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4318" w:rsidRPr="00290738" w:rsidRDefault="000A4318" w:rsidP="000D1F69">
      <w:pPr>
        <w:spacing w:before="100"/>
        <w:rPr>
          <w:rFonts w:ascii="Franklin Gothic Medium" w:hAnsi="Franklin Gothic Medium"/>
          <w:b/>
          <w:color w:val="0000FF"/>
          <w:sz w:val="28"/>
          <w:szCs w:val="28"/>
        </w:rPr>
      </w:pPr>
      <w:r w:rsidRPr="00290738">
        <w:rPr>
          <w:rFonts w:ascii="Franklin Gothic Medium" w:hAnsi="Franklin Gothic Medium"/>
          <w:b/>
          <w:color w:val="0000FF"/>
          <w:sz w:val="28"/>
          <w:szCs w:val="28"/>
        </w:rPr>
        <w:t xml:space="preserve">Learning Objectives: </w:t>
      </w:r>
    </w:p>
    <w:p w:rsidR="000A4318" w:rsidRPr="00EA720A" w:rsidRDefault="000A4318" w:rsidP="000D1F69">
      <w:pPr>
        <w:pStyle w:val="NormalWeb"/>
        <w:numPr>
          <w:ilvl w:val="0"/>
          <w:numId w:val="1"/>
        </w:numPr>
        <w:spacing w:beforeAutospacing="0"/>
        <w:rPr>
          <w:rFonts w:ascii="Source Sans Pro" w:hAnsi="Source Sans Pro"/>
          <w:sz w:val="22"/>
          <w:szCs w:val="22"/>
        </w:rPr>
      </w:pPr>
      <w:r w:rsidRPr="00EA720A">
        <w:rPr>
          <w:rStyle w:val="Strong"/>
          <w:rFonts w:ascii="Source Sans Pro" w:eastAsiaTheme="majorEastAsia" w:hAnsi="Source Sans Pro"/>
          <w:sz w:val="22"/>
          <w:szCs w:val="22"/>
        </w:rPr>
        <w:t xml:space="preserve">Explore the Architecture of </w:t>
      </w:r>
      <w:proofErr w:type="gramStart"/>
      <w:r w:rsidRPr="00EA720A">
        <w:rPr>
          <w:rStyle w:val="Strong"/>
          <w:rFonts w:ascii="Source Sans Pro" w:eastAsiaTheme="majorEastAsia" w:hAnsi="Source Sans Pro"/>
          <w:sz w:val="22"/>
          <w:szCs w:val="22"/>
        </w:rPr>
        <w:t>an</w:t>
      </w:r>
      <w:proofErr w:type="gramEnd"/>
      <w:r w:rsidRPr="00EA720A">
        <w:rPr>
          <w:rStyle w:val="Strong"/>
          <w:rFonts w:ascii="Source Sans Pro" w:eastAsiaTheme="majorEastAsia" w:hAnsi="Source Sans Pro"/>
          <w:sz w:val="22"/>
          <w:szCs w:val="22"/>
        </w:rPr>
        <w:t xml:space="preserve"> </w:t>
      </w:r>
      <w:r w:rsidR="00F15D71" w:rsidRPr="00EA720A">
        <w:rPr>
          <w:rStyle w:val="Strong"/>
          <w:rFonts w:ascii="Source Sans Pro" w:eastAsiaTheme="majorEastAsia" w:hAnsi="Source Sans Pro"/>
          <w:sz w:val="22"/>
          <w:szCs w:val="22"/>
        </w:rPr>
        <w:t>31-bit</w:t>
      </w:r>
      <w:r w:rsidRPr="00EA720A">
        <w:rPr>
          <w:rStyle w:val="Strong"/>
          <w:rFonts w:ascii="Source Sans Pro" w:eastAsiaTheme="majorEastAsia" w:hAnsi="Source Sans Pro"/>
          <w:sz w:val="22"/>
          <w:szCs w:val="22"/>
        </w:rPr>
        <w:t xml:space="preserve"> Processor</w:t>
      </w:r>
      <w:r w:rsidRPr="00EA720A">
        <w:rPr>
          <w:rFonts w:ascii="Source Sans Pro" w:hAnsi="Source Sans Pro"/>
          <w:sz w:val="22"/>
          <w:szCs w:val="22"/>
        </w:rPr>
        <w:t xml:space="preserve"> – Dive deep into its design principles and operational flow.</w:t>
      </w:r>
    </w:p>
    <w:p w:rsidR="000A4318" w:rsidRPr="00EA720A" w:rsidRDefault="000A4318" w:rsidP="000D1F69">
      <w:pPr>
        <w:pStyle w:val="NormalWeb"/>
        <w:numPr>
          <w:ilvl w:val="0"/>
          <w:numId w:val="1"/>
        </w:numPr>
        <w:spacing w:beforeAutospacing="0"/>
        <w:rPr>
          <w:rFonts w:ascii="Source Sans Pro" w:hAnsi="Source Sans Pro"/>
          <w:sz w:val="22"/>
          <w:szCs w:val="22"/>
        </w:rPr>
      </w:pPr>
      <w:r w:rsidRPr="00EA720A">
        <w:rPr>
          <w:rStyle w:val="Strong"/>
          <w:rFonts w:ascii="Source Sans Pro" w:eastAsiaTheme="majorEastAsia" w:hAnsi="Source Sans Pro"/>
          <w:sz w:val="22"/>
          <w:szCs w:val="22"/>
        </w:rPr>
        <w:t>Build Core CPU Components</w:t>
      </w:r>
      <w:r w:rsidRPr="00EA720A">
        <w:rPr>
          <w:rFonts w:ascii="Source Sans Pro" w:hAnsi="Source Sans Pro"/>
          <w:sz w:val="22"/>
          <w:szCs w:val="22"/>
        </w:rPr>
        <w:t xml:space="preserve"> – Implement and integrate vital elements like the ALU, registers, and the control unit to bring the processor to life.</w:t>
      </w:r>
    </w:p>
    <w:p w:rsidR="000A4318" w:rsidRPr="00EA720A" w:rsidRDefault="000A4318" w:rsidP="000D1F69">
      <w:pPr>
        <w:pStyle w:val="NormalWeb"/>
        <w:numPr>
          <w:ilvl w:val="0"/>
          <w:numId w:val="1"/>
        </w:numPr>
        <w:spacing w:beforeAutospacing="0"/>
        <w:rPr>
          <w:rFonts w:ascii="Source Sans Pro" w:hAnsi="Source Sans Pro"/>
          <w:sz w:val="22"/>
          <w:szCs w:val="22"/>
        </w:rPr>
      </w:pPr>
      <w:r w:rsidRPr="00EA720A">
        <w:rPr>
          <w:rStyle w:val="Strong"/>
          <w:rFonts w:ascii="Source Sans Pro" w:eastAsiaTheme="majorEastAsia" w:hAnsi="Source Sans Pro"/>
          <w:sz w:val="22"/>
          <w:szCs w:val="22"/>
        </w:rPr>
        <w:t>Create a Custom Instruction Set</w:t>
      </w:r>
      <w:r w:rsidRPr="00EA720A">
        <w:rPr>
          <w:rFonts w:ascii="Source Sans Pro" w:hAnsi="Source Sans Pro"/>
          <w:sz w:val="22"/>
          <w:szCs w:val="22"/>
        </w:rPr>
        <w:t xml:space="preserve"> – Design and execute your own instruction set within Logisim for practical simulation.</w:t>
      </w:r>
    </w:p>
    <w:p w:rsidR="000A4318" w:rsidRPr="00EA720A" w:rsidRDefault="000A4318" w:rsidP="000D1F69">
      <w:pPr>
        <w:pStyle w:val="NormalWeb"/>
        <w:numPr>
          <w:ilvl w:val="0"/>
          <w:numId w:val="1"/>
        </w:numPr>
        <w:spacing w:beforeAutospacing="0"/>
        <w:rPr>
          <w:rFonts w:ascii="Source Sans Pro" w:hAnsi="Source Sans Pro"/>
          <w:sz w:val="22"/>
          <w:szCs w:val="22"/>
        </w:rPr>
      </w:pPr>
      <w:r w:rsidRPr="00EA720A">
        <w:rPr>
          <w:rStyle w:val="Strong"/>
          <w:rFonts w:ascii="Source Sans Pro" w:eastAsiaTheme="majorEastAsia" w:hAnsi="Source Sans Pro"/>
          <w:sz w:val="22"/>
          <w:szCs w:val="22"/>
        </w:rPr>
        <w:t>Master Data Flow and Memory Operations</w:t>
      </w:r>
      <w:r w:rsidRPr="00EA720A">
        <w:rPr>
          <w:rFonts w:ascii="Source Sans Pro" w:hAnsi="Source Sans Pro"/>
          <w:sz w:val="22"/>
          <w:szCs w:val="22"/>
        </w:rPr>
        <w:t xml:space="preserve"> – Gain hands-on experience with data transfer, instruction processing, and memory management.</w:t>
      </w:r>
    </w:p>
    <w:p w:rsidR="000A4318" w:rsidRPr="00EA720A" w:rsidRDefault="000A4318" w:rsidP="000D1F69">
      <w:pPr>
        <w:pStyle w:val="NormalWeb"/>
        <w:numPr>
          <w:ilvl w:val="0"/>
          <w:numId w:val="1"/>
        </w:numPr>
        <w:spacing w:beforeAutospacing="0"/>
        <w:rPr>
          <w:rFonts w:ascii="Source Sans Pro" w:hAnsi="Source Sans Pro"/>
          <w:sz w:val="22"/>
          <w:szCs w:val="22"/>
        </w:rPr>
      </w:pPr>
      <w:r w:rsidRPr="00EA720A">
        <w:rPr>
          <w:rFonts w:ascii="Source Sans Pro" w:hAnsi="Source Sans Pro"/>
          <w:sz w:val="22"/>
          <w:szCs w:val="22"/>
        </w:rPr>
        <w:t xml:space="preserve"> </w:t>
      </w:r>
      <w:r w:rsidRPr="00EA720A">
        <w:rPr>
          <w:rStyle w:val="Strong"/>
          <w:rFonts w:ascii="Source Sans Pro" w:eastAsiaTheme="majorEastAsia" w:hAnsi="Source Sans Pro"/>
          <w:sz w:val="22"/>
          <w:szCs w:val="22"/>
        </w:rPr>
        <w:t>Decode and Execute with the Control Unit</w:t>
      </w:r>
      <w:r w:rsidRPr="00EA720A">
        <w:rPr>
          <w:rFonts w:ascii="Source Sans Pro" w:hAnsi="Source Sans Pro"/>
          <w:sz w:val="22"/>
          <w:szCs w:val="22"/>
        </w:rPr>
        <w:t xml:space="preserve"> – Understand how the control unit orchestrates instruction decoding and execution.</w:t>
      </w:r>
    </w:p>
    <w:p w:rsidR="000A4318" w:rsidRPr="00EA720A" w:rsidRDefault="000A4318" w:rsidP="000D1F69">
      <w:pPr>
        <w:pStyle w:val="NormalWeb"/>
        <w:numPr>
          <w:ilvl w:val="0"/>
          <w:numId w:val="1"/>
        </w:numPr>
        <w:spacing w:beforeAutospacing="0"/>
        <w:rPr>
          <w:rFonts w:ascii="Source Sans Pro" w:hAnsi="Source Sans Pro"/>
          <w:sz w:val="22"/>
          <w:szCs w:val="22"/>
        </w:rPr>
      </w:pPr>
      <w:r w:rsidRPr="00EA720A">
        <w:rPr>
          <w:rFonts w:ascii="Source Sans Pro" w:hAnsi="Source Sans Pro"/>
          <w:sz w:val="22"/>
          <w:szCs w:val="22"/>
        </w:rPr>
        <w:t xml:space="preserve">  </w:t>
      </w:r>
      <w:r w:rsidRPr="00EA720A">
        <w:rPr>
          <w:rStyle w:val="Strong"/>
          <w:rFonts w:ascii="Source Sans Pro" w:eastAsiaTheme="majorEastAsia" w:hAnsi="Source Sans Pro"/>
          <w:sz w:val="22"/>
          <w:szCs w:val="22"/>
        </w:rPr>
        <w:t>Simulate a Full CPU Cycle</w:t>
      </w:r>
      <w:r w:rsidRPr="00EA720A">
        <w:rPr>
          <w:rFonts w:ascii="Source Sans Pro" w:hAnsi="Source Sans Pro"/>
          <w:sz w:val="22"/>
          <w:szCs w:val="22"/>
        </w:rPr>
        <w:t xml:space="preserve"> – Experience the entire process from instruction fetch to execution and result write-back.</w:t>
      </w:r>
    </w:p>
    <w:p w:rsidR="000A4318" w:rsidRPr="00290738" w:rsidRDefault="000A4318" w:rsidP="000D1F69">
      <w:pPr>
        <w:pStyle w:val="NormalWeb"/>
        <w:spacing w:beforeAutospacing="0"/>
        <w:rPr>
          <w:rFonts w:ascii="Franklin Gothic Medium" w:hAnsi="Franklin Gothic Medium" w:cs="Lucida Sans Unicode"/>
          <w:sz w:val="28"/>
          <w:szCs w:val="28"/>
        </w:rPr>
      </w:pPr>
      <w:r w:rsidRPr="00290738">
        <w:rPr>
          <w:rFonts w:ascii="Franklin Gothic Medium" w:hAnsi="Franklin Gothic Medium" w:cs="Lucida Sans Unicode"/>
          <w:b/>
          <w:color w:val="0000FF"/>
          <w:sz w:val="28"/>
          <w:szCs w:val="28"/>
        </w:rPr>
        <w:t>Introduction:</w:t>
      </w:r>
    </w:p>
    <w:p w:rsidR="000A4318" w:rsidRPr="00290738" w:rsidRDefault="000A4318" w:rsidP="000D1F69">
      <w:pPr>
        <w:pStyle w:val="NormalWeb"/>
        <w:spacing w:beforeAutospacing="0"/>
        <w:rPr>
          <w:rFonts w:ascii="Source Sans Pro" w:hAnsi="Source Sans Pro"/>
          <w:sz w:val="22"/>
          <w:szCs w:val="22"/>
        </w:rPr>
      </w:pPr>
      <w:r w:rsidRPr="00290738">
        <w:rPr>
          <w:rFonts w:ascii="Source Sans Pro" w:hAnsi="Source Sans Pro"/>
          <w:sz w:val="22"/>
          <w:szCs w:val="22"/>
        </w:rPr>
        <w:t xml:space="preserve">A </w:t>
      </w:r>
      <w:r w:rsidRPr="00290738">
        <w:rPr>
          <w:rStyle w:val="Strong"/>
          <w:rFonts w:ascii="Source Sans Pro" w:eastAsiaTheme="majorEastAsia" w:hAnsi="Source Sans Pro"/>
          <w:sz w:val="22"/>
          <w:szCs w:val="22"/>
        </w:rPr>
        <w:t>Central Processing Unit (CPU)</w:t>
      </w:r>
      <w:r w:rsidRPr="00290738">
        <w:rPr>
          <w:rFonts w:ascii="Source Sans Pro" w:hAnsi="Source Sans Pro"/>
          <w:sz w:val="22"/>
          <w:szCs w:val="22"/>
        </w:rPr>
        <w:t xml:space="preserve"> serves as the brain of any computing system, responsible for interpreting instructions and executing arithmetic as well as logical operations. In this project, we designed and implemented </w:t>
      </w:r>
      <w:proofErr w:type="gramStart"/>
      <w:r w:rsidRPr="00290738">
        <w:rPr>
          <w:rFonts w:ascii="Source Sans Pro" w:hAnsi="Source Sans Pro"/>
          <w:sz w:val="22"/>
          <w:szCs w:val="22"/>
        </w:rPr>
        <w:t>an</w:t>
      </w:r>
      <w:proofErr w:type="gramEnd"/>
      <w:r w:rsidRPr="00290738">
        <w:rPr>
          <w:rFonts w:ascii="Source Sans Pro" w:hAnsi="Source Sans Pro"/>
          <w:sz w:val="22"/>
          <w:szCs w:val="22"/>
        </w:rPr>
        <w:t xml:space="preserve"> </w:t>
      </w:r>
      <w:r w:rsidR="00F15D71">
        <w:rPr>
          <w:rStyle w:val="Strong"/>
          <w:rFonts w:ascii="Source Sans Pro" w:eastAsiaTheme="majorEastAsia" w:hAnsi="Source Sans Pro"/>
          <w:sz w:val="22"/>
          <w:szCs w:val="22"/>
        </w:rPr>
        <w:t>31-bit</w:t>
      </w:r>
      <w:r w:rsidRPr="00290738">
        <w:rPr>
          <w:rStyle w:val="Strong"/>
          <w:rFonts w:ascii="Source Sans Pro" w:eastAsiaTheme="majorEastAsia" w:hAnsi="Source Sans Pro"/>
          <w:sz w:val="22"/>
          <w:szCs w:val="22"/>
        </w:rPr>
        <w:t xml:space="preserve"> CPU</w:t>
      </w:r>
      <w:r w:rsidRPr="00290738">
        <w:rPr>
          <w:rFonts w:ascii="Source Sans Pro" w:hAnsi="Source Sans Pro"/>
          <w:sz w:val="22"/>
          <w:szCs w:val="22"/>
        </w:rPr>
        <w:t xml:space="preserve"> using </w:t>
      </w:r>
      <w:r w:rsidRPr="00290738">
        <w:rPr>
          <w:rStyle w:val="Strong"/>
          <w:rFonts w:ascii="Source Sans Pro" w:eastAsiaTheme="majorEastAsia" w:hAnsi="Source Sans Pro"/>
          <w:sz w:val="22"/>
          <w:szCs w:val="22"/>
        </w:rPr>
        <w:t>Logisim</w:t>
      </w:r>
      <w:r w:rsidRPr="00290738">
        <w:rPr>
          <w:rFonts w:ascii="Source Sans Pro" w:hAnsi="Source Sans Pro"/>
          <w:sz w:val="22"/>
          <w:szCs w:val="22"/>
        </w:rPr>
        <w:t>, incorporating several key components:</w:t>
      </w:r>
    </w:p>
    <w:p w:rsidR="000A4318" w:rsidRPr="00290738" w:rsidRDefault="000A4318" w:rsidP="000D1F69">
      <w:pPr>
        <w:pStyle w:val="NormalWeb"/>
        <w:numPr>
          <w:ilvl w:val="0"/>
          <w:numId w:val="2"/>
        </w:numPr>
        <w:spacing w:beforeAutospacing="0"/>
        <w:rPr>
          <w:rFonts w:ascii="Source Sans Pro" w:hAnsi="Source Sans Pro"/>
          <w:sz w:val="22"/>
          <w:szCs w:val="22"/>
        </w:rPr>
      </w:pPr>
      <w:r w:rsidRPr="00290738">
        <w:rPr>
          <w:rStyle w:val="Strong"/>
          <w:rFonts w:ascii="Source Sans Pro" w:eastAsiaTheme="majorEastAsia" w:hAnsi="Source Sans Pro"/>
          <w:sz w:val="22"/>
          <w:szCs w:val="22"/>
        </w:rPr>
        <w:t>Arithmetic Logic Unit (ALU)</w:t>
      </w:r>
      <w:r w:rsidRPr="00290738">
        <w:rPr>
          <w:rFonts w:ascii="Source Sans Pro" w:hAnsi="Source Sans Pro"/>
          <w:sz w:val="22"/>
          <w:szCs w:val="22"/>
        </w:rPr>
        <w:t xml:space="preserve"> – Executes arithmetic and logical computations on </w:t>
      </w:r>
      <w:r w:rsidR="00F15D71">
        <w:rPr>
          <w:rFonts w:ascii="Source Sans Pro" w:hAnsi="Source Sans Pro"/>
          <w:sz w:val="22"/>
          <w:szCs w:val="22"/>
        </w:rPr>
        <w:t>31-bit</w:t>
      </w:r>
      <w:r w:rsidRPr="00290738">
        <w:rPr>
          <w:rFonts w:ascii="Source Sans Pro" w:hAnsi="Source Sans Pro"/>
          <w:sz w:val="22"/>
          <w:szCs w:val="22"/>
        </w:rPr>
        <w:t xml:space="preserve"> data.</w:t>
      </w:r>
    </w:p>
    <w:p w:rsidR="000A4318" w:rsidRPr="00290738" w:rsidRDefault="000A4318" w:rsidP="000D1F69">
      <w:pPr>
        <w:pStyle w:val="NormalWeb"/>
        <w:numPr>
          <w:ilvl w:val="0"/>
          <w:numId w:val="2"/>
        </w:numPr>
        <w:spacing w:beforeAutospacing="0"/>
        <w:rPr>
          <w:rFonts w:ascii="Source Sans Pro" w:hAnsi="Source Sans Pro"/>
          <w:sz w:val="22"/>
          <w:szCs w:val="22"/>
        </w:rPr>
      </w:pPr>
      <w:r w:rsidRPr="00290738">
        <w:rPr>
          <w:rStyle w:val="Strong"/>
          <w:rFonts w:ascii="Source Sans Pro" w:eastAsiaTheme="majorEastAsia" w:hAnsi="Source Sans Pro"/>
          <w:sz w:val="22"/>
          <w:szCs w:val="22"/>
        </w:rPr>
        <w:t>Registers</w:t>
      </w:r>
      <w:r w:rsidRPr="00290738">
        <w:rPr>
          <w:rFonts w:ascii="Source Sans Pro" w:hAnsi="Source Sans Pro"/>
          <w:sz w:val="22"/>
          <w:szCs w:val="22"/>
        </w:rPr>
        <w:t xml:space="preserve"> – Provide temporary storage for data and instructions during processing.</w:t>
      </w:r>
    </w:p>
    <w:p w:rsidR="000A4318" w:rsidRPr="00290738" w:rsidRDefault="000A4318" w:rsidP="000D1F69">
      <w:pPr>
        <w:pStyle w:val="NormalWeb"/>
        <w:numPr>
          <w:ilvl w:val="0"/>
          <w:numId w:val="2"/>
        </w:numPr>
        <w:spacing w:beforeAutospacing="0"/>
        <w:rPr>
          <w:rFonts w:ascii="Source Sans Pro" w:hAnsi="Source Sans Pro"/>
          <w:sz w:val="22"/>
          <w:szCs w:val="22"/>
        </w:rPr>
      </w:pPr>
      <w:r w:rsidRPr="00290738">
        <w:rPr>
          <w:rStyle w:val="Strong"/>
          <w:rFonts w:ascii="Source Sans Pro" w:eastAsiaTheme="majorEastAsia" w:hAnsi="Source Sans Pro"/>
          <w:sz w:val="22"/>
          <w:szCs w:val="22"/>
        </w:rPr>
        <w:t>Memory</w:t>
      </w:r>
      <w:r w:rsidRPr="00290738">
        <w:rPr>
          <w:rFonts w:ascii="Source Sans Pro" w:hAnsi="Source Sans Pro"/>
          <w:sz w:val="22"/>
          <w:szCs w:val="22"/>
        </w:rPr>
        <w:t xml:space="preserve"> – Holds both instructions and data required for execution.</w:t>
      </w:r>
    </w:p>
    <w:p w:rsidR="000A4318" w:rsidRPr="00290738" w:rsidRDefault="000A4318" w:rsidP="000D1F69">
      <w:pPr>
        <w:pStyle w:val="NormalWeb"/>
        <w:numPr>
          <w:ilvl w:val="0"/>
          <w:numId w:val="2"/>
        </w:numPr>
        <w:spacing w:beforeAutospacing="0"/>
        <w:rPr>
          <w:rFonts w:ascii="Source Sans Pro" w:hAnsi="Source Sans Pro"/>
          <w:sz w:val="22"/>
          <w:szCs w:val="22"/>
        </w:rPr>
      </w:pPr>
      <w:r w:rsidRPr="00290738">
        <w:rPr>
          <w:rStyle w:val="Strong"/>
          <w:rFonts w:ascii="Source Sans Pro" w:eastAsiaTheme="majorEastAsia" w:hAnsi="Source Sans Pro"/>
          <w:sz w:val="22"/>
          <w:szCs w:val="22"/>
        </w:rPr>
        <w:t>Control Unit</w:t>
      </w:r>
      <w:r w:rsidRPr="00290738">
        <w:rPr>
          <w:rFonts w:ascii="Source Sans Pro" w:hAnsi="Source Sans Pro"/>
          <w:sz w:val="22"/>
          <w:szCs w:val="22"/>
        </w:rPr>
        <w:t xml:space="preserve"> – Interprets instructions and coordinates operations by generating precise control signals.</w:t>
      </w:r>
    </w:p>
    <w:p w:rsidR="000D1F69" w:rsidRPr="00290738" w:rsidRDefault="000A4318" w:rsidP="000D1F69">
      <w:pPr>
        <w:pStyle w:val="NormalWeb"/>
        <w:spacing w:beforeAutospacing="0"/>
        <w:rPr>
          <w:rFonts w:ascii="Source Sans Pro" w:hAnsi="Source Sans Pro"/>
          <w:sz w:val="22"/>
          <w:szCs w:val="22"/>
        </w:rPr>
      </w:pPr>
      <w:r w:rsidRPr="00290738">
        <w:rPr>
          <w:rFonts w:ascii="Source Sans Pro" w:hAnsi="Source Sans Pro"/>
          <w:sz w:val="22"/>
          <w:szCs w:val="22"/>
        </w:rPr>
        <w:t>Each component plays a crucial role in ensuring efficient data processing and smooth execution of instruction</w:t>
      </w:r>
    </w:p>
    <w:p w:rsidR="00BE2D92" w:rsidRDefault="000D1F69" w:rsidP="000D1F69">
      <w:pPr>
        <w:pStyle w:val="NormalWeb"/>
        <w:rPr>
          <w:rFonts w:ascii="Source Sans Pro" w:hAnsi="Source Sans Pro"/>
          <w:sz w:val="30"/>
          <w:szCs w:val="30"/>
        </w:rPr>
      </w:pPr>
      <w:r>
        <w:rPr>
          <w:rFonts w:ascii="Source Sans Pro" w:hAnsi="Source Sans Pro"/>
          <w:sz w:val="30"/>
          <w:szCs w:val="30"/>
        </w:rPr>
        <w:t xml:space="preserve">                                     </w:t>
      </w:r>
      <w:r w:rsidRPr="000D1F69">
        <w:drawing>
          <wp:inline distT="0" distB="0" distL="0" distR="0" wp14:anchorId="5A9F541E" wp14:editId="1E7571ED">
            <wp:extent cx="3138065" cy="1670953"/>
            <wp:effectExtent l="19050" t="19050" r="24765" b="24765"/>
            <wp:docPr id="40021501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5019" name="Picture 1" descr="A diagram of a computer&#10;&#10;AI-generated content may be incorrect."/>
                    <pic:cNvPicPr/>
                  </pic:nvPicPr>
                  <pic:blipFill>
                    <a:blip r:embed="rId5"/>
                    <a:stretch>
                      <a:fillRect/>
                    </a:stretch>
                  </pic:blipFill>
                  <pic:spPr>
                    <a:xfrm>
                      <a:off x="0" y="0"/>
                      <a:ext cx="3170605" cy="1688280"/>
                    </a:xfrm>
                    <a:prstGeom prst="rect">
                      <a:avLst/>
                    </a:prstGeom>
                    <a:ln>
                      <a:solidFill>
                        <a:srgbClr val="00B0F0"/>
                      </a:solidFill>
                    </a:ln>
                  </pic:spPr>
                </pic:pic>
              </a:graphicData>
            </a:graphic>
          </wp:inline>
        </w:drawing>
      </w:r>
    </w:p>
    <w:p w:rsidR="00290738" w:rsidRDefault="00290738" w:rsidP="000D1F69">
      <w:pPr>
        <w:rPr>
          <w:rFonts w:ascii="Franklin Gothic Medium" w:hAnsi="Franklin Gothic Medium"/>
          <w:b/>
          <w:sz w:val="26"/>
          <w:szCs w:val="26"/>
        </w:rPr>
      </w:pPr>
    </w:p>
    <w:p w:rsidR="00EA720A" w:rsidRDefault="00EA720A" w:rsidP="000D1F69">
      <w:pPr>
        <w:rPr>
          <w:rFonts w:ascii="Franklin Gothic Medium" w:hAnsi="Franklin Gothic Medium"/>
          <w:b/>
          <w:sz w:val="26"/>
          <w:szCs w:val="26"/>
        </w:rPr>
      </w:pPr>
    </w:p>
    <w:p w:rsidR="000D1F69" w:rsidRPr="00290738" w:rsidRDefault="000D1F69" w:rsidP="000D1F69">
      <w:pPr>
        <w:rPr>
          <w:rFonts w:ascii="Franklin Gothic Medium" w:hAnsi="Franklin Gothic Medium"/>
          <w:sz w:val="26"/>
          <w:szCs w:val="26"/>
        </w:rPr>
      </w:pPr>
      <w:r w:rsidRPr="00290738">
        <w:rPr>
          <w:rFonts w:ascii="Franklin Gothic Medium" w:hAnsi="Franklin Gothic Medium"/>
          <w:b/>
          <w:sz w:val="26"/>
          <w:szCs w:val="26"/>
        </w:rPr>
        <w:lastRenderedPageBreak/>
        <w:t xml:space="preserve">The CPU design includes: </w:t>
      </w:r>
      <w:r w:rsidRPr="00290738">
        <w:rPr>
          <w:rFonts w:ascii="Franklin Gothic Medium" w:hAnsi="Franklin Gothic Medium"/>
          <w:sz w:val="26"/>
          <w:szCs w:val="26"/>
        </w:rPr>
        <w:t xml:space="preserve"> </w:t>
      </w:r>
    </w:p>
    <w:p w:rsidR="000D1F69" w:rsidRPr="00290738" w:rsidRDefault="000D1F69" w:rsidP="000D1F69">
      <w:pPr>
        <w:numPr>
          <w:ilvl w:val="0"/>
          <w:numId w:val="3"/>
        </w:numPr>
        <w:rPr>
          <w:rFonts w:ascii="Source Sans Pro" w:hAnsi="Source Sans Pro"/>
        </w:rPr>
      </w:pPr>
      <w:proofErr w:type="gramStart"/>
      <w:r w:rsidRPr="00290738">
        <w:rPr>
          <w:rFonts w:ascii="Source Sans Pro" w:hAnsi="Source Sans Pro"/>
        </w:rPr>
        <w:t>An</w:t>
      </w:r>
      <w:proofErr w:type="gramEnd"/>
      <w:r w:rsidRPr="00290738">
        <w:rPr>
          <w:rFonts w:ascii="Source Sans Pro" w:hAnsi="Source Sans Pro"/>
        </w:rPr>
        <w:t xml:space="preserve"> </w:t>
      </w:r>
      <w:r w:rsidR="00F15D71">
        <w:rPr>
          <w:rFonts w:ascii="Source Sans Pro" w:hAnsi="Source Sans Pro"/>
        </w:rPr>
        <w:t>31-bit</w:t>
      </w:r>
      <w:r w:rsidRPr="00290738">
        <w:rPr>
          <w:rFonts w:ascii="Source Sans Pro" w:hAnsi="Source Sans Pro"/>
        </w:rPr>
        <w:t xml:space="preserve"> data bus and address bus for handling memory and computation.  </w:t>
      </w:r>
    </w:p>
    <w:p w:rsidR="000D1F69" w:rsidRPr="00290738" w:rsidRDefault="000D1F69" w:rsidP="000D1F69">
      <w:pPr>
        <w:numPr>
          <w:ilvl w:val="0"/>
          <w:numId w:val="3"/>
        </w:numPr>
        <w:rPr>
          <w:rFonts w:ascii="Source Sans Pro" w:hAnsi="Source Sans Pro"/>
        </w:rPr>
      </w:pPr>
      <w:r w:rsidRPr="00290738">
        <w:rPr>
          <w:rFonts w:ascii="Source Sans Pro" w:hAnsi="Source Sans Pro"/>
        </w:rPr>
        <w:t xml:space="preserve">Registers such as o </w:t>
      </w:r>
      <w:proofErr w:type="gramStart"/>
      <w:r w:rsidRPr="00290738">
        <w:rPr>
          <w:rFonts w:ascii="Source Sans Pro" w:hAnsi="Source Sans Pro"/>
        </w:rPr>
        <w:t>MBR(</w:t>
      </w:r>
      <w:proofErr w:type="gramEnd"/>
      <w:r w:rsidRPr="00290738">
        <w:rPr>
          <w:rFonts w:ascii="Source Sans Pro" w:hAnsi="Source Sans Pro"/>
        </w:rPr>
        <w:t xml:space="preserve">Memory Buffer Register) </w:t>
      </w:r>
    </w:p>
    <w:p w:rsidR="000D1F69" w:rsidRPr="00290738" w:rsidRDefault="000D1F69" w:rsidP="000D1F69">
      <w:pPr>
        <w:numPr>
          <w:ilvl w:val="0"/>
          <w:numId w:val="3"/>
        </w:numPr>
        <w:rPr>
          <w:rFonts w:ascii="Source Sans Pro" w:hAnsi="Source Sans Pro"/>
        </w:rPr>
      </w:pPr>
      <w:proofErr w:type="gramStart"/>
      <w:r w:rsidRPr="00290738">
        <w:rPr>
          <w:rFonts w:ascii="Source Sans Pro" w:hAnsi="Source Sans Pro"/>
        </w:rPr>
        <w:t>MAR(</w:t>
      </w:r>
      <w:proofErr w:type="gramEnd"/>
      <w:r w:rsidRPr="00290738">
        <w:rPr>
          <w:rFonts w:ascii="Source Sans Pro" w:hAnsi="Source Sans Pro"/>
        </w:rPr>
        <w:t xml:space="preserve">Memory Address Register) </w:t>
      </w:r>
    </w:p>
    <w:p w:rsidR="000D1F69" w:rsidRPr="00290738" w:rsidRDefault="000D1F69" w:rsidP="000D1F69">
      <w:pPr>
        <w:numPr>
          <w:ilvl w:val="0"/>
          <w:numId w:val="3"/>
        </w:numPr>
        <w:rPr>
          <w:rFonts w:ascii="Source Sans Pro" w:hAnsi="Source Sans Pro"/>
        </w:rPr>
      </w:pPr>
      <w:proofErr w:type="gramStart"/>
      <w:r w:rsidRPr="00290738">
        <w:rPr>
          <w:rFonts w:ascii="Source Sans Pro" w:hAnsi="Source Sans Pro"/>
        </w:rPr>
        <w:t>PC(</w:t>
      </w:r>
      <w:proofErr w:type="gramEnd"/>
      <w:r w:rsidRPr="00290738">
        <w:rPr>
          <w:rFonts w:ascii="Source Sans Pro" w:hAnsi="Source Sans Pro"/>
        </w:rPr>
        <w:t xml:space="preserve">Program Counter) </w:t>
      </w:r>
    </w:p>
    <w:p w:rsidR="000D1F69" w:rsidRPr="00290738" w:rsidRDefault="000D1F69" w:rsidP="000D1F69">
      <w:pPr>
        <w:numPr>
          <w:ilvl w:val="0"/>
          <w:numId w:val="3"/>
        </w:numPr>
        <w:rPr>
          <w:rFonts w:ascii="Source Sans Pro" w:hAnsi="Source Sans Pro"/>
        </w:rPr>
      </w:pPr>
      <w:proofErr w:type="gramStart"/>
      <w:r w:rsidRPr="00290738">
        <w:rPr>
          <w:rFonts w:ascii="Source Sans Pro" w:hAnsi="Source Sans Pro"/>
        </w:rPr>
        <w:t>IR(</w:t>
      </w:r>
      <w:proofErr w:type="gramEnd"/>
      <w:r w:rsidRPr="00290738">
        <w:rPr>
          <w:rFonts w:ascii="Source Sans Pro" w:hAnsi="Source Sans Pro"/>
        </w:rPr>
        <w:t xml:space="preserve">Instruction Register) </w:t>
      </w:r>
    </w:p>
    <w:p w:rsidR="000D1F69" w:rsidRPr="00290738" w:rsidRDefault="000D1F69" w:rsidP="000D1F69">
      <w:pPr>
        <w:numPr>
          <w:ilvl w:val="0"/>
          <w:numId w:val="3"/>
        </w:numPr>
        <w:rPr>
          <w:rFonts w:ascii="Source Sans Pro" w:hAnsi="Source Sans Pro"/>
        </w:rPr>
      </w:pPr>
      <w:r w:rsidRPr="00290738">
        <w:rPr>
          <w:rFonts w:ascii="Source Sans Pro" w:hAnsi="Source Sans Pro"/>
        </w:rPr>
        <w:t xml:space="preserve">CPL </w:t>
      </w:r>
    </w:p>
    <w:p w:rsidR="000D1F69" w:rsidRPr="00290738" w:rsidRDefault="000D1F69" w:rsidP="000D1F69">
      <w:pPr>
        <w:numPr>
          <w:ilvl w:val="0"/>
          <w:numId w:val="3"/>
        </w:numPr>
        <w:rPr>
          <w:rFonts w:ascii="Source Sans Pro" w:hAnsi="Source Sans Pro"/>
        </w:rPr>
      </w:pPr>
      <w:proofErr w:type="gramStart"/>
      <w:r w:rsidRPr="00290738">
        <w:rPr>
          <w:rFonts w:ascii="Source Sans Pro" w:hAnsi="Source Sans Pro"/>
        </w:rPr>
        <w:t>PLR(</w:t>
      </w:r>
      <w:proofErr w:type="gramEnd"/>
      <w:r w:rsidRPr="00290738">
        <w:rPr>
          <w:rFonts w:ascii="Source Sans Pro" w:hAnsi="Source Sans Pro"/>
        </w:rPr>
        <w:t>Parallel Load Register)</w:t>
      </w:r>
    </w:p>
    <w:p w:rsidR="000D1F69" w:rsidRPr="00290738" w:rsidRDefault="000D1F69" w:rsidP="000D1F69">
      <w:pPr>
        <w:numPr>
          <w:ilvl w:val="0"/>
          <w:numId w:val="3"/>
        </w:numPr>
        <w:rPr>
          <w:rFonts w:ascii="Source Sans Pro" w:hAnsi="Source Sans Pro"/>
        </w:rPr>
      </w:pPr>
      <w:r w:rsidRPr="00290738">
        <w:rPr>
          <w:rFonts w:ascii="Source Sans Pro" w:hAnsi="Source Sans Pro"/>
        </w:rPr>
        <w:t xml:space="preserve">An ALU capable of performing fundamental operations.  </w:t>
      </w:r>
    </w:p>
    <w:p w:rsidR="000D1F69" w:rsidRPr="00290738" w:rsidRDefault="000D1F69" w:rsidP="000D1F69">
      <w:pPr>
        <w:numPr>
          <w:ilvl w:val="0"/>
          <w:numId w:val="3"/>
        </w:numPr>
        <w:rPr>
          <w:rFonts w:ascii="Source Sans Pro" w:hAnsi="Source Sans Pro"/>
        </w:rPr>
      </w:pPr>
      <w:r w:rsidRPr="00290738">
        <w:rPr>
          <w:rFonts w:ascii="Source Sans Pro" w:hAnsi="Source Sans Pro"/>
        </w:rPr>
        <w:t>A control unit that processes and executes instructions using predefined control signals</w:t>
      </w:r>
    </w:p>
    <w:p w:rsidR="000D1F69" w:rsidRDefault="000D1F69" w:rsidP="000D1F69">
      <w:pPr>
        <w:rPr>
          <w:rFonts w:ascii="Source Sans Pro" w:hAnsi="Source Sans Pro"/>
          <w:sz w:val="28"/>
          <w:szCs w:val="28"/>
        </w:rPr>
      </w:pPr>
    </w:p>
    <w:p w:rsidR="00290738" w:rsidRDefault="00EA720A" w:rsidP="00290738">
      <w:pPr>
        <w:rPr>
          <w:rFonts w:ascii="Franklin Gothic Medium" w:hAnsi="Franklin Gothic Medium"/>
          <w:b/>
          <w:color w:val="0000FF"/>
          <w:sz w:val="26"/>
          <w:szCs w:val="26"/>
        </w:rPr>
      </w:pPr>
      <w:r>
        <w:rPr>
          <w:rFonts w:ascii="Franklin Gothic Medium" w:hAnsi="Franklin Gothic Medium"/>
          <w:b/>
          <w:color w:val="0000FF"/>
          <w:sz w:val="26"/>
          <w:szCs w:val="26"/>
        </w:rPr>
        <w:t xml:space="preserve">31 </w:t>
      </w:r>
      <w:r w:rsidR="000D1F69" w:rsidRPr="00290738">
        <w:rPr>
          <w:rFonts w:ascii="Franklin Gothic Medium" w:hAnsi="Franklin Gothic Medium"/>
          <w:b/>
          <w:color w:val="0000FF"/>
          <w:sz w:val="26"/>
          <w:szCs w:val="26"/>
        </w:rPr>
        <w:t>Bit Memory Buffer Register (MBR):</w:t>
      </w:r>
    </w:p>
    <w:p w:rsidR="000D1F69" w:rsidRPr="00290738" w:rsidRDefault="000D1F69" w:rsidP="00290738">
      <w:pPr>
        <w:rPr>
          <w:rFonts w:ascii="Franklin Gothic Medium" w:hAnsi="Franklin Gothic Medium"/>
          <w:sz w:val="26"/>
          <w:szCs w:val="26"/>
        </w:rPr>
      </w:pPr>
      <w:r w:rsidRPr="00290738">
        <w:rPr>
          <w:rFonts w:ascii="Source Sans Pro" w:hAnsi="Source Sans Pro"/>
        </w:rPr>
        <w:t xml:space="preserve">The </w:t>
      </w:r>
      <w:r w:rsidRPr="00290738">
        <w:rPr>
          <w:rStyle w:val="Strong"/>
          <w:rFonts w:ascii="Source Sans Pro" w:hAnsi="Source Sans Pro"/>
        </w:rPr>
        <w:t>MBR</w:t>
      </w:r>
      <w:r w:rsidRPr="00290738">
        <w:rPr>
          <w:rFonts w:ascii="Source Sans Pro" w:hAnsi="Source Sans Pro"/>
        </w:rPr>
        <w:t xml:space="preserve"> acts as a temporary buffer for data retrieved from memory before it is processed by the </w:t>
      </w:r>
      <w:r w:rsidRPr="00290738">
        <w:rPr>
          <w:rStyle w:val="Strong"/>
          <w:rFonts w:ascii="Source Sans Pro" w:hAnsi="Source Sans Pro"/>
        </w:rPr>
        <w:t>ALU</w:t>
      </w:r>
      <w:r w:rsidRPr="00290738">
        <w:rPr>
          <w:rFonts w:ascii="Source Sans Pro" w:hAnsi="Source Sans Pro"/>
        </w:rPr>
        <w:t xml:space="preserve"> or written back to memory. It functions as an interface between the CPU and memory, ensuring seamless data transfer.</w:t>
      </w:r>
    </w:p>
    <w:p w:rsidR="000D1F69" w:rsidRDefault="000D1F69" w:rsidP="00290738">
      <w:pPr>
        <w:pStyle w:val="NormalWeb"/>
        <w:jc w:val="center"/>
        <w:rPr>
          <w:rFonts w:ascii="Source Sans Pro" w:hAnsi="Source Sans Pro"/>
          <w:sz w:val="30"/>
          <w:szCs w:val="30"/>
        </w:rPr>
      </w:pPr>
      <w:r w:rsidRPr="000D1F69">
        <w:rPr>
          <w:rFonts w:ascii="Source Sans Pro" w:hAnsi="Source Sans Pro"/>
          <w:sz w:val="30"/>
          <w:szCs w:val="30"/>
        </w:rPr>
        <w:drawing>
          <wp:inline distT="0" distB="0" distL="0" distR="0" wp14:anchorId="7DBCD643" wp14:editId="35A6912A">
            <wp:extent cx="2996388" cy="1930366"/>
            <wp:effectExtent l="19050" t="19050" r="13970" b="13335"/>
            <wp:docPr id="1395870941"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0941" name="Picture 1" descr="A diagram of a computer"/>
                    <pic:cNvPicPr/>
                  </pic:nvPicPr>
                  <pic:blipFill>
                    <a:blip r:embed="rId6"/>
                    <a:stretch>
                      <a:fillRect/>
                    </a:stretch>
                  </pic:blipFill>
                  <pic:spPr>
                    <a:xfrm>
                      <a:off x="0" y="0"/>
                      <a:ext cx="3020784" cy="1946083"/>
                    </a:xfrm>
                    <a:prstGeom prst="rect">
                      <a:avLst/>
                    </a:prstGeom>
                    <a:ln w="12700">
                      <a:solidFill>
                        <a:schemeClr val="tx1"/>
                      </a:solidFill>
                    </a:ln>
                  </pic:spPr>
                </pic:pic>
              </a:graphicData>
            </a:graphic>
          </wp:inline>
        </w:drawing>
      </w:r>
      <w:r w:rsidRPr="000D1F69">
        <w:rPr>
          <w:rFonts w:ascii="Source Sans Pro" w:hAnsi="Source Sans Pro"/>
          <w:sz w:val="30"/>
          <w:szCs w:val="30"/>
        </w:rPr>
        <w:drawing>
          <wp:inline distT="0" distB="0" distL="0" distR="0" wp14:anchorId="7C4AE2AE" wp14:editId="62DAF546">
            <wp:extent cx="2630881" cy="1928425"/>
            <wp:effectExtent l="19050" t="19050" r="17145" b="15240"/>
            <wp:docPr id="103052722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27227" name="Picture 1" descr="A diagram of a circuit&#10;&#10;AI-generated content may be incorrect."/>
                    <pic:cNvPicPr/>
                  </pic:nvPicPr>
                  <pic:blipFill>
                    <a:blip r:embed="rId7"/>
                    <a:stretch>
                      <a:fillRect/>
                    </a:stretch>
                  </pic:blipFill>
                  <pic:spPr>
                    <a:xfrm>
                      <a:off x="0" y="0"/>
                      <a:ext cx="2677499" cy="1962596"/>
                    </a:xfrm>
                    <a:prstGeom prst="rect">
                      <a:avLst/>
                    </a:prstGeom>
                    <a:ln w="12700">
                      <a:solidFill>
                        <a:schemeClr val="tx1"/>
                      </a:solidFill>
                    </a:ln>
                  </pic:spPr>
                </pic:pic>
              </a:graphicData>
            </a:graphic>
          </wp:inline>
        </w:drawing>
      </w:r>
    </w:p>
    <w:p w:rsidR="000D1F69" w:rsidRDefault="00290738" w:rsidP="00290738">
      <w:pPr>
        <w:pStyle w:val="NormalWeb"/>
        <w:jc w:val="center"/>
        <w:rPr>
          <w:rFonts w:ascii="Franklin Gothic Medium" w:hAnsi="Franklin Gothic Medium"/>
          <w:b/>
          <w:bCs/>
          <w:sz w:val="20"/>
          <w:szCs w:val="20"/>
        </w:rPr>
      </w:pPr>
      <w:r w:rsidRPr="00290738">
        <w:rPr>
          <w:rFonts w:ascii="Source Sans Pro" w:hAnsi="Source Sans Pro"/>
          <w:b/>
          <w:bCs/>
          <w:sz w:val="20"/>
          <w:szCs w:val="20"/>
        </w:rPr>
        <w:t xml:space="preserve">MBR </w:t>
      </w:r>
      <w:r>
        <w:rPr>
          <w:rFonts w:ascii="Source Sans Pro" w:hAnsi="Source Sans Pro"/>
          <w:sz w:val="30"/>
          <w:szCs w:val="30"/>
        </w:rPr>
        <w:tab/>
      </w:r>
      <w:r>
        <w:rPr>
          <w:rFonts w:ascii="Source Sans Pro" w:hAnsi="Source Sans Pro"/>
          <w:sz w:val="30"/>
          <w:szCs w:val="30"/>
        </w:rPr>
        <w:tab/>
      </w:r>
      <w:r>
        <w:rPr>
          <w:rFonts w:ascii="Source Sans Pro" w:hAnsi="Source Sans Pro"/>
          <w:sz w:val="30"/>
          <w:szCs w:val="30"/>
        </w:rPr>
        <w:tab/>
      </w:r>
      <w:r>
        <w:rPr>
          <w:rFonts w:ascii="Source Sans Pro" w:hAnsi="Source Sans Pro"/>
          <w:sz w:val="30"/>
          <w:szCs w:val="30"/>
        </w:rPr>
        <w:tab/>
      </w:r>
      <w:r>
        <w:rPr>
          <w:rFonts w:ascii="Source Sans Pro" w:hAnsi="Source Sans Pro"/>
          <w:sz w:val="30"/>
          <w:szCs w:val="30"/>
        </w:rPr>
        <w:tab/>
      </w:r>
      <w:r>
        <w:rPr>
          <w:rFonts w:ascii="Source Sans Pro" w:hAnsi="Source Sans Pro"/>
          <w:sz w:val="30"/>
          <w:szCs w:val="30"/>
        </w:rPr>
        <w:tab/>
      </w:r>
      <w:r w:rsidRPr="00290738">
        <w:rPr>
          <w:rFonts w:ascii="Franklin Gothic Medium" w:hAnsi="Franklin Gothic Medium"/>
          <w:b/>
          <w:bCs/>
          <w:sz w:val="20"/>
          <w:szCs w:val="20"/>
        </w:rPr>
        <w:t>MAR</w:t>
      </w:r>
    </w:p>
    <w:p w:rsidR="00290738" w:rsidRPr="00290738" w:rsidRDefault="00290738" w:rsidP="00290738">
      <w:pPr>
        <w:rPr>
          <w:rFonts w:ascii="Franklin Gothic Medium" w:hAnsi="Franklin Gothic Medium"/>
          <w:sz w:val="26"/>
          <w:szCs w:val="26"/>
        </w:rPr>
      </w:pPr>
      <w:r w:rsidRPr="00290738">
        <w:rPr>
          <w:rFonts w:ascii="Franklin Gothic Medium" w:hAnsi="Franklin Gothic Medium"/>
          <w:b/>
          <w:color w:val="0000FF"/>
          <w:sz w:val="26"/>
          <w:szCs w:val="26"/>
        </w:rPr>
        <w:t>6 Bit Memory Address Register (MAR):</w:t>
      </w:r>
      <w:r w:rsidRPr="00290738">
        <w:rPr>
          <w:rFonts w:ascii="Franklin Gothic Medium" w:hAnsi="Franklin Gothic Medium"/>
          <w:sz w:val="26"/>
          <w:szCs w:val="26"/>
        </w:rPr>
        <w:t xml:space="preserve"> </w:t>
      </w:r>
    </w:p>
    <w:p w:rsidR="00290738" w:rsidRDefault="00290738" w:rsidP="00290738">
      <w:pPr>
        <w:rPr>
          <w:rFonts w:ascii="Source Sans Pro" w:hAnsi="Source Sans Pro"/>
        </w:rPr>
      </w:pPr>
      <w:r w:rsidRPr="00290738">
        <w:rPr>
          <w:rFonts w:ascii="Source Sans Pro" w:hAnsi="Source Sans Pro"/>
        </w:rPr>
        <w:t xml:space="preserve">The </w:t>
      </w:r>
      <w:r w:rsidRPr="00290738">
        <w:rPr>
          <w:rStyle w:val="Strong"/>
          <w:rFonts w:ascii="Source Sans Pro" w:hAnsi="Source Sans Pro"/>
        </w:rPr>
        <w:t>MAR</w:t>
      </w:r>
      <w:r w:rsidRPr="00290738">
        <w:rPr>
          <w:rFonts w:ascii="Source Sans Pro" w:hAnsi="Source Sans Pro"/>
        </w:rPr>
        <w:t xml:space="preserve"> holds the address of the memory location that the CPU intends to access, whether to read data into the CPU or write results back to memory. It ensures accurate delivery of memory addresses during instruction execution, guaranteeing that the correct data is fetched or stored.</w:t>
      </w:r>
    </w:p>
    <w:p w:rsidR="00290738" w:rsidRPr="00290738" w:rsidRDefault="00290738" w:rsidP="00290738">
      <w:pPr>
        <w:rPr>
          <w:rFonts w:ascii="Franklin Gothic Medium" w:hAnsi="Franklin Gothic Medium"/>
          <w:b/>
          <w:color w:val="0000FF"/>
          <w:sz w:val="26"/>
          <w:szCs w:val="26"/>
        </w:rPr>
      </w:pPr>
      <w:r w:rsidRPr="00290738">
        <w:rPr>
          <w:rFonts w:ascii="Franklin Gothic Medium" w:hAnsi="Franklin Gothic Medium"/>
          <w:b/>
          <w:color w:val="0000FF"/>
          <w:sz w:val="26"/>
          <w:szCs w:val="26"/>
        </w:rPr>
        <w:t xml:space="preserve">Program Counter (PC): </w:t>
      </w:r>
    </w:p>
    <w:p w:rsidR="00290738" w:rsidRDefault="00290738" w:rsidP="00290738">
      <w:pPr>
        <w:rPr>
          <w:rFonts w:ascii="Source Sans Pro" w:hAnsi="Source Sans Pro"/>
        </w:rPr>
      </w:pPr>
      <w:r w:rsidRPr="00290738">
        <w:rPr>
          <w:rFonts w:ascii="Source Sans Pro" w:hAnsi="Source Sans Pro"/>
        </w:rPr>
        <w:t xml:space="preserve">The </w:t>
      </w:r>
      <w:r w:rsidRPr="00290738">
        <w:rPr>
          <w:rStyle w:val="Strong"/>
          <w:rFonts w:ascii="Source Sans Pro" w:hAnsi="Source Sans Pro"/>
        </w:rPr>
        <w:t>Program Counter (PC)</w:t>
      </w:r>
      <w:r w:rsidRPr="00290738">
        <w:rPr>
          <w:rFonts w:ascii="Source Sans Pro" w:hAnsi="Source Sans Pro"/>
        </w:rPr>
        <w:t xml:space="preserve"> holds the address of the next instruction to execute. It automatically increments after each instruction, enabling sequential program flow. During jump or branch operations, however, the PC can be updated to redirect the program’s execution path.</w:t>
      </w:r>
    </w:p>
    <w:p w:rsidR="00290738" w:rsidRPr="00290738" w:rsidRDefault="00290738" w:rsidP="00290738">
      <w:pPr>
        <w:rPr>
          <w:rFonts w:ascii="Franklin Gothic Medium" w:hAnsi="Franklin Gothic Medium"/>
          <w:b/>
          <w:color w:val="0000FF"/>
          <w:sz w:val="26"/>
          <w:szCs w:val="26"/>
        </w:rPr>
      </w:pPr>
      <w:r w:rsidRPr="00290738">
        <w:rPr>
          <w:rFonts w:ascii="Franklin Gothic Medium" w:hAnsi="Franklin Gothic Medium"/>
          <w:b/>
          <w:color w:val="0000FF"/>
          <w:sz w:val="26"/>
          <w:szCs w:val="26"/>
        </w:rPr>
        <w:t>4 Bit Instruction Register (IR):</w:t>
      </w:r>
    </w:p>
    <w:p w:rsidR="00290738" w:rsidRPr="00290738" w:rsidRDefault="00290738" w:rsidP="00290738">
      <w:pPr>
        <w:rPr>
          <w:rFonts w:ascii="Source Sans Pro" w:hAnsi="Source Sans Pro"/>
        </w:rPr>
      </w:pPr>
      <w:r w:rsidRPr="00290738">
        <w:rPr>
          <w:rFonts w:ascii="Source Sans Pro" w:hAnsi="Source Sans Pro"/>
        </w:rPr>
        <w:t>The IR holds the current instruction being executed. After fetching an instruction from memory, the control unit decodes it to determine what operation needs to be performed, such as a data transfer, arithmetic operation, or jump</w:t>
      </w:r>
      <w:r>
        <w:rPr>
          <w:rFonts w:ascii="Source Sans Pro" w:hAnsi="Source Sans Pro"/>
        </w:rPr>
        <w:t>.</w:t>
      </w:r>
    </w:p>
    <w:p w:rsidR="00290738" w:rsidRDefault="007344B3" w:rsidP="007344B3">
      <w:pPr>
        <w:jc w:val="center"/>
        <w:rPr>
          <w:noProof/>
          <w14:ligatures w14:val="standardContextual"/>
        </w:rPr>
      </w:pPr>
      <w:r w:rsidRPr="007344B3">
        <w:rPr>
          <w:rFonts w:ascii="Source Sans Pro" w:hAnsi="Source Sans Pro"/>
          <w:sz w:val="28"/>
          <w:szCs w:val="28"/>
        </w:rPr>
        <w:lastRenderedPageBreak/>
        <w:drawing>
          <wp:inline distT="0" distB="0" distL="0" distR="0" wp14:anchorId="14AB3DE6" wp14:editId="0BABE5C4">
            <wp:extent cx="3059430" cy="2036569"/>
            <wp:effectExtent l="19050" t="19050" r="26670" b="20955"/>
            <wp:docPr id="49606396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63965" name="Picture 1" descr="A diagram of a circuit&#10;&#10;AI-generated content may be incorrect."/>
                    <pic:cNvPicPr/>
                  </pic:nvPicPr>
                  <pic:blipFill>
                    <a:blip r:embed="rId8"/>
                    <a:stretch>
                      <a:fillRect/>
                    </a:stretch>
                  </pic:blipFill>
                  <pic:spPr>
                    <a:xfrm>
                      <a:off x="0" y="0"/>
                      <a:ext cx="3083463" cy="2052567"/>
                    </a:xfrm>
                    <a:prstGeom prst="rect">
                      <a:avLst/>
                    </a:prstGeom>
                    <a:ln w="12700">
                      <a:solidFill>
                        <a:schemeClr val="tx1"/>
                      </a:solidFill>
                    </a:ln>
                  </pic:spPr>
                </pic:pic>
              </a:graphicData>
            </a:graphic>
          </wp:inline>
        </w:drawing>
      </w:r>
      <w:r w:rsidRPr="007344B3">
        <w:rPr>
          <w:rFonts w:ascii="Source Sans Pro" w:hAnsi="Source Sans Pro"/>
          <w:sz w:val="28"/>
          <w:szCs w:val="28"/>
        </w:rPr>
        <w:drawing>
          <wp:inline distT="0" distB="0" distL="0" distR="0" wp14:anchorId="7C4B385F" wp14:editId="30322F9F">
            <wp:extent cx="2700522" cy="2042702"/>
            <wp:effectExtent l="19050" t="19050" r="24130" b="15240"/>
            <wp:docPr id="154551637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6376" name="Picture 1" descr="A diagram of a circuit&#10;&#10;AI-generated content may be incorrect."/>
                    <pic:cNvPicPr/>
                  </pic:nvPicPr>
                  <pic:blipFill>
                    <a:blip r:embed="rId9"/>
                    <a:stretch>
                      <a:fillRect/>
                    </a:stretch>
                  </pic:blipFill>
                  <pic:spPr>
                    <a:xfrm>
                      <a:off x="0" y="0"/>
                      <a:ext cx="2714994" cy="2053649"/>
                    </a:xfrm>
                    <a:prstGeom prst="rect">
                      <a:avLst/>
                    </a:prstGeom>
                    <a:ln w="12700">
                      <a:solidFill>
                        <a:schemeClr val="tx1"/>
                      </a:solidFill>
                    </a:ln>
                  </pic:spPr>
                </pic:pic>
              </a:graphicData>
            </a:graphic>
          </wp:inline>
        </w:drawing>
      </w:r>
    </w:p>
    <w:p w:rsidR="007344B3" w:rsidRDefault="007344B3" w:rsidP="007344B3">
      <w:pPr>
        <w:jc w:val="center"/>
        <w:rPr>
          <w:rFonts w:ascii="Franklin Gothic Medium" w:hAnsi="Franklin Gothic Medium"/>
          <w:b/>
          <w:bCs/>
          <w:noProof/>
          <w:sz w:val="20"/>
          <w:szCs w:val="20"/>
          <w14:ligatures w14:val="standardContextual"/>
        </w:rPr>
      </w:pPr>
      <w:r>
        <w:rPr>
          <w:rFonts w:ascii="Lucida Sans Unicode" w:hAnsi="Lucida Sans Unicode" w:cs="Lucida Sans Unicode"/>
          <w:b/>
          <w:bCs/>
          <w:noProof/>
          <w:sz w:val="16"/>
          <w:szCs w:val="16"/>
          <w14:ligatures w14:val="standardContextual"/>
        </w:rPr>
        <w:t xml:space="preserve">           </w:t>
      </w:r>
      <w:r w:rsidRPr="007344B3">
        <w:rPr>
          <w:rFonts w:ascii="Lucida Sans Unicode" w:hAnsi="Lucida Sans Unicode" w:cs="Lucida Sans Unicode"/>
          <w:b/>
          <w:bCs/>
          <w:noProof/>
          <w:sz w:val="20"/>
          <w:szCs w:val="20"/>
          <w14:ligatures w14:val="standardContextual"/>
        </w:rPr>
        <w:t xml:space="preserve">PC </w:t>
      </w:r>
      <w:r w:rsidRPr="007344B3">
        <w:rPr>
          <w:noProof/>
          <w:sz w:val="20"/>
          <w:szCs w:val="20"/>
          <w14:ligatures w14:val="standardContextual"/>
        </w:rPr>
        <w:tab/>
      </w:r>
      <w:r>
        <w:rPr>
          <w:noProof/>
          <w14:ligatures w14:val="standardContextual"/>
        </w:rPr>
        <w:tab/>
      </w:r>
      <w:r>
        <w:rPr>
          <w:noProof/>
          <w14:ligatures w14:val="standardContextual"/>
        </w:rPr>
        <w:tab/>
      </w:r>
      <w:r>
        <w:rPr>
          <w:noProof/>
          <w14:ligatures w14:val="standardContextual"/>
        </w:rPr>
        <w:tab/>
      </w:r>
      <w:r>
        <w:rPr>
          <w:noProof/>
          <w14:ligatures w14:val="standardContextual"/>
        </w:rPr>
        <w:tab/>
      </w:r>
      <w:r>
        <w:rPr>
          <w:noProof/>
          <w14:ligatures w14:val="standardContextual"/>
        </w:rPr>
        <w:tab/>
      </w:r>
      <w:r>
        <w:rPr>
          <w:noProof/>
          <w14:ligatures w14:val="standardContextual"/>
        </w:rPr>
        <w:tab/>
      </w:r>
      <w:r w:rsidRPr="007344B3">
        <w:rPr>
          <w:rFonts w:ascii="Franklin Gothic Medium" w:hAnsi="Franklin Gothic Medium"/>
          <w:b/>
          <w:bCs/>
          <w:noProof/>
          <w:sz w:val="20"/>
          <w:szCs w:val="20"/>
          <w14:ligatures w14:val="standardContextual"/>
        </w:rPr>
        <w:t xml:space="preserve">IR </w:t>
      </w:r>
    </w:p>
    <w:p w:rsidR="007344B3" w:rsidRDefault="007344B3" w:rsidP="007344B3">
      <w:pPr>
        <w:rPr>
          <w:rFonts w:ascii="Franklin Gothic Medium" w:hAnsi="Franklin Gothic Medium"/>
          <w:b/>
          <w:bCs/>
          <w:noProof/>
          <w:sz w:val="16"/>
          <w:szCs w:val="16"/>
          <w14:ligatures w14:val="standardContextual"/>
        </w:rPr>
      </w:pPr>
    </w:p>
    <w:p w:rsidR="007344B3" w:rsidRPr="00290738" w:rsidRDefault="007344B3" w:rsidP="007344B3">
      <w:pPr>
        <w:rPr>
          <w:rFonts w:ascii="Franklin Gothic Medium" w:hAnsi="Franklin Gothic Medium"/>
          <w:b/>
          <w:color w:val="0000FF"/>
          <w:sz w:val="26"/>
          <w:szCs w:val="26"/>
        </w:rPr>
      </w:pPr>
      <w:r>
        <w:rPr>
          <w:rFonts w:ascii="Franklin Gothic Medium" w:hAnsi="Franklin Gothic Medium"/>
          <w:b/>
          <w:color w:val="0000FF"/>
          <w:sz w:val="26"/>
          <w:szCs w:val="26"/>
        </w:rPr>
        <w:t>3</w:t>
      </w:r>
      <w:r w:rsidRPr="00290738">
        <w:rPr>
          <w:rFonts w:ascii="Franklin Gothic Medium" w:hAnsi="Franklin Gothic Medium"/>
          <w:b/>
          <w:color w:val="0000FF"/>
          <w:sz w:val="26"/>
          <w:szCs w:val="26"/>
        </w:rPr>
        <w:t xml:space="preserve"> Bit </w:t>
      </w:r>
      <w:r>
        <w:rPr>
          <w:rFonts w:ascii="Franklin Gothic Medium" w:hAnsi="Franklin Gothic Medium"/>
          <w:b/>
          <w:color w:val="0000FF"/>
          <w:sz w:val="26"/>
          <w:szCs w:val="26"/>
        </w:rPr>
        <w:t>Parallel Counter:</w:t>
      </w:r>
    </w:p>
    <w:p w:rsidR="007344B3" w:rsidRDefault="007344B3" w:rsidP="007344B3">
      <w:pPr>
        <w:rPr>
          <w:rFonts w:ascii="Franklin Gothic Medium" w:hAnsi="Franklin Gothic Medium"/>
          <w:sz w:val="26"/>
          <w:szCs w:val="26"/>
        </w:rPr>
      </w:pPr>
      <w:r w:rsidRPr="007344B3">
        <w:rPr>
          <w:rFonts w:ascii="Franklin Gothic Medium" w:hAnsi="Franklin Gothic Medium"/>
          <w:sz w:val="26"/>
          <w:szCs w:val="26"/>
        </w:rPr>
        <w:drawing>
          <wp:inline distT="0" distB="0" distL="0" distR="0" wp14:anchorId="7D0B3334" wp14:editId="6EEDEFAE">
            <wp:extent cx="3491787" cy="2866921"/>
            <wp:effectExtent l="19050" t="19050" r="13970" b="10160"/>
            <wp:docPr id="76397973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9739" name="Picture 1" descr="A diagram of a circuit&#10;&#10;AI-generated content may be incorrect."/>
                    <pic:cNvPicPr/>
                  </pic:nvPicPr>
                  <pic:blipFill>
                    <a:blip r:embed="rId10"/>
                    <a:stretch>
                      <a:fillRect/>
                    </a:stretch>
                  </pic:blipFill>
                  <pic:spPr>
                    <a:xfrm>
                      <a:off x="0" y="0"/>
                      <a:ext cx="3546796" cy="2912086"/>
                    </a:xfrm>
                    <a:prstGeom prst="rect">
                      <a:avLst/>
                    </a:prstGeom>
                    <a:ln>
                      <a:solidFill>
                        <a:schemeClr val="tx1"/>
                      </a:solidFill>
                    </a:ln>
                  </pic:spPr>
                </pic:pic>
              </a:graphicData>
            </a:graphic>
          </wp:inline>
        </w:drawing>
      </w:r>
    </w:p>
    <w:p w:rsidR="007344B3" w:rsidRDefault="007344B3" w:rsidP="007344B3">
      <w:pPr>
        <w:rPr>
          <w:rFonts w:ascii="Franklin Gothic Medium" w:hAnsi="Franklin Gothic Medium"/>
          <w:b/>
          <w:color w:val="0000FF"/>
          <w:sz w:val="26"/>
          <w:szCs w:val="26"/>
        </w:rPr>
      </w:pPr>
      <w:r>
        <w:rPr>
          <w:rFonts w:ascii="Franklin Gothic Medium" w:hAnsi="Franklin Gothic Medium"/>
          <w:b/>
          <w:color w:val="0000FF"/>
          <w:sz w:val="26"/>
          <w:szCs w:val="26"/>
        </w:rPr>
        <w:t>ALU</w:t>
      </w:r>
      <w:r>
        <w:rPr>
          <w:rFonts w:ascii="Franklin Gothic Medium" w:hAnsi="Franklin Gothic Medium"/>
          <w:b/>
          <w:color w:val="0000FF"/>
          <w:sz w:val="26"/>
          <w:szCs w:val="26"/>
        </w:rPr>
        <w:t>:</w:t>
      </w:r>
    </w:p>
    <w:p w:rsidR="00E50D69" w:rsidRPr="00290738" w:rsidRDefault="00E50D69" w:rsidP="007344B3">
      <w:pPr>
        <w:rPr>
          <w:rFonts w:ascii="Franklin Gothic Medium" w:hAnsi="Franklin Gothic Medium"/>
          <w:b/>
          <w:color w:val="0000FF"/>
          <w:sz w:val="26"/>
          <w:szCs w:val="26"/>
        </w:rPr>
      </w:pPr>
      <w:r w:rsidRPr="00E50D69">
        <w:rPr>
          <w:rFonts w:ascii="Franklin Gothic Medium" w:hAnsi="Franklin Gothic Medium"/>
          <w:b/>
          <w:color w:val="0000FF"/>
          <w:sz w:val="26"/>
          <w:szCs w:val="26"/>
        </w:rPr>
        <w:drawing>
          <wp:inline distT="0" distB="0" distL="0" distR="0" wp14:anchorId="03E89DE5" wp14:editId="7924998F">
            <wp:extent cx="5074145" cy="2348292"/>
            <wp:effectExtent l="19050" t="19050" r="12700" b="26670"/>
            <wp:docPr id="116145545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55452" name="Picture 1" descr="A diagram of a circuit&#10;&#10;AI-generated content may be incorrect."/>
                    <pic:cNvPicPr/>
                  </pic:nvPicPr>
                  <pic:blipFill>
                    <a:blip r:embed="rId11"/>
                    <a:stretch>
                      <a:fillRect/>
                    </a:stretch>
                  </pic:blipFill>
                  <pic:spPr>
                    <a:xfrm>
                      <a:off x="0" y="0"/>
                      <a:ext cx="5074145" cy="2348292"/>
                    </a:xfrm>
                    <a:prstGeom prst="rect">
                      <a:avLst/>
                    </a:prstGeom>
                    <a:ln>
                      <a:solidFill>
                        <a:schemeClr val="tx1"/>
                      </a:solidFill>
                    </a:ln>
                  </pic:spPr>
                </pic:pic>
              </a:graphicData>
            </a:graphic>
          </wp:inline>
        </w:drawing>
      </w:r>
    </w:p>
    <w:p w:rsidR="00E50D69" w:rsidRPr="00E50D69" w:rsidRDefault="00E50D69" w:rsidP="00E50D69">
      <w:pPr>
        <w:rPr>
          <w:rFonts w:ascii="Franklin Gothic Medium" w:hAnsi="Franklin Gothic Medium"/>
          <w:b/>
          <w:color w:val="0000FF"/>
          <w:sz w:val="26"/>
          <w:szCs w:val="26"/>
        </w:rPr>
      </w:pPr>
      <w:r w:rsidRPr="00E50D69">
        <w:rPr>
          <w:rFonts w:ascii="Franklin Gothic Medium" w:hAnsi="Franklin Gothic Medium"/>
          <w:b/>
          <w:color w:val="0000FF"/>
          <w:sz w:val="26"/>
          <w:szCs w:val="26"/>
        </w:rPr>
        <w:lastRenderedPageBreak/>
        <w:t xml:space="preserve">Arithmetic Operations: </w:t>
      </w:r>
    </w:p>
    <w:p w:rsidR="00E50D69" w:rsidRPr="00E50D69" w:rsidRDefault="00E50D69" w:rsidP="00E50D69">
      <w:pPr>
        <w:rPr>
          <w:rFonts w:ascii="Source Sans Pro" w:hAnsi="Source Sans Pro"/>
        </w:rPr>
      </w:pPr>
      <w:r w:rsidRPr="00E50D69">
        <w:rPr>
          <w:rFonts w:ascii="Source Sans Pro" w:hAnsi="Source Sans Pro"/>
        </w:rPr>
        <w:t>The ALU is capable of performing addition (ADD) and increment (ISZ) operations. These operations allow the CPU to process numerical data, perform calculations, and adjust program counters.</w:t>
      </w:r>
    </w:p>
    <w:p w:rsidR="00E50D69" w:rsidRPr="00E50D69" w:rsidRDefault="00E50D69" w:rsidP="00E50D69">
      <w:pPr>
        <w:rPr>
          <w:rFonts w:ascii="Franklin Gothic Medium" w:hAnsi="Franklin Gothic Medium"/>
          <w:b/>
          <w:color w:val="0000FF"/>
          <w:sz w:val="26"/>
          <w:szCs w:val="26"/>
        </w:rPr>
      </w:pPr>
      <w:r w:rsidRPr="00E50D69">
        <w:rPr>
          <w:rFonts w:ascii="Franklin Gothic Medium" w:hAnsi="Franklin Gothic Medium"/>
          <w:b/>
          <w:color w:val="0000FF"/>
          <w:sz w:val="26"/>
          <w:szCs w:val="26"/>
        </w:rPr>
        <w:t>Logical Operations:</w:t>
      </w:r>
    </w:p>
    <w:p w:rsidR="00E50D69" w:rsidRPr="00E50D69" w:rsidRDefault="00E50D69" w:rsidP="00E50D69">
      <w:pPr>
        <w:rPr>
          <w:rFonts w:ascii="Source Sans Pro" w:hAnsi="Source Sans Pro"/>
        </w:rPr>
      </w:pPr>
      <w:r w:rsidRPr="00E50D69">
        <w:rPr>
          <w:rFonts w:ascii="Source Sans Pro" w:hAnsi="Source Sans Pro"/>
        </w:rPr>
        <w:t xml:space="preserve">The ALU can also perform logical operations, such as </w:t>
      </w:r>
      <w:proofErr w:type="gramStart"/>
      <w:r w:rsidRPr="00E50D69">
        <w:rPr>
          <w:rFonts w:ascii="Source Sans Pro" w:hAnsi="Source Sans Pro"/>
        </w:rPr>
        <w:t>AND .</w:t>
      </w:r>
      <w:proofErr w:type="gramEnd"/>
      <w:r w:rsidRPr="00E50D69">
        <w:rPr>
          <w:rFonts w:ascii="Source Sans Pro" w:hAnsi="Source Sans Pro"/>
        </w:rPr>
        <w:t xml:space="preserve"> This operation allows the CPU to perform bitwise logical conjunction, a fundamental operation in programming and computing. </w:t>
      </w:r>
    </w:p>
    <w:p w:rsidR="00E50D69" w:rsidRPr="00E50D69" w:rsidRDefault="00E50D69" w:rsidP="00E50D69">
      <w:pPr>
        <w:rPr>
          <w:rFonts w:ascii="Franklin Gothic Medium" w:hAnsi="Franklin Gothic Medium"/>
          <w:sz w:val="26"/>
          <w:szCs w:val="26"/>
        </w:rPr>
      </w:pPr>
      <w:r w:rsidRPr="00E50D69">
        <w:rPr>
          <w:rFonts w:ascii="Franklin Gothic Medium" w:hAnsi="Franklin Gothic Medium"/>
          <w:b/>
          <w:color w:val="0000FF"/>
          <w:sz w:val="26"/>
          <w:szCs w:val="26"/>
        </w:rPr>
        <w:t>Data Transfer Operations:</w:t>
      </w:r>
      <w:r w:rsidRPr="00E50D69">
        <w:rPr>
          <w:rFonts w:ascii="Franklin Gothic Medium" w:hAnsi="Franklin Gothic Medium"/>
          <w:sz w:val="26"/>
          <w:szCs w:val="26"/>
        </w:rPr>
        <w:t xml:space="preserve"> </w:t>
      </w:r>
    </w:p>
    <w:p w:rsidR="00E50D69" w:rsidRPr="00E50D69" w:rsidRDefault="00E50D69" w:rsidP="00E50D69">
      <w:pPr>
        <w:rPr>
          <w:rFonts w:ascii="Source Sans Pro" w:hAnsi="Source Sans Pro"/>
        </w:rPr>
      </w:pPr>
      <w:r w:rsidRPr="00E50D69">
        <w:rPr>
          <w:rFonts w:ascii="Source Sans Pro" w:hAnsi="Source Sans Pro"/>
        </w:rPr>
        <w:t xml:space="preserve">The ALU is involved in data transfer operations like </w:t>
      </w:r>
      <w:proofErr w:type="gramStart"/>
      <w:r w:rsidRPr="00E50D69">
        <w:rPr>
          <w:rFonts w:ascii="Source Sans Pro" w:hAnsi="Source Sans Pro"/>
        </w:rPr>
        <w:t>LOAD ,</w:t>
      </w:r>
      <w:proofErr w:type="gramEnd"/>
      <w:r w:rsidRPr="00E50D69">
        <w:rPr>
          <w:rFonts w:ascii="Source Sans Pro" w:hAnsi="Source Sans Pro"/>
        </w:rPr>
        <w:t xml:space="preserve"> which moves data from memory to a register, and STORE, which saves data from a register into memory. These operations are critical for maintaining data flow between the CPU and memory.</w:t>
      </w:r>
    </w:p>
    <w:p w:rsidR="00E50D69" w:rsidRPr="00E50D69" w:rsidRDefault="00E50D69" w:rsidP="00E50D69">
      <w:pPr>
        <w:rPr>
          <w:rFonts w:ascii="Franklin Gothic Medium" w:hAnsi="Franklin Gothic Medium"/>
          <w:b/>
          <w:color w:val="0000FF"/>
          <w:sz w:val="26"/>
          <w:szCs w:val="26"/>
        </w:rPr>
      </w:pPr>
      <w:r w:rsidRPr="00E50D69">
        <w:rPr>
          <w:rFonts w:ascii="Franklin Gothic Medium" w:hAnsi="Franklin Gothic Medium"/>
          <w:b/>
          <w:color w:val="0000FF"/>
          <w:sz w:val="26"/>
          <w:szCs w:val="26"/>
        </w:rPr>
        <w:t xml:space="preserve">Control </w:t>
      </w:r>
      <w:proofErr w:type="gramStart"/>
      <w:r w:rsidRPr="00E50D69">
        <w:rPr>
          <w:rFonts w:ascii="Franklin Gothic Medium" w:hAnsi="Franklin Gothic Medium"/>
          <w:b/>
          <w:color w:val="0000FF"/>
          <w:sz w:val="26"/>
          <w:szCs w:val="26"/>
        </w:rPr>
        <w:t xml:space="preserve">Unit </w:t>
      </w:r>
      <w:r w:rsidRPr="00E50D69">
        <w:rPr>
          <w:rFonts w:ascii="Franklin Gothic Medium" w:hAnsi="Franklin Gothic Medium"/>
          <w:b/>
          <w:color w:val="0000FF"/>
          <w:sz w:val="26"/>
          <w:szCs w:val="26"/>
        </w:rPr>
        <w:t>:</w:t>
      </w:r>
      <w:proofErr w:type="gramEnd"/>
    </w:p>
    <w:p w:rsidR="00E50D69" w:rsidRPr="00E50D69" w:rsidRDefault="00E50D69" w:rsidP="00E50D69">
      <w:pPr>
        <w:rPr>
          <w:rFonts w:ascii="Source Sans Pro" w:hAnsi="Source Sans Pro"/>
        </w:rPr>
      </w:pPr>
      <w:r w:rsidRPr="00E50D69">
        <w:rPr>
          <w:rFonts w:ascii="Source Sans Pro" w:hAnsi="Source Sans Pro"/>
        </w:rPr>
        <w:t xml:space="preserve">The control unit is the "brain" of the CPU, managing the execution of instructions by generating appropriate control signals. It oversees the entire instruction cycle and ensures that operations are executed in the correct sequence </w:t>
      </w:r>
    </w:p>
    <w:p w:rsidR="00E50D69" w:rsidRPr="00E50D69" w:rsidRDefault="00E50D69" w:rsidP="00E50D69">
      <w:pPr>
        <w:rPr>
          <w:rFonts w:ascii="Source Sans Pro" w:hAnsi="Source Sans Pro"/>
        </w:rPr>
      </w:pPr>
      <w:r w:rsidRPr="00E50D69">
        <w:rPr>
          <w:rFonts w:ascii="Franklin Gothic Medium" w:hAnsi="Franklin Gothic Medium"/>
          <w:b/>
          <w:color w:val="0000FF"/>
          <w:sz w:val="26"/>
          <w:szCs w:val="26"/>
        </w:rPr>
        <w:t>Instruction Fetching:</w:t>
      </w:r>
      <w:r w:rsidRPr="00E50D69">
        <w:rPr>
          <w:rFonts w:ascii="Source Sans Pro" w:hAnsi="Source Sans Pro"/>
        </w:rPr>
        <w:t xml:space="preserve"> The control unit starts the process by fetching the next instruction from memory and storing it in the IR. This step initiates the process of instruction execution.</w:t>
      </w:r>
    </w:p>
    <w:p w:rsidR="00E50D69" w:rsidRPr="00E50D69" w:rsidRDefault="00E50D69" w:rsidP="00E50D69">
      <w:pPr>
        <w:rPr>
          <w:rFonts w:ascii="Source Sans Pro" w:hAnsi="Source Sans Pro"/>
        </w:rPr>
      </w:pPr>
      <w:r w:rsidRPr="00E50D69">
        <w:rPr>
          <w:rFonts w:ascii="Source Sans Pro" w:hAnsi="Source Sans Pro"/>
          <w:b/>
          <w:color w:val="0000FF"/>
        </w:rPr>
        <w:t xml:space="preserve"> </w:t>
      </w:r>
      <w:r w:rsidRPr="00E50D69">
        <w:rPr>
          <w:rFonts w:ascii="Franklin Gothic Medium" w:hAnsi="Franklin Gothic Medium"/>
          <w:b/>
          <w:color w:val="0000FF"/>
          <w:sz w:val="26"/>
          <w:szCs w:val="26"/>
        </w:rPr>
        <w:t>Decoding</w:t>
      </w:r>
      <w:r w:rsidRPr="00E50D69">
        <w:rPr>
          <w:rFonts w:ascii="Source Sans Pro" w:hAnsi="Source Sans Pro"/>
        </w:rPr>
        <w:t xml:space="preserve">: Once the instruction is fetched, the IR is decoded by the control unit. The decoder determines the type of operation (e.g., arithmetic, logical, data transfer) and identifies the operands involved in the operation. </w:t>
      </w:r>
    </w:p>
    <w:p w:rsidR="00E50D69" w:rsidRPr="00E50D69" w:rsidRDefault="00E50D69" w:rsidP="00E50D69">
      <w:pPr>
        <w:rPr>
          <w:rFonts w:ascii="Source Sans Pro" w:hAnsi="Source Sans Pro"/>
        </w:rPr>
      </w:pPr>
      <w:r w:rsidRPr="00E50D69">
        <w:rPr>
          <w:rFonts w:ascii="Franklin Gothic Medium" w:hAnsi="Franklin Gothic Medium"/>
          <w:b/>
          <w:color w:val="0000FF"/>
          <w:sz w:val="26"/>
          <w:szCs w:val="26"/>
        </w:rPr>
        <w:t>Execution</w:t>
      </w:r>
      <w:r w:rsidRPr="00E50D69">
        <w:rPr>
          <w:rFonts w:ascii="Source Sans Pro" w:hAnsi="Source Sans Pro"/>
        </w:rPr>
        <w:t>: After decoding, the control unit sends appropriate signals to the ALU and other components to perform the required operation. It might involve performing arithmetic operations, logical comparisons, or accessing memory.</w:t>
      </w:r>
    </w:p>
    <w:p w:rsidR="00E50D69" w:rsidRPr="00E50D69" w:rsidRDefault="00E50D69" w:rsidP="00E50D69">
      <w:pPr>
        <w:rPr>
          <w:rFonts w:ascii="Source Sans Pro" w:hAnsi="Source Sans Pro"/>
        </w:rPr>
      </w:pPr>
      <w:r w:rsidRPr="00E50D69">
        <w:rPr>
          <w:rFonts w:ascii="Source Sans Pro" w:hAnsi="Source Sans Pro"/>
        </w:rPr>
        <w:t xml:space="preserve"> </w:t>
      </w:r>
      <w:r w:rsidRPr="00E50D69">
        <w:rPr>
          <w:rFonts w:ascii="Franklin Gothic Medium" w:hAnsi="Franklin Gothic Medium"/>
          <w:b/>
          <w:color w:val="0000FF"/>
          <w:sz w:val="26"/>
          <w:szCs w:val="26"/>
        </w:rPr>
        <w:t>Memory</w:t>
      </w:r>
      <w:r w:rsidRPr="00E50D69">
        <w:rPr>
          <w:rFonts w:ascii="Source Sans Pro" w:hAnsi="Source Sans Pro"/>
          <w:b/>
          <w:color w:val="0000FF"/>
        </w:rPr>
        <w:t xml:space="preserve"> </w:t>
      </w:r>
      <w:r w:rsidRPr="00E50D69">
        <w:rPr>
          <w:rFonts w:ascii="Franklin Gothic Medium" w:hAnsi="Franklin Gothic Medium"/>
          <w:b/>
          <w:color w:val="0000FF"/>
          <w:sz w:val="26"/>
          <w:szCs w:val="26"/>
        </w:rPr>
        <w:t>Access</w:t>
      </w:r>
      <w:r w:rsidRPr="00E50D69">
        <w:rPr>
          <w:rFonts w:ascii="Source Sans Pro" w:hAnsi="Source Sans Pro"/>
          <w:b/>
          <w:color w:val="0000FF"/>
        </w:rPr>
        <w:t>:</w:t>
      </w:r>
      <w:r w:rsidRPr="00E50D69">
        <w:rPr>
          <w:rFonts w:ascii="Source Sans Pro" w:hAnsi="Source Sans Pro"/>
        </w:rPr>
        <w:t xml:space="preserve"> If the instruction involves memory, the control unit coordinates with the MAR and MBR to read from or write data to the specified memory location. The memory system plays a critical role in storing intermediate results or final outputs of computations.</w:t>
      </w:r>
    </w:p>
    <w:p w:rsidR="00E50D69" w:rsidRPr="00E50D69" w:rsidRDefault="00E50D69" w:rsidP="00E50D69">
      <w:pPr>
        <w:rPr>
          <w:rFonts w:ascii="Source Sans Pro" w:hAnsi="Source Sans Pro"/>
        </w:rPr>
      </w:pPr>
      <w:r w:rsidRPr="00E50D69">
        <w:rPr>
          <w:rFonts w:ascii="Franklin Gothic Medium" w:hAnsi="Franklin Gothic Medium"/>
          <w:b/>
          <w:color w:val="0000FF"/>
          <w:sz w:val="26"/>
          <w:szCs w:val="26"/>
        </w:rPr>
        <w:t>Program</w:t>
      </w:r>
      <w:r w:rsidRPr="00E50D69">
        <w:rPr>
          <w:rFonts w:ascii="Source Sans Pro" w:hAnsi="Source Sans Pro"/>
          <w:b/>
          <w:color w:val="0000FF"/>
        </w:rPr>
        <w:t xml:space="preserve"> </w:t>
      </w:r>
      <w:r w:rsidRPr="00E50D69">
        <w:rPr>
          <w:rFonts w:ascii="Franklin Gothic Medium" w:hAnsi="Franklin Gothic Medium"/>
          <w:b/>
          <w:color w:val="0000FF"/>
          <w:sz w:val="26"/>
          <w:szCs w:val="26"/>
        </w:rPr>
        <w:t>Flow</w:t>
      </w:r>
      <w:r w:rsidRPr="00E50D69">
        <w:rPr>
          <w:rFonts w:ascii="Source Sans Pro" w:hAnsi="Source Sans Pro"/>
          <w:b/>
          <w:color w:val="0000FF"/>
        </w:rPr>
        <w:t xml:space="preserve"> </w:t>
      </w:r>
      <w:r w:rsidRPr="00E50D69">
        <w:rPr>
          <w:rFonts w:ascii="Franklin Gothic Medium" w:hAnsi="Franklin Gothic Medium"/>
          <w:b/>
          <w:color w:val="0000FF"/>
          <w:sz w:val="26"/>
          <w:szCs w:val="26"/>
        </w:rPr>
        <w:t>Control</w:t>
      </w:r>
      <w:r w:rsidRPr="00E50D69">
        <w:rPr>
          <w:rFonts w:ascii="Source Sans Pro" w:hAnsi="Source Sans Pro"/>
          <w:b/>
          <w:color w:val="0000FF"/>
        </w:rPr>
        <w:t>:</w:t>
      </w:r>
      <w:r w:rsidRPr="00E50D69">
        <w:rPr>
          <w:rFonts w:ascii="Source Sans Pro" w:hAnsi="Source Sans Pro"/>
        </w:rPr>
        <w:t xml:space="preserve"> Finally, the PC is updated to point to the next instruction in the program, ensuring continuous execution.</w:t>
      </w:r>
    </w:p>
    <w:p w:rsidR="00E50D69" w:rsidRPr="00E50D69" w:rsidRDefault="00E50D69" w:rsidP="00E50D69">
      <w:pPr>
        <w:rPr>
          <w:rFonts w:ascii="Source Sans Pro" w:hAnsi="Source Sans Pro"/>
          <w:b/>
          <w:color w:val="0000FF"/>
        </w:rPr>
      </w:pPr>
      <w:r w:rsidRPr="00E50D69">
        <w:rPr>
          <w:rFonts w:ascii="Source Sans Pro" w:hAnsi="Source Sans Pro"/>
          <w:b/>
          <w:color w:val="0000FF"/>
        </w:rPr>
        <w:t xml:space="preserve"> </w:t>
      </w:r>
      <w:r w:rsidRPr="00E50D69">
        <w:rPr>
          <w:rFonts w:ascii="Franklin Gothic Medium" w:hAnsi="Franklin Gothic Medium"/>
          <w:b/>
          <w:color w:val="0000FF"/>
          <w:sz w:val="26"/>
          <w:szCs w:val="26"/>
        </w:rPr>
        <w:t>Instruction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Set</w:t>
      </w:r>
      <w:r w:rsidRPr="00E50D69">
        <w:rPr>
          <w:rFonts w:ascii="Source Sans Pro" w:hAnsi="Source Sans Pro"/>
          <w:b/>
          <w:color w:val="0000FF"/>
        </w:rPr>
        <w:t>:</w:t>
      </w:r>
    </w:p>
    <w:p w:rsidR="00E50D69" w:rsidRPr="00E50D69" w:rsidRDefault="00E50D69" w:rsidP="00E50D69">
      <w:pPr>
        <w:rPr>
          <w:rFonts w:ascii="Source Sans Pro" w:hAnsi="Source Sans Pro"/>
        </w:rPr>
      </w:pPr>
      <w:r w:rsidRPr="00E50D69">
        <w:rPr>
          <w:rFonts w:ascii="Source Sans Pro" w:hAnsi="Source Sans Pro"/>
        </w:rPr>
        <w:t xml:space="preserve"> The computer supports several fundamental instructions that allow it to perform basic computational and data manipulation tasks:  </w:t>
      </w:r>
    </w:p>
    <w:p w:rsidR="00E50D69" w:rsidRPr="00E50D69" w:rsidRDefault="00E50D69" w:rsidP="00E50D69">
      <w:pPr>
        <w:rPr>
          <w:rFonts w:ascii="Source Sans Pro" w:hAnsi="Source Sans Pro"/>
        </w:rPr>
      </w:pPr>
    </w:p>
    <w:tbl>
      <w:tblPr>
        <w:tblStyle w:val="TableGrid"/>
        <w:tblW w:w="0" w:type="auto"/>
        <w:tblInd w:w="-5" w:type="dxa"/>
        <w:tblLook w:val="04A0" w:firstRow="1" w:lastRow="0" w:firstColumn="1" w:lastColumn="0" w:noHBand="0" w:noVBand="1"/>
      </w:tblPr>
      <w:tblGrid>
        <w:gridCol w:w="2608"/>
        <w:gridCol w:w="2072"/>
        <w:gridCol w:w="2614"/>
        <w:gridCol w:w="2061"/>
      </w:tblGrid>
      <w:tr w:rsidR="00EA720A" w:rsidRPr="00EA720A" w:rsidTr="00EA720A">
        <w:tc>
          <w:tcPr>
            <w:tcW w:w="2608" w:type="dxa"/>
          </w:tcPr>
          <w:p w:rsidR="00EA720A" w:rsidRPr="00EA720A" w:rsidRDefault="00EA720A" w:rsidP="00E50D69">
            <w:pPr>
              <w:rPr>
                <w:rFonts w:ascii="Franklin Gothic Medium" w:hAnsi="Franklin Gothic Medium"/>
              </w:rPr>
            </w:pPr>
            <w:r w:rsidRPr="00EA720A">
              <w:rPr>
                <w:rFonts w:ascii="Franklin Gothic Medium" w:hAnsi="Franklin Gothic Medium"/>
              </w:rPr>
              <w:t>INSTRUCTION</w:t>
            </w:r>
          </w:p>
        </w:tc>
        <w:tc>
          <w:tcPr>
            <w:tcW w:w="2072" w:type="dxa"/>
          </w:tcPr>
          <w:p w:rsidR="00EA720A" w:rsidRPr="00EA720A" w:rsidRDefault="00EA720A" w:rsidP="00E50D69">
            <w:pPr>
              <w:rPr>
                <w:rFonts w:ascii="Franklin Gothic Medium" w:hAnsi="Franklin Gothic Medium"/>
              </w:rPr>
            </w:pPr>
            <w:r w:rsidRPr="00EA720A">
              <w:rPr>
                <w:rFonts w:ascii="Franklin Gothic Medium" w:hAnsi="Franklin Gothic Medium"/>
              </w:rPr>
              <w:t>OPCODE(HEX)</w:t>
            </w:r>
          </w:p>
        </w:tc>
        <w:tc>
          <w:tcPr>
            <w:tcW w:w="2614" w:type="dxa"/>
          </w:tcPr>
          <w:p w:rsidR="00EA720A" w:rsidRPr="00EA720A" w:rsidRDefault="00EA720A" w:rsidP="00E50D69">
            <w:pPr>
              <w:rPr>
                <w:rFonts w:ascii="Franklin Gothic Medium" w:hAnsi="Franklin Gothic Medium"/>
              </w:rPr>
            </w:pPr>
            <w:r w:rsidRPr="00EA720A">
              <w:rPr>
                <w:rFonts w:ascii="Franklin Gothic Medium" w:hAnsi="Franklin Gothic Medium"/>
              </w:rPr>
              <w:t>INSTRUCTION</w:t>
            </w:r>
          </w:p>
        </w:tc>
        <w:tc>
          <w:tcPr>
            <w:tcW w:w="2061" w:type="dxa"/>
          </w:tcPr>
          <w:p w:rsidR="00EA720A" w:rsidRPr="00EA720A" w:rsidRDefault="00EA720A" w:rsidP="00E50D69">
            <w:pPr>
              <w:rPr>
                <w:rFonts w:ascii="Franklin Gothic Medium" w:hAnsi="Franklin Gothic Medium"/>
              </w:rPr>
            </w:pPr>
            <w:r w:rsidRPr="00EA720A">
              <w:rPr>
                <w:rFonts w:ascii="Franklin Gothic Medium" w:hAnsi="Franklin Gothic Medium"/>
              </w:rPr>
              <w:t>OPCODE(HEX)</w:t>
            </w:r>
          </w:p>
        </w:tc>
      </w:tr>
      <w:tr w:rsidR="00EA720A" w:rsidRPr="00EA720A" w:rsidTr="00EA720A">
        <w:tc>
          <w:tcPr>
            <w:tcW w:w="2608" w:type="dxa"/>
          </w:tcPr>
          <w:p w:rsidR="00EA720A" w:rsidRPr="00EA720A" w:rsidRDefault="00EA720A" w:rsidP="00E50D69">
            <w:pPr>
              <w:rPr>
                <w:rFonts w:ascii="Source Sans Pro" w:hAnsi="Source Sans Pro"/>
              </w:rPr>
            </w:pPr>
            <w:r w:rsidRPr="00EA720A">
              <w:rPr>
                <w:rFonts w:ascii="Source Sans Pro" w:hAnsi="Source Sans Pro"/>
              </w:rPr>
              <w:t>AND</w:t>
            </w:r>
          </w:p>
        </w:tc>
        <w:tc>
          <w:tcPr>
            <w:tcW w:w="2072" w:type="dxa"/>
          </w:tcPr>
          <w:p w:rsidR="00EA720A" w:rsidRPr="00EA720A" w:rsidRDefault="00EA720A" w:rsidP="00E50D69">
            <w:pPr>
              <w:rPr>
                <w:rFonts w:ascii="Source Sans Pro" w:hAnsi="Source Sans Pro"/>
              </w:rPr>
            </w:pPr>
            <w:r w:rsidRPr="00EA720A">
              <w:rPr>
                <w:rFonts w:ascii="Source Sans Pro" w:hAnsi="Source Sans Pro"/>
              </w:rPr>
              <w:t>00</w:t>
            </w:r>
          </w:p>
        </w:tc>
        <w:tc>
          <w:tcPr>
            <w:tcW w:w="2614" w:type="dxa"/>
          </w:tcPr>
          <w:p w:rsidR="00EA720A" w:rsidRPr="00EA720A" w:rsidRDefault="00EA720A" w:rsidP="00E50D69">
            <w:pPr>
              <w:rPr>
                <w:rFonts w:ascii="Source Sans Pro" w:hAnsi="Source Sans Pro"/>
              </w:rPr>
            </w:pPr>
            <w:r w:rsidRPr="00EA720A">
              <w:rPr>
                <w:rFonts w:ascii="Source Sans Pro" w:hAnsi="Source Sans Pro"/>
              </w:rPr>
              <w:t>BUN</w:t>
            </w:r>
          </w:p>
        </w:tc>
        <w:tc>
          <w:tcPr>
            <w:tcW w:w="2061" w:type="dxa"/>
          </w:tcPr>
          <w:p w:rsidR="00EA720A" w:rsidRPr="00EA720A" w:rsidRDefault="00EA720A" w:rsidP="00E50D69">
            <w:pPr>
              <w:rPr>
                <w:rFonts w:ascii="Source Sans Pro" w:hAnsi="Source Sans Pro"/>
              </w:rPr>
            </w:pPr>
            <w:r w:rsidRPr="00EA720A">
              <w:rPr>
                <w:rFonts w:ascii="Source Sans Pro" w:hAnsi="Source Sans Pro"/>
              </w:rPr>
              <w:t>05</w:t>
            </w:r>
          </w:p>
        </w:tc>
      </w:tr>
      <w:tr w:rsidR="00EA720A" w:rsidRPr="00EA720A" w:rsidTr="00EA720A">
        <w:tc>
          <w:tcPr>
            <w:tcW w:w="2608" w:type="dxa"/>
          </w:tcPr>
          <w:p w:rsidR="00EA720A" w:rsidRPr="00EA720A" w:rsidRDefault="00EA720A" w:rsidP="00E50D69">
            <w:pPr>
              <w:rPr>
                <w:rFonts w:ascii="Source Sans Pro" w:hAnsi="Source Sans Pro"/>
              </w:rPr>
            </w:pPr>
            <w:r w:rsidRPr="00EA720A">
              <w:rPr>
                <w:rFonts w:ascii="Source Sans Pro" w:hAnsi="Source Sans Pro"/>
              </w:rPr>
              <w:t>ADD</w:t>
            </w:r>
          </w:p>
        </w:tc>
        <w:tc>
          <w:tcPr>
            <w:tcW w:w="2072" w:type="dxa"/>
          </w:tcPr>
          <w:p w:rsidR="00EA720A" w:rsidRPr="00EA720A" w:rsidRDefault="00EA720A" w:rsidP="00E50D69">
            <w:pPr>
              <w:rPr>
                <w:rFonts w:ascii="Source Sans Pro" w:hAnsi="Source Sans Pro"/>
              </w:rPr>
            </w:pPr>
            <w:r w:rsidRPr="00EA720A">
              <w:rPr>
                <w:rFonts w:ascii="Source Sans Pro" w:hAnsi="Source Sans Pro"/>
              </w:rPr>
              <w:t>01</w:t>
            </w:r>
          </w:p>
        </w:tc>
        <w:tc>
          <w:tcPr>
            <w:tcW w:w="2614" w:type="dxa"/>
          </w:tcPr>
          <w:p w:rsidR="00EA720A" w:rsidRPr="00EA720A" w:rsidRDefault="00EA720A" w:rsidP="00E50D69">
            <w:pPr>
              <w:rPr>
                <w:rFonts w:ascii="Source Sans Pro" w:hAnsi="Source Sans Pro"/>
              </w:rPr>
            </w:pPr>
            <w:r w:rsidRPr="00EA720A">
              <w:rPr>
                <w:rFonts w:ascii="Source Sans Pro" w:hAnsi="Source Sans Pro"/>
              </w:rPr>
              <w:t>LOAD</w:t>
            </w:r>
          </w:p>
        </w:tc>
        <w:tc>
          <w:tcPr>
            <w:tcW w:w="2061" w:type="dxa"/>
          </w:tcPr>
          <w:p w:rsidR="00EA720A" w:rsidRPr="00EA720A" w:rsidRDefault="00EA720A" w:rsidP="00E50D69">
            <w:pPr>
              <w:rPr>
                <w:rFonts w:ascii="Source Sans Pro" w:hAnsi="Source Sans Pro"/>
              </w:rPr>
            </w:pPr>
            <w:r w:rsidRPr="00EA720A">
              <w:rPr>
                <w:rFonts w:ascii="Source Sans Pro" w:hAnsi="Source Sans Pro"/>
              </w:rPr>
              <w:t>06</w:t>
            </w:r>
          </w:p>
        </w:tc>
      </w:tr>
      <w:tr w:rsidR="00EA720A" w:rsidRPr="00EA720A" w:rsidTr="00EA720A">
        <w:tc>
          <w:tcPr>
            <w:tcW w:w="2608" w:type="dxa"/>
          </w:tcPr>
          <w:p w:rsidR="00EA720A" w:rsidRPr="00EA720A" w:rsidRDefault="00EA720A" w:rsidP="00E50D69">
            <w:pPr>
              <w:rPr>
                <w:rFonts w:ascii="Source Sans Pro" w:hAnsi="Source Sans Pro"/>
              </w:rPr>
            </w:pPr>
            <w:r w:rsidRPr="00EA720A">
              <w:rPr>
                <w:rFonts w:ascii="Source Sans Pro" w:hAnsi="Source Sans Pro"/>
              </w:rPr>
              <w:t>STORE</w:t>
            </w:r>
          </w:p>
        </w:tc>
        <w:tc>
          <w:tcPr>
            <w:tcW w:w="2072" w:type="dxa"/>
          </w:tcPr>
          <w:p w:rsidR="00EA720A" w:rsidRPr="00EA720A" w:rsidRDefault="00EA720A" w:rsidP="00E50D69">
            <w:pPr>
              <w:rPr>
                <w:rFonts w:ascii="Source Sans Pro" w:hAnsi="Source Sans Pro"/>
              </w:rPr>
            </w:pPr>
            <w:r w:rsidRPr="00EA720A">
              <w:rPr>
                <w:rFonts w:ascii="Source Sans Pro" w:hAnsi="Source Sans Pro"/>
              </w:rPr>
              <w:t>02</w:t>
            </w:r>
          </w:p>
        </w:tc>
        <w:tc>
          <w:tcPr>
            <w:tcW w:w="2614" w:type="dxa"/>
          </w:tcPr>
          <w:p w:rsidR="00EA720A" w:rsidRPr="00EA720A" w:rsidRDefault="00EA720A" w:rsidP="00E50D69">
            <w:pPr>
              <w:rPr>
                <w:rFonts w:ascii="Source Sans Pro" w:hAnsi="Source Sans Pro"/>
              </w:rPr>
            </w:pPr>
            <w:r w:rsidRPr="00EA720A">
              <w:rPr>
                <w:rFonts w:ascii="Source Sans Pro" w:hAnsi="Source Sans Pro"/>
              </w:rPr>
              <w:t>HALT</w:t>
            </w:r>
          </w:p>
        </w:tc>
        <w:tc>
          <w:tcPr>
            <w:tcW w:w="2061" w:type="dxa"/>
          </w:tcPr>
          <w:p w:rsidR="00EA720A" w:rsidRPr="00EA720A" w:rsidRDefault="00EA720A" w:rsidP="00E50D69">
            <w:pPr>
              <w:rPr>
                <w:rFonts w:ascii="Source Sans Pro" w:hAnsi="Source Sans Pro"/>
              </w:rPr>
            </w:pPr>
            <w:r w:rsidRPr="00EA720A">
              <w:rPr>
                <w:rFonts w:ascii="Source Sans Pro" w:hAnsi="Source Sans Pro"/>
              </w:rPr>
              <w:t>07</w:t>
            </w:r>
          </w:p>
        </w:tc>
      </w:tr>
      <w:tr w:rsidR="00EA720A" w:rsidRPr="00EA720A" w:rsidTr="00EA720A">
        <w:tc>
          <w:tcPr>
            <w:tcW w:w="2608" w:type="dxa"/>
          </w:tcPr>
          <w:p w:rsidR="00EA720A" w:rsidRPr="00EA720A" w:rsidRDefault="00EA720A" w:rsidP="00E50D69">
            <w:pPr>
              <w:rPr>
                <w:rFonts w:ascii="Source Sans Pro" w:hAnsi="Source Sans Pro"/>
              </w:rPr>
            </w:pPr>
            <w:r w:rsidRPr="00EA720A">
              <w:rPr>
                <w:rFonts w:ascii="Source Sans Pro" w:hAnsi="Source Sans Pro"/>
              </w:rPr>
              <w:t>ISZ</w:t>
            </w:r>
          </w:p>
        </w:tc>
        <w:tc>
          <w:tcPr>
            <w:tcW w:w="2072" w:type="dxa"/>
          </w:tcPr>
          <w:p w:rsidR="00EA720A" w:rsidRPr="00EA720A" w:rsidRDefault="00EA720A" w:rsidP="00E50D69">
            <w:pPr>
              <w:rPr>
                <w:rFonts w:ascii="Source Sans Pro" w:hAnsi="Source Sans Pro"/>
              </w:rPr>
            </w:pPr>
            <w:r w:rsidRPr="00EA720A">
              <w:rPr>
                <w:rFonts w:ascii="Source Sans Pro" w:hAnsi="Source Sans Pro"/>
              </w:rPr>
              <w:t>03</w:t>
            </w:r>
          </w:p>
        </w:tc>
        <w:tc>
          <w:tcPr>
            <w:tcW w:w="2614" w:type="dxa"/>
          </w:tcPr>
          <w:p w:rsidR="00EA720A" w:rsidRPr="00EA720A" w:rsidRDefault="00EA720A" w:rsidP="00E50D69">
            <w:pPr>
              <w:rPr>
                <w:rFonts w:ascii="Source Sans Pro" w:hAnsi="Source Sans Pro"/>
              </w:rPr>
            </w:pPr>
            <w:proofErr w:type="gramStart"/>
            <w:r w:rsidRPr="00EA720A">
              <w:rPr>
                <w:rFonts w:ascii="Source Sans Pro" w:hAnsi="Source Sans Pro"/>
              </w:rPr>
              <w:t>EO</w:t>
            </w:r>
            <w:r w:rsidRPr="00EA720A">
              <w:rPr>
                <w:rFonts w:ascii="Source Sans Pro" w:hAnsi="Source Sans Pro"/>
                <w:sz w:val="14"/>
                <w:szCs w:val="14"/>
              </w:rPr>
              <w:t>(</w:t>
            </w:r>
            <w:proofErr w:type="gramEnd"/>
            <w:r w:rsidRPr="00EA720A">
              <w:rPr>
                <w:rFonts w:ascii="Source Sans Pro" w:hAnsi="Source Sans Pro"/>
                <w:sz w:val="14"/>
                <w:szCs w:val="14"/>
              </w:rPr>
              <w:t>defining Even-Odd)</w:t>
            </w:r>
          </w:p>
        </w:tc>
        <w:tc>
          <w:tcPr>
            <w:tcW w:w="2061" w:type="dxa"/>
          </w:tcPr>
          <w:p w:rsidR="00EA720A" w:rsidRPr="00EA720A" w:rsidRDefault="00EA720A" w:rsidP="00E50D69">
            <w:pPr>
              <w:rPr>
                <w:rFonts w:ascii="Source Sans Pro" w:hAnsi="Source Sans Pro"/>
              </w:rPr>
            </w:pPr>
            <w:r w:rsidRPr="00EA720A">
              <w:rPr>
                <w:rFonts w:ascii="Source Sans Pro" w:hAnsi="Source Sans Pro"/>
              </w:rPr>
              <w:t>08</w:t>
            </w:r>
          </w:p>
        </w:tc>
      </w:tr>
      <w:tr w:rsidR="00EA720A" w:rsidRPr="00EA720A" w:rsidTr="00EA720A">
        <w:tc>
          <w:tcPr>
            <w:tcW w:w="2608" w:type="dxa"/>
          </w:tcPr>
          <w:p w:rsidR="00EA720A" w:rsidRPr="00EA720A" w:rsidRDefault="00EA720A" w:rsidP="00E50D69">
            <w:pPr>
              <w:rPr>
                <w:rFonts w:ascii="Source Sans Pro" w:hAnsi="Source Sans Pro"/>
              </w:rPr>
            </w:pPr>
            <w:r w:rsidRPr="00EA720A">
              <w:rPr>
                <w:rFonts w:ascii="Source Sans Pro" w:hAnsi="Source Sans Pro"/>
              </w:rPr>
              <w:t>BSB</w:t>
            </w:r>
          </w:p>
        </w:tc>
        <w:tc>
          <w:tcPr>
            <w:tcW w:w="2072" w:type="dxa"/>
          </w:tcPr>
          <w:p w:rsidR="00EA720A" w:rsidRPr="00EA720A" w:rsidRDefault="00EA720A" w:rsidP="00E50D69">
            <w:pPr>
              <w:rPr>
                <w:rFonts w:ascii="Source Sans Pro" w:hAnsi="Source Sans Pro"/>
              </w:rPr>
            </w:pPr>
            <w:r w:rsidRPr="00EA720A">
              <w:rPr>
                <w:rFonts w:ascii="Source Sans Pro" w:hAnsi="Source Sans Pro"/>
              </w:rPr>
              <w:t>04</w:t>
            </w:r>
          </w:p>
        </w:tc>
        <w:tc>
          <w:tcPr>
            <w:tcW w:w="2614" w:type="dxa"/>
          </w:tcPr>
          <w:p w:rsidR="00EA720A" w:rsidRPr="00EA720A" w:rsidRDefault="00EA720A" w:rsidP="00E50D69">
            <w:pPr>
              <w:rPr>
                <w:rFonts w:ascii="Source Sans Pro" w:hAnsi="Source Sans Pro"/>
              </w:rPr>
            </w:pPr>
            <w:proofErr w:type="gramStart"/>
            <w:r w:rsidRPr="00EA720A">
              <w:rPr>
                <w:rFonts w:ascii="Source Sans Pro" w:hAnsi="Source Sans Pro"/>
              </w:rPr>
              <w:t>RS</w:t>
            </w:r>
            <w:r w:rsidRPr="00EA720A">
              <w:rPr>
                <w:rFonts w:ascii="Source Sans Pro" w:hAnsi="Source Sans Pro"/>
                <w:sz w:val="14"/>
                <w:szCs w:val="14"/>
              </w:rPr>
              <w:t>(</w:t>
            </w:r>
            <w:proofErr w:type="gramEnd"/>
            <w:r w:rsidRPr="00EA720A">
              <w:rPr>
                <w:rFonts w:ascii="Source Sans Pro" w:hAnsi="Source Sans Pro"/>
                <w:sz w:val="14"/>
                <w:szCs w:val="14"/>
              </w:rPr>
              <w:t>Right Shift)</w:t>
            </w:r>
          </w:p>
        </w:tc>
        <w:tc>
          <w:tcPr>
            <w:tcW w:w="2061" w:type="dxa"/>
          </w:tcPr>
          <w:p w:rsidR="00EA720A" w:rsidRPr="00EA720A" w:rsidRDefault="00EA720A" w:rsidP="00E50D69">
            <w:pPr>
              <w:rPr>
                <w:rFonts w:ascii="Source Sans Pro" w:hAnsi="Source Sans Pro"/>
              </w:rPr>
            </w:pPr>
            <w:r w:rsidRPr="00EA720A">
              <w:rPr>
                <w:rFonts w:ascii="Source Sans Pro" w:hAnsi="Source Sans Pro"/>
              </w:rPr>
              <w:t>09</w:t>
            </w:r>
          </w:p>
        </w:tc>
      </w:tr>
      <w:tr w:rsidR="00EA720A" w:rsidRPr="00EA720A" w:rsidTr="00EA720A">
        <w:tc>
          <w:tcPr>
            <w:tcW w:w="2608" w:type="dxa"/>
          </w:tcPr>
          <w:p w:rsidR="00EA720A" w:rsidRPr="00EA720A" w:rsidRDefault="00EA720A" w:rsidP="00E50D69">
            <w:pPr>
              <w:rPr>
                <w:rFonts w:ascii="Source Sans Pro" w:hAnsi="Source Sans Pro"/>
              </w:rPr>
            </w:pPr>
            <w:proofErr w:type="gramStart"/>
            <w:r w:rsidRPr="00EA720A">
              <w:rPr>
                <w:rFonts w:ascii="Source Sans Pro" w:hAnsi="Source Sans Pro"/>
              </w:rPr>
              <w:t>CMP</w:t>
            </w:r>
            <w:r w:rsidRPr="00EA720A">
              <w:rPr>
                <w:rFonts w:ascii="Source Sans Pro" w:hAnsi="Source Sans Pro"/>
                <w:sz w:val="14"/>
                <w:szCs w:val="14"/>
              </w:rPr>
              <w:t>(</w:t>
            </w:r>
            <w:proofErr w:type="gramEnd"/>
            <w:r w:rsidRPr="00EA720A">
              <w:rPr>
                <w:rFonts w:ascii="Source Sans Pro" w:hAnsi="Source Sans Pro"/>
                <w:sz w:val="14"/>
                <w:szCs w:val="14"/>
              </w:rPr>
              <w:t>Define Max value)</w:t>
            </w:r>
          </w:p>
        </w:tc>
        <w:tc>
          <w:tcPr>
            <w:tcW w:w="2072" w:type="dxa"/>
          </w:tcPr>
          <w:p w:rsidR="00EA720A" w:rsidRPr="00EA720A" w:rsidRDefault="00EA720A" w:rsidP="00E50D69">
            <w:pPr>
              <w:rPr>
                <w:rFonts w:ascii="Source Sans Pro" w:hAnsi="Source Sans Pro"/>
              </w:rPr>
            </w:pPr>
            <w:r w:rsidRPr="00EA720A">
              <w:rPr>
                <w:rFonts w:ascii="Source Sans Pro" w:hAnsi="Source Sans Pro"/>
              </w:rPr>
              <w:t>A</w:t>
            </w:r>
          </w:p>
        </w:tc>
        <w:tc>
          <w:tcPr>
            <w:tcW w:w="2614" w:type="dxa"/>
          </w:tcPr>
          <w:p w:rsidR="00EA720A" w:rsidRPr="00EA720A" w:rsidRDefault="00EA720A" w:rsidP="00E50D69">
            <w:pPr>
              <w:rPr>
                <w:rFonts w:ascii="Source Sans Pro" w:hAnsi="Source Sans Pro"/>
              </w:rPr>
            </w:pPr>
          </w:p>
        </w:tc>
        <w:tc>
          <w:tcPr>
            <w:tcW w:w="2061" w:type="dxa"/>
          </w:tcPr>
          <w:p w:rsidR="00EA720A" w:rsidRPr="00EA720A" w:rsidRDefault="00EA720A" w:rsidP="00E50D69">
            <w:pPr>
              <w:rPr>
                <w:rFonts w:ascii="Source Sans Pro" w:hAnsi="Source Sans Pro"/>
              </w:rPr>
            </w:pPr>
          </w:p>
        </w:tc>
      </w:tr>
    </w:tbl>
    <w:p w:rsidR="00F15D71" w:rsidRDefault="00F15D71" w:rsidP="00E50D69">
      <w:pPr>
        <w:rPr>
          <w:rFonts w:ascii="Source Sans Pro" w:hAnsi="Source Sans Pro"/>
        </w:rPr>
      </w:pPr>
    </w:p>
    <w:p w:rsidR="00E50D69" w:rsidRPr="00E50D69" w:rsidRDefault="00E50D69" w:rsidP="00E50D69">
      <w:pPr>
        <w:rPr>
          <w:rFonts w:ascii="Source Sans Pro" w:hAnsi="Source Sans Pro"/>
          <w:b/>
          <w:color w:val="0000FF"/>
        </w:rPr>
      </w:pPr>
      <w:r w:rsidRPr="00E50D69">
        <w:rPr>
          <w:rFonts w:ascii="Franklin Gothic Medium" w:hAnsi="Franklin Gothic Medium"/>
          <w:b/>
          <w:color w:val="0000FF"/>
          <w:sz w:val="26"/>
          <w:szCs w:val="26"/>
        </w:rPr>
        <w:lastRenderedPageBreak/>
        <w:t>Control</w:t>
      </w:r>
      <w:r w:rsidRPr="00E50D69">
        <w:rPr>
          <w:rFonts w:ascii="Source Sans Pro" w:hAnsi="Source Sans Pro"/>
          <w:b/>
          <w:color w:val="0000FF"/>
        </w:rPr>
        <w:t xml:space="preserve"> </w:t>
      </w:r>
      <w:r w:rsidRPr="00E50D69">
        <w:rPr>
          <w:rFonts w:ascii="Franklin Gothic Medium" w:hAnsi="Franklin Gothic Medium"/>
          <w:b/>
          <w:color w:val="0000FF"/>
          <w:sz w:val="26"/>
          <w:szCs w:val="26"/>
        </w:rPr>
        <w:t>Unit</w:t>
      </w:r>
      <w:r w:rsidRPr="00E50D69">
        <w:rPr>
          <w:rFonts w:ascii="Source Sans Pro" w:hAnsi="Source Sans Pro"/>
          <w:b/>
          <w:color w:val="0000FF"/>
        </w:rPr>
        <w:t>:</w:t>
      </w:r>
    </w:p>
    <w:p w:rsidR="00E50D69" w:rsidRPr="00E50D69" w:rsidRDefault="00E50D69" w:rsidP="00E50D69">
      <w:pPr>
        <w:rPr>
          <w:rFonts w:ascii="Source Sans Pro" w:hAnsi="Source Sans Pro"/>
        </w:rPr>
      </w:pPr>
      <w:r w:rsidRPr="00E50D69">
        <w:rPr>
          <w:rFonts w:ascii="Source Sans Pro" w:hAnsi="Source Sans Pro"/>
        </w:rPr>
        <w:t xml:space="preserve">The Control Unit (CU) is responsible for decoding instructions and generating signals to direct data movement between different components. It follows a finite state machine (FSM) approach, ensuring that each instruction is executed in multiple steps. </w:t>
      </w:r>
    </w:p>
    <w:p w:rsidR="00E50D69" w:rsidRPr="00E50D69" w:rsidRDefault="00E50D69" w:rsidP="00E50D69">
      <w:pPr>
        <w:rPr>
          <w:rFonts w:ascii="Source Sans Pro" w:hAnsi="Source Sans Pro"/>
        </w:rPr>
      </w:pPr>
      <w:r w:rsidRPr="00E50D69">
        <w:rPr>
          <w:rFonts w:ascii="Franklin Gothic Medium" w:hAnsi="Franklin Gothic Medium"/>
          <w:b/>
          <w:color w:val="0000FF"/>
          <w:sz w:val="26"/>
          <w:szCs w:val="26"/>
        </w:rPr>
        <w:t>Control</w:t>
      </w:r>
      <w:r w:rsidRPr="00E50D69">
        <w:rPr>
          <w:rFonts w:ascii="Source Sans Pro" w:hAnsi="Source Sans Pro"/>
          <w:b/>
          <w:color w:val="0000FF"/>
        </w:rPr>
        <w:t xml:space="preserve"> </w:t>
      </w:r>
      <w:r w:rsidRPr="00E50D69">
        <w:rPr>
          <w:rFonts w:ascii="Franklin Gothic Medium" w:hAnsi="Franklin Gothic Medium"/>
          <w:b/>
          <w:color w:val="0000FF"/>
          <w:sz w:val="26"/>
          <w:szCs w:val="26"/>
        </w:rPr>
        <w:t>Unit</w:t>
      </w:r>
      <w:r w:rsidRPr="00E50D69">
        <w:rPr>
          <w:rFonts w:ascii="Source Sans Pro" w:hAnsi="Source Sans Pro"/>
          <w:b/>
          <w:color w:val="0000FF"/>
        </w:rPr>
        <w:t xml:space="preserve"> </w:t>
      </w:r>
      <w:r w:rsidRPr="00E50D69">
        <w:rPr>
          <w:rFonts w:ascii="Franklin Gothic Medium" w:hAnsi="Franklin Gothic Medium"/>
          <w:b/>
          <w:color w:val="0000FF"/>
          <w:sz w:val="26"/>
          <w:szCs w:val="26"/>
        </w:rPr>
        <w:t>and</w:t>
      </w:r>
      <w:r w:rsidRPr="00E50D69">
        <w:rPr>
          <w:rFonts w:ascii="Source Sans Pro" w:hAnsi="Source Sans Pro"/>
          <w:b/>
          <w:color w:val="0000FF"/>
        </w:rPr>
        <w:t xml:space="preserve"> </w:t>
      </w:r>
      <w:r w:rsidRPr="00E50D69">
        <w:rPr>
          <w:rFonts w:ascii="Franklin Gothic Medium" w:hAnsi="Franklin Gothic Medium"/>
          <w:b/>
          <w:color w:val="0000FF"/>
          <w:sz w:val="26"/>
          <w:szCs w:val="26"/>
        </w:rPr>
        <w:t>Instruction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Execution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Process</w:t>
      </w:r>
      <w:r w:rsidRPr="00E50D69">
        <w:rPr>
          <w:rFonts w:ascii="Source Sans Pro" w:hAnsi="Source Sans Pro"/>
        </w:rPr>
        <w:t xml:space="preserve"> </w:t>
      </w:r>
    </w:p>
    <w:p w:rsidR="00E50D69" w:rsidRPr="00E50D69" w:rsidRDefault="00E50D69" w:rsidP="00E50D69">
      <w:pPr>
        <w:rPr>
          <w:rFonts w:ascii="Source Sans Pro" w:hAnsi="Source Sans Pro"/>
        </w:rPr>
      </w:pPr>
      <w:r w:rsidRPr="00E50D69">
        <w:rPr>
          <w:rFonts w:ascii="Source Sans Pro" w:hAnsi="Source Sans Pro"/>
        </w:rPr>
        <w:t xml:space="preserve">The execution of an instruction follows a structured process, ensuring smooth operation. </w:t>
      </w:r>
    </w:p>
    <w:p w:rsidR="00E50D69" w:rsidRPr="00E50D69" w:rsidRDefault="00E50D69" w:rsidP="00E50D69">
      <w:pPr>
        <w:rPr>
          <w:rFonts w:ascii="Source Sans Pro" w:hAnsi="Source Sans Pro"/>
        </w:rPr>
      </w:pPr>
      <w:r w:rsidRPr="00E50D69">
        <w:rPr>
          <w:rFonts w:ascii="Franklin Gothic Medium" w:hAnsi="Franklin Gothic Medium"/>
          <w:b/>
          <w:color w:val="0000FF"/>
          <w:sz w:val="26"/>
          <w:szCs w:val="26"/>
        </w:rPr>
        <w:t>Instruction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Fetch</w:t>
      </w:r>
      <w:r w:rsidRPr="00E50D69">
        <w:rPr>
          <w:rFonts w:ascii="Source Sans Pro" w:hAnsi="Source Sans Pro"/>
          <w:b/>
        </w:rPr>
        <w:t>:</w:t>
      </w:r>
      <w:r w:rsidRPr="00E50D69">
        <w:rPr>
          <w:rFonts w:ascii="Source Sans Pro" w:hAnsi="Source Sans Pro"/>
        </w:rPr>
        <w:t xml:space="preserve"> The Program Counter (PC) holds the memory address of the next instruction. This address is sent to the Memory Address Register (MAR), and the instruction is fetched into the Instruction Register (IR).</w:t>
      </w:r>
    </w:p>
    <w:p w:rsidR="00E50D69" w:rsidRPr="00E50D69" w:rsidRDefault="00E50D69" w:rsidP="00E50D69">
      <w:pPr>
        <w:rPr>
          <w:rFonts w:ascii="Source Sans Pro" w:hAnsi="Source Sans Pro"/>
        </w:rPr>
      </w:pPr>
      <w:r w:rsidRPr="00E50D69">
        <w:rPr>
          <w:rFonts w:ascii="Source Sans Pro" w:hAnsi="Source Sans Pro"/>
          <w:b/>
          <w:color w:val="0000FF"/>
        </w:rPr>
        <w:t xml:space="preserve"> </w:t>
      </w:r>
      <w:r w:rsidRPr="00E50D69">
        <w:rPr>
          <w:rFonts w:ascii="Franklin Gothic Medium" w:hAnsi="Franklin Gothic Medium"/>
          <w:b/>
          <w:color w:val="0000FF"/>
          <w:sz w:val="26"/>
          <w:szCs w:val="26"/>
        </w:rPr>
        <w:t>Instruction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Decode</w:t>
      </w:r>
      <w:r w:rsidRPr="00E50D69">
        <w:rPr>
          <w:rFonts w:ascii="Source Sans Pro" w:hAnsi="Source Sans Pro"/>
          <w:b/>
          <w:color w:val="0000FF"/>
        </w:rPr>
        <w:t>:</w:t>
      </w:r>
      <w:r w:rsidRPr="00E50D69">
        <w:rPr>
          <w:rFonts w:ascii="Source Sans Pro" w:hAnsi="Source Sans Pro"/>
        </w:rPr>
        <w:t xml:space="preserve"> The Control Unit (CU) decodes the instruction by identifying the opcode, source registers, and destination registers. Based on this decoding, the CU determines which operation needs to be performed. </w:t>
      </w:r>
    </w:p>
    <w:p w:rsidR="00E50D69" w:rsidRPr="00E50D69" w:rsidRDefault="00E50D69" w:rsidP="00E50D69">
      <w:pPr>
        <w:rPr>
          <w:rFonts w:ascii="Source Sans Pro" w:hAnsi="Source Sans Pro"/>
        </w:rPr>
      </w:pPr>
      <w:r w:rsidRPr="00E50D69">
        <w:rPr>
          <w:rFonts w:ascii="Franklin Gothic Medium" w:hAnsi="Franklin Gothic Medium"/>
          <w:sz w:val="26"/>
          <w:szCs w:val="26"/>
        </w:rPr>
        <w:t>I</w:t>
      </w:r>
      <w:r w:rsidRPr="00E50D69">
        <w:rPr>
          <w:rFonts w:ascii="Franklin Gothic Medium" w:hAnsi="Franklin Gothic Medium"/>
          <w:b/>
          <w:color w:val="0000FF"/>
          <w:sz w:val="26"/>
          <w:szCs w:val="26"/>
        </w:rPr>
        <w:t>nstruction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Execution</w:t>
      </w:r>
      <w:r w:rsidRPr="00E50D69">
        <w:rPr>
          <w:rFonts w:ascii="Source Sans Pro" w:hAnsi="Source Sans Pro"/>
          <w:b/>
          <w:color w:val="0000FF"/>
        </w:rPr>
        <w:t>:</w:t>
      </w:r>
      <w:r w:rsidRPr="00E50D69">
        <w:rPr>
          <w:rFonts w:ascii="Source Sans Pro" w:hAnsi="Source Sans Pro"/>
        </w:rPr>
        <w:t xml:space="preserve"> If the instruction involves arithmetic or logical operations, the ALU performs the required computation. For memory-related instructions, the LOAD/STORE mechanism handles data transfer between registers and memory. If the instruction is ISZ, the selected register is incremented, and if the result is zero, the next instruction is skipped.</w:t>
      </w:r>
    </w:p>
    <w:p w:rsidR="00E50D69" w:rsidRPr="00E50D69" w:rsidRDefault="00E50D69" w:rsidP="00E50D69">
      <w:pPr>
        <w:rPr>
          <w:rFonts w:ascii="Source Sans Pro" w:hAnsi="Source Sans Pro"/>
        </w:rPr>
      </w:pPr>
      <w:r w:rsidRPr="00E50D69">
        <w:rPr>
          <w:rFonts w:ascii="Franklin Gothic Medium" w:hAnsi="Franklin Gothic Medium"/>
          <w:b/>
          <w:color w:val="0000FF"/>
          <w:sz w:val="26"/>
          <w:szCs w:val="26"/>
        </w:rPr>
        <w:t>Write</w:t>
      </w:r>
      <w:r w:rsidRPr="00E50D69">
        <w:rPr>
          <w:rFonts w:ascii="Source Sans Pro" w:hAnsi="Source Sans Pro"/>
          <w:b/>
          <w:color w:val="0000FF"/>
        </w:rPr>
        <w:t xml:space="preserve"> </w:t>
      </w:r>
      <w:r w:rsidRPr="00E50D69">
        <w:rPr>
          <w:rFonts w:ascii="Franklin Gothic Medium" w:hAnsi="Franklin Gothic Medium"/>
          <w:b/>
          <w:color w:val="0000FF"/>
          <w:sz w:val="26"/>
          <w:szCs w:val="26"/>
        </w:rPr>
        <w:t>Back</w:t>
      </w:r>
      <w:r w:rsidRPr="00E50D69">
        <w:rPr>
          <w:rFonts w:ascii="Source Sans Pro" w:hAnsi="Source Sans Pro"/>
          <w:b/>
          <w:color w:val="0000FF"/>
        </w:rPr>
        <w:t xml:space="preserve"> </w:t>
      </w:r>
      <w:r w:rsidRPr="00E50D69">
        <w:rPr>
          <w:rFonts w:ascii="Franklin Gothic Medium" w:hAnsi="Franklin Gothic Medium"/>
          <w:b/>
          <w:color w:val="0000FF"/>
          <w:sz w:val="26"/>
          <w:szCs w:val="26"/>
        </w:rPr>
        <w:t>and</w:t>
      </w:r>
      <w:r w:rsidRPr="00E50D69">
        <w:rPr>
          <w:rFonts w:ascii="Source Sans Pro" w:hAnsi="Source Sans Pro"/>
          <w:b/>
          <w:color w:val="0000FF"/>
        </w:rPr>
        <w:t xml:space="preserve"> </w:t>
      </w:r>
      <w:r w:rsidRPr="00E50D69">
        <w:rPr>
          <w:rFonts w:ascii="Franklin Gothic Medium" w:hAnsi="Franklin Gothic Medium"/>
          <w:b/>
          <w:color w:val="0000FF"/>
          <w:sz w:val="26"/>
          <w:szCs w:val="26"/>
        </w:rPr>
        <w:t>PC</w:t>
      </w:r>
      <w:r w:rsidRPr="00E50D69">
        <w:rPr>
          <w:rFonts w:ascii="Source Sans Pro" w:hAnsi="Source Sans Pro"/>
          <w:b/>
          <w:color w:val="0000FF"/>
        </w:rPr>
        <w:t xml:space="preserve"> </w:t>
      </w:r>
      <w:r w:rsidRPr="00E50D69">
        <w:rPr>
          <w:rFonts w:ascii="Franklin Gothic Medium" w:hAnsi="Franklin Gothic Medium"/>
          <w:b/>
          <w:color w:val="0000FF"/>
          <w:sz w:val="26"/>
          <w:szCs w:val="26"/>
        </w:rPr>
        <w:t>Update</w:t>
      </w:r>
      <w:r w:rsidRPr="00E50D69">
        <w:rPr>
          <w:rFonts w:ascii="Source Sans Pro" w:hAnsi="Source Sans Pro"/>
          <w:b/>
          <w:color w:val="0000FF"/>
        </w:rPr>
        <w:t>:</w:t>
      </w:r>
      <w:r w:rsidRPr="00E50D69">
        <w:rPr>
          <w:rFonts w:ascii="Source Sans Pro" w:hAnsi="Source Sans Pro"/>
        </w:rPr>
        <w:t xml:space="preserve"> After execution, the result is written back to the appropriate register or memory location. The Program Counter (PC) is updated to point to the next instruction, ensuring continuous execution</w:t>
      </w:r>
    </w:p>
    <w:p w:rsidR="00E50D69" w:rsidRPr="00E50D69" w:rsidRDefault="00E50D69" w:rsidP="00E50D69">
      <w:pPr>
        <w:rPr>
          <w:rFonts w:ascii="Source Sans Pro" w:hAnsi="Source Sans Pro"/>
        </w:rPr>
      </w:pPr>
    </w:p>
    <w:p w:rsidR="00E50D69" w:rsidRPr="00E50D69" w:rsidRDefault="00E50D69" w:rsidP="00E50D69">
      <w:pPr>
        <w:rPr>
          <w:rFonts w:ascii="Source Sans Pro" w:hAnsi="Source Sans Pro"/>
          <w:b/>
          <w:color w:val="0000FF"/>
        </w:rPr>
      </w:pPr>
      <w:r w:rsidRPr="00E50D69">
        <w:rPr>
          <w:rFonts w:ascii="Franklin Gothic Medium" w:hAnsi="Franklin Gothic Medium"/>
          <w:b/>
          <w:color w:val="0000FF"/>
          <w:sz w:val="26"/>
          <w:szCs w:val="26"/>
        </w:rPr>
        <w:t>Sample</w:t>
      </w:r>
      <w:r w:rsidRPr="00E50D69">
        <w:rPr>
          <w:rFonts w:ascii="Source Sans Pro" w:hAnsi="Source Sans Pro"/>
          <w:b/>
          <w:color w:val="0000FF"/>
        </w:rPr>
        <w:t xml:space="preserve"> </w:t>
      </w:r>
      <w:r w:rsidRPr="00E50D69">
        <w:rPr>
          <w:rFonts w:ascii="Franklin Gothic Medium" w:hAnsi="Franklin Gothic Medium"/>
          <w:b/>
          <w:color w:val="0000FF"/>
          <w:sz w:val="26"/>
          <w:szCs w:val="26"/>
        </w:rPr>
        <w:t>Code</w:t>
      </w:r>
      <w:r w:rsidRPr="00E50D69">
        <w:rPr>
          <w:rFonts w:ascii="Source Sans Pro" w:hAnsi="Source Sans Pro"/>
          <w:b/>
          <w:color w:val="0000FF"/>
        </w:rPr>
        <w:t xml:space="preserve"> </w:t>
      </w:r>
      <w:r w:rsidRPr="00E50D69">
        <w:rPr>
          <w:rFonts w:ascii="Franklin Gothic Medium" w:hAnsi="Franklin Gothic Medium"/>
          <w:b/>
          <w:color w:val="0000FF"/>
          <w:sz w:val="26"/>
          <w:szCs w:val="26"/>
        </w:rPr>
        <w:t>to</w:t>
      </w:r>
      <w:r w:rsidRPr="00E50D69">
        <w:rPr>
          <w:rFonts w:ascii="Source Sans Pro" w:hAnsi="Source Sans Pro"/>
          <w:b/>
          <w:color w:val="0000FF"/>
        </w:rPr>
        <w:t xml:space="preserve"> </w:t>
      </w:r>
      <w:r w:rsidRPr="00E50D69">
        <w:rPr>
          <w:rFonts w:ascii="Franklin Gothic Medium" w:hAnsi="Franklin Gothic Medium"/>
          <w:b/>
          <w:color w:val="0000FF"/>
          <w:sz w:val="26"/>
          <w:szCs w:val="26"/>
        </w:rPr>
        <w:t>Run</w:t>
      </w:r>
      <w:r w:rsidRPr="00E50D69">
        <w:rPr>
          <w:rFonts w:ascii="Source Sans Pro" w:hAnsi="Source Sans Pro"/>
          <w:b/>
          <w:color w:val="0000FF"/>
        </w:rPr>
        <w:t xml:space="preserve"> </w:t>
      </w:r>
      <w:r w:rsidRPr="00E50D69">
        <w:rPr>
          <w:rFonts w:ascii="Franklin Gothic Medium" w:hAnsi="Franklin Gothic Medium"/>
          <w:b/>
          <w:color w:val="0000FF"/>
          <w:sz w:val="26"/>
          <w:szCs w:val="26"/>
        </w:rPr>
        <w:t>on</w:t>
      </w:r>
      <w:r w:rsidRPr="00E50D69">
        <w:rPr>
          <w:rFonts w:ascii="Source Sans Pro" w:hAnsi="Source Sans Pro"/>
          <w:b/>
          <w:color w:val="0000FF"/>
        </w:rPr>
        <w:t xml:space="preserve"> </w:t>
      </w:r>
      <w:r w:rsidRPr="00E50D69">
        <w:rPr>
          <w:rFonts w:ascii="Franklin Gothic Medium" w:hAnsi="Franklin Gothic Medium"/>
          <w:b/>
          <w:color w:val="0000FF"/>
          <w:sz w:val="26"/>
          <w:szCs w:val="26"/>
        </w:rPr>
        <w:t>RAM</w:t>
      </w:r>
      <w:r w:rsidRPr="00E50D69">
        <w:rPr>
          <w:rFonts w:ascii="Source Sans Pro" w:hAnsi="Source Sans Pro"/>
          <w:b/>
          <w:color w:val="0000FF"/>
        </w:rPr>
        <w:t>:</w:t>
      </w:r>
    </w:p>
    <w:p w:rsidR="00E50D69" w:rsidRPr="00E50D69" w:rsidRDefault="00E50D69" w:rsidP="00E50D69">
      <w:pPr>
        <w:rPr>
          <w:rFonts w:ascii="Source Sans Pro" w:hAnsi="Source Sans Pro"/>
          <w:b/>
          <w:color w:val="BF4E14" w:themeColor="accent2" w:themeShade="BF"/>
        </w:rPr>
      </w:pPr>
      <w:r w:rsidRPr="00E50D69">
        <w:rPr>
          <w:rFonts w:ascii="Source Sans Pro" w:hAnsi="Source Sans Pro"/>
          <w:b/>
          <w:color w:val="BF4E14" w:themeColor="accent2" w:themeShade="BF"/>
        </w:rPr>
        <w:t>v2.0 raw</w:t>
      </w:r>
    </w:p>
    <w:p w:rsidR="00E50D69" w:rsidRPr="00E50D69" w:rsidRDefault="00E50D69" w:rsidP="00E50D69">
      <w:pPr>
        <w:rPr>
          <w:rFonts w:ascii="Source Sans Pro" w:hAnsi="Source Sans Pro"/>
          <w:b/>
          <w:color w:val="BF4E14" w:themeColor="accent2" w:themeShade="BF"/>
        </w:rPr>
      </w:pPr>
      <w:r w:rsidRPr="00E50D69">
        <w:rPr>
          <w:rFonts w:ascii="Source Sans Pro" w:hAnsi="Source Sans Pro"/>
          <w:b/>
          <w:color w:val="BF4E14" w:themeColor="accent2" w:themeShade="BF"/>
        </w:rPr>
        <w:t>6000004 1000005 2000008 7000000 4 5</w:t>
      </w:r>
    </w:p>
    <w:p w:rsidR="00E50D69" w:rsidRPr="00E50D69" w:rsidRDefault="00E50D69" w:rsidP="00E50D69">
      <w:pPr>
        <w:rPr>
          <w:rFonts w:ascii="Source Sans Pro" w:hAnsi="Source Sans Pro"/>
        </w:rPr>
      </w:pPr>
      <w:r w:rsidRPr="00E50D69">
        <w:rPr>
          <w:rFonts w:ascii="Source Sans Pro" w:hAnsi="Source Sans Pro"/>
        </w:rPr>
        <w:t>Explanation of Instructions</w:t>
      </w:r>
    </w:p>
    <w:p w:rsidR="00E50D69" w:rsidRDefault="00E50D69" w:rsidP="00E50D69">
      <w:pPr>
        <w:pStyle w:val="NormalWeb"/>
        <w:numPr>
          <w:ilvl w:val="0"/>
          <w:numId w:val="5"/>
        </w:numPr>
      </w:pPr>
      <w:r>
        <w:rPr>
          <w:rStyle w:val="Strong"/>
          <w:rFonts w:eastAsiaTheme="majorEastAsia"/>
        </w:rPr>
        <w:t>06 → Load</w:t>
      </w:r>
      <w:r>
        <w:rPr>
          <w:rStyle w:val="Strong"/>
          <w:rFonts w:eastAsiaTheme="majorEastAsia"/>
        </w:rPr>
        <w:t xml:space="preserve"> memory 000004</w:t>
      </w:r>
    </w:p>
    <w:p w:rsidR="00E50D69" w:rsidRDefault="00E50D69" w:rsidP="00E50D69">
      <w:pPr>
        <w:pStyle w:val="NormalWeb"/>
        <w:numPr>
          <w:ilvl w:val="0"/>
          <w:numId w:val="5"/>
        </w:numPr>
      </w:pPr>
      <w:r>
        <w:rPr>
          <w:rStyle w:val="Strong"/>
          <w:rFonts w:eastAsiaTheme="majorEastAsia"/>
        </w:rPr>
        <w:t>01 → Add</w:t>
      </w:r>
      <w:r>
        <w:rPr>
          <w:rStyle w:val="Strong"/>
          <w:rFonts w:eastAsiaTheme="majorEastAsia"/>
        </w:rPr>
        <w:t xml:space="preserve"> </w:t>
      </w:r>
      <w:r w:rsidR="00F15D71">
        <w:rPr>
          <w:rStyle w:val="Strong"/>
          <w:rFonts w:eastAsiaTheme="majorEastAsia"/>
        </w:rPr>
        <w:t>the value of memory 000005</w:t>
      </w:r>
    </w:p>
    <w:p w:rsidR="00E50D69" w:rsidRDefault="00E50D69" w:rsidP="00E50D69">
      <w:pPr>
        <w:pStyle w:val="NormalWeb"/>
        <w:numPr>
          <w:ilvl w:val="0"/>
          <w:numId w:val="5"/>
        </w:numPr>
      </w:pPr>
      <w:r>
        <w:rPr>
          <w:rStyle w:val="Strong"/>
          <w:rFonts w:eastAsiaTheme="majorEastAsia"/>
        </w:rPr>
        <w:t>02 → Store</w:t>
      </w:r>
      <w:r w:rsidR="00F15D71">
        <w:rPr>
          <w:rStyle w:val="Strong"/>
          <w:rFonts w:eastAsiaTheme="majorEastAsia"/>
        </w:rPr>
        <w:t xml:space="preserve"> the addition to memory 000008</w:t>
      </w:r>
    </w:p>
    <w:p w:rsidR="00E50D69" w:rsidRDefault="00E50D69" w:rsidP="00E50D69">
      <w:pPr>
        <w:pStyle w:val="NormalWeb"/>
        <w:numPr>
          <w:ilvl w:val="0"/>
          <w:numId w:val="5"/>
        </w:numPr>
      </w:pPr>
      <w:r>
        <w:rPr>
          <w:rStyle w:val="Strong"/>
          <w:rFonts w:eastAsiaTheme="majorEastAsia"/>
        </w:rPr>
        <w:t>07 → Halt</w:t>
      </w:r>
      <w:r w:rsidR="00F15D71">
        <w:rPr>
          <w:rStyle w:val="Strong"/>
          <w:rFonts w:eastAsiaTheme="majorEastAsia"/>
        </w:rPr>
        <w:t xml:space="preserve"> the program</w:t>
      </w:r>
    </w:p>
    <w:p w:rsidR="00F15D71" w:rsidRDefault="00F15D71" w:rsidP="00F15D71">
      <w:pPr>
        <w:rPr>
          <w:rFonts w:ascii="Franklin Gothic Medium" w:hAnsi="Franklin Gothic Medium"/>
          <w:b/>
          <w:color w:val="0000FF"/>
          <w:sz w:val="26"/>
          <w:szCs w:val="26"/>
        </w:rPr>
      </w:pPr>
    </w:p>
    <w:p w:rsidR="00F15D71" w:rsidRDefault="00F15D71" w:rsidP="00F15D71">
      <w:pPr>
        <w:rPr>
          <w:rFonts w:ascii="Source Sans Pro" w:hAnsi="Source Sans Pro"/>
          <w:b/>
          <w:color w:val="0000FF"/>
        </w:rPr>
      </w:pPr>
      <w:r>
        <w:rPr>
          <w:rFonts w:ascii="Franklin Gothic Medium" w:hAnsi="Franklin Gothic Medium"/>
          <w:b/>
          <w:color w:val="0000FF"/>
          <w:sz w:val="26"/>
          <w:szCs w:val="26"/>
        </w:rPr>
        <w:t>Discussion</w:t>
      </w:r>
      <w:r w:rsidRPr="00F15D71">
        <w:rPr>
          <w:rFonts w:ascii="Source Sans Pro" w:hAnsi="Source Sans Pro"/>
          <w:b/>
          <w:color w:val="0000FF"/>
        </w:rPr>
        <w:t>:</w:t>
      </w:r>
    </w:p>
    <w:p w:rsidR="00F15D71" w:rsidRDefault="00F15D71" w:rsidP="00F15D71">
      <w:pPr>
        <w:rPr>
          <w:rFonts w:ascii="Source Sans Pro" w:hAnsi="Source Sans Pro"/>
        </w:rPr>
      </w:pPr>
      <w:r w:rsidRPr="00F15D71">
        <w:rPr>
          <w:rFonts w:ascii="Source Sans Pro" w:hAnsi="Source Sans Pro"/>
        </w:rPr>
        <w:t xml:space="preserve">This project offered an in-depth exploration of computer architecture fundamentals through the design and implementation of a working </w:t>
      </w:r>
      <w:r>
        <w:rPr>
          <w:rFonts w:ascii="Source Sans Pro" w:hAnsi="Source Sans Pro"/>
        </w:rPr>
        <w:t>31-bit</w:t>
      </w:r>
      <w:r w:rsidRPr="00F15D71">
        <w:rPr>
          <w:rFonts w:ascii="Source Sans Pro" w:hAnsi="Source Sans Pro"/>
        </w:rPr>
        <w:t xml:space="preserve"> CPU. Using Logisim, we methodically constructed the CPU’s components and observed how they collaborate to carry out instruction execution. A significant challenge involved coordinating the control signals precisely among the ALU, registers, and memory to maintain smooth operation. Troubleshooting required carefully following the data paths across registers and monitoring the control unit’s signals to ensure correct instruction processing. Successfully implementing the AND operation highlighted the ALU’s ability to perform logical functions effectively. Additionally, the correct execution of LOAD and STORE instructions validated the </w:t>
      </w:r>
      <w:r w:rsidRPr="00F15D71">
        <w:rPr>
          <w:rFonts w:ascii="Source Sans Pro" w:hAnsi="Source Sans Pro"/>
        </w:rPr>
        <w:lastRenderedPageBreak/>
        <w:t>accuracy of data transfers between memory and registers. Overall, this hands-on project deepened our understanding of the instruction cycle, CPU architecture, and digital logic, bridging the gap between theory and practical design.</w:t>
      </w:r>
    </w:p>
    <w:p w:rsidR="00F15D71" w:rsidRDefault="00F15D71" w:rsidP="00F15D71">
      <w:pPr>
        <w:rPr>
          <w:rFonts w:ascii="Source Sans Pro" w:hAnsi="Source Sans Pro"/>
        </w:rPr>
      </w:pPr>
    </w:p>
    <w:p w:rsidR="00F15D71" w:rsidRPr="00F15D71" w:rsidRDefault="00F15D71" w:rsidP="00F15D71">
      <w:pPr>
        <w:rPr>
          <w:rFonts w:ascii="Source Sans Pro" w:hAnsi="Source Sans Pro"/>
          <w:b/>
          <w:color w:val="0000FF"/>
          <w:sz w:val="26"/>
          <w:szCs w:val="26"/>
        </w:rPr>
      </w:pPr>
      <w:r w:rsidRPr="00F15D71">
        <w:rPr>
          <w:rFonts w:ascii="Source Sans Pro" w:hAnsi="Source Sans Pro"/>
          <w:b/>
          <w:color w:val="0000FF"/>
          <w:sz w:val="26"/>
          <w:szCs w:val="26"/>
        </w:rPr>
        <w:t>Conclusion</w:t>
      </w:r>
      <w:r w:rsidRPr="00F15D71">
        <w:rPr>
          <w:rFonts w:ascii="Source Sans Pro" w:hAnsi="Source Sans Pro"/>
          <w:b/>
          <w:color w:val="0000FF"/>
          <w:sz w:val="26"/>
          <w:szCs w:val="26"/>
        </w:rPr>
        <w:t>:</w:t>
      </w:r>
    </w:p>
    <w:p w:rsidR="00F15D71" w:rsidRPr="00F15D71" w:rsidRDefault="00F15D71" w:rsidP="00F15D71">
      <w:pPr>
        <w:pStyle w:val="NormalWeb"/>
        <w:rPr>
          <w:rFonts w:ascii="Source Sans Pro" w:hAnsi="Source Sans Pro"/>
          <w:sz w:val="22"/>
          <w:szCs w:val="22"/>
        </w:rPr>
      </w:pPr>
      <w:r w:rsidRPr="00F15D71">
        <w:rPr>
          <w:rFonts w:ascii="Source Sans Pro" w:hAnsi="Source Sans Pro"/>
          <w:sz w:val="22"/>
          <w:szCs w:val="22"/>
        </w:rPr>
        <w:t xml:space="preserve">Building </w:t>
      </w:r>
      <w:proofErr w:type="gramStart"/>
      <w:r w:rsidRPr="00F15D71">
        <w:rPr>
          <w:rFonts w:ascii="Source Sans Pro" w:hAnsi="Source Sans Pro"/>
          <w:sz w:val="22"/>
          <w:szCs w:val="22"/>
        </w:rPr>
        <w:t>an</w:t>
      </w:r>
      <w:proofErr w:type="gramEnd"/>
      <w:r w:rsidRPr="00F15D71">
        <w:rPr>
          <w:rFonts w:ascii="Source Sans Pro" w:hAnsi="Source Sans Pro"/>
          <w:sz w:val="22"/>
          <w:szCs w:val="22"/>
        </w:rPr>
        <w:t xml:space="preserve"> </w:t>
      </w:r>
      <w:r>
        <w:rPr>
          <w:rFonts w:ascii="Source Sans Pro" w:hAnsi="Source Sans Pro"/>
          <w:sz w:val="22"/>
          <w:szCs w:val="22"/>
        </w:rPr>
        <w:t>31-bit</w:t>
      </w:r>
      <w:r w:rsidRPr="00F15D71">
        <w:rPr>
          <w:rFonts w:ascii="Source Sans Pro" w:hAnsi="Source Sans Pro"/>
          <w:sz w:val="22"/>
          <w:szCs w:val="22"/>
        </w:rPr>
        <w:t xml:space="preserve"> computer in Logisim offered practical insight into processor architecture and digital system design. This project deepened the understanding of:</w:t>
      </w:r>
    </w:p>
    <w:p w:rsidR="00F15D71" w:rsidRPr="00F15D71" w:rsidRDefault="00F15D71" w:rsidP="00F15D71">
      <w:pPr>
        <w:pStyle w:val="NormalWeb"/>
        <w:numPr>
          <w:ilvl w:val="0"/>
          <w:numId w:val="6"/>
        </w:numPr>
        <w:rPr>
          <w:rFonts w:ascii="Source Sans Pro" w:hAnsi="Source Sans Pro"/>
          <w:sz w:val="22"/>
          <w:szCs w:val="22"/>
        </w:rPr>
      </w:pPr>
      <w:r w:rsidRPr="00F15D71">
        <w:rPr>
          <w:rFonts w:ascii="Source Sans Pro" w:hAnsi="Source Sans Pro"/>
          <w:sz w:val="22"/>
          <w:szCs w:val="22"/>
        </w:rPr>
        <w:t>Instruction execution cycles and the way a CPU handles data processing.</w:t>
      </w:r>
    </w:p>
    <w:p w:rsidR="00F15D71" w:rsidRPr="00F15D71" w:rsidRDefault="00F15D71" w:rsidP="00F15D71">
      <w:pPr>
        <w:pStyle w:val="NormalWeb"/>
        <w:numPr>
          <w:ilvl w:val="0"/>
          <w:numId w:val="6"/>
        </w:numPr>
        <w:rPr>
          <w:rFonts w:ascii="Source Sans Pro" w:hAnsi="Source Sans Pro"/>
          <w:sz w:val="22"/>
          <w:szCs w:val="22"/>
        </w:rPr>
      </w:pPr>
      <w:r w:rsidRPr="00F15D71">
        <w:rPr>
          <w:rFonts w:ascii="Source Sans Pro" w:hAnsi="Source Sans Pro"/>
          <w:sz w:val="22"/>
          <w:szCs w:val="22"/>
        </w:rPr>
        <w:t>The interaction between registers and memory within a computing system.</w:t>
      </w:r>
    </w:p>
    <w:p w:rsidR="00F15D71" w:rsidRPr="00F15D71" w:rsidRDefault="00F15D71" w:rsidP="00F15D71">
      <w:pPr>
        <w:pStyle w:val="NormalWeb"/>
        <w:numPr>
          <w:ilvl w:val="0"/>
          <w:numId w:val="6"/>
        </w:numPr>
        <w:rPr>
          <w:rFonts w:ascii="Source Sans Pro" w:hAnsi="Source Sans Pro"/>
          <w:sz w:val="22"/>
          <w:szCs w:val="22"/>
        </w:rPr>
      </w:pPr>
      <w:r w:rsidRPr="00F15D71">
        <w:rPr>
          <w:rFonts w:ascii="Source Sans Pro" w:hAnsi="Source Sans Pro"/>
          <w:sz w:val="22"/>
          <w:szCs w:val="22"/>
        </w:rPr>
        <w:t>The ALU’s role in performing both arithmetic and logical operations.</w:t>
      </w:r>
    </w:p>
    <w:p w:rsidR="00F15D71" w:rsidRPr="00F15D71" w:rsidRDefault="00F15D71" w:rsidP="00F15D71">
      <w:pPr>
        <w:pStyle w:val="NormalWeb"/>
        <w:numPr>
          <w:ilvl w:val="0"/>
          <w:numId w:val="6"/>
        </w:numPr>
        <w:rPr>
          <w:rFonts w:ascii="Source Sans Pro" w:hAnsi="Source Sans Pro"/>
          <w:sz w:val="22"/>
          <w:szCs w:val="22"/>
        </w:rPr>
      </w:pPr>
      <w:r w:rsidRPr="00F15D71">
        <w:rPr>
          <w:rFonts w:ascii="Source Sans Pro" w:hAnsi="Source Sans Pro"/>
          <w:sz w:val="22"/>
          <w:szCs w:val="22"/>
        </w:rPr>
        <w:t>The control unit’s logic, which coordinates and manages CPU activities.</w:t>
      </w:r>
    </w:p>
    <w:p w:rsidR="00F15D71" w:rsidRPr="00F15D71" w:rsidRDefault="00F15D71" w:rsidP="00F15D71">
      <w:pPr>
        <w:pStyle w:val="NormalWeb"/>
        <w:rPr>
          <w:rFonts w:ascii="Source Sans Pro" w:hAnsi="Source Sans Pro"/>
          <w:sz w:val="22"/>
          <w:szCs w:val="22"/>
        </w:rPr>
      </w:pPr>
      <w:r w:rsidRPr="00F15D71">
        <w:rPr>
          <w:rFonts w:ascii="Source Sans Pro" w:hAnsi="Source Sans Pro"/>
          <w:sz w:val="22"/>
          <w:szCs w:val="22"/>
        </w:rPr>
        <w:t xml:space="preserve">In summary, this project successfully demonstrated a functional </w:t>
      </w:r>
      <w:r>
        <w:rPr>
          <w:rFonts w:ascii="Source Sans Pro" w:hAnsi="Source Sans Pro"/>
          <w:sz w:val="22"/>
          <w:szCs w:val="22"/>
        </w:rPr>
        <w:t>31-bit</w:t>
      </w:r>
      <w:r w:rsidRPr="00F15D71">
        <w:rPr>
          <w:rFonts w:ascii="Source Sans Pro" w:hAnsi="Source Sans Pro"/>
          <w:sz w:val="22"/>
          <w:szCs w:val="22"/>
        </w:rPr>
        <w:t xml:space="preserve"> CPU model, emphasizing the critical role of organized data flow and control logic in computer architecture.</w:t>
      </w:r>
    </w:p>
    <w:p w:rsidR="00F15D71" w:rsidRDefault="00F15D71" w:rsidP="00F15D71">
      <w:pPr>
        <w:rPr>
          <w:rFonts w:ascii="Source Sans Pro" w:hAnsi="Source Sans Pro"/>
          <w:b/>
          <w:color w:val="0000FF"/>
        </w:rPr>
      </w:pPr>
    </w:p>
    <w:p w:rsidR="00F15D71" w:rsidRPr="00F15D71" w:rsidRDefault="00F15D71" w:rsidP="00F15D71">
      <w:pPr>
        <w:rPr>
          <w:rFonts w:ascii="Franklin Gothic Medium" w:hAnsi="Franklin Gothic Medium"/>
          <w:b/>
          <w:color w:val="0000FF"/>
          <w:sz w:val="28"/>
          <w:szCs w:val="28"/>
        </w:rPr>
      </w:pPr>
      <w:r w:rsidRPr="00F15D71">
        <w:rPr>
          <w:rFonts w:ascii="Franklin Gothic Medium" w:hAnsi="Franklin Gothic Medium"/>
          <w:b/>
          <w:color w:val="0000FF"/>
          <w:sz w:val="28"/>
          <w:szCs w:val="28"/>
        </w:rPr>
        <w:t xml:space="preserve">References:  </w:t>
      </w:r>
    </w:p>
    <w:p w:rsidR="00F15D71" w:rsidRPr="00F15D71" w:rsidRDefault="00F15D71" w:rsidP="00F15D71">
      <w:pPr>
        <w:numPr>
          <w:ilvl w:val="0"/>
          <w:numId w:val="7"/>
        </w:numPr>
        <w:ind w:left="0" w:firstLine="0"/>
        <w:rPr>
          <w:rFonts w:ascii="Franklin Gothic Medium" w:hAnsi="Franklin Gothic Medium"/>
          <w:sz w:val="28"/>
          <w:szCs w:val="28"/>
        </w:rPr>
      </w:pPr>
      <w:r w:rsidRPr="00F15D71">
        <w:rPr>
          <w:rFonts w:ascii="Franklin Gothic Medium" w:hAnsi="Franklin Gothic Medium"/>
          <w:sz w:val="28"/>
          <w:szCs w:val="28"/>
        </w:rPr>
        <w:t xml:space="preserve">Logisim Documentation </w:t>
      </w:r>
    </w:p>
    <w:p w:rsidR="00F15D71" w:rsidRDefault="00F15D71" w:rsidP="00F15D71">
      <w:pPr>
        <w:numPr>
          <w:ilvl w:val="0"/>
          <w:numId w:val="7"/>
        </w:numPr>
        <w:ind w:left="0" w:firstLine="0"/>
        <w:rPr>
          <w:rFonts w:ascii="Franklin Gothic Medium" w:hAnsi="Franklin Gothic Medium"/>
          <w:sz w:val="28"/>
          <w:szCs w:val="28"/>
        </w:rPr>
      </w:pPr>
      <w:r w:rsidRPr="00F15D71">
        <w:rPr>
          <w:rFonts w:ascii="Franklin Gothic Medium" w:hAnsi="Franklin Gothic Medium"/>
          <w:sz w:val="28"/>
          <w:szCs w:val="28"/>
        </w:rPr>
        <w:t>Class</w:t>
      </w:r>
      <w:r>
        <w:rPr>
          <w:rFonts w:ascii="Franklin Gothic Medium" w:hAnsi="Franklin Gothic Medium"/>
          <w:sz w:val="28"/>
          <w:szCs w:val="28"/>
        </w:rPr>
        <w:t xml:space="preserve"> </w:t>
      </w:r>
      <w:r w:rsidRPr="00F15D71">
        <w:rPr>
          <w:rFonts w:ascii="Franklin Gothic Medium" w:hAnsi="Franklin Gothic Medium"/>
          <w:sz w:val="28"/>
          <w:szCs w:val="28"/>
        </w:rPr>
        <w:t xml:space="preserve">Lecture  </w:t>
      </w:r>
    </w:p>
    <w:p w:rsidR="00F15D71" w:rsidRPr="00F15D71" w:rsidRDefault="00F15D71" w:rsidP="00F15D71">
      <w:pPr>
        <w:numPr>
          <w:ilvl w:val="0"/>
          <w:numId w:val="7"/>
        </w:numPr>
        <w:ind w:left="0" w:firstLine="0"/>
        <w:rPr>
          <w:rFonts w:ascii="Franklin Gothic Medium" w:hAnsi="Franklin Gothic Medium"/>
          <w:sz w:val="28"/>
          <w:szCs w:val="28"/>
        </w:rPr>
      </w:pPr>
      <w:r>
        <w:rPr>
          <w:rFonts w:ascii="Franklin Gothic Medium" w:hAnsi="Franklin Gothic Medium"/>
          <w:sz w:val="28"/>
          <w:szCs w:val="28"/>
        </w:rPr>
        <w:t xml:space="preserve">Class </w:t>
      </w:r>
      <w:r w:rsidRPr="00F15D71">
        <w:rPr>
          <w:rFonts w:ascii="Franklin Gothic Medium" w:hAnsi="Franklin Gothic Medium"/>
          <w:sz w:val="28"/>
          <w:szCs w:val="28"/>
        </w:rPr>
        <w:t>Slide</w:t>
      </w:r>
    </w:p>
    <w:p w:rsidR="00F15D71" w:rsidRPr="00F15D71" w:rsidRDefault="00F15D71" w:rsidP="00F15D71">
      <w:pPr>
        <w:rPr>
          <w:rFonts w:ascii="Source Sans Pro" w:hAnsi="Source Sans Pro"/>
          <w:b/>
          <w:color w:val="0000FF"/>
        </w:rPr>
      </w:pPr>
    </w:p>
    <w:p w:rsidR="007344B3" w:rsidRPr="007344B3" w:rsidRDefault="007344B3" w:rsidP="007344B3">
      <w:pPr>
        <w:rPr>
          <w:rFonts w:ascii="Franklin Gothic Medium" w:hAnsi="Franklin Gothic Medium"/>
          <w:sz w:val="26"/>
          <w:szCs w:val="26"/>
        </w:rPr>
      </w:pPr>
    </w:p>
    <w:sectPr w:rsidR="007344B3" w:rsidRPr="00734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053FC"/>
    <w:multiLevelType w:val="multilevel"/>
    <w:tmpl w:val="7CA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82643"/>
    <w:multiLevelType w:val="multilevel"/>
    <w:tmpl w:val="0DF0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46B41"/>
    <w:multiLevelType w:val="multilevel"/>
    <w:tmpl w:val="CF662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9B56F3"/>
    <w:multiLevelType w:val="multilevel"/>
    <w:tmpl w:val="A0BA89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5A84CF8"/>
    <w:multiLevelType w:val="multilevel"/>
    <w:tmpl w:val="31C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44547"/>
    <w:multiLevelType w:val="hybridMultilevel"/>
    <w:tmpl w:val="B0067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D70E4"/>
    <w:multiLevelType w:val="multilevel"/>
    <w:tmpl w:val="60063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6356545">
    <w:abstractNumId w:val="5"/>
  </w:num>
  <w:num w:numId="2" w16cid:durableId="1577087507">
    <w:abstractNumId w:val="1"/>
  </w:num>
  <w:num w:numId="3" w16cid:durableId="155416719">
    <w:abstractNumId w:val="2"/>
  </w:num>
  <w:num w:numId="4" w16cid:durableId="1829781029">
    <w:abstractNumId w:val="6"/>
  </w:num>
  <w:num w:numId="5" w16cid:durableId="1621105297">
    <w:abstractNumId w:val="4"/>
  </w:num>
  <w:num w:numId="6" w16cid:durableId="164394950">
    <w:abstractNumId w:val="0"/>
  </w:num>
  <w:num w:numId="7" w16cid:durableId="1377050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18"/>
    <w:rsid w:val="000A4318"/>
    <w:rsid w:val="000D1F69"/>
    <w:rsid w:val="001341B8"/>
    <w:rsid w:val="00290738"/>
    <w:rsid w:val="007344B3"/>
    <w:rsid w:val="00B55578"/>
    <w:rsid w:val="00BE2D92"/>
    <w:rsid w:val="00BE5C91"/>
    <w:rsid w:val="00DB390D"/>
    <w:rsid w:val="00E50D69"/>
    <w:rsid w:val="00EA720A"/>
    <w:rsid w:val="00F15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91A6"/>
  <w15:chartTrackingRefBased/>
  <w15:docId w15:val="{58C1D926-0C85-4465-B413-EC4EB42F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4B3"/>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0A4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318"/>
    <w:rPr>
      <w:rFonts w:eastAsiaTheme="majorEastAsia" w:cstheme="majorBidi"/>
      <w:color w:val="272727" w:themeColor="text1" w:themeTint="D8"/>
    </w:rPr>
  </w:style>
  <w:style w:type="paragraph" w:styleId="Title">
    <w:name w:val="Title"/>
    <w:basedOn w:val="Normal"/>
    <w:next w:val="Normal"/>
    <w:link w:val="TitleChar"/>
    <w:uiPriority w:val="10"/>
    <w:qFormat/>
    <w:rsid w:val="000A4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318"/>
    <w:pPr>
      <w:spacing w:before="160"/>
      <w:jc w:val="center"/>
    </w:pPr>
    <w:rPr>
      <w:i/>
      <w:iCs/>
      <w:color w:val="404040" w:themeColor="text1" w:themeTint="BF"/>
    </w:rPr>
  </w:style>
  <w:style w:type="character" w:customStyle="1" w:styleId="QuoteChar">
    <w:name w:val="Quote Char"/>
    <w:basedOn w:val="DefaultParagraphFont"/>
    <w:link w:val="Quote"/>
    <w:uiPriority w:val="29"/>
    <w:rsid w:val="000A4318"/>
    <w:rPr>
      <w:i/>
      <w:iCs/>
      <w:color w:val="404040" w:themeColor="text1" w:themeTint="BF"/>
    </w:rPr>
  </w:style>
  <w:style w:type="paragraph" w:styleId="ListParagraph">
    <w:name w:val="List Paragraph"/>
    <w:basedOn w:val="Normal"/>
    <w:uiPriority w:val="34"/>
    <w:qFormat/>
    <w:rsid w:val="000A4318"/>
    <w:pPr>
      <w:ind w:left="720"/>
      <w:contextualSpacing/>
    </w:pPr>
  </w:style>
  <w:style w:type="character" w:styleId="IntenseEmphasis">
    <w:name w:val="Intense Emphasis"/>
    <w:basedOn w:val="DefaultParagraphFont"/>
    <w:uiPriority w:val="21"/>
    <w:qFormat/>
    <w:rsid w:val="000A4318"/>
    <w:rPr>
      <w:i/>
      <w:iCs/>
      <w:color w:val="0F4761" w:themeColor="accent1" w:themeShade="BF"/>
    </w:rPr>
  </w:style>
  <w:style w:type="paragraph" w:styleId="IntenseQuote">
    <w:name w:val="Intense Quote"/>
    <w:basedOn w:val="Normal"/>
    <w:next w:val="Normal"/>
    <w:link w:val="IntenseQuoteChar"/>
    <w:uiPriority w:val="30"/>
    <w:qFormat/>
    <w:rsid w:val="000A4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318"/>
    <w:rPr>
      <w:i/>
      <w:iCs/>
      <w:color w:val="0F4761" w:themeColor="accent1" w:themeShade="BF"/>
    </w:rPr>
  </w:style>
  <w:style w:type="character" w:styleId="IntenseReference">
    <w:name w:val="Intense Reference"/>
    <w:basedOn w:val="DefaultParagraphFont"/>
    <w:uiPriority w:val="32"/>
    <w:qFormat/>
    <w:rsid w:val="000A4318"/>
    <w:rPr>
      <w:b/>
      <w:bCs/>
      <w:smallCaps/>
      <w:color w:val="0F4761" w:themeColor="accent1" w:themeShade="BF"/>
      <w:spacing w:val="5"/>
    </w:rPr>
  </w:style>
  <w:style w:type="paragraph" w:styleId="NormalWeb">
    <w:name w:val="Normal (Web)"/>
    <w:basedOn w:val="Normal"/>
    <w:uiPriority w:val="99"/>
    <w:unhideWhenUsed/>
    <w:rsid w:val="000A43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A4318"/>
    <w:rPr>
      <w:b/>
      <w:bCs/>
    </w:rPr>
  </w:style>
  <w:style w:type="table" w:styleId="TableGrid">
    <w:name w:val="Table Grid"/>
    <w:basedOn w:val="TableNormal"/>
    <w:uiPriority w:val="39"/>
    <w:rsid w:val="00F15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Taki Tahmid Saad</dc:creator>
  <cp:keywords/>
  <dc:description/>
  <cp:lastModifiedBy>Md Taki Tahmid Saad</cp:lastModifiedBy>
  <cp:revision>1</cp:revision>
  <dcterms:created xsi:type="dcterms:W3CDTF">2025-08-02T16:30:00Z</dcterms:created>
  <dcterms:modified xsi:type="dcterms:W3CDTF">2025-08-02T17:40:00Z</dcterms:modified>
</cp:coreProperties>
</file>