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A9661" w14:textId="77777777" w:rsidR="00DA2021" w:rsidRDefault="00000000">
      <w:pPr>
        <w:pStyle w:val="Title"/>
      </w:pPr>
      <w:r>
        <w:t>Assignment 02 Stage 5 SmartCare architecture workbook</w:t>
      </w:r>
    </w:p>
    <w:p w14:paraId="1D17BB77" w14:textId="77777777" w:rsidR="00DA2021" w:rsidRDefault="00000000">
      <w:pPr>
        <w:pStyle w:val="Heading1"/>
      </w:pPr>
      <w:r>
        <w:t>Current architecture problems</w:t>
      </w:r>
    </w:p>
    <w:p w14:paraId="327F8EDC" w14:textId="77777777" w:rsidR="00DA2021" w:rsidRDefault="00000000">
      <w:r>
        <w:t>The baseline is smartcare_v04.py from Week 7. It is already free of SQL and presentation code. The table distinguishes observed omissions from future dependency risks.</w:t>
      </w:r>
    </w:p>
    <w:tbl>
      <w:tblPr>
        <w:tblW w:w="0" w:type="auto"/>
        <w:tblLayout w:type="fixed"/>
        <w:tblLook w:val="04A0" w:firstRow="1" w:lastRow="0" w:firstColumn="1" w:lastColumn="0" w:noHBand="0" w:noVBand="1"/>
      </w:tblPr>
      <w:tblGrid>
        <w:gridCol w:w="1872"/>
        <w:gridCol w:w="2808"/>
        <w:gridCol w:w="2376"/>
        <w:gridCol w:w="3168"/>
      </w:tblGrid>
      <w:tr w:rsidR="00DA2021" w14:paraId="6EBB75A9"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62986476" w14:textId="77777777" w:rsidR="00DA2021" w:rsidRDefault="00000000">
            <w:pPr>
              <w:spacing w:before="20" w:after="40" w:line="240" w:lineRule="auto"/>
            </w:pPr>
            <w:r>
              <w:rPr>
                <w:b/>
                <w:sz w:val="18"/>
              </w:rPr>
              <w:t>Problem</w:t>
            </w:r>
          </w:p>
        </w:tc>
        <w:tc>
          <w:tcPr>
            <w:tcW w:w="280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B52FB35" w14:textId="77777777" w:rsidR="00DA2021" w:rsidRDefault="00000000">
            <w:pPr>
              <w:spacing w:before="20" w:after="40" w:line="240" w:lineRule="auto"/>
            </w:pPr>
            <w:r>
              <w:rPr>
                <w:b/>
                <w:sz w:val="18"/>
              </w:rPr>
              <w:t>Evidence</w:t>
            </w:r>
          </w:p>
        </w:tc>
        <w:tc>
          <w:tcPr>
            <w:tcW w:w="2376"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97BC8CB" w14:textId="77777777" w:rsidR="00DA2021" w:rsidRDefault="00000000">
            <w:pPr>
              <w:spacing w:before="20" w:after="40" w:line="240" w:lineRule="auto"/>
            </w:pPr>
            <w:r>
              <w:rPr>
                <w:b/>
                <w:sz w:val="18"/>
              </w:rPr>
              <w:t>Impact</w:t>
            </w:r>
          </w:p>
        </w:tc>
        <w:tc>
          <w:tcPr>
            <w:tcW w:w="316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6CD2D17C" w14:textId="77777777" w:rsidR="00DA2021" w:rsidRDefault="00000000">
            <w:pPr>
              <w:spacing w:before="20" w:after="40" w:line="240" w:lineRule="auto"/>
            </w:pPr>
            <w:r>
              <w:rPr>
                <w:b/>
                <w:sz w:val="18"/>
              </w:rPr>
              <w:t>Refactoring</w:t>
            </w:r>
          </w:p>
        </w:tc>
      </w:tr>
      <w:tr w:rsidR="00DA2021" w14:paraId="62EBC98B"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9DB8BA" w14:textId="77777777" w:rsidR="00DA2021" w:rsidRDefault="00000000">
            <w:pPr>
              <w:spacing w:before="20" w:after="40" w:line="240" w:lineRule="auto"/>
            </w:pPr>
            <w:r>
              <w:rPr>
                <w:sz w:val="18"/>
              </w:rPr>
              <w:t>Domain rules already isolated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C47370" w14:textId="77777777" w:rsidR="00DA2021" w:rsidRDefault="00000000">
            <w:pPr>
              <w:spacing w:before="20" w:after="40" w:line="240" w:lineRule="auto"/>
            </w:pPr>
            <w:r>
              <w:rPr>
                <w:sz w:val="18"/>
              </w:rPr>
              <w:t>v0.4 imports only datetime and Enum; no input(), print() or SQL.</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8D6E8D" w14:textId="77777777" w:rsidR="00DA2021" w:rsidRDefault="00000000">
            <w:pPr>
              <w:spacing w:before="20" w:after="40" w:line="240" w:lineRule="auto"/>
            </w:pPr>
            <w:r>
              <w:rPr>
                <w:sz w:val="18"/>
              </w:rPr>
              <w:t>No observed presentation/database mixing to remove.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D6C90C" w14:textId="77777777" w:rsidR="00DA2021" w:rsidRDefault="00000000">
            <w:pPr>
              <w:spacing w:before="20" w:after="40" w:line="240" w:lineRule="auto"/>
            </w:pPr>
            <w:r>
              <w:rPr>
                <w:sz w:val="18"/>
              </w:rPr>
              <w:t>Keep domain behaviour unchanged; relocate it to domain/models.py.</w:t>
            </w:r>
          </w:p>
        </w:tc>
      </w:tr>
      <w:tr w:rsidR="00DA2021" w14:paraId="5CB4C05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9FC0D3" w14:textId="77777777" w:rsidR="00DA2021" w:rsidRDefault="00000000">
            <w:pPr>
              <w:spacing w:before="20" w:after="40" w:line="240" w:lineRule="auto"/>
            </w:pPr>
            <w:r>
              <w:rPr>
                <w:sz w:val="18"/>
              </w:rPr>
              <w:t>Single module organises all entities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B524A3" w14:textId="77777777" w:rsidR="00DA2021" w:rsidRDefault="00000000">
            <w:pPr>
              <w:spacing w:before="20" w:after="40" w:line="240" w:lineRule="auto"/>
            </w:pPr>
            <w:r>
              <w:rPr>
                <w:sz w:val="18"/>
              </w:rPr>
              <w:t>Patient, Practitioner and Appointment share smartcare_v04.py.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4B4DB8" w14:textId="77777777" w:rsidR="00DA2021" w:rsidRDefault="00000000">
            <w:pPr>
              <w:spacing w:before="20" w:after="40" w:line="240" w:lineRule="auto"/>
            </w:pPr>
            <w:r>
              <w:rPr>
                <w:sz w:val="18"/>
              </w:rPr>
              <w:t>No package boundary for later workflow and storage code.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F150C6" w14:textId="77777777" w:rsidR="00DA2021" w:rsidRDefault="00000000">
            <w:pPr>
              <w:spacing w:before="20" w:after="40" w:line="240" w:lineRule="auto"/>
            </w:pPr>
            <w:r>
              <w:rPr>
                <w:sz w:val="18"/>
              </w:rPr>
              <w:t>Put related entities together in domain/; avoid one interface per entity.</w:t>
            </w:r>
          </w:p>
        </w:tc>
      </w:tr>
      <w:tr w:rsidR="00DA2021" w14:paraId="48F2929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432EDC" w14:textId="77777777" w:rsidR="00DA2021" w:rsidRDefault="00000000">
            <w:pPr>
              <w:spacing w:before="20" w:after="40" w:line="240" w:lineRule="auto"/>
            </w:pPr>
            <w:r>
              <w:rPr>
                <w:sz w:val="18"/>
              </w:rPr>
              <w:t>Booking workflow absent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696751" w14:textId="77777777" w:rsidR="00DA2021" w:rsidRDefault="00000000">
            <w:pPr>
              <w:spacing w:before="20" w:after="40" w:line="240" w:lineRule="auto"/>
            </w:pPr>
            <w:r>
              <w:rPr>
                <w:sz w:val="18"/>
              </w:rPr>
              <w:t>Appointment constructs valid state; Practitioner.is_booked_at only returns a predicate.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AD6D83" w14:textId="77777777" w:rsidR="00DA2021" w:rsidRDefault="00000000">
            <w:pPr>
              <w:spacing w:before="20" w:after="40" w:line="240" w:lineRule="auto"/>
            </w:pPr>
            <w:r>
              <w:rPr>
                <w:sz w:val="18"/>
              </w:rPr>
              <w:t>Callers could construct and collect conflicting bookings.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4F0153" w14:textId="77777777" w:rsidR="00DA2021" w:rsidRDefault="00000000">
            <w:pPr>
              <w:spacing w:before="20" w:after="40" w:line="240" w:lineRule="auto"/>
            </w:pPr>
            <w:r>
              <w:rPr>
                <w:sz w:val="18"/>
              </w:rPr>
              <w:t>AppointmentService checks the predicate before repository.add().</w:t>
            </w:r>
          </w:p>
        </w:tc>
      </w:tr>
      <w:tr w:rsidR="00DA2021" w14:paraId="2A9FFF9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EF5320" w14:textId="77777777" w:rsidR="00DA2021" w:rsidRDefault="00000000">
            <w:pPr>
              <w:spacing w:before="20" w:after="40" w:line="240" w:lineRule="auto"/>
            </w:pPr>
            <w:r>
              <w:rPr>
                <w:sz w:val="18"/>
              </w:rPr>
              <w:t>Shared collection supplied by callers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54AE0C" w14:textId="77777777" w:rsidR="00DA2021" w:rsidRDefault="00000000">
            <w:pPr>
              <w:spacing w:before="20" w:after="40" w:line="240" w:lineRule="auto"/>
            </w:pPr>
            <w:r>
              <w:rPr>
                <w:sz w:val="18"/>
              </w:rPr>
              <w:t>History, schedule and conflict queries accept lists.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A5B768" w14:textId="77777777" w:rsidR="00DA2021" w:rsidRDefault="00000000">
            <w:pPr>
              <w:spacing w:before="20" w:after="40" w:line="240" w:lineRule="auto"/>
            </w:pPr>
            <w:r>
              <w:rPr>
                <w:sz w:val="18"/>
              </w:rPr>
              <w:t>Future callers might use inconsistent collections.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7A01B2" w14:textId="77777777" w:rsidR="00DA2021" w:rsidRDefault="00000000">
            <w:pPr>
              <w:spacing w:before="20" w:after="40" w:line="240" w:lineRule="auto"/>
            </w:pPr>
            <w:r>
              <w:rPr>
                <w:sz w:val="18"/>
              </w:rPr>
              <w:t>Service obtains records through one injected repository.</w:t>
            </w:r>
          </w:p>
        </w:tc>
      </w:tr>
      <w:tr w:rsidR="00DA2021" w14:paraId="2EEE515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1D8D09" w14:textId="77777777" w:rsidR="00DA2021" w:rsidRDefault="00000000">
            <w:pPr>
              <w:spacing w:before="20" w:after="40" w:line="240" w:lineRule="auto"/>
            </w:pPr>
            <w:r>
              <w:rPr>
                <w:sz w:val="18"/>
              </w:rPr>
              <w:t>Storage contract absent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B88729" w14:textId="77777777" w:rsidR="00DA2021" w:rsidRDefault="00000000">
            <w:pPr>
              <w:spacing w:before="20" w:after="40" w:line="240" w:lineRule="auto"/>
            </w:pPr>
            <w:r>
              <w:rPr>
                <w:sz w:val="18"/>
              </w:rPr>
              <w:t>v0.4 has no repository or save operation.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25F127" w14:textId="77777777" w:rsidR="00DA2021" w:rsidRDefault="00000000">
            <w:pPr>
              <w:spacing w:before="20" w:after="40" w:line="240" w:lineRule="auto"/>
            </w:pPr>
            <w:r>
              <w:rPr>
                <w:sz w:val="18"/>
              </w:rPr>
              <w:t>Workflow could become tied to a dictionary or SQL.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A16D63" w14:textId="77777777" w:rsidR="00DA2021" w:rsidRDefault="00000000">
            <w:pPr>
              <w:spacing w:before="20" w:after="40" w:line="240" w:lineRule="auto"/>
            </w:pPr>
            <w:r>
              <w:rPr>
                <w:sz w:val="18"/>
              </w:rPr>
              <w:t>Define add, get_by_id, list_all and save.</w:t>
            </w:r>
          </w:p>
        </w:tc>
      </w:tr>
      <w:tr w:rsidR="00DA2021" w14:paraId="54FA6F0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B389C5" w14:textId="77777777" w:rsidR="00DA2021" w:rsidRDefault="00000000">
            <w:pPr>
              <w:spacing w:before="20" w:after="40" w:line="240" w:lineRule="auto"/>
            </w:pPr>
            <w:r>
              <w:rPr>
                <w:sz w:val="18"/>
              </w:rPr>
              <w:t>Console workflow absent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B8F428" w14:textId="77777777" w:rsidR="00DA2021" w:rsidRDefault="00000000">
            <w:pPr>
              <w:spacing w:before="20" w:after="40" w:line="240" w:lineRule="auto"/>
            </w:pPr>
            <w:r>
              <w:rPr>
                <w:sz w:val="18"/>
              </w:rPr>
              <w:t>Only classes and a test runner exist.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7B4EBE" w14:textId="77777777" w:rsidR="00DA2021" w:rsidRDefault="00000000">
            <w:pPr>
              <w:spacing w:before="20" w:after="40" w:line="240" w:lineRule="auto"/>
            </w:pPr>
            <w:r>
              <w:rPr>
                <w:sz w:val="18"/>
              </w:rPr>
              <w:t>No staff-facing booking/cancellation route.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8888F2" w14:textId="77777777" w:rsidR="00DA2021" w:rsidRDefault="00000000">
            <w:pPr>
              <w:spacing w:before="20" w:after="40" w:line="240" w:lineRule="auto"/>
            </w:pPr>
            <w:r>
              <w:rPr>
                <w:sz w:val="18"/>
              </w:rPr>
              <w:t>Add a small presentation menu and main.py wiring.</w:t>
            </w:r>
          </w:p>
        </w:tc>
      </w:tr>
      <w:tr w:rsidR="00DA2021" w14:paraId="3CA8540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8315F9" w14:textId="77777777" w:rsidR="00DA2021" w:rsidRDefault="00000000">
            <w:pPr>
              <w:spacing w:before="20" w:after="40" w:line="240" w:lineRule="auto"/>
            </w:pPr>
            <w:r>
              <w:rPr>
                <w:sz w:val="18"/>
              </w:rPr>
              <w:t>Persistence still deferred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EEB98B" w14:textId="77777777" w:rsidR="00DA2021" w:rsidRDefault="00000000">
            <w:pPr>
              <w:spacing w:before="20" w:after="40" w:line="240" w:lineRule="auto"/>
            </w:pPr>
            <w:r>
              <w:rPr>
                <w:sz w:val="18"/>
              </w:rPr>
              <w:t>No restart storage exists in v0.4 or the in-memory v0.5 adapter.</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50B2EF" w14:textId="77777777" w:rsidR="00DA2021" w:rsidRDefault="00000000">
            <w:pPr>
              <w:spacing w:before="20" w:after="40" w:line="240" w:lineRule="auto"/>
            </w:pPr>
            <w:r>
              <w:rPr>
                <w:sz w:val="18"/>
              </w:rPr>
              <w:t>NFR-02 remains unimplemented.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ED3F76" w14:textId="77777777" w:rsidR="00DA2021" w:rsidRDefault="00000000">
            <w:pPr>
              <w:spacing w:before="20" w:after="40" w:line="240" w:lineRule="auto"/>
            </w:pPr>
            <w:r>
              <w:rPr>
                <w:sz w:val="18"/>
              </w:rPr>
              <w:t>Keep the storage boundary ready; defer a durable adapter without claiming restart support.</w:t>
            </w:r>
          </w:p>
        </w:tc>
      </w:tr>
    </w:tbl>
    <w:p w14:paraId="20AC794C" w14:textId="77777777" w:rsidR="00DA2021" w:rsidRDefault="00000000">
      <w:pPr>
        <w:pStyle w:val="Heading1"/>
        <w:pageBreakBefore/>
      </w:pPr>
      <w:r>
        <w:lastRenderedPageBreak/>
        <w:t>Layer responsibilities</w:t>
      </w:r>
    </w:p>
    <w:tbl>
      <w:tblPr>
        <w:tblW w:w="0" w:type="auto"/>
        <w:tblLayout w:type="fixed"/>
        <w:tblLook w:val="04A0" w:firstRow="1" w:lastRow="0" w:firstColumn="1" w:lastColumn="0" w:noHBand="0" w:noVBand="1"/>
      </w:tblPr>
      <w:tblGrid>
        <w:gridCol w:w="1440"/>
        <w:gridCol w:w="4752"/>
        <w:gridCol w:w="4032"/>
      </w:tblGrid>
      <w:tr w:rsidR="00DA2021" w14:paraId="002C0124"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13B6098A" w14:textId="77777777" w:rsidR="00DA2021" w:rsidRDefault="00000000">
            <w:pPr>
              <w:spacing w:before="20" w:after="40" w:line="240" w:lineRule="auto"/>
            </w:pPr>
            <w:r>
              <w:rPr>
                <w:b/>
                <w:sz w:val="19"/>
              </w:rPr>
              <w:t>Layer</w:t>
            </w:r>
          </w:p>
        </w:tc>
        <w:tc>
          <w:tcPr>
            <w:tcW w:w="475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4998BE10" w14:textId="77777777" w:rsidR="00DA2021" w:rsidRDefault="00000000">
            <w:pPr>
              <w:spacing w:before="20" w:after="40" w:line="240" w:lineRule="auto"/>
            </w:pPr>
            <w:r>
              <w:rPr>
                <w:b/>
                <w:sz w:val="19"/>
              </w:rPr>
              <w:t>Responsibilities</w:t>
            </w:r>
          </w:p>
        </w:tc>
        <w:tc>
          <w:tcPr>
            <w:tcW w:w="403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3C037DE" w14:textId="77777777" w:rsidR="00DA2021" w:rsidRDefault="00000000">
            <w:pPr>
              <w:spacing w:before="20" w:after="40" w:line="240" w:lineRule="auto"/>
            </w:pPr>
            <w:r>
              <w:rPr>
                <w:b/>
                <w:sz w:val="19"/>
              </w:rPr>
              <w:t>Must not contain</w:t>
            </w:r>
          </w:p>
        </w:tc>
      </w:tr>
      <w:tr w:rsidR="00DA2021" w14:paraId="40ACE512"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346C1D" w14:textId="77777777" w:rsidR="00DA2021" w:rsidRDefault="00000000">
            <w:pPr>
              <w:spacing w:before="20" w:after="40" w:line="240" w:lineRule="auto"/>
            </w:pPr>
            <w:r>
              <w:rPr>
                <w:sz w:val="19"/>
              </w:rPr>
              <w:t>Presentation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246A8D" w14:textId="77777777" w:rsidR="00DA2021" w:rsidRDefault="00000000">
            <w:pPr>
              <w:spacing w:before="20" w:after="40" w:line="240" w:lineRule="auto"/>
            </w:pPr>
            <w:r>
              <w:rPr>
                <w:sz w:val="19"/>
              </w:rPr>
              <w:t>Read menu input; resolve supplied fixture IDs; parse datetime; format results and errors.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189F87" w14:textId="77777777" w:rsidR="00DA2021" w:rsidRDefault="00000000">
            <w:pPr>
              <w:spacing w:before="20" w:after="40" w:line="240" w:lineRule="auto"/>
            </w:pPr>
            <w:r>
              <w:rPr>
                <w:sz w:val="19"/>
              </w:rPr>
              <w:t>SQL, repository construction, conflict or transition rules.</w:t>
            </w:r>
          </w:p>
        </w:tc>
      </w:tr>
      <w:tr w:rsidR="00DA2021" w14:paraId="276CDD5A"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DCB416" w14:textId="77777777" w:rsidR="00DA2021" w:rsidRDefault="00000000">
            <w:pPr>
              <w:spacing w:before="20" w:after="40" w:line="240" w:lineRule="auto"/>
            </w:pPr>
            <w:r>
              <w:rPr>
                <w:sz w:val="19"/>
              </w:rPr>
              <w:t>Service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F593F3" w14:textId="77777777" w:rsidR="00DA2021" w:rsidRDefault="00000000">
            <w:pPr>
              <w:spacing w:before="20" w:after="40" w:line="240" w:lineRule="auto"/>
            </w:pPr>
            <w:r>
              <w:rPr>
                <w:sz w:val="19"/>
              </w:rPr>
              <w:t>Coordinate booking/cancellation; load records; invoke domain rules; request writes; expose history/schedule.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399097" w14:textId="77777777" w:rsidR="00DA2021" w:rsidRDefault="00000000">
            <w:pPr>
              <w:spacing w:before="20" w:after="40" w:line="240" w:lineRule="auto"/>
            </w:pPr>
            <w:r>
              <w:rPr>
                <w:sz w:val="19"/>
              </w:rPr>
              <w:t>input(), print(), SQL, concrete adapter imports or duplicated transition logic.</w:t>
            </w:r>
          </w:p>
        </w:tc>
      </w:tr>
      <w:tr w:rsidR="00DA2021" w14:paraId="6764E2E5"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74A023" w14:textId="77777777" w:rsidR="00DA2021" w:rsidRDefault="00000000">
            <w:pPr>
              <w:spacing w:before="20" w:after="40" w:line="240" w:lineRule="auto"/>
            </w:pPr>
            <w:r>
              <w:rPr>
                <w:sz w:val="19"/>
              </w:rPr>
              <w:t>Domain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301B69" w14:textId="77777777" w:rsidR="00DA2021" w:rsidRDefault="00000000">
            <w:pPr>
              <w:spacing w:before="20" w:after="40" w:line="240" w:lineRule="auto"/>
            </w:pPr>
            <w:r>
              <w:rPr>
                <w:sz w:val="19"/>
              </w:rPr>
              <w:t>Validate entity state; own cancellation and exact-time active-slot checks; preserve history semantics.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984391" w14:textId="77777777" w:rsidR="00DA2021" w:rsidRDefault="00000000">
            <w:pPr>
              <w:spacing w:before="20" w:after="40" w:line="240" w:lineRule="auto"/>
            </w:pPr>
            <w:r>
              <w:rPr>
                <w:sz w:val="19"/>
              </w:rPr>
              <w:t>UI, services, repository dependencies or database access.</w:t>
            </w:r>
          </w:p>
        </w:tc>
      </w:tr>
      <w:tr w:rsidR="00DA2021" w14:paraId="3CB9F208"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616780" w14:textId="77777777" w:rsidR="00DA2021" w:rsidRDefault="00000000">
            <w:pPr>
              <w:spacing w:before="20" w:after="40" w:line="240" w:lineRule="auto"/>
            </w:pPr>
            <w:r>
              <w:rPr>
                <w:sz w:val="19"/>
              </w:rPr>
              <w:t>Repository</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CC5A17" w14:textId="77777777" w:rsidR="00DA2021" w:rsidRDefault="00000000">
            <w:pPr>
              <w:spacing w:before="20" w:after="40" w:line="240" w:lineRule="auto"/>
            </w:pPr>
            <w:r>
              <w:rPr>
                <w:sz w:val="19"/>
              </w:rPr>
              <w:t>Declare the storage contract and missing/duplicate/save semantics.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A8EDDD" w14:textId="77777777" w:rsidR="00DA2021" w:rsidRDefault="00000000">
            <w:pPr>
              <w:spacing w:before="20" w:after="40" w:line="240" w:lineRule="auto"/>
            </w:pPr>
            <w:r>
              <w:rPr>
                <w:sz w:val="19"/>
              </w:rPr>
              <w:t>SQL implementation, user messages or booking rules.</w:t>
            </w:r>
          </w:p>
        </w:tc>
      </w:tr>
      <w:tr w:rsidR="00DA2021" w14:paraId="066307B2"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86DFF8" w14:textId="77777777" w:rsidR="00DA2021" w:rsidRDefault="00000000">
            <w:pPr>
              <w:spacing w:before="20" w:after="40" w:line="240" w:lineRule="auto"/>
            </w:pPr>
            <w:r>
              <w:rPr>
                <w:sz w:val="19"/>
              </w:rPr>
              <w:t>Persistence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AF661" w14:textId="77777777" w:rsidR="00DA2021" w:rsidRDefault="00000000">
            <w:pPr>
              <w:spacing w:before="20" w:after="40" w:line="240" w:lineRule="auto"/>
            </w:pPr>
            <w:r>
              <w:rPr>
                <w:sz w:val="19"/>
              </w:rPr>
              <w:t>Implement storage using a dictionary and detached copies; enforce appointment-key uniqueness.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DA8D14" w14:textId="77777777" w:rsidR="00DA2021" w:rsidRDefault="00000000">
            <w:pPr>
              <w:spacing w:before="20" w:after="40" w:line="240" w:lineRule="auto"/>
            </w:pPr>
            <w:r>
              <w:rPr>
                <w:sz w:val="19"/>
              </w:rPr>
              <w:t>Menu input, use-case orchestration or cancellation decisions.</w:t>
            </w:r>
          </w:p>
        </w:tc>
      </w:tr>
    </w:tbl>
    <w:p w14:paraId="202AD976" w14:textId="77777777" w:rsidR="00DA2021" w:rsidRDefault="00000000">
      <w:pPr>
        <w:spacing w:before="120"/>
      </w:pPr>
      <w:r>
        <w:t>main.py is the composition root outside the five layers: it constructs the in-memory adapter and service, supplies synthetic person fixtures and starts the console. The presentation may read domain values for formatting, but it cannot bypass the service to write to storage.</w:t>
      </w:r>
    </w:p>
    <w:p w14:paraId="26E53446" w14:textId="77777777" w:rsidR="00DA2021" w:rsidRDefault="00000000">
      <w:pPr>
        <w:pStyle w:val="Heading1"/>
      </w:pPr>
      <w:r>
        <w:t>Architecture diagram</w:t>
      </w:r>
    </w:p>
    <w:p w14:paraId="421321F1" w14:textId="77777777" w:rsidR="00DA2021" w:rsidRDefault="00000000">
      <w:r>
        <w:rPr>
          <w:noProof/>
        </w:rPr>
        <w:drawing>
          <wp:inline distT="0" distB="0" distL="0" distR="0" wp14:anchorId="776C77E0" wp14:editId="173FB74D">
            <wp:extent cx="6035040" cy="34888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3488881"/>
                    </a:xfrm>
                    <a:prstGeom prst="rect">
                      <a:avLst/>
                    </a:prstGeom>
                  </pic:spPr>
                </pic:pic>
              </a:graphicData>
            </a:graphic>
          </wp:inline>
        </w:drawing>
      </w:r>
    </w:p>
    <w:p w14:paraId="730A0373" w14:textId="77777777" w:rsidR="00DA2021" w:rsidRDefault="00000000">
      <w:r>
        <w:t>Arrows show source dependencies. The dashed hollow triangle means the storage adapter implements the repository contract. main.py constructs the concrete adapter and injects it into AppointmentService. Domain code imports none of the outer layers.</w:t>
      </w:r>
    </w:p>
    <w:p w14:paraId="62333801" w14:textId="77777777" w:rsidR="00DA2021" w:rsidRDefault="00000000">
      <w:pPr>
        <w:pStyle w:val="Heading1"/>
        <w:pageBreakBefore/>
      </w:pPr>
      <w:r>
        <w:lastRenderedPageBreak/>
        <w:t>SOLID review</w:t>
      </w:r>
    </w:p>
    <w:tbl>
      <w:tblPr>
        <w:tblW w:w="0" w:type="auto"/>
        <w:tblLayout w:type="fixed"/>
        <w:tblLook w:val="04A0" w:firstRow="1" w:lastRow="0" w:firstColumn="1" w:lastColumn="0" w:noHBand="0" w:noVBand="1"/>
      </w:tblPr>
      <w:tblGrid>
        <w:gridCol w:w="1080"/>
        <w:gridCol w:w="1296"/>
        <w:gridCol w:w="3960"/>
        <w:gridCol w:w="3888"/>
      </w:tblGrid>
      <w:tr w:rsidR="00DA2021" w14:paraId="503CDC6D"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61F8677C" w14:textId="77777777" w:rsidR="00DA2021" w:rsidRDefault="00000000">
            <w:pPr>
              <w:spacing w:before="20" w:after="40" w:line="240" w:lineRule="auto"/>
            </w:pPr>
            <w:r>
              <w:rPr>
                <w:b/>
                <w:sz w:val="18"/>
              </w:rPr>
              <w:t>Principle</w:t>
            </w:r>
          </w:p>
        </w:tc>
        <w:tc>
          <w:tcPr>
            <w:tcW w:w="1296"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11A6FA2F" w14:textId="77777777" w:rsidR="00DA2021" w:rsidRDefault="00000000">
            <w:pPr>
              <w:spacing w:before="20" w:after="40" w:line="240" w:lineRule="auto"/>
            </w:pPr>
            <w:r>
              <w:rPr>
                <w:b/>
                <w:sz w:val="18"/>
              </w:rPr>
              <w:t>Relevant</w:t>
            </w:r>
          </w:p>
        </w:tc>
        <w:tc>
          <w:tcPr>
            <w:tcW w:w="396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4DD89366" w14:textId="77777777" w:rsidR="00DA2021" w:rsidRDefault="00000000">
            <w:pPr>
              <w:spacing w:before="20" w:after="40" w:line="240" w:lineRule="auto"/>
            </w:pPr>
            <w:r>
              <w:rPr>
                <w:b/>
                <w:sz w:val="18"/>
              </w:rPr>
              <w:t>Evidence</w:t>
            </w:r>
          </w:p>
        </w:tc>
        <w:tc>
          <w:tcPr>
            <w:tcW w:w="388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89B7DFC" w14:textId="77777777" w:rsidR="00DA2021" w:rsidRDefault="00000000">
            <w:pPr>
              <w:spacing w:before="20" w:after="40" w:line="240" w:lineRule="auto"/>
            </w:pPr>
            <w:r>
              <w:rPr>
                <w:b/>
                <w:sz w:val="18"/>
              </w:rPr>
              <w:t>Decision</w:t>
            </w:r>
          </w:p>
        </w:tc>
      </w:tr>
      <w:tr w:rsidR="00DA2021" w14:paraId="1123370E"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E11E0F" w14:textId="77777777" w:rsidR="00DA2021" w:rsidRDefault="00000000">
            <w:pPr>
              <w:spacing w:before="20" w:after="40" w:line="240" w:lineRule="auto"/>
            </w:pPr>
            <w:r>
              <w:rPr>
                <w:sz w:val="18"/>
              </w:rPr>
              <w:t>SRP</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4B04D5" w14:textId="77777777" w:rsidR="00DA2021" w:rsidRDefault="00000000">
            <w:pPr>
              <w:spacing w:before="20" w:after="40" w:line="240" w:lineRule="auto"/>
            </w:pPr>
            <w:r>
              <w:rPr>
                <w:sz w:val="18"/>
              </w:rPr>
              <w:t>Yes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0541FC" w14:textId="77777777" w:rsidR="00DA2021" w:rsidRDefault="00000000">
            <w:pPr>
              <w:spacing w:before="20" w:after="40" w:line="240" w:lineRule="auto"/>
            </w:pPr>
            <w:r>
              <w:rPr>
                <w:sz w:val="18"/>
              </w:rPr>
              <w:t>Domain owns rules; service owns orchestration; adapter owns storage; console owns interaction.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C13BE2" w14:textId="77777777" w:rsidR="00DA2021" w:rsidRDefault="00000000">
            <w:pPr>
              <w:spacing w:before="20" w:after="40" w:line="240" w:lineRule="auto"/>
            </w:pPr>
            <w:r>
              <w:rPr>
                <w:sz w:val="18"/>
              </w:rPr>
              <w:t>Separate reasons to change; keep AppointmentService limited to appointment use cases.</w:t>
            </w:r>
          </w:p>
        </w:tc>
      </w:tr>
      <w:tr w:rsidR="00DA2021" w14:paraId="02302F02"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03C16C" w14:textId="77777777" w:rsidR="00DA2021" w:rsidRDefault="00000000">
            <w:pPr>
              <w:spacing w:before="20" w:after="40" w:line="240" w:lineRule="auto"/>
            </w:pPr>
            <w:r>
              <w:rPr>
                <w:sz w:val="18"/>
              </w:rPr>
              <w:t>OCP</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1FFB97" w14:textId="77777777" w:rsidR="00DA2021" w:rsidRDefault="00000000">
            <w:pPr>
              <w:spacing w:before="20" w:after="40" w:line="240" w:lineRule="auto"/>
            </w:pPr>
            <w:r>
              <w:rPr>
                <w:sz w:val="18"/>
              </w:rPr>
              <w:t>Yes at storage boundary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03A1E7" w14:textId="77777777" w:rsidR="00DA2021" w:rsidRDefault="00000000">
            <w:pPr>
              <w:spacing w:before="20" w:after="40" w:line="240" w:lineRule="auto"/>
            </w:pPr>
            <w:r>
              <w:rPr>
                <w:sz w:val="18"/>
              </w:rPr>
              <w:t>Service accepts AppointmentRepository; T23 substitutes a list-backed fake.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66F0C9" w14:textId="77777777" w:rsidR="00DA2021" w:rsidRDefault="00000000">
            <w:pPr>
              <w:spacing w:before="20" w:after="40" w:line="240" w:lineRule="auto"/>
            </w:pPr>
            <w:r>
              <w:rPr>
                <w:sz w:val="18"/>
              </w:rPr>
              <w:t>Allow a later adapter without rewriting service rules; do not add speculative plug-ins.</w:t>
            </w:r>
          </w:p>
        </w:tc>
      </w:tr>
      <w:tr w:rsidR="00DA2021" w14:paraId="52ADC370"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8806FE" w14:textId="77777777" w:rsidR="00DA2021" w:rsidRDefault="00000000">
            <w:pPr>
              <w:spacing w:before="20" w:after="40" w:line="240" w:lineRule="auto"/>
            </w:pPr>
            <w:r>
              <w:rPr>
                <w:sz w:val="18"/>
              </w:rPr>
              <w:t>LSP</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80F8A5" w14:textId="77777777" w:rsidR="00DA2021" w:rsidRDefault="00000000">
            <w:pPr>
              <w:spacing w:before="20" w:after="40" w:line="240" w:lineRule="auto"/>
            </w:pPr>
            <w:r>
              <w:rPr>
                <w:sz w:val="18"/>
              </w:rPr>
              <w:t>Yes for adapters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CFAF88" w14:textId="77777777" w:rsidR="00DA2021" w:rsidRDefault="00000000">
            <w:pPr>
              <w:spacing w:before="20" w:after="40" w:line="240" w:lineRule="auto"/>
            </w:pPr>
            <w:r>
              <w:rPr>
                <w:sz w:val="18"/>
              </w:rPr>
              <w:t>Reads return detached snapshots/None; duplicate add and missing save have defined exceptions.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8DA2DD" w14:textId="77777777" w:rsidR="00DA2021" w:rsidRDefault="00000000">
            <w:pPr>
              <w:spacing w:before="20" w:after="40" w:line="240" w:lineRule="auto"/>
            </w:pPr>
            <w:r>
              <w:rPr>
                <w:sz w:val="18"/>
              </w:rPr>
              <w:t>Every adapter must preserve these behaviours, not merely method names.</w:t>
            </w:r>
          </w:p>
        </w:tc>
      </w:tr>
      <w:tr w:rsidR="00DA2021" w14:paraId="00522CDD"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2F80A4" w14:textId="77777777" w:rsidR="00DA2021" w:rsidRDefault="00000000">
            <w:pPr>
              <w:spacing w:before="20" w:after="40" w:line="240" w:lineRule="auto"/>
            </w:pPr>
            <w:r>
              <w:rPr>
                <w:sz w:val="18"/>
              </w:rPr>
              <w:t>ISP</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67156F" w14:textId="77777777" w:rsidR="00DA2021" w:rsidRDefault="00000000">
            <w:pPr>
              <w:spacing w:before="20" w:after="40" w:line="240" w:lineRule="auto"/>
            </w:pPr>
            <w:r>
              <w:rPr>
                <w:sz w:val="18"/>
              </w:rPr>
              <w:t>Yes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ADEE8E" w14:textId="77777777" w:rsidR="00DA2021" w:rsidRDefault="00000000">
            <w:pPr>
              <w:spacing w:before="20" w:after="40" w:line="240" w:lineRule="auto"/>
            </w:pPr>
            <w:r>
              <w:rPr>
                <w:sz w:val="18"/>
              </w:rPr>
              <w:t>Only add, get_by_id, list_all and save are required.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A5B65F" w14:textId="77777777" w:rsidR="00DA2021" w:rsidRDefault="00000000">
            <w:pPr>
              <w:spacing w:before="20" w:after="40" w:line="240" w:lineRule="auto"/>
            </w:pPr>
            <w:r>
              <w:rPr>
                <w:sz w:val="18"/>
              </w:rPr>
              <w:t>No unused delete, export, patient CRUD or generic query API.</w:t>
            </w:r>
          </w:p>
        </w:tc>
      </w:tr>
      <w:tr w:rsidR="00DA2021" w14:paraId="75AB62CB"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8FBF4C" w14:textId="77777777" w:rsidR="00DA2021" w:rsidRDefault="00000000">
            <w:pPr>
              <w:spacing w:before="20" w:after="40" w:line="240" w:lineRule="auto"/>
            </w:pPr>
            <w:r>
              <w:rPr>
                <w:sz w:val="18"/>
              </w:rPr>
              <w:t>DIP</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AABC7A" w14:textId="77777777" w:rsidR="00DA2021" w:rsidRDefault="00000000">
            <w:pPr>
              <w:spacing w:before="20" w:after="40" w:line="240" w:lineRule="auto"/>
            </w:pPr>
            <w:r>
              <w:rPr>
                <w:sz w:val="18"/>
              </w:rPr>
              <w:t>Yes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0D4B65" w14:textId="77777777" w:rsidR="00DA2021" w:rsidRDefault="00000000">
            <w:pPr>
              <w:spacing w:before="20" w:after="40" w:line="240" w:lineRule="auto"/>
            </w:pPr>
            <w:r>
              <w:rPr>
                <w:sz w:val="18"/>
              </w:rPr>
              <w:t>Service imports the ABC; persistence implements it; main.py injects the concrete object.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122894" w14:textId="77777777" w:rsidR="00DA2021" w:rsidRDefault="00000000">
            <w:pPr>
              <w:spacing w:before="20" w:after="40" w:line="240" w:lineRule="auto"/>
            </w:pPr>
            <w:r>
              <w:rPr>
                <w:sz w:val="18"/>
              </w:rPr>
              <w:t>Keep sqlite3 and concrete adapters out of services and domain.</w:t>
            </w:r>
          </w:p>
        </w:tc>
      </w:tr>
    </w:tbl>
    <w:p w14:paraId="4AFA0C51" w14:textId="77777777" w:rsidR="00DA2021" w:rsidRDefault="00000000">
      <w:pPr>
        <w:spacing w:before="120"/>
      </w:pPr>
      <w:r>
        <w:t>SRP means Single Responsibility Principle; OCP, Open–Closed Principle; LSP, Liskov Substitution Principle; ISP, Interface Segregation Principle; DIP, Dependency Inversion Principle. They guide these specific boundaries rather than requiring a separate interface for every class.</w:t>
      </w:r>
    </w:p>
    <w:p w14:paraId="75B761F4" w14:textId="77777777" w:rsidR="00DA2021" w:rsidRDefault="00000000">
      <w:pPr>
        <w:pStyle w:val="Heading2"/>
      </w:pPr>
      <w:r>
        <w:t>Repository contract details</w:t>
      </w:r>
    </w:p>
    <w:tbl>
      <w:tblPr>
        <w:tblW w:w="0" w:type="auto"/>
        <w:tblLayout w:type="fixed"/>
        <w:tblLook w:val="04A0" w:firstRow="1" w:lastRow="0" w:firstColumn="1" w:lastColumn="0" w:noHBand="0" w:noVBand="1"/>
      </w:tblPr>
      <w:tblGrid>
        <w:gridCol w:w="2592"/>
        <w:gridCol w:w="7632"/>
      </w:tblGrid>
      <w:tr w:rsidR="00DA2021" w14:paraId="221F7174"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1735C860" w14:textId="77777777" w:rsidR="00DA2021" w:rsidRDefault="00000000">
            <w:pPr>
              <w:spacing w:before="20" w:after="40" w:line="240" w:lineRule="auto"/>
            </w:pPr>
            <w:r>
              <w:rPr>
                <w:b/>
                <w:sz w:val="19"/>
              </w:rPr>
              <w:t>Operation</w:t>
            </w:r>
          </w:p>
        </w:tc>
        <w:tc>
          <w:tcPr>
            <w:tcW w:w="763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554D296" w14:textId="77777777" w:rsidR="00DA2021" w:rsidRDefault="00000000">
            <w:pPr>
              <w:spacing w:before="20" w:after="40" w:line="240" w:lineRule="auto"/>
            </w:pPr>
            <w:r>
              <w:rPr>
                <w:b/>
                <w:sz w:val="19"/>
              </w:rPr>
              <w:t>Required behaviour</w:t>
            </w:r>
          </w:p>
        </w:tc>
      </w:tr>
      <w:tr w:rsidR="00DA2021" w14:paraId="78FD11CD"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502205" w14:textId="77777777" w:rsidR="00DA2021" w:rsidRDefault="00000000">
            <w:pPr>
              <w:spacing w:before="20" w:after="40" w:line="240" w:lineRule="auto"/>
            </w:pPr>
            <w:r>
              <w:rPr>
                <w:sz w:val="19"/>
              </w:rPr>
              <w:t>add(appointment)</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35DA1B" w14:textId="77777777" w:rsidR="00DA2021" w:rsidRDefault="00000000">
            <w:pPr>
              <w:spacing w:before="20" w:after="40" w:line="240" w:lineRule="auto"/>
            </w:pPr>
            <w:r>
              <w:rPr>
                <w:sz w:val="19"/>
              </w:rPr>
              <w:t>New appointment ID only; duplicate ID raises ValueError without overwriting.</w:t>
            </w:r>
          </w:p>
        </w:tc>
      </w:tr>
      <w:tr w:rsidR="00DA2021" w14:paraId="3229F207"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A0D711" w14:textId="77777777" w:rsidR="00DA2021" w:rsidRDefault="00000000">
            <w:pPr>
              <w:spacing w:before="20" w:after="40" w:line="240" w:lineRule="auto"/>
            </w:pPr>
            <w:r>
              <w:rPr>
                <w:sz w:val="19"/>
              </w:rPr>
              <w:t>get_by_id(id)</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6768BC" w14:textId="77777777" w:rsidR="00DA2021" w:rsidRDefault="00000000">
            <w:pPr>
              <w:spacing w:before="20" w:after="40" w:line="240" w:lineRule="auto"/>
            </w:pPr>
            <w:r>
              <w:rPr>
                <w:sz w:val="19"/>
              </w:rPr>
              <w:t>Detached Appointment or None; no printing or user-message decisions.</w:t>
            </w:r>
          </w:p>
        </w:tc>
      </w:tr>
      <w:tr w:rsidR="00DA2021" w14:paraId="30ACAB69"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36C871" w14:textId="77777777" w:rsidR="00DA2021" w:rsidRDefault="00000000">
            <w:pPr>
              <w:spacing w:before="20" w:after="40" w:line="240" w:lineRule="auto"/>
            </w:pPr>
            <w:r>
              <w:rPr>
                <w:sz w:val="19"/>
              </w:rPr>
              <w:t>list_all()</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B45EFB" w14:textId="77777777" w:rsidR="00DA2021" w:rsidRDefault="00000000">
            <w:pPr>
              <w:spacing w:before="20" w:after="40" w:line="240" w:lineRule="auto"/>
            </w:pPr>
            <w:r>
              <w:rPr>
                <w:sz w:val="19"/>
              </w:rPr>
              <w:t>Detached appointments including cancelled records; no inferred slot-availability rule.</w:t>
            </w:r>
          </w:p>
        </w:tc>
      </w:tr>
      <w:tr w:rsidR="00DA2021" w14:paraId="516723B9"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38A805" w14:textId="77777777" w:rsidR="00DA2021" w:rsidRDefault="00000000">
            <w:pPr>
              <w:spacing w:before="20" w:after="40" w:line="240" w:lineRule="auto"/>
            </w:pPr>
            <w:r>
              <w:rPr>
                <w:sz w:val="19"/>
              </w:rPr>
              <w:t>save(appointment)</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92AF97" w14:textId="77777777" w:rsidR="00DA2021" w:rsidRDefault="00000000">
            <w:pPr>
              <w:spacing w:before="20" w:after="40" w:line="240" w:lineRule="auto"/>
            </w:pPr>
            <w:r>
              <w:rPr>
                <w:sz w:val="19"/>
              </w:rPr>
              <w:t>Replace existing ID; missing ID raises LookupError. A failed write leaves stored state unchanged.</w:t>
            </w:r>
          </w:p>
        </w:tc>
      </w:tr>
    </w:tbl>
    <w:p w14:paraId="7CD25163" w14:textId="77777777" w:rsidR="00DA2021" w:rsidRDefault="00000000">
      <w:pPr>
        <w:spacing w:before="120"/>
      </w:pPr>
      <w:r>
        <w:t>Domain rules and enum values are unchanged: SCHEDULED displays Booked; CANCELLED displays Cancelled. Repository copies preserve stable IDs and data, not Python object identity. Patient/history and practitioner queries already compare identifiers, so this storage boundary does not require rewriting those domain methods.</w:t>
      </w:r>
    </w:p>
    <w:p w14:paraId="2B89335C" w14:textId="77777777" w:rsidR="00DA2021" w:rsidRDefault="00000000">
      <w:pPr>
        <w:pStyle w:val="Heading1"/>
        <w:pageBreakBefore/>
      </w:pPr>
      <w:r>
        <w:lastRenderedPageBreak/>
        <w:t>AI architecture review</w:t>
      </w:r>
    </w:p>
    <w:tbl>
      <w:tblPr>
        <w:tblW w:w="0" w:type="auto"/>
        <w:tblLayout w:type="fixed"/>
        <w:tblLook w:val="04A0" w:firstRow="1" w:lastRow="0" w:firstColumn="1" w:lastColumn="0" w:noHBand="0" w:noVBand="1"/>
      </w:tblPr>
      <w:tblGrid>
        <w:gridCol w:w="2232"/>
        <w:gridCol w:w="2160"/>
        <w:gridCol w:w="1080"/>
        <w:gridCol w:w="3384"/>
        <w:gridCol w:w="1368"/>
      </w:tblGrid>
      <w:tr w:rsidR="00DA2021" w14:paraId="185090BF"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49841595" w14:textId="77777777" w:rsidR="00DA2021" w:rsidRDefault="00000000">
            <w:pPr>
              <w:spacing w:before="20" w:after="40" w:line="240" w:lineRule="auto"/>
            </w:pPr>
            <w:r>
              <w:rPr>
                <w:b/>
                <w:sz w:val="18"/>
              </w:rPr>
              <w:t>Suggestion</w:t>
            </w:r>
          </w:p>
        </w:tc>
        <w:tc>
          <w:tcPr>
            <w:tcW w:w="216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6B3CC1B4" w14:textId="77777777" w:rsidR="00DA2021" w:rsidRDefault="00000000">
            <w:pPr>
              <w:spacing w:before="20" w:after="40" w:line="240" w:lineRule="auto"/>
            </w:pPr>
            <w:r>
              <w:rPr>
                <w:b/>
                <w:sz w:val="18"/>
              </w:rPr>
              <w:t>Observed problem</w:t>
            </w:r>
          </w:p>
        </w:tc>
        <w:tc>
          <w:tcPr>
            <w:tcW w:w="108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14E008A9" w14:textId="77777777" w:rsidR="00DA2021" w:rsidRDefault="00000000">
            <w:pPr>
              <w:spacing w:before="20" w:after="40" w:line="240" w:lineRule="auto"/>
            </w:pPr>
            <w:r>
              <w:rPr>
                <w:b/>
                <w:sz w:val="18"/>
              </w:rPr>
              <w:t>Decision</w:t>
            </w:r>
          </w:p>
        </w:tc>
        <w:tc>
          <w:tcPr>
            <w:tcW w:w="338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71B8EF04" w14:textId="77777777" w:rsidR="00DA2021" w:rsidRDefault="00000000">
            <w:pPr>
              <w:spacing w:before="20" w:after="40" w:line="240" w:lineRule="auto"/>
            </w:pPr>
            <w:r>
              <w:rPr>
                <w:b/>
                <w:sz w:val="18"/>
              </w:rPr>
              <w:t>Reason</w:t>
            </w:r>
          </w:p>
        </w:tc>
        <w:tc>
          <w:tcPr>
            <w:tcW w:w="136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5EB6726C" w14:textId="77777777" w:rsidR="00DA2021" w:rsidRDefault="00000000">
            <w:pPr>
              <w:spacing w:before="20" w:after="40" w:line="240" w:lineRule="auto"/>
            </w:pPr>
            <w:r>
              <w:rPr>
                <w:b/>
                <w:sz w:val="18"/>
              </w:rPr>
              <w:t>Verification</w:t>
            </w:r>
          </w:p>
        </w:tc>
      </w:tr>
      <w:tr w:rsidR="00DA2021" w14:paraId="3A2600A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CDBE5C" w14:textId="77777777" w:rsidR="00DA2021" w:rsidRDefault="00000000">
            <w:pPr>
              <w:spacing w:before="20" w:after="40" w:line="240" w:lineRule="auto"/>
            </w:pPr>
            <w:r>
              <w:rPr>
                <w:sz w:val="18"/>
              </w:rPr>
              <w:t>Introduce a small repository abstraction.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0CBA7F" w14:textId="77777777" w:rsidR="00DA2021" w:rsidRDefault="00000000">
            <w:pPr>
              <w:spacing w:before="20" w:after="40" w:line="240" w:lineRule="auto"/>
            </w:pPr>
            <w:r>
              <w:rPr>
                <w:sz w:val="18"/>
              </w:rPr>
              <w:t>Workflow needs one source of records.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5B6345" w14:textId="77777777" w:rsidR="00DA2021" w:rsidRDefault="00000000">
            <w:pPr>
              <w:spacing w:before="20" w:after="40" w:line="240" w:lineRule="auto"/>
            </w:pPr>
            <w:r>
              <w:rPr>
                <w:sz w:val="18"/>
              </w:rPr>
              <w:t>Accepted</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FC0C55" w14:textId="77777777" w:rsidR="00DA2021" w:rsidRDefault="00000000">
            <w:pPr>
              <w:spacing w:before="20" w:after="40" w:line="240" w:lineRule="auto"/>
            </w:pPr>
            <w:r>
              <w:rPr>
                <w:sz w:val="18"/>
              </w:rPr>
              <w:t>Service depends on a contract, not dictionary storage.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71F08B" w14:textId="77777777" w:rsidR="00DA2021" w:rsidRDefault="00000000">
            <w:pPr>
              <w:spacing w:before="20" w:after="40" w:line="240" w:lineRule="auto"/>
            </w:pPr>
            <w:r>
              <w:rPr>
                <w:sz w:val="18"/>
              </w:rPr>
              <w:t>T23, T26</w:t>
            </w:r>
          </w:p>
        </w:tc>
      </w:tr>
      <w:tr w:rsidR="00DA2021" w14:paraId="245FA84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F3DFC2" w14:textId="77777777" w:rsidR="00DA2021" w:rsidRDefault="00000000">
            <w:pPr>
              <w:spacing w:before="20" w:after="40" w:line="240" w:lineRule="auto"/>
            </w:pPr>
            <w:r>
              <w:rPr>
                <w:sz w:val="18"/>
              </w:rPr>
              <w:t>Add a general 20-method repository.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DBEE31" w14:textId="77777777" w:rsidR="00DA2021" w:rsidRDefault="00000000">
            <w:pPr>
              <w:spacing w:before="20" w:after="40" w:line="240" w:lineRule="auto"/>
            </w:pPr>
            <w:r>
              <w:rPr>
                <w:sz w:val="18"/>
              </w:rPr>
              <w:t>Storage is needed; the broad API is not.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4DAA0A" w14:textId="77777777" w:rsidR="00DA2021" w:rsidRDefault="00000000">
            <w:pPr>
              <w:spacing w:before="20" w:after="40" w:line="240" w:lineRule="auto"/>
            </w:pPr>
            <w:r>
              <w:rPr>
                <w:sz w:val="18"/>
              </w:rPr>
              <w:t>Modified</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810C1D" w14:textId="77777777" w:rsidR="00DA2021" w:rsidRDefault="00000000">
            <w:pPr>
              <w:spacing w:before="20" w:after="40" w:line="240" w:lineRule="auto"/>
            </w:pPr>
            <w:r>
              <w:rPr>
                <w:sz w:val="18"/>
              </w:rPr>
              <w:t>Limit the contract to four used operations.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BA7D25" w14:textId="77777777" w:rsidR="00DA2021" w:rsidRDefault="00000000">
            <w:pPr>
              <w:spacing w:before="20" w:after="40" w:line="240" w:lineRule="auto"/>
            </w:pPr>
            <w:r>
              <w:rPr>
                <w:sz w:val="18"/>
              </w:rPr>
              <w:t>D/E code; T13–T25</w:t>
            </w:r>
          </w:p>
        </w:tc>
      </w:tr>
      <w:tr w:rsidR="00DA2021" w14:paraId="5A181F0A"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C81366" w14:textId="77777777" w:rsidR="00DA2021" w:rsidRDefault="00000000">
            <w:pPr>
              <w:spacing w:before="20" w:after="40" w:line="240" w:lineRule="auto"/>
            </w:pPr>
            <w:r>
              <w:rPr>
                <w:sz w:val="18"/>
              </w:rPr>
              <w:t>Move cancellation rules into the service.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9CF4D8" w14:textId="77777777" w:rsidR="00DA2021" w:rsidRDefault="00000000">
            <w:pPr>
              <w:spacing w:before="20" w:after="40" w:line="240" w:lineRule="auto"/>
            </w:pPr>
            <w:r>
              <w:rPr>
                <w:sz w:val="18"/>
              </w:rPr>
              <w:t>A service must coordinate cancellation.</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69AC34" w14:textId="77777777" w:rsidR="00DA2021" w:rsidRDefault="00000000">
            <w:pPr>
              <w:spacing w:before="20" w:after="40" w:line="240" w:lineRule="auto"/>
            </w:pPr>
            <w:r>
              <w:rPr>
                <w:sz w:val="18"/>
              </w:rPr>
              <w:t>Modified</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002765" w14:textId="77777777" w:rsidR="00DA2021" w:rsidRDefault="00000000">
            <w:pPr>
              <w:spacing w:before="20" w:after="40" w:line="240" w:lineRule="auto"/>
            </w:pPr>
            <w:r>
              <w:rPr>
                <w:sz w:val="18"/>
              </w:rPr>
              <w:t>Service retrieves/saves; Appointment.cancel() still decides legality.</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F44C18" w14:textId="77777777" w:rsidR="00DA2021" w:rsidRDefault="00000000">
            <w:pPr>
              <w:spacing w:before="20" w:after="40" w:line="240" w:lineRule="auto"/>
            </w:pPr>
            <w:r>
              <w:rPr>
                <w:sz w:val="18"/>
              </w:rPr>
              <w:t>T05, T06, T17, T18</w:t>
            </w:r>
          </w:p>
        </w:tc>
      </w:tr>
      <w:tr w:rsidR="00DA2021" w14:paraId="1687091A"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6BB93E" w14:textId="77777777" w:rsidR="00DA2021" w:rsidRDefault="00000000">
            <w:pPr>
              <w:spacing w:before="20" w:after="40" w:line="240" w:lineRule="auto"/>
            </w:pPr>
            <w:r>
              <w:rPr>
                <w:sz w:val="18"/>
              </w:rPr>
              <w:t>Return live stored objects to avoid copies.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AE6DF8" w14:textId="77777777" w:rsidR="00DA2021" w:rsidRDefault="00000000">
            <w:pPr>
              <w:spacing w:before="20" w:after="40" w:line="240" w:lineRule="auto"/>
            </w:pPr>
            <w:r>
              <w:rPr>
                <w:sz w:val="18"/>
              </w:rPr>
              <w:t>Live mutation could change storage before save succeeds.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BD92E4" w14:textId="77777777" w:rsidR="00DA2021" w:rsidRDefault="00000000">
            <w:pPr>
              <w:spacing w:before="20" w:after="40" w:line="240" w:lineRule="auto"/>
            </w:pPr>
            <w:r>
              <w:rPr>
                <w:sz w:val="18"/>
              </w:rPr>
              <w:t>Modified</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91FD4" w14:textId="77777777" w:rsidR="00DA2021" w:rsidRDefault="00000000">
            <w:pPr>
              <w:spacing w:before="20" w:after="40" w:line="240" w:lineRule="auto"/>
            </w:pPr>
            <w:r>
              <w:rPr>
                <w:sz w:val="18"/>
              </w:rPr>
              <w:t>Return detached copies and require explicit save.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06CA2D" w14:textId="77777777" w:rsidR="00DA2021" w:rsidRDefault="00000000">
            <w:pPr>
              <w:spacing w:before="20" w:after="40" w:line="240" w:lineRule="auto"/>
            </w:pPr>
            <w:r>
              <w:rPr>
                <w:sz w:val="18"/>
              </w:rPr>
              <w:t>T22, T24</w:t>
            </w:r>
          </w:p>
        </w:tc>
      </w:tr>
      <w:tr w:rsidR="00DA2021" w14:paraId="60A03F8F"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74DB5F" w14:textId="77777777" w:rsidR="00DA2021" w:rsidRDefault="00000000">
            <w:pPr>
              <w:spacing w:before="20" w:after="40" w:line="240" w:lineRule="auto"/>
            </w:pPr>
            <w:r>
              <w:rPr>
                <w:sz w:val="18"/>
              </w:rPr>
              <w:t>Introduce microservices and an event bus.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10BCCD" w14:textId="77777777" w:rsidR="00DA2021" w:rsidRDefault="00000000">
            <w:pPr>
              <w:spacing w:before="20" w:after="40" w:line="240" w:lineRule="auto"/>
            </w:pPr>
            <w:r>
              <w:rPr>
                <w:sz w:val="18"/>
              </w:rPr>
              <w:t>No distributed or asynchronous use case.</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27F6E3" w14:textId="77777777" w:rsidR="00DA2021" w:rsidRDefault="00000000">
            <w:pPr>
              <w:spacing w:before="20" w:after="40" w:line="240" w:lineRule="auto"/>
            </w:pPr>
            <w:r>
              <w:rPr>
                <w:sz w:val="18"/>
              </w:rPr>
              <w:t>Rejected</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374A64" w14:textId="77777777" w:rsidR="00DA2021" w:rsidRDefault="00000000">
            <w:pPr>
              <w:spacing w:before="20" w:after="40" w:line="240" w:lineRule="auto"/>
            </w:pPr>
            <w:r>
              <w:rPr>
                <w:sz w:val="18"/>
              </w:rPr>
              <w:t>Adds deployment, consistency and messaging complexity.</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2DB5B1" w14:textId="77777777" w:rsidR="00DA2021" w:rsidRDefault="00000000">
            <w:pPr>
              <w:spacing w:before="20" w:after="40" w:line="240" w:lineRule="auto"/>
            </w:pPr>
            <w:r>
              <w:rPr>
                <w:sz w:val="18"/>
              </w:rPr>
              <w:t>Single-process demo; T27</w:t>
            </w:r>
          </w:p>
        </w:tc>
      </w:tr>
      <w:tr w:rsidR="00DA2021" w14:paraId="544C93AC"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B33F3D" w14:textId="77777777" w:rsidR="00DA2021" w:rsidRDefault="00000000">
            <w:pPr>
              <w:spacing w:before="20" w:after="40" w:line="240" w:lineRule="auto"/>
            </w:pPr>
            <w:r>
              <w:rPr>
                <w:sz w:val="18"/>
              </w:rPr>
              <w:t>Add six interfaces and a DI framework.</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8E15C0" w14:textId="77777777" w:rsidR="00DA2021" w:rsidRDefault="00000000">
            <w:pPr>
              <w:spacing w:before="20" w:after="40" w:line="240" w:lineRule="auto"/>
            </w:pPr>
            <w:r>
              <w:rPr>
                <w:sz w:val="18"/>
              </w:rPr>
              <w:t>One storage variation point needs substitution.</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E533B4" w14:textId="77777777" w:rsidR="00DA2021" w:rsidRDefault="00000000">
            <w:pPr>
              <w:spacing w:before="20" w:after="40" w:line="240" w:lineRule="auto"/>
            </w:pPr>
            <w:r>
              <w:rPr>
                <w:sz w:val="18"/>
              </w:rPr>
              <w:t>Deferred</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FD48C6" w14:textId="77777777" w:rsidR="00DA2021" w:rsidRDefault="00000000">
            <w:pPr>
              <w:spacing w:before="20" w:after="40" w:line="240" w:lineRule="auto"/>
            </w:pPr>
            <w:r>
              <w:rPr>
                <w:sz w:val="18"/>
              </w:rPr>
              <w:t>Keep one repository ABC and manual constructor injection.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DD993D" w14:textId="77777777" w:rsidR="00DA2021" w:rsidRDefault="00000000">
            <w:pPr>
              <w:spacing w:before="20" w:after="40" w:line="240" w:lineRule="auto"/>
            </w:pPr>
            <w:r>
              <w:rPr>
                <w:sz w:val="18"/>
              </w:rPr>
              <w:t>T23, T26</w:t>
            </w:r>
          </w:p>
        </w:tc>
      </w:tr>
    </w:tbl>
    <w:p w14:paraId="18CA1783" w14:textId="77777777" w:rsidR="00DA2021" w:rsidRDefault="00000000">
      <w:pPr>
        <w:pStyle w:val="Heading2"/>
      </w:pPr>
      <w:r>
        <w:t>Verification evidence</w:t>
      </w:r>
    </w:p>
    <w:p w14:paraId="1BF4B0E4" w14:textId="77777777" w:rsidR="00DA2021" w:rsidRDefault="00000000">
      <w:r>
        <w:t>python -m unittest discover -s tests -v: 28 tests passed. T01–T12 repeat the Week 7 domain checks. T13–T25 verify service/storage behaviour and substitution; T26 inspects imports and I/O boundaries; T27–T28 exercise the console. Full output is included in SmartCare_v05/test_results.txt.</w:t>
      </w:r>
    </w:p>
    <w:p w14:paraId="1532EC6E" w14:textId="77777777" w:rsidR="00DA2021" w:rsidRDefault="00000000">
      <w:r>
        <w:t>python demo.py produced:</w:t>
      </w:r>
    </w:p>
    <w:p w14:paraId="5DA4E404" w14:textId="77777777" w:rsidR="00DA2021" w:rsidRDefault="00000000">
      <w:pPr>
        <w:spacing w:after="0" w:line="240" w:lineRule="auto"/>
      </w:pPr>
      <w:r>
        <w:rPr>
          <w:rFonts w:ascii="DejaVu Sans Mono" w:hAnsi="DejaVu Sans Mono"/>
          <w:sz w:val="18"/>
        </w:rPr>
        <w:t>Booked: Booked</w:t>
      </w:r>
    </w:p>
    <w:p w14:paraId="19CC662A" w14:textId="77777777" w:rsidR="00DA2021" w:rsidRDefault="00000000">
      <w:pPr>
        <w:spacing w:after="0" w:line="240" w:lineRule="auto"/>
      </w:pPr>
      <w:r>
        <w:rPr>
          <w:rFonts w:ascii="DejaVu Sans Mono" w:hAnsi="DejaVu Sans Mono"/>
          <w:sz w:val="18"/>
        </w:rPr>
        <w:t>Duplicate active slot: rejected</w:t>
      </w:r>
    </w:p>
    <w:p w14:paraId="517824A3" w14:textId="77777777" w:rsidR="00DA2021" w:rsidRDefault="00000000">
      <w:pPr>
        <w:spacing w:after="0" w:line="240" w:lineRule="auto"/>
      </w:pPr>
      <w:r>
        <w:rPr>
          <w:rFonts w:ascii="DejaVu Sans Mono" w:hAnsi="DejaVu Sans Mono"/>
          <w:sz w:val="18"/>
        </w:rPr>
        <w:t>Cancelled: Cancelled</w:t>
      </w:r>
    </w:p>
    <w:p w14:paraId="092250B8" w14:textId="77777777" w:rsidR="00DA2021" w:rsidRDefault="00000000">
      <w:pPr>
        <w:spacing w:after="0" w:line="240" w:lineRule="auto"/>
      </w:pPr>
      <w:r>
        <w:rPr>
          <w:rFonts w:ascii="DejaVu Sans Mono" w:hAnsi="DejaVu Sans Mono"/>
          <w:sz w:val="18"/>
        </w:rPr>
        <w:t>Repeated cancellation: rejected</w:t>
      </w:r>
    </w:p>
    <w:p w14:paraId="047F4B9C" w14:textId="77777777" w:rsidR="00DA2021" w:rsidRDefault="00000000">
      <w:pPr>
        <w:spacing w:after="0" w:line="240" w:lineRule="auto"/>
      </w:pPr>
      <w:r>
        <w:rPr>
          <w:rFonts w:ascii="DejaVu Sans Mono" w:hAnsi="DejaVu Sans Mono"/>
          <w:sz w:val="18"/>
        </w:rPr>
        <w:t>Rebooked: Booked</w:t>
      </w:r>
    </w:p>
    <w:p w14:paraId="22844BF5" w14:textId="77777777" w:rsidR="00DA2021" w:rsidRDefault="00000000">
      <w:pPr>
        <w:spacing w:after="0" w:line="240" w:lineRule="auto"/>
      </w:pPr>
      <w:r>
        <w:rPr>
          <w:rFonts w:ascii="DejaVu Sans Mono" w:hAnsi="DejaVu Sans Mono"/>
          <w:sz w:val="18"/>
        </w:rPr>
        <w:t>History: A001 Cancelled, A002 Booked</w:t>
      </w:r>
    </w:p>
    <w:p w14:paraId="4862B6E4" w14:textId="77777777" w:rsidR="00DA2021" w:rsidRDefault="00000000">
      <w:pPr>
        <w:pStyle w:val="Heading2"/>
      </w:pPr>
      <w:r>
        <w:t>Scope retained</w:t>
      </w:r>
    </w:p>
    <w:p w14:paraId="0E0F2E36" w14:textId="77777777" w:rsidR="00DA2021" w:rsidRDefault="00000000">
      <w:r>
        <w:t>Reception staff, patients, practitioners, clinic management and developer/maintainer remain the stakeholders. No notifications, new clinical entities, duration-overlap rule or global ClinicManager is added. The in-memory adapter is a deliberate Stage 5 implementation; records are lost on restart, so NFR-02 and durable transactions remain future work. Conflict checking is valid for the single-process console and is not a concurrency guarantee.</w:t>
      </w:r>
    </w:p>
    <w:sectPr w:rsidR="00DA2021"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F6549E" w14:textId="77777777" w:rsidR="00A77BBB" w:rsidRDefault="00A77BBB">
      <w:pPr>
        <w:spacing w:after="0" w:line="240" w:lineRule="auto"/>
      </w:pPr>
      <w:r>
        <w:separator/>
      </w:r>
    </w:p>
  </w:endnote>
  <w:endnote w:type="continuationSeparator" w:id="0">
    <w:p w14:paraId="58F14173" w14:textId="77777777" w:rsidR="00A77BBB" w:rsidRDefault="00A77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2882AC" w14:textId="77777777" w:rsidR="00A77BBB" w:rsidRDefault="00A77BBB">
      <w:pPr>
        <w:spacing w:after="0" w:line="240" w:lineRule="auto"/>
      </w:pPr>
      <w:r>
        <w:separator/>
      </w:r>
    </w:p>
  </w:footnote>
  <w:footnote w:type="continuationSeparator" w:id="0">
    <w:p w14:paraId="1883930E" w14:textId="77777777" w:rsidR="00A77BBB" w:rsidRDefault="00A77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066651">
    <w:abstractNumId w:val="8"/>
  </w:num>
  <w:num w:numId="2" w16cid:durableId="121076137">
    <w:abstractNumId w:val="6"/>
  </w:num>
  <w:num w:numId="3" w16cid:durableId="900403209">
    <w:abstractNumId w:val="5"/>
  </w:num>
  <w:num w:numId="4" w16cid:durableId="1907568454">
    <w:abstractNumId w:val="4"/>
  </w:num>
  <w:num w:numId="5" w16cid:durableId="1685327090">
    <w:abstractNumId w:val="7"/>
  </w:num>
  <w:num w:numId="6" w16cid:durableId="1325934177">
    <w:abstractNumId w:val="3"/>
  </w:num>
  <w:num w:numId="7" w16cid:durableId="1289583403">
    <w:abstractNumId w:val="2"/>
  </w:num>
  <w:num w:numId="8" w16cid:durableId="1548029736">
    <w:abstractNumId w:val="1"/>
  </w:num>
  <w:num w:numId="9" w16cid:durableId="1276212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A38"/>
    <w:rsid w:val="00326F90"/>
    <w:rsid w:val="00A11242"/>
    <w:rsid w:val="00A77BBB"/>
    <w:rsid w:val="00AA1D8D"/>
    <w:rsid w:val="00B47730"/>
    <w:rsid w:val="00CB0664"/>
    <w:rsid w:val="00DA2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C7940"/>
  <w14:defaultImageDpi w14:val="300"/>
  <w15:docId w15:val="{2FD4318F-344C-1749-801B-50399A48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Stage 5 SmartCare architecture workbook</dc:title>
  <dc:subject>Week 8 SmartCare layered architecture</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2026-09-30T15:01:00Z</dcterms:modified>
  <cp:category/>
</cp:coreProperties>
</file>