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>সীমিত</w:t>
      </w:r>
    </w:p>
    <w:p>
      <w:pPr>
        <w:spacing w:before="0" w:after="0" w:line="276" w:lineRule="auto"/>
        <w:jc w:val="righ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১৭ ফিল্ড রেজিমেন্ট আর্টিলারি</w:t>
      </w:r>
    </w:p>
    <w:p>
      <w:pPr>
        <w:spacing w:before="0" w:after="240" w:line="276" w:lineRule="auto"/>
        <w:jc w:val="righ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কুমিল্লা সেনানিবাস</w:t>
      </w:r>
    </w:p>
    <w:p>
      <w:pPr>
        <w:spacing w:before="0" w:after="0" w:line="276" w:lineRule="auto"/>
        <w:jc w:val="righ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পত্র নং: ..........................................</w:t>
      </w:r>
    </w:p>
    <w:p>
      <w:pPr>
        <w:spacing w:before="0" w:after="360" w:line="276" w:lineRule="auto"/>
        <w:jc w:val="righ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তারিখ: .......................... ২০২৬</w:t>
      </w:r>
    </w:p>
    <w:p>
      <w:pPr>
        <w:spacing w:before="0" w:after="0" w:line="276" w:lineRule="auto"/>
        <w:jc w:val="lef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জেনারেল স্টাফ (জিএস) শাখা</w:t>
      </w:r>
    </w:p>
    <w:p>
      <w:pPr>
        <w:spacing w:before="0" w:after="0" w:line="276" w:lineRule="auto"/>
        <w:jc w:val="lef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সদর দপ্তর ৩৩ আর্টিলারি ব্রিগেড</w:t>
      </w:r>
    </w:p>
    <w:p>
      <w:pPr>
        <w:spacing w:before="0" w:after="360" w:line="276" w:lineRule="auto"/>
        <w:jc w:val="lef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কুমিল্লা সেনানিবাস</w:t>
      </w:r>
    </w:p>
    <w:p>
      <w:pPr>
        <w:spacing w:before="0" w:after="280" w:line="276" w:lineRule="auto"/>
        <w:jc w:val="left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 xml:space="preserve">বিষয়: </w:t>
      </w:r>
      <w:r>
        <w:rPr>
          <w:rFonts w:ascii="Noto Sans Bengali" w:hAnsi="Noto Sans Bengali" w:cs="Noto Sans Bengali"/>
          <w:b/>
          <w:i w:val="0"/>
          <w:color w:val="000000"/>
          <w:sz w:val="24"/>
          <w:u w:val="single"/>
        </w:rPr>
        <w:t>ফরমেশন জিমনেশিয়াম-১ এর সংস্কার ও রক্ষণাবেক্ষণ বাবদ প্রকল্প প্রস্তাবনা প্রেরণ প্রসংগে।</w:t>
      </w:r>
    </w:p>
    <w:p>
      <w:pPr>
        <w:spacing w:before="0" w:after="80" w:line="276" w:lineRule="auto"/>
        <w:jc w:val="left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>বরাত:</w:t>
      </w:r>
    </w:p>
    <w:p>
      <w:pPr>
        <w:spacing w:before="0" w:after="320" w:line="276" w:lineRule="auto"/>
        <w:ind w:left="567" w:hanging="567"/>
        <w:jc w:val="lef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ক।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সদর দপ্তর ৩৩ আর্টিলারি ব্রিগেড পত্র নং ২৩.০১.৯৩৩.১১৬.০২.০১৪.০১.২৩.০৭.২৬, তারিখ ২৭ জুলাই ২০২৬ (বিষয়: নতুন এবং মেরামত/রক্ষণাবেক্ষণ উন্নয়ন প্রকল্প বাবদ এটিজি চাহিদা প্রেরণ প্রসংগে)।</w:t>
      </w:r>
    </w:p>
    <w:p>
      <w:pPr>
        <w:spacing w:before="0" w:after="280" w:line="276" w:lineRule="auto"/>
        <w:ind w:left="567" w:hanging="56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১।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বরাত পত্রের প্রেক্ষিতে সবিনয়ে জানানো যাচ্ছে যে, উক্ত পত্রের নির্দেশনা মোতাবেক এই রেজিমেন্ট কর্তৃক ফরমেশন জিমনেশিয়াম-১ এর সরজমিনে পরিদর্শন সফলভাবে সম্পন্ন করা হয়েছে। উক্ত পরিদর্শনের প্রেক্ষিতে, বরাত পত্রের সংযুক্ত তালিকার ক্রমিক নং ২ এ উল্লিখিত বরাদ্দকৃত ২১,০০,০০০.০০ (একুশ লক্ষ) টাকা বাজেটের বিপরীতে নিম্নবর্ণিত বিস্তারিত প্রকল্প প্রস্তাবনা প্রেরণ করা হলো। ক্ষতিগ্রস্ত সরঞ্জামাদি ও অবকাঠামোগত সমস্যাসমূহের আলোকচিত্র রেফারেন্স হিসেবে সংযুক্তিতে জুড়ে দেওয়া হলো। বরাত পত্রে নির্ধারিত সময়সীমা (০১ আগস্ট ২০২৬) এর মধ্যেই এই প্রস্তাবনা প্রেরণ করা হচ্ছে।</w:t>
      </w:r>
    </w:p>
    <w:p>
      <w:pPr>
        <w:spacing w:before="0" w:after="200" w:line="276" w:lineRule="auto"/>
        <w:ind w:left="567" w:hanging="56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২।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প্রকল্পের কার্যপরিধি (Scope of Work) নিম্নে বিস্তারিতভাবে উপস্থাপন করা হলো:</w:t>
      </w:r>
    </w:p>
    <w:p>
      <w:pPr>
        <w:spacing w:before="120" w:after="80" w:line="276" w:lineRule="auto"/>
        <w:ind w:left="567" w:hanging="567"/>
        <w:jc w:val="left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>ক।</w:t>
        <w:tab/>
      </w: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 xml:space="preserve">অবকাঠামোগত মেরামত </w:t>
      </w:r>
      <w:r>
        <w:rPr>
          <w:rFonts w:ascii="Noto Sans Bengali" w:hAnsi="Noto Sans Bengali" w:cs="Noto Sans Bengali"/>
          <w:b/>
          <w:i/>
          <w:color w:val="000000"/>
          <w:sz w:val="24"/>
          <w:u w:val="none"/>
        </w:rPr>
        <w:t>(Civil &amp; Infrastructure Repairs):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(১)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বৃষ্টির সময় বিভিন্ন স্থান দিয়ে পানি পড়া রোধকল্পে জিমনেশিয়ামের ছাদ মেরামত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(২)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জিমনেশিয়ামের পার্শ্বের ক্ষতিগ্রস্ত টিনগুলো পরিবর্তন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(৩)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জিমনেশিয়ামের বহিরাংশ/চতুর্পাশে নতুনভাবে রং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(৪)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বৈদ্যুতিক লাইনের ক্যাবলসমূহের নতুন সংযোগ প্রদান এবং ভাঙ্গা সুইচ/সকেট বোর্ডসমূহ পরিবর্তন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(৫)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মারাত্মকভাবে ক্ষতিগ্রস্ত এক্সজস্ট ফ্যানসমূহ মেরামত/প্রতিস্থাপন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(৬)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জিমনেশিয়ামের দরজার লকসমূহ মেরামত করা প্রয়োজন।</w:t>
      </w:r>
    </w:p>
    <w:p>
      <w:pPr>
        <w:spacing w:before="120" w:after="80" w:line="276" w:lineRule="auto"/>
        <w:ind w:left="567" w:hanging="567"/>
        <w:jc w:val="left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>খ।</w:t>
        <w:tab/>
      </w: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 xml:space="preserve">মেশিনারি ও সরঞ্জাম মেরামত </w:t>
      </w:r>
      <w:r>
        <w:rPr>
          <w:rFonts w:ascii="Noto Sans Bengali" w:hAnsi="Noto Sans Bengali" w:cs="Noto Sans Bengali"/>
          <w:b/>
          <w:i/>
          <w:color w:val="000000"/>
          <w:sz w:val="24"/>
          <w:u w:val="none"/>
        </w:rPr>
        <w:t>(Equipment Servicing &amp; Repair):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(১)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০৩ (তিন)টি ট্রেডমিল সার্ভিসিং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(২)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০৪ (চার)টি ক্রস ট্রেইনার মেরামত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(৩)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০২ (দুই)টি স্পিনিং বাইক মেরামত ও নতুন সংযোগ প্রদান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(৪)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০৩ (তিন)টি স্যান্ডিং প্রেসার কার্ল এডজাস্টেবল মেরামত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(৫)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ইন্ডিভিজ্যুয়াল প্রেসার মেশিন সার্ভিসিং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(৬)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০২ (দুই)টি লেগ প্রেস মেশিন সার্ভিসিং ও মেরামত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(৭)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ব্যাক এক্সটেনশন মেশিন মেরামত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(৮)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ফাইভ-স্টেশন মেশিনের কেবল মেরামত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(৯)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কমার্শিয়াল লিড বেঞ্চ, চেস্ট প্রেস বেঞ্চ, ইন্ডি-চেস্ট বাটার মেশিন এবং সিট-আপ বেঞ্চের মারাত্মকভাবে ছিঁড়ে যাওয়া কুশন/আপহোলস্টারি মেরামত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(১০)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ব্লাড সার্কুলেশন মেশিন মেরামত করা প্রয়োজন।</w:t>
      </w:r>
    </w:p>
    <w:p>
      <w:pPr>
        <w:spacing w:before="120" w:after="80" w:line="276" w:lineRule="auto"/>
        <w:ind w:left="567" w:hanging="567"/>
        <w:jc w:val="left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>গ।</w:t>
        <w:tab/>
      </w: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 xml:space="preserve">নতুন সরঞ্জাম ক্রয় ও প্রতিস্থাপন </w:t>
      </w:r>
      <w:r>
        <w:rPr>
          <w:rFonts w:ascii="Noto Sans Bengali" w:hAnsi="Noto Sans Bengali" w:cs="Noto Sans Bengali"/>
          <w:b/>
          <w:i/>
          <w:color w:val="000000"/>
          <w:sz w:val="24"/>
          <w:u w:val="none"/>
        </w:rPr>
        <w:t>(New Procurement &amp; Replacements):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(১)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নতুন এডজাস্টেবল বেঞ্চ, ইয়োগা বল, ম্যাসেজ রোলার, ওয়েট মেশিন, টি-সাপোর্ট বারবেল স্কুয়াড প্যাড ফোম, প্রিমিয়াম ফ্লোর হুইল রোলার এবং স্কিপিং রোপ ক্রয়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(২)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ছিঁড়ে যাওয়া সরঞ্জামের পরিবর্তে নতুন ওয়েট বল/মেডিসিন বল এবং ইয়োগা ম্যাট ক্রয়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(৩)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১৭.৫ (সাড়ে সতেরো) কেজি ও ২০ (বিশ) কেজি ওজনের নতুন ডাম্বেল ক্রয়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(৪)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বর্তমানে মেঝেতে অগোছালোভাবে রাখা ওজনসমূহ সুবিন্যস্তভাবে সংরক্ষণের লক্ষ্যে নতুন ডাম্বেল র‍্যাক ফেব্রিকেট/প্রস্তুত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(৫)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পুরাতন ও জীর্ণ প্যানাফ্লেক্স নির্দেশিকা/পোস্টারসমূহ সম্পূর্ণরূপে পরিবর্তন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(৬)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ভিআইপি টাওয়াল ক্রয় করা প্রয়োজন।</w:t>
      </w:r>
    </w:p>
    <w:p>
      <w:pPr>
        <w:spacing w:before="0" w:after="80" w:line="276" w:lineRule="auto"/>
        <w:ind w:left="1134" w:hanging="39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(৭)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নতুন স্টীল ফ্যান ক্রয়, চার্জার লাইট মেরামত/ক্রয় এবং বিদ্যুৎ বিভ্রাটকালীন ব্যবহারের জন্য জরুরি লাইট ক্রয় করা প্রয়োজন।</w:t>
      </w:r>
    </w:p>
    <w:p>
      <w:pPr>
        <w:spacing w:before="280" w:after="80" w:line="276" w:lineRule="auto"/>
        <w:ind w:left="567" w:hanging="567"/>
        <w:jc w:val="lef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৩।</w:t>
        <w:tab/>
      </w: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>বিশেষ মন্তব্য:</w:t>
      </w:r>
    </w:p>
    <w:p>
      <w:pPr>
        <w:spacing w:before="0" w:after="280" w:line="276" w:lineRule="auto"/>
        <w:ind w:left="56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সরজমিনে পরিদর্শনকালে বিশেষভাবে লক্ষ্য করা যায় যে, জিমনেশিয়ামে বিদ্যমান অধিকাংশ মেশিনই অত্যন্ত পুরাতন। উক্ত মেশিনসমূহ মেরামত করা হলেও তা থেকে দীর্ঘমেয়াদী ও সন্তোষজনক ফলাফল পাওয়ার সম্ভাবনা সীমিত। এমতাবস্থায়, ব্যবহারকারীদের জন্য সর্বোত্তম ও দীর্ঘস্থায়ী সুবিধা নিশ্চিতকল্পে শুধুমাত্র পুরাতন মেশিন মেরামতের পরিবর্তে বরাদ্দকৃত বাজেটের একটি উল্লেখযোগ্য অংশ আধুনিক নতুন মেশিন ক্রয়ে ব্যয় করার জন্য বিশেষভাবে সুপারিশ করা যাচ্ছে।</w:t>
      </w:r>
    </w:p>
    <w:p>
      <w:pPr>
        <w:spacing w:before="0" w:after="560" w:line="276" w:lineRule="auto"/>
        <w:ind w:left="567" w:hanging="567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৪।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উপর্যুক্ত বিষয়ে প্রয়োজনীয় অনুমোদনের জন্য বিনীত অনুরোধ করা হলো।</w:t>
      </w:r>
    </w:p>
    <w:p>
      <w:pPr>
        <w:spacing w:before="0" w:after="120" w:line="276" w:lineRule="auto"/>
        <w:jc w:val="left"/>
      </w:pPr>
    </w:p>
    <w:p>
      <w:pPr>
        <w:spacing w:before="0" w:after="0" w:line="276" w:lineRule="auto"/>
        <w:jc w:val="righ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(...........................................)</w:t>
      </w:r>
    </w:p>
    <w:p>
      <w:pPr>
        <w:spacing w:before="0" w:after="0" w:line="276" w:lineRule="auto"/>
        <w:jc w:val="righ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লেঃ কর্নেল</w:t>
      </w:r>
    </w:p>
    <w:p>
      <w:pPr>
        <w:spacing w:before="0" w:after="0" w:line="276" w:lineRule="auto"/>
        <w:jc w:val="right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>অধিনায়ক</w:t>
      </w:r>
    </w:p>
    <w:p>
      <w:pPr>
        <w:spacing w:before="0" w:after="480" w:line="276" w:lineRule="auto"/>
        <w:jc w:val="right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>১৭ ফিল্ড রেজিমেন্ট আর্টিলারি</w:t>
      </w:r>
    </w:p>
    <w:p>
      <w:pPr>
        <w:spacing w:before="0" w:after="120" w:line="276" w:lineRule="auto"/>
        <w:jc w:val="left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single"/>
        </w:rPr>
        <w:t>সংযুক্তি:</w:t>
      </w:r>
    </w:p>
    <w:p>
      <w:pPr>
        <w:spacing w:before="0" w:after="80" w:line="276" w:lineRule="auto"/>
        <w:ind w:left="567" w:hanging="567"/>
        <w:jc w:val="lef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১।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ফরমেশন জিমনেশিয়াম-১ এর ক্ষতিগ্রস্ত সরঞ্জাম ও অবকাঠামোগত সমস্যাসমূহের আলোকচিত্র (স্থানভিত্তিক মার্কিংসহ)।</w:t>
      </w:r>
    </w:p>
    <w:p>
      <w:pPr>
        <w:spacing w:before="0" w:after="400" w:line="276" w:lineRule="auto"/>
        <w:ind w:left="567" w:hanging="567"/>
        <w:jc w:val="left"/>
      </w:pP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২।</w:t>
        <w:tab/>
      </w:r>
      <w:r>
        <w:rPr>
          <w:rFonts w:ascii="Noto Sans Bengali" w:hAnsi="Noto Sans Bengali" w:cs="Noto Sans Bengali"/>
          <w:b w:val="0"/>
          <w:i w:val="0"/>
          <w:color w:val="000000"/>
          <w:sz w:val="24"/>
          <w:u w:val="none"/>
        </w:rPr>
        <w:t>কার্যপরিধি অনুযায়ী প্রয়োজনীয় মেরামত ও ক্রয়যোগ্য সরঞ্জামের তালিকা।</w:t>
      </w:r>
    </w:p>
    <w:p>
      <w:pPr>
        <w:spacing w:before="200" w:after="120" w:line="276" w:lineRule="auto"/>
        <w:jc w:val="center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>সীমিত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cs="Noto Sans Bengal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