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A1" w:rsidRDefault="004B2DA1" w:rsidP="004B2DA1"/>
    <w:tbl>
      <w:tblPr>
        <w:tblW w:w="10339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5232"/>
        <w:gridCol w:w="2555"/>
      </w:tblGrid>
      <w:tr w:rsidR="004B2DA1" w:rsidTr="00554825">
        <w:tblPrEx>
          <w:tblCellMar>
            <w:top w:w="0" w:type="dxa"/>
            <w:bottom w:w="0" w:type="dxa"/>
          </w:tblCellMar>
        </w:tblPrEx>
        <w:trPr>
          <w:trHeight w:val="235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DA1" w:rsidRDefault="004B2DA1" w:rsidP="00554825">
            <w:pPr>
              <w:spacing w:after="0"/>
            </w:pPr>
            <w:r>
              <w:rPr>
                <w:noProof/>
                <w:lang w:eastAsia="fr-FR"/>
              </w:rPr>
              <w:drawing>
                <wp:inline distT="0" distB="0" distL="0" distR="0" wp14:anchorId="22180F8C" wp14:editId="10193678">
                  <wp:extent cx="1542793" cy="1642975"/>
                  <wp:effectExtent l="0" t="0" r="257" b="0"/>
                  <wp:docPr id="3" name="Image 1557446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793" cy="16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DA1" w:rsidRDefault="004B2DA1" w:rsidP="00554825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B2DA1" w:rsidRDefault="004B2DA1" w:rsidP="0055482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Direction Générale de la Sûreté Nationale</w:t>
            </w:r>
          </w:p>
          <w:p w:rsidR="004B2DA1" w:rsidRDefault="004B2DA1" w:rsidP="00554825">
            <w:pPr>
              <w:spacing w:after="0"/>
              <w:jc w:val="center"/>
            </w:pPr>
            <w:r>
              <w:rPr>
                <w:b/>
                <w:bCs/>
                <w:sz w:val="24"/>
                <w:szCs w:val="24"/>
                <w:rtl/>
              </w:rPr>
              <w:t>المديرية العامة للأمن الوطني</w:t>
            </w:r>
          </w:p>
          <w:p w:rsidR="004B2DA1" w:rsidRDefault="004B2DA1" w:rsidP="00554825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Direction de la Police Technique et Scientifique</w:t>
            </w:r>
          </w:p>
          <w:p w:rsidR="004B2DA1" w:rsidRDefault="004B2DA1" w:rsidP="00554825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إدارة الشرطة الفنية والعلمية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4B2DA1" w:rsidRDefault="004B2DA1" w:rsidP="0055482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Laboratoire Nationale de la Police Technique et Scientifique</w:t>
            </w:r>
          </w:p>
          <w:p w:rsidR="004B2DA1" w:rsidRDefault="004B2DA1" w:rsidP="00554825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المختبر الوطني للشرطة الفنية والعلمية</w:t>
            </w:r>
          </w:p>
          <w:p w:rsidR="004B2DA1" w:rsidRDefault="004B2DA1" w:rsidP="00554825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DA1" w:rsidRDefault="004B2DA1" w:rsidP="00554825">
            <w:pPr>
              <w:spacing w:after="0"/>
              <w:jc w:val="center"/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324B4D72" wp14:editId="0DE6DC91">
                  <wp:extent cx="1463524" cy="1616567"/>
                  <wp:effectExtent l="0" t="0" r="3326" b="2683"/>
                  <wp:docPr id="4" name="Image 2044737977" descr="C:\Users\HP\AppData\Local\Microsoft\Windows\INetCache\Content.MSO\406A02BA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524" cy="1616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DA1" w:rsidRDefault="004B2DA1" w:rsidP="004B2DA1"/>
    <w:p w:rsidR="004B2DA1" w:rsidRDefault="004B2DA1" w:rsidP="004B2DA1">
      <w:pPr>
        <w:rPr>
          <w:i/>
          <w:iCs/>
        </w:rPr>
      </w:pPr>
    </w:p>
    <w:p w:rsidR="004B2DA1" w:rsidRDefault="004B2DA1" w:rsidP="004B2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EXAMAN DES TRACES DE CONTACTES AU NIVEAU DE LA BASE DE DONNEES DE L’ETAT CIVIL &amp; L’AFIS CRIMINEL</w:t>
      </w:r>
    </w:p>
    <w:p w:rsidR="004B2DA1" w:rsidRDefault="004B2DA1" w:rsidP="004B2DA1">
      <w:pPr>
        <w:jc w:val="center"/>
        <w:rPr>
          <w:i/>
          <w:iCs/>
        </w:rPr>
      </w:pPr>
    </w:p>
    <w:p w:rsidR="004B2DA1" w:rsidRDefault="004B2DA1" w:rsidP="004B2DA1">
      <w:pPr>
        <w:jc w:val="center"/>
        <w:rPr>
          <w:i/>
          <w:iCs/>
        </w:rPr>
      </w:pPr>
    </w:p>
    <w:p w:rsidR="004B2DA1" w:rsidRDefault="004B2DA1" w:rsidP="004B2DA1">
      <w:r>
        <w:rPr>
          <w:sz w:val="24"/>
          <w:szCs w:val="24"/>
        </w:rPr>
        <w:t xml:space="preserve">Type de l’affaire : Vol avec effraction </w:t>
      </w:r>
    </w:p>
    <w:p w:rsidR="004B2DA1" w:rsidRDefault="004B2DA1" w:rsidP="004B2DA1">
      <w:pPr>
        <w:rPr>
          <w:sz w:val="24"/>
          <w:szCs w:val="24"/>
        </w:rPr>
      </w:pPr>
      <w:r>
        <w:rPr>
          <w:sz w:val="24"/>
          <w:szCs w:val="24"/>
        </w:rPr>
        <w:t>Numéro de l’affaire dans le laboratoire :</w:t>
      </w:r>
      <w:bookmarkStart w:id="0" w:name="_GoBack"/>
      <w:r>
        <w:rPr>
          <w:sz w:val="24"/>
          <w:szCs w:val="24"/>
        </w:rPr>
        <w:t xml:space="preserve"> 000198</w:t>
      </w:r>
      <w:bookmarkEnd w:id="0"/>
    </w:p>
    <w:p w:rsidR="004B2DA1" w:rsidRDefault="004B2DA1" w:rsidP="004B2DA1">
      <w:pPr>
        <w:rPr>
          <w:sz w:val="24"/>
          <w:szCs w:val="24"/>
        </w:rPr>
      </w:pPr>
      <w:r>
        <w:rPr>
          <w:sz w:val="24"/>
          <w:szCs w:val="24"/>
        </w:rPr>
        <w:t xml:space="preserve">Service Demandeur : Commissariat de </w:t>
      </w:r>
      <w:proofErr w:type="spellStart"/>
      <w:r>
        <w:rPr>
          <w:sz w:val="24"/>
          <w:szCs w:val="24"/>
        </w:rPr>
        <w:t>tavrag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zeina</w:t>
      </w:r>
      <w:proofErr w:type="spellEnd"/>
      <w:r>
        <w:rPr>
          <w:sz w:val="24"/>
          <w:szCs w:val="24"/>
        </w:rPr>
        <w:t xml:space="preserve"> N°3</w:t>
      </w:r>
    </w:p>
    <w:p w:rsidR="004B2DA1" w:rsidRDefault="004B2DA1" w:rsidP="004B2DA1">
      <w:r>
        <w:rPr>
          <w:sz w:val="24"/>
          <w:szCs w:val="24"/>
        </w:rPr>
        <w:t xml:space="preserve">Référence : Appel téléphonique du commissaire </w:t>
      </w:r>
      <w:r>
        <w:rPr>
          <w:sz w:val="24"/>
          <w:szCs w:val="24"/>
          <w:lang w:val="fr-RE"/>
        </w:rPr>
        <w:t>à</w:t>
      </w:r>
      <w:r>
        <w:rPr>
          <w:sz w:val="24"/>
          <w:szCs w:val="24"/>
        </w:rPr>
        <w:t xml:space="preserve"> l’officier de permanence</w:t>
      </w:r>
    </w:p>
    <w:p w:rsidR="004B2DA1" w:rsidRDefault="004B2DA1" w:rsidP="004B2DA1">
      <w:pPr>
        <w:rPr>
          <w:sz w:val="24"/>
          <w:szCs w:val="24"/>
        </w:rPr>
      </w:pPr>
      <w:r>
        <w:rPr>
          <w:sz w:val="24"/>
          <w:szCs w:val="24"/>
        </w:rPr>
        <w:t>Date d’interrogation du système : 24/09/2023</w:t>
      </w:r>
    </w:p>
    <w:p w:rsidR="004B2DA1" w:rsidRDefault="004B2DA1" w:rsidP="004B2DA1">
      <w:pPr>
        <w:rPr>
          <w:sz w:val="24"/>
          <w:szCs w:val="24"/>
        </w:rPr>
      </w:pPr>
    </w:p>
    <w:p w:rsidR="004B2DA1" w:rsidRDefault="004B2DA1" w:rsidP="004B2DA1">
      <w:r>
        <w:rPr>
          <w:sz w:val="24"/>
          <w:szCs w:val="24"/>
          <w:u w:val="single"/>
        </w:rPr>
        <w:t>Résultat</w:t>
      </w:r>
      <w:r>
        <w:rPr>
          <w:sz w:val="24"/>
          <w:szCs w:val="24"/>
        </w:rPr>
        <w:t xml:space="preserve"> :</w:t>
      </w:r>
    </w:p>
    <w:p w:rsidR="004B2DA1" w:rsidRDefault="004B2DA1" w:rsidP="004B2DA1">
      <w:r>
        <w:rPr>
          <w:sz w:val="24"/>
          <w:szCs w:val="24"/>
        </w:rPr>
        <w:t xml:space="preserve">Les recherches des traces prélevées de la scène de crime au niveau de la base de données de l’état civil donnent un seul candidat qui est </w:t>
      </w:r>
      <w:r>
        <w:rPr>
          <w:b/>
          <w:bCs/>
          <w:sz w:val="24"/>
          <w:szCs w:val="24"/>
        </w:rPr>
        <w:t xml:space="preserve">: le nommé Sidi Ahmed El </w:t>
      </w:r>
      <w:proofErr w:type="spellStart"/>
      <w:r>
        <w:rPr>
          <w:b/>
          <w:bCs/>
          <w:sz w:val="24"/>
          <w:szCs w:val="24"/>
        </w:rPr>
        <w:t>kenty</w:t>
      </w:r>
      <w:proofErr w:type="spellEnd"/>
      <w:r>
        <w:rPr>
          <w:b/>
          <w:bCs/>
          <w:sz w:val="24"/>
          <w:szCs w:val="24"/>
        </w:rPr>
        <w:t xml:space="preserve"> Mohamed </w:t>
      </w:r>
      <w:proofErr w:type="spellStart"/>
      <w:r>
        <w:rPr>
          <w:b/>
          <w:bCs/>
          <w:sz w:val="24"/>
          <w:szCs w:val="24"/>
        </w:rPr>
        <w:t>Bebane</w:t>
      </w:r>
      <w:proofErr w:type="spellEnd"/>
      <w:r>
        <w:rPr>
          <w:b/>
          <w:bCs/>
          <w:sz w:val="24"/>
          <w:szCs w:val="24"/>
        </w:rPr>
        <w:t xml:space="preserve"> Né le 05/12/1992 à </w:t>
      </w:r>
      <w:proofErr w:type="spellStart"/>
      <w:r>
        <w:rPr>
          <w:b/>
          <w:bCs/>
          <w:sz w:val="24"/>
          <w:szCs w:val="24"/>
        </w:rPr>
        <w:t>Ganki</w:t>
      </w:r>
      <w:proofErr w:type="spellEnd"/>
      <w:r>
        <w:rPr>
          <w:b/>
          <w:bCs/>
          <w:sz w:val="24"/>
          <w:szCs w:val="24"/>
        </w:rPr>
        <w:t xml:space="preserve"> NNI : 8734708381. </w:t>
      </w:r>
      <w:r>
        <w:rPr>
          <w:sz w:val="24"/>
          <w:szCs w:val="24"/>
        </w:rPr>
        <w:t>Employ</w:t>
      </w:r>
      <w:r>
        <w:t>é</w:t>
      </w:r>
      <w:r>
        <w:rPr>
          <w:sz w:val="24"/>
          <w:szCs w:val="24"/>
        </w:rPr>
        <w:t xml:space="preserve"> de la banque.</w:t>
      </w:r>
    </w:p>
    <w:p w:rsidR="004B2DA1" w:rsidRDefault="004B2DA1" w:rsidP="004B2DA1">
      <w:r>
        <w:rPr>
          <w:sz w:val="24"/>
          <w:szCs w:val="24"/>
        </w:rPr>
        <w:t>NB : L’examen des traces prélevées au niveau de l’AFIS criminel n’a pas donné de résultats positifs.</w:t>
      </w:r>
    </w:p>
    <w:p w:rsidR="004B2DA1" w:rsidRDefault="004B2DA1" w:rsidP="004B2DA1"/>
    <w:p w:rsidR="004B2DA1" w:rsidRDefault="004B2DA1" w:rsidP="004B2DA1"/>
    <w:p w:rsidR="004B2DA1" w:rsidRDefault="004B2DA1" w:rsidP="00DE18E0">
      <w:pPr>
        <w:rPr>
          <w:noProof/>
          <w:lang w:eastAsia="fr-FR"/>
        </w:rPr>
      </w:pPr>
    </w:p>
    <w:p w:rsidR="004B2DA1" w:rsidRDefault="004B2DA1" w:rsidP="00DE18E0">
      <w:pPr>
        <w:rPr>
          <w:noProof/>
          <w:lang w:eastAsia="fr-FR"/>
        </w:rPr>
      </w:pPr>
    </w:p>
    <w:p w:rsidR="0037288D" w:rsidRDefault="00DE18E0" w:rsidP="00DE18E0">
      <w:r w:rsidRPr="00DE18E0">
        <w:rPr>
          <w:noProof/>
          <w:lang w:eastAsia="fr-FR"/>
        </w:rPr>
        <w:lastRenderedPageBreak/>
        <w:drawing>
          <wp:inline distT="0" distB="0" distL="0" distR="0">
            <wp:extent cx="6065520" cy="5162550"/>
            <wp:effectExtent l="0" t="0" r="0" b="0"/>
            <wp:docPr id="1" name="Image 1" descr="D:\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5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A1" w:rsidRDefault="004B2DA1" w:rsidP="00DE18E0"/>
    <w:p w:rsidR="004B2DA1" w:rsidRDefault="004B2DA1" w:rsidP="00DE18E0">
      <w:r w:rsidRPr="00DE58D5">
        <w:rPr>
          <w:noProof/>
          <w:lang w:eastAsia="fr-FR"/>
        </w:rPr>
        <w:lastRenderedPageBreak/>
        <w:drawing>
          <wp:inline distT="0" distB="0" distL="0" distR="0" wp14:anchorId="1DCE69C3" wp14:editId="12BC2566">
            <wp:extent cx="5760720" cy="4738537"/>
            <wp:effectExtent l="0" t="0" r="0" b="5080"/>
            <wp:docPr id="2" name="Image 2" descr="C:\Users\hp\Downloads\IMG_4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_49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A1" w:rsidRPr="004B2DA1" w:rsidRDefault="004B2DA1" w:rsidP="004B2DA1">
      <w:pPr>
        <w:jc w:val="center"/>
        <w:rPr>
          <w:b/>
          <w:bCs/>
          <w:i/>
          <w:iCs/>
          <w:sz w:val="24"/>
          <w:szCs w:val="24"/>
        </w:rPr>
      </w:pPr>
      <w:r w:rsidRPr="004B2DA1">
        <w:rPr>
          <w:b/>
          <w:bCs/>
          <w:i/>
          <w:iCs/>
          <w:sz w:val="24"/>
          <w:szCs w:val="24"/>
        </w:rPr>
        <w:t>La trace prélevée dont l’examen donne le résultat</w:t>
      </w:r>
    </w:p>
    <w:p w:rsidR="004B2DA1" w:rsidRPr="004B2DA1" w:rsidRDefault="004B2DA1" w:rsidP="004B2DA1">
      <w:pPr>
        <w:rPr>
          <w:b/>
          <w:bCs/>
          <w:i/>
          <w:iCs/>
          <w:sz w:val="28"/>
          <w:szCs w:val="28"/>
        </w:rPr>
      </w:pPr>
    </w:p>
    <w:p w:rsidR="004B2DA1" w:rsidRPr="004B2DA1" w:rsidRDefault="004B2DA1" w:rsidP="004B2DA1">
      <w:pPr>
        <w:rPr>
          <w:b/>
          <w:bCs/>
          <w:i/>
          <w:iCs/>
          <w:sz w:val="28"/>
          <w:szCs w:val="28"/>
        </w:rPr>
      </w:pPr>
      <w:r w:rsidRPr="004B2DA1">
        <w:rPr>
          <w:b/>
          <w:bCs/>
          <w:i/>
          <w:iCs/>
          <w:sz w:val="28"/>
          <w:szCs w:val="28"/>
        </w:rPr>
        <w:t>Chef service données et Trace Technologiques</w:t>
      </w:r>
    </w:p>
    <w:p w:rsidR="004B2DA1" w:rsidRPr="004B2DA1" w:rsidRDefault="004B2DA1" w:rsidP="004B2DA1">
      <w:pPr>
        <w:rPr>
          <w:b/>
          <w:bCs/>
          <w:i/>
          <w:iCs/>
          <w:sz w:val="28"/>
          <w:szCs w:val="28"/>
        </w:rPr>
      </w:pPr>
      <w:r w:rsidRPr="004B2DA1">
        <w:rPr>
          <w:b/>
          <w:bCs/>
          <w:i/>
          <w:iCs/>
          <w:sz w:val="28"/>
          <w:szCs w:val="28"/>
        </w:rPr>
        <w:t xml:space="preserve">Officier ingénieur Tahra </w:t>
      </w:r>
      <w:proofErr w:type="spellStart"/>
      <w:r w:rsidRPr="004B2DA1">
        <w:rPr>
          <w:b/>
          <w:bCs/>
          <w:i/>
          <w:iCs/>
          <w:sz w:val="28"/>
          <w:szCs w:val="28"/>
        </w:rPr>
        <w:t>Ahmedou</w:t>
      </w:r>
      <w:proofErr w:type="spellEnd"/>
      <w:r w:rsidRPr="004B2DA1">
        <w:rPr>
          <w:b/>
          <w:bCs/>
          <w:i/>
          <w:iCs/>
          <w:sz w:val="28"/>
          <w:szCs w:val="28"/>
        </w:rPr>
        <w:t xml:space="preserve"> Mohamed Yahya</w:t>
      </w:r>
    </w:p>
    <w:p w:rsidR="004B2DA1" w:rsidRPr="00DE18E0" w:rsidRDefault="004B2DA1" w:rsidP="00DE18E0"/>
    <w:sectPr w:rsidR="004B2DA1" w:rsidRPr="00DE1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E0"/>
    <w:rsid w:val="0037288D"/>
    <w:rsid w:val="004B2DA1"/>
    <w:rsid w:val="00DE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30027-CCCF-40F9-A03A-3E22D9EF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2023-10-19T13:28:00Z</dcterms:created>
  <dcterms:modified xsi:type="dcterms:W3CDTF">2024-01-30T16:04:00Z</dcterms:modified>
</cp:coreProperties>
</file>