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4D" w:rsidRDefault="0034664D" w:rsidP="0034664D">
      <w:pPr>
        <w:rPr>
          <w:sz w:val="28"/>
          <w:szCs w:val="28"/>
        </w:rPr>
      </w:pPr>
      <w:bookmarkStart w:id="0" w:name="_Hlk136530185"/>
    </w:p>
    <w:p w:rsidR="0034664D" w:rsidRDefault="0034664D" w:rsidP="0034664D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34664D" w:rsidTr="00C04935">
        <w:trPr>
          <w:trHeight w:val="2693"/>
        </w:trPr>
        <w:tc>
          <w:tcPr>
            <w:tcW w:w="2883" w:type="dxa"/>
          </w:tcPr>
          <w:p w:rsidR="0034664D" w:rsidRDefault="0034664D" w:rsidP="00C049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1CCFB1" wp14:editId="01586BBB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34664D" w:rsidRPr="00AF5304" w:rsidRDefault="0034664D" w:rsidP="00C04935">
            <w:pPr>
              <w:rPr>
                <w:b/>
                <w:bCs/>
                <w:sz w:val="36"/>
                <w:szCs w:val="36"/>
              </w:rPr>
            </w:pPr>
          </w:p>
          <w:p w:rsidR="0034664D" w:rsidRPr="00AF5304" w:rsidRDefault="0034664D" w:rsidP="00C0493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34664D" w:rsidRPr="00AF5304" w:rsidRDefault="0034664D" w:rsidP="00C04935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34664D" w:rsidRPr="00AF5304" w:rsidRDefault="0034664D" w:rsidP="00C04935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34664D" w:rsidRPr="00AF5304" w:rsidRDefault="0034664D" w:rsidP="00C04935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34664D" w:rsidRDefault="0034664D" w:rsidP="00C0493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34664D" w:rsidRDefault="0034664D" w:rsidP="00C0493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829A1C7" wp14:editId="303015A7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664D" w:rsidRDefault="0034664D" w:rsidP="0034664D">
      <w:pPr>
        <w:jc w:val="center"/>
        <w:rPr>
          <w:b/>
          <w:bCs/>
          <w:sz w:val="28"/>
          <w:szCs w:val="28"/>
          <w:rtl/>
        </w:rPr>
      </w:pPr>
    </w:p>
    <w:p w:rsidR="0034664D" w:rsidRDefault="0034664D" w:rsidP="0034664D">
      <w:pPr>
        <w:jc w:val="center"/>
      </w:pPr>
    </w:p>
    <w:p w:rsidR="0034664D" w:rsidRDefault="0034664D" w:rsidP="0034664D">
      <w:pPr>
        <w:jc w:val="center"/>
      </w:pPr>
    </w:p>
    <w:p w:rsidR="0034664D" w:rsidRDefault="0034664D" w:rsidP="0034664D"/>
    <w:p w:rsidR="0034664D" w:rsidRDefault="0034664D" w:rsidP="0034664D">
      <w:pPr>
        <w:jc w:val="center"/>
      </w:pPr>
    </w:p>
    <w:p w:rsidR="0034664D" w:rsidRDefault="0034664D" w:rsidP="0034664D">
      <w:pPr>
        <w:jc w:val="center"/>
      </w:pPr>
    </w:p>
    <w:p w:rsidR="0034664D" w:rsidRDefault="0034664D" w:rsidP="0034664D">
      <w:pPr>
        <w:jc w:val="center"/>
      </w:pPr>
    </w:p>
    <w:p w:rsidR="0034664D" w:rsidRDefault="0034664D" w:rsidP="0034664D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B7C1D" wp14:editId="16953336">
                <wp:simplePos x="0" y="0"/>
                <wp:positionH relativeFrom="margin">
                  <wp:posOffset>377224</wp:posOffset>
                </wp:positionH>
                <wp:positionV relativeFrom="paragraph">
                  <wp:posOffset>140387</wp:posOffset>
                </wp:positionV>
                <wp:extent cx="5035463" cy="2002221"/>
                <wp:effectExtent l="0" t="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463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5D6016" id="Rectangle à coins arrondis 2" o:spid="_x0000_s1026" style="position:absolute;margin-left:29.7pt;margin-top:11.05pt;width:396.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34664D" w:rsidRDefault="0034664D" w:rsidP="0034664D">
      <w:pPr>
        <w:jc w:val="center"/>
      </w:pPr>
    </w:p>
    <w:p w:rsidR="0034664D" w:rsidRPr="00133A6E" w:rsidRDefault="0034664D" w:rsidP="0034664D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 7</w:t>
      </w:r>
      <w:r w:rsidRPr="00EE308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9</w:t>
      </w:r>
    </w:p>
    <w:p w:rsidR="0034664D" w:rsidRDefault="0034664D" w:rsidP="0034664D">
      <w:pPr>
        <w:jc w:val="center"/>
        <w:rPr>
          <w:rtl/>
        </w:rPr>
      </w:pPr>
    </w:p>
    <w:p w:rsidR="0034664D" w:rsidRDefault="0034664D" w:rsidP="0034664D">
      <w:pPr>
        <w:jc w:val="center"/>
        <w:rPr>
          <w:b/>
          <w:bCs/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6270C5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: </w:t>
      </w:r>
      <w:r w:rsidRPr="006270C5">
        <w:rPr>
          <w:rFonts w:asciiTheme="majorBidi" w:hAnsiTheme="majorBidi" w:cstheme="majorBidi"/>
          <w:b/>
          <w:bCs/>
          <w:sz w:val="44"/>
          <w:szCs w:val="44"/>
          <w:rtl/>
          <w:lang w:bidi="ar-AE"/>
        </w:rPr>
        <w:t>مفوضية الخاصة بالقصر الشمالية</w:t>
      </w:r>
    </w:p>
    <w:p w:rsidR="0034664D" w:rsidRDefault="0034664D" w:rsidP="0034664D">
      <w:pPr>
        <w:jc w:val="center"/>
      </w:pPr>
    </w:p>
    <w:p w:rsidR="0034664D" w:rsidRDefault="0034664D" w:rsidP="0034664D">
      <w:pPr>
        <w:jc w:val="center"/>
      </w:pPr>
    </w:p>
    <w:p w:rsidR="0034664D" w:rsidRDefault="0034664D" w:rsidP="0034664D">
      <w:pPr>
        <w:jc w:val="center"/>
      </w:pPr>
    </w:p>
    <w:p w:rsidR="0034664D" w:rsidRDefault="0034664D" w:rsidP="0034664D">
      <w:pPr>
        <w:rPr>
          <w:sz w:val="28"/>
          <w:szCs w:val="28"/>
          <w:rtl/>
        </w:rPr>
      </w:pPr>
    </w:p>
    <w:p w:rsidR="0034664D" w:rsidRDefault="0034664D" w:rsidP="0034664D">
      <w:pPr>
        <w:rPr>
          <w:sz w:val="28"/>
          <w:szCs w:val="28"/>
          <w:rtl/>
        </w:rPr>
      </w:pPr>
    </w:p>
    <w:p w:rsidR="0034664D" w:rsidRDefault="0034664D" w:rsidP="0034664D">
      <w:pPr>
        <w:rPr>
          <w:sz w:val="28"/>
          <w:szCs w:val="28"/>
          <w:rtl/>
        </w:rPr>
      </w:pPr>
    </w:p>
    <w:p w:rsidR="0034664D" w:rsidRDefault="0034664D" w:rsidP="0034664D">
      <w:pPr>
        <w:rPr>
          <w:sz w:val="28"/>
          <w:szCs w:val="28"/>
          <w:rtl/>
        </w:rPr>
      </w:pPr>
    </w:p>
    <w:p w:rsidR="0034664D" w:rsidRDefault="0034664D" w:rsidP="0034664D">
      <w:pPr>
        <w:rPr>
          <w:sz w:val="28"/>
          <w:szCs w:val="28"/>
          <w:rtl/>
        </w:rPr>
      </w:pPr>
    </w:p>
    <w:p w:rsidR="0034664D" w:rsidRPr="002C037B" w:rsidRDefault="0034664D" w:rsidP="0034664D">
      <w:pPr>
        <w:rPr>
          <w:sz w:val="28"/>
          <w:szCs w:val="28"/>
          <w:rtl/>
        </w:rPr>
      </w:pPr>
    </w:p>
    <w:p w:rsidR="0034664D" w:rsidRPr="002C037B" w:rsidRDefault="0034664D" w:rsidP="0034664D">
      <w:pPr>
        <w:bidi/>
        <w:rPr>
          <w:sz w:val="28"/>
          <w:szCs w:val="28"/>
          <w:rtl/>
          <w:lang w:bidi="ar-AE"/>
        </w:rPr>
      </w:pPr>
      <w:r w:rsidRPr="0047555E">
        <w:rPr>
          <w:rFonts w:hint="cs"/>
          <w:sz w:val="28"/>
          <w:szCs w:val="28"/>
          <w:rtl/>
        </w:rPr>
        <w:t>القضية </w:t>
      </w:r>
      <w:r>
        <w:rPr>
          <w:rFonts w:hint="cs"/>
          <w:sz w:val="28"/>
          <w:szCs w:val="28"/>
          <w:rtl/>
        </w:rPr>
        <w:t>رقم</w:t>
      </w:r>
      <w:r w:rsidRPr="0047555E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-23</w:t>
      </w:r>
      <w:r>
        <w:rPr>
          <w:rFonts w:hint="cs"/>
          <w:sz w:val="28"/>
          <w:szCs w:val="28"/>
          <w:rtl/>
        </w:rPr>
        <w:t>72</w:t>
      </w:r>
    </w:p>
    <w:p w:rsidR="0034664D" w:rsidRPr="00A24A13" w:rsidRDefault="0034664D" w:rsidP="0034664D">
      <w:pPr>
        <w:bidi/>
        <w:rPr>
          <w:rFonts w:ascii="TimesNewRomanPSMT" w:cs="TimesNewRomanPSMT"/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المصلحة المستفيدة</w:t>
      </w:r>
      <w:bookmarkStart w:id="1" w:name="_Hlk135225954"/>
      <w:r w:rsidRPr="00A24A13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  <w:bookmarkEnd w:id="1"/>
      <w:r w:rsidRPr="00A24A1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A24A13">
        <w:rPr>
          <w:rFonts w:asciiTheme="majorBidi" w:hAnsiTheme="majorBidi" w:cstheme="majorBidi"/>
          <w:sz w:val="24"/>
          <w:szCs w:val="24"/>
          <w:rtl/>
          <w:lang w:bidi="ar-AE"/>
        </w:rPr>
        <w:t>مفوضية الخاصة بالقصر الشمالية</w:t>
      </w:r>
    </w:p>
    <w:p w:rsidR="0034664D" w:rsidRDefault="0034664D" w:rsidP="0034664D">
      <w:pPr>
        <w:bidi/>
        <w:rPr>
          <w:sz w:val="28"/>
          <w:szCs w:val="28"/>
          <w:rtl/>
          <w:lang w:bidi="ar-AE"/>
        </w:rPr>
      </w:pPr>
      <w:r>
        <w:rPr>
          <w:rFonts w:ascii="TimesNewRomanPS-BoldMT" w:cs="TimesNewRomanPS-BoldMT" w:hint="cs"/>
          <w:b/>
          <w:bCs/>
          <w:sz w:val="24"/>
          <w:szCs w:val="24"/>
          <w:rtl/>
        </w:rPr>
        <w:t>نوع</w:t>
      </w:r>
      <w:r>
        <w:rPr>
          <w:rFonts w:ascii="TimesNewRomanPS-BoldMT" w:cs="TimesNewRomanPS-BoldMT"/>
          <w:b/>
          <w:bCs/>
          <w:sz w:val="24"/>
          <w:szCs w:val="24"/>
          <w:rtl/>
        </w:rPr>
        <w:t xml:space="preserve"> </w:t>
      </w:r>
      <w:r>
        <w:rPr>
          <w:rFonts w:ascii="TimesNewRomanPS-BoldMT" w:cs="TimesNewRomanPS-BoldMT" w:hint="cs"/>
          <w:b/>
          <w:bCs/>
          <w:sz w:val="24"/>
          <w:szCs w:val="24"/>
          <w:rtl/>
        </w:rPr>
        <w:t>القضية:</w:t>
      </w:r>
      <w:r>
        <w:rPr>
          <w:rFonts w:ascii="TimesNewRomanPS-BoldMT" w:cs="TimesNewRomanPS-BoldMT"/>
          <w:b/>
          <w:bCs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تحديد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النسب</w:t>
      </w:r>
    </w:p>
    <w:p w:rsidR="0034664D" w:rsidRDefault="0034664D" w:rsidP="0034664D">
      <w:pPr>
        <w:bidi/>
        <w:rPr>
          <w:sz w:val="28"/>
          <w:szCs w:val="28"/>
          <w:rtl/>
        </w:rPr>
      </w:pPr>
      <w:r>
        <w:rPr>
          <w:rFonts w:ascii="TimesNewRomanPS-BoldMT" w:cs="TimesNewRomanPS-BoldMT" w:hint="cs"/>
          <w:b/>
          <w:bCs/>
          <w:sz w:val="24"/>
          <w:szCs w:val="24"/>
          <w:rtl/>
        </w:rPr>
        <w:t>مكان</w:t>
      </w:r>
      <w:r>
        <w:rPr>
          <w:rFonts w:ascii="TimesNewRomanPS-BoldMT" w:cs="TimesNewRomanPS-BoldMT"/>
          <w:b/>
          <w:bCs/>
          <w:sz w:val="24"/>
          <w:szCs w:val="24"/>
          <w:rtl/>
        </w:rPr>
        <w:t xml:space="preserve"> </w:t>
      </w:r>
      <w:r>
        <w:rPr>
          <w:rFonts w:ascii="TimesNewRomanPS-BoldMT" w:cs="TimesNewRomanPS-BoldMT" w:hint="cs"/>
          <w:b/>
          <w:bCs/>
          <w:sz w:val="24"/>
          <w:szCs w:val="24"/>
          <w:rtl/>
        </w:rPr>
        <w:t>اخذ</w:t>
      </w:r>
      <w:r>
        <w:rPr>
          <w:rFonts w:ascii="TimesNewRomanPS-BoldMT" w:cs="TimesNewRomanPS-BoldMT"/>
          <w:b/>
          <w:bCs/>
          <w:sz w:val="24"/>
          <w:szCs w:val="24"/>
          <w:rtl/>
        </w:rPr>
        <w:t xml:space="preserve"> </w:t>
      </w:r>
      <w:r>
        <w:rPr>
          <w:rFonts w:ascii="TimesNewRomanPS-BoldMT" w:cs="TimesNewRomanPS-BoldMT" w:hint="cs"/>
          <w:b/>
          <w:bCs/>
          <w:sz w:val="24"/>
          <w:szCs w:val="24"/>
          <w:rtl/>
        </w:rPr>
        <w:t>العينات:</w:t>
      </w:r>
      <w:r>
        <w:rPr>
          <w:rFonts w:ascii="TimesNewRomanPS-BoldMT" w:cs="TimesNewRomanPS-BoldMT"/>
          <w:b/>
          <w:bCs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مختبر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الشرطة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الوطنية،بتاريخ2023-05-18 </w:t>
      </w:r>
    </w:p>
    <w:p w:rsidR="0034664D" w:rsidRDefault="0034664D" w:rsidP="0034664D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المرجع:</w:t>
      </w:r>
      <w:r>
        <w:rPr>
          <w:rFonts w:hint="cs"/>
          <w:sz w:val="24"/>
          <w:szCs w:val="24"/>
          <w:rtl/>
        </w:rPr>
        <w:t xml:space="preserve"> اتصال من المفوض </w:t>
      </w:r>
    </w:p>
    <w:p w:rsidR="0034664D" w:rsidRDefault="0034664D" w:rsidP="0034664D">
      <w:pPr>
        <w:bidi/>
        <w:rPr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A6DD0" wp14:editId="7AB3C489">
                <wp:simplePos x="0" y="0"/>
                <wp:positionH relativeFrom="margin">
                  <wp:posOffset>-27305</wp:posOffset>
                </wp:positionH>
                <wp:positionV relativeFrom="paragraph">
                  <wp:posOffset>336550</wp:posOffset>
                </wp:positionV>
                <wp:extent cx="5965825" cy="2921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82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4D" w:rsidRPr="001101C4" w:rsidRDefault="0034664D" w:rsidP="003466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34664D" w:rsidRDefault="0034664D" w:rsidP="003466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A6DD0" id="Rectangle 6" o:spid="_x0000_s1026" style="position:absolute;left:0;text-align:left;margin-left:-2.15pt;margin-top:26.5pt;width:469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" fillcolor="#f2f2f2 [3052]" strokecolor="#e7e6e6 [3214]" strokeweight="1pt">
                <v:textbox>
                  <w:txbxContent>
                    <w:p w:rsidR="0034664D" w:rsidRPr="001101C4" w:rsidRDefault="0034664D" w:rsidP="0034664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34664D" w:rsidRDefault="0034664D" w:rsidP="003466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رقم القضية الجنائية: </w:t>
      </w:r>
    </w:p>
    <w:p w:rsidR="0034664D" w:rsidRDefault="0034664D" w:rsidP="0034664D">
      <w:pPr>
        <w:bidi/>
        <w:rPr>
          <w:b/>
          <w:bCs/>
          <w:sz w:val="28"/>
          <w:szCs w:val="28"/>
          <w:rtl/>
        </w:rPr>
      </w:pPr>
    </w:p>
    <w:p w:rsidR="0034664D" w:rsidRPr="0083010B" w:rsidRDefault="0034664D" w:rsidP="0034664D">
      <w:pPr>
        <w:bidi/>
        <w:jc w:val="center"/>
        <w:rPr>
          <w:sz w:val="28"/>
          <w:szCs w:val="28"/>
          <w:rtl/>
        </w:rPr>
      </w:pPr>
      <w:r w:rsidRPr="0083010B">
        <w:rPr>
          <w:rFonts w:hint="cs"/>
          <w:sz w:val="28"/>
          <w:szCs w:val="28"/>
          <w:rtl/>
        </w:rPr>
        <w:t>العينات مأخوذة من مسرح الجريمة</w:t>
      </w: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34664D" w:rsidTr="00C04935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34664D" w:rsidRPr="003E5313" w:rsidRDefault="0034664D" w:rsidP="00C04935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34664D" w:rsidRDefault="0034664D" w:rsidP="00C04935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34664D" w:rsidTr="00C04935">
        <w:trPr>
          <w:trHeight w:val="347"/>
        </w:trPr>
        <w:tc>
          <w:tcPr>
            <w:tcW w:w="7027" w:type="dxa"/>
          </w:tcPr>
          <w:p w:rsidR="0034664D" w:rsidRDefault="0034664D" w:rsidP="00C04935">
            <w:pPr>
              <w:spacing w:line="360" w:lineRule="auto"/>
              <w:jc w:val="right"/>
              <w:rPr>
                <w:rtl/>
              </w:rPr>
            </w:pPr>
            <w:bookmarkStart w:id="2" w:name="_Hlk136593286"/>
            <w:r>
              <w:rPr>
                <w:rFonts w:hint="cs"/>
                <w:rtl/>
              </w:rPr>
              <w:t>المولودة وردة</w:t>
            </w:r>
            <w:bookmarkEnd w:id="2"/>
          </w:p>
        </w:tc>
        <w:tc>
          <w:tcPr>
            <w:tcW w:w="2397" w:type="dxa"/>
          </w:tcPr>
          <w:p w:rsidR="0034664D" w:rsidRPr="00E0070B" w:rsidRDefault="0034664D" w:rsidP="00C04935">
            <w:pPr>
              <w:bidi/>
              <w:rPr>
                <w:sz w:val="28"/>
                <w:szCs w:val="28"/>
              </w:rPr>
            </w:pPr>
            <w:r w:rsidRPr="00E0070B">
              <w:rPr>
                <w:rFonts w:cs="Arial"/>
                <w:sz w:val="28"/>
                <w:szCs w:val="28"/>
                <w:rtl/>
              </w:rPr>
              <w:t>2</w:t>
            </w:r>
            <w:r>
              <w:rPr>
                <w:rFonts w:cs="Arial" w:hint="cs"/>
                <w:sz w:val="28"/>
                <w:szCs w:val="28"/>
                <w:rtl/>
                <w:lang w:bidi="ar-AE"/>
              </w:rPr>
              <w:t>3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ZA"/>
              </w:rPr>
              <w:t>72</w:t>
            </w:r>
            <w:r w:rsidRPr="00E0070B"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34664D" w:rsidTr="00C04935">
        <w:trPr>
          <w:trHeight w:val="332"/>
        </w:trPr>
        <w:tc>
          <w:tcPr>
            <w:tcW w:w="7027" w:type="dxa"/>
          </w:tcPr>
          <w:p w:rsidR="0034664D" w:rsidRDefault="0034664D" w:rsidP="00C04935">
            <w:pPr>
              <w:jc w:val="right"/>
            </w:pPr>
            <w:r>
              <w:rPr>
                <w:rFonts w:hint="cs"/>
                <w:rtl/>
              </w:rPr>
              <w:t xml:space="preserve">عبد الرحمن اعبيد بومديد 1974 </w:t>
            </w:r>
          </w:p>
        </w:tc>
        <w:tc>
          <w:tcPr>
            <w:tcW w:w="2397" w:type="dxa"/>
          </w:tcPr>
          <w:p w:rsidR="0034664D" w:rsidRPr="00790A04" w:rsidRDefault="0034664D" w:rsidP="00C04935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  <w:lang w:val="en-ZA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2</w:t>
            </w:r>
            <w:r w:rsidRPr="00790A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ZA"/>
              </w:rPr>
              <w:t>72</w:t>
            </w:r>
            <w:r w:rsidRPr="00790A04"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</w:rPr>
              <w:t>3</w:t>
            </w:r>
          </w:p>
        </w:tc>
      </w:tr>
      <w:tr w:rsidR="0034664D" w:rsidTr="00C04935">
        <w:trPr>
          <w:trHeight w:val="332"/>
        </w:trPr>
        <w:tc>
          <w:tcPr>
            <w:tcW w:w="7027" w:type="dxa"/>
          </w:tcPr>
          <w:p w:rsidR="0034664D" w:rsidRPr="0017670A" w:rsidRDefault="0034664D" w:rsidP="00C0493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امنة السالك (دار النعيم)2006</w:t>
            </w:r>
            <w:r w:rsidRPr="0017670A">
              <w:t xml:space="preserve">  </w:t>
            </w:r>
          </w:p>
        </w:tc>
        <w:tc>
          <w:tcPr>
            <w:tcW w:w="2397" w:type="dxa"/>
          </w:tcPr>
          <w:p w:rsidR="0034664D" w:rsidRPr="00EC2F98" w:rsidRDefault="0034664D" w:rsidP="00C04935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3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ZA"/>
              </w:rPr>
              <w:t>72</w:t>
            </w:r>
            <w:r>
              <w:rPr>
                <w:sz w:val="28"/>
                <w:szCs w:val="28"/>
              </w:rPr>
              <w:t>-23</w:t>
            </w:r>
          </w:p>
        </w:tc>
      </w:tr>
    </w:tbl>
    <w:p w:rsidR="0034664D" w:rsidRDefault="0034664D" w:rsidP="0034664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3" w:name="_Hlk133492104"/>
    </w:p>
    <w:p w:rsidR="0034664D" w:rsidRDefault="0034664D" w:rsidP="0034664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7C543" wp14:editId="3CA7812B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564221" cy="2921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4D" w:rsidRDefault="0034664D" w:rsidP="003466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34664D" w:rsidRDefault="0034664D" w:rsidP="003466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7C543" id="Rectangle 2" o:spid="_x0000_s1027" style="position:absolute;left:0;text-align:left;margin-left:386.95pt;margin-top:.3pt;width:438.15pt;height:2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" fillcolor="#f2f2f2 [3052]" strokecolor="#e7e6e6 [3214]" strokeweight="1pt">
                <v:textbox>
                  <w:txbxContent>
                    <w:p w:rsidR="0034664D" w:rsidRDefault="0034664D" w:rsidP="0034664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34664D" w:rsidRDefault="0034664D" w:rsidP="0034664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664D" w:rsidRDefault="0034664D" w:rsidP="0034664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4664D" w:rsidRDefault="0034664D" w:rsidP="0034664D">
      <w:pPr>
        <w:jc w:val="center"/>
        <w:rPr>
          <w:rFonts w:ascii="TimesNewRomanPSMT" w:cs="TimesNewRomanPSMT"/>
          <w:sz w:val="24"/>
          <w:szCs w:val="24"/>
          <w:rtl/>
        </w:rPr>
      </w:pP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اجرا فحص حمض النووي </w:t>
      </w:r>
      <w:r>
        <w:rPr>
          <w:rFonts w:ascii="TimesNewRomanPSMT" w:cs="TimesNewRomanPSMT" w:hint="cs"/>
          <w:sz w:val="24"/>
          <w:szCs w:val="24"/>
          <w:rtl/>
        </w:rPr>
        <w:t>للأشخاص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المذكورة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اسماؤهم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في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الجدول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أعلاه،</w:t>
      </w:r>
      <w:r>
        <w:rPr>
          <w:rFonts w:ascii="TimesNewRomanPSMT" w:cs="TimesNewRomanPSMT"/>
          <w:sz w:val="24"/>
          <w:szCs w:val="24"/>
          <w:rtl/>
        </w:rPr>
        <w:t xml:space="preserve"> </w:t>
      </w:r>
      <w:r>
        <w:rPr>
          <w:rFonts w:ascii="TimesNewRomanPSMT" w:cs="TimesNewRomanPSMT" w:hint="cs"/>
          <w:sz w:val="24"/>
          <w:szCs w:val="24"/>
          <w:rtl/>
        </w:rPr>
        <w:t>وتحديد صلة القرابة بين المدعو</w:t>
      </w:r>
      <w:r w:rsidRPr="00472ADC">
        <w:rPr>
          <w:rFonts w:hint="cs"/>
          <w:rtl/>
        </w:rPr>
        <w:t xml:space="preserve"> </w:t>
      </w:r>
      <w:r>
        <w:rPr>
          <w:rFonts w:hint="cs"/>
          <w:rtl/>
        </w:rPr>
        <w:t>عبد الرحمن اعبيد والمولودة وردة</w:t>
      </w:r>
    </w:p>
    <w:p w:rsidR="0034664D" w:rsidRDefault="0034664D" w:rsidP="0034664D">
      <w:pPr>
        <w:jc w:val="center"/>
        <w:rPr>
          <w:rFonts w:ascii="TimesNewRomanPSMT" w:cs="TimesNewRomanPSMT"/>
          <w:sz w:val="24"/>
          <w:szCs w:val="24"/>
          <w:rtl/>
        </w:rPr>
      </w:pPr>
    </w:p>
    <w:p w:rsidR="0034664D" w:rsidRPr="00B85124" w:rsidRDefault="0034664D" w:rsidP="0034664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322B2" wp14:editId="5626B27F">
                <wp:simplePos x="0" y="0"/>
                <wp:positionH relativeFrom="page">
                  <wp:posOffset>1103411</wp:posOffset>
                </wp:positionH>
                <wp:positionV relativeFrom="paragraph">
                  <wp:posOffset>69788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64D" w:rsidRDefault="0034664D" w:rsidP="003466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34664D" w:rsidRDefault="0034664D" w:rsidP="0034664D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322B2" id="Rectangle 5" o:spid="_x0000_s1028" style="position:absolute;left:0;text-align:left;margin-left:86.9pt;margin-top:5.5pt;width:441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KwzDR3eAAAACgEAAA8AAABkcnMvZG93bnJl&#10;di54bWxMj8FOwzAQRO9I/IO1SNyo3aImVYhToUoIDlxokbi68TaJiNfBdtLA17M9wW1HO5p5U25n&#10;14sJQ+w8aVguFAik2tuOGg3vh6e7DYiYDFnTe0IN3xhhW11flaaw/kxvOO1TIziEYmE0tCkNhZSx&#10;btGZuPADEv9OPjiTWIZG2mDOHO56uVIqk850xA2tGXDXYv25H52G150awylMP/WUH/LUvjx/bboP&#10;rW9v5scHEAnn9GeGCz6jQ8VMRz+SjaJnnd8zeuJjyZsuBrXOViCOGjK1BlmV8v+E6hc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CsMw0d3gAAAAoBAAAPAAAAAAAAAAAAAAAAAPcEAABk&#10;cnMvZG93bnJldi54bWxQSwUGAAAAAAQABADzAAAAAgYAAAAA&#10;" fillcolor="#f2f2f2" strokecolor="#e7e6e6" strokeweight="1pt">
                <v:textbox>
                  <w:txbxContent>
                    <w:p w:rsidR="0034664D" w:rsidRDefault="0034664D" w:rsidP="0034664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34664D" w:rsidRDefault="0034664D" w:rsidP="0034664D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4664D" w:rsidRPr="00B85124" w:rsidRDefault="0034664D" w:rsidP="0034664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4664D" w:rsidRPr="00B85124" w:rsidRDefault="0034664D" w:rsidP="0034664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  <w:r>
        <w:rPr>
          <w:noProof/>
          <w:lang w:eastAsia="fr-FR"/>
        </w:rPr>
        <w:drawing>
          <wp:inline distT="0" distB="0" distL="0" distR="0" wp14:anchorId="259A95F2" wp14:editId="367721C2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  <w:r w:rsidRPr="00B85124">
        <w:rPr>
          <w:rFonts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6D5D6" wp14:editId="05563BBA">
                <wp:simplePos x="0" y="0"/>
                <wp:positionH relativeFrom="margin">
                  <wp:posOffset>250520</wp:posOffset>
                </wp:positionH>
                <wp:positionV relativeFrom="paragraph">
                  <wp:posOffset>5237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64D" w:rsidRDefault="0034664D" w:rsidP="0034664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6D5D6" id="Rectangle 12" o:spid="_x0000_s1029" style="position:absolute;left:0;text-align:left;margin-left:19.75pt;margin-top:.4pt;width:439.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" fillcolor="#f2f2f2" strokecolor="#e7e6e6" strokeweight="1pt">
                <v:textbox>
                  <w:txbxContent>
                    <w:p w:rsidR="0034664D" w:rsidRDefault="0034664D" w:rsidP="0034664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Pr="00B67D67" w:rsidRDefault="0034664D" w:rsidP="0034664D">
      <w:pPr>
        <w:pStyle w:val="ecrit"/>
        <w:bidi/>
        <w:rPr>
          <w:b/>
          <w:bCs/>
          <w:sz w:val="44"/>
          <w:szCs w:val="36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bookmarkEnd w:id="3"/>
    <w:p w:rsidR="0034664D" w:rsidRDefault="0034664D" w:rsidP="0034664D"/>
    <w:p w:rsidR="0034664D" w:rsidRDefault="0034664D" w:rsidP="0034664D"/>
    <w:tbl>
      <w:tblPr>
        <w:tblpPr w:leftFromText="141" w:rightFromText="141" w:vertAnchor="page" w:horzAnchor="margin" w:tblpXSpec="center" w:tblpY="3128"/>
        <w:tblW w:w="8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34664D" w:rsidRPr="00C3428B" w:rsidTr="00C04935">
        <w:trPr>
          <w:trHeight w:val="5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bookmarkStart w:id="4" w:name="_Hlk136589744"/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IND1.72-23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IND2.72-23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IND3.72-23  </w:t>
            </w:r>
          </w:p>
        </w:tc>
      </w:tr>
      <w:tr w:rsidR="0034664D" w:rsidRPr="00C3428B" w:rsidTr="00C04935">
        <w:trPr>
          <w:trHeight w:val="32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</w:tr>
      <w:tr w:rsidR="0034664D" w:rsidRPr="00C3428B" w:rsidTr="00C04935">
        <w:trPr>
          <w:trHeight w:val="26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15,23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29,30,33.3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17.3,18,21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</w:tr>
      <w:tr w:rsidR="0034664D" w:rsidRPr="00C3428B" w:rsidTr="00C04935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664D" w:rsidRPr="00C3428B" w:rsidRDefault="0034664D" w:rsidP="00C049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bookmarkEnd w:id="4"/>
    </w:tbl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>
      <w:r w:rsidRPr="00B85124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0376F" wp14:editId="523B6268">
                <wp:simplePos x="0" y="0"/>
                <wp:positionH relativeFrom="margin">
                  <wp:posOffset>234280</wp:posOffset>
                </wp:positionH>
                <wp:positionV relativeFrom="paragraph">
                  <wp:posOffset>6550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664D" w:rsidRPr="00434952" w:rsidRDefault="0034664D" w:rsidP="003466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34664D" w:rsidRPr="00116D3A" w:rsidRDefault="0034664D" w:rsidP="0034664D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34664D" w:rsidRPr="00116D3A" w:rsidRDefault="0034664D" w:rsidP="0034664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34664D" w:rsidRPr="00737133" w:rsidRDefault="0034664D" w:rsidP="0034664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0376F" id="Rectangle 13" o:spid="_x0000_s1030" style="position:absolute;margin-left:18.45pt;margin-top:.5pt;width:439.6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" fillcolor="#f2f2f2" strokecolor="#e7e6e6" strokeweight="1pt">
                <v:textbox>
                  <w:txbxContent>
                    <w:p w:rsidR="0034664D" w:rsidRPr="00434952" w:rsidRDefault="0034664D" w:rsidP="0034664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34664D" w:rsidRPr="00116D3A" w:rsidRDefault="0034664D" w:rsidP="0034664D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34664D" w:rsidRPr="00116D3A" w:rsidRDefault="0034664D" w:rsidP="0034664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34664D" w:rsidRPr="00737133" w:rsidRDefault="0034664D" w:rsidP="0034664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664D" w:rsidRDefault="0034664D" w:rsidP="0034664D"/>
    <w:p w:rsidR="0034664D" w:rsidRPr="002606F6" w:rsidRDefault="0034664D" w:rsidP="0034664D">
      <w:pPr>
        <w:pStyle w:val="ecrit"/>
        <w:bidi/>
        <w:jc w:val="both"/>
        <w:rPr>
          <w:rFonts w:cstheme="majorBidi"/>
          <w:b/>
          <w:bCs/>
          <w:szCs w:val="24"/>
          <w:u w:val="single"/>
          <w:rtl/>
          <w:lang w:bidi="ar-AE"/>
        </w:rPr>
      </w:pPr>
      <w:r w:rsidRPr="00DC374E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B1BC1" wp14:editId="35A48B23">
                <wp:simplePos x="0" y="0"/>
                <wp:positionH relativeFrom="margin">
                  <wp:posOffset>7439</wp:posOffset>
                </wp:positionH>
                <wp:positionV relativeFrom="paragraph">
                  <wp:posOffset>8074</wp:posOffset>
                </wp:positionV>
                <wp:extent cx="5871754" cy="1347905"/>
                <wp:effectExtent l="0" t="0" r="15240" b="2413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754" cy="1347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4826A" id="Rectangle : coins arrondis 14" o:spid="_x0000_s1026" style="position:absolute;margin-left:.6pt;margin-top:.65pt;width:462.35pt;height:106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34664D" w:rsidRPr="002606F6" w:rsidRDefault="0034664D" w:rsidP="0034664D">
      <w:pPr>
        <w:autoSpaceDE w:val="0"/>
        <w:autoSpaceDN w:val="0"/>
        <w:adjustRightInd w:val="0"/>
        <w:spacing w:after="0" w:line="360" w:lineRule="auto"/>
        <w:jc w:val="right"/>
        <w:rPr>
          <w:rFonts w:asciiTheme="majorBidi" w:hAnsiTheme="majorBidi" w:cstheme="majorBidi"/>
          <w:sz w:val="24"/>
          <w:szCs w:val="24"/>
          <w:rtl/>
        </w:rPr>
      </w:pPr>
      <w:r w:rsidRPr="002606F6">
        <w:rPr>
          <w:rFonts w:asciiTheme="majorBidi" w:hAnsiTheme="majorBidi" w:cstheme="majorBidi"/>
          <w:sz w:val="24"/>
          <w:szCs w:val="24"/>
          <w:rtl/>
        </w:rPr>
        <w:t xml:space="preserve">بناء على نتائج الاختبار التي تم الحصول عليها من تحليلات مواقع الحمض النووي المدرجة أعلاه </w:t>
      </w:r>
      <w:r w:rsidRPr="002606F6">
        <w:rPr>
          <w:rFonts w:asciiTheme="majorBidi" w:hAnsiTheme="majorBidi" w:cstheme="majorBidi" w:hint="cs"/>
          <w:sz w:val="24"/>
          <w:szCs w:val="24"/>
          <w:rtl/>
        </w:rPr>
        <w:t>(البصمة</w:t>
      </w:r>
      <w:r w:rsidRPr="002606F6">
        <w:rPr>
          <w:rFonts w:asciiTheme="majorBidi" w:hAnsiTheme="majorBidi" w:cstheme="majorBidi"/>
          <w:sz w:val="24"/>
          <w:szCs w:val="24"/>
          <w:rtl/>
        </w:rPr>
        <w:t xml:space="preserve"> الوراثية) فإن </w:t>
      </w:r>
      <w:r>
        <w:rPr>
          <w:rFonts w:asciiTheme="majorBidi" w:hAnsiTheme="majorBidi" w:cstheme="majorBidi" w:hint="cs"/>
          <w:sz w:val="24"/>
          <w:szCs w:val="24"/>
          <w:rtl/>
        </w:rPr>
        <w:t>ا</w:t>
      </w:r>
      <w:r w:rsidRPr="002606F6">
        <w:rPr>
          <w:rFonts w:asciiTheme="majorBidi" w:hAnsiTheme="majorBidi" w:cstheme="majorBidi"/>
          <w:sz w:val="24"/>
          <w:szCs w:val="24"/>
          <w:rtl/>
        </w:rPr>
        <w:t>لمدعو عبد الرحمن اعبيد</w:t>
      </w:r>
      <w:r>
        <w:rPr>
          <w:rFonts w:asciiTheme="majorBidi" w:hAnsiTheme="majorBidi" w:cstheme="majorBidi"/>
          <w:sz w:val="24"/>
          <w:szCs w:val="24"/>
          <w:rtl/>
        </w:rPr>
        <w:t>،</w:t>
      </w:r>
      <w:r w:rsidRPr="002606F6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يستحيل </w:t>
      </w:r>
      <w:r w:rsidRPr="002606F6">
        <w:rPr>
          <w:rFonts w:asciiTheme="majorBidi" w:hAnsiTheme="majorBidi" w:cstheme="majorBidi"/>
          <w:sz w:val="24"/>
          <w:szCs w:val="24"/>
          <w:rtl/>
        </w:rPr>
        <w:t>ان يكون الاب البيولوجي للمولودة وردة.</w:t>
      </w:r>
    </w:p>
    <w:p w:rsidR="0034664D" w:rsidRPr="002606F6" w:rsidRDefault="0034664D" w:rsidP="0034664D">
      <w:pPr>
        <w:pStyle w:val="ecrit"/>
        <w:bidi/>
        <w:spacing w:line="360" w:lineRule="auto"/>
        <w:rPr>
          <w:rFonts w:cstheme="majorBidi"/>
          <w:b/>
          <w:bCs/>
          <w:szCs w:val="24"/>
          <w:u w:val="single"/>
          <w:rtl/>
          <w:lang w:bidi="ar-AE"/>
        </w:rPr>
      </w:pPr>
      <w:r w:rsidRPr="002606F6">
        <w:rPr>
          <w:rFonts w:cstheme="majorBidi"/>
          <w:b/>
          <w:bCs/>
          <w:szCs w:val="24"/>
          <w:u w:val="single"/>
          <w:rtl/>
          <w:lang w:bidi="ar-AE"/>
        </w:rPr>
        <w:t xml:space="preserve"> </w:t>
      </w:r>
      <w:r w:rsidRPr="002606F6">
        <w:rPr>
          <w:rFonts w:cstheme="majorBidi"/>
          <w:b/>
          <w:bCs/>
          <w:noProof/>
          <w:szCs w:val="24"/>
          <w:rtl/>
          <w:lang w:val="ar-AE" w:bidi="ar-AE"/>
        </w:rPr>
        <w:t xml:space="preserve">               </w:t>
      </w:r>
    </w:p>
    <w:p w:rsidR="0034664D" w:rsidRPr="00983CEC" w:rsidRDefault="0034664D" w:rsidP="0034664D">
      <w:pPr>
        <w:rPr>
          <w:rFonts w:asciiTheme="majorBidi" w:hAnsiTheme="majorBidi" w:cstheme="majorBidi"/>
          <w:rtl/>
          <w:lang w:bidi="ar-AE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ar-AE" w:bidi="ar-AE"/>
        </w:rPr>
        <w:t xml:space="preserve"> </w:t>
      </w:r>
    </w:p>
    <w:p w:rsidR="0034664D" w:rsidRDefault="0034664D" w:rsidP="0034664D">
      <w:pPr>
        <w:rPr>
          <w:rFonts w:asciiTheme="majorBidi" w:hAnsiTheme="majorBidi" w:cstheme="majorBidi"/>
          <w:rtl/>
          <w:lang w:bidi="ar-AE"/>
        </w:rPr>
      </w:pPr>
    </w:p>
    <w:p w:rsidR="0034664D" w:rsidRPr="00B85124" w:rsidRDefault="0034664D" w:rsidP="0034664D">
      <w:pPr>
        <w:jc w:val="right"/>
        <w:rPr>
          <w:rFonts w:asciiTheme="majorBidi" w:hAnsiTheme="majorBidi" w:cstheme="majorBidi"/>
          <w:lang w:bidi="ar-AE"/>
        </w:rPr>
      </w:pPr>
    </w:p>
    <w:p w:rsidR="0034664D" w:rsidRPr="00B85124" w:rsidRDefault="0034664D" w:rsidP="0034664D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34664D" w:rsidRPr="00B85124" w:rsidRDefault="0034664D" w:rsidP="0034664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4664D" w:rsidRPr="00B85124" w:rsidRDefault="0034664D" w:rsidP="0034664D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34664D" w:rsidRPr="00B85124" w:rsidRDefault="0034664D" w:rsidP="0034664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4664D" w:rsidRPr="00B85124" w:rsidRDefault="0034664D" w:rsidP="0034664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34664D" w:rsidRPr="00B85124" w:rsidRDefault="0034664D" w:rsidP="0034664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34664D" w:rsidRPr="00231EEE" w:rsidRDefault="0034664D" w:rsidP="0034664D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Default="0034664D" w:rsidP="0034664D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34664D" w:rsidRPr="00DC1B5C" w:rsidRDefault="0034664D" w:rsidP="0034664D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p w:rsidR="0034664D" w:rsidRDefault="0034664D" w:rsidP="0034664D"/>
    <w:bookmarkEnd w:id="0"/>
    <w:p w:rsidR="0034664D" w:rsidRDefault="0034664D" w:rsidP="0034664D"/>
    <w:p w:rsidR="008923F9" w:rsidRDefault="008923F9">
      <w:bookmarkStart w:id="5" w:name="_GoBack"/>
      <w:bookmarkEnd w:id="5"/>
    </w:p>
    <w:sectPr w:rsidR="008923F9" w:rsidSect="00DC374E">
      <w:footerReference w:type="default" r:id="rId7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74E" w:rsidRDefault="0034664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DC374E" w:rsidRPr="008F7C4C" w:rsidRDefault="0034664D" w:rsidP="00DC374E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4D"/>
    <w:rsid w:val="0034664D"/>
    <w:rsid w:val="0089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BD5F8-4A71-46A6-9ABF-639C50DE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6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34664D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46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664D"/>
  </w:style>
  <w:style w:type="table" w:styleId="Grilledutableau">
    <w:name w:val="Table Grid"/>
    <w:basedOn w:val="TableauNormal"/>
    <w:uiPriority w:val="39"/>
    <w:rsid w:val="0034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4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1474</Characters>
  <Application>Microsoft Office Word</Application>
  <DocSecurity>0</DocSecurity>
  <Lines>12</Lines>
  <Paragraphs>3</Paragraphs>
  <ScaleCrop>false</ScaleCrop>
  <Company>HP Inc.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2023-06-02T12:22:00Z</dcterms:created>
  <dcterms:modified xsi:type="dcterms:W3CDTF">2023-06-02T12:23:00Z</dcterms:modified>
</cp:coreProperties>
</file>