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60" w:rsidRDefault="00114E60"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E60" w:rsidRDefault="00114E60"/>
    <w:p w:rsidR="00114E60" w:rsidRDefault="00114E60"/>
    <w:p w:rsidR="00114E60" w:rsidRDefault="00114E60"/>
    <w:p w:rsidR="00114E60" w:rsidRDefault="00114E60" w:rsidP="00114E60"/>
    <w:p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sz w:val="56"/>
          <w:szCs w:val="56"/>
        </w:rPr>
        <w:t>Title of report</w:t>
      </w:r>
    </w:p>
    <w:p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sz w:val="56"/>
          <w:szCs w:val="56"/>
        </w:rPr>
        <w:t>Student Name</w:t>
      </w:r>
    </w:p>
    <w:p w:rsidR="00114E60" w:rsidRPr="002E01E8" w:rsidRDefault="002E01E8" w:rsidP="00114E60">
      <w:pPr>
        <w:jc w:val="center"/>
        <w:rPr>
          <w:rFonts w:ascii="Helvetica Neue Thin" w:hAnsi="Helvetica Neue Thin"/>
          <w:sz w:val="36"/>
          <w:szCs w:val="36"/>
        </w:rPr>
      </w:pPr>
      <w:bookmarkStart w:id="0" w:name="_GoBack"/>
      <w:proofErr w:type="spellStart"/>
      <w:r w:rsidRPr="002E01E8">
        <w:rPr>
          <w:rFonts w:ascii="Helvetica Neue Thin" w:hAnsi="Helvetica Neue Thin"/>
          <w:sz w:val="36"/>
          <w:szCs w:val="36"/>
        </w:rPr>
        <w:t>Rukaiya</w:t>
      </w:r>
      <w:proofErr w:type="spellEnd"/>
      <w:r w:rsidRPr="002E01E8">
        <w:rPr>
          <w:rFonts w:ascii="Helvetica Neue Thin" w:hAnsi="Helvetica Neue Thin"/>
          <w:sz w:val="36"/>
          <w:szCs w:val="36"/>
        </w:rPr>
        <w:t xml:space="preserve"> </w:t>
      </w:r>
      <w:proofErr w:type="spellStart"/>
      <w:r w:rsidRPr="002E01E8">
        <w:rPr>
          <w:rFonts w:ascii="Helvetica Neue Thin" w:hAnsi="Helvetica Neue Thin"/>
          <w:sz w:val="36"/>
          <w:szCs w:val="36"/>
        </w:rPr>
        <w:t>Tahsin</w:t>
      </w:r>
      <w:proofErr w:type="spellEnd"/>
    </w:p>
    <w:bookmarkEnd w:id="0"/>
    <w:p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</w:t>
      </w:r>
      <w:proofErr w:type="gramStart"/>
      <w:r>
        <w:rPr>
          <w:rFonts w:ascii="Helvetica Neue Thin" w:hAnsi="Helvetica Neue Thin"/>
          <w:sz w:val="44"/>
          <w:szCs w:val="44"/>
        </w:rPr>
        <w:t xml:space="preserve">|  </w:t>
      </w:r>
      <w:r w:rsidRPr="00114E60">
        <w:rPr>
          <w:rFonts w:ascii="Helvetica Neue Thin" w:hAnsi="Helvetica Neue Thin"/>
          <w:sz w:val="44"/>
          <w:szCs w:val="44"/>
        </w:rPr>
        <w:t>Main</w:t>
      </w:r>
      <w:proofErr w:type="gramEnd"/>
      <w:r w:rsidRPr="00114E60">
        <w:rPr>
          <w:rFonts w:ascii="Helvetica Neue Thin" w:hAnsi="Helvetica Neue Thin"/>
          <w:sz w:val="44"/>
          <w:szCs w:val="44"/>
        </w:rPr>
        <w:t xml:space="preserve">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:rsidR="00B35039" w:rsidRPr="00B35039" w:rsidRDefault="00B35039" w:rsidP="00B35039">
          <w:pPr>
            <w:rPr>
              <w:lang w:val="en-US"/>
            </w:rPr>
          </w:pPr>
        </w:p>
        <w:p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CD4CE3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link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Default="00CD4CE3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link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Default="00CD4CE3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link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Default="00CD4CE3">
          <w:pPr>
            <w:pStyle w:val="TOC2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6" w:history="1">
            <w:r w:rsidR="00B35039" w:rsidRPr="00712DA9">
              <w:rPr>
                <w:rStyle w:val="Hyperlink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CD4CE3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7" w:history="1">
            <w:r w:rsidR="00B35039" w:rsidRPr="00712DA9">
              <w:rPr>
                <w:rStyle w:val="Hyperlink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CD4CE3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8" w:history="1">
            <w:r w:rsidR="00B35039" w:rsidRPr="00712DA9">
              <w:rPr>
                <w:rStyle w:val="Hyperlink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CD4CE3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link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:rsidR="00B35039" w:rsidRDefault="00B35039">
          <w:r>
            <w:fldChar w:fldCharType="end"/>
          </w:r>
        </w:p>
      </w:sdtContent>
    </w:sdt>
    <w:p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:rsidR="00114E60" w:rsidRPr="00067304" w:rsidRDefault="001E4732" w:rsidP="00067304">
      <w:pPr>
        <w:pStyle w:val="Heading1"/>
        <w:rPr>
          <w:szCs w:val="44"/>
        </w:rPr>
      </w:pPr>
      <w:bookmarkStart w:id="1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1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2" w:name="_Toc25064483"/>
      <w:r>
        <w:lastRenderedPageBreak/>
        <w:t xml:space="preserve">2. </w:t>
      </w:r>
      <w:r w:rsidR="00114E60" w:rsidRPr="00114E60">
        <w:t>Body</w:t>
      </w:r>
      <w:bookmarkEnd w:id="2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067304" w:rsidRDefault="007A1C87" w:rsidP="00067304">
      <w:pPr>
        <w:pStyle w:val="Heading2"/>
      </w:pPr>
      <w:bookmarkStart w:id="3" w:name="_Toc25064484"/>
      <w:r>
        <w:t xml:space="preserve">2.1. </w:t>
      </w:r>
      <w:r w:rsidR="00114E60" w:rsidRPr="00067304">
        <w:t>Introduction</w:t>
      </w:r>
      <w:bookmarkEnd w:id="3"/>
    </w:p>
    <w:p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067304" w:rsidRDefault="007A1C87" w:rsidP="00067304">
      <w:pPr>
        <w:pStyle w:val="Heading2"/>
      </w:pPr>
      <w:bookmarkStart w:id="4" w:name="_Toc25064485"/>
      <w:r>
        <w:t xml:space="preserve">2.2. </w:t>
      </w:r>
      <w:r w:rsidR="00114E60" w:rsidRPr="00067304">
        <w:t>Main section of report</w:t>
      </w:r>
      <w:bookmarkEnd w:id="4"/>
    </w:p>
    <w:p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114E60" w:rsidRDefault="007A1C87" w:rsidP="00067304">
      <w:pPr>
        <w:pStyle w:val="Heading2"/>
      </w:pPr>
      <w:bookmarkStart w:id="5" w:name="_Toc25064486"/>
      <w:r>
        <w:t xml:space="preserve">2.3. </w:t>
      </w:r>
      <w:r w:rsidR="00114E60" w:rsidRPr="00114E60">
        <w:t>Conclusion</w:t>
      </w:r>
      <w:bookmarkEnd w:id="5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6" w:name="_Toc25064487"/>
      <w:r>
        <w:lastRenderedPageBreak/>
        <w:t xml:space="preserve">3. </w:t>
      </w:r>
      <w:r w:rsidR="00114E60" w:rsidRPr="00114E60">
        <w:t>References</w:t>
      </w:r>
      <w:bookmarkEnd w:id="6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7" w:name="_Toc25064488"/>
      <w:r>
        <w:lastRenderedPageBreak/>
        <w:t xml:space="preserve">4. </w:t>
      </w:r>
      <w:r w:rsidR="00114E60" w:rsidRPr="00114E60">
        <w:t>Acknowledgements</w:t>
      </w:r>
      <w:bookmarkEnd w:id="7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8" w:name="_Toc25064489"/>
      <w:r>
        <w:lastRenderedPageBreak/>
        <w:t xml:space="preserve">5. </w:t>
      </w:r>
      <w:r w:rsidR="00114E60" w:rsidRPr="00114E60">
        <w:t>Appendices</w:t>
      </w:r>
      <w:bookmarkEnd w:id="8"/>
    </w:p>
    <w:p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CE3" w:rsidRDefault="00CD4CE3" w:rsidP="00114E60">
      <w:r>
        <w:separator/>
      </w:r>
    </w:p>
  </w:endnote>
  <w:endnote w:type="continuationSeparator" w:id="0">
    <w:p w:rsidR="00CD4CE3" w:rsidRDefault="00CD4CE3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E60" w:rsidRDefault="001E4732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CE3" w:rsidRDefault="00CD4CE3" w:rsidP="00114E60">
      <w:r>
        <w:separator/>
      </w:r>
    </w:p>
  </w:footnote>
  <w:footnote w:type="continuationSeparator" w:id="0">
    <w:p w:rsidR="00CD4CE3" w:rsidRDefault="00CD4CE3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60"/>
    <w:rsid w:val="00067304"/>
    <w:rsid w:val="00114E60"/>
    <w:rsid w:val="00121021"/>
    <w:rsid w:val="001E4732"/>
    <w:rsid w:val="00233562"/>
    <w:rsid w:val="002E01E8"/>
    <w:rsid w:val="00466810"/>
    <w:rsid w:val="0064530E"/>
    <w:rsid w:val="007A1C87"/>
    <w:rsid w:val="00B35039"/>
    <w:rsid w:val="00BD0E00"/>
    <w:rsid w:val="00CD4CE3"/>
    <w:rsid w:val="00E067B1"/>
    <w:rsid w:val="00E476B5"/>
    <w:rsid w:val="00E52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BCABB-6419-4908-97A5-9279A4AA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Marna Haskins</dc:creator>
  <cp:lastModifiedBy>Hewlett-Packard Company</cp:lastModifiedBy>
  <cp:revision>2</cp:revision>
  <dcterms:created xsi:type="dcterms:W3CDTF">2023-05-14T09:28:00Z</dcterms:created>
  <dcterms:modified xsi:type="dcterms:W3CDTF">2023-05-14T09:28:00Z</dcterms:modified>
</cp:coreProperties>
</file>