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F517" w14:textId="77777777" w:rsidR="005771C9" w:rsidRDefault="00000000">
      <w:pPr>
        <w:pStyle w:val="aa"/>
      </w:pPr>
      <w:r>
        <w:t>《易傳》</w:t>
      </w:r>
      <w:r>
        <w:t>384</w:t>
      </w:r>
      <w:r>
        <w:t>爻｜歐美政治軍事案例｜繁體中文合併總檔</w:t>
      </w:r>
    </w:p>
    <w:p w14:paraId="6B123BE2" w14:textId="77777777" w:rsidR="005771C9" w:rsidRDefault="00000000">
      <w:r>
        <w:t>全</w:t>
      </w:r>
      <w:r>
        <w:t>64</w:t>
      </w:r>
      <w:r>
        <w:t>卦、</w:t>
      </w:r>
      <w:r>
        <w:t>384</w:t>
      </w:r>
      <w:r>
        <w:t>爻｜四批合併｜網站與</w:t>
      </w:r>
      <w:r>
        <w:t>App RWD</w:t>
      </w:r>
      <w:r>
        <w:t>內容工程工作版｜</w:t>
      </w:r>
      <w:r>
        <w:t>2026</w:t>
      </w:r>
      <w:r>
        <w:t>年</w:t>
      </w:r>
      <w:r>
        <w:t>10</w:t>
      </w:r>
      <w:r>
        <w:t>月</w:t>
      </w:r>
      <w:r>
        <w:t>14</w:t>
      </w:r>
      <w:r>
        <w:t>日</w:t>
      </w:r>
    </w:p>
    <w:p w14:paraId="359046B6" w14:textId="77777777" w:rsidR="005771C9" w:rsidRDefault="00000000">
      <w:r>
        <w:t>每卦六爻共用同一件歷史事件；逐爻短文互異。歷史故事並不是《易傳》被當事人引用的證據。所有卦義比附均屬事後編輯詮釋。</w:t>
      </w:r>
    </w:p>
    <w:p w14:paraId="7AF58676" w14:textId="77777777" w:rsidR="005771C9" w:rsidRDefault="00000000">
      <w:pPr>
        <w:pStyle w:val="1"/>
      </w:pPr>
      <w:r>
        <w:t>資料結構與顯示規格</w:t>
      </w:r>
    </w:p>
    <w:p w14:paraId="38344E9C" w14:textId="77777777" w:rsidR="005771C9" w:rsidRDefault="00000000">
      <w:pPr>
        <w:pStyle w:val="a0"/>
      </w:pPr>
      <w:r>
        <w:t>識別碼：</w:t>
      </w:r>
      <w:r>
        <w:t xml:space="preserve">TW-PM-H01-L1 </w:t>
      </w:r>
      <w:r>
        <w:t>至</w:t>
      </w:r>
      <w:r>
        <w:t xml:space="preserve"> TW-PM-H64-L6</w:t>
      </w:r>
      <w:r>
        <w:t>；</w:t>
      </w:r>
      <w:r>
        <w:t>96×4=384</w:t>
      </w:r>
      <w:r>
        <w:t>筆；同卦六筆共用一個</w:t>
      </w:r>
      <w:r>
        <w:t xml:space="preserve"> event_id</w:t>
      </w:r>
      <w:r>
        <w:t>。</w:t>
      </w:r>
    </w:p>
    <w:p w14:paraId="49B88652" w14:textId="77777777" w:rsidR="005771C9" w:rsidRDefault="00000000">
      <w:pPr>
        <w:pStyle w:val="a0"/>
      </w:pPr>
      <w:r>
        <w:t>locale=zh-Hant-TW</w:t>
      </w:r>
      <w:r>
        <w:t>；</w:t>
      </w:r>
      <w:r>
        <w:t>route=/zh-hant/ten-wings/line-images/{hexagram_no}/{line_no}</w:t>
      </w:r>
      <w:r>
        <w:t>；保留</w:t>
      </w:r>
      <w:r>
        <w:t xml:space="preserve"> source_unit_id</w:t>
      </w:r>
      <w:r>
        <w:t>、原文、英文譯文、故事、社群短文與來源</w:t>
      </w:r>
      <w:r>
        <w:t>URL</w:t>
      </w:r>
      <w:r>
        <w:t>。</w:t>
      </w:r>
    </w:p>
    <w:p w14:paraId="4705D4DA" w14:textId="77777777" w:rsidR="005771C9" w:rsidRDefault="00000000">
      <w:pPr>
        <w:pStyle w:val="a0"/>
      </w:pPr>
      <w:r>
        <w:t>RWD</w:t>
      </w:r>
      <w:r>
        <w:t>：</w:t>
      </w:r>
      <w:r>
        <w:t>&lt;768px</w:t>
      </w:r>
      <w:r>
        <w:t>單欄依序顯示；</w:t>
      </w:r>
      <w:r>
        <w:t>≥768px</w:t>
      </w:r>
      <w:r>
        <w:t>原文與英文譯文雙欄；手機字級</w:t>
      </w:r>
      <w:r>
        <w:t>16px</w:t>
      </w:r>
      <w:r>
        <w:t>以上、行高</w:t>
      </w:r>
      <w:r>
        <w:t>1.6</w:t>
      </w:r>
      <w:r>
        <w:t>、可鍵盤操作且文字放大不截斷。</w:t>
      </w:r>
    </w:p>
    <w:p w14:paraId="45C37999" w14:textId="77777777" w:rsidR="005771C9" w:rsidRDefault="00000000">
      <w:pPr>
        <w:pStyle w:val="1"/>
      </w:pPr>
      <w:r>
        <w:t>第</w:t>
      </w:r>
      <w:r>
        <w:t>1–16</w:t>
      </w:r>
      <w:r>
        <w:t>卦｜第</w:t>
      </w:r>
      <w:r>
        <w:t>1–96</w:t>
      </w:r>
      <w:r>
        <w:t>爻</w:t>
      </w:r>
    </w:p>
    <w:p w14:paraId="771CCA94" w14:textId="77777777" w:rsidR="005771C9" w:rsidRDefault="00000000">
      <w:pPr>
        <w:pStyle w:val="1"/>
      </w:pPr>
      <w:r>
        <w:t>第</w:t>
      </w:r>
      <w:r>
        <w:t>01</w:t>
      </w:r>
      <w:r>
        <w:t>卦　乾</w:t>
      </w:r>
    </w:p>
    <w:p w14:paraId="26949477" w14:textId="77777777" w:rsidR="005771C9" w:rsidRDefault="00000000">
      <w:pPr>
        <w:pStyle w:val="21"/>
      </w:pPr>
      <w:r>
        <w:t>第</w:t>
      </w:r>
      <w:r>
        <w:t>001</w:t>
      </w:r>
      <w:r>
        <w:t>爻｜第</w:t>
      </w:r>
      <w:r>
        <w:t>1</w:t>
      </w:r>
      <w:r>
        <w:t>爻｜</w:t>
      </w:r>
      <w:r>
        <w:t>TW-PM-H01-L1</w:t>
      </w:r>
    </w:p>
    <w:p w14:paraId="2D106715" w14:textId="77777777" w:rsidR="005771C9" w:rsidRDefault="00000000">
      <w:r>
        <w:t>來源單元：</w:t>
      </w:r>
      <w:r>
        <w:t>XIANG-U-01-02</w:t>
      </w:r>
      <w:r>
        <w:t xml:space="preserve">　｜　事件：</w:t>
      </w:r>
      <w:r>
        <w:t>EUUS-PM-H01</w:t>
      </w:r>
      <w:r>
        <w:t xml:space="preserve">　｜　證據：事後類比</w:t>
      </w:r>
    </w:p>
    <w:tbl>
      <w:tblPr>
        <w:tblStyle w:val="-1"/>
        <w:tblW w:w="0" w:type="auto"/>
        <w:tblLook w:val="04A0" w:firstRow="1" w:lastRow="0" w:firstColumn="1" w:lastColumn="0" w:noHBand="0" w:noVBand="1"/>
      </w:tblPr>
      <w:tblGrid>
        <w:gridCol w:w="4278"/>
        <w:gridCol w:w="4362"/>
      </w:tblGrid>
      <w:tr w:rsidR="005771C9" w14:paraId="31896A8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4F5FE7" w14:textId="77777777" w:rsidR="005771C9" w:rsidRDefault="00000000">
            <w:r>
              <w:t>《小象》原文（保持底本字形）</w:t>
            </w:r>
          </w:p>
        </w:tc>
        <w:tc>
          <w:tcPr>
            <w:tcW w:w="4986" w:type="dxa"/>
          </w:tcPr>
          <w:p w14:paraId="251F0181"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34ECC7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C7E35A" w14:textId="77777777" w:rsidR="005771C9" w:rsidRDefault="00000000">
            <w:r>
              <w:t>潛龍勿用，陽在下也。</w:t>
            </w:r>
          </w:p>
        </w:tc>
        <w:tc>
          <w:tcPr>
            <w:tcW w:w="4986" w:type="dxa"/>
          </w:tcPr>
          <w:p w14:paraId="3269E3A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dragon lies hid in the deep; it is not the time for active doing: this appears from the strong and undivided lines being in the lowest place.</w:t>
            </w:r>
          </w:p>
        </w:tc>
      </w:tr>
    </w:tbl>
    <w:p w14:paraId="2105D7EE" w14:textId="77777777" w:rsidR="005771C9" w:rsidRDefault="00000000">
      <w:pPr>
        <w:pStyle w:val="31"/>
      </w:pPr>
      <w:r>
        <w:t>歷史事件｜極短篇故事</w:t>
      </w:r>
    </w:p>
    <w:p w14:paraId="783986DF" w14:textId="77777777" w:rsidR="005771C9" w:rsidRDefault="00000000">
      <w:r>
        <w:t>八世紀末，查理曼透過多年征戰與聯盟擴大法蘭克王國，並多次越過阿爾卑斯山支援教廷。七九九年，教宗良三世在羅馬遭到反對者襲擊，隨後尋求查理曼保護。教廷的內部紛爭使羅馬局勢不穩，而法蘭克國王已有軍隊與行政組織，能夠介入爭端。</w:t>
      </w:r>
    </w:p>
    <w:p w14:paraId="51F808CE" w14:textId="77777777" w:rsidR="005771C9" w:rsidRDefault="00000000">
      <w:r>
        <w:lastRenderedPageBreak/>
        <w:t>八</w:t>
      </w:r>
      <w:r>
        <w:t>○○</w:t>
      </w:r>
      <w:r>
        <w:t>年，查理曼抵達羅馬，當地就針對教宗的指控展開程序，良三世公開宣示清白。同年聖誕節，教宗在聖伯多祿大殿的禮儀中為查理曼加冕，群眾稱其為皇帝。這項儀式提高了他的公開地位，卻沒有在當天創造出一套新的行政制度。查理曼仍依靠伯爵、主教及王室使者處理地方事務，並持續面對邊境衝突。</w:t>
      </w:r>
    </w:p>
    <w:p w14:paraId="3376A0FA" w14:textId="77777777" w:rsidR="005771C9" w:rsidRDefault="00000000">
      <w:r>
        <w:t>八</w:t>
      </w:r>
      <w:r>
        <w:t>○</w:t>
      </w:r>
      <w:r>
        <w:t>二年，他要求各地重新宣誓效忠，並派出使者督察治理。帝號與東羅馬帝國的關係經過多年交涉，直到八一二年才獲對方承認。八一三年，他在亞琛安排路易共同承接帝位；八一四年查理曼去世，路易繼位。這場加冕因此是從既有王權走向新名號的關鍵節點，隨後仍有外交承認、地方管理與繼承問題需要處理。</w:t>
      </w:r>
    </w:p>
    <w:p w14:paraId="690A5E00" w14:textId="77777777" w:rsidR="005771C9" w:rsidRDefault="00000000">
      <w:pPr>
        <w:pStyle w:val="31"/>
      </w:pPr>
      <w:r>
        <w:t>卦義對照｜社群短文</w:t>
      </w:r>
    </w:p>
    <w:p w14:paraId="4DC51545" w14:textId="77777777" w:rsidR="005771C9" w:rsidRDefault="00000000">
      <w:r>
        <w:t>《小象》此爻的閱讀重點是：潛龍在下：稱號出現前已有軍政準備，權力不是加冕當天才形成。「查理曼加冕」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CCDC7CB" w14:textId="77777777" w:rsidR="005771C9" w:rsidRDefault="00000000">
      <w:r>
        <w:t>來源：</w:t>
      </w:r>
      <w:r>
        <w:t>https://en.wikisource.org/wiki/1911_Encyclop%C3%A6dia_Britannica/Charlemagne</w:t>
      </w:r>
    </w:p>
    <w:p w14:paraId="1D76746A" w14:textId="77777777" w:rsidR="005771C9" w:rsidRDefault="00000000">
      <w:r>
        <w:t>編輯稽核：故事</w:t>
      </w:r>
      <w:r>
        <w:t xml:space="preserve"> 385 </w:t>
      </w:r>
      <w:r>
        <w:t>字元；短文</w:t>
      </w:r>
      <w:r>
        <w:t xml:space="preserve"> 189 </w:t>
      </w:r>
      <w:r>
        <w:t>字元；起因／經過／後續齊備。</w:t>
      </w:r>
    </w:p>
    <w:p w14:paraId="645CCCCA" w14:textId="77777777" w:rsidR="005771C9" w:rsidRDefault="00000000">
      <w:pPr>
        <w:pStyle w:val="21"/>
      </w:pPr>
      <w:r>
        <w:t>第</w:t>
      </w:r>
      <w:r>
        <w:t>002</w:t>
      </w:r>
      <w:r>
        <w:t>爻｜第</w:t>
      </w:r>
      <w:r>
        <w:t>2</w:t>
      </w:r>
      <w:r>
        <w:t>爻｜</w:t>
      </w:r>
      <w:r>
        <w:t>TW-PM-H01-L2</w:t>
      </w:r>
    </w:p>
    <w:p w14:paraId="572949C2" w14:textId="77777777" w:rsidR="005771C9" w:rsidRDefault="00000000">
      <w:r>
        <w:t>來源單元：</w:t>
      </w:r>
      <w:r>
        <w:t>XIANG-U-01-03</w:t>
      </w:r>
      <w:r>
        <w:t xml:space="preserve">　｜　事件：</w:t>
      </w:r>
      <w:r>
        <w:t>EUUS-PM-H01</w:t>
      </w:r>
      <w:r>
        <w:t xml:space="preserve">　｜　證據：事後類比</w:t>
      </w:r>
    </w:p>
    <w:tbl>
      <w:tblPr>
        <w:tblStyle w:val="-1"/>
        <w:tblW w:w="0" w:type="auto"/>
        <w:tblLook w:val="04A0" w:firstRow="1" w:lastRow="0" w:firstColumn="1" w:lastColumn="0" w:noHBand="0" w:noVBand="1"/>
      </w:tblPr>
      <w:tblGrid>
        <w:gridCol w:w="4286"/>
        <w:gridCol w:w="4354"/>
      </w:tblGrid>
      <w:tr w:rsidR="005771C9" w14:paraId="3C0FB30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5FF724A" w14:textId="77777777" w:rsidR="005771C9" w:rsidRDefault="00000000">
            <w:r>
              <w:t>《小象》原文（保持底本字形）</w:t>
            </w:r>
          </w:p>
        </w:tc>
        <w:tc>
          <w:tcPr>
            <w:tcW w:w="4986" w:type="dxa"/>
          </w:tcPr>
          <w:p w14:paraId="13D0606B"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54EBEC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154CCD2" w14:textId="77777777" w:rsidR="005771C9" w:rsidRDefault="00000000">
            <w:r>
              <w:t>見龍在田，德施普也。</w:t>
            </w:r>
          </w:p>
        </w:tc>
        <w:tc>
          <w:tcPr>
            <w:tcW w:w="4986" w:type="dxa"/>
          </w:tcPr>
          <w:p w14:paraId="6D42589F"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dragon appears in the field: the diffusion of virtuous influence has been wide.</w:t>
            </w:r>
          </w:p>
        </w:tc>
      </w:tr>
    </w:tbl>
    <w:p w14:paraId="58F9AB3D" w14:textId="77777777" w:rsidR="005771C9" w:rsidRDefault="00000000">
      <w:pPr>
        <w:pStyle w:val="31"/>
      </w:pPr>
      <w:r>
        <w:t>歷史事件｜極短篇故事</w:t>
      </w:r>
    </w:p>
    <w:p w14:paraId="7D2B1FEB" w14:textId="77777777" w:rsidR="005771C9" w:rsidRDefault="00000000">
      <w:r>
        <w:t>八世紀末，查理曼透過多年征戰與聯盟擴大法蘭克王國，並多次越過阿爾卑斯山支援教廷。七九九年，教宗良三世在羅馬遭到反對者襲擊，隨後尋求查理曼保護。教廷的內部紛爭使羅馬局勢不穩，而法蘭克國王已有軍隊與行政組織，能夠介入爭端。</w:t>
      </w:r>
    </w:p>
    <w:p w14:paraId="7A7475A0" w14:textId="77777777" w:rsidR="005771C9" w:rsidRDefault="00000000">
      <w:r>
        <w:t>八</w:t>
      </w:r>
      <w:r>
        <w:t>○○</w:t>
      </w:r>
      <w:r>
        <w:t>年，查理曼抵達羅馬，當地就針對教宗的指控展開程序，良三世公開宣示清白。同年聖誕節，教宗在聖伯多祿大殿的禮儀中為查理曼加冕，群眾稱其為皇帝。這項儀式提高了</w:t>
      </w:r>
      <w:r>
        <w:lastRenderedPageBreak/>
        <w:t>他的公開地位，卻沒有在當天創造出一套新的行政制度。查理曼仍依靠伯爵、主教及王室使者處理地方事務，並持續面對邊境衝突。</w:t>
      </w:r>
    </w:p>
    <w:p w14:paraId="60D173AF" w14:textId="77777777" w:rsidR="005771C9" w:rsidRDefault="00000000">
      <w:r>
        <w:t>八</w:t>
      </w:r>
      <w:r>
        <w:t>○</w:t>
      </w:r>
      <w:r>
        <w:t>二年，他要求各地重新宣誓效忠，並派出使者督察治理。帝號與東羅馬帝國的關係經過多年交涉，直到八一二年才獲對方承認。八一三年，他在亞琛安排路易共同承接帝位；八一四年查理曼去世，路易繼位。這場加冕因此是從既有王權走向新名號的關鍵節點，隨後仍有外交承認、地方管理與繼承問題需要處理。</w:t>
      </w:r>
    </w:p>
    <w:p w14:paraId="5E4FE474" w14:textId="77777777" w:rsidR="005771C9" w:rsidRDefault="00000000">
      <w:pPr>
        <w:pStyle w:val="31"/>
      </w:pPr>
      <w:r>
        <w:t>卦義對照｜社群短文</w:t>
      </w:r>
    </w:p>
    <w:p w14:paraId="39FC14DA" w14:textId="77777777" w:rsidR="005771C9" w:rsidRDefault="00000000">
      <w:r>
        <w:t>《小象》此爻的閱讀重點是：見龍在田：查理曼援助教宗，既有力量因行動而被外界看見。「查理曼加冕」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6B8B974" w14:textId="77777777" w:rsidR="005771C9" w:rsidRDefault="00000000">
      <w:r>
        <w:t>來源：</w:t>
      </w:r>
      <w:r>
        <w:t>https://en.wikisource.org/wiki/1911_Encyclop%C3%A6dia_Britannica/Charlemagne</w:t>
      </w:r>
    </w:p>
    <w:p w14:paraId="47AF4AD7" w14:textId="77777777" w:rsidR="005771C9" w:rsidRDefault="00000000">
      <w:r>
        <w:t>編輯稽核：故事</w:t>
      </w:r>
      <w:r>
        <w:t xml:space="preserve"> 385 </w:t>
      </w:r>
      <w:r>
        <w:t>字元；短文</w:t>
      </w:r>
      <w:r>
        <w:t xml:space="preserve"> 187 </w:t>
      </w:r>
      <w:r>
        <w:t>字元；起因／經過／後續齊備。</w:t>
      </w:r>
    </w:p>
    <w:p w14:paraId="2AD700AF" w14:textId="77777777" w:rsidR="005771C9" w:rsidRDefault="00000000">
      <w:pPr>
        <w:pStyle w:val="21"/>
      </w:pPr>
      <w:r>
        <w:t>第</w:t>
      </w:r>
      <w:r>
        <w:t>003</w:t>
      </w:r>
      <w:r>
        <w:t>爻｜第</w:t>
      </w:r>
      <w:r>
        <w:t>3</w:t>
      </w:r>
      <w:r>
        <w:t>爻｜</w:t>
      </w:r>
      <w:r>
        <w:t>TW-PM-H01-L3</w:t>
      </w:r>
    </w:p>
    <w:p w14:paraId="1542069A" w14:textId="77777777" w:rsidR="005771C9" w:rsidRDefault="00000000">
      <w:r>
        <w:t>來源單元：</w:t>
      </w:r>
      <w:r>
        <w:t>XIANG-U-01-04</w:t>
      </w:r>
      <w:r>
        <w:t xml:space="preserve">　｜　事件：</w:t>
      </w:r>
      <w:r>
        <w:t>EUUS-PM-H01</w:t>
      </w:r>
      <w:r>
        <w:t xml:space="preserve">　｜　證據：事後類比</w:t>
      </w:r>
    </w:p>
    <w:tbl>
      <w:tblPr>
        <w:tblStyle w:val="-1"/>
        <w:tblW w:w="0" w:type="auto"/>
        <w:tblLook w:val="04A0" w:firstRow="1" w:lastRow="0" w:firstColumn="1" w:lastColumn="0" w:noHBand="0" w:noVBand="1"/>
      </w:tblPr>
      <w:tblGrid>
        <w:gridCol w:w="4290"/>
        <w:gridCol w:w="4350"/>
      </w:tblGrid>
      <w:tr w:rsidR="005771C9" w14:paraId="2406DA0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104114C" w14:textId="77777777" w:rsidR="005771C9" w:rsidRDefault="00000000">
            <w:r>
              <w:t>《小象》原文（保持底本字形）</w:t>
            </w:r>
          </w:p>
        </w:tc>
        <w:tc>
          <w:tcPr>
            <w:tcW w:w="4986" w:type="dxa"/>
          </w:tcPr>
          <w:p w14:paraId="341851CC"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642B32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5E5F224" w14:textId="77777777" w:rsidR="005771C9" w:rsidRDefault="00000000">
            <w:r>
              <w:t>終日乾乾，反復道也。</w:t>
            </w:r>
          </w:p>
        </w:tc>
        <w:tc>
          <w:tcPr>
            <w:tcW w:w="4986" w:type="dxa"/>
          </w:tcPr>
          <w:p w14:paraId="5187152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active and vigilant all the day: this refers to the treading of the proper path over and over again.</w:t>
            </w:r>
          </w:p>
        </w:tc>
      </w:tr>
    </w:tbl>
    <w:p w14:paraId="07E0F941" w14:textId="77777777" w:rsidR="005771C9" w:rsidRDefault="00000000">
      <w:pPr>
        <w:pStyle w:val="31"/>
      </w:pPr>
      <w:r>
        <w:t>歷史事件｜極短篇故事</w:t>
      </w:r>
    </w:p>
    <w:p w14:paraId="5CC6EAA9" w14:textId="77777777" w:rsidR="005771C9" w:rsidRDefault="00000000">
      <w:r>
        <w:t>八世紀末，查理曼透過多年征戰與聯盟擴大法蘭克王國，並多次越過阿爾卑斯山支援教廷。七九九年，教宗良三世在羅馬遭到反對者襲擊，隨後尋求查理曼保護。教廷的內部紛爭使羅馬局勢不穩，而法蘭克國王已有軍隊與行政組織，能夠介入爭端。</w:t>
      </w:r>
    </w:p>
    <w:p w14:paraId="56252A23" w14:textId="77777777" w:rsidR="005771C9" w:rsidRDefault="00000000">
      <w:r>
        <w:t>八</w:t>
      </w:r>
      <w:r>
        <w:t>○○</w:t>
      </w:r>
      <w:r>
        <w:t>年，查理曼抵達羅馬，當地就針對教宗的指控展開程序，良三世公開宣示清白。同年聖誕節，教宗在聖伯多祿大殿的禮儀中為查理曼加冕，群眾稱其為皇帝。這項儀式提高了他的公開地位，卻沒有在當天創造出一套新的行政制度。查理曼仍依靠伯爵、主教及王室使者處理地方事務，並持續面對邊境衝突。</w:t>
      </w:r>
    </w:p>
    <w:p w14:paraId="6ACE6B43" w14:textId="77777777" w:rsidR="005771C9" w:rsidRDefault="00000000">
      <w:r>
        <w:lastRenderedPageBreak/>
        <w:t>八</w:t>
      </w:r>
      <w:r>
        <w:t>○</w:t>
      </w:r>
      <w:r>
        <w:t>二年，他要求各地重新宣誓效忠，並派出使者督察治理。帝號與東羅馬帝國的關係經過多年交涉，直到八一二年才獲對方承認。八一三年，他在亞琛安排路易共同承接帝位；八一四年查理曼去世，路易繼位。這場加冕因此是從既有王權走向新名號的關鍵節點，隨後仍有外交承認、地方管理與繼承問題需要處理。</w:t>
      </w:r>
    </w:p>
    <w:p w14:paraId="0BF5CE6C" w14:textId="77777777" w:rsidR="005771C9" w:rsidRDefault="00000000">
      <w:pPr>
        <w:pStyle w:val="31"/>
      </w:pPr>
      <w:r>
        <w:t>卦義對照｜社群短文</w:t>
      </w:r>
    </w:p>
    <w:p w14:paraId="6FFCBA0E" w14:textId="77777777" w:rsidR="005771C9" w:rsidRDefault="00000000">
      <w:r>
        <w:t>《小象》此爻的閱讀重點是：終日乾乾：受冠之後仍得巡查行政、履行治理日常責任。「查理曼加冕」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4D7AAD76" w14:textId="77777777" w:rsidR="005771C9" w:rsidRDefault="00000000">
      <w:r>
        <w:t>來源：</w:t>
      </w:r>
      <w:r>
        <w:t>https://en.wikisource.org/wiki/1911_Encyclop%C3%A6dia_Britannica/Charlemagne</w:t>
      </w:r>
    </w:p>
    <w:p w14:paraId="765D63CD" w14:textId="77777777" w:rsidR="005771C9" w:rsidRDefault="00000000">
      <w:r>
        <w:t>編輯稽核：故事</w:t>
      </w:r>
      <w:r>
        <w:t xml:space="preserve"> 385 </w:t>
      </w:r>
      <w:r>
        <w:t>字元；短文</w:t>
      </w:r>
      <w:r>
        <w:t xml:space="preserve"> 185 </w:t>
      </w:r>
      <w:r>
        <w:t>字元；起因／經過／後續齊備。</w:t>
      </w:r>
    </w:p>
    <w:p w14:paraId="77CAAACD" w14:textId="77777777" w:rsidR="005771C9" w:rsidRDefault="00000000">
      <w:pPr>
        <w:pStyle w:val="21"/>
      </w:pPr>
      <w:r>
        <w:t>第</w:t>
      </w:r>
      <w:r>
        <w:t>004</w:t>
      </w:r>
      <w:r>
        <w:t>爻｜第</w:t>
      </w:r>
      <w:r>
        <w:t>4</w:t>
      </w:r>
      <w:r>
        <w:t>爻｜</w:t>
      </w:r>
      <w:r>
        <w:t>TW-PM-H01-L4</w:t>
      </w:r>
    </w:p>
    <w:p w14:paraId="35077A14" w14:textId="77777777" w:rsidR="005771C9" w:rsidRDefault="00000000">
      <w:r>
        <w:t>來源單元：</w:t>
      </w:r>
      <w:r>
        <w:t>XIANG-U-01-05</w:t>
      </w:r>
      <w:r>
        <w:t xml:space="preserve">　｜　事件：</w:t>
      </w:r>
      <w:r>
        <w:t>EUUS-PM-H01</w:t>
      </w:r>
      <w:r>
        <w:t xml:space="preserve">　｜　證據：事後類比</w:t>
      </w:r>
    </w:p>
    <w:tbl>
      <w:tblPr>
        <w:tblStyle w:val="-1"/>
        <w:tblW w:w="0" w:type="auto"/>
        <w:tblLook w:val="04A0" w:firstRow="1" w:lastRow="0" w:firstColumn="1" w:lastColumn="0" w:noHBand="0" w:noVBand="1"/>
      </w:tblPr>
      <w:tblGrid>
        <w:gridCol w:w="4290"/>
        <w:gridCol w:w="4350"/>
      </w:tblGrid>
      <w:tr w:rsidR="005771C9" w14:paraId="43A4B16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E311A0" w14:textId="77777777" w:rsidR="005771C9" w:rsidRDefault="00000000">
            <w:r>
              <w:t>《小象》原文（保持底本字形）</w:t>
            </w:r>
          </w:p>
        </w:tc>
        <w:tc>
          <w:tcPr>
            <w:tcW w:w="4986" w:type="dxa"/>
          </w:tcPr>
          <w:p w14:paraId="74282873"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9BADF1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366601" w14:textId="77777777" w:rsidR="005771C9" w:rsidRDefault="00000000">
            <w:r>
              <w:t>或躍在淵，進无咎也。</w:t>
            </w:r>
          </w:p>
        </w:tc>
        <w:tc>
          <w:tcPr>
            <w:tcW w:w="4986" w:type="dxa"/>
          </w:tcPr>
          <w:p w14:paraId="61F406E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seems to be leaping up, but is still in the deep: if the person advance, there is no blame.</w:t>
            </w:r>
          </w:p>
        </w:tc>
      </w:tr>
    </w:tbl>
    <w:p w14:paraId="410DF84F" w14:textId="77777777" w:rsidR="005771C9" w:rsidRDefault="00000000">
      <w:pPr>
        <w:pStyle w:val="31"/>
      </w:pPr>
      <w:r>
        <w:t>歷史事件｜極短篇故事</w:t>
      </w:r>
    </w:p>
    <w:p w14:paraId="4FFBBEF2" w14:textId="77777777" w:rsidR="005771C9" w:rsidRDefault="00000000">
      <w:r>
        <w:t>八世紀末，查理曼透過多年征戰與聯盟擴大法蘭克王國，並多次越過阿爾卑斯山支援教廷。七九九年，教宗良三世在羅馬遭到反對者襲擊，隨後尋求查理曼保護。教廷的內部紛爭使羅馬局勢不穩，而法蘭克國王已有軍隊與行政組織，能夠介入爭端。</w:t>
      </w:r>
    </w:p>
    <w:p w14:paraId="07D9385D" w14:textId="77777777" w:rsidR="005771C9" w:rsidRDefault="00000000">
      <w:r>
        <w:t>八</w:t>
      </w:r>
      <w:r>
        <w:t>○○</w:t>
      </w:r>
      <w:r>
        <w:t>年，查理曼抵達羅馬，當地就針對教宗的指控展開程序，良三世公開宣示清白。同年聖誕節，教宗在聖伯多祿大殿的禮儀中為查理曼加冕，群眾稱其為皇帝。這項儀式提高了他的公開地位，卻沒有在當天創造出一套新的行政制度。查理曼仍依靠伯爵、主教及王室使者處理地方事務，並持續面對邊境衝突。</w:t>
      </w:r>
    </w:p>
    <w:p w14:paraId="3353F139" w14:textId="77777777" w:rsidR="005771C9" w:rsidRDefault="00000000">
      <w:r>
        <w:t>八</w:t>
      </w:r>
      <w:r>
        <w:t>○</w:t>
      </w:r>
      <w:r>
        <w:t>二年，他要求各地重新宣誓效忠，並派出使者督察治理。帝號與東羅馬帝國的關係經過多年交涉，直到八一二年才獲對方承認。八一三年，他在亞琛安排路易共同承接帝位；八一四年查理曼去世，路易繼位。這場加冕因此是從既有王權走向新名號的關鍵節點，隨後仍有外交承認、地方管理與繼承問題需要處理。</w:t>
      </w:r>
    </w:p>
    <w:p w14:paraId="3659DC58" w14:textId="77777777" w:rsidR="005771C9" w:rsidRDefault="00000000">
      <w:pPr>
        <w:pStyle w:val="31"/>
      </w:pPr>
      <w:r>
        <w:lastRenderedPageBreak/>
        <w:t>卦義對照｜社群短文</w:t>
      </w:r>
    </w:p>
    <w:p w14:paraId="3066DE22" w14:textId="77777777" w:rsidR="005771C9" w:rsidRDefault="00000000">
      <w:r>
        <w:t>《小象》此爻的閱讀重點是：或躍在淵：由國王轉成皇帝，政治主張擴大，承認仍待外交。「查理曼加冕」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56480BC" w14:textId="77777777" w:rsidR="005771C9" w:rsidRDefault="00000000">
      <w:r>
        <w:t>來源：</w:t>
      </w:r>
      <w:r>
        <w:t>https://en.wikisource.org/wiki/1911_Encyclop%C3%A6dia_Britannica/Charlemagne</w:t>
      </w:r>
    </w:p>
    <w:p w14:paraId="2BABA9F4" w14:textId="77777777" w:rsidR="005771C9" w:rsidRDefault="00000000">
      <w:r>
        <w:t>編輯稽核：故事</w:t>
      </w:r>
      <w:r>
        <w:t xml:space="preserve"> 385 </w:t>
      </w:r>
      <w:r>
        <w:t>字元；短文</w:t>
      </w:r>
      <w:r>
        <w:t xml:space="preserve"> 187 </w:t>
      </w:r>
      <w:r>
        <w:t>字元；起因／經過／後續齊備。</w:t>
      </w:r>
    </w:p>
    <w:p w14:paraId="73A3C0A4" w14:textId="77777777" w:rsidR="005771C9" w:rsidRDefault="00000000">
      <w:pPr>
        <w:pStyle w:val="21"/>
      </w:pPr>
      <w:r>
        <w:t>第</w:t>
      </w:r>
      <w:r>
        <w:t>005</w:t>
      </w:r>
      <w:r>
        <w:t>爻｜第</w:t>
      </w:r>
      <w:r>
        <w:t>5</w:t>
      </w:r>
      <w:r>
        <w:t>爻｜</w:t>
      </w:r>
      <w:r>
        <w:t>TW-PM-H01-L5</w:t>
      </w:r>
    </w:p>
    <w:p w14:paraId="6C224CF6" w14:textId="77777777" w:rsidR="005771C9" w:rsidRDefault="00000000">
      <w:r>
        <w:t>來源單元：</w:t>
      </w:r>
      <w:r>
        <w:t>XIANG-U-01-06</w:t>
      </w:r>
      <w:r>
        <w:t xml:space="preserve">　｜　事件：</w:t>
      </w:r>
      <w:r>
        <w:t>EUUS-PM-H01</w:t>
      </w:r>
      <w:r>
        <w:t xml:space="preserve">　｜　證據：事後類比</w:t>
      </w:r>
    </w:p>
    <w:tbl>
      <w:tblPr>
        <w:tblStyle w:val="-1"/>
        <w:tblW w:w="0" w:type="auto"/>
        <w:tblLook w:val="04A0" w:firstRow="1" w:lastRow="0" w:firstColumn="1" w:lastColumn="0" w:noHBand="0" w:noVBand="1"/>
      </w:tblPr>
      <w:tblGrid>
        <w:gridCol w:w="4290"/>
        <w:gridCol w:w="4350"/>
      </w:tblGrid>
      <w:tr w:rsidR="005771C9" w14:paraId="06077C0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EF5D18" w14:textId="77777777" w:rsidR="005771C9" w:rsidRDefault="00000000">
            <w:r>
              <w:t>《小象》原文（保持底本字形）</w:t>
            </w:r>
          </w:p>
        </w:tc>
        <w:tc>
          <w:tcPr>
            <w:tcW w:w="4986" w:type="dxa"/>
          </w:tcPr>
          <w:p w14:paraId="4BD358EE"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FB4904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82CE829" w14:textId="77777777" w:rsidR="005771C9" w:rsidRDefault="00000000">
            <w:r>
              <w:t>飛龍在天，大人造也。</w:t>
            </w:r>
          </w:p>
        </w:tc>
        <w:tc>
          <w:tcPr>
            <w:tcW w:w="4986" w:type="dxa"/>
          </w:tcPr>
          <w:p w14:paraId="1DD356C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dragon is on the wing in the sky: the great person rouses themself to their work.</w:t>
            </w:r>
          </w:p>
        </w:tc>
      </w:tr>
    </w:tbl>
    <w:p w14:paraId="5D106715" w14:textId="77777777" w:rsidR="005771C9" w:rsidRDefault="00000000">
      <w:pPr>
        <w:pStyle w:val="31"/>
      </w:pPr>
      <w:r>
        <w:t>歷史事件｜極短篇故事</w:t>
      </w:r>
    </w:p>
    <w:p w14:paraId="594F88AA" w14:textId="77777777" w:rsidR="005771C9" w:rsidRDefault="00000000">
      <w:r>
        <w:t>八世紀末，查理曼透過多年征戰與聯盟擴大法蘭克王國，並多次越過阿爾卑斯山支援教廷。七九九年，教宗良三世在羅馬遭到反對者襲擊，隨後尋求查理曼保護。教廷的內部紛爭使羅馬局勢不穩，而法蘭克國王已有軍隊與行政組織，能夠介入爭端。</w:t>
      </w:r>
    </w:p>
    <w:p w14:paraId="5B3ABB25" w14:textId="77777777" w:rsidR="005771C9" w:rsidRDefault="00000000">
      <w:r>
        <w:t>八</w:t>
      </w:r>
      <w:r>
        <w:t>○○</w:t>
      </w:r>
      <w:r>
        <w:t>年，查理曼抵達羅馬，當地就針對教宗的指控展開程序，良三世公開宣示清白。同年聖誕節，教宗在聖伯多祿大殿的禮儀中為查理曼加冕，群眾稱其為皇帝。這項儀式提高了他的公開地位，卻沒有在當天創造出一套新的行政制度。查理曼仍依靠伯爵、主教及王室使者處理地方事務，並持續面對邊境衝突。</w:t>
      </w:r>
    </w:p>
    <w:p w14:paraId="772A6F07" w14:textId="77777777" w:rsidR="005771C9" w:rsidRDefault="00000000">
      <w:r>
        <w:t>八</w:t>
      </w:r>
      <w:r>
        <w:t>○</w:t>
      </w:r>
      <w:r>
        <w:t>二年，他要求各地重新宣誓效忠，並派出使者督察治理。帝號與東羅馬帝國的關係經過多年交涉，直到八一二年才獲對方承認。八一三年，他在亞琛安排路易共同承接帝位；八一四年查理曼去世，路易繼位。這場加冕因此是從既有王權走向新名號的關鍵節點，隨後仍有外交承認、地方管理與繼承問題需要處理。</w:t>
      </w:r>
    </w:p>
    <w:p w14:paraId="31F251A9" w14:textId="77777777" w:rsidR="005771C9" w:rsidRDefault="00000000">
      <w:pPr>
        <w:pStyle w:val="31"/>
      </w:pPr>
      <w:r>
        <w:t>卦義對照｜社群短文</w:t>
      </w:r>
    </w:p>
    <w:p w14:paraId="38338C73" w14:textId="77777777" w:rsidR="005771C9" w:rsidRDefault="00000000">
      <w:r>
        <w:t>《小象》此爻的閱讀重點是：飛龍在天：公開地位提升，不代表無須地方制度實際配合。「查理曼加冕」有可追溯的起因、行動及後續，不能把一項決定的公開宣告等同全部成果。回看這則史事，應先確認當事人有何權限、採用何種措施，還有哪些參與者承擔成本；史</w:t>
      </w:r>
      <w:r>
        <w:lastRenderedPageBreak/>
        <w:t>料若未記錄，就不補入動機或對話。這種讀法讓經典成為提問線索，而非歷史的因果說明。這是後人所作的卦義類比，沒有證據顯示當事人曾以此爻決策。</w:t>
      </w:r>
    </w:p>
    <w:p w14:paraId="2C9FD944" w14:textId="77777777" w:rsidR="005771C9" w:rsidRDefault="00000000">
      <w:r>
        <w:t>來源：</w:t>
      </w:r>
      <w:r>
        <w:t>https://en.wikisource.org/wiki/1911_Encyclop%C3%A6dia_Britannica/Charlemagne</w:t>
      </w:r>
    </w:p>
    <w:p w14:paraId="0B5ED61B" w14:textId="77777777" w:rsidR="005771C9" w:rsidRDefault="00000000">
      <w:r>
        <w:t>編輯稽核：故事</w:t>
      </w:r>
      <w:r>
        <w:t xml:space="preserve"> 385 </w:t>
      </w:r>
      <w:r>
        <w:t>字元；短文</w:t>
      </w:r>
      <w:r>
        <w:t xml:space="preserve"> 186 </w:t>
      </w:r>
      <w:r>
        <w:t>字元；起因／經過／後續齊備。</w:t>
      </w:r>
    </w:p>
    <w:p w14:paraId="50487976" w14:textId="77777777" w:rsidR="005771C9" w:rsidRDefault="00000000">
      <w:pPr>
        <w:pStyle w:val="21"/>
      </w:pPr>
      <w:r>
        <w:t>第</w:t>
      </w:r>
      <w:r>
        <w:t>006</w:t>
      </w:r>
      <w:r>
        <w:t>爻｜第</w:t>
      </w:r>
      <w:r>
        <w:t>6</w:t>
      </w:r>
      <w:r>
        <w:t>爻｜</w:t>
      </w:r>
      <w:r>
        <w:t>TW-PM-H01-L6</w:t>
      </w:r>
    </w:p>
    <w:p w14:paraId="076891CA" w14:textId="77777777" w:rsidR="005771C9" w:rsidRDefault="00000000">
      <w:r>
        <w:t>來源單元：</w:t>
      </w:r>
      <w:r>
        <w:t>XIANG-U-01-07</w:t>
      </w:r>
      <w:r>
        <w:t xml:space="preserve">　｜　事件：</w:t>
      </w:r>
      <w:r>
        <w:t>EUUS-PM-H01</w:t>
      </w:r>
      <w:r>
        <w:t xml:space="preserve">　｜　證據：事後類比</w:t>
      </w:r>
    </w:p>
    <w:tbl>
      <w:tblPr>
        <w:tblStyle w:val="-1"/>
        <w:tblW w:w="0" w:type="auto"/>
        <w:tblLook w:val="04A0" w:firstRow="1" w:lastRow="0" w:firstColumn="1" w:lastColumn="0" w:noHBand="0" w:noVBand="1"/>
      </w:tblPr>
      <w:tblGrid>
        <w:gridCol w:w="4289"/>
        <w:gridCol w:w="4351"/>
      </w:tblGrid>
      <w:tr w:rsidR="005771C9" w14:paraId="29800E7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1ADB7C4" w14:textId="77777777" w:rsidR="005771C9" w:rsidRDefault="00000000">
            <w:r>
              <w:t>《小象》原文（保持底本字形）</w:t>
            </w:r>
          </w:p>
        </w:tc>
        <w:tc>
          <w:tcPr>
            <w:tcW w:w="4986" w:type="dxa"/>
          </w:tcPr>
          <w:p w14:paraId="106FBBB0"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FEC885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0B8395C" w14:textId="77777777" w:rsidR="005771C9" w:rsidRDefault="00000000">
            <w:r>
              <w:t>亢龍有悔，盈不可久也。</w:t>
            </w:r>
          </w:p>
        </w:tc>
        <w:tc>
          <w:tcPr>
            <w:tcW w:w="4986" w:type="dxa"/>
          </w:tcPr>
          <w:p w14:paraId="267D4C8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dragon exceeds the proper limits; this will bring cause for regret: a state of fulness, that is, should not be indulged in long.</w:t>
            </w:r>
          </w:p>
        </w:tc>
      </w:tr>
    </w:tbl>
    <w:p w14:paraId="20365FA6" w14:textId="77777777" w:rsidR="005771C9" w:rsidRDefault="00000000">
      <w:pPr>
        <w:pStyle w:val="31"/>
      </w:pPr>
      <w:r>
        <w:t>歷史事件｜極短篇故事</w:t>
      </w:r>
    </w:p>
    <w:p w14:paraId="61001D13" w14:textId="77777777" w:rsidR="005771C9" w:rsidRDefault="00000000">
      <w:r>
        <w:t>八世紀末，查理曼透過多年征戰與聯盟擴大法蘭克王國，並多次越過阿爾卑斯山支援教廷。七九九年，教宗良三世在羅馬遭到反對者襲擊，隨後尋求查理曼保護。教廷的內部紛爭使羅馬局勢不穩，而法蘭克國王已有軍隊與行政組織，能夠介入爭端。</w:t>
      </w:r>
    </w:p>
    <w:p w14:paraId="5C683D77" w14:textId="77777777" w:rsidR="005771C9" w:rsidRDefault="00000000">
      <w:r>
        <w:t>八</w:t>
      </w:r>
      <w:r>
        <w:t>○○</w:t>
      </w:r>
      <w:r>
        <w:t>年，查理曼抵達羅馬，當地就針對教宗的指控展開程序，良三世公開宣示清白。同年聖誕節，教宗在聖伯多祿大殿的禮儀中為查理曼加冕，群眾稱其為皇帝。這項儀式提高了他的公開地位，卻沒有在當天創造出一套新的行政制度。查理曼仍依靠伯爵、主教及王室使者處理地方事務，並持續面對邊境衝突。</w:t>
      </w:r>
    </w:p>
    <w:p w14:paraId="260AD6B9" w14:textId="77777777" w:rsidR="005771C9" w:rsidRDefault="00000000">
      <w:r>
        <w:t>八</w:t>
      </w:r>
      <w:r>
        <w:t>○</w:t>
      </w:r>
      <w:r>
        <w:t>二年，他要求各地重新宣誓效忠，並派出使者督察治理。帝號與東羅馬帝國的關係經過多年交涉，直到八一二年才獲對方承認。八一三年，他在亞琛安排路易共同承接帝位；八一四年查理曼去世，路易繼位。這場加冕因此是從既有王權走向新名號的關鍵節點，隨後仍有外交承認、地方管理與繼承問題需要處理。</w:t>
      </w:r>
    </w:p>
    <w:p w14:paraId="08DC3E8B" w14:textId="77777777" w:rsidR="005771C9" w:rsidRDefault="00000000">
      <w:pPr>
        <w:pStyle w:val="31"/>
      </w:pPr>
      <w:r>
        <w:t>卦義對照｜社群短文</w:t>
      </w:r>
    </w:p>
    <w:p w14:paraId="04580AFB" w14:textId="77777777" w:rsidR="005771C9" w:rsidRDefault="00000000">
      <w:r>
        <w:t>《小象》此爻指出：「亢龍有悔：疆域與聲望擴大後，繼承和邊境成本仍在。」以「查理曼加冕」回看這段歷史，可以把文字意象與當時可核對的行動分開：事件有其政治條件、具體措施與後續變化，不能因某一步有成果，就推定全部問題已經解決。讀者可從這一爻重新看待責任：誰提出選擇、誰執行、誰承受後果？這些問題需用史料與制度回答，不是靠簡單的成功故事判定。此為現代編輯的事後類比，沒有證據顯示當事人曾用《易傳》此爻決策。</w:t>
      </w:r>
    </w:p>
    <w:p w14:paraId="40A9E04D" w14:textId="77777777" w:rsidR="005771C9" w:rsidRDefault="00000000">
      <w:r>
        <w:lastRenderedPageBreak/>
        <w:t>來源：</w:t>
      </w:r>
      <w:r>
        <w:t>https://en.wikisource.org/wiki/1911_Encyclop%C3%A6dia_Britannica/Charlemagne</w:t>
      </w:r>
    </w:p>
    <w:p w14:paraId="500ECEC0" w14:textId="77777777" w:rsidR="005771C9" w:rsidRDefault="00000000">
      <w:r>
        <w:t>編輯稽核：故事</w:t>
      </w:r>
      <w:r>
        <w:t xml:space="preserve"> 385 </w:t>
      </w:r>
      <w:r>
        <w:t>字元；短文</w:t>
      </w:r>
      <w:r>
        <w:t xml:space="preserve"> 199 </w:t>
      </w:r>
      <w:r>
        <w:t>字元；起因／經過／後續齊備。</w:t>
      </w:r>
    </w:p>
    <w:p w14:paraId="631E815A" w14:textId="77777777" w:rsidR="005771C9" w:rsidRDefault="00000000">
      <w:pPr>
        <w:pStyle w:val="1"/>
      </w:pPr>
      <w:r>
        <w:t>第</w:t>
      </w:r>
      <w:r>
        <w:t>02</w:t>
      </w:r>
      <w:r>
        <w:t>卦　坤</w:t>
      </w:r>
    </w:p>
    <w:p w14:paraId="24553F3A" w14:textId="77777777" w:rsidR="005771C9" w:rsidRDefault="00000000">
      <w:pPr>
        <w:pStyle w:val="21"/>
      </w:pPr>
      <w:r>
        <w:t>第</w:t>
      </w:r>
      <w:r>
        <w:t>007</w:t>
      </w:r>
      <w:r>
        <w:t>爻｜第</w:t>
      </w:r>
      <w:r>
        <w:t>1</w:t>
      </w:r>
      <w:r>
        <w:t>爻｜</w:t>
      </w:r>
      <w:r>
        <w:t>TW-PM-H02-L1</w:t>
      </w:r>
    </w:p>
    <w:p w14:paraId="75674C43" w14:textId="77777777" w:rsidR="005771C9" w:rsidRDefault="00000000">
      <w:r>
        <w:t>來源單元：</w:t>
      </w:r>
      <w:r>
        <w:t>XIANG-U-02-02</w:t>
      </w:r>
      <w:r>
        <w:t xml:space="preserve">　｜　事件：</w:t>
      </w:r>
      <w:r>
        <w:t>EUUS-PM-H02</w:t>
      </w:r>
      <w:r>
        <w:t xml:space="preserve">　｜　證據：事後類比</w:t>
      </w:r>
    </w:p>
    <w:tbl>
      <w:tblPr>
        <w:tblStyle w:val="-1"/>
        <w:tblW w:w="0" w:type="auto"/>
        <w:tblLook w:val="04A0" w:firstRow="1" w:lastRow="0" w:firstColumn="1" w:lastColumn="0" w:noHBand="0" w:noVBand="1"/>
      </w:tblPr>
      <w:tblGrid>
        <w:gridCol w:w="4280"/>
        <w:gridCol w:w="4360"/>
      </w:tblGrid>
      <w:tr w:rsidR="005771C9" w14:paraId="29459DF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E5AF63" w14:textId="77777777" w:rsidR="005771C9" w:rsidRDefault="00000000">
            <w:r>
              <w:t>《小象》原文（保持底本字形）</w:t>
            </w:r>
          </w:p>
        </w:tc>
        <w:tc>
          <w:tcPr>
            <w:tcW w:w="4986" w:type="dxa"/>
          </w:tcPr>
          <w:p w14:paraId="048624FD"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982E62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ECA7621" w14:textId="77777777" w:rsidR="005771C9" w:rsidRDefault="00000000">
            <w:r>
              <w:t>履霜堅冰，陰始凝也。馴致其道，至堅冰也。</w:t>
            </w:r>
          </w:p>
        </w:tc>
        <w:tc>
          <w:tcPr>
            <w:tcW w:w="4986" w:type="dxa"/>
          </w:tcPr>
          <w:p w14:paraId="6822C8E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treading on hoarfrost; the strong ice will come by and by: the cold air has begun to take form. Allow it to go on quietly according to its nature, and the hoarfrost will come to strong ice.</w:t>
            </w:r>
          </w:p>
        </w:tc>
      </w:tr>
    </w:tbl>
    <w:p w14:paraId="4DC4D0B1" w14:textId="77777777" w:rsidR="005771C9" w:rsidRDefault="00000000">
      <w:pPr>
        <w:pStyle w:val="31"/>
      </w:pPr>
      <w:r>
        <w:t>歷史事件｜極短篇故事</w:t>
      </w:r>
    </w:p>
    <w:p w14:paraId="128704AC" w14:textId="77777777" w:rsidR="005771C9" w:rsidRDefault="00000000">
      <w:r>
        <w:t>古代雅典的土地、債務及政治權利分配長期不均，部分欠債者甚至以自身自由作為債務擔保。貧困居民與有權勢家族之間的衝突加深，城邦既需處理既有債務，也面臨如何重新安排公民參政的問題。約西元前五九四年，梭倫受託推動調停與立法。</w:t>
      </w:r>
    </w:p>
    <w:p w14:paraId="60CB0350" w14:textId="77777777" w:rsidR="005771C9" w:rsidRDefault="00000000">
      <w:r>
        <w:t>梭倫取消使人身受束縛的債務，禁止往後以債務人自身作擔保的借貸，並安排部分被賣往外地的人返回。他沒有全面重新分配土地，而是按財產等級調整公職資格與政治參與。新的議事及司法安排提供不同的參與途徑，但其詳細運作仍有部分依賴後世史家的記述。法令公布後，城邦居民需要在實際交易與政治活動中遵行。</w:t>
      </w:r>
    </w:p>
    <w:p w14:paraId="674B032E" w14:textId="77777777" w:rsidR="005771C9" w:rsidRDefault="00000000">
      <w:r>
        <w:t>梭倫其後離開雅典，各派系並未停止競爭。庇西特拉圖後來幾經爭奪建立僭主統治，雅典再經過新的政治改革才形成後世熟知的制度。梭倫措施改變了債務和公民政治的部分條件，卻沒有在同一年消除財富差異或全部權力衝突。這段歷史留下一場改革從危機發生、法令推出，到制度繼續遭受考驗的過程。</w:t>
      </w:r>
    </w:p>
    <w:p w14:paraId="43C5E3DD" w14:textId="77777777" w:rsidR="005771C9" w:rsidRDefault="00000000">
      <w:pPr>
        <w:pStyle w:val="31"/>
      </w:pPr>
      <w:r>
        <w:t>卦義對照｜社群短文</w:t>
      </w:r>
    </w:p>
    <w:p w14:paraId="19C35B32" w14:textId="77777777" w:rsidR="005771C9" w:rsidRDefault="00000000">
      <w:r>
        <w:t>《小象》此爻的閱讀重點是：履霜堅冰：債務束縛逐步累積，早期衝突終於迫使城邦改革。「梭倫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68E52B2" w14:textId="77777777" w:rsidR="005771C9" w:rsidRDefault="00000000">
      <w:r>
        <w:t>來源：</w:t>
      </w:r>
      <w:r>
        <w:t>https://en.wikisource.org/wiki/1911_Encyclop%C3%A6dia_Britannica/Solon</w:t>
      </w:r>
    </w:p>
    <w:p w14:paraId="4D076615" w14:textId="77777777" w:rsidR="005771C9" w:rsidRDefault="00000000">
      <w:r>
        <w:t>編輯稽核：故事</w:t>
      </w:r>
      <w:r>
        <w:t xml:space="preserve"> 384 </w:t>
      </w:r>
      <w:r>
        <w:t>字元；短文</w:t>
      </w:r>
      <w:r>
        <w:t xml:space="preserve"> 186 </w:t>
      </w:r>
      <w:r>
        <w:t>字元；起因／經過／後續齊備。</w:t>
      </w:r>
    </w:p>
    <w:p w14:paraId="2FE4115E" w14:textId="77777777" w:rsidR="005771C9" w:rsidRDefault="00000000">
      <w:pPr>
        <w:pStyle w:val="21"/>
      </w:pPr>
      <w:r>
        <w:lastRenderedPageBreak/>
        <w:t>第</w:t>
      </w:r>
      <w:r>
        <w:t>008</w:t>
      </w:r>
      <w:r>
        <w:t>爻｜第</w:t>
      </w:r>
      <w:r>
        <w:t>2</w:t>
      </w:r>
      <w:r>
        <w:t>爻｜</w:t>
      </w:r>
      <w:r>
        <w:t>TW-PM-H02-L2</w:t>
      </w:r>
    </w:p>
    <w:p w14:paraId="5B7AFF8A" w14:textId="77777777" w:rsidR="005771C9" w:rsidRDefault="00000000">
      <w:r>
        <w:t>來源單元：</w:t>
      </w:r>
      <w:r>
        <w:t>XIANG-U-02-03</w:t>
      </w:r>
      <w:r>
        <w:t xml:space="preserve">　｜　事件：</w:t>
      </w:r>
      <w:r>
        <w:t>EUUS-PM-H02</w:t>
      </w:r>
      <w:r>
        <w:t xml:space="preserve">　｜　證據：事後類比</w:t>
      </w:r>
    </w:p>
    <w:tbl>
      <w:tblPr>
        <w:tblStyle w:val="-1"/>
        <w:tblW w:w="0" w:type="auto"/>
        <w:tblLook w:val="04A0" w:firstRow="1" w:lastRow="0" w:firstColumn="1" w:lastColumn="0" w:noHBand="0" w:noVBand="1"/>
      </w:tblPr>
      <w:tblGrid>
        <w:gridCol w:w="4274"/>
        <w:gridCol w:w="4366"/>
      </w:tblGrid>
      <w:tr w:rsidR="005771C9" w14:paraId="7E9A54D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AA3A69" w14:textId="77777777" w:rsidR="005771C9" w:rsidRDefault="00000000">
            <w:r>
              <w:t>《小象》原文（保持底本字形）</w:t>
            </w:r>
          </w:p>
        </w:tc>
        <w:tc>
          <w:tcPr>
            <w:tcW w:w="4986" w:type="dxa"/>
          </w:tcPr>
          <w:p w14:paraId="558F897D"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B022FF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1B6243D" w14:textId="77777777" w:rsidR="005771C9" w:rsidRDefault="00000000">
            <w:r>
              <w:t>六二之動，直以方也。不習无不利，地道光也。</w:t>
            </w:r>
          </w:p>
        </w:tc>
        <w:tc>
          <w:tcPr>
            <w:tcW w:w="4986" w:type="dxa"/>
          </w:tcPr>
          <w:p w14:paraId="4398E12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movement shown by the second yielding line, is from the straight line to the square. Its operation, without repeated effort, in every way beneficial, shows the brilliant result of the way of earth.</w:t>
            </w:r>
          </w:p>
        </w:tc>
      </w:tr>
    </w:tbl>
    <w:p w14:paraId="7DF81529" w14:textId="77777777" w:rsidR="005771C9" w:rsidRDefault="00000000">
      <w:pPr>
        <w:pStyle w:val="31"/>
      </w:pPr>
      <w:r>
        <w:t>歷史事件｜極短篇故事</w:t>
      </w:r>
    </w:p>
    <w:p w14:paraId="3150C9B2" w14:textId="77777777" w:rsidR="005771C9" w:rsidRDefault="00000000">
      <w:r>
        <w:t>古代雅典的土地、債務及政治權利分配長期不均，部分欠債者甚至以自身自由作為債務擔保。貧困居民與有權勢家族之間的衝突加深，城邦既需處理既有債務，也面臨如何重新安排公民參政的問題。約西元前五九四年，梭倫受託推動調停與立法。</w:t>
      </w:r>
    </w:p>
    <w:p w14:paraId="035678A0" w14:textId="77777777" w:rsidR="005771C9" w:rsidRDefault="00000000">
      <w:r>
        <w:t>梭倫取消使人身受束縛的債務，禁止往後以債務人自身作擔保的借貸，並安排部分被賣往外地的人返回。他沒有全面重新分配土地，而是按財產等級調整公職資格與政治參與。新的議事及司法安排提供不同的參與途徑，但其詳細運作仍有部分依賴後世史家的記述。法令公布後，城邦居民需要在實際交易與政治活動中遵行。</w:t>
      </w:r>
    </w:p>
    <w:p w14:paraId="275E4621" w14:textId="77777777" w:rsidR="005771C9" w:rsidRDefault="00000000">
      <w:r>
        <w:t>梭倫其後離開雅典，各派系並未停止競爭。庇西特拉圖後來幾經爭奪建立僭主統治，雅典再經過新的政治改革才形成後世熟知的制度。梭倫措施改變了債務和公民政治的部分條件，卻沒有在同一年消除財富差異或全部權力衝突。這段歷史留下一場改革從危機發生、法令推出，到制度繼續遭受考驗的過程。</w:t>
      </w:r>
    </w:p>
    <w:p w14:paraId="66B515B6" w14:textId="77777777" w:rsidR="005771C9" w:rsidRDefault="00000000">
      <w:pPr>
        <w:pStyle w:val="31"/>
      </w:pPr>
      <w:r>
        <w:t>卦義對照｜社群短文</w:t>
      </w:r>
    </w:p>
    <w:p w14:paraId="4C0ECA06" w14:textId="77777777" w:rsidR="005771C9" w:rsidRDefault="00000000">
      <w:r>
        <w:t>《小象》此爻的閱讀重點是：直方大：取消人身擔保等規則，須能公開理解與實際適用。「梭倫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6E691906" w14:textId="77777777" w:rsidR="005771C9" w:rsidRDefault="00000000">
      <w:r>
        <w:t>來源：</w:t>
      </w:r>
      <w:r>
        <w:t>https://en.wikisource.org/wiki/1911_Encyclop%C3%A6dia_Britannica/Solon</w:t>
      </w:r>
    </w:p>
    <w:p w14:paraId="50F1FB02" w14:textId="77777777" w:rsidR="005771C9" w:rsidRDefault="00000000">
      <w:r>
        <w:t>編輯稽核：故事</w:t>
      </w:r>
      <w:r>
        <w:t xml:space="preserve"> 384 </w:t>
      </w:r>
      <w:r>
        <w:t>字元；短文</w:t>
      </w:r>
      <w:r>
        <w:t xml:space="preserve"> 185 </w:t>
      </w:r>
      <w:r>
        <w:t>字元；起因／經過／後續齊備。</w:t>
      </w:r>
    </w:p>
    <w:p w14:paraId="6E375111" w14:textId="77777777" w:rsidR="005771C9" w:rsidRDefault="00000000">
      <w:pPr>
        <w:pStyle w:val="21"/>
      </w:pPr>
      <w:r>
        <w:t>第</w:t>
      </w:r>
      <w:r>
        <w:t>009</w:t>
      </w:r>
      <w:r>
        <w:t>爻｜第</w:t>
      </w:r>
      <w:r>
        <w:t>3</w:t>
      </w:r>
      <w:r>
        <w:t>爻｜</w:t>
      </w:r>
      <w:r>
        <w:t>TW-PM-H02-L3</w:t>
      </w:r>
    </w:p>
    <w:p w14:paraId="5B2DF51B" w14:textId="77777777" w:rsidR="005771C9" w:rsidRDefault="00000000">
      <w:r>
        <w:t>來源單元：</w:t>
      </w:r>
      <w:r>
        <w:t>XIANG-U-02-04</w:t>
      </w:r>
      <w:r>
        <w:t xml:space="preserve">　｜　事件：</w:t>
      </w:r>
      <w:r>
        <w:t>EUUS-PM-H02</w:t>
      </w:r>
      <w:r>
        <w:t xml:space="preserve">　｜　證據：事後類比</w:t>
      </w:r>
    </w:p>
    <w:tbl>
      <w:tblPr>
        <w:tblStyle w:val="-1"/>
        <w:tblW w:w="0" w:type="auto"/>
        <w:tblLook w:val="04A0" w:firstRow="1" w:lastRow="0" w:firstColumn="1" w:lastColumn="0" w:noHBand="0" w:noVBand="1"/>
      </w:tblPr>
      <w:tblGrid>
        <w:gridCol w:w="4277"/>
        <w:gridCol w:w="4363"/>
      </w:tblGrid>
      <w:tr w:rsidR="005771C9" w14:paraId="4068DAB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D20F76F" w14:textId="77777777" w:rsidR="005771C9" w:rsidRDefault="00000000">
            <w:r>
              <w:t>《小象》原文（保持底本字形）</w:t>
            </w:r>
          </w:p>
        </w:tc>
        <w:tc>
          <w:tcPr>
            <w:tcW w:w="4986" w:type="dxa"/>
          </w:tcPr>
          <w:p w14:paraId="44C12302"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281EFB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9B9A44" w14:textId="77777777" w:rsidR="005771C9" w:rsidRDefault="00000000">
            <w:r>
              <w:t>含章可貞，以時發也。或從王事，知光大也。</w:t>
            </w:r>
          </w:p>
        </w:tc>
        <w:tc>
          <w:tcPr>
            <w:tcW w:w="4986" w:type="dxa"/>
          </w:tcPr>
          <w:p w14:paraId="1979D8E1"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person keeps their excellence under restraint, but firmly maintains it: at the proper time the person will manifest it. The </w:t>
            </w:r>
            <w:r>
              <w:lastRenderedPageBreak/>
              <w:t>person may have occasion to engage in the kings service: great is the glory of their wisdom.</w:t>
            </w:r>
          </w:p>
        </w:tc>
      </w:tr>
    </w:tbl>
    <w:p w14:paraId="7DD6910D" w14:textId="77777777" w:rsidR="005771C9" w:rsidRDefault="00000000">
      <w:pPr>
        <w:pStyle w:val="31"/>
      </w:pPr>
      <w:r>
        <w:lastRenderedPageBreak/>
        <w:t>歷史事件｜極短篇故事</w:t>
      </w:r>
    </w:p>
    <w:p w14:paraId="2B87A1E0" w14:textId="77777777" w:rsidR="005771C9" w:rsidRDefault="00000000">
      <w:r>
        <w:t>古代雅典的土地、債務及政治權利分配長期不均，部分欠債者甚至以自身自由作為債務擔保。貧困居民與有權勢家族之間的衝突加深，城邦既需處理既有債務，也面臨如何重新安排公民參政的問題。約西元前五九四年，梭倫受託推動調停與立法。</w:t>
      </w:r>
    </w:p>
    <w:p w14:paraId="0D59D57C" w14:textId="77777777" w:rsidR="005771C9" w:rsidRDefault="00000000">
      <w:r>
        <w:t>梭倫取消使人身受束縛的債務，禁止往後以債務人自身作擔保的借貸，並安排部分被賣往外地的人返回。他沒有全面重新分配土地，而是按財產等級調整公職資格與政治參與。新的議事及司法安排提供不同的參與途徑，但其詳細運作仍有部分依賴後世史家的記述。法令公布後，城邦居民需要在實際交易與政治活動中遵行。</w:t>
      </w:r>
    </w:p>
    <w:p w14:paraId="4A5FB7FC" w14:textId="77777777" w:rsidR="005771C9" w:rsidRDefault="00000000">
      <w:r>
        <w:t>梭倫其後離開雅典，各派系並未停止競爭。庇西特拉圖後來幾經爭奪建立僭主統治，雅典再經過新的政治改革才形成後世熟知的制度。梭倫措施改變了債務和公民政治的部分條件，卻沒有在同一年消除財富差異或全部權力衝突。這段歷史留下一場改革從危機發生、法令推出，到制度繼續遭受考驗的過程。</w:t>
      </w:r>
    </w:p>
    <w:p w14:paraId="55221264" w14:textId="77777777" w:rsidR="005771C9" w:rsidRDefault="00000000">
      <w:pPr>
        <w:pStyle w:val="31"/>
      </w:pPr>
      <w:r>
        <w:t>卦義對照｜社群短文</w:t>
      </w:r>
    </w:p>
    <w:p w14:paraId="172869FC" w14:textId="77777777" w:rsidR="005771C9" w:rsidRDefault="00000000">
      <w:r>
        <w:t>《小象》此爻的閱讀重點是：含章待時：改革職權有其時限，能將制度留下比占據職位重要。「梭倫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0476B25B" w14:textId="77777777" w:rsidR="005771C9" w:rsidRDefault="00000000">
      <w:r>
        <w:t>來源：</w:t>
      </w:r>
      <w:r>
        <w:t>https://en.wikisource.org/wiki/1911_Encyclop%C3%A6dia_Britannica/Solon</w:t>
      </w:r>
    </w:p>
    <w:p w14:paraId="58A4FD50" w14:textId="77777777" w:rsidR="005771C9" w:rsidRDefault="00000000">
      <w:r>
        <w:t>編輯稽核：故事</w:t>
      </w:r>
      <w:r>
        <w:t xml:space="preserve"> 384 </w:t>
      </w:r>
      <w:r>
        <w:t>字元；短文</w:t>
      </w:r>
      <w:r>
        <w:t xml:space="preserve"> 187 </w:t>
      </w:r>
      <w:r>
        <w:t>字元；起因／經過／後續齊備。</w:t>
      </w:r>
    </w:p>
    <w:p w14:paraId="4C96BF00" w14:textId="77777777" w:rsidR="005771C9" w:rsidRDefault="00000000">
      <w:pPr>
        <w:pStyle w:val="21"/>
      </w:pPr>
      <w:r>
        <w:t>第</w:t>
      </w:r>
      <w:r>
        <w:t>010</w:t>
      </w:r>
      <w:r>
        <w:t>爻｜第</w:t>
      </w:r>
      <w:r>
        <w:t>4</w:t>
      </w:r>
      <w:r>
        <w:t>爻｜</w:t>
      </w:r>
      <w:r>
        <w:t>TW-PM-H02-L4</w:t>
      </w:r>
    </w:p>
    <w:p w14:paraId="4E2A5424" w14:textId="77777777" w:rsidR="005771C9" w:rsidRDefault="00000000">
      <w:r>
        <w:t>來源單元：</w:t>
      </w:r>
      <w:r>
        <w:t>XIANG-U-02-05</w:t>
      </w:r>
      <w:r>
        <w:t xml:space="preserve">　｜　事件：</w:t>
      </w:r>
      <w:r>
        <w:t>EUUS-PM-H02</w:t>
      </w:r>
      <w:r>
        <w:t xml:space="preserve">　｜　證據：事後類比</w:t>
      </w:r>
    </w:p>
    <w:tbl>
      <w:tblPr>
        <w:tblStyle w:val="-1"/>
        <w:tblW w:w="0" w:type="auto"/>
        <w:tblLook w:val="04A0" w:firstRow="1" w:lastRow="0" w:firstColumn="1" w:lastColumn="0" w:noHBand="0" w:noVBand="1"/>
      </w:tblPr>
      <w:tblGrid>
        <w:gridCol w:w="4264"/>
        <w:gridCol w:w="4376"/>
      </w:tblGrid>
      <w:tr w:rsidR="005771C9" w14:paraId="1772D2D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EACD8F" w14:textId="77777777" w:rsidR="005771C9" w:rsidRDefault="00000000">
            <w:r>
              <w:t>《小象》原文（保持底本字形）</w:t>
            </w:r>
          </w:p>
        </w:tc>
        <w:tc>
          <w:tcPr>
            <w:tcW w:w="4986" w:type="dxa"/>
          </w:tcPr>
          <w:p w14:paraId="72DCB0AD"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390832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B101F0F" w14:textId="77777777" w:rsidR="005771C9" w:rsidRDefault="00000000">
            <w:r>
              <w:t>括囊无咎，慎不害也。</w:t>
            </w:r>
          </w:p>
        </w:tc>
        <w:tc>
          <w:tcPr>
            <w:tcW w:w="4986" w:type="dxa"/>
          </w:tcPr>
          <w:p w14:paraId="248453D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 sack tied up; there is no blame: this shows how, through carefulness, no injury will be received.</w:t>
            </w:r>
          </w:p>
        </w:tc>
      </w:tr>
    </w:tbl>
    <w:p w14:paraId="5A04E754" w14:textId="77777777" w:rsidR="005771C9" w:rsidRDefault="00000000">
      <w:pPr>
        <w:pStyle w:val="31"/>
      </w:pPr>
      <w:r>
        <w:t>歷史事件｜極短篇故事</w:t>
      </w:r>
    </w:p>
    <w:p w14:paraId="092B7223" w14:textId="77777777" w:rsidR="005771C9" w:rsidRDefault="00000000">
      <w:r>
        <w:t>古代雅典的土地、債務及政治權利分配長期不均，部分欠債者甚至以自身自由作為債務擔保。貧困居民與有權勢家族之間的衝突加深，城邦既需處理既有債務，也面臨如何重新安排公民參政的問題。約西元前五九四年，梭倫受託推動調停與立法。</w:t>
      </w:r>
    </w:p>
    <w:p w14:paraId="62C65C6A" w14:textId="77777777" w:rsidR="005771C9" w:rsidRDefault="00000000">
      <w:r>
        <w:lastRenderedPageBreak/>
        <w:t>梭倫取消使人身受束縛的債務，禁止往後以債務人自身作擔保的借貸，並安排部分被賣往外地的人返回。他沒有全面重新分配土地，而是按財產等級調整公職資格與政治參與。新的議事及司法安排提供不同的參與途徑，但其詳細運作仍有部分依賴後世史家的記述。法令公布後，城邦居民需要在實際交易與政治活動中遵行。</w:t>
      </w:r>
    </w:p>
    <w:p w14:paraId="6ED43515" w14:textId="77777777" w:rsidR="005771C9" w:rsidRDefault="00000000">
      <w:r>
        <w:t>梭倫其後離開雅典，各派系並未停止競爭。庇西特拉圖後來幾經爭奪建立僭主統治，雅典再經過新的政治改革才形成後世熟知的制度。梭倫措施改變了債務和公民政治的部分條件，卻沒有在同一年消除財富差異或全部權力衝突。這段歷史留下一場改革從危機發生、法令推出，到制度繼續遭受考驗的過程。</w:t>
      </w:r>
    </w:p>
    <w:p w14:paraId="5E055A04" w14:textId="77777777" w:rsidR="005771C9" w:rsidRDefault="00000000">
      <w:pPr>
        <w:pStyle w:val="31"/>
      </w:pPr>
      <w:r>
        <w:t>卦義對照｜社群短文</w:t>
      </w:r>
    </w:p>
    <w:p w14:paraId="0E5B412B" w14:textId="77777777" w:rsidR="005771C9" w:rsidRDefault="00000000">
      <w:r>
        <w:t>《小象》此爻的閱讀重點是：括囊慎言：不同群體相爭，未確定後果時不宜隨意承諾。「梭倫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DDFCFCF" w14:textId="77777777" w:rsidR="005771C9" w:rsidRDefault="00000000">
      <w:r>
        <w:t>來源：</w:t>
      </w:r>
      <w:r>
        <w:t>https://en.wikisource.org/wiki/1911_Encyclop%C3%A6dia_Britannica/Solon</w:t>
      </w:r>
    </w:p>
    <w:p w14:paraId="6E341316" w14:textId="77777777" w:rsidR="005771C9" w:rsidRDefault="00000000">
      <w:r>
        <w:t>編輯稽核：故事</w:t>
      </w:r>
      <w:r>
        <w:t xml:space="preserve"> 384 </w:t>
      </w:r>
      <w:r>
        <w:t>字元；短文</w:t>
      </w:r>
      <w:r>
        <w:t xml:space="preserve"> 184 </w:t>
      </w:r>
      <w:r>
        <w:t>字元；起因／經過／後續齊備。</w:t>
      </w:r>
    </w:p>
    <w:p w14:paraId="5ECD197E" w14:textId="77777777" w:rsidR="005771C9" w:rsidRDefault="00000000">
      <w:pPr>
        <w:pStyle w:val="21"/>
      </w:pPr>
      <w:r>
        <w:t>第</w:t>
      </w:r>
      <w:r>
        <w:t>011</w:t>
      </w:r>
      <w:r>
        <w:t>爻｜第</w:t>
      </w:r>
      <w:r>
        <w:t>5</w:t>
      </w:r>
      <w:r>
        <w:t>爻｜</w:t>
      </w:r>
      <w:r>
        <w:t>TW-PM-H02-L5</w:t>
      </w:r>
    </w:p>
    <w:p w14:paraId="7D57E331" w14:textId="77777777" w:rsidR="005771C9" w:rsidRDefault="00000000">
      <w:r>
        <w:t>來源單元：</w:t>
      </w:r>
      <w:r>
        <w:t>XIANG-U-02-06</w:t>
      </w:r>
      <w:r>
        <w:t xml:space="preserve">　｜　事件：</w:t>
      </w:r>
      <w:r>
        <w:t>EUUS-PM-H02</w:t>
      </w:r>
      <w:r>
        <w:t xml:space="preserve">　｜　證據：事後類比</w:t>
      </w:r>
    </w:p>
    <w:tbl>
      <w:tblPr>
        <w:tblStyle w:val="-1"/>
        <w:tblW w:w="0" w:type="auto"/>
        <w:tblLook w:val="04A0" w:firstRow="1" w:lastRow="0" w:firstColumn="1" w:lastColumn="0" w:noHBand="0" w:noVBand="1"/>
      </w:tblPr>
      <w:tblGrid>
        <w:gridCol w:w="4266"/>
        <w:gridCol w:w="4374"/>
      </w:tblGrid>
      <w:tr w:rsidR="005771C9" w14:paraId="633968B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FB3C8A3" w14:textId="77777777" w:rsidR="005771C9" w:rsidRDefault="00000000">
            <w:r>
              <w:t>《小象》原文（保持底本字形）</w:t>
            </w:r>
          </w:p>
        </w:tc>
        <w:tc>
          <w:tcPr>
            <w:tcW w:w="4986" w:type="dxa"/>
          </w:tcPr>
          <w:p w14:paraId="1F24D62E"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9D2CCA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C72412B" w14:textId="77777777" w:rsidR="005771C9" w:rsidRDefault="00000000">
            <w:r>
              <w:t>黃裳元吉，文在中也。</w:t>
            </w:r>
          </w:p>
        </w:tc>
        <w:tc>
          <w:tcPr>
            <w:tcW w:w="4986" w:type="dxa"/>
          </w:tcPr>
          <w:p w14:paraId="363AD38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yellow lower-garment; this will bring great good fortune: this follows from that ornamental colours being in the right and central place.</w:t>
            </w:r>
          </w:p>
        </w:tc>
      </w:tr>
    </w:tbl>
    <w:p w14:paraId="7700C806" w14:textId="77777777" w:rsidR="005771C9" w:rsidRDefault="00000000">
      <w:pPr>
        <w:pStyle w:val="31"/>
      </w:pPr>
      <w:r>
        <w:t>歷史事件｜極短篇故事</w:t>
      </w:r>
    </w:p>
    <w:p w14:paraId="74068D55" w14:textId="77777777" w:rsidR="005771C9" w:rsidRDefault="00000000">
      <w:r>
        <w:t>古代雅典的土地、債務及政治權利分配長期不均，部分欠債者甚至以自身自由作為債務擔保。貧困居民與有權勢家族之間的衝突加深，城邦既需處理既有債務，也面臨如何重新安排公民參政的問題。約西元前五九四年，梭倫受託推動調停與立法。</w:t>
      </w:r>
    </w:p>
    <w:p w14:paraId="3A68D929" w14:textId="77777777" w:rsidR="005771C9" w:rsidRDefault="00000000">
      <w:r>
        <w:t>梭倫取消使人身受束縛的債務，禁止往後以債務人自身作擔保的借貸，並安排部分被賣往外地的人返回。他沒有全面重新分配土地，而是按財產等級調整公職資格與政治參與。新的議事及司法安排提供不同的參與途徑，但其詳細運作仍有部分依賴後世史家的記述。法令公布後，城邦居民需要在實際交易與政治活動中遵行。</w:t>
      </w:r>
    </w:p>
    <w:p w14:paraId="635FC74B" w14:textId="77777777" w:rsidR="005771C9" w:rsidRDefault="00000000">
      <w:r>
        <w:t>梭倫其後離開雅典，各派系並未停止競爭。庇西特拉圖後來幾經爭奪建立僭主統治，雅典再經過新的政治改革才形成後世熟知的制度。梭倫措施改變了債務和公民政治的部分條件，</w:t>
      </w:r>
      <w:r>
        <w:lastRenderedPageBreak/>
        <w:t>卻沒有在同一年消除財富差異或全部權力衝突。這段歷史留下一場改革從危機發生、法令推出，到制度繼續遭受考驗的過程。</w:t>
      </w:r>
    </w:p>
    <w:p w14:paraId="6C6D7A6F" w14:textId="77777777" w:rsidR="005771C9" w:rsidRDefault="00000000">
      <w:pPr>
        <w:pStyle w:val="31"/>
      </w:pPr>
      <w:r>
        <w:t>卦義對照｜社群短文</w:t>
      </w:r>
    </w:p>
    <w:p w14:paraId="3EFEEDA2" w14:textId="77777777" w:rsidR="005771C9" w:rsidRDefault="00000000">
      <w:r>
        <w:t>《小象》此爻指出：「黃裳居中：兼顧不同財產群體，不等於所有爭議都已平衡。」以「梭倫改革」回看這段歷史，可以把文字意象與當時可核對的行動分開：事件有其政治條件、具體措施與後續變化，不能因某一步有成果，就推定全部問題已經解決。對照的重點不是套用吉凶，而是區分起因、行動和延續的工作。若換一個時間與地點，資源與限制也會不同，不能照搬歷史結果。此為現代編輯的事後類比，沒有證據顯示當事人曾用《易傳》此爻決策。</w:t>
      </w:r>
    </w:p>
    <w:p w14:paraId="54EF3CB0" w14:textId="77777777" w:rsidR="005771C9" w:rsidRDefault="00000000">
      <w:r>
        <w:t>來源：</w:t>
      </w:r>
      <w:r>
        <w:t>https://en.wikisource.org/wiki/1911_Encyclop%C3%A6dia_Britannica/Solon</w:t>
      </w:r>
    </w:p>
    <w:p w14:paraId="78F807CC" w14:textId="77777777" w:rsidR="005771C9" w:rsidRDefault="00000000">
      <w:r>
        <w:t>編輯稽核：故事</w:t>
      </w:r>
      <w:r>
        <w:t xml:space="preserve"> 384 </w:t>
      </w:r>
      <w:r>
        <w:t>字元；短文</w:t>
      </w:r>
      <w:r>
        <w:t xml:space="preserve"> 200 </w:t>
      </w:r>
      <w:r>
        <w:t>字元；起因／經過／後續齊備。</w:t>
      </w:r>
    </w:p>
    <w:p w14:paraId="5E501179" w14:textId="77777777" w:rsidR="005771C9" w:rsidRDefault="00000000">
      <w:pPr>
        <w:pStyle w:val="21"/>
      </w:pPr>
      <w:r>
        <w:t>第</w:t>
      </w:r>
      <w:r>
        <w:t>012</w:t>
      </w:r>
      <w:r>
        <w:t>爻｜第</w:t>
      </w:r>
      <w:r>
        <w:t>6</w:t>
      </w:r>
      <w:r>
        <w:t>爻｜</w:t>
      </w:r>
      <w:r>
        <w:t>TW-PM-H02-L6</w:t>
      </w:r>
    </w:p>
    <w:p w14:paraId="40BB2C3E" w14:textId="77777777" w:rsidR="005771C9" w:rsidRDefault="00000000">
      <w:r>
        <w:t>來源單元：</w:t>
      </w:r>
      <w:r>
        <w:t>XIANG-U-02-07</w:t>
      </w:r>
      <w:r>
        <w:t xml:space="preserve">　｜　事件：</w:t>
      </w:r>
      <w:r>
        <w:t>EUUS-PM-H02</w:t>
      </w:r>
      <w:r>
        <w:t xml:space="preserve">　｜　證據：事後類比</w:t>
      </w:r>
    </w:p>
    <w:tbl>
      <w:tblPr>
        <w:tblStyle w:val="-1"/>
        <w:tblW w:w="0" w:type="auto"/>
        <w:tblLook w:val="04A0" w:firstRow="1" w:lastRow="0" w:firstColumn="1" w:lastColumn="0" w:noHBand="0" w:noVBand="1"/>
      </w:tblPr>
      <w:tblGrid>
        <w:gridCol w:w="4278"/>
        <w:gridCol w:w="4362"/>
      </w:tblGrid>
      <w:tr w:rsidR="005771C9" w14:paraId="198ED0E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79D25D5" w14:textId="77777777" w:rsidR="005771C9" w:rsidRDefault="00000000">
            <w:r>
              <w:t>《小象》原文（保持底本字形）</w:t>
            </w:r>
          </w:p>
        </w:tc>
        <w:tc>
          <w:tcPr>
            <w:tcW w:w="4986" w:type="dxa"/>
          </w:tcPr>
          <w:p w14:paraId="12C13805"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EF64B4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F16439" w14:textId="77777777" w:rsidR="005771C9" w:rsidRDefault="00000000">
            <w:r>
              <w:t>龍戰于野，其道窮也。</w:t>
            </w:r>
          </w:p>
        </w:tc>
        <w:tc>
          <w:tcPr>
            <w:tcW w:w="4986" w:type="dxa"/>
          </w:tcPr>
          <w:p w14:paraId="459E8F8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dragons fight in the wild: the onward course shown by Kun is pursued to extremity.</w:t>
            </w:r>
          </w:p>
        </w:tc>
      </w:tr>
    </w:tbl>
    <w:p w14:paraId="79B28C9A" w14:textId="77777777" w:rsidR="005771C9" w:rsidRDefault="00000000">
      <w:pPr>
        <w:pStyle w:val="31"/>
      </w:pPr>
      <w:r>
        <w:t>歷史事件｜極短篇故事</w:t>
      </w:r>
    </w:p>
    <w:p w14:paraId="51C8D792" w14:textId="77777777" w:rsidR="005771C9" w:rsidRDefault="00000000">
      <w:r>
        <w:t>古代雅典的土地、債務及政治權利分配長期不均，部分欠債者甚至以自身自由作為債務擔保。貧困居民與有權勢家族之間的衝突加深，城邦既需處理既有債務，也面臨如何重新安排公民參政的問題。約西元前五九四年，梭倫受託推動調停與立法。</w:t>
      </w:r>
    </w:p>
    <w:p w14:paraId="2102DDF9" w14:textId="77777777" w:rsidR="005771C9" w:rsidRDefault="00000000">
      <w:r>
        <w:t>梭倫取消使人身受束縛的債務，禁止往後以債務人自身作擔保的借貸，並安排部分被賣往外地的人返回。他沒有全面重新分配土地，而是按財產等級調整公職資格與政治參與。新的議事及司法安排提供不同的參與途徑，但其詳細運作仍有部分依賴後世史家的記述。法令公布後，城邦居民需要在實際交易與政治活動中遵行。</w:t>
      </w:r>
    </w:p>
    <w:p w14:paraId="060A5C72" w14:textId="77777777" w:rsidR="005771C9" w:rsidRDefault="00000000">
      <w:r>
        <w:t>梭倫其後離開雅典，各派系並未停止競爭。庇西特拉圖後來幾經爭奪建立僭主統治，雅典再經過新的政治改革才形成後世熟知的制度。梭倫措施改變了債務和公民政治的部分條件，卻沒有在同一年消除財富差異或全部權力衝突。這段歷史留下一場改革從危機發生、法令推出，到制度繼續遭受考驗的過程。</w:t>
      </w:r>
    </w:p>
    <w:p w14:paraId="568943B9" w14:textId="77777777" w:rsidR="005771C9" w:rsidRDefault="00000000">
      <w:pPr>
        <w:pStyle w:val="31"/>
      </w:pPr>
      <w:r>
        <w:t>卦義對照｜社群短文</w:t>
      </w:r>
    </w:p>
    <w:p w14:paraId="6AF806E4" w14:textId="77777777" w:rsidR="005771C9" w:rsidRDefault="00000000">
      <w:r>
        <w:t>《小象》此爻的閱讀重點是：龍戰於野：改革後派系仍持續衝突，不可當成一次立法便終結。「梭倫改革」有可追溯的起因、行動及後續，不能把一項決定的公開宣告等同全部成果。回看這則史事，應先確認當事人有何權限、採用何種措施，還有哪些參與者承擔成本；</w:t>
      </w:r>
      <w:r>
        <w:lastRenderedPageBreak/>
        <w:t>史料若未記錄，就不補入動機或對話。這種讀法讓經典成為提問線索，而非歷史的因果說明。這是後人所作的卦義類比，沒有證據顯示當事人曾以此爻決策。</w:t>
      </w:r>
    </w:p>
    <w:p w14:paraId="482D4E3E" w14:textId="77777777" w:rsidR="005771C9" w:rsidRDefault="00000000">
      <w:r>
        <w:t>來源：</w:t>
      </w:r>
      <w:r>
        <w:t>https://en.wikisource.org/wiki/1911_Encyclop%C3%A6dia_Britannica/Solon</w:t>
      </w:r>
    </w:p>
    <w:p w14:paraId="0D1F6C48" w14:textId="77777777" w:rsidR="005771C9" w:rsidRDefault="00000000">
      <w:r>
        <w:t>編輯稽核：故事</w:t>
      </w:r>
      <w:r>
        <w:t xml:space="preserve"> 384 </w:t>
      </w:r>
      <w:r>
        <w:t>字元；短文</w:t>
      </w:r>
      <w:r>
        <w:t xml:space="preserve"> 187 </w:t>
      </w:r>
      <w:r>
        <w:t>字元；起因／經過／後續齊備。</w:t>
      </w:r>
    </w:p>
    <w:p w14:paraId="0989ABC6" w14:textId="77777777" w:rsidR="005771C9" w:rsidRDefault="00000000">
      <w:pPr>
        <w:pStyle w:val="1"/>
      </w:pPr>
      <w:r>
        <w:t>第</w:t>
      </w:r>
      <w:r>
        <w:t>03</w:t>
      </w:r>
      <w:r>
        <w:t>卦　屯</w:t>
      </w:r>
    </w:p>
    <w:p w14:paraId="018F8574" w14:textId="77777777" w:rsidR="005771C9" w:rsidRDefault="00000000">
      <w:pPr>
        <w:pStyle w:val="21"/>
      </w:pPr>
      <w:r>
        <w:t>第</w:t>
      </w:r>
      <w:r>
        <w:t>013</w:t>
      </w:r>
      <w:r>
        <w:t>爻｜第</w:t>
      </w:r>
      <w:r>
        <w:t>1</w:t>
      </w:r>
      <w:r>
        <w:t>爻｜</w:t>
      </w:r>
      <w:r>
        <w:t>TW-PM-H03-L1</w:t>
      </w:r>
    </w:p>
    <w:p w14:paraId="79FF614B" w14:textId="77777777" w:rsidR="005771C9" w:rsidRDefault="00000000">
      <w:r>
        <w:t>來源單元：</w:t>
      </w:r>
      <w:r>
        <w:t>XIANG-U-03-02</w:t>
      </w:r>
      <w:r>
        <w:t xml:space="preserve">　｜　事件：</w:t>
      </w:r>
      <w:r>
        <w:t>EUUS-PM-H03</w:t>
      </w:r>
      <w:r>
        <w:t xml:space="preserve">　｜　證據：事後類比</w:t>
      </w:r>
    </w:p>
    <w:tbl>
      <w:tblPr>
        <w:tblStyle w:val="-1"/>
        <w:tblW w:w="0" w:type="auto"/>
        <w:tblLook w:val="04A0" w:firstRow="1" w:lastRow="0" w:firstColumn="1" w:lastColumn="0" w:noHBand="0" w:noVBand="1"/>
      </w:tblPr>
      <w:tblGrid>
        <w:gridCol w:w="4261"/>
        <w:gridCol w:w="4379"/>
      </w:tblGrid>
      <w:tr w:rsidR="005771C9" w14:paraId="5422FA3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5447641" w14:textId="77777777" w:rsidR="005771C9" w:rsidRDefault="00000000">
            <w:r>
              <w:t>《小象》原文（保持底本字形）</w:t>
            </w:r>
          </w:p>
        </w:tc>
        <w:tc>
          <w:tcPr>
            <w:tcW w:w="4986" w:type="dxa"/>
          </w:tcPr>
          <w:p w14:paraId="3E79724E"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31DB88E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CE7098B" w14:textId="77777777" w:rsidR="005771C9" w:rsidRDefault="00000000">
            <w:r>
              <w:t>雖磐桓，志行正也。以貴下賤，大得民也。</w:t>
            </w:r>
          </w:p>
        </w:tc>
        <w:tc>
          <w:tcPr>
            <w:tcW w:w="4986" w:type="dxa"/>
          </w:tcPr>
          <w:p w14:paraId="2665FE5A" w14:textId="77777777" w:rsidR="005771C9" w:rsidRDefault="00000000">
            <w:pPr>
              <w:cnfStyle w:val="000000100000" w:firstRow="0" w:lastRow="0" w:firstColumn="0" w:lastColumn="0" w:oddVBand="0" w:evenVBand="0" w:oddHBand="1" w:evenHBand="0" w:firstRowFirstColumn="0" w:firstRowLastColumn="0" w:lastRowFirstColumn="0" w:lastRowLastColumn="0"/>
            </w:pPr>
            <w:r>
              <w:t>Although there is a difficulty in advancing, the mind of the person represented by the line is set on doing what is correct. While noble, the person humbles themself to the mean, and clearly gains the people.</w:t>
            </w:r>
          </w:p>
        </w:tc>
      </w:tr>
    </w:tbl>
    <w:p w14:paraId="4E1FE753" w14:textId="77777777" w:rsidR="005771C9" w:rsidRDefault="00000000">
      <w:pPr>
        <w:pStyle w:val="31"/>
      </w:pPr>
      <w:r>
        <w:t>歷史事件｜極短篇故事</w:t>
      </w:r>
    </w:p>
    <w:p w14:paraId="38FA3A16" w14:textId="77777777" w:rsidR="005771C9" w:rsidRDefault="00000000">
      <w:r>
        <w:t>庇西特拉圖家族的僭主統治結束後，雅典仍有政治派系爭奪權力。伊薩戈拉斯取得執政官職位，克利斯提尼則尋求更廣泛公民的支持。伊薩戈拉斯向斯巴達國王克里奧米尼斯求援，反對克利斯提尼的一方在外力支援下驅逐一些家族，並試圖更動城邦政治安排。</w:t>
      </w:r>
    </w:p>
    <w:p w14:paraId="72933D26" w14:textId="77777777" w:rsidR="005771C9" w:rsidRDefault="00000000">
      <w:r>
        <w:t>雅典民眾抵抗外來介入，在衛城圍困相關人員，之後召回克利斯提尼等流亡者。克利斯提尼推動公民組織改革，把原有四個部族改組為十個部族，並讓各部族連結城市、內陸與沿海地區。地方村社成為公民登記的重要單位；五百人議事會則按新的部族結構產生代表。新制度需要透過名冊、議事與地方組織落實，並非一次宣告就能完成。</w:t>
      </w:r>
    </w:p>
    <w:p w14:paraId="159DCEDF" w14:textId="77777777" w:rsidR="005771C9" w:rsidRDefault="00000000">
      <w:r>
        <w:t>這些改變擴大了男性公民在公共事務中的參與，卻未讓婦女、奴隸及許多外來居民取得相同權利。雅典其後仍經歷制度調整與衝突，民主政治也並非在改革當年已具備後來的全部樣貌。由派系爭奪、外力介入到重新組織公民，改革以新的部族和議事制度回應了危機，同時留下參政資格的明確限制。</w:t>
      </w:r>
    </w:p>
    <w:p w14:paraId="6216026C" w14:textId="77777777" w:rsidR="005771C9" w:rsidRDefault="00000000">
      <w:pPr>
        <w:pStyle w:val="31"/>
      </w:pPr>
      <w:r>
        <w:t>卦義對照｜社群短文</w:t>
      </w:r>
    </w:p>
    <w:p w14:paraId="0167D908" w14:textId="77777777" w:rsidR="005771C9" w:rsidRDefault="00000000">
      <w:r>
        <w:t>《小象》此爻的閱讀重點是：磐桓志正：從精英競逐走向更廣公民支持，改革起步需要連結。「克利斯提尼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07FDBBAF" w14:textId="77777777" w:rsidR="005771C9" w:rsidRDefault="00000000">
      <w:r>
        <w:lastRenderedPageBreak/>
        <w:t>來源：</w:t>
      </w:r>
      <w:r>
        <w:t>https://en.wikisource.org/wiki/1911_Encyclop%C3%A6dia_Britannica/Cleisthenes</w:t>
      </w:r>
    </w:p>
    <w:p w14:paraId="2C15EFC2" w14:textId="77777777" w:rsidR="005771C9" w:rsidRDefault="00000000">
      <w:r>
        <w:t>編輯稽核：故事</w:t>
      </w:r>
      <w:r>
        <w:t xml:space="preserve"> 393 </w:t>
      </w:r>
      <w:r>
        <w:t>字元；短文</w:t>
      </w:r>
      <w:r>
        <w:t xml:space="preserve"> 190 </w:t>
      </w:r>
      <w:r>
        <w:t>字元；起因／經過／後續齊備。</w:t>
      </w:r>
    </w:p>
    <w:p w14:paraId="609BB9E2" w14:textId="77777777" w:rsidR="005771C9" w:rsidRDefault="00000000">
      <w:pPr>
        <w:pStyle w:val="21"/>
      </w:pPr>
      <w:r>
        <w:t>第</w:t>
      </w:r>
      <w:r>
        <w:t>014</w:t>
      </w:r>
      <w:r>
        <w:t>爻｜第</w:t>
      </w:r>
      <w:r>
        <w:t>2</w:t>
      </w:r>
      <w:r>
        <w:t>爻｜</w:t>
      </w:r>
      <w:r>
        <w:t>TW-PM-H03-L2</w:t>
      </w:r>
    </w:p>
    <w:p w14:paraId="5136F179" w14:textId="77777777" w:rsidR="005771C9" w:rsidRDefault="00000000">
      <w:r>
        <w:t>來源單元：</w:t>
      </w:r>
      <w:r>
        <w:t>XIANG-U-03-03</w:t>
      </w:r>
      <w:r>
        <w:t xml:space="preserve">　｜　事件：</w:t>
      </w:r>
      <w:r>
        <w:t>EUUS-PM-H03</w:t>
      </w:r>
      <w:r>
        <w:t xml:space="preserve">　｜　證據：事後類比</w:t>
      </w:r>
    </w:p>
    <w:tbl>
      <w:tblPr>
        <w:tblStyle w:val="-1"/>
        <w:tblW w:w="0" w:type="auto"/>
        <w:tblLook w:val="04A0" w:firstRow="1" w:lastRow="0" w:firstColumn="1" w:lastColumn="0" w:noHBand="0" w:noVBand="1"/>
      </w:tblPr>
      <w:tblGrid>
        <w:gridCol w:w="4261"/>
        <w:gridCol w:w="4379"/>
      </w:tblGrid>
      <w:tr w:rsidR="005771C9" w14:paraId="3C64E3A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DA935C" w14:textId="77777777" w:rsidR="005771C9" w:rsidRDefault="00000000">
            <w:r>
              <w:t>《小象》原文（保持底本字形）</w:t>
            </w:r>
          </w:p>
        </w:tc>
        <w:tc>
          <w:tcPr>
            <w:tcW w:w="4986" w:type="dxa"/>
          </w:tcPr>
          <w:p w14:paraId="3354198C"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21D43A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57D742E" w14:textId="77777777" w:rsidR="005771C9" w:rsidRDefault="00000000">
            <w:r>
              <w:t>六二之難，乘剛也。十年乃字，反常也。</w:t>
            </w:r>
          </w:p>
        </w:tc>
        <w:tc>
          <w:tcPr>
            <w:tcW w:w="4986" w:type="dxa"/>
          </w:tcPr>
          <w:p w14:paraId="38DEB04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difficulty to the person represented by the second yielding line, arises from its place over the undivided line below it. The union and children after ten years shows things resuming their regular course.</w:t>
            </w:r>
          </w:p>
        </w:tc>
      </w:tr>
    </w:tbl>
    <w:p w14:paraId="47B9F9F2" w14:textId="77777777" w:rsidR="005771C9" w:rsidRDefault="00000000">
      <w:pPr>
        <w:pStyle w:val="31"/>
      </w:pPr>
      <w:r>
        <w:t>歷史事件｜極短篇故事</w:t>
      </w:r>
    </w:p>
    <w:p w14:paraId="44B6984C" w14:textId="77777777" w:rsidR="005771C9" w:rsidRDefault="00000000">
      <w:r>
        <w:t>庇西特拉圖家族的僭主統治結束後，雅典仍有政治派系爭奪權力。伊薩戈拉斯取得執政官職位，克利斯提尼則尋求更廣泛公民的支持。伊薩戈拉斯向斯巴達國王克里奧米尼斯求援，反對克利斯提尼的一方在外力支援下驅逐一些家族，並試圖更動城邦政治安排。</w:t>
      </w:r>
    </w:p>
    <w:p w14:paraId="2BFD7E37" w14:textId="77777777" w:rsidR="005771C9" w:rsidRDefault="00000000">
      <w:r>
        <w:t>雅典民眾抵抗外來介入，在衛城圍困相關人員，之後召回克利斯提尼等流亡者。克利斯提尼推動公民組織改革，把原有四個部族改組為十個部族，並讓各部族連結城市、內陸與沿海地區。地方村社成為公民登記的重要單位；五百人議事會則按新的部族結構產生代表。新制度需要透過名冊、議事與地方組織落實，並非一次宣告就能完成。</w:t>
      </w:r>
    </w:p>
    <w:p w14:paraId="36DFDF52" w14:textId="77777777" w:rsidR="005771C9" w:rsidRDefault="00000000">
      <w:r>
        <w:t>這些改變擴大了男性公民在公共事務中的參與，卻未讓婦女、奴隸及許多外來居民取得相同權利。雅典其後仍經歷制度調整與衝突，民主政治也並非在改革當年已具備後來的全部樣貌。由派系爭奪、外力介入到重新組織公民，改革以新的部族和議事制度回應了危機，同時留下參政資格的明確限制。</w:t>
      </w:r>
    </w:p>
    <w:p w14:paraId="45871060" w14:textId="77777777" w:rsidR="005771C9" w:rsidRDefault="00000000">
      <w:pPr>
        <w:pStyle w:val="31"/>
      </w:pPr>
      <w:r>
        <w:t>卦義對照｜社群短文</w:t>
      </w:r>
    </w:p>
    <w:p w14:paraId="698C0691" w14:textId="77777777" w:rsidR="005771C9" w:rsidRDefault="00000000">
      <w:r>
        <w:t>《小象》此爻的閱讀重點是：六二之難：外力阻撓使政治調整延後，文本「十年」不是史實時程。「克利斯提尼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BE4E4C2" w14:textId="77777777" w:rsidR="005771C9" w:rsidRDefault="00000000">
      <w:r>
        <w:t>來源：</w:t>
      </w:r>
      <w:r>
        <w:t>https://en.wikisource.org/wiki/1911_Encyclop%C3%A6dia_Britannica/Cleisthenes</w:t>
      </w:r>
    </w:p>
    <w:p w14:paraId="5728B886" w14:textId="77777777" w:rsidR="005771C9" w:rsidRDefault="00000000">
      <w:r>
        <w:t>編輯稽核：故事</w:t>
      </w:r>
      <w:r>
        <w:t xml:space="preserve"> 393 </w:t>
      </w:r>
      <w:r>
        <w:t>字元；短文</w:t>
      </w:r>
      <w:r>
        <w:t xml:space="preserve"> 192 </w:t>
      </w:r>
      <w:r>
        <w:t>字元；起因／經過／後續齊備。</w:t>
      </w:r>
    </w:p>
    <w:p w14:paraId="503BC28C" w14:textId="77777777" w:rsidR="005771C9" w:rsidRDefault="00000000">
      <w:pPr>
        <w:pStyle w:val="21"/>
      </w:pPr>
      <w:r>
        <w:t>第</w:t>
      </w:r>
      <w:r>
        <w:t>015</w:t>
      </w:r>
      <w:r>
        <w:t>爻｜第</w:t>
      </w:r>
      <w:r>
        <w:t>3</w:t>
      </w:r>
      <w:r>
        <w:t>爻｜</w:t>
      </w:r>
      <w:r>
        <w:t>TW-PM-H03-L3</w:t>
      </w:r>
    </w:p>
    <w:p w14:paraId="1FA354D8" w14:textId="77777777" w:rsidR="005771C9" w:rsidRDefault="00000000">
      <w:r>
        <w:t>來源單元：</w:t>
      </w:r>
      <w:r>
        <w:t>XIANG-U-03-04</w:t>
      </w:r>
      <w:r>
        <w:t xml:space="preserve">　｜　事件：</w:t>
      </w:r>
      <w:r>
        <w:t>EUUS-PM-H03</w:t>
      </w:r>
      <w:r>
        <w:t xml:space="preserve">　｜　證據：事後類比</w:t>
      </w:r>
    </w:p>
    <w:tbl>
      <w:tblPr>
        <w:tblStyle w:val="-1"/>
        <w:tblW w:w="0" w:type="auto"/>
        <w:tblLook w:val="04A0" w:firstRow="1" w:lastRow="0" w:firstColumn="1" w:lastColumn="0" w:noHBand="0" w:noVBand="1"/>
      </w:tblPr>
      <w:tblGrid>
        <w:gridCol w:w="4278"/>
        <w:gridCol w:w="4362"/>
      </w:tblGrid>
      <w:tr w:rsidR="005771C9" w14:paraId="59D44DB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7FAB018" w14:textId="77777777" w:rsidR="005771C9" w:rsidRDefault="00000000">
            <w:r>
              <w:lastRenderedPageBreak/>
              <w:t>《小象》原文（保持底本字形）</w:t>
            </w:r>
          </w:p>
        </w:tc>
        <w:tc>
          <w:tcPr>
            <w:tcW w:w="4986" w:type="dxa"/>
          </w:tcPr>
          <w:p w14:paraId="47426973"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65BB46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0B69018" w14:textId="77777777" w:rsidR="005771C9" w:rsidRDefault="00000000">
            <w:r>
              <w:t>即鹿无虞，以從禽也。君子舍之，往吝窮也。</w:t>
            </w:r>
          </w:p>
        </w:tc>
        <w:tc>
          <w:tcPr>
            <w:tcW w:w="4986" w:type="dxa"/>
          </w:tcPr>
          <w:p w14:paraId="36C2B30C" w14:textId="77777777" w:rsidR="005771C9" w:rsidRDefault="00000000">
            <w:pPr>
              <w:cnfStyle w:val="000000100000" w:firstRow="0" w:lastRow="0" w:firstColumn="0" w:lastColumn="0" w:oddVBand="0" w:evenVBand="0" w:oddHBand="1" w:evenHBand="0" w:firstRowFirstColumn="0" w:firstRowLastColumn="0" w:lastRowFirstColumn="0" w:lastRowLastColumn="0"/>
            </w:pPr>
            <w: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672442C8" w14:textId="77777777" w:rsidR="005771C9" w:rsidRDefault="00000000">
      <w:pPr>
        <w:pStyle w:val="31"/>
      </w:pPr>
      <w:r>
        <w:t>歷史事件｜極短篇故事</w:t>
      </w:r>
    </w:p>
    <w:p w14:paraId="7522E66B" w14:textId="77777777" w:rsidR="005771C9" w:rsidRDefault="00000000">
      <w:r>
        <w:t>庇西特拉圖家族的僭主統治結束後，雅典仍有政治派系爭奪權力。伊薩戈拉斯取得執政官職位，克利斯提尼則尋求更廣泛公民的支持。伊薩戈拉斯向斯巴達國王克里奧米尼斯求援，反對克利斯提尼的一方在外力支援下驅逐一些家族，並試圖更動城邦政治安排。</w:t>
      </w:r>
    </w:p>
    <w:p w14:paraId="56EE8910" w14:textId="77777777" w:rsidR="005771C9" w:rsidRDefault="00000000">
      <w:r>
        <w:t>雅典民眾抵抗外來介入，在衛城圍困相關人員，之後召回克利斯提尼等流亡者。克利斯提尼推動公民組織改革，把原有四個部族改組為十個部族，並讓各部族連結城市、內陸與沿海地區。地方村社成為公民登記的重要單位；五百人議事會則按新的部族結構產生代表。新制度需要透過名冊、議事與地方組織落實，並非一次宣告就能完成。</w:t>
      </w:r>
    </w:p>
    <w:p w14:paraId="180CFDC3" w14:textId="77777777" w:rsidR="005771C9" w:rsidRDefault="00000000">
      <w:r>
        <w:t>這些改變擴大了男性公民在公共事務中的參與，卻未讓婦女、奴隸及許多外來居民取得相同權利。雅典其後仍經歷制度調整與衝突，民主政治也並非在改革當年已具備後來的全部樣貌。由派系爭奪、外力介入到重新組織公民，改革以新的部族和議事制度回應了危機，同時留下參政資格的明確限制。</w:t>
      </w:r>
    </w:p>
    <w:p w14:paraId="456FD83D" w14:textId="77777777" w:rsidR="005771C9" w:rsidRDefault="00000000">
      <w:pPr>
        <w:pStyle w:val="31"/>
      </w:pPr>
      <w:r>
        <w:t>卦義對照｜社群短文</w:t>
      </w:r>
    </w:p>
    <w:p w14:paraId="6EC7710D" w14:textId="77777777" w:rsidR="005771C9" w:rsidRDefault="00000000">
      <w:r>
        <w:t>《小象》此爻的閱讀重點是：即鹿無虞：重組部族若不熟悉地方與公民資料，計畫容易落空。「克利斯提尼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448F834" w14:textId="77777777" w:rsidR="005771C9" w:rsidRDefault="00000000">
      <w:r>
        <w:t>來源：</w:t>
      </w:r>
      <w:r>
        <w:t>https://en.wikisource.org/wiki/1911_Encyclop%C3%A6dia_Britannica/Cleisthenes</w:t>
      </w:r>
    </w:p>
    <w:p w14:paraId="2E66E617" w14:textId="77777777" w:rsidR="005771C9" w:rsidRDefault="00000000">
      <w:r>
        <w:t>編輯稽核：故事</w:t>
      </w:r>
      <w:r>
        <w:t xml:space="preserve"> 393 </w:t>
      </w:r>
      <w:r>
        <w:t>字元；短文</w:t>
      </w:r>
      <w:r>
        <w:t xml:space="preserve"> 190 </w:t>
      </w:r>
      <w:r>
        <w:t>字元；起因／經過／後續齊備。</w:t>
      </w:r>
    </w:p>
    <w:p w14:paraId="3C95DC4B" w14:textId="77777777" w:rsidR="005771C9" w:rsidRDefault="00000000">
      <w:pPr>
        <w:pStyle w:val="21"/>
      </w:pPr>
      <w:r>
        <w:t>第</w:t>
      </w:r>
      <w:r>
        <w:t>016</w:t>
      </w:r>
      <w:r>
        <w:t>爻｜第</w:t>
      </w:r>
      <w:r>
        <w:t>4</w:t>
      </w:r>
      <w:r>
        <w:t>爻｜</w:t>
      </w:r>
      <w:r>
        <w:t>TW-PM-H03-L4</w:t>
      </w:r>
    </w:p>
    <w:p w14:paraId="5C30FE37" w14:textId="77777777" w:rsidR="005771C9" w:rsidRDefault="00000000">
      <w:r>
        <w:t>來源單元：</w:t>
      </w:r>
      <w:r>
        <w:t>XIANG-U-03-05</w:t>
      </w:r>
      <w:r>
        <w:t xml:space="preserve">　｜　事件：</w:t>
      </w:r>
      <w:r>
        <w:t>EUUS-PM-H03</w:t>
      </w:r>
      <w:r>
        <w:t xml:space="preserve">　｜　證據：事後類比</w:t>
      </w:r>
    </w:p>
    <w:tbl>
      <w:tblPr>
        <w:tblStyle w:val="-1"/>
        <w:tblW w:w="0" w:type="auto"/>
        <w:tblLook w:val="04A0" w:firstRow="1" w:lastRow="0" w:firstColumn="1" w:lastColumn="0" w:noHBand="0" w:noVBand="1"/>
      </w:tblPr>
      <w:tblGrid>
        <w:gridCol w:w="4262"/>
        <w:gridCol w:w="4378"/>
      </w:tblGrid>
      <w:tr w:rsidR="005771C9" w14:paraId="2A4D1DD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955D12" w14:textId="77777777" w:rsidR="005771C9" w:rsidRDefault="00000000">
            <w:r>
              <w:t>《小象》原文（保持底本字形）</w:t>
            </w:r>
          </w:p>
        </w:tc>
        <w:tc>
          <w:tcPr>
            <w:tcW w:w="4986" w:type="dxa"/>
          </w:tcPr>
          <w:p w14:paraId="23205442"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1476B6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7EFEAC" w14:textId="77777777" w:rsidR="005771C9" w:rsidRDefault="00000000">
            <w:r>
              <w:t>求而往，明也。</w:t>
            </w:r>
          </w:p>
        </w:tc>
        <w:tc>
          <w:tcPr>
            <w:tcW w:w="4986" w:type="dxa"/>
          </w:tcPr>
          <w:p w14:paraId="01FCFB75"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going forward after such a search for a helper shows intelligence.</w:t>
            </w:r>
          </w:p>
        </w:tc>
      </w:tr>
    </w:tbl>
    <w:p w14:paraId="0BF13016" w14:textId="77777777" w:rsidR="005771C9" w:rsidRDefault="00000000">
      <w:pPr>
        <w:pStyle w:val="31"/>
      </w:pPr>
      <w:r>
        <w:lastRenderedPageBreak/>
        <w:t>歷史事件｜極短篇故事</w:t>
      </w:r>
    </w:p>
    <w:p w14:paraId="3ECE6D4C" w14:textId="77777777" w:rsidR="005771C9" w:rsidRDefault="00000000">
      <w:r>
        <w:t>庇西特拉圖家族的僭主統治結束後，雅典仍有政治派系爭奪權力。伊薩戈拉斯取得執政官職位，克利斯提尼則尋求更廣泛公民的支持。伊薩戈拉斯向斯巴達國王克里奧米尼斯求援，反對克利斯提尼的一方在外力支援下驅逐一些家族，並試圖更動城邦政治安排。</w:t>
      </w:r>
    </w:p>
    <w:p w14:paraId="1043C405" w14:textId="77777777" w:rsidR="005771C9" w:rsidRDefault="00000000">
      <w:r>
        <w:t>雅典民眾抵抗外來介入，在衛城圍困相關人員，之後召回克利斯提尼等流亡者。克利斯提尼推動公民組織改革，把原有四個部族改組為十個部族，並讓各部族連結城市、內陸與沿海地區。地方村社成為公民登記的重要單位；五百人議事會則按新的部族結構產生代表。新制度需要透過名冊、議事與地方組織落實，並非一次宣告就能完成。</w:t>
      </w:r>
    </w:p>
    <w:p w14:paraId="12C3AB44" w14:textId="77777777" w:rsidR="005771C9" w:rsidRDefault="00000000">
      <w:r>
        <w:t>這些改變擴大了男性公民在公共事務中的參與，卻未讓婦女、奴隸及許多外來居民取得相同權利。雅典其後仍經歷制度調整與衝突，民主政治也並非在改革當年已具備後來的全部樣貌。由派系爭奪、外力介入到重新組織公民，改革以新的部族和議事制度回應了危機，同時留下參政資格的明確限制。</w:t>
      </w:r>
    </w:p>
    <w:p w14:paraId="778E1310" w14:textId="77777777" w:rsidR="005771C9" w:rsidRDefault="00000000">
      <w:pPr>
        <w:pStyle w:val="31"/>
      </w:pPr>
      <w:r>
        <w:t>卦義對照｜社群短文</w:t>
      </w:r>
    </w:p>
    <w:p w14:paraId="207E31F8" w14:textId="77777777" w:rsidR="005771C9" w:rsidRDefault="00000000">
      <w:r>
        <w:t>《小象》此爻的閱讀重點是：求而往明：改革借助城市與地方各區聯繫，建立可運作的關係。「克利斯提尼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44FB2F7" w14:textId="77777777" w:rsidR="005771C9" w:rsidRDefault="00000000">
      <w:r>
        <w:t>來源：</w:t>
      </w:r>
      <w:r>
        <w:t>https://en.wikisource.org/wiki/1911_Encyclop%C3%A6dia_Britannica/Cleisthenes</w:t>
      </w:r>
    </w:p>
    <w:p w14:paraId="2091663B" w14:textId="77777777" w:rsidR="005771C9" w:rsidRDefault="00000000">
      <w:r>
        <w:t>編輯稽核：故事</w:t>
      </w:r>
      <w:r>
        <w:t xml:space="preserve"> 393 </w:t>
      </w:r>
      <w:r>
        <w:t>字元；短文</w:t>
      </w:r>
      <w:r>
        <w:t xml:space="preserve"> 190 </w:t>
      </w:r>
      <w:r>
        <w:t>字元；起因／經過／後續齊備。</w:t>
      </w:r>
    </w:p>
    <w:p w14:paraId="050B9744" w14:textId="77777777" w:rsidR="005771C9" w:rsidRDefault="00000000">
      <w:pPr>
        <w:pStyle w:val="21"/>
      </w:pPr>
      <w:r>
        <w:t>第</w:t>
      </w:r>
      <w:r>
        <w:t>017</w:t>
      </w:r>
      <w:r>
        <w:t>爻｜第</w:t>
      </w:r>
      <w:r>
        <w:t>5</w:t>
      </w:r>
      <w:r>
        <w:t>爻｜</w:t>
      </w:r>
      <w:r>
        <w:t>TW-PM-H03-L5</w:t>
      </w:r>
    </w:p>
    <w:p w14:paraId="28B6B72A" w14:textId="77777777" w:rsidR="005771C9" w:rsidRDefault="00000000">
      <w:r>
        <w:t>來源單元：</w:t>
      </w:r>
      <w:r>
        <w:t>XIANG-U-03-06</w:t>
      </w:r>
      <w:r>
        <w:t xml:space="preserve">　｜　事件：</w:t>
      </w:r>
      <w:r>
        <w:t>EUUS-PM-H03</w:t>
      </w:r>
      <w:r>
        <w:t xml:space="preserve">　｜　證據：事後類比</w:t>
      </w:r>
    </w:p>
    <w:tbl>
      <w:tblPr>
        <w:tblStyle w:val="-1"/>
        <w:tblW w:w="0" w:type="auto"/>
        <w:tblLook w:val="04A0" w:firstRow="1" w:lastRow="0" w:firstColumn="1" w:lastColumn="0" w:noHBand="0" w:noVBand="1"/>
      </w:tblPr>
      <w:tblGrid>
        <w:gridCol w:w="4255"/>
        <w:gridCol w:w="4385"/>
      </w:tblGrid>
      <w:tr w:rsidR="005771C9" w14:paraId="411F61C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9D8739" w14:textId="77777777" w:rsidR="005771C9" w:rsidRDefault="00000000">
            <w:r>
              <w:t>《小象》原文（保持底本字形）</w:t>
            </w:r>
          </w:p>
        </w:tc>
        <w:tc>
          <w:tcPr>
            <w:tcW w:w="4986" w:type="dxa"/>
          </w:tcPr>
          <w:p w14:paraId="2A595BB1"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A3AC34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F7E0C5" w14:textId="77777777" w:rsidR="005771C9" w:rsidRDefault="00000000">
            <w:r>
              <w:t>屯其膏，施未光也。</w:t>
            </w:r>
          </w:p>
        </w:tc>
        <w:tc>
          <w:tcPr>
            <w:tcW w:w="4986" w:type="dxa"/>
          </w:tcPr>
          <w:p w14:paraId="1F76C39B" w14:textId="77777777" w:rsidR="005771C9" w:rsidRDefault="00000000">
            <w:pPr>
              <w:cnfStyle w:val="000000100000" w:firstRow="0" w:lastRow="0" w:firstColumn="0" w:lastColumn="0" w:oddVBand="0" w:evenVBand="0" w:oddHBand="1" w:evenHBand="0" w:firstRowFirstColumn="0" w:firstRowLastColumn="0" w:lastRowFirstColumn="0" w:lastRowLastColumn="0"/>
            </w:pPr>
            <w:r>
              <w:t>Difficulty is experienced by the person represented by the fifth line in bestowing their rich favours: the extent to which they reach will not yet be conspicuous.</w:t>
            </w:r>
          </w:p>
        </w:tc>
      </w:tr>
    </w:tbl>
    <w:p w14:paraId="2B62A748" w14:textId="77777777" w:rsidR="005771C9" w:rsidRDefault="00000000">
      <w:pPr>
        <w:pStyle w:val="31"/>
      </w:pPr>
      <w:r>
        <w:t>歷史事件｜極短篇故事</w:t>
      </w:r>
    </w:p>
    <w:p w14:paraId="02B82DE2" w14:textId="77777777" w:rsidR="005771C9" w:rsidRDefault="00000000">
      <w:r>
        <w:t>庇西特拉圖家族的僭主統治結束後，雅典仍有政治派系爭奪權力。伊薩戈拉斯取得執政官職位，克利斯提尼則尋求更廣泛公民的支持。伊薩戈拉斯向斯巴達國王克里奧米尼斯求援，反對克利斯提尼的一方在外力支援下驅逐一些家族，並試圖更動城邦政治安排。</w:t>
      </w:r>
    </w:p>
    <w:p w14:paraId="6EC4D778" w14:textId="77777777" w:rsidR="005771C9" w:rsidRDefault="00000000">
      <w:r>
        <w:t>雅典民眾抵抗外來介入，在衛城圍困相關人員，之後召回克利斯提尼等流亡者。克利斯提尼推動公民組織改革，把原有四個部族改組為十個部族，並讓各部族連結城市、內陸與沿</w:t>
      </w:r>
      <w:r>
        <w:lastRenderedPageBreak/>
        <w:t>海地區。地方村社成為公民登記的重要單位；五百人議事會則按新的部族結構產生代表。新制度需要透過名冊、議事與地方組織落實，並非一次宣告就能完成。</w:t>
      </w:r>
    </w:p>
    <w:p w14:paraId="108B026C" w14:textId="77777777" w:rsidR="005771C9" w:rsidRDefault="00000000">
      <w:r>
        <w:t>這些改變擴大了男性公民在公共事務中的參與，卻未讓婦女、奴隸及許多外來居民取得相同權利。雅典其後仍經歷制度調整與衝突，民主政治也並非在改革當年已具備後來的全部樣貌。由派系爭奪、外力介入到重新組織公民，改革以新的部族和議事制度回應了危機，同時留下參政資格的明確限制。</w:t>
      </w:r>
    </w:p>
    <w:p w14:paraId="3FE89BF6" w14:textId="77777777" w:rsidR="005771C9" w:rsidRDefault="00000000">
      <w:pPr>
        <w:pStyle w:val="31"/>
      </w:pPr>
      <w:r>
        <w:t>卦義對照｜社群短文</w:t>
      </w:r>
    </w:p>
    <w:p w14:paraId="59B40515" w14:textId="77777777" w:rsidR="005771C9" w:rsidRDefault="00000000">
      <w:r>
        <w:t>《小象》此爻的閱讀重點是：屯其膏：政治參與擴大後，仍有婦女與奴隸被排除在外。「克利斯提尼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6A33D2DD" w14:textId="77777777" w:rsidR="005771C9" w:rsidRDefault="00000000">
      <w:r>
        <w:t>來源：</w:t>
      </w:r>
      <w:r>
        <w:t>https://en.wikisource.org/wiki/1911_Encyclop%C3%A6dia_Britannica/Cleisthenes</w:t>
      </w:r>
    </w:p>
    <w:p w14:paraId="612D5920" w14:textId="77777777" w:rsidR="005771C9" w:rsidRDefault="00000000">
      <w:r>
        <w:t>編輯稽核：故事</w:t>
      </w:r>
      <w:r>
        <w:t xml:space="preserve"> 393 </w:t>
      </w:r>
      <w:r>
        <w:t>字元；短文</w:t>
      </w:r>
      <w:r>
        <w:t xml:space="preserve"> 187 </w:t>
      </w:r>
      <w:r>
        <w:t>字元；起因／經過／後續齊備。</w:t>
      </w:r>
    </w:p>
    <w:p w14:paraId="23C10F99" w14:textId="77777777" w:rsidR="005771C9" w:rsidRDefault="00000000">
      <w:pPr>
        <w:pStyle w:val="21"/>
      </w:pPr>
      <w:r>
        <w:t>第</w:t>
      </w:r>
      <w:r>
        <w:t>018</w:t>
      </w:r>
      <w:r>
        <w:t>爻｜第</w:t>
      </w:r>
      <w:r>
        <w:t>6</w:t>
      </w:r>
      <w:r>
        <w:t>爻｜</w:t>
      </w:r>
      <w:r>
        <w:t>TW-PM-H03-L6</w:t>
      </w:r>
    </w:p>
    <w:p w14:paraId="4080146F" w14:textId="77777777" w:rsidR="005771C9" w:rsidRDefault="00000000">
      <w:r>
        <w:t>來源單元：</w:t>
      </w:r>
      <w:r>
        <w:t>XIANG-U-03-07</w:t>
      </w:r>
      <w:r>
        <w:t xml:space="preserve">　｜　事件：</w:t>
      </w:r>
      <w:r>
        <w:t>EUUS-PM-H03</w:t>
      </w:r>
      <w:r>
        <w:t xml:space="preserve">　｜　證據：事後類比</w:t>
      </w:r>
    </w:p>
    <w:tbl>
      <w:tblPr>
        <w:tblStyle w:val="-1"/>
        <w:tblW w:w="0" w:type="auto"/>
        <w:tblLook w:val="04A0" w:firstRow="1" w:lastRow="0" w:firstColumn="1" w:lastColumn="0" w:noHBand="0" w:noVBand="1"/>
      </w:tblPr>
      <w:tblGrid>
        <w:gridCol w:w="4275"/>
        <w:gridCol w:w="4365"/>
      </w:tblGrid>
      <w:tr w:rsidR="005771C9" w14:paraId="7533E8E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C9CB47A" w14:textId="77777777" w:rsidR="005771C9" w:rsidRDefault="00000000">
            <w:r>
              <w:t>《小象》原文（保持底本字形）</w:t>
            </w:r>
          </w:p>
        </w:tc>
        <w:tc>
          <w:tcPr>
            <w:tcW w:w="4986" w:type="dxa"/>
          </w:tcPr>
          <w:p w14:paraId="72C4711A"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3E1D383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37AECDD" w14:textId="77777777" w:rsidR="005771C9" w:rsidRDefault="00000000">
            <w:r>
              <w:t>泣血漣如，何可長也。</w:t>
            </w:r>
          </w:p>
        </w:tc>
        <w:tc>
          <w:tcPr>
            <w:tcW w:w="4986" w:type="dxa"/>
          </w:tcPr>
          <w:p w14:paraId="7DDDB95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weeps tears of blood in streams: how can the state therefore emblemed continue long?</w:t>
            </w:r>
          </w:p>
        </w:tc>
      </w:tr>
    </w:tbl>
    <w:p w14:paraId="02038E59" w14:textId="77777777" w:rsidR="005771C9" w:rsidRDefault="00000000">
      <w:pPr>
        <w:pStyle w:val="31"/>
      </w:pPr>
      <w:r>
        <w:t>歷史事件｜極短篇故事</w:t>
      </w:r>
    </w:p>
    <w:p w14:paraId="5D78AE6B" w14:textId="77777777" w:rsidR="005771C9" w:rsidRDefault="00000000">
      <w:r>
        <w:t>庇西特拉圖家族的僭主統治結束後，雅典仍有政治派系爭奪權力。伊薩戈拉斯取得執政官職位，克利斯提尼則尋求更廣泛公民的支持。伊薩戈拉斯向斯巴達國王克里奧米尼斯求援，反對克利斯提尼的一方在外力支援下驅逐一些家族，並試圖更動城邦政治安排。</w:t>
      </w:r>
    </w:p>
    <w:p w14:paraId="79C820A7" w14:textId="77777777" w:rsidR="005771C9" w:rsidRDefault="00000000">
      <w:r>
        <w:t>雅典民眾抵抗外來介入，在衛城圍困相關人員，之後召回克利斯提尼等流亡者。克利斯提尼推動公民組織改革，把原有四個部族改組為十個部族，並讓各部族連結城市、內陸與沿海地區。地方村社成為公民登記的重要單位；五百人議事會則按新的部族結構產生代表。新制度需要透過名冊、議事與地方組織落實，並非一次宣告就能完成。</w:t>
      </w:r>
    </w:p>
    <w:p w14:paraId="0D999916" w14:textId="77777777" w:rsidR="005771C9" w:rsidRDefault="00000000">
      <w:r>
        <w:t>這些改變擴大了男性公民在公共事務中的參與，卻未讓婦女、奴隸及許多外來居民取得相同權利。雅典其後仍經歷制度調整與衝突，民主政治也並非在改革當年已具備後來的全部樣貌。由派系爭奪、外力介入到重新組織公民，改革以新的部族和議事制度回應了危機，同時留下參政資格的明確限制。</w:t>
      </w:r>
    </w:p>
    <w:p w14:paraId="5892A28E" w14:textId="77777777" w:rsidR="005771C9" w:rsidRDefault="00000000">
      <w:pPr>
        <w:pStyle w:val="31"/>
      </w:pPr>
      <w:r>
        <w:lastRenderedPageBreak/>
        <w:t>卦義對照｜社群短文</w:t>
      </w:r>
    </w:p>
    <w:p w14:paraId="0C72F8F5" w14:textId="77777777" w:rsidR="005771C9" w:rsidRDefault="00000000">
      <w:r>
        <w:t>《小象》此爻的閱讀重點是：泣血漣如：政治危機若一再複製，普通公民生活無法恢復常態。「克利斯提尼改革」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1C57A8A" w14:textId="77777777" w:rsidR="005771C9" w:rsidRDefault="00000000">
      <w:r>
        <w:t>來源：</w:t>
      </w:r>
      <w:r>
        <w:t>https://en.wikisource.org/wiki/1911_Encyclop%C3%A6dia_Britannica/Cleisthenes</w:t>
      </w:r>
    </w:p>
    <w:p w14:paraId="7FFAC80F" w14:textId="77777777" w:rsidR="005771C9" w:rsidRDefault="00000000">
      <w:r>
        <w:t>編輯稽核：故事</w:t>
      </w:r>
      <w:r>
        <w:t xml:space="preserve"> 393 </w:t>
      </w:r>
      <w:r>
        <w:t>字元；短文</w:t>
      </w:r>
      <w:r>
        <w:t xml:space="preserve"> 190 </w:t>
      </w:r>
      <w:r>
        <w:t>字元；起因／經過／後續齊備。</w:t>
      </w:r>
    </w:p>
    <w:p w14:paraId="52D9F609" w14:textId="77777777" w:rsidR="005771C9" w:rsidRDefault="00000000">
      <w:pPr>
        <w:pStyle w:val="1"/>
      </w:pPr>
      <w:r>
        <w:t>第</w:t>
      </w:r>
      <w:r>
        <w:t>04</w:t>
      </w:r>
      <w:r>
        <w:t>卦　蒙</w:t>
      </w:r>
    </w:p>
    <w:p w14:paraId="0EC0AA96" w14:textId="77777777" w:rsidR="005771C9" w:rsidRDefault="00000000">
      <w:pPr>
        <w:pStyle w:val="21"/>
      </w:pPr>
      <w:r>
        <w:t>第</w:t>
      </w:r>
      <w:r>
        <w:t>019</w:t>
      </w:r>
      <w:r>
        <w:t>爻｜第</w:t>
      </w:r>
      <w:r>
        <w:t>1</w:t>
      </w:r>
      <w:r>
        <w:t>爻｜</w:t>
      </w:r>
      <w:r>
        <w:t>TW-PM-H04-L1</w:t>
      </w:r>
    </w:p>
    <w:p w14:paraId="105D04E0" w14:textId="77777777" w:rsidR="005771C9" w:rsidRDefault="00000000">
      <w:r>
        <w:t>來源單元：</w:t>
      </w:r>
      <w:r>
        <w:t>XIANG-U-04-02</w:t>
      </w:r>
      <w:r>
        <w:t xml:space="preserve">　｜　事件：</w:t>
      </w:r>
      <w:r>
        <w:t>EUUS-PM-H04</w:t>
      </w:r>
      <w:r>
        <w:t xml:space="preserve">　｜　證據：事後類比</w:t>
      </w:r>
    </w:p>
    <w:tbl>
      <w:tblPr>
        <w:tblStyle w:val="-1"/>
        <w:tblW w:w="0" w:type="auto"/>
        <w:tblLook w:val="04A0" w:firstRow="1" w:lastRow="0" w:firstColumn="1" w:lastColumn="0" w:noHBand="0" w:noVBand="1"/>
      </w:tblPr>
      <w:tblGrid>
        <w:gridCol w:w="4257"/>
        <w:gridCol w:w="4383"/>
      </w:tblGrid>
      <w:tr w:rsidR="005771C9" w14:paraId="450B140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90CAAF" w14:textId="77777777" w:rsidR="005771C9" w:rsidRDefault="00000000">
            <w:r>
              <w:t>《小象》原文（保持底本字形）</w:t>
            </w:r>
          </w:p>
        </w:tc>
        <w:tc>
          <w:tcPr>
            <w:tcW w:w="4986" w:type="dxa"/>
          </w:tcPr>
          <w:p w14:paraId="5CBC7616"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3755628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50BB81E" w14:textId="77777777" w:rsidR="005771C9" w:rsidRDefault="00000000">
            <w:r>
              <w:t>利用刑人，以正法也。</w:t>
            </w:r>
          </w:p>
        </w:tc>
        <w:tc>
          <w:tcPr>
            <w:tcW w:w="4986" w:type="dxa"/>
          </w:tcPr>
          <w:p w14:paraId="3DA3287F"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it is favorable to use punishment: the object being to bring under the influence of correcting law.</w:t>
            </w:r>
          </w:p>
        </w:tc>
      </w:tr>
    </w:tbl>
    <w:p w14:paraId="61B2DA4B" w14:textId="77777777" w:rsidR="005771C9" w:rsidRDefault="00000000">
      <w:pPr>
        <w:pStyle w:val="31"/>
      </w:pPr>
      <w:r>
        <w:t>歷史事件｜極短篇故事</w:t>
      </w:r>
    </w:p>
    <w:p w14:paraId="256D60FD" w14:textId="77777777" w:rsidR="005771C9" w:rsidRDefault="00000000">
      <w:r>
        <w:t>波斯戰爭後，愛琴海多座希臘城邦仍擔心波斯軍隊再度來犯，需要持續維持艦船、船員與防衛行動。先前的共同作戰安排逐漸轉向由雅典帶領，部分盟邦對斯巴達指揮官保薩尼亞斯的不滿，也促成領導關係的改變。各城邦決定成立較長期的聯盟，並把共同金庫設在提洛島。</w:t>
      </w:r>
    </w:p>
    <w:p w14:paraId="702E9968" w14:textId="77777777" w:rsidR="005771C9" w:rsidRDefault="00000000">
      <w:r>
        <w:t>盟邦可供應軍艦，或以金錢分攤費用；但各城市規模和資源不同，必須決定各自負擔多少。古代記載將最初評估貢獻的工作與亞里斯提德聯繫起來，其公平聲譽有助於安排被盟友接受。制度開始後，各項款項仍須徵收與記錄，船隊也需要指揮、補給及持續的軍事行動。聯盟運作逐漸超越最初防範波斯的任務。</w:t>
      </w:r>
    </w:p>
    <w:p w14:paraId="46C02045" w14:textId="77777777" w:rsidR="005771C9" w:rsidRDefault="00000000">
      <w:r>
        <w:t>其後雅典對聯盟資源與軍事行動掌握愈多，部分城邦對繳納義務產生反抗，雅典則以武力阻止部分盟友退出。至西元前五世紀中葉，共同金庫由提洛島遷往雅典。早年的共同防衛制度，於是成為雅典權力擴張的重要工具。亞里斯提德所參與的初始分攤，能說明制度如何開始，卻不能保證日後各成員仍保有同樣的自主地位。</w:t>
      </w:r>
    </w:p>
    <w:p w14:paraId="53A2C9B6" w14:textId="77777777" w:rsidR="005771C9" w:rsidRDefault="00000000">
      <w:pPr>
        <w:pStyle w:val="31"/>
      </w:pPr>
      <w:r>
        <w:t>卦義對照｜社群短文</w:t>
      </w:r>
    </w:p>
    <w:p w14:paraId="2721325F" w14:textId="77777777" w:rsidR="005771C9" w:rsidRDefault="00000000">
      <w:r>
        <w:t>《小象》此爻的閱讀重點是：利用刑人：盟邦分擔標準須清楚，執行前得先建立可核對的規則。「亞里斯提德評定盟邦貢獻」有可追溯的起因、行動及後續，不能把一項決定的公</w:t>
      </w:r>
      <w:r>
        <w:lastRenderedPageBreak/>
        <w:t>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F962587" w14:textId="77777777" w:rsidR="005771C9" w:rsidRDefault="00000000">
      <w:r>
        <w:t>來源：</w:t>
      </w:r>
      <w:r>
        <w:t>https://en.wikisource.org/wiki/1911_Encyclop%C3%A6dia_Britannica/Aristides_the_Just</w:t>
      </w:r>
    </w:p>
    <w:p w14:paraId="7E2A7CAA" w14:textId="77777777" w:rsidR="005771C9" w:rsidRDefault="00000000">
      <w:r>
        <w:t>編輯稽核：故事</w:t>
      </w:r>
      <w:r>
        <w:t xml:space="preserve"> 398 </w:t>
      </w:r>
      <w:r>
        <w:t>字元；短文</w:t>
      </w:r>
      <w:r>
        <w:t xml:space="preserve"> 195 </w:t>
      </w:r>
      <w:r>
        <w:t>字元；起因／經過／後續齊備。</w:t>
      </w:r>
    </w:p>
    <w:p w14:paraId="3EFD70AE" w14:textId="77777777" w:rsidR="005771C9" w:rsidRDefault="00000000">
      <w:pPr>
        <w:pStyle w:val="21"/>
      </w:pPr>
      <w:r>
        <w:t>第</w:t>
      </w:r>
      <w:r>
        <w:t>020</w:t>
      </w:r>
      <w:r>
        <w:t>爻｜第</w:t>
      </w:r>
      <w:r>
        <w:t>2</w:t>
      </w:r>
      <w:r>
        <w:t>爻｜</w:t>
      </w:r>
      <w:r>
        <w:t>TW-PM-H04-L2</w:t>
      </w:r>
    </w:p>
    <w:p w14:paraId="1BD8A4D8" w14:textId="77777777" w:rsidR="005771C9" w:rsidRDefault="00000000">
      <w:r>
        <w:t>來源單元：</w:t>
      </w:r>
      <w:r>
        <w:t>XIANG-U-04-03</w:t>
      </w:r>
      <w:r>
        <w:t xml:space="preserve">　｜　事件：</w:t>
      </w:r>
      <w:r>
        <w:t>EUUS-PM-H04</w:t>
      </w:r>
      <w:r>
        <w:t xml:space="preserve">　｜　證據：事後類比</w:t>
      </w:r>
    </w:p>
    <w:tbl>
      <w:tblPr>
        <w:tblStyle w:val="-1"/>
        <w:tblW w:w="0" w:type="auto"/>
        <w:tblLook w:val="04A0" w:firstRow="1" w:lastRow="0" w:firstColumn="1" w:lastColumn="0" w:noHBand="0" w:noVBand="1"/>
      </w:tblPr>
      <w:tblGrid>
        <w:gridCol w:w="4250"/>
        <w:gridCol w:w="4390"/>
      </w:tblGrid>
      <w:tr w:rsidR="005771C9" w14:paraId="00D209F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138BFF1" w14:textId="77777777" w:rsidR="005771C9" w:rsidRDefault="00000000">
            <w:r>
              <w:t>《小象》原文（保持底本字形）</w:t>
            </w:r>
          </w:p>
        </w:tc>
        <w:tc>
          <w:tcPr>
            <w:tcW w:w="4986" w:type="dxa"/>
          </w:tcPr>
          <w:p w14:paraId="592879B5"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7C40A1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4D43FB1" w14:textId="77777777" w:rsidR="005771C9" w:rsidRDefault="00000000">
            <w:r>
              <w:t>子克家，剛柔接也。</w:t>
            </w:r>
          </w:p>
        </w:tc>
        <w:tc>
          <w:tcPr>
            <w:tcW w:w="4986" w:type="dxa"/>
          </w:tcPr>
          <w:p w14:paraId="2D9C1450" w14:textId="77777777" w:rsidR="005771C9" w:rsidRDefault="00000000">
            <w:pPr>
              <w:cnfStyle w:val="000000100000" w:firstRow="0" w:lastRow="0" w:firstColumn="0" w:lastColumn="0" w:oddVBand="0" w:evenVBand="0" w:oddHBand="1" w:evenHBand="0" w:firstRowFirstColumn="0" w:firstRowLastColumn="0" w:lastRowFirstColumn="0" w:lastRowLastColumn="0"/>
            </w:pPr>
            <w:r>
              <w:t>A son able to sustain the burden of their family: as appears from the reciprocation between this strong line and the weak fifth line.</w:t>
            </w:r>
          </w:p>
        </w:tc>
      </w:tr>
    </w:tbl>
    <w:p w14:paraId="16C38EA0" w14:textId="77777777" w:rsidR="005771C9" w:rsidRDefault="00000000">
      <w:pPr>
        <w:pStyle w:val="31"/>
      </w:pPr>
      <w:r>
        <w:t>歷史事件｜極短篇故事</w:t>
      </w:r>
    </w:p>
    <w:p w14:paraId="67435AC0" w14:textId="77777777" w:rsidR="005771C9" w:rsidRDefault="00000000">
      <w:r>
        <w:t>波斯戰爭後，愛琴海多座希臘城邦仍擔心波斯軍隊再度來犯，需要持續維持艦船、船員與防衛行動。先前的共同作戰安排逐漸轉向由雅典帶領，部分盟邦對斯巴達指揮官保薩尼亞斯的不滿，也促成領導關係的改變。各城邦決定成立較長期的聯盟，並把共同金庫設在提洛島。</w:t>
      </w:r>
    </w:p>
    <w:p w14:paraId="1DFD74A8" w14:textId="77777777" w:rsidR="005771C9" w:rsidRDefault="00000000">
      <w:r>
        <w:t>盟邦可供應軍艦，或以金錢分攤費用；但各城市規模和資源不同，必須決定各自負擔多少。古代記載將最初評估貢獻的工作與亞里斯提德聯繫起來，其公平聲譽有助於安排被盟友接受。制度開始後，各項款項仍須徵收與記錄，船隊也需要指揮、補給及持續的軍事行動。聯盟運作逐漸超越最初防範波斯的任務。</w:t>
      </w:r>
    </w:p>
    <w:p w14:paraId="1F712301" w14:textId="77777777" w:rsidR="005771C9" w:rsidRDefault="00000000">
      <w:r>
        <w:t>其後雅典對聯盟資源與軍事行動掌握愈多，部分城邦對繳納義務產生反抗，雅典則以武力阻止部分盟友退出。至西元前五世紀中葉，共同金庫由提洛島遷往雅典。早年的共同防衛制度，於是成為雅典權力擴張的重要工具。亞里斯提德所參與的初始分攤，能說明制度如何開始，卻不能保證日後各成員仍保有同樣的自主地位。</w:t>
      </w:r>
    </w:p>
    <w:p w14:paraId="5258AC43" w14:textId="77777777" w:rsidR="005771C9" w:rsidRDefault="00000000">
      <w:pPr>
        <w:pStyle w:val="31"/>
      </w:pPr>
      <w:r>
        <w:t>卦義對照｜社群短文</w:t>
      </w:r>
    </w:p>
    <w:p w14:paraId="2ED56A72" w14:textId="77777777" w:rsidR="005771C9" w:rsidRDefault="00000000">
      <w:r>
        <w:t>《小象》此爻的閱讀重點是：子克家：船艦和金錢須按不同城邦能力協調，才能共同負責。「亞里斯提德評定盟邦貢獻」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4C6164AA" w14:textId="77777777" w:rsidR="005771C9" w:rsidRDefault="00000000">
      <w:r>
        <w:lastRenderedPageBreak/>
        <w:t>來源：</w:t>
      </w:r>
      <w:r>
        <w:t>https://en.wikisource.org/wiki/1911_Encyclop%C3%A6dia_Britannica/Aristides_the_Just</w:t>
      </w:r>
    </w:p>
    <w:p w14:paraId="4F5FB203" w14:textId="77777777" w:rsidR="005771C9" w:rsidRDefault="00000000">
      <w:r>
        <w:t>編輯稽核：故事</w:t>
      </w:r>
      <w:r>
        <w:t xml:space="preserve"> 398 </w:t>
      </w:r>
      <w:r>
        <w:t>字元；短文</w:t>
      </w:r>
      <w:r>
        <w:t xml:space="preserve"> 193 </w:t>
      </w:r>
      <w:r>
        <w:t>字元；起因／經過／後續齊備。</w:t>
      </w:r>
    </w:p>
    <w:p w14:paraId="253CF848" w14:textId="77777777" w:rsidR="005771C9" w:rsidRDefault="00000000">
      <w:pPr>
        <w:pStyle w:val="21"/>
      </w:pPr>
      <w:r>
        <w:t>第</w:t>
      </w:r>
      <w:r>
        <w:t>021</w:t>
      </w:r>
      <w:r>
        <w:t>爻｜第</w:t>
      </w:r>
      <w:r>
        <w:t>3</w:t>
      </w:r>
      <w:r>
        <w:t>爻｜</w:t>
      </w:r>
      <w:r>
        <w:t>TW-PM-H04-L3</w:t>
      </w:r>
    </w:p>
    <w:p w14:paraId="2F0D97CE" w14:textId="77777777" w:rsidR="005771C9" w:rsidRDefault="00000000">
      <w:r>
        <w:t>來源單元：</w:t>
      </w:r>
      <w:r>
        <w:t>XIANG-U-04-04</w:t>
      </w:r>
      <w:r>
        <w:t xml:space="preserve">　｜　事件：</w:t>
      </w:r>
      <w:r>
        <w:t>EUUS-PM-H04</w:t>
      </w:r>
      <w:r>
        <w:t xml:space="preserve">　｜　證據：事後類比</w:t>
      </w:r>
    </w:p>
    <w:tbl>
      <w:tblPr>
        <w:tblStyle w:val="-1"/>
        <w:tblW w:w="0" w:type="auto"/>
        <w:tblLook w:val="04A0" w:firstRow="1" w:lastRow="0" w:firstColumn="1" w:lastColumn="0" w:noHBand="0" w:noVBand="1"/>
      </w:tblPr>
      <w:tblGrid>
        <w:gridCol w:w="4261"/>
        <w:gridCol w:w="4379"/>
      </w:tblGrid>
      <w:tr w:rsidR="005771C9" w14:paraId="2A82CDA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78595C6" w14:textId="77777777" w:rsidR="005771C9" w:rsidRDefault="00000000">
            <w:r>
              <w:t>《小象》原文（保持底本字形）</w:t>
            </w:r>
          </w:p>
        </w:tc>
        <w:tc>
          <w:tcPr>
            <w:tcW w:w="4986" w:type="dxa"/>
          </w:tcPr>
          <w:p w14:paraId="1ACFA1E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43E09A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7180BA7" w14:textId="77777777" w:rsidR="005771C9" w:rsidRDefault="00000000">
            <w:r>
              <w:t>勿用取女，行不順也。</w:t>
            </w:r>
          </w:p>
        </w:tc>
        <w:tc>
          <w:tcPr>
            <w:tcW w:w="4986" w:type="dxa"/>
          </w:tcPr>
          <w:p w14:paraId="70840844"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a woman such as is here represented should not be taken in marriage: her conduct is not agreeable to what is right.</w:t>
            </w:r>
          </w:p>
        </w:tc>
      </w:tr>
    </w:tbl>
    <w:p w14:paraId="2B03E869" w14:textId="77777777" w:rsidR="005771C9" w:rsidRDefault="00000000">
      <w:pPr>
        <w:pStyle w:val="31"/>
      </w:pPr>
      <w:r>
        <w:t>歷史事件｜極短篇故事</w:t>
      </w:r>
    </w:p>
    <w:p w14:paraId="4FF7E134" w14:textId="77777777" w:rsidR="005771C9" w:rsidRDefault="00000000">
      <w:r>
        <w:t>波斯戰爭後，愛琴海多座希臘城邦仍擔心波斯軍隊再度來犯，需要持續維持艦船、船員與防衛行動。先前的共同作戰安排逐漸轉向由雅典帶領，部分盟邦對斯巴達指揮官保薩尼亞斯的不滿，也促成領導關係的改變。各城邦決定成立較長期的聯盟，並把共同金庫設在提洛島。</w:t>
      </w:r>
    </w:p>
    <w:p w14:paraId="738778A8" w14:textId="77777777" w:rsidR="005771C9" w:rsidRDefault="00000000">
      <w:r>
        <w:t>盟邦可供應軍艦，或以金錢分攤費用；但各城市規模和資源不同，必須決定各自負擔多少。古代記載將最初評估貢獻的工作與亞里斯提德聯繫起來，其公平聲譽有助於安排被盟友接受。制度開始後，各項款項仍須徵收與記錄，船隊也需要指揮、補給及持續的軍事行動。聯盟運作逐漸超越最初防範波斯的任務。</w:t>
      </w:r>
    </w:p>
    <w:p w14:paraId="2F2CAD08" w14:textId="77777777" w:rsidR="005771C9" w:rsidRDefault="00000000">
      <w:r>
        <w:t>其後雅典對聯盟資源與軍事行動掌握愈多，部分城邦對繳納義務產生反抗，雅典則以武力阻止部分盟友退出。至西元前五世紀中葉，共同金庫由提洛島遷往雅典。早年的共同防衛制度，於是成為雅典權力擴張的重要工具。亞里斯提德所參與的初始分攤，能說明制度如何開始，卻不能保證日後各成員仍保有同樣的自主地位。</w:t>
      </w:r>
    </w:p>
    <w:p w14:paraId="5FF6EA3D" w14:textId="77777777" w:rsidR="005771C9" w:rsidRDefault="00000000">
      <w:pPr>
        <w:pStyle w:val="31"/>
      </w:pPr>
      <w:r>
        <w:t>卦義對照｜社群短文</w:t>
      </w:r>
    </w:p>
    <w:p w14:paraId="1E851A4D" w14:textId="77777777" w:rsidR="005771C9" w:rsidRDefault="00000000">
      <w:r>
        <w:t>《小象》此爻的閱讀重點是：勿用取女：同盟合作若轉向維護一方權力，原先目的將被扭曲。「亞里斯提德評定盟邦貢獻」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34EC447" w14:textId="77777777" w:rsidR="005771C9" w:rsidRDefault="00000000">
      <w:r>
        <w:t>來源：</w:t>
      </w:r>
      <w:r>
        <w:t>https://en.wikisource.org/wiki/1911_Encyclop%C3%A6dia_Britannica/Aristides_the_Just</w:t>
      </w:r>
    </w:p>
    <w:p w14:paraId="2FCCBC7F" w14:textId="77777777" w:rsidR="005771C9" w:rsidRDefault="00000000">
      <w:r>
        <w:t>編輯稽核：故事</w:t>
      </w:r>
      <w:r>
        <w:t xml:space="preserve"> 398 </w:t>
      </w:r>
      <w:r>
        <w:t>字元；短文</w:t>
      </w:r>
      <w:r>
        <w:t xml:space="preserve"> 194 </w:t>
      </w:r>
      <w:r>
        <w:t>字元；起因／經過／後續齊備。</w:t>
      </w:r>
    </w:p>
    <w:p w14:paraId="5C6832C5" w14:textId="77777777" w:rsidR="005771C9" w:rsidRDefault="00000000">
      <w:pPr>
        <w:pStyle w:val="21"/>
      </w:pPr>
      <w:r>
        <w:lastRenderedPageBreak/>
        <w:t>第</w:t>
      </w:r>
      <w:r>
        <w:t>022</w:t>
      </w:r>
      <w:r>
        <w:t>爻｜第</w:t>
      </w:r>
      <w:r>
        <w:t>4</w:t>
      </w:r>
      <w:r>
        <w:t>爻｜</w:t>
      </w:r>
      <w:r>
        <w:t>TW-PM-H04-L4</w:t>
      </w:r>
    </w:p>
    <w:p w14:paraId="24709938" w14:textId="77777777" w:rsidR="005771C9" w:rsidRDefault="00000000">
      <w:r>
        <w:t>來源單元：</w:t>
      </w:r>
      <w:r>
        <w:t>XIANG-U-04-05</w:t>
      </w:r>
      <w:r>
        <w:t xml:space="preserve">　｜　事件：</w:t>
      </w:r>
      <w:r>
        <w:t>EUUS-PM-H04</w:t>
      </w:r>
      <w:r>
        <w:t xml:space="preserve">　｜　證據：事後類比</w:t>
      </w:r>
    </w:p>
    <w:tbl>
      <w:tblPr>
        <w:tblStyle w:val="-1"/>
        <w:tblW w:w="0" w:type="auto"/>
        <w:tblLook w:val="04A0" w:firstRow="1" w:lastRow="0" w:firstColumn="1" w:lastColumn="0" w:noHBand="0" w:noVBand="1"/>
      </w:tblPr>
      <w:tblGrid>
        <w:gridCol w:w="4261"/>
        <w:gridCol w:w="4379"/>
      </w:tblGrid>
      <w:tr w:rsidR="005771C9" w14:paraId="5057456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EB2B12B" w14:textId="77777777" w:rsidR="005771C9" w:rsidRDefault="00000000">
            <w:r>
              <w:t>《小象》原文（保持底本字形）</w:t>
            </w:r>
          </w:p>
        </w:tc>
        <w:tc>
          <w:tcPr>
            <w:tcW w:w="4986" w:type="dxa"/>
          </w:tcPr>
          <w:p w14:paraId="78437E75"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DDDBDE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F0ED78A" w14:textId="77777777" w:rsidR="005771C9" w:rsidRDefault="00000000">
            <w:r>
              <w:t>困蒙之吝，獨遠實也。</w:t>
            </w:r>
          </w:p>
        </w:tc>
        <w:tc>
          <w:tcPr>
            <w:tcW w:w="4986" w:type="dxa"/>
          </w:tcPr>
          <w:p w14:paraId="376F8F6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regret arising from ignorance bound in chains is due to the special distance of the person represented by this line from the solidity shown in lines 2 and 6.</w:t>
            </w:r>
          </w:p>
        </w:tc>
      </w:tr>
    </w:tbl>
    <w:p w14:paraId="4ECA61EA" w14:textId="77777777" w:rsidR="005771C9" w:rsidRDefault="00000000">
      <w:pPr>
        <w:pStyle w:val="31"/>
      </w:pPr>
      <w:r>
        <w:t>歷史事件｜極短篇故事</w:t>
      </w:r>
    </w:p>
    <w:p w14:paraId="451B2D8B" w14:textId="77777777" w:rsidR="005771C9" w:rsidRDefault="00000000">
      <w:r>
        <w:t>波斯戰爭後，愛琴海多座希臘城邦仍擔心波斯軍隊再度來犯，需要持續維持艦船、船員與防衛行動。先前的共同作戰安排逐漸轉向由雅典帶領，部分盟邦對斯巴達指揮官保薩尼亞斯的不滿，也促成領導關係的改變。各城邦決定成立較長期的聯盟，並把共同金庫設在提洛島。</w:t>
      </w:r>
    </w:p>
    <w:p w14:paraId="3EAEF7AD" w14:textId="77777777" w:rsidR="005771C9" w:rsidRDefault="00000000">
      <w:r>
        <w:t>盟邦可供應軍艦，或以金錢分攤費用；但各城市規模和資源不同，必須決定各自負擔多少。古代記載將最初評估貢獻的工作與亞里斯提德聯繫起來，其公平聲譽有助於安排被盟友接受。制度開始後，各項款項仍須徵收與記錄，船隊也需要指揮、補給及持續的軍事行動。聯盟運作逐漸超越最初防範波斯的任務。</w:t>
      </w:r>
    </w:p>
    <w:p w14:paraId="59607AF1" w14:textId="77777777" w:rsidR="005771C9" w:rsidRDefault="00000000">
      <w:r>
        <w:t>其後雅典對聯盟資源與軍事行動掌握愈多，部分城邦對繳納義務產生反抗，雅典則以武力阻止部分盟友退出。至西元前五世紀中葉，共同金庫由提洛島遷往雅典。早年的共同防衛制度，於是成為雅典權力擴張的重要工具。亞里斯提德所參與的初始分攤，能說明制度如何開始，卻不能保證日後各成員仍保有同樣的自主地位。</w:t>
      </w:r>
    </w:p>
    <w:p w14:paraId="65595A3F" w14:textId="77777777" w:rsidR="005771C9" w:rsidRDefault="00000000">
      <w:pPr>
        <w:pStyle w:val="31"/>
      </w:pPr>
      <w:r>
        <w:t>卦義對照｜社群短文</w:t>
      </w:r>
    </w:p>
    <w:p w14:paraId="2FE815E7" w14:textId="77777777" w:rsidR="005771C9" w:rsidRDefault="00000000">
      <w:r>
        <w:t>《小象》此爻的閱讀重點是：困蒙遠實：沒有可靠財力資料，僅靠公正名聲無法評估各邦負擔。「亞里斯提德評定盟邦貢獻」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59D11C9" w14:textId="77777777" w:rsidR="005771C9" w:rsidRDefault="00000000">
      <w:r>
        <w:t>來源：</w:t>
      </w:r>
      <w:r>
        <w:t>https://en.wikisource.org/wiki/1911_Encyclop%C3%A6dia_Britannica/Aristides_the_Just</w:t>
      </w:r>
    </w:p>
    <w:p w14:paraId="25C0482D" w14:textId="77777777" w:rsidR="005771C9" w:rsidRDefault="00000000">
      <w:r>
        <w:t>編輯稽核：故事</w:t>
      </w:r>
      <w:r>
        <w:t xml:space="preserve"> 398 </w:t>
      </w:r>
      <w:r>
        <w:t>字元；短文</w:t>
      </w:r>
      <w:r>
        <w:t xml:space="preserve"> 195 </w:t>
      </w:r>
      <w:r>
        <w:t>字元；起因／經過／後續齊備。</w:t>
      </w:r>
    </w:p>
    <w:p w14:paraId="5C9DBF70" w14:textId="77777777" w:rsidR="005771C9" w:rsidRDefault="00000000">
      <w:pPr>
        <w:pStyle w:val="21"/>
      </w:pPr>
      <w:r>
        <w:t>第</w:t>
      </w:r>
      <w:r>
        <w:t>023</w:t>
      </w:r>
      <w:r>
        <w:t>爻｜第</w:t>
      </w:r>
      <w:r>
        <w:t>5</w:t>
      </w:r>
      <w:r>
        <w:t>爻｜</w:t>
      </w:r>
      <w:r>
        <w:t>TW-PM-H04-L5</w:t>
      </w:r>
    </w:p>
    <w:p w14:paraId="2AC60467" w14:textId="77777777" w:rsidR="005771C9" w:rsidRDefault="00000000">
      <w:r>
        <w:t>來源單元：</w:t>
      </w:r>
      <w:r>
        <w:t>XIANG-U-04-06</w:t>
      </w:r>
      <w:r>
        <w:t xml:space="preserve">　｜　事件：</w:t>
      </w:r>
      <w:r>
        <w:t>EUUS-PM-H04</w:t>
      </w:r>
      <w:r>
        <w:t xml:space="preserve">　｜　證據：事後類比</w:t>
      </w:r>
    </w:p>
    <w:tbl>
      <w:tblPr>
        <w:tblStyle w:val="-1"/>
        <w:tblW w:w="0" w:type="auto"/>
        <w:tblLook w:val="04A0" w:firstRow="1" w:lastRow="0" w:firstColumn="1" w:lastColumn="0" w:noHBand="0" w:noVBand="1"/>
      </w:tblPr>
      <w:tblGrid>
        <w:gridCol w:w="4271"/>
        <w:gridCol w:w="4369"/>
      </w:tblGrid>
      <w:tr w:rsidR="005771C9" w14:paraId="11291C3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9A3BFA9" w14:textId="77777777" w:rsidR="005771C9" w:rsidRDefault="00000000">
            <w:r>
              <w:t>《小象》原文（保持底本字形）</w:t>
            </w:r>
          </w:p>
        </w:tc>
        <w:tc>
          <w:tcPr>
            <w:tcW w:w="4986" w:type="dxa"/>
          </w:tcPr>
          <w:p w14:paraId="69FC5A82"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A93002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12B8460" w14:textId="77777777" w:rsidR="005771C9" w:rsidRDefault="00000000">
            <w:r>
              <w:lastRenderedPageBreak/>
              <w:t>童蒙之吉，順以巽也。</w:t>
            </w:r>
          </w:p>
        </w:tc>
        <w:tc>
          <w:tcPr>
            <w:tcW w:w="4986" w:type="dxa"/>
          </w:tcPr>
          <w:p w14:paraId="2D824B6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belonging to the simple lad without experience comes from their docility going on to humility.</w:t>
            </w:r>
          </w:p>
        </w:tc>
      </w:tr>
    </w:tbl>
    <w:p w14:paraId="747B0880" w14:textId="77777777" w:rsidR="005771C9" w:rsidRDefault="00000000">
      <w:pPr>
        <w:pStyle w:val="31"/>
      </w:pPr>
      <w:r>
        <w:t>歷史事件｜極短篇故事</w:t>
      </w:r>
    </w:p>
    <w:p w14:paraId="2F021967" w14:textId="77777777" w:rsidR="005771C9" w:rsidRDefault="00000000">
      <w:r>
        <w:t>波斯戰爭後，愛琴海多座希臘城邦仍擔心波斯軍隊再度來犯，需要持續維持艦船、船員與防衛行動。先前的共同作戰安排逐漸轉向由雅典帶領，部分盟邦對斯巴達指揮官保薩尼亞斯的不滿，也促成領導關係的改變。各城邦決定成立較長期的聯盟，並把共同金庫設在提洛島。</w:t>
      </w:r>
    </w:p>
    <w:p w14:paraId="7E95447A" w14:textId="77777777" w:rsidR="005771C9" w:rsidRDefault="00000000">
      <w:r>
        <w:t>盟邦可供應軍艦，或以金錢分攤費用；但各城市規模和資源不同，必須決定各自負擔多少。古代記載將最初評估貢獻的工作與亞里斯提德聯繫起來，其公平聲譽有助於安排被盟友接受。制度開始後，各項款項仍須徵收與記錄，船隊也需要指揮、補給及持續的軍事行動。聯盟運作逐漸超越最初防範波斯的任務。</w:t>
      </w:r>
    </w:p>
    <w:p w14:paraId="3F710823" w14:textId="77777777" w:rsidR="005771C9" w:rsidRDefault="00000000">
      <w:r>
        <w:t>其後雅典對聯盟資源與軍事行動掌握愈多，部分城邦對繳納義務產生反抗，雅典則以武力阻止部分盟友退出。至西元前五世紀中葉，共同金庫由提洛島遷往雅典。早年的共同防衛制度，於是成為雅典權力擴張的重要工具。亞里斯提德所參與的初始分攤，能說明制度如何開始，卻不能保證日後各成員仍保有同樣的自主地位。</w:t>
      </w:r>
    </w:p>
    <w:p w14:paraId="6E51FE74" w14:textId="77777777" w:rsidR="005771C9" w:rsidRDefault="00000000">
      <w:pPr>
        <w:pStyle w:val="31"/>
      </w:pPr>
      <w:r>
        <w:t>卦義對照｜社群短文</w:t>
      </w:r>
    </w:p>
    <w:p w14:paraId="5A9B9CE1" w14:textId="77777777" w:rsidR="005771C9" w:rsidRDefault="00000000">
      <w:r>
        <w:t>《小象》此爻的閱讀重點是：童蒙順巽：新的聯盟制度必須能接收成員意見並修正做法。「亞里斯提德評定盟邦貢獻」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EDE3D94" w14:textId="77777777" w:rsidR="005771C9" w:rsidRDefault="00000000">
      <w:r>
        <w:t>來源：</w:t>
      </w:r>
      <w:r>
        <w:t>https://en.wikisource.org/wiki/1911_Encyclop%C3%A6dia_Britannica/Aristides_the_Just</w:t>
      </w:r>
    </w:p>
    <w:p w14:paraId="4EED2870" w14:textId="77777777" w:rsidR="005771C9" w:rsidRDefault="00000000">
      <w:r>
        <w:t>編輯稽核：故事</w:t>
      </w:r>
      <w:r>
        <w:t xml:space="preserve"> 398 </w:t>
      </w:r>
      <w:r>
        <w:t>字元；短文</w:t>
      </w:r>
      <w:r>
        <w:t xml:space="preserve"> 192 </w:t>
      </w:r>
      <w:r>
        <w:t>字元；起因／經過／後續齊備。</w:t>
      </w:r>
    </w:p>
    <w:p w14:paraId="7B352A13" w14:textId="77777777" w:rsidR="005771C9" w:rsidRDefault="00000000">
      <w:pPr>
        <w:pStyle w:val="21"/>
      </w:pPr>
      <w:r>
        <w:t>第</w:t>
      </w:r>
      <w:r>
        <w:t>024</w:t>
      </w:r>
      <w:r>
        <w:t>爻｜第</w:t>
      </w:r>
      <w:r>
        <w:t>6</w:t>
      </w:r>
      <w:r>
        <w:t>爻｜</w:t>
      </w:r>
      <w:r>
        <w:t>TW-PM-H04-L6</w:t>
      </w:r>
    </w:p>
    <w:p w14:paraId="419C0F7E" w14:textId="77777777" w:rsidR="005771C9" w:rsidRDefault="00000000">
      <w:r>
        <w:t>來源單元：</w:t>
      </w:r>
      <w:r>
        <w:t>XIANG-U-04-07</w:t>
      </w:r>
      <w:r>
        <w:t xml:space="preserve">　｜　事件：</w:t>
      </w:r>
      <w:r>
        <w:t>EUUS-PM-H04</w:t>
      </w:r>
      <w:r>
        <w:t xml:space="preserve">　｜　證據：事後類比</w:t>
      </w:r>
    </w:p>
    <w:tbl>
      <w:tblPr>
        <w:tblStyle w:val="-1"/>
        <w:tblW w:w="0" w:type="auto"/>
        <w:tblLook w:val="04A0" w:firstRow="1" w:lastRow="0" w:firstColumn="1" w:lastColumn="0" w:noHBand="0" w:noVBand="1"/>
      </w:tblPr>
      <w:tblGrid>
        <w:gridCol w:w="4261"/>
        <w:gridCol w:w="4379"/>
      </w:tblGrid>
      <w:tr w:rsidR="005771C9" w14:paraId="2F734BB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B0B2087" w14:textId="77777777" w:rsidR="005771C9" w:rsidRDefault="00000000">
            <w:r>
              <w:t>《小象》原文（保持底本字形）</w:t>
            </w:r>
          </w:p>
        </w:tc>
        <w:tc>
          <w:tcPr>
            <w:tcW w:w="4986" w:type="dxa"/>
          </w:tcPr>
          <w:p w14:paraId="14EBA706"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D8E460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2BE68B" w14:textId="77777777" w:rsidR="005771C9" w:rsidRDefault="00000000">
            <w:r>
              <w:t>利禦寇，上下順也。</w:t>
            </w:r>
          </w:p>
        </w:tc>
        <w:tc>
          <w:tcPr>
            <w:tcW w:w="4986" w:type="dxa"/>
          </w:tcPr>
          <w:p w14:paraId="30385E8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advantage will come from warding off injury: the person represented by this line above and the ignorant below, all do and are done to in accordance with their nature.</w:t>
            </w:r>
          </w:p>
        </w:tc>
      </w:tr>
    </w:tbl>
    <w:p w14:paraId="5620E869" w14:textId="77777777" w:rsidR="005771C9" w:rsidRDefault="00000000">
      <w:pPr>
        <w:pStyle w:val="31"/>
      </w:pPr>
      <w:r>
        <w:lastRenderedPageBreak/>
        <w:t>歷史事件｜極短篇故事</w:t>
      </w:r>
    </w:p>
    <w:p w14:paraId="4780DFC8" w14:textId="77777777" w:rsidR="005771C9" w:rsidRDefault="00000000">
      <w:r>
        <w:t>波斯戰爭後，愛琴海多座希臘城邦仍擔心波斯軍隊再度來犯，需要持續維持艦船、船員與防衛行動。先前的共同作戰安排逐漸轉向由雅典帶領，部分盟邦對斯巴達指揮官保薩尼亞斯的不滿，也促成領導關係的改變。各城邦決定成立較長期的聯盟，並把共同金庫設在提洛島。</w:t>
      </w:r>
    </w:p>
    <w:p w14:paraId="3615DB1E" w14:textId="77777777" w:rsidR="005771C9" w:rsidRDefault="00000000">
      <w:r>
        <w:t>盟邦可供應軍艦，或以金錢分攤費用；但各城市規模和資源不同，必須決定各自負擔多少。古代記載將最初評估貢獻的工作與亞里斯提德聯繫起來，其公平聲譽有助於安排被盟友接受。制度開始後，各項款項仍須徵收與記錄，船隊也需要指揮、補給及持續的軍事行動。聯盟運作逐漸超越最初防範波斯的任務。</w:t>
      </w:r>
    </w:p>
    <w:p w14:paraId="7F83D11B" w14:textId="77777777" w:rsidR="005771C9" w:rsidRDefault="00000000">
      <w:r>
        <w:t>其後雅典對聯盟資源與軍事行動掌握愈多，部分城邦對繳納義務產生反抗，雅典則以武力阻止部分盟友退出。至西元前五世紀中葉，共同金庫由提洛島遷往雅典。早年的共同防衛制度，於是成為雅典權力擴張的重要工具。亞里斯提德所參與的初始分攤，能說明制度如何開始，卻不能保證日後各成員仍保有同樣的自主地位。</w:t>
      </w:r>
    </w:p>
    <w:p w14:paraId="7EF9F663" w14:textId="77777777" w:rsidR="005771C9" w:rsidRDefault="00000000">
      <w:pPr>
        <w:pStyle w:val="31"/>
      </w:pPr>
      <w:r>
        <w:t>卦義對照｜社群短文</w:t>
      </w:r>
    </w:p>
    <w:p w14:paraId="566E1E49" w14:textId="77777777" w:rsidR="005771C9" w:rsidRDefault="00000000">
      <w:r>
        <w:t>《小象》此爻的閱讀重點是：利禦寇：共同防禦波斯與日後強迫盟友服從，應分開判斷。「亞里斯提德評定盟邦貢獻」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98CCD21" w14:textId="77777777" w:rsidR="005771C9" w:rsidRDefault="00000000">
      <w:r>
        <w:t>來源：</w:t>
      </w:r>
      <w:r>
        <w:t>https://en.wikisource.org/wiki/1911_Encyclop%C3%A6dia_Britannica/Aristides_the_Just</w:t>
      </w:r>
    </w:p>
    <w:p w14:paraId="09A65970" w14:textId="77777777" w:rsidR="005771C9" w:rsidRDefault="00000000">
      <w:r>
        <w:t>編輯稽核：故事</w:t>
      </w:r>
      <w:r>
        <w:t xml:space="preserve"> 398 </w:t>
      </w:r>
      <w:r>
        <w:t>字元；短文</w:t>
      </w:r>
      <w:r>
        <w:t xml:space="preserve"> 192 </w:t>
      </w:r>
      <w:r>
        <w:t>字元；起因／經過／後續齊備。</w:t>
      </w:r>
    </w:p>
    <w:p w14:paraId="4DC1C71F" w14:textId="77777777" w:rsidR="005771C9" w:rsidRDefault="00000000">
      <w:pPr>
        <w:pStyle w:val="1"/>
      </w:pPr>
      <w:r>
        <w:t>第</w:t>
      </w:r>
      <w:r>
        <w:t>05</w:t>
      </w:r>
      <w:r>
        <w:t>卦　需</w:t>
      </w:r>
    </w:p>
    <w:p w14:paraId="1E00DB43" w14:textId="77777777" w:rsidR="005771C9" w:rsidRDefault="00000000">
      <w:pPr>
        <w:pStyle w:val="21"/>
      </w:pPr>
      <w:r>
        <w:t>第</w:t>
      </w:r>
      <w:r>
        <w:t>025</w:t>
      </w:r>
      <w:r>
        <w:t>爻｜第</w:t>
      </w:r>
      <w:r>
        <w:t>1</w:t>
      </w:r>
      <w:r>
        <w:t>爻｜</w:t>
      </w:r>
      <w:r>
        <w:t>TW-PM-H05-L1</w:t>
      </w:r>
    </w:p>
    <w:p w14:paraId="21E85B81" w14:textId="77777777" w:rsidR="005771C9" w:rsidRDefault="00000000">
      <w:r>
        <w:t>來源單元：</w:t>
      </w:r>
      <w:r>
        <w:t>XIANG-U-05-02</w:t>
      </w:r>
      <w:r>
        <w:t xml:space="preserve">　｜　事件：</w:t>
      </w:r>
      <w:r>
        <w:t>EUUS-PM-H05</w:t>
      </w:r>
      <w:r>
        <w:t xml:space="preserve">　｜　證據：事後類比</w:t>
      </w:r>
    </w:p>
    <w:tbl>
      <w:tblPr>
        <w:tblStyle w:val="-1"/>
        <w:tblW w:w="0" w:type="auto"/>
        <w:tblLook w:val="04A0" w:firstRow="1" w:lastRow="0" w:firstColumn="1" w:lastColumn="0" w:noHBand="0" w:noVBand="1"/>
      </w:tblPr>
      <w:tblGrid>
        <w:gridCol w:w="4274"/>
        <w:gridCol w:w="4366"/>
      </w:tblGrid>
      <w:tr w:rsidR="005771C9" w14:paraId="1E6A6B6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A0B263F" w14:textId="77777777" w:rsidR="005771C9" w:rsidRDefault="00000000">
            <w:r>
              <w:t>《小象》原文（保持底本字形）</w:t>
            </w:r>
          </w:p>
        </w:tc>
        <w:tc>
          <w:tcPr>
            <w:tcW w:w="4986" w:type="dxa"/>
          </w:tcPr>
          <w:p w14:paraId="48C73C8B"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A64771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3A800A6" w14:textId="77777777" w:rsidR="005771C9" w:rsidRDefault="00000000">
            <w:r>
              <w:t>需于郊，不犯難行也。利用恆，无咎，未失常也。</w:t>
            </w:r>
          </w:p>
        </w:tc>
        <w:tc>
          <w:tcPr>
            <w:tcW w:w="4986" w:type="dxa"/>
          </w:tcPr>
          <w:p w14:paraId="0F2DC829"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person is waiting in the distant border: the person makes no movement to encounter rashly the difficulties of the situation. It will be beneficial for them constantly to maintain the purpose therefore shown, in which case there is no blame: the person will not fail to pursue that regular </w:t>
            </w:r>
            <w:r>
              <w:lastRenderedPageBreak/>
              <w:t>course.</w:t>
            </w:r>
          </w:p>
        </w:tc>
      </w:tr>
    </w:tbl>
    <w:p w14:paraId="2B391E39" w14:textId="77777777" w:rsidR="005771C9" w:rsidRDefault="00000000">
      <w:pPr>
        <w:pStyle w:val="31"/>
      </w:pPr>
      <w:r>
        <w:lastRenderedPageBreak/>
        <w:t>歷史事件｜極短篇故事</w:t>
      </w:r>
    </w:p>
    <w:p w14:paraId="49493005" w14:textId="77777777" w:rsidR="005771C9" w:rsidRDefault="00000000">
      <w:r>
        <w:t>西元前二一八年，迦太基統帥漢尼拔率軍進入義大利，接連使羅馬軍隊遭受重大敗績。前二一七年特拉西梅諾湖之戰後，羅馬需要面對一名屢次在會戰取勝的對手。羅馬任命費比烏斯為獨裁官，賦予他緊急軍事指揮權，試圖阻止更多損失。</w:t>
      </w:r>
    </w:p>
    <w:p w14:paraId="17C41C51" w14:textId="77777777" w:rsidR="005771C9" w:rsidRDefault="00000000">
      <w:r>
        <w:t>費比烏斯沒有急著尋求一次決戰，而是追蹤漢尼拔動向、保護可以守住的位置，並盡量限制敵軍取得補給。這種作法無法保護所有盟邦，也受到要求迅速勝利者的批評。費比烏斯任期結束後，其他將領改採會戰。前二一六年的坎尼之戰，羅馬軍隊再遭慘重失敗；但羅馬仍持續徵兵、維持盟邦並在義大利以外作戰。</w:t>
      </w:r>
    </w:p>
    <w:p w14:paraId="597F0380" w14:textId="77777777" w:rsidR="005771C9" w:rsidRDefault="00000000">
      <w:r>
        <w:t>費比烏斯後來再度擔任公職，前二</w:t>
      </w:r>
      <w:r>
        <w:t>○</w:t>
      </w:r>
      <w:r>
        <w:t>九年收復塔蘭托，前二</w:t>
      </w:r>
      <w:r>
        <w:t>○</w:t>
      </w:r>
      <w:r>
        <w:t>三年去世。戰爭後期，羅馬軍事行動擴展到西班牙和北非。漢尼拔最終返回北非，前二</w:t>
      </w:r>
      <w:r>
        <w:t>○</w:t>
      </w:r>
      <w:r>
        <w:t>二年在札馬敗北，第二次布匿戰爭隨之結束。從戰場受挫到避免決戰，再到其他戰線反攻，羅馬的結果並非費比烏斯一人的單一計畫，而是長期戰爭與不同指揮官行動的累積。</w:t>
      </w:r>
    </w:p>
    <w:p w14:paraId="78B6288D" w14:textId="77777777" w:rsidR="005771C9" w:rsidRDefault="00000000">
      <w:pPr>
        <w:pStyle w:val="31"/>
      </w:pPr>
      <w:r>
        <w:t>卦義對照｜社群短文</w:t>
      </w:r>
    </w:p>
    <w:p w14:paraId="7F3EAE5E" w14:textId="77777777" w:rsidR="005771C9" w:rsidRDefault="00000000">
      <w:r>
        <w:t>《小象》此爻的閱讀重點是：需於郊：保持距離保留再戰能力，即使暫時受批評也有實際作用。「費比烏斯避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2B443D0" w14:textId="77777777" w:rsidR="005771C9" w:rsidRDefault="00000000">
      <w:r>
        <w:t>來源：</w:t>
      </w:r>
      <w:r>
        <w:t>https://en.wikisource.org/wiki/1911_Encyclop%C3%A6dia_Britannica/Fabius</w:t>
      </w:r>
    </w:p>
    <w:p w14:paraId="789A392F" w14:textId="77777777" w:rsidR="005771C9" w:rsidRDefault="00000000">
      <w:r>
        <w:t>編輯稽核：故事</w:t>
      </w:r>
      <w:r>
        <w:t xml:space="preserve"> 386 </w:t>
      </w:r>
      <w:r>
        <w:t>字元；短文</w:t>
      </w:r>
      <w:r>
        <w:t xml:space="preserve"> 190 </w:t>
      </w:r>
      <w:r>
        <w:t>字元；起因／經過／後續齊備。</w:t>
      </w:r>
    </w:p>
    <w:p w14:paraId="4F90A9DF" w14:textId="77777777" w:rsidR="005771C9" w:rsidRDefault="00000000">
      <w:pPr>
        <w:pStyle w:val="21"/>
      </w:pPr>
      <w:r>
        <w:t>第</w:t>
      </w:r>
      <w:r>
        <w:t>026</w:t>
      </w:r>
      <w:r>
        <w:t>爻｜第</w:t>
      </w:r>
      <w:r>
        <w:t>2</w:t>
      </w:r>
      <w:r>
        <w:t>爻｜</w:t>
      </w:r>
      <w:r>
        <w:t>TW-PM-H05-L2</w:t>
      </w:r>
    </w:p>
    <w:p w14:paraId="7BD1BC21" w14:textId="77777777" w:rsidR="005771C9" w:rsidRDefault="00000000">
      <w:r>
        <w:t>來源單元：</w:t>
      </w:r>
      <w:r>
        <w:t>XIANG-U-05-03</w:t>
      </w:r>
      <w:r>
        <w:t xml:space="preserve">　｜　事件：</w:t>
      </w:r>
      <w:r>
        <w:t>EUUS-PM-H05</w:t>
      </w:r>
      <w:r>
        <w:t xml:space="preserve">　｜　證據：事後類比</w:t>
      </w:r>
    </w:p>
    <w:tbl>
      <w:tblPr>
        <w:tblStyle w:val="-1"/>
        <w:tblW w:w="0" w:type="auto"/>
        <w:tblLook w:val="04A0" w:firstRow="1" w:lastRow="0" w:firstColumn="1" w:lastColumn="0" w:noHBand="0" w:noVBand="1"/>
      </w:tblPr>
      <w:tblGrid>
        <w:gridCol w:w="4258"/>
        <w:gridCol w:w="4382"/>
      </w:tblGrid>
      <w:tr w:rsidR="005771C9" w14:paraId="69680E1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82B4250" w14:textId="77777777" w:rsidR="005771C9" w:rsidRDefault="00000000">
            <w:r>
              <w:t>《小象》原文（保持底本字形）</w:t>
            </w:r>
          </w:p>
        </w:tc>
        <w:tc>
          <w:tcPr>
            <w:tcW w:w="4986" w:type="dxa"/>
          </w:tcPr>
          <w:p w14:paraId="6E9BC882"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D2566B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7F0C9A4" w14:textId="77777777" w:rsidR="005771C9" w:rsidRDefault="00000000">
            <w:r>
              <w:t>需于沙，衍在中也。雖小有言，以終吉也。</w:t>
            </w:r>
          </w:p>
        </w:tc>
        <w:tc>
          <w:tcPr>
            <w:tcW w:w="4986" w:type="dxa"/>
          </w:tcPr>
          <w:p w14:paraId="4B74712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waiting on the sand: the person occupies their position in the centre with a generous forbearance. Though the person suffer the small injury of being spoken against, the person will bring things to a good issue.</w:t>
            </w:r>
          </w:p>
        </w:tc>
      </w:tr>
    </w:tbl>
    <w:p w14:paraId="2EE359BF" w14:textId="77777777" w:rsidR="005771C9" w:rsidRDefault="00000000">
      <w:pPr>
        <w:pStyle w:val="31"/>
      </w:pPr>
      <w:r>
        <w:t>歷史事件｜極短篇故事</w:t>
      </w:r>
    </w:p>
    <w:p w14:paraId="62F6BC3E" w14:textId="77777777" w:rsidR="005771C9" w:rsidRDefault="00000000">
      <w:r>
        <w:t>西元前二一八年，迦太基統帥漢尼拔率軍進入義大利，接連使羅馬軍隊遭受重大敗績。前二一七年特拉西梅諾湖之戰後，羅馬需要面對一名屢次在會戰取勝的對手。羅馬任命費比烏斯為獨裁官，賦予他緊急軍事指揮權，試圖阻止更多損失。</w:t>
      </w:r>
    </w:p>
    <w:p w14:paraId="2EA077C8" w14:textId="77777777" w:rsidR="005771C9" w:rsidRDefault="00000000">
      <w:r>
        <w:lastRenderedPageBreak/>
        <w:t>費比烏斯沒有急著尋求一次決戰，而是追蹤漢尼拔動向、保護可以守住的位置，並盡量限制敵軍取得補給。這種作法無法保護所有盟邦，也受到要求迅速勝利者的批評。費比烏斯任期結束後，其他將領改採會戰。前二一六年的坎尼之戰，羅馬軍隊再遭慘重失敗；但羅馬仍持續徵兵、維持盟邦並在義大利以外作戰。</w:t>
      </w:r>
    </w:p>
    <w:p w14:paraId="5D2004A7" w14:textId="77777777" w:rsidR="005771C9" w:rsidRDefault="00000000">
      <w:r>
        <w:t>費比烏斯後來再度擔任公職，前二</w:t>
      </w:r>
      <w:r>
        <w:t>○</w:t>
      </w:r>
      <w:r>
        <w:t>九年收復塔蘭托，前二</w:t>
      </w:r>
      <w:r>
        <w:t>○</w:t>
      </w:r>
      <w:r>
        <w:t>三年去世。戰爭後期，羅馬軍事行動擴展到西班牙和北非。漢尼拔最終返回北非，前二</w:t>
      </w:r>
      <w:r>
        <w:t>○</w:t>
      </w:r>
      <w:r>
        <w:t>二年在札馬敗北，第二次布匿戰爭隨之結束。從戰場受挫到避免決戰，再到其他戰線反攻，羅馬的結果並非費比烏斯一人的單一計畫，而是長期戰爭與不同指揮官行動的累積。</w:t>
      </w:r>
    </w:p>
    <w:p w14:paraId="305F6212" w14:textId="77777777" w:rsidR="005771C9" w:rsidRDefault="00000000">
      <w:pPr>
        <w:pStyle w:val="31"/>
      </w:pPr>
      <w:r>
        <w:t>卦義對照｜社群短文</w:t>
      </w:r>
    </w:p>
    <w:p w14:paraId="5642197D" w14:textId="77777777" w:rsidR="005771C9" w:rsidRDefault="00000000">
      <w:r>
        <w:t>《小象》此爻的閱讀重點是：需於沙：戰時等待招來批評，仍要分辨批評是否指出軍事缺失。「費比烏斯避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40D8BF28" w14:textId="77777777" w:rsidR="005771C9" w:rsidRDefault="00000000">
      <w:r>
        <w:t>來源：</w:t>
      </w:r>
      <w:r>
        <w:t>https://en.wikisource.org/wiki/1911_Encyclop%C3%A6dia_Britannica/Fabius</w:t>
      </w:r>
    </w:p>
    <w:p w14:paraId="562A26D7" w14:textId="77777777" w:rsidR="005771C9" w:rsidRDefault="00000000">
      <w:r>
        <w:t>編輯稽核：故事</w:t>
      </w:r>
      <w:r>
        <w:t xml:space="preserve"> 386 </w:t>
      </w:r>
      <w:r>
        <w:t>字元；短文</w:t>
      </w:r>
      <w:r>
        <w:t xml:space="preserve"> 189 </w:t>
      </w:r>
      <w:r>
        <w:t>字元；起因／經過／後續齊備。</w:t>
      </w:r>
    </w:p>
    <w:p w14:paraId="2A20E09F" w14:textId="77777777" w:rsidR="005771C9" w:rsidRDefault="00000000">
      <w:pPr>
        <w:pStyle w:val="21"/>
      </w:pPr>
      <w:r>
        <w:t>第</w:t>
      </w:r>
      <w:r>
        <w:t>027</w:t>
      </w:r>
      <w:r>
        <w:t>爻｜第</w:t>
      </w:r>
      <w:r>
        <w:t>3</w:t>
      </w:r>
      <w:r>
        <w:t>爻｜</w:t>
      </w:r>
      <w:r>
        <w:t>TW-PM-H05-L3</w:t>
      </w:r>
    </w:p>
    <w:p w14:paraId="4A55F76C" w14:textId="77777777" w:rsidR="005771C9" w:rsidRDefault="00000000">
      <w:r>
        <w:t>來源單元：</w:t>
      </w:r>
      <w:r>
        <w:t>XIANG-U-05-04</w:t>
      </w:r>
      <w:r>
        <w:t xml:space="preserve">　｜　事件：</w:t>
      </w:r>
      <w:r>
        <w:t>EUUS-PM-H05</w:t>
      </w:r>
      <w:r>
        <w:t xml:space="preserve">　｜　證據：事後類比</w:t>
      </w:r>
    </w:p>
    <w:tbl>
      <w:tblPr>
        <w:tblStyle w:val="-1"/>
        <w:tblW w:w="0" w:type="auto"/>
        <w:tblLook w:val="04A0" w:firstRow="1" w:lastRow="0" w:firstColumn="1" w:lastColumn="0" w:noHBand="0" w:noVBand="1"/>
      </w:tblPr>
      <w:tblGrid>
        <w:gridCol w:w="4284"/>
        <w:gridCol w:w="4356"/>
      </w:tblGrid>
      <w:tr w:rsidR="005771C9" w14:paraId="222D139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F01C4E5" w14:textId="77777777" w:rsidR="005771C9" w:rsidRDefault="00000000">
            <w:r>
              <w:t>《小象》原文（保持底本字形）</w:t>
            </w:r>
          </w:p>
        </w:tc>
        <w:tc>
          <w:tcPr>
            <w:tcW w:w="4986" w:type="dxa"/>
          </w:tcPr>
          <w:p w14:paraId="61EB7D26"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24B4E9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555A34" w14:textId="77777777" w:rsidR="005771C9" w:rsidRDefault="00000000">
            <w:r>
              <w:t>需于泥，災在外也。自我致寇，敬慎不敗也。</w:t>
            </w:r>
          </w:p>
        </w:tc>
        <w:tc>
          <w:tcPr>
            <w:tcW w:w="4986" w:type="dxa"/>
          </w:tcPr>
          <w:p w14:paraId="0372484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waiting in the mud: serious trouble is close at hand, and as it were in the outer trigram. The person themself invites the approach of injury: if the person be reverent and careful, the person will not be worsted.</w:t>
            </w:r>
          </w:p>
        </w:tc>
      </w:tr>
    </w:tbl>
    <w:p w14:paraId="2E11DFCD" w14:textId="77777777" w:rsidR="005771C9" w:rsidRDefault="00000000">
      <w:pPr>
        <w:pStyle w:val="31"/>
      </w:pPr>
      <w:r>
        <w:t>歷史事件｜極短篇故事</w:t>
      </w:r>
    </w:p>
    <w:p w14:paraId="7EC38E1D" w14:textId="77777777" w:rsidR="005771C9" w:rsidRDefault="00000000">
      <w:r>
        <w:t>西元前二一八年，迦太基統帥漢尼拔率軍進入義大利，接連使羅馬軍隊遭受重大敗績。前二一七年特拉西梅諾湖之戰後，羅馬需要面對一名屢次在會戰取勝的對手。羅馬任命費比烏斯為獨裁官，賦予他緊急軍事指揮權，試圖阻止更多損失。</w:t>
      </w:r>
    </w:p>
    <w:p w14:paraId="2F2FFC27" w14:textId="77777777" w:rsidR="005771C9" w:rsidRDefault="00000000">
      <w:r>
        <w:t>費比烏斯沒有急著尋求一次決戰，而是追蹤漢尼拔動向、保護可以守住的位置，並盡量限制敵軍取得補給。這種作法無法保護所有盟邦，也受到要求迅速勝利者的批評。費比烏斯任期結束後，其他將領改採會戰。前二一六年的坎尼之戰，羅馬軍隊再遭慘重失敗；但羅馬仍持續徵兵、維持盟邦並在義大利以外作戰。</w:t>
      </w:r>
    </w:p>
    <w:p w14:paraId="5EE92355" w14:textId="77777777" w:rsidR="005771C9" w:rsidRDefault="00000000">
      <w:r>
        <w:lastRenderedPageBreak/>
        <w:t>費比烏斯後來再度擔任公職，前二</w:t>
      </w:r>
      <w:r>
        <w:t>○</w:t>
      </w:r>
      <w:r>
        <w:t>九年收復塔蘭托，前二</w:t>
      </w:r>
      <w:r>
        <w:t>○</w:t>
      </w:r>
      <w:r>
        <w:t>三年去世。戰爭後期，羅馬軍事行動擴展到西班牙和北非。漢尼拔最終返回北非，前二</w:t>
      </w:r>
      <w:r>
        <w:t>○</w:t>
      </w:r>
      <w:r>
        <w:t>二年在札馬敗北，第二次布匿戰爭隨之結束。從戰場受挫到避免決戰，再到其他戰線反攻，羅馬的結果並非費比烏斯一人的單一計畫，而是長期戰爭與不同指揮官行動的累積。</w:t>
      </w:r>
    </w:p>
    <w:p w14:paraId="30FD5271" w14:textId="77777777" w:rsidR="005771C9" w:rsidRDefault="00000000">
      <w:pPr>
        <w:pStyle w:val="31"/>
      </w:pPr>
      <w:r>
        <w:t>卦義對照｜社群短文</w:t>
      </w:r>
    </w:p>
    <w:p w14:paraId="0150755F" w14:textId="77777777" w:rsidR="005771C9" w:rsidRDefault="00000000">
      <w:r>
        <w:t>《小象》此爻的閱讀重點是：需於泥：跟隨敵軍也可能因自身部署而陷險，不能只怪外敵。「費比烏斯避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06B37975" w14:textId="77777777" w:rsidR="005771C9" w:rsidRDefault="00000000">
      <w:r>
        <w:t>來源：</w:t>
      </w:r>
      <w:r>
        <w:t>https://en.wikisource.org/wiki/1911_Encyclop%C3%A6dia_Britannica/Fabius</w:t>
      </w:r>
    </w:p>
    <w:p w14:paraId="2E473CF9" w14:textId="77777777" w:rsidR="005771C9" w:rsidRDefault="00000000">
      <w:r>
        <w:t>編輯稽核：故事</w:t>
      </w:r>
      <w:r>
        <w:t xml:space="preserve"> 386 </w:t>
      </w:r>
      <w:r>
        <w:t>字元；短文</w:t>
      </w:r>
      <w:r>
        <w:t xml:space="preserve"> 188 </w:t>
      </w:r>
      <w:r>
        <w:t>字元；起因／經過／後續齊備。</w:t>
      </w:r>
    </w:p>
    <w:p w14:paraId="7DFAD5A9" w14:textId="77777777" w:rsidR="005771C9" w:rsidRDefault="00000000">
      <w:pPr>
        <w:pStyle w:val="21"/>
      </w:pPr>
      <w:r>
        <w:t>第</w:t>
      </w:r>
      <w:r>
        <w:t>028</w:t>
      </w:r>
      <w:r>
        <w:t>爻｜第</w:t>
      </w:r>
      <w:r>
        <w:t>4</w:t>
      </w:r>
      <w:r>
        <w:t>爻｜</w:t>
      </w:r>
      <w:r>
        <w:t>TW-PM-H05-L4</w:t>
      </w:r>
    </w:p>
    <w:p w14:paraId="1AE3BB9B" w14:textId="77777777" w:rsidR="005771C9" w:rsidRDefault="00000000">
      <w:r>
        <w:t>來源單元：</w:t>
      </w:r>
      <w:r>
        <w:t>XIANG-U-05-05</w:t>
      </w:r>
      <w:r>
        <w:t xml:space="preserve">　｜　事件：</w:t>
      </w:r>
      <w:r>
        <w:t>EUUS-PM-H05</w:t>
      </w:r>
      <w:r>
        <w:t xml:space="preserve">　｜　證據：事後類比</w:t>
      </w:r>
    </w:p>
    <w:tbl>
      <w:tblPr>
        <w:tblStyle w:val="-1"/>
        <w:tblW w:w="0" w:type="auto"/>
        <w:tblLook w:val="04A0" w:firstRow="1" w:lastRow="0" w:firstColumn="1" w:lastColumn="0" w:noHBand="0" w:noVBand="1"/>
      </w:tblPr>
      <w:tblGrid>
        <w:gridCol w:w="4236"/>
        <w:gridCol w:w="4404"/>
      </w:tblGrid>
      <w:tr w:rsidR="005771C9" w14:paraId="619B34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A0E747" w14:textId="77777777" w:rsidR="005771C9" w:rsidRDefault="00000000">
            <w:r>
              <w:t>《小象》原文（保持底本字形）</w:t>
            </w:r>
          </w:p>
        </w:tc>
        <w:tc>
          <w:tcPr>
            <w:tcW w:w="4986" w:type="dxa"/>
          </w:tcPr>
          <w:p w14:paraId="10D54A9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EF68DF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356FEA" w14:textId="77777777" w:rsidR="005771C9" w:rsidRDefault="00000000">
            <w:r>
              <w:t>需于血，順以聽也。</w:t>
            </w:r>
          </w:p>
        </w:tc>
        <w:tc>
          <w:tcPr>
            <w:tcW w:w="4986" w:type="dxa"/>
          </w:tcPr>
          <w:p w14:paraId="0F13357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waiting in the place of blood: the person accommodates themself to the circumstances of the time, and hearkens to its requirements.</w:t>
            </w:r>
          </w:p>
        </w:tc>
      </w:tr>
    </w:tbl>
    <w:p w14:paraId="03B1FD81" w14:textId="77777777" w:rsidR="005771C9" w:rsidRDefault="00000000">
      <w:pPr>
        <w:pStyle w:val="31"/>
      </w:pPr>
      <w:r>
        <w:t>歷史事件｜極短篇故事</w:t>
      </w:r>
    </w:p>
    <w:p w14:paraId="5E56E234" w14:textId="77777777" w:rsidR="005771C9" w:rsidRDefault="00000000">
      <w:r>
        <w:t>西元前二一八年，迦太基統帥漢尼拔率軍進入義大利，接連使羅馬軍隊遭受重大敗績。前二一七年特拉西梅諾湖之戰後，羅馬需要面對一名屢次在會戰取勝的對手。羅馬任命費比烏斯為獨裁官，賦予他緊急軍事指揮權，試圖阻止更多損失。</w:t>
      </w:r>
    </w:p>
    <w:p w14:paraId="4630C267" w14:textId="77777777" w:rsidR="005771C9" w:rsidRDefault="00000000">
      <w:r>
        <w:t>費比烏斯沒有急著尋求一次決戰，而是追蹤漢尼拔動向、保護可以守住的位置，並盡量限制敵軍取得補給。這種作法無法保護所有盟邦，也受到要求迅速勝利者的批評。費比烏斯任期結束後，其他將領改採會戰。前二一六年的坎尼之戰，羅馬軍隊再遭慘重失敗；但羅馬仍持續徵兵、維持盟邦並在義大利以外作戰。</w:t>
      </w:r>
    </w:p>
    <w:p w14:paraId="579EB744" w14:textId="77777777" w:rsidR="005771C9" w:rsidRDefault="00000000">
      <w:r>
        <w:t>費比烏斯後來再度擔任公職，前二</w:t>
      </w:r>
      <w:r>
        <w:t>○</w:t>
      </w:r>
      <w:r>
        <w:t>九年收復塔蘭托，前二</w:t>
      </w:r>
      <w:r>
        <w:t>○</w:t>
      </w:r>
      <w:r>
        <w:t>三年去世。戰爭後期，羅馬軍事行動擴展到西班牙和北非。漢尼拔最終返回北非，前二</w:t>
      </w:r>
      <w:r>
        <w:t>○</w:t>
      </w:r>
      <w:r>
        <w:t>二年在札馬敗北，第二次布匿戰爭隨之結束。從戰場受挫到避免決戰，再到其他戰線反攻，羅馬的結果並非費比烏斯一人的單一計畫，而是長期戰爭與不同指揮官行動的累積。</w:t>
      </w:r>
    </w:p>
    <w:p w14:paraId="7EE9A156" w14:textId="77777777" w:rsidR="005771C9" w:rsidRDefault="00000000">
      <w:pPr>
        <w:pStyle w:val="31"/>
      </w:pPr>
      <w:r>
        <w:lastRenderedPageBreak/>
        <w:t>卦義對照｜社群短文</w:t>
      </w:r>
    </w:p>
    <w:p w14:paraId="63DF6730" w14:textId="77777777" w:rsidR="005771C9" w:rsidRDefault="00000000">
      <w:r>
        <w:t>《小象》此爻的閱讀重點是：需於血：重大損失出現後調整作戰方法，不等於危機已經消失。「費比烏斯避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0C867B86" w14:textId="77777777" w:rsidR="005771C9" w:rsidRDefault="00000000">
      <w:r>
        <w:t>來源：</w:t>
      </w:r>
      <w:r>
        <w:t>https://en.wikisource.org/wiki/1911_Encyclop%C3%A6dia_Britannica/Fabius</w:t>
      </w:r>
    </w:p>
    <w:p w14:paraId="1E3D8A6A" w14:textId="77777777" w:rsidR="005771C9" w:rsidRDefault="00000000">
      <w:r>
        <w:t>編輯稽核：故事</w:t>
      </w:r>
      <w:r>
        <w:t xml:space="preserve"> 386 </w:t>
      </w:r>
      <w:r>
        <w:t>字元；短文</w:t>
      </w:r>
      <w:r>
        <w:t xml:space="preserve"> 189 </w:t>
      </w:r>
      <w:r>
        <w:t>字元；起因／經過／後續齊備。</w:t>
      </w:r>
    </w:p>
    <w:p w14:paraId="39F3C9F8" w14:textId="77777777" w:rsidR="005771C9" w:rsidRDefault="00000000">
      <w:pPr>
        <w:pStyle w:val="21"/>
      </w:pPr>
      <w:r>
        <w:t>第</w:t>
      </w:r>
      <w:r>
        <w:t>029</w:t>
      </w:r>
      <w:r>
        <w:t>爻｜第</w:t>
      </w:r>
      <w:r>
        <w:t>5</w:t>
      </w:r>
      <w:r>
        <w:t>爻｜</w:t>
      </w:r>
      <w:r>
        <w:t>TW-PM-H05-L5</w:t>
      </w:r>
    </w:p>
    <w:p w14:paraId="5897F12E" w14:textId="77777777" w:rsidR="005771C9" w:rsidRDefault="00000000">
      <w:r>
        <w:t>來源單元：</w:t>
      </w:r>
      <w:r>
        <w:t>XIANG-U-05-06</w:t>
      </w:r>
      <w:r>
        <w:t xml:space="preserve">　｜　事件：</w:t>
      </w:r>
      <w:r>
        <w:t>EUUS-PM-H05</w:t>
      </w:r>
      <w:r>
        <w:t xml:space="preserve">　｜　證據：事後類比</w:t>
      </w:r>
    </w:p>
    <w:tbl>
      <w:tblPr>
        <w:tblStyle w:val="-1"/>
        <w:tblW w:w="0" w:type="auto"/>
        <w:tblLook w:val="04A0" w:firstRow="1" w:lastRow="0" w:firstColumn="1" w:lastColumn="0" w:noHBand="0" w:noVBand="1"/>
      </w:tblPr>
      <w:tblGrid>
        <w:gridCol w:w="4274"/>
        <w:gridCol w:w="4366"/>
      </w:tblGrid>
      <w:tr w:rsidR="005771C9" w14:paraId="539DCFF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80C537E" w14:textId="77777777" w:rsidR="005771C9" w:rsidRDefault="00000000">
            <w:r>
              <w:t>《小象》原文（保持底本字形）</w:t>
            </w:r>
          </w:p>
        </w:tc>
        <w:tc>
          <w:tcPr>
            <w:tcW w:w="4986" w:type="dxa"/>
          </w:tcPr>
          <w:p w14:paraId="6BEBE42F"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7AD908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84112EC" w14:textId="77777777" w:rsidR="005771C9" w:rsidRDefault="00000000">
            <w:r>
              <w:t>酒食，貞吉，以中正也。</w:t>
            </w:r>
          </w:p>
        </w:tc>
        <w:tc>
          <w:tcPr>
            <w:tcW w:w="4986" w:type="dxa"/>
          </w:tcPr>
          <w:p w14:paraId="237FC4C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appliances of a feast, and the good fortune through being steadfast and right, are indicated, by the position in the central and correct place.</w:t>
            </w:r>
          </w:p>
        </w:tc>
      </w:tr>
    </w:tbl>
    <w:p w14:paraId="588DD997" w14:textId="77777777" w:rsidR="005771C9" w:rsidRDefault="00000000">
      <w:pPr>
        <w:pStyle w:val="31"/>
      </w:pPr>
      <w:r>
        <w:t>歷史事件｜極短篇故事</w:t>
      </w:r>
    </w:p>
    <w:p w14:paraId="54E15430" w14:textId="77777777" w:rsidR="005771C9" w:rsidRDefault="00000000">
      <w:r>
        <w:t>西元前二一八年，迦太基統帥漢尼拔率軍進入義大利，接連使羅馬軍隊遭受重大敗績。前二一七年特拉西梅諾湖之戰後，羅馬需要面對一名屢次在會戰取勝的對手。羅馬任命費比烏斯為獨裁官，賦予他緊急軍事指揮權，試圖阻止更多損失。</w:t>
      </w:r>
    </w:p>
    <w:p w14:paraId="6367A993" w14:textId="77777777" w:rsidR="005771C9" w:rsidRDefault="00000000">
      <w:r>
        <w:t>費比烏斯沒有急著尋求一次決戰，而是追蹤漢尼拔動向、保護可以守住的位置，並盡量限制敵軍取得補給。這種作法無法保護所有盟邦，也受到要求迅速勝利者的批評。費比烏斯任期結束後，其他將領改採會戰。前二一六年的坎尼之戰，羅馬軍隊再遭慘重失敗；但羅馬仍持續徵兵、維持盟邦並在義大利以外作戰。</w:t>
      </w:r>
    </w:p>
    <w:p w14:paraId="1AE15B13" w14:textId="77777777" w:rsidR="005771C9" w:rsidRDefault="00000000">
      <w:r>
        <w:t>費比烏斯後來再度擔任公職，前二</w:t>
      </w:r>
      <w:r>
        <w:t>○</w:t>
      </w:r>
      <w:r>
        <w:t>九年收復塔蘭托，前二</w:t>
      </w:r>
      <w:r>
        <w:t>○</w:t>
      </w:r>
      <w:r>
        <w:t>三年去世。戰爭後期，羅馬軍事行動擴展到西班牙和北非。漢尼拔最終返回北非，前二</w:t>
      </w:r>
      <w:r>
        <w:t>○</w:t>
      </w:r>
      <w:r>
        <w:t>二年在札馬敗北，第二次布匿戰爭隨之結束。從戰場受挫到避免決戰，再到其他戰線反攻，羅馬的結果並非費比烏斯一人的單一計畫，而是長期戰爭與不同指揮官行動的累積。</w:t>
      </w:r>
    </w:p>
    <w:p w14:paraId="526FA63E" w14:textId="77777777" w:rsidR="005771C9" w:rsidRDefault="00000000">
      <w:pPr>
        <w:pStyle w:val="31"/>
      </w:pPr>
      <w:r>
        <w:t>卦義對照｜社群短文</w:t>
      </w:r>
    </w:p>
    <w:p w14:paraId="20497729" w14:textId="77777777" w:rsidR="005771C9" w:rsidRDefault="00000000">
      <w:r>
        <w:t>《小象》此爻的閱讀重點是：酒食貞吉：拖延戰略必須依靠補給與持續組織，不是單純不打。「費比烏斯避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D6D232E" w14:textId="77777777" w:rsidR="005771C9" w:rsidRDefault="00000000">
      <w:r>
        <w:lastRenderedPageBreak/>
        <w:t>來源：</w:t>
      </w:r>
      <w:r>
        <w:t>https://en.wikisource.org/wiki/1911_Encyclop%C3%A6dia_Britannica/Fabius</w:t>
      </w:r>
    </w:p>
    <w:p w14:paraId="1EEB79E6" w14:textId="77777777" w:rsidR="005771C9" w:rsidRDefault="00000000">
      <w:r>
        <w:t>編輯稽核：故事</w:t>
      </w:r>
      <w:r>
        <w:t xml:space="preserve"> 386 </w:t>
      </w:r>
      <w:r>
        <w:t>字元；短文</w:t>
      </w:r>
      <w:r>
        <w:t xml:space="preserve"> 189 </w:t>
      </w:r>
      <w:r>
        <w:t>字元；起因／經過／後續齊備。</w:t>
      </w:r>
    </w:p>
    <w:p w14:paraId="4AB02C65" w14:textId="77777777" w:rsidR="005771C9" w:rsidRDefault="00000000">
      <w:pPr>
        <w:pStyle w:val="21"/>
      </w:pPr>
      <w:r>
        <w:t>第</w:t>
      </w:r>
      <w:r>
        <w:t>030</w:t>
      </w:r>
      <w:r>
        <w:t>爻｜第</w:t>
      </w:r>
      <w:r>
        <w:t>6</w:t>
      </w:r>
      <w:r>
        <w:t>爻｜</w:t>
      </w:r>
      <w:r>
        <w:t>TW-PM-H05-L6</w:t>
      </w:r>
    </w:p>
    <w:p w14:paraId="63A3EF3D" w14:textId="77777777" w:rsidR="005771C9" w:rsidRDefault="00000000">
      <w:r>
        <w:t>來源單元：</w:t>
      </w:r>
      <w:r>
        <w:t>XIANG-U-05-07</w:t>
      </w:r>
      <w:r>
        <w:t xml:space="preserve">　｜　事件：</w:t>
      </w:r>
      <w:r>
        <w:t>EUUS-PM-H05</w:t>
      </w:r>
      <w:r>
        <w:t xml:space="preserve">　｜　證據：事後類比</w:t>
      </w:r>
    </w:p>
    <w:tbl>
      <w:tblPr>
        <w:tblStyle w:val="-1"/>
        <w:tblW w:w="0" w:type="auto"/>
        <w:tblLook w:val="04A0" w:firstRow="1" w:lastRow="0" w:firstColumn="1" w:lastColumn="0" w:noHBand="0" w:noVBand="1"/>
      </w:tblPr>
      <w:tblGrid>
        <w:gridCol w:w="4260"/>
        <w:gridCol w:w="4380"/>
      </w:tblGrid>
      <w:tr w:rsidR="005771C9" w14:paraId="01AC7D1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31DDB1E" w14:textId="77777777" w:rsidR="005771C9" w:rsidRDefault="00000000">
            <w:r>
              <w:t>《小象》原文（保持底本字形）</w:t>
            </w:r>
          </w:p>
        </w:tc>
        <w:tc>
          <w:tcPr>
            <w:tcW w:w="4986" w:type="dxa"/>
          </w:tcPr>
          <w:p w14:paraId="4B6BCD36"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15FD16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1489BF9" w14:textId="77777777" w:rsidR="005771C9" w:rsidRDefault="00000000">
            <w:r>
              <w:t>不速之客來，敬之終吉。雖不當位，未大失也。</w:t>
            </w:r>
          </w:p>
        </w:tc>
        <w:tc>
          <w:tcPr>
            <w:tcW w:w="4986" w:type="dxa"/>
          </w:tcPr>
          <w:p w14:paraId="69948283" w14:textId="77777777" w:rsidR="005771C9" w:rsidRDefault="00000000">
            <w:pPr>
              <w:cnfStyle w:val="000000100000" w:firstRow="0" w:lastRow="0" w:firstColumn="0" w:lastColumn="0" w:oddVBand="0" w:evenVBand="0" w:oddHBand="1" w:evenHBand="0" w:firstRowFirstColumn="0" w:firstRowLastColumn="0" w:lastRowFirstColumn="0" w:lastRowLastColumn="0"/>
            </w:pPr>
            <w: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53F03E65" w14:textId="77777777" w:rsidR="005771C9" w:rsidRDefault="00000000">
      <w:pPr>
        <w:pStyle w:val="31"/>
      </w:pPr>
      <w:r>
        <w:t>歷史事件｜極短篇故事</w:t>
      </w:r>
    </w:p>
    <w:p w14:paraId="42967F76" w14:textId="77777777" w:rsidR="005771C9" w:rsidRDefault="00000000">
      <w:r>
        <w:t>西元前二一八年，迦太基統帥漢尼拔率軍進入義大利，接連使羅馬軍隊遭受重大敗績。前二一七年特拉西梅諾湖之戰後，羅馬需要面對一名屢次在會戰取勝的對手。羅馬任命費比烏斯為獨裁官，賦予他緊急軍事指揮權，試圖阻止更多損失。</w:t>
      </w:r>
    </w:p>
    <w:p w14:paraId="22A49DD9" w14:textId="77777777" w:rsidR="005771C9" w:rsidRDefault="00000000">
      <w:r>
        <w:t>費比烏斯沒有急著尋求一次決戰，而是追蹤漢尼拔動向、保護可以守住的位置，並盡量限制敵軍取得補給。這種作法無法保護所有盟邦，也受到要求迅速勝利者的批評。費比烏斯任期結束後，其他將領改採會戰。前二一六年的坎尼之戰，羅馬軍隊再遭慘重失敗；但羅馬仍持續徵兵、維持盟邦並在義大利以外作戰。</w:t>
      </w:r>
    </w:p>
    <w:p w14:paraId="2048485A" w14:textId="77777777" w:rsidR="005771C9" w:rsidRDefault="00000000">
      <w:r>
        <w:t>費比烏斯後來再度擔任公職，前二</w:t>
      </w:r>
      <w:r>
        <w:t>○</w:t>
      </w:r>
      <w:r>
        <w:t>九年收復塔蘭托，前二</w:t>
      </w:r>
      <w:r>
        <w:t>○</w:t>
      </w:r>
      <w:r>
        <w:t>三年去世。戰爭後期，羅馬軍事行動擴展到西班牙和北非。漢尼拔最終返回北非，前二</w:t>
      </w:r>
      <w:r>
        <w:t>○</w:t>
      </w:r>
      <w:r>
        <w:t>二年在札馬敗北，第二次布匿戰爭隨之結束。從戰場受挫到避免決戰，再到其他戰線反攻，羅馬的結果並非費比烏斯一人的單一計畫，而是長期戰爭與不同指揮官行動的累積。</w:t>
      </w:r>
    </w:p>
    <w:p w14:paraId="100C7938" w14:textId="77777777" w:rsidR="005771C9" w:rsidRDefault="00000000">
      <w:pPr>
        <w:pStyle w:val="31"/>
      </w:pPr>
      <w:r>
        <w:t>卦義對照｜社群短文</w:t>
      </w:r>
    </w:p>
    <w:p w14:paraId="499308A0" w14:textId="77777777" w:rsidR="005771C9" w:rsidRDefault="00000000">
      <w:r>
        <w:t>《小象》此爻的閱讀重點是：不速之客：羅馬後續戰事依靠盟友與不同將領，要能應對新情勢。「費比烏斯避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8BEAD34" w14:textId="77777777" w:rsidR="005771C9" w:rsidRDefault="00000000">
      <w:r>
        <w:t>來源：</w:t>
      </w:r>
      <w:r>
        <w:t>https://en.wikisource.org/wiki/1911_Encyclop%C3%A6dia_Britannica/Fabius</w:t>
      </w:r>
    </w:p>
    <w:p w14:paraId="36077DE1" w14:textId="77777777" w:rsidR="005771C9" w:rsidRDefault="00000000">
      <w:r>
        <w:t>編輯稽核：故事</w:t>
      </w:r>
      <w:r>
        <w:t xml:space="preserve"> 386 </w:t>
      </w:r>
      <w:r>
        <w:t>字元；短文</w:t>
      </w:r>
      <w:r>
        <w:t xml:space="preserve"> 190 </w:t>
      </w:r>
      <w:r>
        <w:t>字元；起因／經過／後續齊備。</w:t>
      </w:r>
    </w:p>
    <w:p w14:paraId="58750058" w14:textId="77777777" w:rsidR="005771C9" w:rsidRDefault="00000000">
      <w:pPr>
        <w:pStyle w:val="1"/>
      </w:pPr>
      <w:r>
        <w:lastRenderedPageBreak/>
        <w:t>第</w:t>
      </w:r>
      <w:r>
        <w:t>06</w:t>
      </w:r>
      <w:r>
        <w:t>卦　訟</w:t>
      </w:r>
    </w:p>
    <w:p w14:paraId="1B9B277B" w14:textId="77777777" w:rsidR="005771C9" w:rsidRDefault="00000000">
      <w:pPr>
        <w:pStyle w:val="21"/>
      </w:pPr>
      <w:r>
        <w:t>第</w:t>
      </w:r>
      <w:r>
        <w:t>031</w:t>
      </w:r>
      <w:r>
        <w:t>爻｜第</w:t>
      </w:r>
      <w:r>
        <w:t>1</w:t>
      </w:r>
      <w:r>
        <w:t>爻｜</w:t>
      </w:r>
      <w:r>
        <w:t>TW-PM-H06-L1</w:t>
      </w:r>
    </w:p>
    <w:p w14:paraId="2A4668A9" w14:textId="77777777" w:rsidR="005771C9" w:rsidRDefault="00000000">
      <w:r>
        <w:t>來源單元：</w:t>
      </w:r>
      <w:r>
        <w:t>XIANG-U-06-02</w:t>
      </w:r>
      <w:r>
        <w:t xml:space="preserve">　｜　事件：</w:t>
      </w:r>
      <w:r>
        <w:t>EUUS-PM-H06</w:t>
      </w:r>
      <w:r>
        <w:t xml:space="preserve">　｜　證據：事後類比</w:t>
      </w:r>
    </w:p>
    <w:tbl>
      <w:tblPr>
        <w:tblStyle w:val="-1"/>
        <w:tblW w:w="0" w:type="auto"/>
        <w:tblLook w:val="04A0" w:firstRow="1" w:lastRow="0" w:firstColumn="1" w:lastColumn="0" w:noHBand="0" w:noVBand="1"/>
      </w:tblPr>
      <w:tblGrid>
        <w:gridCol w:w="4271"/>
        <w:gridCol w:w="4369"/>
      </w:tblGrid>
      <w:tr w:rsidR="005771C9" w14:paraId="5506BFD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A29E01A" w14:textId="77777777" w:rsidR="005771C9" w:rsidRDefault="00000000">
            <w:r>
              <w:t>《小象》原文（保持底本字形）</w:t>
            </w:r>
          </w:p>
        </w:tc>
        <w:tc>
          <w:tcPr>
            <w:tcW w:w="4986" w:type="dxa"/>
          </w:tcPr>
          <w:p w14:paraId="638734F0"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06E5A0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EF98C97" w14:textId="77777777" w:rsidR="005771C9" w:rsidRDefault="00000000">
            <w:r>
              <w:t>不永所事，訟不可長也。雖小有言，其辯明也。</w:t>
            </w:r>
          </w:p>
        </w:tc>
        <w:tc>
          <w:tcPr>
            <w:tcW w:w="4986" w:type="dxa"/>
          </w:tcPr>
          <w:p w14:paraId="46936AA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does not perpetuate the matter about which the contention is: contention should not be prolonged. Although the person may suffer the small injury of being spoken against, their argument is clear.</w:t>
            </w:r>
          </w:p>
        </w:tc>
      </w:tr>
    </w:tbl>
    <w:p w14:paraId="447FEF6B" w14:textId="77777777" w:rsidR="005771C9" w:rsidRDefault="00000000">
      <w:pPr>
        <w:pStyle w:val="31"/>
      </w:pPr>
      <w:r>
        <w:t>歷史事件｜極短篇故事</w:t>
      </w:r>
    </w:p>
    <w:p w14:paraId="7B10BCE6" w14:textId="77777777" w:rsidR="005771C9" w:rsidRDefault="00000000">
      <w:r>
        <w:t>雅典與斯巴達在伯羅奔尼撒戰爭中持續交戰多年，雙方付出兵力、資金與領土控制的代價。重要將領相繼死亡後，停戰的政治條件出現變化。西元前四二一年，雙方領導人談成後世稱為「尼西亞斯和約」的協議，原先預定維持五十年。</w:t>
      </w:r>
    </w:p>
    <w:p w14:paraId="4C2BCC60" w14:textId="77777777" w:rsidR="005771C9" w:rsidRDefault="00000000">
      <w:r>
        <w:t>條款涉及交換俘虜、交還部分地方及改善兩大勢力的關係。然而條約內容不等於所有盟邦都願意執行，部分城市的利益與雅典、斯巴達所作承諾並不一致。俘虜可以交還，城鎮的實際控制與盟友的合作卻需要逐項處理。條約存在期間，各邦仍建立新的合作或對抗關係，爭議地區的處理持續遇到困難。</w:t>
      </w:r>
    </w:p>
    <w:p w14:paraId="474C4C6D" w14:textId="77777777" w:rsidR="005771C9" w:rsidRDefault="00000000">
      <w:r>
        <w:t>前四一八年的曼提尼亞戰役改變部分政治聯繫。雅典其後派兵遠征西西里，於前四一三年慘敗；雅典與斯巴達的戰爭則一直延續至前四</w:t>
      </w:r>
      <w:r>
        <w:t>○</w:t>
      </w:r>
      <w:r>
        <w:t>四年雅典投降。這份號稱五十年的和約，遠未達到原定期限便失去維繫戰事的能力。事件從交戰疲乏、提出和約，到盟邦不合作與戰事再起，顯示簽約和逐項履約是兩個不同階段。</w:t>
      </w:r>
    </w:p>
    <w:p w14:paraId="551CCB5C" w14:textId="77777777" w:rsidR="005771C9" w:rsidRDefault="00000000">
      <w:pPr>
        <w:pStyle w:val="31"/>
      </w:pPr>
      <w:r>
        <w:t>卦義對照｜社群短文</w:t>
      </w:r>
    </w:p>
    <w:p w14:paraId="4CB2797D" w14:textId="77777777" w:rsidR="005771C9" w:rsidRDefault="00000000">
      <w:r>
        <w:t>《小象》此爻的閱讀重點是：不永所事：尼西亞斯和約讓久戰暫停，爭點明確才有談判基礎。「尼西亞斯和約」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5EB8DEB" w14:textId="77777777" w:rsidR="005771C9" w:rsidRDefault="00000000">
      <w:r>
        <w:t>來源：</w:t>
      </w:r>
      <w:r>
        <w:t>https://en.wikisource.org/wiki/1911_Encyclop%C3%A6dia_Britannica/Nicias_%28statesman%29</w:t>
      </w:r>
    </w:p>
    <w:p w14:paraId="68B06495" w14:textId="77777777" w:rsidR="005771C9" w:rsidRDefault="00000000">
      <w:r>
        <w:t>編輯稽核：故事</w:t>
      </w:r>
      <w:r>
        <w:t xml:space="preserve"> 374 </w:t>
      </w:r>
      <w:r>
        <w:t>字元；短文</w:t>
      </w:r>
      <w:r>
        <w:t xml:space="preserve"> 189 </w:t>
      </w:r>
      <w:r>
        <w:t>字元；起因／經過／後續齊備。</w:t>
      </w:r>
    </w:p>
    <w:p w14:paraId="520F9DD7" w14:textId="77777777" w:rsidR="005771C9" w:rsidRDefault="00000000">
      <w:pPr>
        <w:pStyle w:val="21"/>
      </w:pPr>
      <w:r>
        <w:t>第</w:t>
      </w:r>
      <w:r>
        <w:t>032</w:t>
      </w:r>
      <w:r>
        <w:t>爻｜第</w:t>
      </w:r>
      <w:r>
        <w:t>2</w:t>
      </w:r>
      <w:r>
        <w:t>爻｜</w:t>
      </w:r>
      <w:r>
        <w:t>TW-PM-H06-L2</w:t>
      </w:r>
    </w:p>
    <w:p w14:paraId="3C2728A8" w14:textId="77777777" w:rsidR="005771C9" w:rsidRDefault="00000000">
      <w:r>
        <w:t>來源單元：</w:t>
      </w:r>
      <w:r>
        <w:t>XIANG-U-06-03</w:t>
      </w:r>
      <w:r>
        <w:t xml:space="preserve">　｜　事件：</w:t>
      </w:r>
      <w:r>
        <w:t>EUUS-PM-H06</w:t>
      </w:r>
      <w:r>
        <w:t xml:space="preserve">　｜　證據：事後類比</w:t>
      </w:r>
    </w:p>
    <w:tbl>
      <w:tblPr>
        <w:tblStyle w:val="-1"/>
        <w:tblW w:w="0" w:type="auto"/>
        <w:tblLook w:val="04A0" w:firstRow="1" w:lastRow="0" w:firstColumn="1" w:lastColumn="0" w:noHBand="0" w:noVBand="1"/>
      </w:tblPr>
      <w:tblGrid>
        <w:gridCol w:w="4255"/>
        <w:gridCol w:w="4385"/>
      </w:tblGrid>
      <w:tr w:rsidR="005771C9" w14:paraId="7901276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54F8FEB" w14:textId="77777777" w:rsidR="005771C9" w:rsidRDefault="00000000">
            <w:r>
              <w:lastRenderedPageBreak/>
              <w:t>《小象》原文（保持底本字形）</w:t>
            </w:r>
          </w:p>
        </w:tc>
        <w:tc>
          <w:tcPr>
            <w:tcW w:w="4986" w:type="dxa"/>
          </w:tcPr>
          <w:p w14:paraId="185110E0"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51E65E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C52A0CB" w14:textId="77777777" w:rsidR="005771C9" w:rsidRDefault="00000000">
            <w:r>
              <w:t>不克訟，歸逋竄也。自下訟上，患至掇也。</w:t>
            </w:r>
          </w:p>
        </w:tc>
        <w:tc>
          <w:tcPr>
            <w:tcW w:w="4986" w:type="dxa"/>
          </w:tcPr>
          <w:p w14:paraId="48EF731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1A3781F8" w14:textId="77777777" w:rsidR="005771C9" w:rsidRDefault="00000000">
      <w:pPr>
        <w:pStyle w:val="31"/>
      </w:pPr>
      <w:r>
        <w:t>歷史事件｜極短篇故事</w:t>
      </w:r>
    </w:p>
    <w:p w14:paraId="5E81CC07" w14:textId="77777777" w:rsidR="005771C9" w:rsidRDefault="00000000">
      <w:r>
        <w:t>雅典與斯巴達在伯羅奔尼撒戰爭中持續交戰多年，雙方付出兵力、資金與領土控制的代價。重要將領相繼死亡後，停戰的政治條件出現變化。西元前四二一年，雙方領導人談成後世稱為「尼西亞斯和約」的協議，原先預定維持五十年。</w:t>
      </w:r>
    </w:p>
    <w:p w14:paraId="347D0694" w14:textId="77777777" w:rsidR="005771C9" w:rsidRDefault="00000000">
      <w:r>
        <w:t>條款涉及交換俘虜、交還部分地方及改善兩大勢力的關係。然而條約內容不等於所有盟邦都願意執行，部分城市的利益與雅典、斯巴達所作承諾並不一致。俘虜可以交還，城鎮的實際控制與盟友的合作卻需要逐項處理。條約存在期間，各邦仍建立新的合作或對抗關係，爭議地區的處理持續遇到困難。</w:t>
      </w:r>
    </w:p>
    <w:p w14:paraId="3B723408" w14:textId="77777777" w:rsidR="005771C9" w:rsidRDefault="00000000">
      <w:r>
        <w:t>前四一八年的曼提尼亞戰役改變部分政治聯繫。雅典其後派兵遠征西西里，於前四一三年慘敗；雅典與斯巴達的戰爭則一直延續至前四</w:t>
      </w:r>
      <w:r>
        <w:t>○</w:t>
      </w:r>
      <w:r>
        <w:t>四年雅典投降。這份號稱五十年的和約，遠未達到原定期限便失去維繫戰事的能力。事件從交戰疲乏、提出和約，到盟邦不合作與戰事再起，顯示簽約和逐項履約是兩個不同階段。</w:t>
      </w:r>
    </w:p>
    <w:p w14:paraId="2742EFB3" w14:textId="77777777" w:rsidR="005771C9" w:rsidRDefault="00000000">
      <w:pPr>
        <w:pStyle w:val="31"/>
      </w:pPr>
      <w:r>
        <w:t>卦義對照｜社群短文</w:t>
      </w:r>
    </w:p>
    <w:p w14:paraId="4DF262DE" w14:textId="77777777" w:rsidR="005771C9" w:rsidRDefault="00000000">
      <w:r>
        <w:t>《小象》此爻的閱讀重點是：不克訟：退讓部分爭端可能防止更大損失，但不保證和平永久。「尼西亞斯和約」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66C7CB5E" w14:textId="77777777" w:rsidR="005771C9" w:rsidRDefault="00000000">
      <w:r>
        <w:t>來源：</w:t>
      </w:r>
      <w:r>
        <w:t>https://en.wikisource.org/wiki/1911_Encyclop%C3%A6dia_Britannica/Nicias_%28statesman%29</w:t>
      </w:r>
    </w:p>
    <w:p w14:paraId="19D1C47F" w14:textId="77777777" w:rsidR="005771C9" w:rsidRDefault="00000000">
      <w:r>
        <w:t>編輯稽核：故事</w:t>
      </w:r>
      <w:r>
        <w:t xml:space="preserve"> 374 </w:t>
      </w:r>
      <w:r>
        <w:t>字元；短文</w:t>
      </w:r>
      <w:r>
        <w:t xml:space="preserve"> 189 </w:t>
      </w:r>
      <w:r>
        <w:t>字元；起因／經過／後續齊備。</w:t>
      </w:r>
    </w:p>
    <w:p w14:paraId="1F6BEC78" w14:textId="77777777" w:rsidR="005771C9" w:rsidRDefault="00000000">
      <w:pPr>
        <w:pStyle w:val="21"/>
      </w:pPr>
      <w:r>
        <w:t>第</w:t>
      </w:r>
      <w:r>
        <w:t>033</w:t>
      </w:r>
      <w:r>
        <w:t>爻｜第</w:t>
      </w:r>
      <w:r>
        <w:t>3</w:t>
      </w:r>
      <w:r>
        <w:t>爻｜</w:t>
      </w:r>
      <w:r>
        <w:t>TW-PM-H06-L3</w:t>
      </w:r>
    </w:p>
    <w:p w14:paraId="0A5B7124" w14:textId="77777777" w:rsidR="005771C9" w:rsidRDefault="00000000">
      <w:r>
        <w:t>來源單元：</w:t>
      </w:r>
      <w:r>
        <w:t>XIANG-U-06-04</w:t>
      </w:r>
      <w:r>
        <w:t xml:space="preserve">　｜　事件：</w:t>
      </w:r>
      <w:r>
        <w:t>EUUS-PM-H06</w:t>
      </w:r>
      <w:r>
        <w:t xml:space="preserve">　｜　證據：事後類比</w:t>
      </w:r>
    </w:p>
    <w:tbl>
      <w:tblPr>
        <w:tblStyle w:val="-1"/>
        <w:tblW w:w="0" w:type="auto"/>
        <w:tblLook w:val="04A0" w:firstRow="1" w:lastRow="0" w:firstColumn="1" w:lastColumn="0" w:noHBand="0" w:noVBand="1"/>
      </w:tblPr>
      <w:tblGrid>
        <w:gridCol w:w="4284"/>
        <w:gridCol w:w="4356"/>
      </w:tblGrid>
      <w:tr w:rsidR="005771C9" w14:paraId="1897C38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11038BC" w14:textId="77777777" w:rsidR="005771C9" w:rsidRDefault="00000000">
            <w:r>
              <w:t>《小象》原文（保持底本字形）</w:t>
            </w:r>
          </w:p>
        </w:tc>
        <w:tc>
          <w:tcPr>
            <w:tcW w:w="4986" w:type="dxa"/>
          </w:tcPr>
          <w:p w14:paraId="165D692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64289E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34DB07" w14:textId="77777777" w:rsidR="005771C9" w:rsidRDefault="00000000">
            <w:r>
              <w:t>食舊德，從上吉也。</w:t>
            </w:r>
          </w:p>
        </w:tc>
        <w:tc>
          <w:tcPr>
            <w:tcW w:w="4986" w:type="dxa"/>
          </w:tcPr>
          <w:p w14:paraId="33C34BDF"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person confines themself to the support assigned to them of old: therefore following </w:t>
            </w:r>
            <w:r>
              <w:lastRenderedPageBreak/>
              <w:t>those above them, the person will have good fortune.</w:t>
            </w:r>
          </w:p>
        </w:tc>
      </w:tr>
    </w:tbl>
    <w:p w14:paraId="21B1E965" w14:textId="77777777" w:rsidR="005771C9" w:rsidRDefault="00000000">
      <w:pPr>
        <w:pStyle w:val="31"/>
      </w:pPr>
      <w:r>
        <w:lastRenderedPageBreak/>
        <w:t>歷史事件｜極短篇故事</w:t>
      </w:r>
    </w:p>
    <w:p w14:paraId="4153862F" w14:textId="77777777" w:rsidR="005771C9" w:rsidRDefault="00000000">
      <w:r>
        <w:t>雅典與斯巴達在伯羅奔尼撒戰爭中持續交戰多年，雙方付出兵力、資金與領土控制的代價。重要將領相繼死亡後，停戰的政治條件出現變化。西元前四二一年，雙方領導人談成後世稱為「尼西亞斯和約」的協議，原先預定維持五十年。</w:t>
      </w:r>
    </w:p>
    <w:p w14:paraId="3C4F7F48" w14:textId="77777777" w:rsidR="005771C9" w:rsidRDefault="00000000">
      <w:r>
        <w:t>條款涉及交換俘虜、交還部分地方及改善兩大勢力的關係。然而條約內容不等於所有盟邦都願意執行，部分城市的利益與雅典、斯巴達所作承諾並不一致。俘虜可以交還，城鎮的實際控制與盟友的合作卻需要逐項處理。條約存在期間，各邦仍建立新的合作或對抗關係，爭議地區的處理持續遇到困難。</w:t>
      </w:r>
    </w:p>
    <w:p w14:paraId="50D2CE90" w14:textId="77777777" w:rsidR="005771C9" w:rsidRDefault="00000000">
      <w:r>
        <w:t>前四一八年的曼提尼亞戰役改變部分政治聯繫。雅典其後派兵遠征西西里，於前四一三年慘敗；雅典與斯巴達的戰爭則一直延續至前四</w:t>
      </w:r>
      <w:r>
        <w:t>○</w:t>
      </w:r>
      <w:r>
        <w:t>四年雅典投降。這份號稱五十年的和約，遠未達到原定期限便失去維繫戰事的能力。事件從交戰疲乏、提出和約，到盟邦不合作與戰事再起，顯示簽約和逐項履約是兩個不同階段。</w:t>
      </w:r>
    </w:p>
    <w:p w14:paraId="424B493F" w14:textId="77777777" w:rsidR="005771C9" w:rsidRDefault="00000000">
      <w:pPr>
        <w:pStyle w:val="31"/>
      </w:pPr>
      <w:r>
        <w:t>卦義對照｜社群短文</w:t>
      </w:r>
    </w:p>
    <w:p w14:paraId="5D45D50B" w14:textId="77777777" w:rsidR="005771C9" w:rsidRDefault="00000000">
      <w:r>
        <w:t>《小象》此爻的閱讀重點是：食舊德：條約簽署後，交換俘虜與歸還地方須先履行舊承諾。「尼西亞斯和約」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B0AFB0F" w14:textId="77777777" w:rsidR="005771C9" w:rsidRDefault="00000000">
      <w:r>
        <w:t>來源：</w:t>
      </w:r>
      <w:r>
        <w:t>https://en.wikisource.org/wiki/1911_Encyclop%C3%A6dia_Britannica/Nicias_%28statesman%29</w:t>
      </w:r>
    </w:p>
    <w:p w14:paraId="4F4E5626" w14:textId="77777777" w:rsidR="005771C9" w:rsidRDefault="00000000">
      <w:r>
        <w:t>編輯稽核：故事</w:t>
      </w:r>
      <w:r>
        <w:t xml:space="preserve"> 374 </w:t>
      </w:r>
      <w:r>
        <w:t>字元；短文</w:t>
      </w:r>
      <w:r>
        <w:t xml:space="preserve"> 188 </w:t>
      </w:r>
      <w:r>
        <w:t>字元；起因／經過／後續齊備。</w:t>
      </w:r>
    </w:p>
    <w:p w14:paraId="0B4BD8A2" w14:textId="77777777" w:rsidR="005771C9" w:rsidRDefault="00000000">
      <w:pPr>
        <w:pStyle w:val="21"/>
      </w:pPr>
      <w:r>
        <w:t>第</w:t>
      </w:r>
      <w:r>
        <w:t>034</w:t>
      </w:r>
      <w:r>
        <w:t>爻｜第</w:t>
      </w:r>
      <w:r>
        <w:t>4</w:t>
      </w:r>
      <w:r>
        <w:t>爻｜</w:t>
      </w:r>
      <w:r>
        <w:t>TW-PM-H06-L4</w:t>
      </w:r>
    </w:p>
    <w:p w14:paraId="77C276BF" w14:textId="77777777" w:rsidR="005771C9" w:rsidRDefault="00000000">
      <w:r>
        <w:t>來源單元：</w:t>
      </w:r>
      <w:r>
        <w:t>XIANG-U-06-05</w:t>
      </w:r>
      <w:r>
        <w:t xml:space="preserve">　｜　事件：</w:t>
      </w:r>
      <w:r>
        <w:t>EUUS-PM-H06</w:t>
      </w:r>
      <w:r>
        <w:t xml:space="preserve">　｜　證據：事後類比</w:t>
      </w:r>
    </w:p>
    <w:tbl>
      <w:tblPr>
        <w:tblStyle w:val="-1"/>
        <w:tblW w:w="0" w:type="auto"/>
        <w:tblLook w:val="04A0" w:firstRow="1" w:lastRow="0" w:firstColumn="1" w:lastColumn="0" w:noHBand="0" w:noVBand="1"/>
      </w:tblPr>
      <w:tblGrid>
        <w:gridCol w:w="4266"/>
        <w:gridCol w:w="4374"/>
      </w:tblGrid>
      <w:tr w:rsidR="005771C9" w14:paraId="0420732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526A8E" w14:textId="77777777" w:rsidR="005771C9" w:rsidRDefault="00000000">
            <w:r>
              <w:t>《小象》原文（保持底本字形）</w:t>
            </w:r>
          </w:p>
        </w:tc>
        <w:tc>
          <w:tcPr>
            <w:tcW w:w="4986" w:type="dxa"/>
          </w:tcPr>
          <w:p w14:paraId="46CEBC73"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80DE33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EE5DCE" w14:textId="77777777" w:rsidR="005771C9" w:rsidRDefault="00000000">
            <w:r>
              <w:t>復即命渝，安貞，不失也。</w:t>
            </w:r>
          </w:p>
        </w:tc>
        <w:tc>
          <w:tcPr>
            <w:tcW w:w="4986" w:type="dxa"/>
          </w:tcPr>
          <w:p w14:paraId="3291A25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returns to the study of Heavens ordinances, changes their wish to contend, and rests in being steadfast and right: the person does not fail in doing what is right.</w:t>
            </w:r>
          </w:p>
        </w:tc>
      </w:tr>
    </w:tbl>
    <w:p w14:paraId="67D24EE7" w14:textId="77777777" w:rsidR="005771C9" w:rsidRDefault="00000000">
      <w:pPr>
        <w:pStyle w:val="31"/>
      </w:pPr>
      <w:r>
        <w:lastRenderedPageBreak/>
        <w:t>歷史事件｜極短篇故事</w:t>
      </w:r>
    </w:p>
    <w:p w14:paraId="0A29EE48" w14:textId="77777777" w:rsidR="005771C9" w:rsidRDefault="00000000">
      <w:r>
        <w:t>雅典與斯巴達在伯羅奔尼撒戰爭中持續交戰多年，雙方付出兵力、資金與領土控制的代價。重要將領相繼死亡後，停戰的政治條件出現變化。西元前四二一年，雙方領導人談成後世稱為「尼西亞斯和約」的協議，原先預定維持五十年。</w:t>
      </w:r>
    </w:p>
    <w:p w14:paraId="05A6E506" w14:textId="77777777" w:rsidR="005771C9" w:rsidRDefault="00000000">
      <w:r>
        <w:t>條款涉及交換俘虜、交還部分地方及改善兩大勢力的關係。然而條約內容不等於所有盟邦都願意執行，部分城市的利益與雅典、斯巴達所作承諾並不一致。俘虜可以交還，城鎮的實際控制與盟友的合作卻需要逐項處理。條約存在期間，各邦仍建立新的合作或對抗關係，爭議地區的處理持續遇到困難。</w:t>
      </w:r>
    </w:p>
    <w:p w14:paraId="6EACD8BD" w14:textId="77777777" w:rsidR="005771C9" w:rsidRDefault="00000000">
      <w:r>
        <w:t>前四一八年的曼提尼亞戰役改變部分政治聯繫。雅典其後派兵遠征西西里，於前四一三年慘敗；雅典與斯巴達的戰爭則一直延續至前四</w:t>
      </w:r>
      <w:r>
        <w:t>○</w:t>
      </w:r>
      <w:r>
        <w:t>四年雅典投降。這份號稱五十年的和約，遠未達到原定期限便失去維繫戰事的能力。事件從交戰疲乏、提出和約，到盟邦不合作與戰事再起，顯示簽約和逐項履約是兩個不同階段。</w:t>
      </w:r>
    </w:p>
    <w:p w14:paraId="7803C863" w14:textId="77777777" w:rsidR="005771C9" w:rsidRDefault="00000000">
      <w:pPr>
        <w:pStyle w:val="31"/>
      </w:pPr>
      <w:r>
        <w:t>卦義對照｜社群短文</w:t>
      </w:r>
    </w:p>
    <w:p w14:paraId="442B7660" w14:textId="77777777" w:rsidR="005771C9" w:rsidRDefault="00000000">
      <w:r>
        <w:t>《小象》此爻的閱讀重點是：復即命渝：改走談判道路仍應交代先前失敗與責任。「尼西亞斯和約」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26916D1" w14:textId="77777777" w:rsidR="005771C9" w:rsidRDefault="00000000">
      <w:r>
        <w:t>來源：</w:t>
      </w:r>
      <w:r>
        <w:t>https://en.wikisource.org/wiki/1911_Encyclop%C3%A6dia_Britannica/Nicias_%28statesman%29</w:t>
      </w:r>
    </w:p>
    <w:p w14:paraId="249D36E1" w14:textId="77777777" w:rsidR="005771C9" w:rsidRDefault="00000000">
      <w:r>
        <w:t>編輯稽核：故事</w:t>
      </w:r>
      <w:r>
        <w:t xml:space="preserve"> 374 </w:t>
      </w:r>
      <w:r>
        <w:t>字元；短文</w:t>
      </w:r>
      <w:r>
        <w:t xml:space="preserve"> 184 </w:t>
      </w:r>
      <w:r>
        <w:t>字元；起因／經過／後續齊備。</w:t>
      </w:r>
    </w:p>
    <w:p w14:paraId="3E4F1F3E" w14:textId="77777777" w:rsidR="005771C9" w:rsidRDefault="00000000">
      <w:pPr>
        <w:pStyle w:val="21"/>
      </w:pPr>
      <w:r>
        <w:t>第</w:t>
      </w:r>
      <w:r>
        <w:t>035</w:t>
      </w:r>
      <w:r>
        <w:t>爻｜第</w:t>
      </w:r>
      <w:r>
        <w:t>5</w:t>
      </w:r>
      <w:r>
        <w:t>爻｜</w:t>
      </w:r>
      <w:r>
        <w:t>TW-PM-H06-L5</w:t>
      </w:r>
    </w:p>
    <w:p w14:paraId="7C6E6EA1" w14:textId="77777777" w:rsidR="005771C9" w:rsidRDefault="00000000">
      <w:r>
        <w:t>來源單元：</w:t>
      </w:r>
      <w:r>
        <w:t>XIANG-U-06-06</w:t>
      </w:r>
      <w:r>
        <w:t xml:space="preserve">　｜　事件：</w:t>
      </w:r>
      <w:r>
        <w:t>EUUS-PM-H06</w:t>
      </w:r>
      <w:r>
        <w:t xml:space="preserve">　｜　證據：事後類比</w:t>
      </w:r>
    </w:p>
    <w:tbl>
      <w:tblPr>
        <w:tblStyle w:val="-1"/>
        <w:tblW w:w="0" w:type="auto"/>
        <w:tblLook w:val="04A0" w:firstRow="1" w:lastRow="0" w:firstColumn="1" w:lastColumn="0" w:noHBand="0" w:noVBand="1"/>
      </w:tblPr>
      <w:tblGrid>
        <w:gridCol w:w="4281"/>
        <w:gridCol w:w="4359"/>
      </w:tblGrid>
      <w:tr w:rsidR="005771C9" w14:paraId="52AA2BF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396FFEA" w14:textId="77777777" w:rsidR="005771C9" w:rsidRDefault="00000000">
            <w:r>
              <w:t>《小象》原文（保持底本字形）</w:t>
            </w:r>
          </w:p>
        </w:tc>
        <w:tc>
          <w:tcPr>
            <w:tcW w:w="4986" w:type="dxa"/>
          </w:tcPr>
          <w:p w14:paraId="42E47D5D"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F6556A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565214E" w14:textId="77777777" w:rsidR="005771C9" w:rsidRDefault="00000000">
            <w:r>
              <w:t>訟，元吉，以中正也。</w:t>
            </w:r>
          </w:p>
        </w:tc>
        <w:tc>
          <w:tcPr>
            <w:tcW w:w="4986" w:type="dxa"/>
          </w:tcPr>
          <w:p w14:paraId="73BB9C3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contends; and with great fortune: this is shown by their holding the due mean and being in the correct place.</w:t>
            </w:r>
          </w:p>
        </w:tc>
      </w:tr>
    </w:tbl>
    <w:p w14:paraId="6DBB238E" w14:textId="77777777" w:rsidR="005771C9" w:rsidRDefault="00000000">
      <w:pPr>
        <w:pStyle w:val="31"/>
      </w:pPr>
      <w:r>
        <w:t>歷史事件｜極短篇故事</w:t>
      </w:r>
    </w:p>
    <w:p w14:paraId="3F4FF067" w14:textId="77777777" w:rsidR="005771C9" w:rsidRDefault="00000000">
      <w:r>
        <w:t>雅典與斯巴達在伯羅奔尼撒戰爭中持續交戰多年，雙方付出兵力、資金與領土控制的代價。重要將領相繼死亡後，停戰的政治條件出現變化。西元前四二一年，雙方領導人談成後世稱為「尼西亞斯和約」的協議，原先預定維持五十年。</w:t>
      </w:r>
    </w:p>
    <w:p w14:paraId="78C675F5" w14:textId="77777777" w:rsidR="005771C9" w:rsidRDefault="00000000">
      <w:r>
        <w:lastRenderedPageBreak/>
        <w:t>條款涉及交換俘虜、交還部分地方及改善兩大勢力的關係。然而條約內容不等於所有盟邦都願意執行，部分城市的利益與雅典、斯巴達所作承諾並不一致。俘虜可以交還，城鎮的實際控制與盟友的合作卻需要逐項處理。條約存在期間，各邦仍建立新的合作或對抗關係，爭議地區的處理持續遇到困難。</w:t>
      </w:r>
    </w:p>
    <w:p w14:paraId="70A83056" w14:textId="77777777" w:rsidR="005771C9" w:rsidRDefault="00000000">
      <w:r>
        <w:t>前四一八年的曼提尼亞戰役改變部分政治聯繫。雅典其後派兵遠征西西里，於前四一三年慘敗；雅典與斯巴達的戰爭則一直延續至前四</w:t>
      </w:r>
      <w:r>
        <w:t>○</w:t>
      </w:r>
      <w:r>
        <w:t>四年雅典投降。這份號稱五十年的和約，遠未達到原定期限便失去維繫戰事的能力。事件從交戰疲乏、提出和約，到盟邦不合作與戰事再起，顯示簽約和逐項履約是兩個不同階段。</w:t>
      </w:r>
    </w:p>
    <w:p w14:paraId="7F5348A7" w14:textId="77777777" w:rsidR="005771C9" w:rsidRDefault="00000000">
      <w:pPr>
        <w:pStyle w:val="31"/>
      </w:pPr>
      <w:r>
        <w:t>卦義對照｜社群短文</w:t>
      </w:r>
    </w:p>
    <w:p w14:paraId="391720C9" w14:textId="77777777" w:rsidR="005771C9" w:rsidRDefault="00000000">
      <w:r>
        <w:t>《小象》此爻的閱讀重點是：訟元吉：協議能否被當事人視為正當，比宣告勝利更重要。「尼西亞斯和約」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47518B12" w14:textId="77777777" w:rsidR="005771C9" w:rsidRDefault="00000000">
      <w:r>
        <w:t>來源：</w:t>
      </w:r>
      <w:r>
        <w:t>https://en.wikisource.org/wiki/1911_Encyclop%C3%A6dia_Britannica/Nicias_%28statesman%29</w:t>
      </w:r>
    </w:p>
    <w:p w14:paraId="1E511964" w14:textId="77777777" w:rsidR="005771C9" w:rsidRDefault="00000000">
      <w:r>
        <w:t>編輯稽核：故事</w:t>
      </w:r>
      <w:r>
        <w:t xml:space="preserve"> 374 </w:t>
      </w:r>
      <w:r>
        <w:t>字元；短文</w:t>
      </w:r>
      <w:r>
        <w:t xml:space="preserve"> 187 </w:t>
      </w:r>
      <w:r>
        <w:t>字元；起因／經過／後續齊備。</w:t>
      </w:r>
    </w:p>
    <w:p w14:paraId="2847E1BA" w14:textId="77777777" w:rsidR="005771C9" w:rsidRDefault="00000000">
      <w:pPr>
        <w:pStyle w:val="21"/>
      </w:pPr>
      <w:r>
        <w:t>第</w:t>
      </w:r>
      <w:r>
        <w:t>036</w:t>
      </w:r>
      <w:r>
        <w:t>爻｜第</w:t>
      </w:r>
      <w:r>
        <w:t>6</w:t>
      </w:r>
      <w:r>
        <w:t>爻｜</w:t>
      </w:r>
      <w:r>
        <w:t>TW-PM-H06-L6</w:t>
      </w:r>
    </w:p>
    <w:p w14:paraId="68AB7296" w14:textId="77777777" w:rsidR="005771C9" w:rsidRDefault="00000000">
      <w:r>
        <w:t>來源單元：</w:t>
      </w:r>
      <w:r>
        <w:t>XIANG-U-06-07</w:t>
      </w:r>
      <w:r>
        <w:t xml:space="preserve">　｜　事件：</w:t>
      </w:r>
      <w:r>
        <w:t>EUUS-PM-H06</w:t>
      </w:r>
      <w:r>
        <w:t xml:space="preserve">　｜　證據：事後類比</w:t>
      </w:r>
    </w:p>
    <w:tbl>
      <w:tblPr>
        <w:tblStyle w:val="-1"/>
        <w:tblW w:w="0" w:type="auto"/>
        <w:tblLook w:val="04A0" w:firstRow="1" w:lastRow="0" w:firstColumn="1" w:lastColumn="0" w:noHBand="0" w:noVBand="1"/>
      </w:tblPr>
      <w:tblGrid>
        <w:gridCol w:w="4267"/>
        <w:gridCol w:w="4373"/>
      </w:tblGrid>
      <w:tr w:rsidR="005771C9" w14:paraId="325F995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457D26A" w14:textId="77777777" w:rsidR="005771C9" w:rsidRDefault="00000000">
            <w:r>
              <w:t>《小象》原文（保持底本字形）</w:t>
            </w:r>
          </w:p>
        </w:tc>
        <w:tc>
          <w:tcPr>
            <w:tcW w:w="4986" w:type="dxa"/>
          </w:tcPr>
          <w:p w14:paraId="082FF1E5"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031A09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89519B" w14:textId="77777777" w:rsidR="005771C9" w:rsidRDefault="00000000">
            <w:r>
              <w:t>以訟受服，亦不足敬也。</w:t>
            </w:r>
          </w:p>
        </w:tc>
        <w:tc>
          <w:tcPr>
            <w:tcW w:w="4986" w:type="dxa"/>
          </w:tcPr>
          <w:p w14:paraId="670C5BF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receives the robe through their contention: but still the person is not deserving of respect.</w:t>
            </w:r>
          </w:p>
        </w:tc>
      </w:tr>
    </w:tbl>
    <w:p w14:paraId="6AEBD7F0" w14:textId="77777777" w:rsidR="005771C9" w:rsidRDefault="00000000">
      <w:pPr>
        <w:pStyle w:val="31"/>
      </w:pPr>
      <w:r>
        <w:t>歷史事件｜極短篇故事</w:t>
      </w:r>
    </w:p>
    <w:p w14:paraId="74C80CC4" w14:textId="77777777" w:rsidR="005771C9" w:rsidRDefault="00000000">
      <w:r>
        <w:t>雅典與斯巴達在伯羅奔尼撒戰爭中持續交戰多年，雙方付出兵力、資金與領土控制的代價。重要將領相繼死亡後，停戰的政治條件出現變化。西元前四二一年，雙方領導人談成後世稱為「尼西亞斯和約」的協議，原先預定維持五十年。</w:t>
      </w:r>
    </w:p>
    <w:p w14:paraId="399EC1B3" w14:textId="77777777" w:rsidR="005771C9" w:rsidRDefault="00000000">
      <w:r>
        <w:t>條款涉及交換俘虜、交還部分地方及改善兩大勢力的關係。然而條約內容不等於所有盟邦都願意執行，部分城市的利益與雅典、斯巴達所作承諾並不一致。俘虜可以交還，城鎮的實際控制與盟友的合作卻需要逐項處理。條約存在期間，各邦仍建立新的合作或對抗關係，爭議地區的處理持續遇到困難。</w:t>
      </w:r>
    </w:p>
    <w:p w14:paraId="1A79CBAB" w14:textId="77777777" w:rsidR="005771C9" w:rsidRDefault="00000000">
      <w:r>
        <w:lastRenderedPageBreak/>
        <w:t>前四一八年的曼提尼亞戰役改變部分政治聯繫。雅典其後派兵遠征西西里，於前四一三年慘敗；雅典與斯巴達的戰爭則一直延續至前四</w:t>
      </w:r>
      <w:r>
        <w:t>○</w:t>
      </w:r>
      <w:r>
        <w:t>四年雅典投降。這份號稱五十年的和約，遠未達到原定期限便失去維繫戰事的能力。事件從交戰疲乏、提出和約，到盟邦不合作與戰事再起，顯示簽約和逐項履約是兩個不同階段。</w:t>
      </w:r>
    </w:p>
    <w:p w14:paraId="4D871837" w14:textId="77777777" w:rsidR="005771C9" w:rsidRDefault="00000000">
      <w:pPr>
        <w:pStyle w:val="31"/>
      </w:pPr>
      <w:r>
        <w:t>卦義對照｜社群短文</w:t>
      </w:r>
    </w:p>
    <w:p w14:paraId="52B8DF8E" w14:textId="77777777" w:rsidR="005771C9" w:rsidRDefault="00000000">
      <w:r>
        <w:t>《小象》此爻的閱讀重點是：以訟受服：和約有光鮮名目，若盟邦不履行仍不能長久。「尼西亞斯和約」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96521CE" w14:textId="77777777" w:rsidR="005771C9" w:rsidRDefault="00000000">
      <w:r>
        <w:t>來源：</w:t>
      </w:r>
      <w:r>
        <w:t>https://en.wikisource.org/wiki/1911_Encyclop%C3%A6dia_Britannica/Nicias_%28statesman%29</w:t>
      </w:r>
    </w:p>
    <w:p w14:paraId="57CE9FCB" w14:textId="77777777" w:rsidR="005771C9" w:rsidRDefault="00000000">
      <w:r>
        <w:t>編輯稽核：故事</w:t>
      </w:r>
      <w:r>
        <w:t xml:space="preserve"> 374 </w:t>
      </w:r>
      <w:r>
        <w:t>字元；短文</w:t>
      </w:r>
      <w:r>
        <w:t xml:space="preserve"> 186 </w:t>
      </w:r>
      <w:r>
        <w:t>字元；起因／經過／後續齊備。</w:t>
      </w:r>
    </w:p>
    <w:p w14:paraId="2CD52549" w14:textId="77777777" w:rsidR="005771C9" w:rsidRDefault="00000000">
      <w:pPr>
        <w:pStyle w:val="1"/>
      </w:pPr>
      <w:r>
        <w:t>第</w:t>
      </w:r>
      <w:r>
        <w:t>07</w:t>
      </w:r>
      <w:r>
        <w:t>卦　師</w:t>
      </w:r>
    </w:p>
    <w:p w14:paraId="080422A3" w14:textId="77777777" w:rsidR="005771C9" w:rsidRDefault="00000000">
      <w:pPr>
        <w:pStyle w:val="21"/>
      </w:pPr>
      <w:r>
        <w:t>第</w:t>
      </w:r>
      <w:r>
        <w:t>037</w:t>
      </w:r>
      <w:r>
        <w:t>爻｜第</w:t>
      </w:r>
      <w:r>
        <w:t>1</w:t>
      </w:r>
      <w:r>
        <w:t>爻｜</w:t>
      </w:r>
      <w:r>
        <w:t>TW-PM-H07-L1</w:t>
      </w:r>
    </w:p>
    <w:p w14:paraId="21B174C6" w14:textId="77777777" w:rsidR="005771C9" w:rsidRDefault="00000000">
      <w:r>
        <w:t>來源單元：</w:t>
      </w:r>
      <w:r>
        <w:t>XIANG-U-07-02</w:t>
      </w:r>
      <w:r>
        <w:t xml:space="preserve">　｜　事件：</w:t>
      </w:r>
      <w:r>
        <w:t>EUUS-PM-H07</w:t>
      </w:r>
      <w:r>
        <w:t xml:space="preserve">　｜　證據：事後類比</w:t>
      </w:r>
    </w:p>
    <w:tbl>
      <w:tblPr>
        <w:tblStyle w:val="-1"/>
        <w:tblW w:w="0" w:type="auto"/>
        <w:tblLook w:val="04A0" w:firstRow="1" w:lastRow="0" w:firstColumn="1" w:lastColumn="0" w:noHBand="0" w:noVBand="1"/>
      </w:tblPr>
      <w:tblGrid>
        <w:gridCol w:w="4267"/>
        <w:gridCol w:w="4373"/>
      </w:tblGrid>
      <w:tr w:rsidR="005771C9" w14:paraId="0DD5290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FD99431" w14:textId="77777777" w:rsidR="005771C9" w:rsidRDefault="00000000">
            <w:r>
              <w:t>《小象》原文（保持底本字形）</w:t>
            </w:r>
          </w:p>
        </w:tc>
        <w:tc>
          <w:tcPr>
            <w:tcW w:w="4986" w:type="dxa"/>
          </w:tcPr>
          <w:p w14:paraId="4916E17C"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865875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5943A0D" w14:textId="77777777" w:rsidR="005771C9" w:rsidRDefault="00000000">
            <w:r>
              <w:t>師出以律；失律，凶也。</w:t>
            </w:r>
          </w:p>
        </w:tc>
        <w:tc>
          <w:tcPr>
            <w:tcW w:w="4986" w:type="dxa"/>
          </w:tcPr>
          <w:p w14:paraId="6283E14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host goes forth according to the rules for such a movement: if those rules be not observed, this brings misfortune.</w:t>
            </w:r>
          </w:p>
        </w:tc>
      </w:tr>
    </w:tbl>
    <w:p w14:paraId="6A057FFF" w14:textId="77777777" w:rsidR="005771C9" w:rsidRDefault="00000000">
      <w:pPr>
        <w:pStyle w:val="31"/>
      </w:pPr>
      <w:r>
        <w:t>歷史事件｜極短篇故事</w:t>
      </w:r>
    </w:p>
    <w:p w14:paraId="700C5BC9" w14:textId="77777777" w:rsidR="005771C9" w:rsidRDefault="00000000">
      <w:r>
        <w:t>西元前四八</w:t>
      </w:r>
      <w:r>
        <w:t>○</w:t>
      </w:r>
      <w:r>
        <w:t>年，波斯大軍進入希臘，各城邦必須決定如何抵抗。溫泉關戰役後，波斯軍隊進入阿提卡，雅典進行疏散。雅典先前已建置艦隊，地米斯托克利主張繼續以海軍作戰。希臘盟軍對作戰位置有不同看法，部分將領希望退往伯羅奔尼撒附近。</w:t>
      </w:r>
    </w:p>
    <w:p w14:paraId="252A1B6B" w14:textId="77777777" w:rsidR="005771C9" w:rsidRDefault="00000000">
      <w:r>
        <w:t>另一方主張利用薩拉米斯島周圍狹窄海域，抵銷波斯艦隊規模優勢。希臘艦船在島附近集結，與逼近的波斯艦隊交戰。戰鬥在較受限制的水域展開，希臘艦隊取得勝利。這項成果涉及各邦已投入的船艦、划槳船員、戰場地形和聯軍指揮，但勝利沒有使陸上的波斯部隊立即消失。</w:t>
      </w:r>
    </w:p>
    <w:p w14:paraId="5B6A92D7" w14:textId="77777777" w:rsidR="005771C9" w:rsidRDefault="00000000">
      <w:r>
        <w:t>波斯國王薛西斯帶領部分部隊返回亞洲，馬鐸尼奧斯仍留在希臘繼續戰役。前四七九年，希臘聯軍在普拉提亞擊敗波斯軍，米卡利也出現另一場希臘勝利。希臘城邦隨後仍須重建</w:t>
      </w:r>
      <w:r>
        <w:lastRenderedPageBreak/>
        <w:t>城鎮並安排未來防務。薩拉米斯之役因此處於入侵、撤離、盟軍爭論、海戰與後續反攻的時間線中，不是單一將領獨力扭轉整場戰爭。</w:t>
      </w:r>
    </w:p>
    <w:p w14:paraId="22901A13" w14:textId="77777777" w:rsidR="005771C9" w:rsidRDefault="00000000">
      <w:pPr>
        <w:pStyle w:val="31"/>
      </w:pPr>
      <w:r>
        <w:t>卦義對照｜社群短文</w:t>
      </w:r>
    </w:p>
    <w:p w14:paraId="0D4507D3" w14:textId="77777777" w:rsidR="005771C9" w:rsidRDefault="00000000">
      <w:r>
        <w:t>《小象》此爻的閱讀重點是：師出以律：不同城邦海軍須有共同指揮，並非船多便能勝利。「薩拉米斯海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C49D09E" w14:textId="77777777" w:rsidR="005771C9" w:rsidRDefault="00000000">
      <w:r>
        <w:t>來源：</w:t>
      </w:r>
      <w:r>
        <w:t>https://en.wikisource.org/wiki/Encyclop%C3%A6dia_Britannica%2C_Ninth_Edition/Themistocles</w:t>
      </w:r>
    </w:p>
    <w:p w14:paraId="26D50242" w14:textId="77777777" w:rsidR="005771C9" w:rsidRDefault="00000000">
      <w:r>
        <w:t>編輯稽核：故事</w:t>
      </w:r>
      <w:r>
        <w:t xml:space="preserve"> 369 </w:t>
      </w:r>
      <w:r>
        <w:t>字元；短文</w:t>
      </w:r>
      <w:r>
        <w:t xml:space="preserve"> 188 </w:t>
      </w:r>
      <w:r>
        <w:t>字元；起因／經過／後續齊備。</w:t>
      </w:r>
    </w:p>
    <w:p w14:paraId="54C4750B" w14:textId="77777777" w:rsidR="005771C9" w:rsidRDefault="00000000">
      <w:pPr>
        <w:pStyle w:val="21"/>
      </w:pPr>
      <w:r>
        <w:t>第</w:t>
      </w:r>
      <w:r>
        <w:t>038</w:t>
      </w:r>
      <w:r>
        <w:t>爻｜第</w:t>
      </w:r>
      <w:r>
        <w:t>2</w:t>
      </w:r>
      <w:r>
        <w:t>爻｜</w:t>
      </w:r>
      <w:r>
        <w:t>TW-PM-H07-L2</w:t>
      </w:r>
    </w:p>
    <w:p w14:paraId="0FCB0363" w14:textId="77777777" w:rsidR="005771C9" w:rsidRDefault="00000000">
      <w:r>
        <w:t>來源單元：</w:t>
      </w:r>
      <w:r>
        <w:t>XIANG-U-07-03</w:t>
      </w:r>
      <w:r>
        <w:t xml:space="preserve">　｜　事件：</w:t>
      </w:r>
      <w:r>
        <w:t>EUUS-PM-H07</w:t>
      </w:r>
      <w:r>
        <w:t xml:space="preserve">　｜　證據：事後類比</w:t>
      </w:r>
    </w:p>
    <w:tbl>
      <w:tblPr>
        <w:tblStyle w:val="-1"/>
        <w:tblW w:w="0" w:type="auto"/>
        <w:tblLook w:val="04A0" w:firstRow="1" w:lastRow="0" w:firstColumn="1" w:lastColumn="0" w:noHBand="0" w:noVBand="1"/>
      </w:tblPr>
      <w:tblGrid>
        <w:gridCol w:w="4283"/>
        <w:gridCol w:w="4357"/>
      </w:tblGrid>
      <w:tr w:rsidR="005771C9" w14:paraId="665016B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4D9F04" w14:textId="77777777" w:rsidR="005771C9" w:rsidRDefault="00000000">
            <w:r>
              <w:t>《小象》原文（保持底本字形）</w:t>
            </w:r>
          </w:p>
        </w:tc>
        <w:tc>
          <w:tcPr>
            <w:tcW w:w="4986" w:type="dxa"/>
          </w:tcPr>
          <w:p w14:paraId="0EDA432F"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A8FD29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98591D4" w14:textId="77777777" w:rsidR="005771C9" w:rsidRDefault="00000000">
            <w:r>
              <w:t>在師中吉，承天寵也。王三錫命，懷萬邦也。</w:t>
            </w:r>
          </w:p>
        </w:tc>
        <w:tc>
          <w:tcPr>
            <w:tcW w:w="4986" w:type="dxa"/>
          </w:tcPr>
          <w:p w14:paraId="04382FD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in the midst of the host, and this brings good fortune: the person has received the favour of Heaven. The king has thrice conveyed to them the orders of their favour: the king cherishes the myriad regions in their heart.</w:t>
            </w:r>
          </w:p>
        </w:tc>
      </w:tr>
    </w:tbl>
    <w:p w14:paraId="7A8F17B6" w14:textId="77777777" w:rsidR="005771C9" w:rsidRDefault="00000000">
      <w:pPr>
        <w:pStyle w:val="31"/>
      </w:pPr>
      <w:r>
        <w:t>歷史事件｜極短篇故事</w:t>
      </w:r>
    </w:p>
    <w:p w14:paraId="5E8DA31E" w14:textId="77777777" w:rsidR="005771C9" w:rsidRDefault="00000000">
      <w:r>
        <w:t>西元前四八</w:t>
      </w:r>
      <w:r>
        <w:t>○</w:t>
      </w:r>
      <w:r>
        <w:t>年，波斯大軍進入希臘，各城邦必須決定如何抵抗。溫泉關戰役後，波斯軍隊進入阿提卡，雅典進行疏散。雅典先前已建置艦隊，地米斯托克利主張繼續以海軍作戰。希臘盟軍對作戰位置有不同看法，部分將領希望退往伯羅奔尼撒附近。</w:t>
      </w:r>
    </w:p>
    <w:p w14:paraId="7AB7956E" w14:textId="77777777" w:rsidR="005771C9" w:rsidRDefault="00000000">
      <w:r>
        <w:t>另一方主張利用薩拉米斯島周圍狹窄海域，抵銷波斯艦隊規模優勢。希臘艦船在島附近集結，與逼近的波斯艦隊交戰。戰鬥在較受限制的水域展開，希臘艦隊取得勝利。這項成果涉及各邦已投入的船艦、划槳船員、戰場地形和聯軍指揮，但勝利沒有使陸上的波斯部隊立即消失。</w:t>
      </w:r>
    </w:p>
    <w:p w14:paraId="6FEC8D80" w14:textId="77777777" w:rsidR="005771C9" w:rsidRDefault="00000000">
      <w:r>
        <w:t>波斯國王薛西斯帶領部分部隊返回亞洲，馬鐸尼奧斯仍留在希臘繼續戰役。前四七九年，希臘聯軍在普拉提亞擊敗波斯軍，米卡利也出現另一場希臘勝利。希臘城邦隨後仍須重建城鎮並安排未來防務。薩拉米斯之役因此處於入侵、撤離、盟軍爭論、海戰與後續反攻的時間線中，不是單一將領獨力扭轉整場戰爭。</w:t>
      </w:r>
    </w:p>
    <w:p w14:paraId="60FD611B" w14:textId="77777777" w:rsidR="005771C9" w:rsidRDefault="00000000">
      <w:pPr>
        <w:pStyle w:val="31"/>
      </w:pPr>
      <w:r>
        <w:lastRenderedPageBreak/>
        <w:t>卦義對照｜社群短文</w:t>
      </w:r>
    </w:p>
    <w:p w14:paraId="73834184" w14:textId="77777777" w:rsidR="005771C9" w:rsidRDefault="00000000">
      <w:r>
        <w:t>《小象》此爻的閱讀重點是：在師中吉：領導者要對聯盟負責，不能把戰果視為個人所有。「薩拉米斯海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0D7556B3" w14:textId="77777777" w:rsidR="005771C9" w:rsidRDefault="00000000">
      <w:r>
        <w:t>來源：</w:t>
      </w:r>
      <w:r>
        <w:t>https://en.wikisource.org/wiki/Encyclop%C3%A6dia_Britannica%2C_Ninth_Edition/Themistocles</w:t>
      </w:r>
    </w:p>
    <w:p w14:paraId="698BBA50" w14:textId="77777777" w:rsidR="005771C9" w:rsidRDefault="00000000">
      <w:r>
        <w:t>編輯稽核：故事</w:t>
      </w:r>
      <w:r>
        <w:t xml:space="preserve"> 369 </w:t>
      </w:r>
      <w:r>
        <w:t>字元；短文</w:t>
      </w:r>
      <w:r>
        <w:t xml:space="preserve"> 188 </w:t>
      </w:r>
      <w:r>
        <w:t>字元；起因／經過／後續齊備。</w:t>
      </w:r>
    </w:p>
    <w:p w14:paraId="30776C20" w14:textId="77777777" w:rsidR="005771C9" w:rsidRDefault="00000000">
      <w:pPr>
        <w:pStyle w:val="21"/>
      </w:pPr>
      <w:r>
        <w:t>第</w:t>
      </w:r>
      <w:r>
        <w:t>039</w:t>
      </w:r>
      <w:r>
        <w:t>爻｜第</w:t>
      </w:r>
      <w:r>
        <w:t>3</w:t>
      </w:r>
      <w:r>
        <w:t>爻｜</w:t>
      </w:r>
      <w:r>
        <w:t>TW-PM-H07-L3</w:t>
      </w:r>
    </w:p>
    <w:p w14:paraId="707BD207" w14:textId="77777777" w:rsidR="005771C9" w:rsidRDefault="00000000">
      <w:r>
        <w:t>來源單元：</w:t>
      </w:r>
      <w:r>
        <w:t>XIANG-U-07-04</w:t>
      </w:r>
      <w:r>
        <w:t xml:space="preserve">　｜　事件：</w:t>
      </w:r>
      <w:r>
        <w:t>EUUS-PM-H07</w:t>
      </w:r>
      <w:r>
        <w:t xml:space="preserve">　｜　證據：事後類比</w:t>
      </w:r>
    </w:p>
    <w:tbl>
      <w:tblPr>
        <w:tblStyle w:val="-1"/>
        <w:tblW w:w="0" w:type="auto"/>
        <w:tblLook w:val="04A0" w:firstRow="1" w:lastRow="0" w:firstColumn="1" w:lastColumn="0" w:noHBand="0" w:noVBand="1"/>
      </w:tblPr>
      <w:tblGrid>
        <w:gridCol w:w="4276"/>
        <w:gridCol w:w="4364"/>
      </w:tblGrid>
      <w:tr w:rsidR="005771C9" w14:paraId="126A112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353E8B" w14:textId="77777777" w:rsidR="005771C9" w:rsidRDefault="00000000">
            <w:r>
              <w:t>《小象》原文（保持底本字形）</w:t>
            </w:r>
          </w:p>
        </w:tc>
        <w:tc>
          <w:tcPr>
            <w:tcW w:w="4986" w:type="dxa"/>
          </w:tcPr>
          <w:p w14:paraId="6AAD38D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3B3D1D0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A20F3D7" w14:textId="77777777" w:rsidR="005771C9" w:rsidRDefault="00000000">
            <w:r>
              <w:t>師或輿尸，大无功也。</w:t>
            </w:r>
          </w:p>
        </w:tc>
        <w:tc>
          <w:tcPr>
            <w:tcW w:w="4986" w:type="dxa"/>
          </w:tcPr>
          <w:p w14:paraId="2D373D7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host with the possibility of its having many idle leaders: great will be its want of success.</w:t>
            </w:r>
          </w:p>
        </w:tc>
      </w:tr>
    </w:tbl>
    <w:p w14:paraId="32903F02" w14:textId="77777777" w:rsidR="005771C9" w:rsidRDefault="00000000">
      <w:pPr>
        <w:pStyle w:val="31"/>
      </w:pPr>
      <w:r>
        <w:t>歷史事件｜極短篇故事</w:t>
      </w:r>
    </w:p>
    <w:p w14:paraId="62CE0DE9" w14:textId="77777777" w:rsidR="005771C9" w:rsidRDefault="00000000">
      <w:r>
        <w:t>西元前四八</w:t>
      </w:r>
      <w:r>
        <w:t>○</w:t>
      </w:r>
      <w:r>
        <w:t>年，波斯大軍進入希臘，各城邦必須決定如何抵抗。溫泉關戰役後，波斯軍隊進入阿提卡，雅典進行疏散。雅典先前已建置艦隊，地米斯托克利主張繼續以海軍作戰。希臘盟軍對作戰位置有不同看法，部分將領希望退往伯羅奔尼撒附近。</w:t>
      </w:r>
    </w:p>
    <w:p w14:paraId="15F889DA" w14:textId="77777777" w:rsidR="005771C9" w:rsidRDefault="00000000">
      <w:r>
        <w:t>另一方主張利用薩拉米斯島周圍狹窄海域，抵銷波斯艦隊規模優勢。希臘艦船在島附近集結，與逼近的波斯艦隊交戰。戰鬥在較受限制的水域展開，希臘艦隊取得勝利。這項成果涉及各邦已投入的船艦、划槳船員、戰場地形和聯軍指揮，但勝利沒有使陸上的波斯部隊立即消失。</w:t>
      </w:r>
    </w:p>
    <w:p w14:paraId="7ACD1A60" w14:textId="77777777" w:rsidR="005771C9" w:rsidRDefault="00000000">
      <w:r>
        <w:t>波斯國王薛西斯帶領部分部隊返回亞洲，馬鐸尼奧斯仍留在希臘繼續戰役。前四七九年，希臘聯軍在普拉提亞擊敗波斯軍，米卡利也出現另一場希臘勝利。希臘城邦隨後仍須重建城鎮並安排未來防務。薩拉米斯之役因此處於入侵、撤離、盟軍爭論、海戰與後續反攻的時間線中，不是單一將領獨力扭轉整場戰爭。</w:t>
      </w:r>
    </w:p>
    <w:p w14:paraId="2979DF32" w14:textId="77777777" w:rsidR="005771C9" w:rsidRDefault="00000000">
      <w:pPr>
        <w:pStyle w:val="31"/>
      </w:pPr>
      <w:r>
        <w:t>卦義對照｜社群短文</w:t>
      </w:r>
    </w:p>
    <w:p w14:paraId="437440A1" w14:textId="77777777" w:rsidR="005771C9" w:rsidRDefault="00000000">
      <w:r>
        <w:t>《小象》此爻的閱讀重點是：師或輿尸：錯誤指揮可能帶來損失，後來的勝利不會抹去風險。「薩拉米斯海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DE0348E" w14:textId="77777777" w:rsidR="005771C9" w:rsidRDefault="00000000">
      <w:r>
        <w:lastRenderedPageBreak/>
        <w:t>來源：</w:t>
      </w:r>
      <w:r>
        <w:t>https://en.wikisource.org/wiki/Encyclop%C3%A6dia_Britannica%2C_Ninth_Edition/Themistocles</w:t>
      </w:r>
    </w:p>
    <w:p w14:paraId="7D4D2424" w14:textId="77777777" w:rsidR="005771C9" w:rsidRDefault="00000000">
      <w:r>
        <w:t>編輯稽核：故事</w:t>
      </w:r>
      <w:r>
        <w:t xml:space="preserve"> 369 </w:t>
      </w:r>
      <w:r>
        <w:t>字元；短文</w:t>
      </w:r>
      <w:r>
        <w:t xml:space="preserve"> 189 </w:t>
      </w:r>
      <w:r>
        <w:t>字元；起因／經過／後續齊備。</w:t>
      </w:r>
    </w:p>
    <w:p w14:paraId="13708340" w14:textId="77777777" w:rsidR="005771C9" w:rsidRDefault="00000000">
      <w:pPr>
        <w:pStyle w:val="21"/>
      </w:pPr>
      <w:r>
        <w:t>第</w:t>
      </w:r>
      <w:r>
        <w:t>040</w:t>
      </w:r>
      <w:r>
        <w:t>爻｜第</w:t>
      </w:r>
      <w:r>
        <w:t>4</w:t>
      </w:r>
      <w:r>
        <w:t>爻｜</w:t>
      </w:r>
      <w:r>
        <w:t>TW-PM-H07-L4</w:t>
      </w:r>
    </w:p>
    <w:p w14:paraId="5E67DFA0" w14:textId="77777777" w:rsidR="005771C9" w:rsidRDefault="00000000">
      <w:r>
        <w:t>來源單元：</w:t>
      </w:r>
      <w:r>
        <w:t>XIANG-U-07-05</w:t>
      </w:r>
      <w:r>
        <w:t xml:space="preserve">　｜　事件：</w:t>
      </w:r>
      <w:r>
        <w:t>EUUS-PM-H07</w:t>
      </w:r>
      <w:r>
        <w:t xml:space="preserve">　｜　證據：事後類比</w:t>
      </w:r>
    </w:p>
    <w:tbl>
      <w:tblPr>
        <w:tblStyle w:val="-1"/>
        <w:tblW w:w="0" w:type="auto"/>
        <w:tblLook w:val="04A0" w:firstRow="1" w:lastRow="0" w:firstColumn="1" w:lastColumn="0" w:noHBand="0" w:noVBand="1"/>
      </w:tblPr>
      <w:tblGrid>
        <w:gridCol w:w="4299"/>
        <w:gridCol w:w="4341"/>
      </w:tblGrid>
      <w:tr w:rsidR="005771C9" w14:paraId="3E832E8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1FAF1DD" w14:textId="77777777" w:rsidR="005771C9" w:rsidRDefault="00000000">
            <w:r>
              <w:t>《小象》原文（保持底本字形）</w:t>
            </w:r>
          </w:p>
        </w:tc>
        <w:tc>
          <w:tcPr>
            <w:tcW w:w="4986" w:type="dxa"/>
          </w:tcPr>
          <w:p w14:paraId="231D84FA"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2BC2F1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99DDF38" w14:textId="77777777" w:rsidR="005771C9" w:rsidRDefault="00000000">
            <w:r>
              <w:t>左次无咎，未失常也。</w:t>
            </w:r>
          </w:p>
        </w:tc>
        <w:tc>
          <w:tcPr>
            <w:tcW w:w="4986" w:type="dxa"/>
          </w:tcPr>
          <w:p w14:paraId="488934D2"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host is in retreat; but there is no error: there has been no failure in the regular course.</w:t>
            </w:r>
          </w:p>
        </w:tc>
      </w:tr>
    </w:tbl>
    <w:p w14:paraId="18672DD2" w14:textId="77777777" w:rsidR="005771C9" w:rsidRDefault="00000000">
      <w:pPr>
        <w:pStyle w:val="31"/>
      </w:pPr>
      <w:r>
        <w:t>歷史事件｜極短篇故事</w:t>
      </w:r>
    </w:p>
    <w:p w14:paraId="49558810" w14:textId="77777777" w:rsidR="005771C9" w:rsidRDefault="00000000">
      <w:r>
        <w:t>西元前四八</w:t>
      </w:r>
      <w:r>
        <w:t>○</w:t>
      </w:r>
      <w:r>
        <w:t>年，波斯大軍進入希臘，各城邦必須決定如何抵抗。溫泉關戰役後，波斯軍隊進入阿提卡，雅典進行疏散。雅典先前已建置艦隊，地米斯托克利主張繼續以海軍作戰。希臘盟軍對作戰位置有不同看法，部分將領希望退往伯羅奔尼撒附近。</w:t>
      </w:r>
    </w:p>
    <w:p w14:paraId="71519F2F" w14:textId="77777777" w:rsidR="005771C9" w:rsidRDefault="00000000">
      <w:r>
        <w:t>另一方主張利用薩拉米斯島周圍狹窄海域，抵銷波斯艦隊規模優勢。希臘艦船在島附近集結，與逼近的波斯艦隊交戰。戰鬥在較受限制的水域展開，希臘艦隊取得勝利。這項成果涉及各邦已投入的船艦、划槳船員、戰場地形和聯軍指揮，但勝利沒有使陸上的波斯部隊立即消失。</w:t>
      </w:r>
    </w:p>
    <w:p w14:paraId="6354B1F4" w14:textId="77777777" w:rsidR="005771C9" w:rsidRDefault="00000000">
      <w:r>
        <w:t>波斯國王薛西斯帶領部分部隊返回亞洲，馬鐸尼奧斯仍留在希臘繼續戰役。前四七九年，希臘聯軍在普拉提亞擊敗波斯軍，米卡利也出現另一場希臘勝利。希臘城邦隨後仍須重建城鎮並安排未來防務。薩拉米斯之役因此處於入侵、撤離、盟軍爭論、海戰與後續反攻的時間線中，不是單一將領獨力扭轉整場戰爭。</w:t>
      </w:r>
    </w:p>
    <w:p w14:paraId="433BBC6D" w14:textId="77777777" w:rsidR="005771C9" w:rsidRDefault="00000000">
      <w:pPr>
        <w:pStyle w:val="31"/>
      </w:pPr>
      <w:r>
        <w:t>卦義對照｜社群短文</w:t>
      </w:r>
    </w:p>
    <w:p w14:paraId="65B872D1" w14:textId="77777777" w:rsidR="005771C9" w:rsidRDefault="00000000">
      <w:r>
        <w:t>《小象》此爻的閱讀重點是：左次無咎：撤離雅典並重新集結，是為了保存下一步抵抗能力。「薩拉米斯海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019B83B" w14:textId="77777777" w:rsidR="005771C9" w:rsidRDefault="00000000">
      <w:r>
        <w:t>來源：</w:t>
      </w:r>
      <w:r>
        <w:t>https://en.wikisource.org/wiki/Encyclop%C3%A6dia_Britannica%2C_Ninth_Edition/Themistocles</w:t>
      </w:r>
    </w:p>
    <w:p w14:paraId="25BD9663" w14:textId="77777777" w:rsidR="005771C9" w:rsidRDefault="00000000">
      <w:r>
        <w:t>編輯稽核：故事</w:t>
      </w:r>
      <w:r>
        <w:t xml:space="preserve"> 369 </w:t>
      </w:r>
      <w:r>
        <w:t>字元；短文</w:t>
      </w:r>
      <w:r>
        <w:t xml:space="preserve"> 189 </w:t>
      </w:r>
      <w:r>
        <w:t>字元；起因／經過／後續齊備。</w:t>
      </w:r>
    </w:p>
    <w:p w14:paraId="753F1D9E" w14:textId="77777777" w:rsidR="005771C9" w:rsidRDefault="00000000">
      <w:pPr>
        <w:pStyle w:val="21"/>
      </w:pPr>
      <w:r>
        <w:lastRenderedPageBreak/>
        <w:t>第</w:t>
      </w:r>
      <w:r>
        <w:t>041</w:t>
      </w:r>
      <w:r>
        <w:t>爻｜第</w:t>
      </w:r>
      <w:r>
        <w:t>5</w:t>
      </w:r>
      <w:r>
        <w:t>爻｜</w:t>
      </w:r>
      <w:r>
        <w:t>TW-PM-H07-L5</w:t>
      </w:r>
    </w:p>
    <w:p w14:paraId="11602572" w14:textId="77777777" w:rsidR="005771C9" w:rsidRDefault="00000000">
      <w:r>
        <w:t>來源單元：</w:t>
      </w:r>
      <w:r>
        <w:t>XIANG-U-07-06</w:t>
      </w:r>
      <w:r>
        <w:t xml:space="preserve">　｜　事件：</w:t>
      </w:r>
      <w:r>
        <w:t>EUUS-PM-H07</w:t>
      </w:r>
      <w:r>
        <w:t xml:space="preserve">　｜　證據：事後類比</w:t>
      </w:r>
    </w:p>
    <w:tbl>
      <w:tblPr>
        <w:tblStyle w:val="-1"/>
        <w:tblW w:w="0" w:type="auto"/>
        <w:tblLook w:val="04A0" w:firstRow="1" w:lastRow="0" w:firstColumn="1" w:lastColumn="0" w:noHBand="0" w:noVBand="1"/>
      </w:tblPr>
      <w:tblGrid>
        <w:gridCol w:w="4257"/>
        <w:gridCol w:w="4383"/>
      </w:tblGrid>
      <w:tr w:rsidR="005771C9" w14:paraId="79EDB1F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0894162" w14:textId="77777777" w:rsidR="005771C9" w:rsidRDefault="00000000">
            <w:r>
              <w:t>《小象》原文（保持底本字形）</w:t>
            </w:r>
          </w:p>
        </w:tc>
        <w:tc>
          <w:tcPr>
            <w:tcW w:w="4986" w:type="dxa"/>
          </w:tcPr>
          <w:p w14:paraId="1C9E2492"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7D41FB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D0D155" w14:textId="77777777" w:rsidR="005771C9" w:rsidRDefault="00000000">
            <w:r>
              <w:t>長子帥師，以中行也。弟子輿尸，使不當也。</w:t>
            </w:r>
          </w:p>
        </w:tc>
        <w:tc>
          <w:tcPr>
            <w:tcW w:w="4986" w:type="dxa"/>
          </w:tcPr>
          <w:p w14:paraId="1BFB6EB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oldest son leads the host: its movements are directed by them in accordance with their position in the centre. Younger men idly occupy their positions: the employment of such men is improper.</w:t>
            </w:r>
          </w:p>
        </w:tc>
      </w:tr>
    </w:tbl>
    <w:p w14:paraId="3FD1FEF5" w14:textId="77777777" w:rsidR="005771C9" w:rsidRDefault="00000000">
      <w:pPr>
        <w:pStyle w:val="31"/>
      </w:pPr>
      <w:r>
        <w:t>歷史事件｜極短篇故事</w:t>
      </w:r>
    </w:p>
    <w:p w14:paraId="762ED56B" w14:textId="77777777" w:rsidR="005771C9" w:rsidRDefault="00000000">
      <w:r>
        <w:t>西元前四八</w:t>
      </w:r>
      <w:r>
        <w:t>○</w:t>
      </w:r>
      <w:r>
        <w:t>年，波斯大軍進入希臘，各城邦必須決定如何抵抗。溫泉關戰役後，波斯軍隊進入阿提卡，雅典進行疏散。雅典先前已建置艦隊，地米斯托克利主張繼續以海軍作戰。希臘盟軍對作戰位置有不同看法，部分將領希望退往伯羅奔尼撒附近。</w:t>
      </w:r>
    </w:p>
    <w:p w14:paraId="7DBE5098" w14:textId="77777777" w:rsidR="005771C9" w:rsidRDefault="00000000">
      <w:r>
        <w:t>另一方主張利用薩拉米斯島周圍狹窄海域，抵銷波斯艦隊規模優勢。希臘艦船在島附近集結，與逼近的波斯艦隊交戰。戰鬥在較受限制的水域展開，希臘艦隊取得勝利。這項成果涉及各邦已投入的船艦、划槳船員、戰場地形和聯軍指揮，但勝利沒有使陸上的波斯部隊立即消失。</w:t>
      </w:r>
    </w:p>
    <w:p w14:paraId="0926D8A0" w14:textId="77777777" w:rsidR="005771C9" w:rsidRDefault="00000000">
      <w:r>
        <w:t>波斯國王薛西斯帶領部分部隊返回亞洲，馬鐸尼奧斯仍留在希臘繼續戰役。前四七九年，希臘聯軍在普拉提亞擊敗波斯軍，米卡利也出現另一場希臘勝利。希臘城邦隨後仍須重建城鎮並安排未來防務。薩拉米斯之役因此處於入侵、撤離、盟軍爭論、海戰與後續反攻的時間線中，不是單一將領獨力扭轉整場戰爭。</w:t>
      </w:r>
    </w:p>
    <w:p w14:paraId="325119EA" w14:textId="77777777" w:rsidR="005771C9" w:rsidRDefault="00000000">
      <w:pPr>
        <w:pStyle w:val="31"/>
      </w:pPr>
      <w:r>
        <w:t>卦義對照｜社群短文</w:t>
      </w:r>
    </w:p>
    <w:p w14:paraId="6C5BEACA" w14:textId="77777777" w:rsidR="005771C9" w:rsidRDefault="00000000">
      <w:r>
        <w:t>《小象》此爻的閱讀重點是：長子帥師：指揮任命須看任務能力，不能單憑資歷與身分。「薩拉米斯海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D4B3DD9" w14:textId="77777777" w:rsidR="005771C9" w:rsidRDefault="00000000">
      <w:r>
        <w:t>來源：</w:t>
      </w:r>
      <w:r>
        <w:t>https://en.wikisource.org/wiki/Encyclop%C3%A6dia_Britannica%2C_Ninth_Edition/Themistocles</w:t>
      </w:r>
    </w:p>
    <w:p w14:paraId="6A90680D" w14:textId="77777777" w:rsidR="005771C9" w:rsidRDefault="00000000">
      <w:r>
        <w:t>編輯稽核：故事</w:t>
      </w:r>
      <w:r>
        <w:t xml:space="preserve"> 369 </w:t>
      </w:r>
      <w:r>
        <w:t>字元；短文</w:t>
      </w:r>
      <w:r>
        <w:t xml:space="preserve"> 187 </w:t>
      </w:r>
      <w:r>
        <w:t>字元；起因／經過／後續齊備。</w:t>
      </w:r>
    </w:p>
    <w:p w14:paraId="40F499BB" w14:textId="77777777" w:rsidR="005771C9" w:rsidRDefault="00000000">
      <w:pPr>
        <w:pStyle w:val="21"/>
      </w:pPr>
      <w:r>
        <w:t>第</w:t>
      </w:r>
      <w:r>
        <w:t>042</w:t>
      </w:r>
      <w:r>
        <w:t>爻｜第</w:t>
      </w:r>
      <w:r>
        <w:t>6</w:t>
      </w:r>
      <w:r>
        <w:t>爻｜</w:t>
      </w:r>
      <w:r>
        <w:t>TW-PM-H07-L6</w:t>
      </w:r>
    </w:p>
    <w:p w14:paraId="02BA8111" w14:textId="77777777" w:rsidR="005771C9" w:rsidRDefault="00000000">
      <w:r>
        <w:t>來源單元：</w:t>
      </w:r>
      <w:r>
        <w:t>XIANG-U-07-07</w:t>
      </w:r>
      <w:r>
        <w:t xml:space="preserve">　｜　事件：</w:t>
      </w:r>
      <w:r>
        <w:t>EUUS-PM-H07</w:t>
      </w:r>
      <w:r>
        <w:t xml:space="preserve">　｜　證據：事後類比</w:t>
      </w:r>
    </w:p>
    <w:tbl>
      <w:tblPr>
        <w:tblStyle w:val="-1"/>
        <w:tblW w:w="0" w:type="auto"/>
        <w:tblLook w:val="04A0" w:firstRow="1" w:lastRow="0" w:firstColumn="1" w:lastColumn="0" w:noHBand="0" w:noVBand="1"/>
      </w:tblPr>
      <w:tblGrid>
        <w:gridCol w:w="4271"/>
        <w:gridCol w:w="4369"/>
      </w:tblGrid>
      <w:tr w:rsidR="005771C9" w14:paraId="3321ABB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7F60C64" w14:textId="77777777" w:rsidR="005771C9" w:rsidRDefault="00000000">
            <w:r>
              <w:t>《小象》原文（保持底本字形）</w:t>
            </w:r>
          </w:p>
        </w:tc>
        <w:tc>
          <w:tcPr>
            <w:tcW w:w="4986" w:type="dxa"/>
          </w:tcPr>
          <w:p w14:paraId="45464068"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F96972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C5BF29" w14:textId="77777777" w:rsidR="005771C9" w:rsidRDefault="00000000">
            <w:r>
              <w:t>大君有命，以正功也。小人勿用，必亂邦</w:t>
            </w:r>
            <w:r>
              <w:lastRenderedPageBreak/>
              <w:t>也。</w:t>
            </w:r>
          </w:p>
        </w:tc>
        <w:tc>
          <w:tcPr>
            <w:tcW w:w="4986" w:type="dxa"/>
          </w:tcPr>
          <w:p w14:paraId="16435167" w14:textId="77777777" w:rsidR="005771C9"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The great ruler delivers their charges: </w:t>
            </w:r>
            <w:r>
              <w:lastRenderedPageBreak/>
              <w:t>thereby the person rightly apportions merit. Small men should not be employed: they are sure to throw the states into confusion.</w:t>
            </w:r>
          </w:p>
        </w:tc>
      </w:tr>
    </w:tbl>
    <w:p w14:paraId="3F31E952" w14:textId="77777777" w:rsidR="005771C9" w:rsidRDefault="00000000">
      <w:pPr>
        <w:pStyle w:val="31"/>
      </w:pPr>
      <w:r>
        <w:lastRenderedPageBreak/>
        <w:t>歷史事件｜極短篇故事</w:t>
      </w:r>
    </w:p>
    <w:p w14:paraId="78D0B811" w14:textId="77777777" w:rsidR="005771C9" w:rsidRDefault="00000000">
      <w:r>
        <w:t>西元前四八</w:t>
      </w:r>
      <w:r>
        <w:t>○</w:t>
      </w:r>
      <w:r>
        <w:t>年，波斯大軍進入希臘，各城邦必須決定如何抵抗。溫泉關戰役後，波斯軍隊進入阿提卡，雅典進行疏散。雅典先前已建置艦隊，地米斯托克利主張繼續以海軍作戰。希臘盟軍對作戰位置有不同看法，部分將領希望退往伯羅奔尼撒附近。</w:t>
      </w:r>
    </w:p>
    <w:p w14:paraId="7A3256BD" w14:textId="77777777" w:rsidR="005771C9" w:rsidRDefault="00000000">
      <w:r>
        <w:t>另一方主張利用薩拉米斯島周圍狹窄海域，抵銷波斯艦隊規模優勢。希臘艦船在島附近集結，與逼近的波斯艦隊交戰。戰鬥在較受限制的水域展開，希臘艦隊取得勝利。這項成果涉及各邦已投入的船艦、划槳船員、戰場地形和聯軍指揮，但勝利沒有使陸上的波斯部隊立即消失。</w:t>
      </w:r>
    </w:p>
    <w:p w14:paraId="78368685" w14:textId="77777777" w:rsidR="005771C9" w:rsidRDefault="00000000">
      <w:r>
        <w:t>波斯國王薛西斯帶領部分部隊返回亞洲，馬鐸尼奧斯仍留在希臘繼續戰役。前四七九年，希臘聯軍在普拉提亞擊敗波斯軍，米卡利也出現另一場希臘勝利。希臘城邦隨後仍須重建城鎮並安排未來防務。薩拉米斯之役因此處於入侵、撤離、盟軍爭論、海戰與後續反攻的時間線中，不是單一將領獨力扭轉整場戰爭。</w:t>
      </w:r>
    </w:p>
    <w:p w14:paraId="5ED391E1" w14:textId="77777777" w:rsidR="005771C9" w:rsidRDefault="00000000">
      <w:pPr>
        <w:pStyle w:val="31"/>
      </w:pPr>
      <w:r>
        <w:t>卦義對照｜社群短文</w:t>
      </w:r>
    </w:p>
    <w:p w14:paraId="75903E6D" w14:textId="77777777" w:rsidR="005771C9" w:rsidRDefault="00000000">
      <w:r>
        <w:t>《小象》此爻的閱讀重點是：大君有命：勝利後如何分配功勞及職務，仍關係城邦合作。「薩拉米斯海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9B7C5B2" w14:textId="77777777" w:rsidR="005771C9" w:rsidRDefault="00000000">
      <w:r>
        <w:t>來源：</w:t>
      </w:r>
      <w:r>
        <w:t>https://en.wikisource.org/wiki/Encyclop%C3%A6dia_Britannica%2C_Ninth_Edition/Themistocles</w:t>
      </w:r>
    </w:p>
    <w:p w14:paraId="5A281F4B" w14:textId="77777777" w:rsidR="005771C9" w:rsidRDefault="00000000">
      <w:r>
        <w:t>編輯稽核：故事</w:t>
      </w:r>
      <w:r>
        <w:t xml:space="preserve"> 369 </w:t>
      </w:r>
      <w:r>
        <w:t>字元；短文</w:t>
      </w:r>
      <w:r>
        <w:t xml:space="preserve"> 187 </w:t>
      </w:r>
      <w:r>
        <w:t>字元；起因／經過／後續齊備。</w:t>
      </w:r>
    </w:p>
    <w:p w14:paraId="50457416" w14:textId="77777777" w:rsidR="005771C9" w:rsidRDefault="00000000">
      <w:pPr>
        <w:pStyle w:val="1"/>
      </w:pPr>
      <w:r>
        <w:t>第</w:t>
      </w:r>
      <w:r>
        <w:t>08</w:t>
      </w:r>
      <w:r>
        <w:t>卦　比</w:t>
      </w:r>
    </w:p>
    <w:p w14:paraId="138342CA" w14:textId="77777777" w:rsidR="005771C9" w:rsidRDefault="00000000">
      <w:pPr>
        <w:pStyle w:val="21"/>
      </w:pPr>
      <w:r>
        <w:t>第</w:t>
      </w:r>
      <w:r>
        <w:t>043</w:t>
      </w:r>
      <w:r>
        <w:t>爻｜第</w:t>
      </w:r>
      <w:r>
        <w:t>1</w:t>
      </w:r>
      <w:r>
        <w:t>爻｜</w:t>
      </w:r>
      <w:r>
        <w:t>TW-PM-H08-L1</w:t>
      </w:r>
    </w:p>
    <w:p w14:paraId="2DA60E35" w14:textId="77777777" w:rsidR="005771C9" w:rsidRDefault="00000000">
      <w:r>
        <w:t>來源單元：</w:t>
      </w:r>
      <w:r>
        <w:t>XIANG-U-08-02</w:t>
      </w:r>
      <w:r>
        <w:t xml:space="preserve">　｜　事件：</w:t>
      </w:r>
      <w:r>
        <w:t>EUUS-PM-H08</w:t>
      </w:r>
      <w:r>
        <w:t xml:space="preserve">　｜　證據：事後類比</w:t>
      </w:r>
    </w:p>
    <w:tbl>
      <w:tblPr>
        <w:tblStyle w:val="-1"/>
        <w:tblW w:w="0" w:type="auto"/>
        <w:tblLook w:val="04A0" w:firstRow="1" w:lastRow="0" w:firstColumn="1" w:lastColumn="0" w:noHBand="0" w:noVBand="1"/>
      </w:tblPr>
      <w:tblGrid>
        <w:gridCol w:w="4264"/>
        <w:gridCol w:w="4376"/>
      </w:tblGrid>
      <w:tr w:rsidR="005771C9" w14:paraId="0F4933E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67BE464" w14:textId="77777777" w:rsidR="005771C9" w:rsidRDefault="00000000">
            <w:r>
              <w:t>《小象》原文（保持底本字形）</w:t>
            </w:r>
          </w:p>
        </w:tc>
        <w:tc>
          <w:tcPr>
            <w:tcW w:w="4986" w:type="dxa"/>
          </w:tcPr>
          <w:p w14:paraId="69F5A1B3"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F3C781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65929FF" w14:textId="77777777" w:rsidR="005771C9" w:rsidRDefault="00000000">
            <w:r>
              <w:t>比之初六，有它吉也。</w:t>
            </w:r>
          </w:p>
        </w:tc>
        <w:tc>
          <w:tcPr>
            <w:tcW w:w="4986" w:type="dxa"/>
          </w:tcPr>
          <w:p w14:paraId="25ACBF88" w14:textId="77777777" w:rsidR="005771C9" w:rsidRDefault="00000000">
            <w:pPr>
              <w:cnfStyle w:val="000000100000" w:firstRow="0" w:lastRow="0" w:firstColumn="0" w:lastColumn="0" w:oddVBand="0" w:evenVBand="0" w:oddHBand="1" w:evenHBand="0" w:firstRowFirstColumn="0" w:firstRowLastColumn="0" w:lastRowFirstColumn="0" w:lastRowLastColumn="0"/>
            </w:pPr>
            <w:r>
              <w:t>From the seeking union with its object shown in the first yielding line, this will bring other advantages.</w:t>
            </w:r>
          </w:p>
        </w:tc>
      </w:tr>
    </w:tbl>
    <w:p w14:paraId="7DD88A62" w14:textId="77777777" w:rsidR="005771C9" w:rsidRDefault="00000000">
      <w:pPr>
        <w:pStyle w:val="31"/>
      </w:pPr>
      <w:r>
        <w:lastRenderedPageBreak/>
        <w:t>歷史事件｜極短篇故事</w:t>
      </w:r>
    </w:p>
    <w:p w14:paraId="7741C510" w14:textId="77777777" w:rsidR="005771C9" w:rsidRDefault="00000000">
      <w:r>
        <w:t>希波戰爭過後，愛琴海沿岸城邦仍需維持艦船與補給，才能應付可能再度出現的波斯威脅。過去為緊急作戰而合作的各邦，開始考慮能夠跨越單一戰季的常設組織。約西元前四七八年，若干城市在雅典領導下成立同盟，並把共同金庫設於提洛島。</w:t>
      </w:r>
    </w:p>
    <w:p w14:paraId="3131F392" w14:textId="77777777" w:rsidR="005771C9" w:rsidRDefault="00000000">
      <w:r>
        <w:t>加入者須提供船艦或金錢，雅典則供應重要海軍力量與指揮。金庫徵收款項之後，需要分配到艦船、船員與軍事行動。選擇繳錢而非維持本地艦隊的城市，日後在軍事行動上也逐漸依賴掌握海軍的盟主。隨雅典對行動和資金管理更有主導權，部分城市不願繼續納貢，並試圖退出。</w:t>
      </w:r>
    </w:p>
    <w:p w14:paraId="6459EC26" w14:textId="77777777" w:rsidR="005771C9" w:rsidRDefault="00000000">
      <w:r>
        <w:t>雅典以武力壓制部分盟邦反抗，許多成員的船艦貢獻逐漸轉成現金。共同金庫後來由提洛島移往雅典，聯盟資源與雅典行政更緊密相連。原先面對波斯威脅的共同防衛組織，逐漸成為雅典擴張勢力的工具。這一歷程保留了成立、集資、協防與權力關係改變的先後，也顯示共同危機消退後，會員義務仍可能持續。</w:t>
      </w:r>
    </w:p>
    <w:p w14:paraId="68C54BEA" w14:textId="77777777" w:rsidR="005771C9" w:rsidRDefault="00000000">
      <w:pPr>
        <w:pStyle w:val="31"/>
      </w:pPr>
      <w:r>
        <w:t>卦義對照｜社群短文</w:t>
      </w:r>
    </w:p>
    <w:p w14:paraId="73FE2F3D" w14:textId="77777777" w:rsidR="005771C9" w:rsidRDefault="00000000">
      <w:r>
        <w:t>《小象》此爻的閱讀重點是：比之初六：在共同威脅下結盟，開始時便應核對會員義務。「提洛同盟成立」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9673230" w14:textId="77777777" w:rsidR="005771C9" w:rsidRDefault="00000000">
      <w:r>
        <w:t>來源：</w:t>
      </w:r>
      <w:r>
        <w:t>https://en.wikisource.org/wiki/1911_Encyclop%C3%A6dia_Britannica/Delian_League</w:t>
      </w:r>
    </w:p>
    <w:p w14:paraId="06FD6589" w14:textId="77777777" w:rsidR="005771C9" w:rsidRDefault="00000000">
      <w:r>
        <w:t>編輯稽核：故事</w:t>
      </w:r>
      <w:r>
        <w:t xml:space="preserve"> 368 </w:t>
      </w:r>
      <w:r>
        <w:t>字元；短文</w:t>
      </w:r>
      <w:r>
        <w:t xml:space="preserve"> 187 </w:t>
      </w:r>
      <w:r>
        <w:t>字元；起因／經過／後續齊備。</w:t>
      </w:r>
    </w:p>
    <w:p w14:paraId="422CE341" w14:textId="77777777" w:rsidR="005771C9" w:rsidRDefault="00000000">
      <w:pPr>
        <w:pStyle w:val="21"/>
      </w:pPr>
      <w:r>
        <w:t>第</w:t>
      </w:r>
      <w:r>
        <w:t>044</w:t>
      </w:r>
      <w:r>
        <w:t>爻｜第</w:t>
      </w:r>
      <w:r>
        <w:t>2</w:t>
      </w:r>
      <w:r>
        <w:t>爻｜</w:t>
      </w:r>
      <w:r>
        <w:t>TW-PM-H08-L2</w:t>
      </w:r>
    </w:p>
    <w:p w14:paraId="4F170E14" w14:textId="77777777" w:rsidR="005771C9" w:rsidRDefault="00000000">
      <w:r>
        <w:t>來源單元：</w:t>
      </w:r>
      <w:r>
        <w:t>XIANG-U-08-03</w:t>
      </w:r>
      <w:r>
        <w:t xml:space="preserve">　｜　事件：</w:t>
      </w:r>
      <w:r>
        <w:t>EUUS-PM-H08</w:t>
      </w:r>
      <w:r>
        <w:t xml:space="preserve">　｜　證據：事後類比</w:t>
      </w:r>
    </w:p>
    <w:tbl>
      <w:tblPr>
        <w:tblStyle w:val="-1"/>
        <w:tblW w:w="0" w:type="auto"/>
        <w:tblLook w:val="04A0" w:firstRow="1" w:lastRow="0" w:firstColumn="1" w:lastColumn="0" w:noHBand="0" w:noVBand="1"/>
      </w:tblPr>
      <w:tblGrid>
        <w:gridCol w:w="4268"/>
        <w:gridCol w:w="4372"/>
      </w:tblGrid>
      <w:tr w:rsidR="005771C9" w14:paraId="2E0992D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283EA76" w14:textId="77777777" w:rsidR="005771C9" w:rsidRDefault="00000000">
            <w:r>
              <w:t>《小象》原文（保持底本字形）</w:t>
            </w:r>
          </w:p>
        </w:tc>
        <w:tc>
          <w:tcPr>
            <w:tcW w:w="4986" w:type="dxa"/>
          </w:tcPr>
          <w:p w14:paraId="59C6787F"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BADF0C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053928E" w14:textId="77777777" w:rsidR="005771C9" w:rsidRDefault="00000000">
            <w:r>
              <w:t>比之自內，不自失也。</w:t>
            </w:r>
          </w:p>
        </w:tc>
        <w:tc>
          <w:tcPr>
            <w:tcW w:w="4986" w:type="dxa"/>
          </w:tcPr>
          <w:p w14:paraId="612A37D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movement towards union and attachment proceeds from the inward mind: the party concerned does not fail in what is proper to themself.</w:t>
            </w:r>
          </w:p>
        </w:tc>
      </w:tr>
    </w:tbl>
    <w:p w14:paraId="4AFBC84E" w14:textId="77777777" w:rsidR="005771C9" w:rsidRDefault="00000000">
      <w:pPr>
        <w:pStyle w:val="31"/>
      </w:pPr>
      <w:r>
        <w:t>歷史事件｜極短篇故事</w:t>
      </w:r>
    </w:p>
    <w:p w14:paraId="38403E64" w14:textId="77777777" w:rsidR="005771C9" w:rsidRDefault="00000000">
      <w:r>
        <w:t>希波戰爭過後，愛琴海沿岸城邦仍需維持艦船與補給，才能應付可能再度出現的波斯威脅。過去為緊急作戰而合作的各邦，開始考慮能夠跨越單一戰季的常設組織。約西元前四七八年，若干城市在雅典領導下成立同盟，並把共同金庫設於提洛島。</w:t>
      </w:r>
    </w:p>
    <w:p w14:paraId="13A644F1" w14:textId="77777777" w:rsidR="005771C9" w:rsidRDefault="00000000">
      <w:r>
        <w:lastRenderedPageBreak/>
        <w:t>加入者須提供船艦或金錢，雅典則供應重要海軍力量與指揮。金庫徵收款項之後，需要分配到艦船、船員與軍事行動。選擇繳錢而非維持本地艦隊的城市，日後在軍事行動上也逐漸依賴掌握海軍的盟主。隨雅典對行動和資金管理更有主導權，部分城市不願繼續納貢，並試圖退出。</w:t>
      </w:r>
    </w:p>
    <w:p w14:paraId="6CAF9762" w14:textId="77777777" w:rsidR="005771C9" w:rsidRDefault="00000000">
      <w:r>
        <w:t>雅典以武力壓制部分盟邦反抗，許多成員的船艦貢獻逐漸轉成現金。共同金庫後來由提洛島移往雅典，聯盟資源與雅典行政更緊密相連。原先面對波斯威脅的共同防衛組織，逐漸成為雅典擴張勢力的工具。這一歷程保留了成立、集資、協防與權力關係改變的先後，也顯示共同危機消退後，會員義務仍可能持續。</w:t>
      </w:r>
    </w:p>
    <w:p w14:paraId="274F6F88" w14:textId="77777777" w:rsidR="005771C9" w:rsidRDefault="00000000">
      <w:pPr>
        <w:pStyle w:val="31"/>
      </w:pPr>
      <w:r>
        <w:t>卦義對照｜社群短文</w:t>
      </w:r>
    </w:p>
    <w:p w14:paraId="2D7681A9" w14:textId="77777777" w:rsidR="005771C9" w:rsidRDefault="00000000">
      <w:r>
        <w:t>《小象》此爻的閱讀重點是：比之自內：參與同盟應有本地公共理由，不宜完全交出判斷。「提洛同盟成立」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658EE49" w14:textId="77777777" w:rsidR="005771C9" w:rsidRDefault="00000000">
      <w:r>
        <w:t>來源：</w:t>
      </w:r>
      <w:r>
        <w:t>https://en.wikisource.org/wiki/1911_Encyclop%C3%A6dia_Britannica/Delian_League</w:t>
      </w:r>
    </w:p>
    <w:p w14:paraId="0CBA41B6" w14:textId="77777777" w:rsidR="005771C9" w:rsidRDefault="00000000">
      <w:r>
        <w:t>編輯稽核：故事</w:t>
      </w:r>
      <w:r>
        <w:t xml:space="preserve"> 368 </w:t>
      </w:r>
      <w:r>
        <w:t>字元；短文</w:t>
      </w:r>
      <w:r>
        <w:t xml:space="preserve"> 188 </w:t>
      </w:r>
      <w:r>
        <w:t>字元；起因／經過／後續齊備。</w:t>
      </w:r>
    </w:p>
    <w:p w14:paraId="607798C4" w14:textId="77777777" w:rsidR="005771C9" w:rsidRDefault="00000000">
      <w:pPr>
        <w:pStyle w:val="21"/>
      </w:pPr>
      <w:r>
        <w:t>第</w:t>
      </w:r>
      <w:r>
        <w:t>045</w:t>
      </w:r>
      <w:r>
        <w:t>爻｜第</w:t>
      </w:r>
      <w:r>
        <w:t>3</w:t>
      </w:r>
      <w:r>
        <w:t>爻｜</w:t>
      </w:r>
      <w:r>
        <w:t>TW-PM-H08-L3</w:t>
      </w:r>
    </w:p>
    <w:p w14:paraId="672C7323" w14:textId="77777777" w:rsidR="005771C9" w:rsidRDefault="00000000">
      <w:r>
        <w:t>來源單元：</w:t>
      </w:r>
      <w:r>
        <w:t>XIANG-U-08-04</w:t>
      </w:r>
      <w:r>
        <w:t xml:space="preserve">　｜　事件：</w:t>
      </w:r>
      <w:r>
        <w:t>EUUS-PM-H08</w:t>
      </w:r>
      <w:r>
        <w:t xml:space="preserve">　｜　證據：事後類比</w:t>
      </w:r>
    </w:p>
    <w:tbl>
      <w:tblPr>
        <w:tblStyle w:val="-1"/>
        <w:tblW w:w="0" w:type="auto"/>
        <w:tblLook w:val="04A0" w:firstRow="1" w:lastRow="0" w:firstColumn="1" w:lastColumn="0" w:noHBand="0" w:noVBand="1"/>
      </w:tblPr>
      <w:tblGrid>
        <w:gridCol w:w="4276"/>
        <w:gridCol w:w="4364"/>
      </w:tblGrid>
      <w:tr w:rsidR="005771C9" w14:paraId="1EC5CE7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F4A010C" w14:textId="77777777" w:rsidR="005771C9" w:rsidRDefault="00000000">
            <w:r>
              <w:t>《小象》原文（保持底本字形）</w:t>
            </w:r>
          </w:p>
        </w:tc>
        <w:tc>
          <w:tcPr>
            <w:tcW w:w="4986" w:type="dxa"/>
          </w:tcPr>
          <w:p w14:paraId="45170273"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FFF06A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58F9403" w14:textId="77777777" w:rsidR="005771C9" w:rsidRDefault="00000000">
            <w:r>
              <w:t>比之匪人，不亦傷乎！</w:t>
            </w:r>
          </w:p>
        </w:tc>
        <w:tc>
          <w:tcPr>
            <w:tcW w:w="4986" w:type="dxa"/>
          </w:tcPr>
          <w:p w14:paraId="102E0192"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union is sought with such as ought not to be associated with: but will not injury be the result?</w:t>
            </w:r>
          </w:p>
        </w:tc>
      </w:tr>
    </w:tbl>
    <w:p w14:paraId="05AEC229" w14:textId="77777777" w:rsidR="005771C9" w:rsidRDefault="00000000">
      <w:pPr>
        <w:pStyle w:val="31"/>
      </w:pPr>
      <w:r>
        <w:t>歷史事件｜極短篇故事</w:t>
      </w:r>
    </w:p>
    <w:p w14:paraId="1C5B46AF" w14:textId="77777777" w:rsidR="005771C9" w:rsidRDefault="00000000">
      <w:r>
        <w:t>希波戰爭過後，愛琴海沿岸城邦仍需維持艦船與補給，才能應付可能再度出現的波斯威脅。過去為緊急作戰而合作的各邦，開始考慮能夠跨越單一戰季的常設組織。約西元前四七八年，若干城市在雅典領導下成立同盟，並把共同金庫設於提洛島。</w:t>
      </w:r>
    </w:p>
    <w:p w14:paraId="74B36C5B" w14:textId="77777777" w:rsidR="005771C9" w:rsidRDefault="00000000">
      <w:r>
        <w:t>加入者須提供船艦或金錢，雅典則供應重要海軍力量與指揮。金庫徵收款項之後，需要分配到艦船、船員與軍事行動。選擇繳錢而非維持本地艦隊的城市，日後在軍事行動上也逐漸依賴掌握海軍的盟主。隨雅典對行動和資金管理更有主導權，部分城市不願繼續納貢，並試圖退出。</w:t>
      </w:r>
    </w:p>
    <w:p w14:paraId="2250D586" w14:textId="77777777" w:rsidR="005771C9" w:rsidRDefault="00000000">
      <w:r>
        <w:t>雅典以武力壓制部分盟邦反抗，許多成員的船艦貢獻逐漸轉成現金。共同金庫後來由提洛島移往雅典，聯盟資源與雅典行政更緊密相連。原先面對波斯威脅的共同防衛組織，逐漸</w:t>
      </w:r>
      <w:r>
        <w:lastRenderedPageBreak/>
        <w:t>成為雅典擴張勢力的工具。這一歷程保留了成立、集資、協防與權力關係改變的先後，也顯示共同危機消退後，會員義務仍可能持續。</w:t>
      </w:r>
    </w:p>
    <w:p w14:paraId="121C2FE7" w14:textId="77777777" w:rsidR="005771C9" w:rsidRDefault="00000000">
      <w:pPr>
        <w:pStyle w:val="31"/>
      </w:pPr>
      <w:r>
        <w:t>卦義對照｜社群短文</w:t>
      </w:r>
    </w:p>
    <w:p w14:paraId="5E666990" w14:textId="77777777" w:rsidR="005771C9" w:rsidRDefault="00000000">
      <w:r>
        <w:t>《小象》此爻的閱讀重點是：比之匪人：共同敵人不會自動保證合作伙伴行為正當。「提洛同盟成立」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9EC9F71" w14:textId="77777777" w:rsidR="005771C9" w:rsidRDefault="00000000">
      <w:r>
        <w:t>來源：</w:t>
      </w:r>
      <w:r>
        <w:t>https://en.wikisource.org/wiki/1911_Encyclop%C3%A6dia_Britannica/Delian_League</w:t>
      </w:r>
    </w:p>
    <w:p w14:paraId="25AD7BA2" w14:textId="77777777" w:rsidR="005771C9" w:rsidRDefault="00000000">
      <w:r>
        <w:t>編輯稽核：故事</w:t>
      </w:r>
      <w:r>
        <w:t xml:space="preserve"> 368 </w:t>
      </w:r>
      <w:r>
        <w:t>字元；短文</w:t>
      </w:r>
      <w:r>
        <w:t xml:space="preserve"> 185 </w:t>
      </w:r>
      <w:r>
        <w:t>字元；起因／經過／後續齊備。</w:t>
      </w:r>
    </w:p>
    <w:p w14:paraId="0B6CB791" w14:textId="77777777" w:rsidR="005771C9" w:rsidRDefault="00000000">
      <w:pPr>
        <w:pStyle w:val="21"/>
      </w:pPr>
      <w:r>
        <w:t>第</w:t>
      </w:r>
      <w:r>
        <w:t>046</w:t>
      </w:r>
      <w:r>
        <w:t>爻｜第</w:t>
      </w:r>
      <w:r>
        <w:t>4</w:t>
      </w:r>
      <w:r>
        <w:t>爻｜</w:t>
      </w:r>
      <w:r>
        <w:t>TW-PM-H08-L4</w:t>
      </w:r>
    </w:p>
    <w:p w14:paraId="64CAF49D" w14:textId="77777777" w:rsidR="005771C9" w:rsidRDefault="00000000">
      <w:r>
        <w:t>來源單元：</w:t>
      </w:r>
      <w:r>
        <w:t>XIANG-U-08-05</w:t>
      </w:r>
      <w:r>
        <w:t xml:space="preserve">　｜　事件：</w:t>
      </w:r>
      <w:r>
        <w:t>EUUS-PM-H08</w:t>
      </w:r>
      <w:r>
        <w:t xml:space="preserve">　｜　證據：事後類比</w:t>
      </w:r>
    </w:p>
    <w:tbl>
      <w:tblPr>
        <w:tblStyle w:val="-1"/>
        <w:tblW w:w="0" w:type="auto"/>
        <w:tblLook w:val="04A0" w:firstRow="1" w:lastRow="0" w:firstColumn="1" w:lastColumn="0" w:noHBand="0" w:noVBand="1"/>
      </w:tblPr>
      <w:tblGrid>
        <w:gridCol w:w="4284"/>
        <w:gridCol w:w="4356"/>
      </w:tblGrid>
      <w:tr w:rsidR="005771C9" w14:paraId="4C0B30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171B0D" w14:textId="77777777" w:rsidR="005771C9" w:rsidRDefault="00000000">
            <w:r>
              <w:t>《小象》原文（保持底本字形）</w:t>
            </w:r>
          </w:p>
        </w:tc>
        <w:tc>
          <w:tcPr>
            <w:tcW w:w="4986" w:type="dxa"/>
          </w:tcPr>
          <w:p w14:paraId="6675B0C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5BD54B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4C0FFE" w14:textId="77777777" w:rsidR="005771C9" w:rsidRDefault="00000000">
            <w:r>
              <w:t>外比於賢，以從上也。</w:t>
            </w:r>
          </w:p>
        </w:tc>
        <w:tc>
          <w:tcPr>
            <w:tcW w:w="4986" w:type="dxa"/>
          </w:tcPr>
          <w:p w14:paraId="550E6ECB" w14:textId="77777777" w:rsidR="005771C9" w:rsidRDefault="00000000">
            <w:pPr>
              <w:cnfStyle w:val="000000100000" w:firstRow="0" w:lastRow="0" w:firstColumn="0" w:lastColumn="0" w:oddVBand="0" w:evenVBand="0" w:oddHBand="1" w:evenHBand="0" w:firstRowFirstColumn="0" w:firstRowLastColumn="0" w:lastRowFirstColumn="0" w:lastRowLastColumn="0"/>
            </w:pPr>
            <w:r>
              <w:t>Union is sought by the party intended here with one beyond themself, and in this case with a worthy object: the person is following the ruler above them.</w:t>
            </w:r>
          </w:p>
        </w:tc>
      </w:tr>
    </w:tbl>
    <w:p w14:paraId="6B66AFD6" w14:textId="77777777" w:rsidR="005771C9" w:rsidRDefault="00000000">
      <w:pPr>
        <w:pStyle w:val="31"/>
      </w:pPr>
      <w:r>
        <w:t>歷史事件｜極短篇故事</w:t>
      </w:r>
    </w:p>
    <w:p w14:paraId="5D74A505" w14:textId="77777777" w:rsidR="005771C9" w:rsidRDefault="00000000">
      <w:r>
        <w:t>希波戰爭過後，愛琴海沿岸城邦仍需維持艦船與補給，才能應付可能再度出現的波斯威脅。過去為緊急作戰而合作的各邦，開始考慮能夠跨越單一戰季的常設組織。約西元前四七八年，若干城市在雅典領導下成立同盟，並把共同金庫設於提洛島。</w:t>
      </w:r>
    </w:p>
    <w:p w14:paraId="5EEB8974" w14:textId="77777777" w:rsidR="005771C9" w:rsidRDefault="00000000">
      <w:r>
        <w:t>加入者須提供船艦或金錢，雅典則供應重要海軍力量與指揮。金庫徵收款項之後，需要分配到艦船、船員與軍事行動。選擇繳錢而非維持本地艦隊的城市，日後在軍事行動上也逐漸依賴掌握海軍的盟主。隨雅典對行動和資金管理更有主導權，部分城市不願繼續納貢，並試圖退出。</w:t>
      </w:r>
    </w:p>
    <w:p w14:paraId="0D0522C7" w14:textId="77777777" w:rsidR="005771C9" w:rsidRDefault="00000000">
      <w:r>
        <w:t>雅典以武力壓制部分盟邦反抗，許多成員的船艦貢獻逐漸轉成現金。共同金庫後來由提洛島移往雅典，聯盟資源與雅典行政更緊密相連。原先面對波斯威脅的共同防衛組織，逐漸成為雅典擴張勢力的工具。這一歷程保留了成立、集資、協防與權力關係改變的先後，也顯示共同危機消退後，會員義務仍可能持續。</w:t>
      </w:r>
    </w:p>
    <w:p w14:paraId="1913D488" w14:textId="77777777" w:rsidR="005771C9" w:rsidRDefault="00000000">
      <w:pPr>
        <w:pStyle w:val="31"/>
      </w:pPr>
      <w:r>
        <w:t>卦義對照｜社群短文</w:t>
      </w:r>
    </w:p>
    <w:p w14:paraId="28CD2DA4" w14:textId="77777777" w:rsidR="005771C9" w:rsidRDefault="00000000">
      <w:r>
        <w:t>《小象》此爻的閱讀重點是：外比於賢：有力的海軍領導有助防衛，也需防止權力壟斷。「提洛同盟成立」有可追溯的起因、行動及後續，不能把一項決定的公開宣告等同全部成</w:t>
      </w:r>
      <w:r>
        <w:lastRenderedPageBreak/>
        <w:t>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625CA3F3" w14:textId="77777777" w:rsidR="005771C9" w:rsidRDefault="00000000">
      <w:r>
        <w:t>來源：</w:t>
      </w:r>
      <w:r>
        <w:t>https://en.wikisource.org/wiki/1911_Encyclop%C3%A6dia_Britannica/Delian_League</w:t>
      </w:r>
    </w:p>
    <w:p w14:paraId="170A8409" w14:textId="77777777" w:rsidR="005771C9" w:rsidRDefault="00000000">
      <w:r>
        <w:t>編輯稽核：故事</w:t>
      </w:r>
      <w:r>
        <w:t xml:space="preserve"> 368 </w:t>
      </w:r>
      <w:r>
        <w:t>字元；短文</w:t>
      </w:r>
      <w:r>
        <w:t xml:space="preserve"> 187 </w:t>
      </w:r>
      <w:r>
        <w:t>字元；起因／經過／後續齊備。</w:t>
      </w:r>
    </w:p>
    <w:p w14:paraId="0978102F" w14:textId="77777777" w:rsidR="005771C9" w:rsidRDefault="00000000">
      <w:pPr>
        <w:pStyle w:val="21"/>
      </w:pPr>
      <w:r>
        <w:t>第</w:t>
      </w:r>
      <w:r>
        <w:t>047</w:t>
      </w:r>
      <w:r>
        <w:t>爻｜第</w:t>
      </w:r>
      <w:r>
        <w:t>5</w:t>
      </w:r>
      <w:r>
        <w:t>爻｜</w:t>
      </w:r>
      <w:r>
        <w:t>TW-PM-H08-L5</w:t>
      </w:r>
    </w:p>
    <w:p w14:paraId="5E11966A" w14:textId="77777777" w:rsidR="005771C9" w:rsidRDefault="00000000">
      <w:r>
        <w:t>來源單元：</w:t>
      </w:r>
      <w:r>
        <w:t>XIANG-U-08-06</w:t>
      </w:r>
      <w:r>
        <w:t xml:space="preserve">　｜　事件：</w:t>
      </w:r>
      <w:r>
        <w:t>EUUS-PM-H08</w:t>
      </w:r>
      <w:r>
        <w:t xml:space="preserve">　｜　證據：事後類比</w:t>
      </w:r>
    </w:p>
    <w:tbl>
      <w:tblPr>
        <w:tblStyle w:val="-1"/>
        <w:tblW w:w="0" w:type="auto"/>
        <w:tblLook w:val="04A0" w:firstRow="1" w:lastRow="0" w:firstColumn="1" w:lastColumn="0" w:noHBand="0" w:noVBand="1"/>
      </w:tblPr>
      <w:tblGrid>
        <w:gridCol w:w="4268"/>
        <w:gridCol w:w="4372"/>
      </w:tblGrid>
      <w:tr w:rsidR="005771C9" w14:paraId="586711A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3C45B50" w14:textId="77777777" w:rsidR="005771C9" w:rsidRDefault="00000000">
            <w:r>
              <w:t>《小象》原文（保持底本字形）</w:t>
            </w:r>
          </w:p>
        </w:tc>
        <w:tc>
          <w:tcPr>
            <w:tcW w:w="4986" w:type="dxa"/>
          </w:tcPr>
          <w:p w14:paraId="7EF00119"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466BE1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51CC0A2" w14:textId="77777777" w:rsidR="005771C9" w:rsidRDefault="00000000">
            <w:r>
              <w:t>顯比之吉，位正中也。舍逆取順，失前禽也。邑人不誡，上使中也。</w:t>
            </w:r>
          </w:p>
        </w:tc>
        <w:tc>
          <w:tcPr>
            <w:tcW w:w="4986" w:type="dxa"/>
          </w:tcPr>
          <w:p w14:paraId="3B16CA9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belonging to the most illustrious instance of seeking union and attachment appears in the correct and central position of the fifth firm line.</w:t>
            </w:r>
          </w:p>
        </w:tc>
      </w:tr>
    </w:tbl>
    <w:p w14:paraId="24989F1A" w14:textId="77777777" w:rsidR="005771C9" w:rsidRDefault="00000000">
      <w:pPr>
        <w:pStyle w:val="31"/>
      </w:pPr>
      <w:r>
        <w:t>歷史事件｜極短篇故事</w:t>
      </w:r>
    </w:p>
    <w:p w14:paraId="0E1C7B65" w14:textId="77777777" w:rsidR="005771C9" w:rsidRDefault="00000000">
      <w:r>
        <w:t>希波戰爭過後，愛琴海沿岸城邦仍需維持艦船與補給，才能應付可能再度出現的波斯威脅。過去為緊急作戰而合作的各邦，開始考慮能夠跨越單一戰季的常設組織。約西元前四七八年，若干城市在雅典領導下成立同盟，並把共同金庫設於提洛島。</w:t>
      </w:r>
    </w:p>
    <w:p w14:paraId="75B68816" w14:textId="77777777" w:rsidR="005771C9" w:rsidRDefault="00000000">
      <w:r>
        <w:t>加入者須提供船艦或金錢，雅典則供應重要海軍力量與指揮。金庫徵收款項之後，需要分配到艦船、船員與軍事行動。選擇繳錢而非維持本地艦隊的城市，日後在軍事行動上也逐漸依賴掌握海軍的盟主。隨雅典對行動和資金管理更有主導權，部分城市不願繼續納貢，並試圖退出。</w:t>
      </w:r>
    </w:p>
    <w:p w14:paraId="768FAF3F" w14:textId="77777777" w:rsidR="005771C9" w:rsidRDefault="00000000">
      <w:r>
        <w:t>雅典以武力壓制部分盟邦反抗，許多成員的船艦貢獻逐漸轉成現金。共同金庫後來由提洛島移往雅典，聯盟資源與雅典行政更緊密相連。原先面對波斯威脅的共同防衛組織，逐漸成為雅典擴張勢力的工具。這一歷程保留了成立、集資、協防與權力關係改變的先後，也顯示共同危機消退後，會員義務仍可能持續。</w:t>
      </w:r>
    </w:p>
    <w:p w14:paraId="0142FC73" w14:textId="77777777" w:rsidR="005771C9" w:rsidRDefault="00000000">
      <w:pPr>
        <w:pStyle w:val="31"/>
      </w:pPr>
      <w:r>
        <w:t>卦義對照｜社群短文</w:t>
      </w:r>
    </w:p>
    <w:p w14:paraId="01DB854C" w14:textId="77777777" w:rsidR="005771C9" w:rsidRDefault="00000000">
      <w:r>
        <w:t>《小象》此爻的閱讀重點是：顯比之吉：同盟有效性與成員自願空間，需要並行檢查。「提洛同盟成立」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D956CF5" w14:textId="77777777" w:rsidR="005771C9" w:rsidRDefault="00000000">
      <w:r>
        <w:t>來源：</w:t>
      </w:r>
      <w:r>
        <w:t>https://en.wikisource.org/wiki/1911_Encyclop%C3%A6dia_Britannica/Delian_League</w:t>
      </w:r>
    </w:p>
    <w:p w14:paraId="4881C8C2" w14:textId="77777777" w:rsidR="005771C9" w:rsidRDefault="00000000">
      <w:r>
        <w:lastRenderedPageBreak/>
        <w:t>編輯稽核：故事</w:t>
      </w:r>
      <w:r>
        <w:t xml:space="preserve"> 368 </w:t>
      </w:r>
      <w:r>
        <w:t>字元；短文</w:t>
      </w:r>
      <w:r>
        <w:t xml:space="preserve"> 186 </w:t>
      </w:r>
      <w:r>
        <w:t>字元；起因／經過／後續齊備。</w:t>
      </w:r>
    </w:p>
    <w:p w14:paraId="35FF8C39" w14:textId="77777777" w:rsidR="005771C9" w:rsidRDefault="00000000">
      <w:pPr>
        <w:pStyle w:val="21"/>
      </w:pPr>
      <w:r>
        <w:t>第</w:t>
      </w:r>
      <w:r>
        <w:t>048</w:t>
      </w:r>
      <w:r>
        <w:t>爻｜第</w:t>
      </w:r>
      <w:r>
        <w:t>6</w:t>
      </w:r>
      <w:r>
        <w:t>爻｜</w:t>
      </w:r>
      <w:r>
        <w:t>TW-PM-H08-L6</w:t>
      </w:r>
    </w:p>
    <w:p w14:paraId="27B34711" w14:textId="77777777" w:rsidR="005771C9" w:rsidRDefault="00000000">
      <w:r>
        <w:t>來源單元：</w:t>
      </w:r>
      <w:r>
        <w:t>XIANG-U-08-07</w:t>
      </w:r>
      <w:r>
        <w:t xml:space="preserve">　｜　事件：</w:t>
      </w:r>
      <w:r>
        <w:t>EUUS-PM-H08</w:t>
      </w:r>
      <w:r>
        <w:t xml:space="preserve">　｜　證據：事後類比</w:t>
      </w:r>
    </w:p>
    <w:tbl>
      <w:tblPr>
        <w:tblStyle w:val="-1"/>
        <w:tblW w:w="0" w:type="auto"/>
        <w:tblLook w:val="04A0" w:firstRow="1" w:lastRow="0" w:firstColumn="1" w:lastColumn="0" w:noHBand="0" w:noVBand="1"/>
      </w:tblPr>
      <w:tblGrid>
        <w:gridCol w:w="4268"/>
        <w:gridCol w:w="4372"/>
      </w:tblGrid>
      <w:tr w:rsidR="005771C9" w14:paraId="096E1FF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3BA2148" w14:textId="77777777" w:rsidR="005771C9" w:rsidRDefault="00000000">
            <w:r>
              <w:t>《小象》原文（保持底本字形）</w:t>
            </w:r>
          </w:p>
        </w:tc>
        <w:tc>
          <w:tcPr>
            <w:tcW w:w="4986" w:type="dxa"/>
          </w:tcPr>
          <w:p w14:paraId="369B9349"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D8F635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0CD8618" w14:textId="77777777" w:rsidR="005771C9" w:rsidRDefault="00000000">
            <w:r>
              <w:t>比之无首，无所終也。</w:t>
            </w:r>
          </w:p>
        </w:tc>
        <w:tc>
          <w:tcPr>
            <w:tcW w:w="4986" w:type="dxa"/>
          </w:tcPr>
          <w:p w14:paraId="479E437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seeks union and attachment without taking the first step to such an end: there is no possibility of a good issue.</w:t>
            </w:r>
          </w:p>
        </w:tc>
      </w:tr>
    </w:tbl>
    <w:p w14:paraId="20E37134" w14:textId="77777777" w:rsidR="005771C9" w:rsidRDefault="00000000">
      <w:pPr>
        <w:pStyle w:val="31"/>
      </w:pPr>
      <w:r>
        <w:t>歷史事件｜極短篇故事</w:t>
      </w:r>
    </w:p>
    <w:p w14:paraId="507A94E2" w14:textId="77777777" w:rsidR="005771C9" w:rsidRDefault="00000000">
      <w:r>
        <w:t>希波戰爭過後，愛琴海沿岸城邦仍需維持艦船與補給，才能應付可能再度出現的波斯威脅。過去為緊急作戰而合作的各邦，開始考慮能夠跨越單一戰季的常設組織。約西元前四七八年，若干城市在雅典領導下成立同盟，並把共同金庫設於提洛島。</w:t>
      </w:r>
    </w:p>
    <w:p w14:paraId="09AE7666" w14:textId="77777777" w:rsidR="005771C9" w:rsidRDefault="00000000">
      <w:r>
        <w:t>加入者須提供船艦或金錢，雅典則供應重要海軍力量與指揮。金庫徵收款項之後，需要分配到艦船、船員與軍事行動。選擇繳錢而非維持本地艦隊的城市，日後在軍事行動上也逐漸依賴掌握海軍的盟主。隨雅典對行動和資金管理更有主導權，部分城市不願繼續納貢，並試圖退出。</w:t>
      </w:r>
    </w:p>
    <w:p w14:paraId="0500E7CC" w14:textId="77777777" w:rsidR="005771C9" w:rsidRDefault="00000000">
      <w:r>
        <w:t>雅典以武力壓制部分盟邦反抗，許多成員的船艦貢獻逐漸轉成現金。共同金庫後來由提洛島移往雅典，聯盟資源與雅典行政更緊密相連。原先面對波斯威脅的共同防衛組織，逐漸成為雅典擴張勢力的工具。這一歷程保留了成立、集資、協防與權力關係改變的先後，也顯示共同危機消退後，會員義務仍可能持續。</w:t>
      </w:r>
    </w:p>
    <w:p w14:paraId="0EC92E31" w14:textId="77777777" w:rsidR="005771C9" w:rsidRDefault="00000000">
      <w:pPr>
        <w:pStyle w:val="31"/>
      </w:pPr>
      <w:r>
        <w:t>卦義對照｜社群短文</w:t>
      </w:r>
    </w:p>
    <w:p w14:paraId="56FDC04D" w14:textId="77777777" w:rsidR="005771C9" w:rsidRDefault="00000000">
      <w:r>
        <w:t>《小象》此爻的閱讀重點是：比之無首：沒有清楚創始條款的聯盟，日後難處理退出爭議。「提洛同盟成立」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FC73425" w14:textId="77777777" w:rsidR="005771C9" w:rsidRDefault="00000000">
      <w:r>
        <w:t>來源：</w:t>
      </w:r>
      <w:r>
        <w:t>https://en.wikisource.org/wiki/1911_Encyclop%C3%A6dia_Britannica/Delian_League</w:t>
      </w:r>
    </w:p>
    <w:p w14:paraId="7828580A" w14:textId="77777777" w:rsidR="005771C9" w:rsidRDefault="00000000">
      <w:r>
        <w:t>編輯稽核：故事</w:t>
      </w:r>
      <w:r>
        <w:t xml:space="preserve"> 368 </w:t>
      </w:r>
      <w:r>
        <w:t>字元；短文</w:t>
      </w:r>
      <w:r>
        <w:t xml:space="preserve"> 188 </w:t>
      </w:r>
      <w:r>
        <w:t>字元；起因／經過／後續齊備。</w:t>
      </w:r>
    </w:p>
    <w:p w14:paraId="3EC6675A" w14:textId="77777777" w:rsidR="005771C9" w:rsidRDefault="00000000">
      <w:pPr>
        <w:pStyle w:val="1"/>
      </w:pPr>
      <w:r>
        <w:t>第</w:t>
      </w:r>
      <w:r>
        <w:t>09</w:t>
      </w:r>
      <w:r>
        <w:t>卦　小畜</w:t>
      </w:r>
    </w:p>
    <w:p w14:paraId="5C77BAF0" w14:textId="77777777" w:rsidR="005771C9" w:rsidRDefault="00000000">
      <w:pPr>
        <w:pStyle w:val="21"/>
      </w:pPr>
      <w:r>
        <w:t>第</w:t>
      </w:r>
      <w:r>
        <w:t>049</w:t>
      </w:r>
      <w:r>
        <w:t>爻｜第</w:t>
      </w:r>
      <w:r>
        <w:t>1</w:t>
      </w:r>
      <w:r>
        <w:t>爻｜</w:t>
      </w:r>
      <w:r>
        <w:t>TW-PM-H09-L1</w:t>
      </w:r>
    </w:p>
    <w:p w14:paraId="784B81D2" w14:textId="77777777" w:rsidR="005771C9" w:rsidRDefault="00000000">
      <w:r>
        <w:t>來源單元：</w:t>
      </w:r>
      <w:r>
        <w:t>XIANG-U-09-02</w:t>
      </w:r>
      <w:r>
        <w:t xml:space="preserve">　｜　事件：</w:t>
      </w:r>
      <w:r>
        <w:t>EUUS-PM-H09</w:t>
      </w:r>
      <w:r>
        <w:t xml:space="preserve">　｜　證據：事後類比</w:t>
      </w:r>
    </w:p>
    <w:tbl>
      <w:tblPr>
        <w:tblStyle w:val="-1"/>
        <w:tblW w:w="0" w:type="auto"/>
        <w:tblLook w:val="04A0" w:firstRow="1" w:lastRow="0" w:firstColumn="1" w:lastColumn="0" w:noHBand="0" w:noVBand="1"/>
      </w:tblPr>
      <w:tblGrid>
        <w:gridCol w:w="4295"/>
        <w:gridCol w:w="4345"/>
      </w:tblGrid>
      <w:tr w:rsidR="005771C9" w14:paraId="535045F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3C04011" w14:textId="77777777" w:rsidR="005771C9" w:rsidRDefault="00000000">
            <w:r>
              <w:lastRenderedPageBreak/>
              <w:t>《小象》原文（保持底本字形）</w:t>
            </w:r>
          </w:p>
        </w:tc>
        <w:tc>
          <w:tcPr>
            <w:tcW w:w="4986" w:type="dxa"/>
          </w:tcPr>
          <w:p w14:paraId="01667983"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4F186F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99826F6" w14:textId="77777777" w:rsidR="005771C9" w:rsidRDefault="00000000">
            <w:r>
              <w:t>復自道，其義吉也。</w:t>
            </w:r>
          </w:p>
        </w:tc>
        <w:tc>
          <w:tcPr>
            <w:tcW w:w="4986" w:type="dxa"/>
          </w:tcPr>
          <w:p w14:paraId="6D1B8CB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returns and pursues their own path: it is right that there should be good fortune.</w:t>
            </w:r>
          </w:p>
        </w:tc>
      </w:tr>
    </w:tbl>
    <w:p w14:paraId="50D4A1B4" w14:textId="77777777" w:rsidR="005771C9" w:rsidRDefault="00000000">
      <w:pPr>
        <w:pStyle w:val="31"/>
      </w:pPr>
      <w:r>
        <w:t>歷史事件｜極短篇故事</w:t>
      </w:r>
    </w:p>
    <w:p w14:paraId="084C51A8" w14:textId="77777777" w:rsidR="005771C9" w:rsidRDefault="00000000">
      <w:r>
        <w:t>一七五四年，英法兩國在北美的競爭升高，英屬殖民地需要協調防務，也須處理與原住民族的關係。來自多個殖民地的代表在奧爾巴尼集會，討論是否能讓各殖民地不再各自處理軍事與共同事務。本傑明・富蘭克林等人提出聯合方案。</w:t>
      </w:r>
    </w:p>
    <w:p w14:paraId="72E556A5" w14:textId="77777777" w:rsidR="005771C9" w:rsidRDefault="00000000">
      <w:r>
        <w:t>方案規劃由英王指派的總主席，以及透過殖民地議會產生的大議會，處理共同防衛等問題。與會代表辯論並同意一項方案版本，但會議通過不等於方案立即具有法律效力。各殖民地議會擔心交出權力，英國官員也提出不同反對理由，最後所需的政府未予採納，總主席與大議會都沒有依計畫就任。</w:t>
      </w:r>
    </w:p>
    <w:p w14:paraId="6339F61E" w14:textId="77777777" w:rsidR="005771C9" w:rsidRDefault="00000000">
      <w:r>
        <w:t>七月會議結束後，代表返回仍各自擁有權限的殖民地。英法衝突不斷擴大，後來進入七年戰爭，殖民地仍須依既有方式提供兵力。戰後又出現帝國防務費用的爭議。其後北美殖民地雖成立新的大陸會議進行協調，但情勢與奧爾巴尼會議已不同。這份未施行的聯合計畫，留下了共同危機促成制度提案、卻因授權不足而未能實踐的過程。</w:t>
      </w:r>
    </w:p>
    <w:p w14:paraId="41A3D89B" w14:textId="77777777" w:rsidR="005771C9" w:rsidRDefault="00000000">
      <w:pPr>
        <w:pStyle w:val="31"/>
      </w:pPr>
      <w:r>
        <w:t>卦義對照｜社群短文</w:t>
      </w:r>
    </w:p>
    <w:p w14:paraId="45B987E0" w14:textId="77777777" w:rsidR="005771C9" w:rsidRDefault="00000000">
      <w:r>
        <w:t>《小象》此爻的閱讀重點是：復自道：聯合構想仍須經殖民地既有機關授權，不能越過程序。「奧爾巴尼聯合計畫」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99E86D8" w14:textId="77777777" w:rsidR="005771C9" w:rsidRDefault="00000000">
      <w:r>
        <w:t>來源：</w:t>
      </w:r>
      <w:r>
        <w:t>https://history.state.gov/milestones/1750-1775/albany-plan</w:t>
      </w:r>
    </w:p>
    <w:p w14:paraId="51A810F1" w14:textId="77777777" w:rsidR="005771C9" w:rsidRDefault="00000000">
      <w:r>
        <w:t>編輯稽核：故事</w:t>
      </w:r>
      <w:r>
        <w:t xml:space="preserve"> 380 </w:t>
      </w:r>
      <w:r>
        <w:t>字元；短文</w:t>
      </w:r>
      <w:r>
        <w:t xml:space="preserve"> 191 </w:t>
      </w:r>
      <w:r>
        <w:t>字元；起因／經過／後續齊備。</w:t>
      </w:r>
    </w:p>
    <w:p w14:paraId="379ECCC9" w14:textId="77777777" w:rsidR="005771C9" w:rsidRDefault="00000000">
      <w:pPr>
        <w:pStyle w:val="21"/>
      </w:pPr>
      <w:r>
        <w:t>第</w:t>
      </w:r>
      <w:r>
        <w:t>050</w:t>
      </w:r>
      <w:r>
        <w:t>爻｜第</w:t>
      </w:r>
      <w:r>
        <w:t>2</w:t>
      </w:r>
      <w:r>
        <w:t>爻｜</w:t>
      </w:r>
      <w:r>
        <w:t>TW-PM-H09-L2</w:t>
      </w:r>
    </w:p>
    <w:p w14:paraId="62230FB0" w14:textId="77777777" w:rsidR="005771C9" w:rsidRDefault="00000000">
      <w:r>
        <w:t>來源單元：</w:t>
      </w:r>
      <w:r>
        <w:t>XIANG-U-09-03</w:t>
      </w:r>
      <w:r>
        <w:t xml:space="preserve">　｜　事件：</w:t>
      </w:r>
      <w:r>
        <w:t>EUUS-PM-H09</w:t>
      </w:r>
      <w:r>
        <w:t xml:space="preserve">　｜　證據：事後類比</w:t>
      </w:r>
    </w:p>
    <w:tbl>
      <w:tblPr>
        <w:tblStyle w:val="-1"/>
        <w:tblW w:w="0" w:type="auto"/>
        <w:tblLook w:val="04A0" w:firstRow="1" w:lastRow="0" w:firstColumn="1" w:lastColumn="0" w:noHBand="0" w:noVBand="1"/>
      </w:tblPr>
      <w:tblGrid>
        <w:gridCol w:w="4261"/>
        <w:gridCol w:w="4379"/>
      </w:tblGrid>
      <w:tr w:rsidR="005771C9" w14:paraId="46EAE5E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1DB684" w14:textId="77777777" w:rsidR="005771C9" w:rsidRDefault="00000000">
            <w:r>
              <w:t>《小象》原文（保持底本字形）</w:t>
            </w:r>
          </w:p>
        </w:tc>
        <w:tc>
          <w:tcPr>
            <w:tcW w:w="4986" w:type="dxa"/>
          </w:tcPr>
          <w:p w14:paraId="6CEFCF26"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A2D70F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C82CDEC" w14:textId="77777777" w:rsidR="005771C9" w:rsidRDefault="00000000">
            <w:r>
              <w:t>牽復在中，亦不自失也。</w:t>
            </w:r>
          </w:p>
        </w:tc>
        <w:tc>
          <w:tcPr>
            <w:tcW w:w="4986" w:type="dxa"/>
          </w:tcPr>
          <w:p w14:paraId="0122AC02" w14:textId="77777777" w:rsidR="005771C9" w:rsidRDefault="00000000">
            <w:pPr>
              <w:cnfStyle w:val="000000100000" w:firstRow="0" w:lastRow="0" w:firstColumn="0" w:lastColumn="0" w:oddVBand="0" w:evenVBand="0" w:oddHBand="1" w:evenHBand="0" w:firstRowFirstColumn="0" w:firstRowLastColumn="0" w:lastRowFirstColumn="0" w:lastRowLastColumn="0"/>
            </w:pPr>
            <w:r>
              <w:t>By the attraction of the person represented by the former line the person returns to its own course, and is in the central place: neither will the person err in what is due from them.</w:t>
            </w:r>
          </w:p>
        </w:tc>
      </w:tr>
    </w:tbl>
    <w:p w14:paraId="2C537BF7" w14:textId="77777777" w:rsidR="005771C9" w:rsidRDefault="00000000">
      <w:pPr>
        <w:pStyle w:val="31"/>
      </w:pPr>
      <w:r>
        <w:lastRenderedPageBreak/>
        <w:t>歷史事件｜極短篇故事</w:t>
      </w:r>
    </w:p>
    <w:p w14:paraId="19C7759B" w14:textId="77777777" w:rsidR="005771C9" w:rsidRDefault="00000000">
      <w:r>
        <w:t>一七五四年，英法兩國在北美的競爭升高，英屬殖民地需要協調防務，也須處理與原住民族的關係。來自多個殖民地的代表在奧爾巴尼集會，討論是否能讓各殖民地不再各自處理軍事與共同事務。本傑明・富蘭克林等人提出聯合方案。</w:t>
      </w:r>
    </w:p>
    <w:p w14:paraId="13F7865A" w14:textId="77777777" w:rsidR="005771C9" w:rsidRDefault="00000000">
      <w:r>
        <w:t>方案規劃由英王指派的總主席，以及透過殖民地議會產生的大議會，處理共同防衛等問題。與會代表辯論並同意一項方案版本，但會議通過不等於方案立即具有法律效力。各殖民地議會擔心交出權力，英國官員也提出不同反對理由，最後所需的政府未予採納，總主席與大議會都沒有依計畫就任。</w:t>
      </w:r>
    </w:p>
    <w:p w14:paraId="19E9EE05" w14:textId="77777777" w:rsidR="005771C9" w:rsidRDefault="00000000">
      <w:r>
        <w:t>七月會議結束後，代表返回仍各自擁有權限的殖民地。英法衝突不斷擴大，後來進入七年戰爭，殖民地仍須依既有方式提供兵力。戰後又出現帝國防務費用的爭議。其後北美殖民地雖成立新的大陸會議進行協調，但情勢與奧爾巴尼會議已不同。這份未施行的聯合計畫，留下了共同危機促成制度提案、卻因授權不足而未能實踐的過程。</w:t>
      </w:r>
    </w:p>
    <w:p w14:paraId="3E5D044E" w14:textId="77777777" w:rsidR="005771C9" w:rsidRDefault="00000000">
      <w:pPr>
        <w:pStyle w:val="31"/>
      </w:pPr>
      <w:r>
        <w:t>卦義對照｜社群短文</w:t>
      </w:r>
    </w:p>
    <w:p w14:paraId="117AF54D" w14:textId="77777777" w:rsidR="005771C9" w:rsidRDefault="00000000">
      <w:r>
        <w:t>《小象》此爻的閱讀重點是：牽復在中：共同防務與各殖民地責任如何並存，是設計核心。「奧爾巴尼聯合計畫」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5213562" w14:textId="77777777" w:rsidR="005771C9" w:rsidRDefault="00000000">
      <w:r>
        <w:t>來源：</w:t>
      </w:r>
      <w:r>
        <w:t>https://history.state.gov/milestones/1750-1775/albany-plan</w:t>
      </w:r>
    </w:p>
    <w:p w14:paraId="5609C319" w14:textId="77777777" w:rsidR="005771C9" w:rsidRDefault="00000000">
      <w:r>
        <w:t>編輯稽核：故事</w:t>
      </w:r>
      <w:r>
        <w:t xml:space="preserve"> 380 </w:t>
      </w:r>
      <w:r>
        <w:t>字元；短文</w:t>
      </w:r>
      <w:r>
        <w:t xml:space="preserve"> 190 </w:t>
      </w:r>
      <w:r>
        <w:t>字元；起因／經過／後續齊備。</w:t>
      </w:r>
    </w:p>
    <w:p w14:paraId="4F8E6F65" w14:textId="77777777" w:rsidR="005771C9" w:rsidRDefault="00000000">
      <w:pPr>
        <w:pStyle w:val="21"/>
      </w:pPr>
      <w:r>
        <w:t>第</w:t>
      </w:r>
      <w:r>
        <w:t>051</w:t>
      </w:r>
      <w:r>
        <w:t>爻｜第</w:t>
      </w:r>
      <w:r>
        <w:t>3</w:t>
      </w:r>
      <w:r>
        <w:t>爻｜</w:t>
      </w:r>
      <w:r>
        <w:t>TW-PM-H09-L3</w:t>
      </w:r>
    </w:p>
    <w:p w14:paraId="26546350" w14:textId="77777777" w:rsidR="005771C9" w:rsidRDefault="00000000">
      <w:r>
        <w:t>來源單元：</w:t>
      </w:r>
      <w:r>
        <w:t>XIANG-U-09-04</w:t>
      </w:r>
      <w:r>
        <w:t xml:space="preserve">　｜　事件：</w:t>
      </w:r>
      <w:r>
        <w:t>EUUS-PM-H09</w:t>
      </w:r>
      <w:r>
        <w:t xml:space="preserve">　｜　證據：事後類比</w:t>
      </w:r>
    </w:p>
    <w:tbl>
      <w:tblPr>
        <w:tblStyle w:val="-1"/>
        <w:tblW w:w="0" w:type="auto"/>
        <w:tblLook w:val="04A0" w:firstRow="1" w:lastRow="0" w:firstColumn="1" w:lastColumn="0" w:noHBand="0" w:noVBand="1"/>
      </w:tblPr>
      <w:tblGrid>
        <w:gridCol w:w="4261"/>
        <w:gridCol w:w="4379"/>
      </w:tblGrid>
      <w:tr w:rsidR="005771C9" w14:paraId="47BFBEC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E72C3F0" w14:textId="77777777" w:rsidR="005771C9" w:rsidRDefault="00000000">
            <w:r>
              <w:t>《小象》原文（保持底本字形）</w:t>
            </w:r>
          </w:p>
        </w:tc>
        <w:tc>
          <w:tcPr>
            <w:tcW w:w="4986" w:type="dxa"/>
          </w:tcPr>
          <w:p w14:paraId="63D399CA"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9BB754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2070E25" w14:textId="77777777" w:rsidR="005771C9" w:rsidRDefault="00000000">
            <w:r>
              <w:t>夫妻反目，不能正室也。</w:t>
            </w:r>
          </w:p>
        </w:tc>
        <w:tc>
          <w:tcPr>
            <w:tcW w:w="4986" w:type="dxa"/>
          </w:tcPr>
          <w:p w14:paraId="03B67537" w14:textId="77777777" w:rsidR="005771C9" w:rsidRDefault="00000000">
            <w:pPr>
              <w:cnfStyle w:val="000000100000" w:firstRow="0" w:lastRow="0" w:firstColumn="0" w:lastColumn="0" w:oddVBand="0" w:evenVBand="0" w:oddHBand="1" w:evenHBand="0" w:firstRowFirstColumn="0" w:firstRowLastColumn="0" w:lastRowFirstColumn="0" w:lastRowLastColumn="0"/>
            </w:pPr>
            <w:r>
              <w:t>Husband and wife look on each other with averted eyes: the person represented by line three is like a husband who cannot maintain correctly their relations with their wife.</w:t>
            </w:r>
          </w:p>
        </w:tc>
      </w:tr>
    </w:tbl>
    <w:p w14:paraId="778FFF42" w14:textId="77777777" w:rsidR="005771C9" w:rsidRDefault="00000000">
      <w:pPr>
        <w:pStyle w:val="31"/>
      </w:pPr>
      <w:r>
        <w:t>歷史事件｜極短篇故事</w:t>
      </w:r>
    </w:p>
    <w:p w14:paraId="6A408394" w14:textId="77777777" w:rsidR="005771C9" w:rsidRDefault="00000000">
      <w:r>
        <w:t>一七五四年，英法兩國在北美的競爭升高，英屬殖民地需要協調防務，也須處理與原住民族的關係。來自多個殖民地的代表在奧爾巴尼集會，討論是否能讓各殖民地不再各自處理軍事與共同事務。本傑明・富蘭克林等人提出聯合方案。</w:t>
      </w:r>
    </w:p>
    <w:p w14:paraId="4804C7AA" w14:textId="77777777" w:rsidR="005771C9" w:rsidRDefault="00000000">
      <w:r>
        <w:t>方案規劃由英王指派的總主席，以及透過殖民地議會產生的大議會，處理共同防衛等問題。與會代表辯論並同意一項方案版本，但會議通過不等於方案立即具有法律效力。各殖民地</w:t>
      </w:r>
      <w:r>
        <w:lastRenderedPageBreak/>
        <w:t>議會擔心交出權力，英國官員也提出不同反對理由，最後所需的政府未予採納，總主席與大議會都沒有依計畫就任。</w:t>
      </w:r>
    </w:p>
    <w:p w14:paraId="7A6CAB1B" w14:textId="77777777" w:rsidR="005771C9" w:rsidRDefault="00000000">
      <w:r>
        <w:t>七月會議結束後，代表返回仍各自擁有權限的殖民地。英法衝突不斷擴大，後來進入七年戰爭，殖民地仍須依既有方式提供兵力。戰後又出現帝國防務費用的爭議。其後北美殖民地雖成立新的大陸會議進行協調，但情勢與奧爾巴尼會議已不同。這份未施行的聯合計畫，留下了共同危機促成制度提案、卻因授權不足而未能實踐的過程。</w:t>
      </w:r>
    </w:p>
    <w:p w14:paraId="35ED2FA8" w14:textId="77777777" w:rsidR="005771C9" w:rsidRDefault="00000000">
      <w:pPr>
        <w:pStyle w:val="31"/>
      </w:pPr>
      <w:r>
        <w:t>卦義對照｜社群短文</w:t>
      </w:r>
    </w:p>
    <w:p w14:paraId="674A1BD1" w14:textId="77777777" w:rsidR="005771C9" w:rsidRDefault="00000000">
      <w:r>
        <w:t>《小象》此爻的閱讀重點是：夫妻反目：會議同意不等於背後議會批准，內部關係仍不合。「奧爾巴尼聯合計畫」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11A0E53" w14:textId="77777777" w:rsidR="005771C9" w:rsidRDefault="00000000">
      <w:r>
        <w:t>來源：</w:t>
      </w:r>
      <w:r>
        <w:t>https://history.state.gov/milestones/1750-1775/albany-plan</w:t>
      </w:r>
    </w:p>
    <w:p w14:paraId="7FA4411E" w14:textId="77777777" w:rsidR="005771C9" w:rsidRDefault="00000000">
      <w:r>
        <w:t>編輯稽核：故事</w:t>
      </w:r>
      <w:r>
        <w:t xml:space="preserve"> 380 </w:t>
      </w:r>
      <w:r>
        <w:t>字元；短文</w:t>
      </w:r>
      <w:r>
        <w:t xml:space="preserve"> 190 </w:t>
      </w:r>
      <w:r>
        <w:t>字元；起因／經過／後續齊備。</w:t>
      </w:r>
    </w:p>
    <w:p w14:paraId="5B631A3A" w14:textId="77777777" w:rsidR="005771C9" w:rsidRDefault="00000000">
      <w:pPr>
        <w:pStyle w:val="21"/>
      </w:pPr>
      <w:r>
        <w:t>第</w:t>
      </w:r>
      <w:r>
        <w:t>052</w:t>
      </w:r>
      <w:r>
        <w:t>爻｜第</w:t>
      </w:r>
      <w:r>
        <w:t>4</w:t>
      </w:r>
      <w:r>
        <w:t>爻｜</w:t>
      </w:r>
      <w:r>
        <w:t>TW-PM-H09-L4</w:t>
      </w:r>
    </w:p>
    <w:p w14:paraId="03F20681" w14:textId="77777777" w:rsidR="005771C9" w:rsidRDefault="00000000">
      <w:r>
        <w:t>來源單元：</w:t>
      </w:r>
      <w:r>
        <w:t>XIANG-U-09-05</w:t>
      </w:r>
      <w:r>
        <w:t xml:space="preserve">　｜　事件：</w:t>
      </w:r>
      <w:r>
        <w:t>EUUS-PM-H09</w:t>
      </w:r>
      <w:r>
        <w:t xml:space="preserve">　｜　證據：事後類比</w:t>
      </w:r>
    </w:p>
    <w:tbl>
      <w:tblPr>
        <w:tblStyle w:val="-1"/>
        <w:tblW w:w="0" w:type="auto"/>
        <w:tblLook w:val="04A0" w:firstRow="1" w:lastRow="0" w:firstColumn="1" w:lastColumn="0" w:noHBand="0" w:noVBand="1"/>
      </w:tblPr>
      <w:tblGrid>
        <w:gridCol w:w="4247"/>
        <w:gridCol w:w="4393"/>
      </w:tblGrid>
      <w:tr w:rsidR="005771C9" w14:paraId="7DB04E2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F037C2" w14:textId="77777777" w:rsidR="005771C9" w:rsidRDefault="00000000">
            <w:r>
              <w:t>《小象》原文（保持底本字形）</w:t>
            </w:r>
          </w:p>
        </w:tc>
        <w:tc>
          <w:tcPr>
            <w:tcW w:w="4986" w:type="dxa"/>
          </w:tcPr>
          <w:p w14:paraId="789816D1"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38F4B8C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FB41718" w14:textId="77777777" w:rsidR="005771C9" w:rsidRDefault="00000000">
            <w:r>
              <w:t>有孚。惕出。上合志也。</w:t>
            </w:r>
          </w:p>
        </w:tc>
        <w:tc>
          <w:tcPr>
            <w:tcW w:w="4986" w:type="dxa"/>
          </w:tcPr>
          <w:p w14:paraId="6AE6F29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possessed of sincerity; their ground for apprehension is dismissed: the subjects of the lines above agree in aim with them.</w:t>
            </w:r>
          </w:p>
        </w:tc>
      </w:tr>
    </w:tbl>
    <w:p w14:paraId="1F62BB16" w14:textId="77777777" w:rsidR="005771C9" w:rsidRDefault="00000000">
      <w:pPr>
        <w:pStyle w:val="31"/>
      </w:pPr>
      <w:r>
        <w:t>歷史事件｜極短篇故事</w:t>
      </w:r>
    </w:p>
    <w:p w14:paraId="29B00553" w14:textId="77777777" w:rsidR="005771C9" w:rsidRDefault="00000000">
      <w:r>
        <w:t>一七五四年，英法兩國在北美的競爭升高，英屬殖民地需要協調防務，也須處理與原住民族的關係。來自多個殖民地的代表在奧爾巴尼集會，討論是否能讓各殖民地不再各自處理軍事與共同事務。本傑明・富蘭克林等人提出聯合方案。</w:t>
      </w:r>
    </w:p>
    <w:p w14:paraId="60C8FBD2" w14:textId="77777777" w:rsidR="005771C9" w:rsidRDefault="00000000">
      <w:r>
        <w:t>方案規劃由英王指派的總主席，以及透過殖民地議會產生的大議會，處理共同防衛等問題。與會代表辯論並同意一項方案版本，但會議通過不等於方案立即具有法律效力。各殖民地議會擔心交出權力，英國官員也提出不同反對理由，最後所需的政府未予採納，總主席與大議會都沒有依計畫就任。</w:t>
      </w:r>
    </w:p>
    <w:p w14:paraId="197189BF" w14:textId="77777777" w:rsidR="005771C9" w:rsidRDefault="00000000">
      <w:r>
        <w:t>七月會議結束後，代表返回仍各自擁有權限的殖民地。英法衝突不斷擴大，後來進入七年戰爭，殖民地仍須依既有方式提供兵力。戰後又出現帝國防務費用的爭議。其後北美殖民地雖成立新的大陸會議進行協調，但情勢與奧爾巴尼會議已不同。這份未施行的聯合計畫，留下了共同危機促成制度提案、卻因授權不足而未能實踐的過程。</w:t>
      </w:r>
    </w:p>
    <w:p w14:paraId="33BE31CA" w14:textId="77777777" w:rsidR="005771C9" w:rsidRDefault="00000000">
      <w:pPr>
        <w:pStyle w:val="31"/>
      </w:pPr>
      <w:r>
        <w:lastRenderedPageBreak/>
        <w:t>卦義對照｜社群短文</w:t>
      </w:r>
    </w:p>
    <w:p w14:paraId="2288DE36" w14:textId="77777777" w:rsidR="005771C9" w:rsidRDefault="00000000">
      <w:r>
        <w:t>《小象》此爻的閱讀重點是：有孚惕出：防務焦慮要化成可信制度，必須說明稅權與任命。「奧爾巴尼聯合計畫」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7C1908F" w14:textId="77777777" w:rsidR="005771C9" w:rsidRDefault="00000000">
      <w:r>
        <w:t>來源：</w:t>
      </w:r>
      <w:r>
        <w:t>https://history.state.gov/milestones/1750-1775/albany-plan</w:t>
      </w:r>
    </w:p>
    <w:p w14:paraId="57D3C113" w14:textId="77777777" w:rsidR="005771C9" w:rsidRDefault="00000000">
      <w:r>
        <w:t>編輯稽核：故事</w:t>
      </w:r>
      <w:r>
        <w:t xml:space="preserve"> 380 </w:t>
      </w:r>
      <w:r>
        <w:t>字元；短文</w:t>
      </w:r>
      <w:r>
        <w:t xml:space="preserve"> 190 </w:t>
      </w:r>
      <w:r>
        <w:t>字元；起因／經過／後續齊備。</w:t>
      </w:r>
    </w:p>
    <w:p w14:paraId="71A2CAF1" w14:textId="77777777" w:rsidR="005771C9" w:rsidRDefault="00000000">
      <w:pPr>
        <w:pStyle w:val="21"/>
      </w:pPr>
      <w:r>
        <w:t>第</w:t>
      </w:r>
      <w:r>
        <w:t>053</w:t>
      </w:r>
      <w:r>
        <w:t>爻｜第</w:t>
      </w:r>
      <w:r>
        <w:t>5</w:t>
      </w:r>
      <w:r>
        <w:t>爻｜</w:t>
      </w:r>
      <w:r>
        <w:t>TW-PM-H09-L5</w:t>
      </w:r>
    </w:p>
    <w:p w14:paraId="0D5085FA" w14:textId="77777777" w:rsidR="005771C9" w:rsidRDefault="00000000">
      <w:r>
        <w:t>來源單元：</w:t>
      </w:r>
      <w:r>
        <w:t>XIANG-U-09-06</w:t>
      </w:r>
      <w:r>
        <w:t xml:space="preserve">　｜　事件：</w:t>
      </w:r>
      <w:r>
        <w:t>EUUS-PM-H09</w:t>
      </w:r>
      <w:r>
        <w:t xml:space="preserve">　｜　證據：事後類比</w:t>
      </w:r>
    </w:p>
    <w:tbl>
      <w:tblPr>
        <w:tblStyle w:val="-1"/>
        <w:tblW w:w="0" w:type="auto"/>
        <w:tblLook w:val="04A0" w:firstRow="1" w:lastRow="0" w:firstColumn="1" w:lastColumn="0" w:noHBand="0" w:noVBand="1"/>
      </w:tblPr>
      <w:tblGrid>
        <w:gridCol w:w="4277"/>
        <w:gridCol w:w="4363"/>
      </w:tblGrid>
      <w:tr w:rsidR="005771C9" w14:paraId="42EC56F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5307633" w14:textId="77777777" w:rsidR="005771C9" w:rsidRDefault="00000000">
            <w:r>
              <w:t>《小象》原文（保持底本字形）</w:t>
            </w:r>
          </w:p>
        </w:tc>
        <w:tc>
          <w:tcPr>
            <w:tcW w:w="4986" w:type="dxa"/>
          </w:tcPr>
          <w:p w14:paraId="0F336D1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44824C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D1B64B" w14:textId="77777777" w:rsidR="005771C9" w:rsidRDefault="00000000">
            <w:r>
              <w:t>有孚攣如，不獨富也。</w:t>
            </w:r>
          </w:p>
        </w:tc>
        <w:tc>
          <w:tcPr>
            <w:tcW w:w="4986" w:type="dxa"/>
          </w:tcPr>
          <w:p w14:paraId="2B4B56A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possessed of sincerity, and draws others to unite with them: the person does not use only their own rich resources.</w:t>
            </w:r>
          </w:p>
        </w:tc>
      </w:tr>
    </w:tbl>
    <w:p w14:paraId="5EB8A809" w14:textId="77777777" w:rsidR="005771C9" w:rsidRDefault="00000000">
      <w:pPr>
        <w:pStyle w:val="31"/>
      </w:pPr>
      <w:r>
        <w:t>歷史事件｜極短篇故事</w:t>
      </w:r>
    </w:p>
    <w:p w14:paraId="6D1339C2" w14:textId="77777777" w:rsidR="005771C9" w:rsidRDefault="00000000">
      <w:r>
        <w:t>一七五四年，英法兩國在北美的競爭升高，英屬殖民地需要協調防務，也須處理與原住民族的關係。來自多個殖民地的代表在奧爾巴尼集會，討論是否能讓各殖民地不再各自處理軍事與共同事務。本傑明・富蘭克林等人提出聯合方案。</w:t>
      </w:r>
    </w:p>
    <w:p w14:paraId="159BB52D" w14:textId="77777777" w:rsidR="005771C9" w:rsidRDefault="00000000">
      <w:r>
        <w:t>方案規劃由英王指派的總主席，以及透過殖民地議會產生的大議會，處理共同防衛等問題。與會代表辯論並同意一項方案版本，但會議通過不等於方案立即具有法律效力。各殖民地議會擔心交出權力，英國官員也提出不同反對理由，最後所需的政府未予採納，總主席與大議會都沒有依計畫就任。</w:t>
      </w:r>
    </w:p>
    <w:p w14:paraId="11822FD4" w14:textId="77777777" w:rsidR="005771C9" w:rsidRDefault="00000000">
      <w:r>
        <w:t>七月會議結束後，代表返回仍各自擁有權限的殖民地。英法衝突不斷擴大，後來進入七年戰爭，殖民地仍須依既有方式提供兵力。戰後又出現帝國防務費用的爭議。其後北美殖民地雖成立新的大陸會議進行協調，但情勢與奧爾巴尼會議已不同。這份未施行的聯合計畫，留下了共同危機促成制度提案、卻因授權不足而未能實踐的過程。</w:t>
      </w:r>
    </w:p>
    <w:p w14:paraId="4A719F7F" w14:textId="77777777" w:rsidR="005771C9" w:rsidRDefault="00000000">
      <w:pPr>
        <w:pStyle w:val="31"/>
      </w:pPr>
      <w:r>
        <w:t>卦義對照｜社群短文</w:t>
      </w:r>
    </w:p>
    <w:p w14:paraId="0400AFEB" w14:textId="77777777" w:rsidR="005771C9" w:rsidRDefault="00000000">
      <w:r>
        <w:t>《小象》此爻的閱讀重點是：有孚攣如：共同資源的負擔與用途，不能僅讓強勢一方得利。「奧爾巴尼聯合計畫」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969899D" w14:textId="77777777" w:rsidR="005771C9" w:rsidRDefault="00000000">
      <w:r>
        <w:lastRenderedPageBreak/>
        <w:t>來源：</w:t>
      </w:r>
      <w:r>
        <w:t>https://history.state.gov/milestones/1750-1775/albany-plan</w:t>
      </w:r>
    </w:p>
    <w:p w14:paraId="50D10B33" w14:textId="77777777" w:rsidR="005771C9" w:rsidRDefault="00000000">
      <w:r>
        <w:t>編輯稽核：故事</w:t>
      </w:r>
      <w:r>
        <w:t xml:space="preserve"> 380 </w:t>
      </w:r>
      <w:r>
        <w:t>字元；短文</w:t>
      </w:r>
      <w:r>
        <w:t xml:space="preserve"> 190 </w:t>
      </w:r>
      <w:r>
        <w:t>字元；起因／經過／後續齊備。</w:t>
      </w:r>
    </w:p>
    <w:p w14:paraId="7EA78215" w14:textId="77777777" w:rsidR="005771C9" w:rsidRDefault="00000000">
      <w:pPr>
        <w:pStyle w:val="21"/>
      </w:pPr>
      <w:r>
        <w:t>第</w:t>
      </w:r>
      <w:r>
        <w:t>054</w:t>
      </w:r>
      <w:r>
        <w:t>爻｜第</w:t>
      </w:r>
      <w:r>
        <w:t>6</w:t>
      </w:r>
      <w:r>
        <w:t>爻｜</w:t>
      </w:r>
      <w:r>
        <w:t>TW-PM-H09-L6</w:t>
      </w:r>
    </w:p>
    <w:p w14:paraId="7B3668AB" w14:textId="77777777" w:rsidR="005771C9" w:rsidRDefault="00000000">
      <w:r>
        <w:t>來源單元：</w:t>
      </w:r>
      <w:r>
        <w:t>XIANG-U-09-07</w:t>
      </w:r>
      <w:r>
        <w:t xml:space="preserve">　｜　事件：</w:t>
      </w:r>
      <w:r>
        <w:t>EUUS-PM-H09</w:t>
      </w:r>
      <w:r>
        <w:t xml:space="preserve">　｜　證據：事後類比</w:t>
      </w:r>
    </w:p>
    <w:tbl>
      <w:tblPr>
        <w:tblStyle w:val="-1"/>
        <w:tblW w:w="0" w:type="auto"/>
        <w:tblLook w:val="04A0" w:firstRow="1" w:lastRow="0" w:firstColumn="1" w:lastColumn="0" w:noHBand="0" w:noVBand="1"/>
      </w:tblPr>
      <w:tblGrid>
        <w:gridCol w:w="4256"/>
        <w:gridCol w:w="4384"/>
      </w:tblGrid>
      <w:tr w:rsidR="005771C9" w14:paraId="2520C48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15A70DD" w14:textId="77777777" w:rsidR="005771C9" w:rsidRDefault="00000000">
            <w:r>
              <w:t>《小象》原文（保持底本字形）</w:t>
            </w:r>
          </w:p>
        </w:tc>
        <w:tc>
          <w:tcPr>
            <w:tcW w:w="4986" w:type="dxa"/>
          </w:tcPr>
          <w:p w14:paraId="35A8BB28"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58C70D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201E18" w14:textId="77777777" w:rsidR="005771C9" w:rsidRDefault="00000000">
            <w:r>
              <w:t>既雨既處，德積載也。君子征凶，有所疑也。</w:t>
            </w:r>
          </w:p>
        </w:tc>
        <w:tc>
          <w:tcPr>
            <w:tcW w:w="4986" w:type="dxa"/>
          </w:tcPr>
          <w:p w14:paraId="6C2F819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rain has fallen and the onward progress is stayed: the power denoted in the figure has accumulated to the full. If the noble person prosecute their measures, this brings misfortune: the person will find themself obstructed.</w:t>
            </w:r>
          </w:p>
        </w:tc>
      </w:tr>
    </w:tbl>
    <w:p w14:paraId="27D1342F" w14:textId="77777777" w:rsidR="005771C9" w:rsidRDefault="00000000">
      <w:pPr>
        <w:pStyle w:val="31"/>
      </w:pPr>
      <w:r>
        <w:t>歷史事件｜極短篇故事</w:t>
      </w:r>
    </w:p>
    <w:p w14:paraId="1FCBA759" w14:textId="77777777" w:rsidR="005771C9" w:rsidRDefault="00000000">
      <w:r>
        <w:t>一七五四年，英法兩國在北美的競爭升高，英屬殖民地需要協調防務，也須處理與原住民族的關係。來自多個殖民地的代表在奧爾巴尼集會，討論是否能讓各殖民地不再各自處理軍事與共同事務。本傑明・富蘭克林等人提出聯合方案。</w:t>
      </w:r>
    </w:p>
    <w:p w14:paraId="62DFC49E" w14:textId="77777777" w:rsidR="005771C9" w:rsidRDefault="00000000">
      <w:r>
        <w:t>方案規劃由英王指派的總主席，以及透過殖民地議會產生的大議會，處理共同防衛等問題。與會代表辯論並同意一項方案版本，但會議通過不等於方案立即具有法律效力。各殖民地議會擔心交出權力，英國官員也提出不同反對理由，最後所需的政府未予採納，總主席與大議會都沒有依計畫就任。</w:t>
      </w:r>
    </w:p>
    <w:p w14:paraId="3D86BF95" w14:textId="77777777" w:rsidR="005771C9" w:rsidRDefault="00000000">
      <w:r>
        <w:t>七月會議結束後，代表返回仍各自擁有權限的殖民地。英法衝突不斷擴大，後來進入七年戰爭，殖民地仍須依既有方式提供兵力。戰後又出現帝國防務費用的爭議。其後北美殖民地雖成立新的大陸會議進行協調，但情勢與奧爾巴尼會議已不同。這份未施行的聯合計畫，留下了共同危機促成制度提案、卻因授權不足而未能實踐的過程。</w:t>
      </w:r>
    </w:p>
    <w:p w14:paraId="75709D54" w14:textId="77777777" w:rsidR="005771C9" w:rsidRDefault="00000000">
      <w:pPr>
        <w:pStyle w:val="31"/>
      </w:pPr>
      <w:r>
        <w:t>卦義對照｜社群短文</w:t>
      </w:r>
    </w:p>
    <w:p w14:paraId="7C50966C" w14:textId="77777777" w:rsidR="005771C9" w:rsidRDefault="00000000">
      <w:r>
        <w:t>《小象》此爻的閱讀重點是：既雨既處：會議階段完成後若缺授權，繼續宣告也無法施行。「奧爾巴尼聯合計畫」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AA7B7A1" w14:textId="77777777" w:rsidR="005771C9" w:rsidRDefault="00000000">
      <w:r>
        <w:t>來源：</w:t>
      </w:r>
      <w:r>
        <w:t>https://history.state.gov/milestones/1750-1775/albany-plan</w:t>
      </w:r>
    </w:p>
    <w:p w14:paraId="4F3C61D8" w14:textId="77777777" w:rsidR="005771C9" w:rsidRDefault="00000000">
      <w:r>
        <w:t>編輯稽核：故事</w:t>
      </w:r>
      <w:r>
        <w:t xml:space="preserve"> 380 </w:t>
      </w:r>
      <w:r>
        <w:t>字元；短文</w:t>
      </w:r>
      <w:r>
        <w:t xml:space="preserve"> 190 </w:t>
      </w:r>
      <w:r>
        <w:t>字元；起因／經過／後續齊備。</w:t>
      </w:r>
    </w:p>
    <w:p w14:paraId="5A828AD0" w14:textId="77777777" w:rsidR="005771C9" w:rsidRDefault="00000000">
      <w:pPr>
        <w:pStyle w:val="1"/>
      </w:pPr>
      <w:r>
        <w:lastRenderedPageBreak/>
        <w:t>第</w:t>
      </w:r>
      <w:r>
        <w:t>10</w:t>
      </w:r>
      <w:r>
        <w:t>卦　履</w:t>
      </w:r>
    </w:p>
    <w:p w14:paraId="5D142441" w14:textId="77777777" w:rsidR="005771C9" w:rsidRDefault="00000000">
      <w:pPr>
        <w:pStyle w:val="21"/>
      </w:pPr>
      <w:r>
        <w:t>第</w:t>
      </w:r>
      <w:r>
        <w:t>055</w:t>
      </w:r>
      <w:r>
        <w:t>爻｜第</w:t>
      </w:r>
      <w:r>
        <w:t>1</w:t>
      </w:r>
      <w:r>
        <w:t>爻｜</w:t>
      </w:r>
      <w:r>
        <w:t>TW-PM-H10-L1</w:t>
      </w:r>
    </w:p>
    <w:p w14:paraId="68BFB185" w14:textId="77777777" w:rsidR="005771C9" w:rsidRDefault="00000000">
      <w:r>
        <w:t>來源單元：</w:t>
      </w:r>
      <w:r>
        <w:t>XIANG-U-10-02</w:t>
      </w:r>
      <w:r>
        <w:t xml:space="preserve">　｜　事件：</w:t>
      </w:r>
      <w:r>
        <w:t>EUUS-PM-H10</w:t>
      </w:r>
      <w:r>
        <w:t xml:space="preserve">　｜　證據：事後類比</w:t>
      </w:r>
    </w:p>
    <w:tbl>
      <w:tblPr>
        <w:tblStyle w:val="-1"/>
        <w:tblW w:w="0" w:type="auto"/>
        <w:tblLook w:val="04A0" w:firstRow="1" w:lastRow="0" w:firstColumn="1" w:lastColumn="0" w:noHBand="0" w:noVBand="1"/>
      </w:tblPr>
      <w:tblGrid>
        <w:gridCol w:w="4263"/>
        <w:gridCol w:w="4377"/>
      </w:tblGrid>
      <w:tr w:rsidR="005771C9" w14:paraId="6B9F954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D0A2857" w14:textId="77777777" w:rsidR="005771C9" w:rsidRDefault="00000000">
            <w:r>
              <w:t>《小象》原文（保持底本字形）</w:t>
            </w:r>
          </w:p>
        </w:tc>
        <w:tc>
          <w:tcPr>
            <w:tcW w:w="4986" w:type="dxa"/>
          </w:tcPr>
          <w:p w14:paraId="29BA5019"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6ADD31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2F194A" w14:textId="77777777" w:rsidR="005771C9" w:rsidRDefault="00000000">
            <w:r>
              <w:t>素履之往，獨行願也。</w:t>
            </w:r>
          </w:p>
        </w:tc>
        <w:tc>
          <w:tcPr>
            <w:tcW w:w="4986" w:type="dxa"/>
          </w:tcPr>
          <w:p w14:paraId="7DEA0AD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treads their accustomed path and goes forward: singly and exclusively the person carries out their long-cherished wishes.</w:t>
            </w:r>
          </w:p>
        </w:tc>
      </w:tr>
    </w:tbl>
    <w:p w14:paraId="2587C0D8" w14:textId="77777777" w:rsidR="005771C9" w:rsidRDefault="00000000">
      <w:pPr>
        <w:pStyle w:val="31"/>
      </w:pPr>
      <w:r>
        <w:t>歷史事件｜極短篇故事</w:t>
      </w:r>
    </w:p>
    <w:p w14:paraId="63FDEDBE" w14:textId="77777777" w:rsidR="005771C9" w:rsidRDefault="00000000">
      <w:r>
        <w:t>七年戰爭後，英國政府背負債務，並需要維持擴大後的北美殖民體系。一七六五年，國會推出印花稅法，之後又對進口商品徵收關稅。許多殖民地居民反對由沒有其民選代表參與的國會課稅，商人發起抵制，殖民地議會則發表抗議。</w:t>
      </w:r>
    </w:p>
    <w:p w14:paraId="1F96729C" w14:textId="77777777" w:rsidR="005771C9" w:rsidRDefault="00000000">
      <w:r>
        <w:t>英國政府曾取消部分措施，卻仍主張國會有權為殖民地立法。一七六六年廢除印花稅時，又以宣示法保留立法權主張。新的關稅及執法措施再度引發抵制。一七七三年的茶葉法與波士頓傾茶事件，使衝突轉為更直接的行政與街頭對抗。英國隨後限制波士頓港口並改動麻薩諸塞的治理安排。</w:t>
      </w:r>
    </w:p>
    <w:p w14:paraId="69B78351" w14:textId="77777777" w:rsidR="005771C9" w:rsidRDefault="00000000">
      <w:r>
        <w:t>一七七四年，多個殖民地派代表參加第一次大陸會議，協調共同回應。殖民地領導者最初並非全數主張獨立，對帝國內的權利、代表制度與抵抗方法仍有分歧。一七七五年，列星頓與康科德發生武裝衝突，課稅爭議進入戰爭階段。從財政措施、請願、抵制到軍事衝突，事件的每個轉折都有不同決策，並非自始只有通向獨立的一條道路。</w:t>
      </w:r>
    </w:p>
    <w:p w14:paraId="4035A08E" w14:textId="77777777" w:rsidR="005771C9" w:rsidRDefault="00000000">
      <w:pPr>
        <w:pStyle w:val="31"/>
      </w:pPr>
      <w:r>
        <w:t>卦義對照｜社群短文</w:t>
      </w:r>
    </w:p>
    <w:p w14:paraId="645D312A" w14:textId="77777777" w:rsidR="005771C9" w:rsidRDefault="00000000">
      <w:r>
        <w:t>《小象》此爻的閱讀重點是：素履之往：稅負爭論須先清楚陳述原則，不能只看抵制手段。「英國課稅與北美殖民地抗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66340055" w14:textId="77777777" w:rsidR="005771C9" w:rsidRDefault="00000000">
      <w:r>
        <w:t>來源：</w:t>
      </w:r>
      <w:r>
        <w:t>https://history.state.gov/milestones/1750-1775/parliamentary-taxation</w:t>
      </w:r>
    </w:p>
    <w:p w14:paraId="73FDA22E" w14:textId="77777777" w:rsidR="005771C9" w:rsidRDefault="00000000">
      <w:r>
        <w:t>編輯稽核：故事</w:t>
      </w:r>
      <w:r>
        <w:t xml:space="preserve"> 377 </w:t>
      </w:r>
      <w:r>
        <w:t>字元；短文</w:t>
      </w:r>
      <w:r>
        <w:t xml:space="preserve"> 194 </w:t>
      </w:r>
      <w:r>
        <w:t>字元；起因／經過／後續齊備。</w:t>
      </w:r>
    </w:p>
    <w:p w14:paraId="6443AEBA" w14:textId="77777777" w:rsidR="005771C9" w:rsidRDefault="00000000">
      <w:pPr>
        <w:pStyle w:val="21"/>
      </w:pPr>
      <w:r>
        <w:t>第</w:t>
      </w:r>
      <w:r>
        <w:t>056</w:t>
      </w:r>
      <w:r>
        <w:t>爻｜第</w:t>
      </w:r>
      <w:r>
        <w:t>2</w:t>
      </w:r>
      <w:r>
        <w:t>爻｜</w:t>
      </w:r>
      <w:r>
        <w:t>TW-PM-H10-L2</w:t>
      </w:r>
    </w:p>
    <w:p w14:paraId="139304B1" w14:textId="77777777" w:rsidR="005771C9" w:rsidRDefault="00000000">
      <w:r>
        <w:t>來源單元：</w:t>
      </w:r>
      <w:r>
        <w:t>XIANG-U-10-03</w:t>
      </w:r>
      <w:r>
        <w:t xml:space="preserve">　｜　事件：</w:t>
      </w:r>
      <w:r>
        <w:t>EUUS-PM-H10</w:t>
      </w:r>
      <w:r>
        <w:t xml:space="preserve">　｜　證據：事後類比</w:t>
      </w:r>
    </w:p>
    <w:tbl>
      <w:tblPr>
        <w:tblStyle w:val="-1"/>
        <w:tblW w:w="0" w:type="auto"/>
        <w:tblLook w:val="04A0" w:firstRow="1" w:lastRow="0" w:firstColumn="1" w:lastColumn="0" w:noHBand="0" w:noVBand="1"/>
      </w:tblPr>
      <w:tblGrid>
        <w:gridCol w:w="4287"/>
        <w:gridCol w:w="4353"/>
      </w:tblGrid>
      <w:tr w:rsidR="005771C9" w14:paraId="6B49EA3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A27BC17" w14:textId="77777777" w:rsidR="005771C9" w:rsidRDefault="00000000">
            <w:r>
              <w:lastRenderedPageBreak/>
              <w:t>《小象》原文（保持底本字形）</w:t>
            </w:r>
          </w:p>
        </w:tc>
        <w:tc>
          <w:tcPr>
            <w:tcW w:w="4986" w:type="dxa"/>
          </w:tcPr>
          <w:p w14:paraId="3167844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046C53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DABEF38" w14:textId="77777777" w:rsidR="005771C9" w:rsidRDefault="00000000">
            <w:r>
              <w:t>幽人貞吉，中不自亂也。</w:t>
            </w:r>
          </w:p>
        </w:tc>
        <w:tc>
          <w:tcPr>
            <w:tcW w:w="4986" w:type="dxa"/>
          </w:tcPr>
          <w:p w14:paraId="1804EEB8" w14:textId="77777777" w:rsidR="005771C9" w:rsidRDefault="00000000">
            <w:pPr>
              <w:cnfStyle w:val="000000100000" w:firstRow="0" w:lastRow="0" w:firstColumn="0" w:lastColumn="0" w:oddVBand="0" w:evenVBand="0" w:oddHBand="1" w:evenHBand="0" w:firstRowFirstColumn="0" w:firstRowLastColumn="0" w:lastRowFirstColumn="0" w:lastRowLastColumn="0"/>
            </w:pPr>
            <w:r>
              <w:t>A quiet and solitary man, to whom, being steadfast and right, this brings good fortune: holding the due mean, the person will not allow themself to be thrown into disorder.</w:t>
            </w:r>
          </w:p>
        </w:tc>
      </w:tr>
    </w:tbl>
    <w:p w14:paraId="06097813" w14:textId="77777777" w:rsidR="005771C9" w:rsidRDefault="00000000">
      <w:pPr>
        <w:pStyle w:val="31"/>
      </w:pPr>
      <w:r>
        <w:t>歷史事件｜極短篇故事</w:t>
      </w:r>
    </w:p>
    <w:p w14:paraId="34502C3F" w14:textId="77777777" w:rsidR="005771C9" w:rsidRDefault="00000000">
      <w:r>
        <w:t>七年戰爭後，英國政府背負債務，並需要維持擴大後的北美殖民體系。一七六五年，國會推出印花稅法，之後又對進口商品徵收關稅。許多殖民地居民反對由沒有其民選代表參與的國會課稅，商人發起抵制，殖民地議會則發表抗議。</w:t>
      </w:r>
    </w:p>
    <w:p w14:paraId="02BE4156" w14:textId="77777777" w:rsidR="005771C9" w:rsidRDefault="00000000">
      <w:r>
        <w:t>英國政府曾取消部分措施，卻仍主張國會有權為殖民地立法。一七六六年廢除印花稅時，又以宣示法保留立法權主張。新的關稅及執法措施再度引發抵制。一七七三年的茶葉法與波士頓傾茶事件，使衝突轉為更直接的行政與街頭對抗。英國隨後限制波士頓港口並改動麻薩諸塞的治理安排。</w:t>
      </w:r>
    </w:p>
    <w:p w14:paraId="57DD288D" w14:textId="77777777" w:rsidR="005771C9" w:rsidRDefault="00000000">
      <w:r>
        <w:t>一七七四年，多個殖民地派代表參加第一次大陸會議，協調共同回應。殖民地領導者最初並非全數主張獨立，對帝國內的權利、代表制度與抵抗方法仍有分歧。一七七五年，列星頓與康科德發生武裝衝突，課稅爭議進入戰爭階段。從財政措施、請願、抵制到軍事衝突，事件的每個轉折都有不同決策，並非自始只有通向獨立的一條道路。</w:t>
      </w:r>
    </w:p>
    <w:p w14:paraId="5A699EC9" w14:textId="77777777" w:rsidR="005771C9" w:rsidRDefault="00000000">
      <w:pPr>
        <w:pStyle w:val="31"/>
      </w:pPr>
      <w:r>
        <w:t>卦義對照｜社群短文</w:t>
      </w:r>
    </w:p>
    <w:p w14:paraId="20FD75A4" w14:textId="77777777" w:rsidR="005771C9" w:rsidRDefault="00000000">
      <w:r>
        <w:t>《小象》此爻的閱讀重點是：幽人貞吉：在政治壓力下維持論點一致，避免被每次挑釁牽引。「英國課稅與北美殖民地抗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696C848" w14:textId="77777777" w:rsidR="005771C9" w:rsidRDefault="00000000">
      <w:r>
        <w:t>來源：</w:t>
      </w:r>
      <w:r>
        <w:t>https://history.state.gov/milestones/1750-1775/parliamentary-taxation</w:t>
      </w:r>
    </w:p>
    <w:p w14:paraId="518E325E" w14:textId="77777777" w:rsidR="005771C9" w:rsidRDefault="00000000">
      <w:r>
        <w:t>編輯稽核：故事</w:t>
      </w:r>
      <w:r>
        <w:t xml:space="preserve"> 377 </w:t>
      </w:r>
      <w:r>
        <w:t>字元；短文</w:t>
      </w:r>
      <w:r>
        <w:t xml:space="preserve"> 195 </w:t>
      </w:r>
      <w:r>
        <w:t>字元；起因／經過／後續齊備。</w:t>
      </w:r>
    </w:p>
    <w:p w14:paraId="572F3389" w14:textId="77777777" w:rsidR="005771C9" w:rsidRDefault="00000000">
      <w:pPr>
        <w:pStyle w:val="21"/>
      </w:pPr>
      <w:r>
        <w:t>第</w:t>
      </w:r>
      <w:r>
        <w:t>057</w:t>
      </w:r>
      <w:r>
        <w:t>爻｜第</w:t>
      </w:r>
      <w:r>
        <w:t>3</w:t>
      </w:r>
      <w:r>
        <w:t>爻｜</w:t>
      </w:r>
      <w:r>
        <w:t>TW-PM-H10-L3</w:t>
      </w:r>
    </w:p>
    <w:p w14:paraId="48D9047B" w14:textId="77777777" w:rsidR="005771C9" w:rsidRDefault="00000000">
      <w:r>
        <w:t>來源單元：</w:t>
      </w:r>
      <w:r>
        <w:t>XIANG-U-10-04</w:t>
      </w:r>
      <w:r>
        <w:t xml:space="preserve">　｜　事件：</w:t>
      </w:r>
      <w:r>
        <w:t>EUUS-PM-H10</w:t>
      </w:r>
      <w:r>
        <w:t xml:space="preserve">　｜　證據：事後類比</w:t>
      </w:r>
    </w:p>
    <w:tbl>
      <w:tblPr>
        <w:tblStyle w:val="-1"/>
        <w:tblW w:w="0" w:type="auto"/>
        <w:tblLook w:val="04A0" w:firstRow="1" w:lastRow="0" w:firstColumn="1" w:lastColumn="0" w:noHBand="0" w:noVBand="1"/>
      </w:tblPr>
      <w:tblGrid>
        <w:gridCol w:w="4295"/>
        <w:gridCol w:w="4345"/>
      </w:tblGrid>
      <w:tr w:rsidR="005771C9" w14:paraId="0B9C321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8DCA3C" w14:textId="77777777" w:rsidR="005771C9" w:rsidRDefault="00000000">
            <w:r>
              <w:t>《小象》原文（保持底本字形）</w:t>
            </w:r>
          </w:p>
        </w:tc>
        <w:tc>
          <w:tcPr>
            <w:tcW w:w="4986" w:type="dxa"/>
          </w:tcPr>
          <w:p w14:paraId="02943AB0"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CA5D54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239EF54" w14:textId="77777777" w:rsidR="005771C9" w:rsidRDefault="00000000">
            <w:r>
              <w:t>眇能視，不足以有明也。跛能履，不足以與行也。咥人之凶，位不當也。武人為于大君，志剛也。</w:t>
            </w:r>
          </w:p>
        </w:tc>
        <w:tc>
          <w:tcPr>
            <w:tcW w:w="4986" w:type="dxa"/>
          </w:tcPr>
          <w:p w14:paraId="039F2D9F"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A one-eyed man who thinks that the person can see: the person is not fit to see clearly. A lame man who thinks that the person can tread well: one cannot walk along with them. The ill fortune of being bitten arises from the </w:t>
            </w:r>
            <w:r>
              <w:lastRenderedPageBreak/>
              <w:t>place not being the proper one for them. A mere bravo acting the part of a great ruler: this is because of their aims being too violent.</w:t>
            </w:r>
          </w:p>
        </w:tc>
      </w:tr>
    </w:tbl>
    <w:p w14:paraId="50F2F3CA" w14:textId="77777777" w:rsidR="005771C9" w:rsidRDefault="00000000">
      <w:pPr>
        <w:pStyle w:val="31"/>
      </w:pPr>
      <w:r>
        <w:lastRenderedPageBreak/>
        <w:t>歷史事件｜極短篇故事</w:t>
      </w:r>
    </w:p>
    <w:p w14:paraId="137F5BDE" w14:textId="77777777" w:rsidR="005771C9" w:rsidRDefault="00000000">
      <w:r>
        <w:t>七年戰爭後，英國政府背負債務，並需要維持擴大後的北美殖民體系。一七六五年，國會推出印花稅法，之後又對進口商品徵收關稅。許多殖民地居民反對由沒有其民選代表參與的國會課稅，商人發起抵制，殖民地議會則發表抗議。</w:t>
      </w:r>
    </w:p>
    <w:p w14:paraId="17F40448" w14:textId="77777777" w:rsidR="005771C9" w:rsidRDefault="00000000">
      <w:r>
        <w:t>英國政府曾取消部分措施，卻仍主張國會有權為殖民地立法。一七六六年廢除印花稅時，又以宣示法保留立法權主張。新的關稅及執法措施再度引發抵制。一七七三年的茶葉法與波士頓傾茶事件，使衝突轉為更直接的行政與街頭對抗。英國隨後限制波士頓港口並改動麻薩諸塞的治理安排。</w:t>
      </w:r>
    </w:p>
    <w:p w14:paraId="0754ED37" w14:textId="77777777" w:rsidR="005771C9" w:rsidRDefault="00000000">
      <w:r>
        <w:t>一七七四年，多個殖民地派代表參加第一次大陸會議，協調共同回應。殖民地領導者最初並非全數主張獨立，對帝國內的權利、代表制度與抵抗方法仍有分歧。一七七五年，列星頓與康科德發生武裝衝突，課稅爭議進入戰爭階段。從財政措施、請願、抵制到軍事衝突，事件的每個轉折都有不同決策，並非自始只有通向獨立的一條道路。</w:t>
      </w:r>
    </w:p>
    <w:p w14:paraId="601D0D27" w14:textId="77777777" w:rsidR="005771C9" w:rsidRDefault="00000000">
      <w:pPr>
        <w:pStyle w:val="31"/>
      </w:pPr>
      <w:r>
        <w:t>卦義對照｜社群短文</w:t>
      </w:r>
    </w:p>
    <w:p w14:paraId="558E7785" w14:textId="77777777" w:rsidR="005771C9" w:rsidRDefault="00000000">
      <w:r>
        <w:t>《小象》此爻的閱讀重點是：眇能視：國會有立法權，不等於理解殖民地抵抗的全部後果。「英國課稅與北美殖民地抗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58C07CD" w14:textId="77777777" w:rsidR="005771C9" w:rsidRDefault="00000000">
      <w:r>
        <w:t>來源：</w:t>
      </w:r>
      <w:r>
        <w:t>https://history.state.gov/milestones/1750-1775/parliamentary-taxation</w:t>
      </w:r>
    </w:p>
    <w:p w14:paraId="78141F2F" w14:textId="77777777" w:rsidR="005771C9" w:rsidRDefault="00000000">
      <w:r>
        <w:t>編輯稽核：故事</w:t>
      </w:r>
      <w:r>
        <w:t xml:space="preserve"> 377 </w:t>
      </w:r>
      <w:r>
        <w:t>字元；短文</w:t>
      </w:r>
      <w:r>
        <w:t xml:space="preserve"> 194 </w:t>
      </w:r>
      <w:r>
        <w:t>字元；起因／經過／後續齊備。</w:t>
      </w:r>
    </w:p>
    <w:p w14:paraId="36FD3481" w14:textId="77777777" w:rsidR="005771C9" w:rsidRDefault="00000000">
      <w:pPr>
        <w:pStyle w:val="21"/>
      </w:pPr>
      <w:r>
        <w:t>第</w:t>
      </w:r>
      <w:r>
        <w:t>058</w:t>
      </w:r>
      <w:r>
        <w:t>爻｜第</w:t>
      </w:r>
      <w:r>
        <w:t>4</w:t>
      </w:r>
      <w:r>
        <w:t>爻｜</w:t>
      </w:r>
      <w:r>
        <w:t>TW-PM-H10-L4</w:t>
      </w:r>
    </w:p>
    <w:p w14:paraId="2AD3F808" w14:textId="77777777" w:rsidR="005771C9" w:rsidRDefault="00000000">
      <w:r>
        <w:t>來源單元：</w:t>
      </w:r>
      <w:r>
        <w:t>XIANG-U-10-05</w:t>
      </w:r>
      <w:r>
        <w:t xml:space="preserve">　｜　事件：</w:t>
      </w:r>
      <w:r>
        <w:t>EUUS-PM-H10</w:t>
      </w:r>
      <w:r>
        <w:t xml:space="preserve">　｜　證據：事後類比</w:t>
      </w:r>
    </w:p>
    <w:tbl>
      <w:tblPr>
        <w:tblStyle w:val="-1"/>
        <w:tblW w:w="0" w:type="auto"/>
        <w:tblLook w:val="04A0" w:firstRow="1" w:lastRow="0" w:firstColumn="1" w:lastColumn="0" w:noHBand="0" w:noVBand="1"/>
      </w:tblPr>
      <w:tblGrid>
        <w:gridCol w:w="4289"/>
        <w:gridCol w:w="4351"/>
      </w:tblGrid>
      <w:tr w:rsidR="005771C9" w14:paraId="1F2AB0E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DF031B" w14:textId="77777777" w:rsidR="005771C9" w:rsidRDefault="00000000">
            <w:r>
              <w:t>《小象》原文（保持底本字形）</w:t>
            </w:r>
          </w:p>
        </w:tc>
        <w:tc>
          <w:tcPr>
            <w:tcW w:w="4986" w:type="dxa"/>
          </w:tcPr>
          <w:p w14:paraId="2686DF21"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863E4D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D2804A" w14:textId="77777777" w:rsidR="005771C9" w:rsidRDefault="00000000">
            <w:r>
              <w:t>愬愬終吉，志行也。</w:t>
            </w:r>
          </w:p>
        </w:tc>
        <w:tc>
          <w:tcPr>
            <w:tcW w:w="4986" w:type="dxa"/>
          </w:tcPr>
          <w:p w14:paraId="7D906AF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becomes full of cautious caution, and in the end this brings good fortune: their aim takes effect.</w:t>
            </w:r>
          </w:p>
        </w:tc>
      </w:tr>
    </w:tbl>
    <w:p w14:paraId="1B4EC9A0" w14:textId="77777777" w:rsidR="005771C9" w:rsidRDefault="00000000">
      <w:pPr>
        <w:pStyle w:val="31"/>
      </w:pPr>
      <w:r>
        <w:lastRenderedPageBreak/>
        <w:t>歷史事件｜極短篇故事</w:t>
      </w:r>
    </w:p>
    <w:p w14:paraId="3899B779" w14:textId="77777777" w:rsidR="005771C9" w:rsidRDefault="00000000">
      <w:r>
        <w:t>七年戰爭後，英國政府背負債務，並需要維持擴大後的北美殖民體系。一七六五年，國會推出印花稅法，之後又對進口商品徵收關稅。許多殖民地居民反對由沒有其民選代表參與的國會課稅，商人發起抵制，殖民地議會則發表抗議。</w:t>
      </w:r>
    </w:p>
    <w:p w14:paraId="7C206735" w14:textId="77777777" w:rsidR="005771C9" w:rsidRDefault="00000000">
      <w:r>
        <w:t>英國政府曾取消部分措施，卻仍主張國會有權為殖民地立法。一七六六年廢除印花稅時，又以宣示法保留立法權主張。新的關稅及執法措施再度引發抵制。一七七三年的茶葉法與波士頓傾茶事件，使衝突轉為更直接的行政與街頭對抗。英國隨後限制波士頓港口並改動麻薩諸塞的治理安排。</w:t>
      </w:r>
    </w:p>
    <w:p w14:paraId="02245CAF" w14:textId="77777777" w:rsidR="005771C9" w:rsidRDefault="00000000">
      <w:r>
        <w:t>一七七四年，多個殖民地派代表參加第一次大陸會議，協調共同回應。殖民地領導者最初並非全數主張獨立，對帝國內的權利、代表制度與抵抗方法仍有分歧。一七七五年，列星頓與康科德發生武裝衝突，課稅爭議進入戰爭階段。從財政措施、請願、抵制到軍事衝突，事件的每個轉折都有不同決策，並非自始只有通向獨立的一條道路。</w:t>
      </w:r>
    </w:p>
    <w:p w14:paraId="480465F0" w14:textId="77777777" w:rsidR="005771C9" w:rsidRDefault="00000000">
      <w:pPr>
        <w:pStyle w:val="31"/>
      </w:pPr>
      <w:r>
        <w:t>卦義對照｜社群短文</w:t>
      </w:r>
    </w:p>
    <w:p w14:paraId="6BC78327" w14:textId="77777777" w:rsidR="005771C9" w:rsidRDefault="00000000">
      <w:r>
        <w:t>《小象》此爻的閱讀重點是：愬愬終吉：抗爭行動需評估鎮壓風險，勇氣不能消除傷害。「英國課稅與北美殖民地抗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FFF4D47" w14:textId="77777777" w:rsidR="005771C9" w:rsidRDefault="00000000">
      <w:r>
        <w:t>來源：</w:t>
      </w:r>
      <w:r>
        <w:t>https://history.state.gov/milestones/1750-1775/parliamentary-taxation</w:t>
      </w:r>
    </w:p>
    <w:p w14:paraId="60447C06" w14:textId="77777777" w:rsidR="005771C9" w:rsidRDefault="00000000">
      <w:r>
        <w:t>編輯稽核：故事</w:t>
      </w:r>
      <w:r>
        <w:t xml:space="preserve"> 377 </w:t>
      </w:r>
      <w:r>
        <w:t>字元；短文</w:t>
      </w:r>
      <w:r>
        <w:t xml:space="preserve"> 193 </w:t>
      </w:r>
      <w:r>
        <w:t>字元；起因／經過／後續齊備。</w:t>
      </w:r>
    </w:p>
    <w:p w14:paraId="3E56ED36" w14:textId="77777777" w:rsidR="005771C9" w:rsidRDefault="00000000">
      <w:pPr>
        <w:pStyle w:val="21"/>
      </w:pPr>
      <w:r>
        <w:t>第</w:t>
      </w:r>
      <w:r>
        <w:t>059</w:t>
      </w:r>
      <w:r>
        <w:t>爻｜第</w:t>
      </w:r>
      <w:r>
        <w:t>5</w:t>
      </w:r>
      <w:r>
        <w:t>爻｜</w:t>
      </w:r>
      <w:r>
        <w:t>TW-PM-H10-L5</w:t>
      </w:r>
    </w:p>
    <w:p w14:paraId="27D71433" w14:textId="77777777" w:rsidR="005771C9" w:rsidRDefault="00000000">
      <w:r>
        <w:t>來源單元：</w:t>
      </w:r>
      <w:r>
        <w:t>XIANG-U-10-06</w:t>
      </w:r>
      <w:r>
        <w:t xml:space="preserve">　｜　事件：</w:t>
      </w:r>
      <w:r>
        <w:t>EUUS-PM-H10</w:t>
      </w:r>
      <w:r>
        <w:t xml:space="preserve">　｜　證據：事後類比</w:t>
      </w:r>
    </w:p>
    <w:tbl>
      <w:tblPr>
        <w:tblStyle w:val="-1"/>
        <w:tblW w:w="0" w:type="auto"/>
        <w:tblLook w:val="04A0" w:firstRow="1" w:lastRow="0" w:firstColumn="1" w:lastColumn="0" w:noHBand="0" w:noVBand="1"/>
      </w:tblPr>
      <w:tblGrid>
        <w:gridCol w:w="4263"/>
        <w:gridCol w:w="4377"/>
      </w:tblGrid>
      <w:tr w:rsidR="005771C9" w14:paraId="64BB923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12EAB5E" w14:textId="77777777" w:rsidR="005771C9" w:rsidRDefault="00000000">
            <w:r>
              <w:t>《小象》原文（保持底本字形）</w:t>
            </w:r>
          </w:p>
        </w:tc>
        <w:tc>
          <w:tcPr>
            <w:tcW w:w="4986" w:type="dxa"/>
          </w:tcPr>
          <w:p w14:paraId="7670E985"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A0064E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AE654BB" w14:textId="77777777" w:rsidR="005771C9" w:rsidRDefault="00000000">
            <w:r>
              <w:t>夬履貞厲，位正當也。</w:t>
            </w:r>
          </w:p>
        </w:tc>
        <w:tc>
          <w:tcPr>
            <w:tcW w:w="4986" w:type="dxa"/>
          </w:tcPr>
          <w:p w14:paraId="414D353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treads resolutely; and though the person be steadfast and right, there is danger: this is due to their being in the position that is correct and appropriate to them.</w:t>
            </w:r>
          </w:p>
        </w:tc>
      </w:tr>
    </w:tbl>
    <w:p w14:paraId="0C2C333D" w14:textId="77777777" w:rsidR="005771C9" w:rsidRDefault="00000000">
      <w:pPr>
        <w:pStyle w:val="31"/>
      </w:pPr>
      <w:r>
        <w:lastRenderedPageBreak/>
        <w:t>歷史事件｜極短篇故事</w:t>
      </w:r>
    </w:p>
    <w:p w14:paraId="16B6508D" w14:textId="77777777" w:rsidR="005771C9" w:rsidRDefault="00000000">
      <w:r>
        <w:t>七年戰爭後，英國政府背負債務，並需要維持擴大後的北美殖民體系。一七六五年，國會推出印花稅法，之後又對進口商品徵收關稅。許多殖民地居民反對由沒有其民選代表參與的國會課稅，商人發起抵制，殖民地議會則發表抗議。</w:t>
      </w:r>
    </w:p>
    <w:p w14:paraId="6B3CFD33" w14:textId="77777777" w:rsidR="005771C9" w:rsidRDefault="00000000">
      <w:r>
        <w:t>英國政府曾取消部分措施，卻仍主張國會有權為殖民地立法。一七六六年廢除印花稅時，又以宣示法保留立法權主張。新的關稅及執法措施再度引發抵制。一七七三年的茶葉法與波士頓傾茶事件，使衝突轉為更直接的行政與街頭對抗。英國隨後限制波士頓港口並改動麻薩諸塞的治理安排。</w:t>
      </w:r>
    </w:p>
    <w:p w14:paraId="1DCA6E69" w14:textId="77777777" w:rsidR="005771C9" w:rsidRDefault="00000000">
      <w:r>
        <w:t>一七七四年，多個殖民地派代表參加第一次大陸會議，協調共同回應。殖民地領導者最初並非全數主張獨立，對帝國內的權利、代表制度與抵抗方法仍有分歧。一七七五年，列星頓與康科德發生武裝衝突，課稅爭議進入戰爭階段。從財政措施、請願、抵制到軍事衝突，事件的每個轉折都有不同決策，並非自始只有通向獨立的一條道路。</w:t>
      </w:r>
    </w:p>
    <w:p w14:paraId="79FA86BC" w14:textId="77777777" w:rsidR="005771C9" w:rsidRDefault="00000000">
      <w:pPr>
        <w:pStyle w:val="31"/>
      </w:pPr>
      <w:r>
        <w:t>卦義對照｜社群短文</w:t>
      </w:r>
    </w:p>
    <w:p w14:paraId="1B0FDD46" w14:textId="77777777" w:rsidR="005771C9" w:rsidRDefault="00000000">
      <w:r>
        <w:t>《小象》此爻的閱讀重點是：夬履貞厲：正式權力與能否有效執行政策，是不同問題。「英國課稅與北美殖民地抗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4AA88D63" w14:textId="77777777" w:rsidR="005771C9" w:rsidRDefault="00000000">
      <w:r>
        <w:t>來源：</w:t>
      </w:r>
      <w:r>
        <w:t>https://history.state.gov/milestones/1750-1775/parliamentary-taxation</w:t>
      </w:r>
    </w:p>
    <w:p w14:paraId="3F44E954" w14:textId="77777777" w:rsidR="005771C9" w:rsidRDefault="00000000">
      <w:r>
        <w:t>編輯稽核：故事</w:t>
      </w:r>
      <w:r>
        <w:t xml:space="preserve"> 377 </w:t>
      </w:r>
      <w:r>
        <w:t>字元；短文</w:t>
      </w:r>
      <w:r>
        <w:t xml:space="preserve"> 192 </w:t>
      </w:r>
      <w:r>
        <w:t>字元；起因／經過／後續齊備。</w:t>
      </w:r>
    </w:p>
    <w:p w14:paraId="51B8179A" w14:textId="77777777" w:rsidR="005771C9" w:rsidRDefault="00000000">
      <w:pPr>
        <w:pStyle w:val="21"/>
      </w:pPr>
      <w:r>
        <w:t>第</w:t>
      </w:r>
      <w:r>
        <w:t>060</w:t>
      </w:r>
      <w:r>
        <w:t>爻｜第</w:t>
      </w:r>
      <w:r>
        <w:t>6</w:t>
      </w:r>
      <w:r>
        <w:t>爻｜</w:t>
      </w:r>
      <w:r>
        <w:t>TW-PM-H10-L6</w:t>
      </w:r>
    </w:p>
    <w:p w14:paraId="1E6E51DA" w14:textId="77777777" w:rsidR="005771C9" w:rsidRDefault="00000000">
      <w:r>
        <w:t>來源單元：</w:t>
      </w:r>
      <w:r>
        <w:t>XIANG-U-10-07</w:t>
      </w:r>
      <w:r>
        <w:t xml:space="preserve">　｜　事件：</w:t>
      </w:r>
      <w:r>
        <w:t>EUUS-PM-H10</w:t>
      </w:r>
      <w:r>
        <w:t xml:space="preserve">　｜　證據：事後類比</w:t>
      </w:r>
    </w:p>
    <w:tbl>
      <w:tblPr>
        <w:tblStyle w:val="-1"/>
        <w:tblW w:w="0" w:type="auto"/>
        <w:tblLook w:val="04A0" w:firstRow="1" w:lastRow="0" w:firstColumn="1" w:lastColumn="0" w:noHBand="0" w:noVBand="1"/>
      </w:tblPr>
      <w:tblGrid>
        <w:gridCol w:w="4234"/>
        <w:gridCol w:w="4406"/>
      </w:tblGrid>
      <w:tr w:rsidR="005771C9" w14:paraId="0FEE981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946E90C" w14:textId="77777777" w:rsidR="005771C9" w:rsidRDefault="00000000">
            <w:r>
              <w:t>《小象》原文（保持底本字形）</w:t>
            </w:r>
          </w:p>
        </w:tc>
        <w:tc>
          <w:tcPr>
            <w:tcW w:w="4986" w:type="dxa"/>
          </w:tcPr>
          <w:p w14:paraId="0067247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B1E75C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F4C6572" w14:textId="77777777" w:rsidR="005771C9" w:rsidRDefault="00000000">
            <w:r>
              <w:t>元吉在上，大有慶也。</w:t>
            </w:r>
          </w:p>
        </w:tc>
        <w:tc>
          <w:tcPr>
            <w:tcW w:w="4986" w:type="dxa"/>
          </w:tcPr>
          <w:p w14:paraId="40DCA122"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will bring great good fortune, and that in the occupancy of the topmost line: this is great matter for congratulation.</w:t>
            </w:r>
          </w:p>
        </w:tc>
      </w:tr>
    </w:tbl>
    <w:p w14:paraId="0A997118" w14:textId="77777777" w:rsidR="005771C9" w:rsidRDefault="00000000">
      <w:pPr>
        <w:pStyle w:val="31"/>
      </w:pPr>
      <w:r>
        <w:t>歷史事件｜極短篇故事</w:t>
      </w:r>
    </w:p>
    <w:p w14:paraId="3B946DE0" w14:textId="77777777" w:rsidR="005771C9" w:rsidRDefault="00000000">
      <w:r>
        <w:t>七年戰爭後，英國政府背負債務，並需要維持擴大後的北美殖民體系。一七六五年，國會推出印花稅法，之後又對進口商品徵收關稅。許多殖民地居民反對由沒有其民選代表參與的國會課稅，商人發起抵制，殖民地議會則發表抗議。</w:t>
      </w:r>
    </w:p>
    <w:p w14:paraId="48480124" w14:textId="77777777" w:rsidR="005771C9" w:rsidRDefault="00000000">
      <w:r>
        <w:lastRenderedPageBreak/>
        <w:t>英國政府曾取消部分措施，卻仍主張國會有權為殖民地立法。一七六六年廢除印花稅時，又以宣示法保留立法權主張。新的關稅及執法措施再度引發抵制。一七七三年的茶葉法與波士頓傾茶事件，使衝突轉為更直接的行政與街頭對抗。英國隨後限制波士頓港口並改動麻薩諸塞的治理安排。</w:t>
      </w:r>
    </w:p>
    <w:p w14:paraId="0D60A8F5" w14:textId="77777777" w:rsidR="005771C9" w:rsidRDefault="00000000">
      <w:r>
        <w:t>一七七四年，多個殖民地派代表參加第一次大陸會議，協調共同回應。殖民地領導者最初並非全數主張獨立，對帝國內的權利、代表制度與抵抗方法仍有分歧。一七七五年，列星頓與康科德發生武裝衝突，課稅爭議進入戰爭階段。從財政措施、請願、抵制到軍事衝突，事件的每個轉折都有不同決策，並非自始只有通向獨立的一條道路。</w:t>
      </w:r>
    </w:p>
    <w:p w14:paraId="503E818A" w14:textId="77777777" w:rsidR="005771C9" w:rsidRDefault="00000000">
      <w:pPr>
        <w:pStyle w:val="31"/>
      </w:pPr>
      <w:r>
        <w:t>卦義對照｜社群短文</w:t>
      </w:r>
    </w:p>
    <w:p w14:paraId="08FC705D" w14:textId="77777777" w:rsidR="005771C9" w:rsidRDefault="00000000">
      <w:r>
        <w:t>《小象》此爻的閱讀重點是：元吉在上：回顧政策成敗應看徵稅、抵制、撤銷和升級的全程。「英國課稅與北美殖民地抗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76F6278" w14:textId="77777777" w:rsidR="005771C9" w:rsidRDefault="00000000">
      <w:r>
        <w:t>來源：</w:t>
      </w:r>
      <w:r>
        <w:t>https://history.state.gov/milestones/1750-1775/parliamentary-taxation</w:t>
      </w:r>
    </w:p>
    <w:p w14:paraId="672188C2" w14:textId="77777777" w:rsidR="005771C9" w:rsidRDefault="00000000">
      <w:r>
        <w:t>編輯稽核：故事</w:t>
      </w:r>
      <w:r>
        <w:t xml:space="preserve"> 377 </w:t>
      </w:r>
      <w:r>
        <w:t>字元；短文</w:t>
      </w:r>
      <w:r>
        <w:t xml:space="preserve"> 195 </w:t>
      </w:r>
      <w:r>
        <w:t>字元；起因／經過／後續齊備。</w:t>
      </w:r>
    </w:p>
    <w:p w14:paraId="0C885B4A" w14:textId="77777777" w:rsidR="005771C9" w:rsidRDefault="00000000">
      <w:pPr>
        <w:pStyle w:val="1"/>
      </w:pPr>
      <w:r>
        <w:t>第</w:t>
      </w:r>
      <w:r>
        <w:t>11</w:t>
      </w:r>
      <w:r>
        <w:t>卦　泰</w:t>
      </w:r>
    </w:p>
    <w:p w14:paraId="6622CD11" w14:textId="77777777" w:rsidR="005771C9" w:rsidRDefault="00000000">
      <w:pPr>
        <w:pStyle w:val="21"/>
      </w:pPr>
      <w:r>
        <w:t>第</w:t>
      </w:r>
      <w:r>
        <w:t>061</w:t>
      </w:r>
      <w:r>
        <w:t>爻｜第</w:t>
      </w:r>
      <w:r>
        <w:t>1</w:t>
      </w:r>
      <w:r>
        <w:t>爻｜</w:t>
      </w:r>
      <w:r>
        <w:t>TW-PM-H11-L1</w:t>
      </w:r>
    </w:p>
    <w:p w14:paraId="6022054D" w14:textId="77777777" w:rsidR="005771C9" w:rsidRDefault="00000000">
      <w:r>
        <w:t>來源單元：</w:t>
      </w:r>
      <w:r>
        <w:t>XIANG-U-11-02</w:t>
      </w:r>
      <w:r>
        <w:t xml:space="preserve">　｜　事件：</w:t>
      </w:r>
      <w:r>
        <w:t>EUUS-PM-H11</w:t>
      </w:r>
      <w:r>
        <w:t xml:space="preserve">　｜　證據：事後類比</w:t>
      </w:r>
    </w:p>
    <w:tbl>
      <w:tblPr>
        <w:tblStyle w:val="-1"/>
        <w:tblW w:w="0" w:type="auto"/>
        <w:tblLook w:val="04A0" w:firstRow="1" w:lastRow="0" w:firstColumn="1" w:lastColumn="0" w:noHBand="0" w:noVBand="1"/>
      </w:tblPr>
      <w:tblGrid>
        <w:gridCol w:w="4279"/>
        <w:gridCol w:w="4361"/>
      </w:tblGrid>
      <w:tr w:rsidR="005771C9" w14:paraId="42B1CE4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4324C0B" w14:textId="77777777" w:rsidR="005771C9" w:rsidRDefault="00000000">
            <w:r>
              <w:t>《小象》原文（保持底本字形）</w:t>
            </w:r>
          </w:p>
        </w:tc>
        <w:tc>
          <w:tcPr>
            <w:tcW w:w="4986" w:type="dxa"/>
          </w:tcPr>
          <w:p w14:paraId="689BF92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FD49E9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A43E285" w14:textId="77777777" w:rsidR="005771C9" w:rsidRDefault="00000000">
            <w:r>
              <w:t>拔茅征吉，志在外也。</w:t>
            </w:r>
          </w:p>
        </w:tc>
        <w:tc>
          <w:tcPr>
            <w:tcW w:w="4986" w:type="dxa"/>
          </w:tcPr>
          <w:p w14:paraId="5955E8E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of advance, as suggested by the emblem of the grass pulled up, arises from the will of the party intended being set on what is external to themself.</w:t>
            </w:r>
          </w:p>
        </w:tc>
      </w:tr>
    </w:tbl>
    <w:p w14:paraId="2AD3E071" w14:textId="77777777" w:rsidR="005771C9" w:rsidRDefault="00000000">
      <w:pPr>
        <w:pStyle w:val="31"/>
      </w:pPr>
      <w:r>
        <w:t>歷史事件｜極短篇故事</w:t>
      </w:r>
    </w:p>
    <w:p w14:paraId="1D5618A2" w14:textId="77777777" w:rsidR="005771C9" w:rsidRDefault="00000000">
      <w:r>
        <w:t>一七七四年，英國在波士頓傾茶事件後採取的措施加劇北美殖民地反對聲浪。十二個殖民地派代表前往費城，召開第一次大陸會議。他們當時尚未治理獨立國家，主要透過請願、共同抵制與公開立場，協調原本各自擁有不同利益與指示的殖民地。</w:t>
      </w:r>
    </w:p>
    <w:p w14:paraId="0AFBC091" w14:textId="77777777" w:rsidR="005771C9" w:rsidRDefault="00000000">
      <w:r>
        <w:t>一七七五年列星頓與康科德交火後，第二次大陸會議面臨更直接的戰時任務，包括任命華盛頓統率軍隊、尋求補給與討論政治前途。一七七六年會議通過獨立宣言，但公布宣言無</w:t>
      </w:r>
      <w:r>
        <w:lastRenderedPageBreak/>
        <w:t>法立即取得軍費或外國承認。代表們還須與州政府及軍事指揮官合作，將決議轉成徵兵、物資與外交行動。</w:t>
      </w:r>
    </w:p>
    <w:p w14:paraId="7717399D" w14:textId="77777777" w:rsidR="005771C9" w:rsidRDefault="00000000">
      <w:r>
        <w:t>《邦聯條款》經長期批准程序，於一七八一年正式生效，為各州共同事務建立制度架構，卻保留很多權力在州政府手中。大陸會議與後來的邦聯會議持續處理軍事、借款、法國援助及戰後外交。殖民地由共同抗議走向宣告獨立、再轉入正式邦聯，說明協調會議需要透過資金、行政和地方配合，才可能執行共同決策。</w:t>
      </w:r>
    </w:p>
    <w:p w14:paraId="510A2C0D" w14:textId="77777777" w:rsidR="005771C9" w:rsidRDefault="00000000">
      <w:pPr>
        <w:pStyle w:val="31"/>
      </w:pPr>
      <w:r>
        <w:t>卦義對照｜社群短文</w:t>
      </w:r>
    </w:p>
    <w:p w14:paraId="0E48DDD8" w14:textId="77777777" w:rsidR="005771C9" w:rsidRDefault="00000000">
      <w:r>
        <w:t>《小象》此爻的閱讀重點是：拔茅征吉：各殖民地參與共同會議，地方問題開始連成行動。「大陸會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C736942" w14:textId="77777777" w:rsidR="005771C9" w:rsidRDefault="00000000">
      <w:r>
        <w:t>來源：</w:t>
      </w:r>
      <w:r>
        <w:t>https://history.state.gov/milestones/1776-1783/continental-congress</w:t>
      </w:r>
    </w:p>
    <w:p w14:paraId="1299CEE3" w14:textId="77777777" w:rsidR="005771C9" w:rsidRDefault="00000000">
      <w:r>
        <w:t>編輯稽核：故事</w:t>
      </w:r>
      <w:r>
        <w:t xml:space="preserve"> 372 </w:t>
      </w:r>
      <w:r>
        <w:t>字元；短文</w:t>
      </w:r>
      <w:r>
        <w:t xml:space="preserve"> 186 </w:t>
      </w:r>
      <w:r>
        <w:t>字元；起因／經過／後續齊備。</w:t>
      </w:r>
    </w:p>
    <w:p w14:paraId="31A2A000" w14:textId="77777777" w:rsidR="005771C9" w:rsidRDefault="00000000">
      <w:pPr>
        <w:pStyle w:val="21"/>
      </w:pPr>
      <w:r>
        <w:t>第</w:t>
      </w:r>
      <w:r>
        <w:t>062</w:t>
      </w:r>
      <w:r>
        <w:t>爻｜第</w:t>
      </w:r>
      <w:r>
        <w:t>2</w:t>
      </w:r>
      <w:r>
        <w:t>爻｜</w:t>
      </w:r>
      <w:r>
        <w:t>TW-PM-H11-L2</w:t>
      </w:r>
    </w:p>
    <w:p w14:paraId="46E0E90E" w14:textId="77777777" w:rsidR="005771C9" w:rsidRDefault="00000000">
      <w:r>
        <w:t>來源單元：</w:t>
      </w:r>
      <w:r>
        <w:t>XIANG-U-11-03</w:t>
      </w:r>
      <w:r>
        <w:t xml:space="preserve">　｜　事件：</w:t>
      </w:r>
      <w:r>
        <w:t>EUUS-PM-H11</w:t>
      </w:r>
      <w:r>
        <w:t xml:space="preserve">　｜　證據：事後類比</w:t>
      </w:r>
    </w:p>
    <w:tbl>
      <w:tblPr>
        <w:tblStyle w:val="-1"/>
        <w:tblW w:w="0" w:type="auto"/>
        <w:tblLook w:val="04A0" w:firstRow="1" w:lastRow="0" w:firstColumn="1" w:lastColumn="0" w:noHBand="0" w:noVBand="1"/>
      </w:tblPr>
      <w:tblGrid>
        <w:gridCol w:w="4254"/>
        <w:gridCol w:w="4386"/>
      </w:tblGrid>
      <w:tr w:rsidR="005771C9" w14:paraId="1930E7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599BBF" w14:textId="77777777" w:rsidR="005771C9" w:rsidRDefault="00000000">
            <w:r>
              <w:t>《小象》原文（保持底本字形）</w:t>
            </w:r>
          </w:p>
        </w:tc>
        <w:tc>
          <w:tcPr>
            <w:tcW w:w="4986" w:type="dxa"/>
          </w:tcPr>
          <w:p w14:paraId="31B8CA2D"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154FBA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295593" w14:textId="77777777" w:rsidR="005771C9" w:rsidRDefault="00000000">
            <w:r>
              <w:t>包荒，得尚于中行，以光大也。</w:t>
            </w:r>
          </w:p>
        </w:tc>
        <w:tc>
          <w:tcPr>
            <w:tcW w:w="4986" w:type="dxa"/>
          </w:tcPr>
          <w:p w14:paraId="40C49A0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bears with the uncultivated, and proves themself acting in accordance with the due mean: for their intelligence is bright and their capacity is great.</w:t>
            </w:r>
          </w:p>
        </w:tc>
      </w:tr>
    </w:tbl>
    <w:p w14:paraId="4446B644" w14:textId="77777777" w:rsidR="005771C9" w:rsidRDefault="00000000">
      <w:pPr>
        <w:pStyle w:val="31"/>
      </w:pPr>
      <w:r>
        <w:t>歷史事件｜極短篇故事</w:t>
      </w:r>
    </w:p>
    <w:p w14:paraId="67CB39EC" w14:textId="77777777" w:rsidR="005771C9" w:rsidRDefault="00000000">
      <w:r>
        <w:t>一七七四年，英國在波士頓傾茶事件後採取的措施加劇北美殖民地反對聲浪。十二個殖民地派代表前往費城，召開第一次大陸會議。他們當時尚未治理獨立國家，主要透過請願、共同抵制與公開立場，協調原本各自擁有不同利益與指示的殖民地。</w:t>
      </w:r>
    </w:p>
    <w:p w14:paraId="7A7A1029" w14:textId="77777777" w:rsidR="005771C9" w:rsidRDefault="00000000">
      <w:r>
        <w:t>一七七五年列星頓與康科德交火後，第二次大陸會議面臨更直接的戰時任務，包括任命華盛頓統率軍隊、尋求補給與討論政治前途。一七七六年會議通過獨立宣言，但公布宣言無法立即取得軍費或外國承認。代表們還須與州政府及軍事指揮官合作，將決議轉成徵兵、物資與外交行動。</w:t>
      </w:r>
    </w:p>
    <w:p w14:paraId="37CAF7A5" w14:textId="77777777" w:rsidR="005771C9" w:rsidRDefault="00000000">
      <w:r>
        <w:t>《邦聯條款》經長期批准程序，於一七八一年正式生效，為各州共同事務建立制度架構，卻保留很多權力在州政府手中。大陸會議與後來的邦聯會議持續處理軍事、借款、法國援助及戰後外交。殖民地由共同抗議走向宣告獨立、再轉入正式邦聯，說明協調會議需要透過資金、行政和地方配合，才可能執行共同決策。</w:t>
      </w:r>
    </w:p>
    <w:p w14:paraId="008B4D70" w14:textId="77777777" w:rsidR="005771C9" w:rsidRDefault="00000000">
      <w:pPr>
        <w:pStyle w:val="31"/>
      </w:pPr>
      <w:r>
        <w:lastRenderedPageBreak/>
        <w:t>卦義對照｜社群短文</w:t>
      </w:r>
    </w:p>
    <w:p w14:paraId="7B2662A7" w14:textId="77777777" w:rsidR="005771C9" w:rsidRDefault="00000000">
      <w:r>
        <w:t>《小象》此爻指出：「包荒中行：共同決策要容納各地經濟條件與立場差異。」以「大陸會議」回看這段歷史，可以把文字意象與當時可核對的行動分開：事件有其政治條件、具體措施與後續變化，不能因某一步有成果，就推定全部問題已經解決。讀史時不妨分別核對參與者的權限、制度可執行的範圍，以及受影響者的處境；有些措施能立即開始，有些結果仍需多年才看得清楚。此為現代編輯的事後類比，沒有證據顯示當事人曾用《易傳》此爻決策。</w:t>
      </w:r>
    </w:p>
    <w:p w14:paraId="0AA39DE1" w14:textId="77777777" w:rsidR="005771C9" w:rsidRDefault="00000000">
      <w:r>
        <w:t>來源：</w:t>
      </w:r>
      <w:r>
        <w:t>https://history.state.gov/milestones/1776-1783/continental-congress</w:t>
      </w:r>
    </w:p>
    <w:p w14:paraId="41EC6D78" w14:textId="77777777" w:rsidR="005771C9" w:rsidRDefault="00000000">
      <w:r>
        <w:t>編輯稽核：故事</w:t>
      </w:r>
      <w:r>
        <w:t xml:space="preserve"> 372 </w:t>
      </w:r>
      <w:r>
        <w:t>字元；短文</w:t>
      </w:r>
      <w:r>
        <w:t xml:space="preserve"> 200 </w:t>
      </w:r>
      <w:r>
        <w:t>字元；起因／經過／後續齊備。</w:t>
      </w:r>
    </w:p>
    <w:p w14:paraId="26307F4B" w14:textId="77777777" w:rsidR="005771C9" w:rsidRDefault="00000000">
      <w:pPr>
        <w:pStyle w:val="21"/>
      </w:pPr>
      <w:r>
        <w:t>第</w:t>
      </w:r>
      <w:r>
        <w:t>063</w:t>
      </w:r>
      <w:r>
        <w:t>爻｜第</w:t>
      </w:r>
      <w:r>
        <w:t>3</w:t>
      </w:r>
      <w:r>
        <w:t>爻｜</w:t>
      </w:r>
      <w:r>
        <w:t>TW-PM-H11-L3</w:t>
      </w:r>
    </w:p>
    <w:p w14:paraId="2D902CE6" w14:textId="77777777" w:rsidR="005771C9" w:rsidRDefault="00000000">
      <w:r>
        <w:t>來源單元：</w:t>
      </w:r>
      <w:r>
        <w:t>XIANG-U-11-04</w:t>
      </w:r>
      <w:r>
        <w:t xml:space="preserve">　｜　事件：</w:t>
      </w:r>
      <w:r>
        <w:t>EUUS-PM-H11</w:t>
      </w:r>
      <w:r>
        <w:t xml:space="preserve">　｜　證據：事後類比</w:t>
      </w:r>
    </w:p>
    <w:tbl>
      <w:tblPr>
        <w:tblStyle w:val="-1"/>
        <w:tblW w:w="0" w:type="auto"/>
        <w:tblLook w:val="04A0" w:firstRow="1" w:lastRow="0" w:firstColumn="1" w:lastColumn="0" w:noHBand="0" w:noVBand="1"/>
      </w:tblPr>
      <w:tblGrid>
        <w:gridCol w:w="4271"/>
        <w:gridCol w:w="4369"/>
      </w:tblGrid>
      <w:tr w:rsidR="005771C9" w14:paraId="0B0A6A5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F17466E" w14:textId="77777777" w:rsidR="005771C9" w:rsidRDefault="00000000">
            <w:r>
              <w:t>《小象》原文（保持底本字形）</w:t>
            </w:r>
          </w:p>
        </w:tc>
        <w:tc>
          <w:tcPr>
            <w:tcW w:w="4986" w:type="dxa"/>
          </w:tcPr>
          <w:p w14:paraId="0AF59965"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544793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99E83B8" w14:textId="77777777" w:rsidR="005771C9" w:rsidRDefault="00000000">
            <w:r>
              <w:t>无往不復，天地際也。</w:t>
            </w:r>
          </w:p>
        </w:tc>
        <w:tc>
          <w:tcPr>
            <w:tcW w:w="4986" w:type="dxa"/>
          </w:tcPr>
          <w:p w14:paraId="412FE3D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There is no going away so that there will not be a return refers to this as the point where the interaction of heaven and earth takes place.</w:t>
            </w:r>
          </w:p>
        </w:tc>
      </w:tr>
    </w:tbl>
    <w:p w14:paraId="0EEAD8BF" w14:textId="77777777" w:rsidR="005771C9" w:rsidRDefault="00000000">
      <w:pPr>
        <w:pStyle w:val="31"/>
      </w:pPr>
      <w:r>
        <w:t>歷史事件｜極短篇故事</w:t>
      </w:r>
    </w:p>
    <w:p w14:paraId="6289DFD7" w14:textId="77777777" w:rsidR="005771C9" w:rsidRDefault="00000000">
      <w:r>
        <w:t>一七七四年，英國在波士頓傾茶事件後採取的措施加劇北美殖民地反對聲浪。十二個殖民地派代表前往費城，召開第一次大陸會議。他們當時尚未治理獨立國家，主要透過請願、共同抵制與公開立場，協調原本各自擁有不同利益與指示的殖民地。</w:t>
      </w:r>
    </w:p>
    <w:p w14:paraId="5E5D2DBF" w14:textId="77777777" w:rsidR="005771C9" w:rsidRDefault="00000000">
      <w:r>
        <w:t>一七七五年列星頓與康科德交火後，第二次大陸會議面臨更直接的戰時任務，包括任命華盛頓統率軍隊、尋求補給與討論政治前途。一七七六年會議通過獨立宣言，但公布宣言無法立即取得軍費或外國承認。代表們還須與州政府及軍事指揮官合作，將決議轉成徵兵、物資與外交行動。</w:t>
      </w:r>
    </w:p>
    <w:p w14:paraId="37B0CEC8" w14:textId="77777777" w:rsidR="005771C9" w:rsidRDefault="00000000">
      <w:r>
        <w:t>《邦聯條款》經長期批准程序，於一七八一年正式生效，為各州共同事務建立制度架構，卻保留很多權力在州政府手中。大陸會議與後來的邦聯會議持續處理軍事、借款、法國援助及戰後外交。殖民地由共同抗議走向宣告獨立、再轉入正式邦聯，說明協調會議需要透過資金、行政和地方配合，才可能執行共同決策。</w:t>
      </w:r>
    </w:p>
    <w:p w14:paraId="14F992B2" w14:textId="77777777" w:rsidR="005771C9" w:rsidRDefault="00000000">
      <w:pPr>
        <w:pStyle w:val="31"/>
      </w:pPr>
      <w:r>
        <w:t>卦義對照｜社群短文</w:t>
      </w:r>
    </w:p>
    <w:p w14:paraId="457D6771" w14:textId="77777777" w:rsidR="005771C9" w:rsidRDefault="00000000">
      <w:r>
        <w:t>《小象》此爻的閱讀重點是：無往不復：戰爭與國會權力變動，合作可能因環境轉變而倒退。「大陸會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6F63D67" w14:textId="77777777" w:rsidR="005771C9" w:rsidRDefault="00000000">
      <w:r>
        <w:lastRenderedPageBreak/>
        <w:t>來源：</w:t>
      </w:r>
      <w:r>
        <w:t>https://history.state.gov/milestones/1776-1783/continental-congress</w:t>
      </w:r>
    </w:p>
    <w:p w14:paraId="5F9E9313" w14:textId="77777777" w:rsidR="005771C9" w:rsidRDefault="00000000">
      <w:r>
        <w:t>編輯稽核：故事</w:t>
      </w:r>
      <w:r>
        <w:t xml:space="preserve"> 372 </w:t>
      </w:r>
      <w:r>
        <w:t>字元；短文</w:t>
      </w:r>
      <w:r>
        <w:t xml:space="preserve"> 187 </w:t>
      </w:r>
      <w:r>
        <w:t>字元；起因／經過／後續齊備。</w:t>
      </w:r>
    </w:p>
    <w:p w14:paraId="617D2714" w14:textId="77777777" w:rsidR="005771C9" w:rsidRDefault="00000000">
      <w:pPr>
        <w:pStyle w:val="21"/>
      </w:pPr>
      <w:r>
        <w:t>第</w:t>
      </w:r>
      <w:r>
        <w:t>064</w:t>
      </w:r>
      <w:r>
        <w:t>爻｜第</w:t>
      </w:r>
      <w:r>
        <w:t>4</w:t>
      </w:r>
      <w:r>
        <w:t>爻｜</w:t>
      </w:r>
      <w:r>
        <w:t>TW-PM-H11-L4</w:t>
      </w:r>
    </w:p>
    <w:p w14:paraId="195108AE" w14:textId="77777777" w:rsidR="005771C9" w:rsidRDefault="00000000">
      <w:r>
        <w:t>來源單元：</w:t>
      </w:r>
      <w:r>
        <w:t>XIANG-U-11-05</w:t>
      </w:r>
      <w:r>
        <w:t xml:space="preserve">　｜　事件：</w:t>
      </w:r>
      <w:r>
        <w:t>EUUS-PM-H11</w:t>
      </w:r>
      <w:r>
        <w:t xml:space="preserve">　｜　證據：事後類比</w:t>
      </w:r>
    </w:p>
    <w:tbl>
      <w:tblPr>
        <w:tblStyle w:val="-1"/>
        <w:tblW w:w="0" w:type="auto"/>
        <w:tblLook w:val="04A0" w:firstRow="1" w:lastRow="0" w:firstColumn="1" w:lastColumn="0" w:noHBand="0" w:noVBand="1"/>
      </w:tblPr>
      <w:tblGrid>
        <w:gridCol w:w="4268"/>
        <w:gridCol w:w="4372"/>
      </w:tblGrid>
      <w:tr w:rsidR="005771C9" w14:paraId="0F67848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4C6A997" w14:textId="77777777" w:rsidR="005771C9" w:rsidRDefault="00000000">
            <w:r>
              <w:t>《小象》原文（保持底本字形）</w:t>
            </w:r>
          </w:p>
        </w:tc>
        <w:tc>
          <w:tcPr>
            <w:tcW w:w="4986" w:type="dxa"/>
          </w:tcPr>
          <w:p w14:paraId="6464F06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20B284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52D741" w14:textId="77777777" w:rsidR="005771C9" w:rsidRDefault="00000000">
            <w:r>
              <w:t>翩翩不富，皆失實也。不戒以孚，中心願也。</w:t>
            </w:r>
          </w:p>
        </w:tc>
        <w:tc>
          <w:tcPr>
            <w:tcW w:w="4986" w:type="dxa"/>
          </w:tcPr>
          <w:p w14:paraId="3218874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31160CEE" w14:textId="77777777" w:rsidR="005771C9" w:rsidRDefault="00000000">
      <w:pPr>
        <w:pStyle w:val="31"/>
      </w:pPr>
      <w:r>
        <w:t>歷史事件｜極短篇故事</w:t>
      </w:r>
    </w:p>
    <w:p w14:paraId="35FAE326" w14:textId="77777777" w:rsidR="005771C9" w:rsidRDefault="00000000">
      <w:r>
        <w:t>一七七四年，英國在波士頓傾茶事件後採取的措施加劇北美殖民地反對聲浪。十二個殖民地派代表前往費城，召開第一次大陸會議。他們當時尚未治理獨立國家，主要透過請願、共同抵制與公開立場，協調原本各自擁有不同利益與指示的殖民地。</w:t>
      </w:r>
    </w:p>
    <w:p w14:paraId="74E8F6BA" w14:textId="77777777" w:rsidR="005771C9" w:rsidRDefault="00000000">
      <w:r>
        <w:t>一七七五年列星頓與康科德交火後，第二次大陸會議面臨更直接的戰時任務，包括任命華盛頓統率軍隊、尋求補給與討論政治前途。一七七六年會議通過獨立宣言，但公布宣言無法立即取得軍費或外國承認。代表們還須與州政府及軍事指揮官合作，將決議轉成徵兵、物資與外交行動。</w:t>
      </w:r>
    </w:p>
    <w:p w14:paraId="284E3A2E" w14:textId="77777777" w:rsidR="005771C9" w:rsidRDefault="00000000">
      <w:r>
        <w:t>《邦聯條款》經長期批准程序，於一七八一年正式生效，為各州共同事務建立制度架構，卻保留很多權力在州政府手中。大陸會議與後來的邦聯會議持續處理軍事、借款、法國援助及戰後外交。殖民地由共同抗議走向宣告獨立、再轉入正式邦聯，說明協調會議需要透過資金、行政和地方配合，才可能執行共同決策。</w:t>
      </w:r>
    </w:p>
    <w:p w14:paraId="5C1AACE2" w14:textId="77777777" w:rsidR="005771C9" w:rsidRDefault="00000000">
      <w:pPr>
        <w:pStyle w:val="31"/>
      </w:pPr>
      <w:r>
        <w:t>卦義對照｜社群短文</w:t>
      </w:r>
    </w:p>
    <w:p w14:paraId="06674075" w14:textId="77777777" w:rsidR="005771C9" w:rsidRDefault="00000000">
      <w:r>
        <w:t>《小象》此爻的閱讀重點是：不戒以孚：共同決議是否能在地方落實，要看自主履行。「大陸會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422080A0" w14:textId="77777777" w:rsidR="005771C9" w:rsidRDefault="00000000">
      <w:r>
        <w:t>來源：</w:t>
      </w:r>
      <w:r>
        <w:t>https://history.state.gov/milestones/1776-1783/continental-congress</w:t>
      </w:r>
    </w:p>
    <w:p w14:paraId="73F355D6" w14:textId="77777777" w:rsidR="005771C9" w:rsidRDefault="00000000">
      <w:r>
        <w:t>編輯稽核：故事</w:t>
      </w:r>
      <w:r>
        <w:t xml:space="preserve"> 372 </w:t>
      </w:r>
      <w:r>
        <w:t>字元；短文</w:t>
      </w:r>
      <w:r>
        <w:t xml:space="preserve"> 184 </w:t>
      </w:r>
      <w:r>
        <w:t>字元；起因／經過／後續齊備。</w:t>
      </w:r>
    </w:p>
    <w:p w14:paraId="5930D92B" w14:textId="77777777" w:rsidR="005771C9" w:rsidRDefault="00000000">
      <w:pPr>
        <w:pStyle w:val="21"/>
      </w:pPr>
      <w:r>
        <w:lastRenderedPageBreak/>
        <w:t>第</w:t>
      </w:r>
      <w:r>
        <w:t>065</w:t>
      </w:r>
      <w:r>
        <w:t>爻｜第</w:t>
      </w:r>
      <w:r>
        <w:t>5</w:t>
      </w:r>
      <w:r>
        <w:t>爻｜</w:t>
      </w:r>
      <w:r>
        <w:t>TW-PM-H11-L5</w:t>
      </w:r>
    </w:p>
    <w:p w14:paraId="42082C26" w14:textId="77777777" w:rsidR="005771C9" w:rsidRDefault="00000000">
      <w:r>
        <w:t>來源單元：</w:t>
      </w:r>
      <w:r>
        <w:t>XIANG-U-11-06</w:t>
      </w:r>
      <w:r>
        <w:t xml:space="preserve">　｜　事件：</w:t>
      </w:r>
      <w:r>
        <w:t>EUUS-PM-H11</w:t>
      </w:r>
      <w:r>
        <w:t xml:space="preserve">　｜　證據：事後類比</w:t>
      </w:r>
    </w:p>
    <w:tbl>
      <w:tblPr>
        <w:tblStyle w:val="-1"/>
        <w:tblW w:w="0" w:type="auto"/>
        <w:tblLook w:val="04A0" w:firstRow="1" w:lastRow="0" w:firstColumn="1" w:lastColumn="0" w:noHBand="0" w:noVBand="1"/>
      </w:tblPr>
      <w:tblGrid>
        <w:gridCol w:w="4261"/>
        <w:gridCol w:w="4379"/>
      </w:tblGrid>
      <w:tr w:rsidR="005771C9" w14:paraId="4574ED8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E928C5D" w14:textId="77777777" w:rsidR="005771C9" w:rsidRDefault="00000000">
            <w:r>
              <w:t>《小象》原文（保持底本字形）</w:t>
            </w:r>
          </w:p>
        </w:tc>
        <w:tc>
          <w:tcPr>
            <w:tcW w:w="4986" w:type="dxa"/>
          </w:tcPr>
          <w:p w14:paraId="671FAE7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EF12BD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C98699" w14:textId="77777777" w:rsidR="005771C9" w:rsidRDefault="00000000">
            <w:r>
              <w:t>以祉，元吉。中以行願也。</w:t>
            </w:r>
          </w:p>
        </w:tc>
        <w:tc>
          <w:tcPr>
            <w:tcW w:w="4986" w:type="dxa"/>
          </w:tcPr>
          <w:p w14:paraId="1B3D6FA7" w14:textId="77777777" w:rsidR="005771C9" w:rsidRDefault="00000000">
            <w:pPr>
              <w:cnfStyle w:val="000000100000" w:firstRow="0" w:lastRow="0" w:firstColumn="0" w:lastColumn="0" w:oddVBand="0" w:evenVBand="0" w:oddHBand="1" w:evenHBand="0" w:firstRowFirstColumn="0" w:firstRowLastColumn="0" w:lastRowFirstColumn="0" w:lastRowLastColumn="0"/>
            </w:pPr>
            <w:r>
              <w:t>By such a course there is happiness, and this will bring great good fortune: the person represented by the line employs the virtue proper to their central position to carry their wishes into effect.</w:t>
            </w:r>
          </w:p>
        </w:tc>
      </w:tr>
    </w:tbl>
    <w:p w14:paraId="252CA117" w14:textId="77777777" w:rsidR="005771C9" w:rsidRDefault="00000000">
      <w:pPr>
        <w:pStyle w:val="31"/>
      </w:pPr>
      <w:r>
        <w:t>歷史事件｜極短篇故事</w:t>
      </w:r>
    </w:p>
    <w:p w14:paraId="3C2CC719" w14:textId="77777777" w:rsidR="005771C9" w:rsidRDefault="00000000">
      <w:r>
        <w:t>一七七四年，英國在波士頓傾茶事件後採取的措施加劇北美殖民地反對聲浪。十二個殖民地派代表前往費城，召開第一次大陸會議。他們當時尚未治理獨立國家，主要透過請願、共同抵制與公開立場，協調原本各自擁有不同利益與指示的殖民地。</w:t>
      </w:r>
    </w:p>
    <w:p w14:paraId="1CDED876" w14:textId="77777777" w:rsidR="005771C9" w:rsidRDefault="00000000">
      <w:r>
        <w:t>一七七五年列星頓與康科德交火後，第二次大陸會議面臨更直接的戰時任務，包括任命華盛頓統率軍隊、尋求補給與討論政治前途。一七七六年會議通過獨立宣言，但公布宣言無法立即取得軍費或外國承認。代表們還須與州政府及軍事指揮官合作，將決議轉成徵兵、物資與外交行動。</w:t>
      </w:r>
    </w:p>
    <w:p w14:paraId="2C22DA32" w14:textId="77777777" w:rsidR="005771C9" w:rsidRDefault="00000000">
      <w:r>
        <w:t>《邦聯條款》經長期批准程序，於一七八一年正式生效，為各州共同事務建立制度架構，卻保留很多權力在州政府手中。大陸會議與後來的邦聯會議持續處理軍事、借款、法國援助及戰後外交。殖民地由共同抗議走向宣告獨立、再轉入正式邦聯，說明協調會議需要透過資金、行政和地方配合，才可能執行共同決策。</w:t>
      </w:r>
    </w:p>
    <w:p w14:paraId="501973E6" w14:textId="77777777" w:rsidR="005771C9" w:rsidRDefault="00000000">
      <w:pPr>
        <w:pStyle w:val="31"/>
      </w:pPr>
      <w:r>
        <w:t>卦義對照｜社群短文</w:t>
      </w:r>
    </w:p>
    <w:p w14:paraId="7B80202F" w14:textId="77777777" w:rsidR="005771C9" w:rsidRDefault="00000000">
      <w:r>
        <w:t>《小象》此爻指出：「以祉元吉：中央協調應使成員更容易取得補給與外交支持。」以「大陸會議」回看這段歷史，可以把文字意象與當時可核對的行動分開：事件有其政治條件、具體措施與後續變化，不能因某一步有成果，就推定全部問題已經解決。對照的重點不是套用吉凶，而是區分起因、行動和延續的工作。若換一個時間與地點，資源與限制也會不同，不能照搬歷史結果。此為現代編輯的事後類比，沒有證據顯示當事人曾用《易傳》此爻決策。</w:t>
      </w:r>
    </w:p>
    <w:p w14:paraId="7D5F9EE9" w14:textId="77777777" w:rsidR="005771C9" w:rsidRDefault="00000000">
      <w:r>
        <w:t>來源：</w:t>
      </w:r>
      <w:r>
        <w:t>https://history.state.gov/milestones/1776-1783/continental-congress</w:t>
      </w:r>
    </w:p>
    <w:p w14:paraId="586049F4" w14:textId="77777777" w:rsidR="005771C9" w:rsidRDefault="00000000">
      <w:r>
        <w:t>編輯稽核：故事</w:t>
      </w:r>
      <w:r>
        <w:t xml:space="preserve"> 372 </w:t>
      </w:r>
      <w:r>
        <w:t>字元；短文</w:t>
      </w:r>
      <w:r>
        <w:t xml:space="preserve"> 200 </w:t>
      </w:r>
      <w:r>
        <w:t>字元；起因／經過／後續齊備。</w:t>
      </w:r>
    </w:p>
    <w:p w14:paraId="0101F27B" w14:textId="77777777" w:rsidR="005771C9" w:rsidRDefault="00000000">
      <w:pPr>
        <w:pStyle w:val="21"/>
      </w:pPr>
      <w:r>
        <w:t>第</w:t>
      </w:r>
      <w:r>
        <w:t>066</w:t>
      </w:r>
      <w:r>
        <w:t>爻｜第</w:t>
      </w:r>
      <w:r>
        <w:t>6</w:t>
      </w:r>
      <w:r>
        <w:t>爻｜</w:t>
      </w:r>
      <w:r>
        <w:t>TW-PM-H11-L6</w:t>
      </w:r>
    </w:p>
    <w:p w14:paraId="42C00E2F" w14:textId="77777777" w:rsidR="005771C9" w:rsidRDefault="00000000">
      <w:r>
        <w:t>來源單元：</w:t>
      </w:r>
      <w:r>
        <w:t>XIANG-U-11-07</w:t>
      </w:r>
      <w:r>
        <w:t xml:space="preserve">　｜　事件：</w:t>
      </w:r>
      <w:r>
        <w:t>EUUS-PM-H11</w:t>
      </w:r>
      <w:r>
        <w:t xml:space="preserve">　｜　證據：事後類比</w:t>
      </w:r>
    </w:p>
    <w:tbl>
      <w:tblPr>
        <w:tblStyle w:val="-1"/>
        <w:tblW w:w="0" w:type="auto"/>
        <w:tblLook w:val="04A0" w:firstRow="1" w:lastRow="0" w:firstColumn="1" w:lastColumn="0" w:noHBand="0" w:noVBand="1"/>
      </w:tblPr>
      <w:tblGrid>
        <w:gridCol w:w="4245"/>
        <w:gridCol w:w="4395"/>
      </w:tblGrid>
      <w:tr w:rsidR="005771C9" w14:paraId="79FCC21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CECEF13" w14:textId="77777777" w:rsidR="005771C9" w:rsidRDefault="00000000">
            <w:r>
              <w:t>《小象》原文（保持底本字形）</w:t>
            </w:r>
          </w:p>
        </w:tc>
        <w:tc>
          <w:tcPr>
            <w:tcW w:w="4986" w:type="dxa"/>
          </w:tcPr>
          <w:p w14:paraId="089C9495"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91663D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0AEBB67" w14:textId="77777777" w:rsidR="005771C9" w:rsidRDefault="00000000">
            <w:r>
              <w:t>城復于隍，其命亂也。</w:t>
            </w:r>
          </w:p>
        </w:tc>
        <w:tc>
          <w:tcPr>
            <w:tcW w:w="4986" w:type="dxa"/>
          </w:tcPr>
          <w:p w14:paraId="7A585088"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image gives this practical lesson: the city wall returned back into the moat shows how </w:t>
            </w:r>
            <w:r>
              <w:lastRenderedPageBreak/>
              <w:t>the governmental orders have long been in disorder.</w:t>
            </w:r>
          </w:p>
        </w:tc>
      </w:tr>
    </w:tbl>
    <w:p w14:paraId="5B005737" w14:textId="77777777" w:rsidR="005771C9" w:rsidRDefault="00000000">
      <w:pPr>
        <w:pStyle w:val="31"/>
      </w:pPr>
      <w:r>
        <w:lastRenderedPageBreak/>
        <w:t>歷史事件｜極短篇故事</w:t>
      </w:r>
    </w:p>
    <w:p w14:paraId="371EB059" w14:textId="77777777" w:rsidR="005771C9" w:rsidRDefault="00000000">
      <w:r>
        <w:t>一七七四年，英國在波士頓傾茶事件後採取的措施加劇北美殖民地反對聲浪。十二個殖民地派代表前往費城，召開第一次大陸會議。他們當時尚未治理獨立國家，主要透過請願、共同抵制與公開立場，協調原本各自擁有不同利益與指示的殖民地。</w:t>
      </w:r>
    </w:p>
    <w:p w14:paraId="2F60183B" w14:textId="77777777" w:rsidR="005771C9" w:rsidRDefault="00000000">
      <w:r>
        <w:t>一七七五年列星頓與康科德交火後，第二次大陸會議面臨更直接的戰時任務，包括任命華盛頓統率軍隊、尋求補給與討論政治前途。一七七六年會議通過獨立宣言，但公布宣言無法立即取得軍費或外國承認。代表們還須與州政府及軍事指揮官合作，將決議轉成徵兵、物資與外交行動。</w:t>
      </w:r>
    </w:p>
    <w:p w14:paraId="148E575E" w14:textId="77777777" w:rsidR="005771C9" w:rsidRDefault="00000000">
      <w:r>
        <w:t>《邦聯條款》經長期批准程序，於一七八一年正式生效，為各州共同事務建立制度架構，卻保留很多權力在州政府手中。大陸會議與後來的邦聯會議持續處理軍事、借款、法國援助及戰後外交。殖民地由共同抗議走向宣告獨立、再轉入正式邦聯，說明協調會議需要透過資金、行政和地方配合，才可能執行共同決策。</w:t>
      </w:r>
    </w:p>
    <w:p w14:paraId="33BA7303" w14:textId="77777777" w:rsidR="005771C9" w:rsidRDefault="00000000">
      <w:pPr>
        <w:pStyle w:val="31"/>
      </w:pPr>
      <w:r>
        <w:t>卦義對照｜社群短文</w:t>
      </w:r>
    </w:p>
    <w:p w14:paraId="12DB06F8" w14:textId="77777777" w:rsidR="005771C9" w:rsidRDefault="00000000">
      <w:r>
        <w:t>《小象》此爻的閱讀重點是：城復于隍：如果經費與執行能力不足，宣布統一也可能失效。「大陸會議」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7A71981" w14:textId="77777777" w:rsidR="005771C9" w:rsidRDefault="00000000">
      <w:r>
        <w:t>來源：</w:t>
      </w:r>
      <w:r>
        <w:t>https://history.state.gov/milestones/1776-1783/continental-congress</w:t>
      </w:r>
    </w:p>
    <w:p w14:paraId="608A59A8" w14:textId="77777777" w:rsidR="005771C9" w:rsidRDefault="00000000">
      <w:r>
        <w:t>編輯稽核：故事</w:t>
      </w:r>
      <w:r>
        <w:t xml:space="preserve"> 372 </w:t>
      </w:r>
      <w:r>
        <w:t>字元；短文</w:t>
      </w:r>
      <w:r>
        <w:t xml:space="preserve"> 186 </w:t>
      </w:r>
      <w:r>
        <w:t>字元；起因／經過／後續齊備。</w:t>
      </w:r>
    </w:p>
    <w:p w14:paraId="369E5C2C" w14:textId="77777777" w:rsidR="005771C9" w:rsidRDefault="00000000">
      <w:pPr>
        <w:pStyle w:val="1"/>
      </w:pPr>
      <w:r>
        <w:t>第</w:t>
      </w:r>
      <w:r>
        <w:t>12</w:t>
      </w:r>
      <w:r>
        <w:t>卦　否</w:t>
      </w:r>
    </w:p>
    <w:p w14:paraId="7442CB2A" w14:textId="77777777" w:rsidR="005771C9" w:rsidRDefault="00000000">
      <w:pPr>
        <w:pStyle w:val="21"/>
      </w:pPr>
      <w:r>
        <w:t>第</w:t>
      </w:r>
      <w:r>
        <w:t>067</w:t>
      </w:r>
      <w:r>
        <w:t>爻｜第</w:t>
      </w:r>
      <w:r>
        <w:t>1</w:t>
      </w:r>
      <w:r>
        <w:t>爻｜</w:t>
      </w:r>
      <w:r>
        <w:t>TW-PM-H12-L1</w:t>
      </w:r>
    </w:p>
    <w:p w14:paraId="4178F987" w14:textId="77777777" w:rsidR="005771C9" w:rsidRDefault="00000000">
      <w:r>
        <w:t>來源單元：</w:t>
      </w:r>
      <w:r>
        <w:t>XIANG-U-12-02</w:t>
      </w:r>
      <w:r>
        <w:t xml:space="preserve">　｜　事件：</w:t>
      </w:r>
      <w:r>
        <w:t>EUUS-PM-H12</w:t>
      </w:r>
      <w:r>
        <w:t xml:space="preserve">　｜　證據：事後類比</w:t>
      </w:r>
    </w:p>
    <w:tbl>
      <w:tblPr>
        <w:tblStyle w:val="-1"/>
        <w:tblW w:w="0" w:type="auto"/>
        <w:tblLook w:val="04A0" w:firstRow="1" w:lastRow="0" w:firstColumn="1" w:lastColumn="0" w:noHBand="0" w:noVBand="1"/>
      </w:tblPr>
      <w:tblGrid>
        <w:gridCol w:w="4279"/>
        <w:gridCol w:w="4361"/>
      </w:tblGrid>
      <w:tr w:rsidR="005771C9" w14:paraId="59E03BF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097FD7" w14:textId="77777777" w:rsidR="005771C9" w:rsidRDefault="00000000">
            <w:r>
              <w:t>《小象》原文（保持底本字形）</w:t>
            </w:r>
          </w:p>
        </w:tc>
        <w:tc>
          <w:tcPr>
            <w:tcW w:w="4986" w:type="dxa"/>
          </w:tcPr>
          <w:p w14:paraId="5C7A461A"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0878DC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A6981D9" w14:textId="77777777" w:rsidR="005771C9" w:rsidRDefault="00000000">
            <w:r>
              <w:t>拔茅貞吉，志在君也。</w:t>
            </w:r>
          </w:p>
        </w:tc>
        <w:tc>
          <w:tcPr>
            <w:tcW w:w="4986" w:type="dxa"/>
          </w:tcPr>
          <w:p w14:paraId="0CA712C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through firm goodness, suggested by the pulling up of the grass, arises from the will of the parties intended being bent on serving the ruler.</w:t>
            </w:r>
          </w:p>
        </w:tc>
      </w:tr>
    </w:tbl>
    <w:p w14:paraId="6B568A9E" w14:textId="77777777" w:rsidR="005771C9" w:rsidRDefault="00000000">
      <w:pPr>
        <w:pStyle w:val="31"/>
      </w:pPr>
      <w:r>
        <w:lastRenderedPageBreak/>
        <w:t>歷史事件｜極短篇故事</w:t>
      </w:r>
    </w:p>
    <w:p w14:paraId="7210B73F" w14:textId="77777777" w:rsidR="005771C9" w:rsidRDefault="00000000">
      <w:r>
        <w:t>一七七五年英國與北美殖民地開始交戰，大陸會議亟需武器、軍需、資金與海外援助，但新的美國尚未取得普遍承認，歐洲各國是否公開支持也取決於與英國的關係。會議成立秘密通信委員會，試圖建立與海外人士聯絡的途徑，先掌握情報並探查支援可能。</w:t>
      </w:r>
    </w:p>
    <w:p w14:paraId="0652EE31" w14:textId="77777777" w:rsidR="005771C9" w:rsidRDefault="00000000">
      <w:r>
        <w:t>委員透過代理人和中介者通信，訊息要橫越大西洋，可能延誤或遭攔截。隨一七七六年獨立宣言公布，美方代表得以更清楚地對外主張國家地位，卻仍缺少公開結盟所需的保證。法國先提供未正式結盟的協助，直到一七七八年才與美國公開締約。早期接觸並非一條不曾中斷、事事順利的秘密計畫。</w:t>
      </w:r>
    </w:p>
    <w:p w14:paraId="36887C7B" w14:textId="77777777" w:rsidR="005771C9" w:rsidRDefault="00000000">
      <w:r>
        <w:t>一七七七年四月，委員會改稱外交事務委員會，繼續處理與海外代表的聯絡，但代表之間仍有爭議，委員也兼任其他國會工作。一七八一年，大陸會議建立行政部門，任命羅伯特・李文斯頓擔任外交事務主管，使外交管理轉入較持續的機構安排。從急需援助、秘密探詢到制度化外交，這段歷史展現戰時臨時機制如何逐步轉變。</w:t>
      </w:r>
    </w:p>
    <w:p w14:paraId="2D1C5ABE" w14:textId="77777777" w:rsidR="005771C9" w:rsidRDefault="00000000">
      <w:pPr>
        <w:pStyle w:val="31"/>
      </w:pPr>
      <w:r>
        <w:t>卦義對照｜社群短文</w:t>
      </w:r>
    </w:p>
    <w:p w14:paraId="33D1FF9E" w14:textId="77777777" w:rsidR="005771C9" w:rsidRDefault="00000000">
      <w:r>
        <w:t>《小象》此爻的閱讀重點是：拔茅貞吉：受阻時仍靠委員與海外聯絡網維持共同任務。「秘密通信委員會」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A482D03" w14:textId="77777777" w:rsidR="005771C9" w:rsidRDefault="00000000">
      <w:r>
        <w:t>來源：</w:t>
      </w:r>
      <w:r>
        <w:t>https://history.state.gov/milestones/1776-1783/secret-committee</w:t>
      </w:r>
    </w:p>
    <w:p w14:paraId="5DF3930C" w14:textId="77777777" w:rsidR="005771C9" w:rsidRDefault="00000000">
      <w:r>
        <w:t>編輯稽核：故事</w:t>
      </w:r>
      <w:r>
        <w:t xml:space="preserve"> 388 </w:t>
      </w:r>
      <w:r>
        <w:t>字元；短文</w:t>
      </w:r>
      <w:r>
        <w:t xml:space="preserve"> 187 </w:t>
      </w:r>
      <w:r>
        <w:t>字元；起因／經過／後續齊備。</w:t>
      </w:r>
    </w:p>
    <w:p w14:paraId="645D0DB9" w14:textId="77777777" w:rsidR="005771C9" w:rsidRDefault="00000000">
      <w:pPr>
        <w:pStyle w:val="21"/>
      </w:pPr>
      <w:r>
        <w:t>第</w:t>
      </w:r>
      <w:r>
        <w:t>068</w:t>
      </w:r>
      <w:r>
        <w:t>爻｜第</w:t>
      </w:r>
      <w:r>
        <w:t>2</w:t>
      </w:r>
      <w:r>
        <w:t>爻｜</w:t>
      </w:r>
      <w:r>
        <w:t>TW-PM-H12-L2</w:t>
      </w:r>
    </w:p>
    <w:p w14:paraId="60E44E4B" w14:textId="77777777" w:rsidR="005771C9" w:rsidRDefault="00000000">
      <w:r>
        <w:t>來源單元：</w:t>
      </w:r>
      <w:r>
        <w:t>XIANG-U-12-03</w:t>
      </w:r>
      <w:r>
        <w:t xml:space="preserve">　｜　事件：</w:t>
      </w:r>
      <w:r>
        <w:t>EUUS-PM-H12</w:t>
      </w:r>
      <w:r>
        <w:t xml:space="preserve">　｜　證據：事後類比</w:t>
      </w:r>
    </w:p>
    <w:tbl>
      <w:tblPr>
        <w:tblStyle w:val="-1"/>
        <w:tblW w:w="0" w:type="auto"/>
        <w:tblLook w:val="04A0" w:firstRow="1" w:lastRow="0" w:firstColumn="1" w:lastColumn="0" w:noHBand="0" w:noVBand="1"/>
      </w:tblPr>
      <w:tblGrid>
        <w:gridCol w:w="4266"/>
        <w:gridCol w:w="4374"/>
      </w:tblGrid>
      <w:tr w:rsidR="005771C9" w14:paraId="36E17DE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9C7627" w14:textId="77777777" w:rsidR="005771C9" w:rsidRDefault="00000000">
            <w:r>
              <w:t>《小象》原文（保持底本字形）</w:t>
            </w:r>
          </w:p>
        </w:tc>
        <w:tc>
          <w:tcPr>
            <w:tcW w:w="4986" w:type="dxa"/>
          </w:tcPr>
          <w:p w14:paraId="5A6D870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E92BA0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3A87592" w14:textId="77777777" w:rsidR="005771C9" w:rsidRDefault="00000000">
            <w:r>
              <w:t>大人否，亨。不亂羣也。</w:t>
            </w:r>
          </w:p>
        </w:tc>
        <w:tc>
          <w:tcPr>
            <w:tcW w:w="4986" w:type="dxa"/>
          </w:tcPr>
          <w:p w14:paraId="70B3034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of mature character, comporting themself as the distress and obstruction require, will have success: the person does not allow themself to be disordered by the herd of lesser people.</w:t>
            </w:r>
          </w:p>
        </w:tc>
      </w:tr>
    </w:tbl>
    <w:p w14:paraId="7DF86228" w14:textId="77777777" w:rsidR="005771C9" w:rsidRDefault="00000000">
      <w:pPr>
        <w:pStyle w:val="31"/>
      </w:pPr>
      <w:r>
        <w:t>歷史事件｜極短篇故事</w:t>
      </w:r>
    </w:p>
    <w:p w14:paraId="3CDA85C7" w14:textId="77777777" w:rsidR="005771C9" w:rsidRDefault="00000000">
      <w:r>
        <w:t>一七七五年英國與北美殖民地開始交戰，大陸會議亟需武器、軍需、資金與海外援助，但新的美國尚未取得普遍承認，歐洲各國是否公開支持也取決於與英國的關係。會議成立秘密通信委員會，試圖建立與海外人士聯絡的途徑，先掌握情報並探查支援可能。</w:t>
      </w:r>
    </w:p>
    <w:p w14:paraId="264AF6D7" w14:textId="77777777" w:rsidR="005771C9" w:rsidRDefault="00000000">
      <w:r>
        <w:lastRenderedPageBreak/>
        <w:t>委員透過代理人和中介者通信，訊息要橫越大西洋，可能延誤或遭攔截。隨一七七六年獨立宣言公布，美方代表得以更清楚地對外主張國家地位，卻仍缺少公開結盟所需的保證。法國先提供未正式結盟的協助，直到一七七八年才與美國公開締約。早期接觸並非一條不曾中斷、事事順利的秘密計畫。</w:t>
      </w:r>
    </w:p>
    <w:p w14:paraId="24EC5DE4" w14:textId="77777777" w:rsidR="005771C9" w:rsidRDefault="00000000">
      <w:r>
        <w:t>一七七七年四月，委員會改稱外交事務委員會，繼續處理與海外代表的聯絡，但代表之間仍有爭議，委員也兼任其他國會工作。一七八一年，大陸會議建立行政部門，任命羅伯特・李文斯頓擔任外交事務主管，使外交管理轉入較持續的機構安排。從急需援助、秘密探詢到制度化外交，這段歷史展現戰時臨時機制如何逐步轉變。</w:t>
      </w:r>
    </w:p>
    <w:p w14:paraId="1ADAA7C2" w14:textId="77777777" w:rsidR="005771C9" w:rsidRDefault="00000000">
      <w:pPr>
        <w:pStyle w:val="31"/>
      </w:pPr>
      <w:r>
        <w:t>卦義對照｜社群短文</w:t>
      </w:r>
    </w:p>
    <w:p w14:paraId="51626C3B" w14:textId="77777777" w:rsidR="005771C9" w:rsidRDefault="00000000">
      <w:r>
        <w:t>《小象》此爻的閱讀重點是：大人否亨：秘密往來須保留判斷標準，不能為求援放棄責任。「秘密通信委員會」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47DEFA76" w14:textId="77777777" w:rsidR="005771C9" w:rsidRDefault="00000000">
      <w:r>
        <w:t>來源：</w:t>
      </w:r>
      <w:r>
        <w:t>https://history.state.gov/milestones/1776-1783/secret-committee</w:t>
      </w:r>
    </w:p>
    <w:p w14:paraId="503B5157" w14:textId="77777777" w:rsidR="005771C9" w:rsidRDefault="00000000">
      <w:r>
        <w:t>編輯稽核：故事</w:t>
      </w:r>
      <w:r>
        <w:t xml:space="preserve"> 388 </w:t>
      </w:r>
      <w:r>
        <w:t>字元；短文</w:t>
      </w:r>
      <w:r>
        <w:t xml:space="preserve"> 189 </w:t>
      </w:r>
      <w:r>
        <w:t>字元；起因／經過／後續齊備。</w:t>
      </w:r>
    </w:p>
    <w:p w14:paraId="0EAC5398" w14:textId="77777777" w:rsidR="005771C9" w:rsidRDefault="00000000">
      <w:pPr>
        <w:pStyle w:val="21"/>
      </w:pPr>
      <w:r>
        <w:t>第</w:t>
      </w:r>
      <w:r>
        <w:t>069</w:t>
      </w:r>
      <w:r>
        <w:t>爻｜第</w:t>
      </w:r>
      <w:r>
        <w:t>3</w:t>
      </w:r>
      <w:r>
        <w:t>爻｜</w:t>
      </w:r>
      <w:r>
        <w:t>TW-PM-H12-L3</w:t>
      </w:r>
    </w:p>
    <w:p w14:paraId="040FB1A8" w14:textId="77777777" w:rsidR="005771C9" w:rsidRDefault="00000000">
      <w:r>
        <w:t>來源單元：</w:t>
      </w:r>
      <w:r>
        <w:t>XIANG-U-12-04</w:t>
      </w:r>
      <w:r>
        <w:t xml:space="preserve">　｜　事件：</w:t>
      </w:r>
      <w:r>
        <w:t>EUUS-PM-H12</w:t>
      </w:r>
      <w:r>
        <w:t xml:space="preserve">　｜　證據：事後類比</w:t>
      </w:r>
    </w:p>
    <w:tbl>
      <w:tblPr>
        <w:tblStyle w:val="-1"/>
        <w:tblW w:w="0" w:type="auto"/>
        <w:tblLook w:val="04A0" w:firstRow="1" w:lastRow="0" w:firstColumn="1" w:lastColumn="0" w:noHBand="0" w:noVBand="1"/>
      </w:tblPr>
      <w:tblGrid>
        <w:gridCol w:w="4204"/>
        <w:gridCol w:w="4436"/>
      </w:tblGrid>
      <w:tr w:rsidR="005771C9" w14:paraId="7D032F4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1F3FCA" w14:textId="77777777" w:rsidR="005771C9" w:rsidRDefault="00000000">
            <w:r>
              <w:t>《小象》原文（保持底本字形）</w:t>
            </w:r>
          </w:p>
        </w:tc>
        <w:tc>
          <w:tcPr>
            <w:tcW w:w="4986" w:type="dxa"/>
          </w:tcPr>
          <w:p w14:paraId="6EDF065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4C19D5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E3920B0" w14:textId="77777777" w:rsidR="005771C9" w:rsidRDefault="00000000">
            <w:r>
              <w:t>包羞，位不當也。</w:t>
            </w:r>
          </w:p>
        </w:tc>
        <w:tc>
          <w:tcPr>
            <w:tcW w:w="4986" w:type="dxa"/>
          </w:tcPr>
          <w:p w14:paraId="70A7E9CF" w14:textId="77777777" w:rsidR="005771C9" w:rsidRDefault="00000000">
            <w:pPr>
              <w:cnfStyle w:val="000000100000" w:firstRow="0" w:lastRow="0" w:firstColumn="0" w:lastColumn="0" w:oddVBand="0" w:evenVBand="0" w:oddHBand="1" w:evenHBand="0" w:firstRowFirstColumn="0" w:firstRowLastColumn="0" w:lastRowFirstColumn="0" w:lastRowLastColumn="0"/>
            </w:pPr>
            <w:r>
              <w:t>That their shame is folded in their breast is because of the inappropriateness of their position.</w:t>
            </w:r>
          </w:p>
        </w:tc>
      </w:tr>
    </w:tbl>
    <w:p w14:paraId="42BED9AB" w14:textId="77777777" w:rsidR="005771C9" w:rsidRDefault="00000000">
      <w:pPr>
        <w:pStyle w:val="31"/>
      </w:pPr>
      <w:r>
        <w:t>歷史事件｜極短篇故事</w:t>
      </w:r>
    </w:p>
    <w:p w14:paraId="2EB149B7" w14:textId="77777777" w:rsidR="005771C9" w:rsidRDefault="00000000">
      <w:r>
        <w:t>一七七五年英國與北美殖民地開始交戰，大陸會議亟需武器、軍需、資金與海外援助，但新的美國尚未取得普遍承認，歐洲各國是否公開支持也取決於與英國的關係。會議成立秘密通信委員會，試圖建立與海外人士聯絡的途徑，先掌握情報並探查支援可能。</w:t>
      </w:r>
    </w:p>
    <w:p w14:paraId="6265CE17" w14:textId="77777777" w:rsidR="005771C9" w:rsidRDefault="00000000">
      <w:r>
        <w:t>委員透過代理人和中介者通信，訊息要橫越大西洋，可能延誤或遭攔截。隨一七七六年獨立宣言公布，美方代表得以更清楚地對外主張國家地位，卻仍缺少公開結盟所需的保證。法國先提供未正式結盟的協助，直到一七七八年才與美國公開締約。早期接觸並非一條不曾中斷、事事順利的秘密計畫。</w:t>
      </w:r>
    </w:p>
    <w:p w14:paraId="76A035AC" w14:textId="77777777" w:rsidR="005771C9" w:rsidRDefault="00000000">
      <w:r>
        <w:t>一七七七年四月，委員會改稱外交事務委員會，繼續處理與海外代表的聯絡，但代表之間仍有爭議，委員也兼任其他國會工作。一七八一年，大陸會議建立行政部門，任命羅伯特</w:t>
      </w:r>
      <w:r>
        <w:lastRenderedPageBreak/>
        <w:t>・李文斯頓擔任外交事務主管，使外交管理轉入較持續的機構安排。從急需援助、秘密探詢到制度化外交，這段歷史展現戰時臨時機制如何逐步轉變。</w:t>
      </w:r>
    </w:p>
    <w:p w14:paraId="7B380835" w14:textId="77777777" w:rsidR="005771C9" w:rsidRDefault="00000000">
      <w:pPr>
        <w:pStyle w:val="31"/>
      </w:pPr>
      <w:r>
        <w:t>卦義對照｜社群短文</w:t>
      </w:r>
    </w:p>
    <w:p w14:paraId="2F9FDBDB" w14:textId="77777777" w:rsidR="005771C9" w:rsidRDefault="00000000">
      <w:r>
        <w:t>《小象》此爻的閱讀重點是：包羞位不當：代理人的權限若不清，財務和外交爭議易發生。「秘密通信委員會」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2C22B1D" w14:textId="77777777" w:rsidR="005771C9" w:rsidRDefault="00000000">
      <w:r>
        <w:t>來源：</w:t>
      </w:r>
      <w:r>
        <w:t>https://history.state.gov/milestones/1776-1783/secret-committee</w:t>
      </w:r>
    </w:p>
    <w:p w14:paraId="0DFCC71D" w14:textId="77777777" w:rsidR="005771C9" w:rsidRDefault="00000000">
      <w:r>
        <w:t>編輯稽核：故事</w:t>
      </w:r>
      <w:r>
        <w:t xml:space="preserve"> 388 </w:t>
      </w:r>
      <w:r>
        <w:t>字元；短文</w:t>
      </w:r>
      <w:r>
        <w:t xml:space="preserve"> 189 </w:t>
      </w:r>
      <w:r>
        <w:t>字元；起因／經過／後續齊備。</w:t>
      </w:r>
    </w:p>
    <w:p w14:paraId="356F5344" w14:textId="77777777" w:rsidR="005771C9" w:rsidRDefault="00000000">
      <w:pPr>
        <w:pStyle w:val="21"/>
      </w:pPr>
      <w:r>
        <w:t>第</w:t>
      </w:r>
      <w:r>
        <w:t>070</w:t>
      </w:r>
      <w:r>
        <w:t>爻｜第</w:t>
      </w:r>
      <w:r>
        <w:t>4</w:t>
      </w:r>
      <w:r>
        <w:t>爻｜</w:t>
      </w:r>
      <w:r>
        <w:t>TW-PM-H12-L4</w:t>
      </w:r>
    </w:p>
    <w:p w14:paraId="0ADA263B" w14:textId="77777777" w:rsidR="005771C9" w:rsidRDefault="00000000">
      <w:r>
        <w:t>來源單元：</w:t>
      </w:r>
      <w:r>
        <w:t>XIANG-U-12-05</w:t>
      </w:r>
      <w:r>
        <w:t xml:space="preserve">　｜　事件：</w:t>
      </w:r>
      <w:r>
        <w:t>EUUS-PM-H12</w:t>
      </w:r>
      <w:r>
        <w:t xml:space="preserve">　｜　證據：事後類比</w:t>
      </w:r>
    </w:p>
    <w:tbl>
      <w:tblPr>
        <w:tblStyle w:val="-1"/>
        <w:tblW w:w="0" w:type="auto"/>
        <w:tblLook w:val="04A0" w:firstRow="1" w:lastRow="0" w:firstColumn="1" w:lastColumn="0" w:noHBand="0" w:noVBand="1"/>
      </w:tblPr>
      <w:tblGrid>
        <w:gridCol w:w="4268"/>
        <w:gridCol w:w="4372"/>
      </w:tblGrid>
      <w:tr w:rsidR="005771C9" w14:paraId="6AB27CD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DF966B2" w14:textId="77777777" w:rsidR="005771C9" w:rsidRDefault="00000000">
            <w:r>
              <w:t>《小象》原文（保持底本字形）</w:t>
            </w:r>
          </w:p>
        </w:tc>
        <w:tc>
          <w:tcPr>
            <w:tcW w:w="4986" w:type="dxa"/>
          </w:tcPr>
          <w:p w14:paraId="13E59C86"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1F517E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C6C6533" w14:textId="77777777" w:rsidR="005771C9" w:rsidRDefault="00000000">
            <w:r>
              <w:t>有命无咎，志行也。</w:t>
            </w:r>
          </w:p>
        </w:tc>
        <w:tc>
          <w:tcPr>
            <w:tcW w:w="4986" w:type="dxa"/>
          </w:tcPr>
          <w:p w14:paraId="4573439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acts in accordance with the ordination of Heaven, and commits no error: the purpose of their mind can be carried into effect.</w:t>
            </w:r>
          </w:p>
        </w:tc>
      </w:tr>
    </w:tbl>
    <w:p w14:paraId="62A2D228" w14:textId="77777777" w:rsidR="005771C9" w:rsidRDefault="00000000">
      <w:pPr>
        <w:pStyle w:val="31"/>
      </w:pPr>
      <w:r>
        <w:t>歷史事件｜極短篇故事</w:t>
      </w:r>
    </w:p>
    <w:p w14:paraId="1B652F43" w14:textId="77777777" w:rsidR="005771C9" w:rsidRDefault="00000000">
      <w:r>
        <w:t>一七七五年英國與北美殖民地開始交戰，大陸會議亟需武器、軍需、資金與海外援助，但新的美國尚未取得普遍承認，歐洲各國是否公開支持也取決於與英國的關係。會議成立秘密通信委員會，試圖建立與海外人士聯絡的途徑，先掌握情報並探查支援可能。</w:t>
      </w:r>
    </w:p>
    <w:p w14:paraId="13D2D1F1" w14:textId="77777777" w:rsidR="005771C9" w:rsidRDefault="00000000">
      <w:r>
        <w:t>委員透過代理人和中介者通信，訊息要橫越大西洋，可能延誤或遭攔截。隨一七七六年獨立宣言公布，美方代表得以更清楚地對外主張國家地位，卻仍缺少公開結盟所需的保證。法國先提供未正式結盟的協助，直到一七七八年才與美國公開締約。早期接觸並非一條不曾中斷、事事順利的秘密計畫。</w:t>
      </w:r>
    </w:p>
    <w:p w14:paraId="19CCD1A9" w14:textId="77777777" w:rsidR="005771C9" w:rsidRDefault="00000000">
      <w:r>
        <w:t>一七七七年四月，委員會改稱外交事務委員會，繼續處理與海外代表的聯絡，但代表之間仍有爭議，委員也兼任其他國會工作。一七八一年，大陸會議建立行政部門，任命羅伯特・李文斯頓擔任外交事務主管，使外交管理轉入較持續的機構安排。從急需援助、秘密探詢到制度化外交，這段歷史展現戰時臨時機制如何逐步轉變。</w:t>
      </w:r>
    </w:p>
    <w:p w14:paraId="61940254" w14:textId="77777777" w:rsidR="005771C9" w:rsidRDefault="00000000">
      <w:pPr>
        <w:pStyle w:val="31"/>
      </w:pPr>
      <w:r>
        <w:t>卦義對照｜社群短文</w:t>
      </w:r>
    </w:p>
    <w:p w14:paraId="062A4ABA" w14:textId="77777777" w:rsidR="005771C9" w:rsidRDefault="00000000">
      <w:r>
        <w:t>《小象》此爻的閱讀重點是：有命無咎：即使通信保密，也需能辨認國會授權與回報程序。「秘密通信委員會」有可追溯的起因、行動及後續，不能把一項決定的公開宣告等同全部成果。回看這則史事，應先確認當事人有何權限、採用何種措施，還有哪些參與者承擔成</w:t>
      </w:r>
      <w:r>
        <w:lastRenderedPageBreak/>
        <w:t>本；史料若未記錄，就不補入動機或對話。這種讀法讓經典成為提問線索，而非歷史的因果說明。這是後人所作的卦義類比，沒有證據顯示當事人曾以此爻決策。</w:t>
      </w:r>
    </w:p>
    <w:p w14:paraId="1F817EDD" w14:textId="77777777" w:rsidR="005771C9" w:rsidRDefault="00000000">
      <w:r>
        <w:t>來源：</w:t>
      </w:r>
      <w:r>
        <w:t>https://history.state.gov/milestones/1776-1783/secret-committee</w:t>
      </w:r>
    </w:p>
    <w:p w14:paraId="45ECAE17" w14:textId="77777777" w:rsidR="005771C9" w:rsidRDefault="00000000">
      <w:r>
        <w:t>編輯稽核：故事</w:t>
      </w:r>
      <w:r>
        <w:t xml:space="preserve"> 388 </w:t>
      </w:r>
      <w:r>
        <w:t>字元；短文</w:t>
      </w:r>
      <w:r>
        <w:t xml:space="preserve"> 189 </w:t>
      </w:r>
      <w:r>
        <w:t>字元；起因／經過／後續齊備。</w:t>
      </w:r>
    </w:p>
    <w:p w14:paraId="23DF7EFA" w14:textId="77777777" w:rsidR="005771C9" w:rsidRDefault="00000000">
      <w:pPr>
        <w:pStyle w:val="21"/>
      </w:pPr>
      <w:r>
        <w:t>第</w:t>
      </w:r>
      <w:r>
        <w:t>071</w:t>
      </w:r>
      <w:r>
        <w:t>爻｜第</w:t>
      </w:r>
      <w:r>
        <w:t>5</w:t>
      </w:r>
      <w:r>
        <w:t>爻｜</w:t>
      </w:r>
      <w:r>
        <w:t>TW-PM-H12-L5</w:t>
      </w:r>
    </w:p>
    <w:p w14:paraId="5016EF65" w14:textId="77777777" w:rsidR="005771C9" w:rsidRDefault="00000000">
      <w:r>
        <w:t>來源單元：</w:t>
      </w:r>
      <w:r>
        <w:t>XIANG-U-12-06</w:t>
      </w:r>
      <w:r>
        <w:t xml:space="preserve">　｜　事件：</w:t>
      </w:r>
      <w:r>
        <w:t>EUUS-PM-H12</w:t>
      </w:r>
      <w:r>
        <w:t xml:space="preserve">　｜　證據：事後類比</w:t>
      </w:r>
    </w:p>
    <w:tbl>
      <w:tblPr>
        <w:tblStyle w:val="-1"/>
        <w:tblW w:w="0" w:type="auto"/>
        <w:tblLook w:val="04A0" w:firstRow="1" w:lastRow="0" w:firstColumn="1" w:lastColumn="0" w:noHBand="0" w:noVBand="1"/>
      </w:tblPr>
      <w:tblGrid>
        <w:gridCol w:w="4266"/>
        <w:gridCol w:w="4374"/>
      </w:tblGrid>
      <w:tr w:rsidR="005771C9" w14:paraId="496B8AA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EAE6D6" w14:textId="77777777" w:rsidR="005771C9" w:rsidRDefault="00000000">
            <w:r>
              <w:t>《小象》原文（保持底本字形）</w:t>
            </w:r>
          </w:p>
        </w:tc>
        <w:tc>
          <w:tcPr>
            <w:tcW w:w="4986" w:type="dxa"/>
          </w:tcPr>
          <w:p w14:paraId="40A65DDC"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3D13DD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B2F851" w14:textId="77777777" w:rsidR="005771C9" w:rsidRDefault="00000000">
            <w:r>
              <w:t>大人之吉，位正當也。</w:t>
            </w:r>
          </w:p>
        </w:tc>
        <w:tc>
          <w:tcPr>
            <w:tcW w:w="4986" w:type="dxa"/>
          </w:tcPr>
          <w:p w14:paraId="15ED187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of the great person arises from the correctness of their position.</w:t>
            </w:r>
          </w:p>
        </w:tc>
      </w:tr>
    </w:tbl>
    <w:p w14:paraId="4D3D3C90" w14:textId="77777777" w:rsidR="005771C9" w:rsidRDefault="00000000">
      <w:pPr>
        <w:pStyle w:val="31"/>
      </w:pPr>
      <w:r>
        <w:t>歷史事件｜極短篇故事</w:t>
      </w:r>
    </w:p>
    <w:p w14:paraId="41493EA6" w14:textId="77777777" w:rsidR="005771C9" w:rsidRDefault="00000000">
      <w:r>
        <w:t>一七七五年英國與北美殖民地開始交戰，大陸會議亟需武器、軍需、資金與海外援助，但新的美國尚未取得普遍承認，歐洲各國是否公開支持也取決於與英國的關係。會議成立秘密通信委員會，試圖建立與海外人士聯絡的途徑，先掌握情報並探查支援可能。</w:t>
      </w:r>
    </w:p>
    <w:p w14:paraId="31F53415" w14:textId="77777777" w:rsidR="005771C9" w:rsidRDefault="00000000">
      <w:r>
        <w:t>委員透過代理人和中介者通信，訊息要橫越大西洋，可能延誤或遭攔截。隨一七七六年獨立宣言公布，美方代表得以更清楚地對外主張國家地位，卻仍缺少公開結盟所需的保證。法國先提供未正式結盟的協助，直到一七七八年才與美國公開締約。早期接觸並非一條不曾中斷、事事順利的秘密計畫。</w:t>
      </w:r>
    </w:p>
    <w:p w14:paraId="26DBD1F0" w14:textId="77777777" w:rsidR="005771C9" w:rsidRDefault="00000000">
      <w:r>
        <w:t>一七七七年四月，委員會改稱外交事務委員會，繼續處理與海外代表的聯絡，但代表之間仍有爭議，委員也兼任其他國會工作。一七八一年，大陸會議建立行政部門，任命羅伯特・李文斯頓擔任外交事務主管，使外交管理轉入較持續的機構安排。從急需援助、秘密探詢到制度化外交，這段歷史展現戰時臨時機制如何逐步轉變。</w:t>
      </w:r>
    </w:p>
    <w:p w14:paraId="5A11A287" w14:textId="77777777" w:rsidR="005771C9" w:rsidRDefault="00000000">
      <w:pPr>
        <w:pStyle w:val="31"/>
      </w:pPr>
      <w:r>
        <w:t>卦義對照｜社群短文</w:t>
      </w:r>
    </w:p>
    <w:p w14:paraId="7194F3AD" w14:textId="77777777" w:rsidR="005771C9" w:rsidRDefault="00000000">
      <w:r>
        <w:t>《小象》此爻的閱讀重點是：大人之吉：外交渠道應有延續性，不能只仰賴某一名中間人。「秘密通信委員會」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A551D7E" w14:textId="77777777" w:rsidR="005771C9" w:rsidRDefault="00000000">
      <w:r>
        <w:t>來源：</w:t>
      </w:r>
      <w:r>
        <w:t>https://history.state.gov/milestones/1776-1783/secret-committee</w:t>
      </w:r>
    </w:p>
    <w:p w14:paraId="2E596F79" w14:textId="77777777" w:rsidR="005771C9" w:rsidRDefault="00000000">
      <w:r>
        <w:t>編輯稽核：故事</w:t>
      </w:r>
      <w:r>
        <w:t xml:space="preserve"> 388 </w:t>
      </w:r>
      <w:r>
        <w:t>字元；短文</w:t>
      </w:r>
      <w:r>
        <w:t xml:space="preserve"> 189 </w:t>
      </w:r>
      <w:r>
        <w:t>字元；起因／經過／後續齊備。</w:t>
      </w:r>
    </w:p>
    <w:p w14:paraId="381642CF" w14:textId="77777777" w:rsidR="005771C9" w:rsidRDefault="00000000">
      <w:pPr>
        <w:pStyle w:val="21"/>
      </w:pPr>
      <w:r>
        <w:t>第</w:t>
      </w:r>
      <w:r>
        <w:t>072</w:t>
      </w:r>
      <w:r>
        <w:t>爻｜第</w:t>
      </w:r>
      <w:r>
        <w:t>6</w:t>
      </w:r>
      <w:r>
        <w:t>爻｜</w:t>
      </w:r>
      <w:r>
        <w:t>TW-PM-H12-L6</w:t>
      </w:r>
    </w:p>
    <w:p w14:paraId="490DCE79" w14:textId="77777777" w:rsidR="005771C9" w:rsidRDefault="00000000">
      <w:r>
        <w:t>來源單元：</w:t>
      </w:r>
      <w:r>
        <w:t>XIANG-U-12-07</w:t>
      </w:r>
      <w:r>
        <w:t xml:space="preserve">　｜　事件：</w:t>
      </w:r>
      <w:r>
        <w:t>EUUS-PM-H12</w:t>
      </w:r>
      <w:r>
        <w:t xml:space="preserve">　｜　證據：事後類比</w:t>
      </w:r>
    </w:p>
    <w:tbl>
      <w:tblPr>
        <w:tblStyle w:val="-1"/>
        <w:tblW w:w="0" w:type="auto"/>
        <w:tblLook w:val="04A0" w:firstRow="1" w:lastRow="0" w:firstColumn="1" w:lastColumn="0" w:noHBand="0" w:noVBand="1"/>
      </w:tblPr>
      <w:tblGrid>
        <w:gridCol w:w="4263"/>
        <w:gridCol w:w="4377"/>
      </w:tblGrid>
      <w:tr w:rsidR="005771C9" w14:paraId="1F381C3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B6D88A" w14:textId="77777777" w:rsidR="005771C9" w:rsidRDefault="00000000">
            <w:r>
              <w:lastRenderedPageBreak/>
              <w:t>《小象》原文（保持底本字形）</w:t>
            </w:r>
          </w:p>
        </w:tc>
        <w:tc>
          <w:tcPr>
            <w:tcW w:w="4986" w:type="dxa"/>
          </w:tcPr>
          <w:p w14:paraId="4E9E052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E49847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69EE6D5" w14:textId="77777777" w:rsidR="005771C9" w:rsidRDefault="00000000">
            <w:r>
              <w:t>否終則傾，何可長也。</w:t>
            </w:r>
          </w:p>
        </w:tc>
        <w:tc>
          <w:tcPr>
            <w:tcW w:w="4986" w:type="dxa"/>
          </w:tcPr>
          <w:p w14:paraId="590A6174"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distress and obstruction having reached its end, it is overthrown and removed: how could it be prolonged?</w:t>
            </w:r>
          </w:p>
        </w:tc>
      </w:tr>
    </w:tbl>
    <w:p w14:paraId="656AD311" w14:textId="77777777" w:rsidR="005771C9" w:rsidRDefault="00000000">
      <w:pPr>
        <w:pStyle w:val="31"/>
      </w:pPr>
      <w:r>
        <w:t>歷史事件｜極短篇故事</w:t>
      </w:r>
    </w:p>
    <w:p w14:paraId="4E30224B" w14:textId="77777777" w:rsidR="005771C9" w:rsidRDefault="00000000">
      <w:r>
        <w:t>一七七五年英國與北美殖民地開始交戰，大陸會議亟需武器、軍需、資金與海外援助，但新的美國尚未取得普遍承認，歐洲各國是否公開支持也取決於與英國的關係。會議成立秘密通信委員會，試圖建立與海外人士聯絡的途徑，先掌握情報並探查支援可能。</w:t>
      </w:r>
    </w:p>
    <w:p w14:paraId="27A07F66" w14:textId="77777777" w:rsidR="005771C9" w:rsidRDefault="00000000">
      <w:r>
        <w:t>委員透過代理人和中介者通信，訊息要橫越大西洋，可能延誤或遭攔截。隨一七七六年獨立宣言公布，美方代表得以更清楚地對外主張國家地位，卻仍缺少公開結盟所需的保證。法國先提供未正式結盟的協助，直到一七七八年才與美國公開締約。早期接觸並非一條不曾中斷、事事順利的秘密計畫。</w:t>
      </w:r>
    </w:p>
    <w:p w14:paraId="534431F6" w14:textId="77777777" w:rsidR="005771C9" w:rsidRDefault="00000000">
      <w:r>
        <w:t>一七七七年四月，委員會改稱外交事務委員會，繼續處理與海外代表的聯絡，但代表之間仍有爭議，委員也兼任其他國會工作。一七八一年，大陸會議建立行政部門，任命羅伯特・李文斯頓擔任外交事務主管，使外交管理轉入較持續的機構安排。從急需援助、秘密探詢到制度化外交，這段歷史展現戰時臨時機制如何逐步轉變。</w:t>
      </w:r>
    </w:p>
    <w:p w14:paraId="7A3D9643" w14:textId="77777777" w:rsidR="005771C9" w:rsidRDefault="00000000">
      <w:pPr>
        <w:pStyle w:val="31"/>
      </w:pPr>
      <w:r>
        <w:t>卦義對照｜社群短文</w:t>
      </w:r>
    </w:p>
    <w:p w14:paraId="27BA77C3" w14:textId="77777777" w:rsidR="005771C9" w:rsidRDefault="00000000">
      <w:r>
        <w:t>《小象》此爻的閱讀重點是：否終則傾：臨時委員會不足應付長期任務時，需要正式部門接手。「秘密通信委員會」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7912B36" w14:textId="77777777" w:rsidR="005771C9" w:rsidRDefault="00000000">
      <w:r>
        <w:t>來源：</w:t>
      </w:r>
      <w:r>
        <w:t>https://history.state.gov/milestones/1776-1783/secret-committee</w:t>
      </w:r>
    </w:p>
    <w:p w14:paraId="5733995F" w14:textId="77777777" w:rsidR="005771C9" w:rsidRDefault="00000000">
      <w:r>
        <w:t>編輯稽核：故事</w:t>
      </w:r>
      <w:r>
        <w:t xml:space="preserve"> 388 </w:t>
      </w:r>
      <w:r>
        <w:t>字元；短文</w:t>
      </w:r>
      <w:r>
        <w:t xml:space="preserve"> 191 </w:t>
      </w:r>
      <w:r>
        <w:t>字元；起因／經過／後續齊備。</w:t>
      </w:r>
    </w:p>
    <w:p w14:paraId="718FBAC9" w14:textId="77777777" w:rsidR="005771C9" w:rsidRDefault="00000000">
      <w:pPr>
        <w:pStyle w:val="1"/>
      </w:pPr>
      <w:r>
        <w:t>第</w:t>
      </w:r>
      <w:r>
        <w:t>13</w:t>
      </w:r>
      <w:r>
        <w:t>卦　同人</w:t>
      </w:r>
    </w:p>
    <w:p w14:paraId="31FD92BA" w14:textId="77777777" w:rsidR="005771C9" w:rsidRDefault="00000000">
      <w:pPr>
        <w:pStyle w:val="21"/>
      </w:pPr>
      <w:r>
        <w:t>第</w:t>
      </w:r>
      <w:r>
        <w:t>073</w:t>
      </w:r>
      <w:r>
        <w:t>爻｜第</w:t>
      </w:r>
      <w:r>
        <w:t>1</w:t>
      </w:r>
      <w:r>
        <w:t>爻｜</w:t>
      </w:r>
      <w:r>
        <w:t>TW-PM-H13-L1</w:t>
      </w:r>
    </w:p>
    <w:p w14:paraId="67F2BE03" w14:textId="77777777" w:rsidR="005771C9" w:rsidRDefault="00000000">
      <w:r>
        <w:t>來源單元：</w:t>
      </w:r>
      <w:r>
        <w:t>XIANG-U-13-02</w:t>
      </w:r>
      <w:r>
        <w:t xml:space="preserve">　｜　事件：</w:t>
      </w:r>
      <w:r>
        <w:t>EUUS-PM-H13</w:t>
      </w:r>
      <w:r>
        <w:t xml:space="preserve">　｜　證據：事後類比</w:t>
      </w:r>
    </w:p>
    <w:tbl>
      <w:tblPr>
        <w:tblStyle w:val="-1"/>
        <w:tblW w:w="0" w:type="auto"/>
        <w:tblLook w:val="04A0" w:firstRow="1" w:lastRow="0" w:firstColumn="1" w:lastColumn="0" w:noHBand="0" w:noVBand="1"/>
      </w:tblPr>
      <w:tblGrid>
        <w:gridCol w:w="4239"/>
        <w:gridCol w:w="4401"/>
      </w:tblGrid>
      <w:tr w:rsidR="005771C9" w14:paraId="14A9860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706E20" w14:textId="77777777" w:rsidR="005771C9" w:rsidRDefault="00000000">
            <w:r>
              <w:t>《小象》原文（保持底本字形）</w:t>
            </w:r>
          </w:p>
        </w:tc>
        <w:tc>
          <w:tcPr>
            <w:tcW w:w="4986" w:type="dxa"/>
          </w:tcPr>
          <w:p w14:paraId="023DB731"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876DAA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68883DB" w14:textId="77777777" w:rsidR="005771C9" w:rsidRDefault="00000000">
            <w:r>
              <w:t>出門同人，又誰咎也。</w:t>
            </w:r>
          </w:p>
        </w:tc>
        <w:tc>
          <w:tcPr>
            <w:tcW w:w="4986" w:type="dxa"/>
          </w:tcPr>
          <w:p w14:paraId="7E373EF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representative of the union of men is just issuing from their gate: who will blame them?</w:t>
            </w:r>
          </w:p>
        </w:tc>
      </w:tr>
    </w:tbl>
    <w:p w14:paraId="72AFF5FD" w14:textId="77777777" w:rsidR="005771C9" w:rsidRDefault="00000000">
      <w:pPr>
        <w:pStyle w:val="31"/>
      </w:pPr>
      <w:r>
        <w:lastRenderedPageBreak/>
        <w:t>歷史事件｜極短篇故事</w:t>
      </w:r>
    </w:p>
    <w:p w14:paraId="637CCE43" w14:textId="77777777" w:rsidR="005771C9" w:rsidRDefault="00000000">
      <w:r>
        <w:t>一七七六年，英國與北美殖民地交戰已超過一年，大陸會議雖已建立軍隊並籌措物資，代表們對是否正式獨立仍有不同進度。各地議會與會議逐漸授權脫離英國統治，大陸會議設立委員會準備公開聲明。湯瑪斯・傑佛遜起草主要文字，再由其他委員與會議修訂。</w:t>
      </w:r>
    </w:p>
    <w:p w14:paraId="4601DB26" w14:textId="77777777" w:rsidR="005771C9" w:rsidRDefault="00000000">
      <w:r>
        <w:t>七月二日，大陸會議表決支持獨立；七月四日，正式通過獨立宣言的文字。文件宣示各殖民地視自身為自由獨立的州，並列舉對英王的指控。宣言透過印刷與公開宣讀傳播，但各地接收時間不同，簽名和散發也非同一日完成。文件對國內與海外提出政治主張，卻未讓英軍停止作戰。</w:t>
      </w:r>
    </w:p>
    <w:p w14:paraId="50410F7B" w14:textId="77777777" w:rsidR="005771C9" w:rsidRDefault="00000000">
      <w:r>
        <w:t>新成立的各州仍要維持軍隊、籌措資金並爭取外國支持。法國於一七七八年正式結盟，英國則到一七八三年的和約才承認美國獨立。宣言宣稱平等，但當時仍有奴隸制度與許多人被排除在政治參與之外。從起草、通過到承認，公開宣布是政治行動的重要一環，實際權利、戰爭與國際承認仍有各自的後續進程。</w:t>
      </w:r>
    </w:p>
    <w:p w14:paraId="6AFBB0E1" w14:textId="77777777" w:rsidR="005771C9" w:rsidRDefault="00000000">
      <w:pPr>
        <w:pStyle w:val="31"/>
      </w:pPr>
      <w:r>
        <w:t>卦義對照｜社群短文</w:t>
      </w:r>
    </w:p>
    <w:p w14:paraId="54BDA7B7" w14:textId="77777777" w:rsidR="005771C9" w:rsidRDefault="00000000">
      <w:r>
        <w:t>《小象》此爻的閱讀重點是：出門同人：獨立宣言向國內外公開訴求，政治共同體超出會議。「美國獨立宣言」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0AD7FA9D" w14:textId="77777777" w:rsidR="005771C9" w:rsidRDefault="00000000">
      <w:r>
        <w:t>來源：</w:t>
      </w:r>
      <w:r>
        <w:t>https://history.state.gov/milestones/1776-1783/declaration</w:t>
      </w:r>
    </w:p>
    <w:p w14:paraId="1AB6186D" w14:textId="77777777" w:rsidR="005771C9" w:rsidRDefault="00000000">
      <w:r>
        <w:t>編輯稽核：故事</w:t>
      </w:r>
      <w:r>
        <w:t xml:space="preserve"> 375 </w:t>
      </w:r>
      <w:r>
        <w:t>字元；短文</w:t>
      </w:r>
      <w:r>
        <w:t xml:space="preserve"> 189 </w:t>
      </w:r>
      <w:r>
        <w:t>字元；起因／經過／後續齊備。</w:t>
      </w:r>
    </w:p>
    <w:p w14:paraId="56D3DAB3" w14:textId="77777777" w:rsidR="005771C9" w:rsidRDefault="00000000">
      <w:pPr>
        <w:pStyle w:val="21"/>
      </w:pPr>
      <w:r>
        <w:t>第</w:t>
      </w:r>
      <w:r>
        <w:t>074</w:t>
      </w:r>
      <w:r>
        <w:t>爻｜第</w:t>
      </w:r>
      <w:r>
        <w:t>2</w:t>
      </w:r>
      <w:r>
        <w:t>爻｜</w:t>
      </w:r>
      <w:r>
        <w:t>TW-PM-H13-L2</w:t>
      </w:r>
    </w:p>
    <w:p w14:paraId="1879DB59" w14:textId="77777777" w:rsidR="005771C9" w:rsidRDefault="00000000">
      <w:r>
        <w:t>來源單元：</w:t>
      </w:r>
      <w:r>
        <w:t>XIANG-U-13-03</w:t>
      </w:r>
      <w:r>
        <w:t xml:space="preserve">　｜　事件：</w:t>
      </w:r>
      <w:r>
        <w:t>EUUS-PM-H13</w:t>
      </w:r>
      <w:r>
        <w:t xml:space="preserve">　｜　證據：事後類比</w:t>
      </w:r>
    </w:p>
    <w:tbl>
      <w:tblPr>
        <w:tblStyle w:val="-1"/>
        <w:tblW w:w="0" w:type="auto"/>
        <w:tblLook w:val="04A0" w:firstRow="1" w:lastRow="0" w:firstColumn="1" w:lastColumn="0" w:noHBand="0" w:noVBand="1"/>
      </w:tblPr>
      <w:tblGrid>
        <w:gridCol w:w="4239"/>
        <w:gridCol w:w="4401"/>
      </w:tblGrid>
      <w:tr w:rsidR="005771C9" w14:paraId="04A34C6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E0A267" w14:textId="77777777" w:rsidR="005771C9" w:rsidRDefault="00000000">
            <w:r>
              <w:t>《小象》原文（保持底本字形）</w:t>
            </w:r>
          </w:p>
        </w:tc>
        <w:tc>
          <w:tcPr>
            <w:tcW w:w="4986" w:type="dxa"/>
          </w:tcPr>
          <w:p w14:paraId="65C2FE51"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D54E4A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7B7099A" w14:textId="77777777" w:rsidR="005771C9" w:rsidRDefault="00000000">
            <w:r>
              <w:t>同人于宗，吝道也。</w:t>
            </w:r>
          </w:p>
        </w:tc>
        <w:tc>
          <w:tcPr>
            <w:tcW w:w="4986" w:type="dxa"/>
          </w:tcPr>
          <w:p w14:paraId="13F807E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representative of the union of men appears in relation with their kindred: that is the path to regret.</w:t>
            </w:r>
          </w:p>
        </w:tc>
      </w:tr>
    </w:tbl>
    <w:p w14:paraId="2CD5383B" w14:textId="77777777" w:rsidR="005771C9" w:rsidRDefault="00000000">
      <w:pPr>
        <w:pStyle w:val="31"/>
      </w:pPr>
      <w:r>
        <w:t>歷史事件｜極短篇故事</w:t>
      </w:r>
    </w:p>
    <w:p w14:paraId="0ADB0D8C" w14:textId="77777777" w:rsidR="005771C9" w:rsidRDefault="00000000">
      <w:r>
        <w:t>一七七六年，英國與北美殖民地交戰已超過一年，大陸會議雖已建立軍隊並籌措物資，代表們對是否正式獨立仍有不同進度。各地議會與會議逐漸授權脫離英國統治，大陸會議設立委員會準備公開聲明。湯瑪斯・傑佛遜起草主要文字，再由其他委員與會議修訂。</w:t>
      </w:r>
    </w:p>
    <w:p w14:paraId="10A36CBC" w14:textId="77777777" w:rsidR="005771C9" w:rsidRDefault="00000000">
      <w:r>
        <w:t>七月二日，大陸會議表決支持獨立；七月四日，正式通過獨立宣言的文字。文件宣示各殖民地視自身為自由獨立的州，並列舉對英王的指控。宣言透過印刷與公開宣讀傳播，但各</w:t>
      </w:r>
      <w:r>
        <w:lastRenderedPageBreak/>
        <w:t>地接收時間不同，簽名和散發也非同一日完成。文件對國內與海外提出政治主張，卻未讓英軍停止作戰。</w:t>
      </w:r>
    </w:p>
    <w:p w14:paraId="688F169A" w14:textId="77777777" w:rsidR="005771C9" w:rsidRDefault="00000000">
      <w:r>
        <w:t>新成立的各州仍要維持軍隊、籌措資金並爭取外國支持。法國於一七七八年正式結盟，英國則到一七八三年的和約才承認美國獨立。宣言宣稱平等，但當時仍有奴隸制度與許多人被排除在政治參與之外。從起草、通過到承認，公開宣布是政治行動的重要一環，實際權利、戰爭與國際承認仍有各自的後續進程。</w:t>
      </w:r>
    </w:p>
    <w:p w14:paraId="5462F586" w14:textId="77777777" w:rsidR="005771C9" w:rsidRDefault="00000000">
      <w:pPr>
        <w:pStyle w:val="31"/>
      </w:pPr>
      <w:r>
        <w:t>卦義對照｜社群短文</w:t>
      </w:r>
    </w:p>
    <w:p w14:paraId="7371FEE0" w14:textId="77777777" w:rsidR="005771C9" w:rsidRDefault="00000000">
      <w:r>
        <w:t>《小象》此爻的閱讀重點是：同人於宗：宣言強調平等，當時奴隸及多數人仍受參政限制。「美國獨立宣言」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74BD879" w14:textId="77777777" w:rsidR="005771C9" w:rsidRDefault="00000000">
      <w:r>
        <w:t>來源：</w:t>
      </w:r>
      <w:r>
        <w:t>https://history.state.gov/milestones/1776-1783/declaration</w:t>
      </w:r>
    </w:p>
    <w:p w14:paraId="33BC98F6" w14:textId="77777777" w:rsidR="005771C9" w:rsidRDefault="00000000">
      <w:r>
        <w:t>編輯稽核：故事</w:t>
      </w:r>
      <w:r>
        <w:t xml:space="preserve"> 375 </w:t>
      </w:r>
      <w:r>
        <w:t>字元；短文</w:t>
      </w:r>
      <w:r>
        <w:t xml:space="preserve"> 188 </w:t>
      </w:r>
      <w:r>
        <w:t>字元；起因／經過／後續齊備。</w:t>
      </w:r>
    </w:p>
    <w:p w14:paraId="6544EAB5" w14:textId="77777777" w:rsidR="005771C9" w:rsidRDefault="00000000">
      <w:pPr>
        <w:pStyle w:val="21"/>
      </w:pPr>
      <w:r>
        <w:t>第</w:t>
      </w:r>
      <w:r>
        <w:t>075</w:t>
      </w:r>
      <w:r>
        <w:t>爻｜第</w:t>
      </w:r>
      <w:r>
        <w:t>3</w:t>
      </w:r>
      <w:r>
        <w:t>爻｜</w:t>
      </w:r>
      <w:r>
        <w:t>TW-PM-H13-L3</w:t>
      </w:r>
    </w:p>
    <w:p w14:paraId="1FED1DB0" w14:textId="77777777" w:rsidR="005771C9" w:rsidRDefault="00000000">
      <w:r>
        <w:t>來源單元：</w:t>
      </w:r>
      <w:r>
        <w:t>XIANG-U-13-04</w:t>
      </w:r>
      <w:r>
        <w:t xml:space="preserve">　｜　事件：</w:t>
      </w:r>
      <w:r>
        <w:t>EUUS-PM-H13</w:t>
      </w:r>
      <w:r>
        <w:t xml:space="preserve">　｜　證據：事後類比</w:t>
      </w:r>
    </w:p>
    <w:tbl>
      <w:tblPr>
        <w:tblStyle w:val="-1"/>
        <w:tblW w:w="0" w:type="auto"/>
        <w:tblLook w:val="04A0" w:firstRow="1" w:lastRow="0" w:firstColumn="1" w:lastColumn="0" w:noHBand="0" w:noVBand="1"/>
      </w:tblPr>
      <w:tblGrid>
        <w:gridCol w:w="4232"/>
        <w:gridCol w:w="4408"/>
      </w:tblGrid>
      <w:tr w:rsidR="005771C9" w14:paraId="754771D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98AD0C" w14:textId="77777777" w:rsidR="005771C9" w:rsidRDefault="00000000">
            <w:r>
              <w:t>《小象》原文（保持底本字形）</w:t>
            </w:r>
          </w:p>
        </w:tc>
        <w:tc>
          <w:tcPr>
            <w:tcW w:w="4986" w:type="dxa"/>
          </w:tcPr>
          <w:p w14:paraId="0A338379"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E42601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0E6A6AF" w14:textId="77777777" w:rsidR="005771C9" w:rsidRDefault="00000000">
            <w:r>
              <w:t>伏戎于莽，敵剛也。三歲不興，安行也。</w:t>
            </w:r>
          </w:p>
        </w:tc>
        <w:tc>
          <w:tcPr>
            <w:tcW w:w="4986" w:type="dxa"/>
          </w:tcPr>
          <w:p w14:paraId="3B956B4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hides their arms in the thick grass: because of the strength of their opponent. For three years the person makes no demonstration: how can the person do anything?</w:t>
            </w:r>
          </w:p>
        </w:tc>
      </w:tr>
    </w:tbl>
    <w:p w14:paraId="036DE4AC" w14:textId="77777777" w:rsidR="005771C9" w:rsidRDefault="00000000">
      <w:pPr>
        <w:pStyle w:val="31"/>
      </w:pPr>
      <w:r>
        <w:t>歷史事件｜極短篇故事</w:t>
      </w:r>
    </w:p>
    <w:p w14:paraId="29EA4D83" w14:textId="77777777" w:rsidR="005771C9" w:rsidRDefault="00000000">
      <w:r>
        <w:t>一七七六年，英國與北美殖民地交戰已超過一年，大陸會議雖已建立軍隊並籌措物資，代表們對是否正式獨立仍有不同進度。各地議會與會議逐漸授權脫離英國統治，大陸會議設立委員會準備公開聲明。湯瑪斯・傑佛遜起草主要文字，再由其他委員與會議修訂。</w:t>
      </w:r>
    </w:p>
    <w:p w14:paraId="1CAC68D1" w14:textId="77777777" w:rsidR="005771C9" w:rsidRDefault="00000000">
      <w:r>
        <w:t>七月二日，大陸會議表決支持獨立；七月四日，正式通過獨立宣言的文字。文件宣示各殖民地視自身為自由獨立的州，並列舉對英王的指控。宣言透過印刷與公開宣讀傳播，但各地接收時間不同，簽名和散發也非同一日完成。文件對國內與海外提出政治主張，卻未讓英軍停止作戰。</w:t>
      </w:r>
    </w:p>
    <w:p w14:paraId="1D3DE5AE" w14:textId="77777777" w:rsidR="005771C9" w:rsidRDefault="00000000">
      <w:r>
        <w:t>新成立的各州仍要維持軍隊、籌措資金並爭取外國支持。法國於一七七八年正式結盟，英國則到一七八三年的和約才承認美國獨立。宣言宣稱平等，但當時仍有奴隸制度與許多人</w:t>
      </w:r>
      <w:r>
        <w:lastRenderedPageBreak/>
        <w:t>被排除在政治參與之外。從起草、通過到承認，公開宣布是政治行動的重要一環，實際權利、戰爭與國際承認仍有各自的後續進程。</w:t>
      </w:r>
    </w:p>
    <w:p w14:paraId="6AA11030" w14:textId="77777777" w:rsidR="005771C9" w:rsidRDefault="00000000">
      <w:pPr>
        <w:pStyle w:val="31"/>
      </w:pPr>
      <w:r>
        <w:t>卦義對照｜社群短文</w:t>
      </w:r>
    </w:p>
    <w:p w14:paraId="3FF6E252" w14:textId="77777777" w:rsidR="005771C9" w:rsidRDefault="00000000">
      <w:r>
        <w:t>《小象》此爻指出：「伏戎於莽：宣布獨立不等於已消除英國軍事威脅。」以「美國獨立宣言」回看這段歷史，可以把文字意象與當時可核對的行動分開：事件有其政治條件、具體措施與後續變化，不能因某一步有成果，就推定全部問題已經解決。同一歷史事件可以回應不同爻義，但每一爻都只能提供一個問題角度。決策是否合理，仍要回到當年的制度、成本、參與者與後果。此為現代編輯的事後類比，沒有證據顯示當事人曾用《易傳》此爻決策。</w:t>
      </w:r>
    </w:p>
    <w:p w14:paraId="7D55384E" w14:textId="77777777" w:rsidR="005771C9" w:rsidRDefault="00000000">
      <w:r>
        <w:t>來源：</w:t>
      </w:r>
      <w:r>
        <w:t>https://history.state.gov/milestones/1776-1783/declaration</w:t>
      </w:r>
    </w:p>
    <w:p w14:paraId="495E0458" w14:textId="77777777" w:rsidR="005771C9" w:rsidRDefault="00000000">
      <w:r>
        <w:t>編輯稽核：故事</w:t>
      </w:r>
      <w:r>
        <w:t xml:space="preserve"> 375 </w:t>
      </w:r>
      <w:r>
        <w:t>字元；短文</w:t>
      </w:r>
      <w:r>
        <w:t xml:space="preserve"> 199 </w:t>
      </w:r>
      <w:r>
        <w:t>字元；起因／經過／後續齊備。</w:t>
      </w:r>
    </w:p>
    <w:p w14:paraId="36D96F1F" w14:textId="77777777" w:rsidR="005771C9" w:rsidRDefault="00000000">
      <w:pPr>
        <w:pStyle w:val="21"/>
      </w:pPr>
      <w:r>
        <w:t>第</w:t>
      </w:r>
      <w:r>
        <w:t>076</w:t>
      </w:r>
      <w:r>
        <w:t>爻｜第</w:t>
      </w:r>
      <w:r>
        <w:t>4</w:t>
      </w:r>
      <w:r>
        <w:t>爻｜</w:t>
      </w:r>
      <w:r>
        <w:t>TW-PM-H13-L4</w:t>
      </w:r>
    </w:p>
    <w:p w14:paraId="4E88D938" w14:textId="77777777" w:rsidR="005771C9" w:rsidRDefault="00000000">
      <w:r>
        <w:t>來源單元：</w:t>
      </w:r>
      <w:r>
        <w:t>XIANG-U-13-05</w:t>
      </w:r>
      <w:r>
        <w:t xml:space="preserve">　｜　事件：</w:t>
      </w:r>
      <w:r>
        <w:t>EUUS-PM-H13</w:t>
      </w:r>
      <w:r>
        <w:t xml:space="preserve">　｜　證據：事後類比</w:t>
      </w:r>
    </w:p>
    <w:tbl>
      <w:tblPr>
        <w:tblStyle w:val="-1"/>
        <w:tblW w:w="0" w:type="auto"/>
        <w:tblLook w:val="04A0" w:firstRow="1" w:lastRow="0" w:firstColumn="1" w:lastColumn="0" w:noHBand="0" w:noVBand="1"/>
      </w:tblPr>
      <w:tblGrid>
        <w:gridCol w:w="4265"/>
        <w:gridCol w:w="4375"/>
      </w:tblGrid>
      <w:tr w:rsidR="005771C9" w14:paraId="5FBD695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30214D4" w14:textId="77777777" w:rsidR="005771C9" w:rsidRDefault="00000000">
            <w:r>
              <w:t>《小象》原文（保持底本字形）</w:t>
            </w:r>
          </w:p>
        </w:tc>
        <w:tc>
          <w:tcPr>
            <w:tcW w:w="4986" w:type="dxa"/>
          </w:tcPr>
          <w:p w14:paraId="31E600E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E19FB7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08037FC" w14:textId="77777777" w:rsidR="005771C9" w:rsidRDefault="00000000">
            <w:r>
              <w:t>乘其墉，義弗克也，其吉，則困而反則也。</w:t>
            </w:r>
          </w:p>
        </w:tc>
        <w:tc>
          <w:tcPr>
            <w:tcW w:w="4986" w:type="dxa"/>
          </w:tcPr>
          <w:p w14:paraId="51F0633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climbs onto the city wall but cannot rightly continue the attack. Their good fortune comes from recognizing the difficulty and returning to proper conduct.</w:t>
            </w:r>
          </w:p>
        </w:tc>
      </w:tr>
    </w:tbl>
    <w:p w14:paraId="15D0A6B3" w14:textId="77777777" w:rsidR="005771C9" w:rsidRDefault="00000000">
      <w:pPr>
        <w:pStyle w:val="31"/>
      </w:pPr>
      <w:r>
        <w:t>歷史事件｜極短篇故事</w:t>
      </w:r>
    </w:p>
    <w:p w14:paraId="0097E9C9" w14:textId="77777777" w:rsidR="005771C9" w:rsidRDefault="00000000">
      <w:r>
        <w:t>一七七六年，英國與北美殖民地交戰已超過一年，大陸會議雖已建立軍隊並籌措物資，代表們對是否正式獨立仍有不同進度。各地議會與會議逐漸授權脫離英國統治，大陸會議設立委員會準備公開聲明。湯瑪斯・傑佛遜起草主要文字，再由其他委員與會議修訂。</w:t>
      </w:r>
    </w:p>
    <w:p w14:paraId="5EF085CE" w14:textId="77777777" w:rsidR="005771C9" w:rsidRDefault="00000000">
      <w:r>
        <w:t>七月二日，大陸會議表決支持獨立；七月四日，正式通過獨立宣言的文字。文件宣示各殖民地視自身為自由獨立的州，並列舉對英王的指控。宣言透過印刷與公開宣讀傳播，但各地接收時間不同，簽名和散發也非同一日完成。文件對國內與海外提出政治主張，卻未讓英軍停止作戰。</w:t>
      </w:r>
    </w:p>
    <w:p w14:paraId="4C4A1C1C" w14:textId="77777777" w:rsidR="005771C9" w:rsidRDefault="00000000">
      <w:r>
        <w:t>新成立的各州仍要維持軍隊、籌措資金並爭取外國支持。法國於一七七八年正式結盟，英國則到一七八三年的和約才承認美國獨立。宣言宣稱平等，但當時仍有奴隸制度與許多人被排除在政治參與之外。從起草、通過到承認，公開宣布是政治行動的重要一環，實際權利、戰爭與國際承認仍有各自的後續進程。</w:t>
      </w:r>
    </w:p>
    <w:p w14:paraId="52252F2B" w14:textId="77777777" w:rsidR="005771C9" w:rsidRDefault="00000000">
      <w:pPr>
        <w:pStyle w:val="31"/>
      </w:pPr>
      <w:r>
        <w:t>卦義對照｜社群短文</w:t>
      </w:r>
    </w:p>
    <w:p w14:paraId="778F6C05" w14:textId="77777777" w:rsidR="005771C9" w:rsidRDefault="00000000">
      <w:r>
        <w:t>《小象》此爻的閱讀重點是：乘其墉：公開承諾後仍須檢查軍事與外交路徑能否成立。「美國獨立宣言」有可追溯的起因、行動及後續，不能把一項決定的公開宣告等同全部成</w:t>
      </w:r>
      <w:r>
        <w:lastRenderedPageBreak/>
        <w:t>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42FEF21" w14:textId="77777777" w:rsidR="005771C9" w:rsidRDefault="00000000">
      <w:r>
        <w:t>來源：</w:t>
      </w:r>
      <w:r>
        <w:t>https://history.state.gov/milestones/1776-1783/declaration</w:t>
      </w:r>
    </w:p>
    <w:p w14:paraId="4DF5B3CF" w14:textId="77777777" w:rsidR="005771C9" w:rsidRDefault="00000000">
      <w:r>
        <w:t>編輯稽核：故事</w:t>
      </w:r>
      <w:r>
        <w:t xml:space="preserve"> 375 </w:t>
      </w:r>
      <w:r>
        <w:t>字元；短文</w:t>
      </w:r>
      <w:r>
        <w:t xml:space="preserve"> 186 </w:t>
      </w:r>
      <w:r>
        <w:t>字元；起因／經過／後續齊備。</w:t>
      </w:r>
    </w:p>
    <w:p w14:paraId="65FFD879" w14:textId="77777777" w:rsidR="005771C9" w:rsidRDefault="00000000">
      <w:pPr>
        <w:pStyle w:val="21"/>
      </w:pPr>
      <w:r>
        <w:t>第</w:t>
      </w:r>
      <w:r>
        <w:t>077</w:t>
      </w:r>
      <w:r>
        <w:t>爻｜第</w:t>
      </w:r>
      <w:r>
        <w:t>5</w:t>
      </w:r>
      <w:r>
        <w:t>爻｜</w:t>
      </w:r>
      <w:r>
        <w:t>TW-PM-H13-L5</w:t>
      </w:r>
    </w:p>
    <w:p w14:paraId="232096B7" w14:textId="77777777" w:rsidR="005771C9" w:rsidRDefault="00000000">
      <w:r>
        <w:t>來源單元：</w:t>
      </w:r>
      <w:r>
        <w:t>XIANG-U-13-06</w:t>
      </w:r>
      <w:r>
        <w:t xml:space="preserve">　｜　事件：</w:t>
      </w:r>
      <w:r>
        <w:t>EUUS-PM-H13</w:t>
      </w:r>
      <w:r>
        <w:t xml:space="preserve">　｜　證據：事後類比</w:t>
      </w:r>
    </w:p>
    <w:tbl>
      <w:tblPr>
        <w:tblStyle w:val="-1"/>
        <w:tblW w:w="0" w:type="auto"/>
        <w:tblLook w:val="04A0" w:firstRow="1" w:lastRow="0" w:firstColumn="1" w:lastColumn="0" w:noHBand="0" w:noVBand="1"/>
      </w:tblPr>
      <w:tblGrid>
        <w:gridCol w:w="4227"/>
        <w:gridCol w:w="4413"/>
      </w:tblGrid>
      <w:tr w:rsidR="005771C9" w14:paraId="6254DD1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42AE84" w14:textId="77777777" w:rsidR="005771C9" w:rsidRDefault="00000000">
            <w:r>
              <w:t>《小象》原文（保持底本字形）</w:t>
            </w:r>
          </w:p>
        </w:tc>
        <w:tc>
          <w:tcPr>
            <w:tcW w:w="4986" w:type="dxa"/>
          </w:tcPr>
          <w:p w14:paraId="7D2DD51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962B31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CB1F658" w14:textId="77777777" w:rsidR="005771C9" w:rsidRDefault="00000000">
            <w:r>
              <w:t>同人之先，以中直也。大師相遇，言相克也。</w:t>
            </w:r>
          </w:p>
        </w:tc>
        <w:tc>
          <w:tcPr>
            <w:tcW w:w="4986" w:type="dxa"/>
          </w:tcPr>
          <w:p w14:paraId="0244830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first action of the representative of the union of men here described arises from their central position and straightforward character. The meeting secured by their great host indicates that the opponents of it have been overcome.</w:t>
            </w:r>
          </w:p>
        </w:tc>
      </w:tr>
    </w:tbl>
    <w:p w14:paraId="7A7CC774" w14:textId="77777777" w:rsidR="005771C9" w:rsidRDefault="00000000">
      <w:pPr>
        <w:pStyle w:val="31"/>
      </w:pPr>
      <w:r>
        <w:t>歷史事件｜極短篇故事</w:t>
      </w:r>
    </w:p>
    <w:p w14:paraId="1FFC9F09" w14:textId="77777777" w:rsidR="005771C9" w:rsidRDefault="00000000">
      <w:r>
        <w:t>一七七六年，英國與北美殖民地交戰已超過一年，大陸會議雖已建立軍隊並籌措物資，代表們對是否正式獨立仍有不同進度。各地議會與會議逐漸授權脫離英國統治，大陸會議設立委員會準備公開聲明。湯瑪斯・傑佛遜起草主要文字，再由其他委員與會議修訂。</w:t>
      </w:r>
    </w:p>
    <w:p w14:paraId="396DD358" w14:textId="77777777" w:rsidR="005771C9" w:rsidRDefault="00000000">
      <w:r>
        <w:t>七月二日，大陸會議表決支持獨立；七月四日，正式通過獨立宣言的文字。文件宣示各殖民地視自身為自由獨立的州，並列舉對英王的指控。宣言透過印刷與公開宣讀傳播，但各地接收時間不同，簽名和散發也非同一日完成。文件對國內與海外提出政治主張，卻未讓英軍停止作戰。</w:t>
      </w:r>
    </w:p>
    <w:p w14:paraId="45519DDA" w14:textId="77777777" w:rsidR="005771C9" w:rsidRDefault="00000000">
      <w:r>
        <w:t>新成立的各州仍要維持軍隊、籌措資金並爭取外國支持。法國於一七七八年正式結盟，英國則到一七八三年的和約才承認美國獨立。宣言宣稱平等，但當時仍有奴隸制度與許多人被排除在政治參與之外。從起草、通過到承認，公開宣布是政治行動的重要一環，實際權利、戰爭與國際承認仍有各自的後續進程。</w:t>
      </w:r>
    </w:p>
    <w:p w14:paraId="67218797" w14:textId="77777777" w:rsidR="005771C9" w:rsidRDefault="00000000">
      <w:pPr>
        <w:pStyle w:val="31"/>
      </w:pPr>
      <w:r>
        <w:t>卦義對照｜社群短文</w:t>
      </w:r>
    </w:p>
    <w:p w14:paraId="0C5B8C11" w14:textId="77777777" w:rsidR="005771C9" w:rsidRDefault="00000000">
      <w:r>
        <w:t>《小象》此爻指出：「同人之先：共同聲明必須接上實際同盟與軍事支持。」以「美國獨立宣言」回看這段歷史，可以把文字意象與當時可核對的行動分開：事件有其政治條件、具體措施與後續變化，不能因某一步有成果，就推定全部問題已經解決。對照的重點不是套用吉凶，而是區分起因、行動和延續的工作。若換一個時間與地點，資源與限制也會不同，不能照搬歷史結果。此為現代編輯的事後類比，沒有證據顯示當事人曾用《易傳》此爻決策。</w:t>
      </w:r>
    </w:p>
    <w:p w14:paraId="2F192458" w14:textId="77777777" w:rsidR="005771C9" w:rsidRDefault="00000000">
      <w:r>
        <w:t>來源：</w:t>
      </w:r>
      <w:r>
        <w:t>https://history.state.gov/milestones/1776-1783/declaration</w:t>
      </w:r>
    </w:p>
    <w:p w14:paraId="72941856" w14:textId="77777777" w:rsidR="005771C9" w:rsidRDefault="00000000">
      <w:r>
        <w:lastRenderedPageBreak/>
        <w:t>編輯稽核：故事</w:t>
      </w:r>
      <w:r>
        <w:t xml:space="preserve"> 375 </w:t>
      </w:r>
      <w:r>
        <w:t>字元；短文</w:t>
      </w:r>
      <w:r>
        <w:t xml:space="preserve"> 199 </w:t>
      </w:r>
      <w:r>
        <w:t>字元；起因／經過／後續齊備。</w:t>
      </w:r>
    </w:p>
    <w:p w14:paraId="36768950" w14:textId="77777777" w:rsidR="005771C9" w:rsidRDefault="00000000">
      <w:pPr>
        <w:pStyle w:val="21"/>
      </w:pPr>
      <w:r>
        <w:t>第</w:t>
      </w:r>
      <w:r>
        <w:t>078</w:t>
      </w:r>
      <w:r>
        <w:t>爻｜第</w:t>
      </w:r>
      <w:r>
        <w:t>6</w:t>
      </w:r>
      <w:r>
        <w:t>爻｜</w:t>
      </w:r>
      <w:r>
        <w:t>TW-PM-H13-L6</w:t>
      </w:r>
    </w:p>
    <w:p w14:paraId="7C7E9574" w14:textId="77777777" w:rsidR="005771C9" w:rsidRDefault="00000000">
      <w:r>
        <w:t>來源單元：</w:t>
      </w:r>
      <w:r>
        <w:t>XIANG-U-13-07</w:t>
      </w:r>
      <w:r>
        <w:t xml:space="preserve">　｜　事件：</w:t>
      </w:r>
      <w:r>
        <w:t>EUUS-PM-H13</w:t>
      </w:r>
      <w:r>
        <w:t xml:space="preserve">　｜　證據：事後類比</w:t>
      </w:r>
    </w:p>
    <w:tbl>
      <w:tblPr>
        <w:tblStyle w:val="-1"/>
        <w:tblW w:w="0" w:type="auto"/>
        <w:tblLook w:val="04A0" w:firstRow="1" w:lastRow="0" w:firstColumn="1" w:lastColumn="0" w:noHBand="0" w:noVBand="1"/>
      </w:tblPr>
      <w:tblGrid>
        <w:gridCol w:w="4239"/>
        <w:gridCol w:w="4401"/>
      </w:tblGrid>
      <w:tr w:rsidR="005771C9" w14:paraId="6634CDA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F3889B7" w14:textId="77777777" w:rsidR="005771C9" w:rsidRDefault="00000000">
            <w:r>
              <w:t>《小象》原文（保持底本字形）</w:t>
            </w:r>
          </w:p>
        </w:tc>
        <w:tc>
          <w:tcPr>
            <w:tcW w:w="4986" w:type="dxa"/>
          </w:tcPr>
          <w:p w14:paraId="5707EDA6"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CE6648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2C32D8F" w14:textId="77777777" w:rsidR="005771C9" w:rsidRDefault="00000000">
            <w:r>
              <w:t>同人于郊，志未得也。</w:t>
            </w:r>
          </w:p>
        </w:tc>
        <w:tc>
          <w:tcPr>
            <w:tcW w:w="4986" w:type="dxa"/>
          </w:tcPr>
          <w:p w14:paraId="64B773E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representative of the union of men appears in the suburbs: their object has not yet been attained.</w:t>
            </w:r>
          </w:p>
        </w:tc>
      </w:tr>
    </w:tbl>
    <w:p w14:paraId="5DAB28F7" w14:textId="77777777" w:rsidR="005771C9" w:rsidRDefault="00000000">
      <w:pPr>
        <w:pStyle w:val="31"/>
      </w:pPr>
      <w:r>
        <w:t>歷史事件｜極短篇故事</w:t>
      </w:r>
    </w:p>
    <w:p w14:paraId="0A4F863E" w14:textId="77777777" w:rsidR="005771C9" w:rsidRDefault="00000000">
      <w:r>
        <w:t>一七七六年，英國與北美殖民地交戰已超過一年，大陸會議雖已建立軍隊並籌措物資，代表們對是否正式獨立仍有不同進度。各地議會與會議逐漸授權脫離英國統治，大陸會議設立委員會準備公開聲明。湯瑪斯・傑佛遜起草主要文字，再由其他委員與會議修訂。</w:t>
      </w:r>
    </w:p>
    <w:p w14:paraId="27DDAB54" w14:textId="77777777" w:rsidR="005771C9" w:rsidRDefault="00000000">
      <w:r>
        <w:t>七月二日，大陸會議表決支持獨立；七月四日，正式通過獨立宣言的文字。文件宣示各殖民地視自身為自由獨立的州，並列舉對英王的指控。宣言透過印刷與公開宣讀傳播，但各地接收時間不同，簽名和散發也非同一日完成。文件對國內與海外提出政治主張，卻未讓英軍停止作戰。</w:t>
      </w:r>
    </w:p>
    <w:p w14:paraId="7E026ED5" w14:textId="77777777" w:rsidR="005771C9" w:rsidRDefault="00000000">
      <w:r>
        <w:t>新成立的各州仍要維持軍隊、籌措資金並爭取外國支持。法國於一七七八年正式結盟，英國則到一七八三年的和約才承認美國獨立。宣言宣稱平等，但當時仍有奴隸制度與許多人被排除在政治參與之外。從起草、通過到承認，公開宣布是政治行動的重要一環，實際權利、戰爭與國際承認仍有各自的後續進程。</w:t>
      </w:r>
    </w:p>
    <w:p w14:paraId="3E62DFDC" w14:textId="77777777" w:rsidR="005771C9" w:rsidRDefault="00000000">
      <w:pPr>
        <w:pStyle w:val="31"/>
      </w:pPr>
      <w:r>
        <w:t>卦義對照｜社群短文</w:t>
      </w:r>
    </w:p>
    <w:p w14:paraId="7232C5C6" w14:textId="77777777" w:rsidR="005771C9" w:rsidRDefault="00000000">
      <w:r>
        <w:t>《小象》此爻的閱讀重點是：同人於郊：宣布獨立是重要節點，真正承認與制度運作尚未完成。「美國獨立宣言」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0DA2861" w14:textId="77777777" w:rsidR="005771C9" w:rsidRDefault="00000000">
      <w:r>
        <w:t>來源：</w:t>
      </w:r>
      <w:r>
        <w:t>https://history.state.gov/milestones/1776-1783/declaration</w:t>
      </w:r>
    </w:p>
    <w:p w14:paraId="6C4BD6FF" w14:textId="77777777" w:rsidR="005771C9" w:rsidRDefault="00000000">
      <w:r>
        <w:t>編輯稽核：故事</w:t>
      </w:r>
      <w:r>
        <w:t xml:space="preserve"> 375 </w:t>
      </w:r>
      <w:r>
        <w:t>字元；短文</w:t>
      </w:r>
      <w:r>
        <w:t xml:space="preserve"> 190 </w:t>
      </w:r>
      <w:r>
        <w:t>字元；起因／經過／後續齊備。</w:t>
      </w:r>
    </w:p>
    <w:p w14:paraId="3483D299" w14:textId="77777777" w:rsidR="005771C9" w:rsidRDefault="00000000">
      <w:pPr>
        <w:pStyle w:val="1"/>
      </w:pPr>
      <w:r>
        <w:t>第</w:t>
      </w:r>
      <w:r>
        <w:t>14</w:t>
      </w:r>
      <w:r>
        <w:t>卦　大有</w:t>
      </w:r>
    </w:p>
    <w:p w14:paraId="40330908" w14:textId="77777777" w:rsidR="005771C9" w:rsidRDefault="00000000">
      <w:pPr>
        <w:pStyle w:val="21"/>
      </w:pPr>
      <w:r>
        <w:t>第</w:t>
      </w:r>
      <w:r>
        <w:t>079</w:t>
      </w:r>
      <w:r>
        <w:t>爻｜第</w:t>
      </w:r>
      <w:r>
        <w:t>1</w:t>
      </w:r>
      <w:r>
        <w:t>爻｜</w:t>
      </w:r>
      <w:r>
        <w:t>TW-PM-H14-L1</w:t>
      </w:r>
    </w:p>
    <w:p w14:paraId="00EE3C65" w14:textId="77777777" w:rsidR="005771C9" w:rsidRDefault="00000000">
      <w:r>
        <w:t>來源單元：</w:t>
      </w:r>
      <w:r>
        <w:t>XIANG-U-14-02</w:t>
      </w:r>
      <w:r>
        <w:t xml:space="preserve">　｜　事件：</w:t>
      </w:r>
      <w:r>
        <w:t>EUUS-PM-H14</w:t>
      </w:r>
      <w:r>
        <w:t xml:space="preserve">　｜　證據：事後類比</w:t>
      </w:r>
    </w:p>
    <w:tbl>
      <w:tblPr>
        <w:tblStyle w:val="-1"/>
        <w:tblW w:w="0" w:type="auto"/>
        <w:tblLook w:val="04A0" w:firstRow="1" w:lastRow="0" w:firstColumn="1" w:lastColumn="0" w:noHBand="0" w:noVBand="1"/>
      </w:tblPr>
      <w:tblGrid>
        <w:gridCol w:w="4274"/>
        <w:gridCol w:w="4366"/>
      </w:tblGrid>
      <w:tr w:rsidR="005771C9" w14:paraId="3329CE0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E8FA2EA" w14:textId="77777777" w:rsidR="005771C9" w:rsidRDefault="00000000">
            <w:r>
              <w:lastRenderedPageBreak/>
              <w:t>《小象》原文（保持底本字形）</w:t>
            </w:r>
          </w:p>
        </w:tc>
        <w:tc>
          <w:tcPr>
            <w:tcW w:w="4986" w:type="dxa"/>
          </w:tcPr>
          <w:p w14:paraId="7769DBFF"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44136E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5D0ECAE" w14:textId="77777777" w:rsidR="005771C9" w:rsidRDefault="00000000">
            <w:r>
              <w:t>大有初九，无交害也。</w:t>
            </w:r>
          </w:p>
        </w:tc>
        <w:tc>
          <w:tcPr>
            <w:tcW w:w="4986" w:type="dxa"/>
          </w:tcPr>
          <w:p w14:paraId="1B14B3C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this first line, undivided, of Da You shows no approach to what is injurious.</w:t>
            </w:r>
          </w:p>
        </w:tc>
      </w:tr>
    </w:tbl>
    <w:p w14:paraId="54E40772" w14:textId="77777777" w:rsidR="005771C9" w:rsidRDefault="00000000">
      <w:pPr>
        <w:pStyle w:val="31"/>
      </w:pPr>
      <w:r>
        <w:t>歷史事件｜極短篇故事</w:t>
      </w:r>
    </w:p>
    <w:p w14:paraId="4AFE7DD9" w14:textId="77777777" w:rsidR="005771C9" w:rsidRDefault="00000000">
      <w:r>
        <w:t>美國獨立戰爭持續期間，大陸會議希望得到歐洲國家的金錢、物資與海軍支援。法國與英國存在競爭關係，但不願在美方前途仍不確定時貿然公開結盟。美國使節在巴黎進行交涉，法國方面先提供未完全公開的協助。一七七七年美軍在薩拉托加取得勝利，提高法國正式支持的可能性。</w:t>
      </w:r>
    </w:p>
    <w:p w14:paraId="202EDB14" w14:textId="77777777" w:rsidR="005771C9" w:rsidRDefault="00000000">
      <w:r>
        <w:t>一七七八年二月，法國與美國締結友好通商條約及同盟條約，承認美國並承諾對英合作。此後法國的貸款、補給、陸軍及海軍成為戰爭重要資源，但兵員、船艦與資金仍須跨洋調度。法美軍隊在一七八一年約克鎮戰役共同作戰，法國艦隊協助阻止英軍由海上增援，陸軍則參與圍城。</w:t>
      </w:r>
    </w:p>
    <w:p w14:paraId="409761A9" w14:textId="77777777" w:rsidR="005771C9" w:rsidRDefault="00000000">
      <w:r>
        <w:t>康沃利斯投降之後，其他戰區與外交談判並未同時結束。一七八二年，美英先達成初步和約；一七八三年正式和約完成，法國亦與英國協商自己的安排。法國承擔的戰爭費用並未因勝利立即消失。法美結盟從非公開協助進入正式條約，再走向共同軍事行動與和平談判，是不同國家以各自利益合作、並各自承擔成本的歷程。</w:t>
      </w:r>
    </w:p>
    <w:p w14:paraId="0A8A709B" w14:textId="77777777" w:rsidR="005771C9" w:rsidRDefault="00000000">
      <w:pPr>
        <w:pStyle w:val="31"/>
      </w:pPr>
      <w:r>
        <w:t>卦義對照｜社群短文</w:t>
      </w:r>
    </w:p>
    <w:p w14:paraId="7C0EA679" w14:textId="77777777" w:rsidR="005771C9" w:rsidRDefault="00000000">
      <w:r>
        <w:t>《小象》此爻的閱讀重點是：大有初九：接受外部援助前，就要看清軍事與外交承諾。「法美同盟」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9156AB0" w14:textId="77777777" w:rsidR="005771C9" w:rsidRDefault="00000000">
      <w:r>
        <w:t>來源：</w:t>
      </w:r>
      <w:r>
        <w:t>https://history.state.gov/milestones/1776-1783/french-alliance</w:t>
      </w:r>
    </w:p>
    <w:p w14:paraId="25AAD029" w14:textId="77777777" w:rsidR="005771C9" w:rsidRDefault="00000000">
      <w:r>
        <w:t>編輯稽核：故事</w:t>
      </w:r>
      <w:r>
        <w:t xml:space="preserve"> 391 </w:t>
      </w:r>
      <w:r>
        <w:t>字元；短文</w:t>
      </w:r>
      <w:r>
        <w:t xml:space="preserve"> 184 </w:t>
      </w:r>
      <w:r>
        <w:t>字元；起因／經過／後續齊備。</w:t>
      </w:r>
    </w:p>
    <w:p w14:paraId="25006FCA" w14:textId="77777777" w:rsidR="005771C9" w:rsidRDefault="00000000">
      <w:pPr>
        <w:pStyle w:val="21"/>
      </w:pPr>
      <w:r>
        <w:t>第</w:t>
      </w:r>
      <w:r>
        <w:t>080</w:t>
      </w:r>
      <w:r>
        <w:t>爻｜第</w:t>
      </w:r>
      <w:r>
        <w:t>2</w:t>
      </w:r>
      <w:r>
        <w:t>爻｜</w:t>
      </w:r>
      <w:r>
        <w:t>TW-PM-H14-L2</w:t>
      </w:r>
    </w:p>
    <w:p w14:paraId="1CCD6962" w14:textId="77777777" w:rsidR="005771C9" w:rsidRDefault="00000000">
      <w:r>
        <w:t>來源單元：</w:t>
      </w:r>
      <w:r>
        <w:t>XIANG-U-14-03</w:t>
      </w:r>
      <w:r>
        <w:t xml:space="preserve">　｜　事件：</w:t>
      </w:r>
      <w:r>
        <w:t>EUUS-PM-H14</w:t>
      </w:r>
      <w:r>
        <w:t xml:space="preserve">　｜　證據：事後類比</w:t>
      </w:r>
    </w:p>
    <w:tbl>
      <w:tblPr>
        <w:tblStyle w:val="-1"/>
        <w:tblW w:w="0" w:type="auto"/>
        <w:tblLook w:val="04A0" w:firstRow="1" w:lastRow="0" w:firstColumn="1" w:lastColumn="0" w:noHBand="0" w:noVBand="1"/>
      </w:tblPr>
      <w:tblGrid>
        <w:gridCol w:w="4256"/>
        <w:gridCol w:w="4384"/>
      </w:tblGrid>
      <w:tr w:rsidR="005771C9" w14:paraId="333B06C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F5095A5" w14:textId="77777777" w:rsidR="005771C9" w:rsidRDefault="00000000">
            <w:r>
              <w:t>《小象》原文（保持底本字形）</w:t>
            </w:r>
          </w:p>
        </w:tc>
        <w:tc>
          <w:tcPr>
            <w:tcW w:w="4986" w:type="dxa"/>
          </w:tcPr>
          <w:p w14:paraId="21898188"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70BDED9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8038B0" w14:textId="77777777" w:rsidR="005771C9" w:rsidRDefault="00000000">
            <w:r>
              <w:t>大車以載，積中不敗也。</w:t>
            </w:r>
          </w:p>
        </w:tc>
        <w:tc>
          <w:tcPr>
            <w:tcW w:w="4986" w:type="dxa"/>
          </w:tcPr>
          <w:p w14:paraId="240BB8D1" w14:textId="77777777" w:rsidR="005771C9" w:rsidRDefault="00000000">
            <w:pPr>
              <w:cnfStyle w:val="000000100000" w:firstRow="0" w:lastRow="0" w:firstColumn="0" w:lastColumn="0" w:oddVBand="0" w:evenVBand="0" w:oddHBand="1" w:evenHBand="0" w:firstRowFirstColumn="0" w:firstRowLastColumn="0" w:lastRowFirstColumn="0" w:lastRowLastColumn="0"/>
            </w:pPr>
            <w:r>
              <w:t>A large wagon with its load refers to the virtue accumulated in the person represented by the line, so that the person will suffer no loss in the conduct of affairs.</w:t>
            </w:r>
          </w:p>
        </w:tc>
      </w:tr>
    </w:tbl>
    <w:p w14:paraId="41506E28" w14:textId="77777777" w:rsidR="005771C9" w:rsidRDefault="00000000">
      <w:pPr>
        <w:pStyle w:val="31"/>
      </w:pPr>
      <w:r>
        <w:lastRenderedPageBreak/>
        <w:t>歷史事件｜極短篇故事</w:t>
      </w:r>
    </w:p>
    <w:p w14:paraId="459EC647" w14:textId="77777777" w:rsidR="005771C9" w:rsidRDefault="00000000">
      <w:r>
        <w:t>美國獨立戰爭持續期間，大陸會議希望得到歐洲國家的金錢、物資與海軍支援。法國與英國存在競爭關係，但不願在美方前途仍不確定時貿然公開結盟。美國使節在巴黎進行交涉，法國方面先提供未完全公開的協助。一七七七年美軍在薩拉托加取得勝利，提高法國正式支持的可能性。</w:t>
      </w:r>
    </w:p>
    <w:p w14:paraId="77297226" w14:textId="77777777" w:rsidR="005771C9" w:rsidRDefault="00000000">
      <w:r>
        <w:t>一七七八年二月，法國與美國締結友好通商條約及同盟條約，承認美國並承諾對英合作。此後法國的貸款、補給、陸軍及海軍成為戰爭重要資源，但兵員、船艦與資金仍須跨洋調度。法美軍隊在一七八一年約克鎮戰役共同作戰，法國艦隊協助阻止英軍由海上增援，陸軍則參與圍城。</w:t>
      </w:r>
    </w:p>
    <w:p w14:paraId="0C0D0C47" w14:textId="77777777" w:rsidR="005771C9" w:rsidRDefault="00000000">
      <w:r>
        <w:t>康沃利斯投降之後，其他戰區與外交談判並未同時結束。一七八二年，美英先達成初步和約；一七八三年正式和約完成，法國亦與英國協商自己的安排。法國承擔的戰爭費用並未因勝利立即消失。法美結盟從非公開協助進入正式條約，再走向共同軍事行動與和平談判，是不同國家以各自利益合作、並各自承擔成本的歷程。</w:t>
      </w:r>
    </w:p>
    <w:p w14:paraId="6B9CA5A1" w14:textId="77777777" w:rsidR="005771C9" w:rsidRDefault="00000000">
      <w:pPr>
        <w:pStyle w:val="31"/>
      </w:pPr>
      <w:r>
        <w:t>卦義對照｜社群短文</w:t>
      </w:r>
    </w:p>
    <w:p w14:paraId="738B0746" w14:textId="77777777" w:rsidR="005771C9" w:rsidRDefault="00000000">
      <w:r>
        <w:t>《小象》此爻的閱讀重點是：大車以載：法國投入資金、船艦與軍隊，成功有賴跨洋調度。「法美同盟」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7A2F6F3" w14:textId="77777777" w:rsidR="005771C9" w:rsidRDefault="00000000">
      <w:r>
        <w:t>來源：</w:t>
      </w:r>
      <w:r>
        <w:t>https://history.state.gov/milestones/1776-1783/french-alliance</w:t>
      </w:r>
    </w:p>
    <w:p w14:paraId="01E89F20" w14:textId="77777777" w:rsidR="005771C9" w:rsidRDefault="00000000">
      <w:r>
        <w:t>編輯稽核：故事</w:t>
      </w:r>
      <w:r>
        <w:t xml:space="preserve"> 391 </w:t>
      </w:r>
      <w:r>
        <w:t>字元；短文</w:t>
      </w:r>
      <w:r>
        <w:t xml:space="preserve"> 186 </w:t>
      </w:r>
      <w:r>
        <w:t>字元；起因／經過／後續齊備。</w:t>
      </w:r>
    </w:p>
    <w:p w14:paraId="542D2FBE" w14:textId="77777777" w:rsidR="005771C9" w:rsidRDefault="00000000">
      <w:pPr>
        <w:pStyle w:val="21"/>
      </w:pPr>
      <w:r>
        <w:t>第</w:t>
      </w:r>
      <w:r>
        <w:t>081</w:t>
      </w:r>
      <w:r>
        <w:t>爻｜第</w:t>
      </w:r>
      <w:r>
        <w:t>3</w:t>
      </w:r>
      <w:r>
        <w:t>爻｜</w:t>
      </w:r>
      <w:r>
        <w:t>TW-PM-H14-L3</w:t>
      </w:r>
    </w:p>
    <w:p w14:paraId="648D70CD" w14:textId="77777777" w:rsidR="005771C9" w:rsidRDefault="00000000">
      <w:r>
        <w:t>來源單元：</w:t>
      </w:r>
      <w:r>
        <w:t>XIANG-U-14-04</w:t>
      </w:r>
      <w:r>
        <w:t xml:space="preserve">　｜　事件：</w:t>
      </w:r>
      <w:r>
        <w:t>EUUS-PM-H14</w:t>
      </w:r>
      <w:r>
        <w:t xml:space="preserve">　｜　證據：事後類比</w:t>
      </w:r>
    </w:p>
    <w:tbl>
      <w:tblPr>
        <w:tblStyle w:val="-1"/>
        <w:tblW w:w="0" w:type="auto"/>
        <w:tblLook w:val="04A0" w:firstRow="1" w:lastRow="0" w:firstColumn="1" w:lastColumn="0" w:noHBand="0" w:noVBand="1"/>
      </w:tblPr>
      <w:tblGrid>
        <w:gridCol w:w="4288"/>
        <w:gridCol w:w="4352"/>
      </w:tblGrid>
      <w:tr w:rsidR="005771C9" w14:paraId="35A29AF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12D6515" w14:textId="77777777" w:rsidR="005771C9" w:rsidRDefault="00000000">
            <w:r>
              <w:t>《小象》原文（保持底本字形）</w:t>
            </w:r>
          </w:p>
        </w:tc>
        <w:tc>
          <w:tcPr>
            <w:tcW w:w="4986" w:type="dxa"/>
          </w:tcPr>
          <w:p w14:paraId="658B8CBA"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CAE5DA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A1F653F" w14:textId="77777777" w:rsidR="005771C9" w:rsidRDefault="00000000">
            <w:r>
              <w:t>公用亨于天子，小人害也。</w:t>
            </w:r>
          </w:p>
        </w:tc>
        <w:tc>
          <w:tcPr>
            <w:tcW w:w="4986" w:type="dxa"/>
          </w:tcPr>
          <w:p w14:paraId="617BFD39" w14:textId="77777777" w:rsidR="005771C9" w:rsidRDefault="00000000">
            <w:pPr>
              <w:cnfStyle w:val="000000100000" w:firstRow="0" w:lastRow="0" w:firstColumn="0" w:lastColumn="0" w:oddVBand="0" w:evenVBand="0" w:oddHBand="1" w:evenHBand="0" w:firstRowFirstColumn="0" w:firstRowLastColumn="0" w:lastRowFirstColumn="0" w:lastRowLastColumn="0"/>
            </w:pPr>
            <w:r>
              <w:t>A feudal prince presents their offerings to the son of Heaven: a petty person in such a position does themself harm.</w:t>
            </w:r>
          </w:p>
        </w:tc>
      </w:tr>
    </w:tbl>
    <w:p w14:paraId="784BC9B9" w14:textId="77777777" w:rsidR="005771C9" w:rsidRDefault="00000000">
      <w:pPr>
        <w:pStyle w:val="31"/>
      </w:pPr>
      <w:r>
        <w:t>歷史事件｜極短篇故事</w:t>
      </w:r>
    </w:p>
    <w:p w14:paraId="0E86BA5E" w14:textId="77777777" w:rsidR="005771C9" w:rsidRDefault="00000000">
      <w:r>
        <w:t>美國獨立戰爭持續期間，大陸會議希望得到歐洲國家的金錢、物資與海軍支援。法國與英國存在競爭關係，但不願在美方前途仍不確定時貿然公開結盟。美國使節在巴黎進行交涉，法國方面先提供未完全公開的協助。一七七七年美軍在薩拉托加取得勝利，提高法國正式支持的可能性。</w:t>
      </w:r>
    </w:p>
    <w:p w14:paraId="61A85AE0" w14:textId="77777777" w:rsidR="005771C9" w:rsidRDefault="00000000">
      <w:r>
        <w:lastRenderedPageBreak/>
        <w:t>一七七八年二月，法國與美國締結友好通商條約及同盟條約，承認美國並承諾對英合作。此後法國的貸款、補給、陸軍及海軍成為戰爭重要資源，但兵員、船艦與資金仍須跨洋調度。法美軍隊在一七八一年約克鎮戰役共同作戰，法國艦隊協助阻止英軍由海上增援，陸軍則參與圍城。</w:t>
      </w:r>
    </w:p>
    <w:p w14:paraId="12B31C18" w14:textId="77777777" w:rsidR="005771C9" w:rsidRDefault="00000000">
      <w:r>
        <w:t>康沃利斯投降之後，其他戰區與外交談判並未同時結束。一七八二年，美英先達成初步和約；一七八三年正式和約完成，法國亦與英國協商自己的安排。法國承擔的戰爭費用並未因勝利立即消失。法美結盟從非公開協助進入正式條約，再走向共同軍事行動與和平談判，是不同國家以各自利益合作、並各自承擔成本的歷程。</w:t>
      </w:r>
    </w:p>
    <w:p w14:paraId="7C497A97" w14:textId="77777777" w:rsidR="005771C9" w:rsidRDefault="00000000">
      <w:pPr>
        <w:pStyle w:val="31"/>
      </w:pPr>
      <w:r>
        <w:t>卦義對照｜社群短文</w:t>
      </w:r>
    </w:p>
    <w:p w14:paraId="29F0E3B3" w14:textId="77777777" w:rsidR="005771C9" w:rsidRDefault="00000000">
      <w:r>
        <w:t>《小象》此爻的閱讀重點是：公用亨於天子：共同資源應服務公共任務，而非個別使節利益。「法美同盟」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95C12C9" w14:textId="77777777" w:rsidR="005771C9" w:rsidRDefault="00000000">
      <w:r>
        <w:t>來源：</w:t>
      </w:r>
      <w:r>
        <w:t>https://history.state.gov/milestones/1776-1783/french-alliance</w:t>
      </w:r>
    </w:p>
    <w:p w14:paraId="7C496ACE" w14:textId="77777777" w:rsidR="005771C9" w:rsidRDefault="00000000">
      <w:r>
        <w:t>編輯稽核：故事</w:t>
      </w:r>
      <w:r>
        <w:t xml:space="preserve"> 391 </w:t>
      </w:r>
      <w:r>
        <w:t>字元；短文</w:t>
      </w:r>
      <w:r>
        <w:t xml:space="preserve"> 187 </w:t>
      </w:r>
      <w:r>
        <w:t>字元；起因／經過／後續齊備。</w:t>
      </w:r>
    </w:p>
    <w:p w14:paraId="27934D1C" w14:textId="77777777" w:rsidR="005771C9" w:rsidRDefault="00000000">
      <w:pPr>
        <w:pStyle w:val="21"/>
      </w:pPr>
      <w:r>
        <w:t>第</w:t>
      </w:r>
      <w:r>
        <w:t>082</w:t>
      </w:r>
      <w:r>
        <w:t>爻｜第</w:t>
      </w:r>
      <w:r>
        <w:t>4</w:t>
      </w:r>
      <w:r>
        <w:t>爻｜</w:t>
      </w:r>
      <w:r>
        <w:t>TW-PM-H14-L4</w:t>
      </w:r>
    </w:p>
    <w:p w14:paraId="5901F0C7" w14:textId="77777777" w:rsidR="005771C9" w:rsidRDefault="00000000">
      <w:r>
        <w:t>來源單元：</w:t>
      </w:r>
      <w:r>
        <w:t>XIANG-U-14-05</w:t>
      </w:r>
      <w:r>
        <w:t xml:space="preserve">　｜　事件：</w:t>
      </w:r>
      <w:r>
        <w:t>EUUS-PM-H14</w:t>
      </w:r>
      <w:r>
        <w:t xml:space="preserve">　｜　證據：事後類比</w:t>
      </w:r>
    </w:p>
    <w:tbl>
      <w:tblPr>
        <w:tblStyle w:val="-1"/>
        <w:tblW w:w="0" w:type="auto"/>
        <w:tblLook w:val="04A0" w:firstRow="1" w:lastRow="0" w:firstColumn="1" w:lastColumn="0" w:noHBand="0" w:noVBand="1"/>
      </w:tblPr>
      <w:tblGrid>
        <w:gridCol w:w="4249"/>
        <w:gridCol w:w="4391"/>
      </w:tblGrid>
      <w:tr w:rsidR="005771C9" w14:paraId="721E15E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A7EF8AE" w14:textId="77777777" w:rsidR="005771C9" w:rsidRDefault="00000000">
            <w:r>
              <w:t>《小象》原文（保持底本字形）</w:t>
            </w:r>
          </w:p>
        </w:tc>
        <w:tc>
          <w:tcPr>
            <w:tcW w:w="4986" w:type="dxa"/>
          </w:tcPr>
          <w:p w14:paraId="341704C0"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FC72BB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73B7586" w14:textId="77777777" w:rsidR="005771C9" w:rsidRDefault="00000000">
            <w:r>
              <w:t>匪其彭，无咎；明辨晰也。</w:t>
            </w:r>
          </w:p>
        </w:tc>
        <w:tc>
          <w:tcPr>
            <w:tcW w:w="4986" w:type="dxa"/>
          </w:tcPr>
          <w:p w14:paraId="0F183C1F" w14:textId="77777777" w:rsidR="005771C9" w:rsidRDefault="00000000">
            <w:pPr>
              <w:cnfStyle w:val="000000100000" w:firstRow="0" w:lastRow="0" w:firstColumn="0" w:lastColumn="0" w:oddVBand="0" w:evenVBand="0" w:oddHBand="1" w:evenHBand="0" w:firstRowFirstColumn="0" w:firstRowLastColumn="0" w:lastRowFirstColumn="0" w:lastRowLastColumn="0"/>
            </w:pPr>
            <w:r>
              <w:t>H e keeps their great resources under restraint: their wisdom discriminates clearly what the person ought to do.</w:t>
            </w:r>
          </w:p>
        </w:tc>
      </w:tr>
    </w:tbl>
    <w:p w14:paraId="06E48C4F" w14:textId="77777777" w:rsidR="005771C9" w:rsidRDefault="00000000">
      <w:pPr>
        <w:pStyle w:val="31"/>
      </w:pPr>
      <w:r>
        <w:t>歷史事件｜極短篇故事</w:t>
      </w:r>
    </w:p>
    <w:p w14:paraId="08E7661B" w14:textId="77777777" w:rsidR="005771C9" w:rsidRDefault="00000000">
      <w:r>
        <w:t>美國獨立戰爭持續期間，大陸會議希望得到歐洲國家的金錢、物資與海軍支援。法國與英國存在競爭關係，但不願在美方前途仍不確定時貿然公開結盟。美國使節在巴黎進行交涉，法國方面先提供未完全公開的協助。一七七七年美軍在薩拉托加取得勝利，提高法國正式支持的可能性。</w:t>
      </w:r>
    </w:p>
    <w:p w14:paraId="3044BE26" w14:textId="77777777" w:rsidR="005771C9" w:rsidRDefault="00000000">
      <w:r>
        <w:t>一七七八年二月，法國與美國締結友好通商條約及同盟條約，承認美國並承諾對英合作。此後法國的貸款、補給、陸軍及海軍成為戰爭重要資源，但兵員、船艦與資金仍須跨洋調度。法美軍隊在一七八一年約克鎮戰役共同作戰，法國艦隊協助阻止英軍由海上增援，陸軍則參與圍城。</w:t>
      </w:r>
    </w:p>
    <w:p w14:paraId="583F9550" w14:textId="77777777" w:rsidR="005771C9" w:rsidRDefault="00000000">
      <w:r>
        <w:t>康沃利斯投降之後，其他戰區與外交談判並未同時結束。一七八二年，美英先達成初步和約；一七八三年正式和約完成，法國亦與英國協商自己的安排。法國承擔的戰爭費用並未</w:t>
      </w:r>
      <w:r>
        <w:lastRenderedPageBreak/>
        <w:t>因勝利立即消失。法美結盟從非公開協助進入正式條約，再走向共同軍事行動與和平談判，是不同國家以各自利益合作、並各自承擔成本的歷程。</w:t>
      </w:r>
    </w:p>
    <w:p w14:paraId="1A501247" w14:textId="77777777" w:rsidR="005771C9" w:rsidRDefault="00000000">
      <w:pPr>
        <w:pStyle w:val="31"/>
      </w:pPr>
      <w:r>
        <w:t>卦義對照｜社群短文</w:t>
      </w:r>
    </w:p>
    <w:p w14:paraId="0CD9FD12" w14:textId="77777777" w:rsidR="005771C9" w:rsidRDefault="00000000">
      <w:r>
        <w:t>《小象》此爻的閱讀重點是：匪其彭：獲得強援不代表掌握一切，仍需辨認各國利益差異。「法美同盟」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1CE55C3" w14:textId="77777777" w:rsidR="005771C9" w:rsidRDefault="00000000">
      <w:r>
        <w:t>來源：</w:t>
      </w:r>
      <w:r>
        <w:t>https://history.state.gov/milestones/1776-1783/french-alliance</w:t>
      </w:r>
    </w:p>
    <w:p w14:paraId="03BCD27D" w14:textId="77777777" w:rsidR="005771C9" w:rsidRDefault="00000000">
      <w:r>
        <w:t>編輯稽核：故事</w:t>
      </w:r>
      <w:r>
        <w:t xml:space="preserve"> 391 </w:t>
      </w:r>
      <w:r>
        <w:t>字元；短文</w:t>
      </w:r>
      <w:r>
        <w:t xml:space="preserve"> 186 </w:t>
      </w:r>
      <w:r>
        <w:t>字元；起因／經過／後續齊備。</w:t>
      </w:r>
    </w:p>
    <w:p w14:paraId="7DE3C52C" w14:textId="77777777" w:rsidR="005771C9" w:rsidRDefault="00000000">
      <w:pPr>
        <w:pStyle w:val="21"/>
      </w:pPr>
      <w:r>
        <w:t>第</w:t>
      </w:r>
      <w:r>
        <w:t>083</w:t>
      </w:r>
      <w:r>
        <w:t>爻｜第</w:t>
      </w:r>
      <w:r>
        <w:t>5</w:t>
      </w:r>
      <w:r>
        <w:t>爻｜</w:t>
      </w:r>
      <w:r>
        <w:t>TW-PM-H14-L5</w:t>
      </w:r>
    </w:p>
    <w:p w14:paraId="261018EE" w14:textId="77777777" w:rsidR="005771C9" w:rsidRDefault="00000000">
      <w:r>
        <w:t>來源單元：</w:t>
      </w:r>
      <w:r>
        <w:t>XIANG-U-14-06</w:t>
      </w:r>
      <w:r>
        <w:t xml:space="preserve">　｜　事件：</w:t>
      </w:r>
      <w:r>
        <w:t>EUUS-PM-H14</w:t>
      </w:r>
      <w:r>
        <w:t xml:space="preserve">　｜　證據：事後類比</w:t>
      </w:r>
    </w:p>
    <w:tbl>
      <w:tblPr>
        <w:tblStyle w:val="-1"/>
        <w:tblW w:w="0" w:type="auto"/>
        <w:tblLook w:val="04A0" w:firstRow="1" w:lastRow="0" w:firstColumn="1" w:lastColumn="0" w:noHBand="0" w:noVBand="1"/>
      </w:tblPr>
      <w:tblGrid>
        <w:gridCol w:w="4257"/>
        <w:gridCol w:w="4383"/>
      </w:tblGrid>
      <w:tr w:rsidR="005771C9" w14:paraId="7818615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2992452" w14:textId="77777777" w:rsidR="005771C9" w:rsidRDefault="00000000">
            <w:r>
              <w:t>《小象》原文（保持底本字形）</w:t>
            </w:r>
          </w:p>
        </w:tc>
        <w:tc>
          <w:tcPr>
            <w:tcW w:w="4986" w:type="dxa"/>
          </w:tcPr>
          <w:p w14:paraId="5813510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703B23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A5A5038" w14:textId="77777777" w:rsidR="005771C9" w:rsidRDefault="00000000">
            <w:r>
              <w:t>厥孚交如，信以發志也。威如之吉，易而无備也。</w:t>
            </w:r>
          </w:p>
        </w:tc>
        <w:tc>
          <w:tcPr>
            <w:tcW w:w="4986" w:type="dxa"/>
          </w:tcPr>
          <w:p w14:paraId="55C44E7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sincerity is reciprocated by all the others: their sincerity serves to stir and call out what is in their minds. The good fortune springing from a display of proper majesty shows how they might otherwise feel too easy, and make no preparation to serve them.</w:t>
            </w:r>
          </w:p>
        </w:tc>
      </w:tr>
    </w:tbl>
    <w:p w14:paraId="13D94A58" w14:textId="77777777" w:rsidR="005771C9" w:rsidRDefault="00000000">
      <w:pPr>
        <w:pStyle w:val="31"/>
      </w:pPr>
      <w:r>
        <w:t>歷史事件｜極短篇故事</w:t>
      </w:r>
    </w:p>
    <w:p w14:paraId="1205BB55" w14:textId="77777777" w:rsidR="005771C9" w:rsidRDefault="00000000">
      <w:r>
        <w:t>美國獨立戰爭持續期間，大陸會議希望得到歐洲國家的金錢、物資與海軍支援。法國與英國存在競爭關係，但不願在美方前途仍不確定時貿然公開結盟。美國使節在巴黎進行交涉，法國方面先提供未完全公開的協助。一七七七年美軍在薩拉托加取得勝利，提高法國正式支持的可能性。</w:t>
      </w:r>
    </w:p>
    <w:p w14:paraId="00F0698D" w14:textId="77777777" w:rsidR="005771C9" w:rsidRDefault="00000000">
      <w:r>
        <w:t>一七七八年二月，法國與美國締結友好通商條約及同盟條約，承認美國並承諾對英合作。此後法國的貸款、補給、陸軍及海軍成為戰爭重要資源，但兵員、船艦與資金仍須跨洋調度。法美軍隊在一七八一年約克鎮戰役共同作戰，法國艦隊協助阻止英軍由海上增援，陸軍則參與圍城。</w:t>
      </w:r>
    </w:p>
    <w:p w14:paraId="220DE625" w14:textId="77777777" w:rsidR="005771C9" w:rsidRDefault="00000000">
      <w:r>
        <w:t>康沃利斯投降之後，其他戰區與外交談判並未同時結束。一七八二年，美英先達成初步和約；一七八三年正式和約完成，法國亦與英國協商自己的安排。法國承擔的戰爭費用並未因勝利立即消失。法美結盟從非公開協助進入正式條約，再走向共同軍事行動與和平談判，是不同國家以各自利益合作、並各自承擔成本的歷程。</w:t>
      </w:r>
    </w:p>
    <w:p w14:paraId="0A42DB75" w14:textId="77777777" w:rsidR="005771C9" w:rsidRDefault="00000000">
      <w:pPr>
        <w:pStyle w:val="31"/>
      </w:pPr>
      <w:r>
        <w:lastRenderedPageBreak/>
        <w:t>卦義對照｜社群短文</w:t>
      </w:r>
    </w:p>
    <w:p w14:paraId="41E9D775" w14:textId="77777777" w:rsidR="005771C9" w:rsidRDefault="00000000">
      <w:r>
        <w:t>《小象》此爻指出：「厥孚交如：可信任的協定需要可以執行的合作與通報。」以「法美同盟」回看這段歷史，可以把文字意象與當時可核對的行動分開：事件有其政治條件、具體措施與後續變化，不能因某一步有成果，就推定全部問題已經解決。對照的重點不是套用吉凶，而是區分起因、行動和延續的工作。若換一個時間與地點，資源與限制也會不同，不能照搬歷史結果。此為現代編輯的事後類比，沒有證據顯示當事人曾用《易傳》此爻決策。</w:t>
      </w:r>
    </w:p>
    <w:p w14:paraId="42FB6B53" w14:textId="77777777" w:rsidR="005771C9" w:rsidRDefault="00000000">
      <w:r>
        <w:t>來源：</w:t>
      </w:r>
      <w:r>
        <w:t>https://history.state.gov/milestones/1776-1783/french-alliance</w:t>
      </w:r>
    </w:p>
    <w:p w14:paraId="425119C8" w14:textId="77777777" w:rsidR="005771C9" w:rsidRDefault="00000000">
      <w:r>
        <w:t>編輯稽核：故事</w:t>
      </w:r>
      <w:r>
        <w:t xml:space="preserve"> 391 </w:t>
      </w:r>
      <w:r>
        <w:t>字元；短文</w:t>
      </w:r>
      <w:r>
        <w:t xml:space="preserve"> 198 </w:t>
      </w:r>
      <w:r>
        <w:t>字元；起因／經過／後續齊備。</w:t>
      </w:r>
    </w:p>
    <w:p w14:paraId="3C56E433" w14:textId="77777777" w:rsidR="005771C9" w:rsidRDefault="00000000">
      <w:pPr>
        <w:pStyle w:val="21"/>
      </w:pPr>
      <w:r>
        <w:t>第</w:t>
      </w:r>
      <w:r>
        <w:t>084</w:t>
      </w:r>
      <w:r>
        <w:t>爻｜第</w:t>
      </w:r>
      <w:r>
        <w:t>6</w:t>
      </w:r>
      <w:r>
        <w:t>爻｜</w:t>
      </w:r>
      <w:r>
        <w:t>TW-PM-H14-L6</w:t>
      </w:r>
    </w:p>
    <w:p w14:paraId="6C7D4A7F" w14:textId="77777777" w:rsidR="005771C9" w:rsidRDefault="00000000">
      <w:r>
        <w:t>來源單元：</w:t>
      </w:r>
      <w:r>
        <w:t>XIANG-U-14-07</w:t>
      </w:r>
      <w:r>
        <w:t xml:space="preserve">　｜　事件：</w:t>
      </w:r>
      <w:r>
        <w:t>EUUS-PM-H14</w:t>
      </w:r>
      <w:r>
        <w:t xml:space="preserve">　｜　證據：事後類比</w:t>
      </w:r>
    </w:p>
    <w:tbl>
      <w:tblPr>
        <w:tblStyle w:val="-1"/>
        <w:tblW w:w="0" w:type="auto"/>
        <w:tblLook w:val="04A0" w:firstRow="1" w:lastRow="0" w:firstColumn="1" w:lastColumn="0" w:noHBand="0" w:noVBand="1"/>
      </w:tblPr>
      <w:tblGrid>
        <w:gridCol w:w="4290"/>
        <w:gridCol w:w="4350"/>
      </w:tblGrid>
      <w:tr w:rsidR="005771C9" w14:paraId="4E29420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D9FDF67" w14:textId="77777777" w:rsidR="005771C9" w:rsidRDefault="00000000">
            <w:r>
              <w:t>《小象》原文（保持底本字形）</w:t>
            </w:r>
          </w:p>
        </w:tc>
        <w:tc>
          <w:tcPr>
            <w:tcW w:w="4986" w:type="dxa"/>
          </w:tcPr>
          <w:p w14:paraId="194A303D"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4F07A9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FD67397" w14:textId="77777777" w:rsidR="005771C9" w:rsidRDefault="00000000">
            <w:r>
              <w:t>大有上吉，自天佑也。</w:t>
            </w:r>
          </w:p>
        </w:tc>
        <w:tc>
          <w:tcPr>
            <w:tcW w:w="4986" w:type="dxa"/>
          </w:tcPr>
          <w:p w14:paraId="011D1D0F"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good fortune attached to the topmost line of Da You arises from the help of Heaven.</w:t>
            </w:r>
          </w:p>
        </w:tc>
      </w:tr>
    </w:tbl>
    <w:p w14:paraId="289B471A" w14:textId="77777777" w:rsidR="005771C9" w:rsidRDefault="00000000">
      <w:pPr>
        <w:pStyle w:val="31"/>
      </w:pPr>
      <w:r>
        <w:t>歷史事件｜極短篇故事</w:t>
      </w:r>
    </w:p>
    <w:p w14:paraId="68036C63" w14:textId="77777777" w:rsidR="005771C9" w:rsidRDefault="00000000">
      <w:r>
        <w:t>美國獨立戰爭持續期間，大陸會議希望得到歐洲國家的金錢、物資與海軍支援。法國與英國存在競爭關係，但不願在美方前途仍不確定時貿然公開結盟。美國使節在巴黎進行交涉，法國方面先提供未完全公開的協助。一七七七年美軍在薩拉托加取得勝利，提高法國正式支持的可能性。</w:t>
      </w:r>
    </w:p>
    <w:p w14:paraId="6661F7CA" w14:textId="77777777" w:rsidR="005771C9" w:rsidRDefault="00000000">
      <w:r>
        <w:t>一七七八年二月，法國與美國締結友好通商條約及同盟條約，承認美國並承諾對英合作。此後法國的貸款、補給、陸軍及海軍成為戰爭重要資源，但兵員、船艦與資金仍須跨洋調度。法美軍隊在一七八一年約克鎮戰役共同作戰，法國艦隊協助阻止英軍由海上增援，陸軍則參與圍城。</w:t>
      </w:r>
    </w:p>
    <w:p w14:paraId="576BFAD1" w14:textId="77777777" w:rsidR="005771C9" w:rsidRDefault="00000000">
      <w:r>
        <w:t>康沃利斯投降之後，其他戰區與外交談判並未同時結束。一七八二年，美英先達成初步和約；一七八三年正式和約完成，法國亦與英國協商自己的安排。法國承擔的戰爭費用並未因勝利立即消失。法美結盟從非公開協助進入正式條約，再走向共同軍事行動與和平談判，是不同國家以各自利益合作、並各自承擔成本的歷程。</w:t>
      </w:r>
    </w:p>
    <w:p w14:paraId="6481F61F" w14:textId="77777777" w:rsidR="005771C9" w:rsidRDefault="00000000">
      <w:pPr>
        <w:pStyle w:val="31"/>
      </w:pPr>
      <w:r>
        <w:t>卦義對照｜社群短文</w:t>
      </w:r>
    </w:p>
    <w:p w14:paraId="68CBE710" w14:textId="77777777" w:rsidR="005771C9" w:rsidRDefault="00000000">
      <w:r>
        <w:t>《小象》此爻的閱讀重點是：大有上吉：成功要承認盟友的貢獻，也記得對方承擔的成本。「法美同盟」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16C4EEA" w14:textId="77777777" w:rsidR="005771C9" w:rsidRDefault="00000000">
      <w:r>
        <w:lastRenderedPageBreak/>
        <w:t>來源：</w:t>
      </w:r>
      <w:r>
        <w:t>https://history.state.gov/milestones/1776-1783/french-alliance</w:t>
      </w:r>
    </w:p>
    <w:p w14:paraId="631C5BBF" w14:textId="77777777" w:rsidR="005771C9" w:rsidRDefault="00000000">
      <w:r>
        <w:t>編輯稽核：故事</w:t>
      </w:r>
      <w:r>
        <w:t xml:space="preserve"> 391 </w:t>
      </w:r>
      <w:r>
        <w:t>字元；短文</w:t>
      </w:r>
      <w:r>
        <w:t xml:space="preserve"> 186 </w:t>
      </w:r>
      <w:r>
        <w:t>字元；起因／經過／後續齊備。</w:t>
      </w:r>
    </w:p>
    <w:p w14:paraId="51F8883A" w14:textId="77777777" w:rsidR="005771C9" w:rsidRDefault="00000000">
      <w:pPr>
        <w:pStyle w:val="1"/>
      </w:pPr>
      <w:r>
        <w:t>第</w:t>
      </w:r>
      <w:r>
        <w:t>15</w:t>
      </w:r>
      <w:r>
        <w:t>卦　謙</w:t>
      </w:r>
    </w:p>
    <w:p w14:paraId="468EEABE" w14:textId="77777777" w:rsidR="005771C9" w:rsidRDefault="00000000">
      <w:pPr>
        <w:pStyle w:val="21"/>
      </w:pPr>
      <w:r>
        <w:t>第</w:t>
      </w:r>
      <w:r>
        <w:t>085</w:t>
      </w:r>
      <w:r>
        <w:t>爻｜第</w:t>
      </w:r>
      <w:r>
        <w:t>1</w:t>
      </w:r>
      <w:r>
        <w:t>爻｜</w:t>
      </w:r>
      <w:r>
        <w:t>TW-PM-H15-L1</w:t>
      </w:r>
    </w:p>
    <w:p w14:paraId="73D05469" w14:textId="77777777" w:rsidR="005771C9" w:rsidRDefault="00000000">
      <w:r>
        <w:t>來源單元：</w:t>
      </w:r>
      <w:r>
        <w:t>XIANG-U-15-02</w:t>
      </w:r>
      <w:r>
        <w:t xml:space="preserve">　｜　事件：</w:t>
      </w:r>
      <w:r>
        <w:t>EUUS-PM-H15</w:t>
      </w:r>
      <w:r>
        <w:t xml:space="preserve">　｜　證據：事後類比</w:t>
      </w:r>
    </w:p>
    <w:tbl>
      <w:tblPr>
        <w:tblStyle w:val="-1"/>
        <w:tblW w:w="0" w:type="auto"/>
        <w:tblLook w:val="04A0" w:firstRow="1" w:lastRow="0" w:firstColumn="1" w:lastColumn="0" w:noHBand="0" w:noVBand="1"/>
      </w:tblPr>
      <w:tblGrid>
        <w:gridCol w:w="4280"/>
        <w:gridCol w:w="4360"/>
      </w:tblGrid>
      <w:tr w:rsidR="005771C9" w14:paraId="15E8AAB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4334BC" w14:textId="77777777" w:rsidR="005771C9" w:rsidRDefault="00000000">
            <w:r>
              <w:t>《小象》原文（保持底本字形）</w:t>
            </w:r>
          </w:p>
        </w:tc>
        <w:tc>
          <w:tcPr>
            <w:tcW w:w="4986" w:type="dxa"/>
          </w:tcPr>
          <w:p w14:paraId="1F4ADC0D"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07360E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E975EA" w14:textId="77777777" w:rsidR="005771C9" w:rsidRDefault="00000000">
            <w:r>
              <w:t>謙謙君子，卑以自牧也。</w:t>
            </w:r>
          </w:p>
        </w:tc>
        <w:tc>
          <w:tcPr>
            <w:tcW w:w="4986" w:type="dxa"/>
          </w:tcPr>
          <w:p w14:paraId="2C5D402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noble person who adds humility to humility is one who nourishes their virtue in lowliness.</w:t>
            </w:r>
          </w:p>
        </w:tc>
      </w:tr>
    </w:tbl>
    <w:p w14:paraId="355948FF" w14:textId="77777777" w:rsidR="005771C9" w:rsidRDefault="00000000">
      <w:pPr>
        <w:pStyle w:val="31"/>
      </w:pPr>
      <w:r>
        <w:t>歷史事件｜極短篇故事</w:t>
      </w:r>
    </w:p>
    <w:p w14:paraId="3D5238A0" w14:textId="77777777" w:rsidR="005771C9" w:rsidRDefault="00000000">
      <w:r>
        <w:t>一七七六年，富蘭克林以美國代表身分抵達法國，當時美國對英戰爭尚未確定勝負。法國與英國競爭，但公開承認北美殖民地獨立會帶來外交和軍事風險。富蘭克林與其他美國使節在巴黎聯絡法國政府與社會人士，爭取軍需、貸款和承認；跨大西洋的指示與戰況消息傳遞緩慢。</w:t>
      </w:r>
    </w:p>
    <w:p w14:paraId="165331BD" w14:textId="77777777" w:rsidR="005771C9" w:rsidRDefault="00000000">
      <w:r>
        <w:t>法國最初提供部分尚未正式結盟的協助。薩拉托加捷報傳到歐洲後，公開同盟更具可行性；一七七八年兩國締結條約。此後外交任務轉向維持盟約及將承諾落實於補給與軍事安排。富蘭克林還要與其他代表分工，處理借款、通信及不同政府的利益。長期任職並非依靠一次演講或社交活動即可完成。</w:t>
      </w:r>
    </w:p>
    <w:p w14:paraId="10A7CA73" w14:textId="77777777" w:rsidR="005771C9" w:rsidRDefault="00000000">
      <w:r>
        <w:t>戰爭後期，富蘭克林與約翰・亞當斯、約翰・傑伊等人參與和平交涉。一七八三年和約承認美國獨立，並處理邊界、債務與漁業等事項。富蘭克林一七八五年返回美國，結束多年在法國的代表工作。這段使節經歷包含尋求援助、維持正式盟約與談判和平三個階段，也顯示個人聲譽必須透過持續的正式外交程序才可能轉化為政策成果。</w:t>
      </w:r>
    </w:p>
    <w:p w14:paraId="100E4664" w14:textId="77777777" w:rsidR="005771C9" w:rsidRDefault="00000000">
      <w:pPr>
        <w:pStyle w:val="31"/>
      </w:pPr>
      <w:r>
        <w:t>卦義對照｜社群短文</w:t>
      </w:r>
    </w:p>
    <w:p w14:paraId="0EAF2F0A" w14:textId="77777777" w:rsidR="005771C9" w:rsidRDefault="00000000">
      <w:r>
        <w:t>《小象》此爻的閱讀重點是：謙謙君子：富蘭克林的個人名望只能輔助外交任務，不能取代它。「富蘭克林駐法外交」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1AC5BC3" w14:textId="77777777" w:rsidR="005771C9" w:rsidRDefault="00000000">
      <w:r>
        <w:t>來源：</w:t>
      </w:r>
      <w:r>
        <w:t>https://history.state.gov/milestones/1776-1783/b-franklin</w:t>
      </w:r>
    </w:p>
    <w:p w14:paraId="7C492C77" w14:textId="77777777" w:rsidR="005771C9" w:rsidRDefault="00000000">
      <w:r>
        <w:t>編輯稽核：故事</w:t>
      </w:r>
      <w:r>
        <w:t xml:space="preserve"> 400 </w:t>
      </w:r>
      <w:r>
        <w:t>字元；短文</w:t>
      </w:r>
      <w:r>
        <w:t xml:space="preserve"> 192 </w:t>
      </w:r>
      <w:r>
        <w:t>字元；起因／經過／後續齊備。</w:t>
      </w:r>
    </w:p>
    <w:p w14:paraId="1E3BCF56" w14:textId="77777777" w:rsidR="005771C9" w:rsidRDefault="00000000">
      <w:pPr>
        <w:pStyle w:val="21"/>
      </w:pPr>
      <w:r>
        <w:lastRenderedPageBreak/>
        <w:t>第</w:t>
      </w:r>
      <w:r>
        <w:t>086</w:t>
      </w:r>
      <w:r>
        <w:t>爻｜第</w:t>
      </w:r>
      <w:r>
        <w:t>2</w:t>
      </w:r>
      <w:r>
        <w:t>爻｜</w:t>
      </w:r>
      <w:r>
        <w:t>TW-PM-H15-L2</w:t>
      </w:r>
    </w:p>
    <w:p w14:paraId="778DE4B0" w14:textId="77777777" w:rsidR="005771C9" w:rsidRDefault="00000000">
      <w:r>
        <w:t>來源單元：</w:t>
      </w:r>
      <w:r>
        <w:t>XIANG-U-15-03</w:t>
      </w:r>
      <w:r>
        <w:t xml:space="preserve">　｜　事件：</w:t>
      </w:r>
      <w:r>
        <w:t>EUUS-PM-H15</w:t>
      </w:r>
      <w:r>
        <w:t xml:space="preserve">　｜　證據：事後類比</w:t>
      </w:r>
    </w:p>
    <w:tbl>
      <w:tblPr>
        <w:tblStyle w:val="-1"/>
        <w:tblW w:w="0" w:type="auto"/>
        <w:tblLook w:val="04A0" w:firstRow="1" w:lastRow="0" w:firstColumn="1" w:lastColumn="0" w:noHBand="0" w:noVBand="1"/>
      </w:tblPr>
      <w:tblGrid>
        <w:gridCol w:w="4267"/>
        <w:gridCol w:w="4373"/>
      </w:tblGrid>
      <w:tr w:rsidR="005771C9" w14:paraId="778874E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8B3AF6" w14:textId="77777777" w:rsidR="005771C9" w:rsidRDefault="00000000">
            <w:r>
              <w:t>《小象》原文（保持底本字形）</w:t>
            </w:r>
          </w:p>
        </w:tc>
        <w:tc>
          <w:tcPr>
            <w:tcW w:w="4986" w:type="dxa"/>
          </w:tcPr>
          <w:p w14:paraId="0D61AF22"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B9C016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FAB689" w14:textId="77777777" w:rsidR="005771C9" w:rsidRDefault="00000000">
            <w:r>
              <w:t>鳴謙貞吉，中心得也。</w:t>
            </w:r>
          </w:p>
        </w:tc>
        <w:tc>
          <w:tcPr>
            <w:tcW w:w="4986" w:type="dxa"/>
          </w:tcPr>
          <w:p w14:paraId="55398B2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consequent on being steadfast and right, where the humility has made itself recognised, is because of the possessors having the virtue in the core of their heart.</w:t>
            </w:r>
          </w:p>
        </w:tc>
      </w:tr>
    </w:tbl>
    <w:p w14:paraId="4AEF9D85" w14:textId="77777777" w:rsidR="005771C9" w:rsidRDefault="00000000">
      <w:pPr>
        <w:pStyle w:val="31"/>
      </w:pPr>
      <w:r>
        <w:t>歷史事件｜極短篇故事</w:t>
      </w:r>
    </w:p>
    <w:p w14:paraId="657AD8DF" w14:textId="77777777" w:rsidR="005771C9" w:rsidRDefault="00000000">
      <w:r>
        <w:t>一七七六年，富蘭克林以美國代表身分抵達法國，當時美國對英戰爭尚未確定勝負。法國與英國競爭，但公開承認北美殖民地獨立會帶來外交和軍事風險。富蘭克林與其他美國使節在巴黎聯絡法國政府與社會人士，爭取軍需、貸款和承認；跨大西洋的指示與戰況消息傳遞緩慢。</w:t>
      </w:r>
    </w:p>
    <w:p w14:paraId="34DECFE2" w14:textId="77777777" w:rsidR="005771C9" w:rsidRDefault="00000000">
      <w:r>
        <w:t>法國最初提供部分尚未正式結盟的協助。薩拉托加捷報傳到歐洲後，公開同盟更具可行性；一七七八年兩國締結條約。此後外交任務轉向維持盟約及將承諾落實於補給與軍事安排。富蘭克林還要與其他代表分工，處理借款、通信及不同政府的利益。長期任職並非依靠一次演講或社交活動即可完成。</w:t>
      </w:r>
    </w:p>
    <w:p w14:paraId="62D9E804" w14:textId="77777777" w:rsidR="005771C9" w:rsidRDefault="00000000">
      <w:r>
        <w:t>戰爭後期，富蘭克林與約翰・亞當斯、約翰・傑伊等人參與和平交涉。一七八三年和約承認美國獨立，並處理邊界、債務與漁業等事項。富蘭克林一七八五年返回美國，結束多年在法國的代表工作。這段使節經歷包含尋求援助、維持正式盟約與談判和平三個階段，也顯示個人聲譽必須透過持續的正式外交程序才可能轉化為政策成果。</w:t>
      </w:r>
    </w:p>
    <w:p w14:paraId="5CA6D644" w14:textId="77777777" w:rsidR="005771C9" w:rsidRDefault="00000000">
      <w:pPr>
        <w:pStyle w:val="31"/>
      </w:pPr>
      <w:r>
        <w:t>卦義對照｜社群短文</w:t>
      </w:r>
    </w:p>
    <w:p w14:paraId="0776CF5D" w14:textId="77777777" w:rsidR="005771C9" w:rsidRDefault="00000000">
      <w:r>
        <w:t>《小象》此爻的閱讀重點是：鳴謙貞吉：公開形象應與正式授權及實際承諾一致。「富蘭克林駐法外交」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3FDE265" w14:textId="77777777" w:rsidR="005771C9" w:rsidRDefault="00000000">
      <w:r>
        <w:t>來源：</w:t>
      </w:r>
      <w:r>
        <w:t>https://history.state.gov/milestones/1776-1783/b-franklin</w:t>
      </w:r>
    </w:p>
    <w:p w14:paraId="6DE3450F" w14:textId="77777777" w:rsidR="005771C9" w:rsidRDefault="00000000">
      <w:r>
        <w:t>編輯稽核：故事</w:t>
      </w:r>
      <w:r>
        <w:t xml:space="preserve"> 400 </w:t>
      </w:r>
      <w:r>
        <w:t>字元；短文</w:t>
      </w:r>
      <w:r>
        <w:t xml:space="preserve"> 186 </w:t>
      </w:r>
      <w:r>
        <w:t>字元；起因／經過／後續齊備。</w:t>
      </w:r>
    </w:p>
    <w:p w14:paraId="42DD40C4" w14:textId="77777777" w:rsidR="005771C9" w:rsidRDefault="00000000">
      <w:pPr>
        <w:pStyle w:val="21"/>
      </w:pPr>
      <w:r>
        <w:t>第</w:t>
      </w:r>
      <w:r>
        <w:t>087</w:t>
      </w:r>
      <w:r>
        <w:t>爻｜第</w:t>
      </w:r>
      <w:r>
        <w:t>3</w:t>
      </w:r>
      <w:r>
        <w:t>爻｜</w:t>
      </w:r>
      <w:r>
        <w:t>TW-PM-H15-L3</w:t>
      </w:r>
    </w:p>
    <w:p w14:paraId="3D0A83D5" w14:textId="77777777" w:rsidR="005771C9" w:rsidRDefault="00000000">
      <w:r>
        <w:t>來源單元：</w:t>
      </w:r>
      <w:r>
        <w:t>XIANG-U-15-04</w:t>
      </w:r>
      <w:r>
        <w:t xml:space="preserve">　｜　事件：</w:t>
      </w:r>
      <w:r>
        <w:t>EUUS-PM-H15</w:t>
      </w:r>
      <w:r>
        <w:t xml:space="preserve">　｜　證據：事後類比</w:t>
      </w:r>
    </w:p>
    <w:tbl>
      <w:tblPr>
        <w:tblStyle w:val="-1"/>
        <w:tblW w:w="0" w:type="auto"/>
        <w:tblLook w:val="04A0" w:firstRow="1" w:lastRow="0" w:firstColumn="1" w:lastColumn="0" w:noHBand="0" w:noVBand="1"/>
      </w:tblPr>
      <w:tblGrid>
        <w:gridCol w:w="4241"/>
        <w:gridCol w:w="4399"/>
      </w:tblGrid>
      <w:tr w:rsidR="005771C9" w14:paraId="58F04E0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7705A0B" w14:textId="77777777" w:rsidR="005771C9" w:rsidRDefault="00000000">
            <w:r>
              <w:t>《小象》原文（保持底本字形）</w:t>
            </w:r>
          </w:p>
        </w:tc>
        <w:tc>
          <w:tcPr>
            <w:tcW w:w="4986" w:type="dxa"/>
          </w:tcPr>
          <w:p w14:paraId="0C3B45C5"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694E09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EDB2D1" w14:textId="77777777" w:rsidR="005771C9" w:rsidRDefault="00000000">
            <w:r>
              <w:t>勞謙君子，萬民服也。</w:t>
            </w:r>
          </w:p>
        </w:tc>
        <w:tc>
          <w:tcPr>
            <w:tcW w:w="4986" w:type="dxa"/>
          </w:tcPr>
          <w:p w14:paraId="5AF1BAB7"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noble person of acknowledged merit, and yet humble: the myriads of the people </w:t>
            </w:r>
            <w:r>
              <w:lastRenderedPageBreak/>
              <w:t>will submit to them.</w:t>
            </w:r>
          </w:p>
        </w:tc>
      </w:tr>
    </w:tbl>
    <w:p w14:paraId="1877C53D" w14:textId="77777777" w:rsidR="005771C9" w:rsidRDefault="00000000">
      <w:pPr>
        <w:pStyle w:val="31"/>
      </w:pPr>
      <w:r>
        <w:lastRenderedPageBreak/>
        <w:t>歷史事件｜極短篇故事</w:t>
      </w:r>
    </w:p>
    <w:p w14:paraId="45D66F3B" w14:textId="77777777" w:rsidR="005771C9" w:rsidRDefault="00000000">
      <w:r>
        <w:t>一七七六年，富蘭克林以美國代表身分抵達法國，當時美國對英戰爭尚未確定勝負。法國與英國競爭，但公開承認北美殖民地獨立會帶來外交和軍事風險。富蘭克林與其他美國使節在巴黎聯絡法國政府與社會人士，爭取軍需、貸款和承認；跨大西洋的指示與戰況消息傳遞緩慢。</w:t>
      </w:r>
    </w:p>
    <w:p w14:paraId="4E75FB81" w14:textId="77777777" w:rsidR="005771C9" w:rsidRDefault="00000000">
      <w:r>
        <w:t>法國最初提供部分尚未正式結盟的協助。薩拉托加捷報傳到歐洲後，公開同盟更具可行性；一七七八年兩國締結條約。此後外交任務轉向維持盟約及將承諾落實於補給與軍事安排。富蘭克林還要與其他代表分工，處理借款、通信及不同政府的利益。長期任職並非依靠一次演講或社交活動即可完成。</w:t>
      </w:r>
    </w:p>
    <w:p w14:paraId="1F3E723C" w14:textId="77777777" w:rsidR="005771C9" w:rsidRDefault="00000000">
      <w:r>
        <w:t>戰爭後期，富蘭克林與約翰・亞當斯、約翰・傑伊等人參與和平交涉。一七八三年和約承認美國獨立，並處理邊界、債務與漁業等事項。富蘭克林一七八五年返回美國，結束多年在法國的代表工作。這段使節經歷包含尋求援助、維持正式盟約與談判和平三個階段，也顯示個人聲譽必須透過持續的正式外交程序才可能轉化為政策成果。</w:t>
      </w:r>
    </w:p>
    <w:p w14:paraId="39B130A1" w14:textId="77777777" w:rsidR="005771C9" w:rsidRDefault="00000000">
      <w:pPr>
        <w:pStyle w:val="31"/>
      </w:pPr>
      <w:r>
        <w:t>卦義對照｜社群短文</w:t>
      </w:r>
    </w:p>
    <w:p w14:paraId="5DA3593E" w14:textId="77777777" w:rsidR="005771C9" w:rsidRDefault="00000000">
      <w:r>
        <w:t>《小象》此爻的閱讀重點是：勞謙君子：外交成果還有委員、法國官員和眾多盟友的工作。「富蘭克林駐法外交」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EA387AC" w14:textId="77777777" w:rsidR="005771C9" w:rsidRDefault="00000000">
      <w:r>
        <w:t>來源：</w:t>
      </w:r>
      <w:r>
        <w:t>https://history.state.gov/milestones/1776-1783/b-franklin</w:t>
      </w:r>
    </w:p>
    <w:p w14:paraId="4298BDC2" w14:textId="77777777" w:rsidR="005771C9" w:rsidRDefault="00000000">
      <w:r>
        <w:t>編輯稽核：故事</w:t>
      </w:r>
      <w:r>
        <w:t xml:space="preserve"> 400 </w:t>
      </w:r>
      <w:r>
        <w:t>字元；短文</w:t>
      </w:r>
      <w:r>
        <w:t xml:space="preserve"> 190 </w:t>
      </w:r>
      <w:r>
        <w:t>字元；起因／經過／後續齊備。</w:t>
      </w:r>
    </w:p>
    <w:p w14:paraId="78B48102" w14:textId="77777777" w:rsidR="005771C9" w:rsidRDefault="00000000">
      <w:pPr>
        <w:pStyle w:val="21"/>
      </w:pPr>
      <w:r>
        <w:t>第</w:t>
      </w:r>
      <w:r>
        <w:t>088</w:t>
      </w:r>
      <w:r>
        <w:t>爻｜第</w:t>
      </w:r>
      <w:r>
        <w:t>4</w:t>
      </w:r>
      <w:r>
        <w:t>爻｜</w:t>
      </w:r>
      <w:r>
        <w:t>TW-PM-H15-L4</w:t>
      </w:r>
    </w:p>
    <w:p w14:paraId="3FC61925" w14:textId="77777777" w:rsidR="005771C9" w:rsidRDefault="00000000">
      <w:r>
        <w:t>來源單元：</w:t>
      </w:r>
      <w:r>
        <w:t>XIANG-U-15-05</w:t>
      </w:r>
      <w:r>
        <w:t xml:space="preserve">　｜　事件：</w:t>
      </w:r>
      <w:r>
        <w:t>EUUS-PM-H15</w:t>
      </w:r>
      <w:r>
        <w:t xml:space="preserve">　｜　證據：事後類比</w:t>
      </w:r>
    </w:p>
    <w:tbl>
      <w:tblPr>
        <w:tblStyle w:val="-1"/>
        <w:tblW w:w="0" w:type="auto"/>
        <w:tblLook w:val="04A0" w:firstRow="1" w:lastRow="0" w:firstColumn="1" w:lastColumn="0" w:noHBand="0" w:noVBand="1"/>
      </w:tblPr>
      <w:tblGrid>
        <w:gridCol w:w="4278"/>
        <w:gridCol w:w="4362"/>
      </w:tblGrid>
      <w:tr w:rsidR="005771C9" w14:paraId="287839B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BF7E2E" w14:textId="77777777" w:rsidR="005771C9" w:rsidRDefault="00000000">
            <w:r>
              <w:t>《小象》原文（保持底本字形）</w:t>
            </w:r>
          </w:p>
        </w:tc>
        <w:tc>
          <w:tcPr>
            <w:tcW w:w="4986" w:type="dxa"/>
          </w:tcPr>
          <w:p w14:paraId="2658671B"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6F22A0C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74B298D" w14:textId="77777777" w:rsidR="005771C9" w:rsidRDefault="00000000">
            <w:r>
              <w:t>无不利撝謙；不違則也。</w:t>
            </w:r>
          </w:p>
        </w:tc>
        <w:tc>
          <w:tcPr>
            <w:tcW w:w="4986" w:type="dxa"/>
          </w:tcPr>
          <w:p w14:paraId="0985DAAC" w14:textId="77777777" w:rsidR="005771C9" w:rsidRDefault="00000000">
            <w:pPr>
              <w:cnfStyle w:val="000000100000" w:firstRow="0" w:lastRow="0" w:firstColumn="0" w:lastColumn="0" w:oddVBand="0" w:evenVBand="0" w:oddHBand="1" w:evenHBand="0" w:firstRowFirstColumn="0" w:firstRowLastColumn="0" w:lastRowFirstColumn="0" w:lastRowLastColumn="0"/>
            </w:pPr>
            <w:r>
              <w:t>One, whose action would be in every way beneficial, stirs up their humility the more: but in doing so the person does not act contrary to the proper rule.</w:t>
            </w:r>
          </w:p>
        </w:tc>
      </w:tr>
    </w:tbl>
    <w:p w14:paraId="1E7F8150" w14:textId="77777777" w:rsidR="005771C9" w:rsidRDefault="00000000">
      <w:pPr>
        <w:pStyle w:val="31"/>
      </w:pPr>
      <w:r>
        <w:t>歷史事件｜極短篇故事</w:t>
      </w:r>
    </w:p>
    <w:p w14:paraId="1C908D64" w14:textId="77777777" w:rsidR="005771C9" w:rsidRDefault="00000000">
      <w:r>
        <w:t>一七七六年，富蘭克林以美國代表身分抵達法國，當時美國對英戰爭尚未確定勝負。法國與英國競爭，但公開承認北美殖民地獨立會帶來外交和軍事風險。富蘭克林與其他美國使節在巴黎聯絡法國政府與社會人士，爭取軍需、貸款和承認；跨大西洋的指示與戰況消息傳遞緩慢。</w:t>
      </w:r>
    </w:p>
    <w:p w14:paraId="708CF910" w14:textId="77777777" w:rsidR="005771C9" w:rsidRDefault="00000000">
      <w:r>
        <w:lastRenderedPageBreak/>
        <w:t>法國最初提供部分尚未正式結盟的協助。薩拉托加捷報傳到歐洲後，公開同盟更具可行性；一七七八年兩國締結條約。此後外交任務轉向維持盟約及將承諾落實於補給與軍事安排。富蘭克林還要與其他代表分工，處理借款、通信及不同政府的利益。長期任職並非依靠一次演講或社交活動即可完成。</w:t>
      </w:r>
    </w:p>
    <w:p w14:paraId="6B3BBC71" w14:textId="77777777" w:rsidR="005771C9" w:rsidRDefault="00000000">
      <w:r>
        <w:t>戰爭後期，富蘭克林與約翰・亞當斯、約翰・傑伊等人參與和平交涉。一七八三年和約承認美國獨立，並處理邊界、債務與漁業等事項。富蘭克林一七八五年返回美國，結束多年在法國的代表工作。這段使節經歷包含尋求援助、維持正式盟約與談判和平三個階段，也顯示個人聲譽必須透過持續的正式外交程序才可能轉化為政策成果。</w:t>
      </w:r>
    </w:p>
    <w:p w14:paraId="6DB92EF6" w14:textId="77777777" w:rsidR="005771C9" w:rsidRDefault="00000000">
      <w:pPr>
        <w:pStyle w:val="31"/>
      </w:pPr>
      <w:r>
        <w:t>卦義對照｜社群短文</w:t>
      </w:r>
    </w:p>
    <w:p w14:paraId="744B9391" w14:textId="77777777" w:rsidR="005771C9" w:rsidRDefault="00000000">
      <w:r>
        <w:t>《小象》此爻的閱讀重點是：無不利撝謙：主動斡旋仍須尊重國會授權與法國程序。「富蘭克林駐法外交」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26919CA" w14:textId="77777777" w:rsidR="005771C9" w:rsidRDefault="00000000">
      <w:r>
        <w:t>來源：</w:t>
      </w:r>
      <w:r>
        <w:t>https://history.state.gov/milestones/1776-1783/b-franklin</w:t>
      </w:r>
    </w:p>
    <w:p w14:paraId="650F1473" w14:textId="77777777" w:rsidR="005771C9" w:rsidRDefault="00000000">
      <w:r>
        <w:t>編輯稽核：故事</w:t>
      </w:r>
      <w:r>
        <w:t xml:space="preserve"> 400 </w:t>
      </w:r>
      <w:r>
        <w:t>字元；短文</w:t>
      </w:r>
      <w:r>
        <w:t xml:space="preserve"> 187 </w:t>
      </w:r>
      <w:r>
        <w:t>字元；起因／經過／後續齊備。</w:t>
      </w:r>
    </w:p>
    <w:p w14:paraId="0E907737" w14:textId="77777777" w:rsidR="005771C9" w:rsidRDefault="00000000">
      <w:pPr>
        <w:pStyle w:val="21"/>
      </w:pPr>
      <w:r>
        <w:t>第</w:t>
      </w:r>
      <w:r>
        <w:t>089</w:t>
      </w:r>
      <w:r>
        <w:t>爻｜第</w:t>
      </w:r>
      <w:r>
        <w:t>5</w:t>
      </w:r>
      <w:r>
        <w:t>爻｜</w:t>
      </w:r>
      <w:r>
        <w:t>TW-PM-H15-L5</w:t>
      </w:r>
    </w:p>
    <w:p w14:paraId="573A40FC" w14:textId="77777777" w:rsidR="005771C9" w:rsidRDefault="00000000">
      <w:r>
        <w:t>來源單元：</w:t>
      </w:r>
      <w:r>
        <w:t>XIANG-U-15-06</w:t>
      </w:r>
      <w:r>
        <w:t xml:space="preserve">　｜　事件：</w:t>
      </w:r>
      <w:r>
        <w:t>EUUS-PM-H15</w:t>
      </w:r>
      <w:r>
        <w:t xml:space="preserve">　｜　證據：事後類比</w:t>
      </w:r>
    </w:p>
    <w:tbl>
      <w:tblPr>
        <w:tblStyle w:val="-1"/>
        <w:tblW w:w="0" w:type="auto"/>
        <w:tblLook w:val="04A0" w:firstRow="1" w:lastRow="0" w:firstColumn="1" w:lastColumn="0" w:noHBand="0" w:noVBand="1"/>
      </w:tblPr>
      <w:tblGrid>
        <w:gridCol w:w="4267"/>
        <w:gridCol w:w="4373"/>
      </w:tblGrid>
      <w:tr w:rsidR="005771C9" w14:paraId="2528598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0DBF2BD" w14:textId="77777777" w:rsidR="005771C9" w:rsidRDefault="00000000">
            <w:r>
              <w:t>《小象》原文（保持底本字形）</w:t>
            </w:r>
          </w:p>
        </w:tc>
        <w:tc>
          <w:tcPr>
            <w:tcW w:w="4986" w:type="dxa"/>
          </w:tcPr>
          <w:p w14:paraId="40FC2BC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08EB6A3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7FF1032" w14:textId="77777777" w:rsidR="005771C9" w:rsidRDefault="00000000">
            <w:r>
              <w:t>利用侵伐，征不服也。</w:t>
            </w:r>
          </w:p>
        </w:tc>
        <w:tc>
          <w:tcPr>
            <w:tcW w:w="4986" w:type="dxa"/>
          </w:tcPr>
          <w:p w14:paraId="2F1D0F9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may beneficially use the force of arms: correcting, that is, those who do not submit.</w:t>
            </w:r>
          </w:p>
        </w:tc>
      </w:tr>
    </w:tbl>
    <w:p w14:paraId="4A55DA4D" w14:textId="77777777" w:rsidR="005771C9" w:rsidRDefault="00000000">
      <w:pPr>
        <w:pStyle w:val="31"/>
      </w:pPr>
      <w:r>
        <w:t>歷史事件｜極短篇故事</w:t>
      </w:r>
    </w:p>
    <w:p w14:paraId="5AA4A984" w14:textId="77777777" w:rsidR="005771C9" w:rsidRDefault="00000000">
      <w:r>
        <w:t>一七七六年，富蘭克林以美國代表身分抵達法國，當時美國對英戰爭尚未確定勝負。法國與英國競爭，但公開承認北美殖民地獨立會帶來外交和軍事風險。富蘭克林與其他美國使節在巴黎聯絡法國政府與社會人士，爭取軍需、貸款和承認；跨大西洋的指示與戰況消息傳遞緩慢。</w:t>
      </w:r>
    </w:p>
    <w:p w14:paraId="7A081C38" w14:textId="77777777" w:rsidR="005771C9" w:rsidRDefault="00000000">
      <w:r>
        <w:t>法國最初提供部分尚未正式結盟的協助。薩拉托加捷報傳到歐洲後，公開同盟更具可行性；一七七八年兩國締結條約。此後外交任務轉向維持盟約及將承諾落實於補給與軍事安排。富蘭克林還要與其他代表分工，處理借款、通信及不同政府的利益。長期任職並非依靠一次演講或社交活動即可完成。</w:t>
      </w:r>
    </w:p>
    <w:p w14:paraId="242F866F" w14:textId="77777777" w:rsidR="005771C9" w:rsidRDefault="00000000">
      <w:r>
        <w:t>戰爭後期，富蘭克林與約翰・亞當斯、約翰・傑伊等人參與和平交涉。一七八三年和約承認美國獨立，並處理邊界、債務與漁業等事項。富蘭克林一七八五年返回美國，結束多年</w:t>
      </w:r>
      <w:r>
        <w:lastRenderedPageBreak/>
        <w:t>在法國的代表工作。這段使節經歷包含尋求援助、維持正式盟約與談判和平三個階段，也顯示個人聲譽必須透過持續的正式外交程序才可能轉化為政策成果。</w:t>
      </w:r>
    </w:p>
    <w:p w14:paraId="4E450DFD" w14:textId="77777777" w:rsidR="005771C9" w:rsidRDefault="00000000">
      <w:pPr>
        <w:pStyle w:val="31"/>
      </w:pPr>
      <w:r>
        <w:t>卦義對照｜社群短文</w:t>
      </w:r>
    </w:p>
    <w:p w14:paraId="4A368F8E" w14:textId="77777777" w:rsidR="005771C9" w:rsidRDefault="00000000">
      <w:r>
        <w:t>《小象》此爻的閱讀重點是：利用侵伐：謙遜不妨礙堅持條約義務，尺度仍須有根據。「富蘭克林駐法外交」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A2E22F6" w14:textId="77777777" w:rsidR="005771C9" w:rsidRDefault="00000000">
      <w:r>
        <w:t>來源：</w:t>
      </w:r>
      <w:r>
        <w:t>https://history.state.gov/milestones/1776-1783/b-franklin</w:t>
      </w:r>
    </w:p>
    <w:p w14:paraId="4700122E" w14:textId="77777777" w:rsidR="005771C9" w:rsidRDefault="00000000">
      <w:r>
        <w:t>編輯稽核：故事</w:t>
      </w:r>
      <w:r>
        <w:t xml:space="preserve"> 400 </w:t>
      </w:r>
      <w:r>
        <w:t>字元；短文</w:t>
      </w:r>
      <w:r>
        <w:t xml:space="preserve"> 188 </w:t>
      </w:r>
      <w:r>
        <w:t>字元；起因／經過／後續齊備。</w:t>
      </w:r>
    </w:p>
    <w:p w14:paraId="68C64E3E" w14:textId="77777777" w:rsidR="005771C9" w:rsidRDefault="00000000">
      <w:pPr>
        <w:pStyle w:val="21"/>
      </w:pPr>
      <w:r>
        <w:t>第</w:t>
      </w:r>
      <w:r>
        <w:t>090</w:t>
      </w:r>
      <w:r>
        <w:t>爻｜第</w:t>
      </w:r>
      <w:r>
        <w:t>6</w:t>
      </w:r>
      <w:r>
        <w:t>爻｜</w:t>
      </w:r>
      <w:r>
        <w:t>TW-PM-H15-L6</w:t>
      </w:r>
    </w:p>
    <w:p w14:paraId="1AB49111" w14:textId="77777777" w:rsidR="005771C9" w:rsidRDefault="00000000">
      <w:r>
        <w:t>來源單元：</w:t>
      </w:r>
      <w:r>
        <w:t>XIANG-U-15-07</w:t>
      </w:r>
      <w:r>
        <w:t xml:space="preserve">　｜　事件：</w:t>
      </w:r>
      <w:r>
        <w:t>EUUS-PM-H15</w:t>
      </w:r>
      <w:r>
        <w:t xml:space="preserve">　｜　證據：事後類比</w:t>
      </w:r>
    </w:p>
    <w:tbl>
      <w:tblPr>
        <w:tblStyle w:val="-1"/>
        <w:tblW w:w="0" w:type="auto"/>
        <w:tblLook w:val="04A0" w:firstRow="1" w:lastRow="0" w:firstColumn="1" w:lastColumn="0" w:noHBand="0" w:noVBand="1"/>
      </w:tblPr>
      <w:tblGrid>
        <w:gridCol w:w="4266"/>
        <w:gridCol w:w="4374"/>
      </w:tblGrid>
      <w:tr w:rsidR="005771C9" w14:paraId="794634D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2E0C46" w14:textId="77777777" w:rsidR="005771C9" w:rsidRDefault="00000000">
            <w:r>
              <w:t>《小象》原文（保持底本字形）</w:t>
            </w:r>
          </w:p>
        </w:tc>
        <w:tc>
          <w:tcPr>
            <w:tcW w:w="4986" w:type="dxa"/>
          </w:tcPr>
          <w:p w14:paraId="2D999DC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46C4B9D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66886F" w14:textId="77777777" w:rsidR="005771C9" w:rsidRDefault="00000000">
            <w:r>
              <w:t>鳴謙，志未得也。可用行師，征邑國也。</w:t>
            </w:r>
          </w:p>
        </w:tc>
        <w:tc>
          <w:tcPr>
            <w:tcW w:w="4986" w:type="dxa"/>
          </w:tcPr>
          <w:p w14:paraId="198CB9E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humility has made itself recognised: but all their aims have not yet been attained. The person may employ the force of arms, but only in correcting their own towns and state.</w:t>
            </w:r>
          </w:p>
        </w:tc>
      </w:tr>
    </w:tbl>
    <w:p w14:paraId="041B6985" w14:textId="77777777" w:rsidR="005771C9" w:rsidRDefault="00000000">
      <w:pPr>
        <w:pStyle w:val="31"/>
      </w:pPr>
      <w:r>
        <w:t>歷史事件｜極短篇故事</w:t>
      </w:r>
    </w:p>
    <w:p w14:paraId="2AABCE10" w14:textId="77777777" w:rsidR="005771C9" w:rsidRDefault="00000000">
      <w:r>
        <w:t>一七七六年，富蘭克林以美國代表身分抵達法國，當時美國對英戰爭尚未確定勝負。法國與英國競爭，但公開承認北美殖民地獨立會帶來外交和軍事風險。富蘭克林與其他美國使節在巴黎聯絡法國政府與社會人士，爭取軍需、貸款和承認；跨大西洋的指示與戰況消息傳遞緩慢。</w:t>
      </w:r>
    </w:p>
    <w:p w14:paraId="1C0CFEE0" w14:textId="77777777" w:rsidR="005771C9" w:rsidRDefault="00000000">
      <w:r>
        <w:t>法國最初提供部分尚未正式結盟的協助。薩拉托加捷報傳到歐洲後，公開同盟更具可行性；一七七八年兩國締結條約。此後外交任務轉向維持盟約及將承諾落實於補給與軍事安排。富蘭克林還要與其他代表分工，處理借款、通信及不同政府的利益。長期任職並非依靠一次演講或社交活動即可完成。</w:t>
      </w:r>
    </w:p>
    <w:p w14:paraId="399AA0A8" w14:textId="77777777" w:rsidR="005771C9" w:rsidRDefault="00000000">
      <w:r>
        <w:t>戰爭後期，富蘭克林與約翰・亞當斯、約翰・傑伊等人參與和平交涉。一七八三年和約承認美國獨立，並處理邊界、債務與漁業等事項。富蘭克林一七八五年返回美國，結束多年在法國的代表工作。這段使節經歷包含尋求援助、維持正式盟約與談判和平三個階段，也顯示個人聲譽必須透過持續的正式外交程序才可能轉化為政策成果。</w:t>
      </w:r>
    </w:p>
    <w:p w14:paraId="7C12193B" w14:textId="77777777" w:rsidR="005771C9" w:rsidRDefault="00000000">
      <w:pPr>
        <w:pStyle w:val="31"/>
      </w:pPr>
      <w:r>
        <w:lastRenderedPageBreak/>
        <w:t>卦義對照｜社群短文</w:t>
      </w:r>
    </w:p>
    <w:p w14:paraId="5D5EE238" w14:textId="77777777" w:rsidR="005771C9" w:rsidRDefault="00000000">
      <w:r>
        <w:t>《小象》此爻的閱讀重點是：鳴謙志未得：取得法國承認之後，借款、結盟與和談仍要繼續。「富蘭克林駐法外交」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1C196CDE" w14:textId="77777777" w:rsidR="005771C9" w:rsidRDefault="00000000">
      <w:r>
        <w:t>來源：</w:t>
      </w:r>
      <w:r>
        <w:t>https://history.state.gov/milestones/1776-1783/b-franklin</w:t>
      </w:r>
    </w:p>
    <w:p w14:paraId="1672310E" w14:textId="77777777" w:rsidR="005771C9" w:rsidRDefault="00000000">
      <w:r>
        <w:t>編輯稽核：故事</w:t>
      </w:r>
      <w:r>
        <w:t xml:space="preserve"> 400 </w:t>
      </w:r>
      <w:r>
        <w:t>字元；短文</w:t>
      </w:r>
      <w:r>
        <w:t xml:space="preserve"> 191 </w:t>
      </w:r>
      <w:r>
        <w:t>字元；起因／經過／後續齊備。</w:t>
      </w:r>
    </w:p>
    <w:p w14:paraId="35D0A69A" w14:textId="77777777" w:rsidR="005771C9" w:rsidRDefault="00000000">
      <w:pPr>
        <w:pStyle w:val="1"/>
      </w:pPr>
      <w:r>
        <w:t>第</w:t>
      </w:r>
      <w:r>
        <w:t>16</w:t>
      </w:r>
      <w:r>
        <w:t>卦　豫</w:t>
      </w:r>
    </w:p>
    <w:p w14:paraId="2094247C" w14:textId="77777777" w:rsidR="005771C9" w:rsidRDefault="00000000">
      <w:pPr>
        <w:pStyle w:val="21"/>
      </w:pPr>
      <w:r>
        <w:t>第</w:t>
      </w:r>
      <w:r>
        <w:t>091</w:t>
      </w:r>
      <w:r>
        <w:t>爻｜第</w:t>
      </w:r>
      <w:r>
        <w:t>1</w:t>
      </w:r>
      <w:r>
        <w:t>爻｜</w:t>
      </w:r>
      <w:r>
        <w:t>TW-PM-H16-L1</w:t>
      </w:r>
    </w:p>
    <w:p w14:paraId="6E4867E9" w14:textId="77777777" w:rsidR="005771C9" w:rsidRDefault="00000000">
      <w:r>
        <w:t>來源單元：</w:t>
      </w:r>
      <w:r>
        <w:t>XIANG-U-16-02</w:t>
      </w:r>
      <w:r>
        <w:t xml:space="preserve">　｜　事件：</w:t>
      </w:r>
      <w:r>
        <w:t>EUUS-PM-H16</w:t>
      </w:r>
      <w:r>
        <w:t xml:space="preserve">　｜　證據：事後類比</w:t>
      </w:r>
    </w:p>
    <w:tbl>
      <w:tblPr>
        <w:tblStyle w:val="-1"/>
        <w:tblW w:w="0" w:type="auto"/>
        <w:tblLook w:val="04A0" w:firstRow="1" w:lastRow="0" w:firstColumn="1" w:lastColumn="0" w:noHBand="0" w:noVBand="1"/>
      </w:tblPr>
      <w:tblGrid>
        <w:gridCol w:w="4258"/>
        <w:gridCol w:w="4382"/>
      </w:tblGrid>
      <w:tr w:rsidR="005771C9" w14:paraId="05A718D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AC73EB1" w14:textId="77777777" w:rsidR="005771C9" w:rsidRDefault="00000000">
            <w:r>
              <w:t>《小象》原文（保持底本字形）</w:t>
            </w:r>
          </w:p>
        </w:tc>
        <w:tc>
          <w:tcPr>
            <w:tcW w:w="4986" w:type="dxa"/>
          </w:tcPr>
          <w:p w14:paraId="78BCFF9D"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8D571C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7155E8" w14:textId="77777777" w:rsidR="005771C9" w:rsidRDefault="00000000">
            <w:r>
              <w:t>初六鳴豫，志窮凶也。</w:t>
            </w:r>
          </w:p>
        </w:tc>
        <w:tc>
          <w:tcPr>
            <w:tcW w:w="4986" w:type="dxa"/>
          </w:tcPr>
          <w:p w14:paraId="74F9A90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subject of the first line proclaims their pleasure and satisfaction: this brings misfortune; their wishes have been satisfied to overflowing.</w:t>
            </w:r>
          </w:p>
        </w:tc>
      </w:tr>
    </w:tbl>
    <w:p w14:paraId="1F7B37EA" w14:textId="77777777" w:rsidR="005771C9" w:rsidRDefault="00000000">
      <w:pPr>
        <w:pStyle w:val="31"/>
      </w:pPr>
      <w:r>
        <w:t>歷史事件｜極短篇故事</w:t>
      </w:r>
    </w:p>
    <w:p w14:paraId="551CC434" w14:textId="77777777" w:rsidR="005771C9" w:rsidRDefault="00000000">
      <w:r>
        <w:t>美國革命戰爭期間，各州需要共同進行軍事與外交工作，卻不願交出太多剛從英國爭得的自主權。大陸會議一七七七年完成《邦聯條款》草案，所有州都須批准；直到一七八一年，批准程序才告完成。條款將聯合體稱為友好同盟，保留大部分權限給各州。</w:t>
      </w:r>
    </w:p>
    <w:p w14:paraId="4B9FE192" w14:textId="77777777" w:rsidR="005771C9" w:rsidRDefault="00000000">
      <w:r>
        <w:t>邦聯會議可處理外交、要求各州出兵與提供經費，但不能直接課徵通常的全國性稅收，戰時仍仰賴各州資源和借款。獨立之後，債務、州際爭議及共同決策困難更加明顯。邦聯並非毫無成果，它仍處理戰後和平及西部土地政策；然而重要事項需要州間同意，修改條款則須全體一致，讓制度修正十分困難。</w:t>
      </w:r>
    </w:p>
    <w:p w14:paraId="4F9D8058" w14:textId="77777777" w:rsidR="005771C9" w:rsidRDefault="00000000">
      <w:r>
        <w:t>一七八六年安納波利斯會議倡議更廣泛的討論，一七八七年各州代表到費城召開制憲會議，提出不同於原邦聯的新憲法。各州透過批准會議審議，達到所需批准數後，新聯邦政府於一七八九年開始運作。從戰時結盟、條款生效到新憲法取代舊框架，這段歷史顯示一項能運作的制度，仍可能因財政與行政限制而需要重新設計。</w:t>
      </w:r>
    </w:p>
    <w:p w14:paraId="685195CB" w14:textId="77777777" w:rsidR="005771C9" w:rsidRDefault="00000000">
      <w:pPr>
        <w:pStyle w:val="31"/>
      </w:pPr>
      <w:r>
        <w:t>卦義對照｜社群短文</w:t>
      </w:r>
    </w:p>
    <w:p w14:paraId="1CEC872E" w14:textId="77777777" w:rsidR="005771C9" w:rsidRDefault="00000000">
      <w:r>
        <w:t>《小象》此爻的閱讀重點是：初六鳴豫：邦聯成立值得記錄，卻不能以歡慶代替收入與治理。「美國邦聯條款」有可追溯的起因、行動及後續，不能把一項決定的公開宣告等同全部成果。回看這則史事，應先確認當事人有何權限、採用何種措施，還有哪些參與者承擔</w:t>
      </w:r>
      <w:r>
        <w:lastRenderedPageBreak/>
        <w:t>成本；史料若未記錄，就不補入動機或對話。這種讀法讓經典成為提問線索，而非歷史的因果說明。這是後人所作的卦義類比，沒有證據顯示當事人曾以此爻決策。</w:t>
      </w:r>
    </w:p>
    <w:p w14:paraId="390AC1E8" w14:textId="77777777" w:rsidR="005771C9" w:rsidRDefault="00000000">
      <w:r>
        <w:t>來源：</w:t>
      </w:r>
      <w:r>
        <w:t>https://history.state.gov/milestones/1776-1783/articles</w:t>
      </w:r>
    </w:p>
    <w:p w14:paraId="6CBDC515" w14:textId="77777777" w:rsidR="005771C9" w:rsidRDefault="00000000">
      <w:r>
        <w:t>編輯稽核：故事</w:t>
      </w:r>
      <w:r>
        <w:t xml:space="preserve"> 389 </w:t>
      </w:r>
      <w:r>
        <w:t>字元；短文</w:t>
      </w:r>
      <w:r>
        <w:t xml:space="preserve"> 189 </w:t>
      </w:r>
      <w:r>
        <w:t>字元；起因／經過／後續齊備。</w:t>
      </w:r>
    </w:p>
    <w:p w14:paraId="473EB4BC" w14:textId="77777777" w:rsidR="005771C9" w:rsidRDefault="00000000">
      <w:pPr>
        <w:pStyle w:val="21"/>
      </w:pPr>
      <w:r>
        <w:t>第</w:t>
      </w:r>
      <w:r>
        <w:t>092</w:t>
      </w:r>
      <w:r>
        <w:t>爻｜第</w:t>
      </w:r>
      <w:r>
        <w:t>2</w:t>
      </w:r>
      <w:r>
        <w:t>爻｜</w:t>
      </w:r>
      <w:r>
        <w:t>TW-PM-H16-L2</w:t>
      </w:r>
    </w:p>
    <w:p w14:paraId="4BA85EBF" w14:textId="77777777" w:rsidR="005771C9" w:rsidRDefault="00000000">
      <w:r>
        <w:t>來源單元：</w:t>
      </w:r>
      <w:r>
        <w:t>XIANG-U-16-03</w:t>
      </w:r>
      <w:r>
        <w:t xml:space="preserve">　｜　事件：</w:t>
      </w:r>
      <w:r>
        <w:t>EUUS-PM-H16</w:t>
      </w:r>
      <w:r>
        <w:t xml:space="preserve">　｜　證據：事後類比</w:t>
      </w:r>
    </w:p>
    <w:tbl>
      <w:tblPr>
        <w:tblStyle w:val="-1"/>
        <w:tblW w:w="0" w:type="auto"/>
        <w:tblLook w:val="04A0" w:firstRow="1" w:lastRow="0" w:firstColumn="1" w:lastColumn="0" w:noHBand="0" w:noVBand="1"/>
      </w:tblPr>
      <w:tblGrid>
        <w:gridCol w:w="4250"/>
        <w:gridCol w:w="4390"/>
      </w:tblGrid>
      <w:tr w:rsidR="005771C9" w14:paraId="0CEC077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47A60C" w14:textId="77777777" w:rsidR="005771C9" w:rsidRDefault="00000000">
            <w:r>
              <w:t>《小象》原文（保持底本字形）</w:t>
            </w:r>
          </w:p>
        </w:tc>
        <w:tc>
          <w:tcPr>
            <w:tcW w:w="4986" w:type="dxa"/>
          </w:tcPr>
          <w:p w14:paraId="78B9D9F8"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595EBE2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5E72A2F" w14:textId="77777777" w:rsidR="005771C9" w:rsidRDefault="00000000">
            <w:r>
              <w:t>不終日，貞吉；以中正也。</w:t>
            </w:r>
          </w:p>
        </w:tc>
        <w:tc>
          <w:tcPr>
            <w:tcW w:w="4986" w:type="dxa"/>
          </w:tcPr>
          <w:p w14:paraId="204A31A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sees a thing without waiting till it has come to pass; with their steadfastness this brings good fortune: this is shown by the central and correct position of the line.</w:t>
            </w:r>
          </w:p>
        </w:tc>
      </w:tr>
    </w:tbl>
    <w:p w14:paraId="22B302F8" w14:textId="77777777" w:rsidR="005771C9" w:rsidRDefault="00000000">
      <w:pPr>
        <w:pStyle w:val="31"/>
      </w:pPr>
      <w:r>
        <w:t>歷史事件｜極短篇故事</w:t>
      </w:r>
    </w:p>
    <w:p w14:paraId="48859B2A" w14:textId="77777777" w:rsidR="005771C9" w:rsidRDefault="00000000">
      <w:r>
        <w:t>美國革命戰爭期間，各州需要共同進行軍事與外交工作，卻不願交出太多剛從英國爭得的自主權。大陸會議一七七七年完成《邦聯條款》草案，所有州都須批准；直到一七八一年，批准程序才告完成。條款將聯合體稱為友好同盟，保留大部分權限給各州。</w:t>
      </w:r>
    </w:p>
    <w:p w14:paraId="489E8781" w14:textId="77777777" w:rsidR="005771C9" w:rsidRDefault="00000000">
      <w:r>
        <w:t>邦聯會議可處理外交、要求各州出兵與提供經費，但不能直接課徵通常的全國性稅收，戰時仍仰賴各州資源和借款。獨立之後，債務、州際爭議及共同決策困難更加明顯。邦聯並非毫無成果，它仍處理戰後和平及西部土地政策；然而重要事項需要州間同意，修改條款則須全體一致，讓制度修正十分困難。</w:t>
      </w:r>
    </w:p>
    <w:p w14:paraId="04C13343" w14:textId="77777777" w:rsidR="005771C9" w:rsidRDefault="00000000">
      <w:r>
        <w:t>一七八六年安納波利斯會議倡議更廣泛的討論，一七八七年各州代表到費城召開制憲會議，提出不同於原邦聯的新憲法。各州透過批准會議審議，達到所需批准數後，新聯邦政府於一七八九年開始運作。從戰時結盟、條款生效到新憲法取代舊框架，這段歷史顯示一項能運作的制度，仍可能因財政與行政限制而需要重新設計。</w:t>
      </w:r>
    </w:p>
    <w:p w14:paraId="02D84B30" w14:textId="77777777" w:rsidR="005771C9" w:rsidRDefault="00000000">
      <w:pPr>
        <w:pStyle w:val="31"/>
      </w:pPr>
      <w:r>
        <w:t>卦義對照｜社群短文</w:t>
      </w:r>
    </w:p>
    <w:p w14:paraId="3EC92C9B" w14:textId="77777777" w:rsidR="005771C9" w:rsidRDefault="00000000">
      <w:r>
        <w:t>《小象》此爻的閱讀重點是：不終日：經費和州際爭議若已顯現，就需及早回應。「美國邦聯條款」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46C10AAE" w14:textId="77777777" w:rsidR="005771C9" w:rsidRDefault="00000000">
      <w:r>
        <w:t>來源：</w:t>
      </w:r>
      <w:r>
        <w:t>https://history.state.gov/milestones/1776-1783/articles</w:t>
      </w:r>
    </w:p>
    <w:p w14:paraId="76C393EB" w14:textId="77777777" w:rsidR="005771C9" w:rsidRDefault="00000000">
      <w:r>
        <w:t>編輯稽核：故事</w:t>
      </w:r>
      <w:r>
        <w:t xml:space="preserve"> 389 </w:t>
      </w:r>
      <w:r>
        <w:t>字元；短文</w:t>
      </w:r>
      <w:r>
        <w:t xml:space="preserve"> 184 </w:t>
      </w:r>
      <w:r>
        <w:t>字元；起因／經過／後續齊備。</w:t>
      </w:r>
    </w:p>
    <w:p w14:paraId="480E8EFD" w14:textId="77777777" w:rsidR="005771C9" w:rsidRDefault="00000000">
      <w:pPr>
        <w:pStyle w:val="21"/>
      </w:pPr>
      <w:r>
        <w:lastRenderedPageBreak/>
        <w:t>第</w:t>
      </w:r>
      <w:r>
        <w:t>093</w:t>
      </w:r>
      <w:r>
        <w:t>爻｜第</w:t>
      </w:r>
      <w:r>
        <w:t>3</w:t>
      </w:r>
      <w:r>
        <w:t>爻｜</w:t>
      </w:r>
      <w:r>
        <w:t>TW-PM-H16-L3</w:t>
      </w:r>
    </w:p>
    <w:p w14:paraId="71905A0C" w14:textId="77777777" w:rsidR="005771C9" w:rsidRDefault="00000000">
      <w:r>
        <w:t>來源單元：</w:t>
      </w:r>
      <w:r>
        <w:t>XIANG-U-16-04</w:t>
      </w:r>
      <w:r>
        <w:t xml:space="preserve">　｜　事件：</w:t>
      </w:r>
      <w:r>
        <w:t>EUUS-PM-H16</w:t>
      </w:r>
      <w:r>
        <w:t xml:space="preserve">　｜　證據：事後類比</w:t>
      </w:r>
    </w:p>
    <w:tbl>
      <w:tblPr>
        <w:tblStyle w:val="-1"/>
        <w:tblW w:w="0" w:type="auto"/>
        <w:tblLook w:val="04A0" w:firstRow="1" w:lastRow="0" w:firstColumn="1" w:lastColumn="0" w:noHBand="0" w:noVBand="1"/>
      </w:tblPr>
      <w:tblGrid>
        <w:gridCol w:w="4262"/>
        <w:gridCol w:w="4378"/>
      </w:tblGrid>
      <w:tr w:rsidR="005771C9" w14:paraId="5A93FCE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9DB6BE7" w14:textId="77777777" w:rsidR="005771C9" w:rsidRDefault="00000000">
            <w:r>
              <w:t>《小象》原文（保持底本字形）</w:t>
            </w:r>
          </w:p>
        </w:tc>
        <w:tc>
          <w:tcPr>
            <w:tcW w:w="4986" w:type="dxa"/>
          </w:tcPr>
          <w:p w14:paraId="01C76C57"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99EF3B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5A05B4" w14:textId="77777777" w:rsidR="005771C9" w:rsidRDefault="00000000">
            <w:r>
              <w:t>盱豫有悔，位不當也。</w:t>
            </w:r>
          </w:p>
        </w:tc>
        <w:tc>
          <w:tcPr>
            <w:tcW w:w="4986" w:type="dxa"/>
          </w:tcPr>
          <w:p w14:paraId="6A99CEC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looks up for favours, while the person indulges the feeling of satisfaction; this will bring cause for regret: this is shown by the position not being the appropriate one.</w:t>
            </w:r>
          </w:p>
        </w:tc>
      </w:tr>
    </w:tbl>
    <w:p w14:paraId="51F8DFF7" w14:textId="77777777" w:rsidR="005771C9" w:rsidRDefault="00000000">
      <w:pPr>
        <w:pStyle w:val="31"/>
      </w:pPr>
      <w:r>
        <w:t>歷史事件｜極短篇故事</w:t>
      </w:r>
    </w:p>
    <w:p w14:paraId="53B4E5D0" w14:textId="77777777" w:rsidR="005771C9" w:rsidRDefault="00000000">
      <w:r>
        <w:t>美國革命戰爭期間，各州需要共同進行軍事與外交工作，卻不願交出太多剛從英國爭得的自主權。大陸會議一七七七年完成《邦聯條款》草案，所有州都須批准；直到一七八一年，批准程序才告完成。條款將聯合體稱為友好同盟，保留大部分權限給各州。</w:t>
      </w:r>
    </w:p>
    <w:p w14:paraId="5DE149A8" w14:textId="77777777" w:rsidR="005771C9" w:rsidRDefault="00000000">
      <w:r>
        <w:t>邦聯會議可處理外交、要求各州出兵與提供經費，但不能直接課徵通常的全國性稅收，戰時仍仰賴各州資源和借款。獨立之後，債務、州際爭議及共同決策困難更加明顯。邦聯並非毫無成果，它仍處理戰後和平及西部土地政策；然而重要事項需要州間同意，修改條款則須全體一致，讓制度修正十分困難。</w:t>
      </w:r>
    </w:p>
    <w:p w14:paraId="26D39DDB" w14:textId="77777777" w:rsidR="005771C9" w:rsidRDefault="00000000">
      <w:r>
        <w:t>一七八六年安納波利斯會議倡議更廣泛的討論，一七八七年各州代表到費城召開制憲會議，提出不同於原邦聯的新憲法。各州透過批准會議審議，達到所需批准數後，新聯邦政府於一七八九年開始運作。從戰時結盟、條款生效到新憲法取代舊框架，這段歷史顯示一項能運作的制度，仍可能因財政與行政限制而需要重新設計。</w:t>
      </w:r>
    </w:p>
    <w:p w14:paraId="1F5B9CA6" w14:textId="77777777" w:rsidR="005771C9" w:rsidRDefault="00000000">
      <w:pPr>
        <w:pStyle w:val="31"/>
      </w:pPr>
      <w:r>
        <w:t>卦義對照｜社群短文</w:t>
      </w:r>
    </w:p>
    <w:p w14:paraId="189547BA" w14:textId="77777777" w:rsidR="005771C9" w:rsidRDefault="00000000">
      <w:r>
        <w:t>《小象》此爻的閱讀重點是：盱豫有悔：邦聯會議不能憑空等待各州提供無法強制取得的支持。「美國邦聯條款」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31ED5F9F" w14:textId="77777777" w:rsidR="005771C9" w:rsidRDefault="00000000">
      <w:r>
        <w:t>來源：</w:t>
      </w:r>
      <w:r>
        <w:t>https://history.state.gov/milestones/1776-1783/articles</w:t>
      </w:r>
    </w:p>
    <w:p w14:paraId="7A7A2150" w14:textId="77777777" w:rsidR="005771C9" w:rsidRDefault="00000000">
      <w:r>
        <w:t>編輯稽核：故事</w:t>
      </w:r>
      <w:r>
        <w:t xml:space="preserve"> 389 </w:t>
      </w:r>
      <w:r>
        <w:t>字元；短文</w:t>
      </w:r>
      <w:r>
        <w:t xml:space="preserve"> 190 </w:t>
      </w:r>
      <w:r>
        <w:t>字元；起因／經過／後續齊備。</w:t>
      </w:r>
    </w:p>
    <w:p w14:paraId="3A5CF000" w14:textId="77777777" w:rsidR="005771C9" w:rsidRDefault="00000000">
      <w:pPr>
        <w:pStyle w:val="21"/>
      </w:pPr>
      <w:r>
        <w:t>第</w:t>
      </w:r>
      <w:r>
        <w:t>094</w:t>
      </w:r>
      <w:r>
        <w:t>爻｜第</w:t>
      </w:r>
      <w:r>
        <w:t>4</w:t>
      </w:r>
      <w:r>
        <w:t>爻｜</w:t>
      </w:r>
      <w:r>
        <w:t>TW-PM-H16-L4</w:t>
      </w:r>
    </w:p>
    <w:p w14:paraId="1A70063F" w14:textId="77777777" w:rsidR="005771C9" w:rsidRDefault="00000000">
      <w:r>
        <w:t>來源單元：</w:t>
      </w:r>
      <w:r>
        <w:t>XIANG-U-16-05</w:t>
      </w:r>
      <w:r>
        <w:t xml:space="preserve">　｜　事件：</w:t>
      </w:r>
      <w:r>
        <w:t>EUUS-PM-H16</w:t>
      </w:r>
      <w:r>
        <w:t xml:space="preserve">　｜　證據：事後類比</w:t>
      </w:r>
    </w:p>
    <w:tbl>
      <w:tblPr>
        <w:tblStyle w:val="-1"/>
        <w:tblW w:w="0" w:type="auto"/>
        <w:tblLook w:val="04A0" w:firstRow="1" w:lastRow="0" w:firstColumn="1" w:lastColumn="0" w:noHBand="0" w:noVBand="1"/>
      </w:tblPr>
      <w:tblGrid>
        <w:gridCol w:w="4267"/>
        <w:gridCol w:w="4373"/>
      </w:tblGrid>
      <w:tr w:rsidR="005771C9" w14:paraId="73F35B1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6AC54FC" w14:textId="77777777" w:rsidR="005771C9" w:rsidRDefault="00000000">
            <w:r>
              <w:t>《小象》原文（保持底本字形）</w:t>
            </w:r>
          </w:p>
        </w:tc>
        <w:tc>
          <w:tcPr>
            <w:tcW w:w="4986" w:type="dxa"/>
          </w:tcPr>
          <w:p w14:paraId="2C4526EF"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259486B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F97683" w14:textId="77777777" w:rsidR="005771C9" w:rsidRDefault="00000000">
            <w:r>
              <w:t>由豫，大有得；志大行也。</w:t>
            </w:r>
          </w:p>
        </w:tc>
        <w:tc>
          <w:tcPr>
            <w:tcW w:w="4986" w:type="dxa"/>
          </w:tcPr>
          <w:p w14:paraId="5244699D"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From them the harmony and satisfaction come; great is the success which the person obtains: their aims take effect on a grand </w:t>
            </w:r>
            <w:r>
              <w:lastRenderedPageBreak/>
              <w:t>scale.</w:t>
            </w:r>
          </w:p>
        </w:tc>
      </w:tr>
    </w:tbl>
    <w:p w14:paraId="4E0052A0" w14:textId="77777777" w:rsidR="005771C9" w:rsidRDefault="00000000">
      <w:pPr>
        <w:pStyle w:val="31"/>
      </w:pPr>
      <w:r>
        <w:lastRenderedPageBreak/>
        <w:t>歷史事件｜極短篇故事</w:t>
      </w:r>
    </w:p>
    <w:p w14:paraId="7D6E968B" w14:textId="77777777" w:rsidR="005771C9" w:rsidRDefault="00000000">
      <w:r>
        <w:t>美國革命戰爭期間，各州需要共同進行軍事與外交工作，卻不願交出太多剛從英國爭得的自主權。大陸會議一七七七年完成《邦聯條款》草案，所有州都須批准；直到一七八一年，批准程序才告完成。條款將聯合體稱為友好同盟，保留大部分權限給各州。</w:t>
      </w:r>
    </w:p>
    <w:p w14:paraId="16924B35" w14:textId="77777777" w:rsidR="005771C9" w:rsidRDefault="00000000">
      <w:r>
        <w:t>邦聯會議可處理外交、要求各州出兵與提供經費，但不能直接課徵通常的全國性稅收，戰時仍仰賴各州資源和借款。獨立之後，債務、州際爭議及共同決策困難更加明顯。邦聯並非毫無成果，它仍處理戰後和平及西部土地政策；然而重要事項需要州間同意，修改條款則須全體一致，讓制度修正十分困難。</w:t>
      </w:r>
    </w:p>
    <w:p w14:paraId="055BFBB6" w14:textId="77777777" w:rsidR="005771C9" w:rsidRDefault="00000000">
      <w:r>
        <w:t>一七八六年安納波利斯會議倡議更廣泛的討論，一七八七年各州代表到費城召開制憲會議，提出不同於原邦聯的新憲法。各州透過批准會議審議，達到所需批准數後，新聯邦政府於一七八九年開始運作。從戰時結盟、條款生效到新憲法取代舊框架，這段歷史顯示一項能運作的制度，仍可能因財政與行政限制而需要重新設計。</w:t>
      </w:r>
    </w:p>
    <w:p w14:paraId="34D42539" w14:textId="77777777" w:rsidR="005771C9" w:rsidRDefault="00000000">
      <w:pPr>
        <w:pStyle w:val="31"/>
      </w:pPr>
      <w:r>
        <w:t>卦義對照｜社群短文</w:t>
      </w:r>
    </w:p>
    <w:p w14:paraId="49A4C6B6" w14:textId="77777777" w:rsidR="005771C9" w:rsidRDefault="00000000">
      <w:r>
        <w:t>《小象》此爻的閱讀重點是：由豫大有得：條款也確實使共同外交及土地安排得以運作。「美國邦聯條款」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51680723" w14:textId="77777777" w:rsidR="005771C9" w:rsidRDefault="00000000">
      <w:r>
        <w:t>來源：</w:t>
      </w:r>
      <w:r>
        <w:t>https://history.state.gov/milestones/1776-1783/articles</w:t>
      </w:r>
    </w:p>
    <w:p w14:paraId="1EE6AD72" w14:textId="77777777" w:rsidR="005771C9" w:rsidRDefault="00000000">
      <w:r>
        <w:t>編輯稽核：故事</w:t>
      </w:r>
      <w:r>
        <w:t xml:space="preserve"> 389 </w:t>
      </w:r>
      <w:r>
        <w:t>字元；短文</w:t>
      </w:r>
      <w:r>
        <w:t xml:space="preserve"> 187 </w:t>
      </w:r>
      <w:r>
        <w:t>字元；起因／經過／後續齊備。</w:t>
      </w:r>
    </w:p>
    <w:p w14:paraId="1298BF31" w14:textId="77777777" w:rsidR="005771C9" w:rsidRDefault="00000000">
      <w:pPr>
        <w:pStyle w:val="21"/>
      </w:pPr>
      <w:r>
        <w:t>第</w:t>
      </w:r>
      <w:r>
        <w:t>095</w:t>
      </w:r>
      <w:r>
        <w:t>爻｜第</w:t>
      </w:r>
      <w:r>
        <w:t>5</w:t>
      </w:r>
      <w:r>
        <w:t>爻｜</w:t>
      </w:r>
      <w:r>
        <w:t>TW-PM-H16-L5</w:t>
      </w:r>
    </w:p>
    <w:p w14:paraId="08EB66F0" w14:textId="77777777" w:rsidR="005771C9" w:rsidRDefault="00000000">
      <w:r>
        <w:t>來源單元：</w:t>
      </w:r>
      <w:r>
        <w:t>XIANG-U-16-06</w:t>
      </w:r>
      <w:r>
        <w:t xml:space="preserve">　｜　事件：</w:t>
      </w:r>
      <w:r>
        <w:t>EUUS-PM-H16</w:t>
      </w:r>
      <w:r>
        <w:t xml:space="preserve">　｜　證據：事後類比</w:t>
      </w:r>
    </w:p>
    <w:tbl>
      <w:tblPr>
        <w:tblStyle w:val="-1"/>
        <w:tblW w:w="0" w:type="auto"/>
        <w:tblLook w:val="04A0" w:firstRow="1" w:lastRow="0" w:firstColumn="1" w:lastColumn="0" w:noHBand="0" w:noVBand="1"/>
      </w:tblPr>
      <w:tblGrid>
        <w:gridCol w:w="4274"/>
        <w:gridCol w:w="4366"/>
      </w:tblGrid>
      <w:tr w:rsidR="005771C9" w14:paraId="663C271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9D8B823" w14:textId="77777777" w:rsidR="005771C9" w:rsidRDefault="00000000">
            <w:r>
              <w:t>《小象》原文（保持底本字形）</w:t>
            </w:r>
          </w:p>
        </w:tc>
        <w:tc>
          <w:tcPr>
            <w:tcW w:w="4986" w:type="dxa"/>
          </w:tcPr>
          <w:p w14:paraId="1A1D0456"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155BEE0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CB57581" w14:textId="77777777" w:rsidR="005771C9" w:rsidRDefault="00000000">
            <w:r>
              <w:t>六五貞疾，乘剛也。恆不死，中未亡也。</w:t>
            </w:r>
          </w:p>
        </w:tc>
        <w:tc>
          <w:tcPr>
            <w:tcW w:w="4986" w:type="dxa"/>
          </w:tcPr>
          <w:p w14:paraId="486993E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subject of the fifth line has a chronic complaint: this is shown by their being mounted on the strong line. The person still lives on without dying: the person is in the central position, and its memories of the past have not yet perished.</w:t>
            </w:r>
          </w:p>
        </w:tc>
      </w:tr>
    </w:tbl>
    <w:p w14:paraId="02C7EFC5" w14:textId="77777777" w:rsidR="005771C9" w:rsidRDefault="00000000">
      <w:pPr>
        <w:pStyle w:val="31"/>
      </w:pPr>
      <w:r>
        <w:t>歷史事件｜極短篇故事</w:t>
      </w:r>
    </w:p>
    <w:p w14:paraId="4B460EE4" w14:textId="77777777" w:rsidR="005771C9" w:rsidRDefault="00000000">
      <w:r>
        <w:t>美國革命戰爭期間，各州需要共同進行軍事與外交工作，卻不願交出太多剛從英國爭得的自主權。大陸會議一七七七年完成《邦聯條款》草案，所有州都須批准；直到一七八一年，批准程序才告完成。條款將聯合體稱為友好同盟，保留大部分權限給各州。</w:t>
      </w:r>
    </w:p>
    <w:p w14:paraId="59B60EC1" w14:textId="77777777" w:rsidR="005771C9" w:rsidRDefault="00000000">
      <w:r>
        <w:lastRenderedPageBreak/>
        <w:t>邦聯會議可處理外交、要求各州出兵與提供經費，但不能直接課徵通常的全國性稅收，戰時仍仰賴各州資源和借款。獨立之後，債務、州際爭議及共同決策困難更加明顯。邦聯並非毫無成果，它仍處理戰後和平及西部土地政策；然而重要事項需要州間同意，修改條款則須全體一致，讓制度修正十分困難。</w:t>
      </w:r>
    </w:p>
    <w:p w14:paraId="3860EF5C" w14:textId="77777777" w:rsidR="005771C9" w:rsidRDefault="00000000">
      <w:r>
        <w:t>一七八六年安納波利斯會議倡議更廣泛的討論，一七八七年各州代表到費城召開制憲會議，提出不同於原邦聯的新憲法。各州透過批准會議審議，達到所需批准數後，新聯邦政府於一七八九年開始運作。從戰時結盟、條款生效到新憲法取代舊框架，這段歷史顯示一項能運作的制度，仍可能因財政與行政限制而需要重新設計。</w:t>
      </w:r>
    </w:p>
    <w:p w14:paraId="79CB6FD0" w14:textId="77777777" w:rsidR="005771C9" w:rsidRDefault="00000000">
      <w:pPr>
        <w:pStyle w:val="31"/>
      </w:pPr>
      <w:r>
        <w:t>卦義對照｜社群短文</w:t>
      </w:r>
    </w:p>
    <w:p w14:paraId="0C8D8523" w14:textId="77777777" w:rsidR="005771C9" w:rsidRDefault="00000000">
      <w:r>
        <w:t>《小象》此爻的閱讀重點是：六五貞疾：制度雖能維持，長期資金不足仍不可視為健康。「美國邦聯條款」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2C394BE2" w14:textId="77777777" w:rsidR="005771C9" w:rsidRDefault="00000000">
      <w:r>
        <w:t>來源：</w:t>
      </w:r>
      <w:r>
        <w:t>https://history.state.gov/milestones/1776-1783/articles</w:t>
      </w:r>
    </w:p>
    <w:p w14:paraId="2D20F179" w14:textId="77777777" w:rsidR="005771C9" w:rsidRDefault="00000000">
      <w:r>
        <w:t>編輯稽核：故事</w:t>
      </w:r>
      <w:r>
        <w:t xml:space="preserve"> 389 </w:t>
      </w:r>
      <w:r>
        <w:t>字元；短文</w:t>
      </w:r>
      <w:r>
        <w:t xml:space="preserve"> 187 </w:t>
      </w:r>
      <w:r>
        <w:t>字元；起因／經過／後續齊備。</w:t>
      </w:r>
    </w:p>
    <w:p w14:paraId="63DC76A9" w14:textId="77777777" w:rsidR="005771C9" w:rsidRDefault="00000000">
      <w:pPr>
        <w:pStyle w:val="21"/>
      </w:pPr>
      <w:r>
        <w:t>第</w:t>
      </w:r>
      <w:r>
        <w:t>096</w:t>
      </w:r>
      <w:r>
        <w:t>爻｜第</w:t>
      </w:r>
      <w:r>
        <w:t>6</w:t>
      </w:r>
      <w:r>
        <w:t>爻｜</w:t>
      </w:r>
      <w:r>
        <w:t>TW-PM-H16-L6</w:t>
      </w:r>
    </w:p>
    <w:p w14:paraId="1BC12B15" w14:textId="77777777" w:rsidR="005771C9" w:rsidRDefault="00000000">
      <w:r>
        <w:t>來源單元：</w:t>
      </w:r>
      <w:r>
        <w:t>XIANG-U-16-07</w:t>
      </w:r>
      <w:r>
        <w:t xml:space="preserve">　｜　事件：</w:t>
      </w:r>
      <w:r>
        <w:t>EUUS-PM-H16</w:t>
      </w:r>
      <w:r>
        <w:t xml:space="preserve">　｜　證據：事後類比</w:t>
      </w:r>
    </w:p>
    <w:tbl>
      <w:tblPr>
        <w:tblStyle w:val="-1"/>
        <w:tblW w:w="0" w:type="auto"/>
        <w:tblLook w:val="04A0" w:firstRow="1" w:lastRow="0" w:firstColumn="1" w:lastColumn="0" w:noHBand="0" w:noVBand="1"/>
      </w:tblPr>
      <w:tblGrid>
        <w:gridCol w:w="4267"/>
        <w:gridCol w:w="4373"/>
      </w:tblGrid>
      <w:tr w:rsidR="005771C9" w14:paraId="3DDE79F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C9E7781" w14:textId="77777777" w:rsidR="005771C9" w:rsidRDefault="00000000">
            <w:r>
              <w:t>《小象》原文（保持底本字形）</w:t>
            </w:r>
          </w:p>
        </w:tc>
        <w:tc>
          <w:tcPr>
            <w:tcW w:w="4986" w:type="dxa"/>
          </w:tcPr>
          <w:p w14:paraId="465B7684" w14:textId="77777777" w:rsidR="005771C9" w:rsidRDefault="00000000">
            <w:pPr>
              <w:cnfStyle w:val="100000000000" w:firstRow="1" w:lastRow="0" w:firstColumn="0" w:lastColumn="0" w:oddVBand="0" w:evenVBand="0" w:oddHBand="0" w:evenHBand="0" w:firstRowFirstColumn="0" w:firstRowLastColumn="0" w:lastRowFirstColumn="0" w:lastRowLastColumn="0"/>
            </w:pPr>
            <w:r>
              <w:t>原稿英文譯文</w:t>
            </w:r>
          </w:p>
        </w:tc>
      </w:tr>
      <w:tr w:rsidR="005771C9" w14:paraId="366CE2C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F92A82" w14:textId="77777777" w:rsidR="005771C9" w:rsidRDefault="00000000">
            <w:r>
              <w:t>冥豫在上，何可長也。</w:t>
            </w:r>
          </w:p>
        </w:tc>
        <w:tc>
          <w:tcPr>
            <w:tcW w:w="4986" w:type="dxa"/>
          </w:tcPr>
          <w:p w14:paraId="63E07EC9"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with darkened mind devoted to the harmony and satisfaction of the time, as shown in the topmost line: how can one in such a condition continue long?</w:t>
            </w:r>
          </w:p>
        </w:tc>
      </w:tr>
    </w:tbl>
    <w:p w14:paraId="0A43B1A6" w14:textId="77777777" w:rsidR="005771C9" w:rsidRDefault="00000000">
      <w:pPr>
        <w:pStyle w:val="31"/>
      </w:pPr>
      <w:r>
        <w:t>歷史事件｜極短篇故事</w:t>
      </w:r>
    </w:p>
    <w:p w14:paraId="6202F53C" w14:textId="77777777" w:rsidR="005771C9" w:rsidRDefault="00000000">
      <w:r>
        <w:t>美國革命戰爭期間，各州需要共同進行軍事與外交工作，卻不願交出太多剛從英國爭得的自主權。大陸會議一七七七年完成《邦聯條款》草案，所有州都須批准；直到一七八一年，批准程序才告完成。條款將聯合體稱為友好同盟，保留大部分權限給各州。</w:t>
      </w:r>
    </w:p>
    <w:p w14:paraId="2686E706" w14:textId="77777777" w:rsidR="005771C9" w:rsidRDefault="00000000">
      <w:r>
        <w:t>邦聯會議可處理外交、要求各州出兵與提供經費，但不能直接課徵通常的全國性稅收，戰時仍仰賴各州資源和借款。獨立之後，債務、州際爭議及共同決策困難更加明顯。邦聯並非毫無成果，它仍處理戰後和平及西部土地政策；然而重要事項需要州間同意，修改條款則須全體一致，讓制度修正十分困難。</w:t>
      </w:r>
    </w:p>
    <w:p w14:paraId="20599E0F" w14:textId="77777777" w:rsidR="005771C9" w:rsidRDefault="00000000">
      <w:r>
        <w:lastRenderedPageBreak/>
        <w:t>一七八六年安納波利斯會議倡議更廣泛的討論，一七八七年各州代表到費城召開制憲會議，提出不同於原邦聯的新憲法。各州透過批准會議審議，達到所需批准數後，新聯邦政府於一七八九年開始運作。從戰時結盟、條款生效到新憲法取代舊框架，這段歷史顯示一項能運作的制度，仍可能因財政與行政限制而需要重新設計。</w:t>
      </w:r>
    </w:p>
    <w:p w14:paraId="291166DD" w14:textId="77777777" w:rsidR="005771C9" w:rsidRDefault="00000000">
      <w:pPr>
        <w:pStyle w:val="31"/>
      </w:pPr>
      <w:r>
        <w:t>卦義對照｜社群短文</w:t>
      </w:r>
    </w:p>
    <w:p w14:paraId="1BA3F5B8" w14:textId="77777777" w:rsidR="005771C9" w:rsidRDefault="00000000">
      <w:r>
        <w:t>《小象》此爻的閱讀重點是：冥豫在上：熟悉的安排若反覆阻礙工作，應進入修訂程序。「美國邦聯條款」有可追溯的起因、行動及後續，不能把一項決定的公開宣告等同全部成果。回看這則史事，應先確認當事人有何權限、採用何種措施，還有哪些參與者承擔成本；史料若未記錄，就不補入動機或對話。這種讀法讓經典成為提問線索，而非歷史的因果說明。這是後人所作的卦義類比，沒有證據顯示當事人曾以此爻決策。</w:t>
      </w:r>
    </w:p>
    <w:p w14:paraId="7C16479E" w14:textId="77777777" w:rsidR="005771C9" w:rsidRDefault="00000000">
      <w:r>
        <w:t>來源：</w:t>
      </w:r>
      <w:r>
        <w:t>https://history.state.gov/milestones/1776-1783/articles</w:t>
      </w:r>
    </w:p>
    <w:p w14:paraId="7DC665F1" w14:textId="77777777" w:rsidR="005771C9" w:rsidRDefault="00000000">
      <w:r>
        <w:t>編輯稽核：故事</w:t>
      </w:r>
      <w:r>
        <w:t xml:space="preserve"> 389 </w:t>
      </w:r>
      <w:r>
        <w:t>字元；短文</w:t>
      </w:r>
      <w:r>
        <w:t xml:space="preserve"> 187 </w:t>
      </w:r>
      <w:r>
        <w:t>字元；起因／經過／後續齊備。</w:t>
      </w:r>
    </w:p>
    <w:p w14:paraId="3F41BDF8" w14:textId="77777777" w:rsidR="005771C9" w:rsidRDefault="00000000">
      <w:pPr>
        <w:pStyle w:val="1"/>
      </w:pPr>
      <w:r>
        <w:t>96</w:t>
      </w:r>
      <w:r>
        <w:t>筆逐爻篇幅與完整性檢查</w:t>
      </w:r>
    </w:p>
    <w:tbl>
      <w:tblPr>
        <w:tblStyle w:val="-1"/>
        <w:tblW w:w="0" w:type="auto"/>
        <w:tblLook w:val="04A0" w:firstRow="1" w:lastRow="0" w:firstColumn="1" w:lastColumn="0" w:noHBand="0" w:noVBand="1"/>
      </w:tblPr>
      <w:tblGrid>
        <w:gridCol w:w="1704"/>
        <w:gridCol w:w="1792"/>
        <w:gridCol w:w="1724"/>
        <w:gridCol w:w="1724"/>
        <w:gridCol w:w="1696"/>
      </w:tblGrid>
      <w:tr w:rsidR="005771C9" w14:paraId="1DC0296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821B0D4" w14:textId="77777777" w:rsidR="005771C9" w:rsidRDefault="00000000">
            <w:r>
              <w:t>爻序</w:t>
            </w:r>
          </w:p>
        </w:tc>
        <w:tc>
          <w:tcPr>
            <w:tcW w:w="1994" w:type="dxa"/>
          </w:tcPr>
          <w:p w14:paraId="1F8997C6" w14:textId="77777777" w:rsidR="005771C9" w:rsidRDefault="00000000">
            <w:pPr>
              <w:cnfStyle w:val="100000000000" w:firstRow="1" w:lastRow="0" w:firstColumn="0" w:lastColumn="0" w:oddVBand="0" w:evenVBand="0" w:oddHBand="0" w:evenHBand="0" w:firstRowFirstColumn="0" w:firstRowLastColumn="0" w:lastRowFirstColumn="0" w:lastRowLastColumn="0"/>
            </w:pPr>
            <w:r>
              <w:t>case_id</w:t>
            </w:r>
          </w:p>
        </w:tc>
        <w:tc>
          <w:tcPr>
            <w:tcW w:w="1994" w:type="dxa"/>
          </w:tcPr>
          <w:p w14:paraId="7C9049D6" w14:textId="77777777" w:rsidR="005771C9" w:rsidRDefault="00000000">
            <w:pPr>
              <w:cnfStyle w:val="100000000000" w:firstRow="1" w:lastRow="0" w:firstColumn="0" w:lastColumn="0" w:oddVBand="0" w:evenVBand="0" w:oddHBand="0" w:evenHBand="0" w:firstRowFirstColumn="0" w:firstRowLastColumn="0" w:lastRowFirstColumn="0" w:lastRowLastColumn="0"/>
            </w:pPr>
            <w:r>
              <w:t>故事字元</w:t>
            </w:r>
          </w:p>
        </w:tc>
        <w:tc>
          <w:tcPr>
            <w:tcW w:w="1994" w:type="dxa"/>
          </w:tcPr>
          <w:p w14:paraId="466D9ED0" w14:textId="77777777" w:rsidR="005771C9" w:rsidRDefault="00000000">
            <w:pPr>
              <w:cnfStyle w:val="100000000000" w:firstRow="1" w:lastRow="0" w:firstColumn="0" w:lastColumn="0" w:oddVBand="0" w:evenVBand="0" w:oddHBand="0" w:evenHBand="0" w:firstRowFirstColumn="0" w:firstRowLastColumn="0" w:lastRowFirstColumn="0" w:lastRowLastColumn="0"/>
            </w:pPr>
            <w:r>
              <w:t>短文字元</w:t>
            </w:r>
          </w:p>
        </w:tc>
        <w:tc>
          <w:tcPr>
            <w:tcW w:w="1994" w:type="dxa"/>
          </w:tcPr>
          <w:p w14:paraId="76726601" w14:textId="77777777" w:rsidR="005771C9" w:rsidRDefault="00000000">
            <w:pPr>
              <w:cnfStyle w:val="100000000000" w:firstRow="1" w:lastRow="0" w:firstColumn="0" w:lastColumn="0" w:oddVBand="0" w:evenVBand="0" w:oddHBand="0" w:evenHBand="0" w:firstRowFirstColumn="0" w:firstRowLastColumn="0" w:lastRowFirstColumn="0" w:lastRowLastColumn="0"/>
            </w:pPr>
            <w:r>
              <w:t>三段結構</w:t>
            </w:r>
          </w:p>
        </w:tc>
      </w:tr>
      <w:tr w:rsidR="005771C9" w14:paraId="7C3AB37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00123C4" w14:textId="77777777" w:rsidR="005771C9" w:rsidRDefault="00000000">
            <w:r>
              <w:t>1</w:t>
            </w:r>
          </w:p>
        </w:tc>
        <w:tc>
          <w:tcPr>
            <w:tcW w:w="1994" w:type="dxa"/>
          </w:tcPr>
          <w:p w14:paraId="76C5FDC0"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TW-PM-H01-L1</w:t>
            </w:r>
          </w:p>
        </w:tc>
        <w:tc>
          <w:tcPr>
            <w:tcW w:w="1994" w:type="dxa"/>
          </w:tcPr>
          <w:p w14:paraId="24A4B027" w14:textId="77777777" w:rsidR="005771C9" w:rsidRDefault="00000000">
            <w:pPr>
              <w:cnfStyle w:val="000000100000" w:firstRow="0" w:lastRow="0" w:firstColumn="0" w:lastColumn="0" w:oddVBand="0" w:evenVBand="0" w:oddHBand="1" w:evenHBand="0" w:firstRowFirstColumn="0" w:firstRowLastColumn="0" w:lastRowFirstColumn="0" w:lastRowLastColumn="0"/>
            </w:pPr>
            <w:r>
              <w:t>385</w:t>
            </w:r>
          </w:p>
        </w:tc>
        <w:tc>
          <w:tcPr>
            <w:tcW w:w="1994" w:type="dxa"/>
          </w:tcPr>
          <w:p w14:paraId="5D069651"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c>
          <w:tcPr>
            <w:tcW w:w="1994" w:type="dxa"/>
          </w:tcPr>
          <w:p w14:paraId="60C18C9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34A9F6C"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73051601" w14:textId="77777777" w:rsidR="005771C9" w:rsidRDefault="00000000">
            <w:r>
              <w:t>2</w:t>
            </w:r>
          </w:p>
        </w:tc>
        <w:tc>
          <w:tcPr>
            <w:tcW w:w="1994" w:type="dxa"/>
          </w:tcPr>
          <w:p w14:paraId="252A22C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TW-PM-H01-L2</w:t>
            </w:r>
          </w:p>
        </w:tc>
        <w:tc>
          <w:tcPr>
            <w:tcW w:w="1994" w:type="dxa"/>
          </w:tcPr>
          <w:p w14:paraId="5C84A386" w14:textId="77777777" w:rsidR="005771C9" w:rsidRDefault="00000000">
            <w:pPr>
              <w:cnfStyle w:val="000000000000" w:firstRow="0" w:lastRow="0" w:firstColumn="0" w:lastColumn="0" w:oddVBand="0" w:evenVBand="0" w:oddHBand="0" w:evenHBand="0" w:firstRowFirstColumn="0" w:firstRowLastColumn="0" w:lastRowFirstColumn="0" w:lastRowLastColumn="0"/>
            </w:pPr>
            <w:r>
              <w:t>385</w:t>
            </w:r>
          </w:p>
        </w:tc>
        <w:tc>
          <w:tcPr>
            <w:tcW w:w="1994" w:type="dxa"/>
          </w:tcPr>
          <w:p w14:paraId="67824237"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c>
          <w:tcPr>
            <w:tcW w:w="1994" w:type="dxa"/>
          </w:tcPr>
          <w:p w14:paraId="0B331F76"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FC561A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0D2DCDC" w14:textId="77777777" w:rsidR="005771C9" w:rsidRDefault="00000000">
            <w:r>
              <w:t>3</w:t>
            </w:r>
          </w:p>
        </w:tc>
        <w:tc>
          <w:tcPr>
            <w:tcW w:w="1994" w:type="dxa"/>
          </w:tcPr>
          <w:p w14:paraId="546FA99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TW-PM-H01-L3</w:t>
            </w:r>
          </w:p>
        </w:tc>
        <w:tc>
          <w:tcPr>
            <w:tcW w:w="1994" w:type="dxa"/>
          </w:tcPr>
          <w:p w14:paraId="5ACA764D" w14:textId="77777777" w:rsidR="005771C9" w:rsidRDefault="00000000">
            <w:pPr>
              <w:cnfStyle w:val="000000100000" w:firstRow="0" w:lastRow="0" w:firstColumn="0" w:lastColumn="0" w:oddVBand="0" w:evenVBand="0" w:oddHBand="1" w:evenHBand="0" w:firstRowFirstColumn="0" w:firstRowLastColumn="0" w:lastRowFirstColumn="0" w:lastRowLastColumn="0"/>
            </w:pPr>
            <w:r>
              <w:t>385</w:t>
            </w:r>
          </w:p>
        </w:tc>
        <w:tc>
          <w:tcPr>
            <w:tcW w:w="1994" w:type="dxa"/>
          </w:tcPr>
          <w:p w14:paraId="24293D65" w14:textId="77777777" w:rsidR="005771C9" w:rsidRDefault="00000000">
            <w:pPr>
              <w:cnfStyle w:val="000000100000" w:firstRow="0" w:lastRow="0" w:firstColumn="0" w:lastColumn="0" w:oddVBand="0" w:evenVBand="0" w:oddHBand="1" w:evenHBand="0" w:firstRowFirstColumn="0" w:firstRowLastColumn="0" w:lastRowFirstColumn="0" w:lastRowLastColumn="0"/>
            </w:pPr>
            <w:r>
              <w:t>185</w:t>
            </w:r>
          </w:p>
        </w:tc>
        <w:tc>
          <w:tcPr>
            <w:tcW w:w="1994" w:type="dxa"/>
          </w:tcPr>
          <w:p w14:paraId="5D2501DD"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348345B6"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023F88B4" w14:textId="77777777" w:rsidR="005771C9" w:rsidRDefault="00000000">
            <w:r>
              <w:t>4</w:t>
            </w:r>
          </w:p>
        </w:tc>
        <w:tc>
          <w:tcPr>
            <w:tcW w:w="1994" w:type="dxa"/>
          </w:tcPr>
          <w:p w14:paraId="5A6C16D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TW-PM-H01-L4</w:t>
            </w:r>
          </w:p>
        </w:tc>
        <w:tc>
          <w:tcPr>
            <w:tcW w:w="1994" w:type="dxa"/>
          </w:tcPr>
          <w:p w14:paraId="7FB416F5" w14:textId="77777777" w:rsidR="005771C9" w:rsidRDefault="00000000">
            <w:pPr>
              <w:cnfStyle w:val="000000000000" w:firstRow="0" w:lastRow="0" w:firstColumn="0" w:lastColumn="0" w:oddVBand="0" w:evenVBand="0" w:oddHBand="0" w:evenHBand="0" w:firstRowFirstColumn="0" w:firstRowLastColumn="0" w:lastRowFirstColumn="0" w:lastRowLastColumn="0"/>
            </w:pPr>
            <w:r>
              <w:t>385</w:t>
            </w:r>
          </w:p>
        </w:tc>
        <w:tc>
          <w:tcPr>
            <w:tcW w:w="1994" w:type="dxa"/>
          </w:tcPr>
          <w:p w14:paraId="3AE1AD57"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c>
          <w:tcPr>
            <w:tcW w:w="1994" w:type="dxa"/>
          </w:tcPr>
          <w:p w14:paraId="7EC3B1A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A2111A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B161C47" w14:textId="77777777" w:rsidR="005771C9" w:rsidRDefault="00000000">
            <w:r>
              <w:t>5</w:t>
            </w:r>
          </w:p>
        </w:tc>
        <w:tc>
          <w:tcPr>
            <w:tcW w:w="1994" w:type="dxa"/>
          </w:tcPr>
          <w:p w14:paraId="0A479C60"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TW-PM-H01-L5</w:t>
            </w:r>
          </w:p>
        </w:tc>
        <w:tc>
          <w:tcPr>
            <w:tcW w:w="1994" w:type="dxa"/>
          </w:tcPr>
          <w:p w14:paraId="7846B469" w14:textId="77777777" w:rsidR="005771C9" w:rsidRDefault="00000000">
            <w:pPr>
              <w:cnfStyle w:val="000000100000" w:firstRow="0" w:lastRow="0" w:firstColumn="0" w:lastColumn="0" w:oddVBand="0" w:evenVBand="0" w:oddHBand="1" w:evenHBand="0" w:firstRowFirstColumn="0" w:firstRowLastColumn="0" w:lastRowFirstColumn="0" w:lastRowLastColumn="0"/>
            </w:pPr>
            <w:r>
              <w:t>385</w:t>
            </w:r>
          </w:p>
        </w:tc>
        <w:tc>
          <w:tcPr>
            <w:tcW w:w="1994" w:type="dxa"/>
          </w:tcPr>
          <w:p w14:paraId="4B84206C" w14:textId="77777777" w:rsidR="005771C9" w:rsidRDefault="00000000">
            <w:pPr>
              <w:cnfStyle w:val="000000100000" w:firstRow="0" w:lastRow="0" w:firstColumn="0" w:lastColumn="0" w:oddVBand="0" w:evenVBand="0" w:oddHBand="1" w:evenHBand="0" w:firstRowFirstColumn="0" w:firstRowLastColumn="0" w:lastRowFirstColumn="0" w:lastRowLastColumn="0"/>
            </w:pPr>
            <w:r>
              <w:t>186</w:t>
            </w:r>
          </w:p>
        </w:tc>
        <w:tc>
          <w:tcPr>
            <w:tcW w:w="1994" w:type="dxa"/>
          </w:tcPr>
          <w:p w14:paraId="26DCA7E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C5CF191"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61AEB58A" w14:textId="77777777" w:rsidR="005771C9" w:rsidRDefault="00000000">
            <w:r>
              <w:t>6</w:t>
            </w:r>
          </w:p>
        </w:tc>
        <w:tc>
          <w:tcPr>
            <w:tcW w:w="1994" w:type="dxa"/>
          </w:tcPr>
          <w:p w14:paraId="06775DC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TW-PM-H01-L6</w:t>
            </w:r>
          </w:p>
        </w:tc>
        <w:tc>
          <w:tcPr>
            <w:tcW w:w="1994" w:type="dxa"/>
          </w:tcPr>
          <w:p w14:paraId="2C56662E" w14:textId="77777777" w:rsidR="005771C9" w:rsidRDefault="00000000">
            <w:pPr>
              <w:cnfStyle w:val="000000000000" w:firstRow="0" w:lastRow="0" w:firstColumn="0" w:lastColumn="0" w:oddVBand="0" w:evenVBand="0" w:oddHBand="0" w:evenHBand="0" w:firstRowFirstColumn="0" w:firstRowLastColumn="0" w:lastRowFirstColumn="0" w:lastRowLastColumn="0"/>
            </w:pPr>
            <w:r>
              <w:t>385</w:t>
            </w:r>
          </w:p>
        </w:tc>
        <w:tc>
          <w:tcPr>
            <w:tcW w:w="1994" w:type="dxa"/>
          </w:tcPr>
          <w:p w14:paraId="099AAAFC"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c>
          <w:tcPr>
            <w:tcW w:w="1994" w:type="dxa"/>
          </w:tcPr>
          <w:p w14:paraId="0D9E48D6"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26F3BA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4AC0783" w14:textId="77777777" w:rsidR="005771C9" w:rsidRDefault="00000000">
            <w:r>
              <w:t>7</w:t>
            </w:r>
          </w:p>
        </w:tc>
        <w:tc>
          <w:tcPr>
            <w:tcW w:w="1994" w:type="dxa"/>
          </w:tcPr>
          <w:p w14:paraId="36A92380"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TW-PM-H02-L1</w:t>
            </w:r>
          </w:p>
        </w:tc>
        <w:tc>
          <w:tcPr>
            <w:tcW w:w="1994" w:type="dxa"/>
          </w:tcPr>
          <w:p w14:paraId="11C3C975" w14:textId="77777777" w:rsidR="005771C9" w:rsidRDefault="00000000">
            <w:pPr>
              <w:cnfStyle w:val="000000100000" w:firstRow="0" w:lastRow="0" w:firstColumn="0" w:lastColumn="0" w:oddVBand="0" w:evenVBand="0" w:oddHBand="1" w:evenHBand="0" w:firstRowFirstColumn="0" w:firstRowLastColumn="0" w:lastRowFirstColumn="0" w:lastRowLastColumn="0"/>
            </w:pPr>
            <w:r>
              <w:t>384</w:t>
            </w:r>
          </w:p>
        </w:tc>
        <w:tc>
          <w:tcPr>
            <w:tcW w:w="1994" w:type="dxa"/>
          </w:tcPr>
          <w:p w14:paraId="1F144CD2" w14:textId="77777777" w:rsidR="005771C9" w:rsidRDefault="00000000">
            <w:pPr>
              <w:cnfStyle w:val="000000100000" w:firstRow="0" w:lastRow="0" w:firstColumn="0" w:lastColumn="0" w:oddVBand="0" w:evenVBand="0" w:oddHBand="1" w:evenHBand="0" w:firstRowFirstColumn="0" w:firstRowLastColumn="0" w:lastRowFirstColumn="0" w:lastRowLastColumn="0"/>
            </w:pPr>
            <w:r>
              <w:t>186</w:t>
            </w:r>
          </w:p>
        </w:tc>
        <w:tc>
          <w:tcPr>
            <w:tcW w:w="1994" w:type="dxa"/>
          </w:tcPr>
          <w:p w14:paraId="68D3DA6B"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6343E57"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2051188B" w14:textId="77777777" w:rsidR="005771C9" w:rsidRDefault="00000000">
            <w:r>
              <w:t>8</w:t>
            </w:r>
          </w:p>
        </w:tc>
        <w:tc>
          <w:tcPr>
            <w:tcW w:w="1994" w:type="dxa"/>
          </w:tcPr>
          <w:p w14:paraId="622744E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TW-PM-H02-L2</w:t>
            </w:r>
          </w:p>
        </w:tc>
        <w:tc>
          <w:tcPr>
            <w:tcW w:w="1994" w:type="dxa"/>
          </w:tcPr>
          <w:p w14:paraId="178BBC99" w14:textId="77777777" w:rsidR="005771C9" w:rsidRDefault="00000000">
            <w:pPr>
              <w:cnfStyle w:val="000000000000" w:firstRow="0" w:lastRow="0" w:firstColumn="0" w:lastColumn="0" w:oddVBand="0" w:evenVBand="0" w:oddHBand="0" w:evenHBand="0" w:firstRowFirstColumn="0" w:firstRowLastColumn="0" w:lastRowFirstColumn="0" w:lastRowLastColumn="0"/>
            </w:pPr>
            <w:r>
              <w:t>384</w:t>
            </w:r>
          </w:p>
        </w:tc>
        <w:tc>
          <w:tcPr>
            <w:tcW w:w="1994" w:type="dxa"/>
          </w:tcPr>
          <w:p w14:paraId="66CEE929" w14:textId="77777777" w:rsidR="005771C9" w:rsidRDefault="00000000">
            <w:pPr>
              <w:cnfStyle w:val="000000000000" w:firstRow="0" w:lastRow="0" w:firstColumn="0" w:lastColumn="0" w:oddVBand="0" w:evenVBand="0" w:oddHBand="0" w:evenHBand="0" w:firstRowFirstColumn="0" w:firstRowLastColumn="0" w:lastRowFirstColumn="0" w:lastRowLastColumn="0"/>
            </w:pPr>
            <w:r>
              <w:t>185</w:t>
            </w:r>
          </w:p>
        </w:tc>
        <w:tc>
          <w:tcPr>
            <w:tcW w:w="1994" w:type="dxa"/>
          </w:tcPr>
          <w:p w14:paraId="2AD3B0D9"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9D725A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D484A59" w14:textId="77777777" w:rsidR="005771C9" w:rsidRDefault="00000000">
            <w:r>
              <w:t>9</w:t>
            </w:r>
          </w:p>
        </w:tc>
        <w:tc>
          <w:tcPr>
            <w:tcW w:w="1994" w:type="dxa"/>
          </w:tcPr>
          <w:p w14:paraId="095921C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TW-PM-H02-L3</w:t>
            </w:r>
          </w:p>
        </w:tc>
        <w:tc>
          <w:tcPr>
            <w:tcW w:w="1994" w:type="dxa"/>
          </w:tcPr>
          <w:p w14:paraId="3B70D8D5" w14:textId="77777777" w:rsidR="005771C9" w:rsidRDefault="00000000">
            <w:pPr>
              <w:cnfStyle w:val="000000100000" w:firstRow="0" w:lastRow="0" w:firstColumn="0" w:lastColumn="0" w:oddVBand="0" w:evenVBand="0" w:oddHBand="1" w:evenHBand="0" w:firstRowFirstColumn="0" w:firstRowLastColumn="0" w:lastRowFirstColumn="0" w:lastRowLastColumn="0"/>
            </w:pPr>
            <w:r>
              <w:t>384</w:t>
            </w:r>
          </w:p>
        </w:tc>
        <w:tc>
          <w:tcPr>
            <w:tcW w:w="1994" w:type="dxa"/>
          </w:tcPr>
          <w:p w14:paraId="733B368C"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41A88A87"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53460CA"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4DCC2B85" w14:textId="77777777" w:rsidR="005771C9" w:rsidRDefault="00000000">
            <w:r>
              <w:t>10</w:t>
            </w:r>
          </w:p>
        </w:tc>
        <w:tc>
          <w:tcPr>
            <w:tcW w:w="1994" w:type="dxa"/>
          </w:tcPr>
          <w:p w14:paraId="2CAE5B7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TW-PM-H02-L4</w:t>
            </w:r>
          </w:p>
        </w:tc>
        <w:tc>
          <w:tcPr>
            <w:tcW w:w="1994" w:type="dxa"/>
          </w:tcPr>
          <w:p w14:paraId="37F7CF61" w14:textId="77777777" w:rsidR="005771C9" w:rsidRDefault="00000000">
            <w:pPr>
              <w:cnfStyle w:val="000000000000" w:firstRow="0" w:lastRow="0" w:firstColumn="0" w:lastColumn="0" w:oddVBand="0" w:evenVBand="0" w:oddHBand="0" w:evenHBand="0" w:firstRowFirstColumn="0" w:firstRowLastColumn="0" w:lastRowFirstColumn="0" w:lastRowLastColumn="0"/>
            </w:pPr>
            <w:r>
              <w:t>384</w:t>
            </w:r>
          </w:p>
        </w:tc>
        <w:tc>
          <w:tcPr>
            <w:tcW w:w="1994" w:type="dxa"/>
          </w:tcPr>
          <w:p w14:paraId="38DB8C56" w14:textId="77777777" w:rsidR="005771C9" w:rsidRDefault="00000000">
            <w:pPr>
              <w:cnfStyle w:val="000000000000" w:firstRow="0" w:lastRow="0" w:firstColumn="0" w:lastColumn="0" w:oddVBand="0" w:evenVBand="0" w:oddHBand="0" w:evenHBand="0" w:firstRowFirstColumn="0" w:firstRowLastColumn="0" w:lastRowFirstColumn="0" w:lastRowLastColumn="0"/>
            </w:pPr>
            <w:r>
              <w:t>184</w:t>
            </w:r>
          </w:p>
        </w:tc>
        <w:tc>
          <w:tcPr>
            <w:tcW w:w="1994" w:type="dxa"/>
          </w:tcPr>
          <w:p w14:paraId="59A39FC0"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11A543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5720FA1" w14:textId="77777777" w:rsidR="005771C9" w:rsidRDefault="00000000">
            <w:r>
              <w:t>11</w:t>
            </w:r>
          </w:p>
        </w:tc>
        <w:tc>
          <w:tcPr>
            <w:tcW w:w="1994" w:type="dxa"/>
          </w:tcPr>
          <w:p w14:paraId="33CE833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TW-PM-H02-L5</w:t>
            </w:r>
          </w:p>
        </w:tc>
        <w:tc>
          <w:tcPr>
            <w:tcW w:w="1994" w:type="dxa"/>
          </w:tcPr>
          <w:p w14:paraId="148C5B81" w14:textId="77777777" w:rsidR="005771C9" w:rsidRDefault="00000000">
            <w:pPr>
              <w:cnfStyle w:val="000000100000" w:firstRow="0" w:lastRow="0" w:firstColumn="0" w:lastColumn="0" w:oddVBand="0" w:evenVBand="0" w:oddHBand="1" w:evenHBand="0" w:firstRowFirstColumn="0" w:firstRowLastColumn="0" w:lastRowFirstColumn="0" w:lastRowLastColumn="0"/>
            </w:pPr>
            <w:r>
              <w:t>384</w:t>
            </w:r>
          </w:p>
        </w:tc>
        <w:tc>
          <w:tcPr>
            <w:tcW w:w="1994" w:type="dxa"/>
          </w:tcPr>
          <w:p w14:paraId="679F0FC5" w14:textId="77777777" w:rsidR="005771C9" w:rsidRDefault="00000000">
            <w:pPr>
              <w:cnfStyle w:val="000000100000" w:firstRow="0" w:lastRow="0" w:firstColumn="0" w:lastColumn="0" w:oddVBand="0" w:evenVBand="0" w:oddHBand="1" w:evenHBand="0" w:firstRowFirstColumn="0" w:firstRowLastColumn="0" w:lastRowFirstColumn="0" w:lastRowLastColumn="0"/>
            </w:pPr>
            <w:r>
              <w:t>200</w:t>
            </w:r>
          </w:p>
        </w:tc>
        <w:tc>
          <w:tcPr>
            <w:tcW w:w="1994" w:type="dxa"/>
          </w:tcPr>
          <w:p w14:paraId="5C2CE356"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E6230A2"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2A1E03D2" w14:textId="77777777" w:rsidR="005771C9" w:rsidRDefault="00000000">
            <w:r>
              <w:t>12</w:t>
            </w:r>
          </w:p>
        </w:tc>
        <w:tc>
          <w:tcPr>
            <w:tcW w:w="1994" w:type="dxa"/>
          </w:tcPr>
          <w:p w14:paraId="5C85657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TW-PM-H02-L6</w:t>
            </w:r>
          </w:p>
        </w:tc>
        <w:tc>
          <w:tcPr>
            <w:tcW w:w="1994" w:type="dxa"/>
          </w:tcPr>
          <w:p w14:paraId="04920F00" w14:textId="77777777" w:rsidR="005771C9" w:rsidRDefault="00000000">
            <w:pPr>
              <w:cnfStyle w:val="000000000000" w:firstRow="0" w:lastRow="0" w:firstColumn="0" w:lastColumn="0" w:oddVBand="0" w:evenVBand="0" w:oddHBand="0" w:evenHBand="0" w:firstRowFirstColumn="0" w:firstRowLastColumn="0" w:lastRowFirstColumn="0" w:lastRowLastColumn="0"/>
            </w:pPr>
            <w:r>
              <w:t>384</w:t>
            </w:r>
          </w:p>
        </w:tc>
        <w:tc>
          <w:tcPr>
            <w:tcW w:w="1994" w:type="dxa"/>
          </w:tcPr>
          <w:p w14:paraId="72563024"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c>
          <w:tcPr>
            <w:tcW w:w="1994" w:type="dxa"/>
          </w:tcPr>
          <w:p w14:paraId="6F81B74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w:t>
            </w:r>
            <w:r>
              <w:lastRenderedPageBreak/>
              <w:t>後續</w:t>
            </w:r>
          </w:p>
        </w:tc>
      </w:tr>
      <w:tr w:rsidR="005771C9" w14:paraId="3DFD568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7F09615" w14:textId="77777777" w:rsidR="005771C9" w:rsidRDefault="00000000">
            <w:r>
              <w:lastRenderedPageBreak/>
              <w:t>13</w:t>
            </w:r>
          </w:p>
        </w:tc>
        <w:tc>
          <w:tcPr>
            <w:tcW w:w="1994" w:type="dxa"/>
          </w:tcPr>
          <w:p w14:paraId="63BA9EA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TW-PM-H03-L1</w:t>
            </w:r>
          </w:p>
        </w:tc>
        <w:tc>
          <w:tcPr>
            <w:tcW w:w="1994" w:type="dxa"/>
          </w:tcPr>
          <w:p w14:paraId="09659D21" w14:textId="77777777" w:rsidR="005771C9" w:rsidRDefault="00000000">
            <w:pPr>
              <w:cnfStyle w:val="000000100000" w:firstRow="0" w:lastRow="0" w:firstColumn="0" w:lastColumn="0" w:oddVBand="0" w:evenVBand="0" w:oddHBand="1" w:evenHBand="0" w:firstRowFirstColumn="0" w:firstRowLastColumn="0" w:lastRowFirstColumn="0" w:lastRowLastColumn="0"/>
            </w:pPr>
            <w:r>
              <w:t>393</w:t>
            </w:r>
          </w:p>
        </w:tc>
        <w:tc>
          <w:tcPr>
            <w:tcW w:w="1994" w:type="dxa"/>
          </w:tcPr>
          <w:p w14:paraId="1A49A566"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c>
          <w:tcPr>
            <w:tcW w:w="1994" w:type="dxa"/>
          </w:tcPr>
          <w:p w14:paraId="165B0C8E"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E0C47BA"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AEDB364" w14:textId="77777777" w:rsidR="005771C9" w:rsidRDefault="00000000">
            <w:r>
              <w:t>14</w:t>
            </w:r>
          </w:p>
        </w:tc>
        <w:tc>
          <w:tcPr>
            <w:tcW w:w="1994" w:type="dxa"/>
          </w:tcPr>
          <w:p w14:paraId="4C07D334"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TW-PM-H03-L2</w:t>
            </w:r>
          </w:p>
        </w:tc>
        <w:tc>
          <w:tcPr>
            <w:tcW w:w="1994" w:type="dxa"/>
          </w:tcPr>
          <w:p w14:paraId="633E3D7E" w14:textId="77777777" w:rsidR="005771C9" w:rsidRDefault="00000000">
            <w:pPr>
              <w:cnfStyle w:val="000000000000" w:firstRow="0" w:lastRow="0" w:firstColumn="0" w:lastColumn="0" w:oddVBand="0" w:evenVBand="0" w:oddHBand="0" w:evenHBand="0" w:firstRowFirstColumn="0" w:firstRowLastColumn="0" w:lastRowFirstColumn="0" w:lastRowLastColumn="0"/>
            </w:pPr>
            <w:r>
              <w:t>393</w:t>
            </w:r>
          </w:p>
        </w:tc>
        <w:tc>
          <w:tcPr>
            <w:tcW w:w="1994" w:type="dxa"/>
          </w:tcPr>
          <w:p w14:paraId="65C9EF2D" w14:textId="77777777" w:rsidR="005771C9" w:rsidRDefault="00000000">
            <w:pPr>
              <w:cnfStyle w:val="000000000000" w:firstRow="0" w:lastRow="0" w:firstColumn="0" w:lastColumn="0" w:oddVBand="0" w:evenVBand="0" w:oddHBand="0" w:evenHBand="0" w:firstRowFirstColumn="0" w:firstRowLastColumn="0" w:lastRowFirstColumn="0" w:lastRowLastColumn="0"/>
            </w:pPr>
            <w:r>
              <w:t>192</w:t>
            </w:r>
          </w:p>
        </w:tc>
        <w:tc>
          <w:tcPr>
            <w:tcW w:w="1994" w:type="dxa"/>
          </w:tcPr>
          <w:p w14:paraId="0EE97A7A"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3AD546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8288742" w14:textId="77777777" w:rsidR="005771C9" w:rsidRDefault="00000000">
            <w:r>
              <w:t>15</w:t>
            </w:r>
          </w:p>
        </w:tc>
        <w:tc>
          <w:tcPr>
            <w:tcW w:w="1994" w:type="dxa"/>
          </w:tcPr>
          <w:p w14:paraId="35D9BCE7"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TW-PM-H03-L3</w:t>
            </w:r>
          </w:p>
        </w:tc>
        <w:tc>
          <w:tcPr>
            <w:tcW w:w="1994" w:type="dxa"/>
          </w:tcPr>
          <w:p w14:paraId="7D30C028" w14:textId="77777777" w:rsidR="005771C9" w:rsidRDefault="00000000">
            <w:pPr>
              <w:cnfStyle w:val="000000100000" w:firstRow="0" w:lastRow="0" w:firstColumn="0" w:lastColumn="0" w:oddVBand="0" w:evenVBand="0" w:oddHBand="1" w:evenHBand="0" w:firstRowFirstColumn="0" w:firstRowLastColumn="0" w:lastRowFirstColumn="0" w:lastRowLastColumn="0"/>
            </w:pPr>
            <w:r>
              <w:t>393</w:t>
            </w:r>
          </w:p>
        </w:tc>
        <w:tc>
          <w:tcPr>
            <w:tcW w:w="1994" w:type="dxa"/>
          </w:tcPr>
          <w:p w14:paraId="5248C15B"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c>
          <w:tcPr>
            <w:tcW w:w="1994" w:type="dxa"/>
          </w:tcPr>
          <w:p w14:paraId="4C2E9F97"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CE81D6F"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1B8BA027" w14:textId="77777777" w:rsidR="005771C9" w:rsidRDefault="00000000">
            <w:r>
              <w:t>16</w:t>
            </w:r>
          </w:p>
        </w:tc>
        <w:tc>
          <w:tcPr>
            <w:tcW w:w="1994" w:type="dxa"/>
          </w:tcPr>
          <w:p w14:paraId="568BBC8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TW-PM-H03-L4</w:t>
            </w:r>
          </w:p>
        </w:tc>
        <w:tc>
          <w:tcPr>
            <w:tcW w:w="1994" w:type="dxa"/>
          </w:tcPr>
          <w:p w14:paraId="49CB6D84" w14:textId="77777777" w:rsidR="005771C9" w:rsidRDefault="00000000">
            <w:pPr>
              <w:cnfStyle w:val="000000000000" w:firstRow="0" w:lastRow="0" w:firstColumn="0" w:lastColumn="0" w:oddVBand="0" w:evenVBand="0" w:oddHBand="0" w:evenHBand="0" w:firstRowFirstColumn="0" w:firstRowLastColumn="0" w:lastRowFirstColumn="0" w:lastRowLastColumn="0"/>
            </w:pPr>
            <w:r>
              <w:t>393</w:t>
            </w:r>
          </w:p>
        </w:tc>
        <w:tc>
          <w:tcPr>
            <w:tcW w:w="1994" w:type="dxa"/>
          </w:tcPr>
          <w:p w14:paraId="1C3533D4"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c>
          <w:tcPr>
            <w:tcW w:w="1994" w:type="dxa"/>
          </w:tcPr>
          <w:p w14:paraId="4011FB72"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F39F4C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FBDD6B5" w14:textId="77777777" w:rsidR="005771C9" w:rsidRDefault="00000000">
            <w:r>
              <w:t>17</w:t>
            </w:r>
          </w:p>
        </w:tc>
        <w:tc>
          <w:tcPr>
            <w:tcW w:w="1994" w:type="dxa"/>
          </w:tcPr>
          <w:p w14:paraId="70E2BE1C"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TW-PM-H03-L5</w:t>
            </w:r>
          </w:p>
        </w:tc>
        <w:tc>
          <w:tcPr>
            <w:tcW w:w="1994" w:type="dxa"/>
          </w:tcPr>
          <w:p w14:paraId="45A428A4" w14:textId="77777777" w:rsidR="005771C9" w:rsidRDefault="00000000">
            <w:pPr>
              <w:cnfStyle w:val="000000100000" w:firstRow="0" w:lastRow="0" w:firstColumn="0" w:lastColumn="0" w:oddVBand="0" w:evenVBand="0" w:oddHBand="1" w:evenHBand="0" w:firstRowFirstColumn="0" w:firstRowLastColumn="0" w:lastRowFirstColumn="0" w:lastRowLastColumn="0"/>
            </w:pPr>
            <w:r>
              <w:t>393</w:t>
            </w:r>
          </w:p>
        </w:tc>
        <w:tc>
          <w:tcPr>
            <w:tcW w:w="1994" w:type="dxa"/>
          </w:tcPr>
          <w:p w14:paraId="45B7E7C8"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3B43B315"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2F61C83"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5D7099C9" w14:textId="77777777" w:rsidR="005771C9" w:rsidRDefault="00000000">
            <w:r>
              <w:t>18</w:t>
            </w:r>
          </w:p>
        </w:tc>
        <w:tc>
          <w:tcPr>
            <w:tcW w:w="1994" w:type="dxa"/>
          </w:tcPr>
          <w:p w14:paraId="43C89AE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TW-PM-H03-L6</w:t>
            </w:r>
          </w:p>
        </w:tc>
        <w:tc>
          <w:tcPr>
            <w:tcW w:w="1994" w:type="dxa"/>
          </w:tcPr>
          <w:p w14:paraId="01EB2C18" w14:textId="77777777" w:rsidR="005771C9" w:rsidRDefault="00000000">
            <w:pPr>
              <w:cnfStyle w:val="000000000000" w:firstRow="0" w:lastRow="0" w:firstColumn="0" w:lastColumn="0" w:oddVBand="0" w:evenVBand="0" w:oddHBand="0" w:evenHBand="0" w:firstRowFirstColumn="0" w:firstRowLastColumn="0" w:lastRowFirstColumn="0" w:lastRowLastColumn="0"/>
            </w:pPr>
            <w:r>
              <w:t>393</w:t>
            </w:r>
          </w:p>
        </w:tc>
        <w:tc>
          <w:tcPr>
            <w:tcW w:w="1994" w:type="dxa"/>
          </w:tcPr>
          <w:p w14:paraId="36075396"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c>
          <w:tcPr>
            <w:tcW w:w="1994" w:type="dxa"/>
          </w:tcPr>
          <w:p w14:paraId="521E642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C99F3C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6B0CBB1" w14:textId="77777777" w:rsidR="005771C9" w:rsidRDefault="00000000">
            <w:r>
              <w:t>19</w:t>
            </w:r>
          </w:p>
        </w:tc>
        <w:tc>
          <w:tcPr>
            <w:tcW w:w="1994" w:type="dxa"/>
          </w:tcPr>
          <w:p w14:paraId="27833A1E"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TW-PM-H04-L1</w:t>
            </w:r>
          </w:p>
        </w:tc>
        <w:tc>
          <w:tcPr>
            <w:tcW w:w="1994" w:type="dxa"/>
          </w:tcPr>
          <w:p w14:paraId="70594B31" w14:textId="77777777" w:rsidR="005771C9" w:rsidRDefault="00000000">
            <w:pPr>
              <w:cnfStyle w:val="000000100000" w:firstRow="0" w:lastRow="0" w:firstColumn="0" w:lastColumn="0" w:oddVBand="0" w:evenVBand="0" w:oddHBand="1" w:evenHBand="0" w:firstRowFirstColumn="0" w:firstRowLastColumn="0" w:lastRowFirstColumn="0" w:lastRowLastColumn="0"/>
            </w:pPr>
            <w:r>
              <w:t>398</w:t>
            </w:r>
          </w:p>
        </w:tc>
        <w:tc>
          <w:tcPr>
            <w:tcW w:w="1994" w:type="dxa"/>
          </w:tcPr>
          <w:p w14:paraId="2CA67CC8" w14:textId="77777777" w:rsidR="005771C9" w:rsidRDefault="00000000">
            <w:pPr>
              <w:cnfStyle w:val="000000100000" w:firstRow="0" w:lastRow="0" w:firstColumn="0" w:lastColumn="0" w:oddVBand="0" w:evenVBand="0" w:oddHBand="1" w:evenHBand="0" w:firstRowFirstColumn="0" w:firstRowLastColumn="0" w:lastRowFirstColumn="0" w:lastRowLastColumn="0"/>
            </w:pPr>
            <w:r>
              <w:t>195</w:t>
            </w:r>
          </w:p>
        </w:tc>
        <w:tc>
          <w:tcPr>
            <w:tcW w:w="1994" w:type="dxa"/>
          </w:tcPr>
          <w:p w14:paraId="0A0DC061"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C9F13BD"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492AB98B" w14:textId="77777777" w:rsidR="005771C9" w:rsidRDefault="00000000">
            <w:r>
              <w:t>20</w:t>
            </w:r>
          </w:p>
        </w:tc>
        <w:tc>
          <w:tcPr>
            <w:tcW w:w="1994" w:type="dxa"/>
          </w:tcPr>
          <w:p w14:paraId="071CDA9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TW-PM-H04-L2</w:t>
            </w:r>
          </w:p>
        </w:tc>
        <w:tc>
          <w:tcPr>
            <w:tcW w:w="1994" w:type="dxa"/>
          </w:tcPr>
          <w:p w14:paraId="78F9DB0B" w14:textId="77777777" w:rsidR="005771C9" w:rsidRDefault="00000000">
            <w:pPr>
              <w:cnfStyle w:val="000000000000" w:firstRow="0" w:lastRow="0" w:firstColumn="0" w:lastColumn="0" w:oddVBand="0" w:evenVBand="0" w:oddHBand="0" w:evenHBand="0" w:firstRowFirstColumn="0" w:firstRowLastColumn="0" w:lastRowFirstColumn="0" w:lastRowLastColumn="0"/>
            </w:pPr>
            <w:r>
              <w:t>398</w:t>
            </w:r>
          </w:p>
        </w:tc>
        <w:tc>
          <w:tcPr>
            <w:tcW w:w="1994" w:type="dxa"/>
          </w:tcPr>
          <w:p w14:paraId="24552431" w14:textId="77777777" w:rsidR="005771C9" w:rsidRDefault="00000000">
            <w:pPr>
              <w:cnfStyle w:val="000000000000" w:firstRow="0" w:lastRow="0" w:firstColumn="0" w:lastColumn="0" w:oddVBand="0" w:evenVBand="0" w:oddHBand="0" w:evenHBand="0" w:firstRowFirstColumn="0" w:firstRowLastColumn="0" w:lastRowFirstColumn="0" w:lastRowLastColumn="0"/>
            </w:pPr>
            <w:r>
              <w:t>193</w:t>
            </w:r>
          </w:p>
        </w:tc>
        <w:tc>
          <w:tcPr>
            <w:tcW w:w="1994" w:type="dxa"/>
          </w:tcPr>
          <w:p w14:paraId="715A348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544A39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DC4FFB7" w14:textId="77777777" w:rsidR="005771C9" w:rsidRDefault="00000000">
            <w:r>
              <w:t>21</w:t>
            </w:r>
          </w:p>
        </w:tc>
        <w:tc>
          <w:tcPr>
            <w:tcW w:w="1994" w:type="dxa"/>
          </w:tcPr>
          <w:p w14:paraId="3993095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TW-PM-H04-L3</w:t>
            </w:r>
          </w:p>
        </w:tc>
        <w:tc>
          <w:tcPr>
            <w:tcW w:w="1994" w:type="dxa"/>
          </w:tcPr>
          <w:p w14:paraId="58D92963" w14:textId="77777777" w:rsidR="005771C9" w:rsidRDefault="00000000">
            <w:pPr>
              <w:cnfStyle w:val="000000100000" w:firstRow="0" w:lastRow="0" w:firstColumn="0" w:lastColumn="0" w:oddVBand="0" w:evenVBand="0" w:oddHBand="1" w:evenHBand="0" w:firstRowFirstColumn="0" w:firstRowLastColumn="0" w:lastRowFirstColumn="0" w:lastRowLastColumn="0"/>
            </w:pPr>
            <w:r>
              <w:t>398</w:t>
            </w:r>
          </w:p>
        </w:tc>
        <w:tc>
          <w:tcPr>
            <w:tcW w:w="1994" w:type="dxa"/>
          </w:tcPr>
          <w:p w14:paraId="1E15A750" w14:textId="77777777" w:rsidR="005771C9" w:rsidRDefault="00000000">
            <w:pPr>
              <w:cnfStyle w:val="000000100000" w:firstRow="0" w:lastRow="0" w:firstColumn="0" w:lastColumn="0" w:oddVBand="0" w:evenVBand="0" w:oddHBand="1" w:evenHBand="0" w:firstRowFirstColumn="0" w:firstRowLastColumn="0" w:lastRowFirstColumn="0" w:lastRowLastColumn="0"/>
            </w:pPr>
            <w:r>
              <w:t>194</w:t>
            </w:r>
          </w:p>
        </w:tc>
        <w:tc>
          <w:tcPr>
            <w:tcW w:w="1994" w:type="dxa"/>
          </w:tcPr>
          <w:p w14:paraId="3FC07491"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3E6AE20B"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454575B5" w14:textId="77777777" w:rsidR="005771C9" w:rsidRDefault="00000000">
            <w:r>
              <w:t>22</w:t>
            </w:r>
          </w:p>
        </w:tc>
        <w:tc>
          <w:tcPr>
            <w:tcW w:w="1994" w:type="dxa"/>
          </w:tcPr>
          <w:p w14:paraId="14C17906"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TW-PM-H04-L4</w:t>
            </w:r>
          </w:p>
        </w:tc>
        <w:tc>
          <w:tcPr>
            <w:tcW w:w="1994" w:type="dxa"/>
          </w:tcPr>
          <w:p w14:paraId="5D4C8D9B" w14:textId="77777777" w:rsidR="005771C9" w:rsidRDefault="00000000">
            <w:pPr>
              <w:cnfStyle w:val="000000000000" w:firstRow="0" w:lastRow="0" w:firstColumn="0" w:lastColumn="0" w:oddVBand="0" w:evenVBand="0" w:oddHBand="0" w:evenHBand="0" w:firstRowFirstColumn="0" w:firstRowLastColumn="0" w:lastRowFirstColumn="0" w:lastRowLastColumn="0"/>
            </w:pPr>
            <w:r>
              <w:t>398</w:t>
            </w:r>
          </w:p>
        </w:tc>
        <w:tc>
          <w:tcPr>
            <w:tcW w:w="1994" w:type="dxa"/>
          </w:tcPr>
          <w:p w14:paraId="5CE15683" w14:textId="77777777" w:rsidR="005771C9" w:rsidRDefault="00000000">
            <w:pPr>
              <w:cnfStyle w:val="000000000000" w:firstRow="0" w:lastRow="0" w:firstColumn="0" w:lastColumn="0" w:oddVBand="0" w:evenVBand="0" w:oddHBand="0" w:evenHBand="0" w:firstRowFirstColumn="0" w:firstRowLastColumn="0" w:lastRowFirstColumn="0" w:lastRowLastColumn="0"/>
            </w:pPr>
            <w:r>
              <w:t>195</w:t>
            </w:r>
          </w:p>
        </w:tc>
        <w:tc>
          <w:tcPr>
            <w:tcW w:w="1994" w:type="dxa"/>
          </w:tcPr>
          <w:p w14:paraId="4BC0CC4F"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2668E0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56E96B1" w14:textId="77777777" w:rsidR="005771C9" w:rsidRDefault="00000000">
            <w:r>
              <w:t>23</w:t>
            </w:r>
          </w:p>
        </w:tc>
        <w:tc>
          <w:tcPr>
            <w:tcW w:w="1994" w:type="dxa"/>
          </w:tcPr>
          <w:p w14:paraId="1E97BDD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TW-PM-H04-L5</w:t>
            </w:r>
          </w:p>
        </w:tc>
        <w:tc>
          <w:tcPr>
            <w:tcW w:w="1994" w:type="dxa"/>
          </w:tcPr>
          <w:p w14:paraId="3E5AF47D" w14:textId="77777777" w:rsidR="005771C9" w:rsidRDefault="00000000">
            <w:pPr>
              <w:cnfStyle w:val="000000100000" w:firstRow="0" w:lastRow="0" w:firstColumn="0" w:lastColumn="0" w:oddVBand="0" w:evenVBand="0" w:oddHBand="1" w:evenHBand="0" w:firstRowFirstColumn="0" w:firstRowLastColumn="0" w:lastRowFirstColumn="0" w:lastRowLastColumn="0"/>
            </w:pPr>
            <w:r>
              <w:t>398</w:t>
            </w:r>
          </w:p>
        </w:tc>
        <w:tc>
          <w:tcPr>
            <w:tcW w:w="1994" w:type="dxa"/>
          </w:tcPr>
          <w:p w14:paraId="42624444" w14:textId="77777777" w:rsidR="005771C9" w:rsidRDefault="00000000">
            <w:pPr>
              <w:cnfStyle w:val="000000100000" w:firstRow="0" w:lastRow="0" w:firstColumn="0" w:lastColumn="0" w:oddVBand="0" w:evenVBand="0" w:oddHBand="1" w:evenHBand="0" w:firstRowFirstColumn="0" w:firstRowLastColumn="0" w:lastRowFirstColumn="0" w:lastRowLastColumn="0"/>
            </w:pPr>
            <w:r>
              <w:t>192</w:t>
            </w:r>
          </w:p>
        </w:tc>
        <w:tc>
          <w:tcPr>
            <w:tcW w:w="1994" w:type="dxa"/>
          </w:tcPr>
          <w:p w14:paraId="4EE1AAE9"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795C441"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736467A7" w14:textId="77777777" w:rsidR="005771C9" w:rsidRDefault="00000000">
            <w:r>
              <w:t>24</w:t>
            </w:r>
          </w:p>
        </w:tc>
        <w:tc>
          <w:tcPr>
            <w:tcW w:w="1994" w:type="dxa"/>
          </w:tcPr>
          <w:p w14:paraId="6DE9773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TW-PM-H04-L6</w:t>
            </w:r>
          </w:p>
        </w:tc>
        <w:tc>
          <w:tcPr>
            <w:tcW w:w="1994" w:type="dxa"/>
          </w:tcPr>
          <w:p w14:paraId="308E60A7" w14:textId="77777777" w:rsidR="005771C9" w:rsidRDefault="00000000">
            <w:pPr>
              <w:cnfStyle w:val="000000000000" w:firstRow="0" w:lastRow="0" w:firstColumn="0" w:lastColumn="0" w:oddVBand="0" w:evenVBand="0" w:oddHBand="0" w:evenHBand="0" w:firstRowFirstColumn="0" w:firstRowLastColumn="0" w:lastRowFirstColumn="0" w:lastRowLastColumn="0"/>
            </w:pPr>
            <w:r>
              <w:t>398</w:t>
            </w:r>
          </w:p>
        </w:tc>
        <w:tc>
          <w:tcPr>
            <w:tcW w:w="1994" w:type="dxa"/>
          </w:tcPr>
          <w:p w14:paraId="611EB604" w14:textId="77777777" w:rsidR="005771C9" w:rsidRDefault="00000000">
            <w:pPr>
              <w:cnfStyle w:val="000000000000" w:firstRow="0" w:lastRow="0" w:firstColumn="0" w:lastColumn="0" w:oddVBand="0" w:evenVBand="0" w:oddHBand="0" w:evenHBand="0" w:firstRowFirstColumn="0" w:firstRowLastColumn="0" w:lastRowFirstColumn="0" w:lastRowLastColumn="0"/>
            </w:pPr>
            <w:r>
              <w:t>192</w:t>
            </w:r>
          </w:p>
        </w:tc>
        <w:tc>
          <w:tcPr>
            <w:tcW w:w="1994" w:type="dxa"/>
          </w:tcPr>
          <w:p w14:paraId="72399F00"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159A1D7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796B1D4" w14:textId="77777777" w:rsidR="005771C9" w:rsidRDefault="00000000">
            <w:r>
              <w:t>25</w:t>
            </w:r>
          </w:p>
        </w:tc>
        <w:tc>
          <w:tcPr>
            <w:tcW w:w="1994" w:type="dxa"/>
          </w:tcPr>
          <w:p w14:paraId="2B30DF0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TW-PM-H05-L1</w:t>
            </w:r>
          </w:p>
        </w:tc>
        <w:tc>
          <w:tcPr>
            <w:tcW w:w="1994" w:type="dxa"/>
          </w:tcPr>
          <w:p w14:paraId="0CE97859" w14:textId="77777777" w:rsidR="005771C9" w:rsidRDefault="00000000">
            <w:pPr>
              <w:cnfStyle w:val="000000100000" w:firstRow="0" w:lastRow="0" w:firstColumn="0" w:lastColumn="0" w:oddVBand="0" w:evenVBand="0" w:oddHBand="1" w:evenHBand="0" w:firstRowFirstColumn="0" w:firstRowLastColumn="0" w:lastRowFirstColumn="0" w:lastRowLastColumn="0"/>
            </w:pPr>
            <w:r>
              <w:t>386</w:t>
            </w:r>
          </w:p>
        </w:tc>
        <w:tc>
          <w:tcPr>
            <w:tcW w:w="1994" w:type="dxa"/>
          </w:tcPr>
          <w:p w14:paraId="73BAAF84"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c>
          <w:tcPr>
            <w:tcW w:w="1994" w:type="dxa"/>
          </w:tcPr>
          <w:p w14:paraId="5BEC5C34"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66534C3"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5469519E" w14:textId="77777777" w:rsidR="005771C9" w:rsidRDefault="00000000">
            <w:r>
              <w:t>26</w:t>
            </w:r>
          </w:p>
        </w:tc>
        <w:tc>
          <w:tcPr>
            <w:tcW w:w="1994" w:type="dxa"/>
          </w:tcPr>
          <w:p w14:paraId="676D101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TW-PM-H05-L2</w:t>
            </w:r>
          </w:p>
        </w:tc>
        <w:tc>
          <w:tcPr>
            <w:tcW w:w="1994" w:type="dxa"/>
          </w:tcPr>
          <w:p w14:paraId="5E0FE9B9" w14:textId="77777777" w:rsidR="005771C9" w:rsidRDefault="00000000">
            <w:pPr>
              <w:cnfStyle w:val="000000000000" w:firstRow="0" w:lastRow="0" w:firstColumn="0" w:lastColumn="0" w:oddVBand="0" w:evenVBand="0" w:oddHBand="0" w:evenHBand="0" w:firstRowFirstColumn="0" w:firstRowLastColumn="0" w:lastRowFirstColumn="0" w:lastRowLastColumn="0"/>
            </w:pPr>
            <w:r>
              <w:t>386</w:t>
            </w:r>
          </w:p>
        </w:tc>
        <w:tc>
          <w:tcPr>
            <w:tcW w:w="1994" w:type="dxa"/>
          </w:tcPr>
          <w:p w14:paraId="23863919"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c>
          <w:tcPr>
            <w:tcW w:w="1994" w:type="dxa"/>
          </w:tcPr>
          <w:p w14:paraId="6F49343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1264F80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3A616BF" w14:textId="77777777" w:rsidR="005771C9" w:rsidRDefault="00000000">
            <w:r>
              <w:t>27</w:t>
            </w:r>
          </w:p>
        </w:tc>
        <w:tc>
          <w:tcPr>
            <w:tcW w:w="1994" w:type="dxa"/>
          </w:tcPr>
          <w:p w14:paraId="25C38B8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TW-PM-H05-L3</w:t>
            </w:r>
          </w:p>
        </w:tc>
        <w:tc>
          <w:tcPr>
            <w:tcW w:w="1994" w:type="dxa"/>
          </w:tcPr>
          <w:p w14:paraId="59CCBAB2" w14:textId="77777777" w:rsidR="005771C9" w:rsidRDefault="00000000">
            <w:pPr>
              <w:cnfStyle w:val="000000100000" w:firstRow="0" w:lastRow="0" w:firstColumn="0" w:lastColumn="0" w:oddVBand="0" w:evenVBand="0" w:oddHBand="1" w:evenHBand="0" w:firstRowFirstColumn="0" w:firstRowLastColumn="0" w:lastRowFirstColumn="0" w:lastRowLastColumn="0"/>
            </w:pPr>
            <w:r>
              <w:t>386</w:t>
            </w:r>
          </w:p>
        </w:tc>
        <w:tc>
          <w:tcPr>
            <w:tcW w:w="1994" w:type="dxa"/>
          </w:tcPr>
          <w:p w14:paraId="1E2313C9"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c>
          <w:tcPr>
            <w:tcW w:w="1994" w:type="dxa"/>
          </w:tcPr>
          <w:p w14:paraId="42BAC6AF"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3C6784B"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468CC158" w14:textId="77777777" w:rsidR="005771C9" w:rsidRDefault="00000000">
            <w:r>
              <w:t>28</w:t>
            </w:r>
          </w:p>
        </w:tc>
        <w:tc>
          <w:tcPr>
            <w:tcW w:w="1994" w:type="dxa"/>
          </w:tcPr>
          <w:p w14:paraId="20E236C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TW-PM-H05-L4</w:t>
            </w:r>
          </w:p>
        </w:tc>
        <w:tc>
          <w:tcPr>
            <w:tcW w:w="1994" w:type="dxa"/>
          </w:tcPr>
          <w:p w14:paraId="215BE954" w14:textId="77777777" w:rsidR="005771C9" w:rsidRDefault="00000000">
            <w:pPr>
              <w:cnfStyle w:val="000000000000" w:firstRow="0" w:lastRow="0" w:firstColumn="0" w:lastColumn="0" w:oddVBand="0" w:evenVBand="0" w:oddHBand="0" w:evenHBand="0" w:firstRowFirstColumn="0" w:firstRowLastColumn="0" w:lastRowFirstColumn="0" w:lastRowLastColumn="0"/>
            </w:pPr>
            <w:r>
              <w:t>386</w:t>
            </w:r>
          </w:p>
        </w:tc>
        <w:tc>
          <w:tcPr>
            <w:tcW w:w="1994" w:type="dxa"/>
          </w:tcPr>
          <w:p w14:paraId="5E12F31C"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c>
          <w:tcPr>
            <w:tcW w:w="1994" w:type="dxa"/>
          </w:tcPr>
          <w:p w14:paraId="180570D6"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5DCC10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100191B7" w14:textId="77777777" w:rsidR="005771C9" w:rsidRDefault="00000000">
            <w:r>
              <w:t>29</w:t>
            </w:r>
          </w:p>
        </w:tc>
        <w:tc>
          <w:tcPr>
            <w:tcW w:w="1994" w:type="dxa"/>
          </w:tcPr>
          <w:p w14:paraId="273FE35D"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TW-PM-H05-L5</w:t>
            </w:r>
          </w:p>
        </w:tc>
        <w:tc>
          <w:tcPr>
            <w:tcW w:w="1994" w:type="dxa"/>
          </w:tcPr>
          <w:p w14:paraId="59021E02" w14:textId="77777777" w:rsidR="005771C9" w:rsidRDefault="00000000">
            <w:pPr>
              <w:cnfStyle w:val="000000100000" w:firstRow="0" w:lastRow="0" w:firstColumn="0" w:lastColumn="0" w:oddVBand="0" w:evenVBand="0" w:oddHBand="1" w:evenHBand="0" w:firstRowFirstColumn="0" w:firstRowLastColumn="0" w:lastRowFirstColumn="0" w:lastRowLastColumn="0"/>
            </w:pPr>
            <w:r>
              <w:t>386</w:t>
            </w:r>
          </w:p>
        </w:tc>
        <w:tc>
          <w:tcPr>
            <w:tcW w:w="1994" w:type="dxa"/>
          </w:tcPr>
          <w:p w14:paraId="4146078C"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c>
          <w:tcPr>
            <w:tcW w:w="1994" w:type="dxa"/>
          </w:tcPr>
          <w:p w14:paraId="369C510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2CBDF2A"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20E6C4D9" w14:textId="77777777" w:rsidR="005771C9" w:rsidRDefault="00000000">
            <w:r>
              <w:t>30</w:t>
            </w:r>
          </w:p>
        </w:tc>
        <w:tc>
          <w:tcPr>
            <w:tcW w:w="1994" w:type="dxa"/>
          </w:tcPr>
          <w:p w14:paraId="501A8A5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TW-PM-H05-L6</w:t>
            </w:r>
          </w:p>
        </w:tc>
        <w:tc>
          <w:tcPr>
            <w:tcW w:w="1994" w:type="dxa"/>
          </w:tcPr>
          <w:p w14:paraId="253A9083" w14:textId="77777777" w:rsidR="005771C9" w:rsidRDefault="00000000">
            <w:pPr>
              <w:cnfStyle w:val="000000000000" w:firstRow="0" w:lastRow="0" w:firstColumn="0" w:lastColumn="0" w:oddVBand="0" w:evenVBand="0" w:oddHBand="0" w:evenHBand="0" w:firstRowFirstColumn="0" w:firstRowLastColumn="0" w:lastRowFirstColumn="0" w:lastRowLastColumn="0"/>
            </w:pPr>
            <w:r>
              <w:t>386</w:t>
            </w:r>
          </w:p>
        </w:tc>
        <w:tc>
          <w:tcPr>
            <w:tcW w:w="1994" w:type="dxa"/>
          </w:tcPr>
          <w:p w14:paraId="52C6C80E"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c>
          <w:tcPr>
            <w:tcW w:w="1994" w:type="dxa"/>
          </w:tcPr>
          <w:p w14:paraId="2EF5B274"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A12FC1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023D0BA1" w14:textId="77777777" w:rsidR="005771C9" w:rsidRDefault="00000000">
            <w:r>
              <w:t>31</w:t>
            </w:r>
          </w:p>
        </w:tc>
        <w:tc>
          <w:tcPr>
            <w:tcW w:w="1994" w:type="dxa"/>
          </w:tcPr>
          <w:p w14:paraId="7AF3C9E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TW-PM-H06-L1</w:t>
            </w:r>
          </w:p>
        </w:tc>
        <w:tc>
          <w:tcPr>
            <w:tcW w:w="1994" w:type="dxa"/>
          </w:tcPr>
          <w:p w14:paraId="75954F0D" w14:textId="77777777" w:rsidR="005771C9" w:rsidRDefault="00000000">
            <w:pPr>
              <w:cnfStyle w:val="000000100000" w:firstRow="0" w:lastRow="0" w:firstColumn="0" w:lastColumn="0" w:oddVBand="0" w:evenVBand="0" w:oddHBand="1" w:evenHBand="0" w:firstRowFirstColumn="0" w:firstRowLastColumn="0" w:lastRowFirstColumn="0" w:lastRowLastColumn="0"/>
            </w:pPr>
            <w:r>
              <w:t>374</w:t>
            </w:r>
          </w:p>
        </w:tc>
        <w:tc>
          <w:tcPr>
            <w:tcW w:w="1994" w:type="dxa"/>
          </w:tcPr>
          <w:p w14:paraId="7C069609"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c>
          <w:tcPr>
            <w:tcW w:w="1994" w:type="dxa"/>
          </w:tcPr>
          <w:p w14:paraId="23B6E24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5D4366B"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055D8002" w14:textId="77777777" w:rsidR="005771C9" w:rsidRDefault="00000000">
            <w:r>
              <w:t>32</w:t>
            </w:r>
          </w:p>
        </w:tc>
        <w:tc>
          <w:tcPr>
            <w:tcW w:w="1994" w:type="dxa"/>
          </w:tcPr>
          <w:p w14:paraId="6F04800D"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TW-PM-H06-L2</w:t>
            </w:r>
          </w:p>
        </w:tc>
        <w:tc>
          <w:tcPr>
            <w:tcW w:w="1994" w:type="dxa"/>
          </w:tcPr>
          <w:p w14:paraId="1AB15CD3" w14:textId="77777777" w:rsidR="005771C9" w:rsidRDefault="00000000">
            <w:pPr>
              <w:cnfStyle w:val="000000000000" w:firstRow="0" w:lastRow="0" w:firstColumn="0" w:lastColumn="0" w:oddVBand="0" w:evenVBand="0" w:oddHBand="0" w:evenHBand="0" w:firstRowFirstColumn="0" w:firstRowLastColumn="0" w:lastRowFirstColumn="0" w:lastRowLastColumn="0"/>
            </w:pPr>
            <w:r>
              <w:t>374</w:t>
            </w:r>
          </w:p>
        </w:tc>
        <w:tc>
          <w:tcPr>
            <w:tcW w:w="1994" w:type="dxa"/>
          </w:tcPr>
          <w:p w14:paraId="2142C5EC"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c>
          <w:tcPr>
            <w:tcW w:w="1994" w:type="dxa"/>
          </w:tcPr>
          <w:p w14:paraId="19AFBC3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7A68A2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9384F55" w14:textId="77777777" w:rsidR="005771C9" w:rsidRDefault="00000000">
            <w:r>
              <w:t>33</w:t>
            </w:r>
          </w:p>
        </w:tc>
        <w:tc>
          <w:tcPr>
            <w:tcW w:w="1994" w:type="dxa"/>
          </w:tcPr>
          <w:p w14:paraId="40484D04"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TW-PM-H06-L3</w:t>
            </w:r>
          </w:p>
        </w:tc>
        <w:tc>
          <w:tcPr>
            <w:tcW w:w="1994" w:type="dxa"/>
          </w:tcPr>
          <w:p w14:paraId="30BF63D4" w14:textId="77777777" w:rsidR="005771C9" w:rsidRDefault="00000000">
            <w:pPr>
              <w:cnfStyle w:val="000000100000" w:firstRow="0" w:lastRow="0" w:firstColumn="0" w:lastColumn="0" w:oddVBand="0" w:evenVBand="0" w:oddHBand="1" w:evenHBand="0" w:firstRowFirstColumn="0" w:firstRowLastColumn="0" w:lastRowFirstColumn="0" w:lastRowLastColumn="0"/>
            </w:pPr>
            <w:r>
              <w:t>374</w:t>
            </w:r>
          </w:p>
        </w:tc>
        <w:tc>
          <w:tcPr>
            <w:tcW w:w="1994" w:type="dxa"/>
          </w:tcPr>
          <w:p w14:paraId="39657988"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c>
          <w:tcPr>
            <w:tcW w:w="1994" w:type="dxa"/>
          </w:tcPr>
          <w:p w14:paraId="04F4351F"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2567BB9"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B0ED43B" w14:textId="77777777" w:rsidR="005771C9" w:rsidRDefault="00000000">
            <w:r>
              <w:t>34</w:t>
            </w:r>
          </w:p>
        </w:tc>
        <w:tc>
          <w:tcPr>
            <w:tcW w:w="1994" w:type="dxa"/>
          </w:tcPr>
          <w:p w14:paraId="42F0C20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TW-PM-H06-L4</w:t>
            </w:r>
          </w:p>
        </w:tc>
        <w:tc>
          <w:tcPr>
            <w:tcW w:w="1994" w:type="dxa"/>
          </w:tcPr>
          <w:p w14:paraId="294FBA1E" w14:textId="77777777" w:rsidR="005771C9" w:rsidRDefault="00000000">
            <w:pPr>
              <w:cnfStyle w:val="000000000000" w:firstRow="0" w:lastRow="0" w:firstColumn="0" w:lastColumn="0" w:oddVBand="0" w:evenVBand="0" w:oddHBand="0" w:evenHBand="0" w:firstRowFirstColumn="0" w:firstRowLastColumn="0" w:lastRowFirstColumn="0" w:lastRowLastColumn="0"/>
            </w:pPr>
            <w:r>
              <w:t>374</w:t>
            </w:r>
          </w:p>
        </w:tc>
        <w:tc>
          <w:tcPr>
            <w:tcW w:w="1994" w:type="dxa"/>
          </w:tcPr>
          <w:p w14:paraId="72A3E03F" w14:textId="77777777" w:rsidR="005771C9" w:rsidRDefault="00000000">
            <w:pPr>
              <w:cnfStyle w:val="000000000000" w:firstRow="0" w:lastRow="0" w:firstColumn="0" w:lastColumn="0" w:oddVBand="0" w:evenVBand="0" w:oddHBand="0" w:evenHBand="0" w:firstRowFirstColumn="0" w:firstRowLastColumn="0" w:lastRowFirstColumn="0" w:lastRowLastColumn="0"/>
            </w:pPr>
            <w:r>
              <w:t>184</w:t>
            </w:r>
          </w:p>
        </w:tc>
        <w:tc>
          <w:tcPr>
            <w:tcW w:w="1994" w:type="dxa"/>
          </w:tcPr>
          <w:p w14:paraId="13DEB871"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741B1E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AD55CA6" w14:textId="77777777" w:rsidR="005771C9" w:rsidRDefault="00000000">
            <w:r>
              <w:lastRenderedPageBreak/>
              <w:t>35</w:t>
            </w:r>
          </w:p>
        </w:tc>
        <w:tc>
          <w:tcPr>
            <w:tcW w:w="1994" w:type="dxa"/>
          </w:tcPr>
          <w:p w14:paraId="56500A1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TW-PM-H06-L5</w:t>
            </w:r>
          </w:p>
        </w:tc>
        <w:tc>
          <w:tcPr>
            <w:tcW w:w="1994" w:type="dxa"/>
          </w:tcPr>
          <w:p w14:paraId="57A11B7B" w14:textId="77777777" w:rsidR="005771C9" w:rsidRDefault="00000000">
            <w:pPr>
              <w:cnfStyle w:val="000000100000" w:firstRow="0" w:lastRow="0" w:firstColumn="0" w:lastColumn="0" w:oddVBand="0" w:evenVBand="0" w:oddHBand="1" w:evenHBand="0" w:firstRowFirstColumn="0" w:firstRowLastColumn="0" w:lastRowFirstColumn="0" w:lastRowLastColumn="0"/>
            </w:pPr>
            <w:r>
              <w:t>374</w:t>
            </w:r>
          </w:p>
        </w:tc>
        <w:tc>
          <w:tcPr>
            <w:tcW w:w="1994" w:type="dxa"/>
          </w:tcPr>
          <w:p w14:paraId="5AA81DD1"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7E8CB67C"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AB600EF"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2E52B253" w14:textId="77777777" w:rsidR="005771C9" w:rsidRDefault="00000000">
            <w:r>
              <w:t>36</w:t>
            </w:r>
          </w:p>
        </w:tc>
        <w:tc>
          <w:tcPr>
            <w:tcW w:w="1994" w:type="dxa"/>
          </w:tcPr>
          <w:p w14:paraId="358FF80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TW-PM-H06-L6</w:t>
            </w:r>
          </w:p>
        </w:tc>
        <w:tc>
          <w:tcPr>
            <w:tcW w:w="1994" w:type="dxa"/>
          </w:tcPr>
          <w:p w14:paraId="6F2B61F6" w14:textId="77777777" w:rsidR="005771C9" w:rsidRDefault="00000000">
            <w:pPr>
              <w:cnfStyle w:val="000000000000" w:firstRow="0" w:lastRow="0" w:firstColumn="0" w:lastColumn="0" w:oddVBand="0" w:evenVBand="0" w:oddHBand="0" w:evenHBand="0" w:firstRowFirstColumn="0" w:firstRowLastColumn="0" w:lastRowFirstColumn="0" w:lastRowLastColumn="0"/>
            </w:pPr>
            <w:r>
              <w:t>374</w:t>
            </w:r>
          </w:p>
        </w:tc>
        <w:tc>
          <w:tcPr>
            <w:tcW w:w="1994" w:type="dxa"/>
          </w:tcPr>
          <w:p w14:paraId="6E59FB66"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c>
          <w:tcPr>
            <w:tcW w:w="1994" w:type="dxa"/>
          </w:tcPr>
          <w:p w14:paraId="0D0E5A9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EE02E1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34EC5DD" w14:textId="77777777" w:rsidR="005771C9" w:rsidRDefault="00000000">
            <w:r>
              <w:t>37</w:t>
            </w:r>
          </w:p>
        </w:tc>
        <w:tc>
          <w:tcPr>
            <w:tcW w:w="1994" w:type="dxa"/>
          </w:tcPr>
          <w:p w14:paraId="70097EA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TW-PM-H07-L1</w:t>
            </w:r>
          </w:p>
        </w:tc>
        <w:tc>
          <w:tcPr>
            <w:tcW w:w="1994" w:type="dxa"/>
          </w:tcPr>
          <w:p w14:paraId="374BF467" w14:textId="77777777" w:rsidR="005771C9" w:rsidRDefault="00000000">
            <w:pPr>
              <w:cnfStyle w:val="000000100000" w:firstRow="0" w:lastRow="0" w:firstColumn="0" w:lastColumn="0" w:oddVBand="0" w:evenVBand="0" w:oddHBand="1" w:evenHBand="0" w:firstRowFirstColumn="0" w:firstRowLastColumn="0" w:lastRowFirstColumn="0" w:lastRowLastColumn="0"/>
            </w:pPr>
            <w:r>
              <w:t>369</w:t>
            </w:r>
          </w:p>
        </w:tc>
        <w:tc>
          <w:tcPr>
            <w:tcW w:w="1994" w:type="dxa"/>
          </w:tcPr>
          <w:p w14:paraId="77EBEE74"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c>
          <w:tcPr>
            <w:tcW w:w="1994" w:type="dxa"/>
          </w:tcPr>
          <w:p w14:paraId="3127CC95"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F848801"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595530E0" w14:textId="77777777" w:rsidR="005771C9" w:rsidRDefault="00000000">
            <w:r>
              <w:t>38</w:t>
            </w:r>
          </w:p>
        </w:tc>
        <w:tc>
          <w:tcPr>
            <w:tcW w:w="1994" w:type="dxa"/>
          </w:tcPr>
          <w:p w14:paraId="3440D944"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TW-PM-H07-L2</w:t>
            </w:r>
          </w:p>
        </w:tc>
        <w:tc>
          <w:tcPr>
            <w:tcW w:w="1994" w:type="dxa"/>
          </w:tcPr>
          <w:p w14:paraId="36DBE204" w14:textId="77777777" w:rsidR="005771C9" w:rsidRDefault="00000000">
            <w:pPr>
              <w:cnfStyle w:val="000000000000" w:firstRow="0" w:lastRow="0" w:firstColumn="0" w:lastColumn="0" w:oddVBand="0" w:evenVBand="0" w:oddHBand="0" w:evenHBand="0" w:firstRowFirstColumn="0" w:firstRowLastColumn="0" w:lastRowFirstColumn="0" w:lastRowLastColumn="0"/>
            </w:pPr>
            <w:r>
              <w:t>369</w:t>
            </w:r>
          </w:p>
        </w:tc>
        <w:tc>
          <w:tcPr>
            <w:tcW w:w="1994" w:type="dxa"/>
          </w:tcPr>
          <w:p w14:paraId="2C7A84E7"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c>
          <w:tcPr>
            <w:tcW w:w="1994" w:type="dxa"/>
          </w:tcPr>
          <w:p w14:paraId="73495666"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229A23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A627F6D" w14:textId="77777777" w:rsidR="005771C9" w:rsidRDefault="00000000">
            <w:r>
              <w:t>39</w:t>
            </w:r>
          </w:p>
        </w:tc>
        <w:tc>
          <w:tcPr>
            <w:tcW w:w="1994" w:type="dxa"/>
          </w:tcPr>
          <w:p w14:paraId="2FBF7C7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TW-PM-H07-L3</w:t>
            </w:r>
          </w:p>
        </w:tc>
        <w:tc>
          <w:tcPr>
            <w:tcW w:w="1994" w:type="dxa"/>
          </w:tcPr>
          <w:p w14:paraId="6016FBCE" w14:textId="77777777" w:rsidR="005771C9" w:rsidRDefault="00000000">
            <w:pPr>
              <w:cnfStyle w:val="000000100000" w:firstRow="0" w:lastRow="0" w:firstColumn="0" w:lastColumn="0" w:oddVBand="0" w:evenVBand="0" w:oddHBand="1" w:evenHBand="0" w:firstRowFirstColumn="0" w:firstRowLastColumn="0" w:lastRowFirstColumn="0" w:lastRowLastColumn="0"/>
            </w:pPr>
            <w:r>
              <w:t>369</w:t>
            </w:r>
          </w:p>
        </w:tc>
        <w:tc>
          <w:tcPr>
            <w:tcW w:w="1994" w:type="dxa"/>
          </w:tcPr>
          <w:p w14:paraId="6CC70379"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c>
          <w:tcPr>
            <w:tcW w:w="1994" w:type="dxa"/>
          </w:tcPr>
          <w:p w14:paraId="29DD198B"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27A173E"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2410514" w14:textId="77777777" w:rsidR="005771C9" w:rsidRDefault="00000000">
            <w:r>
              <w:t>40</w:t>
            </w:r>
          </w:p>
        </w:tc>
        <w:tc>
          <w:tcPr>
            <w:tcW w:w="1994" w:type="dxa"/>
          </w:tcPr>
          <w:p w14:paraId="036C95B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TW-PM-H07-L4</w:t>
            </w:r>
          </w:p>
        </w:tc>
        <w:tc>
          <w:tcPr>
            <w:tcW w:w="1994" w:type="dxa"/>
          </w:tcPr>
          <w:p w14:paraId="77B8C2A7" w14:textId="77777777" w:rsidR="005771C9" w:rsidRDefault="00000000">
            <w:pPr>
              <w:cnfStyle w:val="000000000000" w:firstRow="0" w:lastRow="0" w:firstColumn="0" w:lastColumn="0" w:oddVBand="0" w:evenVBand="0" w:oddHBand="0" w:evenHBand="0" w:firstRowFirstColumn="0" w:firstRowLastColumn="0" w:lastRowFirstColumn="0" w:lastRowLastColumn="0"/>
            </w:pPr>
            <w:r>
              <w:t>369</w:t>
            </w:r>
          </w:p>
        </w:tc>
        <w:tc>
          <w:tcPr>
            <w:tcW w:w="1994" w:type="dxa"/>
          </w:tcPr>
          <w:p w14:paraId="061088D1"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c>
          <w:tcPr>
            <w:tcW w:w="1994" w:type="dxa"/>
          </w:tcPr>
          <w:p w14:paraId="435D6F0D"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E63775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0DA9757" w14:textId="77777777" w:rsidR="005771C9" w:rsidRDefault="00000000">
            <w:r>
              <w:t>41</w:t>
            </w:r>
          </w:p>
        </w:tc>
        <w:tc>
          <w:tcPr>
            <w:tcW w:w="1994" w:type="dxa"/>
          </w:tcPr>
          <w:p w14:paraId="6CECBB2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TW-PM-H07-L5</w:t>
            </w:r>
          </w:p>
        </w:tc>
        <w:tc>
          <w:tcPr>
            <w:tcW w:w="1994" w:type="dxa"/>
          </w:tcPr>
          <w:p w14:paraId="50D472C7" w14:textId="77777777" w:rsidR="005771C9" w:rsidRDefault="00000000">
            <w:pPr>
              <w:cnfStyle w:val="000000100000" w:firstRow="0" w:lastRow="0" w:firstColumn="0" w:lastColumn="0" w:oddVBand="0" w:evenVBand="0" w:oddHBand="1" w:evenHBand="0" w:firstRowFirstColumn="0" w:firstRowLastColumn="0" w:lastRowFirstColumn="0" w:lastRowLastColumn="0"/>
            </w:pPr>
            <w:r>
              <w:t>369</w:t>
            </w:r>
          </w:p>
        </w:tc>
        <w:tc>
          <w:tcPr>
            <w:tcW w:w="1994" w:type="dxa"/>
          </w:tcPr>
          <w:p w14:paraId="01440B59"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2A73FAA6"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E1ACF73"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08E52892" w14:textId="77777777" w:rsidR="005771C9" w:rsidRDefault="00000000">
            <w:r>
              <w:t>42</w:t>
            </w:r>
          </w:p>
        </w:tc>
        <w:tc>
          <w:tcPr>
            <w:tcW w:w="1994" w:type="dxa"/>
          </w:tcPr>
          <w:p w14:paraId="5A52256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TW-PM-H07-L6</w:t>
            </w:r>
          </w:p>
        </w:tc>
        <w:tc>
          <w:tcPr>
            <w:tcW w:w="1994" w:type="dxa"/>
          </w:tcPr>
          <w:p w14:paraId="1C72D63D" w14:textId="77777777" w:rsidR="005771C9" w:rsidRDefault="00000000">
            <w:pPr>
              <w:cnfStyle w:val="000000000000" w:firstRow="0" w:lastRow="0" w:firstColumn="0" w:lastColumn="0" w:oddVBand="0" w:evenVBand="0" w:oddHBand="0" w:evenHBand="0" w:firstRowFirstColumn="0" w:firstRowLastColumn="0" w:lastRowFirstColumn="0" w:lastRowLastColumn="0"/>
            </w:pPr>
            <w:r>
              <w:t>369</w:t>
            </w:r>
          </w:p>
        </w:tc>
        <w:tc>
          <w:tcPr>
            <w:tcW w:w="1994" w:type="dxa"/>
          </w:tcPr>
          <w:p w14:paraId="7C919D80"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c>
          <w:tcPr>
            <w:tcW w:w="1994" w:type="dxa"/>
          </w:tcPr>
          <w:p w14:paraId="7954324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01BABC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5954505" w14:textId="77777777" w:rsidR="005771C9" w:rsidRDefault="00000000">
            <w:r>
              <w:t>43</w:t>
            </w:r>
          </w:p>
        </w:tc>
        <w:tc>
          <w:tcPr>
            <w:tcW w:w="1994" w:type="dxa"/>
          </w:tcPr>
          <w:p w14:paraId="5A85AD47"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TW-PM-H08-L1</w:t>
            </w:r>
          </w:p>
        </w:tc>
        <w:tc>
          <w:tcPr>
            <w:tcW w:w="1994" w:type="dxa"/>
          </w:tcPr>
          <w:p w14:paraId="55555C2D" w14:textId="77777777" w:rsidR="005771C9" w:rsidRDefault="00000000">
            <w:pPr>
              <w:cnfStyle w:val="000000100000" w:firstRow="0" w:lastRow="0" w:firstColumn="0" w:lastColumn="0" w:oddVBand="0" w:evenVBand="0" w:oddHBand="1" w:evenHBand="0" w:firstRowFirstColumn="0" w:firstRowLastColumn="0" w:lastRowFirstColumn="0" w:lastRowLastColumn="0"/>
            </w:pPr>
            <w:r>
              <w:t>368</w:t>
            </w:r>
          </w:p>
        </w:tc>
        <w:tc>
          <w:tcPr>
            <w:tcW w:w="1994" w:type="dxa"/>
          </w:tcPr>
          <w:p w14:paraId="46BE0CF4"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0403C7FB"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47F56DA"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60997842" w14:textId="77777777" w:rsidR="005771C9" w:rsidRDefault="00000000">
            <w:r>
              <w:t>44</w:t>
            </w:r>
          </w:p>
        </w:tc>
        <w:tc>
          <w:tcPr>
            <w:tcW w:w="1994" w:type="dxa"/>
          </w:tcPr>
          <w:p w14:paraId="7AA7780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TW-PM-H08-L2</w:t>
            </w:r>
          </w:p>
        </w:tc>
        <w:tc>
          <w:tcPr>
            <w:tcW w:w="1994" w:type="dxa"/>
          </w:tcPr>
          <w:p w14:paraId="05B5A980" w14:textId="77777777" w:rsidR="005771C9" w:rsidRDefault="00000000">
            <w:pPr>
              <w:cnfStyle w:val="000000000000" w:firstRow="0" w:lastRow="0" w:firstColumn="0" w:lastColumn="0" w:oddVBand="0" w:evenVBand="0" w:oddHBand="0" w:evenHBand="0" w:firstRowFirstColumn="0" w:firstRowLastColumn="0" w:lastRowFirstColumn="0" w:lastRowLastColumn="0"/>
            </w:pPr>
            <w:r>
              <w:t>368</w:t>
            </w:r>
          </w:p>
        </w:tc>
        <w:tc>
          <w:tcPr>
            <w:tcW w:w="1994" w:type="dxa"/>
          </w:tcPr>
          <w:p w14:paraId="25344315"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c>
          <w:tcPr>
            <w:tcW w:w="1994" w:type="dxa"/>
          </w:tcPr>
          <w:p w14:paraId="60FE3D3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16C644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433A3F0" w14:textId="77777777" w:rsidR="005771C9" w:rsidRDefault="00000000">
            <w:r>
              <w:t>45</w:t>
            </w:r>
          </w:p>
        </w:tc>
        <w:tc>
          <w:tcPr>
            <w:tcW w:w="1994" w:type="dxa"/>
          </w:tcPr>
          <w:p w14:paraId="7C25179C"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TW-PM-H08-L3</w:t>
            </w:r>
          </w:p>
        </w:tc>
        <w:tc>
          <w:tcPr>
            <w:tcW w:w="1994" w:type="dxa"/>
          </w:tcPr>
          <w:p w14:paraId="3607AB64" w14:textId="77777777" w:rsidR="005771C9" w:rsidRDefault="00000000">
            <w:pPr>
              <w:cnfStyle w:val="000000100000" w:firstRow="0" w:lastRow="0" w:firstColumn="0" w:lastColumn="0" w:oddVBand="0" w:evenVBand="0" w:oddHBand="1" w:evenHBand="0" w:firstRowFirstColumn="0" w:firstRowLastColumn="0" w:lastRowFirstColumn="0" w:lastRowLastColumn="0"/>
            </w:pPr>
            <w:r>
              <w:t>368</w:t>
            </w:r>
          </w:p>
        </w:tc>
        <w:tc>
          <w:tcPr>
            <w:tcW w:w="1994" w:type="dxa"/>
          </w:tcPr>
          <w:p w14:paraId="5F46EE92" w14:textId="77777777" w:rsidR="005771C9" w:rsidRDefault="00000000">
            <w:pPr>
              <w:cnfStyle w:val="000000100000" w:firstRow="0" w:lastRow="0" w:firstColumn="0" w:lastColumn="0" w:oddVBand="0" w:evenVBand="0" w:oddHBand="1" w:evenHBand="0" w:firstRowFirstColumn="0" w:firstRowLastColumn="0" w:lastRowFirstColumn="0" w:lastRowLastColumn="0"/>
            </w:pPr>
            <w:r>
              <w:t>185</w:t>
            </w:r>
          </w:p>
        </w:tc>
        <w:tc>
          <w:tcPr>
            <w:tcW w:w="1994" w:type="dxa"/>
          </w:tcPr>
          <w:p w14:paraId="3F3B4FAD"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6181231"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164F0B99" w14:textId="77777777" w:rsidR="005771C9" w:rsidRDefault="00000000">
            <w:r>
              <w:t>46</w:t>
            </w:r>
          </w:p>
        </w:tc>
        <w:tc>
          <w:tcPr>
            <w:tcW w:w="1994" w:type="dxa"/>
          </w:tcPr>
          <w:p w14:paraId="717CBB54"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TW-PM-H08-L4</w:t>
            </w:r>
          </w:p>
        </w:tc>
        <w:tc>
          <w:tcPr>
            <w:tcW w:w="1994" w:type="dxa"/>
          </w:tcPr>
          <w:p w14:paraId="592B820C" w14:textId="77777777" w:rsidR="005771C9" w:rsidRDefault="00000000">
            <w:pPr>
              <w:cnfStyle w:val="000000000000" w:firstRow="0" w:lastRow="0" w:firstColumn="0" w:lastColumn="0" w:oddVBand="0" w:evenVBand="0" w:oddHBand="0" w:evenHBand="0" w:firstRowFirstColumn="0" w:firstRowLastColumn="0" w:lastRowFirstColumn="0" w:lastRowLastColumn="0"/>
            </w:pPr>
            <w:r>
              <w:t>368</w:t>
            </w:r>
          </w:p>
        </w:tc>
        <w:tc>
          <w:tcPr>
            <w:tcW w:w="1994" w:type="dxa"/>
          </w:tcPr>
          <w:p w14:paraId="7528DC00"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c>
          <w:tcPr>
            <w:tcW w:w="1994" w:type="dxa"/>
          </w:tcPr>
          <w:p w14:paraId="3B8CDD71"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A7D082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047EA8FD" w14:textId="77777777" w:rsidR="005771C9" w:rsidRDefault="00000000">
            <w:r>
              <w:t>47</w:t>
            </w:r>
          </w:p>
        </w:tc>
        <w:tc>
          <w:tcPr>
            <w:tcW w:w="1994" w:type="dxa"/>
          </w:tcPr>
          <w:p w14:paraId="0A25947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TW-PM-H08-L5</w:t>
            </w:r>
          </w:p>
        </w:tc>
        <w:tc>
          <w:tcPr>
            <w:tcW w:w="1994" w:type="dxa"/>
          </w:tcPr>
          <w:p w14:paraId="5EBCF5DD" w14:textId="77777777" w:rsidR="005771C9" w:rsidRDefault="00000000">
            <w:pPr>
              <w:cnfStyle w:val="000000100000" w:firstRow="0" w:lastRow="0" w:firstColumn="0" w:lastColumn="0" w:oddVBand="0" w:evenVBand="0" w:oddHBand="1" w:evenHBand="0" w:firstRowFirstColumn="0" w:firstRowLastColumn="0" w:lastRowFirstColumn="0" w:lastRowLastColumn="0"/>
            </w:pPr>
            <w:r>
              <w:t>368</w:t>
            </w:r>
          </w:p>
        </w:tc>
        <w:tc>
          <w:tcPr>
            <w:tcW w:w="1994" w:type="dxa"/>
          </w:tcPr>
          <w:p w14:paraId="12310351" w14:textId="77777777" w:rsidR="005771C9" w:rsidRDefault="00000000">
            <w:pPr>
              <w:cnfStyle w:val="000000100000" w:firstRow="0" w:lastRow="0" w:firstColumn="0" w:lastColumn="0" w:oddVBand="0" w:evenVBand="0" w:oddHBand="1" w:evenHBand="0" w:firstRowFirstColumn="0" w:firstRowLastColumn="0" w:lastRowFirstColumn="0" w:lastRowLastColumn="0"/>
            </w:pPr>
            <w:r>
              <w:t>186</w:t>
            </w:r>
          </w:p>
        </w:tc>
        <w:tc>
          <w:tcPr>
            <w:tcW w:w="1994" w:type="dxa"/>
          </w:tcPr>
          <w:p w14:paraId="7D5900B5"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6EAC8F5"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09ADB4E1" w14:textId="77777777" w:rsidR="005771C9" w:rsidRDefault="00000000">
            <w:r>
              <w:t>48</w:t>
            </w:r>
          </w:p>
        </w:tc>
        <w:tc>
          <w:tcPr>
            <w:tcW w:w="1994" w:type="dxa"/>
          </w:tcPr>
          <w:p w14:paraId="6800DBE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TW-PM-H08-L6</w:t>
            </w:r>
          </w:p>
        </w:tc>
        <w:tc>
          <w:tcPr>
            <w:tcW w:w="1994" w:type="dxa"/>
          </w:tcPr>
          <w:p w14:paraId="04000CCD" w14:textId="77777777" w:rsidR="005771C9" w:rsidRDefault="00000000">
            <w:pPr>
              <w:cnfStyle w:val="000000000000" w:firstRow="0" w:lastRow="0" w:firstColumn="0" w:lastColumn="0" w:oddVBand="0" w:evenVBand="0" w:oddHBand="0" w:evenHBand="0" w:firstRowFirstColumn="0" w:firstRowLastColumn="0" w:lastRowFirstColumn="0" w:lastRowLastColumn="0"/>
            </w:pPr>
            <w:r>
              <w:t>368</w:t>
            </w:r>
          </w:p>
        </w:tc>
        <w:tc>
          <w:tcPr>
            <w:tcW w:w="1994" w:type="dxa"/>
          </w:tcPr>
          <w:p w14:paraId="10F7C195"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c>
          <w:tcPr>
            <w:tcW w:w="1994" w:type="dxa"/>
          </w:tcPr>
          <w:p w14:paraId="0BCA31F2"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4373F7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82C5A1C" w14:textId="77777777" w:rsidR="005771C9" w:rsidRDefault="00000000">
            <w:r>
              <w:t>49</w:t>
            </w:r>
          </w:p>
        </w:tc>
        <w:tc>
          <w:tcPr>
            <w:tcW w:w="1994" w:type="dxa"/>
          </w:tcPr>
          <w:p w14:paraId="3889CEB8"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TW-PM-H09-L1</w:t>
            </w:r>
          </w:p>
        </w:tc>
        <w:tc>
          <w:tcPr>
            <w:tcW w:w="1994" w:type="dxa"/>
          </w:tcPr>
          <w:p w14:paraId="19CC4DED" w14:textId="77777777" w:rsidR="005771C9" w:rsidRDefault="00000000">
            <w:pPr>
              <w:cnfStyle w:val="000000100000" w:firstRow="0" w:lastRow="0" w:firstColumn="0" w:lastColumn="0" w:oddVBand="0" w:evenVBand="0" w:oddHBand="1" w:evenHBand="0" w:firstRowFirstColumn="0" w:firstRowLastColumn="0" w:lastRowFirstColumn="0" w:lastRowLastColumn="0"/>
            </w:pPr>
            <w:r>
              <w:t>380</w:t>
            </w:r>
          </w:p>
        </w:tc>
        <w:tc>
          <w:tcPr>
            <w:tcW w:w="1994" w:type="dxa"/>
          </w:tcPr>
          <w:p w14:paraId="4DD631D9" w14:textId="77777777" w:rsidR="005771C9" w:rsidRDefault="00000000">
            <w:pPr>
              <w:cnfStyle w:val="000000100000" w:firstRow="0" w:lastRow="0" w:firstColumn="0" w:lastColumn="0" w:oddVBand="0" w:evenVBand="0" w:oddHBand="1" w:evenHBand="0" w:firstRowFirstColumn="0" w:firstRowLastColumn="0" w:lastRowFirstColumn="0" w:lastRowLastColumn="0"/>
            </w:pPr>
            <w:r>
              <w:t>191</w:t>
            </w:r>
          </w:p>
        </w:tc>
        <w:tc>
          <w:tcPr>
            <w:tcW w:w="1994" w:type="dxa"/>
          </w:tcPr>
          <w:p w14:paraId="2D4326E1"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7480553"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568959EB" w14:textId="77777777" w:rsidR="005771C9" w:rsidRDefault="00000000">
            <w:r>
              <w:t>50</w:t>
            </w:r>
          </w:p>
        </w:tc>
        <w:tc>
          <w:tcPr>
            <w:tcW w:w="1994" w:type="dxa"/>
          </w:tcPr>
          <w:p w14:paraId="6E4B68F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TW-PM-H09-L2</w:t>
            </w:r>
          </w:p>
        </w:tc>
        <w:tc>
          <w:tcPr>
            <w:tcW w:w="1994" w:type="dxa"/>
          </w:tcPr>
          <w:p w14:paraId="5E075281" w14:textId="77777777" w:rsidR="005771C9" w:rsidRDefault="00000000">
            <w:pPr>
              <w:cnfStyle w:val="000000000000" w:firstRow="0" w:lastRow="0" w:firstColumn="0" w:lastColumn="0" w:oddVBand="0" w:evenVBand="0" w:oddHBand="0" w:evenHBand="0" w:firstRowFirstColumn="0" w:firstRowLastColumn="0" w:lastRowFirstColumn="0" w:lastRowLastColumn="0"/>
            </w:pPr>
            <w:r>
              <w:t>380</w:t>
            </w:r>
          </w:p>
        </w:tc>
        <w:tc>
          <w:tcPr>
            <w:tcW w:w="1994" w:type="dxa"/>
          </w:tcPr>
          <w:p w14:paraId="59F4F94D"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c>
          <w:tcPr>
            <w:tcW w:w="1994" w:type="dxa"/>
          </w:tcPr>
          <w:p w14:paraId="260CE20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7A6BA4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010138BE" w14:textId="77777777" w:rsidR="005771C9" w:rsidRDefault="00000000">
            <w:r>
              <w:t>51</w:t>
            </w:r>
          </w:p>
        </w:tc>
        <w:tc>
          <w:tcPr>
            <w:tcW w:w="1994" w:type="dxa"/>
          </w:tcPr>
          <w:p w14:paraId="26EA809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TW-PM-H09-L3</w:t>
            </w:r>
          </w:p>
        </w:tc>
        <w:tc>
          <w:tcPr>
            <w:tcW w:w="1994" w:type="dxa"/>
          </w:tcPr>
          <w:p w14:paraId="0D547AE7" w14:textId="77777777" w:rsidR="005771C9" w:rsidRDefault="00000000">
            <w:pPr>
              <w:cnfStyle w:val="000000100000" w:firstRow="0" w:lastRow="0" w:firstColumn="0" w:lastColumn="0" w:oddVBand="0" w:evenVBand="0" w:oddHBand="1" w:evenHBand="0" w:firstRowFirstColumn="0" w:firstRowLastColumn="0" w:lastRowFirstColumn="0" w:lastRowLastColumn="0"/>
            </w:pPr>
            <w:r>
              <w:t>380</w:t>
            </w:r>
          </w:p>
        </w:tc>
        <w:tc>
          <w:tcPr>
            <w:tcW w:w="1994" w:type="dxa"/>
          </w:tcPr>
          <w:p w14:paraId="7CFB9E8F"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c>
          <w:tcPr>
            <w:tcW w:w="1994" w:type="dxa"/>
          </w:tcPr>
          <w:p w14:paraId="5BFEC3B4"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D69390F"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2448F6E" w14:textId="77777777" w:rsidR="005771C9" w:rsidRDefault="00000000">
            <w:r>
              <w:t>52</w:t>
            </w:r>
          </w:p>
        </w:tc>
        <w:tc>
          <w:tcPr>
            <w:tcW w:w="1994" w:type="dxa"/>
          </w:tcPr>
          <w:p w14:paraId="0B3F48C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TW-PM-H09-L4</w:t>
            </w:r>
          </w:p>
        </w:tc>
        <w:tc>
          <w:tcPr>
            <w:tcW w:w="1994" w:type="dxa"/>
          </w:tcPr>
          <w:p w14:paraId="15D8B226" w14:textId="77777777" w:rsidR="005771C9" w:rsidRDefault="00000000">
            <w:pPr>
              <w:cnfStyle w:val="000000000000" w:firstRow="0" w:lastRow="0" w:firstColumn="0" w:lastColumn="0" w:oddVBand="0" w:evenVBand="0" w:oddHBand="0" w:evenHBand="0" w:firstRowFirstColumn="0" w:firstRowLastColumn="0" w:lastRowFirstColumn="0" w:lastRowLastColumn="0"/>
            </w:pPr>
            <w:r>
              <w:t>380</w:t>
            </w:r>
          </w:p>
        </w:tc>
        <w:tc>
          <w:tcPr>
            <w:tcW w:w="1994" w:type="dxa"/>
          </w:tcPr>
          <w:p w14:paraId="35370ED5"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c>
          <w:tcPr>
            <w:tcW w:w="1994" w:type="dxa"/>
          </w:tcPr>
          <w:p w14:paraId="1C40CF9B"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DAC6CA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8BEE6CA" w14:textId="77777777" w:rsidR="005771C9" w:rsidRDefault="00000000">
            <w:r>
              <w:t>53</w:t>
            </w:r>
          </w:p>
        </w:tc>
        <w:tc>
          <w:tcPr>
            <w:tcW w:w="1994" w:type="dxa"/>
          </w:tcPr>
          <w:p w14:paraId="5EA8B46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TW-PM-H09-L5</w:t>
            </w:r>
          </w:p>
        </w:tc>
        <w:tc>
          <w:tcPr>
            <w:tcW w:w="1994" w:type="dxa"/>
          </w:tcPr>
          <w:p w14:paraId="091E28F8" w14:textId="77777777" w:rsidR="005771C9" w:rsidRDefault="00000000">
            <w:pPr>
              <w:cnfStyle w:val="000000100000" w:firstRow="0" w:lastRow="0" w:firstColumn="0" w:lastColumn="0" w:oddVBand="0" w:evenVBand="0" w:oddHBand="1" w:evenHBand="0" w:firstRowFirstColumn="0" w:firstRowLastColumn="0" w:lastRowFirstColumn="0" w:lastRowLastColumn="0"/>
            </w:pPr>
            <w:r>
              <w:t>380</w:t>
            </w:r>
          </w:p>
        </w:tc>
        <w:tc>
          <w:tcPr>
            <w:tcW w:w="1994" w:type="dxa"/>
          </w:tcPr>
          <w:p w14:paraId="65165921"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c>
          <w:tcPr>
            <w:tcW w:w="1994" w:type="dxa"/>
          </w:tcPr>
          <w:p w14:paraId="2566392E"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858D2CF"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AD145CB" w14:textId="77777777" w:rsidR="005771C9" w:rsidRDefault="00000000">
            <w:r>
              <w:t>54</w:t>
            </w:r>
          </w:p>
        </w:tc>
        <w:tc>
          <w:tcPr>
            <w:tcW w:w="1994" w:type="dxa"/>
          </w:tcPr>
          <w:p w14:paraId="096F51A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TW-PM-H09-L6</w:t>
            </w:r>
          </w:p>
        </w:tc>
        <w:tc>
          <w:tcPr>
            <w:tcW w:w="1994" w:type="dxa"/>
          </w:tcPr>
          <w:p w14:paraId="0E9BD2B4" w14:textId="77777777" w:rsidR="005771C9" w:rsidRDefault="00000000">
            <w:pPr>
              <w:cnfStyle w:val="000000000000" w:firstRow="0" w:lastRow="0" w:firstColumn="0" w:lastColumn="0" w:oddVBand="0" w:evenVBand="0" w:oddHBand="0" w:evenHBand="0" w:firstRowFirstColumn="0" w:firstRowLastColumn="0" w:lastRowFirstColumn="0" w:lastRowLastColumn="0"/>
            </w:pPr>
            <w:r>
              <w:t>380</w:t>
            </w:r>
          </w:p>
        </w:tc>
        <w:tc>
          <w:tcPr>
            <w:tcW w:w="1994" w:type="dxa"/>
          </w:tcPr>
          <w:p w14:paraId="0AEEF9DE"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c>
          <w:tcPr>
            <w:tcW w:w="1994" w:type="dxa"/>
          </w:tcPr>
          <w:p w14:paraId="0CF46F2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2541DD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29C060D" w14:textId="77777777" w:rsidR="005771C9" w:rsidRDefault="00000000">
            <w:r>
              <w:t>55</w:t>
            </w:r>
          </w:p>
        </w:tc>
        <w:tc>
          <w:tcPr>
            <w:tcW w:w="1994" w:type="dxa"/>
          </w:tcPr>
          <w:p w14:paraId="56A0D2B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TW-PM-H10-L1</w:t>
            </w:r>
          </w:p>
        </w:tc>
        <w:tc>
          <w:tcPr>
            <w:tcW w:w="1994" w:type="dxa"/>
          </w:tcPr>
          <w:p w14:paraId="72BFFCC8" w14:textId="77777777" w:rsidR="005771C9" w:rsidRDefault="00000000">
            <w:pPr>
              <w:cnfStyle w:val="000000100000" w:firstRow="0" w:lastRow="0" w:firstColumn="0" w:lastColumn="0" w:oddVBand="0" w:evenVBand="0" w:oddHBand="1" w:evenHBand="0" w:firstRowFirstColumn="0" w:firstRowLastColumn="0" w:lastRowFirstColumn="0" w:lastRowLastColumn="0"/>
            </w:pPr>
            <w:r>
              <w:t>377</w:t>
            </w:r>
          </w:p>
        </w:tc>
        <w:tc>
          <w:tcPr>
            <w:tcW w:w="1994" w:type="dxa"/>
          </w:tcPr>
          <w:p w14:paraId="4A518A1A" w14:textId="77777777" w:rsidR="005771C9" w:rsidRDefault="00000000">
            <w:pPr>
              <w:cnfStyle w:val="000000100000" w:firstRow="0" w:lastRow="0" w:firstColumn="0" w:lastColumn="0" w:oddVBand="0" w:evenVBand="0" w:oddHBand="1" w:evenHBand="0" w:firstRowFirstColumn="0" w:firstRowLastColumn="0" w:lastRowFirstColumn="0" w:lastRowLastColumn="0"/>
            </w:pPr>
            <w:r>
              <w:t>194</w:t>
            </w:r>
          </w:p>
        </w:tc>
        <w:tc>
          <w:tcPr>
            <w:tcW w:w="1994" w:type="dxa"/>
          </w:tcPr>
          <w:p w14:paraId="352BF49E"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2FC4CED"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20090BFC" w14:textId="77777777" w:rsidR="005771C9" w:rsidRDefault="00000000">
            <w:r>
              <w:t>56</w:t>
            </w:r>
          </w:p>
        </w:tc>
        <w:tc>
          <w:tcPr>
            <w:tcW w:w="1994" w:type="dxa"/>
          </w:tcPr>
          <w:p w14:paraId="161D7E6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TW-PM-H10-L2</w:t>
            </w:r>
          </w:p>
        </w:tc>
        <w:tc>
          <w:tcPr>
            <w:tcW w:w="1994" w:type="dxa"/>
          </w:tcPr>
          <w:p w14:paraId="0487875F" w14:textId="77777777" w:rsidR="005771C9" w:rsidRDefault="00000000">
            <w:pPr>
              <w:cnfStyle w:val="000000000000" w:firstRow="0" w:lastRow="0" w:firstColumn="0" w:lastColumn="0" w:oddVBand="0" w:evenVBand="0" w:oddHBand="0" w:evenHBand="0" w:firstRowFirstColumn="0" w:firstRowLastColumn="0" w:lastRowFirstColumn="0" w:lastRowLastColumn="0"/>
            </w:pPr>
            <w:r>
              <w:t>377</w:t>
            </w:r>
          </w:p>
        </w:tc>
        <w:tc>
          <w:tcPr>
            <w:tcW w:w="1994" w:type="dxa"/>
          </w:tcPr>
          <w:p w14:paraId="5E60F956" w14:textId="77777777" w:rsidR="005771C9" w:rsidRDefault="00000000">
            <w:pPr>
              <w:cnfStyle w:val="000000000000" w:firstRow="0" w:lastRow="0" w:firstColumn="0" w:lastColumn="0" w:oddVBand="0" w:evenVBand="0" w:oddHBand="0" w:evenHBand="0" w:firstRowFirstColumn="0" w:firstRowLastColumn="0" w:lastRowFirstColumn="0" w:lastRowLastColumn="0"/>
            </w:pPr>
            <w:r>
              <w:t>195</w:t>
            </w:r>
          </w:p>
        </w:tc>
        <w:tc>
          <w:tcPr>
            <w:tcW w:w="1994" w:type="dxa"/>
          </w:tcPr>
          <w:p w14:paraId="494A506D"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9C755F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41FE614" w14:textId="77777777" w:rsidR="005771C9" w:rsidRDefault="00000000">
            <w:r>
              <w:t>57</w:t>
            </w:r>
          </w:p>
        </w:tc>
        <w:tc>
          <w:tcPr>
            <w:tcW w:w="1994" w:type="dxa"/>
          </w:tcPr>
          <w:p w14:paraId="36CA802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TW-PM-H10-L3</w:t>
            </w:r>
          </w:p>
        </w:tc>
        <w:tc>
          <w:tcPr>
            <w:tcW w:w="1994" w:type="dxa"/>
          </w:tcPr>
          <w:p w14:paraId="11A25D4A" w14:textId="77777777" w:rsidR="005771C9" w:rsidRDefault="00000000">
            <w:pPr>
              <w:cnfStyle w:val="000000100000" w:firstRow="0" w:lastRow="0" w:firstColumn="0" w:lastColumn="0" w:oddVBand="0" w:evenVBand="0" w:oddHBand="1" w:evenHBand="0" w:firstRowFirstColumn="0" w:firstRowLastColumn="0" w:lastRowFirstColumn="0" w:lastRowLastColumn="0"/>
            </w:pPr>
            <w:r>
              <w:t>377</w:t>
            </w:r>
          </w:p>
        </w:tc>
        <w:tc>
          <w:tcPr>
            <w:tcW w:w="1994" w:type="dxa"/>
          </w:tcPr>
          <w:p w14:paraId="1CE1978F" w14:textId="77777777" w:rsidR="005771C9" w:rsidRDefault="00000000">
            <w:pPr>
              <w:cnfStyle w:val="000000100000" w:firstRow="0" w:lastRow="0" w:firstColumn="0" w:lastColumn="0" w:oddVBand="0" w:evenVBand="0" w:oddHBand="1" w:evenHBand="0" w:firstRowFirstColumn="0" w:firstRowLastColumn="0" w:lastRowFirstColumn="0" w:lastRowLastColumn="0"/>
            </w:pPr>
            <w:r>
              <w:t>194</w:t>
            </w:r>
          </w:p>
        </w:tc>
        <w:tc>
          <w:tcPr>
            <w:tcW w:w="1994" w:type="dxa"/>
          </w:tcPr>
          <w:p w14:paraId="157FFADB"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w:t>
            </w:r>
            <w:r>
              <w:lastRenderedPageBreak/>
              <w:t>後續</w:t>
            </w:r>
          </w:p>
        </w:tc>
      </w:tr>
      <w:tr w:rsidR="005771C9" w14:paraId="1F8C55F7"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1F3A87C1" w14:textId="77777777" w:rsidR="005771C9" w:rsidRDefault="00000000">
            <w:r>
              <w:lastRenderedPageBreak/>
              <w:t>58</w:t>
            </w:r>
          </w:p>
        </w:tc>
        <w:tc>
          <w:tcPr>
            <w:tcW w:w="1994" w:type="dxa"/>
          </w:tcPr>
          <w:p w14:paraId="2376BD7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TW-PM-H10-L4</w:t>
            </w:r>
          </w:p>
        </w:tc>
        <w:tc>
          <w:tcPr>
            <w:tcW w:w="1994" w:type="dxa"/>
          </w:tcPr>
          <w:p w14:paraId="1D4F93F1" w14:textId="77777777" w:rsidR="005771C9" w:rsidRDefault="00000000">
            <w:pPr>
              <w:cnfStyle w:val="000000000000" w:firstRow="0" w:lastRow="0" w:firstColumn="0" w:lastColumn="0" w:oddVBand="0" w:evenVBand="0" w:oddHBand="0" w:evenHBand="0" w:firstRowFirstColumn="0" w:firstRowLastColumn="0" w:lastRowFirstColumn="0" w:lastRowLastColumn="0"/>
            </w:pPr>
            <w:r>
              <w:t>377</w:t>
            </w:r>
          </w:p>
        </w:tc>
        <w:tc>
          <w:tcPr>
            <w:tcW w:w="1994" w:type="dxa"/>
          </w:tcPr>
          <w:p w14:paraId="10EB34E2" w14:textId="77777777" w:rsidR="005771C9" w:rsidRDefault="00000000">
            <w:pPr>
              <w:cnfStyle w:val="000000000000" w:firstRow="0" w:lastRow="0" w:firstColumn="0" w:lastColumn="0" w:oddVBand="0" w:evenVBand="0" w:oddHBand="0" w:evenHBand="0" w:firstRowFirstColumn="0" w:firstRowLastColumn="0" w:lastRowFirstColumn="0" w:lastRowLastColumn="0"/>
            </w:pPr>
            <w:r>
              <w:t>193</w:t>
            </w:r>
          </w:p>
        </w:tc>
        <w:tc>
          <w:tcPr>
            <w:tcW w:w="1994" w:type="dxa"/>
          </w:tcPr>
          <w:p w14:paraId="2A587BA6"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D70357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5CAA338" w14:textId="77777777" w:rsidR="005771C9" w:rsidRDefault="00000000">
            <w:r>
              <w:t>59</w:t>
            </w:r>
          </w:p>
        </w:tc>
        <w:tc>
          <w:tcPr>
            <w:tcW w:w="1994" w:type="dxa"/>
          </w:tcPr>
          <w:p w14:paraId="29E487E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TW-PM-H10-L5</w:t>
            </w:r>
          </w:p>
        </w:tc>
        <w:tc>
          <w:tcPr>
            <w:tcW w:w="1994" w:type="dxa"/>
          </w:tcPr>
          <w:p w14:paraId="3F3EFD6A" w14:textId="77777777" w:rsidR="005771C9" w:rsidRDefault="00000000">
            <w:pPr>
              <w:cnfStyle w:val="000000100000" w:firstRow="0" w:lastRow="0" w:firstColumn="0" w:lastColumn="0" w:oddVBand="0" w:evenVBand="0" w:oddHBand="1" w:evenHBand="0" w:firstRowFirstColumn="0" w:firstRowLastColumn="0" w:lastRowFirstColumn="0" w:lastRowLastColumn="0"/>
            </w:pPr>
            <w:r>
              <w:t>377</w:t>
            </w:r>
          </w:p>
        </w:tc>
        <w:tc>
          <w:tcPr>
            <w:tcW w:w="1994" w:type="dxa"/>
          </w:tcPr>
          <w:p w14:paraId="6E8CAA70" w14:textId="77777777" w:rsidR="005771C9" w:rsidRDefault="00000000">
            <w:pPr>
              <w:cnfStyle w:val="000000100000" w:firstRow="0" w:lastRow="0" w:firstColumn="0" w:lastColumn="0" w:oddVBand="0" w:evenVBand="0" w:oddHBand="1" w:evenHBand="0" w:firstRowFirstColumn="0" w:firstRowLastColumn="0" w:lastRowFirstColumn="0" w:lastRowLastColumn="0"/>
            </w:pPr>
            <w:r>
              <w:t>192</w:t>
            </w:r>
          </w:p>
        </w:tc>
        <w:tc>
          <w:tcPr>
            <w:tcW w:w="1994" w:type="dxa"/>
          </w:tcPr>
          <w:p w14:paraId="25739036"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1C963F5"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4C00BDE" w14:textId="77777777" w:rsidR="005771C9" w:rsidRDefault="00000000">
            <w:r>
              <w:t>60</w:t>
            </w:r>
          </w:p>
        </w:tc>
        <w:tc>
          <w:tcPr>
            <w:tcW w:w="1994" w:type="dxa"/>
          </w:tcPr>
          <w:p w14:paraId="4694243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TW-PM-H10-L6</w:t>
            </w:r>
          </w:p>
        </w:tc>
        <w:tc>
          <w:tcPr>
            <w:tcW w:w="1994" w:type="dxa"/>
          </w:tcPr>
          <w:p w14:paraId="3C3ECA71" w14:textId="77777777" w:rsidR="005771C9" w:rsidRDefault="00000000">
            <w:pPr>
              <w:cnfStyle w:val="000000000000" w:firstRow="0" w:lastRow="0" w:firstColumn="0" w:lastColumn="0" w:oddVBand="0" w:evenVBand="0" w:oddHBand="0" w:evenHBand="0" w:firstRowFirstColumn="0" w:firstRowLastColumn="0" w:lastRowFirstColumn="0" w:lastRowLastColumn="0"/>
            </w:pPr>
            <w:r>
              <w:t>377</w:t>
            </w:r>
          </w:p>
        </w:tc>
        <w:tc>
          <w:tcPr>
            <w:tcW w:w="1994" w:type="dxa"/>
          </w:tcPr>
          <w:p w14:paraId="4FE9372D" w14:textId="77777777" w:rsidR="005771C9" w:rsidRDefault="00000000">
            <w:pPr>
              <w:cnfStyle w:val="000000000000" w:firstRow="0" w:lastRow="0" w:firstColumn="0" w:lastColumn="0" w:oddVBand="0" w:evenVBand="0" w:oddHBand="0" w:evenHBand="0" w:firstRowFirstColumn="0" w:firstRowLastColumn="0" w:lastRowFirstColumn="0" w:lastRowLastColumn="0"/>
            </w:pPr>
            <w:r>
              <w:t>195</w:t>
            </w:r>
          </w:p>
        </w:tc>
        <w:tc>
          <w:tcPr>
            <w:tcW w:w="1994" w:type="dxa"/>
          </w:tcPr>
          <w:p w14:paraId="40F6A94A"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CA6630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60C934F" w14:textId="77777777" w:rsidR="005771C9" w:rsidRDefault="00000000">
            <w:r>
              <w:t>61</w:t>
            </w:r>
          </w:p>
        </w:tc>
        <w:tc>
          <w:tcPr>
            <w:tcW w:w="1994" w:type="dxa"/>
          </w:tcPr>
          <w:p w14:paraId="1B7C075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TW-PM-H11-L1</w:t>
            </w:r>
          </w:p>
        </w:tc>
        <w:tc>
          <w:tcPr>
            <w:tcW w:w="1994" w:type="dxa"/>
          </w:tcPr>
          <w:p w14:paraId="0032F6BE" w14:textId="77777777" w:rsidR="005771C9" w:rsidRDefault="00000000">
            <w:pPr>
              <w:cnfStyle w:val="000000100000" w:firstRow="0" w:lastRow="0" w:firstColumn="0" w:lastColumn="0" w:oddVBand="0" w:evenVBand="0" w:oddHBand="1" w:evenHBand="0" w:firstRowFirstColumn="0" w:firstRowLastColumn="0" w:lastRowFirstColumn="0" w:lastRowLastColumn="0"/>
            </w:pPr>
            <w:r>
              <w:t>372</w:t>
            </w:r>
          </w:p>
        </w:tc>
        <w:tc>
          <w:tcPr>
            <w:tcW w:w="1994" w:type="dxa"/>
          </w:tcPr>
          <w:p w14:paraId="3E3091D8" w14:textId="77777777" w:rsidR="005771C9" w:rsidRDefault="00000000">
            <w:pPr>
              <w:cnfStyle w:val="000000100000" w:firstRow="0" w:lastRow="0" w:firstColumn="0" w:lastColumn="0" w:oddVBand="0" w:evenVBand="0" w:oddHBand="1" w:evenHBand="0" w:firstRowFirstColumn="0" w:firstRowLastColumn="0" w:lastRowFirstColumn="0" w:lastRowLastColumn="0"/>
            </w:pPr>
            <w:r>
              <w:t>186</w:t>
            </w:r>
          </w:p>
        </w:tc>
        <w:tc>
          <w:tcPr>
            <w:tcW w:w="1994" w:type="dxa"/>
          </w:tcPr>
          <w:p w14:paraId="6857D57F"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90DF4C4"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66328B24" w14:textId="77777777" w:rsidR="005771C9" w:rsidRDefault="00000000">
            <w:r>
              <w:t>62</w:t>
            </w:r>
          </w:p>
        </w:tc>
        <w:tc>
          <w:tcPr>
            <w:tcW w:w="1994" w:type="dxa"/>
          </w:tcPr>
          <w:p w14:paraId="3C10BE5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TW-PM-H11-L2</w:t>
            </w:r>
          </w:p>
        </w:tc>
        <w:tc>
          <w:tcPr>
            <w:tcW w:w="1994" w:type="dxa"/>
          </w:tcPr>
          <w:p w14:paraId="6963F144" w14:textId="77777777" w:rsidR="005771C9" w:rsidRDefault="00000000">
            <w:pPr>
              <w:cnfStyle w:val="000000000000" w:firstRow="0" w:lastRow="0" w:firstColumn="0" w:lastColumn="0" w:oddVBand="0" w:evenVBand="0" w:oddHBand="0" w:evenHBand="0" w:firstRowFirstColumn="0" w:firstRowLastColumn="0" w:lastRowFirstColumn="0" w:lastRowLastColumn="0"/>
            </w:pPr>
            <w:r>
              <w:t>372</w:t>
            </w:r>
          </w:p>
        </w:tc>
        <w:tc>
          <w:tcPr>
            <w:tcW w:w="1994" w:type="dxa"/>
          </w:tcPr>
          <w:p w14:paraId="3A2BA4BB"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c>
          <w:tcPr>
            <w:tcW w:w="1994" w:type="dxa"/>
          </w:tcPr>
          <w:p w14:paraId="375B6A6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C102B0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773ED01" w14:textId="77777777" w:rsidR="005771C9" w:rsidRDefault="00000000">
            <w:r>
              <w:t>63</w:t>
            </w:r>
          </w:p>
        </w:tc>
        <w:tc>
          <w:tcPr>
            <w:tcW w:w="1994" w:type="dxa"/>
          </w:tcPr>
          <w:p w14:paraId="7558051E"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TW-PM-H11-L3</w:t>
            </w:r>
          </w:p>
        </w:tc>
        <w:tc>
          <w:tcPr>
            <w:tcW w:w="1994" w:type="dxa"/>
          </w:tcPr>
          <w:p w14:paraId="4CC95439" w14:textId="77777777" w:rsidR="005771C9" w:rsidRDefault="00000000">
            <w:pPr>
              <w:cnfStyle w:val="000000100000" w:firstRow="0" w:lastRow="0" w:firstColumn="0" w:lastColumn="0" w:oddVBand="0" w:evenVBand="0" w:oddHBand="1" w:evenHBand="0" w:firstRowFirstColumn="0" w:firstRowLastColumn="0" w:lastRowFirstColumn="0" w:lastRowLastColumn="0"/>
            </w:pPr>
            <w:r>
              <w:t>372</w:t>
            </w:r>
          </w:p>
        </w:tc>
        <w:tc>
          <w:tcPr>
            <w:tcW w:w="1994" w:type="dxa"/>
          </w:tcPr>
          <w:p w14:paraId="62B0E027"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36942304"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4176EE5"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43500FA0" w14:textId="77777777" w:rsidR="005771C9" w:rsidRDefault="00000000">
            <w:r>
              <w:t>64</w:t>
            </w:r>
          </w:p>
        </w:tc>
        <w:tc>
          <w:tcPr>
            <w:tcW w:w="1994" w:type="dxa"/>
          </w:tcPr>
          <w:p w14:paraId="717443A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TW-PM-H11-L4</w:t>
            </w:r>
          </w:p>
        </w:tc>
        <w:tc>
          <w:tcPr>
            <w:tcW w:w="1994" w:type="dxa"/>
          </w:tcPr>
          <w:p w14:paraId="1454C918" w14:textId="77777777" w:rsidR="005771C9" w:rsidRDefault="00000000">
            <w:pPr>
              <w:cnfStyle w:val="000000000000" w:firstRow="0" w:lastRow="0" w:firstColumn="0" w:lastColumn="0" w:oddVBand="0" w:evenVBand="0" w:oddHBand="0" w:evenHBand="0" w:firstRowFirstColumn="0" w:firstRowLastColumn="0" w:lastRowFirstColumn="0" w:lastRowLastColumn="0"/>
            </w:pPr>
            <w:r>
              <w:t>372</w:t>
            </w:r>
          </w:p>
        </w:tc>
        <w:tc>
          <w:tcPr>
            <w:tcW w:w="1994" w:type="dxa"/>
          </w:tcPr>
          <w:p w14:paraId="13B36CC5" w14:textId="77777777" w:rsidR="005771C9" w:rsidRDefault="00000000">
            <w:pPr>
              <w:cnfStyle w:val="000000000000" w:firstRow="0" w:lastRow="0" w:firstColumn="0" w:lastColumn="0" w:oddVBand="0" w:evenVBand="0" w:oddHBand="0" w:evenHBand="0" w:firstRowFirstColumn="0" w:firstRowLastColumn="0" w:lastRowFirstColumn="0" w:lastRowLastColumn="0"/>
            </w:pPr>
            <w:r>
              <w:t>184</w:t>
            </w:r>
          </w:p>
        </w:tc>
        <w:tc>
          <w:tcPr>
            <w:tcW w:w="1994" w:type="dxa"/>
          </w:tcPr>
          <w:p w14:paraId="65608D3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C3F5A7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2062C32" w14:textId="77777777" w:rsidR="005771C9" w:rsidRDefault="00000000">
            <w:r>
              <w:t>65</w:t>
            </w:r>
          </w:p>
        </w:tc>
        <w:tc>
          <w:tcPr>
            <w:tcW w:w="1994" w:type="dxa"/>
          </w:tcPr>
          <w:p w14:paraId="51DA4E4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TW-PM-H11-L5</w:t>
            </w:r>
          </w:p>
        </w:tc>
        <w:tc>
          <w:tcPr>
            <w:tcW w:w="1994" w:type="dxa"/>
          </w:tcPr>
          <w:p w14:paraId="3EFB05DD" w14:textId="77777777" w:rsidR="005771C9" w:rsidRDefault="00000000">
            <w:pPr>
              <w:cnfStyle w:val="000000100000" w:firstRow="0" w:lastRow="0" w:firstColumn="0" w:lastColumn="0" w:oddVBand="0" w:evenVBand="0" w:oddHBand="1" w:evenHBand="0" w:firstRowFirstColumn="0" w:firstRowLastColumn="0" w:lastRowFirstColumn="0" w:lastRowLastColumn="0"/>
            </w:pPr>
            <w:r>
              <w:t>372</w:t>
            </w:r>
          </w:p>
        </w:tc>
        <w:tc>
          <w:tcPr>
            <w:tcW w:w="1994" w:type="dxa"/>
          </w:tcPr>
          <w:p w14:paraId="3F1CCEF8" w14:textId="77777777" w:rsidR="005771C9" w:rsidRDefault="00000000">
            <w:pPr>
              <w:cnfStyle w:val="000000100000" w:firstRow="0" w:lastRow="0" w:firstColumn="0" w:lastColumn="0" w:oddVBand="0" w:evenVBand="0" w:oddHBand="1" w:evenHBand="0" w:firstRowFirstColumn="0" w:firstRowLastColumn="0" w:lastRowFirstColumn="0" w:lastRowLastColumn="0"/>
            </w:pPr>
            <w:r>
              <w:t>200</w:t>
            </w:r>
          </w:p>
        </w:tc>
        <w:tc>
          <w:tcPr>
            <w:tcW w:w="1994" w:type="dxa"/>
          </w:tcPr>
          <w:p w14:paraId="4F3CD835"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B14C84E"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557E990A" w14:textId="77777777" w:rsidR="005771C9" w:rsidRDefault="00000000">
            <w:r>
              <w:t>66</w:t>
            </w:r>
          </w:p>
        </w:tc>
        <w:tc>
          <w:tcPr>
            <w:tcW w:w="1994" w:type="dxa"/>
          </w:tcPr>
          <w:p w14:paraId="74C200C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TW-PM-H11-L6</w:t>
            </w:r>
          </w:p>
        </w:tc>
        <w:tc>
          <w:tcPr>
            <w:tcW w:w="1994" w:type="dxa"/>
          </w:tcPr>
          <w:p w14:paraId="51A3CA13" w14:textId="77777777" w:rsidR="005771C9" w:rsidRDefault="00000000">
            <w:pPr>
              <w:cnfStyle w:val="000000000000" w:firstRow="0" w:lastRow="0" w:firstColumn="0" w:lastColumn="0" w:oddVBand="0" w:evenVBand="0" w:oddHBand="0" w:evenHBand="0" w:firstRowFirstColumn="0" w:firstRowLastColumn="0" w:lastRowFirstColumn="0" w:lastRowLastColumn="0"/>
            </w:pPr>
            <w:r>
              <w:t>372</w:t>
            </w:r>
          </w:p>
        </w:tc>
        <w:tc>
          <w:tcPr>
            <w:tcW w:w="1994" w:type="dxa"/>
          </w:tcPr>
          <w:p w14:paraId="138C0C5A"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c>
          <w:tcPr>
            <w:tcW w:w="1994" w:type="dxa"/>
          </w:tcPr>
          <w:p w14:paraId="7EC29D2D"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279993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754FCAD" w14:textId="77777777" w:rsidR="005771C9" w:rsidRDefault="00000000">
            <w:r>
              <w:t>67</w:t>
            </w:r>
          </w:p>
        </w:tc>
        <w:tc>
          <w:tcPr>
            <w:tcW w:w="1994" w:type="dxa"/>
          </w:tcPr>
          <w:p w14:paraId="526E565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TW-PM-H12-L1</w:t>
            </w:r>
          </w:p>
        </w:tc>
        <w:tc>
          <w:tcPr>
            <w:tcW w:w="1994" w:type="dxa"/>
          </w:tcPr>
          <w:p w14:paraId="6DF3D545" w14:textId="77777777" w:rsidR="005771C9" w:rsidRDefault="00000000">
            <w:pPr>
              <w:cnfStyle w:val="000000100000" w:firstRow="0" w:lastRow="0" w:firstColumn="0" w:lastColumn="0" w:oddVBand="0" w:evenVBand="0" w:oddHBand="1" w:evenHBand="0" w:firstRowFirstColumn="0" w:firstRowLastColumn="0" w:lastRowFirstColumn="0" w:lastRowLastColumn="0"/>
            </w:pPr>
            <w:r>
              <w:t>388</w:t>
            </w:r>
          </w:p>
        </w:tc>
        <w:tc>
          <w:tcPr>
            <w:tcW w:w="1994" w:type="dxa"/>
          </w:tcPr>
          <w:p w14:paraId="3E49ADB4"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2B99B32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3D3A82B"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4DF76423" w14:textId="77777777" w:rsidR="005771C9" w:rsidRDefault="00000000">
            <w:r>
              <w:t>68</w:t>
            </w:r>
          </w:p>
        </w:tc>
        <w:tc>
          <w:tcPr>
            <w:tcW w:w="1994" w:type="dxa"/>
          </w:tcPr>
          <w:p w14:paraId="26C9836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TW-PM-H12-L2</w:t>
            </w:r>
          </w:p>
        </w:tc>
        <w:tc>
          <w:tcPr>
            <w:tcW w:w="1994" w:type="dxa"/>
          </w:tcPr>
          <w:p w14:paraId="1BC30DD1" w14:textId="77777777" w:rsidR="005771C9" w:rsidRDefault="00000000">
            <w:pPr>
              <w:cnfStyle w:val="000000000000" w:firstRow="0" w:lastRow="0" w:firstColumn="0" w:lastColumn="0" w:oddVBand="0" w:evenVBand="0" w:oddHBand="0" w:evenHBand="0" w:firstRowFirstColumn="0" w:firstRowLastColumn="0" w:lastRowFirstColumn="0" w:lastRowLastColumn="0"/>
            </w:pPr>
            <w:r>
              <w:t>388</w:t>
            </w:r>
          </w:p>
        </w:tc>
        <w:tc>
          <w:tcPr>
            <w:tcW w:w="1994" w:type="dxa"/>
          </w:tcPr>
          <w:p w14:paraId="24F5C705"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c>
          <w:tcPr>
            <w:tcW w:w="1994" w:type="dxa"/>
          </w:tcPr>
          <w:p w14:paraId="03E0D839"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1C8A5F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9E772EE" w14:textId="77777777" w:rsidR="005771C9" w:rsidRDefault="00000000">
            <w:r>
              <w:t>69</w:t>
            </w:r>
          </w:p>
        </w:tc>
        <w:tc>
          <w:tcPr>
            <w:tcW w:w="1994" w:type="dxa"/>
          </w:tcPr>
          <w:p w14:paraId="4F30F13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TW-PM-H12-L3</w:t>
            </w:r>
          </w:p>
        </w:tc>
        <w:tc>
          <w:tcPr>
            <w:tcW w:w="1994" w:type="dxa"/>
          </w:tcPr>
          <w:p w14:paraId="23A2EC9A" w14:textId="77777777" w:rsidR="005771C9" w:rsidRDefault="00000000">
            <w:pPr>
              <w:cnfStyle w:val="000000100000" w:firstRow="0" w:lastRow="0" w:firstColumn="0" w:lastColumn="0" w:oddVBand="0" w:evenVBand="0" w:oddHBand="1" w:evenHBand="0" w:firstRowFirstColumn="0" w:firstRowLastColumn="0" w:lastRowFirstColumn="0" w:lastRowLastColumn="0"/>
            </w:pPr>
            <w:r>
              <w:t>388</w:t>
            </w:r>
          </w:p>
        </w:tc>
        <w:tc>
          <w:tcPr>
            <w:tcW w:w="1994" w:type="dxa"/>
          </w:tcPr>
          <w:p w14:paraId="3C5BA211"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c>
          <w:tcPr>
            <w:tcW w:w="1994" w:type="dxa"/>
          </w:tcPr>
          <w:p w14:paraId="22654304"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B72AEA8"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29934FA5" w14:textId="77777777" w:rsidR="005771C9" w:rsidRDefault="00000000">
            <w:r>
              <w:t>70</w:t>
            </w:r>
          </w:p>
        </w:tc>
        <w:tc>
          <w:tcPr>
            <w:tcW w:w="1994" w:type="dxa"/>
          </w:tcPr>
          <w:p w14:paraId="136323C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TW-PM-H12-L4</w:t>
            </w:r>
          </w:p>
        </w:tc>
        <w:tc>
          <w:tcPr>
            <w:tcW w:w="1994" w:type="dxa"/>
          </w:tcPr>
          <w:p w14:paraId="5D60D4B9" w14:textId="77777777" w:rsidR="005771C9" w:rsidRDefault="00000000">
            <w:pPr>
              <w:cnfStyle w:val="000000000000" w:firstRow="0" w:lastRow="0" w:firstColumn="0" w:lastColumn="0" w:oddVBand="0" w:evenVBand="0" w:oddHBand="0" w:evenHBand="0" w:firstRowFirstColumn="0" w:firstRowLastColumn="0" w:lastRowFirstColumn="0" w:lastRowLastColumn="0"/>
            </w:pPr>
            <w:r>
              <w:t>388</w:t>
            </w:r>
          </w:p>
        </w:tc>
        <w:tc>
          <w:tcPr>
            <w:tcW w:w="1994" w:type="dxa"/>
          </w:tcPr>
          <w:p w14:paraId="66CD9CF7"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c>
          <w:tcPr>
            <w:tcW w:w="1994" w:type="dxa"/>
          </w:tcPr>
          <w:p w14:paraId="790B8ED0"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89FCD0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09A34EDB" w14:textId="77777777" w:rsidR="005771C9" w:rsidRDefault="00000000">
            <w:r>
              <w:t>71</w:t>
            </w:r>
          </w:p>
        </w:tc>
        <w:tc>
          <w:tcPr>
            <w:tcW w:w="1994" w:type="dxa"/>
          </w:tcPr>
          <w:p w14:paraId="5914E9A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TW-PM-H12-L5</w:t>
            </w:r>
          </w:p>
        </w:tc>
        <w:tc>
          <w:tcPr>
            <w:tcW w:w="1994" w:type="dxa"/>
          </w:tcPr>
          <w:p w14:paraId="125440BA" w14:textId="77777777" w:rsidR="005771C9" w:rsidRDefault="00000000">
            <w:pPr>
              <w:cnfStyle w:val="000000100000" w:firstRow="0" w:lastRow="0" w:firstColumn="0" w:lastColumn="0" w:oddVBand="0" w:evenVBand="0" w:oddHBand="1" w:evenHBand="0" w:firstRowFirstColumn="0" w:firstRowLastColumn="0" w:lastRowFirstColumn="0" w:lastRowLastColumn="0"/>
            </w:pPr>
            <w:r>
              <w:t>388</w:t>
            </w:r>
          </w:p>
        </w:tc>
        <w:tc>
          <w:tcPr>
            <w:tcW w:w="1994" w:type="dxa"/>
          </w:tcPr>
          <w:p w14:paraId="4543D49F"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c>
          <w:tcPr>
            <w:tcW w:w="1994" w:type="dxa"/>
          </w:tcPr>
          <w:p w14:paraId="5640A25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A8F78BB"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75884F17" w14:textId="77777777" w:rsidR="005771C9" w:rsidRDefault="00000000">
            <w:r>
              <w:t>72</w:t>
            </w:r>
          </w:p>
        </w:tc>
        <w:tc>
          <w:tcPr>
            <w:tcW w:w="1994" w:type="dxa"/>
          </w:tcPr>
          <w:p w14:paraId="094F1A3F"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TW-PM-H12-L6</w:t>
            </w:r>
          </w:p>
        </w:tc>
        <w:tc>
          <w:tcPr>
            <w:tcW w:w="1994" w:type="dxa"/>
          </w:tcPr>
          <w:p w14:paraId="3AAEA426" w14:textId="77777777" w:rsidR="005771C9" w:rsidRDefault="00000000">
            <w:pPr>
              <w:cnfStyle w:val="000000000000" w:firstRow="0" w:lastRow="0" w:firstColumn="0" w:lastColumn="0" w:oddVBand="0" w:evenVBand="0" w:oddHBand="0" w:evenHBand="0" w:firstRowFirstColumn="0" w:firstRowLastColumn="0" w:lastRowFirstColumn="0" w:lastRowLastColumn="0"/>
            </w:pPr>
            <w:r>
              <w:t>388</w:t>
            </w:r>
          </w:p>
        </w:tc>
        <w:tc>
          <w:tcPr>
            <w:tcW w:w="1994" w:type="dxa"/>
          </w:tcPr>
          <w:p w14:paraId="58DC27A9" w14:textId="77777777" w:rsidR="005771C9" w:rsidRDefault="00000000">
            <w:pPr>
              <w:cnfStyle w:val="000000000000" w:firstRow="0" w:lastRow="0" w:firstColumn="0" w:lastColumn="0" w:oddVBand="0" w:evenVBand="0" w:oddHBand="0" w:evenHBand="0" w:firstRowFirstColumn="0" w:firstRowLastColumn="0" w:lastRowFirstColumn="0" w:lastRowLastColumn="0"/>
            </w:pPr>
            <w:r>
              <w:t>191</w:t>
            </w:r>
          </w:p>
        </w:tc>
        <w:tc>
          <w:tcPr>
            <w:tcW w:w="1994" w:type="dxa"/>
          </w:tcPr>
          <w:p w14:paraId="10EA60C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55EEF9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D174785" w14:textId="77777777" w:rsidR="005771C9" w:rsidRDefault="00000000">
            <w:r>
              <w:t>73</w:t>
            </w:r>
          </w:p>
        </w:tc>
        <w:tc>
          <w:tcPr>
            <w:tcW w:w="1994" w:type="dxa"/>
          </w:tcPr>
          <w:p w14:paraId="411F8BE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TW-PM-H13-L1</w:t>
            </w:r>
          </w:p>
        </w:tc>
        <w:tc>
          <w:tcPr>
            <w:tcW w:w="1994" w:type="dxa"/>
          </w:tcPr>
          <w:p w14:paraId="724663BF" w14:textId="77777777" w:rsidR="005771C9" w:rsidRDefault="00000000">
            <w:pPr>
              <w:cnfStyle w:val="000000100000" w:firstRow="0" w:lastRow="0" w:firstColumn="0" w:lastColumn="0" w:oddVBand="0" w:evenVBand="0" w:oddHBand="1" w:evenHBand="0" w:firstRowFirstColumn="0" w:firstRowLastColumn="0" w:lastRowFirstColumn="0" w:lastRowLastColumn="0"/>
            </w:pPr>
            <w:r>
              <w:t>375</w:t>
            </w:r>
          </w:p>
        </w:tc>
        <w:tc>
          <w:tcPr>
            <w:tcW w:w="1994" w:type="dxa"/>
          </w:tcPr>
          <w:p w14:paraId="116D7FE4"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c>
          <w:tcPr>
            <w:tcW w:w="1994" w:type="dxa"/>
          </w:tcPr>
          <w:p w14:paraId="30CFF7B7"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896A464"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1619371D" w14:textId="77777777" w:rsidR="005771C9" w:rsidRDefault="00000000">
            <w:r>
              <w:t>74</w:t>
            </w:r>
          </w:p>
        </w:tc>
        <w:tc>
          <w:tcPr>
            <w:tcW w:w="1994" w:type="dxa"/>
          </w:tcPr>
          <w:p w14:paraId="6064182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TW-PM-H13-L2</w:t>
            </w:r>
          </w:p>
        </w:tc>
        <w:tc>
          <w:tcPr>
            <w:tcW w:w="1994" w:type="dxa"/>
          </w:tcPr>
          <w:p w14:paraId="7B001225" w14:textId="77777777" w:rsidR="005771C9" w:rsidRDefault="00000000">
            <w:pPr>
              <w:cnfStyle w:val="000000000000" w:firstRow="0" w:lastRow="0" w:firstColumn="0" w:lastColumn="0" w:oddVBand="0" w:evenVBand="0" w:oddHBand="0" w:evenHBand="0" w:firstRowFirstColumn="0" w:firstRowLastColumn="0" w:lastRowFirstColumn="0" w:lastRowLastColumn="0"/>
            </w:pPr>
            <w:r>
              <w:t>375</w:t>
            </w:r>
          </w:p>
        </w:tc>
        <w:tc>
          <w:tcPr>
            <w:tcW w:w="1994" w:type="dxa"/>
          </w:tcPr>
          <w:p w14:paraId="4CC4FE31"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c>
          <w:tcPr>
            <w:tcW w:w="1994" w:type="dxa"/>
          </w:tcPr>
          <w:p w14:paraId="3C58753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E27FC5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62D5424" w14:textId="77777777" w:rsidR="005771C9" w:rsidRDefault="00000000">
            <w:r>
              <w:t>75</w:t>
            </w:r>
          </w:p>
        </w:tc>
        <w:tc>
          <w:tcPr>
            <w:tcW w:w="1994" w:type="dxa"/>
          </w:tcPr>
          <w:p w14:paraId="0401AB5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TW-PM-H13-L3</w:t>
            </w:r>
          </w:p>
        </w:tc>
        <w:tc>
          <w:tcPr>
            <w:tcW w:w="1994" w:type="dxa"/>
          </w:tcPr>
          <w:p w14:paraId="4F160BC8" w14:textId="77777777" w:rsidR="005771C9" w:rsidRDefault="00000000">
            <w:pPr>
              <w:cnfStyle w:val="000000100000" w:firstRow="0" w:lastRow="0" w:firstColumn="0" w:lastColumn="0" w:oddVBand="0" w:evenVBand="0" w:oddHBand="1" w:evenHBand="0" w:firstRowFirstColumn="0" w:firstRowLastColumn="0" w:lastRowFirstColumn="0" w:lastRowLastColumn="0"/>
            </w:pPr>
            <w:r>
              <w:t>375</w:t>
            </w:r>
          </w:p>
        </w:tc>
        <w:tc>
          <w:tcPr>
            <w:tcW w:w="1994" w:type="dxa"/>
          </w:tcPr>
          <w:p w14:paraId="1BCECAD4"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c>
          <w:tcPr>
            <w:tcW w:w="1994" w:type="dxa"/>
          </w:tcPr>
          <w:p w14:paraId="6747F251"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30592970"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6F07A908" w14:textId="77777777" w:rsidR="005771C9" w:rsidRDefault="00000000">
            <w:r>
              <w:t>76</w:t>
            </w:r>
          </w:p>
        </w:tc>
        <w:tc>
          <w:tcPr>
            <w:tcW w:w="1994" w:type="dxa"/>
          </w:tcPr>
          <w:p w14:paraId="13EC908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TW-PM-H13-L4</w:t>
            </w:r>
          </w:p>
        </w:tc>
        <w:tc>
          <w:tcPr>
            <w:tcW w:w="1994" w:type="dxa"/>
          </w:tcPr>
          <w:p w14:paraId="7571E90D" w14:textId="77777777" w:rsidR="005771C9" w:rsidRDefault="00000000">
            <w:pPr>
              <w:cnfStyle w:val="000000000000" w:firstRow="0" w:lastRow="0" w:firstColumn="0" w:lastColumn="0" w:oddVBand="0" w:evenVBand="0" w:oddHBand="0" w:evenHBand="0" w:firstRowFirstColumn="0" w:firstRowLastColumn="0" w:lastRowFirstColumn="0" w:lastRowLastColumn="0"/>
            </w:pPr>
            <w:r>
              <w:t>375</w:t>
            </w:r>
          </w:p>
        </w:tc>
        <w:tc>
          <w:tcPr>
            <w:tcW w:w="1994" w:type="dxa"/>
          </w:tcPr>
          <w:p w14:paraId="2E069FA5"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c>
          <w:tcPr>
            <w:tcW w:w="1994" w:type="dxa"/>
          </w:tcPr>
          <w:p w14:paraId="4F274399"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84AD73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79773E5" w14:textId="77777777" w:rsidR="005771C9" w:rsidRDefault="00000000">
            <w:r>
              <w:t>77</w:t>
            </w:r>
          </w:p>
        </w:tc>
        <w:tc>
          <w:tcPr>
            <w:tcW w:w="1994" w:type="dxa"/>
          </w:tcPr>
          <w:p w14:paraId="3845F99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TW-PM-H13-L5</w:t>
            </w:r>
          </w:p>
        </w:tc>
        <w:tc>
          <w:tcPr>
            <w:tcW w:w="1994" w:type="dxa"/>
          </w:tcPr>
          <w:p w14:paraId="6F854183" w14:textId="77777777" w:rsidR="005771C9" w:rsidRDefault="00000000">
            <w:pPr>
              <w:cnfStyle w:val="000000100000" w:firstRow="0" w:lastRow="0" w:firstColumn="0" w:lastColumn="0" w:oddVBand="0" w:evenVBand="0" w:oddHBand="1" w:evenHBand="0" w:firstRowFirstColumn="0" w:firstRowLastColumn="0" w:lastRowFirstColumn="0" w:lastRowLastColumn="0"/>
            </w:pPr>
            <w:r>
              <w:t>375</w:t>
            </w:r>
          </w:p>
        </w:tc>
        <w:tc>
          <w:tcPr>
            <w:tcW w:w="1994" w:type="dxa"/>
          </w:tcPr>
          <w:p w14:paraId="662F441C"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c>
          <w:tcPr>
            <w:tcW w:w="1994" w:type="dxa"/>
          </w:tcPr>
          <w:p w14:paraId="3E54DA6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0329F95"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4A301FBE" w14:textId="77777777" w:rsidR="005771C9" w:rsidRDefault="00000000">
            <w:r>
              <w:t>78</w:t>
            </w:r>
          </w:p>
        </w:tc>
        <w:tc>
          <w:tcPr>
            <w:tcW w:w="1994" w:type="dxa"/>
          </w:tcPr>
          <w:p w14:paraId="333E9B0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TW-PM-H13-L6</w:t>
            </w:r>
          </w:p>
        </w:tc>
        <w:tc>
          <w:tcPr>
            <w:tcW w:w="1994" w:type="dxa"/>
          </w:tcPr>
          <w:p w14:paraId="03CE680A" w14:textId="77777777" w:rsidR="005771C9" w:rsidRDefault="00000000">
            <w:pPr>
              <w:cnfStyle w:val="000000000000" w:firstRow="0" w:lastRow="0" w:firstColumn="0" w:lastColumn="0" w:oddVBand="0" w:evenVBand="0" w:oddHBand="0" w:evenHBand="0" w:firstRowFirstColumn="0" w:firstRowLastColumn="0" w:lastRowFirstColumn="0" w:lastRowLastColumn="0"/>
            </w:pPr>
            <w:r>
              <w:t>375</w:t>
            </w:r>
          </w:p>
        </w:tc>
        <w:tc>
          <w:tcPr>
            <w:tcW w:w="1994" w:type="dxa"/>
          </w:tcPr>
          <w:p w14:paraId="2079EADA"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c>
          <w:tcPr>
            <w:tcW w:w="1994" w:type="dxa"/>
          </w:tcPr>
          <w:p w14:paraId="00336EE9"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9400DC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1210726" w14:textId="77777777" w:rsidR="005771C9" w:rsidRDefault="00000000">
            <w:r>
              <w:t>79</w:t>
            </w:r>
          </w:p>
        </w:tc>
        <w:tc>
          <w:tcPr>
            <w:tcW w:w="1994" w:type="dxa"/>
          </w:tcPr>
          <w:p w14:paraId="2B1C13D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TW-PM-H14-L1</w:t>
            </w:r>
          </w:p>
        </w:tc>
        <w:tc>
          <w:tcPr>
            <w:tcW w:w="1994" w:type="dxa"/>
          </w:tcPr>
          <w:p w14:paraId="6F332E65" w14:textId="77777777" w:rsidR="005771C9" w:rsidRDefault="00000000">
            <w:pPr>
              <w:cnfStyle w:val="000000100000" w:firstRow="0" w:lastRow="0" w:firstColumn="0" w:lastColumn="0" w:oddVBand="0" w:evenVBand="0" w:oddHBand="1" w:evenHBand="0" w:firstRowFirstColumn="0" w:firstRowLastColumn="0" w:lastRowFirstColumn="0" w:lastRowLastColumn="0"/>
            </w:pPr>
            <w:r>
              <w:t>391</w:t>
            </w:r>
          </w:p>
        </w:tc>
        <w:tc>
          <w:tcPr>
            <w:tcW w:w="1994" w:type="dxa"/>
          </w:tcPr>
          <w:p w14:paraId="1987D779" w14:textId="77777777" w:rsidR="005771C9" w:rsidRDefault="00000000">
            <w:pPr>
              <w:cnfStyle w:val="000000100000" w:firstRow="0" w:lastRow="0" w:firstColumn="0" w:lastColumn="0" w:oddVBand="0" w:evenVBand="0" w:oddHBand="1" w:evenHBand="0" w:firstRowFirstColumn="0" w:firstRowLastColumn="0" w:lastRowFirstColumn="0" w:lastRowLastColumn="0"/>
            </w:pPr>
            <w:r>
              <w:t>184</w:t>
            </w:r>
          </w:p>
        </w:tc>
        <w:tc>
          <w:tcPr>
            <w:tcW w:w="1994" w:type="dxa"/>
          </w:tcPr>
          <w:p w14:paraId="0B61FD5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F391606"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95C6C39" w14:textId="77777777" w:rsidR="005771C9" w:rsidRDefault="00000000">
            <w:r>
              <w:lastRenderedPageBreak/>
              <w:t>80</w:t>
            </w:r>
          </w:p>
        </w:tc>
        <w:tc>
          <w:tcPr>
            <w:tcW w:w="1994" w:type="dxa"/>
          </w:tcPr>
          <w:p w14:paraId="29B088A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TW-PM-H14-L2</w:t>
            </w:r>
          </w:p>
        </w:tc>
        <w:tc>
          <w:tcPr>
            <w:tcW w:w="1994" w:type="dxa"/>
          </w:tcPr>
          <w:p w14:paraId="7476F5C9" w14:textId="77777777" w:rsidR="005771C9" w:rsidRDefault="00000000">
            <w:pPr>
              <w:cnfStyle w:val="000000000000" w:firstRow="0" w:lastRow="0" w:firstColumn="0" w:lastColumn="0" w:oddVBand="0" w:evenVBand="0" w:oddHBand="0" w:evenHBand="0" w:firstRowFirstColumn="0" w:firstRowLastColumn="0" w:lastRowFirstColumn="0" w:lastRowLastColumn="0"/>
            </w:pPr>
            <w:r>
              <w:t>391</w:t>
            </w:r>
          </w:p>
        </w:tc>
        <w:tc>
          <w:tcPr>
            <w:tcW w:w="1994" w:type="dxa"/>
          </w:tcPr>
          <w:p w14:paraId="12C003AD"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c>
          <w:tcPr>
            <w:tcW w:w="1994" w:type="dxa"/>
          </w:tcPr>
          <w:p w14:paraId="6B59CDCD"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D77268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C0EDB63" w14:textId="77777777" w:rsidR="005771C9" w:rsidRDefault="00000000">
            <w:r>
              <w:t>81</w:t>
            </w:r>
          </w:p>
        </w:tc>
        <w:tc>
          <w:tcPr>
            <w:tcW w:w="1994" w:type="dxa"/>
          </w:tcPr>
          <w:p w14:paraId="610364DE"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TW-PM-H14-L3</w:t>
            </w:r>
          </w:p>
        </w:tc>
        <w:tc>
          <w:tcPr>
            <w:tcW w:w="1994" w:type="dxa"/>
          </w:tcPr>
          <w:p w14:paraId="5A4174E2" w14:textId="77777777" w:rsidR="005771C9" w:rsidRDefault="00000000">
            <w:pPr>
              <w:cnfStyle w:val="000000100000" w:firstRow="0" w:lastRow="0" w:firstColumn="0" w:lastColumn="0" w:oddVBand="0" w:evenVBand="0" w:oddHBand="1" w:evenHBand="0" w:firstRowFirstColumn="0" w:firstRowLastColumn="0" w:lastRowFirstColumn="0" w:lastRowLastColumn="0"/>
            </w:pPr>
            <w:r>
              <w:t>391</w:t>
            </w:r>
          </w:p>
        </w:tc>
        <w:tc>
          <w:tcPr>
            <w:tcW w:w="1994" w:type="dxa"/>
          </w:tcPr>
          <w:p w14:paraId="1C2DF2F2"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29CDF685"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35A602ED"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F0DFD8F" w14:textId="77777777" w:rsidR="005771C9" w:rsidRDefault="00000000">
            <w:r>
              <w:t>82</w:t>
            </w:r>
          </w:p>
        </w:tc>
        <w:tc>
          <w:tcPr>
            <w:tcW w:w="1994" w:type="dxa"/>
          </w:tcPr>
          <w:p w14:paraId="16C51BB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TW-PM-H14-L4</w:t>
            </w:r>
          </w:p>
        </w:tc>
        <w:tc>
          <w:tcPr>
            <w:tcW w:w="1994" w:type="dxa"/>
          </w:tcPr>
          <w:p w14:paraId="22C5CB66" w14:textId="77777777" w:rsidR="005771C9" w:rsidRDefault="00000000">
            <w:pPr>
              <w:cnfStyle w:val="000000000000" w:firstRow="0" w:lastRow="0" w:firstColumn="0" w:lastColumn="0" w:oddVBand="0" w:evenVBand="0" w:oddHBand="0" w:evenHBand="0" w:firstRowFirstColumn="0" w:firstRowLastColumn="0" w:lastRowFirstColumn="0" w:lastRowLastColumn="0"/>
            </w:pPr>
            <w:r>
              <w:t>391</w:t>
            </w:r>
          </w:p>
        </w:tc>
        <w:tc>
          <w:tcPr>
            <w:tcW w:w="1994" w:type="dxa"/>
          </w:tcPr>
          <w:p w14:paraId="1918C234"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c>
          <w:tcPr>
            <w:tcW w:w="1994" w:type="dxa"/>
          </w:tcPr>
          <w:p w14:paraId="65DEF691"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76D18B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CCB074E" w14:textId="77777777" w:rsidR="005771C9" w:rsidRDefault="00000000">
            <w:r>
              <w:t>83</w:t>
            </w:r>
          </w:p>
        </w:tc>
        <w:tc>
          <w:tcPr>
            <w:tcW w:w="1994" w:type="dxa"/>
          </w:tcPr>
          <w:p w14:paraId="53E4009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TW-PM-H14-L5</w:t>
            </w:r>
          </w:p>
        </w:tc>
        <w:tc>
          <w:tcPr>
            <w:tcW w:w="1994" w:type="dxa"/>
          </w:tcPr>
          <w:p w14:paraId="6CF6B495" w14:textId="77777777" w:rsidR="005771C9" w:rsidRDefault="00000000">
            <w:pPr>
              <w:cnfStyle w:val="000000100000" w:firstRow="0" w:lastRow="0" w:firstColumn="0" w:lastColumn="0" w:oddVBand="0" w:evenVBand="0" w:oddHBand="1" w:evenHBand="0" w:firstRowFirstColumn="0" w:firstRowLastColumn="0" w:lastRowFirstColumn="0" w:lastRowLastColumn="0"/>
            </w:pPr>
            <w:r>
              <w:t>391</w:t>
            </w:r>
          </w:p>
        </w:tc>
        <w:tc>
          <w:tcPr>
            <w:tcW w:w="1994" w:type="dxa"/>
          </w:tcPr>
          <w:p w14:paraId="4F7AA646"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c>
          <w:tcPr>
            <w:tcW w:w="1994" w:type="dxa"/>
          </w:tcPr>
          <w:p w14:paraId="2F49A5DF"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CF86E73"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6F59902C" w14:textId="77777777" w:rsidR="005771C9" w:rsidRDefault="00000000">
            <w:r>
              <w:t>84</w:t>
            </w:r>
          </w:p>
        </w:tc>
        <w:tc>
          <w:tcPr>
            <w:tcW w:w="1994" w:type="dxa"/>
          </w:tcPr>
          <w:p w14:paraId="59FCDF92"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TW-PM-H14-L6</w:t>
            </w:r>
          </w:p>
        </w:tc>
        <w:tc>
          <w:tcPr>
            <w:tcW w:w="1994" w:type="dxa"/>
          </w:tcPr>
          <w:p w14:paraId="5519B9FB" w14:textId="77777777" w:rsidR="005771C9" w:rsidRDefault="00000000">
            <w:pPr>
              <w:cnfStyle w:val="000000000000" w:firstRow="0" w:lastRow="0" w:firstColumn="0" w:lastColumn="0" w:oddVBand="0" w:evenVBand="0" w:oddHBand="0" w:evenHBand="0" w:firstRowFirstColumn="0" w:firstRowLastColumn="0" w:lastRowFirstColumn="0" w:lastRowLastColumn="0"/>
            </w:pPr>
            <w:r>
              <w:t>391</w:t>
            </w:r>
          </w:p>
        </w:tc>
        <w:tc>
          <w:tcPr>
            <w:tcW w:w="1994" w:type="dxa"/>
          </w:tcPr>
          <w:p w14:paraId="5700B922"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c>
          <w:tcPr>
            <w:tcW w:w="1994" w:type="dxa"/>
          </w:tcPr>
          <w:p w14:paraId="51CB3D3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CD3F22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1B21B33" w14:textId="77777777" w:rsidR="005771C9" w:rsidRDefault="00000000">
            <w:r>
              <w:t>85</w:t>
            </w:r>
          </w:p>
        </w:tc>
        <w:tc>
          <w:tcPr>
            <w:tcW w:w="1994" w:type="dxa"/>
          </w:tcPr>
          <w:p w14:paraId="08CA6340"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TW-PM-H15-L1</w:t>
            </w:r>
          </w:p>
        </w:tc>
        <w:tc>
          <w:tcPr>
            <w:tcW w:w="1994" w:type="dxa"/>
          </w:tcPr>
          <w:p w14:paraId="574E3B0E" w14:textId="77777777" w:rsidR="005771C9" w:rsidRDefault="00000000">
            <w:pPr>
              <w:cnfStyle w:val="000000100000" w:firstRow="0" w:lastRow="0" w:firstColumn="0" w:lastColumn="0" w:oddVBand="0" w:evenVBand="0" w:oddHBand="1" w:evenHBand="0" w:firstRowFirstColumn="0" w:firstRowLastColumn="0" w:lastRowFirstColumn="0" w:lastRowLastColumn="0"/>
            </w:pPr>
            <w:r>
              <w:t>400</w:t>
            </w:r>
          </w:p>
        </w:tc>
        <w:tc>
          <w:tcPr>
            <w:tcW w:w="1994" w:type="dxa"/>
          </w:tcPr>
          <w:p w14:paraId="6F3C79C0" w14:textId="77777777" w:rsidR="005771C9" w:rsidRDefault="00000000">
            <w:pPr>
              <w:cnfStyle w:val="000000100000" w:firstRow="0" w:lastRow="0" w:firstColumn="0" w:lastColumn="0" w:oddVBand="0" w:evenVBand="0" w:oddHBand="1" w:evenHBand="0" w:firstRowFirstColumn="0" w:firstRowLastColumn="0" w:lastRowFirstColumn="0" w:lastRowLastColumn="0"/>
            </w:pPr>
            <w:r>
              <w:t>192</w:t>
            </w:r>
          </w:p>
        </w:tc>
        <w:tc>
          <w:tcPr>
            <w:tcW w:w="1994" w:type="dxa"/>
          </w:tcPr>
          <w:p w14:paraId="7E17A9A4"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675E076"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19FEEDC9" w14:textId="77777777" w:rsidR="005771C9" w:rsidRDefault="00000000">
            <w:r>
              <w:t>86</w:t>
            </w:r>
          </w:p>
        </w:tc>
        <w:tc>
          <w:tcPr>
            <w:tcW w:w="1994" w:type="dxa"/>
          </w:tcPr>
          <w:p w14:paraId="63F5037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TW-PM-H15-L2</w:t>
            </w:r>
          </w:p>
        </w:tc>
        <w:tc>
          <w:tcPr>
            <w:tcW w:w="1994" w:type="dxa"/>
          </w:tcPr>
          <w:p w14:paraId="49930F6D" w14:textId="77777777" w:rsidR="005771C9" w:rsidRDefault="00000000">
            <w:pPr>
              <w:cnfStyle w:val="000000000000" w:firstRow="0" w:lastRow="0" w:firstColumn="0" w:lastColumn="0" w:oddVBand="0" w:evenVBand="0" w:oddHBand="0" w:evenHBand="0" w:firstRowFirstColumn="0" w:firstRowLastColumn="0" w:lastRowFirstColumn="0" w:lastRowLastColumn="0"/>
            </w:pPr>
            <w:r>
              <w:t>400</w:t>
            </w:r>
          </w:p>
        </w:tc>
        <w:tc>
          <w:tcPr>
            <w:tcW w:w="1994" w:type="dxa"/>
          </w:tcPr>
          <w:p w14:paraId="29C3939A"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c>
          <w:tcPr>
            <w:tcW w:w="1994" w:type="dxa"/>
          </w:tcPr>
          <w:p w14:paraId="4F024DF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438B0E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1330DFA5" w14:textId="77777777" w:rsidR="005771C9" w:rsidRDefault="00000000">
            <w:r>
              <w:t>87</w:t>
            </w:r>
          </w:p>
        </w:tc>
        <w:tc>
          <w:tcPr>
            <w:tcW w:w="1994" w:type="dxa"/>
          </w:tcPr>
          <w:p w14:paraId="5500691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TW-PM-H15-L3</w:t>
            </w:r>
          </w:p>
        </w:tc>
        <w:tc>
          <w:tcPr>
            <w:tcW w:w="1994" w:type="dxa"/>
          </w:tcPr>
          <w:p w14:paraId="0BCBD738" w14:textId="77777777" w:rsidR="005771C9" w:rsidRDefault="00000000">
            <w:pPr>
              <w:cnfStyle w:val="000000100000" w:firstRow="0" w:lastRow="0" w:firstColumn="0" w:lastColumn="0" w:oddVBand="0" w:evenVBand="0" w:oddHBand="1" w:evenHBand="0" w:firstRowFirstColumn="0" w:firstRowLastColumn="0" w:lastRowFirstColumn="0" w:lastRowLastColumn="0"/>
            </w:pPr>
            <w:r>
              <w:t>400</w:t>
            </w:r>
          </w:p>
        </w:tc>
        <w:tc>
          <w:tcPr>
            <w:tcW w:w="1994" w:type="dxa"/>
          </w:tcPr>
          <w:p w14:paraId="260C469A"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c>
          <w:tcPr>
            <w:tcW w:w="1994" w:type="dxa"/>
          </w:tcPr>
          <w:p w14:paraId="3FFD51D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F66E51F"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DE6FF3C" w14:textId="77777777" w:rsidR="005771C9" w:rsidRDefault="00000000">
            <w:r>
              <w:t>88</w:t>
            </w:r>
          </w:p>
        </w:tc>
        <w:tc>
          <w:tcPr>
            <w:tcW w:w="1994" w:type="dxa"/>
          </w:tcPr>
          <w:p w14:paraId="61DA638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TW-PM-H15-L4</w:t>
            </w:r>
          </w:p>
        </w:tc>
        <w:tc>
          <w:tcPr>
            <w:tcW w:w="1994" w:type="dxa"/>
          </w:tcPr>
          <w:p w14:paraId="122A38B9" w14:textId="77777777" w:rsidR="005771C9" w:rsidRDefault="00000000">
            <w:pPr>
              <w:cnfStyle w:val="000000000000" w:firstRow="0" w:lastRow="0" w:firstColumn="0" w:lastColumn="0" w:oddVBand="0" w:evenVBand="0" w:oddHBand="0" w:evenHBand="0" w:firstRowFirstColumn="0" w:firstRowLastColumn="0" w:lastRowFirstColumn="0" w:lastRowLastColumn="0"/>
            </w:pPr>
            <w:r>
              <w:t>400</w:t>
            </w:r>
          </w:p>
        </w:tc>
        <w:tc>
          <w:tcPr>
            <w:tcW w:w="1994" w:type="dxa"/>
          </w:tcPr>
          <w:p w14:paraId="78CEC787"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c>
          <w:tcPr>
            <w:tcW w:w="1994" w:type="dxa"/>
          </w:tcPr>
          <w:p w14:paraId="2FC97A55"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DA93AC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0970B2BA" w14:textId="77777777" w:rsidR="005771C9" w:rsidRDefault="00000000">
            <w:r>
              <w:t>89</w:t>
            </w:r>
          </w:p>
        </w:tc>
        <w:tc>
          <w:tcPr>
            <w:tcW w:w="1994" w:type="dxa"/>
          </w:tcPr>
          <w:p w14:paraId="43854297"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TW-PM-H15-L5</w:t>
            </w:r>
          </w:p>
        </w:tc>
        <w:tc>
          <w:tcPr>
            <w:tcW w:w="1994" w:type="dxa"/>
          </w:tcPr>
          <w:p w14:paraId="6A587D75" w14:textId="77777777" w:rsidR="005771C9" w:rsidRDefault="00000000">
            <w:pPr>
              <w:cnfStyle w:val="000000100000" w:firstRow="0" w:lastRow="0" w:firstColumn="0" w:lastColumn="0" w:oddVBand="0" w:evenVBand="0" w:oddHBand="1" w:evenHBand="0" w:firstRowFirstColumn="0" w:firstRowLastColumn="0" w:lastRowFirstColumn="0" w:lastRowLastColumn="0"/>
            </w:pPr>
            <w:r>
              <w:t>400</w:t>
            </w:r>
          </w:p>
        </w:tc>
        <w:tc>
          <w:tcPr>
            <w:tcW w:w="1994" w:type="dxa"/>
          </w:tcPr>
          <w:p w14:paraId="5FD1F334"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c>
          <w:tcPr>
            <w:tcW w:w="1994" w:type="dxa"/>
          </w:tcPr>
          <w:p w14:paraId="146BFBD8"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F337337"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3041A031" w14:textId="77777777" w:rsidR="005771C9" w:rsidRDefault="00000000">
            <w:r>
              <w:t>90</w:t>
            </w:r>
          </w:p>
        </w:tc>
        <w:tc>
          <w:tcPr>
            <w:tcW w:w="1994" w:type="dxa"/>
          </w:tcPr>
          <w:p w14:paraId="60AB49D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TW-PM-H15-L6</w:t>
            </w:r>
          </w:p>
        </w:tc>
        <w:tc>
          <w:tcPr>
            <w:tcW w:w="1994" w:type="dxa"/>
          </w:tcPr>
          <w:p w14:paraId="263CDFB4" w14:textId="77777777" w:rsidR="005771C9" w:rsidRDefault="00000000">
            <w:pPr>
              <w:cnfStyle w:val="000000000000" w:firstRow="0" w:lastRow="0" w:firstColumn="0" w:lastColumn="0" w:oddVBand="0" w:evenVBand="0" w:oddHBand="0" w:evenHBand="0" w:firstRowFirstColumn="0" w:firstRowLastColumn="0" w:lastRowFirstColumn="0" w:lastRowLastColumn="0"/>
            </w:pPr>
            <w:r>
              <w:t>400</w:t>
            </w:r>
          </w:p>
        </w:tc>
        <w:tc>
          <w:tcPr>
            <w:tcW w:w="1994" w:type="dxa"/>
          </w:tcPr>
          <w:p w14:paraId="085EB604" w14:textId="77777777" w:rsidR="005771C9" w:rsidRDefault="00000000">
            <w:pPr>
              <w:cnfStyle w:val="000000000000" w:firstRow="0" w:lastRow="0" w:firstColumn="0" w:lastColumn="0" w:oddVBand="0" w:evenVBand="0" w:oddHBand="0" w:evenHBand="0" w:firstRowFirstColumn="0" w:firstRowLastColumn="0" w:lastRowFirstColumn="0" w:lastRowLastColumn="0"/>
            </w:pPr>
            <w:r>
              <w:t>191</w:t>
            </w:r>
          </w:p>
        </w:tc>
        <w:tc>
          <w:tcPr>
            <w:tcW w:w="1994" w:type="dxa"/>
          </w:tcPr>
          <w:p w14:paraId="34795EB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9EA4A7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3D7CB90" w14:textId="77777777" w:rsidR="005771C9" w:rsidRDefault="00000000">
            <w:r>
              <w:t>91</w:t>
            </w:r>
          </w:p>
        </w:tc>
        <w:tc>
          <w:tcPr>
            <w:tcW w:w="1994" w:type="dxa"/>
          </w:tcPr>
          <w:p w14:paraId="68A9313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TW-PM-H16-L1</w:t>
            </w:r>
          </w:p>
        </w:tc>
        <w:tc>
          <w:tcPr>
            <w:tcW w:w="1994" w:type="dxa"/>
          </w:tcPr>
          <w:p w14:paraId="3DD13BDB" w14:textId="77777777" w:rsidR="005771C9" w:rsidRDefault="00000000">
            <w:pPr>
              <w:cnfStyle w:val="000000100000" w:firstRow="0" w:lastRow="0" w:firstColumn="0" w:lastColumn="0" w:oddVBand="0" w:evenVBand="0" w:oddHBand="1" w:evenHBand="0" w:firstRowFirstColumn="0" w:firstRowLastColumn="0" w:lastRowFirstColumn="0" w:lastRowLastColumn="0"/>
            </w:pPr>
            <w:r>
              <w:t>389</w:t>
            </w:r>
          </w:p>
        </w:tc>
        <w:tc>
          <w:tcPr>
            <w:tcW w:w="1994" w:type="dxa"/>
          </w:tcPr>
          <w:p w14:paraId="1EF22198"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c>
          <w:tcPr>
            <w:tcW w:w="1994" w:type="dxa"/>
          </w:tcPr>
          <w:p w14:paraId="49FF805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4DF9B2A"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5C37830E" w14:textId="77777777" w:rsidR="005771C9" w:rsidRDefault="00000000">
            <w:r>
              <w:t>92</w:t>
            </w:r>
          </w:p>
        </w:tc>
        <w:tc>
          <w:tcPr>
            <w:tcW w:w="1994" w:type="dxa"/>
          </w:tcPr>
          <w:p w14:paraId="58ABA96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TW-PM-H16-L2</w:t>
            </w:r>
          </w:p>
        </w:tc>
        <w:tc>
          <w:tcPr>
            <w:tcW w:w="1994" w:type="dxa"/>
          </w:tcPr>
          <w:p w14:paraId="4C8E6474" w14:textId="77777777" w:rsidR="005771C9" w:rsidRDefault="00000000">
            <w:pPr>
              <w:cnfStyle w:val="000000000000" w:firstRow="0" w:lastRow="0" w:firstColumn="0" w:lastColumn="0" w:oddVBand="0" w:evenVBand="0" w:oddHBand="0" w:evenHBand="0" w:firstRowFirstColumn="0" w:firstRowLastColumn="0" w:lastRowFirstColumn="0" w:lastRowLastColumn="0"/>
            </w:pPr>
            <w:r>
              <w:t>389</w:t>
            </w:r>
          </w:p>
        </w:tc>
        <w:tc>
          <w:tcPr>
            <w:tcW w:w="1994" w:type="dxa"/>
          </w:tcPr>
          <w:p w14:paraId="0DB08B0A" w14:textId="77777777" w:rsidR="005771C9" w:rsidRDefault="00000000">
            <w:pPr>
              <w:cnfStyle w:val="000000000000" w:firstRow="0" w:lastRow="0" w:firstColumn="0" w:lastColumn="0" w:oddVBand="0" w:evenVBand="0" w:oddHBand="0" w:evenHBand="0" w:firstRowFirstColumn="0" w:firstRowLastColumn="0" w:lastRowFirstColumn="0" w:lastRowLastColumn="0"/>
            </w:pPr>
            <w:r>
              <w:t>184</w:t>
            </w:r>
          </w:p>
        </w:tc>
        <w:tc>
          <w:tcPr>
            <w:tcW w:w="1994" w:type="dxa"/>
          </w:tcPr>
          <w:p w14:paraId="48D2AA64"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EE0DAA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150761F" w14:textId="77777777" w:rsidR="005771C9" w:rsidRDefault="00000000">
            <w:r>
              <w:t>93</w:t>
            </w:r>
          </w:p>
        </w:tc>
        <w:tc>
          <w:tcPr>
            <w:tcW w:w="1994" w:type="dxa"/>
          </w:tcPr>
          <w:p w14:paraId="26D05144"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TW-PM-H16-L3</w:t>
            </w:r>
          </w:p>
        </w:tc>
        <w:tc>
          <w:tcPr>
            <w:tcW w:w="1994" w:type="dxa"/>
          </w:tcPr>
          <w:p w14:paraId="20CA548E" w14:textId="77777777" w:rsidR="005771C9" w:rsidRDefault="00000000">
            <w:pPr>
              <w:cnfStyle w:val="000000100000" w:firstRow="0" w:lastRow="0" w:firstColumn="0" w:lastColumn="0" w:oddVBand="0" w:evenVBand="0" w:oddHBand="1" w:evenHBand="0" w:firstRowFirstColumn="0" w:firstRowLastColumn="0" w:lastRowFirstColumn="0" w:lastRowLastColumn="0"/>
            </w:pPr>
            <w:r>
              <w:t>389</w:t>
            </w:r>
          </w:p>
        </w:tc>
        <w:tc>
          <w:tcPr>
            <w:tcW w:w="1994" w:type="dxa"/>
          </w:tcPr>
          <w:p w14:paraId="0D1A7D91"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c>
          <w:tcPr>
            <w:tcW w:w="1994" w:type="dxa"/>
          </w:tcPr>
          <w:p w14:paraId="4C4FDD1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AA935F6"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032FF2DD" w14:textId="77777777" w:rsidR="005771C9" w:rsidRDefault="00000000">
            <w:r>
              <w:t>94</w:t>
            </w:r>
          </w:p>
        </w:tc>
        <w:tc>
          <w:tcPr>
            <w:tcW w:w="1994" w:type="dxa"/>
          </w:tcPr>
          <w:p w14:paraId="6184A761"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TW-PM-H16-L4</w:t>
            </w:r>
          </w:p>
        </w:tc>
        <w:tc>
          <w:tcPr>
            <w:tcW w:w="1994" w:type="dxa"/>
          </w:tcPr>
          <w:p w14:paraId="39161CB1" w14:textId="77777777" w:rsidR="005771C9" w:rsidRDefault="00000000">
            <w:pPr>
              <w:cnfStyle w:val="000000000000" w:firstRow="0" w:lastRow="0" w:firstColumn="0" w:lastColumn="0" w:oddVBand="0" w:evenVBand="0" w:oddHBand="0" w:evenHBand="0" w:firstRowFirstColumn="0" w:firstRowLastColumn="0" w:lastRowFirstColumn="0" w:lastRowLastColumn="0"/>
            </w:pPr>
            <w:r>
              <w:t>389</w:t>
            </w:r>
          </w:p>
        </w:tc>
        <w:tc>
          <w:tcPr>
            <w:tcW w:w="1994" w:type="dxa"/>
          </w:tcPr>
          <w:p w14:paraId="205784B9"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c>
          <w:tcPr>
            <w:tcW w:w="1994" w:type="dxa"/>
          </w:tcPr>
          <w:p w14:paraId="588B7F8D"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293205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888143B" w14:textId="77777777" w:rsidR="005771C9" w:rsidRDefault="00000000">
            <w:r>
              <w:t>95</w:t>
            </w:r>
          </w:p>
        </w:tc>
        <w:tc>
          <w:tcPr>
            <w:tcW w:w="1994" w:type="dxa"/>
          </w:tcPr>
          <w:p w14:paraId="277CEAA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TW-PM-H16-L5</w:t>
            </w:r>
          </w:p>
        </w:tc>
        <w:tc>
          <w:tcPr>
            <w:tcW w:w="1994" w:type="dxa"/>
          </w:tcPr>
          <w:p w14:paraId="7E422276" w14:textId="77777777" w:rsidR="005771C9" w:rsidRDefault="00000000">
            <w:pPr>
              <w:cnfStyle w:val="000000100000" w:firstRow="0" w:lastRow="0" w:firstColumn="0" w:lastColumn="0" w:oddVBand="0" w:evenVBand="0" w:oddHBand="1" w:evenHBand="0" w:firstRowFirstColumn="0" w:firstRowLastColumn="0" w:lastRowFirstColumn="0" w:lastRowLastColumn="0"/>
            </w:pPr>
            <w:r>
              <w:t>389</w:t>
            </w:r>
          </w:p>
        </w:tc>
        <w:tc>
          <w:tcPr>
            <w:tcW w:w="1994" w:type="dxa"/>
          </w:tcPr>
          <w:p w14:paraId="4A31125C"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94" w:type="dxa"/>
          </w:tcPr>
          <w:p w14:paraId="579A394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59170CF" w14:textId="77777777" w:rsidTr="005771C9">
        <w:tc>
          <w:tcPr>
            <w:cnfStyle w:val="001000000000" w:firstRow="0" w:lastRow="0" w:firstColumn="1" w:lastColumn="0" w:oddVBand="0" w:evenVBand="0" w:oddHBand="0" w:evenHBand="0" w:firstRowFirstColumn="0" w:firstRowLastColumn="0" w:lastRowFirstColumn="0" w:lastRowLastColumn="0"/>
            <w:tcW w:w="1994" w:type="dxa"/>
          </w:tcPr>
          <w:p w14:paraId="714BBBFC" w14:textId="77777777" w:rsidR="005771C9" w:rsidRDefault="00000000">
            <w:r>
              <w:t>96</w:t>
            </w:r>
          </w:p>
        </w:tc>
        <w:tc>
          <w:tcPr>
            <w:tcW w:w="1994" w:type="dxa"/>
          </w:tcPr>
          <w:p w14:paraId="0177965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TW-PM-H16-L6</w:t>
            </w:r>
          </w:p>
        </w:tc>
        <w:tc>
          <w:tcPr>
            <w:tcW w:w="1994" w:type="dxa"/>
          </w:tcPr>
          <w:p w14:paraId="63CFD26F" w14:textId="77777777" w:rsidR="005771C9" w:rsidRDefault="00000000">
            <w:pPr>
              <w:cnfStyle w:val="000000000000" w:firstRow="0" w:lastRow="0" w:firstColumn="0" w:lastColumn="0" w:oddVBand="0" w:evenVBand="0" w:oddHBand="0" w:evenHBand="0" w:firstRowFirstColumn="0" w:firstRowLastColumn="0" w:lastRowFirstColumn="0" w:lastRowLastColumn="0"/>
            </w:pPr>
            <w:r>
              <w:t>389</w:t>
            </w:r>
          </w:p>
        </w:tc>
        <w:tc>
          <w:tcPr>
            <w:tcW w:w="1994" w:type="dxa"/>
          </w:tcPr>
          <w:p w14:paraId="36C8E111"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c>
          <w:tcPr>
            <w:tcW w:w="1994" w:type="dxa"/>
          </w:tcPr>
          <w:p w14:paraId="536F07F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bl>
    <w:p w14:paraId="17A1AC7D" w14:textId="77777777" w:rsidR="005771C9" w:rsidRDefault="00000000">
      <w:r>
        <w:t>檢查：</w:t>
      </w:r>
      <w:r>
        <w:t>16</w:t>
      </w:r>
      <w:r>
        <w:t>卦</w:t>
      </w:r>
      <w:r>
        <w:t>×6</w:t>
      </w:r>
      <w:r>
        <w:t>爻＝</w:t>
      </w:r>
      <w:r>
        <w:t>96</w:t>
      </w:r>
      <w:r>
        <w:t>筆；</w:t>
      </w:r>
      <w:r>
        <w:t>96</w:t>
      </w:r>
      <w:r>
        <w:t>個</w:t>
      </w:r>
      <w:r>
        <w:t>case_id</w:t>
      </w:r>
      <w:r>
        <w:t>均唯一。每篇歷史故事</w:t>
      </w:r>
      <w:r>
        <w:t>300–500</w:t>
      </w:r>
      <w:r>
        <w:t>非空白字元，每篇社群短文</w:t>
      </w:r>
      <w:r>
        <w:t>150–200</w:t>
      </w:r>
      <w:r>
        <w:t>非空白字元。來源及年代仍須於出版前另行交叉核實。</w:t>
      </w:r>
    </w:p>
    <w:p w14:paraId="3062F17B" w14:textId="77777777" w:rsidR="005771C9" w:rsidRDefault="00000000">
      <w:pPr>
        <w:pStyle w:val="1"/>
      </w:pPr>
      <w:r>
        <w:t>第</w:t>
      </w:r>
      <w:r>
        <w:t>17–32</w:t>
      </w:r>
      <w:r>
        <w:t>卦｜第</w:t>
      </w:r>
      <w:r>
        <w:t>97–192</w:t>
      </w:r>
      <w:r>
        <w:t>爻</w:t>
      </w:r>
    </w:p>
    <w:p w14:paraId="5ED6CCC1" w14:textId="77777777" w:rsidR="005771C9" w:rsidRDefault="00000000">
      <w:pPr>
        <w:pStyle w:val="1"/>
      </w:pPr>
      <w:r>
        <w:t>第</w:t>
      </w:r>
      <w:r>
        <w:t>17</w:t>
      </w:r>
      <w:r>
        <w:t>卦　隨｜</w:t>
      </w:r>
      <w:r>
        <w:t>1783</w:t>
      </w:r>
      <w:r>
        <w:t>年《巴黎條約》</w:t>
      </w:r>
    </w:p>
    <w:p w14:paraId="7179F67B" w14:textId="77777777" w:rsidR="005771C9" w:rsidRDefault="00000000">
      <w:r>
        <w:t>Historical case EUUS-PM-H17: Treaty of Paris · United States / Britain · 1783</w:t>
      </w:r>
    </w:p>
    <w:p w14:paraId="6EF1BBE0" w14:textId="77777777" w:rsidR="005771C9" w:rsidRDefault="00000000">
      <w:pPr>
        <w:pStyle w:val="21"/>
      </w:pPr>
      <w:r>
        <w:lastRenderedPageBreak/>
        <w:t>第</w:t>
      </w:r>
      <w:r>
        <w:t>1</w:t>
      </w:r>
      <w:r>
        <w:t>爻｜全書第</w:t>
      </w:r>
      <w:r>
        <w:t>97</w:t>
      </w:r>
      <w:r>
        <w:t>爻｜</w:t>
      </w:r>
      <w:r>
        <w:t>TW-PM-H17-L1</w:t>
      </w:r>
    </w:p>
    <w:p w14:paraId="4AC16F7E" w14:textId="77777777" w:rsidR="005771C9" w:rsidRDefault="00000000">
      <w:r>
        <w:t>原稿單元：</w:t>
      </w:r>
      <w:r>
        <w:t>XIANG-U-17-02</w:t>
      </w:r>
      <w:r>
        <w:t>｜共用事件：</w:t>
      </w:r>
      <w:r>
        <w:t>EUUS-PM-H17</w:t>
      </w:r>
      <w:r>
        <w:t>｜證據：事後卦義類比</w:t>
      </w:r>
    </w:p>
    <w:tbl>
      <w:tblPr>
        <w:tblStyle w:val="-1"/>
        <w:tblW w:w="0" w:type="auto"/>
        <w:tblLook w:val="04A0" w:firstRow="1" w:lastRow="0" w:firstColumn="1" w:lastColumn="0" w:noHBand="0" w:noVBand="1"/>
      </w:tblPr>
      <w:tblGrid>
        <w:gridCol w:w="4264"/>
        <w:gridCol w:w="4376"/>
      </w:tblGrid>
      <w:tr w:rsidR="005771C9" w14:paraId="60B35A4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9DF1CFF" w14:textId="77777777" w:rsidR="005771C9" w:rsidRDefault="00000000">
            <w:r>
              <w:t>《小象》原文</w:t>
            </w:r>
          </w:p>
        </w:tc>
        <w:tc>
          <w:tcPr>
            <w:tcW w:w="4968" w:type="dxa"/>
          </w:tcPr>
          <w:p w14:paraId="7F6855D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CDF00B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9C136A" w14:textId="77777777" w:rsidR="005771C9" w:rsidRDefault="00000000">
            <w:r>
              <w:t>官有渝，從正吉也。出門交有功，不失也。</w:t>
            </w:r>
          </w:p>
        </w:tc>
        <w:tc>
          <w:tcPr>
            <w:tcW w:w="4968" w:type="dxa"/>
          </w:tcPr>
          <w:p w14:paraId="0DA1A26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changing the object of their pursuit: but if the person follow what is correct, this brings good fortune. The person goes beyond their own gate to find associates: the person will not fail in the method the person pursues.</w:t>
            </w:r>
          </w:p>
        </w:tc>
      </w:tr>
    </w:tbl>
    <w:p w14:paraId="622A222C" w14:textId="77777777" w:rsidR="005771C9" w:rsidRDefault="00000000">
      <w:pPr>
        <w:pStyle w:val="21"/>
      </w:pPr>
      <w:r>
        <w:t>Historical event</w:t>
      </w:r>
      <w:r>
        <w:t>｜歷史事件（起因／經過／後續）</w:t>
      </w:r>
    </w:p>
    <w:p w14:paraId="056DE1B5" w14:textId="77777777" w:rsidR="005771C9" w:rsidRDefault="00000000">
      <w:r>
        <w:t>獨立戰爭期間，北美殖民地宣布獨立後，英美軍隊仍在陸海交戰。</w:t>
      </w:r>
      <w:r>
        <w:t>1781</w:t>
      </w:r>
      <w:r>
        <w:t>年約克鎮英軍投降，改變了繼續大規模作戰的條件，但戰爭尚未依法結束。美國代表在巴黎同英國談判，法國也有自己的結盟利益。</w:t>
      </w:r>
      <w:r>
        <w:t>1782</w:t>
      </w:r>
      <w:r>
        <w:t>年雙方先簽初步條款，</w:t>
      </w:r>
      <w:r>
        <w:t>1783</w:t>
      </w:r>
      <w:r>
        <w:t>年</w:t>
      </w:r>
      <w:r>
        <w:t>9</w:t>
      </w:r>
      <w:r>
        <w:t>月正式簽訂《巴黎條約》，英國承認美國獨立，並約定新國家的疆界。</w:t>
      </w:r>
    </w:p>
    <w:p w14:paraId="6378898F" w14:textId="77777777" w:rsidR="005771C9" w:rsidRDefault="00000000">
      <w:r>
        <w:t>條約還處理私人債務、效忠英王者的財產等問題。消息、批准文件與行政命令必須跨越大西洋傳送，各地軍隊也須配合撤離。英軍於</w:t>
      </w:r>
      <w:r>
        <w:t>1783</w:t>
      </w:r>
      <w:r>
        <w:t>年撤出紐約，但邊境據點的撤離、債務與財產爭議並未全部解決。受條約疆界影響的原住民族並非平等談判當事方，條款也未消除其土地權利主張。</w:t>
      </w:r>
    </w:p>
    <w:p w14:paraId="2242249E" w14:textId="77777777" w:rsidR="005771C9" w:rsidRDefault="00000000">
      <w:r>
        <w:t>往後英美又透過</w:t>
      </w:r>
      <w:r>
        <w:t>1794</w:t>
      </w:r>
      <w:r>
        <w:t>年的傑伊條約處理若干未竟事項。</w:t>
      </w:r>
      <w:r>
        <w:t>1783</w:t>
      </w:r>
      <w:r>
        <w:t>年的協定完成外交承認，卻沒有使既有義務和爭端同時消失。</w:t>
      </w:r>
    </w:p>
    <w:p w14:paraId="5E8389ED" w14:textId="77777777" w:rsidR="005771C9" w:rsidRDefault="00000000">
      <w:pPr>
        <w:pStyle w:val="21"/>
      </w:pPr>
      <w:r>
        <w:t>Interpretive analogy</w:t>
      </w:r>
      <w:r>
        <w:t>｜逐爻社群推文</w:t>
      </w:r>
    </w:p>
    <w:p w14:paraId="774F42B4" w14:textId="77777777" w:rsidR="005771C9" w:rsidRDefault="00000000">
      <w:r>
        <w:t>第</w:t>
      </w:r>
      <w:r>
        <w:t>17</w:t>
      </w:r>
      <w:r>
        <w:t>卦第</w:t>
      </w:r>
      <w:r>
        <w:t>1</w:t>
      </w:r>
      <w:r>
        <w:t>爻《小象》寫道：「官有渝，從正吉也。出門交有功，不失也。」這段文字著重的是：改變做法仍應循正當原則，走出原有圈子建立可履行的關係。對照「</w:t>
      </w:r>
      <w:r>
        <w:t>1783</w:t>
      </w:r>
      <w:r>
        <w:t>年《巴黎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6BEEC07" w14:textId="77777777" w:rsidR="005771C9" w:rsidRDefault="00000000">
      <w:r>
        <w:t>證據與來源：事後卦義類比；史料只能證成歷史事件，不足以證成當事人使用《易傳》。來源網址：</w:t>
      </w:r>
      <w:r>
        <w:t>https://history.state.gov/milestones/1776-1783/treaty</w:t>
      </w:r>
      <w:r>
        <w:t>（正式發布前仍需核對原史料。）</w:t>
      </w:r>
    </w:p>
    <w:p w14:paraId="55718D1A" w14:textId="77777777" w:rsidR="005771C9" w:rsidRDefault="00000000">
      <w:pPr>
        <w:pStyle w:val="21"/>
      </w:pPr>
      <w:r>
        <w:t>第</w:t>
      </w:r>
      <w:r>
        <w:t>2</w:t>
      </w:r>
      <w:r>
        <w:t>爻｜全書第</w:t>
      </w:r>
      <w:r>
        <w:t>98</w:t>
      </w:r>
      <w:r>
        <w:t>爻｜</w:t>
      </w:r>
      <w:r>
        <w:t>TW-PM-H17-L2</w:t>
      </w:r>
    </w:p>
    <w:p w14:paraId="003F0002" w14:textId="77777777" w:rsidR="005771C9" w:rsidRDefault="00000000">
      <w:r>
        <w:t>原稿單元：</w:t>
      </w:r>
      <w:r>
        <w:t>XIANG-U-17-03</w:t>
      </w:r>
      <w:r>
        <w:t>｜共用事件：</w:t>
      </w:r>
      <w:r>
        <w:t>EUUS-PM-H17</w:t>
      </w:r>
      <w:r>
        <w:t>｜證據：事後卦義類比</w:t>
      </w:r>
    </w:p>
    <w:tbl>
      <w:tblPr>
        <w:tblStyle w:val="-1"/>
        <w:tblW w:w="0" w:type="auto"/>
        <w:tblLook w:val="04A0" w:firstRow="1" w:lastRow="0" w:firstColumn="1" w:lastColumn="0" w:noHBand="0" w:noVBand="1"/>
      </w:tblPr>
      <w:tblGrid>
        <w:gridCol w:w="4264"/>
        <w:gridCol w:w="4376"/>
      </w:tblGrid>
      <w:tr w:rsidR="005771C9" w14:paraId="6D40704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EFECE0" w14:textId="77777777" w:rsidR="005771C9" w:rsidRDefault="00000000">
            <w:r>
              <w:t>《小象》原文</w:t>
            </w:r>
          </w:p>
        </w:tc>
        <w:tc>
          <w:tcPr>
            <w:tcW w:w="4968" w:type="dxa"/>
          </w:tcPr>
          <w:p w14:paraId="0E5EFDE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19AA13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20937F" w14:textId="77777777" w:rsidR="005771C9" w:rsidRDefault="00000000">
            <w:r>
              <w:t>系小子，弗兼與也。</w:t>
            </w:r>
          </w:p>
        </w:tc>
        <w:tc>
          <w:tcPr>
            <w:tcW w:w="4968" w:type="dxa"/>
          </w:tcPr>
          <w:p w14:paraId="68C751D1"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person cleaves to the little boy: the person cannot be with the two at the same </w:t>
            </w:r>
            <w:r>
              <w:lastRenderedPageBreak/>
              <w:t>time.</w:t>
            </w:r>
          </w:p>
        </w:tc>
      </w:tr>
    </w:tbl>
    <w:p w14:paraId="64283A42" w14:textId="77777777" w:rsidR="005771C9" w:rsidRDefault="00000000">
      <w:pPr>
        <w:pStyle w:val="21"/>
      </w:pPr>
      <w:r>
        <w:lastRenderedPageBreak/>
        <w:t>Historical event</w:t>
      </w:r>
      <w:r>
        <w:t>｜歷史事件（起因／經過／後續）</w:t>
      </w:r>
    </w:p>
    <w:p w14:paraId="764FF068" w14:textId="77777777" w:rsidR="005771C9" w:rsidRDefault="00000000">
      <w:r>
        <w:t>獨立戰爭期間，北美殖民地宣布獨立後，英美軍隊仍在陸海交戰。</w:t>
      </w:r>
      <w:r>
        <w:t>1781</w:t>
      </w:r>
      <w:r>
        <w:t>年約克鎮英軍投降，改變了繼續大規模作戰的條件，但戰爭尚未依法結束。美國代表在巴黎同英國談判，法國也有自己的結盟利益。</w:t>
      </w:r>
      <w:r>
        <w:t>1782</w:t>
      </w:r>
      <w:r>
        <w:t>年雙方先簽初步條款，</w:t>
      </w:r>
      <w:r>
        <w:t>1783</w:t>
      </w:r>
      <w:r>
        <w:t>年</w:t>
      </w:r>
      <w:r>
        <w:t>9</w:t>
      </w:r>
      <w:r>
        <w:t>月正式簽訂《巴黎條約》，英國承認美國獨立，並約定新國家的疆界。</w:t>
      </w:r>
    </w:p>
    <w:p w14:paraId="73C6BE57" w14:textId="77777777" w:rsidR="005771C9" w:rsidRDefault="00000000">
      <w:r>
        <w:t>條約還處理私人債務、效忠英王者的財產等問題。消息、批准文件與行政命令必須跨越大西洋傳送，各地軍隊也須配合撤離。英軍於</w:t>
      </w:r>
      <w:r>
        <w:t>1783</w:t>
      </w:r>
      <w:r>
        <w:t>年撤出紐約，但邊境據點的撤離、債務與財產爭議並未全部解決。受條約疆界影響的原住民族並非平等談判當事方，條款也未消除其土地權利主張。</w:t>
      </w:r>
    </w:p>
    <w:p w14:paraId="2A80F37D" w14:textId="77777777" w:rsidR="005771C9" w:rsidRDefault="00000000">
      <w:r>
        <w:t>往後英美又透過</w:t>
      </w:r>
      <w:r>
        <w:t>1794</w:t>
      </w:r>
      <w:r>
        <w:t>年的傑伊條約處理若干未竟事項。</w:t>
      </w:r>
      <w:r>
        <w:t>1783</w:t>
      </w:r>
      <w:r>
        <w:t>年的協定完成外交承認，卻沒有使既有義務和爭端同時消失。</w:t>
      </w:r>
    </w:p>
    <w:p w14:paraId="3009BAD5" w14:textId="77777777" w:rsidR="005771C9" w:rsidRDefault="00000000">
      <w:pPr>
        <w:pStyle w:val="21"/>
      </w:pPr>
      <w:r>
        <w:t>Interpretive analogy</w:t>
      </w:r>
      <w:r>
        <w:t>｜逐爻社群推文</w:t>
      </w:r>
    </w:p>
    <w:p w14:paraId="00514E9B" w14:textId="77777777" w:rsidR="005771C9" w:rsidRDefault="00000000">
      <w:r>
        <w:t>第</w:t>
      </w:r>
      <w:r>
        <w:t>17</w:t>
      </w:r>
      <w:r>
        <w:t>卦第</w:t>
      </w:r>
      <w:r>
        <w:t>2</w:t>
      </w:r>
      <w:r>
        <w:t>爻《小象》寫道：「系小子，弗兼與也。」這段文字著重的是：依附眼前較小利益，可能無法兼顧更重要的和平安排。對照「</w:t>
      </w:r>
      <w:r>
        <w:t>1783</w:t>
      </w:r>
      <w:r>
        <w:t>年《巴黎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4A413FE3" w14:textId="77777777" w:rsidR="005771C9" w:rsidRDefault="00000000">
      <w:r>
        <w:t>證據與來源：事後卦義類比；史料只能證成歷史事件，不足以證成當事人使用《易傳》。來源網址：</w:t>
      </w:r>
      <w:r>
        <w:t>https://history.state.gov/milestones/1776-1783/treaty</w:t>
      </w:r>
      <w:r>
        <w:t>（正式發布前仍需核對原史料。）</w:t>
      </w:r>
    </w:p>
    <w:p w14:paraId="443CCE6B" w14:textId="77777777" w:rsidR="005771C9" w:rsidRDefault="00000000">
      <w:pPr>
        <w:pStyle w:val="21"/>
      </w:pPr>
      <w:r>
        <w:t>第</w:t>
      </w:r>
      <w:r>
        <w:t>3</w:t>
      </w:r>
      <w:r>
        <w:t>爻｜全書第</w:t>
      </w:r>
      <w:r>
        <w:t>99</w:t>
      </w:r>
      <w:r>
        <w:t>爻｜</w:t>
      </w:r>
      <w:r>
        <w:t>TW-PM-H17-L3</w:t>
      </w:r>
    </w:p>
    <w:p w14:paraId="6BC7B6C2" w14:textId="77777777" w:rsidR="005771C9" w:rsidRDefault="00000000">
      <w:r>
        <w:t>原稿單元：</w:t>
      </w:r>
      <w:r>
        <w:t>XIANG-U-17-04</w:t>
      </w:r>
      <w:r>
        <w:t>｜共用事件：</w:t>
      </w:r>
      <w:r>
        <w:t>EUUS-PM-H17</w:t>
      </w:r>
      <w:r>
        <w:t>｜證據：事後卦義類比</w:t>
      </w:r>
    </w:p>
    <w:tbl>
      <w:tblPr>
        <w:tblStyle w:val="-1"/>
        <w:tblW w:w="0" w:type="auto"/>
        <w:tblLook w:val="04A0" w:firstRow="1" w:lastRow="0" w:firstColumn="1" w:lastColumn="0" w:noHBand="0" w:noVBand="1"/>
      </w:tblPr>
      <w:tblGrid>
        <w:gridCol w:w="4264"/>
        <w:gridCol w:w="4376"/>
      </w:tblGrid>
      <w:tr w:rsidR="005771C9" w14:paraId="69A3E1E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7BB3326" w14:textId="77777777" w:rsidR="005771C9" w:rsidRDefault="00000000">
            <w:r>
              <w:t>《小象》原文</w:t>
            </w:r>
          </w:p>
        </w:tc>
        <w:tc>
          <w:tcPr>
            <w:tcW w:w="4968" w:type="dxa"/>
          </w:tcPr>
          <w:p w14:paraId="13A6309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6DA6E0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F1D75B0" w14:textId="77777777" w:rsidR="005771C9" w:rsidRDefault="00000000">
            <w:r>
              <w:t>系丈夫，志舍下也。</w:t>
            </w:r>
          </w:p>
        </w:tc>
        <w:tc>
          <w:tcPr>
            <w:tcW w:w="4968" w:type="dxa"/>
          </w:tcPr>
          <w:p w14:paraId="3838D1E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cleaves to the man of age and experience: by the decision of their will, the person abandons the youth below.</w:t>
            </w:r>
          </w:p>
        </w:tc>
      </w:tr>
    </w:tbl>
    <w:p w14:paraId="34BAEE56" w14:textId="77777777" w:rsidR="005771C9" w:rsidRDefault="00000000">
      <w:pPr>
        <w:pStyle w:val="21"/>
      </w:pPr>
      <w:r>
        <w:t>Historical event</w:t>
      </w:r>
      <w:r>
        <w:t>｜歷史事件（起因／經過／後續）</w:t>
      </w:r>
    </w:p>
    <w:p w14:paraId="0256284C" w14:textId="77777777" w:rsidR="005771C9" w:rsidRDefault="00000000">
      <w:r>
        <w:t>獨立戰爭期間，北美殖民地宣布獨立後，英美軍隊仍在陸海交戰。</w:t>
      </w:r>
      <w:r>
        <w:t>1781</w:t>
      </w:r>
      <w:r>
        <w:t>年約克鎮英軍投降，改變了繼續大規模作戰的條件，但戰爭尚未依法結束。美國代表在巴黎同英國談判，法國也有自己的結盟利益。</w:t>
      </w:r>
      <w:r>
        <w:t>1782</w:t>
      </w:r>
      <w:r>
        <w:t>年雙方先簽初步條款，</w:t>
      </w:r>
      <w:r>
        <w:t>1783</w:t>
      </w:r>
      <w:r>
        <w:t>年</w:t>
      </w:r>
      <w:r>
        <w:t>9</w:t>
      </w:r>
      <w:r>
        <w:t>月正式簽訂《巴黎條約》，英國承認美國獨立，並約定新國家的疆界。</w:t>
      </w:r>
    </w:p>
    <w:p w14:paraId="3E5490ED" w14:textId="77777777" w:rsidR="005771C9" w:rsidRDefault="00000000">
      <w:r>
        <w:lastRenderedPageBreak/>
        <w:t>條約還處理私人債務、效忠英王者的財產等問題。消息、批准文件與行政命令必須跨越大西洋傳送，各地軍隊也須配合撤離。英軍於</w:t>
      </w:r>
      <w:r>
        <w:t>1783</w:t>
      </w:r>
      <w:r>
        <w:t>年撤出紐約，但邊境據點的撤離、債務與財產爭議並未全部解決。受條約疆界影響的原住民族並非平等談判當事方，條款也未消除其土地權利主張。</w:t>
      </w:r>
    </w:p>
    <w:p w14:paraId="4D48991C" w14:textId="77777777" w:rsidR="005771C9" w:rsidRDefault="00000000">
      <w:r>
        <w:t>往後英美又透過</w:t>
      </w:r>
      <w:r>
        <w:t>1794</w:t>
      </w:r>
      <w:r>
        <w:t>年的傑伊條約處理若干未竟事項。</w:t>
      </w:r>
      <w:r>
        <w:t>1783</w:t>
      </w:r>
      <w:r>
        <w:t>年的協定完成外交承認，卻沒有使既有義務和爭端同時消失。</w:t>
      </w:r>
    </w:p>
    <w:p w14:paraId="75269CD0" w14:textId="77777777" w:rsidR="005771C9" w:rsidRDefault="00000000">
      <w:pPr>
        <w:pStyle w:val="21"/>
      </w:pPr>
      <w:r>
        <w:t>Interpretive analogy</w:t>
      </w:r>
      <w:r>
        <w:t>｜逐爻社群推文</w:t>
      </w:r>
    </w:p>
    <w:p w14:paraId="655AC901" w14:textId="77777777" w:rsidR="005771C9" w:rsidRDefault="00000000">
      <w:r>
        <w:t>第</w:t>
      </w:r>
      <w:r>
        <w:t>17</w:t>
      </w:r>
      <w:r>
        <w:t>卦第</w:t>
      </w:r>
      <w:r>
        <w:t>3</w:t>
      </w:r>
      <w:r>
        <w:t>爻《小象》寫道：「系丈夫，志舍下也。」這段文字著重的是：選擇穩健可靠的承諾，就要放下部分次要訴求。對照「</w:t>
      </w:r>
      <w:r>
        <w:t>1783</w:t>
      </w:r>
      <w:r>
        <w:t>年《巴黎條約》」，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66DE0580" w14:textId="77777777" w:rsidR="005771C9" w:rsidRDefault="00000000">
      <w:r>
        <w:t>證據與來源：事後卦義類比；史料只能證成歷史事件，不足以證成當事人使用《易傳》。來源網址：</w:t>
      </w:r>
      <w:r>
        <w:t>https://history.state.gov/milestones/1776-1783/treaty</w:t>
      </w:r>
      <w:r>
        <w:t>（正式發布前仍需核對原史料。）</w:t>
      </w:r>
    </w:p>
    <w:p w14:paraId="6E85ED0B" w14:textId="77777777" w:rsidR="005771C9" w:rsidRDefault="00000000">
      <w:pPr>
        <w:pStyle w:val="21"/>
      </w:pPr>
      <w:r>
        <w:t>第</w:t>
      </w:r>
      <w:r>
        <w:t>4</w:t>
      </w:r>
      <w:r>
        <w:t>爻｜全書第</w:t>
      </w:r>
      <w:r>
        <w:t>100</w:t>
      </w:r>
      <w:r>
        <w:t>爻｜</w:t>
      </w:r>
      <w:r>
        <w:t>TW-PM-H17-L4</w:t>
      </w:r>
    </w:p>
    <w:p w14:paraId="22E3AE44" w14:textId="77777777" w:rsidR="005771C9" w:rsidRDefault="00000000">
      <w:r>
        <w:t>原稿單元：</w:t>
      </w:r>
      <w:r>
        <w:t>XIANG-U-17-05</w:t>
      </w:r>
      <w:r>
        <w:t>｜共用事件：</w:t>
      </w:r>
      <w:r>
        <w:t>EUUS-PM-H17</w:t>
      </w:r>
      <w:r>
        <w:t>｜證據：事後卦義類比</w:t>
      </w:r>
    </w:p>
    <w:tbl>
      <w:tblPr>
        <w:tblStyle w:val="-1"/>
        <w:tblW w:w="0" w:type="auto"/>
        <w:tblLook w:val="04A0" w:firstRow="1" w:lastRow="0" w:firstColumn="1" w:lastColumn="0" w:noHBand="0" w:noVBand="1"/>
      </w:tblPr>
      <w:tblGrid>
        <w:gridCol w:w="4253"/>
        <w:gridCol w:w="4387"/>
      </w:tblGrid>
      <w:tr w:rsidR="005771C9" w14:paraId="71F06BA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3A13681" w14:textId="77777777" w:rsidR="005771C9" w:rsidRDefault="00000000">
            <w:r>
              <w:t>《小象》原文</w:t>
            </w:r>
          </w:p>
        </w:tc>
        <w:tc>
          <w:tcPr>
            <w:tcW w:w="4968" w:type="dxa"/>
          </w:tcPr>
          <w:p w14:paraId="2AB4B78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90383F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5F1B25" w14:textId="77777777" w:rsidR="005771C9" w:rsidRDefault="00000000">
            <w:r>
              <w:t>隨有獲，其義凶也。有孚在道，明功也。</w:t>
            </w:r>
          </w:p>
        </w:tc>
        <w:tc>
          <w:tcPr>
            <w:tcW w:w="4968" w:type="dxa"/>
          </w:tcPr>
          <w:p w14:paraId="6EA131E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followed and obtains adherents: according to the idea of the hexagram, this is misfortune. The person is sincere in their course: showing their intelligence, and leading to achievement.</w:t>
            </w:r>
          </w:p>
        </w:tc>
      </w:tr>
    </w:tbl>
    <w:p w14:paraId="56EA850D" w14:textId="77777777" w:rsidR="005771C9" w:rsidRDefault="00000000">
      <w:pPr>
        <w:pStyle w:val="21"/>
      </w:pPr>
      <w:r>
        <w:t>Historical event</w:t>
      </w:r>
      <w:r>
        <w:t>｜歷史事件（起因／經過／後續）</w:t>
      </w:r>
    </w:p>
    <w:p w14:paraId="7DFF3A41" w14:textId="77777777" w:rsidR="005771C9" w:rsidRDefault="00000000">
      <w:r>
        <w:t>獨立戰爭期間，北美殖民地宣布獨立後，英美軍隊仍在陸海交戰。</w:t>
      </w:r>
      <w:r>
        <w:t>1781</w:t>
      </w:r>
      <w:r>
        <w:t>年約克鎮英軍投降，改變了繼續大規模作戰的條件，但戰爭尚未依法結束。美國代表在巴黎同英國談判，法國也有自己的結盟利益。</w:t>
      </w:r>
      <w:r>
        <w:t>1782</w:t>
      </w:r>
      <w:r>
        <w:t>年雙方先簽初步條款，</w:t>
      </w:r>
      <w:r>
        <w:t>1783</w:t>
      </w:r>
      <w:r>
        <w:t>年</w:t>
      </w:r>
      <w:r>
        <w:t>9</w:t>
      </w:r>
      <w:r>
        <w:t>月正式簽訂《巴黎條約》，英國承認美國獨立，並約定新國家的疆界。</w:t>
      </w:r>
    </w:p>
    <w:p w14:paraId="436ADD74" w14:textId="77777777" w:rsidR="005771C9" w:rsidRDefault="00000000">
      <w:r>
        <w:t>條約還處理私人債務、效忠英王者的財產等問題。消息、批准文件與行政命令必須跨越大西洋傳送，各地軍隊也須配合撤離。英軍於</w:t>
      </w:r>
      <w:r>
        <w:t>1783</w:t>
      </w:r>
      <w:r>
        <w:t>年撤出紐約，但邊境據點的撤離、債務與財產爭議並未全部解決。受條約疆界影響的原住民族並非平等談判當事方，條款也未消除其土地權利主張。</w:t>
      </w:r>
    </w:p>
    <w:p w14:paraId="75BE7F22" w14:textId="77777777" w:rsidR="005771C9" w:rsidRDefault="00000000">
      <w:r>
        <w:lastRenderedPageBreak/>
        <w:t>往後英美又透過</w:t>
      </w:r>
      <w:r>
        <w:t>1794</w:t>
      </w:r>
      <w:r>
        <w:t>年的傑伊條約處理若干未竟事項。</w:t>
      </w:r>
      <w:r>
        <w:t>1783</w:t>
      </w:r>
      <w:r>
        <w:t>年的協定完成外交承認，卻沒有使既有義務和爭端同時消失。</w:t>
      </w:r>
    </w:p>
    <w:p w14:paraId="28202CF2" w14:textId="77777777" w:rsidR="005771C9" w:rsidRDefault="00000000">
      <w:pPr>
        <w:pStyle w:val="21"/>
      </w:pPr>
      <w:r>
        <w:t>Interpretive analogy</w:t>
      </w:r>
      <w:r>
        <w:t>｜逐爻社群推文</w:t>
      </w:r>
    </w:p>
    <w:p w14:paraId="75690179" w14:textId="77777777" w:rsidR="005771C9" w:rsidRDefault="00000000">
      <w:r>
        <w:t>第</w:t>
      </w:r>
      <w:r>
        <w:t>17</w:t>
      </w:r>
      <w:r>
        <w:t>卦第</w:t>
      </w:r>
      <w:r>
        <w:t>4</w:t>
      </w:r>
      <w:r>
        <w:t>爻《小象》寫道：「隨有獲，其義凶也。有孚在道，明功也。」這段文字著重的是：取得成果仍要審查達成方式，誠信不能被眼前收益取代。對照「</w:t>
      </w:r>
      <w:r>
        <w:t>1783</w:t>
      </w:r>
      <w:r>
        <w:t>年《巴黎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586A7CB0" w14:textId="77777777" w:rsidR="005771C9" w:rsidRDefault="00000000">
      <w:r>
        <w:t>證據與來源：事後卦義類比；史料只能證成歷史事件，不足以證成當事人使用《易傳》。來源網址：</w:t>
      </w:r>
      <w:r>
        <w:t>https://history.state.gov/milestones/1776-1783/treaty</w:t>
      </w:r>
      <w:r>
        <w:t>（正式發布前仍需核對原史料。）</w:t>
      </w:r>
    </w:p>
    <w:p w14:paraId="083E3DFD" w14:textId="77777777" w:rsidR="005771C9" w:rsidRDefault="00000000">
      <w:pPr>
        <w:pStyle w:val="21"/>
      </w:pPr>
      <w:r>
        <w:t>第</w:t>
      </w:r>
      <w:r>
        <w:t>5</w:t>
      </w:r>
      <w:r>
        <w:t>爻｜全書第</w:t>
      </w:r>
      <w:r>
        <w:t>101</w:t>
      </w:r>
      <w:r>
        <w:t>爻｜</w:t>
      </w:r>
      <w:r>
        <w:t>TW-PM-H17-L5</w:t>
      </w:r>
    </w:p>
    <w:p w14:paraId="56DCC26A" w14:textId="77777777" w:rsidR="005771C9" w:rsidRDefault="00000000">
      <w:r>
        <w:t>原稿單元：</w:t>
      </w:r>
      <w:r>
        <w:t>XIANG-U-17-06</w:t>
      </w:r>
      <w:r>
        <w:t>｜共用事件：</w:t>
      </w:r>
      <w:r>
        <w:t>EUUS-PM-H17</w:t>
      </w:r>
      <w:r>
        <w:t>｜證據：事後卦義類比</w:t>
      </w:r>
    </w:p>
    <w:tbl>
      <w:tblPr>
        <w:tblStyle w:val="-1"/>
        <w:tblW w:w="0" w:type="auto"/>
        <w:tblLook w:val="04A0" w:firstRow="1" w:lastRow="0" w:firstColumn="1" w:lastColumn="0" w:noHBand="0" w:noVBand="1"/>
      </w:tblPr>
      <w:tblGrid>
        <w:gridCol w:w="4264"/>
        <w:gridCol w:w="4376"/>
      </w:tblGrid>
      <w:tr w:rsidR="005771C9" w14:paraId="7C46D8C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1B3C7D" w14:textId="77777777" w:rsidR="005771C9" w:rsidRDefault="00000000">
            <w:r>
              <w:t>《小象》原文</w:t>
            </w:r>
          </w:p>
        </w:tc>
        <w:tc>
          <w:tcPr>
            <w:tcW w:w="4968" w:type="dxa"/>
          </w:tcPr>
          <w:p w14:paraId="25EC7B6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2BBCF7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4F783F7" w14:textId="77777777" w:rsidR="005771C9" w:rsidRDefault="00000000">
            <w:r>
              <w:t>孚于嘉，吉；位正中也。</w:t>
            </w:r>
          </w:p>
        </w:tc>
        <w:tc>
          <w:tcPr>
            <w:tcW w:w="4968" w:type="dxa"/>
          </w:tcPr>
          <w:p w14:paraId="668E78C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sincere in fostering what is excellent: their position is correct and in the centre.</w:t>
            </w:r>
          </w:p>
        </w:tc>
      </w:tr>
    </w:tbl>
    <w:p w14:paraId="7A130761" w14:textId="77777777" w:rsidR="005771C9" w:rsidRDefault="00000000">
      <w:pPr>
        <w:pStyle w:val="21"/>
      </w:pPr>
      <w:r>
        <w:t>Historical event</w:t>
      </w:r>
      <w:r>
        <w:t>｜歷史事件（起因／經過／後續）</w:t>
      </w:r>
    </w:p>
    <w:p w14:paraId="470F1DCF" w14:textId="77777777" w:rsidR="005771C9" w:rsidRDefault="00000000">
      <w:r>
        <w:t>獨立戰爭期間，北美殖民地宣布獨立後，英美軍隊仍在陸海交戰。</w:t>
      </w:r>
      <w:r>
        <w:t>1781</w:t>
      </w:r>
      <w:r>
        <w:t>年約克鎮英軍投降，改變了繼續大規模作戰的條件，但戰爭尚未依法結束。美國代表在巴黎同英國談判，法國也有自己的結盟利益。</w:t>
      </w:r>
      <w:r>
        <w:t>1782</w:t>
      </w:r>
      <w:r>
        <w:t>年雙方先簽初步條款，</w:t>
      </w:r>
      <w:r>
        <w:t>1783</w:t>
      </w:r>
      <w:r>
        <w:t>年</w:t>
      </w:r>
      <w:r>
        <w:t>9</w:t>
      </w:r>
      <w:r>
        <w:t>月正式簽訂《巴黎條約》，英國承認美國獨立，並約定新國家的疆界。</w:t>
      </w:r>
    </w:p>
    <w:p w14:paraId="29F76BA3" w14:textId="77777777" w:rsidR="005771C9" w:rsidRDefault="00000000">
      <w:r>
        <w:t>條約還處理私人債務、效忠英王者的財產等問題。消息、批准文件與行政命令必須跨越大西洋傳送，各地軍隊也須配合撤離。英軍於</w:t>
      </w:r>
      <w:r>
        <w:t>1783</w:t>
      </w:r>
      <w:r>
        <w:t>年撤出紐約，但邊境據點的撤離、債務與財產爭議並未全部解決。受條約疆界影響的原住民族並非平等談判當事方，條款也未消除其土地權利主張。</w:t>
      </w:r>
    </w:p>
    <w:p w14:paraId="13E9131A" w14:textId="77777777" w:rsidR="005771C9" w:rsidRDefault="00000000">
      <w:r>
        <w:t>往後英美又透過</w:t>
      </w:r>
      <w:r>
        <w:t>1794</w:t>
      </w:r>
      <w:r>
        <w:t>年的傑伊條約處理若干未竟事項。</w:t>
      </w:r>
      <w:r>
        <w:t>1783</w:t>
      </w:r>
      <w:r>
        <w:t>年的協定完成外交承認，卻沒有使既有義務和爭端同時消失。</w:t>
      </w:r>
    </w:p>
    <w:p w14:paraId="6F8E797A" w14:textId="77777777" w:rsidR="005771C9" w:rsidRDefault="00000000">
      <w:pPr>
        <w:pStyle w:val="21"/>
      </w:pPr>
      <w:r>
        <w:t>Interpretive analogy</w:t>
      </w:r>
      <w:r>
        <w:t>｜逐爻社群推文</w:t>
      </w:r>
    </w:p>
    <w:p w14:paraId="47D71D87" w14:textId="77777777" w:rsidR="005771C9" w:rsidRDefault="00000000">
      <w:r>
        <w:t>第</w:t>
      </w:r>
      <w:r>
        <w:t>17</w:t>
      </w:r>
      <w:r>
        <w:t>卦第</w:t>
      </w:r>
      <w:r>
        <w:t>5</w:t>
      </w:r>
      <w:r>
        <w:t>爻《小象》寫道：「孚于嘉，吉；位正中也。」這段文字著重的是：信任須建立在明確且適當的條款之上。對照「</w:t>
      </w:r>
      <w:r>
        <w:t>1783</w:t>
      </w:r>
      <w:r>
        <w:t>年《巴黎條約》」，可以分辨當時的決定、制度的執行與後來結果。這也提醒讀者檢查執行階段的成本與未竟事項。歷史紀錄能支持</w:t>
      </w:r>
      <w:r>
        <w:lastRenderedPageBreak/>
        <w:t>事件的時間和行動，卻不能替當事人補寫意圖。面對類似問題，該核對哪些權責、可用資源及後續義務？這是今日編輯者的卦義類比，並無史料顯示當事人曾依《易傳》此爻作決策。</w:t>
      </w:r>
    </w:p>
    <w:p w14:paraId="2294A693" w14:textId="77777777" w:rsidR="005771C9" w:rsidRDefault="00000000">
      <w:r>
        <w:t>證據與來源：事後卦義類比；史料只能證成歷史事件，不足以證成當事人使用《易傳》。來源網址：</w:t>
      </w:r>
      <w:r>
        <w:t>https://history.state.gov/milestones/1776-1783/treaty</w:t>
      </w:r>
      <w:r>
        <w:t>（正式發布前仍需核對原史料。）</w:t>
      </w:r>
    </w:p>
    <w:p w14:paraId="3BC729C6" w14:textId="77777777" w:rsidR="005771C9" w:rsidRDefault="00000000">
      <w:pPr>
        <w:pStyle w:val="21"/>
      </w:pPr>
      <w:r>
        <w:t>第</w:t>
      </w:r>
      <w:r>
        <w:t>6</w:t>
      </w:r>
      <w:r>
        <w:t>爻｜全書第</w:t>
      </w:r>
      <w:r>
        <w:t>102</w:t>
      </w:r>
      <w:r>
        <w:t>爻｜</w:t>
      </w:r>
      <w:r>
        <w:t>TW-PM-H17-L6</w:t>
      </w:r>
    </w:p>
    <w:p w14:paraId="629A58A2" w14:textId="77777777" w:rsidR="005771C9" w:rsidRDefault="00000000">
      <w:r>
        <w:t>原稿單元：</w:t>
      </w:r>
      <w:r>
        <w:t>XIANG-U-17-07</w:t>
      </w:r>
      <w:r>
        <w:t>｜共用事件：</w:t>
      </w:r>
      <w:r>
        <w:t>EUUS-PM-H17</w:t>
      </w:r>
      <w:r>
        <w:t>｜證據：事後卦義類比</w:t>
      </w:r>
    </w:p>
    <w:tbl>
      <w:tblPr>
        <w:tblStyle w:val="-1"/>
        <w:tblW w:w="0" w:type="auto"/>
        <w:tblLook w:val="04A0" w:firstRow="1" w:lastRow="0" w:firstColumn="1" w:lastColumn="0" w:noHBand="0" w:noVBand="1"/>
      </w:tblPr>
      <w:tblGrid>
        <w:gridCol w:w="4250"/>
        <w:gridCol w:w="4390"/>
      </w:tblGrid>
      <w:tr w:rsidR="005771C9" w14:paraId="04D668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473889" w14:textId="77777777" w:rsidR="005771C9" w:rsidRDefault="00000000">
            <w:r>
              <w:t>《小象》原文</w:t>
            </w:r>
          </w:p>
        </w:tc>
        <w:tc>
          <w:tcPr>
            <w:tcW w:w="4968" w:type="dxa"/>
          </w:tcPr>
          <w:p w14:paraId="0550B90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E62E01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6F253C" w14:textId="77777777" w:rsidR="005771C9" w:rsidRDefault="00000000">
            <w:r>
              <w:t>拘系之，上窮也。</w:t>
            </w:r>
          </w:p>
        </w:tc>
        <w:tc>
          <w:tcPr>
            <w:tcW w:w="4968" w:type="dxa"/>
          </w:tcPr>
          <w:p w14:paraId="32F43A0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sincerity is firmly held and clung to, as shown in the topmost line: the idea of the hexagram has reached its extreme development.</w:t>
            </w:r>
          </w:p>
        </w:tc>
      </w:tr>
    </w:tbl>
    <w:p w14:paraId="123C432E" w14:textId="77777777" w:rsidR="005771C9" w:rsidRDefault="00000000">
      <w:pPr>
        <w:pStyle w:val="21"/>
      </w:pPr>
      <w:r>
        <w:t>Historical event</w:t>
      </w:r>
      <w:r>
        <w:t>｜歷史事件（起因／經過／後續）</w:t>
      </w:r>
    </w:p>
    <w:p w14:paraId="2CE9E73F" w14:textId="77777777" w:rsidR="005771C9" w:rsidRDefault="00000000">
      <w:r>
        <w:t>獨立戰爭期間，北美殖民地宣布獨立後，英美軍隊仍在陸海交戰。</w:t>
      </w:r>
      <w:r>
        <w:t>1781</w:t>
      </w:r>
      <w:r>
        <w:t>年約克鎮英軍投降，改變了繼續大規模作戰的條件，但戰爭尚未依法結束。美國代表在巴黎同英國談判，法國也有自己的結盟利益。</w:t>
      </w:r>
      <w:r>
        <w:t>1782</w:t>
      </w:r>
      <w:r>
        <w:t>年雙方先簽初步條款，</w:t>
      </w:r>
      <w:r>
        <w:t>1783</w:t>
      </w:r>
      <w:r>
        <w:t>年</w:t>
      </w:r>
      <w:r>
        <w:t>9</w:t>
      </w:r>
      <w:r>
        <w:t>月正式簽訂《巴黎條約》，英國承認美國獨立，並約定新國家的疆界。</w:t>
      </w:r>
    </w:p>
    <w:p w14:paraId="245923D2" w14:textId="77777777" w:rsidR="005771C9" w:rsidRDefault="00000000">
      <w:r>
        <w:t>條約還處理私人債務、效忠英王者的財產等問題。消息、批准文件與行政命令必須跨越大西洋傳送，各地軍隊也須配合撤離。英軍於</w:t>
      </w:r>
      <w:r>
        <w:t>1783</w:t>
      </w:r>
      <w:r>
        <w:t>年撤出紐約，但邊境據點的撤離、債務與財產爭議並未全部解決。受條約疆界影響的原住民族並非平等談判當事方，條款也未消除其土地權利主張。</w:t>
      </w:r>
    </w:p>
    <w:p w14:paraId="0ABFF128" w14:textId="77777777" w:rsidR="005771C9" w:rsidRDefault="00000000">
      <w:r>
        <w:t>往後英美又透過</w:t>
      </w:r>
      <w:r>
        <w:t>1794</w:t>
      </w:r>
      <w:r>
        <w:t>年的傑伊條約處理若干未竟事項。</w:t>
      </w:r>
      <w:r>
        <w:t>1783</w:t>
      </w:r>
      <w:r>
        <w:t>年的協定完成外交承認，卻沒有使既有義務和爭端同時消失。</w:t>
      </w:r>
    </w:p>
    <w:p w14:paraId="0093320C" w14:textId="77777777" w:rsidR="005771C9" w:rsidRDefault="00000000">
      <w:pPr>
        <w:pStyle w:val="21"/>
      </w:pPr>
      <w:r>
        <w:t>Interpretive analogy</w:t>
      </w:r>
      <w:r>
        <w:t>｜逐爻社群推文</w:t>
      </w:r>
    </w:p>
    <w:p w14:paraId="29F3B7C6" w14:textId="77777777" w:rsidR="005771C9" w:rsidRDefault="00000000">
      <w:r>
        <w:t>第</w:t>
      </w:r>
      <w:r>
        <w:t>17</w:t>
      </w:r>
      <w:r>
        <w:t>卦第</w:t>
      </w:r>
      <w:r>
        <w:t>6</w:t>
      </w:r>
      <w:r>
        <w:t>爻《小象》寫道：「拘系之，上窮也。」這段文字著重的是：條約簽署後仍受義務約束，追隨關係不能失去界線。對照「</w:t>
      </w:r>
      <w:r>
        <w:t>1783</w:t>
      </w:r>
      <w:r>
        <w:t>年《巴黎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05DDF05D" w14:textId="77777777" w:rsidR="005771C9" w:rsidRDefault="00000000">
      <w:r>
        <w:t>證據與來源：事後卦義類比；史料只能證成歷史事件，不足以證成當事人使用《易傳》。來源網址：</w:t>
      </w:r>
      <w:r>
        <w:t>https://history.state.gov/milestones/1776-1783/treaty</w:t>
      </w:r>
      <w:r>
        <w:t>（正式發布前仍需核對原史料。）</w:t>
      </w:r>
    </w:p>
    <w:p w14:paraId="2E5ADF10" w14:textId="77777777" w:rsidR="005771C9" w:rsidRDefault="00000000">
      <w:r>
        <w:lastRenderedPageBreak/>
        <w:br w:type="page"/>
      </w:r>
    </w:p>
    <w:p w14:paraId="6F2C3EA4" w14:textId="77777777" w:rsidR="005771C9" w:rsidRDefault="00000000">
      <w:pPr>
        <w:pStyle w:val="1"/>
      </w:pPr>
      <w:r>
        <w:lastRenderedPageBreak/>
        <w:t>第</w:t>
      </w:r>
      <w:r>
        <w:t>18</w:t>
      </w:r>
      <w:r>
        <w:t>卦　蠱｜</w:t>
      </w:r>
      <w:r>
        <w:t>1787</w:t>
      </w:r>
      <w:r>
        <w:t>年美國制憲會議</w:t>
      </w:r>
    </w:p>
    <w:p w14:paraId="0F6C0943" w14:textId="77777777" w:rsidR="005771C9" w:rsidRDefault="00000000">
      <w:r>
        <w:t>Historical case EUUS-PM-H18: Constitutional Convention · United States · 1787</w:t>
      </w:r>
    </w:p>
    <w:p w14:paraId="3EAC0BF5" w14:textId="77777777" w:rsidR="005771C9" w:rsidRDefault="00000000">
      <w:pPr>
        <w:pStyle w:val="21"/>
      </w:pPr>
      <w:r>
        <w:t>第</w:t>
      </w:r>
      <w:r>
        <w:t>1</w:t>
      </w:r>
      <w:r>
        <w:t>爻｜全書第</w:t>
      </w:r>
      <w:r>
        <w:t>103</w:t>
      </w:r>
      <w:r>
        <w:t>爻｜</w:t>
      </w:r>
      <w:r>
        <w:t>TW-PM-H18-L1</w:t>
      </w:r>
    </w:p>
    <w:p w14:paraId="69538DD1" w14:textId="77777777" w:rsidR="005771C9" w:rsidRDefault="00000000">
      <w:r>
        <w:t>原稿單元：</w:t>
      </w:r>
      <w:r>
        <w:t>XIANG-U-18-02</w:t>
      </w:r>
      <w:r>
        <w:t>｜共用事件：</w:t>
      </w:r>
      <w:r>
        <w:t>EUUS-PM-H18</w:t>
      </w:r>
      <w:r>
        <w:t>｜證據：事後卦義類比</w:t>
      </w:r>
    </w:p>
    <w:tbl>
      <w:tblPr>
        <w:tblStyle w:val="-1"/>
        <w:tblW w:w="0" w:type="auto"/>
        <w:tblLook w:val="04A0" w:firstRow="1" w:lastRow="0" w:firstColumn="1" w:lastColumn="0" w:noHBand="0" w:noVBand="1"/>
      </w:tblPr>
      <w:tblGrid>
        <w:gridCol w:w="4264"/>
        <w:gridCol w:w="4376"/>
      </w:tblGrid>
      <w:tr w:rsidR="005771C9" w14:paraId="032B555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7486A2" w14:textId="77777777" w:rsidR="005771C9" w:rsidRDefault="00000000">
            <w:r>
              <w:t>《小象》原文</w:t>
            </w:r>
          </w:p>
        </w:tc>
        <w:tc>
          <w:tcPr>
            <w:tcW w:w="4968" w:type="dxa"/>
          </w:tcPr>
          <w:p w14:paraId="225DCA6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9E3672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75EF14" w14:textId="77777777" w:rsidR="005771C9" w:rsidRDefault="00000000">
            <w:r>
              <w:t>幹父之蠱，意承考也。</w:t>
            </w:r>
          </w:p>
        </w:tc>
        <w:tc>
          <w:tcPr>
            <w:tcW w:w="4968" w:type="dxa"/>
          </w:tcPr>
          <w:p w14:paraId="3761B18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deals with the troubles caused by their father: the person feels that the person has entered into the work of their father.</w:t>
            </w:r>
          </w:p>
        </w:tc>
      </w:tr>
    </w:tbl>
    <w:p w14:paraId="63F9DD7F" w14:textId="77777777" w:rsidR="005771C9" w:rsidRDefault="00000000">
      <w:pPr>
        <w:pStyle w:val="21"/>
      </w:pPr>
      <w:r>
        <w:t>Historical event</w:t>
      </w:r>
      <w:r>
        <w:t>｜歷史事件（起因／經過／後續）</w:t>
      </w:r>
    </w:p>
    <w:p w14:paraId="03B33B2A" w14:textId="77777777" w:rsidR="005771C9" w:rsidRDefault="00000000">
      <w:r>
        <w:t>美國獨立後依《邦聯條例》維持州際合作，中央國會可以要求各州供款，卻缺乏直接徵稅的可靠手段。州際商務及財政問題逐漸顯露，最初討論如何調整貿易制度，後來促成更大範圍的會議。</w:t>
      </w:r>
      <w:r>
        <w:t>1787</w:t>
      </w:r>
      <w:r>
        <w:t>年</w:t>
      </w:r>
      <w:r>
        <w:t>5</w:t>
      </w:r>
      <w:r>
        <w:t>月，除羅德島外，多數州派代表到費城集會，議程由修訂邦聯制度擴大為討論新的聯邦架構。</w:t>
      </w:r>
    </w:p>
    <w:p w14:paraId="0DF16E90" w14:textId="77777777" w:rsidR="005771C9" w:rsidRDefault="00000000">
      <w:r>
        <w:t>各州代表對議會席次、行政權、稅收與州權意見不一。大州與小州對代表分配尤其爭執，協商後提出兩院制及行政、司法機構。但妥協也保留了與奴隸制度相關的重大問題。代表在</w:t>
      </w:r>
      <w:r>
        <w:t>9</w:t>
      </w:r>
      <w:r>
        <w:t>月簽署憲法草案，草案仍須各州批准，並未在簽署當天生效。各州會議與報刊繼續討論權力界線和個人權利。</w:t>
      </w:r>
    </w:p>
    <w:p w14:paraId="022B358D" w14:textId="77777777" w:rsidR="005771C9" w:rsidRDefault="00000000">
      <w:r>
        <w:t>達到必要批准數後，新聯邦政府於</w:t>
      </w:r>
      <w:r>
        <w:t>1789</w:t>
      </w:r>
      <w:r>
        <w:t>年開始運作，華盛頓就任總統；</w:t>
      </w:r>
      <w:r>
        <w:t>1791</w:t>
      </w:r>
      <w:r>
        <w:t>年權利法案修正條文獲批准。新制度取代邦聯架構，仍留下日後必須面對的政治爭議。</w:t>
      </w:r>
    </w:p>
    <w:p w14:paraId="4EB20E48" w14:textId="77777777" w:rsidR="005771C9" w:rsidRDefault="00000000">
      <w:pPr>
        <w:pStyle w:val="21"/>
      </w:pPr>
      <w:r>
        <w:t>Interpretive analogy</w:t>
      </w:r>
      <w:r>
        <w:t>｜逐爻社群推文</w:t>
      </w:r>
    </w:p>
    <w:p w14:paraId="1FDAB282" w14:textId="77777777" w:rsidR="005771C9" w:rsidRDefault="00000000">
      <w:r>
        <w:t>第</w:t>
      </w:r>
      <w:r>
        <w:t>18</w:t>
      </w:r>
      <w:r>
        <w:t>卦第</w:t>
      </w:r>
      <w:r>
        <w:t>1</w:t>
      </w:r>
      <w:r>
        <w:t>爻《小象》寫道：「幹父之蠱，意承考也。」這段文字著重的是：接手前人留下的制度問題，是承擔治理責任的一部分。對照「</w:t>
      </w:r>
      <w:r>
        <w:t>1787</w:t>
      </w:r>
      <w:r>
        <w:t>年美國制憲會議」，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3FEE13F" w14:textId="77777777" w:rsidR="005771C9" w:rsidRDefault="00000000">
      <w:r>
        <w:t>證據與來源：事後卦義類比；史料只能證成歷史事件，不足以證成當事人使用《易傳》。來源網址：</w:t>
      </w:r>
      <w:r>
        <w:t>https://history.state.gov/milestones/1784-1800/convention-and-ratification</w:t>
      </w:r>
      <w:r>
        <w:t>（正式發布前仍需核對原史料。）</w:t>
      </w:r>
    </w:p>
    <w:p w14:paraId="0413F453" w14:textId="77777777" w:rsidR="005771C9" w:rsidRDefault="00000000">
      <w:pPr>
        <w:pStyle w:val="21"/>
      </w:pPr>
      <w:r>
        <w:t>第</w:t>
      </w:r>
      <w:r>
        <w:t>2</w:t>
      </w:r>
      <w:r>
        <w:t>爻｜全書第</w:t>
      </w:r>
      <w:r>
        <w:t>104</w:t>
      </w:r>
      <w:r>
        <w:t>爻｜</w:t>
      </w:r>
      <w:r>
        <w:t>TW-PM-H18-L2</w:t>
      </w:r>
    </w:p>
    <w:p w14:paraId="0C90BDBE" w14:textId="77777777" w:rsidR="005771C9" w:rsidRDefault="00000000">
      <w:r>
        <w:t>原稿單元：</w:t>
      </w:r>
      <w:r>
        <w:t>XIANG-U-18-03</w:t>
      </w:r>
      <w:r>
        <w:t>｜共用事件：</w:t>
      </w:r>
      <w:r>
        <w:t>EUUS-PM-H18</w:t>
      </w:r>
      <w:r>
        <w:t>｜證據：事後卦義類比</w:t>
      </w:r>
    </w:p>
    <w:tbl>
      <w:tblPr>
        <w:tblStyle w:val="-1"/>
        <w:tblW w:w="0" w:type="auto"/>
        <w:tblLook w:val="04A0" w:firstRow="1" w:lastRow="0" w:firstColumn="1" w:lastColumn="0" w:noHBand="0" w:noVBand="1"/>
      </w:tblPr>
      <w:tblGrid>
        <w:gridCol w:w="4264"/>
        <w:gridCol w:w="4376"/>
      </w:tblGrid>
      <w:tr w:rsidR="005771C9" w14:paraId="13508EF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CBCE3C" w14:textId="77777777" w:rsidR="005771C9" w:rsidRDefault="00000000">
            <w:r>
              <w:t>《小象》原文</w:t>
            </w:r>
          </w:p>
        </w:tc>
        <w:tc>
          <w:tcPr>
            <w:tcW w:w="4968" w:type="dxa"/>
          </w:tcPr>
          <w:p w14:paraId="50B38DB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41B429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8A036F" w14:textId="77777777" w:rsidR="005771C9" w:rsidRDefault="00000000">
            <w:r>
              <w:t>幹母之蠱，得中道也。</w:t>
            </w:r>
          </w:p>
        </w:tc>
        <w:tc>
          <w:tcPr>
            <w:tcW w:w="4968" w:type="dxa"/>
          </w:tcPr>
          <w:p w14:paraId="0DB28169"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person deals with the troubles caused by their mother: the person holds to the course </w:t>
            </w:r>
            <w:r>
              <w:lastRenderedPageBreak/>
              <w:t>of the due mean.</w:t>
            </w:r>
          </w:p>
        </w:tc>
      </w:tr>
    </w:tbl>
    <w:p w14:paraId="74D612C3" w14:textId="77777777" w:rsidR="005771C9" w:rsidRDefault="00000000">
      <w:pPr>
        <w:pStyle w:val="21"/>
      </w:pPr>
      <w:r>
        <w:lastRenderedPageBreak/>
        <w:t>Historical event</w:t>
      </w:r>
      <w:r>
        <w:t>｜歷史事件（起因／經過／後續）</w:t>
      </w:r>
    </w:p>
    <w:p w14:paraId="539AAB5D" w14:textId="77777777" w:rsidR="005771C9" w:rsidRDefault="00000000">
      <w:r>
        <w:t>美國獨立後依《邦聯條例》維持州際合作，中央國會可以要求各州供款，卻缺乏直接徵稅的可靠手段。州際商務及財政問題逐漸顯露，最初討論如何調整貿易制度，後來促成更大範圍的會議。</w:t>
      </w:r>
      <w:r>
        <w:t>1787</w:t>
      </w:r>
      <w:r>
        <w:t>年</w:t>
      </w:r>
      <w:r>
        <w:t>5</w:t>
      </w:r>
      <w:r>
        <w:t>月，除羅德島外，多數州派代表到費城集會，議程由修訂邦聯制度擴大為討論新的聯邦架構。</w:t>
      </w:r>
    </w:p>
    <w:p w14:paraId="6FACF79B" w14:textId="77777777" w:rsidR="005771C9" w:rsidRDefault="00000000">
      <w:r>
        <w:t>各州代表對議會席次、行政權、稅收與州權意見不一。大州與小州對代表分配尤其爭執，協商後提出兩院制及行政、司法機構。但妥協也保留了與奴隸制度相關的重大問題。代表在</w:t>
      </w:r>
      <w:r>
        <w:t>9</w:t>
      </w:r>
      <w:r>
        <w:t>月簽署憲法草案，草案仍須各州批准，並未在簽署當天生效。各州會議與報刊繼續討論權力界線和個人權利。</w:t>
      </w:r>
    </w:p>
    <w:p w14:paraId="59A3F9EE" w14:textId="77777777" w:rsidR="005771C9" w:rsidRDefault="00000000">
      <w:r>
        <w:t>達到必要批准數後，新聯邦政府於</w:t>
      </w:r>
      <w:r>
        <w:t>1789</w:t>
      </w:r>
      <w:r>
        <w:t>年開始運作，華盛頓就任總統；</w:t>
      </w:r>
      <w:r>
        <w:t>1791</w:t>
      </w:r>
      <w:r>
        <w:t>年權利法案修正條文獲批准。新制度取代邦聯架構，仍留下日後必須面對的政治爭議。</w:t>
      </w:r>
    </w:p>
    <w:p w14:paraId="02B80CC9" w14:textId="77777777" w:rsidR="005771C9" w:rsidRDefault="00000000">
      <w:pPr>
        <w:pStyle w:val="21"/>
      </w:pPr>
      <w:r>
        <w:t>Interpretive analogy</w:t>
      </w:r>
      <w:r>
        <w:t>｜逐爻社群推文</w:t>
      </w:r>
    </w:p>
    <w:p w14:paraId="69CF2F04" w14:textId="77777777" w:rsidR="005771C9" w:rsidRDefault="00000000">
      <w:r>
        <w:t>第</w:t>
      </w:r>
      <w:r>
        <w:t>18</w:t>
      </w:r>
      <w:r>
        <w:t>卦第</w:t>
      </w:r>
      <w:r>
        <w:t>2</w:t>
      </w:r>
      <w:r>
        <w:t>爻《小象》寫道：「幹母之蠱，得中道也。」這段文字著重的是：改革既有制度應採取適度方法，顧及原有關係。對照「</w:t>
      </w:r>
      <w:r>
        <w:t>1787</w:t>
      </w:r>
      <w:r>
        <w:t>年美國制憲會議」，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4C4BAEE8" w14:textId="77777777" w:rsidR="005771C9" w:rsidRDefault="00000000">
      <w:r>
        <w:t>證據與來源：事後卦義類比；史料只能證成歷史事件，不足以證成當事人使用《易傳》。來源網址：</w:t>
      </w:r>
      <w:r>
        <w:t>https://history.state.gov/milestones/1784-1800/convention-and-ratification</w:t>
      </w:r>
      <w:r>
        <w:t>（正式發布前仍需核對原史料。）</w:t>
      </w:r>
    </w:p>
    <w:p w14:paraId="0E81CDD4" w14:textId="77777777" w:rsidR="005771C9" w:rsidRDefault="00000000">
      <w:pPr>
        <w:pStyle w:val="21"/>
      </w:pPr>
      <w:r>
        <w:t>第</w:t>
      </w:r>
      <w:r>
        <w:t>3</w:t>
      </w:r>
      <w:r>
        <w:t>爻｜全書第</w:t>
      </w:r>
      <w:r>
        <w:t>105</w:t>
      </w:r>
      <w:r>
        <w:t>爻｜</w:t>
      </w:r>
      <w:r>
        <w:t>TW-PM-H18-L3</w:t>
      </w:r>
    </w:p>
    <w:p w14:paraId="24C205CD" w14:textId="77777777" w:rsidR="005771C9" w:rsidRDefault="00000000">
      <w:r>
        <w:t>原稿單元：</w:t>
      </w:r>
      <w:r>
        <w:t>XIANG-U-18-04</w:t>
      </w:r>
      <w:r>
        <w:t>｜共用事件：</w:t>
      </w:r>
      <w:r>
        <w:t>EUUS-PM-H18</w:t>
      </w:r>
      <w:r>
        <w:t>｜證據：事後卦義類比</w:t>
      </w:r>
    </w:p>
    <w:tbl>
      <w:tblPr>
        <w:tblStyle w:val="-1"/>
        <w:tblW w:w="0" w:type="auto"/>
        <w:tblLook w:val="04A0" w:firstRow="1" w:lastRow="0" w:firstColumn="1" w:lastColumn="0" w:noHBand="0" w:noVBand="1"/>
      </w:tblPr>
      <w:tblGrid>
        <w:gridCol w:w="4264"/>
        <w:gridCol w:w="4376"/>
      </w:tblGrid>
      <w:tr w:rsidR="005771C9" w14:paraId="03444A0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2653D66" w14:textId="77777777" w:rsidR="005771C9" w:rsidRDefault="00000000">
            <w:r>
              <w:t>《小象》原文</w:t>
            </w:r>
          </w:p>
        </w:tc>
        <w:tc>
          <w:tcPr>
            <w:tcW w:w="4968" w:type="dxa"/>
          </w:tcPr>
          <w:p w14:paraId="40F1472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0677E6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D8258F" w14:textId="77777777" w:rsidR="005771C9" w:rsidRDefault="00000000">
            <w:r>
              <w:t>幹父之蠱，終无咎也。</w:t>
            </w:r>
          </w:p>
        </w:tc>
        <w:tc>
          <w:tcPr>
            <w:tcW w:w="4968" w:type="dxa"/>
          </w:tcPr>
          <w:p w14:paraId="1825E24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deals with the troubles caused by their father: in the end there is no blame.</w:t>
            </w:r>
          </w:p>
        </w:tc>
      </w:tr>
    </w:tbl>
    <w:p w14:paraId="1D696534" w14:textId="77777777" w:rsidR="005771C9" w:rsidRDefault="00000000">
      <w:pPr>
        <w:pStyle w:val="21"/>
      </w:pPr>
      <w:r>
        <w:t>Historical event</w:t>
      </w:r>
      <w:r>
        <w:t>｜歷史事件（起因／經過／後續）</w:t>
      </w:r>
    </w:p>
    <w:p w14:paraId="6F5C344F" w14:textId="77777777" w:rsidR="005771C9" w:rsidRDefault="00000000">
      <w:r>
        <w:t>美國獨立後依《邦聯條例》維持州際合作，中央國會可以要求各州供款，卻缺乏直接徵稅的可靠手段。州際商務及財政問題逐漸顯露，最初討論如何調整貿易制度，後來促成更大範圍的會議。</w:t>
      </w:r>
      <w:r>
        <w:t>1787</w:t>
      </w:r>
      <w:r>
        <w:t>年</w:t>
      </w:r>
      <w:r>
        <w:t>5</w:t>
      </w:r>
      <w:r>
        <w:t>月，除羅德島外，多數州派代表到費城集會，議程由修訂邦聯制度擴大為討論新的聯邦架構。</w:t>
      </w:r>
    </w:p>
    <w:p w14:paraId="3F4FC0AC" w14:textId="77777777" w:rsidR="005771C9" w:rsidRDefault="00000000">
      <w:r>
        <w:lastRenderedPageBreak/>
        <w:t>各州代表對議會席次、行政權、稅收與州權意見不一。大州與小州對代表分配尤其爭執，協商後提出兩院制及行政、司法機構。但妥協也保留了與奴隸制度相關的重大問題。代表在</w:t>
      </w:r>
      <w:r>
        <w:t>9</w:t>
      </w:r>
      <w:r>
        <w:t>月簽署憲法草案，草案仍須各州批准，並未在簽署當天生效。各州會議與報刊繼續討論權力界線和個人權利。</w:t>
      </w:r>
    </w:p>
    <w:p w14:paraId="719F57A1" w14:textId="77777777" w:rsidR="005771C9" w:rsidRDefault="00000000">
      <w:r>
        <w:t>達到必要批准數後，新聯邦政府於</w:t>
      </w:r>
      <w:r>
        <w:t>1789</w:t>
      </w:r>
      <w:r>
        <w:t>年開始運作，華盛頓就任總統；</w:t>
      </w:r>
      <w:r>
        <w:t>1791</w:t>
      </w:r>
      <w:r>
        <w:t>年權利法案修正條文獲批准。新制度取代邦聯架構，仍留下日後必須面對的政治爭議。</w:t>
      </w:r>
    </w:p>
    <w:p w14:paraId="08F1B0D4" w14:textId="77777777" w:rsidR="005771C9" w:rsidRDefault="00000000">
      <w:pPr>
        <w:pStyle w:val="21"/>
      </w:pPr>
      <w:r>
        <w:t>Interpretive analogy</w:t>
      </w:r>
      <w:r>
        <w:t>｜逐爻社群推文</w:t>
      </w:r>
    </w:p>
    <w:p w14:paraId="3B1979E0" w14:textId="77777777" w:rsidR="005771C9" w:rsidRDefault="00000000">
      <w:r>
        <w:t>第</w:t>
      </w:r>
      <w:r>
        <w:t>18</w:t>
      </w:r>
      <w:r>
        <w:t>卦第</w:t>
      </w:r>
      <w:r>
        <w:t>3</w:t>
      </w:r>
      <w:r>
        <w:t>爻《小象》寫道：「幹父之蠱，終无咎也。」這段文字著重的是：修補積弊即使爭論不斷，也須以實際改善驗證。對照「</w:t>
      </w:r>
      <w:r>
        <w:t>1787</w:t>
      </w:r>
      <w:r>
        <w:t>年美國制憲會議」，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5B655D71" w14:textId="77777777" w:rsidR="005771C9" w:rsidRDefault="00000000">
      <w:r>
        <w:t>證據與來源：事後卦義類比；史料只能證成歷史事件，不足以證成當事人使用《易傳》。來源網址：</w:t>
      </w:r>
      <w:r>
        <w:t>https://history.state.gov/milestones/1784-1800/convention-and-ratification</w:t>
      </w:r>
      <w:r>
        <w:t>（正式發布前仍需核對原史料。）</w:t>
      </w:r>
    </w:p>
    <w:p w14:paraId="5ABE9470" w14:textId="77777777" w:rsidR="005771C9" w:rsidRDefault="00000000">
      <w:pPr>
        <w:pStyle w:val="21"/>
      </w:pPr>
      <w:r>
        <w:t>第</w:t>
      </w:r>
      <w:r>
        <w:t>4</w:t>
      </w:r>
      <w:r>
        <w:t>爻｜全書第</w:t>
      </w:r>
      <w:r>
        <w:t>106</w:t>
      </w:r>
      <w:r>
        <w:t>爻｜</w:t>
      </w:r>
      <w:r>
        <w:t>TW-PM-H18-L4</w:t>
      </w:r>
    </w:p>
    <w:p w14:paraId="5C51651A" w14:textId="77777777" w:rsidR="005771C9" w:rsidRDefault="00000000">
      <w:r>
        <w:t>原稿單元：</w:t>
      </w:r>
      <w:r>
        <w:t>XIANG-U-18-05</w:t>
      </w:r>
      <w:r>
        <w:t>｜共用事件：</w:t>
      </w:r>
      <w:r>
        <w:t>EUUS-PM-H18</w:t>
      </w:r>
      <w:r>
        <w:t>｜證據：事後卦義類比</w:t>
      </w:r>
    </w:p>
    <w:tbl>
      <w:tblPr>
        <w:tblStyle w:val="-1"/>
        <w:tblW w:w="0" w:type="auto"/>
        <w:tblLook w:val="04A0" w:firstRow="1" w:lastRow="0" w:firstColumn="1" w:lastColumn="0" w:noHBand="0" w:noVBand="1"/>
      </w:tblPr>
      <w:tblGrid>
        <w:gridCol w:w="4264"/>
        <w:gridCol w:w="4376"/>
      </w:tblGrid>
      <w:tr w:rsidR="005771C9" w14:paraId="5278C0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9A07D2C" w14:textId="77777777" w:rsidR="005771C9" w:rsidRDefault="00000000">
            <w:r>
              <w:t>《小象》原文</w:t>
            </w:r>
          </w:p>
        </w:tc>
        <w:tc>
          <w:tcPr>
            <w:tcW w:w="4968" w:type="dxa"/>
          </w:tcPr>
          <w:p w14:paraId="5CEEDBF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8AC789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7957E6" w14:textId="77777777" w:rsidR="005771C9" w:rsidRDefault="00000000">
            <w:r>
              <w:t>裕父之蠱，往未得也。</w:t>
            </w:r>
          </w:p>
        </w:tc>
        <w:tc>
          <w:tcPr>
            <w:tcW w:w="4968" w:type="dxa"/>
          </w:tcPr>
          <w:p w14:paraId="332E0CC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views indulgently the troubles caused by their father: if the person go forward, the person will not succeed.</w:t>
            </w:r>
          </w:p>
        </w:tc>
      </w:tr>
    </w:tbl>
    <w:p w14:paraId="5B9A49CF" w14:textId="77777777" w:rsidR="005771C9" w:rsidRDefault="00000000">
      <w:pPr>
        <w:pStyle w:val="21"/>
      </w:pPr>
      <w:r>
        <w:t>Historical event</w:t>
      </w:r>
      <w:r>
        <w:t>｜歷史事件（起因／經過／後續）</w:t>
      </w:r>
    </w:p>
    <w:p w14:paraId="490E830F" w14:textId="77777777" w:rsidR="005771C9" w:rsidRDefault="00000000">
      <w:r>
        <w:t>美國獨立後依《邦聯條例》維持州際合作，中央國會可以要求各州供款，卻缺乏直接徵稅的可靠手段。州際商務及財政問題逐漸顯露，最初討論如何調整貿易制度，後來促成更大範圍的會議。</w:t>
      </w:r>
      <w:r>
        <w:t>1787</w:t>
      </w:r>
      <w:r>
        <w:t>年</w:t>
      </w:r>
      <w:r>
        <w:t>5</w:t>
      </w:r>
      <w:r>
        <w:t>月，除羅德島外，多數州派代表到費城集會，議程由修訂邦聯制度擴大為討論新的聯邦架構。</w:t>
      </w:r>
    </w:p>
    <w:p w14:paraId="4CC6AFC3" w14:textId="77777777" w:rsidR="005771C9" w:rsidRDefault="00000000">
      <w:r>
        <w:t>各州代表對議會席次、行政權、稅收與州權意見不一。大州與小州對代表分配尤其爭執，協商後提出兩院制及行政、司法機構。但妥協也保留了與奴隸制度相關的重大問題。代表在</w:t>
      </w:r>
      <w:r>
        <w:t>9</w:t>
      </w:r>
      <w:r>
        <w:t>月簽署憲法草案，草案仍須各州批准，並未在簽署當天生效。各州會議與報刊繼續討論權力界線和個人權利。</w:t>
      </w:r>
    </w:p>
    <w:p w14:paraId="7D51B975" w14:textId="77777777" w:rsidR="005771C9" w:rsidRDefault="00000000">
      <w:r>
        <w:t>達到必要批准數後，新聯邦政府於</w:t>
      </w:r>
      <w:r>
        <w:t>1789</w:t>
      </w:r>
      <w:r>
        <w:t>年開始運作，華盛頓就任總統；</w:t>
      </w:r>
      <w:r>
        <w:t>1791</w:t>
      </w:r>
      <w:r>
        <w:t>年權利法案修正條文獲批准。新制度取代邦聯架構，仍留下日後必須面對的政治爭議。</w:t>
      </w:r>
    </w:p>
    <w:p w14:paraId="4344B3BE" w14:textId="77777777" w:rsidR="005771C9" w:rsidRDefault="00000000">
      <w:pPr>
        <w:pStyle w:val="21"/>
      </w:pPr>
      <w:r>
        <w:lastRenderedPageBreak/>
        <w:t>Interpretive analogy</w:t>
      </w:r>
      <w:r>
        <w:t>｜逐爻社群推文</w:t>
      </w:r>
    </w:p>
    <w:p w14:paraId="3DB04BC7" w14:textId="77777777" w:rsidR="005771C9" w:rsidRDefault="00000000">
      <w:r>
        <w:t>第</w:t>
      </w:r>
      <w:r>
        <w:t>18</w:t>
      </w:r>
      <w:r>
        <w:t>卦第</w:t>
      </w:r>
      <w:r>
        <w:t>4</w:t>
      </w:r>
      <w:r>
        <w:t>爻《小象》寫道：「裕父之蠱，往未得也。」這段文字著重的是：一再寬容舊制度失能，可能讓改革目標落空。對照「</w:t>
      </w:r>
      <w:r>
        <w:t>1787</w:t>
      </w:r>
      <w:r>
        <w:t>年美國制憲會議」，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2F57DD46" w14:textId="77777777" w:rsidR="005771C9" w:rsidRDefault="00000000">
      <w:r>
        <w:t>證據與來源：事後卦義類比；史料只能證成歷史事件，不足以證成當事人使用《易傳》。來源網址：</w:t>
      </w:r>
      <w:r>
        <w:t>https://history.state.gov/milestones/1784-1800/convention-and-ratification</w:t>
      </w:r>
      <w:r>
        <w:t>（正式發布前仍需核對原史料。）</w:t>
      </w:r>
    </w:p>
    <w:p w14:paraId="58D080F3" w14:textId="77777777" w:rsidR="005771C9" w:rsidRDefault="00000000">
      <w:pPr>
        <w:pStyle w:val="21"/>
      </w:pPr>
      <w:r>
        <w:t>第</w:t>
      </w:r>
      <w:r>
        <w:t>5</w:t>
      </w:r>
      <w:r>
        <w:t>爻｜全書第</w:t>
      </w:r>
      <w:r>
        <w:t>107</w:t>
      </w:r>
      <w:r>
        <w:t>爻｜</w:t>
      </w:r>
      <w:r>
        <w:t>TW-PM-H18-L5</w:t>
      </w:r>
    </w:p>
    <w:p w14:paraId="51EFBECC" w14:textId="77777777" w:rsidR="005771C9" w:rsidRDefault="00000000">
      <w:r>
        <w:t>原稿單元：</w:t>
      </w:r>
      <w:r>
        <w:t>XIANG-U-18-06</w:t>
      </w:r>
      <w:r>
        <w:t>｜共用事件：</w:t>
      </w:r>
      <w:r>
        <w:t>EUUS-PM-H18</w:t>
      </w:r>
      <w:r>
        <w:t>｜證據：事後卦義類比</w:t>
      </w:r>
    </w:p>
    <w:tbl>
      <w:tblPr>
        <w:tblStyle w:val="-1"/>
        <w:tblW w:w="0" w:type="auto"/>
        <w:tblLook w:val="04A0" w:firstRow="1" w:lastRow="0" w:firstColumn="1" w:lastColumn="0" w:noHBand="0" w:noVBand="1"/>
      </w:tblPr>
      <w:tblGrid>
        <w:gridCol w:w="4262"/>
        <w:gridCol w:w="4378"/>
      </w:tblGrid>
      <w:tr w:rsidR="005771C9" w14:paraId="63A341F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776DC0" w14:textId="77777777" w:rsidR="005771C9" w:rsidRDefault="00000000">
            <w:r>
              <w:t>《小象》原文</w:t>
            </w:r>
          </w:p>
        </w:tc>
        <w:tc>
          <w:tcPr>
            <w:tcW w:w="4968" w:type="dxa"/>
          </w:tcPr>
          <w:p w14:paraId="01BA503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E755CE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2581BD" w14:textId="77777777" w:rsidR="005771C9" w:rsidRDefault="00000000">
            <w:r>
              <w:t>幹父用譽，承以德也。</w:t>
            </w:r>
          </w:p>
        </w:tc>
        <w:tc>
          <w:tcPr>
            <w:tcW w:w="4968" w:type="dxa"/>
          </w:tcPr>
          <w:p w14:paraId="7EEEE93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deals with the troubles caused by their father, and obtains praise: the person is responded to by the person represented by line two with all their virtue.</w:t>
            </w:r>
          </w:p>
        </w:tc>
      </w:tr>
    </w:tbl>
    <w:p w14:paraId="677A3B92" w14:textId="77777777" w:rsidR="005771C9" w:rsidRDefault="00000000">
      <w:pPr>
        <w:pStyle w:val="21"/>
      </w:pPr>
      <w:r>
        <w:t>Historical event</w:t>
      </w:r>
      <w:r>
        <w:t>｜歷史事件（起因／經過／後續）</w:t>
      </w:r>
    </w:p>
    <w:p w14:paraId="574C4394" w14:textId="77777777" w:rsidR="005771C9" w:rsidRDefault="00000000">
      <w:r>
        <w:t>美國獨立後依《邦聯條例》維持州際合作，中央國會可以要求各州供款，卻缺乏直接徵稅的可靠手段。州際商務及財政問題逐漸顯露，最初討論如何調整貿易制度，後來促成更大範圍的會議。</w:t>
      </w:r>
      <w:r>
        <w:t>1787</w:t>
      </w:r>
      <w:r>
        <w:t>年</w:t>
      </w:r>
      <w:r>
        <w:t>5</w:t>
      </w:r>
      <w:r>
        <w:t>月，除羅德島外，多數州派代表到費城集會，議程由修訂邦聯制度擴大為討論新的聯邦架構。</w:t>
      </w:r>
    </w:p>
    <w:p w14:paraId="23C9620E" w14:textId="77777777" w:rsidR="005771C9" w:rsidRDefault="00000000">
      <w:r>
        <w:t>各州代表對議會席次、行政權、稅收與州權意見不一。大州與小州對代表分配尤其爭執，協商後提出兩院制及行政、司法機構。但妥協也保留了與奴隸制度相關的重大問題。代表在</w:t>
      </w:r>
      <w:r>
        <w:t>9</w:t>
      </w:r>
      <w:r>
        <w:t>月簽署憲法草案，草案仍須各州批准，並未在簽署當天生效。各州會議與報刊繼續討論權力界線和個人權利。</w:t>
      </w:r>
    </w:p>
    <w:p w14:paraId="7FC36C07" w14:textId="77777777" w:rsidR="005771C9" w:rsidRDefault="00000000">
      <w:r>
        <w:t>達到必要批准數後，新聯邦政府於</w:t>
      </w:r>
      <w:r>
        <w:t>1789</w:t>
      </w:r>
      <w:r>
        <w:t>年開始運作，華盛頓就任總統；</w:t>
      </w:r>
      <w:r>
        <w:t>1791</w:t>
      </w:r>
      <w:r>
        <w:t>年權利法案修正條文獲批准。新制度取代邦聯架構，仍留下日後必須面對的政治爭議。</w:t>
      </w:r>
    </w:p>
    <w:p w14:paraId="07144A8C" w14:textId="77777777" w:rsidR="005771C9" w:rsidRDefault="00000000">
      <w:pPr>
        <w:pStyle w:val="21"/>
      </w:pPr>
      <w:r>
        <w:t>Interpretive analogy</w:t>
      </w:r>
      <w:r>
        <w:t>｜逐爻社群推文</w:t>
      </w:r>
    </w:p>
    <w:p w14:paraId="307C9608" w14:textId="77777777" w:rsidR="005771C9" w:rsidRDefault="00000000">
      <w:r>
        <w:t>第</w:t>
      </w:r>
      <w:r>
        <w:t>18</w:t>
      </w:r>
      <w:r>
        <w:t>卦第</w:t>
      </w:r>
      <w:r>
        <w:t>5</w:t>
      </w:r>
      <w:r>
        <w:t>爻《小象》寫道：「幹父用譽，承以德也。」這段文字著重的是：改革的聲譽需要由行政實績支持，不只靠文件。對照「</w:t>
      </w:r>
      <w:r>
        <w:t>1787</w:t>
      </w:r>
      <w:r>
        <w:t>年美國制憲會議」，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6947B16" w14:textId="77777777" w:rsidR="005771C9" w:rsidRDefault="00000000">
      <w:r>
        <w:lastRenderedPageBreak/>
        <w:t>證據與來源：事後卦義類比；史料只能證成歷史事件，不足以證成當事人使用《易傳》。來源網址：</w:t>
      </w:r>
      <w:r>
        <w:t>https://history.state.gov/milestones/1784-1800/convention-and-ratification</w:t>
      </w:r>
      <w:r>
        <w:t>（正式發布前仍需核對原史料。）</w:t>
      </w:r>
    </w:p>
    <w:p w14:paraId="7942CE16" w14:textId="77777777" w:rsidR="005771C9" w:rsidRDefault="00000000">
      <w:pPr>
        <w:pStyle w:val="21"/>
      </w:pPr>
      <w:r>
        <w:t>第</w:t>
      </w:r>
      <w:r>
        <w:t>6</w:t>
      </w:r>
      <w:r>
        <w:t>爻｜全書第</w:t>
      </w:r>
      <w:r>
        <w:t>108</w:t>
      </w:r>
      <w:r>
        <w:t>爻｜</w:t>
      </w:r>
      <w:r>
        <w:t>TW-PM-H18-L6</w:t>
      </w:r>
    </w:p>
    <w:p w14:paraId="12E90CB1" w14:textId="77777777" w:rsidR="005771C9" w:rsidRDefault="00000000">
      <w:r>
        <w:t>原稿單元：</w:t>
      </w:r>
      <w:r>
        <w:t>XIANG-U-18-07</w:t>
      </w:r>
      <w:r>
        <w:t>｜共用事件：</w:t>
      </w:r>
      <w:r>
        <w:t>EUUS-PM-H18</w:t>
      </w:r>
      <w:r>
        <w:t>｜證據：事後卦義類比</w:t>
      </w:r>
    </w:p>
    <w:tbl>
      <w:tblPr>
        <w:tblStyle w:val="-1"/>
        <w:tblW w:w="0" w:type="auto"/>
        <w:tblLook w:val="04A0" w:firstRow="1" w:lastRow="0" w:firstColumn="1" w:lastColumn="0" w:noHBand="0" w:noVBand="1"/>
      </w:tblPr>
      <w:tblGrid>
        <w:gridCol w:w="4264"/>
        <w:gridCol w:w="4376"/>
      </w:tblGrid>
      <w:tr w:rsidR="005771C9" w14:paraId="2C1A0C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198AEF5" w14:textId="77777777" w:rsidR="005771C9" w:rsidRDefault="00000000">
            <w:r>
              <w:t>《小象》原文</w:t>
            </w:r>
          </w:p>
        </w:tc>
        <w:tc>
          <w:tcPr>
            <w:tcW w:w="4968" w:type="dxa"/>
          </w:tcPr>
          <w:p w14:paraId="297C998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01692E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E59E49D" w14:textId="77777777" w:rsidR="005771C9" w:rsidRDefault="00000000">
            <w:r>
              <w:t>不事王侯，志可則也。</w:t>
            </w:r>
          </w:p>
        </w:tc>
        <w:tc>
          <w:tcPr>
            <w:tcW w:w="4968" w:type="dxa"/>
          </w:tcPr>
          <w:p w14:paraId="59A4532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does not serve either king or feudal lord: but their aim may be a model to others.</w:t>
            </w:r>
          </w:p>
        </w:tc>
      </w:tr>
    </w:tbl>
    <w:p w14:paraId="4D0D6C72" w14:textId="77777777" w:rsidR="005771C9" w:rsidRDefault="00000000">
      <w:pPr>
        <w:pStyle w:val="21"/>
      </w:pPr>
      <w:r>
        <w:t>Historical event</w:t>
      </w:r>
      <w:r>
        <w:t>｜歷史事件（起因／經過／後續）</w:t>
      </w:r>
    </w:p>
    <w:p w14:paraId="17063FC9" w14:textId="77777777" w:rsidR="005771C9" w:rsidRDefault="00000000">
      <w:r>
        <w:t>美國獨立後依《邦聯條例》維持州際合作，中央國會可以要求各州供款，卻缺乏直接徵稅的可靠手段。州際商務及財政問題逐漸顯露，最初討論如何調整貿易制度，後來促成更大範圍的會議。</w:t>
      </w:r>
      <w:r>
        <w:t>1787</w:t>
      </w:r>
      <w:r>
        <w:t>年</w:t>
      </w:r>
      <w:r>
        <w:t>5</w:t>
      </w:r>
      <w:r>
        <w:t>月，除羅德島外，多數州派代表到費城集會，議程由修訂邦聯制度擴大為討論新的聯邦架構。</w:t>
      </w:r>
    </w:p>
    <w:p w14:paraId="65C9CAD9" w14:textId="77777777" w:rsidR="005771C9" w:rsidRDefault="00000000">
      <w:r>
        <w:t>各州代表對議會席次、行政權、稅收與州權意見不一。大州與小州對代表分配尤其爭執，協商後提出兩院制及行政、司法機構。但妥協也保留了與奴隸制度相關的重大問題。代表在</w:t>
      </w:r>
      <w:r>
        <w:t>9</w:t>
      </w:r>
      <w:r>
        <w:t>月簽署憲法草案，草案仍須各州批准，並未在簽署當天生效。各州會議與報刊繼續討論權力界線和個人權利。</w:t>
      </w:r>
    </w:p>
    <w:p w14:paraId="0977D5F4" w14:textId="77777777" w:rsidR="005771C9" w:rsidRDefault="00000000">
      <w:r>
        <w:t>達到必要批准數後，新聯邦政府於</w:t>
      </w:r>
      <w:r>
        <w:t>1789</w:t>
      </w:r>
      <w:r>
        <w:t>年開始運作，華盛頓就任總統；</w:t>
      </w:r>
      <w:r>
        <w:t>1791</w:t>
      </w:r>
      <w:r>
        <w:t>年權利法案修正條文獲批准。新制度取代邦聯架構，仍留下日後必須面對的政治爭議。</w:t>
      </w:r>
    </w:p>
    <w:p w14:paraId="5557B36D" w14:textId="77777777" w:rsidR="005771C9" w:rsidRDefault="00000000">
      <w:pPr>
        <w:pStyle w:val="21"/>
      </w:pPr>
      <w:r>
        <w:t>Interpretive analogy</w:t>
      </w:r>
      <w:r>
        <w:t>｜逐爻社群推文</w:t>
      </w:r>
    </w:p>
    <w:p w14:paraId="208B48DF" w14:textId="77777777" w:rsidR="005771C9" w:rsidRDefault="00000000">
      <w:r>
        <w:t>第</w:t>
      </w:r>
      <w:r>
        <w:t>18</w:t>
      </w:r>
      <w:r>
        <w:t>卦第</w:t>
      </w:r>
      <w:r>
        <w:t>6</w:t>
      </w:r>
      <w:r>
        <w:t>爻《小象》寫道：「不事王侯，志可則也。」這段文字著重的是：保留獨立批評空間，有時比接受職位更重要。對照「</w:t>
      </w:r>
      <w:r>
        <w:t>1787</w:t>
      </w:r>
      <w:r>
        <w:t>年美國制憲會議」，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1A77588C" w14:textId="77777777" w:rsidR="005771C9" w:rsidRDefault="00000000">
      <w:r>
        <w:t>證據與來源：事後卦義類比；史料只能證成歷史事件，不足以證成當事人使用《易傳》。來源網址：</w:t>
      </w:r>
      <w:r>
        <w:t>https://history.state.gov/milestones/1784-1800/convention-and-ratification</w:t>
      </w:r>
      <w:r>
        <w:t>（正式發布前仍需核對原史料。）</w:t>
      </w:r>
    </w:p>
    <w:p w14:paraId="6F8CBBE9" w14:textId="77777777" w:rsidR="005771C9" w:rsidRDefault="00000000">
      <w:r>
        <w:br w:type="page"/>
      </w:r>
    </w:p>
    <w:p w14:paraId="0511DDAC" w14:textId="77777777" w:rsidR="005771C9" w:rsidRDefault="00000000">
      <w:pPr>
        <w:pStyle w:val="1"/>
      </w:pPr>
      <w:r>
        <w:lastRenderedPageBreak/>
        <w:t>第</w:t>
      </w:r>
      <w:r>
        <w:t>19</w:t>
      </w:r>
      <w:r>
        <w:t>卦　臨｜</w:t>
      </w:r>
      <w:r>
        <w:t>1794</w:t>
      </w:r>
      <w:r>
        <w:t>至</w:t>
      </w:r>
      <w:r>
        <w:t>1795</w:t>
      </w:r>
      <w:r>
        <w:t>年傑伊條約</w:t>
      </w:r>
    </w:p>
    <w:p w14:paraId="1971C510" w14:textId="77777777" w:rsidR="005771C9" w:rsidRDefault="00000000">
      <w:r>
        <w:t>Historical case EUUS-PM-H19: Jay Treaty · United States / Britain · 1794–1795</w:t>
      </w:r>
    </w:p>
    <w:p w14:paraId="3CA1A56B" w14:textId="77777777" w:rsidR="005771C9" w:rsidRDefault="00000000">
      <w:pPr>
        <w:pStyle w:val="21"/>
      </w:pPr>
      <w:r>
        <w:t>第</w:t>
      </w:r>
      <w:r>
        <w:t>1</w:t>
      </w:r>
      <w:r>
        <w:t>爻｜全書第</w:t>
      </w:r>
      <w:r>
        <w:t>109</w:t>
      </w:r>
      <w:r>
        <w:t>爻｜</w:t>
      </w:r>
      <w:r>
        <w:t>TW-PM-H19-L1</w:t>
      </w:r>
    </w:p>
    <w:p w14:paraId="2053D2F7" w14:textId="77777777" w:rsidR="005771C9" w:rsidRDefault="00000000">
      <w:r>
        <w:t>原稿單元：</w:t>
      </w:r>
      <w:r>
        <w:t>XIANG-U-19-02</w:t>
      </w:r>
      <w:r>
        <w:t>｜共用事件：</w:t>
      </w:r>
      <w:r>
        <w:t>EUUS-PM-H19</w:t>
      </w:r>
      <w:r>
        <w:t>｜證據：事後卦義類比</w:t>
      </w:r>
    </w:p>
    <w:tbl>
      <w:tblPr>
        <w:tblStyle w:val="-1"/>
        <w:tblW w:w="0" w:type="auto"/>
        <w:tblLook w:val="04A0" w:firstRow="1" w:lastRow="0" w:firstColumn="1" w:lastColumn="0" w:noHBand="0" w:noVBand="1"/>
      </w:tblPr>
      <w:tblGrid>
        <w:gridCol w:w="4251"/>
        <w:gridCol w:w="4389"/>
      </w:tblGrid>
      <w:tr w:rsidR="005771C9" w14:paraId="5B3D6C2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AD10015" w14:textId="77777777" w:rsidR="005771C9" w:rsidRDefault="00000000">
            <w:r>
              <w:t>《小象》原文</w:t>
            </w:r>
          </w:p>
        </w:tc>
        <w:tc>
          <w:tcPr>
            <w:tcW w:w="4968" w:type="dxa"/>
          </w:tcPr>
          <w:p w14:paraId="4EFD01D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6C5137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69F698" w14:textId="77777777" w:rsidR="005771C9" w:rsidRDefault="00000000">
            <w:r>
              <w:t>咸臨貞吉，志行正也。</w:t>
            </w:r>
          </w:p>
        </w:tc>
        <w:tc>
          <w:tcPr>
            <w:tcW w:w="4968" w:type="dxa"/>
          </w:tcPr>
          <w:p w14:paraId="2225FF6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through the steadfastness of the person represented by the first line advancing in company with the person represented by the second is due to their will being set on doing what is right.</w:t>
            </w:r>
          </w:p>
        </w:tc>
      </w:tr>
    </w:tbl>
    <w:p w14:paraId="7188F41A" w14:textId="77777777" w:rsidR="005771C9" w:rsidRDefault="00000000">
      <w:pPr>
        <w:pStyle w:val="21"/>
      </w:pPr>
      <w:r>
        <w:t>Historical event</w:t>
      </w:r>
      <w:r>
        <w:t>｜歷史事件（起因／經過／後續）</w:t>
      </w:r>
    </w:p>
    <w:p w14:paraId="2E097FE9" w14:textId="77777777" w:rsidR="005771C9" w:rsidRDefault="00000000">
      <w:r>
        <w:t>英國雖在</w:t>
      </w:r>
      <w:r>
        <w:t>1783</w:t>
      </w:r>
      <w:r>
        <w:t>年承認美國獨立，仍有軍隊留駐邊境據點，債務、貿易與海上運輸問題也未解決。歐洲戰爭使美國商船承受新壓力，華盛頓總統遂在</w:t>
      </w:r>
      <w:r>
        <w:t>1794</w:t>
      </w:r>
      <w:r>
        <w:t>年派約翰・傑伊赴倫敦談判。美英代表就據點撤離與若干索賠安排達成條文，卻未消除英國強徵船員等海事爭端。</w:t>
      </w:r>
    </w:p>
    <w:p w14:paraId="3D7CC7DD" w14:textId="77777777" w:rsidR="005771C9" w:rsidRDefault="00000000">
      <w:r>
        <w:t>協定送回美國後引發激烈辯論，批評者認為條件過度照顧英國，支持者則重視避免再次開戰的機會。參議院附帶條件批准，華盛頓決定簽署，眾議院仍討論執行所需款項。外交決定經過國內不同機構，並非談判代表簽名便能完成。</w:t>
      </w:r>
    </w:p>
    <w:p w14:paraId="770C484B" w14:textId="77777777" w:rsidR="005771C9" w:rsidRDefault="00000000">
      <w:r>
        <w:t>1796</w:t>
      </w:r>
      <w:r>
        <w:t>年英軍撤出條約所涵蓋的部分北方據點，混合委員會陸續處理指定索賠；海上徵員與法國對條約的不滿仍延續。條約提供處理部分爭端的程序，未保證英美關係此後毫無衝突。</w:t>
      </w:r>
    </w:p>
    <w:p w14:paraId="2D3E4B60" w14:textId="77777777" w:rsidR="005771C9" w:rsidRDefault="00000000">
      <w:pPr>
        <w:pStyle w:val="21"/>
      </w:pPr>
      <w:r>
        <w:t>Interpretive analogy</w:t>
      </w:r>
      <w:r>
        <w:t>｜逐爻社群推文</w:t>
      </w:r>
    </w:p>
    <w:p w14:paraId="49DE6B87" w14:textId="77777777" w:rsidR="005771C9" w:rsidRDefault="00000000">
      <w:r>
        <w:t>第</w:t>
      </w:r>
      <w:r>
        <w:t>19</w:t>
      </w:r>
      <w:r>
        <w:t>卦第</w:t>
      </w:r>
      <w:r>
        <w:t>1</w:t>
      </w:r>
      <w:r>
        <w:t>爻《小象》寫道：「咸臨貞吉，志行正也。」這段文字著重的是：啟動談判前先釐清正當目的與授權。對照「</w:t>
      </w:r>
      <w:r>
        <w:t>1794</w:t>
      </w:r>
      <w:r>
        <w:t>至</w:t>
      </w:r>
      <w:r>
        <w:t>1795</w:t>
      </w:r>
      <w:r>
        <w:t>年傑伊條約」，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74D00915" w14:textId="77777777" w:rsidR="005771C9" w:rsidRDefault="00000000">
      <w:r>
        <w:t>證據與來源：事後卦義類比；史料只能證成歷史事件，不足以證成當事人使用《易傳》。來源網址：</w:t>
      </w:r>
      <w:r>
        <w:t>https://history.state.gov/milestones/1784-1800/jay-treaty</w:t>
      </w:r>
      <w:r>
        <w:t>（正式發布前仍需核對原史料。）</w:t>
      </w:r>
    </w:p>
    <w:p w14:paraId="6BF9722C" w14:textId="77777777" w:rsidR="005771C9" w:rsidRDefault="00000000">
      <w:pPr>
        <w:pStyle w:val="21"/>
      </w:pPr>
      <w:r>
        <w:t>第</w:t>
      </w:r>
      <w:r>
        <w:t>2</w:t>
      </w:r>
      <w:r>
        <w:t>爻｜全書第</w:t>
      </w:r>
      <w:r>
        <w:t>110</w:t>
      </w:r>
      <w:r>
        <w:t>爻｜</w:t>
      </w:r>
      <w:r>
        <w:t>TW-PM-H19-L2</w:t>
      </w:r>
    </w:p>
    <w:p w14:paraId="5B9DF273" w14:textId="77777777" w:rsidR="005771C9" w:rsidRDefault="00000000">
      <w:r>
        <w:t>原稿單元：</w:t>
      </w:r>
      <w:r>
        <w:t>XIANG-U-19-03</w:t>
      </w:r>
      <w:r>
        <w:t>｜共用事件：</w:t>
      </w:r>
      <w:r>
        <w:t>EUUS-PM-H19</w:t>
      </w:r>
      <w:r>
        <w:t>｜證據：事後卦義類比</w:t>
      </w:r>
    </w:p>
    <w:tbl>
      <w:tblPr>
        <w:tblStyle w:val="-1"/>
        <w:tblW w:w="0" w:type="auto"/>
        <w:tblLook w:val="04A0" w:firstRow="1" w:lastRow="0" w:firstColumn="1" w:lastColumn="0" w:noHBand="0" w:noVBand="1"/>
      </w:tblPr>
      <w:tblGrid>
        <w:gridCol w:w="4262"/>
        <w:gridCol w:w="4378"/>
      </w:tblGrid>
      <w:tr w:rsidR="005771C9" w14:paraId="593565D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56B1857" w14:textId="77777777" w:rsidR="005771C9" w:rsidRDefault="00000000">
            <w:r>
              <w:t>《小象》原文</w:t>
            </w:r>
          </w:p>
        </w:tc>
        <w:tc>
          <w:tcPr>
            <w:tcW w:w="4968" w:type="dxa"/>
          </w:tcPr>
          <w:p w14:paraId="0891B76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458E17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0910C99" w14:textId="77777777" w:rsidR="005771C9" w:rsidRDefault="00000000">
            <w:r>
              <w:lastRenderedPageBreak/>
              <w:t>咸臨，吉无不利；未順命也。</w:t>
            </w:r>
          </w:p>
        </w:tc>
        <w:tc>
          <w:tcPr>
            <w:tcW w:w="4968" w:type="dxa"/>
          </w:tcPr>
          <w:p w14:paraId="079D307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and every possible advantage attending the advance of the person represented by the second line, in company with the person represented by the first, arises from the fact that those to whom the advance is made are not yet obedient to the ordinances of Heaven.</w:t>
            </w:r>
          </w:p>
        </w:tc>
      </w:tr>
    </w:tbl>
    <w:p w14:paraId="50CEF184" w14:textId="77777777" w:rsidR="005771C9" w:rsidRDefault="00000000">
      <w:pPr>
        <w:pStyle w:val="21"/>
      </w:pPr>
      <w:r>
        <w:t>Historical event</w:t>
      </w:r>
      <w:r>
        <w:t>｜歷史事件（起因／經過／後續）</w:t>
      </w:r>
    </w:p>
    <w:p w14:paraId="2E1439E2" w14:textId="77777777" w:rsidR="005771C9" w:rsidRDefault="00000000">
      <w:r>
        <w:t>英國雖在</w:t>
      </w:r>
      <w:r>
        <w:t>1783</w:t>
      </w:r>
      <w:r>
        <w:t>年承認美國獨立，仍有軍隊留駐邊境據點，債務、貿易與海上運輸問題也未解決。歐洲戰爭使美國商船承受新壓力，華盛頓總統遂在</w:t>
      </w:r>
      <w:r>
        <w:t>1794</w:t>
      </w:r>
      <w:r>
        <w:t>年派約翰・傑伊赴倫敦談判。美英代表就據點撤離與若干索賠安排達成條文，卻未消除英國強徵船員等海事爭端。</w:t>
      </w:r>
    </w:p>
    <w:p w14:paraId="58FD6047" w14:textId="77777777" w:rsidR="005771C9" w:rsidRDefault="00000000">
      <w:r>
        <w:t>協定送回美國後引發激烈辯論，批評者認為條件過度照顧英國，支持者則重視避免再次開戰的機會。參議院附帶條件批准，華盛頓決定簽署，眾議院仍討論執行所需款項。外交決定經過國內不同機構，並非談判代表簽名便能完成。</w:t>
      </w:r>
    </w:p>
    <w:p w14:paraId="0B636115" w14:textId="77777777" w:rsidR="005771C9" w:rsidRDefault="00000000">
      <w:r>
        <w:t>1796</w:t>
      </w:r>
      <w:r>
        <w:t>年英軍撤出條約所涵蓋的部分北方據點，混合委員會陸續處理指定索賠；海上徵員與法國對條約的不滿仍延續。條約提供處理部分爭端的程序，未保證英美關係此後毫無衝突。</w:t>
      </w:r>
    </w:p>
    <w:p w14:paraId="7E901B92" w14:textId="77777777" w:rsidR="005771C9" w:rsidRDefault="00000000">
      <w:pPr>
        <w:pStyle w:val="21"/>
      </w:pPr>
      <w:r>
        <w:t>Interpretive analogy</w:t>
      </w:r>
      <w:r>
        <w:t>｜逐爻社群推文</w:t>
      </w:r>
    </w:p>
    <w:p w14:paraId="797EB209" w14:textId="77777777" w:rsidR="005771C9" w:rsidRDefault="00000000">
      <w:r>
        <w:t>第</w:t>
      </w:r>
      <w:r>
        <w:t>19</w:t>
      </w:r>
      <w:r>
        <w:t>卦第</w:t>
      </w:r>
      <w:r>
        <w:t>2</w:t>
      </w:r>
      <w:r>
        <w:t>爻《小象》寫道：「咸臨，吉无不利；未順命也。」這段文字著重的是：共同接觸不等於完全服從，較弱的一方仍需判斷。對照「</w:t>
      </w:r>
      <w:r>
        <w:t>1794</w:t>
      </w:r>
      <w:r>
        <w:t>至</w:t>
      </w:r>
      <w:r>
        <w:t>1795</w:t>
      </w:r>
      <w:r>
        <w:t>年傑伊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0C81092B" w14:textId="77777777" w:rsidR="005771C9" w:rsidRDefault="00000000">
      <w:r>
        <w:t>證據與來源：事後卦義類比；史料只能證成歷史事件，不足以證成當事人使用《易傳》。來源網址：</w:t>
      </w:r>
      <w:r>
        <w:t>https://history.state.gov/milestones/1784-1800/jay-treaty</w:t>
      </w:r>
      <w:r>
        <w:t>（正式發布前仍需核對原史料。）</w:t>
      </w:r>
    </w:p>
    <w:p w14:paraId="4D4980E0" w14:textId="77777777" w:rsidR="005771C9" w:rsidRDefault="00000000">
      <w:pPr>
        <w:pStyle w:val="21"/>
      </w:pPr>
      <w:r>
        <w:t>第</w:t>
      </w:r>
      <w:r>
        <w:t>3</w:t>
      </w:r>
      <w:r>
        <w:t>爻｜全書第</w:t>
      </w:r>
      <w:r>
        <w:t>111</w:t>
      </w:r>
      <w:r>
        <w:t>爻｜</w:t>
      </w:r>
      <w:r>
        <w:t>TW-PM-H19-L3</w:t>
      </w:r>
    </w:p>
    <w:p w14:paraId="17E1EB71" w14:textId="77777777" w:rsidR="005771C9" w:rsidRDefault="00000000">
      <w:r>
        <w:t>原稿單元：</w:t>
      </w:r>
      <w:r>
        <w:t>XIANG-U-19-04</w:t>
      </w:r>
      <w:r>
        <w:t>｜共用事件：</w:t>
      </w:r>
      <w:r>
        <w:t>EUUS-PM-H19</w:t>
      </w:r>
      <w:r>
        <w:t>｜證據：事後卦義類比</w:t>
      </w:r>
    </w:p>
    <w:tbl>
      <w:tblPr>
        <w:tblStyle w:val="-1"/>
        <w:tblW w:w="0" w:type="auto"/>
        <w:tblLook w:val="04A0" w:firstRow="1" w:lastRow="0" w:firstColumn="1" w:lastColumn="0" w:noHBand="0" w:noVBand="1"/>
      </w:tblPr>
      <w:tblGrid>
        <w:gridCol w:w="4264"/>
        <w:gridCol w:w="4376"/>
      </w:tblGrid>
      <w:tr w:rsidR="005771C9" w14:paraId="4993BC4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1120E43" w14:textId="77777777" w:rsidR="005771C9" w:rsidRDefault="00000000">
            <w:r>
              <w:t>《小象》原文</w:t>
            </w:r>
          </w:p>
        </w:tc>
        <w:tc>
          <w:tcPr>
            <w:tcW w:w="4968" w:type="dxa"/>
          </w:tcPr>
          <w:p w14:paraId="3CBA13B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8D0F11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AAFDB5" w14:textId="77777777" w:rsidR="005771C9" w:rsidRDefault="00000000">
            <w:r>
              <w:t>甘臨，位不當也。既憂之，咎不長也。</w:t>
            </w:r>
          </w:p>
        </w:tc>
        <w:tc>
          <w:tcPr>
            <w:tcW w:w="4968" w:type="dxa"/>
          </w:tcPr>
          <w:p w14:paraId="11D3E3A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shows themself well pleased to advance: their position is not that appropriate to them. If the person become anxious, however, about their action, their error will not be continued.</w:t>
            </w:r>
          </w:p>
        </w:tc>
      </w:tr>
    </w:tbl>
    <w:p w14:paraId="52BD78B0" w14:textId="77777777" w:rsidR="005771C9" w:rsidRDefault="00000000">
      <w:pPr>
        <w:pStyle w:val="21"/>
      </w:pPr>
      <w:r>
        <w:lastRenderedPageBreak/>
        <w:t>Historical event</w:t>
      </w:r>
      <w:r>
        <w:t>｜歷史事件（起因／經過／後續）</w:t>
      </w:r>
    </w:p>
    <w:p w14:paraId="49CBCB68" w14:textId="77777777" w:rsidR="005771C9" w:rsidRDefault="00000000">
      <w:r>
        <w:t>英國雖在</w:t>
      </w:r>
      <w:r>
        <w:t>1783</w:t>
      </w:r>
      <w:r>
        <w:t>年承認美國獨立，仍有軍隊留駐邊境據點，債務、貿易與海上運輸問題也未解決。歐洲戰爭使美國商船承受新壓力，華盛頓總統遂在</w:t>
      </w:r>
      <w:r>
        <w:t>1794</w:t>
      </w:r>
      <w:r>
        <w:t>年派約翰・傑伊赴倫敦談判。美英代表就據點撤離與若干索賠安排達成條文，卻未消除英國強徵船員等海事爭端。</w:t>
      </w:r>
    </w:p>
    <w:p w14:paraId="2A473BF6" w14:textId="77777777" w:rsidR="005771C9" w:rsidRDefault="00000000">
      <w:r>
        <w:t>協定送回美國後引發激烈辯論，批評者認為條件過度照顧英國，支持者則重視避免再次開戰的機會。參議院附帶條件批准，華盛頓決定簽署，眾議院仍討論執行所需款項。外交決定經過國內不同機構，並非談判代表簽名便能完成。</w:t>
      </w:r>
    </w:p>
    <w:p w14:paraId="09D4046B" w14:textId="77777777" w:rsidR="005771C9" w:rsidRDefault="00000000">
      <w:r>
        <w:t>1796</w:t>
      </w:r>
      <w:r>
        <w:t>年英軍撤出條約所涵蓋的部分北方據點，混合委員會陸續處理指定索賠；海上徵員與法國對條約的不滿仍延續。條約提供處理部分爭端的程序，未保證英美關係此後毫無衝突。</w:t>
      </w:r>
    </w:p>
    <w:p w14:paraId="25BA2B41" w14:textId="77777777" w:rsidR="005771C9" w:rsidRDefault="00000000">
      <w:pPr>
        <w:pStyle w:val="21"/>
      </w:pPr>
      <w:r>
        <w:t>Interpretive analogy</w:t>
      </w:r>
      <w:r>
        <w:t>｜逐爻社群推文</w:t>
      </w:r>
    </w:p>
    <w:p w14:paraId="721A20CC" w14:textId="77777777" w:rsidR="005771C9" w:rsidRDefault="00000000">
      <w:r>
        <w:t>第</w:t>
      </w:r>
      <w:r>
        <w:t>19</w:t>
      </w:r>
      <w:r>
        <w:t>卦第</w:t>
      </w:r>
      <w:r>
        <w:t>3</w:t>
      </w:r>
      <w:r>
        <w:t>爻《小象》寫道：「甘臨，位不當也。既憂之，咎不長也。」這段文字著重的是：甜美說詞不能遮掩不合理條件，及早察覺便可修正。對照「</w:t>
      </w:r>
      <w:r>
        <w:t>1794</w:t>
      </w:r>
      <w:r>
        <w:t>至</w:t>
      </w:r>
      <w:r>
        <w:t>1795</w:t>
      </w:r>
      <w:r>
        <w:t>年傑伊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6F69172F" w14:textId="77777777" w:rsidR="005771C9" w:rsidRDefault="00000000">
      <w:r>
        <w:t>證據與來源：事後卦義類比；史料只能證成歷史事件，不足以證成當事人使用《易傳》。來源網址：</w:t>
      </w:r>
      <w:r>
        <w:t>https://history.state.gov/milestones/1784-1800/jay-treaty</w:t>
      </w:r>
      <w:r>
        <w:t>（正式發布前仍需核對原史料。）</w:t>
      </w:r>
    </w:p>
    <w:p w14:paraId="2DAB67A0" w14:textId="77777777" w:rsidR="005771C9" w:rsidRDefault="00000000">
      <w:pPr>
        <w:pStyle w:val="21"/>
      </w:pPr>
      <w:r>
        <w:t>第</w:t>
      </w:r>
      <w:r>
        <w:t>4</w:t>
      </w:r>
      <w:r>
        <w:t>爻｜全書第</w:t>
      </w:r>
      <w:r>
        <w:t>112</w:t>
      </w:r>
      <w:r>
        <w:t>爻｜</w:t>
      </w:r>
      <w:r>
        <w:t>TW-PM-H19-L4</w:t>
      </w:r>
    </w:p>
    <w:p w14:paraId="23B34137" w14:textId="77777777" w:rsidR="005771C9" w:rsidRDefault="00000000">
      <w:r>
        <w:t>原稿單元：</w:t>
      </w:r>
      <w:r>
        <w:t>XIANG-U-19-05</w:t>
      </w:r>
      <w:r>
        <w:t>｜共用事件：</w:t>
      </w:r>
      <w:r>
        <w:t>EUUS-PM-H19</w:t>
      </w:r>
      <w:r>
        <w:t>｜證據：事後卦義類比</w:t>
      </w:r>
    </w:p>
    <w:tbl>
      <w:tblPr>
        <w:tblStyle w:val="-1"/>
        <w:tblW w:w="0" w:type="auto"/>
        <w:tblLook w:val="04A0" w:firstRow="1" w:lastRow="0" w:firstColumn="1" w:lastColumn="0" w:noHBand="0" w:noVBand="1"/>
      </w:tblPr>
      <w:tblGrid>
        <w:gridCol w:w="4225"/>
        <w:gridCol w:w="4415"/>
      </w:tblGrid>
      <w:tr w:rsidR="005771C9" w14:paraId="6E64D48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D99786" w14:textId="77777777" w:rsidR="005771C9" w:rsidRDefault="00000000">
            <w:r>
              <w:t>《小象》原文</w:t>
            </w:r>
          </w:p>
        </w:tc>
        <w:tc>
          <w:tcPr>
            <w:tcW w:w="4968" w:type="dxa"/>
          </w:tcPr>
          <w:p w14:paraId="6C96C08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ECE16A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395492" w14:textId="77777777" w:rsidR="005771C9" w:rsidRDefault="00000000">
            <w:r>
              <w:t>至臨无咎，位當也。</w:t>
            </w:r>
          </w:p>
        </w:tc>
        <w:tc>
          <w:tcPr>
            <w:tcW w:w="4968" w:type="dxa"/>
          </w:tcPr>
          <w:p w14:paraId="0B6E3AB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freedom from error consequent on the advance in the highest mode is due to the various appropriateness of the position.</w:t>
            </w:r>
          </w:p>
        </w:tc>
      </w:tr>
    </w:tbl>
    <w:p w14:paraId="6347DEA8" w14:textId="77777777" w:rsidR="005771C9" w:rsidRDefault="00000000">
      <w:pPr>
        <w:pStyle w:val="21"/>
      </w:pPr>
      <w:r>
        <w:t>Historical event</w:t>
      </w:r>
      <w:r>
        <w:t>｜歷史事件（起因／經過／後續）</w:t>
      </w:r>
    </w:p>
    <w:p w14:paraId="5735B2A3" w14:textId="77777777" w:rsidR="005771C9" w:rsidRDefault="00000000">
      <w:r>
        <w:t>英國雖在</w:t>
      </w:r>
      <w:r>
        <w:t>1783</w:t>
      </w:r>
      <w:r>
        <w:t>年承認美國獨立，仍有軍隊留駐邊境據點，債務、貿易與海上運輸問題也未解決。歐洲戰爭使美國商船承受新壓力，華盛頓總統遂在</w:t>
      </w:r>
      <w:r>
        <w:t>1794</w:t>
      </w:r>
      <w:r>
        <w:t>年派約翰・傑伊赴倫敦談判。美英代表就據點撤離與若干索賠安排達成條文，卻未消除英國強徵船員等海事爭端。</w:t>
      </w:r>
    </w:p>
    <w:p w14:paraId="42130EBA" w14:textId="77777777" w:rsidR="005771C9" w:rsidRDefault="00000000">
      <w:r>
        <w:t>協定送回美國後引發激烈辯論，批評者認為條件過度照顧英國，支持者則重視避免再次開戰的機會。參議院附帶條件批准，華盛頓決定簽署，眾議院仍討論執行所需款項。外交決定經過國內不同機構，並非談判代表簽名便能完成。</w:t>
      </w:r>
    </w:p>
    <w:p w14:paraId="7028C48B" w14:textId="77777777" w:rsidR="005771C9" w:rsidRDefault="00000000">
      <w:r>
        <w:lastRenderedPageBreak/>
        <w:t>1796</w:t>
      </w:r>
      <w:r>
        <w:t>年英軍撤出條約所涵蓋的部分北方據點，混合委員會陸續處理指定索賠；海上徵員與法國對條約的不滿仍延續。條約提供處理部分爭端的程序，未保證英美關係此後毫無衝突。</w:t>
      </w:r>
    </w:p>
    <w:p w14:paraId="6708F391" w14:textId="77777777" w:rsidR="005771C9" w:rsidRDefault="00000000">
      <w:pPr>
        <w:pStyle w:val="21"/>
      </w:pPr>
      <w:r>
        <w:t>Interpretive analogy</w:t>
      </w:r>
      <w:r>
        <w:t>｜逐爻社群推文</w:t>
      </w:r>
    </w:p>
    <w:p w14:paraId="5D74F13E" w14:textId="77777777" w:rsidR="005771C9" w:rsidRDefault="00000000">
      <w:r>
        <w:t>第</w:t>
      </w:r>
      <w:r>
        <w:t>19</w:t>
      </w:r>
      <w:r>
        <w:t>卦第</w:t>
      </w:r>
      <w:r>
        <w:t>4</w:t>
      </w:r>
      <w:r>
        <w:t>爻《小象》寫道：「至臨无咎，位當也。」這段文字著重的是：談判代表靠適當的職權與資料才能直接處理問題。對照「</w:t>
      </w:r>
      <w:r>
        <w:t>1794</w:t>
      </w:r>
      <w:r>
        <w:t>至</w:t>
      </w:r>
      <w:r>
        <w:t>1795</w:t>
      </w:r>
      <w:r>
        <w:t>年傑伊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6A57C31E" w14:textId="77777777" w:rsidR="005771C9" w:rsidRDefault="00000000">
      <w:r>
        <w:t>證據與來源：事後卦義類比；史料只能證成歷史事件，不足以證成當事人使用《易傳》。來源網址：</w:t>
      </w:r>
      <w:r>
        <w:t>https://history.state.gov/milestones/1784-1800/jay-treaty</w:t>
      </w:r>
      <w:r>
        <w:t>（正式發布前仍需核對原史料。）</w:t>
      </w:r>
    </w:p>
    <w:p w14:paraId="43E54FCF" w14:textId="77777777" w:rsidR="005771C9" w:rsidRDefault="00000000">
      <w:pPr>
        <w:pStyle w:val="21"/>
      </w:pPr>
      <w:r>
        <w:t>第</w:t>
      </w:r>
      <w:r>
        <w:t>5</w:t>
      </w:r>
      <w:r>
        <w:t>爻｜全書第</w:t>
      </w:r>
      <w:r>
        <w:t>113</w:t>
      </w:r>
      <w:r>
        <w:t>爻｜</w:t>
      </w:r>
      <w:r>
        <w:t>TW-PM-H19-L5</w:t>
      </w:r>
    </w:p>
    <w:p w14:paraId="4F337FFB" w14:textId="77777777" w:rsidR="005771C9" w:rsidRDefault="00000000">
      <w:r>
        <w:t>原稿單元：</w:t>
      </w:r>
      <w:r>
        <w:t>XIANG-U-19-06</w:t>
      </w:r>
      <w:r>
        <w:t>｜共用事件：</w:t>
      </w:r>
      <w:r>
        <w:t>EUUS-PM-H19</w:t>
      </w:r>
      <w:r>
        <w:t>｜證據：事後卦義類比</w:t>
      </w:r>
    </w:p>
    <w:tbl>
      <w:tblPr>
        <w:tblStyle w:val="-1"/>
        <w:tblW w:w="0" w:type="auto"/>
        <w:tblLook w:val="04A0" w:firstRow="1" w:lastRow="0" w:firstColumn="1" w:lastColumn="0" w:noHBand="0" w:noVBand="1"/>
      </w:tblPr>
      <w:tblGrid>
        <w:gridCol w:w="4264"/>
        <w:gridCol w:w="4376"/>
      </w:tblGrid>
      <w:tr w:rsidR="005771C9" w14:paraId="67AD64E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C19A7A" w14:textId="77777777" w:rsidR="005771C9" w:rsidRDefault="00000000">
            <w:r>
              <w:t>《小象》原文</w:t>
            </w:r>
          </w:p>
        </w:tc>
        <w:tc>
          <w:tcPr>
            <w:tcW w:w="4968" w:type="dxa"/>
          </w:tcPr>
          <w:p w14:paraId="6F4FE91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573EFE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05CF03" w14:textId="77777777" w:rsidR="005771C9" w:rsidRDefault="00000000">
            <w:r>
              <w:t>大君之宜，行中之謂也。</w:t>
            </w:r>
          </w:p>
        </w:tc>
        <w:tc>
          <w:tcPr>
            <w:tcW w:w="4968" w:type="dxa"/>
          </w:tcPr>
          <w:p w14:paraId="33E363AF"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what befits the great ruler means the pursuing the course of the due mean.</w:t>
            </w:r>
          </w:p>
        </w:tc>
      </w:tr>
    </w:tbl>
    <w:p w14:paraId="3BC6DAF7" w14:textId="77777777" w:rsidR="005771C9" w:rsidRDefault="00000000">
      <w:pPr>
        <w:pStyle w:val="21"/>
      </w:pPr>
      <w:r>
        <w:t>Historical event</w:t>
      </w:r>
      <w:r>
        <w:t>｜歷史事件（起因／經過／後續）</w:t>
      </w:r>
    </w:p>
    <w:p w14:paraId="56CB071A" w14:textId="77777777" w:rsidR="005771C9" w:rsidRDefault="00000000">
      <w:r>
        <w:t>英國雖在</w:t>
      </w:r>
      <w:r>
        <w:t>1783</w:t>
      </w:r>
      <w:r>
        <w:t>年承認美國獨立，仍有軍隊留駐邊境據點，債務、貿易與海上運輸問題也未解決。歐洲戰爭使美國商船承受新壓力，華盛頓總統遂在</w:t>
      </w:r>
      <w:r>
        <w:t>1794</w:t>
      </w:r>
      <w:r>
        <w:t>年派約翰・傑伊赴倫敦談判。美英代表就據點撤離與若干索賠安排達成條文，卻未消除英國強徵船員等海事爭端。</w:t>
      </w:r>
    </w:p>
    <w:p w14:paraId="45DC5453" w14:textId="77777777" w:rsidR="005771C9" w:rsidRDefault="00000000">
      <w:r>
        <w:t>協定送回美國後引發激烈辯論，批評者認為條件過度照顧英國，支持者則重視避免再次開戰的機會。參議院附帶條件批准，華盛頓決定簽署，眾議院仍討論執行所需款項。外交決定經過國內不同機構，並非談判代表簽名便能完成。</w:t>
      </w:r>
    </w:p>
    <w:p w14:paraId="309BD2DD" w14:textId="77777777" w:rsidR="005771C9" w:rsidRDefault="00000000">
      <w:r>
        <w:t>1796</w:t>
      </w:r>
      <w:r>
        <w:t>年英軍撤出條約所涵蓋的部分北方據點，混合委員會陸續處理指定索賠；海上徵員與法國對條約的不滿仍延續。條約提供處理部分爭端的程序，未保證英美關係此後毫無衝突。</w:t>
      </w:r>
    </w:p>
    <w:p w14:paraId="64F5328A" w14:textId="77777777" w:rsidR="005771C9" w:rsidRDefault="00000000">
      <w:pPr>
        <w:pStyle w:val="21"/>
      </w:pPr>
      <w:r>
        <w:t>Interpretive analogy</w:t>
      </w:r>
      <w:r>
        <w:t>｜逐爻社群推文</w:t>
      </w:r>
    </w:p>
    <w:p w14:paraId="2DA0B233" w14:textId="77777777" w:rsidR="005771C9" w:rsidRDefault="00000000">
      <w:r>
        <w:t>第</w:t>
      </w:r>
      <w:r>
        <w:t>19</w:t>
      </w:r>
      <w:r>
        <w:t>卦第</w:t>
      </w:r>
      <w:r>
        <w:t>5</w:t>
      </w:r>
      <w:r>
        <w:t>爻《小象》寫道：「大君之宜，行中之謂也。」這段文字著重的是：領導者應對不同利益取捨提出可以核對的理由。對照「</w:t>
      </w:r>
      <w:r>
        <w:t>1794</w:t>
      </w:r>
      <w:r>
        <w:t>至</w:t>
      </w:r>
      <w:r>
        <w:t>1795</w:t>
      </w:r>
      <w:r>
        <w:t>年傑伊條約」，可以分辨當時的決定、制度的執行與後來結果。這也提醒讀者檢查執行階段的成本與未竟事項。面</w:t>
      </w:r>
      <w:r>
        <w:lastRenderedPageBreak/>
        <w:t>對類似問題，該核對哪些權責、可用資源及後續義務？這是今日編輯者的卦義類比，並無史料顯示當事人曾依《易傳》此爻作決策。</w:t>
      </w:r>
    </w:p>
    <w:p w14:paraId="08E10EBF" w14:textId="77777777" w:rsidR="005771C9" w:rsidRDefault="00000000">
      <w:r>
        <w:t>證據與來源：事後卦義類比；史料只能證成歷史事件，不足以證成當事人使用《易傳》。來源網址：</w:t>
      </w:r>
      <w:r>
        <w:t>https://history.state.gov/milestones/1784-1800/jay-treaty</w:t>
      </w:r>
      <w:r>
        <w:t>（正式發布前仍需核對原史料。）</w:t>
      </w:r>
    </w:p>
    <w:p w14:paraId="3CFF5C0D" w14:textId="77777777" w:rsidR="005771C9" w:rsidRDefault="00000000">
      <w:pPr>
        <w:pStyle w:val="21"/>
      </w:pPr>
      <w:r>
        <w:t>第</w:t>
      </w:r>
      <w:r>
        <w:t>6</w:t>
      </w:r>
      <w:r>
        <w:t>爻｜全書第</w:t>
      </w:r>
      <w:r>
        <w:t>114</w:t>
      </w:r>
      <w:r>
        <w:t>爻｜</w:t>
      </w:r>
      <w:r>
        <w:t>TW-PM-H19-L6</w:t>
      </w:r>
    </w:p>
    <w:p w14:paraId="2B7B2E13" w14:textId="77777777" w:rsidR="005771C9" w:rsidRDefault="00000000">
      <w:r>
        <w:t>原稿單元：</w:t>
      </w:r>
      <w:r>
        <w:t>XIANG-U-19-07</w:t>
      </w:r>
      <w:r>
        <w:t>｜共用事件：</w:t>
      </w:r>
      <w:r>
        <w:t>EUUS-PM-H19</w:t>
      </w:r>
      <w:r>
        <w:t>｜證據：事後卦義類比</w:t>
      </w:r>
    </w:p>
    <w:tbl>
      <w:tblPr>
        <w:tblStyle w:val="-1"/>
        <w:tblW w:w="0" w:type="auto"/>
        <w:tblLook w:val="04A0" w:firstRow="1" w:lastRow="0" w:firstColumn="1" w:lastColumn="0" w:noHBand="0" w:noVBand="1"/>
      </w:tblPr>
      <w:tblGrid>
        <w:gridCol w:w="4262"/>
        <w:gridCol w:w="4378"/>
      </w:tblGrid>
      <w:tr w:rsidR="005771C9" w14:paraId="04B9FA0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A35017" w14:textId="77777777" w:rsidR="005771C9" w:rsidRDefault="00000000">
            <w:r>
              <w:t>《小象》原文</w:t>
            </w:r>
          </w:p>
        </w:tc>
        <w:tc>
          <w:tcPr>
            <w:tcW w:w="4968" w:type="dxa"/>
          </w:tcPr>
          <w:p w14:paraId="27445D3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C4778D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B9A499" w14:textId="77777777" w:rsidR="005771C9" w:rsidRDefault="00000000">
            <w:r>
              <w:t>敦臨之吉，志在內也。</w:t>
            </w:r>
          </w:p>
        </w:tc>
        <w:tc>
          <w:tcPr>
            <w:tcW w:w="4968" w:type="dxa"/>
          </w:tcPr>
          <w:p w14:paraId="05EC7B6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consequent on the advance of honesty and generosity is due to the will of the person represented by the line being set on the subjects of the first two lines of the inner trigram.</w:t>
            </w:r>
          </w:p>
        </w:tc>
      </w:tr>
    </w:tbl>
    <w:p w14:paraId="3CF36FBA" w14:textId="77777777" w:rsidR="005771C9" w:rsidRDefault="00000000">
      <w:pPr>
        <w:pStyle w:val="21"/>
      </w:pPr>
      <w:r>
        <w:t>Historical event</w:t>
      </w:r>
      <w:r>
        <w:t>｜歷史事件（起因／經過／後續）</w:t>
      </w:r>
    </w:p>
    <w:p w14:paraId="6211FF12" w14:textId="77777777" w:rsidR="005771C9" w:rsidRDefault="00000000">
      <w:r>
        <w:t>英國雖在</w:t>
      </w:r>
      <w:r>
        <w:t>1783</w:t>
      </w:r>
      <w:r>
        <w:t>年承認美國獨立，仍有軍隊留駐邊境據點，債務、貿易與海上運輸問題也未解決。歐洲戰爭使美國商船承受新壓力，華盛頓總統遂在</w:t>
      </w:r>
      <w:r>
        <w:t>1794</w:t>
      </w:r>
      <w:r>
        <w:t>年派約翰・傑伊赴倫敦談判。美英代表就據點撤離與若干索賠安排達成條文，卻未消除英國強徵船員等海事爭端。</w:t>
      </w:r>
    </w:p>
    <w:p w14:paraId="677340D6" w14:textId="77777777" w:rsidR="005771C9" w:rsidRDefault="00000000">
      <w:r>
        <w:t>協定送回美國後引發激烈辯論，批評者認為條件過度照顧英國，支持者則重視避免再次開戰的機會。參議院附帶條件批准，華盛頓決定簽署，眾議院仍討論執行所需款項。外交決定經過國內不同機構，並非談判代表簽名便能完成。</w:t>
      </w:r>
    </w:p>
    <w:p w14:paraId="4B8B2FC7" w14:textId="77777777" w:rsidR="005771C9" w:rsidRDefault="00000000">
      <w:r>
        <w:t>1796</w:t>
      </w:r>
      <w:r>
        <w:t>年英軍撤出條約所涵蓋的部分北方據點，混合委員會陸續處理指定索賠；海上徵員與法國對條約的不滿仍延續。條約提供處理部分爭端的程序，未保證英美關係此後毫無衝突。</w:t>
      </w:r>
    </w:p>
    <w:p w14:paraId="35B4BD8F" w14:textId="77777777" w:rsidR="005771C9" w:rsidRDefault="00000000">
      <w:pPr>
        <w:pStyle w:val="21"/>
      </w:pPr>
      <w:r>
        <w:t>Interpretive analogy</w:t>
      </w:r>
      <w:r>
        <w:t>｜逐爻社群推文</w:t>
      </w:r>
    </w:p>
    <w:p w14:paraId="71D8EFBD" w14:textId="77777777" w:rsidR="005771C9" w:rsidRDefault="00000000">
      <w:r>
        <w:t>第</w:t>
      </w:r>
      <w:r>
        <w:t>19</w:t>
      </w:r>
      <w:r>
        <w:t>卦第</w:t>
      </w:r>
      <w:r>
        <w:t>6</w:t>
      </w:r>
      <w:r>
        <w:t>爻《小象》寫道：「敦臨之吉，志在內也。」這段文字著重的是：國外協議的價值仍須回到國內社群如何受影響。對照「</w:t>
      </w:r>
      <w:r>
        <w:t>1794</w:t>
      </w:r>
      <w:r>
        <w:t>至</w:t>
      </w:r>
      <w:r>
        <w:t>1795</w:t>
      </w:r>
      <w:r>
        <w:t>年傑伊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A7208DE" w14:textId="77777777" w:rsidR="005771C9" w:rsidRDefault="00000000">
      <w:r>
        <w:t>證據與來源：事後卦義類比；史料只能證成歷史事件，不足以證成當事人使用《易傳》。來源網址：</w:t>
      </w:r>
      <w:r>
        <w:t>https://history.state.gov/milestones/1784-1800/jay-treaty</w:t>
      </w:r>
      <w:r>
        <w:t>（正式發布前仍需核對原史料。）</w:t>
      </w:r>
    </w:p>
    <w:p w14:paraId="73CAF301" w14:textId="77777777" w:rsidR="005771C9" w:rsidRDefault="00000000">
      <w:r>
        <w:lastRenderedPageBreak/>
        <w:br w:type="page"/>
      </w:r>
    </w:p>
    <w:p w14:paraId="4BD95CB5" w14:textId="77777777" w:rsidR="005771C9" w:rsidRDefault="00000000">
      <w:pPr>
        <w:pStyle w:val="1"/>
      </w:pPr>
      <w:r>
        <w:lastRenderedPageBreak/>
        <w:t>第</w:t>
      </w:r>
      <w:r>
        <w:t>20</w:t>
      </w:r>
      <w:r>
        <w:t>卦　觀｜</w:t>
      </w:r>
      <w:r>
        <w:t>1796</w:t>
      </w:r>
      <w:r>
        <w:t>年華盛頓告別演說</w:t>
      </w:r>
    </w:p>
    <w:p w14:paraId="6CC66298" w14:textId="77777777" w:rsidR="005771C9" w:rsidRDefault="00000000">
      <w:r>
        <w:t>Historical case EUUS-PM-H20: Washington's Farewell Address · United States · 1796</w:t>
      </w:r>
    </w:p>
    <w:p w14:paraId="11C14F11" w14:textId="77777777" w:rsidR="005771C9" w:rsidRDefault="00000000">
      <w:pPr>
        <w:pStyle w:val="21"/>
      </w:pPr>
      <w:r>
        <w:t>第</w:t>
      </w:r>
      <w:r>
        <w:t>1</w:t>
      </w:r>
      <w:r>
        <w:t>爻｜全書第</w:t>
      </w:r>
      <w:r>
        <w:t>115</w:t>
      </w:r>
      <w:r>
        <w:t>爻｜</w:t>
      </w:r>
      <w:r>
        <w:t>TW-PM-H20-L1</w:t>
      </w:r>
    </w:p>
    <w:p w14:paraId="4002FDBE" w14:textId="77777777" w:rsidR="005771C9" w:rsidRDefault="00000000">
      <w:r>
        <w:t>原稿單元：</w:t>
      </w:r>
      <w:r>
        <w:t>XIANG-U-20-02</w:t>
      </w:r>
      <w:r>
        <w:t>｜共用事件：</w:t>
      </w:r>
      <w:r>
        <w:t>EUUS-PM-H20</w:t>
      </w:r>
      <w:r>
        <w:t>｜證據：事後卦義類比</w:t>
      </w:r>
    </w:p>
    <w:tbl>
      <w:tblPr>
        <w:tblStyle w:val="-1"/>
        <w:tblW w:w="0" w:type="auto"/>
        <w:tblLook w:val="04A0" w:firstRow="1" w:lastRow="0" w:firstColumn="1" w:lastColumn="0" w:noHBand="0" w:noVBand="1"/>
      </w:tblPr>
      <w:tblGrid>
        <w:gridCol w:w="4264"/>
        <w:gridCol w:w="4376"/>
      </w:tblGrid>
      <w:tr w:rsidR="005771C9" w14:paraId="1F91CEE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CD2F33" w14:textId="77777777" w:rsidR="005771C9" w:rsidRDefault="00000000">
            <w:r>
              <w:t>《小象》原文</w:t>
            </w:r>
          </w:p>
        </w:tc>
        <w:tc>
          <w:tcPr>
            <w:tcW w:w="4968" w:type="dxa"/>
          </w:tcPr>
          <w:p w14:paraId="539894D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E06816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7BA1CA6" w14:textId="77777777" w:rsidR="005771C9" w:rsidRDefault="00000000">
            <w:r>
              <w:t>初六童觀，小人道也。</w:t>
            </w:r>
          </w:p>
        </w:tc>
        <w:tc>
          <w:tcPr>
            <w:tcW w:w="4968" w:type="dxa"/>
          </w:tcPr>
          <w:p w14:paraId="79E9EBC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looking of a lad shown by the first yielding line, indicates the way of the inferior people.</w:t>
            </w:r>
          </w:p>
        </w:tc>
      </w:tr>
    </w:tbl>
    <w:p w14:paraId="7A9F96CC" w14:textId="77777777" w:rsidR="005771C9" w:rsidRDefault="00000000">
      <w:pPr>
        <w:pStyle w:val="21"/>
      </w:pPr>
      <w:r>
        <w:t>Historical event</w:t>
      </w:r>
      <w:r>
        <w:t>｜歷史事件（起因／經過／後續）</w:t>
      </w:r>
    </w:p>
    <w:p w14:paraId="57690166" w14:textId="77777777" w:rsidR="005771C9" w:rsidRDefault="00000000">
      <w:r>
        <w:t>華盛頓第二任總統任期接近結束時，美國國內政黨競爭與外交爭論漸趨尖銳，英法兩國又在歐洲交戰。華盛頓決定不再競選下一任，並與包含漢密爾頓在內的顧問處理告別文稿。</w:t>
      </w:r>
      <w:r>
        <w:t>1796</w:t>
      </w:r>
      <w:r>
        <w:t>年公開發表的告別演說，談到維持聯邦、避免派系對立及審慎看待與外國的長期政治連結。</w:t>
      </w:r>
    </w:p>
    <w:p w14:paraId="72679878" w14:textId="77777777" w:rsidR="005771C9" w:rsidRDefault="00000000">
      <w:r>
        <w:t>演說不是一部法律，也不主張停止一切外貿與外交往來。文章發表之際，美國已出現具有組織的政黨活動，不同群體對外交和中央政府權限看法相異。</w:t>
      </w:r>
      <w:r>
        <w:t>1797</w:t>
      </w:r>
      <w:r>
        <w:t>年亞當斯接任總統，華盛頓依選舉結果交出職位；新政府仍須面對與法國惡化的關係和內部政爭。</w:t>
      </w:r>
    </w:p>
    <w:p w14:paraId="0B511B73" w14:textId="77777777" w:rsidR="005771C9" w:rsidRDefault="00000000">
      <w:r>
        <w:t>告別演說在此後被持續印行引用，後世政治人物選取不同段落支持各自立場。其歷史作用在於公開留下政治主張，並非一經刊出就消除了國內分歧。</w:t>
      </w:r>
    </w:p>
    <w:p w14:paraId="4196B4F6" w14:textId="77777777" w:rsidR="005771C9" w:rsidRDefault="00000000">
      <w:pPr>
        <w:pStyle w:val="21"/>
      </w:pPr>
      <w:r>
        <w:t>Interpretive analogy</w:t>
      </w:r>
      <w:r>
        <w:t>｜逐爻社群推文</w:t>
      </w:r>
    </w:p>
    <w:p w14:paraId="4DA92552" w14:textId="77777777" w:rsidR="005771C9" w:rsidRDefault="00000000">
      <w:r>
        <w:t>第</w:t>
      </w:r>
      <w:r>
        <w:t>20</w:t>
      </w:r>
      <w:r>
        <w:t>卦第</w:t>
      </w:r>
      <w:r>
        <w:t>1</w:t>
      </w:r>
      <w:r>
        <w:t>爻《小象》寫道：「初六童觀，小人道也。」這段文字著重的是：眼前印象並不足以判斷整體政治局勢。對照「</w:t>
      </w:r>
      <w:r>
        <w:t>1796</w:t>
      </w:r>
      <w:r>
        <w:t>年華盛頓告別演說」，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6D09A077" w14:textId="77777777" w:rsidR="005771C9" w:rsidRDefault="00000000">
      <w:r>
        <w:t>證據與來源：事後卦義類比；史料只能證成歷史事件，不足以證成當事人使用《易傳》。來源網址：</w:t>
      </w:r>
      <w:r>
        <w:t>https://history.state.gov/milestones/1784-1800/washington-farewell</w:t>
      </w:r>
      <w:r>
        <w:t>（正式發布前仍需核對原史料。）</w:t>
      </w:r>
    </w:p>
    <w:p w14:paraId="255DE1BB" w14:textId="77777777" w:rsidR="005771C9" w:rsidRDefault="00000000">
      <w:pPr>
        <w:pStyle w:val="21"/>
      </w:pPr>
      <w:r>
        <w:t>第</w:t>
      </w:r>
      <w:r>
        <w:t>2</w:t>
      </w:r>
      <w:r>
        <w:t>爻｜全書第</w:t>
      </w:r>
      <w:r>
        <w:t>116</w:t>
      </w:r>
      <w:r>
        <w:t>爻｜</w:t>
      </w:r>
      <w:r>
        <w:t>TW-PM-H20-L2</w:t>
      </w:r>
    </w:p>
    <w:p w14:paraId="1DA97703" w14:textId="77777777" w:rsidR="005771C9" w:rsidRDefault="00000000">
      <w:r>
        <w:t>原稿單元：</w:t>
      </w:r>
      <w:r>
        <w:t>XIANG-U-20-03</w:t>
      </w:r>
      <w:r>
        <w:t>｜共用事件：</w:t>
      </w:r>
      <w:r>
        <w:t>EUUS-PM-H20</w:t>
      </w:r>
      <w:r>
        <w:t>｜證據：事後卦義類比</w:t>
      </w:r>
    </w:p>
    <w:tbl>
      <w:tblPr>
        <w:tblStyle w:val="-1"/>
        <w:tblW w:w="0" w:type="auto"/>
        <w:tblLook w:val="04A0" w:firstRow="1" w:lastRow="0" w:firstColumn="1" w:lastColumn="0" w:noHBand="0" w:noVBand="1"/>
      </w:tblPr>
      <w:tblGrid>
        <w:gridCol w:w="4251"/>
        <w:gridCol w:w="4389"/>
      </w:tblGrid>
      <w:tr w:rsidR="005771C9" w14:paraId="6DEC154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476AC9" w14:textId="77777777" w:rsidR="005771C9" w:rsidRDefault="00000000">
            <w:r>
              <w:lastRenderedPageBreak/>
              <w:t>《小象》原文</w:t>
            </w:r>
          </w:p>
        </w:tc>
        <w:tc>
          <w:tcPr>
            <w:tcW w:w="4968" w:type="dxa"/>
          </w:tcPr>
          <w:p w14:paraId="13D8597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ACAC99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F8F460" w14:textId="77777777" w:rsidR="005771C9" w:rsidRDefault="00000000">
            <w:r>
              <w:t>窺觀女貞，亦可丑也。</w:t>
            </w:r>
          </w:p>
        </w:tc>
        <w:tc>
          <w:tcPr>
            <w:tcW w:w="4968" w:type="dxa"/>
          </w:tcPr>
          <w:p w14:paraId="2DC3C78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steadfastness of a woman, in peeping out from a door is also a thing to be ashamed of in a noble person.</w:t>
            </w:r>
          </w:p>
        </w:tc>
      </w:tr>
    </w:tbl>
    <w:p w14:paraId="60A51C4B" w14:textId="77777777" w:rsidR="005771C9" w:rsidRDefault="00000000">
      <w:pPr>
        <w:pStyle w:val="21"/>
      </w:pPr>
      <w:r>
        <w:t>Historical event</w:t>
      </w:r>
      <w:r>
        <w:t>｜歷史事件（起因／經過／後續）</w:t>
      </w:r>
    </w:p>
    <w:p w14:paraId="393B530C" w14:textId="77777777" w:rsidR="005771C9" w:rsidRDefault="00000000">
      <w:r>
        <w:t>華盛頓第二任總統任期接近結束時，美國國內政黨競爭與外交爭論漸趨尖銳，英法兩國又在歐洲交戰。華盛頓決定不再競選下一任，並與包含漢密爾頓在內的顧問處理告別文稿。</w:t>
      </w:r>
      <w:r>
        <w:t>1796</w:t>
      </w:r>
      <w:r>
        <w:t>年公開發表的告別演說，談到維持聯邦、避免派系對立及審慎看待與外國的長期政治連結。</w:t>
      </w:r>
    </w:p>
    <w:p w14:paraId="33EDB91E" w14:textId="77777777" w:rsidR="005771C9" w:rsidRDefault="00000000">
      <w:r>
        <w:t>演說不是一部法律，也不主張停止一切外貿與外交往來。文章發表之際，美國已出現具有組織的政黨活動，不同群體對外交和中央政府權限看法相異。</w:t>
      </w:r>
      <w:r>
        <w:t>1797</w:t>
      </w:r>
      <w:r>
        <w:t>年亞當斯接任總統，華盛頓依選舉結果交出職位；新政府仍須面對與法國惡化的關係和內部政爭。</w:t>
      </w:r>
    </w:p>
    <w:p w14:paraId="41E391DC" w14:textId="77777777" w:rsidR="005771C9" w:rsidRDefault="00000000">
      <w:r>
        <w:t>告別演說在此後被持續印行引用，後世政治人物選取不同段落支持各自立場。其歷史作用在於公開留下政治主張，並非一經刊出就消除了國內分歧。</w:t>
      </w:r>
    </w:p>
    <w:p w14:paraId="525F7638" w14:textId="77777777" w:rsidR="005771C9" w:rsidRDefault="00000000">
      <w:pPr>
        <w:pStyle w:val="21"/>
      </w:pPr>
      <w:r>
        <w:t>Interpretive analogy</w:t>
      </w:r>
      <w:r>
        <w:t>｜逐爻社群推文</w:t>
      </w:r>
    </w:p>
    <w:p w14:paraId="33471F42" w14:textId="77777777" w:rsidR="005771C9" w:rsidRDefault="00000000">
      <w:r>
        <w:t>第</w:t>
      </w:r>
      <w:r>
        <w:t>20</w:t>
      </w:r>
      <w:r>
        <w:t>卦第</w:t>
      </w:r>
      <w:r>
        <w:t>2</w:t>
      </w:r>
      <w:r>
        <w:t>爻《小象》寫道：「窺觀女貞，亦可丑也。」這段文字著重的是：只從狹窄角度窺視，會漏掉其他國家的利益。對照「</w:t>
      </w:r>
      <w:r>
        <w:t>1796</w:t>
      </w:r>
      <w:r>
        <w:t>年華盛頓告別演說」，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4A86E372" w14:textId="77777777" w:rsidR="005771C9" w:rsidRDefault="00000000">
      <w:r>
        <w:t>證據與來源：事後卦義類比；史料只能證成歷史事件，不足以證成當事人使用《易傳》。來源網址：</w:t>
      </w:r>
      <w:r>
        <w:t>https://history.state.gov/milestones/1784-1800/washington-farewell</w:t>
      </w:r>
      <w:r>
        <w:t>（正式發布前仍需核對原史料。）</w:t>
      </w:r>
    </w:p>
    <w:p w14:paraId="33D0564B" w14:textId="77777777" w:rsidR="005771C9" w:rsidRDefault="00000000">
      <w:pPr>
        <w:pStyle w:val="21"/>
      </w:pPr>
      <w:r>
        <w:t>第</w:t>
      </w:r>
      <w:r>
        <w:t>3</w:t>
      </w:r>
      <w:r>
        <w:t>爻｜全書第</w:t>
      </w:r>
      <w:r>
        <w:t>117</w:t>
      </w:r>
      <w:r>
        <w:t>爻｜</w:t>
      </w:r>
      <w:r>
        <w:t>TW-PM-H20-L3</w:t>
      </w:r>
    </w:p>
    <w:p w14:paraId="5A8B58D5" w14:textId="77777777" w:rsidR="005771C9" w:rsidRDefault="00000000">
      <w:r>
        <w:t>原稿單元：</w:t>
      </w:r>
      <w:r>
        <w:t>XIANG-U-20-04</w:t>
      </w:r>
      <w:r>
        <w:t>｜共用事件：</w:t>
      </w:r>
      <w:r>
        <w:t>EUUS-PM-H20</w:t>
      </w:r>
      <w:r>
        <w:t>｜證據：事後卦義類比</w:t>
      </w:r>
    </w:p>
    <w:tbl>
      <w:tblPr>
        <w:tblStyle w:val="-1"/>
        <w:tblW w:w="0" w:type="auto"/>
        <w:tblLook w:val="04A0" w:firstRow="1" w:lastRow="0" w:firstColumn="1" w:lastColumn="0" w:noHBand="0" w:noVBand="1"/>
      </w:tblPr>
      <w:tblGrid>
        <w:gridCol w:w="4262"/>
        <w:gridCol w:w="4378"/>
      </w:tblGrid>
      <w:tr w:rsidR="005771C9" w14:paraId="4368BF2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DBB833" w14:textId="77777777" w:rsidR="005771C9" w:rsidRDefault="00000000">
            <w:r>
              <w:t>《小象》原文</w:t>
            </w:r>
          </w:p>
        </w:tc>
        <w:tc>
          <w:tcPr>
            <w:tcW w:w="4968" w:type="dxa"/>
          </w:tcPr>
          <w:p w14:paraId="3E3647A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F0BBF1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47AB01C" w14:textId="77777777" w:rsidR="005771C9" w:rsidRDefault="00000000">
            <w:r>
              <w:t>觀我生，進退；未失道也。</w:t>
            </w:r>
          </w:p>
        </w:tc>
        <w:tc>
          <w:tcPr>
            <w:tcW w:w="4968" w:type="dxa"/>
          </w:tcPr>
          <w:p w14:paraId="11C2F3B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looks at the course of their own life, to advance or recede accordingly: the person will not err in the path to be pursued.</w:t>
            </w:r>
          </w:p>
        </w:tc>
      </w:tr>
    </w:tbl>
    <w:p w14:paraId="00AFB85F" w14:textId="77777777" w:rsidR="005771C9" w:rsidRDefault="00000000">
      <w:pPr>
        <w:pStyle w:val="21"/>
      </w:pPr>
      <w:r>
        <w:lastRenderedPageBreak/>
        <w:t>Historical event</w:t>
      </w:r>
      <w:r>
        <w:t>｜歷史事件（起因／經過／後續）</w:t>
      </w:r>
    </w:p>
    <w:p w14:paraId="7040B94D" w14:textId="77777777" w:rsidR="005771C9" w:rsidRDefault="00000000">
      <w:r>
        <w:t>華盛頓第二任總統任期接近結束時，美國國內政黨競爭與外交爭論漸趨尖銳，英法兩國又在歐洲交戰。華盛頓決定不再競選下一任，並與包含漢密爾頓在內的顧問處理告別文稿。</w:t>
      </w:r>
      <w:r>
        <w:t>1796</w:t>
      </w:r>
      <w:r>
        <w:t>年公開發表的告別演說，談到維持聯邦、避免派系對立及審慎看待與外國的長期政治連結。</w:t>
      </w:r>
    </w:p>
    <w:p w14:paraId="7E119FED" w14:textId="77777777" w:rsidR="005771C9" w:rsidRDefault="00000000">
      <w:r>
        <w:t>演說不是一部法律，也不主張停止一切外貿與外交往來。文章發表之際，美國已出現具有組織的政黨活動，不同群體對外交和中央政府權限看法相異。</w:t>
      </w:r>
      <w:r>
        <w:t>1797</w:t>
      </w:r>
      <w:r>
        <w:t>年亞當斯接任總統，華盛頓依選舉結果交出職位；新政府仍須面對與法國惡化的關係和內部政爭。</w:t>
      </w:r>
    </w:p>
    <w:p w14:paraId="0531547E" w14:textId="77777777" w:rsidR="005771C9" w:rsidRDefault="00000000">
      <w:r>
        <w:t>告別演說在此後被持續印行引用，後世政治人物選取不同段落支持各自立場。其歷史作用在於公開留下政治主張，並非一經刊出就消除了國內分歧。</w:t>
      </w:r>
    </w:p>
    <w:p w14:paraId="50830FF5" w14:textId="77777777" w:rsidR="005771C9" w:rsidRDefault="00000000">
      <w:pPr>
        <w:pStyle w:val="21"/>
      </w:pPr>
      <w:r>
        <w:t>Interpretive analogy</w:t>
      </w:r>
      <w:r>
        <w:t>｜逐爻社群推文</w:t>
      </w:r>
    </w:p>
    <w:p w14:paraId="4F080DF5" w14:textId="77777777" w:rsidR="005771C9" w:rsidRDefault="00000000">
      <w:r>
        <w:t>第</w:t>
      </w:r>
      <w:r>
        <w:t>20</w:t>
      </w:r>
      <w:r>
        <w:t>卦第</w:t>
      </w:r>
      <w:r>
        <w:t>3</w:t>
      </w:r>
      <w:r>
        <w:t>爻《小象》寫道：「觀我生，進退；未失道也。」這段文字著重的是：檢視自身任職表現再決定進退。對照「</w:t>
      </w:r>
      <w:r>
        <w:t>1796</w:t>
      </w:r>
      <w:r>
        <w:t>年華盛頓告別演說」，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030C55B0" w14:textId="77777777" w:rsidR="005771C9" w:rsidRDefault="00000000">
      <w:r>
        <w:t>證據與來源：事後卦義類比；史料只能證成歷史事件，不足以證成當事人使用《易傳》。來源網址：</w:t>
      </w:r>
      <w:r>
        <w:t>https://history.state.gov/milestones/1784-1800/washington-farewell</w:t>
      </w:r>
      <w:r>
        <w:t>（正式發布前仍需核對原史料。）</w:t>
      </w:r>
    </w:p>
    <w:p w14:paraId="0B3FE0B6" w14:textId="77777777" w:rsidR="005771C9" w:rsidRDefault="00000000">
      <w:pPr>
        <w:pStyle w:val="21"/>
      </w:pPr>
      <w:r>
        <w:t>第</w:t>
      </w:r>
      <w:r>
        <w:t>4</w:t>
      </w:r>
      <w:r>
        <w:t>爻｜全書第</w:t>
      </w:r>
      <w:r>
        <w:t>118</w:t>
      </w:r>
      <w:r>
        <w:t>爻｜</w:t>
      </w:r>
      <w:r>
        <w:t>TW-PM-H20-L4</w:t>
      </w:r>
    </w:p>
    <w:p w14:paraId="2C9C5A32" w14:textId="77777777" w:rsidR="005771C9" w:rsidRDefault="00000000">
      <w:r>
        <w:t>原稿單元：</w:t>
      </w:r>
      <w:r>
        <w:t>XIANG-U-20-05</w:t>
      </w:r>
      <w:r>
        <w:t>｜共用事件：</w:t>
      </w:r>
      <w:r>
        <w:t>EUUS-PM-H20</w:t>
      </w:r>
      <w:r>
        <w:t>｜證據：事後卦義類比</w:t>
      </w:r>
    </w:p>
    <w:tbl>
      <w:tblPr>
        <w:tblStyle w:val="-1"/>
        <w:tblW w:w="0" w:type="auto"/>
        <w:tblLook w:val="04A0" w:firstRow="1" w:lastRow="0" w:firstColumn="1" w:lastColumn="0" w:noHBand="0" w:noVBand="1"/>
      </w:tblPr>
      <w:tblGrid>
        <w:gridCol w:w="4251"/>
        <w:gridCol w:w="4389"/>
      </w:tblGrid>
      <w:tr w:rsidR="005771C9" w14:paraId="1E8CC86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3D03DA" w14:textId="77777777" w:rsidR="005771C9" w:rsidRDefault="00000000">
            <w:r>
              <w:t>《小象》原文</w:t>
            </w:r>
          </w:p>
        </w:tc>
        <w:tc>
          <w:tcPr>
            <w:tcW w:w="4968" w:type="dxa"/>
          </w:tcPr>
          <w:p w14:paraId="10C988A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EEAD82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9EFC835" w14:textId="77777777" w:rsidR="005771C9" w:rsidRDefault="00000000">
            <w:r>
              <w:t>觀國之光，尚賓也。</w:t>
            </w:r>
          </w:p>
        </w:tc>
        <w:tc>
          <w:tcPr>
            <w:tcW w:w="4968" w:type="dxa"/>
          </w:tcPr>
          <w:p w14:paraId="1EE0535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contemplates the glory of the kingdom: ttherefore arises the wish to be a guest at court.</w:t>
            </w:r>
          </w:p>
        </w:tc>
      </w:tr>
    </w:tbl>
    <w:p w14:paraId="32737606" w14:textId="77777777" w:rsidR="005771C9" w:rsidRDefault="00000000">
      <w:pPr>
        <w:pStyle w:val="21"/>
      </w:pPr>
      <w:r>
        <w:t>Historical event</w:t>
      </w:r>
      <w:r>
        <w:t>｜歷史事件（起因／經過／後續）</w:t>
      </w:r>
    </w:p>
    <w:p w14:paraId="12838D33" w14:textId="77777777" w:rsidR="005771C9" w:rsidRDefault="00000000">
      <w:r>
        <w:t>華盛頓第二任總統任期接近結束時，美國國內政黨競爭與外交爭論漸趨尖銳，英法兩國又在歐洲交戰。華盛頓決定不再競選下一任，並與包含漢密爾頓在內的顧問處理告別文稿。</w:t>
      </w:r>
      <w:r>
        <w:t>1796</w:t>
      </w:r>
      <w:r>
        <w:t>年公開發表的告別演說，談到維持聯邦、避免派系對立及審慎看待與外國的長期政治連結。</w:t>
      </w:r>
    </w:p>
    <w:p w14:paraId="5BCCA485" w14:textId="77777777" w:rsidR="005771C9" w:rsidRDefault="00000000">
      <w:r>
        <w:lastRenderedPageBreak/>
        <w:t>演說不是一部法律，也不主張停止一切外貿與外交往來。文章發表之際，美國已出現具有組織的政黨活動，不同群體對外交和中央政府權限看法相異。</w:t>
      </w:r>
      <w:r>
        <w:t>1797</w:t>
      </w:r>
      <w:r>
        <w:t>年亞當斯接任總統，華盛頓依選舉結果交出職位；新政府仍須面對與法國惡化的關係和內部政爭。</w:t>
      </w:r>
    </w:p>
    <w:p w14:paraId="54D07358" w14:textId="77777777" w:rsidR="005771C9" w:rsidRDefault="00000000">
      <w:r>
        <w:t>告別演說在此後被持續印行引用，後世政治人物選取不同段落支持各自立場。其歷史作用在於公開留下政治主張，並非一經刊出就消除了國內分歧。</w:t>
      </w:r>
    </w:p>
    <w:p w14:paraId="5BE5E436" w14:textId="77777777" w:rsidR="005771C9" w:rsidRDefault="00000000">
      <w:pPr>
        <w:pStyle w:val="21"/>
      </w:pPr>
      <w:r>
        <w:t>Interpretive analogy</w:t>
      </w:r>
      <w:r>
        <w:t>｜逐爻社群推文</w:t>
      </w:r>
    </w:p>
    <w:p w14:paraId="1D70E561" w14:textId="77777777" w:rsidR="005771C9" w:rsidRDefault="00000000">
      <w:r>
        <w:t>第</w:t>
      </w:r>
      <w:r>
        <w:t>20</w:t>
      </w:r>
      <w:r>
        <w:t>卦第</w:t>
      </w:r>
      <w:r>
        <w:t>4</w:t>
      </w:r>
      <w:r>
        <w:t>爻《小象》寫道：「觀國之光，尚賓也。」這段文字著重的是：外界觀察一國制度，重點是公開可見的施政。對照「</w:t>
      </w:r>
      <w:r>
        <w:t>1796</w:t>
      </w:r>
      <w:r>
        <w:t>年華盛頓告別演說」，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0F1C7416" w14:textId="77777777" w:rsidR="005771C9" w:rsidRDefault="00000000">
      <w:r>
        <w:t>證據與來源：事後卦義類比；史料只能證成歷史事件，不足以證成當事人使用《易傳》。來源網址：</w:t>
      </w:r>
      <w:r>
        <w:t>https://history.state.gov/milestones/1784-1800/washington-farewell</w:t>
      </w:r>
      <w:r>
        <w:t>（正式發布前仍需核對原史料。）</w:t>
      </w:r>
    </w:p>
    <w:p w14:paraId="519E2C29" w14:textId="77777777" w:rsidR="005771C9" w:rsidRDefault="00000000">
      <w:pPr>
        <w:pStyle w:val="21"/>
      </w:pPr>
      <w:r>
        <w:t>第</w:t>
      </w:r>
      <w:r>
        <w:t>5</w:t>
      </w:r>
      <w:r>
        <w:t>爻｜全書第</w:t>
      </w:r>
      <w:r>
        <w:t>119</w:t>
      </w:r>
      <w:r>
        <w:t>爻｜</w:t>
      </w:r>
      <w:r>
        <w:t>TW-PM-H20-L5</w:t>
      </w:r>
    </w:p>
    <w:p w14:paraId="3C10F544" w14:textId="77777777" w:rsidR="005771C9" w:rsidRDefault="00000000">
      <w:r>
        <w:t>原稿單元：</w:t>
      </w:r>
      <w:r>
        <w:t>XIANG-U-20-06</w:t>
      </w:r>
      <w:r>
        <w:t>｜共用事件：</w:t>
      </w:r>
      <w:r>
        <w:t>EUUS-PM-H20</w:t>
      </w:r>
      <w:r>
        <w:t>｜證據：事後卦義類比</w:t>
      </w:r>
    </w:p>
    <w:tbl>
      <w:tblPr>
        <w:tblStyle w:val="-1"/>
        <w:tblW w:w="0" w:type="auto"/>
        <w:tblLook w:val="04A0" w:firstRow="1" w:lastRow="0" w:firstColumn="1" w:lastColumn="0" w:noHBand="0" w:noVBand="1"/>
      </w:tblPr>
      <w:tblGrid>
        <w:gridCol w:w="4251"/>
        <w:gridCol w:w="4389"/>
      </w:tblGrid>
      <w:tr w:rsidR="005771C9" w14:paraId="4E96227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19DF968" w14:textId="77777777" w:rsidR="005771C9" w:rsidRDefault="00000000">
            <w:r>
              <w:t>《小象》原文</w:t>
            </w:r>
          </w:p>
        </w:tc>
        <w:tc>
          <w:tcPr>
            <w:tcW w:w="4968" w:type="dxa"/>
          </w:tcPr>
          <w:p w14:paraId="5476047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FF5796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0B53C3E" w14:textId="77777777" w:rsidR="005771C9" w:rsidRDefault="00000000">
            <w:r>
              <w:t>觀我生，觀民也。</w:t>
            </w:r>
          </w:p>
        </w:tc>
        <w:tc>
          <w:tcPr>
            <w:tcW w:w="4968" w:type="dxa"/>
          </w:tcPr>
          <w:p w14:paraId="73D510E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contemplates their own life-course: the person should for this purpose contemplate the condition of the people.</w:t>
            </w:r>
          </w:p>
        </w:tc>
      </w:tr>
    </w:tbl>
    <w:p w14:paraId="173F5364" w14:textId="77777777" w:rsidR="005771C9" w:rsidRDefault="00000000">
      <w:pPr>
        <w:pStyle w:val="21"/>
      </w:pPr>
      <w:r>
        <w:t>Historical event</w:t>
      </w:r>
      <w:r>
        <w:t>｜歷史事件（起因／經過／後續）</w:t>
      </w:r>
    </w:p>
    <w:p w14:paraId="736ED72D" w14:textId="77777777" w:rsidR="005771C9" w:rsidRDefault="00000000">
      <w:r>
        <w:t>華盛頓第二任總統任期接近結束時，美國國內政黨競爭與外交爭論漸趨尖銳，英法兩國又在歐洲交戰。華盛頓決定不再競選下一任，並與包含漢密爾頓在內的顧問處理告別文稿。</w:t>
      </w:r>
      <w:r>
        <w:t>1796</w:t>
      </w:r>
      <w:r>
        <w:t>年公開發表的告別演說，談到維持聯邦、避免派系對立及審慎看待與外國的長期政治連結。</w:t>
      </w:r>
    </w:p>
    <w:p w14:paraId="7E41CDDC" w14:textId="77777777" w:rsidR="005771C9" w:rsidRDefault="00000000">
      <w:r>
        <w:t>演說不是一部法律，也不主張停止一切外貿與外交往來。文章發表之際，美國已出現具有組織的政黨活動，不同群體對外交和中央政府權限看法相異。</w:t>
      </w:r>
      <w:r>
        <w:t>1797</w:t>
      </w:r>
      <w:r>
        <w:t>年亞當斯接任總統，華盛頓依選舉結果交出職位；新政府仍須面對與法國惡化的關係和內部政爭。</w:t>
      </w:r>
    </w:p>
    <w:p w14:paraId="3D835C25" w14:textId="77777777" w:rsidR="005771C9" w:rsidRDefault="00000000">
      <w:r>
        <w:lastRenderedPageBreak/>
        <w:t>告別演說在此後被持續印行引用，後世政治人物選取不同段落支持各自立場。其歷史作用在於公開留下政治主張，並非一經刊出就消除了國內分歧。</w:t>
      </w:r>
    </w:p>
    <w:p w14:paraId="7372CE95" w14:textId="77777777" w:rsidR="005771C9" w:rsidRDefault="00000000">
      <w:pPr>
        <w:pStyle w:val="21"/>
      </w:pPr>
      <w:r>
        <w:t>Interpretive analogy</w:t>
      </w:r>
      <w:r>
        <w:t>｜逐爻社群推文</w:t>
      </w:r>
    </w:p>
    <w:p w14:paraId="166C0D7D" w14:textId="77777777" w:rsidR="005771C9" w:rsidRDefault="00000000">
      <w:r>
        <w:t>第</w:t>
      </w:r>
      <w:r>
        <w:t>20</w:t>
      </w:r>
      <w:r>
        <w:t>卦第</w:t>
      </w:r>
      <w:r>
        <w:t>5</w:t>
      </w:r>
      <w:r>
        <w:t>爻《小象》寫道：「觀我生，觀民也。」這段文字著重的是：審查自己的政治行動須注意民眾的處境。對照「</w:t>
      </w:r>
      <w:r>
        <w:t>1796</w:t>
      </w:r>
      <w:r>
        <w:t>年華盛頓告別演說」，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4A4E227E" w14:textId="77777777" w:rsidR="005771C9" w:rsidRDefault="00000000">
      <w:r>
        <w:t>證據與來源：事後卦義類比；史料只能證成歷史事件，不足以證成當事人使用《易傳》。來源網址：</w:t>
      </w:r>
      <w:r>
        <w:t>https://history.state.gov/milestones/1784-1800/washington-farewell</w:t>
      </w:r>
      <w:r>
        <w:t>（正式發布前仍需核對原史料。）</w:t>
      </w:r>
    </w:p>
    <w:p w14:paraId="328E0A73" w14:textId="77777777" w:rsidR="005771C9" w:rsidRDefault="00000000">
      <w:pPr>
        <w:pStyle w:val="21"/>
      </w:pPr>
      <w:r>
        <w:t>第</w:t>
      </w:r>
      <w:r>
        <w:t>6</w:t>
      </w:r>
      <w:r>
        <w:t>爻｜全書第</w:t>
      </w:r>
      <w:r>
        <w:t>120</w:t>
      </w:r>
      <w:r>
        <w:t>爻｜</w:t>
      </w:r>
      <w:r>
        <w:t>TW-PM-H20-L6</w:t>
      </w:r>
    </w:p>
    <w:p w14:paraId="0E33ACFB" w14:textId="77777777" w:rsidR="005771C9" w:rsidRDefault="00000000">
      <w:r>
        <w:t>原稿單元：</w:t>
      </w:r>
      <w:r>
        <w:t>XIANG-U-20-07</w:t>
      </w:r>
      <w:r>
        <w:t>｜共用事件：</w:t>
      </w:r>
      <w:r>
        <w:t>EUUS-PM-H20</w:t>
      </w:r>
      <w:r>
        <w:t>｜證據：事後卦義類比</w:t>
      </w:r>
    </w:p>
    <w:tbl>
      <w:tblPr>
        <w:tblStyle w:val="-1"/>
        <w:tblW w:w="0" w:type="auto"/>
        <w:tblLook w:val="04A0" w:firstRow="1" w:lastRow="0" w:firstColumn="1" w:lastColumn="0" w:noHBand="0" w:noVBand="1"/>
      </w:tblPr>
      <w:tblGrid>
        <w:gridCol w:w="4251"/>
        <w:gridCol w:w="4389"/>
      </w:tblGrid>
      <w:tr w:rsidR="005771C9" w14:paraId="6F88C4F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F7FCC6F" w14:textId="77777777" w:rsidR="005771C9" w:rsidRDefault="00000000">
            <w:r>
              <w:t>《小象》原文</w:t>
            </w:r>
          </w:p>
        </w:tc>
        <w:tc>
          <w:tcPr>
            <w:tcW w:w="4968" w:type="dxa"/>
          </w:tcPr>
          <w:p w14:paraId="14D2A17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EF5D0C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CF93229" w14:textId="77777777" w:rsidR="005771C9" w:rsidRDefault="00000000">
            <w:r>
              <w:t>觀其生，志未平也。</w:t>
            </w:r>
          </w:p>
        </w:tc>
        <w:tc>
          <w:tcPr>
            <w:tcW w:w="4968" w:type="dxa"/>
          </w:tcPr>
          <w:p w14:paraId="2F06479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contemplates their own character: the person cannot even yet let their mind be at rest.</w:t>
            </w:r>
          </w:p>
        </w:tc>
      </w:tr>
    </w:tbl>
    <w:p w14:paraId="57569F4E" w14:textId="77777777" w:rsidR="005771C9" w:rsidRDefault="00000000">
      <w:pPr>
        <w:pStyle w:val="21"/>
      </w:pPr>
      <w:r>
        <w:t>Historical event</w:t>
      </w:r>
      <w:r>
        <w:t>｜歷史事件（起因／經過／後續）</w:t>
      </w:r>
    </w:p>
    <w:p w14:paraId="312A64B4" w14:textId="77777777" w:rsidR="005771C9" w:rsidRDefault="00000000">
      <w:r>
        <w:t>華盛頓第二任總統任期接近結束時，美國國內政黨競爭與外交爭論漸趨尖銳，英法兩國又在歐洲交戰。華盛頓決定不再競選下一任，並與包含漢密爾頓在內的顧問處理告別文稿。</w:t>
      </w:r>
      <w:r>
        <w:t>1796</w:t>
      </w:r>
      <w:r>
        <w:t>年公開發表的告別演說，談到維持聯邦、避免派系對立及審慎看待與外國的長期政治連結。</w:t>
      </w:r>
    </w:p>
    <w:p w14:paraId="42662069" w14:textId="77777777" w:rsidR="005771C9" w:rsidRDefault="00000000">
      <w:r>
        <w:t>演說不是一部法律，也不主張停止一切外貿與外交往來。文章發表之際，美國已出現具有組織的政黨活動，不同群體對外交和中央政府權限看法相異。</w:t>
      </w:r>
      <w:r>
        <w:t>1797</w:t>
      </w:r>
      <w:r>
        <w:t>年亞當斯接任總統，華盛頓依選舉結果交出職位；新政府仍須面對與法國惡化的關係和內部政爭。</w:t>
      </w:r>
    </w:p>
    <w:p w14:paraId="62F63FDF" w14:textId="77777777" w:rsidR="005771C9" w:rsidRDefault="00000000">
      <w:r>
        <w:t>告別演說在此後被持續印行引用，後世政治人物選取不同段落支持各自立場。其歷史作用在於公開留下政治主張，並非一經刊出就消除了國內分歧。</w:t>
      </w:r>
    </w:p>
    <w:p w14:paraId="1BFD4526" w14:textId="77777777" w:rsidR="005771C9" w:rsidRDefault="00000000">
      <w:pPr>
        <w:pStyle w:val="21"/>
      </w:pPr>
      <w:r>
        <w:t>Interpretive analogy</w:t>
      </w:r>
      <w:r>
        <w:t>｜逐爻社群推文</w:t>
      </w:r>
    </w:p>
    <w:p w14:paraId="5E52954D" w14:textId="77777777" w:rsidR="005771C9" w:rsidRDefault="00000000">
      <w:r>
        <w:t>第</w:t>
      </w:r>
      <w:r>
        <w:t>20</w:t>
      </w:r>
      <w:r>
        <w:t>卦第</w:t>
      </w:r>
      <w:r>
        <w:t>6</w:t>
      </w:r>
      <w:r>
        <w:t>爻《小象》寫道：「觀其生，志未平也。」這段文字著重的是：離任後的制度結果仍值得持續觀察。對照「</w:t>
      </w:r>
      <w:r>
        <w:t>1796</w:t>
      </w:r>
      <w:r>
        <w:t>年華盛頓告別演說」，可以分辨當時的決定、制度</w:t>
      </w:r>
      <w:r>
        <w:lastRenderedPageBreak/>
        <w:t>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2136844A" w14:textId="77777777" w:rsidR="005771C9" w:rsidRDefault="00000000">
      <w:r>
        <w:t>證據與來源：事後卦義類比；史料只能證成歷史事件，不足以證成當事人使用《易傳》。來源網址：</w:t>
      </w:r>
      <w:r>
        <w:t>https://history.state.gov/milestones/1784-1800/washington-farewell</w:t>
      </w:r>
      <w:r>
        <w:t>（正式發布前仍需核對原史料。）</w:t>
      </w:r>
    </w:p>
    <w:p w14:paraId="437DD224" w14:textId="77777777" w:rsidR="005771C9" w:rsidRDefault="00000000">
      <w:r>
        <w:br w:type="page"/>
      </w:r>
    </w:p>
    <w:p w14:paraId="4CF37EF4" w14:textId="77777777" w:rsidR="005771C9" w:rsidRDefault="00000000">
      <w:pPr>
        <w:pStyle w:val="1"/>
      </w:pPr>
      <w:r>
        <w:lastRenderedPageBreak/>
        <w:t>第</w:t>
      </w:r>
      <w:r>
        <w:t>21</w:t>
      </w:r>
      <w:r>
        <w:t>卦　噬嗑｜</w:t>
      </w:r>
      <w:r>
        <w:t>1797</w:t>
      </w:r>
      <w:r>
        <w:t>至</w:t>
      </w:r>
      <w:r>
        <w:t>1800</w:t>
      </w:r>
      <w:r>
        <w:t>年</w:t>
      </w:r>
      <w:r>
        <w:t>XYZ</w:t>
      </w:r>
      <w:r>
        <w:t>外交事件</w:t>
      </w:r>
    </w:p>
    <w:p w14:paraId="345A223F" w14:textId="77777777" w:rsidR="005771C9" w:rsidRDefault="00000000">
      <w:r>
        <w:t>Historical case EUUS-PM-H21: The XYZ Affair · United States / France · 1797–1798</w:t>
      </w:r>
    </w:p>
    <w:p w14:paraId="00E088EE" w14:textId="77777777" w:rsidR="005771C9" w:rsidRDefault="00000000">
      <w:pPr>
        <w:pStyle w:val="21"/>
      </w:pPr>
      <w:r>
        <w:t>第</w:t>
      </w:r>
      <w:r>
        <w:t>1</w:t>
      </w:r>
      <w:r>
        <w:t>爻｜全書第</w:t>
      </w:r>
      <w:r>
        <w:t>121</w:t>
      </w:r>
      <w:r>
        <w:t>爻｜</w:t>
      </w:r>
      <w:r>
        <w:t>TW-PM-H21-L1</w:t>
      </w:r>
    </w:p>
    <w:p w14:paraId="40F1D539" w14:textId="77777777" w:rsidR="005771C9" w:rsidRDefault="00000000">
      <w:r>
        <w:t>原稿單元：</w:t>
      </w:r>
      <w:r>
        <w:t>XIANG-U-21-02</w:t>
      </w:r>
      <w:r>
        <w:t>｜共用事件：</w:t>
      </w:r>
      <w:r>
        <w:t>EUUS-PM-H21</w:t>
      </w:r>
      <w:r>
        <w:t>｜證據：事後卦義類比</w:t>
      </w:r>
    </w:p>
    <w:tbl>
      <w:tblPr>
        <w:tblStyle w:val="-1"/>
        <w:tblW w:w="0" w:type="auto"/>
        <w:tblLook w:val="04A0" w:firstRow="1" w:lastRow="0" w:firstColumn="1" w:lastColumn="0" w:noHBand="0" w:noVBand="1"/>
      </w:tblPr>
      <w:tblGrid>
        <w:gridCol w:w="4264"/>
        <w:gridCol w:w="4376"/>
      </w:tblGrid>
      <w:tr w:rsidR="005771C9" w14:paraId="04E14ED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88DBF7B" w14:textId="77777777" w:rsidR="005771C9" w:rsidRDefault="00000000">
            <w:r>
              <w:t>《小象》原文</w:t>
            </w:r>
          </w:p>
        </w:tc>
        <w:tc>
          <w:tcPr>
            <w:tcW w:w="4968" w:type="dxa"/>
          </w:tcPr>
          <w:p w14:paraId="10F7937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49C33A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9B602E" w14:textId="77777777" w:rsidR="005771C9" w:rsidRDefault="00000000">
            <w:r>
              <w:t>屨校滅趾，不行也。</w:t>
            </w:r>
          </w:p>
        </w:tc>
        <w:tc>
          <w:tcPr>
            <w:tcW w:w="4968" w:type="dxa"/>
          </w:tcPr>
          <w:p w14:paraId="2DC5B42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feet are in the stocks, and the person is deprived of their toes: there is no walking to do misfortune.</w:t>
            </w:r>
          </w:p>
        </w:tc>
      </w:tr>
    </w:tbl>
    <w:p w14:paraId="47764317" w14:textId="77777777" w:rsidR="005771C9" w:rsidRDefault="00000000">
      <w:pPr>
        <w:pStyle w:val="21"/>
      </w:pPr>
      <w:r>
        <w:t>Historical event</w:t>
      </w:r>
      <w:r>
        <w:t>｜歷史事件（起因／經過／後續）</w:t>
      </w:r>
    </w:p>
    <w:p w14:paraId="1EF8B6C1" w14:textId="77777777" w:rsidR="005771C9" w:rsidRDefault="00000000">
      <w:r>
        <w:t>1790</w:t>
      </w:r>
      <w:r>
        <w:t>年代美國與法國關係惡化。法國反對美國同英國的交易安排，法國私掠船也攔截美國商船。亞當斯總統於</w:t>
      </w:r>
      <w:r>
        <w:t>1797</w:t>
      </w:r>
      <w:r>
        <w:t>年派代表赴巴黎尋求協商，美方遇到中間人提出款項及其他條件，卻未能開始預期的正式談判，代表拒絕要求，外交任務沒有達成協議。</w:t>
      </w:r>
    </w:p>
    <w:p w14:paraId="4687C515" w14:textId="77777777" w:rsidR="005771C9" w:rsidRDefault="00000000">
      <w:r>
        <w:t>亞當斯向國會通報後公布相關信件，並將部分法國中間人姓名以</w:t>
      </w:r>
      <w:r>
        <w:t>X</w:t>
      </w:r>
      <w:r>
        <w:t>、</w:t>
      </w:r>
      <w:r>
        <w:t>Y</w:t>
      </w:r>
      <w:r>
        <w:t>、</w:t>
      </w:r>
      <w:r>
        <w:t>Z</w:t>
      </w:r>
      <w:r>
        <w:t>代稱，事件遂成為美國國內重大政治爭論。國會支持加強海軍防衛，兩國在加勒比海等海域發生未正式宣戰的海上衝突。國內各方對外交、軍備及文件公開方式意見不一，外交危機與政黨爭執同時擴大。</w:t>
      </w:r>
    </w:p>
    <w:p w14:paraId="61A08E98" w14:textId="77777777" w:rsidR="005771C9" w:rsidRDefault="00000000">
      <w:r>
        <w:t>亞當斯其後仍重啟接觸，</w:t>
      </w:r>
      <w:r>
        <w:t>1800</w:t>
      </w:r>
      <w:r>
        <w:t>年簽訂協定，使兩國關係得以重新安排。先前的海上損失和政治分歧沒有因新協定而全部抹除。</w:t>
      </w:r>
    </w:p>
    <w:p w14:paraId="678B407F"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64363BD3" w14:textId="77777777" w:rsidR="005771C9" w:rsidRDefault="00000000">
      <w:pPr>
        <w:pStyle w:val="21"/>
      </w:pPr>
      <w:r>
        <w:t>Interpretive analogy</w:t>
      </w:r>
      <w:r>
        <w:t>｜逐爻社群推文</w:t>
      </w:r>
    </w:p>
    <w:p w14:paraId="0FA1F8E1" w14:textId="77777777" w:rsidR="005771C9" w:rsidRDefault="00000000">
      <w:r>
        <w:t>第</w:t>
      </w:r>
      <w:r>
        <w:t>21</w:t>
      </w:r>
      <w:r>
        <w:t>卦第</w:t>
      </w:r>
      <w:r>
        <w:t>1</w:t>
      </w:r>
      <w:r>
        <w:t>爻《小象》寫道：「屨校滅趾，不行也。」這段文字著重的是：處理違規前應明定限制與法定程序。對照「</w:t>
      </w:r>
      <w:r>
        <w:t>1797</w:t>
      </w:r>
      <w:r>
        <w:t>至</w:t>
      </w:r>
      <w:r>
        <w:t>1800</w:t>
      </w:r>
      <w:r>
        <w:t>年</w:t>
      </w:r>
      <w:r>
        <w:t>XYZ</w:t>
      </w:r>
      <w:r>
        <w:t>外交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53D58071" w14:textId="77777777" w:rsidR="005771C9" w:rsidRDefault="00000000">
      <w:r>
        <w:t>證據與來源：事後卦義類比；史料只能證成歷史事件，不足以證成當事人使用《易傳》。來源網址：</w:t>
      </w:r>
      <w:r>
        <w:t>https://history.state.gov/milestones/1784-1800/xyz</w:t>
      </w:r>
      <w:r>
        <w:t>（正式發布前仍需核對原史料。）</w:t>
      </w:r>
    </w:p>
    <w:p w14:paraId="40AD4B70" w14:textId="77777777" w:rsidR="005771C9" w:rsidRDefault="00000000">
      <w:pPr>
        <w:pStyle w:val="21"/>
      </w:pPr>
      <w:r>
        <w:t>第</w:t>
      </w:r>
      <w:r>
        <w:t>2</w:t>
      </w:r>
      <w:r>
        <w:t>爻｜全書第</w:t>
      </w:r>
      <w:r>
        <w:t>122</w:t>
      </w:r>
      <w:r>
        <w:t>爻｜</w:t>
      </w:r>
      <w:r>
        <w:t>TW-PM-H21-L2</w:t>
      </w:r>
    </w:p>
    <w:p w14:paraId="5333E01A" w14:textId="77777777" w:rsidR="005771C9" w:rsidRDefault="00000000">
      <w:r>
        <w:t>原稿單元：</w:t>
      </w:r>
      <w:r>
        <w:t>XIANG-U-21-03</w:t>
      </w:r>
      <w:r>
        <w:t>｜共用事件：</w:t>
      </w:r>
      <w:r>
        <w:t>EUUS-PM-H21</w:t>
      </w:r>
      <w:r>
        <w:t>｜證據：事後卦義類比</w:t>
      </w:r>
    </w:p>
    <w:tbl>
      <w:tblPr>
        <w:tblStyle w:val="-1"/>
        <w:tblW w:w="0" w:type="auto"/>
        <w:tblLook w:val="04A0" w:firstRow="1" w:lastRow="0" w:firstColumn="1" w:lastColumn="0" w:noHBand="0" w:noVBand="1"/>
      </w:tblPr>
      <w:tblGrid>
        <w:gridCol w:w="4264"/>
        <w:gridCol w:w="4376"/>
      </w:tblGrid>
      <w:tr w:rsidR="005771C9" w14:paraId="75FD27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8292C2D" w14:textId="77777777" w:rsidR="005771C9" w:rsidRDefault="00000000">
            <w:r>
              <w:lastRenderedPageBreak/>
              <w:t>《小象》原文</w:t>
            </w:r>
          </w:p>
        </w:tc>
        <w:tc>
          <w:tcPr>
            <w:tcW w:w="4968" w:type="dxa"/>
          </w:tcPr>
          <w:p w14:paraId="2E906EF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FBA7B7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DCC2E8" w14:textId="77777777" w:rsidR="005771C9" w:rsidRDefault="00000000">
            <w:r>
              <w:t>噬膚滅鼻，乘剛也。</w:t>
            </w:r>
          </w:p>
        </w:tc>
        <w:tc>
          <w:tcPr>
            <w:tcW w:w="4968" w:type="dxa"/>
          </w:tcPr>
          <w:p w14:paraId="2F2DEBC4"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biting through soft flesh until the nose is covered shows that the yielding line is riding above a firm line.</w:t>
            </w:r>
          </w:p>
        </w:tc>
      </w:tr>
    </w:tbl>
    <w:p w14:paraId="002080F2" w14:textId="77777777" w:rsidR="005771C9" w:rsidRDefault="00000000">
      <w:pPr>
        <w:pStyle w:val="21"/>
      </w:pPr>
      <w:r>
        <w:t>Historical event</w:t>
      </w:r>
      <w:r>
        <w:t>｜歷史事件（起因／經過／後續）</w:t>
      </w:r>
    </w:p>
    <w:p w14:paraId="79FF742A" w14:textId="77777777" w:rsidR="005771C9" w:rsidRDefault="00000000">
      <w:r>
        <w:t>1790</w:t>
      </w:r>
      <w:r>
        <w:t>年代美國與法國關係惡化。法國反對美國同英國的交易安排，法國私掠船也攔截美國商船。亞當斯總統於</w:t>
      </w:r>
      <w:r>
        <w:t>1797</w:t>
      </w:r>
      <w:r>
        <w:t>年派代表赴巴黎尋求協商，美方遇到中間人提出款項及其他條件，卻未能開始預期的正式談判，代表拒絕要求，外交任務沒有達成協議。</w:t>
      </w:r>
    </w:p>
    <w:p w14:paraId="58186E90" w14:textId="77777777" w:rsidR="005771C9" w:rsidRDefault="00000000">
      <w:r>
        <w:t>亞當斯向國會通報後公布相關信件，並將部分法國中間人姓名以</w:t>
      </w:r>
      <w:r>
        <w:t>X</w:t>
      </w:r>
      <w:r>
        <w:t>、</w:t>
      </w:r>
      <w:r>
        <w:t>Y</w:t>
      </w:r>
      <w:r>
        <w:t>、</w:t>
      </w:r>
      <w:r>
        <w:t>Z</w:t>
      </w:r>
      <w:r>
        <w:t>代稱，事件遂成為美國國內重大政治爭論。國會支持加強海軍防衛，兩國在加勒比海等海域發生未正式宣戰的海上衝突。國內各方對外交、軍備及文件公開方式意見不一，外交危機與政黨爭執同時擴大。</w:t>
      </w:r>
    </w:p>
    <w:p w14:paraId="3C56638D" w14:textId="77777777" w:rsidR="005771C9" w:rsidRDefault="00000000">
      <w:r>
        <w:t>亞當斯其後仍重啟接觸，</w:t>
      </w:r>
      <w:r>
        <w:t>1800</w:t>
      </w:r>
      <w:r>
        <w:t>年簽訂協定，使兩國關係得以重新安排。先前的海上損失和政治分歧沒有因新協定而全部抹除。</w:t>
      </w:r>
    </w:p>
    <w:p w14:paraId="5935FEE0"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077FAB60" w14:textId="77777777" w:rsidR="005771C9" w:rsidRDefault="00000000">
      <w:pPr>
        <w:pStyle w:val="21"/>
      </w:pPr>
      <w:r>
        <w:t>Interpretive analogy</w:t>
      </w:r>
      <w:r>
        <w:t>｜逐爻社群推文</w:t>
      </w:r>
    </w:p>
    <w:p w14:paraId="47DE26BD" w14:textId="77777777" w:rsidR="005771C9" w:rsidRDefault="00000000">
      <w:r>
        <w:t>第</w:t>
      </w:r>
      <w:r>
        <w:t>21</w:t>
      </w:r>
      <w:r>
        <w:t>卦第</w:t>
      </w:r>
      <w:r>
        <w:t>2</w:t>
      </w:r>
      <w:r>
        <w:t>爻《小象》寫道：「噬膚滅鼻，乘剛也。」這段文字著重的是：面對強勢一方的要求，執行處置仍需留意尺度。對照「</w:t>
      </w:r>
      <w:r>
        <w:t>1797</w:t>
      </w:r>
      <w:r>
        <w:t>至</w:t>
      </w:r>
      <w:r>
        <w:t>1800</w:t>
      </w:r>
      <w:r>
        <w:t>年</w:t>
      </w:r>
      <w:r>
        <w:t>XYZ</w:t>
      </w:r>
      <w:r>
        <w:t>外交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0810896" w14:textId="77777777" w:rsidR="005771C9" w:rsidRDefault="00000000">
      <w:r>
        <w:t>證據與來源：事後卦義類比；史料只能證成歷史事件，不足以證成當事人使用《易傳》。來源網址：</w:t>
      </w:r>
      <w:r>
        <w:t>https://history.state.gov/milestones/1784-1800/xyz</w:t>
      </w:r>
      <w:r>
        <w:t>（正式發布前仍需核對原史料。）</w:t>
      </w:r>
    </w:p>
    <w:p w14:paraId="613339DB" w14:textId="77777777" w:rsidR="005771C9" w:rsidRDefault="00000000">
      <w:pPr>
        <w:pStyle w:val="21"/>
      </w:pPr>
      <w:r>
        <w:t>第</w:t>
      </w:r>
      <w:r>
        <w:t>3</w:t>
      </w:r>
      <w:r>
        <w:t>爻｜全書第</w:t>
      </w:r>
      <w:r>
        <w:t>123</w:t>
      </w:r>
      <w:r>
        <w:t>爻｜</w:t>
      </w:r>
      <w:r>
        <w:t>TW-PM-H21-L3</w:t>
      </w:r>
    </w:p>
    <w:p w14:paraId="053F7ED3" w14:textId="77777777" w:rsidR="005771C9" w:rsidRDefault="00000000">
      <w:r>
        <w:t>原稿單元：</w:t>
      </w:r>
      <w:r>
        <w:t>XIANG-U-21-04</w:t>
      </w:r>
      <w:r>
        <w:t>｜共用事件：</w:t>
      </w:r>
      <w:r>
        <w:t>EUUS-PM-H21</w:t>
      </w:r>
      <w:r>
        <w:t>｜證據：事後卦義類比</w:t>
      </w:r>
    </w:p>
    <w:tbl>
      <w:tblPr>
        <w:tblStyle w:val="-1"/>
        <w:tblW w:w="0" w:type="auto"/>
        <w:tblLook w:val="04A0" w:firstRow="1" w:lastRow="0" w:firstColumn="1" w:lastColumn="0" w:noHBand="0" w:noVBand="1"/>
      </w:tblPr>
      <w:tblGrid>
        <w:gridCol w:w="4258"/>
        <w:gridCol w:w="4382"/>
      </w:tblGrid>
      <w:tr w:rsidR="005771C9" w14:paraId="6AD2FFF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FF10638" w14:textId="77777777" w:rsidR="005771C9" w:rsidRDefault="00000000">
            <w:r>
              <w:t>《小象》原文</w:t>
            </w:r>
          </w:p>
        </w:tc>
        <w:tc>
          <w:tcPr>
            <w:tcW w:w="4968" w:type="dxa"/>
          </w:tcPr>
          <w:p w14:paraId="0C887A9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08F20D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B37BA8" w14:textId="77777777" w:rsidR="005771C9" w:rsidRDefault="00000000">
            <w:r>
              <w:t>遇毒，位不當也。</w:t>
            </w:r>
          </w:p>
        </w:tc>
        <w:tc>
          <w:tcPr>
            <w:tcW w:w="4968" w:type="dxa"/>
          </w:tcPr>
          <w:p w14:paraId="6F9BA17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meets with what is disagreeable and hurtful: their position is not the proper one for them.</w:t>
            </w:r>
          </w:p>
        </w:tc>
      </w:tr>
    </w:tbl>
    <w:p w14:paraId="4DEC79DA" w14:textId="77777777" w:rsidR="005771C9" w:rsidRDefault="00000000">
      <w:pPr>
        <w:pStyle w:val="21"/>
      </w:pPr>
      <w:r>
        <w:lastRenderedPageBreak/>
        <w:t>Historical event</w:t>
      </w:r>
      <w:r>
        <w:t>｜歷史事件（起因／經過／後續）</w:t>
      </w:r>
    </w:p>
    <w:p w14:paraId="040B898C" w14:textId="77777777" w:rsidR="005771C9" w:rsidRDefault="00000000">
      <w:r>
        <w:t>1790</w:t>
      </w:r>
      <w:r>
        <w:t>年代美國與法國關係惡化。法國反對美國同英國的交易安排，法國私掠船也攔截美國商船。亞當斯總統於</w:t>
      </w:r>
      <w:r>
        <w:t>1797</w:t>
      </w:r>
      <w:r>
        <w:t>年派代表赴巴黎尋求協商，美方遇到中間人提出款項及其他條件，卻未能開始預期的正式談判，代表拒絕要求，外交任務沒有達成協議。</w:t>
      </w:r>
    </w:p>
    <w:p w14:paraId="49A8822C" w14:textId="77777777" w:rsidR="005771C9" w:rsidRDefault="00000000">
      <w:r>
        <w:t>亞當斯向國會通報後公布相關信件，並將部分法國中間人姓名以</w:t>
      </w:r>
      <w:r>
        <w:t>X</w:t>
      </w:r>
      <w:r>
        <w:t>、</w:t>
      </w:r>
      <w:r>
        <w:t>Y</w:t>
      </w:r>
      <w:r>
        <w:t>、</w:t>
      </w:r>
      <w:r>
        <w:t>Z</w:t>
      </w:r>
      <w:r>
        <w:t>代稱，事件遂成為美國國內重大政治爭論。國會支持加強海軍防衛，兩國在加勒比海等海域發生未正式宣戰的海上衝突。國內各方對外交、軍備及文件公開方式意見不一，外交危機與政黨爭執同時擴大。</w:t>
      </w:r>
    </w:p>
    <w:p w14:paraId="6096A24E" w14:textId="77777777" w:rsidR="005771C9" w:rsidRDefault="00000000">
      <w:r>
        <w:t>亞當斯其後仍重啟接觸，</w:t>
      </w:r>
      <w:r>
        <w:t>1800</w:t>
      </w:r>
      <w:r>
        <w:t>年簽訂協定，使兩國關係得以重新安排。先前的海上損失和政治分歧沒有因新協定而全部抹除。</w:t>
      </w:r>
    </w:p>
    <w:p w14:paraId="0DDD7FC1"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057AB46E" w14:textId="77777777" w:rsidR="005771C9" w:rsidRDefault="00000000">
      <w:pPr>
        <w:pStyle w:val="21"/>
      </w:pPr>
      <w:r>
        <w:t>Interpretive analogy</w:t>
      </w:r>
      <w:r>
        <w:t>｜逐爻社群推文</w:t>
      </w:r>
    </w:p>
    <w:p w14:paraId="4F68A4F8" w14:textId="77777777" w:rsidR="005771C9" w:rsidRDefault="00000000">
      <w:r>
        <w:t>第</w:t>
      </w:r>
      <w:r>
        <w:t>21</w:t>
      </w:r>
      <w:r>
        <w:t>卦第</w:t>
      </w:r>
      <w:r>
        <w:t>3</w:t>
      </w:r>
      <w:r>
        <w:t>爻《小象》寫道：「遇毒，位不當也。」這段文字著重的是：不合適的職權安排，可能讓外交任務陷入危局。對照「</w:t>
      </w:r>
      <w:r>
        <w:t>1797</w:t>
      </w:r>
      <w:r>
        <w:t>至</w:t>
      </w:r>
      <w:r>
        <w:t>1800</w:t>
      </w:r>
      <w:r>
        <w:t>年</w:t>
      </w:r>
      <w:r>
        <w:t>XYZ</w:t>
      </w:r>
      <w:r>
        <w:t>外交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7C8DA318" w14:textId="77777777" w:rsidR="005771C9" w:rsidRDefault="00000000">
      <w:r>
        <w:t>證據與來源：事後卦義類比；史料只能證成歷史事件，不足以證成當事人使用《易傳》。來源網址：</w:t>
      </w:r>
      <w:r>
        <w:t>https://history.state.gov/milestones/1784-1800/xyz</w:t>
      </w:r>
      <w:r>
        <w:t>（正式發布前仍需核對原史料。）</w:t>
      </w:r>
    </w:p>
    <w:p w14:paraId="60B6CA3A" w14:textId="77777777" w:rsidR="005771C9" w:rsidRDefault="00000000">
      <w:pPr>
        <w:pStyle w:val="21"/>
      </w:pPr>
      <w:r>
        <w:t>第</w:t>
      </w:r>
      <w:r>
        <w:t>4</w:t>
      </w:r>
      <w:r>
        <w:t>爻｜全書第</w:t>
      </w:r>
      <w:r>
        <w:t>124</w:t>
      </w:r>
      <w:r>
        <w:t>爻｜</w:t>
      </w:r>
      <w:r>
        <w:t>TW-PM-H21-L4</w:t>
      </w:r>
    </w:p>
    <w:p w14:paraId="5F78EC4F" w14:textId="77777777" w:rsidR="005771C9" w:rsidRDefault="00000000">
      <w:r>
        <w:t>原稿單元：</w:t>
      </w:r>
      <w:r>
        <w:t>XIANG-U-21-05</w:t>
      </w:r>
      <w:r>
        <w:t>｜共用事件：</w:t>
      </w:r>
      <w:r>
        <w:t>EUUS-PM-H21</w:t>
      </w:r>
      <w:r>
        <w:t>｜證據：事後卦義類比</w:t>
      </w:r>
    </w:p>
    <w:tbl>
      <w:tblPr>
        <w:tblStyle w:val="-1"/>
        <w:tblW w:w="0" w:type="auto"/>
        <w:tblLook w:val="04A0" w:firstRow="1" w:lastRow="0" w:firstColumn="1" w:lastColumn="0" w:noHBand="0" w:noVBand="1"/>
      </w:tblPr>
      <w:tblGrid>
        <w:gridCol w:w="4264"/>
        <w:gridCol w:w="4376"/>
      </w:tblGrid>
      <w:tr w:rsidR="005771C9" w14:paraId="4248628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D0E795A" w14:textId="77777777" w:rsidR="005771C9" w:rsidRDefault="00000000">
            <w:r>
              <w:t>《小象》原文</w:t>
            </w:r>
          </w:p>
        </w:tc>
        <w:tc>
          <w:tcPr>
            <w:tcW w:w="4968" w:type="dxa"/>
          </w:tcPr>
          <w:p w14:paraId="6F5245B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78679E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F8BCF7" w14:textId="77777777" w:rsidR="005771C9" w:rsidRDefault="00000000">
            <w:r>
              <w:t>利艱貞吉，未光也。</w:t>
            </w:r>
          </w:p>
        </w:tc>
        <w:tc>
          <w:tcPr>
            <w:tcW w:w="4968" w:type="dxa"/>
          </w:tcPr>
          <w:p w14:paraId="7A764D75" w14:textId="77777777" w:rsidR="005771C9" w:rsidRDefault="00000000">
            <w:pPr>
              <w:cnfStyle w:val="000000100000" w:firstRow="0" w:lastRow="0" w:firstColumn="0" w:lastColumn="0" w:oddVBand="0" w:evenVBand="0" w:oddHBand="1" w:evenHBand="0" w:firstRowFirstColumn="0" w:firstRowLastColumn="0" w:lastRowFirstColumn="0" w:lastRowLastColumn="0"/>
            </w:pPr>
            <w:r>
              <w:t>It is favorable to them to realise the difficulty of their task and be firm, in which case this brings good fortune: their light has not yet been sufficiently displayed.</w:t>
            </w:r>
          </w:p>
        </w:tc>
      </w:tr>
    </w:tbl>
    <w:p w14:paraId="6CFFDBF3" w14:textId="77777777" w:rsidR="005771C9" w:rsidRDefault="00000000">
      <w:pPr>
        <w:pStyle w:val="21"/>
      </w:pPr>
      <w:r>
        <w:t>Historical event</w:t>
      </w:r>
      <w:r>
        <w:t>｜歷史事件（起因／經過／後續）</w:t>
      </w:r>
    </w:p>
    <w:p w14:paraId="2EA5E03B" w14:textId="77777777" w:rsidR="005771C9" w:rsidRDefault="00000000">
      <w:r>
        <w:t>1790</w:t>
      </w:r>
      <w:r>
        <w:t>年代美國與法國關係惡化。法國反對美國同英國的交易安排，法國私掠船也攔截美國商船。亞當斯總統於</w:t>
      </w:r>
      <w:r>
        <w:t>1797</w:t>
      </w:r>
      <w:r>
        <w:t>年派代表赴巴黎尋求協商，美方遇到中間人提出款項及其他條件，卻未能開始預期的正式談判，代表拒絕要求，外交任務沒有達成協議。</w:t>
      </w:r>
    </w:p>
    <w:p w14:paraId="2C980117" w14:textId="77777777" w:rsidR="005771C9" w:rsidRDefault="00000000">
      <w:r>
        <w:lastRenderedPageBreak/>
        <w:t>亞當斯向國會通報後公布相關信件，並將部分法國中間人姓名以</w:t>
      </w:r>
      <w:r>
        <w:t>X</w:t>
      </w:r>
      <w:r>
        <w:t>、</w:t>
      </w:r>
      <w:r>
        <w:t>Y</w:t>
      </w:r>
      <w:r>
        <w:t>、</w:t>
      </w:r>
      <w:r>
        <w:t>Z</w:t>
      </w:r>
      <w:r>
        <w:t>代稱，事件遂成為美國國內重大政治爭論。國會支持加強海軍防衛，兩國在加勒比海等海域發生未正式宣戰的海上衝突。國內各方對外交、軍備及文件公開方式意見不一，外交危機與政黨爭執同時擴大。</w:t>
      </w:r>
    </w:p>
    <w:p w14:paraId="5E6E9809" w14:textId="77777777" w:rsidR="005771C9" w:rsidRDefault="00000000">
      <w:r>
        <w:t>亞當斯其後仍重啟接觸，</w:t>
      </w:r>
      <w:r>
        <w:t>1800</w:t>
      </w:r>
      <w:r>
        <w:t>年簽訂協定，使兩國關係得以重新安排。先前的海上損失和政治分歧沒有因新協定而全部抹除。</w:t>
      </w:r>
    </w:p>
    <w:p w14:paraId="53CB7273"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3EF2962C" w14:textId="77777777" w:rsidR="005771C9" w:rsidRDefault="00000000">
      <w:pPr>
        <w:pStyle w:val="21"/>
      </w:pPr>
      <w:r>
        <w:t>Interpretive analogy</w:t>
      </w:r>
      <w:r>
        <w:t>｜逐爻社群推文</w:t>
      </w:r>
    </w:p>
    <w:p w14:paraId="7B77DB24" w14:textId="77777777" w:rsidR="005771C9" w:rsidRDefault="00000000">
      <w:r>
        <w:t>第</w:t>
      </w:r>
      <w:r>
        <w:t>21</w:t>
      </w:r>
      <w:r>
        <w:t>卦第</w:t>
      </w:r>
      <w:r>
        <w:t>4</w:t>
      </w:r>
      <w:r>
        <w:t>爻《小象》寫道：「利艱貞吉，未光也。」這段文字著重的是：艱難處境仍須守住可被檢驗的判斷。對照「</w:t>
      </w:r>
      <w:r>
        <w:t>1797</w:t>
      </w:r>
      <w:r>
        <w:t>至</w:t>
      </w:r>
      <w:r>
        <w:t>1800</w:t>
      </w:r>
      <w:r>
        <w:t>年</w:t>
      </w:r>
      <w:r>
        <w:t>XYZ</w:t>
      </w:r>
      <w:r>
        <w:t>外交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401EE705" w14:textId="77777777" w:rsidR="005771C9" w:rsidRDefault="00000000">
      <w:r>
        <w:t>證據與來源：事後卦義類比；史料只能證成歷史事件，不足以證成當事人使用《易傳》。來源網址：</w:t>
      </w:r>
      <w:r>
        <w:t>https://history.state.gov/milestones/1784-1800/xyz</w:t>
      </w:r>
      <w:r>
        <w:t>（正式發布前仍需核對原史料。）</w:t>
      </w:r>
    </w:p>
    <w:p w14:paraId="7C9176DE" w14:textId="77777777" w:rsidR="005771C9" w:rsidRDefault="00000000">
      <w:pPr>
        <w:pStyle w:val="21"/>
      </w:pPr>
      <w:r>
        <w:t>第</w:t>
      </w:r>
      <w:r>
        <w:t>5</w:t>
      </w:r>
      <w:r>
        <w:t>爻｜全書第</w:t>
      </w:r>
      <w:r>
        <w:t>125</w:t>
      </w:r>
      <w:r>
        <w:t>爻｜</w:t>
      </w:r>
      <w:r>
        <w:t>TW-PM-H21-L5</w:t>
      </w:r>
    </w:p>
    <w:p w14:paraId="738A0A7F" w14:textId="77777777" w:rsidR="005771C9" w:rsidRDefault="00000000">
      <w:r>
        <w:t>原稿單元：</w:t>
      </w:r>
      <w:r>
        <w:t>XIANG-U-21-06</w:t>
      </w:r>
      <w:r>
        <w:t>｜共用事件：</w:t>
      </w:r>
      <w:r>
        <w:t>EUUS-PM-H21</w:t>
      </w:r>
      <w:r>
        <w:t>｜證據：事後卦義類比</w:t>
      </w:r>
    </w:p>
    <w:tbl>
      <w:tblPr>
        <w:tblStyle w:val="-1"/>
        <w:tblW w:w="0" w:type="auto"/>
        <w:tblLook w:val="04A0" w:firstRow="1" w:lastRow="0" w:firstColumn="1" w:lastColumn="0" w:noHBand="0" w:noVBand="1"/>
      </w:tblPr>
      <w:tblGrid>
        <w:gridCol w:w="4264"/>
        <w:gridCol w:w="4376"/>
      </w:tblGrid>
      <w:tr w:rsidR="005771C9" w14:paraId="21761B9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1C1A10D" w14:textId="77777777" w:rsidR="005771C9" w:rsidRDefault="00000000">
            <w:r>
              <w:t>《小象》原文</w:t>
            </w:r>
          </w:p>
        </w:tc>
        <w:tc>
          <w:tcPr>
            <w:tcW w:w="4968" w:type="dxa"/>
          </w:tcPr>
          <w:p w14:paraId="4C4C2D6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9F8FA8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0E180C" w14:textId="77777777" w:rsidR="005771C9" w:rsidRDefault="00000000">
            <w:r>
              <w:t>貞厲无咎，得當也。</w:t>
            </w:r>
          </w:p>
        </w:tc>
        <w:tc>
          <w:tcPr>
            <w:tcW w:w="4968" w:type="dxa"/>
          </w:tcPr>
          <w:p w14:paraId="76BD5F2B" w14:textId="77777777" w:rsidR="005771C9" w:rsidRDefault="00000000">
            <w:pPr>
              <w:cnfStyle w:val="000000100000" w:firstRow="0" w:lastRow="0" w:firstColumn="0" w:lastColumn="0" w:oddVBand="0" w:evenVBand="0" w:oddHBand="1" w:evenHBand="0" w:firstRowFirstColumn="0" w:firstRowLastColumn="0" w:lastRowFirstColumn="0" w:lastRowLastColumn="0"/>
            </w:pPr>
            <w:r>
              <w:t>Let them be steadfast and right, realising the danger of their position, and there is no blame: the person will possess every quality appropriate to their position and task.</w:t>
            </w:r>
          </w:p>
        </w:tc>
      </w:tr>
    </w:tbl>
    <w:p w14:paraId="3FAF8A92" w14:textId="77777777" w:rsidR="005771C9" w:rsidRDefault="00000000">
      <w:pPr>
        <w:pStyle w:val="21"/>
      </w:pPr>
      <w:r>
        <w:t>Historical event</w:t>
      </w:r>
      <w:r>
        <w:t>｜歷史事件（起因／經過／後續）</w:t>
      </w:r>
    </w:p>
    <w:p w14:paraId="4C63DD1A" w14:textId="77777777" w:rsidR="005771C9" w:rsidRDefault="00000000">
      <w:r>
        <w:t>1790</w:t>
      </w:r>
      <w:r>
        <w:t>年代美國與法國關係惡化。法國反對美國同英國的交易安排，法國私掠船也攔截美國商船。亞當斯總統於</w:t>
      </w:r>
      <w:r>
        <w:t>1797</w:t>
      </w:r>
      <w:r>
        <w:t>年派代表赴巴黎尋求協商，美方遇到中間人提出款項及其他條件，卻未能開始預期的正式談判，代表拒絕要求，外交任務沒有達成協議。</w:t>
      </w:r>
    </w:p>
    <w:p w14:paraId="2E261506" w14:textId="77777777" w:rsidR="005771C9" w:rsidRDefault="00000000">
      <w:r>
        <w:t>亞當斯向國會通報後公布相關信件，並將部分法國中間人姓名以</w:t>
      </w:r>
      <w:r>
        <w:t>X</w:t>
      </w:r>
      <w:r>
        <w:t>、</w:t>
      </w:r>
      <w:r>
        <w:t>Y</w:t>
      </w:r>
      <w:r>
        <w:t>、</w:t>
      </w:r>
      <w:r>
        <w:t>Z</w:t>
      </w:r>
      <w:r>
        <w:t>代稱，事件遂成為美國國內重大政治爭論。國會支持加強海軍防衛，兩國在加勒比海等海域發生未正式宣戰的海上衝突。國內各方對外交、軍備及文件公開方式意見不一，外交危機與政黨爭執同時擴大。</w:t>
      </w:r>
    </w:p>
    <w:p w14:paraId="06015436" w14:textId="77777777" w:rsidR="005771C9" w:rsidRDefault="00000000">
      <w:r>
        <w:lastRenderedPageBreak/>
        <w:t>亞當斯其後仍重啟接觸，</w:t>
      </w:r>
      <w:r>
        <w:t>1800</w:t>
      </w:r>
      <w:r>
        <w:t>年簽訂協定，使兩國關係得以重新安排。先前的海上損失和政治分歧沒有因新協定而全部抹除。</w:t>
      </w:r>
    </w:p>
    <w:p w14:paraId="7C08449A"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643CAF7F" w14:textId="77777777" w:rsidR="005771C9" w:rsidRDefault="00000000">
      <w:pPr>
        <w:pStyle w:val="21"/>
      </w:pPr>
      <w:r>
        <w:t>Interpretive analogy</w:t>
      </w:r>
      <w:r>
        <w:t>｜逐爻社群推文</w:t>
      </w:r>
    </w:p>
    <w:p w14:paraId="0725762E" w14:textId="77777777" w:rsidR="005771C9" w:rsidRDefault="00000000">
      <w:r>
        <w:t>第</w:t>
      </w:r>
      <w:r>
        <w:t>21</w:t>
      </w:r>
      <w:r>
        <w:t>卦第</w:t>
      </w:r>
      <w:r>
        <w:t>5</w:t>
      </w:r>
      <w:r>
        <w:t>爻《小象》寫道：「貞厲无咎，得當也。」這段文字著重的是：即使採取強硬措施，風險與正當性也要並看。對照「</w:t>
      </w:r>
      <w:r>
        <w:t>1797</w:t>
      </w:r>
      <w:r>
        <w:t>至</w:t>
      </w:r>
      <w:r>
        <w:t>1800</w:t>
      </w:r>
      <w:r>
        <w:t>年</w:t>
      </w:r>
      <w:r>
        <w:t>XYZ</w:t>
      </w:r>
      <w:r>
        <w:t>外交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43336A6C" w14:textId="77777777" w:rsidR="005771C9" w:rsidRDefault="00000000">
      <w:r>
        <w:t>證據與來源：事後卦義類比；史料只能證成歷史事件，不足以證成當事人使用《易傳》。來源網址：</w:t>
      </w:r>
      <w:r>
        <w:t>https://history.state.gov/milestones/1784-1800/xyz</w:t>
      </w:r>
      <w:r>
        <w:t>（正式發布前仍需核對原史料。）</w:t>
      </w:r>
    </w:p>
    <w:p w14:paraId="2686956A" w14:textId="77777777" w:rsidR="005771C9" w:rsidRDefault="00000000">
      <w:pPr>
        <w:pStyle w:val="21"/>
      </w:pPr>
      <w:r>
        <w:t>第</w:t>
      </w:r>
      <w:r>
        <w:t>6</w:t>
      </w:r>
      <w:r>
        <w:t>爻｜全書第</w:t>
      </w:r>
      <w:r>
        <w:t>126</w:t>
      </w:r>
      <w:r>
        <w:t>爻｜</w:t>
      </w:r>
      <w:r>
        <w:t>TW-PM-H21-L6</w:t>
      </w:r>
    </w:p>
    <w:p w14:paraId="141ED7BB" w14:textId="77777777" w:rsidR="005771C9" w:rsidRDefault="00000000">
      <w:r>
        <w:t>原稿單元：</w:t>
      </w:r>
      <w:r>
        <w:t>XIANG-U-21-07</w:t>
      </w:r>
      <w:r>
        <w:t>｜共用事件：</w:t>
      </w:r>
      <w:r>
        <w:t>EUUS-PM-H21</w:t>
      </w:r>
      <w:r>
        <w:t>｜證據：事後卦義類比</w:t>
      </w:r>
    </w:p>
    <w:tbl>
      <w:tblPr>
        <w:tblStyle w:val="-1"/>
        <w:tblW w:w="0" w:type="auto"/>
        <w:tblLook w:val="04A0" w:firstRow="1" w:lastRow="0" w:firstColumn="1" w:lastColumn="0" w:noHBand="0" w:noVBand="1"/>
      </w:tblPr>
      <w:tblGrid>
        <w:gridCol w:w="4264"/>
        <w:gridCol w:w="4376"/>
      </w:tblGrid>
      <w:tr w:rsidR="005771C9" w14:paraId="7CB4974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E46DAB3" w14:textId="77777777" w:rsidR="005771C9" w:rsidRDefault="00000000">
            <w:r>
              <w:t>《小象》原文</w:t>
            </w:r>
          </w:p>
        </w:tc>
        <w:tc>
          <w:tcPr>
            <w:tcW w:w="4968" w:type="dxa"/>
          </w:tcPr>
          <w:p w14:paraId="7F4106F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7B9948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71C7A80" w14:textId="77777777" w:rsidR="005771C9" w:rsidRDefault="00000000">
            <w:r>
              <w:t>何校滅耳，聰不明也。</w:t>
            </w:r>
          </w:p>
        </w:tc>
        <w:tc>
          <w:tcPr>
            <w:tcW w:w="4968" w:type="dxa"/>
          </w:tcPr>
          <w:p w14:paraId="5A94562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wears the cangue and is deprived of their ears: the person hears, but will not understand.</w:t>
            </w:r>
          </w:p>
        </w:tc>
      </w:tr>
    </w:tbl>
    <w:p w14:paraId="75838C4D" w14:textId="77777777" w:rsidR="005771C9" w:rsidRDefault="00000000">
      <w:pPr>
        <w:pStyle w:val="21"/>
      </w:pPr>
      <w:r>
        <w:t>Historical event</w:t>
      </w:r>
      <w:r>
        <w:t>｜歷史事件（起因／經過／後續）</w:t>
      </w:r>
    </w:p>
    <w:p w14:paraId="52AA6BF2" w14:textId="77777777" w:rsidR="005771C9" w:rsidRDefault="00000000">
      <w:r>
        <w:t>1790</w:t>
      </w:r>
      <w:r>
        <w:t>年代美國與法國關係惡化。法國反對美國同英國的交易安排，法國私掠船也攔截美國商船。亞當斯總統於</w:t>
      </w:r>
      <w:r>
        <w:t>1797</w:t>
      </w:r>
      <w:r>
        <w:t>年派代表赴巴黎尋求協商，美方遇到中間人提出款項及其他條件，卻未能開始預期的正式談判，代表拒絕要求，外交任務沒有達成協議。</w:t>
      </w:r>
    </w:p>
    <w:p w14:paraId="6EFBF40F" w14:textId="77777777" w:rsidR="005771C9" w:rsidRDefault="00000000">
      <w:r>
        <w:t>亞當斯向國會通報後公布相關信件，並將部分法國中間人姓名以</w:t>
      </w:r>
      <w:r>
        <w:t>X</w:t>
      </w:r>
      <w:r>
        <w:t>、</w:t>
      </w:r>
      <w:r>
        <w:t>Y</w:t>
      </w:r>
      <w:r>
        <w:t>、</w:t>
      </w:r>
      <w:r>
        <w:t>Z</w:t>
      </w:r>
      <w:r>
        <w:t>代稱，事件遂成為美國國內重大政治爭論。國會支持加強海軍防衛，兩國在加勒比海等海域發生未正式宣戰的海上衝突。國內各方對外交、軍備及文件公開方式意見不一，外交危機與政黨爭執同時擴大。</w:t>
      </w:r>
    </w:p>
    <w:p w14:paraId="52CED8C9" w14:textId="77777777" w:rsidR="005771C9" w:rsidRDefault="00000000">
      <w:r>
        <w:t>亞當斯其後仍重啟接觸，</w:t>
      </w:r>
      <w:r>
        <w:t>1800</w:t>
      </w:r>
      <w:r>
        <w:t>年簽訂協定，使兩國關係得以重新安排。先前的海上損失和政治分歧沒有因新協定而全部抹除。</w:t>
      </w:r>
    </w:p>
    <w:p w14:paraId="645F823D"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3F145B97" w14:textId="77777777" w:rsidR="005771C9" w:rsidRDefault="00000000">
      <w:pPr>
        <w:pStyle w:val="21"/>
      </w:pPr>
      <w:r>
        <w:lastRenderedPageBreak/>
        <w:t>Interpretive analogy</w:t>
      </w:r>
      <w:r>
        <w:t>｜逐爻社群推文</w:t>
      </w:r>
    </w:p>
    <w:p w14:paraId="0B0A8C3F" w14:textId="77777777" w:rsidR="005771C9" w:rsidRDefault="00000000">
      <w:r>
        <w:t>第</w:t>
      </w:r>
      <w:r>
        <w:t>21</w:t>
      </w:r>
      <w:r>
        <w:t>卦第</w:t>
      </w:r>
      <w:r>
        <w:t>6</w:t>
      </w:r>
      <w:r>
        <w:t>爻《小象》寫道：「何校滅耳，聰不明也。」這段文字著重的是：拒絕傾聽警訊，最後可能擴大衝突。對照「</w:t>
      </w:r>
      <w:r>
        <w:t>1797</w:t>
      </w:r>
      <w:r>
        <w:t>至</w:t>
      </w:r>
      <w:r>
        <w:t>1800</w:t>
      </w:r>
      <w:r>
        <w:t>年</w:t>
      </w:r>
      <w:r>
        <w:t>XYZ</w:t>
      </w:r>
      <w:r>
        <w:t>外交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EB2FEF1" w14:textId="77777777" w:rsidR="005771C9" w:rsidRDefault="00000000">
      <w:r>
        <w:t>證據與來源：事後卦義類比；史料只能證成歷史事件，不足以證成當事人使用《易傳》。來源網址：</w:t>
      </w:r>
      <w:r>
        <w:t>https://history.state.gov/milestones/1784-1800/xyz</w:t>
      </w:r>
      <w:r>
        <w:t>（正式發布前仍需核對原史料。）</w:t>
      </w:r>
    </w:p>
    <w:p w14:paraId="23EB23EB" w14:textId="77777777" w:rsidR="005771C9" w:rsidRDefault="00000000">
      <w:r>
        <w:br w:type="page"/>
      </w:r>
    </w:p>
    <w:p w14:paraId="0ECDA2F9" w14:textId="77777777" w:rsidR="005771C9" w:rsidRDefault="00000000">
      <w:pPr>
        <w:pStyle w:val="1"/>
      </w:pPr>
      <w:r>
        <w:lastRenderedPageBreak/>
        <w:t>第</w:t>
      </w:r>
      <w:r>
        <w:t>22</w:t>
      </w:r>
      <w:r>
        <w:t>卦　賁｜</w:t>
      </w:r>
      <w:r>
        <w:t>1801</w:t>
      </w:r>
      <w:r>
        <w:t>至</w:t>
      </w:r>
      <w:r>
        <w:t>1815</w:t>
      </w:r>
      <w:r>
        <w:t>年巴巴里戰爭</w:t>
      </w:r>
    </w:p>
    <w:p w14:paraId="01F1F191" w14:textId="77777777" w:rsidR="005771C9" w:rsidRDefault="00000000">
      <w:r>
        <w:t>Historical case EUUS-PM-H22: The Barbary Wars · Mediterranean / United States · 1801–1815</w:t>
      </w:r>
    </w:p>
    <w:p w14:paraId="39CD099D" w14:textId="77777777" w:rsidR="005771C9" w:rsidRDefault="00000000">
      <w:pPr>
        <w:pStyle w:val="21"/>
      </w:pPr>
      <w:r>
        <w:t>第</w:t>
      </w:r>
      <w:r>
        <w:t>1</w:t>
      </w:r>
      <w:r>
        <w:t>爻｜全書第</w:t>
      </w:r>
      <w:r>
        <w:t>127</w:t>
      </w:r>
      <w:r>
        <w:t>爻｜</w:t>
      </w:r>
      <w:r>
        <w:t>TW-PM-H22-L1</w:t>
      </w:r>
    </w:p>
    <w:p w14:paraId="09F69FE3" w14:textId="77777777" w:rsidR="005771C9" w:rsidRDefault="00000000">
      <w:r>
        <w:t>原稿單元：</w:t>
      </w:r>
      <w:r>
        <w:t>XIANG-U-22-02</w:t>
      </w:r>
      <w:r>
        <w:t>｜共用事件：</w:t>
      </w:r>
      <w:r>
        <w:t>EUUS-PM-H22</w:t>
      </w:r>
      <w:r>
        <w:t>｜證據：事後卦義類比</w:t>
      </w:r>
    </w:p>
    <w:tbl>
      <w:tblPr>
        <w:tblStyle w:val="-1"/>
        <w:tblW w:w="0" w:type="auto"/>
        <w:tblLook w:val="04A0" w:firstRow="1" w:lastRow="0" w:firstColumn="1" w:lastColumn="0" w:noHBand="0" w:noVBand="1"/>
      </w:tblPr>
      <w:tblGrid>
        <w:gridCol w:w="4262"/>
        <w:gridCol w:w="4378"/>
      </w:tblGrid>
      <w:tr w:rsidR="005771C9" w14:paraId="27CD653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5607565" w14:textId="77777777" w:rsidR="005771C9" w:rsidRDefault="00000000">
            <w:r>
              <w:t>《小象》原文</w:t>
            </w:r>
          </w:p>
        </w:tc>
        <w:tc>
          <w:tcPr>
            <w:tcW w:w="4968" w:type="dxa"/>
          </w:tcPr>
          <w:p w14:paraId="70848AC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37BD4F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DAFBB61" w14:textId="77777777" w:rsidR="005771C9" w:rsidRDefault="00000000">
            <w:r>
              <w:t>舍車而徒，義弗乘也。</w:t>
            </w:r>
          </w:p>
        </w:tc>
        <w:tc>
          <w:tcPr>
            <w:tcW w:w="4968" w:type="dxa"/>
          </w:tcPr>
          <w:p w14:paraId="29B44305"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there is no walking: that is, the person represented by the line will not dare to offend any more.</w:t>
            </w:r>
          </w:p>
        </w:tc>
      </w:tr>
    </w:tbl>
    <w:p w14:paraId="40A49E8E" w14:textId="77777777" w:rsidR="005771C9" w:rsidRDefault="00000000">
      <w:pPr>
        <w:pStyle w:val="21"/>
      </w:pPr>
      <w:r>
        <w:t>Historical event</w:t>
      </w:r>
      <w:r>
        <w:t>｜歷史事件（起因／經過／後續）</w:t>
      </w:r>
    </w:p>
    <w:p w14:paraId="06637D3D" w14:textId="77777777" w:rsidR="005771C9" w:rsidRDefault="00000000">
      <w:r>
        <w:t>美國獨立後的商船進入地中海，失去原先英國體系提供的部分保護。北非沿岸統治者要求付款並扣押船隻，美國政府在支付、談判與派遣海軍之間反覆權衡。</w:t>
      </w:r>
      <w:r>
        <w:t>1801</w:t>
      </w:r>
      <w:r>
        <w:t>年因付款爭議，的黎波里方面向美國宣戰，美國派出艦隊封鎖港口、進行海上作戰。</w:t>
      </w:r>
    </w:p>
    <w:p w14:paraId="31C843DC" w14:textId="77777777" w:rsidR="005771C9" w:rsidRDefault="00000000">
      <w:r>
        <w:t>戰事也有挫折。</w:t>
      </w:r>
      <w:r>
        <w:t>1803</w:t>
      </w:r>
      <w:r>
        <w:t>年美國軍艦「費城號」擱淺被俘，船員成為囚犯，美軍其後摧毀船隻，以免敵方利用。陸路向德爾納推進的軍事行動又構成談判壓力，</w:t>
      </w:r>
      <w:r>
        <w:t>1805</w:t>
      </w:r>
      <w:r>
        <w:t>年的協定結束該次戰爭並安排人員獲釋。美國商船安全、外交承諾與北非地方政權要求之間的分歧並未永久消失。</w:t>
      </w:r>
    </w:p>
    <w:p w14:paraId="6AE01953" w14:textId="77777777" w:rsidR="005771C9" w:rsidRDefault="00000000">
      <w:r>
        <w:t>1812</w:t>
      </w:r>
      <w:r>
        <w:t>年美英再度交戰，美國海軍資源被調往其他戰場；</w:t>
      </w:r>
      <w:r>
        <w:t>1815</w:t>
      </w:r>
      <w:r>
        <w:t>年美國又與阿爾及爾發生衝突並派艦隊出海。兩段戰爭顯示條約需要後續履行，而海上安全也不是一次勝利就能保證。</w:t>
      </w:r>
    </w:p>
    <w:p w14:paraId="32386D27" w14:textId="77777777" w:rsidR="005771C9" w:rsidRDefault="00000000">
      <w:pPr>
        <w:pStyle w:val="21"/>
      </w:pPr>
      <w:r>
        <w:t>Interpretive analogy</w:t>
      </w:r>
      <w:r>
        <w:t>｜逐爻社群推文</w:t>
      </w:r>
    </w:p>
    <w:p w14:paraId="39C04F81" w14:textId="77777777" w:rsidR="005771C9" w:rsidRDefault="00000000">
      <w:r>
        <w:t>第</w:t>
      </w:r>
      <w:r>
        <w:t>22</w:t>
      </w:r>
      <w:r>
        <w:t>卦第</w:t>
      </w:r>
      <w:r>
        <w:t>1</w:t>
      </w:r>
      <w:r>
        <w:t>爻《小象》寫道：「舍車而徒，義弗乘也。」這段文字著重的是：放下車輛改以步行，比喻調整過度依賴的手段。對照「</w:t>
      </w:r>
      <w:r>
        <w:t>1801</w:t>
      </w:r>
      <w:r>
        <w:t>至</w:t>
      </w:r>
      <w:r>
        <w:t>1815</w:t>
      </w:r>
      <w:r>
        <w:t>年巴巴里戰爭」，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1B6D5A4" w14:textId="77777777" w:rsidR="005771C9" w:rsidRDefault="00000000">
      <w:r>
        <w:t>證據與來源：事後卦義類比；史料只能證成歷史事件，不足以證成當事人使用《易傳》。來源網址：</w:t>
      </w:r>
      <w:r>
        <w:t>https://history.state.gov/milestones/1801-1829/barbary-wars</w:t>
      </w:r>
      <w:r>
        <w:t>（正式發布前仍需核對原史料。）</w:t>
      </w:r>
    </w:p>
    <w:p w14:paraId="7E2EBCE1" w14:textId="77777777" w:rsidR="005771C9" w:rsidRDefault="00000000">
      <w:pPr>
        <w:pStyle w:val="21"/>
      </w:pPr>
      <w:r>
        <w:t>第</w:t>
      </w:r>
      <w:r>
        <w:t>2</w:t>
      </w:r>
      <w:r>
        <w:t>爻｜全書第</w:t>
      </w:r>
      <w:r>
        <w:t>128</w:t>
      </w:r>
      <w:r>
        <w:t>爻｜</w:t>
      </w:r>
      <w:r>
        <w:t>TW-PM-H22-L2</w:t>
      </w:r>
    </w:p>
    <w:p w14:paraId="62110ECE" w14:textId="77777777" w:rsidR="005771C9" w:rsidRDefault="00000000">
      <w:r>
        <w:t>原稿單元：</w:t>
      </w:r>
      <w:r>
        <w:t>XIANG-U-22-03</w:t>
      </w:r>
      <w:r>
        <w:t>｜共用事件：</w:t>
      </w:r>
      <w:r>
        <w:t>EUUS-PM-H22</w:t>
      </w:r>
      <w:r>
        <w:t>｜證據：事後卦義類比</w:t>
      </w:r>
    </w:p>
    <w:tbl>
      <w:tblPr>
        <w:tblStyle w:val="-1"/>
        <w:tblW w:w="0" w:type="auto"/>
        <w:tblLook w:val="04A0" w:firstRow="1" w:lastRow="0" w:firstColumn="1" w:lastColumn="0" w:noHBand="0" w:noVBand="1"/>
      </w:tblPr>
      <w:tblGrid>
        <w:gridCol w:w="4264"/>
        <w:gridCol w:w="4376"/>
      </w:tblGrid>
      <w:tr w:rsidR="005771C9" w14:paraId="757304B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71D378" w14:textId="77777777" w:rsidR="005771C9" w:rsidRDefault="00000000">
            <w:r>
              <w:t>《小象》原文</w:t>
            </w:r>
          </w:p>
        </w:tc>
        <w:tc>
          <w:tcPr>
            <w:tcW w:w="4968" w:type="dxa"/>
          </w:tcPr>
          <w:p w14:paraId="00CA8C3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360BD4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88879F5" w14:textId="77777777" w:rsidR="005771C9" w:rsidRDefault="00000000">
            <w:r>
              <w:t>賁其須，與上興也。</w:t>
            </w:r>
          </w:p>
        </w:tc>
        <w:tc>
          <w:tcPr>
            <w:tcW w:w="4968" w:type="dxa"/>
          </w:tcPr>
          <w:p w14:paraId="06BB881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beard is adorned because it rises together with the person above it.</w:t>
            </w:r>
          </w:p>
        </w:tc>
      </w:tr>
    </w:tbl>
    <w:p w14:paraId="11498431" w14:textId="77777777" w:rsidR="005771C9" w:rsidRDefault="00000000">
      <w:pPr>
        <w:pStyle w:val="21"/>
      </w:pPr>
      <w:r>
        <w:lastRenderedPageBreak/>
        <w:t>Historical event</w:t>
      </w:r>
      <w:r>
        <w:t>｜歷史事件（起因／經過／後續）</w:t>
      </w:r>
    </w:p>
    <w:p w14:paraId="4C60FEE7" w14:textId="77777777" w:rsidR="005771C9" w:rsidRDefault="00000000">
      <w:r>
        <w:t>美國獨立後的商船進入地中海，失去原先英國體系提供的部分保護。北非沿岸統治者要求付款並扣押船隻，美國政府在支付、談判與派遣海軍之間反覆權衡。</w:t>
      </w:r>
      <w:r>
        <w:t>1801</w:t>
      </w:r>
      <w:r>
        <w:t>年因付款爭議，的黎波里方面向美國宣戰，美國派出艦隊封鎖港口、進行海上作戰。</w:t>
      </w:r>
    </w:p>
    <w:p w14:paraId="401FB91D" w14:textId="77777777" w:rsidR="005771C9" w:rsidRDefault="00000000">
      <w:r>
        <w:t>戰事也有挫折。</w:t>
      </w:r>
      <w:r>
        <w:t>1803</w:t>
      </w:r>
      <w:r>
        <w:t>年美國軍艦「費城號」擱淺被俘，船員成為囚犯，美軍其後摧毀船隻，以免敵方利用。陸路向德爾納推進的軍事行動又構成談判壓力，</w:t>
      </w:r>
      <w:r>
        <w:t>1805</w:t>
      </w:r>
      <w:r>
        <w:t>年的協定結束該次戰爭並安排人員獲釋。美國商船安全、外交承諾與北非地方政權要求之間的分歧並未永久消失。</w:t>
      </w:r>
    </w:p>
    <w:p w14:paraId="1C0D552B" w14:textId="77777777" w:rsidR="005771C9" w:rsidRDefault="00000000">
      <w:r>
        <w:t>1812</w:t>
      </w:r>
      <w:r>
        <w:t>年美英再度交戰，美國海軍資源被調往其他戰場；</w:t>
      </w:r>
      <w:r>
        <w:t>1815</w:t>
      </w:r>
      <w:r>
        <w:t>年美國又與阿爾及爾發生衝突並派艦隊出海。兩段戰爭顯示條約需要後續履行，而海上安全也不是一次勝利就能保證。</w:t>
      </w:r>
    </w:p>
    <w:p w14:paraId="46891EF9" w14:textId="77777777" w:rsidR="005771C9" w:rsidRDefault="00000000">
      <w:pPr>
        <w:pStyle w:val="21"/>
      </w:pPr>
      <w:r>
        <w:t>Interpretive analogy</w:t>
      </w:r>
      <w:r>
        <w:t>｜逐爻社群推文</w:t>
      </w:r>
    </w:p>
    <w:p w14:paraId="157613D2" w14:textId="77777777" w:rsidR="005771C9" w:rsidRDefault="00000000">
      <w:r>
        <w:t>第</w:t>
      </w:r>
      <w:r>
        <w:t>22</w:t>
      </w:r>
      <w:r>
        <w:t>卦第</w:t>
      </w:r>
      <w:r>
        <w:t>2</w:t>
      </w:r>
      <w:r>
        <w:t>爻《小象》寫道：「賁其須，與上興也。」這段文字著重的是：表面安排需配合上層的政策與實務需求。對照「</w:t>
      </w:r>
      <w:r>
        <w:t>1801</w:t>
      </w:r>
      <w:r>
        <w:t>至</w:t>
      </w:r>
      <w:r>
        <w:t>1815</w:t>
      </w:r>
      <w:r>
        <w:t>年巴巴里戰爭」，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6DE31F33" w14:textId="77777777" w:rsidR="005771C9" w:rsidRDefault="00000000">
      <w:r>
        <w:t>證據與來源：事後卦義類比；史料只能證成歷史事件，不足以證成當事人使用《易傳》。來源網址：</w:t>
      </w:r>
      <w:r>
        <w:t>https://history.state.gov/milestones/1801-1829/barbary-wars</w:t>
      </w:r>
      <w:r>
        <w:t>（正式發布前仍需核對原史料。）</w:t>
      </w:r>
    </w:p>
    <w:p w14:paraId="3D30E568" w14:textId="77777777" w:rsidR="005771C9" w:rsidRDefault="00000000">
      <w:pPr>
        <w:pStyle w:val="21"/>
      </w:pPr>
      <w:r>
        <w:t>第</w:t>
      </w:r>
      <w:r>
        <w:t>3</w:t>
      </w:r>
      <w:r>
        <w:t>爻｜全書第</w:t>
      </w:r>
      <w:r>
        <w:t>129</w:t>
      </w:r>
      <w:r>
        <w:t>爻｜</w:t>
      </w:r>
      <w:r>
        <w:t>TW-PM-H22-L3</w:t>
      </w:r>
    </w:p>
    <w:p w14:paraId="17DDA69E" w14:textId="77777777" w:rsidR="005771C9" w:rsidRDefault="00000000">
      <w:r>
        <w:t>原稿單元：</w:t>
      </w:r>
      <w:r>
        <w:t>XIANG-U-22-04</w:t>
      </w:r>
      <w:r>
        <w:t>｜共用事件：</w:t>
      </w:r>
      <w:r>
        <w:t>EUUS-PM-H22</w:t>
      </w:r>
      <w:r>
        <w:t>｜證據：事後卦義類比</w:t>
      </w:r>
    </w:p>
    <w:tbl>
      <w:tblPr>
        <w:tblStyle w:val="-1"/>
        <w:tblW w:w="0" w:type="auto"/>
        <w:tblLook w:val="04A0" w:firstRow="1" w:lastRow="0" w:firstColumn="1" w:lastColumn="0" w:noHBand="0" w:noVBand="1"/>
      </w:tblPr>
      <w:tblGrid>
        <w:gridCol w:w="4251"/>
        <w:gridCol w:w="4389"/>
      </w:tblGrid>
      <w:tr w:rsidR="005771C9" w14:paraId="51E3A6E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4DBB17" w14:textId="77777777" w:rsidR="005771C9" w:rsidRDefault="00000000">
            <w:r>
              <w:t>《小象》原文</w:t>
            </w:r>
          </w:p>
        </w:tc>
        <w:tc>
          <w:tcPr>
            <w:tcW w:w="4968" w:type="dxa"/>
          </w:tcPr>
          <w:p w14:paraId="1A0F23F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00FF42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587B707" w14:textId="77777777" w:rsidR="005771C9" w:rsidRDefault="00000000">
            <w:r>
              <w:t>永貞之吉，終莫之陵也。</w:t>
            </w:r>
          </w:p>
        </w:tc>
        <w:tc>
          <w:tcPr>
            <w:tcW w:w="4968" w:type="dxa"/>
          </w:tcPr>
          <w:p w14:paraId="628554B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consequent on their ever maintaining steadfastness is due to this,; that to the end no one will insult them.</w:t>
            </w:r>
          </w:p>
        </w:tc>
      </w:tr>
    </w:tbl>
    <w:p w14:paraId="6F15754B" w14:textId="77777777" w:rsidR="005771C9" w:rsidRDefault="00000000">
      <w:pPr>
        <w:pStyle w:val="21"/>
      </w:pPr>
      <w:r>
        <w:t>Historical event</w:t>
      </w:r>
      <w:r>
        <w:t>｜歷史事件（起因／經過／後續）</w:t>
      </w:r>
    </w:p>
    <w:p w14:paraId="2541C040" w14:textId="77777777" w:rsidR="005771C9" w:rsidRDefault="00000000">
      <w:r>
        <w:t>美國獨立後的商船進入地中海，失去原先英國體系提供的部分保護。北非沿岸統治者要求付款並扣押船隻，美國政府在支付、談判與派遣海軍之間反覆權衡。</w:t>
      </w:r>
      <w:r>
        <w:t>1801</w:t>
      </w:r>
      <w:r>
        <w:t>年因付款爭議，的黎波里方面向美國宣戰，美國派出艦隊封鎖港口、進行海上作戰。</w:t>
      </w:r>
    </w:p>
    <w:p w14:paraId="6679106B" w14:textId="77777777" w:rsidR="005771C9" w:rsidRDefault="00000000">
      <w:r>
        <w:t>戰事也有挫折。</w:t>
      </w:r>
      <w:r>
        <w:t>1803</w:t>
      </w:r>
      <w:r>
        <w:t>年美國軍艦「費城號」擱淺被俘，船員成為囚犯，美軍其後摧毀船隻，以免敵方利用。陸路向德爾納推進的軍事行動又構成談判壓力，</w:t>
      </w:r>
      <w:r>
        <w:t>1805</w:t>
      </w:r>
      <w:r>
        <w:t>年的協定結束該次戰爭並安排人員獲釋。美國商船安全、外交承諾與北非地方政權要求之間的分歧並未永久消失。</w:t>
      </w:r>
    </w:p>
    <w:p w14:paraId="4D77C96A" w14:textId="77777777" w:rsidR="005771C9" w:rsidRDefault="00000000">
      <w:r>
        <w:lastRenderedPageBreak/>
        <w:t>1812</w:t>
      </w:r>
      <w:r>
        <w:t>年美英再度交戰，美國海軍資源被調往其他戰場；</w:t>
      </w:r>
      <w:r>
        <w:t>1815</w:t>
      </w:r>
      <w:r>
        <w:t>年美國又與阿爾及爾發生衝突並派艦隊出海。兩段戰爭顯示條約需要後續履行，而海上安全也不是一次勝利就能保證。</w:t>
      </w:r>
    </w:p>
    <w:p w14:paraId="0776BA9B" w14:textId="77777777" w:rsidR="005771C9" w:rsidRDefault="00000000">
      <w:pPr>
        <w:pStyle w:val="21"/>
      </w:pPr>
      <w:r>
        <w:t>Interpretive analogy</w:t>
      </w:r>
      <w:r>
        <w:t>｜逐爻社群推文</w:t>
      </w:r>
    </w:p>
    <w:p w14:paraId="70E190A4" w14:textId="77777777" w:rsidR="005771C9" w:rsidRDefault="00000000">
      <w:r>
        <w:t>第</w:t>
      </w:r>
      <w:r>
        <w:t>22</w:t>
      </w:r>
      <w:r>
        <w:t>卦第</w:t>
      </w:r>
      <w:r>
        <w:t>3</w:t>
      </w:r>
      <w:r>
        <w:t>爻《小象》寫道：「永貞之吉，終莫之陵也。」這段文字著重的是：一時勝利之外，需長期遵守約定才不受侵蝕。對照「</w:t>
      </w:r>
      <w:r>
        <w:t>1801</w:t>
      </w:r>
      <w:r>
        <w:t>至</w:t>
      </w:r>
      <w:r>
        <w:t>1815</w:t>
      </w:r>
      <w:r>
        <w:t>年巴巴里戰爭」，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1876D699" w14:textId="77777777" w:rsidR="005771C9" w:rsidRDefault="00000000">
      <w:r>
        <w:t>證據與來源：事後卦義類比；史料只能證成歷史事件，不足以證成當事人使用《易傳》。來源網址：</w:t>
      </w:r>
      <w:r>
        <w:t>https://history.state.gov/milestones/1801-1829/barbary-wars</w:t>
      </w:r>
      <w:r>
        <w:t>（正式發布前仍需核對原史料。）</w:t>
      </w:r>
    </w:p>
    <w:p w14:paraId="2213582B" w14:textId="77777777" w:rsidR="005771C9" w:rsidRDefault="00000000">
      <w:pPr>
        <w:pStyle w:val="21"/>
      </w:pPr>
      <w:r>
        <w:t>第</w:t>
      </w:r>
      <w:r>
        <w:t>4</w:t>
      </w:r>
      <w:r>
        <w:t>爻｜全書第</w:t>
      </w:r>
      <w:r>
        <w:t>130</w:t>
      </w:r>
      <w:r>
        <w:t>爻｜</w:t>
      </w:r>
      <w:r>
        <w:t>TW-PM-H22-L4</w:t>
      </w:r>
    </w:p>
    <w:p w14:paraId="5B2A2005" w14:textId="77777777" w:rsidR="005771C9" w:rsidRDefault="00000000">
      <w:r>
        <w:t>原稿單元：</w:t>
      </w:r>
      <w:r>
        <w:t>XIANG-U-22-05</w:t>
      </w:r>
      <w:r>
        <w:t>｜共用事件：</w:t>
      </w:r>
      <w:r>
        <w:t>EUUS-PM-H22</w:t>
      </w:r>
      <w:r>
        <w:t>｜證據：事後卦義類比</w:t>
      </w:r>
    </w:p>
    <w:tbl>
      <w:tblPr>
        <w:tblStyle w:val="-1"/>
        <w:tblW w:w="0" w:type="auto"/>
        <w:tblLook w:val="04A0" w:firstRow="1" w:lastRow="0" w:firstColumn="1" w:lastColumn="0" w:noHBand="0" w:noVBand="1"/>
      </w:tblPr>
      <w:tblGrid>
        <w:gridCol w:w="4260"/>
        <w:gridCol w:w="4380"/>
      </w:tblGrid>
      <w:tr w:rsidR="005771C9" w14:paraId="2CF68CF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1B34B5" w14:textId="77777777" w:rsidR="005771C9" w:rsidRDefault="00000000">
            <w:r>
              <w:t>《小象》原文</w:t>
            </w:r>
          </w:p>
        </w:tc>
        <w:tc>
          <w:tcPr>
            <w:tcW w:w="4968" w:type="dxa"/>
          </w:tcPr>
          <w:p w14:paraId="00C1FC3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673B1D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8BEE81" w14:textId="77777777" w:rsidR="005771C9" w:rsidRDefault="00000000">
            <w:r>
              <w:t>六四，當位疑也。匪寇婚媾，終无尤也。</w:t>
            </w:r>
          </w:p>
        </w:tc>
        <w:tc>
          <w:tcPr>
            <w:tcW w:w="4968" w:type="dxa"/>
          </w:tcPr>
          <w:p w14:paraId="58497E0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6F7B1DA2" w14:textId="77777777" w:rsidR="005771C9" w:rsidRDefault="00000000">
      <w:pPr>
        <w:pStyle w:val="21"/>
      </w:pPr>
      <w:r>
        <w:t>Historical event</w:t>
      </w:r>
      <w:r>
        <w:t>｜歷史事件（起因／經過／後續）</w:t>
      </w:r>
    </w:p>
    <w:p w14:paraId="612CD273" w14:textId="77777777" w:rsidR="005771C9" w:rsidRDefault="00000000">
      <w:r>
        <w:t>美國獨立後的商船進入地中海，失去原先英國體系提供的部分保護。北非沿岸統治者要求付款並扣押船隻，美國政府在支付、談判與派遣海軍之間反覆權衡。</w:t>
      </w:r>
      <w:r>
        <w:t>1801</w:t>
      </w:r>
      <w:r>
        <w:t>年因付款爭議，的黎波里方面向美國宣戰，美國派出艦隊封鎖港口、進行海上作戰。</w:t>
      </w:r>
    </w:p>
    <w:p w14:paraId="0F9276B3" w14:textId="77777777" w:rsidR="005771C9" w:rsidRDefault="00000000">
      <w:r>
        <w:t>戰事也有挫折。</w:t>
      </w:r>
      <w:r>
        <w:t>1803</w:t>
      </w:r>
      <w:r>
        <w:t>年美國軍艦「費城號」擱淺被俘，船員成為囚犯，美軍其後摧毀船隻，以免敵方利用。陸路向德爾納推進的軍事行動又構成談判壓力，</w:t>
      </w:r>
      <w:r>
        <w:t>1805</w:t>
      </w:r>
      <w:r>
        <w:t>年的協定結束該次戰爭並安排人員獲釋。美國商船安全、外交承諾與北非地方政權要求之間的分歧並未永久消失。</w:t>
      </w:r>
    </w:p>
    <w:p w14:paraId="00E05A3E" w14:textId="77777777" w:rsidR="005771C9" w:rsidRDefault="00000000">
      <w:r>
        <w:t>1812</w:t>
      </w:r>
      <w:r>
        <w:t>年美英再度交戰，美國海軍資源被調往其他戰場；</w:t>
      </w:r>
      <w:r>
        <w:t>1815</w:t>
      </w:r>
      <w:r>
        <w:t>年美國又與阿爾及爾發生衝突並派艦隊出海。兩段戰爭顯示條約需要後續履行，而海上安全也不是一次勝利就能保證。</w:t>
      </w:r>
    </w:p>
    <w:p w14:paraId="39F2AC41" w14:textId="77777777" w:rsidR="005771C9" w:rsidRDefault="00000000">
      <w:pPr>
        <w:pStyle w:val="21"/>
      </w:pPr>
      <w:r>
        <w:t>Interpretive analogy</w:t>
      </w:r>
      <w:r>
        <w:t>｜逐爻社群推文</w:t>
      </w:r>
    </w:p>
    <w:p w14:paraId="2DC70824" w14:textId="77777777" w:rsidR="005771C9" w:rsidRDefault="00000000">
      <w:r>
        <w:t>第</w:t>
      </w:r>
      <w:r>
        <w:t>22</w:t>
      </w:r>
      <w:r>
        <w:t>卦第</w:t>
      </w:r>
      <w:r>
        <w:t>4</w:t>
      </w:r>
      <w:r>
        <w:t>爻《小象》寫道：「六四，當位疑也。匪寇婚媾，終无尤也。」這段文字著重的是：看似敵意的接觸未必不能談判，須查清對方條件。對照「</w:t>
      </w:r>
      <w:r>
        <w:t>1801</w:t>
      </w:r>
      <w:r>
        <w:t>至</w:t>
      </w:r>
      <w:r>
        <w:t>1815</w:t>
      </w:r>
      <w:r>
        <w:t>年巴巴里戰爭」，可以分辨當時的決定、制度的執行與後來結果。這也提醒讀者檢查執行階段的</w:t>
      </w:r>
      <w:r>
        <w:lastRenderedPageBreak/>
        <w:t>成本與未竟事項。面對類似問題，該核對哪些權責、可用資源及後續義務？這是今日編輯者的卦義類比，並無史料顯示當事人曾依《易傳》此爻作決策。</w:t>
      </w:r>
    </w:p>
    <w:p w14:paraId="479019CE" w14:textId="77777777" w:rsidR="005771C9" w:rsidRDefault="00000000">
      <w:r>
        <w:t>證據與來源：事後卦義類比；史料只能證成歷史事件，不足以證成當事人使用《易傳》。來源網址：</w:t>
      </w:r>
      <w:r>
        <w:t>https://history.state.gov/milestones/1801-1829/barbary-wars</w:t>
      </w:r>
      <w:r>
        <w:t>（正式發布前仍需核對原史料。）</w:t>
      </w:r>
    </w:p>
    <w:p w14:paraId="7E3ACDAC" w14:textId="77777777" w:rsidR="005771C9" w:rsidRDefault="00000000">
      <w:pPr>
        <w:pStyle w:val="21"/>
      </w:pPr>
      <w:r>
        <w:t>第</w:t>
      </w:r>
      <w:r>
        <w:t>5</w:t>
      </w:r>
      <w:r>
        <w:t>爻｜全書第</w:t>
      </w:r>
      <w:r>
        <w:t>131</w:t>
      </w:r>
      <w:r>
        <w:t>爻｜</w:t>
      </w:r>
      <w:r>
        <w:t>TW-PM-H22-L5</w:t>
      </w:r>
    </w:p>
    <w:p w14:paraId="30F13785" w14:textId="77777777" w:rsidR="005771C9" w:rsidRDefault="00000000">
      <w:r>
        <w:t>原稿單元：</w:t>
      </w:r>
      <w:r>
        <w:t>XIANG-U-22-06</w:t>
      </w:r>
      <w:r>
        <w:t>｜共用事件：</w:t>
      </w:r>
      <w:r>
        <w:t>EUUS-PM-H22</w:t>
      </w:r>
      <w:r>
        <w:t>｜證據：事後卦義類比</w:t>
      </w:r>
    </w:p>
    <w:tbl>
      <w:tblPr>
        <w:tblStyle w:val="-1"/>
        <w:tblW w:w="0" w:type="auto"/>
        <w:tblLook w:val="04A0" w:firstRow="1" w:lastRow="0" w:firstColumn="1" w:lastColumn="0" w:noHBand="0" w:noVBand="1"/>
      </w:tblPr>
      <w:tblGrid>
        <w:gridCol w:w="4264"/>
        <w:gridCol w:w="4376"/>
      </w:tblGrid>
      <w:tr w:rsidR="005771C9" w14:paraId="77C3A7B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EBC2DB" w14:textId="77777777" w:rsidR="005771C9" w:rsidRDefault="00000000">
            <w:r>
              <w:t>《小象》原文</w:t>
            </w:r>
          </w:p>
        </w:tc>
        <w:tc>
          <w:tcPr>
            <w:tcW w:w="4968" w:type="dxa"/>
          </w:tcPr>
          <w:p w14:paraId="5F9F27B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687F56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8060A92" w14:textId="77777777" w:rsidR="005771C9" w:rsidRDefault="00000000">
            <w:r>
              <w:t>六五之吉，有喜也。</w:t>
            </w:r>
          </w:p>
        </w:tc>
        <w:tc>
          <w:tcPr>
            <w:tcW w:w="4968" w:type="dxa"/>
          </w:tcPr>
          <w:p w14:paraId="0AD05CE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falling to the fifth yielding line, affords occasion for joy.</w:t>
            </w:r>
          </w:p>
        </w:tc>
      </w:tr>
    </w:tbl>
    <w:p w14:paraId="58DE9688" w14:textId="77777777" w:rsidR="005771C9" w:rsidRDefault="00000000">
      <w:pPr>
        <w:pStyle w:val="21"/>
      </w:pPr>
      <w:r>
        <w:t>Historical event</w:t>
      </w:r>
      <w:r>
        <w:t>｜歷史事件（起因／經過／後續）</w:t>
      </w:r>
    </w:p>
    <w:p w14:paraId="6E41D411" w14:textId="77777777" w:rsidR="005771C9" w:rsidRDefault="00000000">
      <w:r>
        <w:t>美國獨立後的商船進入地中海，失去原先英國體系提供的部分保護。北非沿岸統治者要求付款並扣押船隻，美國政府在支付、談判與派遣海軍之間反覆權衡。</w:t>
      </w:r>
      <w:r>
        <w:t>1801</w:t>
      </w:r>
      <w:r>
        <w:t>年因付款爭議，的黎波里方面向美國宣戰，美國派出艦隊封鎖港口、進行海上作戰。</w:t>
      </w:r>
    </w:p>
    <w:p w14:paraId="6E718942" w14:textId="77777777" w:rsidR="005771C9" w:rsidRDefault="00000000">
      <w:r>
        <w:t>戰事也有挫折。</w:t>
      </w:r>
      <w:r>
        <w:t>1803</w:t>
      </w:r>
      <w:r>
        <w:t>年美國軍艦「費城號」擱淺被俘，船員成為囚犯，美軍其後摧毀船隻，以免敵方利用。陸路向德爾納推進的軍事行動又構成談判壓力，</w:t>
      </w:r>
      <w:r>
        <w:t>1805</w:t>
      </w:r>
      <w:r>
        <w:t>年的協定結束該次戰爭並安排人員獲釋。美國商船安全、外交承諾與北非地方政權要求之間的分歧並未永久消失。</w:t>
      </w:r>
    </w:p>
    <w:p w14:paraId="14AB9733" w14:textId="77777777" w:rsidR="005771C9" w:rsidRDefault="00000000">
      <w:r>
        <w:t>1812</w:t>
      </w:r>
      <w:r>
        <w:t>年美英再度交戰，美國海軍資源被調往其他戰場；</w:t>
      </w:r>
      <w:r>
        <w:t>1815</w:t>
      </w:r>
      <w:r>
        <w:t>年美國又與阿爾及爾發生衝突並派艦隊出海。兩段戰爭顯示條約需要後續履行，而海上安全也不是一次勝利就能保證。</w:t>
      </w:r>
    </w:p>
    <w:p w14:paraId="15D43A80" w14:textId="77777777" w:rsidR="005771C9" w:rsidRDefault="00000000">
      <w:pPr>
        <w:pStyle w:val="21"/>
      </w:pPr>
      <w:r>
        <w:t>Interpretive analogy</w:t>
      </w:r>
      <w:r>
        <w:t>｜逐爻社群推文</w:t>
      </w:r>
    </w:p>
    <w:p w14:paraId="09D4F21B" w14:textId="77777777" w:rsidR="005771C9" w:rsidRDefault="00000000">
      <w:r>
        <w:t>第</w:t>
      </w:r>
      <w:r>
        <w:t>22</w:t>
      </w:r>
      <w:r>
        <w:t>卦第</w:t>
      </w:r>
      <w:r>
        <w:t>5</w:t>
      </w:r>
      <w:r>
        <w:t>爻《小象》寫道：「六五之吉，有喜也。」這段文字著重的是：節制資源使用仍可帶來可持續的成果。對照「</w:t>
      </w:r>
      <w:r>
        <w:t>1801</w:t>
      </w:r>
      <w:r>
        <w:t>至</w:t>
      </w:r>
      <w:r>
        <w:t>1815</w:t>
      </w:r>
      <w:r>
        <w:t>年巴巴里戰爭」，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4958B2BA" w14:textId="77777777" w:rsidR="005771C9" w:rsidRDefault="00000000">
      <w:r>
        <w:t>證據與來源：事後卦義類比；史料只能證成歷史事件，不足以證成當事人使用《易傳》。來源網址：</w:t>
      </w:r>
      <w:r>
        <w:t>https://history.state.gov/milestones/1801-1829/barbary-wars</w:t>
      </w:r>
      <w:r>
        <w:t>（正式發布前仍需核對原史料。）</w:t>
      </w:r>
    </w:p>
    <w:p w14:paraId="6ACD56E5" w14:textId="77777777" w:rsidR="005771C9" w:rsidRDefault="00000000">
      <w:pPr>
        <w:pStyle w:val="21"/>
      </w:pPr>
      <w:r>
        <w:t>第</w:t>
      </w:r>
      <w:r>
        <w:t>6</w:t>
      </w:r>
      <w:r>
        <w:t>爻｜全書第</w:t>
      </w:r>
      <w:r>
        <w:t>132</w:t>
      </w:r>
      <w:r>
        <w:t>爻｜</w:t>
      </w:r>
      <w:r>
        <w:t>TW-PM-H22-L6</w:t>
      </w:r>
    </w:p>
    <w:p w14:paraId="628B7A69" w14:textId="77777777" w:rsidR="005771C9" w:rsidRDefault="00000000">
      <w:r>
        <w:t>原稿單元：</w:t>
      </w:r>
      <w:r>
        <w:t>XIANG-U-22-07</w:t>
      </w:r>
      <w:r>
        <w:t>｜共用事件：</w:t>
      </w:r>
      <w:r>
        <w:t>EUUS-PM-H22</w:t>
      </w:r>
      <w:r>
        <w:t>｜證據：事後卦義類比</w:t>
      </w:r>
    </w:p>
    <w:tbl>
      <w:tblPr>
        <w:tblStyle w:val="-1"/>
        <w:tblW w:w="0" w:type="auto"/>
        <w:tblLook w:val="04A0" w:firstRow="1" w:lastRow="0" w:firstColumn="1" w:lastColumn="0" w:noHBand="0" w:noVBand="1"/>
      </w:tblPr>
      <w:tblGrid>
        <w:gridCol w:w="4262"/>
        <w:gridCol w:w="4378"/>
      </w:tblGrid>
      <w:tr w:rsidR="005771C9" w14:paraId="09FBA1B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E40BA7" w14:textId="77777777" w:rsidR="005771C9" w:rsidRDefault="00000000">
            <w:r>
              <w:lastRenderedPageBreak/>
              <w:t>《小象》原文</w:t>
            </w:r>
          </w:p>
        </w:tc>
        <w:tc>
          <w:tcPr>
            <w:tcW w:w="4968" w:type="dxa"/>
          </w:tcPr>
          <w:p w14:paraId="169FC2A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52330C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576C40B" w14:textId="77777777" w:rsidR="005771C9" w:rsidRDefault="00000000">
            <w:r>
              <w:t>白賁无咎，上得志也。</w:t>
            </w:r>
          </w:p>
        </w:tc>
        <w:tc>
          <w:tcPr>
            <w:tcW w:w="4968" w:type="dxa"/>
          </w:tcPr>
          <w:p w14:paraId="084B8B1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freedom from error attached to the person represented by the topmost line, with no ornament but the simple white, shows how the person has attained their aim.</w:t>
            </w:r>
          </w:p>
        </w:tc>
      </w:tr>
    </w:tbl>
    <w:p w14:paraId="4212B960" w14:textId="77777777" w:rsidR="005771C9" w:rsidRDefault="00000000">
      <w:pPr>
        <w:pStyle w:val="21"/>
      </w:pPr>
      <w:r>
        <w:t>Historical event</w:t>
      </w:r>
      <w:r>
        <w:t>｜歷史事件（起因／經過／後續）</w:t>
      </w:r>
    </w:p>
    <w:p w14:paraId="635E8079" w14:textId="77777777" w:rsidR="005771C9" w:rsidRDefault="00000000">
      <w:r>
        <w:t>美國獨立後的商船進入地中海，失去原先英國體系提供的部分保護。北非沿岸統治者要求付款並扣押船隻，美國政府在支付、談判與派遣海軍之間反覆權衡。</w:t>
      </w:r>
      <w:r>
        <w:t>1801</w:t>
      </w:r>
      <w:r>
        <w:t>年因付款爭議，的黎波里方面向美國宣戰，美國派出艦隊封鎖港口、進行海上作戰。</w:t>
      </w:r>
    </w:p>
    <w:p w14:paraId="3B7391AD" w14:textId="77777777" w:rsidR="005771C9" w:rsidRDefault="00000000">
      <w:r>
        <w:t>戰事也有挫折。</w:t>
      </w:r>
      <w:r>
        <w:t>1803</w:t>
      </w:r>
      <w:r>
        <w:t>年美國軍艦「費城號」擱淺被俘，船員成為囚犯，美軍其後摧毀船隻，以免敵方利用。陸路向德爾納推進的軍事行動又構成談判壓力，</w:t>
      </w:r>
      <w:r>
        <w:t>1805</w:t>
      </w:r>
      <w:r>
        <w:t>年的協定結束該次戰爭並安排人員獲釋。美國商船安全、外交承諾與北非地方政權要求之間的分歧並未永久消失。</w:t>
      </w:r>
    </w:p>
    <w:p w14:paraId="5BA86D04" w14:textId="77777777" w:rsidR="005771C9" w:rsidRDefault="00000000">
      <w:r>
        <w:t>1812</w:t>
      </w:r>
      <w:r>
        <w:t>年美英再度交戰，美國海軍資源被調往其他戰場；</w:t>
      </w:r>
      <w:r>
        <w:t>1815</w:t>
      </w:r>
      <w:r>
        <w:t>年美國又與阿爾及爾發生衝突並派艦隊出海。兩段戰爭顯示條約需要後續履行，而海上安全也不是一次勝利就能保證。</w:t>
      </w:r>
    </w:p>
    <w:p w14:paraId="676B241E" w14:textId="77777777" w:rsidR="005771C9" w:rsidRDefault="00000000">
      <w:pPr>
        <w:pStyle w:val="21"/>
      </w:pPr>
      <w:r>
        <w:t>Interpretive analogy</w:t>
      </w:r>
      <w:r>
        <w:t>｜逐爻社群推文</w:t>
      </w:r>
    </w:p>
    <w:p w14:paraId="145581CC" w14:textId="77777777" w:rsidR="005771C9" w:rsidRDefault="00000000">
      <w:r>
        <w:t>第</w:t>
      </w:r>
      <w:r>
        <w:t>22</w:t>
      </w:r>
      <w:r>
        <w:t>卦第</w:t>
      </w:r>
      <w:r>
        <w:t>6</w:t>
      </w:r>
      <w:r>
        <w:t>爻《小象》寫道：「白賁无咎，上得志也。」這段文字著重的是：樸實透明的約定，比誇張的勝利表述可靠。對照「</w:t>
      </w:r>
      <w:r>
        <w:t>1801</w:t>
      </w:r>
      <w:r>
        <w:t>至</w:t>
      </w:r>
      <w:r>
        <w:t>1815</w:t>
      </w:r>
      <w:r>
        <w:t>年巴巴里戰爭」，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F611BFE" w14:textId="77777777" w:rsidR="005771C9" w:rsidRDefault="00000000">
      <w:r>
        <w:t>證據與來源：事後卦義類比；史料只能證成歷史事件，不足以證成當事人使用《易傳》。來源網址：</w:t>
      </w:r>
      <w:r>
        <w:t>https://history.state.gov/milestones/1801-1829/barbary-wars</w:t>
      </w:r>
      <w:r>
        <w:t>（正式發布前仍需核對原史料。）</w:t>
      </w:r>
    </w:p>
    <w:p w14:paraId="3B7BB18C" w14:textId="77777777" w:rsidR="005771C9" w:rsidRDefault="00000000">
      <w:r>
        <w:br w:type="page"/>
      </w:r>
    </w:p>
    <w:p w14:paraId="13570C46" w14:textId="77777777" w:rsidR="005771C9" w:rsidRDefault="00000000">
      <w:pPr>
        <w:pStyle w:val="1"/>
      </w:pPr>
      <w:r>
        <w:lastRenderedPageBreak/>
        <w:t>第</w:t>
      </w:r>
      <w:r>
        <w:t>23</w:t>
      </w:r>
      <w:r>
        <w:t>卦　剝｜拿破崙戰爭期間的美國中立貿易</w:t>
      </w:r>
    </w:p>
    <w:p w14:paraId="0D7E86B1" w14:textId="77777777" w:rsidR="005771C9" w:rsidRDefault="00000000">
      <w:r>
        <w:t>Historical case EUUS-PM-H23: Napoleonic Wars and U.S. neutrality · Europe / United States · 1803–1815</w:t>
      </w:r>
    </w:p>
    <w:p w14:paraId="4A01DCB0" w14:textId="77777777" w:rsidR="005771C9" w:rsidRDefault="00000000">
      <w:pPr>
        <w:pStyle w:val="21"/>
      </w:pPr>
      <w:r>
        <w:t>第</w:t>
      </w:r>
      <w:r>
        <w:t>1</w:t>
      </w:r>
      <w:r>
        <w:t>爻｜全書第</w:t>
      </w:r>
      <w:r>
        <w:t>133</w:t>
      </w:r>
      <w:r>
        <w:t>爻｜</w:t>
      </w:r>
      <w:r>
        <w:t>TW-PM-H23-L1</w:t>
      </w:r>
    </w:p>
    <w:p w14:paraId="447C221B" w14:textId="77777777" w:rsidR="005771C9" w:rsidRDefault="00000000">
      <w:r>
        <w:t>原稿單元：</w:t>
      </w:r>
      <w:r>
        <w:t>XIANG-U-23-02</w:t>
      </w:r>
      <w:r>
        <w:t>｜共用事件：</w:t>
      </w:r>
      <w:r>
        <w:t>EUUS-PM-H23</w:t>
      </w:r>
      <w:r>
        <w:t>｜證據：事後卦義類比</w:t>
      </w:r>
    </w:p>
    <w:tbl>
      <w:tblPr>
        <w:tblStyle w:val="-1"/>
        <w:tblW w:w="0" w:type="auto"/>
        <w:tblLook w:val="04A0" w:firstRow="1" w:lastRow="0" w:firstColumn="1" w:lastColumn="0" w:noHBand="0" w:noVBand="1"/>
      </w:tblPr>
      <w:tblGrid>
        <w:gridCol w:w="4264"/>
        <w:gridCol w:w="4376"/>
      </w:tblGrid>
      <w:tr w:rsidR="005771C9" w14:paraId="7F87168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9353B4D" w14:textId="77777777" w:rsidR="005771C9" w:rsidRDefault="00000000">
            <w:r>
              <w:t>《小象》原文</w:t>
            </w:r>
          </w:p>
        </w:tc>
        <w:tc>
          <w:tcPr>
            <w:tcW w:w="4968" w:type="dxa"/>
          </w:tcPr>
          <w:p w14:paraId="3A30DC7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01460E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78FE14" w14:textId="77777777" w:rsidR="005771C9" w:rsidRDefault="00000000">
            <w:r>
              <w:t>剝牀以足，以滅下也。</w:t>
            </w:r>
          </w:p>
        </w:tc>
        <w:tc>
          <w:tcPr>
            <w:tcW w:w="4968" w:type="dxa"/>
          </w:tcPr>
          <w:p w14:paraId="48B843F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overthrows the couch by injuring its legs: therefore the person commences their work of ruin with what is lowest in the noble person.</w:t>
            </w:r>
          </w:p>
        </w:tc>
      </w:tr>
    </w:tbl>
    <w:p w14:paraId="08D74A27" w14:textId="77777777" w:rsidR="005771C9" w:rsidRDefault="00000000">
      <w:pPr>
        <w:pStyle w:val="21"/>
      </w:pPr>
      <w:r>
        <w:t>Historical event</w:t>
      </w:r>
      <w:r>
        <w:t>｜歷史事件（起因／經過／後續）</w:t>
      </w:r>
    </w:p>
    <w:p w14:paraId="46447CC7" w14:textId="77777777" w:rsidR="005771C9" w:rsidRDefault="00000000">
      <w:r>
        <w:t>1803</w:t>
      </w:r>
      <w:r>
        <w:t>年起，拿破崙戰爭使歐洲貿易格局改變。英法試圖限制有利於對方的物資運輸，英國樞密院命令與法國禁令都影響大西洋上的中立商船。美國主張中立貿易權，但商船面對攔截、扣押及英軍徵用船員等措施。美國總統與國會先後採取不同應對，試圖避免直接投入歐洲戰爭。</w:t>
      </w:r>
    </w:p>
    <w:p w14:paraId="4C73CA7D" w14:textId="77777777" w:rsidR="005771C9" w:rsidRDefault="00000000">
      <w:r>
        <w:t>傑佛遜政府在</w:t>
      </w:r>
      <w:r>
        <w:t>1807</w:t>
      </w:r>
      <w:r>
        <w:t>年實施禁運，希望減少船舶遭扣並以貿易壓力促使交戰國改變政策。但禁運也重創美國港口和商人，國會之後改用其他貿易措施。英法海上政策與歐洲戰況仍反覆變化，美國國內對權利與經濟成本的取捨持續爭論。</w:t>
      </w:r>
    </w:p>
    <w:p w14:paraId="112C0257" w14:textId="77777777" w:rsidR="005771C9" w:rsidRDefault="00000000">
      <w:r>
        <w:t>美國最終於</w:t>
      </w:r>
      <w:r>
        <w:t>1812</w:t>
      </w:r>
      <w:r>
        <w:t>年與英國開戰。</w:t>
      </w:r>
      <w:r>
        <w:t>1815</w:t>
      </w:r>
      <w:r>
        <w:t>年拿破崙戰敗改變歐洲局勢，卻不能讓前些年美國商人及船員所受損失自動消失。這段歷史從中立貿易爭議逐步走向戰爭，並非單一法令造成全部結果。</w:t>
      </w:r>
    </w:p>
    <w:p w14:paraId="606290C8" w14:textId="77777777" w:rsidR="005771C9" w:rsidRDefault="00000000">
      <w:pPr>
        <w:pStyle w:val="21"/>
      </w:pPr>
      <w:r>
        <w:t>Interpretive analogy</w:t>
      </w:r>
      <w:r>
        <w:t>｜逐爻社群推文</w:t>
      </w:r>
    </w:p>
    <w:p w14:paraId="405925F1" w14:textId="77777777" w:rsidR="005771C9" w:rsidRDefault="00000000">
      <w:r>
        <w:t>第</w:t>
      </w:r>
      <w:r>
        <w:t>23</w:t>
      </w:r>
      <w:r>
        <w:t>卦第</w:t>
      </w:r>
      <w:r>
        <w:t>1</w:t>
      </w:r>
      <w:r>
        <w:t>爻《小象》寫道：「剝牀以足，以滅下也。」這段文字著重的是：制度侵蝕始於基礎，早期損失不能輕忽。對照「拿破崙戰爭期間的美國中立貿易」，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7116DDC" w14:textId="77777777" w:rsidR="005771C9" w:rsidRDefault="00000000">
      <w:r>
        <w:t>證據與來源：事後卦義類比；史料只能證成歷史事件，不足以證成當事人使用《易傳》。來源網址：</w:t>
      </w:r>
      <w:r>
        <w:t>https://history.state.gov/milestones/1801-1829/napoleonic-wars</w:t>
      </w:r>
      <w:r>
        <w:t>（正式發布前仍需核對原史料。）</w:t>
      </w:r>
    </w:p>
    <w:p w14:paraId="32B06C8F" w14:textId="77777777" w:rsidR="005771C9" w:rsidRDefault="00000000">
      <w:pPr>
        <w:pStyle w:val="21"/>
      </w:pPr>
      <w:r>
        <w:t>第</w:t>
      </w:r>
      <w:r>
        <w:t>2</w:t>
      </w:r>
      <w:r>
        <w:t>爻｜全書第</w:t>
      </w:r>
      <w:r>
        <w:t>134</w:t>
      </w:r>
      <w:r>
        <w:t>爻｜</w:t>
      </w:r>
      <w:r>
        <w:t>TW-PM-H23-L2</w:t>
      </w:r>
    </w:p>
    <w:p w14:paraId="35418969" w14:textId="77777777" w:rsidR="005771C9" w:rsidRDefault="00000000">
      <w:r>
        <w:t>原稿單元：</w:t>
      </w:r>
      <w:r>
        <w:t>XIANG-U-23-03</w:t>
      </w:r>
      <w:r>
        <w:t>｜共用事件：</w:t>
      </w:r>
      <w:r>
        <w:t>EUUS-PM-H23</w:t>
      </w:r>
      <w:r>
        <w:t>｜證據：事後卦義類比</w:t>
      </w:r>
    </w:p>
    <w:tbl>
      <w:tblPr>
        <w:tblStyle w:val="-1"/>
        <w:tblW w:w="0" w:type="auto"/>
        <w:tblLook w:val="04A0" w:firstRow="1" w:lastRow="0" w:firstColumn="1" w:lastColumn="0" w:noHBand="0" w:noVBand="1"/>
      </w:tblPr>
      <w:tblGrid>
        <w:gridCol w:w="4264"/>
        <w:gridCol w:w="4376"/>
      </w:tblGrid>
      <w:tr w:rsidR="005771C9" w14:paraId="1E441DC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41445B" w14:textId="77777777" w:rsidR="005771C9" w:rsidRDefault="00000000">
            <w:r>
              <w:t>《小象》原文</w:t>
            </w:r>
          </w:p>
        </w:tc>
        <w:tc>
          <w:tcPr>
            <w:tcW w:w="4968" w:type="dxa"/>
          </w:tcPr>
          <w:p w14:paraId="18E82E4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953528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36454A" w14:textId="77777777" w:rsidR="005771C9" w:rsidRDefault="00000000">
            <w:r>
              <w:lastRenderedPageBreak/>
              <w:t>剝牀以辨，未有與也。</w:t>
            </w:r>
          </w:p>
        </w:tc>
        <w:tc>
          <w:tcPr>
            <w:tcW w:w="4968" w:type="dxa"/>
          </w:tcPr>
          <w:p w14:paraId="5B0CE8F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destroys the couch by injuring its frame: the noble person has as yet no associates.</w:t>
            </w:r>
          </w:p>
        </w:tc>
      </w:tr>
    </w:tbl>
    <w:p w14:paraId="2C92FC36" w14:textId="77777777" w:rsidR="005771C9" w:rsidRDefault="00000000">
      <w:pPr>
        <w:pStyle w:val="21"/>
      </w:pPr>
      <w:r>
        <w:t>Historical event</w:t>
      </w:r>
      <w:r>
        <w:t>｜歷史事件（起因／經過／後續）</w:t>
      </w:r>
    </w:p>
    <w:p w14:paraId="1DE2694E" w14:textId="77777777" w:rsidR="005771C9" w:rsidRDefault="00000000">
      <w:r>
        <w:t>1803</w:t>
      </w:r>
      <w:r>
        <w:t>年起，拿破崙戰爭使歐洲貿易格局改變。英法試圖限制有利於對方的物資運輸，英國樞密院命令與法國禁令都影響大西洋上的中立商船。美國主張中立貿易權，但商船面對攔截、扣押及英軍徵用船員等措施。美國總統與國會先後採取不同應對，試圖避免直接投入歐洲戰爭。</w:t>
      </w:r>
    </w:p>
    <w:p w14:paraId="11EE85F8" w14:textId="77777777" w:rsidR="005771C9" w:rsidRDefault="00000000">
      <w:r>
        <w:t>傑佛遜政府在</w:t>
      </w:r>
      <w:r>
        <w:t>1807</w:t>
      </w:r>
      <w:r>
        <w:t>年實施禁運，希望減少船舶遭扣並以貿易壓力促使交戰國改變政策。但禁運也重創美國港口和商人，國會之後改用其他貿易措施。英法海上政策與歐洲戰況仍反覆變化，美國國內對權利與經濟成本的取捨持續爭論。</w:t>
      </w:r>
    </w:p>
    <w:p w14:paraId="06962A27" w14:textId="77777777" w:rsidR="005771C9" w:rsidRDefault="00000000">
      <w:r>
        <w:t>美國最終於</w:t>
      </w:r>
      <w:r>
        <w:t>1812</w:t>
      </w:r>
      <w:r>
        <w:t>年與英國開戰。</w:t>
      </w:r>
      <w:r>
        <w:t>1815</w:t>
      </w:r>
      <w:r>
        <w:t>年拿破崙戰敗改變歐洲局勢，卻不能讓前些年美國商人及船員所受損失自動消失。這段歷史從中立貿易爭議逐步走向戰爭，並非單一法令造成全部結果。</w:t>
      </w:r>
    </w:p>
    <w:p w14:paraId="49DBD057" w14:textId="77777777" w:rsidR="005771C9" w:rsidRDefault="00000000">
      <w:pPr>
        <w:pStyle w:val="21"/>
      </w:pPr>
      <w:r>
        <w:t>Interpretive analogy</w:t>
      </w:r>
      <w:r>
        <w:t>｜逐爻社群推文</w:t>
      </w:r>
    </w:p>
    <w:p w14:paraId="10D47FF6" w14:textId="77777777" w:rsidR="005771C9" w:rsidRDefault="00000000">
      <w:r>
        <w:t>第</w:t>
      </w:r>
      <w:r>
        <w:t>23</w:t>
      </w:r>
      <w:r>
        <w:t>卦第</w:t>
      </w:r>
      <w:r>
        <w:t>2</w:t>
      </w:r>
      <w:r>
        <w:t>爻《小象》寫道：「剝牀以辨，未有與也。」這段文字著重的是：下層支撐不足時，孤立的措施往往難有協助。對照「拿破崙戰爭期間的美國中立貿易」，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433DB87D" w14:textId="77777777" w:rsidR="005771C9" w:rsidRDefault="00000000">
      <w:r>
        <w:t>證據與來源：事後卦義類比；史料只能證成歷史事件，不足以證成當事人使用《易傳》。來源網址：</w:t>
      </w:r>
      <w:r>
        <w:t>https://history.state.gov/milestones/1801-1829/napoleonic-wars</w:t>
      </w:r>
      <w:r>
        <w:t>（正式發布前仍需核對原史料。）</w:t>
      </w:r>
    </w:p>
    <w:p w14:paraId="31DB6F20" w14:textId="77777777" w:rsidR="005771C9" w:rsidRDefault="00000000">
      <w:pPr>
        <w:pStyle w:val="21"/>
      </w:pPr>
      <w:r>
        <w:t>第</w:t>
      </w:r>
      <w:r>
        <w:t>3</w:t>
      </w:r>
      <w:r>
        <w:t>爻｜全書第</w:t>
      </w:r>
      <w:r>
        <w:t>135</w:t>
      </w:r>
      <w:r>
        <w:t>爻｜</w:t>
      </w:r>
      <w:r>
        <w:t>TW-PM-H23-L3</w:t>
      </w:r>
    </w:p>
    <w:p w14:paraId="4A42DEB0" w14:textId="77777777" w:rsidR="005771C9" w:rsidRDefault="00000000">
      <w:r>
        <w:t>原稿單元：</w:t>
      </w:r>
      <w:r>
        <w:t>XIANG-U-23-04</w:t>
      </w:r>
      <w:r>
        <w:t>｜共用事件：</w:t>
      </w:r>
      <w:r>
        <w:t>EUUS-PM-H23</w:t>
      </w:r>
      <w:r>
        <w:t>｜證據：事後卦義類比</w:t>
      </w:r>
    </w:p>
    <w:tbl>
      <w:tblPr>
        <w:tblStyle w:val="-1"/>
        <w:tblW w:w="0" w:type="auto"/>
        <w:tblLook w:val="04A0" w:firstRow="1" w:lastRow="0" w:firstColumn="1" w:lastColumn="0" w:noHBand="0" w:noVBand="1"/>
      </w:tblPr>
      <w:tblGrid>
        <w:gridCol w:w="4249"/>
        <w:gridCol w:w="4391"/>
      </w:tblGrid>
      <w:tr w:rsidR="005771C9" w14:paraId="0B22482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65EB65" w14:textId="77777777" w:rsidR="005771C9" w:rsidRDefault="00000000">
            <w:r>
              <w:t>《小象》原文</w:t>
            </w:r>
          </w:p>
        </w:tc>
        <w:tc>
          <w:tcPr>
            <w:tcW w:w="4968" w:type="dxa"/>
          </w:tcPr>
          <w:p w14:paraId="1B0432E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A9FC32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D37B8EB" w14:textId="77777777" w:rsidR="005771C9" w:rsidRDefault="00000000">
            <w:r>
              <w:t>剝之无咎，失上下也。</w:t>
            </w:r>
          </w:p>
        </w:tc>
        <w:tc>
          <w:tcPr>
            <w:tcW w:w="4968" w:type="dxa"/>
          </w:tcPr>
          <w:p w14:paraId="1DBDEFA8" w14:textId="77777777" w:rsidR="005771C9" w:rsidRDefault="00000000">
            <w:pPr>
              <w:cnfStyle w:val="000000100000" w:firstRow="0" w:lastRow="0" w:firstColumn="0" w:lastColumn="0" w:oddVBand="0" w:evenVBand="0" w:oddHBand="1" w:evenHBand="0" w:firstRowFirstColumn="0" w:firstRowLastColumn="0" w:lastRowFirstColumn="0" w:lastRowLastColumn="0"/>
            </w:pPr>
            <w:r>
              <w:t>That there is no blame on the part of this one among the overthrowers arises from the difference between them and the others above and below.</w:t>
            </w:r>
          </w:p>
        </w:tc>
      </w:tr>
    </w:tbl>
    <w:p w14:paraId="7E0F18DE" w14:textId="77777777" w:rsidR="005771C9" w:rsidRDefault="00000000">
      <w:pPr>
        <w:pStyle w:val="21"/>
      </w:pPr>
      <w:r>
        <w:t>Historical event</w:t>
      </w:r>
      <w:r>
        <w:t>｜歷史事件（起因／經過／後續）</w:t>
      </w:r>
    </w:p>
    <w:p w14:paraId="2439EB18" w14:textId="77777777" w:rsidR="005771C9" w:rsidRDefault="00000000">
      <w:r>
        <w:t>1803</w:t>
      </w:r>
      <w:r>
        <w:t>年起，拿破崙戰爭使歐洲貿易格局改變。英法試圖限制有利於對方的物資運輸，英國樞密院命令與法國禁令都影響大西洋上的中立商船。美國主張中立貿易權，但商船面對</w:t>
      </w:r>
      <w:r>
        <w:lastRenderedPageBreak/>
        <w:t>攔截、扣押及英軍徵用船員等措施。美國總統與國會先後採取不同應對，試圖避免直接投入歐洲戰爭。</w:t>
      </w:r>
    </w:p>
    <w:p w14:paraId="5CFCC7AA" w14:textId="77777777" w:rsidR="005771C9" w:rsidRDefault="00000000">
      <w:r>
        <w:t>傑佛遜政府在</w:t>
      </w:r>
      <w:r>
        <w:t>1807</w:t>
      </w:r>
      <w:r>
        <w:t>年實施禁運，希望減少船舶遭扣並以貿易壓力促使交戰國改變政策。但禁運也重創美國港口和商人，國會之後改用其他貿易措施。英法海上政策與歐洲戰況仍反覆變化，美國國內對權利與經濟成本的取捨持續爭論。</w:t>
      </w:r>
    </w:p>
    <w:p w14:paraId="6884BDB1" w14:textId="77777777" w:rsidR="005771C9" w:rsidRDefault="00000000">
      <w:r>
        <w:t>美國最終於</w:t>
      </w:r>
      <w:r>
        <w:t>1812</w:t>
      </w:r>
      <w:r>
        <w:t>年與英國開戰。</w:t>
      </w:r>
      <w:r>
        <w:t>1815</w:t>
      </w:r>
      <w:r>
        <w:t>年拿破崙戰敗改變歐洲局勢，卻不能讓前些年美國商人及船員所受損失自動消失。這段歷史從中立貿易爭議逐步走向戰爭，並非單一法令造成全部結果。</w:t>
      </w:r>
    </w:p>
    <w:p w14:paraId="476E0F95" w14:textId="77777777" w:rsidR="005771C9" w:rsidRDefault="00000000">
      <w:pPr>
        <w:pStyle w:val="21"/>
      </w:pPr>
      <w:r>
        <w:t>Interpretive analogy</w:t>
      </w:r>
      <w:r>
        <w:t>｜逐爻社群推文</w:t>
      </w:r>
    </w:p>
    <w:p w14:paraId="6458B0A0" w14:textId="77777777" w:rsidR="005771C9" w:rsidRDefault="00000000">
      <w:r>
        <w:t>第</w:t>
      </w:r>
      <w:r>
        <w:t>23</w:t>
      </w:r>
      <w:r>
        <w:t>卦第</w:t>
      </w:r>
      <w:r>
        <w:t>3</w:t>
      </w:r>
      <w:r>
        <w:t>爻《小象》寫道：「剝之无咎，失上下也。」這段文字著重的是：離開失效安排，可能避免連帶受損。對照「拿破崙戰爭期間的美國中立貿易」，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397CE0BD" w14:textId="77777777" w:rsidR="005771C9" w:rsidRDefault="00000000">
      <w:r>
        <w:t>證據與來源：事後卦義類比；史料只能證成歷史事件，不足以證成當事人使用《易傳》。來源網址：</w:t>
      </w:r>
      <w:r>
        <w:t>https://history.state.gov/milestones/1801-1829/napoleonic-wars</w:t>
      </w:r>
      <w:r>
        <w:t>（正式發布前仍需核對原史料。）</w:t>
      </w:r>
    </w:p>
    <w:p w14:paraId="06C67ABF" w14:textId="77777777" w:rsidR="005771C9" w:rsidRDefault="00000000">
      <w:pPr>
        <w:pStyle w:val="21"/>
      </w:pPr>
      <w:r>
        <w:t>第</w:t>
      </w:r>
      <w:r>
        <w:t>4</w:t>
      </w:r>
      <w:r>
        <w:t>爻｜全書第</w:t>
      </w:r>
      <w:r>
        <w:t>136</w:t>
      </w:r>
      <w:r>
        <w:t>爻｜</w:t>
      </w:r>
      <w:r>
        <w:t>TW-PM-H23-L4</w:t>
      </w:r>
    </w:p>
    <w:p w14:paraId="075F9AD3" w14:textId="77777777" w:rsidR="005771C9" w:rsidRDefault="00000000">
      <w:r>
        <w:t>原稿單元：</w:t>
      </w:r>
      <w:r>
        <w:t>XIANG-U-23-05</w:t>
      </w:r>
      <w:r>
        <w:t>｜共用事件：</w:t>
      </w:r>
      <w:r>
        <w:t>EUUS-PM-H23</w:t>
      </w:r>
      <w:r>
        <w:t>｜證據：事後卦義類比</w:t>
      </w:r>
    </w:p>
    <w:tbl>
      <w:tblPr>
        <w:tblStyle w:val="-1"/>
        <w:tblW w:w="0" w:type="auto"/>
        <w:tblLook w:val="04A0" w:firstRow="1" w:lastRow="0" w:firstColumn="1" w:lastColumn="0" w:noHBand="0" w:noVBand="1"/>
      </w:tblPr>
      <w:tblGrid>
        <w:gridCol w:w="4264"/>
        <w:gridCol w:w="4376"/>
      </w:tblGrid>
      <w:tr w:rsidR="005771C9" w14:paraId="380D20D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9C35549" w14:textId="77777777" w:rsidR="005771C9" w:rsidRDefault="00000000">
            <w:r>
              <w:t>《小象》原文</w:t>
            </w:r>
          </w:p>
        </w:tc>
        <w:tc>
          <w:tcPr>
            <w:tcW w:w="4968" w:type="dxa"/>
          </w:tcPr>
          <w:p w14:paraId="55ABBA0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35E6D5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AB0F68C" w14:textId="77777777" w:rsidR="005771C9" w:rsidRDefault="00000000">
            <w:r>
              <w:t>剝牀以膚，切近災也。</w:t>
            </w:r>
          </w:p>
        </w:tc>
        <w:tc>
          <w:tcPr>
            <w:tcW w:w="4968" w:type="dxa"/>
          </w:tcPr>
          <w:p w14:paraId="21EF460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has overthrown the couch, and proceeds to injure the skin of them who lies on it: serious trouble is very near at hand.</w:t>
            </w:r>
          </w:p>
        </w:tc>
      </w:tr>
    </w:tbl>
    <w:p w14:paraId="08953A36" w14:textId="77777777" w:rsidR="005771C9" w:rsidRDefault="00000000">
      <w:pPr>
        <w:pStyle w:val="21"/>
      </w:pPr>
      <w:r>
        <w:t>Historical event</w:t>
      </w:r>
      <w:r>
        <w:t>｜歷史事件（起因／經過／後續）</w:t>
      </w:r>
    </w:p>
    <w:p w14:paraId="5FE6E57C" w14:textId="77777777" w:rsidR="005771C9" w:rsidRDefault="00000000">
      <w:r>
        <w:t>1803</w:t>
      </w:r>
      <w:r>
        <w:t>年起，拿破崙戰爭使歐洲貿易格局改變。英法試圖限制有利於對方的物資運輸，英國樞密院命令與法國禁令都影響大西洋上的中立商船。美國主張中立貿易權，但商船面對攔截、扣押及英軍徵用船員等措施。美國總統與國會先後採取不同應對，試圖避免直接投入歐洲戰爭。</w:t>
      </w:r>
    </w:p>
    <w:p w14:paraId="37FEA4E8" w14:textId="77777777" w:rsidR="005771C9" w:rsidRDefault="00000000">
      <w:r>
        <w:t>傑佛遜政府在</w:t>
      </w:r>
      <w:r>
        <w:t>1807</w:t>
      </w:r>
      <w:r>
        <w:t>年實施禁運，希望減少船舶遭扣並以貿易壓力促使交戰國改變政策。但禁運也重創美國港口和商人，國會之後改用其他貿易措施。英法海上政策與歐洲戰況仍反覆變化，美國國內對權利與經濟成本的取捨持續爭論。</w:t>
      </w:r>
    </w:p>
    <w:p w14:paraId="3F093079" w14:textId="77777777" w:rsidR="005771C9" w:rsidRDefault="00000000">
      <w:r>
        <w:lastRenderedPageBreak/>
        <w:t>美國最終於</w:t>
      </w:r>
      <w:r>
        <w:t>1812</w:t>
      </w:r>
      <w:r>
        <w:t>年與英國開戰。</w:t>
      </w:r>
      <w:r>
        <w:t>1815</w:t>
      </w:r>
      <w:r>
        <w:t>年拿破崙戰敗改變歐洲局勢，卻不能讓前些年美國商人及船員所受損失自動消失。這段歷史從中立貿易爭議逐步走向戰爭，並非單一法令造成全部結果。</w:t>
      </w:r>
    </w:p>
    <w:p w14:paraId="5E9563C7" w14:textId="77777777" w:rsidR="005771C9" w:rsidRDefault="00000000">
      <w:pPr>
        <w:pStyle w:val="21"/>
      </w:pPr>
      <w:r>
        <w:t>Interpretive analogy</w:t>
      </w:r>
      <w:r>
        <w:t>｜逐爻社群推文</w:t>
      </w:r>
    </w:p>
    <w:p w14:paraId="2421B09F" w14:textId="77777777" w:rsidR="005771C9" w:rsidRDefault="00000000">
      <w:r>
        <w:t>第</w:t>
      </w:r>
      <w:r>
        <w:t>23</w:t>
      </w:r>
      <w:r>
        <w:t>卦第</w:t>
      </w:r>
      <w:r>
        <w:t>4</w:t>
      </w:r>
      <w:r>
        <w:t>爻《小象》寫道：「剝牀以膚，切近災也。」這段文字著重的是：當侵蝕逼近核心利益，風險不再只是抽象問題。對照「拿破崙戰爭期間的美國中立貿易」，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B8189BF" w14:textId="77777777" w:rsidR="005771C9" w:rsidRDefault="00000000">
      <w:r>
        <w:t>證據與來源：事後卦義類比；史料只能證成歷史事件，不足以證成當事人使用《易傳》。來源網址：</w:t>
      </w:r>
      <w:r>
        <w:t>https://history.state.gov/milestones/1801-1829/napoleonic-wars</w:t>
      </w:r>
      <w:r>
        <w:t>（正式發布前仍需核對原史料。）</w:t>
      </w:r>
    </w:p>
    <w:p w14:paraId="738E30E3" w14:textId="77777777" w:rsidR="005771C9" w:rsidRDefault="00000000">
      <w:pPr>
        <w:pStyle w:val="21"/>
      </w:pPr>
      <w:r>
        <w:t>第</w:t>
      </w:r>
      <w:r>
        <w:t>5</w:t>
      </w:r>
      <w:r>
        <w:t>爻｜全書第</w:t>
      </w:r>
      <w:r>
        <w:t>137</w:t>
      </w:r>
      <w:r>
        <w:t>爻｜</w:t>
      </w:r>
      <w:r>
        <w:t>TW-PM-H23-L5</w:t>
      </w:r>
    </w:p>
    <w:p w14:paraId="30F65FC3" w14:textId="77777777" w:rsidR="005771C9" w:rsidRDefault="00000000">
      <w:r>
        <w:t>原稿單元：</w:t>
      </w:r>
      <w:r>
        <w:t>XIANG-U-23-06</w:t>
      </w:r>
      <w:r>
        <w:t>｜共用事件：</w:t>
      </w:r>
      <w:r>
        <w:t>EUUS-PM-H23</w:t>
      </w:r>
      <w:r>
        <w:t>｜證據：事後卦義類比</w:t>
      </w:r>
    </w:p>
    <w:tbl>
      <w:tblPr>
        <w:tblStyle w:val="-1"/>
        <w:tblW w:w="0" w:type="auto"/>
        <w:tblLook w:val="04A0" w:firstRow="1" w:lastRow="0" w:firstColumn="1" w:lastColumn="0" w:noHBand="0" w:noVBand="1"/>
      </w:tblPr>
      <w:tblGrid>
        <w:gridCol w:w="4264"/>
        <w:gridCol w:w="4376"/>
      </w:tblGrid>
      <w:tr w:rsidR="005771C9" w14:paraId="6AE8B28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6C499DF" w14:textId="77777777" w:rsidR="005771C9" w:rsidRDefault="00000000">
            <w:r>
              <w:t>《小象》原文</w:t>
            </w:r>
          </w:p>
        </w:tc>
        <w:tc>
          <w:tcPr>
            <w:tcW w:w="4968" w:type="dxa"/>
          </w:tcPr>
          <w:p w14:paraId="6F4FFEA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4CADC1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15632B" w14:textId="77777777" w:rsidR="005771C9" w:rsidRDefault="00000000">
            <w:r>
              <w:t>以宮人寵，終无尤也。</w:t>
            </w:r>
          </w:p>
        </w:tc>
        <w:tc>
          <w:tcPr>
            <w:tcW w:w="4968" w:type="dxa"/>
          </w:tcPr>
          <w:p w14:paraId="5B8A542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obtains for them the favour that lights on the inmates of the palace: in the end this will bring no grudge against them.</w:t>
            </w:r>
          </w:p>
        </w:tc>
      </w:tr>
    </w:tbl>
    <w:p w14:paraId="556A5797" w14:textId="77777777" w:rsidR="005771C9" w:rsidRDefault="00000000">
      <w:pPr>
        <w:pStyle w:val="21"/>
      </w:pPr>
      <w:r>
        <w:t>Historical event</w:t>
      </w:r>
      <w:r>
        <w:t>｜歷史事件（起因／經過／後續）</w:t>
      </w:r>
    </w:p>
    <w:p w14:paraId="6BAF11A5" w14:textId="77777777" w:rsidR="005771C9" w:rsidRDefault="00000000">
      <w:r>
        <w:t>1803</w:t>
      </w:r>
      <w:r>
        <w:t>年起，拿破崙戰爭使歐洲貿易格局改變。英法試圖限制有利於對方的物資運輸，英國樞密院命令與法國禁令都影響大西洋上的中立商船。美國主張中立貿易權，但商船面對攔截、扣押及英軍徵用船員等措施。美國總統與國會先後採取不同應對，試圖避免直接投入歐洲戰爭。</w:t>
      </w:r>
    </w:p>
    <w:p w14:paraId="3644E652" w14:textId="77777777" w:rsidR="005771C9" w:rsidRDefault="00000000">
      <w:r>
        <w:t>傑佛遜政府在</w:t>
      </w:r>
      <w:r>
        <w:t>1807</w:t>
      </w:r>
      <w:r>
        <w:t>年實施禁運，希望減少船舶遭扣並以貿易壓力促使交戰國改變政策。但禁運也重創美國港口和商人，國會之後改用其他貿易措施。英法海上政策與歐洲戰況仍反覆變化，美國國內對權利與經濟成本的取捨持續爭論。</w:t>
      </w:r>
    </w:p>
    <w:p w14:paraId="0C44A98A" w14:textId="77777777" w:rsidR="005771C9" w:rsidRDefault="00000000">
      <w:r>
        <w:t>美國最終於</w:t>
      </w:r>
      <w:r>
        <w:t>1812</w:t>
      </w:r>
      <w:r>
        <w:t>年與英國開戰。</w:t>
      </w:r>
      <w:r>
        <w:t>1815</w:t>
      </w:r>
      <w:r>
        <w:t>年拿破崙戰敗改變歐洲局勢，卻不能讓前些年美國商人及船員所受損失自動消失。這段歷史從中立貿易爭議逐步走向戰爭，並非單一法令造成全部結果。</w:t>
      </w:r>
    </w:p>
    <w:p w14:paraId="4128CD21" w14:textId="77777777" w:rsidR="005771C9" w:rsidRDefault="00000000">
      <w:pPr>
        <w:pStyle w:val="21"/>
      </w:pPr>
      <w:r>
        <w:t>Interpretive analogy</w:t>
      </w:r>
      <w:r>
        <w:t>｜逐爻社群推文</w:t>
      </w:r>
    </w:p>
    <w:p w14:paraId="55523517" w14:textId="77777777" w:rsidR="005771C9" w:rsidRDefault="00000000">
      <w:r>
        <w:t>第</w:t>
      </w:r>
      <w:r>
        <w:t>23</w:t>
      </w:r>
      <w:r>
        <w:t>卦第</w:t>
      </w:r>
      <w:r>
        <w:t>5</w:t>
      </w:r>
      <w:r>
        <w:t>爻《小象》寫道：「以宮人寵，終无尤也。」這段文字著重的是：制度安排仍要管理好不同參與者的分工。對照「拿破崙戰爭期間的美國中立貿易」，可以分辨當時的決定、制度的執行與後來結果。這也提醒讀者檢查執行階段的成本與未竟事項。面對類</w:t>
      </w:r>
      <w:r>
        <w:lastRenderedPageBreak/>
        <w:t>似問題，該核對哪些權責、可用資源及後續義務？這是今日編輯者的卦義類比，並無史料顯示當事人曾依《易傳》此爻作決策。</w:t>
      </w:r>
    </w:p>
    <w:p w14:paraId="4DCBA5D8" w14:textId="77777777" w:rsidR="005771C9" w:rsidRDefault="00000000">
      <w:r>
        <w:t>證據與來源：事後卦義類比；史料只能證成歷史事件，不足以證成當事人使用《易傳》。來源網址：</w:t>
      </w:r>
      <w:r>
        <w:t>https://history.state.gov/milestones/1801-1829/napoleonic-wars</w:t>
      </w:r>
      <w:r>
        <w:t>（正式發布前仍需核對原史料。）</w:t>
      </w:r>
    </w:p>
    <w:p w14:paraId="18A63E4A" w14:textId="77777777" w:rsidR="005771C9" w:rsidRDefault="00000000">
      <w:pPr>
        <w:pStyle w:val="21"/>
      </w:pPr>
      <w:r>
        <w:t>第</w:t>
      </w:r>
      <w:r>
        <w:t>6</w:t>
      </w:r>
      <w:r>
        <w:t>爻｜全書第</w:t>
      </w:r>
      <w:r>
        <w:t>138</w:t>
      </w:r>
      <w:r>
        <w:t>爻｜</w:t>
      </w:r>
      <w:r>
        <w:t>TW-PM-H23-L6</w:t>
      </w:r>
    </w:p>
    <w:p w14:paraId="3CB06929" w14:textId="77777777" w:rsidR="005771C9" w:rsidRDefault="00000000">
      <w:r>
        <w:t>原稿單元：</w:t>
      </w:r>
      <w:r>
        <w:t>XIANG-U-23-07</w:t>
      </w:r>
      <w:r>
        <w:t>｜共用事件：</w:t>
      </w:r>
      <w:r>
        <w:t>EUUS-PM-H23</w:t>
      </w:r>
      <w:r>
        <w:t>｜證據：事後卦義類比</w:t>
      </w:r>
    </w:p>
    <w:tbl>
      <w:tblPr>
        <w:tblStyle w:val="-1"/>
        <w:tblW w:w="0" w:type="auto"/>
        <w:tblLook w:val="04A0" w:firstRow="1" w:lastRow="0" w:firstColumn="1" w:lastColumn="0" w:noHBand="0" w:noVBand="1"/>
      </w:tblPr>
      <w:tblGrid>
        <w:gridCol w:w="4264"/>
        <w:gridCol w:w="4376"/>
      </w:tblGrid>
      <w:tr w:rsidR="005771C9" w14:paraId="13E6608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BF2049" w14:textId="77777777" w:rsidR="005771C9" w:rsidRDefault="00000000">
            <w:r>
              <w:t>《小象》原文</w:t>
            </w:r>
          </w:p>
        </w:tc>
        <w:tc>
          <w:tcPr>
            <w:tcW w:w="4968" w:type="dxa"/>
          </w:tcPr>
          <w:p w14:paraId="7D467AE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C3C7E3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8116506" w14:textId="77777777" w:rsidR="005771C9" w:rsidRDefault="00000000">
            <w:r>
              <w:t>君子得輿，民所載也。小人剝廬，終不可用也。</w:t>
            </w:r>
          </w:p>
        </w:tc>
        <w:tc>
          <w:tcPr>
            <w:tcW w:w="4968" w:type="dxa"/>
          </w:tcPr>
          <w:p w14:paraId="1E5D4C1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noble person finds themself in a carriage: the person is carried along by the people. The lesser people by their course overthrow their own dwellings: they can never again be of use to them.</w:t>
            </w:r>
          </w:p>
        </w:tc>
      </w:tr>
    </w:tbl>
    <w:p w14:paraId="37C40EB4" w14:textId="77777777" w:rsidR="005771C9" w:rsidRDefault="00000000">
      <w:pPr>
        <w:pStyle w:val="21"/>
      </w:pPr>
      <w:r>
        <w:t>Historical event</w:t>
      </w:r>
      <w:r>
        <w:t>｜歷史事件（起因／經過／後續）</w:t>
      </w:r>
    </w:p>
    <w:p w14:paraId="7774E4BB" w14:textId="77777777" w:rsidR="005771C9" w:rsidRDefault="00000000">
      <w:r>
        <w:t>1803</w:t>
      </w:r>
      <w:r>
        <w:t>年起，拿破崙戰爭使歐洲貿易格局改變。英法試圖限制有利於對方的物資運輸，英國樞密院命令與法國禁令都影響大西洋上的中立商船。美國主張中立貿易權，但商船面對攔截、扣押及英軍徵用船員等措施。美國總統與國會先後採取不同應對，試圖避免直接投入歐洲戰爭。</w:t>
      </w:r>
    </w:p>
    <w:p w14:paraId="5A77D5DD" w14:textId="77777777" w:rsidR="005771C9" w:rsidRDefault="00000000">
      <w:r>
        <w:t>傑佛遜政府在</w:t>
      </w:r>
      <w:r>
        <w:t>1807</w:t>
      </w:r>
      <w:r>
        <w:t>年實施禁運，希望減少船舶遭扣並以貿易壓力促使交戰國改變政策。但禁運也重創美國港口和商人，國會之後改用其他貿易措施。英法海上政策與歐洲戰況仍反覆變化，美國國內對權利與經濟成本的取捨持續爭論。</w:t>
      </w:r>
    </w:p>
    <w:p w14:paraId="425469E9" w14:textId="77777777" w:rsidR="005771C9" w:rsidRDefault="00000000">
      <w:r>
        <w:t>美國最終於</w:t>
      </w:r>
      <w:r>
        <w:t>1812</w:t>
      </w:r>
      <w:r>
        <w:t>年與英國開戰。</w:t>
      </w:r>
      <w:r>
        <w:t>1815</w:t>
      </w:r>
      <w:r>
        <w:t>年拿破崙戰敗改變歐洲局勢，卻不能讓前些年美國商人及船員所受損失自動消失。這段歷史從中立貿易爭議逐步走向戰爭，並非單一法令造成全部結果。</w:t>
      </w:r>
    </w:p>
    <w:p w14:paraId="3B6FD554" w14:textId="77777777" w:rsidR="005771C9" w:rsidRDefault="00000000">
      <w:pPr>
        <w:pStyle w:val="21"/>
      </w:pPr>
      <w:r>
        <w:t>Interpretive analogy</w:t>
      </w:r>
      <w:r>
        <w:t>｜逐爻社群推文</w:t>
      </w:r>
    </w:p>
    <w:p w14:paraId="4C57CE82" w14:textId="77777777" w:rsidR="005771C9" w:rsidRDefault="00000000">
      <w:r>
        <w:t>第</w:t>
      </w:r>
      <w:r>
        <w:t>23</w:t>
      </w:r>
      <w:r>
        <w:t>卦第</w:t>
      </w:r>
      <w:r>
        <w:t>6</w:t>
      </w:r>
      <w:r>
        <w:t>爻《小象》寫道：「君子得輿，民所載也。小人剝廬，終不可用也。」這段文字著重的是：能承載民眾的政策較可持續，掏空根基則難維繫。對照「拿破崙戰爭期間的美國中立貿易」，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5F9A26A5" w14:textId="77777777" w:rsidR="005771C9" w:rsidRDefault="00000000">
      <w:r>
        <w:t>證據與來源：事後卦義類比；史料只能證成歷史事件，不足以證成當事人使用《易傳》。來源網址：</w:t>
      </w:r>
      <w:r>
        <w:t>https://history.state.gov/milestones/1801-1829/napoleonic-wars</w:t>
      </w:r>
      <w:r>
        <w:t>（正式發布前仍需核對原史料。）</w:t>
      </w:r>
    </w:p>
    <w:p w14:paraId="37C9647B" w14:textId="77777777" w:rsidR="005771C9" w:rsidRDefault="00000000">
      <w:r>
        <w:br w:type="page"/>
      </w:r>
    </w:p>
    <w:p w14:paraId="442082AC" w14:textId="77777777" w:rsidR="005771C9" w:rsidRDefault="00000000">
      <w:pPr>
        <w:pStyle w:val="1"/>
      </w:pPr>
      <w:r>
        <w:lastRenderedPageBreak/>
        <w:t>第</w:t>
      </w:r>
      <w:r>
        <w:t>24</w:t>
      </w:r>
      <w:r>
        <w:t>卦　復｜</w:t>
      </w:r>
      <w:r>
        <w:t>1803</w:t>
      </w:r>
      <w:r>
        <w:t>年路易斯安那購地</w:t>
      </w:r>
    </w:p>
    <w:p w14:paraId="2E41DEF8" w14:textId="77777777" w:rsidR="005771C9" w:rsidRDefault="00000000">
      <w:r>
        <w:t>Historical case EUUS-PM-H24: Louisiana Purchase · United States / France · 1803</w:t>
      </w:r>
    </w:p>
    <w:p w14:paraId="3013ABCF" w14:textId="77777777" w:rsidR="005771C9" w:rsidRDefault="00000000">
      <w:pPr>
        <w:pStyle w:val="21"/>
      </w:pPr>
      <w:r>
        <w:t>第</w:t>
      </w:r>
      <w:r>
        <w:t>1</w:t>
      </w:r>
      <w:r>
        <w:t>爻｜全書第</w:t>
      </w:r>
      <w:r>
        <w:t>139</w:t>
      </w:r>
      <w:r>
        <w:t>爻｜</w:t>
      </w:r>
      <w:r>
        <w:t>TW-PM-H24-L1</w:t>
      </w:r>
    </w:p>
    <w:p w14:paraId="7DB2E442" w14:textId="77777777" w:rsidR="005771C9" w:rsidRDefault="00000000">
      <w:r>
        <w:t>原稿單元：</w:t>
      </w:r>
      <w:r>
        <w:t>XIANG-U-24-02</w:t>
      </w:r>
      <w:r>
        <w:t>｜共用事件：</w:t>
      </w:r>
      <w:r>
        <w:t>EUUS-PM-H24</w:t>
      </w:r>
      <w:r>
        <w:t>｜證據：事後卦義類比</w:t>
      </w:r>
    </w:p>
    <w:tbl>
      <w:tblPr>
        <w:tblStyle w:val="-1"/>
        <w:tblW w:w="0" w:type="auto"/>
        <w:tblLook w:val="04A0" w:firstRow="1" w:lastRow="0" w:firstColumn="1" w:lastColumn="0" w:noHBand="0" w:noVBand="1"/>
      </w:tblPr>
      <w:tblGrid>
        <w:gridCol w:w="4264"/>
        <w:gridCol w:w="4376"/>
      </w:tblGrid>
      <w:tr w:rsidR="005771C9" w14:paraId="0CDBFBC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EBC3CB" w14:textId="77777777" w:rsidR="005771C9" w:rsidRDefault="00000000">
            <w:r>
              <w:t>《小象》原文</w:t>
            </w:r>
          </w:p>
        </w:tc>
        <w:tc>
          <w:tcPr>
            <w:tcW w:w="4968" w:type="dxa"/>
          </w:tcPr>
          <w:p w14:paraId="39C31A7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D4770D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5727B5" w14:textId="77777777" w:rsidR="005771C9" w:rsidRDefault="00000000">
            <w:r>
              <w:t>不遠之復，以修身也。</w:t>
            </w:r>
          </w:p>
        </w:tc>
        <w:tc>
          <w:tcPr>
            <w:tcW w:w="4968" w:type="dxa"/>
          </w:tcPr>
          <w:p w14:paraId="209B34DB"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returning from an error of no great extent is the prelude to the cultivation of the person.</w:t>
            </w:r>
          </w:p>
        </w:tc>
      </w:tr>
    </w:tbl>
    <w:p w14:paraId="38C0427E" w14:textId="77777777" w:rsidR="005771C9" w:rsidRDefault="00000000">
      <w:pPr>
        <w:pStyle w:val="21"/>
      </w:pPr>
      <w:r>
        <w:t>Historical event</w:t>
      </w:r>
      <w:r>
        <w:t>｜歷史事件（起因／經過／後續）</w:t>
      </w:r>
    </w:p>
    <w:p w14:paraId="42C3AEB8" w14:textId="77777777" w:rsidR="005771C9" w:rsidRDefault="00000000">
      <w:r>
        <w:t>美國西部農民與商人仰賴密西西比河和紐奧良港出口貨物。法國取得路易斯安那地區的安排，使美國擔心航行和港口使用權。傑佛遜總統派代表談判，最初重點在保障紐奧良和河道通行。此時拿破崙政府面臨歐洲戰爭將再起、加勒比海殖民計畫受挫，反而提出出售更廣大土地。</w:t>
      </w:r>
    </w:p>
    <w:p w14:paraId="6812A59A" w14:textId="77777777" w:rsidR="005771C9" w:rsidRDefault="00000000">
      <w:r>
        <w:t>美國代表接受提議，</w:t>
      </w:r>
      <w:r>
        <w:t>1803</w:t>
      </w:r>
      <w:r>
        <w:t>年</w:t>
      </w:r>
      <w:r>
        <w:t>4</w:t>
      </w:r>
      <w:r>
        <w:t>月簽署購地條約，隨後政府與參議院處理批准和支付。購地擴大美國版圖，但疆界測繪、行政組織與地方管理不能在簽字當天完成。該地已有原住民族和居民，土地轉讓的國家間文件並未取得所有當地社群同意，也不代表原有權利紛爭就此結束。</w:t>
      </w:r>
    </w:p>
    <w:p w14:paraId="2E680034" w14:textId="77777777" w:rsidR="005771C9" w:rsidRDefault="00000000">
      <w:r>
        <w:t>美國其後組織測量與行政活動，繼續對邊界和領土管轄提出安排。購地從河運利益的外交問題，演變為規模更大的領土治理工作。</w:t>
      </w:r>
    </w:p>
    <w:p w14:paraId="66DC9D03" w14:textId="77777777" w:rsidR="005771C9" w:rsidRDefault="00000000">
      <w:pPr>
        <w:pStyle w:val="21"/>
      </w:pPr>
      <w:r>
        <w:t>Interpretive analogy</w:t>
      </w:r>
      <w:r>
        <w:t>｜逐爻社群推文</w:t>
      </w:r>
    </w:p>
    <w:p w14:paraId="388058ED" w14:textId="77777777" w:rsidR="005771C9" w:rsidRDefault="00000000">
      <w:r>
        <w:t>第</w:t>
      </w:r>
      <w:r>
        <w:t>24</w:t>
      </w:r>
      <w:r>
        <w:t>卦第</w:t>
      </w:r>
      <w:r>
        <w:t>1</w:t>
      </w:r>
      <w:r>
        <w:t>爻《小象》寫道：「不遠之復，以修身也。」這段文字著重的是：重新回到正當途徑，仍須確認既有授權。對照「</w:t>
      </w:r>
      <w:r>
        <w:t>1803</w:t>
      </w:r>
      <w:r>
        <w:t>年路易斯安那購地」，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2EE057F6" w14:textId="77777777" w:rsidR="005771C9" w:rsidRDefault="00000000">
      <w:r>
        <w:t>證據與來源：事後卦義類比；史料只能證成歷史事件，不足以證成當事人使用《易傳》。來源網址：</w:t>
      </w:r>
      <w:r>
        <w:t>https://history.state.gov/milestones/1801-1829/louisiana-purchase</w:t>
      </w:r>
      <w:r>
        <w:t>（正式發布前仍需核對原史料。）</w:t>
      </w:r>
    </w:p>
    <w:p w14:paraId="6F9B465D" w14:textId="77777777" w:rsidR="005771C9" w:rsidRDefault="00000000">
      <w:pPr>
        <w:pStyle w:val="21"/>
      </w:pPr>
      <w:r>
        <w:t>第</w:t>
      </w:r>
      <w:r>
        <w:t>2</w:t>
      </w:r>
      <w:r>
        <w:t>爻｜全書第</w:t>
      </w:r>
      <w:r>
        <w:t>140</w:t>
      </w:r>
      <w:r>
        <w:t>爻｜</w:t>
      </w:r>
      <w:r>
        <w:t>TW-PM-H24-L2</w:t>
      </w:r>
    </w:p>
    <w:p w14:paraId="32E7615C" w14:textId="77777777" w:rsidR="005771C9" w:rsidRDefault="00000000">
      <w:r>
        <w:t>原稿單元：</w:t>
      </w:r>
      <w:r>
        <w:t>XIANG-U-24-03</w:t>
      </w:r>
      <w:r>
        <w:t>｜共用事件：</w:t>
      </w:r>
      <w:r>
        <w:t>EUUS-PM-H24</w:t>
      </w:r>
      <w:r>
        <w:t>｜證據：事後卦義類比</w:t>
      </w:r>
    </w:p>
    <w:tbl>
      <w:tblPr>
        <w:tblStyle w:val="-1"/>
        <w:tblW w:w="0" w:type="auto"/>
        <w:tblLook w:val="04A0" w:firstRow="1" w:lastRow="0" w:firstColumn="1" w:lastColumn="0" w:noHBand="0" w:noVBand="1"/>
      </w:tblPr>
      <w:tblGrid>
        <w:gridCol w:w="4241"/>
        <w:gridCol w:w="4399"/>
      </w:tblGrid>
      <w:tr w:rsidR="005771C9" w14:paraId="7E10D2D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18EDEC2" w14:textId="77777777" w:rsidR="005771C9" w:rsidRDefault="00000000">
            <w:r>
              <w:t>《小象》原文</w:t>
            </w:r>
          </w:p>
        </w:tc>
        <w:tc>
          <w:tcPr>
            <w:tcW w:w="4968" w:type="dxa"/>
          </w:tcPr>
          <w:p w14:paraId="1104BE9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A7DED0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747098" w14:textId="77777777" w:rsidR="005771C9" w:rsidRDefault="00000000">
            <w:r>
              <w:t>休復之吉，以下仁也。</w:t>
            </w:r>
          </w:p>
        </w:tc>
        <w:tc>
          <w:tcPr>
            <w:tcW w:w="4968" w:type="dxa"/>
          </w:tcPr>
          <w:p w14:paraId="1C105AF3"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good fortune attendant on the admirable </w:t>
            </w:r>
            <w:r>
              <w:lastRenderedPageBreak/>
              <w:t>return of the person represented by the second line is due to their condescension to the virtuous subject of the line below.</w:t>
            </w:r>
          </w:p>
        </w:tc>
      </w:tr>
    </w:tbl>
    <w:p w14:paraId="0BFBDE39" w14:textId="77777777" w:rsidR="005771C9" w:rsidRDefault="00000000">
      <w:pPr>
        <w:pStyle w:val="21"/>
      </w:pPr>
      <w:r>
        <w:lastRenderedPageBreak/>
        <w:t>Historical event</w:t>
      </w:r>
      <w:r>
        <w:t>｜歷史事件（起因／經過／後續）</w:t>
      </w:r>
    </w:p>
    <w:p w14:paraId="5888E3A8" w14:textId="77777777" w:rsidR="005771C9" w:rsidRDefault="00000000">
      <w:r>
        <w:t>美國西部農民與商人仰賴密西西比河和紐奧良港出口貨物。法國取得路易斯安那地區的安排，使美國擔心航行和港口使用權。傑佛遜總統派代表談判，最初重點在保障紐奧良和河道通行。此時拿破崙政府面臨歐洲戰爭將再起、加勒比海殖民計畫受挫，反而提出出售更廣大土地。</w:t>
      </w:r>
    </w:p>
    <w:p w14:paraId="169291A7" w14:textId="77777777" w:rsidR="005771C9" w:rsidRDefault="00000000">
      <w:r>
        <w:t>美國代表接受提議，</w:t>
      </w:r>
      <w:r>
        <w:t>1803</w:t>
      </w:r>
      <w:r>
        <w:t>年</w:t>
      </w:r>
      <w:r>
        <w:t>4</w:t>
      </w:r>
      <w:r>
        <w:t>月簽署購地條約，隨後政府與參議院處理批准和支付。購地擴大美國版圖，但疆界測繪、行政組織與地方管理不能在簽字當天完成。該地已有原住民族和居民，土地轉讓的國家間文件並未取得所有當地社群同意，也不代表原有權利紛爭就此結束。</w:t>
      </w:r>
    </w:p>
    <w:p w14:paraId="0FEA838B" w14:textId="77777777" w:rsidR="005771C9" w:rsidRDefault="00000000">
      <w:r>
        <w:t>美國其後組織測量與行政活動，繼續對邊界和領土管轄提出安排。購地從河運利益的外交問題，演變為規模更大的領土治理工作。</w:t>
      </w:r>
    </w:p>
    <w:p w14:paraId="32C5371A" w14:textId="77777777" w:rsidR="005771C9" w:rsidRDefault="00000000">
      <w:pPr>
        <w:pStyle w:val="21"/>
      </w:pPr>
      <w:r>
        <w:t>Interpretive analogy</w:t>
      </w:r>
      <w:r>
        <w:t>｜逐爻社群推文</w:t>
      </w:r>
    </w:p>
    <w:p w14:paraId="52DF9E7C" w14:textId="77777777" w:rsidR="005771C9" w:rsidRDefault="00000000">
      <w:r>
        <w:t>第</w:t>
      </w:r>
      <w:r>
        <w:t>24</w:t>
      </w:r>
      <w:r>
        <w:t>卦第</w:t>
      </w:r>
      <w:r>
        <w:t>2</w:t>
      </w:r>
      <w:r>
        <w:t>爻《小象》寫道：「休復之吉，以下仁也。」這段文字著重的是：從局部錯誤回頭校正，不必完全放棄合作。對照「</w:t>
      </w:r>
      <w:r>
        <w:t>1803</w:t>
      </w:r>
      <w:r>
        <w:t>年路易斯安那購地」，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67CFE42B" w14:textId="77777777" w:rsidR="005771C9" w:rsidRDefault="00000000">
      <w:r>
        <w:t>證據與來源：事後卦義類比；史料只能證成歷史事件，不足以證成當事人使用《易傳》。來源網址：</w:t>
      </w:r>
      <w:r>
        <w:t>https://history.state.gov/milestones/1801-1829/louisiana-purchase</w:t>
      </w:r>
      <w:r>
        <w:t>（正式發布前仍需核對原史料。）</w:t>
      </w:r>
    </w:p>
    <w:p w14:paraId="2D713FC1" w14:textId="77777777" w:rsidR="005771C9" w:rsidRDefault="00000000">
      <w:pPr>
        <w:pStyle w:val="21"/>
      </w:pPr>
      <w:r>
        <w:t>第</w:t>
      </w:r>
      <w:r>
        <w:t>3</w:t>
      </w:r>
      <w:r>
        <w:t>爻｜全書第</w:t>
      </w:r>
      <w:r>
        <w:t>141</w:t>
      </w:r>
      <w:r>
        <w:t>爻｜</w:t>
      </w:r>
      <w:r>
        <w:t>TW-PM-H24-L3</w:t>
      </w:r>
    </w:p>
    <w:p w14:paraId="6CA7ABCC" w14:textId="77777777" w:rsidR="005771C9" w:rsidRDefault="00000000">
      <w:r>
        <w:t>原稿單元：</w:t>
      </w:r>
      <w:r>
        <w:t>XIANG-U-24-04</w:t>
      </w:r>
      <w:r>
        <w:t>｜共用事件：</w:t>
      </w:r>
      <w:r>
        <w:t>EUUS-PM-H24</w:t>
      </w:r>
      <w:r>
        <w:t>｜證據：事後卦義類比</w:t>
      </w:r>
    </w:p>
    <w:tbl>
      <w:tblPr>
        <w:tblStyle w:val="-1"/>
        <w:tblW w:w="0" w:type="auto"/>
        <w:tblLook w:val="04A0" w:firstRow="1" w:lastRow="0" w:firstColumn="1" w:lastColumn="0" w:noHBand="0" w:noVBand="1"/>
      </w:tblPr>
      <w:tblGrid>
        <w:gridCol w:w="4221"/>
        <w:gridCol w:w="4419"/>
      </w:tblGrid>
      <w:tr w:rsidR="005771C9" w14:paraId="1FE2102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76A565" w14:textId="77777777" w:rsidR="005771C9" w:rsidRDefault="00000000">
            <w:r>
              <w:t>《小象》原文</w:t>
            </w:r>
          </w:p>
        </w:tc>
        <w:tc>
          <w:tcPr>
            <w:tcW w:w="4968" w:type="dxa"/>
          </w:tcPr>
          <w:p w14:paraId="1DB4104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09D9E2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9241CB" w14:textId="77777777" w:rsidR="005771C9" w:rsidRDefault="00000000">
            <w:r>
              <w:t>頻復之厲，義无咎也。</w:t>
            </w:r>
          </w:p>
        </w:tc>
        <w:tc>
          <w:tcPr>
            <w:tcW w:w="4968" w:type="dxa"/>
          </w:tcPr>
          <w:p w14:paraId="0BF2E73C" w14:textId="77777777" w:rsidR="005771C9" w:rsidRDefault="00000000">
            <w:pPr>
              <w:cnfStyle w:val="000000100000" w:firstRow="0" w:lastRow="0" w:firstColumn="0" w:lastColumn="0" w:oddVBand="0" w:evenVBand="0" w:oddHBand="1" w:evenHBand="0" w:firstRowFirstColumn="0" w:firstRowLastColumn="0" w:lastRowFirstColumn="0" w:lastRowLastColumn="0"/>
            </w:pPr>
            <w:r>
              <w:t>Notwithstanding the dangerous position of them who has made many returns, there is no blame through their aiming after righteousness.</w:t>
            </w:r>
          </w:p>
        </w:tc>
      </w:tr>
    </w:tbl>
    <w:p w14:paraId="39C8D7DE" w14:textId="77777777" w:rsidR="005771C9" w:rsidRDefault="00000000">
      <w:pPr>
        <w:pStyle w:val="21"/>
      </w:pPr>
      <w:r>
        <w:t>Historical event</w:t>
      </w:r>
      <w:r>
        <w:t>｜歷史事件（起因／經過／後續）</w:t>
      </w:r>
    </w:p>
    <w:p w14:paraId="690E451A" w14:textId="77777777" w:rsidR="005771C9" w:rsidRDefault="00000000">
      <w:r>
        <w:t>美國西部農民與商人仰賴密西西比河和紐奧良港出口貨物。法國取得路易斯安那地區的安排，使美國擔心航行和港口使用權。傑佛遜總統派代表談判，最初重點在保障紐奧良和河</w:t>
      </w:r>
      <w:r>
        <w:lastRenderedPageBreak/>
        <w:t>道通行。此時拿破崙政府面臨歐洲戰爭將再起、加勒比海殖民計畫受挫，反而提出出售更廣大土地。</w:t>
      </w:r>
    </w:p>
    <w:p w14:paraId="637DD980" w14:textId="77777777" w:rsidR="005771C9" w:rsidRDefault="00000000">
      <w:r>
        <w:t>美國代表接受提議，</w:t>
      </w:r>
      <w:r>
        <w:t>1803</w:t>
      </w:r>
      <w:r>
        <w:t>年</w:t>
      </w:r>
      <w:r>
        <w:t>4</w:t>
      </w:r>
      <w:r>
        <w:t>月簽署購地條約，隨後政府與參議院處理批准和支付。購地擴大美國版圖，但疆界測繪、行政組織與地方管理不能在簽字當天完成。該地已有原住民族和居民，土地轉讓的國家間文件並未取得所有當地社群同意，也不代表原有權利紛爭就此結束。</w:t>
      </w:r>
    </w:p>
    <w:p w14:paraId="6E0DE248" w14:textId="77777777" w:rsidR="005771C9" w:rsidRDefault="00000000">
      <w:r>
        <w:t>美國其後組織測量與行政活動，繼續對邊界和領土管轄提出安排。購地從河運利益的外交問題，演變為規模更大的領土治理工作。</w:t>
      </w:r>
    </w:p>
    <w:p w14:paraId="25AEDBBE" w14:textId="77777777" w:rsidR="005771C9" w:rsidRDefault="00000000">
      <w:pPr>
        <w:pStyle w:val="21"/>
      </w:pPr>
      <w:r>
        <w:t>Interpretive analogy</w:t>
      </w:r>
      <w:r>
        <w:t>｜逐爻社群推文</w:t>
      </w:r>
    </w:p>
    <w:p w14:paraId="4030DDF7" w14:textId="77777777" w:rsidR="005771C9" w:rsidRDefault="00000000">
      <w:r>
        <w:t>第</w:t>
      </w:r>
      <w:r>
        <w:t>24</w:t>
      </w:r>
      <w:r>
        <w:t>卦第</w:t>
      </w:r>
      <w:r>
        <w:t>3</w:t>
      </w:r>
      <w:r>
        <w:t>爻《小象》寫道：「頻復之厲，義无咎也。」這段文字著重的是：屢次更改方向，須注意反覆帶來的實際成本。對照「</w:t>
      </w:r>
      <w:r>
        <w:t>1803</w:t>
      </w:r>
      <w:r>
        <w:t>年路易斯安那購地」，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DC033AF" w14:textId="77777777" w:rsidR="005771C9" w:rsidRDefault="00000000">
      <w:r>
        <w:t>證據與來源：事後卦義類比；史料只能證成歷史事件，不足以證成當事人使用《易傳》。來源網址：</w:t>
      </w:r>
      <w:r>
        <w:t>https://history.state.gov/milestones/1801-1829/louisiana-purchase</w:t>
      </w:r>
      <w:r>
        <w:t>（正式發布前仍需核對原史料。）</w:t>
      </w:r>
    </w:p>
    <w:p w14:paraId="418B8A14" w14:textId="77777777" w:rsidR="005771C9" w:rsidRDefault="00000000">
      <w:pPr>
        <w:pStyle w:val="21"/>
      </w:pPr>
      <w:r>
        <w:t>第</w:t>
      </w:r>
      <w:r>
        <w:t>4</w:t>
      </w:r>
      <w:r>
        <w:t>爻｜全書第</w:t>
      </w:r>
      <w:r>
        <w:t>142</w:t>
      </w:r>
      <w:r>
        <w:t>爻｜</w:t>
      </w:r>
      <w:r>
        <w:t>TW-PM-H24-L4</w:t>
      </w:r>
    </w:p>
    <w:p w14:paraId="213D0260" w14:textId="77777777" w:rsidR="005771C9" w:rsidRDefault="00000000">
      <w:r>
        <w:t>原稿單元：</w:t>
      </w:r>
      <w:r>
        <w:t>XIANG-U-24-05</w:t>
      </w:r>
      <w:r>
        <w:t>｜共用事件：</w:t>
      </w:r>
      <w:r>
        <w:t>EUUS-PM-H24</w:t>
      </w:r>
      <w:r>
        <w:t>｜證據：事後卦義類比</w:t>
      </w:r>
    </w:p>
    <w:tbl>
      <w:tblPr>
        <w:tblStyle w:val="-1"/>
        <w:tblW w:w="0" w:type="auto"/>
        <w:tblLook w:val="04A0" w:firstRow="1" w:lastRow="0" w:firstColumn="1" w:lastColumn="0" w:noHBand="0" w:noVBand="1"/>
      </w:tblPr>
      <w:tblGrid>
        <w:gridCol w:w="4262"/>
        <w:gridCol w:w="4378"/>
      </w:tblGrid>
      <w:tr w:rsidR="005771C9" w14:paraId="1BB69EC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C90DFF0" w14:textId="77777777" w:rsidR="005771C9" w:rsidRDefault="00000000">
            <w:r>
              <w:t>《小象》原文</w:t>
            </w:r>
          </w:p>
        </w:tc>
        <w:tc>
          <w:tcPr>
            <w:tcW w:w="4968" w:type="dxa"/>
          </w:tcPr>
          <w:p w14:paraId="1CEBC37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2B14CD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7F6C789" w14:textId="77777777" w:rsidR="005771C9" w:rsidRDefault="00000000">
            <w:r>
              <w:t>中行獨復，以從道也。</w:t>
            </w:r>
          </w:p>
        </w:tc>
        <w:tc>
          <w:tcPr>
            <w:tcW w:w="4968" w:type="dxa"/>
          </w:tcPr>
          <w:p w14:paraId="61519AE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moves right in the centre among those represented by the other divided lines, and yet returns alone: their object is to pursue the proper path.</w:t>
            </w:r>
          </w:p>
        </w:tc>
      </w:tr>
    </w:tbl>
    <w:p w14:paraId="36DEA12A" w14:textId="77777777" w:rsidR="005771C9" w:rsidRDefault="00000000">
      <w:pPr>
        <w:pStyle w:val="21"/>
      </w:pPr>
      <w:r>
        <w:t>Historical event</w:t>
      </w:r>
      <w:r>
        <w:t>｜歷史事件（起因／經過／後續）</w:t>
      </w:r>
    </w:p>
    <w:p w14:paraId="15D98ACC" w14:textId="77777777" w:rsidR="005771C9" w:rsidRDefault="00000000">
      <w:r>
        <w:t>美國西部農民與商人仰賴密西西比河和紐奧良港出口貨物。法國取得路易斯安那地區的安排，使美國擔心航行和港口使用權。傑佛遜總統派代表談判，最初重點在保障紐奧良和河道通行。此時拿破崙政府面臨歐洲戰爭將再起、加勒比海殖民計畫受挫，反而提出出售更廣大土地。</w:t>
      </w:r>
    </w:p>
    <w:p w14:paraId="55AE72F9" w14:textId="77777777" w:rsidR="005771C9" w:rsidRDefault="00000000">
      <w:r>
        <w:t>美國代表接受提議，</w:t>
      </w:r>
      <w:r>
        <w:t>1803</w:t>
      </w:r>
      <w:r>
        <w:t>年</w:t>
      </w:r>
      <w:r>
        <w:t>4</w:t>
      </w:r>
      <w:r>
        <w:t>月簽署購地條約，隨後政府與參議院處理批准和支付。購地擴大美國版圖，但疆界測繪、行政組織與地方管理不能在簽字當天完成。該地已有原住民族和居民，土地轉讓的國家間文件並未取得所有當地社群同意，也不代表原有權利紛爭就此結束。</w:t>
      </w:r>
    </w:p>
    <w:p w14:paraId="207DA382" w14:textId="77777777" w:rsidR="005771C9" w:rsidRDefault="00000000">
      <w:r>
        <w:lastRenderedPageBreak/>
        <w:t>美國其後組織測量與行政活動，繼續對邊界和領土管轄提出安排。購地從河運利益的外交問題，演變為規模更大的領土治理工作。</w:t>
      </w:r>
    </w:p>
    <w:p w14:paraId="0EF67F08" w14:textId="77777777" w:rsidR="005771C9" w:rsidRDefault="00000000">
      <w:pPr>
        <w:pStyle w:val="21"/>
      </w:pPr>
      <w:r>
        <w:t>Interpretive analogy</w:t>
      </w:r>
      <w:r>
        <w:t>｜逐爻社群推文</w:t>
      </w:r>
    </w:p>
    <w:p w14:paraId="2174105A" w14:textId="77777777" w:rsidR="005771C9" w:rsidRDefault="00000000">
      <w:r>
        <w:t>第</w:t>
      </w:r>
      <w:r>
        <w:t>24</w:t>
      </w:r>
      <w:r>
        <w:t>卦第</w:t>
      </w:r>
      <w:r>
        <w:t>4</w:t>
      </w:r>
      <w:r>
        <w:t>爻《小象》寫道：「中行獨復，以從道也。」這段文字著重的是：孤立的回復行動，也有其可見的界線。對照「</w:t>
      </w:r>
      <w:r>
        <w:t>1803</w:t>
      </w:r>
      <w:r>
        <w:t>年路易斯安那購地」，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7CA41A3E" w14:textId="77777777" w:rsidR="005771C9" w:rsidRDefault="00000000">
      <w:r>
        <w:t>證據與來源：事後卦義類比；史料只能證成歷史事件，不足以證成當事人使用《易傳》。來源網址：</w:t>
      </w:r>
      <w:r>
        <w:t>https://history.state.gov/milestones/1801-1829/louisiana-purchase</w:t>
      </w:r>
      <w:r>
        <w:t>（正式發布前仍需核對原史料。）</w:t>
      </w:r>
    </w:p>
    <w:p w14:paraId="3E8FBCA7" w14:textId="77777777" w:rsidR="005771C9" w:rsidRDefault="00000000">
      <w:pPr>
        <w:pStyle w:val="21"/>
      </w:pPr>
      <w:r>
        <w:t>第</w:t>
      </w:r>
      <w:r>
        <w:t>5</w:t>
      </w:r>
      <w:r>
        <w:t>爻｜全書第</w:t>
      </w:r>
      <w:r>
        <w:t>143</w:t>
      </w:r>
      <w:r>
        <w:t>爻｜</w:t>
      </w:r>
      <w:r>
        <w:t>TW-PM-H24-L5</w:t>
      </w:r>
    </w:p>
    <w:p w14:paraId="2B451D86" w14:textId="77777777" w:rsidR="005771C9" w:rsidRDefault="00000000">
      <w:r>
        <w:t>原稿單元：</w:t>
      </w:r>
      <w:r>
        <w:t>XIANG-U-24-06</w:t>
      </w:r>
      <w:r>
        <w:t>｜共用事件：</w:t>
      </w:r>
      <w:r>
        <w:t>EUUS-PM-H24</w:t>
      </w:r>
      <w:r>
        <w:t>｜證據：事後卦義類比</w:t>
      </w:r>
    </w:p>
    <w:tbl>
      <w:tblPr>
        <w:tblStyle w:val="-1"/>
        <w:tblW w:w="0" w:type="auto"/>
        <w:tblLook w:val="04A0" w:firstRow="1" w:lastRow="0" w:firstColumn="1" w:lastColumn="0" w:noHBand="0" w:noVBand="1"/>
      </w:tblPr>
      <w:tblGrid>
        <w:gridCol w:w="4262"/>
        <w:gridCol w:w="4378"/>
      </w:tblGrid>
      <w:tr w:rsidR="005771C9" w14:paraId="6CD4019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58A62C4" w14:textId="77777777" w:rsidR="005771C9" w:rsidRDefault="00000000">
            <w:r>
              <w:t>《小象》原文</w:t>
            </w:r>
          </w:p>
        </w:tc>
        <w:tc>
          <w:tcPr>
            <w:tcW w:w="4968" w:type="dxa"/>
          </w:tcPr>
          <w:p w14:paraId="78FBBEC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914C1E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4DB109" w14:textId="77777777" w:rsidR="005771C9" w:rsidRDefault="00000000">
            <w:r>
              <w:t>敦復无悔，中以自考也。</w:t>
            </w:r>
          </w:p>
        </w:tc>
        <w:tc>
          <w:tcPr>
            <w:tcW w:w="4968" w:type="dxa"/>
          </w:tcPr>
          <w:p w14:paraId="6B8D5C2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noble return, giving no ground for repentance, is due to the person represented by the line striving to perfect themself in accordance with their central position.</w:t>
            </w:r>
          </w:p>
        </w:tc>
      </w:tr>
    </w:tbl>
    <w:p w14:paraId="1C60437E" w14:textId="77777777" w:rsidR="005771C9" w:rsidRDefault="00000000">
      <w:pPr>
        <w:pStyle w:val="21"/>
      </w:pPr>
      <w:r>
        <w:t>Historical event</w:t>
      </w:r>
      <w:r>
        <w:t>｜歷史事件（起因／經過／後續）</w:t>
      </w:r>
    </w:p>
    <w:p w14:paraId="3409FA90" w14:textId="77777777" w:rsidR="005771C9" w:rsidRDefault="00000000">
      <w:r>
        <w:t>美國西部農民與商人仰賴密西西比河和紐奧良港出口貨物。法國取得路易斯安那地區的安排，使美國擔心航行和港口使用權。傑佛遜總統派代表談判，最初重點在保障紐奧良和河道通行。此時拿破崙政府面臨歐洲戰爭將再起、加勒比海殖民計畫受挫，反而提出出售更廣大土地。</w:t>
      </w:r>
    </w:p>
    <w:p w14:paraId="7DDE2C38" w14:textId="77777777" w:rsidR="005771C9" w:rsidRDefault="00000000">
      <w:r>
        <w:t>美國代表接受提議，</w:t>
      </w:r>
      <w:r>
        <w:t>1803</w:t>
      </w:r>
      <w:r>
        <w:t>年</w:t>
      </w:r>
      <w:r>
        <w:t>4</w:t>
      </w:r>
      <w:r>
        <w:t>月簽署購地條約，隨後政府與參議院處理批准和支付。購地擴大美國版圖，但疆界測繪、行政組織與地方管理不能在簽字當天完成。該地已有原住民族和居民，土地轉讓的國家間文件並未取得所有當地社群同意，也不代表原有權利紛爭就此結束。</w:t>
      </w:r>
    </w:p>
    <w:p w14:paraId="4F534C3D" w14:textId="77777777" w:rsidR="005771C9" w:rsidRDefault="00000000">
      <w:r>
        <w:t>美國其後組織測量與行政活動，繼續對邊界和領土管轄提出安排。購地從河運利益的外交問題，演變為規模更大的領土治理工作。</w:t>
      </w:r>
    </w:p>
    <w:p w14:paraId="49A0AF94" w14:textId="77777777" w:rsidR="005771C9" w:rsidRDefault="00000000">
      <w:pPr>
        <w:pStyle w:val="21"/>
      </w:pPr>
      <w:r>
        <w:t>Interpretive analogy</w:t>
      </w:r>
      <w:r>
        <w:t>｜逐爻社群推文</w:t>
      </w:r>
    </w:p>
    <w:p w14:paraId="347C9E6D" w14:textId="77777777" w:rsidR="005771C9" w:rsidRDefault="00000000">
      <w:r>
        <w:t>第</w:t>
      </w:r>
      <w:r>
        <w:t>24</w:t>
      </w:r>
      <w:r>
        <w:t>卦第</w:t>
      </w:r>
      <w:r>
        <w:t>5</w:t>
      </w:r>
      <w:r>
        <w:t>爻《小象》寫道：「敦復无悔，中以自考也。」這段文字著重的是：審慎回到合理位置，比只求快速擴張重要。對照「</w:t>
      </w:r>
      <w:r>
        <w:t>1803</w:t>
      </w:r>
      <w:r>
        <w:t>年路易斯安那購地」，可以分辨當時的決定、制度的執行與後來結果。這也提醒讀者檢查執行階段的成本與未竟事項。面對類似</w:t>
      </w:r>
      <w:r>
        <w:lastRenderedPageBreak/>
        <w:t>問題，該核對哪些權責、可用資源及後續義務？這是今日編輯者的卦義類比，並無史料顯示當事人曾依《易傳》此爻作決策。</w:t>
      </w:r>
    </w:p>
    <w:p w14:paraId="2BD69763" w14:textId="77777777" w:rsidR="005771C9" w:rsidRDefault="00000000">
      <w:r>
        <w:t>證據與來源：事後卦義類比；史料只能證成歷史事件，不足以證成當事人使用《易傳》。來源網址：</w:t>
      </w:r>
      <w:r>
        <w:t>https://history.state.gov/milestones/1801-1829/louisiana-purchase</w:t>
      </w:r>
      <w:r>
        <w:t>（正式發布前仍需核對原史料。）</w:t>
      </w:r>
    </w:p>
    <w:p w14:paraId="627A77FF" w14:textId="77777777" w:rsidR="005771C9" w:rsidRDefault="00000000">
      <w:pPr>
        <w:pStyle w:val="21"/>
      </w:pPr>
      <w:r>
        <w:t>第</w:t>
      </w:r>
      <w:r>
        <w:t>6</w:t>
      </w:r>
      <w:r>
        <w:t>爻｜全書第</w:t>
      </w:r>
      <w:r>
        <w:t>144</w:t>
      </w:r>
      <w:r>
        <w:t>爻｜</w:t>
      </w:r>
      <w:r>
        <w:t>TW-PM-H24-L6</w:t>
      </w:r>
    </w:p>
    <w:p w14:paraId="0F5A52F9" w14:textId="77777777" w:rsidR="005771C9" w:rsidRDefault="00000000">
      <w:r>
        <w:t>原稿單元：</w:t>
      </w:r>
      <w:r>
        <w:t>XIANG-U-24-07</w:t>
      </w:r>
      <w:r>
        <w:t>｜共用事件：</w:t>
      </w:r>
      <w:r>
        <w:t>EUUS-PM-H24</w:t>
      </w:r>
      <w:r>
        <w:t>｜證據：事後卦義類比</w:t>
      </w:r>
    </w:p>
    <w:tbl>
      <w:tblPr>
        <w:tblStyle w:val="-1"/>
        <w:tblW w:w="0" w:type="auto"/>
        <w:tblLook w:val="04A0" w:firstRow="1" w:lastRow="0" w:firstColumn="1" w:lastColumn="0" w:noHBand="0" w:noVBand="1"/>
      </w:tblPr>
      <w:tblGrid>
        <w:gridCol w:w="4262"/>
        <w:gridCol w:w="4378"/>
      </w:tblGrid>
      <w:tr w:rsidR="005771C9" w14:paraId="6545594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2DCC10" w14:textId="77777777" w:rsidR="005771C9" w:rsidRDefault="00000000">
            <w:r>
              <w:t>《小象》原文</w:t>
            </w:r>
          </w:p>
        </w:tc>
        <w:tc>
          <w:tcPr>
            <w:tcW w:w="4968" w:type="dxa"/>
          </w:tcPr>
          <w:p w14:paraId="52FA3EB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B74969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7E2433" w14:textId="77777777" w:rsidR="005771C9" w:rsidRDefault="00000000">
            <w:r>
              <w:t>迷復之凶，反君道也。</w:t>
            </w:r>
          </w:p>
        </w:tc>
        <w:tc>
          <w:tcPr>
            <w:tcW w:w="4968" w:type="dxa"/>
          </w:tcPr>
          <w:p w14:paraId="723F8F9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misfortune consequent on being all astray on the person represented by returning is because the course pursued is contrary to the proper course for a ruler.</w:t>
            </w:r>
          </w:p>
        </w:tc>
      </w:tr>
    </w:tbl>
    <w:p w14:paraId="12C290CD" w14:textId="77777777" w:rsidR="005771C9" w:rsidRDefault="00000000">
      <w:pPr>
        <w:pStyle w:val="21"/>
      </w:pPr>
      <w:r>
        <w:t>Historical event</w:t>
      </w:r>
      <w:r>
        <w:t>｜歷史事件（起因／經過／後續）</w:t>
      </w:r>
    </w:p>
    <w:p w14:paraId="4D39CFCE" w14:textId="77777777" w:rsidR="005771C9" w:rsidRDefault="00000000">
      <w:r>
        <w:t>美國西部農民與商人仰賴密西西比河和紐奧良港出口貨物。法國取得路易斯安那地區的安排，使美國擔心航行和港口使用權。傑佛遜總統派代表談判，最初重點在保障紐奧良和河道通行。此時拿破崙政府面臨歐洲戰爭將再起、加勒比海殖民計畫受挫，反而提出出售更廣大土地。</w:t>
      </w:r>
    </w:p>
    <w:p w14:paraId="3DE5E8AE" w14:textId="77777777" w:rsidR="005771C9" w:rsidRDefault="00000000">
      <w:r>
        <w:t>美國代表接受提議，</w:t>
      </w:r>
      <w:r>
        <w:t>1803</w:t>
      </w:r>
      <w:r>
        <w:t>年</w:t>
      </w:r>
      <w:r>
        <w:t>4</w:t>
      </w:r>
      <w:r>
        <w:t>月簽署購地條約，隨後政府與參議院處理批准和支付。購地擴大美國版圖，但疆界測繪、行政組織與地方管理不能在簽字當天完成。該地已有原住民族和居民，土地轉讓的國家間文件並未取得所有當地社群同意，也不代表原有權利紛爭就此結束。</w:t>
      </w:r>
    </w:p>
    <w:p w14:paraId="381C22B1" w14:textId="77777777" w:rsidR="005771C9" w:rsidRDefault="00000000">
      <w:r>
        <w:t>美國其後組織測量與行政活動，繼續對邊界和領土管轄提出安排。購地從河運利益的外交問題，演變為規模更大的領土治理工作。</w:t>
      </w:r>
    </w:p>
    <w:p w14:paraId="2A6BC515" w14:textId="77777777" w:rsidR="005771C9" w:rsidRDefault="00000000">
      <w:pPr>
        <w:pStyle w:val="21"/>
      </w:pPr>
      <w:r>
        <w:t>Interpretive analogy</w:t>
      </w:r>
      <w:r>
        <w:t>｜逐爻社群推文</w:t>
      </w:r>
    </w:p>
    <w:p w14:paraId="037475DF" w14:textId="77777777" w:rsidR="005771C9" w:rsidRDefault="00000000">
      <w:r>
        <w:t>第</w:t>
      </w:r>
      <w:r>
        <w:t>24</w:t>
      </w:r>
      <w:r>
        <w:t>卦第</w:t>
      </w:r>
      <w:r>
        <w:t>6</w:t>
      </w:r>
      <w:r>
        <w:t>爻《小象》寫道：「迷復之凶，反君道也。」這段文字著重的是：未能及時修正，可能使原先可處理的問題拖延。對照「</w:t>
      </w:r>
      <w:r>
        <w:t>1803</w:t>
      </w:r>
      <w:r>
        <w:t>年路易斯安那購地」，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5DAAB2E" w14:textId="77777777" w:rsidR="005771C9" w:rsidRDefault="00000000">
      <w:r>
        <w:t>證據與來源：事後卦義類比；史料只能證成歷史事件，不足以證成當事人使用《易傳》。來源網址：</w:t>
      </w:r>
      <w:r>
        <w:t>https://history.state.gov/milestones/1801-1829/louisiana-purchase</w:t>
      </w:r>
      <w:r>
        <w:t>（正式發布前仍需核對原史料。）</w:t>
      </w:r>
    </w:p>
    <w:p w14:paraId="50E5BBE8" w14:textId="77777777" w:rsidR="005771C9" w:rsidRDefault="00000000">
      <w:r>
        <w:br w:type="page"/>
      </w:r>
    </w:p>
    <w:p w14:paraId="186695F7" w14:textId="77777777" w:rsidR="005771C9" w:rsidRDefault="00000000">
      <w:pPr>
        <w:pStyle w:val="1"/>
      </w:pPr>
      <w:r>
        <w:lastRenderedPageBreak/>
        <w:t>第</w:t>
      </w:r>
      <w:r>
        <w:t>25</w:t>
      </w:r>
      <w:r>
        <w:t>卦　无妄｜</w:t>
      </w:r>
      <w:r>
        <w:t>1812</w:t>
      </w:r>
      <w:r>
        <w:t>年美英戰爭</w:t>
      </w:r>
    </w:p>
    <w:p w14:paraId="3293E0AD" w14:textId="77777777" w:rsidR="005771C9" w:rsidRDefault="00000000">
      <w:r>
        <w:t>Historical case EUUS-PM-H25: War of 1812 · United States / Britain · 1812–1815</w:t>
      </w:r>
    </w:p>
    <w:p w14:paraId="6E1F0C4F" w14:textId="77777777" w:rsidR="005771C9" w:rsidRDefault="00000000">
      <w:pPr>
        <w:pStyle w:val="21"/>
      </w:pPr>
      <w:r>
        <w:t>第</w:t>
      </w:r>
      <w:r>
        <w:t>1</w:t>
      </w:r>
      <w:r>
        <w:t>爻｜全書第</w:t>
      </w:r>
      <w:r>
        <w:t>145</w:t>
      </w:r>
      <w:r>
        <w:t>爻｜</w:t>
      </w:r>
      <w:r>
        <w:t>TW-PM-H25-L1</w:t>
      </w:r>
    </w:p>
    <w:p w14:paraId="38282D22" w14:textId="77777777" w:rsidR="005771C9" w:rsidRDefault="00000000">
      <w:r>
        <w:t>原稿單元：</w:t>
      </w:r>
      <w:r>
        <w:t>XIANG-U-25-02</w:t>
      </w:r>
      <w:r>
        <w:t>｜共用事件：</w:t>
      </w:r>
      <w:r>
        <w:t>EUUS-PM-H25</w:t>
      </w:r>
      <w:r>
        <w:t>｜證據：事後卦義類比</w:t>
      </w:r>
    </w:p>
    <w:tbl>
      <w:tblPr>
        <w:tblStyle w:val="-1"/>
        <w:tblW w:w="0" w:type="auto"/>
        <w:tblLook w:val="04A0" w:firstRow="1" w:lastRow="0" w:firstColumn="1" w:lastColumn="0" w:noHBand="0" w:noVBand="1"/>
      </w:tblPr>
      <w:tblGrid>
        <w:gridCol w:w="4264"/>
        <w:gridCol w:w="4376"/>
      </w:tblGrid>
      <w:tr w:rsidR="005771C9" w14:paraId="7DB8666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85843B2" w14:textId="77777777" w:rsidR="005771C9" w:rsidRDefault="00000000">
            <w:r>
              <w:t>《小象》原文</w:t>
            </w:r>
          </w:p>
        </w:tc>
        <w:tc>
          <w:tcPr>
            <w:tcW w:w="4968" w:type="dxa"/>
          </w:tcPr>
          <w:p w14:paraId="6D29F56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78F54E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63E6719" w14:textId="77777777" w:rsidR="005771C9" w:rsidRDefault="00000000">
            <w:r>
              <w:t>无妄之往，得志也。</w:t>
            </w:r>
          </w:p>
        </w:tc>
        <w:tc>
          <w:tcPr>
            <w:tcW w:w="4968" w:type="dxa"/>
          </w:tcPr>
          <w:p w14:paraId="4305FB87" w14:textId="77777777" w:rsidR="005771C9" w:rsidRDefault="00000000">
            <w:pPr>
              <w:cnfStyle w:val="000000100000" w:firstRow="0" w:lastRow="0" w:firstColumn="0" w:lastColumn="0" w:oddVBand="0" w:evenVBand="0" w:oddHBand="1" w:evenHBand="0" w:firstRowFirstColumn="0" w:firstRowLastColumn="0" w:lastRowFirstColumn="0" w:lastRowLastColumn="0"/>
            </w:pPr>
            <w:r>
              <w:t>When the person who is free from insincerity makes any movement, the person will get what the person desires.</w:t>
            </w:r>
          </w:p>
        </w:tc>
      </w:tr>
    </w:tbl>
    <w:p w14:paraId="30B8896B" w14:textId="77777777" w:rsidR="005771C9" w:rsidRDefault="00000000">
      <w:pPr>
        <w:pStyle w:val="21"/>
      </w:pPr>
      <w:r>
        <w:t>Historical event</w:t>
      </w:r>
      <w:r>
        <w:t>｜歷史事件（起因／經過／後續）</w:t>
      </w:r>
    </w:p>
    <w:p w14:paraId="327C9880" w14:textId="77777777" w:rsidR="005771C9" w:rsidRDefault="00000000">
      <w:r>
        <w:t>美國和英國在拿破崙戰爭期間因海上貿易限制、英軍徵用船員及北美邊境問題積怨。美國政府認為既有交涉不足以處理爭端，國會於</w:t>
      </w:r>
      <w:r>
        <w:t>1812</w:t>
      </w:r>
      <w:r>
        <w:t>年通過對英宣戰。美軍嘗試攻入加拿大，雙方在邊境、五大湖、海上及南部展開作戰，各有勝敗。</w:t>
      </w:r>
    </w:p>
    <w:p w14:paraId="70F33D0A" w14:textId="77777777" w:rsidR="005771C9" w:rsidRDefault="00000000">
      <w:r>
        <w:t>戰事持續使商業、農業和民眾生活承受負擔。</w:t>
      </w:r>
      <w:r>
        <w:t>1814</w:t>
      </w:r>
      <w:r>
        <w:t>年英軍攻入華盛頓並焚燒公共建築，美方也成功守衛巴爾的摩。雙方代表在根特談判，同年</w:t>
      </w:r>
      <w:r>
        <w:t>12</w:t>
      </w:r>
      <w:r>
        <w:t>月簽署條約，基本上恢復戰前領土安排，卻未逐項解決引發戰爭的全部海上權利爭議。</w:t>
      </w:r>
    </w:p>
    <w:p w14:paraId="3E79A0F8" w14:textId="77777777" w:rsidR="005771C9" w:rsidRDefault="00000000">
      <w:r>
        <w:t>跨洋通訊速度緩慢，</w:t>
      </w:r>
      <w:r>
        <w:t>1815</w:t>
      </w:r>
      <w:r>
        <w:t>年</w:t>
      </w:r>
      <w:r>
        <w:t>1</w:t>
      </w:r>
      <w:r>
        <w:t>月紐奧良戰役仍在條約簽訂之後發生，當地交戰者尚不知道和平已達成。消息送達、批准與停止戰鬥仍須時間。</w:t>
      </w:r>
    </w:p>
    <w:p w14:paraId="5B211924"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1FCE6C1F" w14:textId="77777777" w:rsidR="005771C9" w:rsidRDefault="00000000">
      <w:pPr>
        <w:pStyle w:val="21"/>
      </w:pPr>
      <w:r>
        <w:t>Interpretive analogy</w:t>
      </w:r>
      <w:r>
        <w:t>｜逐爻社群推文</w:t>
      </w:r>
    </w:p>
    <w:p w14:paraId="4D16A645" w14:textId="77777777" w:rsidR="005771C9" w:rsidRDefault="00000000">
      <w:r>
        <w:t>第</w:t>
      </w:r>
      <w:r>
        <w:t>25</w:t>
      </w:r>
      <w:r>
        <w:t>卦第</w:t>
      </w:r>
      <w:r>
        <w:t>1</w:t>
      </w:r>
      <w:r>
        <w:t>爻《小象》寫道：「无妄之往，得志也。」這段文字著重的是：在沒有確定後果前採取行動，仍可依原則前進。對照「</w:t>
      </w:r>
      <w:r>
        <w:t>1812</w:t>
      </w:r>
      <w:r>
        <w:t>年美英戰爭」，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78F58A11" w14:textId="77777777" w:rsidR="005771C9" w:rsidRDefault="00000000">
      <w:r>
        <w:t>證據與來源：事後卦義類比；史料只能證成歷史事件，不足以證成當事人使用《易傳》。來源網址：</w:t>
      </w:r>
      <w:r>
        <w:t>https://history.state.gov/milestones/1801-1829/war-of-1812</w:t>
      </w:r>
      <w:r>
        <w:t>（正式發布前仍需核對原史料。）</w:t>
      </w:r>
    </w:p>
    <w:p w14:paraId="7EBEA8AE" w14:textId="77777777" w:rsidR="005771C9" w:rsidRDefault="00000000">
      <w:pPr>
        <w:pStyle w:val="21"/>
      </w:pPr>
      <w:r>
        <w:t>第</w:t>
      </w:r>
      <w:r>
        <w:t>2</w:t>
      </w:r>
      <w:r>
        <w:t>爻｜全書第</w:t>
      </w:r>
      <w:r>
        <w:t>146</w:t>
      </w:r>
      <w:r>
        <w:t>爻｜</w:t>
      </w:r>
      <w:r>
        <w:t>TW-PM-H25-L2</w:t>
      </w:r>
    </w:p>
    <w:p w14:paraId="735A1AD0" w14:textId="77777777" w:rsidR="005771C9" w:rsidRDefault="00000000">
      <w:r>
        <w:t>原稿單元：</w:t>
      </w:r>
      <w:r>
        <w:t>XIANG-U-25-03</w:t>
      </w:r>
      <w:r>
        <w:t>｜共用事件：</w:t>
      </w:r>
      <w:r>
        <w:t>EUUS-PM-H25</w:t>
      </w:r>
      <w:r>
        <w:t>｜證據：事後卦義類比</w:t>
      </w:r>
    </w:p>
    <w:tbl>
      <w:tblPr>
        <w:tblStyle w:val="-1"/>
        <w:tblW w:w="0" w:type="auto"/>
        <w:tblLook w:val="04A0" w:firstRow="1" w:lastRow="0" w:firstColumn="1" w:lastColumn="0" w:noHBand="0" w:noVBand="1"/>
      </w:tblPr>
      <w:tblGrid>
        <w:gridCol w:w="4264"/>
        <w:gridCol w:w="4376"/>
      </w:tblGrid>
      <w:tr w:rsidR="005771C9" w14:paraId="609F5CC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C3844A" w14:textId="77777777" w:rsidR="005771C9" w:rsidRDefault="00000000">
            <w:r>
              <w:t>《小象》原文</w:t>
            </w:r>
          </w:p>
        </w:tc>
        <w:tc>
          <w:tcPr>
            <w:tcW w:w="4968" w:type="dxa"/>
          </w:tcPr>
          <w:p w14:paraId="01B6E5E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5CB66E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B85561" w14:textId="77777777" w:rsidR="005771C9" w:rsidRDefault="00000000">
            <w:r>
              <w:lastRenderedPageBreak/>
              <w:t>不耕穫，未富也。</w:t>
            </w:r>
          </w:p>
        </w:tc>
        <w:tc>
          <w:tcPr>
            <w:tcW w:w="4968" w:type="dxa"/>
          </w:tcPr>
          <w:p w14:paraId="26B0557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reaps without having ploughed: the thought of riches to be got had not risen in their mind.</w:t>
            </w:r>
          </w:p>
        </w:tc>
      </w:tr>
    </w:tbl>
    <w:p w14:paraId="7738BB35" w14:textId="77777777" w:rsidR="005771C9" w:rsidRDefault="00000000">
      <w:pPr>
        <w:pStyle w:val="21"/>
      </w:pPr>
      <w:r>
        <w:t>Historical event</w:t>
      </w:r>
      <w:r>
        <w:t>｜歷史事件（起因／經過／後續）</w:t>
      </w:r>
    </w:p>
    <w:p w14:paraId="5672DF08" w14:textId="77777777" w:rsidR="005771C9" w:rsidRDefault="00000000">
      <w:r>
        <w:t>美國和英國在拿破崙戰爭期間因海上貿易限制、英軍徵用船員及北美邊境問題積怨。美國政府認為既有交涉不足以處理爭端，國會於</w:t>
      </w:r>
      <w:r>
        <w:t>1812</w:t>
      </w:r>
      <w:r>
        <w:t>年通過對英宣戰。美軍嘗試攻入加拿大，雙方在邊境、五大湖、海上及南部展開作戰，各有勝敗。</w:t>
      </w:r>
    </w:p>
    <w:p w14:paraId="0FE31CA3" w14:textId="77777777" w:rsidR="005771C9" w:rsidRDefault="00000000">
      <w:r>
        <w:t>戰事持續使商業、農業和民眾生活承受負擔。</w:t>
      </w:r>
      <w:r>
        <w:t>1814</w:t>
      </w:r>
      <w:r>
        <w:t>年英軍攻入華盛頓並焚燒公共建築，美方也成功守衛巴爾的摩。雙方代表在根特談判，同年</w:t>
      </w:r>
      <w:r>
        <w:t>12</w:t>
      </w:r>
      <w:r>
        <w:t>月簽署條約，基本上恢復戰前領土安排，卻未逐項解決引發戰爭的全部海上權利爭議。</w:t>
      </w:r>
    </w:p>
    <w:p w14:paraId="16CE4DD1" w14:textId="77777777" w:rsidR="005771C9" w:rsidRDefault="00000000">
      <w:r>
        <w:t>跨洋通訊速度緩慢，</w:t>
      </w:r>
      <w:r>
        <w:t>1815</w:t>
      </w:r>
      <w:r>
        <w:t>年</w:t>
      </w:r>
      <w:r>
        <w:t>1</w:t>
      </w:r>
      <w:r>
        <w:t>月紐奧良戰役仍在條約簽訂之後發生，當地交戰者尚不知道和平已達成。消息送達、批准與停止戰鬥仍須時間。</w:t>
      </w:r>
    </w:p>
    <w:p w14:paraId="038C1209"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2F9CA535" w14:textId="77777777" w:rsidR="005771C9" w:rsidRDefault="00000000">
      <w:pPr>
        <w:pStyle w:val="21"/>
      </w:pPr>
      <w:r>
        <w:t>Interpretive analogy</w:t>
      </w:r>
      <w:r>
        <w:t>｜逐爻社群推文</w:t>
      </w:r>
    </w:p>
    <w:p w14:paraId="277AB61A" w14:textId="77777777" w:rsidR="005771C9" w:rsidRDefault="00000000">
      <w:r>
        <w:t>第</w:t>
      </w:r>
      <w:r>
        <w:t>25</w:t>
      </w:r>
      <w:r>
        <w:t>卦第</w:t>
      </w:r>
      <w:r>
        <w:t>2</w:t>
      </w:r>
      <w:r>
        <w:t>爻《小象》寫道：「不耕穫，未富也。」這段文字著重的是：不預先計算收穫的制度，也不代表無需資源。對照「</w:t>
      </w:r>
      <w:r>
        <w:t>1812</w:t>
      </w:r>
      <w:r>
        <w:t>年美英戰爭」，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29A8C0BD" w14:textId="77777777" w:rsidR="005771C9" w:rsidRDefault="00000000">
      <w:r>
        <w:t>證據與來源：事後卦義類比；史料只能證成歷史事件，不足以證成當事人使用《易傳》。來源網址：</w:t>
      </w:r>
      <w:r>
        <w:t>https://history.state.gov/milestones/1801-1829/war-of-1812</w:t>
      </w:r>
      <w:r>
        <w:t>（正式發布前仍需核對原史料。）</w:t>
      </w:r>
    </w:p>
    <w:p w14:paraId="49F6DC77" w14:textId="77777777" w:rsidR="005771C9" w:rsidRDefault="00000000">
      <w:pPr>
        <w:pStyle w:val="21"/>
      </w:pPr>
      <w:r>
        <w:t>第</w:t>
      </w:r>
      <w:r>
        <w:t>3</w:t>
      </w:r>
      <w:r>
        <w:t>爻｜全書第</w:t>
      </w:r>
      <w:r>
        <w:t>147</w:t>
      </w:r>
      <w:r>
        <w:t>爻｜</w:t>
      </w:r>
      <w:r>
        <w:t>TW-PM-H25-L3</w:t>
      </w:r>
    </w:p>
    <w:p w14:paraId="1E7497DA" w14:textId="77777777" w:rsidR="005771C9" w:rsidRDefault="00000000">
      <w:r>
        <w:t>原稿單元：</w:t>
      </w:r>
      <w:r>
        <w:t>XIANG-U-25-04</w:t>
      </w:r>
      <w:r>
        <w:t>｜共用事件：</w:t>
      </w:r>
      <w:r>
        <w:t>EUUS-PM-H25</w:t>
      </w:r>
      <w:r>
        <w:t>｜證據：事後卦義類比</w:t>
      </w:r>
    </w:p>
    <w:tbl>
      <w:tblPr>
        <w:tblStyle w:val="-1"/>
        <w:tblW w:w="0" w:type="auto"/>
        <w:tblLook w:val="04A0" w:firstRow="1" w:lastRow="0" w:firstColumn="1" w:lastColumn="0" w:noHBand="0" w:noVBand="1"/>
      </w:tblPr>
      <w:tblGrid>
        <w:gridCol w:w="4230"/>
        <w:gridCol w:w="4410"/>
      </w:tblGrid>
      <w:tr w:rsidR="005771C9" w14:paraId="219EDA6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9F238C5" w14:textId="77777777" w:rsidR="005771C9" w:rsidRDefault="00000000">
            <w:r>
              <w:t>《小象》原文</w:t>
            </w:r>
          </w:p>
        </w:tc>
        <w:tc>
          <w:tcPr>
            <w:tcW w:w="4968" w:type="dxa"/>
          </w:tcPr>
          <w:p w14:paraId="5C78CEB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5AB26C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2CB944" w14:textId="77777777" w:rsidR="005771C9" w:rsidRDefault="00000000">
            <w:r>
              <w:t>行人得牛，邑人災也。</w:t>
            </w:r>
          </w:p>
        </w:tc>
        <w:tc>
          <w:tcPr>
            <w:tcW w:w="4968" w:type="dxa"/>
          </w:tcPr>
          <w:p w14:paraId="5CCC537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passer-by gets the ox: this proves a serious trouble to the people of the neighbourhood.</w:t>
            </w:r>
          </w:p>
        </w:tc>
      </w:tr>
    </w:tbl>
    <w:p w14:paraId="31FB16EE" w14:textId="77777777" w:rsidR="005771C9" w:rsidRDefault="00000000">
      <w:pPr>
        <w:pStyle w:val="21"/>
      </w:pPr>
      <w:r>
        <w:t>Historical event</w:t>
      </w:r>
      <w:r>
        <w:t>｜歷史事件（起因／經過／後續）</w:t>
      </w:r>
    </w:p>
    <w:p w14:paraId="08AB6741" w14:textId="77777777" w:rsidR="005771C9" w:rsidRDefault="00000000">
      <w:r>
        <w:t>美國和英國在拿破崙戰爭期間因海上貿易限制、英軍徵用船員及北美邊境問題積怨。美國政府認為既有交涉不足以處理爭端，國會於</w:t>
      </w:r>
      <w:r>
        <w:t>1812</w:t>
      </w:r>
      <w:r>
        <w:t>年通過對英宣戰。美軍嘗試攻入加拿大，雙方在邊境、五大湖、海上及南部展開作戰，各有勝敗。</w:t>
      </w:r>
    </w:p>
    <w:p w14:paraId="32A4E455" w14:textId="77777777" w:rsidR="005771C9" w:rsidRDefault="00000000">
      <w:r>
        <w:lastRenderedPageBreak/>
        <w:t>戰事持續使商業、農業和民眾生活承受負擔。</w:t>
      </w:r>
      <w:r>
        <w:t>1814</w:t>
      </w:r>
      <w:r>
        <w:t>年英軍攻入華盛頓並焚燒公共建築，美方也成功守衛巴爾的摩。雙方代表在根特談判，同年</w:t>
      </w:r>
      <w:r>
        <w:t>12</w:t>
      </w:r>
      <w:r>
        <w:t>月簽署條約，基本上恢復戰前領土安排，卻未逐項解決引發戰爭的全部海上權利爭議。</w:t>
      </w:r>
    </w:p>
    <w:p w14:paraId="7AD861CC" w14:textId="77777777" w:rsidR="005771C9" w:rsidRDefault="00000000">
      <w:r>
        <w:t>跨洋通訊速度緩慢，</w:t>
      </w:r>
      <w:r>
        <w:t>1815</w:t>
      </w:r>
      <w:r>
        <w:t>年</w:t>
      </w:r>
      <w:r>
        <w:t>1</w:t>
      </w:r>
      <w:r>
        <w:t>月紐奧良戰役仍在條約簽訂之後發生，當地交戰者尚不知道和平已達成。消息送達、批准與停止戰鬥仍須時間。</w:t>
      </w:r>
    </w:p>
    <w:p w14:paraId="5A2CD5E7"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0516F66F" w14:textId="77777777" w:rsidR="005771C9" w:rsidRDefault="00000000">
      <w:pPr>
        <w:pStyle w:val="21"/>
      </w:pPr>
      <w:r>
        <w:t>Interpretive analogy</w:t>
      </w:r>
      <w:r>
        <w:t>｜逐爻社群推文</w:t>
      </w:r>
    </w:p>
    <w:p w14:paraId="5CF8A8EF" w14:textId="77777777" w:rsidR="005771C9" w:rsidRDefault="00000000">
      <w:r>
        <w:t>第</w:t>
      </w:r>
      <w:r>
        <w:t>25</w:t>
      </w:r>
      <w:r>
        <w:t>卦第</w:t>
      </w:r>
      <w:r>
        <w:t>3</w:t>
      </w:r>
      <w:r>
        <w:t>爻《小象》寫道：「行人得牛，邑人災也。」這段文字著重的是：無辜者可能承受他人行動造成的損害。對照「</w:t>
      </w:r>
      <w:r>
        <w:t>1812</w:t>
      </w:r>
      <w:r>
        <w:t>年美英戰爭」，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4A75C3E5" w14:textId="77777777" w:rsidR="005771C9" w:rsidRDefault="00000000">
      <w:r>
        <w:t>證據與來源：事後卦義類比；史料只能證成歷史事件，不足以證成當事人使用《易傳》。來源網址：</w:t>
      </w:r>
      <w:r>
        <w:t>https://history.state.gov/milestones/1801-1829/war-of-1812</w:t>
      </w:r>
      <w:r>
        <w:t>（正式發布前仍需核對原史料。）</w:t>
      </w:r>
    </w:p>
    <w:p w14:paraId="22E917B0" w14:textId="77777777" w:rsidR="005771C9" w:rsidRDefault="00000000">
      <w:pPr>
        <w:pStyle w:val="21"/>
      </w:pPr>
      <w:r>
        <w:t>第</w:t>
      </w:r>
      <w:r>
        <w:t>4</w:t>
      </w:r>
      <w:r>
        <w:t>爻｜全書第</w:t>
      </w:r>
      <w:r>
        <w:t>148</w:t>
      </w:r>
      <w:r>
        <w:t>爻｜</w:t>
      </w:r>
      <w:r>
        <w:t>TW-PM-H25-L4</w:t>
      </w:r>
    </w:p>
    <w:p w14:paraId="633E7933" w14:textId="77777777" w:rsidR="005771C9" w:rsidRDefault="00000000">
      <w:r>
        <w:t>原稿單元：</w:t>
      </w:r>
      <w:r>
        <w:t>XIANG-U-25-05</w:t>
      </w:r>
      <w:r>
        <w:t>｜共用事件：</w:t>
      </w:r>
      <w:r>
        <w:t>EUUS-PM-H25</w:t>
      </w:r>
      <w:r>
        <w:t>｜證據：事後卦義類比</w:t>
      </w:r>
    </w:p>
    <w:tbl>
      <w:tblPr>
        <w:tblStyle w:val="-1"/>
        <w:tblW w:w="0" w:type="auto"/>
        <w:tblLook w:val="04A0" w:firstRow="1" w:lastRow="0" w:firstColumn="1" w:lastColumn="0" w:noHBand="0" w:noVBand="1"/>
      </w:tblPr>
      <w:tblGrid>
        <w:gridCol w:w="4263"/>
        <w:gridCol w:w="4377"/>
      </w:tblGrid>
      <w:tr w:rsidR="005771C9" w14:paraId="60F350F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BC978E" w14:textId="77777777" w:rsidR="005771C9" w:rsidRDefault="00000000">
            <w:r>
              <w:t>《小象》原文</w:t>
            </w:r>
          </w:p>
        </w:tc>
        <w:tc>
          <w:tcPr>
            <w:tcW w:w="4968" w:type="dxa"/>
          </w:tcPr>
          <w:p w14:paraId="540F105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AAC571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1751E3E" w14:textId="77777777" w:rsidR="005771C9" w:rsidRDefault="00000000">
            <w:r>
              <w:t>可貞无咎，固有之也。</w:t>
            </w:r>
          </w:p>
        </w:tc>
        <w:tc>
          <w:tcPr>
            <w:tcW w:w="4968" w:type="dxa"/>
          </w:tcPr>
          <w:p w14:paraId="3516118E" w14:textId="77777777" w:rsidR="005771C9" w:rsidRDefault="00000000">
            <w:pPr>
              <w:cnfStyle w:val="000000100000" w:firstRow="0" w:lastRow="0" w:firstColumn="0" w:lastColumn="0" w:oddVBand="0" w:evenVBand="0" w:oddHBand="1" w:evenHBand="0" w:firstRowFirstColumn="0" w:firstRowLastColumn="0" w:lastRowFirstColumn="0" w:lastRowLastColumn="0"/>
            </w:pPr>
            <w:r>
              <w:t>If the person can remain steadfast and right there is no blame: the person firmly holds fast their correctness.</w:t>
            </w:r>
          </w:p>
        </w:tc>
      </w:tr>
    </w:tbl>
    <w:p w14:paraId="3096EE45" w14:textId="77777777" w:rsidR="005771C9" w:rsidRDefault="00000000">
      <w:pPr>
        <w:pStyle w:val="21"/>
      </w:pPr>
      <w:r>
        <w:t>Historical event</w:t>
      </w:r>
      <w:r>
        <w:t>｜歷史事件（起因／經過／後續）</w:t>
      </w:r>
    </w:p>
    <w:p w14:paraId="293F94C6" w14:textId="77777777" w:rsidR="005771C9" w:rsidRDefault="00000000">
      <w:r>
        <w:t>美國和英國在拿破崙戰爭期間因海上貿易限制、英軍徵用船員及北美邊境問題積怨。美國政府認為既有交涉不足以處理爭端，國會於</w:t>
      </w:r>
      <w:r>
        <w:t>1812</w:t>
      </w:r>
      <w:r>
        <w:t>年通過對英宣戰。美軍嘗試攻入加拿大，雙方在邊境、五大湖、海上及南部展開作戰，各有勝敗。</w:t>
      </w:r>
    </w:p>
    <w:p w14:paraId="073B4341" w14:textId="77777777" w:rsidR="005771C9" w:rsidRDefault="00000000">
      <w:r>
        <w:t>戰事持續使商業、農業和民眾生活承受負擔。</w:t>
      </w:r>
      <w:r>
        <w:t>1814</w:t>
      </w:r>
      <w:r>
        <w:t>年英軍攻入華盛頓並焚燒公共建築，美方也成功守衛巴爾的摩。雙方代表在根特談判，同年</w:t>
      </w:r>
      <w:r>
        <w:t>12</w:t>
      </w:r>
      <w:r>
        <w:t>月簽署條約，基本上恢復戰前領土安排，卻未逐項解決引發戰爭的全部海上權利爭議。</w:t>
      </w:r>
    </w:p>
    <w:p w14:paraId="078FC77E" w14:textId="77777777" w:rsidR="005771C9" w:rsidRDefault="00000000">
      <w:r>
        <w:t>跨洋通訊速度緩慢，</w:t>
      </w:r>
      <w:r>
        <w:t>1815</w:t>
      </w:r>
      <w:r>
        <w:t>年</w:t>
      </w:r>
      <w:r>
        <w:t>1</w:t>
      </w:r>
      <w:r>
        <w:t>月紐奧良戰役仍在條約簽訂之後發生，當地交戰者尚不知道和平已達成。消息送達、批准與停止戰鬥仍須時間。</w:t>
      </w:r>
    </w:p>
    <w:p w14:paraId="31E4ED10" w14:textId="77777777" w:rsidR="005771C9" w:rsidRDefault="00000000">
      <w:r>
        <w:lastRenderedPageBreak/>
        <w:t>這項歷史事件的起因、行動與後續發展可分別查閱英文原稿。事件中的政治聲明與軍事部署並非同一件事；相關條款及其後實施的差距，也應依可見紀錄如實呈現。</w:t>
      </w:r>
    </w:p>
    <w:p w14:paraId="366752CF" w14:textId="77777777" w:rsidR="005771C9" w:rsidRDefault="00000000">
      <w:pPr>
        <w:pStyle w:val="21"/>
      </w:pPr>
      <w:r>
        <w:t>Interpretive analogy</w:t>
      </w:r>
      <w:r>
        <w:t>｜逐爻社群推文</w:t>
      </w:r>
    </w:p>
    <w:p w14:paraId="34E09A6E" w14:textId="77777777" w:rsidR="005771C9" w:rsidRDefault="00000000">
      <w:r>
        <w:t>第</w:t>
      </w:r>
      <w:r>
        <w:t>25</w:t>
      </w:r>
      <w:r>
        <w:t>卦第</w:t>
      </w:r>
      <w:r>
        <w:t>4</w:t>
      </w:r>
      <w:r>
        <w:t>爻《小象》寫道：「可貞无咎，固有之也。」這段文字著重的是：遵守既有正當約定，是避免無端傷害的一種方法。對照「</w:t>
      </w:r>
      <w:r>
        <w:t>1812</w:t>
      </w:r>
      <w:r>
        <w:t>年美英戰爭」，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27912F86" w14:textId="77777777" w:rsidR="005771C9" w:rsidRDefault="00000000">
      <w:r>
        <w:t>證據與來源：事後卦義類比；史料只能證成歷史事件，不足以證成當事人使用《易傳》。來源網址：</w:t>
      </w:r>
      <w:r>
        <w:t>https://history.state.gov/milestones/1801-1829/war-of-1812</w:t>
      </w:r>
      <w:r>
        <w:t>（正式發布前仍需核對原史料。）</w:t>
      </w:r>
    </w:p>
    <w:p w14:paraId="07D8FF0D" w14:textId="77777777" w:rsidR="005771C9" w:rsidRDefault="00000000">
      <w:pPr>
        <w:pStyle w:val="21"/>
      </w:pPr>
      <w:r>
        <w:t>第</w:t>
      </w:r>
      <w:r>
        <w:t>5</w:t>
      </w:r>
      <w:r>
        <w:t>爻｜全書第</w:t>
      </w:r>
      <w:r>
        <w:t>149</w:t>
      </w:r>
      <w:r>
        <w:t>爻｜</w:t>
      </w:r>
      <w:r>
        <w:t>TW-PM-H25-L5</w:t>
      </w:r>
    </w:p>
    <w:p w14:paraId="2ABD4142" w14:textId="77777777" w:rsidR="005771C9" w:rsidRDefault="00000000">
      <w:r>
        <w:t>原稿單元：</w:t>
      </w:r>
      <w:r>
        <w:t>XIANG-U-25-06</w:t>
      </w:r>
      <w:r>
        <w:t>｜共用事件：</w:t>
      </w:r>
      <w:r>
        <w:t>EUUS-PM-H25</w:t>
      </w:r>
      <w:r>
        <w:t>｜證據：事後卦義類比</w:t>
      </w:r>
    </w:p>
    <w:tbl>
      <w:tblPr>
        <w:tblStyle w:val="-1"/>
        <w:tblW w:w="0" w:type="auto"/>
        <w:tblLook w:val="04A0" w:firstRow="1" w:lastRow="0" w:firstColumn="1" w:lastColumn="0" w:noHBand="0" w:noVBand="1"/>
      </w:tblPr>
      <w:tblGrid>
        <w:gridCol w:w="4264"/>
        <w:gridCol w:w="4376"/>
      </w:tblGrid>
      <w:tr w:rsidR="005771C9" w14:paraId="687F4C1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97D48E9" w14:textId="77777777" w:rsidR="005771C9" w:rsidRDefault="00000000">
            <w:r>
              <w:t>《小象》原文</w:t>
            </w:r>
          </w:p>
        </w:tc>
        <w:tc>
          <w:tcPr>
            <w:tcW w:w="4968" w:type="dxa"/>
          </w:tcPr>
          <w:p w14:paraId="1662D48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8B00DD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6976938" w14:textId="77777777" w:rsidR="005771C9" w:rsidRDefault="00000000">
            <w:r>
              <w:t>无妄之藥，不可試也。</w:t>
            </w:r>
          </w:p>
        </w:tc>
        <w:tc>
          <w:tcPr>
            <w:tcW w:w="4968" w:type="dxa"/>
          </w:tcPr>
          <w:p w14:paraId="29AC792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medicine in the case of one who is free from insincerity!; it should not be tried at all.</w:t>
            </w:r>
          </w:p>
        </w:tc>
      </w:tr>
    </w:tbl>
    <w:p w14:paraId="751051BD" w14:textId="77777777" w:rsidR="005771C9" w:rsidRDefault="00000000">
      <w:pPr>
        <w:pStyle w:val="21"/>
      </w:pPr>
      <w:r>
        <w:t>Historical event</w:t>
      </w:r>
      <w:r>
        <w:t>｜歷史事件（起因／經過／後續）</w:t>
      </w:r>
    </w:p>
    <w:p w14:paraId="0E1CAEEF" w14:textId="77777777" w:rsidR="005771C9" w:rsidRDefault="00000000">
      <w:r>
        <w:t>美國和英國在拿破崙戰爭期間因海上貿易限制、英軍徵用船員及北美邊境問題積怨。美國政府認為既有交涉不足以處理爭端，國會於</w:t>
      </w:r>
      <w:r>
        <w:t>1812</w:t>
      </w:r>
      <w:r>
        <w:t>年通過對英宣戰。美軍嘗試攻入加拿大，雙方在邊境、五大湖、海上及南部展開作戰，各有勝敗。</w:t>
      </w:r>
    </w:p>
    <w:p w14:paraId="7D6FB042" w14:textId="77777777" w:rsidR="005771C9" w:rsidRDefault="00000000">
      <w:r>
        <w:t>戰事持續使商業、農業和民眾生活承受負擔。</w:t>
      </w:r>
      <w:r>
        <w:t>1814</w:t>
      </w:r>
      <w:r>
        <w:t>年英軍攻入華盛頓並焚燒公共建築，美方也成功守衛巴爾的摩。雙方代表在根特談判，同年</w:t>
      </w:r>
      <w:r>
        <w:t>12</w:t>
      </w:r>
      <w:r>
        <w:t>月簽署條約，基本上恢復戰前領土安排，卻未逐項解決引發戰爭的全部海上權利爭議。</w:t>
      </w:r>
    </w:p>
    <w:p w14:paraId="40C9BEF9" w14:textId="77777777" w:rsidR="005771C9" w:rsidRDefault="00000000">
      <w:r>
        <w:t>跨洋通訊速度緩慢，</w:t>
      </w:r>
      <w:r>
        <w:t>1815</w:t>
      </w:r>
      <w:r>
        <w:t>年</w:t>
      </w:r>
      <w:r>
        <w:t>1</w:t>
      </w:r>
      <w:r>
        <w:t>月紐奧良戰役仍在條約簽訂之後發生，當地交戰者尚不知道和平已達成。消息送達、批准與停止戰鬥仍須時間。</w:t>
      </w:r>
    </w:p>
    <w:p w14:paraId="16B03EFC"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026D0BF0" w14:textId="77777777" w:rsidR="005771C9" w:rsidRDefault="00000000">
      <w:pPr>
        <w:pStyle w:val="21"/>
      </w:pPr>
      <w:r>
        <w:t>Interpretive analogy</w:t>
      </w:r>
      <w:r>
        <w:t>｜逐爻社群推文</w:t>
      </w:r>
    </w:p>
    <w:p w14:paraId="2C6FA71E" w14:textId="77777777" w:rsidR="005771C9" w:rsidRDefault="00000000">
      <w:r>
        <w:t>第</w:t>
      </w:r>
      <w:r>
        <w:t>25</w:t>
      </w:r>
      <w:r>
        <w:t>卦第</w:t>
      </w:r>
      <w:r>
        <w:t>5</w:t>
      </w:r>
      <w:r>
        <w:t>爻《小象》寫道：「无妄之藥，不可試也。」這段文字著重的是：不是所有問題都應以強力新措施處理。對照「</w:t>
      </w:r>
      <w:r>
        <w:t>1812</w:t>
      </w:r>
      <w:r>
        <w:t>年美英戰爭」，可以分辨當時的決定、制度的</w:t>
      </w:r>
      <w:r>
        <w:lastRenderedPageBreak/>
        <w:t>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526AF4D4" w14:textId="77777777" w:rsidR="005771C9" w:rsidRDefault="00000000">
      <w:r>
        <w:t>證據與來源：事後卦義類比；史料只能證成歷史事件，不足以證成當事人使用《易傳》。來源網址：</w:t>
      </w:r>
      <w:r>
        <w:t>https://history.state.gov/milestones/1801-1829/war-of-1812</w:t>
      </w:r>
      <w:r>
        <w:t>（正式發布前仍需核對原史料。）</w:t>
      </w:r>
    </w:p>
    <w:p w14:paraId="6C3F4C12" w14:textId="77777777" w:rsidR="005771C9" w:rsidRDefault="00000000">
      <w:pPr>
        <w:pStyle w:val="21"/>
      </w:pPr>
      <w:r>
        <w:t>第</w:t>
      </w:r>
      <w:r>
        <w:t>6</w:t>
      </w:r>
      <w:r>
        <w:t>爻｜全書第</w:t>
      </w:r>
      <w:r>
        <w:t>150</w:t>
      </w:r>
      <w:r>
        <w:t>爻｜</w:t>
      </w:r>
      <w:r>
        <w:t>TW-PM-H25-L6</w:t>
      </w:r>
    </w:p>
    <w:p w14:paraId="53562D53" w14:textId="77777777" w:rsidR="005771C9" w:rsidRDefault="00000000">
      <w:r>
        <w:t>原稿單元：</w:t>
      </w:r>
      <w:r>
        <w:t>XIANG-U-25-07</w:t>
      </w:r>
      <w:r>
        <w:t>｜共用事件：</w:t>
      </w:r>
      <w:r>
        <w:t>EUUS-PM-H25</w:t>
      </w:r>
      <w:r>
        <w:t>｜證據：事後卦義類比</w:t>
      </w:r>
    </w:p>
    <w:tbl>
      <w:tblPr>
        <w:tblStyle w:val="-1"/>
        <w:tblW w:w="0" w:type="auto"/>
        <w:tblLook w:val="04A0" w:firstRow="1" w:lastRow="0" w:firstColumn="1" w:lastColumn="0" w:noHBand="0" w:noVBand="1"/>
      </w:tblPr>
      <w:tblGrid>
        <w:gridCol w:w="4264"/>
        <w:gridCol w:w="4376"/>
      </w:tblGrid>
      <w:tr w:rsidR="005771C9" w14:paraId="624DE4C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C159A73" w14:textId="77777777" w:rsidR="005771C9" w:rsidRDefault="00000000">
            <w:r>
              <w:t>《小象》原文</w:t>
            </w:r>
          </w:p>
        </w:tc>
        <w:tc>
          <w:tcPr>
            <w:tcW w:w="4968" w:type="dxa"/>
          </w:tcPr>
          <w:p w14:paraId="53D30AB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A3096D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14E2372" w14:textId="77777777" w:rsidR="005771C9" w:rsidRDefault="00000000">
            <w:r>
              <w:t>无妄之行，窮之災也。</w:t>
            </w:r>
          </w:p>
        </w:tc>
        <w:tc>
          <w:tcPr>
            <w:tcW w:w="4968" w:type="dxa"/>
          </w:tcPr>
          <w:p w14:paraId="0DB2AA0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action in this case of one who is free from insincerity will occasion the serious trouble arisinofrom action when the time for it is exhausted.</w:t>
            </w:r>
          </w:p>
        </w:tc>
      </w:tr>
    </w:tbl>
    <w:p w14:paraId="5516C171" w14:textId="77777777" w:rsidR="005771C9" w:rsidRDefault="00000000">
      <w:pPr>
        <w:pStyle w:val="21"/>
      </w:pPr>
      <w:r>
        <w:t>Historical event</w:t>
      </w:r>
      <w:r>
        <w:t>｜歷史事件（起因／經過／後續）</w:t>
      </w:r>
    </w:p>
    <w:p w14:paraId="6507ED02" w14:textId="77777777" w:rsidR="005771C9" w:rsidRDefault="00000000">
      <w:r>
        <w:t>美國和英國在拿破崙戰爭期間因海上貿易限制、英軍徵用船員及北美邊境問題積怨。美國政府認為既有交涉不足以處理爭端，國會於</w:t>
      </w:r>
      <w:r>
        <w:t>1812</w:t>
      </w:r>
      <w:r>
        <w:t>年通過對英宣戰。美軍嘗試攻入加拿大，雙方在邊境、五大湖、海上及南部展開作戰，各有勝敗。</w:t>
      </w:r>
    </w:p>
    <w:p w14:paraId="7C1C4136" w14:textId="77777777" w:rsidR="005771C9" w:rsidRDefault="00000000">
      <w:r>
        <w:t>戰事持續使商業、農業和民眾生活承受負擔。</w:t>
      </w:r>
      <w:r>
        <w:t>1814</w:t>
      </w:r>
      <w:r>
        <w:t>年英軍攻入華盛頓並焚燒公共建築，美方也成功守衛巴爾的摩。雙方代表在根特談判，同年</w:t>
      </w:r>
      <w:r>
        <w:t>12</w:t>
      </w:r>
      <w:r>
        <w:t>月簽署條約，基本上恢復戰前領土安排，卻未逐項解決引發戰爭的全部海上權利爭議。</w:t>
      </w:r>
    </w:p>
    <w:p w14:paraId="62FEAC80" w14:textId="77777777" w:rsidR="005771C9" w:rsidRDefault="00000000">
      <w:r>
        <w:t>跨洋通訊速度緩慢，</w:t>
      </w:r>
      <w:r>
        <w:t>1815</w:t>
      </w:r>
      <w:r>
        <w:t>年</w:t>
      </w:r>
      <w:r>
        <w:t>1</w:t>
      </w:r>
      <w:r>
        <w:t>月紐奧良戰役仍在條約簽訂之後發生，當地交戰者尚不知道和平已達成。消息送達、批准與停止戰鬥仍須時間。</w:t>
      </w:r>
    </w:p>
    <w:p w14:paraId="5F2C9C51"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4D75A5E4" w14:textId="77777777" w:rsidR="005771C9" w:rsidRDefault="00000000">
      <w:pPr>
        <w:pStyle w:val="21"/>
      </w:pPr>
      <w:r>
        <w:t>Interpretive analogy</w:t>
      </w:r>
      <w:r>
        <w:t>｜逐爻社群推文</w:t>
      </w:r>
    </w:p>
    <w:p w14:paraId="356A0D32" w14:textId="77777777" w:rsidR="005771C9" w:rsidRDefault="00000000">
      <w:r>
        <w:t>第</w:t>
      </w:r>
      <w:r>
        <w:t>25</w:t>
      </w:r>
      <w:r>
        <w:t>卦第</w:t>
      </w:r>
      <w:r>
        <w:t>6</w:t>
      </w:r>
      <w:r>
        <w:t>爻《小象》寫道：「无妄之行，窮之災也。」這段文字著重的是：衝動往前可能耗盡選項，應評估是否需要止步。對照「</w:t>
      </w:r>
      <w:r>
        <w:t>1812</w:t>
      </w:r>
      <w:r>
        <w:t>年美英戰爭」，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40890A2F" w14:textId="77777777" w:rsidR="005771C9" w:rsidRDefault="00000000">
      <w:r>
        <w:lastRenderedPageBreak/>
        <w:t>證據與來源：事後卦義類比；史料只能證成歷史事件，不足以證成當事人使用《易傳》。來源網址：</w:t>
      </w:r>
      <w:r>
        <w:t>https://history.state.gov/milestones/1801-1829/war-of-1812</w:t>
      </w:r>
      <w:r>
        <w:t>（正式發布前仍需核對原史料。）</w:t>
      </w:r>
    </w:p>
    <w:p w14:paraId="645890CD" w14:textId="77777777" w:rsidR="005771C9" w:rsidRDefault="00000000">
      <w:r>
        <w:br w:type="page"/>
      </w:r>
    </w:p>
    <w:p w14:paraId="34B7FF9C" w14:textId="77777777" w:rsidR="005771C9" w:rsidRDefault="00000000">
      <w:pPr>
        <w:pStyle w:val="1"/>
      </w:pPr>
      <w:r>
        <w:lastRenderedPageBreak/>
        <w:t>第</w:t>
      </w:r>
      <w:r>
        <w:t>26</w:t>
      </w:r>
      <w:r>
        <w:t>卦　大畜｜</w:t>
      </w:r>
      <w:r>
        <w:t>1817</w:t>
      </w:r>
      <w:r>
        <w:t>年拉什－巴戈特協定</w:t>
      </w:r>
    </w:p>
    <w:p w14:paraId="11D5D62C" w14:textId="77777777" w:rsidR="005771C9" w:rsidRDefault="00000000">
      <w:r>
        <w:t>Historical case EUUS-PM-H26: Rush–Bagot Agreement · United States / Britain · 1817</w:t>
      </w:r>
    </w:p>
    <w:p w14:paraId="538608EF" w14:textId="77777777" w:rsidR="005771C9" w:rsidRDefault="00000000">
      <w:pPr>
        <w:pStyle w:val="21"/>
      </w:pPr>
      <w:r>
        <w:t>第</w:t>
      </w:r>
      <w:r>
        <w:t>1</w:t>
      </w:r>
      <w:r>
        <w:t>爻｜全書第</w:t>
      </w:r>
      <w:r>
        <w:t>151</w:t>
      </w:r>
      <w:r>
        <w:t>爻｜</w:t>
      </w:r>
      <w:r>
        <w:t>TW-PM-H26-L1</w:t>
      </w:r>
    </w:p>
    <w:p w14:paraId="5811A671" w14:textId="77777777" w:rsidR="005771C9" w:rsidRDefault="00000000">
      <w:r>
        <w:t>原稿單元：</w:t>
      </w:r>
      <w:r>
        <w:t>XIANG-U-26-02</w:t>
      </w:r>
      <w:r>
        <w:t>｜共用事件：</w:t>
      </w:r>
      <w:r>
        <w:t>EUUS-PM-H26</w:t>
      </w:r>
      <w:r>
        <w:t>｜證據：事後卦義類比</w:t>
      </w:r>
    </w:p>
    <w:tbl>
      <w:tblPr>
        <w:tblStyle w:val="-1"/>
        <w:tblW w:w="0" w:type="auto"/>
        <w:tblLook w:val="04A0" w:firstRow="1" w:lastRow="0" w:firstColumn="1" w:lastColumn="0" w:noHBand="0" w:noVBand="1"/>
      </w:tblPr>
      <w:tblGrid>
        <w:gridCol w:w="4264"/>
        <w:gridCol w:w="4376"/>
      </w:tblGrid>
      <w:tr w:rsidR="005771C9" w14:paraId="09EA9E7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2B334A" w14:textId="77777777" w:rsidR="005771C9" w:rsidRDefault="00000000">
            <w:r>
              <w:t>《小象》原文</w:t>
            </w:r>
          </w:p>
        </w:tc>
        <w:tc>
          <w:tcPr>
            <w:tcW w:w="4968" w:type="dxa"/>
          </w:tcPr>
          <w:p w14:paraId="6C5B697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46CA3A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8CD8AE8" w14:textId="77777777" w:rsidR="005771C9" w:rsidRDefault="00000000">
            <w:r>
              <w:t>有厲利已，不犯災也。</w:t>
            </w:r>
          </w:p>
        </w:tc>
        <w:tc>
          <w:tcPr>
            <w:tcW w:w="4968" w:type="dxa"/>
          </w:tcPr>
          <w:p w14:paraId="505693B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in a position of danger; it will be beneficial for them to stop their advance: the person should not rashly expose themself to serious trouble.</w:t>
            </w:r>
          </w:p>
        </w:tc>
      </w:tr>
    </w:tbl>
    <w:p w14:paraId="76CDFF0C" w14:textId="77777777" w:rsidR="005771C9" w:rsidRDefault="00000000">
      <w:pPr>
        <w:pStyle w:val="21"/>
      </w:pPr>
      <w:r>
        <w:t>Historical event</w:t>
      </w:r>
      <w:r>
        <w:t>｜歷史事件（起因／經過／後續）</w:t>
      </w:r>
    </w:p>
    <w:p w14:paraId="57BE6BF7" w14:textId="77777777" w:rsidR="005771C9" w:rsidRDefault="00000000">
      <w:r>
        <w:t>1812</w:t>
      </w:r>
      <w:r>
        <w:t>年戰爭結束後，美英兩國在五大湖仍部署武裝船艦。五大湖同時是居民活動和貨物流通的重要區域，若兩國不斷增派軍艦，日常船舶往來也可能被視為準備再戰。雙方因此討論能否降低邊境海軍力量，將相互警戒變成可查核的限制。</w:t>
      </w:r>
    </w:p>
    <w:p w14:paraId="3F40BF44" w14:textId="77777777" w:rsidR="005771C9" w:rsidRDefault="00000000">
      <w:r>
        <w:t>美國代表理查・拉什與英國代表查爾斯・巴戈特於</w:t>
      </w:r>
      <w:r>
        <w:t>1817</w:t>
      </w:r>
      <w:r>
        <w:t>年交換外交照會，約定雙方在五大湖各區可維持的武裝船數和裝備上限。協定並非解除整條邊境一切軍備，亦沒有同時解決領土、漁業與貿易的所有爭議。兩國仍需將照會約定落實到實際船隻配置和邊境管理。</w:t>
      </w:r>
    </w:p>
    <w:p w14:paraId="31F67A0E" w14:textId="77777777" w:rsidR="005771C9" w:rsidRDefault="00000000">
      <w:r>
        <w:t>五大湖繼續發展運輸與居民活動，其他邊境問題另行談判。限制軍備的具體規則，降低了普通船艦活動被解讀為再次開戰的風險。</w:t>
      </w:r>
    </w:p>
    <w:p w14:paraId="57B54992"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60D441C0" w14:textId="77777777" w:rsidR="005771C9" w:rsidRDefault="00000000">
      <w:pPr>
        <w:pStyle w:val="21"/>
      </w:pPr>
      <w:r>
        <w:t>Interpretive analogy</w:t>
      </w:r>
      <w:r>
        <w:t>｜逐爻社群推文</w:t>
      </w:r>
    </w:p>
    <w:p w14:paraId="49EB492D" w14:textId="77777777" w:rsidR="005771C9" w:rsidRDefault="00000000">
      <w:r>
        <w:t>第</w:t>
      </w:r>
      <w:r>
        <w:t>26</w:t>
      </w:r>
      <w:r>
        <w:t>卦第</w:t>
      </w:r>
      <w:r>
        <w:t>1</w:t>
      </w:r>
      <w:r>
        <w:t>爻《小象》寫道：「有厲利已，不犯災也。」這段文字著重的是：面臨明確危險，及時停止擴張可降低損害。對照「</w:t>
      </w:r>
      <w:r>
        <w:t>1817</w:t>
      </w:r>
      <w:r>
        <w:t>年拉什－巴戈特協定」，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626328CC" w14:textId="77777777" w:rsidR="005771C9" w:rsidRDefault="00000000">
      <w:r>
        <w:t>證據與來源：事後卦義類比；史料只能證成歷史事件，不足以證成當事人使用《易傳》。來源網址：</w:t>
      </w:r>
      <w:r>
        <w:t>https://history.state.gov/milestones/1801-1829/rush-bagot</w:t>
      </w:r>
      <w:r>
        <w:t>（正式發布前仍需核對原史料。）</w:t>
      </w:r>
    </w:p>
    <w:p w14:paraId="11211811" w14:textId="77777777" w:rsidR="005771C9" w:rsidRDefault="00000000">
      <w:pPr>
        <w:pStyle w:val="21"/>
      </w:pPr>
      <w:r>
        <w:t>第</w:t>
      </w:r>
      <w:r>
        <w:t>2</w:t>
      </w:r>
      <w:r>
        <w:t>爻｜全書第</w:t>
      </w:r>
      <w:r>
        <w:t>152</w:t>
      </w:r>
      <w:r>
        <w:t>爻｜</w:t>
      </w:r>
      <w:r>
        <w:t>TW-PM-H26-L2</w:t>
      </w:r>
    </w:p>
    <w:p w14:paraId="3DA5049D" w14:textId="77777777" w:rsidR="005771C9" w:rsidRDefault="00000000">
      <w:r>
        <w:t>原稿單元：</w:t>
      </w:r>
      <w:r>
        <w:t>XIANG-U-26-03</w:t>
      </w:r>
      <w:r>
        <w:t>｜共用事件：</w:t>
      </w:r>
      <w:r>
        <w:t>EUUS-PM-H26</w:t>
      </w:r>
      <w:r>
        <w:t>｜證據：事後卦義類比</w:t>
      </w:r>
    </w:p>
    <w:tbl>
      <w:tblPr>
        <w:tblStyle w:val="-1"/>
        <w:tblW w:w="0" w:type="auto"/>
        <w:tblLook w:val="04A0" w:firstRow="1" w:lastRow="0" w:firstColumn="1" w:lastColumn="0" w:noHBand="0" w:noVBand="1"/>
      </w:tblPr>
      <w:tblGrid>
        <w:gridCol w:w="4264"/>
        <w:gridCol w:w="4376"/>
      </w:tblGrid>
      <w:tr w:rsidR="005771C9" w14:paraId="1917BD1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EAEDCF7" w14:textId="77777777" w:rsidR="005771C9" w:rsidRDefault="00000000">
            <w:r>
              <w:lastRenderedPageBreak/>
              <w:t>《小象》原文</w:t>
            </w:r>
          </w:p>
        </w:tc>
        <w:tc>
          <w:tcPr>
            <w:tcW w:w="4968" w:type="dxa"/>
          </w:tcPr>
          <w:p w14:paraId="155FD91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B8862A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BDF99E" w14:textId="77777777" w:rsidR="005771C9" w:rsidRDefault="00000000">
            <w:r>
              <w:t>輿說輹，中无尤也。</w:t>
            </w:r>
          </w:p>
        </w:tc>
        <w:tc>
          <w:tcPr>
            <w:tcW w:w="4968" w:type="dxa"/>
          </w:tcPr>
          <w:p w14:paraId="191DE93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as a carriage from which the strap under it has been removed: being in the central position, the person will incur no blame.</w:t>
            </w:r>
          </w:p>
        </w:tc>
      </w:tr>
    </w:tbl>
    <w:p w14:paraId="2A3E918B" w14:textId="77777777" w:rsidR="005771C9" w:rsidRDefault="00000000">
      <w:pPr>
        <w:pStyle w:val="21"/>
      </w:pPr>
      <w:r>
        <w:t>Historical event</w:t>
      </w:r>
      <w:r>
        <w:t>｜歷史事件（起因／經過／後續）</w:t>
      </w:r>
    </w:p>
    <w:p w14:paraId="3D623D4A" w14:textId="77777777" w:rsidR="005771C9" w:rsidRDefault="00000000">
      <w:r>
        <w:t>1812</w:t>
      </w:r>
      <w:r>
        <w:t>年戰爭結束後，美英兩國在五大湖仍部署武裝船艦。五大湖同時是居民活動和貨物流通的重要區域，若兩國不斷增派軍艦，日常船舶往來也可能被視為準備再戰。雙方因此討論能否降低邊境海軍力量，將相互警戒變成可查核的限制。</w:t>
      </w:r>
    </w:p>
    <w:p w14:paraId="7CD617C5" w14:textId="77777777" w:rsidR="005771C9" w:rsidRDefault="00000000">
      <w:r>
        <w:t>美國代表理查・拉什與英國代表查爾斯・巴戈特於</w:t>
      </w:r>
      <w:r>
        <w:t>1817</w:t>
      </w:r>
      <w:r>
        <w:t>年交換外交照會，約定雙方在五大湖各區可維持的武裝船數和裝備上限。協定並非解除整條邊境一切軍備，亦沒有同時解決領土、漁業與貿易的所有爭議。兩國仍需將照會約定落實到實際船隻配置和邊境管理。</w:t>
      </w:r>
    </w:p>
    <w:p w14:paraId="3C5AE33E" w14:textId="77777777" w:rsidR="005771C9" w:rsidRDefault="00000000">
      <w:r>
        <w:t>五大湖繼續發展運輸與居民活動，其他邊境問題另行談判。限制軍備的具體規則，降低了普通船艦活動被解讀為再次開戰的風險。</w:t>
      </w:r>
    </w:p>
    <w:p w14:paraId="05CC92F9"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142F1EF2" w14:textId="77777777" w:rsidR="005771C9" w:rsidRDefault="00000000">
      <w:pPr>
        <w:pStyle w:val="21"/>
      </w:pPr>
      <w:r>
        <w:t>Interpretive analogy</w:t>
      </w:r>
      <w:r>
        <w:t>｜逐爻社群推文</w:t>
      </w:r>
    </w:p>
    <w:p w14:paraId="6EC2DE23" w14:textId="77777777" w:rsidR="005771C9" w:rsidRDefault="00000000">
      <w:r>
        <w:t>第</w:t>
      </w:r>
      <w:r>
        <w:t>26</w:t>
      </w:r>
      <w:r>
        <w:t>卦第</w:t>
      </w:r>
      <w:r>
        <w:t>2</w:t>
      </w:r>
      <w:r>
        <w:t>爻《小象》寫道：「輿說輹，中无尤也。」這段文字著重的是：暫停運輸或部署，是維持中道的一種安排。對照「</w:t>
      </w:r>
      <w:r>
        <w:t>1817</w:t>
      </w:r>
      <w:r>
        <w:t>年拉什－巴戈特協定」，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44D0D5B5" w14:textId="77777777" w:rsidR="005771C9" w:rsidRDefault="00000000">
      <w:r>
        <w:t>證據與來源：事後卦義類比；史料只能證成歷史事件，不足以證成當事人使用《易傳》。來源網址：</w:t>
      </w:r>
      <w:r>
        <w:t>https://history.state.gov/milestones/1801-1829/rush-bagot</w:t>
      </w:r>
      <w:r>
        <w:t>（正式發布前仍需核對原史料。）</w:t>
      </w:r>
    </w:p>
    <w:p w14:paraId="1AA3574C" w14:textId="77777777" w:rsidR="005771C9" w:rsidRDefault="00000000">
      <w:pPr>
        <w:pStyle w:val="21"/>
      </w:pPr>
      <w:r>
        <w:t>第</w:t>
      </w:r>
      <w:r>
        <w:t>3</w:t>
      </w:r>
      <w:r>
        <w:t>爻｜全書第</w:t>
      </w:r>
      <w:r>
        <w:t>153</w:t>
      </w:r>
      <w:r>
        <w:t>爻｜</w:t>
      </w:r>
      <w:r>
        <w:t>TW-PM-H26-L3</w:t>
      </w:r>
    </w:p>
    <w:p w14:paraId="0758D096" w14:textId="77777777" w:rsidR="005771C9" w:rsidRDefault="00000000">
      <w:r>
        <w:t>原稿單元：</w:t>
      </w:r>
      <w:r>
        <w:t>XIANG-U-26-04</w:t>
      </w:r>
      <w:r>
        <w:t>｜共用事件：</w:t>
      </w:r>
      <w:r>
        <w:t>EUUS-PM-H26</w:t>
      </w:r>
      <w:r>
        <w:t>｜證據：事後卦義類比</w:t>
      </w:r>
    </w:p>
    <w:tbl>
      <w:tblPr>
        <w:tblStyle w:val="-1"/>
        <w:tblW w:w="0" w:type="auto"/>
        <w:tblLook w:val="04A0" w:firstRow="1" w:lastRow="0" w:firstColumn="1" w:lastColumn="0" w:noHBand="0" w:noVBand="1"/>
      </w:tblPr>
      <w:tblGrid>
        <w:gridCol w:w="4262"/>
        <w:gridCol w:w="4378"/>
      </w:tblGrid>
      <w:tr w:rsidR="005771C9" w14:paraId="547F688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46B307" w14:textId="77777777" w:rsidR="005771C9" w:rsidRDefault="00000000">
            <w:r>
              <w:t>《小象》原文</w:t>
            </w:r>
          </w:p>
        </w:tc>
        <w:tc>
          <w:tcPr>
            <w:tcW w:w="4968" w:type="dxa"/>
          </w:tcPr>
          <w:p w14:paraId="344EF7A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F99CB4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DAF3D7" w14:textId="77777777" w:rsidR="005771C9" w:rsidRDefault="00000000">
            <w:r>
              <w:t>利有攸往，上合志也。</w:t>
            </w:r>
          </w:p>
        </w:tc>
        <w:tc>
          <w:tcPr>
            <w:tcW w:w="4968" w:type="dxa"/>
          </w:tcPr>
          <w:p w14:paraId="08C95A4C"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will bring advantage in whatever direction the person may advance: the person represented by the topmost line is of the same mind with them.</w:t>
            </w:r>
          </w:p>
        </w:tc>
      </w:tr>
    </w:tbl>
    <w:p w14:paraId="3A177EEA" w14:textId="77777777" w:rsidR="005771C9" w:rsidRDefault="00000000">
      <w:pPr>
        <w:pStyle w:val="21"/>
      </w:pPr>
      <w:r>
        <w:lastRenderedPageBreak/>
        <w:t>Historical event</w:t>
      </w:r>
      <w:r>
        <w:t>｜歷史事件（起因／經過／後續）</w:t>
      </w:r>
    </w:p>
    <w:p w14:paraId="326CABFA" w14:textId="77777777" w:rsidR="005771C9" w:rsidRDefault="00000000">
      <w:r>
        <w:t>1812</w:t>
      </w:r>
      <w:r>
        <w:t>年戰爭結束後，美英兩國在五大湖仍部署武裝船艦。五大湖同時是居民活動和貨物流通的重要區域，若兩國不斷增派軍艦，日常船舶往來也可能被視為準備再戰。雙方因此討論能否降低邊境海軍力量，將相互警戒變成可查核的限制。</w:t>
      </w:r>
    </w:p>
    <w:p w14:paraId="0E0E6EEA" w14:textId="77777777" w:rsidR="005771C9" w:rsidRDefault="00000000">
      <w:r>
        <w:t>美國代表理查・拉什與英國代表查爾斯・巴戈特於</w:t>
      </w:r>
      <w:r>
        <w:t>1817</w:t>
      </w:r>
      <w:r>
        <w:t>年交換外交照會，約定雙方在五大湖各區可維持的武裝船數和裝備上限。協定並非解除整條邊境一切軍備，亦沒有同時解決領土、漁業與貿易的所有爭議。兩國仍需將照會約定落實到實際船隻配置和邊境管理。</w:t>
      </w:r>
    </w:p>
    <w:p w14:paraId="5AC1B95C" w14:textId="77777777" w:rsidR="005771C9" w:rsidRDefault="00000000">
      <w:r>
        <w:t>五大湖繼續發展運輸與居民活動，其他邊境問題另行談判。限制軍備的具體規則，降低了普通船艦活動被解讀為再次開戰的風險。</w:t>
      </w:r>
    </w:p>
    <w:p w14:paraId="54F0DAA8"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37014FE0" w14:textId="77777777" w:rsidR="005771C9" w:rsidRDefault="00000000">
      <w:pPr>
        <w:pStyle w:val="21"/>
      </w:pPr>
      <w:r>
        <w:t>Interpretive analogy</w:t>
      </w:r>
      <w:r>
        <w:t>｜逐爻社群推文</w:t>
      </w:r>
    </w:p>
    <w:p w14:paraId="48620CFB" w14:textId="77777777" w:rsidR="005771C9" w:rsidRDefault="00000000">
      <w:r>
        <w:t>第</w:t>
      </w:r>
      <w:r>
        <w:t>26</w:t>
      </w:r>
      <w:r>
        <w:t>卦第</w:t>
      </w:r>
      <w:r>
        <w:t>3</w:t>
      </w:r>
      <w:r>
        <w:t>爻《小象》寫道：「利有攸往，上合志也。」這段文字著重的是：共同目標和清楚分工，才能支持向前推進。對照「</w:t>
      </w:r>
      <w:r>
        <w:t>1817</w:t>
      </w:r>
      <w:r>
        <w:t>年拉什－巴戈特協定」，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7498D365" w14:textId="77777777" w:rsidR="005771C9" w:rsidRDefault="00000000">
      <w:r>
        <w:t>證據與來源：事後卦義類比；史料只能證成歷史事件，不足以證成當事人使用《易傳》。來源網址：</w:t>
      </w:r>
      <w:r>
        <w:t>https://history.state.gov/milestones/1801-1829/rush-bagot</w:t>
      </w:r>
      <w:r>
        <w:t>（正式發布前仍需核對原史料。）</w:t>
      </w:r>
    </w:p>
    <w:p w14:paraId="25F2BE35" w14:textId="77777777" w:rsidR="005771C9" w:rsidRDefault="00000000">
      <w:pPr>
        <w:pStyle w:val="21"/>
      </w:pPr>
      <w:r>
        <w:t>第</w:t>
      </w:r>
      <w:r>
        <w:t>4</w:t>
      </w:r>
      <w:r>
        <w:t>爻｜全書第</w:t>
      </w:r>
      <w:r>
        <w:t>154</w:t>
      </w:r>
      <w:r>
        <w:t>爻｜</w:t>
      </w:r>
      <w:r>
        <w:t>TW-PM-H26-L4</w:t>
      </w:r>
    </w:p>
    <w:p w14:paraId="6C77BC1C" w14:textId="77777777" w:rsidR="005771C9" w:rsidRDefault="00000000">
      <w:r>
        <w:t>原稿單元：</w:t>
      </w:r>
      <w:r>
        <w:t>XIANG-U-26-05</w:t>
      </w:r>
      <w:r>
        <w:t>｜共用事件：</w:t>
      </w:r>
      <w:r>
        <w:t>EUUS-PM-H26</w:t>
      </w:r>
      <w:r>
        <w:t>｜證據：事後卦義類比</w:t>
      </w:r>
    </w:p>
    <w:tbl>
      <w:tblPr>
        <w:tblStyle w:val="-1"/>
        <w:tblW w:w="0" w:type="auto"/>
        <w:tblLook w:val="04A0" w:firstRow="1" w:lastRow="0" w:firstColumn="1" w:lastColumn="0" w:noHBand="0" w:noVBand="1"/>
      </w:tblPr>
      <w:tblGrid>
        <w:gridCol w:w="4264"/>
        <w:gridCol w:w="4376"/>
      </w:tblGrid>
      <w:tr w:rsidR="005771C9" w14:paraId="6B35180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8787B9A" w14:textId="77777777" w:rsidR="005771C9" w:rsidRDefault="00000000">
            <w:r>
              <w:t>《小象》原文</w:t>
            </w:r>
          </w:p>
        </w:tc>
        <w:tc>
          <w:tcPr>
            <w:tcW w:w="4968" w:type="dxa"/>
          </w:tcPr>
          <w:p w14:paraId="512A9F7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D74570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E7EFC0" w14:textId="77777777" w:rsidR="005771C9" w:rsidRDefault="00000000">
            <w:r>
              <w:t>六四元吉，有喜也。</w:t>
            </w:r>
          </w:p>
        </w:tc>
        <w:tc>
          <w:tcPr>
            <w:tcW w:w="4968" w:type="dxa"/>
          </w:tcPr>
          <w:p w14:paraId="52E59AE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great good fortune shown by the fourth yielding line, shows that there is occasion for joy.</w:t>
            </w:r>
          </w:p>
        </w:tc>
      </w:tr>
    </w:tbl>
    <w:p w14:paraId="033B697C" w14:textId="77777777" w:rsidR="005771C9" w:rsidRDefault="00000000">
      <w:pPr>
        <w:pStyle w:val="21"/>
      </w:pPr>
      <w:r>
        <w:t>Historical event</w:t>
      </w:r>
      <w:r>
        <w:t>｜歷史事件（起因／經過／後續）</w:t>
      </w:r>
    </w:p>
    <w:p w14:paraId="194A6788" w14:textId="77777777" w:rsidR="005771C9" w:rsidRDefault="00000000">
      <w:r>
        <w:t>1812</w:t>
      </w:r>
      <w:r>
        <w:t>年戰爭結束後，美英兩國在五大湖仍部署武裝船艦。五大湖同時是居民活動和貨物流通的重要區域，若兩國不斷增派軍艦，日常船舶往來也可能被視為準備再戰。雙方因此討論能否降低邊境海軍力量，將相互警戒變成可查核的限制。</w:t>
      </w:r>
    </w:p>
    <w:p w14:paraId="567289B3" w14:textId="77777777" w:rsidR="005771C9" w:rsidRDefault="00000000">
      <w:r>
        <w:lastRenderedPageBreak/>
        <w:t>美國代表理查・拉什與英國代表查爾斯・巴戈特於</w:t>
      </w:r>
      <w:r>
        <w:t>1817</w:t>
      </w:r>
      <w:r>
        <w:t>年交換外交照會，約定雙方在五大湖各區可維持的武裝船數和裝備上限。協定並非解除整條邊境一切軍備，亦沒有同時解決領土、漁業與貿易的所有爭議。兩國仍需將照會約定落實到實際船隻配置和邊境管理。</w:t>
      </w:r>
    </w:p>
    <w:p w14:paraId="031978D7" w14:textId="77777777" w:rsidR="005771C9" w:rsidRDefault="00000000">
      <w:r>
        <w:t>五大湖繼續發展運輸與居民活動，其他邊境問題另行談判。限制軍備的具體規則，降低了普通船艦活動被解讀為再次開戰的風險。</w:t>
      </w:r>
    </w:p>
    <w:p w14:paraId="033D774C"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68165203" w14:textId="77777777" w:rsidR="005771C9" w:rsidRDefault="00000000">
      <w:pPr>
        <w:pStyle w:val="21"/>
      </w:pPr>
      <w:r>
        <w:t>Interpretive analogy</w:t>
      </w:r>
      <w:r>
        <w:t>｜逐爻社群推文</w:t>
      </w:r>
    </w:p>
    <w:p w14:paraId="3B551ECB" w14:textId="77777777" w:rsidR="005771C9" w:rsidRDefault="00000000">
      <w:r>
        <w:t>第</w:t>
      </w:r>
      <w:r>
        <w:t>26</w:t>
      </w:r>
      <w:r>
        <w:t>卦第</w:t>
      </w:r>
      <w:r>
        <w:t>4</w:t>
      </w:r>
      <w:r>
        <w:t>爻《小象》寫道：「六四元吉，有喜也。」這段文字著重的是：及早設定軍備界線，可以減少後續疑慮。對照「</w:t>
      </w:r>
      <w:r>
        <w:t>1817</w:t>
      </w:r>
      <w:r>
        <w:t>年拉什－巴戈特協定」，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4B8B1E8C" w14:textId="77777777" w:rsidR="005771C9" w:rsidRDefault="00000000">
      <w:r>
        <w:t>證據與來源：事後卦義類比；史料只能證成歷史事件，不足以證成當事人使用《易傳》。來源網址：</w:t>
      </w:r>
      <w:r>
        <w:t>https://history.state.gov/milestones/1801-1829/rush-bagot</w:t>
      </w:r>
      <w:r>
        <w:t>（正式發布前仍需核對原史料。）</w:t>
      </w:r>
    </w:p>
    <w:p w14:paraId="331FC1AB" w14:textId="77777777" w:rsidR="005771C9" w:rsidRDefault="00000000">
      <w:pPr>
        <w:pStyle w:val="21"/>
      </w:pPr>
      <w:r>
        <w:t>第</w:t>
      </w:r>
      <w:r>
        <w:t>5</w:t>
      </w:r>
      <w:r>
        <w:t>爻｜全書第</w:t>
      </w:r>
      <w:r>
        <w:t>155</w:t>
      </w:r>
      <w:r>
        <w:t>爻｜</w:t>
      </w:r>
      <w:r>
        <w:t>TW-PM-H26-L5</w:t>
      </w:r>
    </w:p>
    <w:p w14:paraId="64558AAC" w14:textId="77777777" w:rsidR="005771C9" w:rsidRDefault="00000000">
      <w:r>
        <w:t>原稿單元：</w:t>
      </w:r>
      <w:r>
        <w:t>XIANG-U-26-06</w:t>
      </w:r>
      <w:r>
        <w:t>｜共用事件：</w:t>
      </w:r>
      <w:r>
        <w:t>EUUS-PM-H26</w:t>
      </w:r>
      <w:r>
        <w:t>｜證據：事後卦義類比</w:t>
      </w:r>
    </w:p>
    <w:tbl>
      <w:tblPr>
        <w:tblStyle w:val="-1"/>
        <w:tblW w:w="0" w:type="auto"/>
        <w:tblLook w:val="04A0" w:firstRow="1" w:lastRow="0" w:firstColumn="1" w:lastColumn="0" w:noHBand="0" w:noVBand="1"/>
      </w:tblPr>
      <w:tblGrid>
        <w:gridCol w:w="4236"/>
        <w:gridCol w:w="4404"/>
      </w:tblGrid>
      <w:tr w:rsidR="005771C9" w14:paraId="01A7FD2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0B5C240" w14:textId="77777777" w:rsidR="005771C9" w:rsidRDefault="00000000">
            <w:r>
              <w:t>《小象》原文</w:t>
            </w:r>
          </w:p>
        </w:tc>
        <w:tc>
          <w:tcPr>
            <w:tcW w:w="4968" w:type="dxa"/>
          </w:tcPr>
          <w:p w14:paraId="17E9DBF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F59987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4A78F05" w14:textId="77777777" w:rsidR="005771C9" w:rsidRDefault="00000000">
            <w:r>
              <w:t>六五之吉，有慶也。</w:t>
            </w:r>
          </w:p>
        </w:tc>
        <w:tc>
          <w:tcPr>
            <w:tcW w:w="4968" w:type="dxa"/>
          </w:tcPr>
          <w:p w14:paraId="4B26821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shown by the fifth yielding line, shows that there is occasion for congratulation.</w:t>
            </w:r>
          </w:p>
        </w:tc>
      </w:tr>
    </w:tbl>
    <w:p w14:paraId="4B39EE62" w14:textId="77777777" w:rsidR="005771C9" w:rsidRDefault="00000000">
      <w:pPr>
        <w:pStyle w:val="21"/>
      </w:pPr>
      <w:r>
        <w:t>Historical event</w:t>
      </w:r>
      <w:r>
        <w:t>｜歷史事件（起因／經過／後續）</w:t>
      </w:r>
    </w:p>
    <w:p w14:paraId="087AFC72" w14:textId="77777777" w:rsidR="005771C9" w:rsidRDefault="00000000">
      <w:r>
        <w:t>1812</w:t>
      </w:r>
      <w:r>
        <w:t>年戰爭結束後，美英兩國在五大湖仍部署武裝船艦。五大湖同時是居民活動和貨物流通的重要區域，若兩國不斷增派軍艦，日常船舶往來也可能被視為準備再戰。雙方因此討論能否降低邊境海軍力量，將相互警戒變成可查核的限制。</w:t>
      </w:r>
    </w:p>
    <w:p w14:paraId="713368E5" w14:textId="77777777" w:rsidR="005771C9" w:rsidRDefault="00000000">
      <w:r>
        <w:t>美國代表理查・拉什與英國代表查爾斯・巴戈特於</w:t>
      </w:r>
      <w:r>
        <w:t>1817</w:t>
      </w:r>
      <w:r>
        <w:t>年交換外交照會，約定雙方在五大湖各區可維持的武裝船數和裝備上限。協定並非解除整條邊境一切軍備，亦沒有同時解決領土、漁業與貿易的所有爭議。兩國仍需將照會約定落實到實際船隻配置和邊境管理。</w:t>
      </w:r>
    </w:p>
    <w:p w14:paraId="5C4BFDF8" w14:textId="77777777" w:rsidR="005771C9" w:rsidRDefault="00000000">
      <w:r>
        <w:t>五大湖繼續發展運輸與居民活動，其他邊境問題另行談判。限制軍備的具體規則，降低了普通船艦活動被解讀為再次開戰的風險。</w:t>
      </w:r>
    </w:p>
    <w:p w14:paraId="6A5AF8C5" w14:textId="77777777" w:rsidR="005771C9" w:rsidRDefault="00000000">
      <w:r>
        <w:lastRenderedPageBreak/>
        <w:t>這項歷史事件的起因、行動與後續發展可分別查閱英文原稿。事件中的政治聲明與軍事部署並非同一件事；相關條款及其後實施的差距，也應依可見紀錄如實呈現。</w:t>
      </w:r>
    </w:p>
    <w:p w14:paraId="3F068A10" w14:textId="77777777" w:rsidR="005771C9" w:rsidRDefault="00000000">
      <w:pPr>
        <w:pStyle w:val="21"/>
      </w:pPr>
      <w:r>
        <w:t>Interpretive analogy</w:t>
      </w:r>
      <w:r>
        <w:t>｜逐爻社群推文</w:t>
      </w:r>
    </w:p>
    <w:p w14:paraId="78EB623F" w14:textId="77777777" w:rsidR="005771C9" w:rsidRDefault="00000000">
      <w:r>
        <w:t>第</w:t>
      </w:r>
      <w:r>
        <w:t>26</w:t>
      </w:r>
      <w:r>
        <w:t>卦第</w:t>
      </w:r>
      <w:r>
        <w:t>5</w:t>
      </w:r>
      <w:r>
        <w:t>爻《小象》寫道：「六五之吉，有慶也。」這段文字著重的是：適度的限制讓共同安全有可查驗的基礎。對照「</w:t>
      </w:r>
      <w:r>
        <w:t>1817</w:t>
      </w:r>
      <w:r>
        <w:t>年拉什－巴戈特協定」，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7925144D" w14:textId="77777777" w:rsidR="005771C9" w:rsidRDefault="00000000">
      <w:r>
        <w:t>證據與來源：事後卦義類比；史料只能證成歷史事件，不足以證成當事人使用《易傳》。來源網址：</w:t>
      </w:r>
      <w:r>
        <w:t>https://history.state.gov/milestones/1801-1829/rush-bagot</w:t>
      </w:r>
      <w:r>
        <w:t>（正式發布前仍需核對原史料。）</w:t>
      </w:r>
    </w:p>
    <w:p w14:paraId="1E88D346" w14:textId="77777777" w:rsidR="005771C9" w:rsidRDefault="00000000">
      <w:pPr>
        <w:pStyle w:val="21"/>
      </w:pPr>
      <w:r>
        <w:t>第</w:t>
      </w:r>
      <w:r>
        <w:t>6</w:t>
      </w:r>
      <w:r>
        <w:t>爻｜全書第</w:t>
      </w:r>
      <w:r>
        <w:t>156</w:t>
      </w:r>
      <w:r>
        <w:t>爻｜</w:t>
      </w:r>
      <w:r>
        <w:t>TW-PM-H26-L6</w:t>
      </w:r>
    </w:p>
    <w:p w14:paraId="021DDD4E" w14:textId="77777777" w:rsidR="005771C9" w:rsidRDefault="00000000">
      <w:r>
        <w:t>原稿單元：</w:t>
      </w:r>
      <w:r>
        <w:t>XIANG-U-26-07</w:t>
      </w:r>
      <w:r>
        <w:t>｜共用事件：</w:t>
      </w:r>
      <w:r>
        <w:t>EUUS-PM-H26</w:t>
      </w:r>
      <w:r>
        <w:t>｜證據：事後卦義類比</w:t>
      </w:r>
    </w:p>
    <w:tbl>
      <w:tblPr>
        <w:tblStyle w:val="-1"/>
        <w:tblW w:w="0" w:type="auto"/>
        <w:tblLook w:val="04A0" w:firstRow="1" w:lastRow="0" w:firstColumn="1" w:lastColumn="0" w:noHBand="0" w:noVBand="1"/>
      </w:tblPr>
      <w:tblGrid>
        <w:gridCol w:w="4264"/>
        <w:gridCol w:w="4376"/>
      </w:tblGrid>
      <w:tr w:rsidR="005771C9" w14:paraId="731E58B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EBFA7A4" w14:textId="77777777" w:rsidR="005771C9" w:rsidRDefault="00000000">
            <w:r>
              <w:t>《小象》原文</w:t>
            </w:r>
          </w:p>
        </w:tc>
        <w:tc>
          <w:tcPr>
            <w:tcW w:w="4968" w:type="dxa"/>
          </w:tcPr>
          <w:p w14:paraId="298F222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E11971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3EF5F7" w14:textId="77777777" w:rsidR="005771C9" w:rsidRDefault="00000000">
            <w:r>
              <w:t>何天之衢，道大行也。</w:t>
            </w:r>
          </w:p>
        </w:tc>
        <w:tc>
          <w:tcPr>
            <w:tcW w:w="4968" w:type="dxa"/>
          </w:tcPr>
          <w:p w14:paraId="006F04A3" w14:textId="77777777" w:rsidR="005771C9" w:rsidRDefault="00000000">
            <w:pPr>
              <w:cnfStyle w:val="000000100000" w:firstRow="0" w:lastRow="0" w:firstColumn="0" w:lastColumn="0" w:oddVBand="0" w:evenVBand="0" w:oddHBand="1" w:evenHBand="0" w:firstRowFirstColumn="0" w:firstRowLastColumn="0" w:lastRowFirstColumn="0" w:lastRowLastColumn="0"/>
            </w:pPr>
            <w:r>
              <w:t>In command of the firmament of heaven: the way is clearly open for movement.</w:t>
            </w:r>
          </w:p>
        </w:tc>
      </w:tr>
    </w:tbl>
    <w:p w14:paraId="43DE17D6" w14:textId="77777777" w:rsidR="005771C9" w:rsidRDefault="00000000">
      <w:pPr>
        <w:pStyle w:val="21"/>
      </w:pPr>
      <w:r>
        <w:t>Historical event</w:t>
      </w:r>
      <w:r>
        <w:t>｜歷史事件（起因／經過／後續）</w:t>
      </w:r>
    </w:p>
    <w:p w14:paraId="3A4540D0" w14:textId="77777777" w:rsidR="005771C9" w:rsidRDefault="00000000">
      <w:r>
        <w:t>1812</w:t>
      </w:r>
      <w:r>
        <w:t>年戰爭結束後，美英兩國在五大湖仍部署武裝船艦。五大湖同時是居民活動和貨物流通的重要區域，若兩國不斷增派軍艦，日常船舶往來也可能被視為準備再戰。雙方因此討論能否降低邊境海軍力量，將相互警戒變成可查核的限制。</w:t>
      </w:r>
    </w:p>
    <w:p w14:paraId="0DD43DC3" w14:textId="77777777" w:rsidR="005771C9" w:rsidRDefault="00000000">
      <w:r>
        <w:t>美國代表理查・拉什與英國代表查爾斯・巴戈特於</w:t>
      </w:r>
      <w:r>
        <w:t>1817</w:t>
      </w:r>
      <w:r>
        <w:t>年交換外交照會，約定雙方在五大湖各區可維持的武裝船數和裝備上限。協定並非解除整條邊境一切軍備，亦沒有同時解決領土、漁業與貿易的所有爭議。兩國仍需將照會約定落實到實際船隻配置和邊境管理。</w:t>
      </w:r>
    </w:p>
    <w:p w14:paraId="22521F48" w14:textId="77777777" w:rsidR="005771C9" w:rsidRDefault="00000000">
      <w:r>
        <w:t>五大湖繼續發展運輸與居民活動，其他邊境問題另行談判。限制軍備的具體規則，降低了普通船艦活動被解讀為再次開戰的風險。</w:t>
      </w:r>
    </w:p>
    <w:p w14:paraId="4386E4E6"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290819EE" w14:textId="77777777" w:rsidR="005771C9" w:rsidRDefault="00000000">
      <w:pPr>
        <w:pStyle w:val="21"/>
      </w:pPr>
      <w:r>
        <w:t>Interpretive analogy</w:t>
      </w:r>
      <w:r>
        <w:t>｜逐爻社群推文</w:t>
      </w:r>
    </w:p>
    <w:p w14:paraId="36D79927" w14:textId="77777777" w:rsidR="005771C9" w:rsidRDefault="00000000">
      <w:r>
        <w:t>第</w:t>
      </w:r>
      <w:r>
        <w:t>26</w:t>
      </w:r>
      <w:r>
        <w:t>卦第</w:t>
      </w:r>
      <w:r>
        <w:t>6</w:t>
      </w:r>
      <w:r>
        <w:t>爻《小象》寫道：「何天之衢，道大行也。」這段文字著重的是：開出更寬廣道路，重點是制度可持續運作。對照「</w:t>
      </w:r>
      <w:r>
        <w:t>1817</w:t>
      </w:r>
      <w:r>
        <w:t>年拉什－巴戈特協定」，可以分辨當時的</w:t>
      </w:r>
      <w:r>
        <w:lastRenderedPageBreak/>
        <w:t>決定、制度的執行與後來結果。這也提醒讀者檢查執行階段的成本與未竟事項。面對類似問題，該核對哪些權責、可用資源及後續義務？這是今日編輯者的卦義類比，並無史料顯示當事人曾依《易傳》此爻作決策。</w:t>
      </w:r>
    </w:p>
    <w:p w14:paraId="081B30E8" w14:textId="77777777" w:rsidR="005771C9" w:rsidRDefault="00000000">
      <w:r>
        <w:t>證據與來源：事後卦義類比；史料只能證成歷史事件，不足以證成當事人使用《易傳》。來源網址：</w:t>
      </w:r>
      <w:r>
        <w:t>https://history.state.gov/milestones/1801-1829/rush-bagot</w:t>
      </w:r>
      <w:r>
        <w:t>（正式發布前仍需核對原史料。）</w:t>
      </w:r>
    </w:p>
    <w:p w14:paraId="162FEF8D" w14:textId="77777777" w:rsidR="005771C9" w:rsidRDefault="00000000">
      <w:r>
        <w:br w:type="page"/>
      </w:r>
    </w:p>
    <w:p w14:paraId="4805C1B3" w14:textId="77777777" w:rsidR="005771C9" w:rsidRDefault="00000000">
      <w:pPr>
        <w:pStyle w:val="1"/>
      </w:pPr>
      <w:r>
        <w:lastRenderedPageBreak/>
        <w:t>第</w:t>
      </w:r>
      <w:r>
        <w:t>27</w:t>
      </w:r>
      <w:r>
        <w:t>卦　頤｜</w:t>
      </w:r>
      <w:r>
        <w:t>1823</w:t>
      </w:r>
      <w:r>
        <w:t>年門羅主義宣示</w:t>
      </w:r>
    </w:p>
    <w:p w14:paraId="1FE4C2D3" w14:textId="77777777" w:rsidR="005771C9" w:rsidRDefault="00000000">
      <w:r>
        <w:t>Historical case EUUS-PM-H27: Monroe Doctrine · United States / Europe · 1823</w:t>
      </w:r>
    </w:p>
    <w:p w14:paraId="2612E77B" w14:textId="77777777" w:rsidR="005771C9" w:rsidRDefault="00000000">
      <w:pPr>
        <w:pStyle w:val="21"/>
      </w:pPr>
      <w:r>
        <w:t>第</w:t>
      </w:r>
      <w:r>
        <w:t>1</w:t>
      </w:r>
      <w:r>
        <w:t>爻｜全書第</w:t>
      </w:r>
      <w:r>
        <w:t>157</w:t>
      </w:r>
      <w:r>
        <w:t>爻｜</w:t>
      </w:r>
      <w:r>
        <w:t>TW-PM-H27-L1</w:t>
      </w:r>
    </w:p>
    <w:p w14:paraId="3E471075" w14:textId="77777777" w:rsidR="005771C9" w:rsidRDefault="00000000">
      <w:r>
        <w:t>原稿單元：</w:t>
      </w:r>
      <w:r>
        <w:t>XIANG-U-27-02</w:t>
      </w:r>
      <w:r>
        <w:t>｜共用事件：</w:t>
      </w:r>
      <w:r>
        <w:t>EUUS-PM-H27</w:t>
      </w:r>
      <w:r>
        <w:t>｜證據：事後卦義類比</w:t>
      </w:r>
    </w:p>
    <w:tbl>
      <w:tblPr>
        <w:tblStyle w:val="-1"/>
        <w:tblW w:w="0" w:type="auto"/>
        <w:tblLook w:val="04A0" w:firstRow="1" w:lastRow="0" w:firstColumn="1" w:lastColumn="0" w:noHBand="0" w:noVBand="1"/>
      </w:tblPr>
      <w:tblGrid>
        <w:gridCol w:w="4262"/>
        <w:gridCol w:w="4378"/>
      </w:tblGrid>
      <w:tr w:rsidR="005771C9" w14:paraId="65C14E5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74F29E0" w14:textId="77777777" w:rsidR="005771C9" w:rsidRDefault="00000000">
            <w:r>
              <w:t>《小象》原文</w:t>
            </w:r>
          </w:p>
        </w:tc>
        <w:tc>
          <w:tcPr>
            <w:tcW w:w="4968" w:type="dxa"/>
          </w:tcPr>
          <w:p w14:paraId="43065A4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552A80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E69068" w14:textId="77777777" w:rsidR="005771C9" w:rsidRDefault="00000000">
            <w:r>
              <w:t>觀我朵頤，亦不足貴也。</w:t>
            </w:r>
          </w:p>
        </w:tc>
        <w:tc>
          <w:tcPr>
            <w:tcW w:w="4968" w:type="dxa"/>
          </w:tcPr>
          <w:p w14:paraId="7F3EBFD7" w14:textId="77777777" w:rsidR="005771C9" w:rsidRDefault="00000000">
            <w:pPr>
              <w:cnfStyle w:val="000000100000" w:firstRow="0" w:lastRow="0" w:firstColumn="0" w:lastColumn="0" w:oddVBand="0" w:evenVBand="0" w:oddHBand="1" w:evenHBand="0" w:firstRowFirstColumn="0" w:firstRowLastColumn="0" w:lastRowFirstColumn="0" w:lastRowLastColumn="0"/>
            </w:pPr>
            <w:r>
              <w:t>You look at me till your lower jaw hangs down: the person represented by the line is therefore shown unfit to be thought noble.</w:t>
            </w:r>
          </w:p>
        </w:tc>
      </w:tr>
    </w:tbl>
    <w:p w14:paraId="6F05A175" w14:textId="77777777" w:rsidR="005771C9" w:rsidRDefault="00000000">
      <w:pPr>
        <w:pStyle w:val="21"/>
      </w:pPr>
      <w:r>
        <w:t>Historical event</w:t>
      </w:r>
      <w:r>
        <w:t>｜歷史事件（起因／經過／後續）</w:t>
      </w:r>
    </w:p>
    <w:p w14:paraId="4610022F" w14:textId="77777777" w:rsidR="005771C9" w:rsidRDefault="00000000">
      <w:r>
        <w:t>1823</w:t>
      </w:r>
      <w:r>
        <w:t>年歐洲各國對殖民地及拉丁美洲新獨立政體的態度，使美國關注西半球是否出現新的歐洲殖民行動。英國同拉丁美洲有商業往來，美國則希望反對新殖民，又不願直接受英國主導的聯盟安排約束。門羅總統與包括約翰・昆西・亞當斯在內的顧問討論對外立場。</w:t>
      </w:r>
    </w:p>
    <w:p w14:paraId="6F30A880" w14:textId="77777777" w:rsidR="005771C9" w:rsidRDefault="00000000">
      <w:r>
        <w:t>門羅於年度國情咨文中主張歐洲不應在美洲進行新的殖民，並區分大西洋兩岸不同政治體系的事務。這是一項美國單方面的政策宣示，而非與拉丁美洲各共和國簽訂的共同條約。當時美國海軍及陸軍能力不足以單獨落實覆蓋整個西半球的安全規則；英國海軍力量及歐洲諸國自身決策也影響後續。</w:t>
      </w:r>
    </w:p>
    <w:p w14:paraId="38BD3820" w14:textId="77777777" w:rsidR="005771C9" w:rsidRDefault="00000000">
      <w:r>
        <w:t>後世政府以不同方式引用、調整門羅主義，其意義與適用範圍不斷變化。</w:t>
      </w:r>
      <w:r>
        <w:t>1823</w:t>
      </w:r>
      <w:r>
        <w:t>年的文字表達政策方向，不能被寫成當時已建立可全面執行的防衛體系。</w:t>
      </w:r>
    </w:p>
    <w:p w14:paraId="4E1F06C1" w14:textId="77777777" w:rsidR="005771C9" w:rsidRDefault="00000000">
      <w:pPr>
        <w:pStyle w:val="21"/>
      </w:pPr>
      <w:r>
        <w:t>Interpretive analogy</w:t>
      </w:r>
      <w:r>
        <w:t>｜逐爻社群推文</w:t>
      </w:r>
    </w:p>
    <w:p w14:paraId="1752FFDE" w14:textId="77777777" w:rsidR="005771C9" w:rsidRDefault="00000000">
      <w:r>
        <w:t>第</w:t>
      </w:r>
      <w:r>
        <w:t>27</w:t>
      </w:r>
      <w:r>
        <w:t>卦第</w:t>
      </w:r>
      <w:r>
        <w:t>1</w:t>
      </w:r>
      <w:r>
        <w:t>爻《小象》寫道：「觀我朵頤，亦不足貴也。」這段文字著重的是：觀察資源分配時，也要先辨認自身需要。對照「</w:t>
      </w:r>
      <w:r>
        <w:t>1823</w:t>
      </w:r>
      <w:r>
        <w:t>年門羅主義宣示」，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662EB4BF" w14:textId="77777777" w:rsidR="005771C9" w:rsidRDefault="00000000">
      <w:r>
        <w:t>證據與來源：事後卦義類比；史料只能證成歷史事件，不足以證成當事人使用《易傳》。來源網址：</w:t>
      </w:r>
      <w:r>
        <w:t>https://history.state.gov/milestones/1801-1829/monroe</w:t>
      </w:r>
      <w:r>
        <w:t>（正式發布前仍需核對原史料。）</w:t>
      </w:r>
    </w:p>
    <w:p w14:paraId="28D90012" w14:textId="77777777" w:rsidR="005771C9" w:rsidRDefault="00000000">
      <w:pPr>
        <w:pStyle w:val="21"/>
      </w:pPr>
      <w:r>
        <w:t>第</w:t>
      </w:r>
      <w:r>
        <w:t>2</w:t>
      </w:r>
      <w:r>
        <w:t>爻｜全書第</w:t>
      </w:r>
      <w:r>
        <w:t>158</w:t>
      </w:r>
      <w:r>
        <w:t>爻｜</w:t>
      </w:r>
      <w:r>
        <w:t>TW-PM-H27-L2</w:t>
      </w:r>
    </w:p>
    <w:p w14:paraId="27E46F9B" w14:textId="77777777" w:rsidR="005771C9" w:rsidRDefault="00000000">
      <w:r>
        <w:t>原稿單元：</w:t>
      </w:r>
      <w:r>
        <w:t>XIANG-U-27-03</w:t>
      </w:r>
      <w:r>
        <w:t>｜共用事件：</w:t>
      </w:r>
      <w:r>
        <w:t>EUUS-PM-H27</w:t>
      </w:r>
      <w:r>
        <w:t>｜證據：事後卦義類比</w:t>
      </w:r>
    </w:p>
    <w:tbl>
      <w:tblPr>
        <w:tblStyle w:val="-1"/>
        <w:tblW w:w="0" w:type="auto"/>
        <w:tblLook w:val="04A0" w:firstRow="1" w:lastRow="0" w:firstColumn="1" w:lastColumn="0" w:noHBand="0" w:noVBand="1"/>
      </w:tblPr>
      <w:tblGrid>
        <w:gridCol w:w="4262"/>
        <w:gridCol w:w="4378"/>
      </w:tblGrid>
      <w:tr w:rsidR="005771C9" w14:paraId="78CA73A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9A6893" w14:textId="77777777" w:rsidR="005771C9" w:rsidRDefault="00000000">
            <w:r>
              <w:t>《小象》原文</w:t>
            </w:r>
          </w:p>
        </w:tc>
        <w:tc>
          <w:tcPr>
            <w:tcW w:w="4968" w:type="dxa"/>
          </w:tcPr>
          <w:p w14:paraId="1BAA8C0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DB5206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C2EEB3" w14:textId="77777777" w:rsidR="005771C9" w:rsidRDefault="00000000">
            <w:r>
              <w:t>六二征凶，行失類也。</w:t>
            </w:r>
          </w:p>
        </w:tc>
        <w:tc>
          <w:tcPr>
            <w:tcW w:w="4968" w:type="dxa"/>
          </w:tcPr>
          <w:p w14:paraId="164C06FF"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misfortune of advance by the person represented by the second yielding line, is </w:t>
            </w:r>
            <w:r>
              <w:lastRenderedPageBreak/>
              <w:t>because of their leaving in their movements their proper associates.</w:t>
            </w:r>
          </w:p>
        </w:tc>
      </w:tr>
    </w:tbl>
    <w:p w14:paraId="28A9F3DB" w14:textId="77777777" w:rsidR="005771C9" w:rsidRDefault="00000000">
      <w:pPr>
        <w:pStyle w:val="21"/>
      </w:pPr>
      <w:r>
        <w:lastRenderedPageBreak/>
        <w:t>Historical event</w:t>
      </w:r>
      <w:r>
        <w:t>｜歷史事件（起因／經過／後續）</w:t>
      </w:r>
    </w:p>
    <w:p w14:paraId="1AFCCE96" w14:textId="77777777" w:rsidR="005771C9" w:rsidRDefault="00000000">
      <w:r>
        <w:t>1823</w:t>
      </w:r>
      <w:r>
        <w:t>年歐洲各國對殖民地及拉丁美洲新獨立政體的態度，使美國關注西半球是否出現新的歐洲殖民行動。英國同拉丁美洲有商業往來，美國則希望反對新殖民，又不願直接受英國主導的聯盟安排約束。門羅總統與包括約翰・昆西・亞當斯在內的顧問討論對外立場。</w:t>
      </w:r>
    </w:p>
    <w:p w14:paraId="6F8E028B" w14:textId="77777777" w:rsidR="005771C9" w:rsidRDefault="00000000">
      <w:r>
        <w:t>門羅於年度國情咨文中主張歐洲不應在美洲進行新的殖民，並區分大西洋兩岸不同政治體系的事務。這是一項美國單方面的政策宣示，而非與拉丁美洲各共和國簽訂的共同條約。當時美國海軍及陸軍能力不足以單獨落實覆蓋整個西半球的安全規則；英國海軍力量及歐洲諸國自身決策也影響後續。</w:t>
      </w:r>
    </w:p>
    <w:p w14:paraId="36047539" w14:textId="77777777" w:rsidR="005771C9" w:rsidRDefault="00000000">
      <w:r>
        <w:t>後世政府以不同方式引用、調整門羅主義，其意義與適用範圍不斷變化。</w:t>
      </w:r>
      <w:r>
        <w:t>1823</w:t>
      </w:r>
      <w:r>
        <w:t>年的文字表達政策方向，不能被寫成當時已建立可全面執行的防衛體系。</w:t>
      </w:r>
    </w:p>
    <w:p w14:paraId="6411E6BE" w14:textId="77777777" w:rsidR="005771C9" w:rsidRDefault="00000000">
      <w:pPr>
        <w:pStyle w:val="21"/>
      </w:pPr>
      <w:r>
        <w:t>Interpretive analogy</w:t>
      </w:r>
      <w:r>
        <w:t>｜逐爻社群推文</w:t>
      </w:r>
    </w:p>
    <w:p w14:paraId="1DCDFB77" w14:textId="77777777" w:rsidR="005771C9" w:rsidRDefault="00000000">
      <w:r>
        <w:t>第</w:t>
      </w:r>
      <w:r>
        <w:t>27</w:t>
      </w:r>
      <w:r>
        <w:t>卦第</w:t>
      </w:r>
      <w:r>
        <w:t>2</w:t>
      </w:r>
      <w:r>
        <w:t>爻《小象》寫道：「六二征凶，行失類也。」這段文字著重的是：不合適的依賴，可能損害長期決策。對照「</w:t>
      </w:r>
      <w:r>
        <w:t>1823</w:t>
      </w:r>
      <w:r>
        <w:t>年門羅主義宣示」，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0234C20D" w14:textId="77777777" w:rsidR="005771C9" w:rsidRDefault="00000000">
      <w:r>
        <w:t>證據與來源：事後卦義類比；史料只能證成歷史事件，不足以證成當事人使用《易傳》。來源網址：</w:t>
      </w:r>
      <w:r>
        <w:t>https://history.state.gov/milestones/1801-1829/monroe</w:t>
      </w:r>
      <w:r>
        <w:t>（正式發布前仍需核對原史料。）</w:t>
      </w:r>
    </w:p>
    <w:p w14:paraId="3D051A94" w14:textId="77777777" w:rsidR="005771C9" w:rsidRDefault="00000000">
      <w:pPr>
        <w:pStyle w:val="21"/>
      </w:pPr>
      <w:r>
        <w:t>第</w:t>
      </w:r>
      <w:r>
        <w:t>3</w:t>
      </w:r>
      <w:r>
        <w:t>爻｜全書第</w:t>
      </w:r>
      <w:r>
        <w:t>159</w:t>
      </w:r>
      <w:r>
        <w:t>爻｜</w:t>
      </w:r>
      <w:r>
        <w:t>TW-PM-H27-L3</w:t>
      </w:r>
    </w:p>
    <w:p w14:paraId="07D97FE8" w14:textId="77777777" w:rsidR="005771C9" w:rsidRDefault="00000000">
      <w:r>
        <w:t>原稿單元：</w:t>
      </w:r>
      <w:r>
        <w:t>XIANG-U-27-04</w:t>
      </w:r>
      <w:r>
        <w:t>｜共用事件：</w:t>
      </w:r>
      <w:r>
        <w:t>EUUS-PM-H27</w:t>
      </w:r>
      <w:r>
        <w:t>｜證據：事後卦義類比</w:t>
      </w:r>
    </w:p>
    <w:tbl>
      <w:tblPr>
        <w:tblStyle w:val="-1"/>
        <w:tblW w:w="0" w:type="auto"/>
        <w:tblLook w:val="04A0" w:firstRow="1" w:lastRow="0" w:firstColumn="1" w:lastColumn="0" w:noHBand="0" w:noVBand="1"/>
      </w:tblPr>
      <w:tblGrid>
        <w:gridCol w:w="4264"/>
        <w:gridCol w:w="4376"/>
      </w:tblGrid>
      <w:tr w:rsidR="005771C9" w14:paraId="36AA011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0C8D1F" w14:textId="77777777" w:rsidR="005771C9" w:rsidRDefault="00000000">
            <w:r>
              <w:t>《小象》原文</w:t>
            </w:r>
          </w:p>
        </w:tc>
        <w:tc>
          <w:tcPr>
            <w:tcW w:w="4968" w:type="dxa"/>
          </w:tcPr>
          <w:p w14:paraId="028EADB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D4899E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2F8CC7D" w14:textId="77777777" w:rsidR="005771C9" w:rsidRDefault="00000000">
            <w:r>
              <w:t>十年勿用，道大悖也。</w:t>
            </w:r>
          </w:p>
        </w:tc>
        <w:tc>
          <w:tcPr>
            <w:tcW w:w="4968" w:type="dxa"/>
          </w:tcPr>
          <w:p w14:paraId="0DC9AEEE" w14:textId="77777777" w:rsidR="005771C9" w:rsidRDefault="00000000">
            <w:pPr>
              <w:cnfStyle w:val="000000100000" w:firstRow="0" w:lastRow="0" w:firstColumn="0" w:lastColumn="0" w:oddVBand="0" w:evenVBand="0" w:oddHBand="1" w:evenHBand="0" w:firstRowFirstColumn="0" w:firstRowLastColumn="0" w:lastRowFirstColumn="0" w:lastRowLastColumn="0"/>
            </w:pPr>
            <w:r>
              <w:t>For ten years let them not take any action: their course is greatly opposed to what is right.</w:t>
            </w:r>
          </w:p>
        </w:tc>
      </w:tr>
    </w:tbl>
    <w:p w14:paraId="35462584" w14:textId="77777777" w:rsidR="005771C9" w:rsidRDefault="00000000">
      <w:pPr>
        <w:pStyle w:val="21"/>
      </w:pPr>
      <w:r>
        <w:t>Historical event</w:t>
      </w:r>
      <w:r>
        <w:t>｜歷史事件（起因／經過／後續）</w:t>
      </w:r>
    </w:p>
    <w:p w14:paraId="5F19FB90" w14:textId="77777777" w:rsidR="005771C9" w:rsidRDefault="00000000">
      <w:r>
        <w:t>1823</w:t>
      </w:r>
      <w:r>
        <w:t>年歐洲各國對殖民地及拉丁美洲新獨立政體的態度，使美國關注西半球是否出現新的歐洲殖民行動。英國同拉丁美洲有商業往來，美國則希望反對新殖民，又不願直接受英國主導的聯盟安排約束。門羅總統與包括約翰・昆西・亞當斯在內的顧問討論對外立場。</w:t>
      </w:r>
    </w:p>
    <w:p w14:paraId="02D4AF83" w14:textId="77777777" w:rsidR="005771C9" w:rsidRDefault="00000000">
      <w:r>
        <w:t>門羅於年度國情咨文中主張歐洲不應在美洲進行新的殖民，並區分大西洋兩岸不同政治體系的事務。這是一項美國單方面的政策宣示，而非與拉丁美洲各共和國簽訂的共同條約。</w:t>
      </w:r>
      <w:r>
        <w:lastRenderedPageBreak/>
        <w:t>當時美國海軍及陸軍能力不足以單獨落實覆蓋整個西半球的安全規則；英國海軍力量及歐洲諸國自身決策也影響後續。</w:t>
      </w:r>
    </w:p>
    <w:p w14:paraId="345DF328" w14:textId="77777777" w:rsidR="005771C9" w:rsidRDefault="00000000">
      <w:r>
        <w:t>後世政府以不同方式引用、調整門羅主義，其意義與適用範圍不斷變化。</w:t>
      </w:r>
      <w:r>
        <w:t>1823</w:t>
      </w:r>
      <w:r>
        <w:t>年的文字表達政策方向，不能被寫成當時已建立可全面執行的防衛體系。</w:t>
      </w:r>
    </w:p>
    <w:p w14:paraId="134612B6" w14:textId="77777777" w:rsidR="005771C9" w:rsidRDefault="00000000">
      <w:pPr>
        <w:pStyle w:val="21"/>
      </w:pPr>
      <w:r>
        <w:t>Interpretive analogy</w:t>
      </w:r>
      <w:r>
        <w:t>｜逐爻社群推文</w:t>
      </w:r>
    </w:p>
    <w:p w14:paraId="02489E0C" w14:textId="77777777" w:rsidR="005771C9" w:rsidRDefault="00000000">
      <w:r>
        <w:t>第</w:t>
      </w:r>
      <w:r>
        <w:t>27</w:t>
      </w:r>
      <w:r>
        <w:t>卦第</w:t>
      </w:r>
      <w:r>
        <w:t>3</w:t>
      </w:r>
      <w:r>
        <w:t>爻《小象》寫道：「十年勿用，道大悖也。」這段文字著重的是：以單一主張排除其他資訊，可能背離實際情況。對照「</w:t>
      </w:r>
      <w:r>
        <w:t>1823</w:t>
      </w:r>
      <w:r>
        <w:t>年門羅主義宣示」，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6E3E23D" w14:textId="77777777" w:rsidR="005771C9" w:rsidRDefault="00000000">
      <w:r>
        <w:t>證據與來源：事後卦義類比；史料只能證成歷史事件，不足以證成當事人使用《易傳》。來源網址：</w:t>
      </w:r>
      <w:r>
        <w:t>https://history.state.gov/milestones/1801-1829/monroe</w:t>
      </w:r>
      <w:r>
        <w:t>（正式發布前仍需核對原史料。）</w:t>
      </w:r>
    </w:p>
    <w:p w14:paraId="5F6B1A9F" w14:textId="77777777" w:rsidR="005771C9" w:rsidRDefault="00000000">
      <w:pPr>
        <w:pStyle w:val="21"/>
      </w:pPr>
      <w:r>
        <w:t>第</w:t>
      </w:r>
      <w:r>
        <w:t>4</w:t>
      </w:r>
      <w:r>
        <w:t>爻｜全書第</w:t>
      </w:r>
      <w:r>
        <w:t>160</w:t>
      </w:r>
      <w:r>
        <w:t>爻｜</w:t>
      </w:r>
      <w:r>
        <w:t>TW-PM-H27-L4</w:t>
      </w:r>
    </w:p>
    <w:p w14:paraId="2AE93C26" w14:textId="77777777" w:rsidR="005771C9" w:rsidRDefault="00000000">
      <w:r>
        <w:t>原稿單元：</w:t>
      </w:r>
      <w:r>
        <w:t>XIANG-U-27-05</w:t>
      </w:r>
      <w:r>
        <w:t>｜共用事件：</w:t>
      </w:r>
      <w:r>
        <w:t>EUUS-PM-H27</w:t>
      </w:r>
      <w:r>
        <w:t>｜證據：事後卦義類比</w:t>
      </w:r>
    </w:p>
    <w:tbl>
      <w:tblPr>
        <w:tblStyle w:val="-1"/>
        <w:tblW w:w="0" w:type="auto"/>
        <w:tblLook w:val="04A0" w:firstRow="1" w:lastRow="0" w:firstColumn="1" w:lastColumn="0" w:noHBand="0" w:noVBand="1"/>
      </w:tblPr>
      <w:tblGrid>
        <w:gridCol w:w="4262"/>
        <w:gridCol w:w="4378"/>
      </w:tblGrid>
      <w:tr w:rsidR="005771C9" w14:paraId="79EC86D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0B55758" w14:textId="77777777" w:rsidR="005771C9" w:rsidRDefault="00000000">
            <w:r>
              <w:t>《小象》原文</w:t>
            </w:r>
          </w:p>
        </w:tc>
        <w:tc>
          <w:tcPr>
            <w:tcW w:w="4968" w:type="dxa"/>
          </w:tcPr>
          <w:p w14:paraId="57E4A72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1728392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FE9904" w14:textId="77777777" w:rsidR="005771C9" w:rsidRDefault="00000000">
            <w:r>
              <w:t>顛頤之吉，上施光也。</w:t>
            </w:r>
          </w:p>
        </w:tc>
        <w:tc>
          <w:tcPr>
            <w:tcW w:w="4968" w:type="dxa"/>
          </w:tcPr>
          <w:p w14:paraId="1F40E1EE"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good fortune attached to looking downwards for the power to nourish, shows how brilliant will be the diffusion of that power from the person represented by the lines superior position.</w:t>
            </w:r>
          </w:p>
        </w:tc>
      </w:tr>
    </w:tbl>
    <w:p w14:paraId="7D24BDBE" w14:textId="77777777" w:rsidR="005771C9" w:rsidRDefault="00000000">
      <w:pPr>
        <w:pStyle w:val="21"/>
      </w:pPr>
      <w:r>
        <w:t>Historical event</w:t>
      </w:r>
      <w:r>
        <w:t>｜歷史事件（起因／經過／後續）</w:t>
      </w:r>
    </w:p>
    <w:p w14:paraId="05900D8D" w14:textId="77777777" w:rsidR="005771C9" w:rsidRDefault="00000000">
      <w:r>
        <w:t>1823</w:t>
      </w:r>
      <w:r>
        <w:t>年歐洲各國對殖民地及拉丁美洲新獨立政體的態度，使美國關注西半球是否出現新的歐洲殖民行動。英國同拉丁美洲有商業往來，美國則希望反對新殖民，又不願直接受英國主導的聯盟安排約束。門羅總統與包括約翰・昆西・亞當斯在內的顧問討論對外立場。</w:t>
      </w:r>
    </w:p>
    <w:p w14:paraId="02648084" w14:textId="77777777" w:rsidR="005771C9" w:rsidRDefault="00000000">
      <w:r>
        <w:t>門羅於年度國情咨文中主張歐洲不應在美洲進行新的殖民，並區分大西洋兩岸不同政治體系的事務。這是一項美國單方面的政策宣示，而非與拉丁美洲各共和國簽訂的共同條約。當時美國海軍及陸軍能力不足以單獨落實覆蓋整個西半球的安全規則；英國海軍力量及歐洲諸國自身決策也影響後續。</w:t>
      </w:r>
    </w:p>
    <w:p w14:paraId="64A2F475" w14:textId="77777777" w:rsidR="005771C9" w:rsidRDefault="00000000">
      <w:r>
        <w:t>後世政府以不同方式引用、調整門羅主義，其意義與適用範圍不斷變化。</w:t>
      </w:r>
      <w:r>
        <w:t>1823</w:t>
      </w:r>
      <w:r>
        <w:t>年的文字表達政策方向，不能被寫成當時已建立可全面執行的防衛體系。</w:t>
      </w:r>
    </w:p>
    <w:p w14:paraId="5A8928A9" w14:textId="77777777" w:rsidR="005771C9" w:rsidRDefault="00000000">
      <w:pPr>
        <w:pStyle w:val="21"/>
      </w:pPr>
      <w:r>
        <w:lastRenderedPageBreak/>
        <w:t>Interpretive analogy</w:t>
      </w:r>
      <w:r>
        <w:t>｜逐爻社群推文</w:t>
      </w:r>
    </w:p>
    <w:p w14:paraId="5AE9CB69" w14:textId="77777777" w:rsidR="005771C9" w:rsidRDefault="00000000">
      <w:r>
        <w:t>第</w:t>
      </w:r>
      <w:r>
        <w:t>27</w:t>
      </w:r>
      <w:r>
        <w:t>卦第</w:t>
      </w:r>
      <w:r>
        <w:t>4</w:t>
      </w:r>
      <w:r>
        <w:t>爻《小象》寫道：「顛頤之吉，上施光也。」這段文字著重的是：更高位置的責任，應讓公共利益擴及他人。對照「</w:t>
      </w:r>
      <w:r>
        <w:t>1823</w:t>
      </w:r>
      <w:r>
        <w:t>年門羅主義宣示」，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562D6A30" w14:textId="77777777" w:rsidR="005771C9" w:rsidRDefault="00000000">
      <w:r>
        <w:t>證據與來源：事後卦義類比；史料只能證成歷史事件，不足以證成當事人使用《易傳》。來源網址：</w:t>
      </w:r>
      <w:r>
        <w:t>https://history.state.gov/milestones/1801-1829/monroe</w:t>
      </w:r>
      <w:r>
        <w:t>（正式發布前仍需核對原史料。）</w:t>
      </w:r>
    </w:p>
    <w:p w14:paraId="274F949F" w14:textId="77777777" w:rsidR="005771C9" w:rsidRDefault="00000000">
      <w:pPr>
        <w:pStyle w:val="21"/>
      </w:pPr>
      <w:r>
        <w:t>第</w:t>
      </w:r>
      <w:r>
        <w:t>5</w:t>
      </w:r>
      <w:r>
        <w:t>爻｜全書第</w:t>
      </w:r>
      <w:r>
        <w:t>161</w:t>
      </w:r>
      <w:r>
        <w:t>爻｜</w:t>
      </w:r>
      <w:r>
        <w:t>TW-PM-H27-L5</w:t>
      </w:r>
    </w:p>
    <w:p w14:paraId="330561CB" w14:textId="77777777" w:rsidR="005771C9" w:rsidRDefault="00000000">
      <w:r>
        <w:t>原稿單元：</w:t>
      </w:r>
      <w:r>
        <w:t>XIANG-U-27-06</w:t>
      </w:r>
      <w:r>
        <w:t>｜共用事件：</w:t>
      </w:r>
      <w:r>
        <w:t>EUUS-PM-H27</w:t>
      </w:r>
      <w:r>
        <w:t>｜證據：事後卦義類比</w:t>
      </w:r>
    </w:p>
    <w:tbl>
      <w:tblPr>
        <w:tblStyle w:val="-1"/>
        <w:tblW w:w="0" w:type="auto"/>
        <w:tblLook w:val="04A0" w:firstRow="1" w:lastRow="0" w:firstColumn="1" w:lastColumn="0" w:noHBand="0" w:noVBand="1"/>
      </w:tblPr>
      <w:tblGrid>
        <w:gridCol w:w="4262"/>
        <w:gridCol w:w="4378"/>
      </w:tblGrid>
      <w:tr w:rsidR="005771C9" w14:paraId="3810A8F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0856DE7" w14:textId="77777777" w:rsidR="005771C9" w:rsidRDefault="00000000">
            <w:r>
              <w:t>《小象》原文</w:t>
            </w:r>
          </w:p>
        </w:tc>
        <w:tc>
          <w:tcPr>
            <w:tcW w:w="4968" w:type="dxa"/>
          </w:tcPr>
          <w:p w14:paraId="49D629D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528802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22F404E" w14:textId="77777777" w:rsidR="005771C9" w:rsidRDefault="00000000">
            <w:r>
              <w:t>居貞之吉，順以從上也。</w:t>
            </w:r>
          </w:p>
        </w:tc>
        <w:tc>
          <w:tcPr>
            <w:tcW w:w="4968" w:type="dxa"/>
          </w:tcPr>
          <w:p w14:paraId="19C2E71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from abiding in firmness is due to the docility of the person represented by the line in following the person represented by the line above.</w:t>
            </w:r>
          </w:p>
        </w:tc>
      </w:tr>
    </w:tbl>
    <w:p w14:paraId="5DCA0CDF" w14:textId="77777777" w:rsidR="005771C9" w:rsidRDefault="00000000">
      <w:pPr>
        <w:pStyle w:val="21"/>
      </w:pPr>
      <w:r>
        <w:t>Historical event</w:t>
      </w:r>
      <w:r>
        <w:t>｜歷史事件（起因／經過／後續）</w:t>
      </w:r>
    </w:p>
    <w:p w14:paraId="2B5CAEA4" w14:textId="77777777" w:rsidR="005771C9" w:rsidRDefault="00000000">
      <w:r>
        <w:t>1823</w:t>
      </w:r>
      <w:r>
        <w:t>年歐洲各國對殖民地及拉丁美洲新獨立政體的態度，使美國關注西半球是否出現新的歐洲殖民行動。英國同拉丁美洲有商業往來，美國則希望反對新殖民，又不願直接受英國主導的聯盟安排約束。門羅總統與包括約翰・昆西・亞當斯在內的顧問討論對外立場。</w:t>
      </w:r>
    </w:p>
    <w:p w14:paraId="1DA48513" w14:textId="77777777" w:rsidR="005771C9" w:rsidRDefault="00000000">
      <w:r>
        <w:t>門羅於年度國情咨文中主張歐洲不應在美洲進行新的殖民，並區分大西洋兩岸不同政治體系的事務。這是一項美國單方面的政策宣示，而非與拉丁美洲各共和國簽訂的共同條約。當時美國海軍及陸軍能力不足以單獨落實覆蓋整個西半球的安全規則；英國海軍力量及歐洲諸國自身決策也影響後續。</w:t>
      </w:r>
    </w:p>
    <w:p w14:paraId="4B91E5EB" w14:textId="77777777" w:rsidR="005771C9" w:rsidRDefault="00000000">
      <w:r>
        <w:t>後世政府以不同方式引用、調整門羅主義，其意義與適用範圍不斷變化。</w:t>
      </w:r>
      <w:r>
        <w:t>1823</w:t>
      </w:r>
      <w:r>
        <w:t>年的文字表達政策方向，不能被寫成當時已建立可全面執行的防衛體系。</w:t>
      </w:r>
    </w:p>
    <w:p w14:paraId="372E552B" w14:textId="77777777" w:rsidR="005771C9" w:rsidRDefault="00000000">
      <w:pPr>
        <w:pStyle w:val="21"/>
      </w:pPr>
      <w:r>
        <w:t>Interpretive analogy</w:t>
      </w:r>
      <w:r>
        <w:t>｜逐爻社群推文</w:t>
      </w:r>
    </w:p>
    <w:p w14:paraId="07862293" w14:textId="77777777" w:rsidR="005771C9" w:rsidRDefault="00000000">
      <w:r>
        <w:t>第</w:t>
      </w:r>
      <w:r>
        <w:t>27</w:t>
      </w:r>
      <w:r>
        <w:t>卦第</w:t>
      </w:r>
      <w:r>
        <w:t>5</w:t>
      </w:r>
      <w:r>
        <w:t>爻《小象》寫道：「居貞之吉，順以從上也。」這段文字著重的是：維持既有原則並聽取專業意見。對照「</w:t>
      </w:r>
      <w:r>
        <w:t>1823</w:t>
      </w:r>
      <w:r>
        <w:t>年門羅主義宣示」，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3FE90D9C" w14:textId="77777777" w:rsidR="005771C9" w:rsidRDefault="00000000">
      <w:r>
        <w:lastRenderedPageBreak/>
        <w:t>證據與來源：事後卦義類比；史料只能證成歷史事件，不足以證成當事人使用《易傳》。來源網址：</w:t>
      </w:r>
      <w:r>
        <w:t>https://history.state.gov/milestones/1801-1829/monroe</w:t>
      </w:r>
      <w:r>
        <w:t>（正式發布前仍需核對原史料。）</w:t>
      </w:r>
    </w:p>
    <w:p w14:paraId="6ABBF9F4" w14:textId="77777777" w:rsidR="005771C9" w:rsidRDefault="00000000">
      <w:pPr>
        <w:pStyle w:val="21"/>
      </w:pPr>
      <w:r>
        <w:t>第</w:t>
      </w:r>
      <w:r>
        <w:t>6</w:t>
      </w:r>
      <w:r>
        <w:t>爻｜全書第</w:t>
      </w:r>
      <w:r>
        <w:t>162</w:t>
      </w:r>
      <w:r>
        <w:t>爻｜</w:t>
      </w:r>
      <w:r>
        <w:t>TW-PM-H27-L6</w:t>
      </w:r>
    </w:p>
    <w:p w14:paraId="4870EF24" w14:textId="77777777" w:rsidR="005771C9" w:rsidRDefault="00000000">
      <w:r>
        <w:t>原稿單元：</w:t>
      </w:r>
      <w:r>
        <w:t>XIANG-U-27-07</w:t>
      </w:r>
      <w:r>
        <w:t>｜共用事件：</w:t>
      </w:r>
      <w:r>
        <w:t>EUUS-PM-H27</w:t>
      </w:r>
      <w:r>
        <w:t>｜證據：事後卦義類比</w:t>
      </w:r>
    </w:p>
    <w:tbl>
      <w:tblPr>
        <w:tblStyle w:val="-1"/>
        <w:tblW w:w="0" w:type="auto"/>
        <w:tblLook w:val="04A0" w:firstRow="1" w:lastRow="0" w:firstColumn="1" w:lastColumn="0" w:noHBand="0" w:noVBand="1"/>
      </w:tblPr>
      <w:tblGrid>
        <w:gridCol w:w="4224"/>
        <w:gridCol w:w="4416"/>
      </w:tblGrid>
      <w:tr w:rsidR="005771C9" w14:paraId="16A82B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930854" w14:textId="77777777" w:rsidR="005771C9" w:rsidRDefault="00000000">
            <w:r>
              <w:t>《小象》原文</w:t>
            </w:r>
          </w:p>
        </w:tc>
        <w:tc>
          <w:tcPr>
            <w:tcW w:w="4968" w:type="dxa"/>
          </w:tcPr>
          <w:p w14:paraId="36B3469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F44AB8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95133C" w14:textId="77777777" w:rsidR="005771C9" w:rsidRDefault="00000000">
            <w:r>
              <w:t>由頤厲吉，大有慶也。</w:t>
            </w:r>
          </w:p>
        </w:tc>
        <w:tc>
          <w:tcPr>
            <w:tcW w:w="4968" w:type="dxa"/>
          </w:tcPr>
          <w:p w14:paraId="0E0FCD5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notwithstanding the danger of their position, of them from whom comes the nourishing, affords great cause for congratulation.</w:t>
            </w:r>
          </w:p>
        </w:tc>
      </w:tr>
    </w:tbl>
    <w:p w14:paraId="5875A46C" w14:textId="77777777" w:rsidR="005771C9" w:rsidRDefault="00000000">
      <w:pPr>
        <w:pStyle w:val="21"/>
      </w:pPr>
      <w:r>
        <w:t>Historical event</w:t>
      </w:r>
      <w:r>
        <w:t>｜歷史事件（起因／經過／後續）</w:t>
      </w:r>
    </w:p>
    <w:p w14:paraId="3431B487" w14:textId="77777777" w:rsidR="005771C9" w:rsidRDefault="00000000">
      <w:r>
        <w:t>1823</w:t>
      </w:r>
      <w:r>
        <w:t>年歐洲各國對殖民地及拉丁美洲新獨立政體的態度，使美國關注西半球是否出現新的歐洲殖民行動。英國同拉丁美洲有商業往來，美國則希望反對新殖民，又不願直接受英國主導的聯盟安排約束。門羅總統與包括約翰・昆西・亞當斯在內的顧問討論對外立場。</w:t>
      </w:r>
    </w:p>
    <w:p w14:paraId="71E76B18" w14:textId="77777777" w:rsidR="005771C9" w:rsidRDefault="00000000">
      <w:r>
        <w:t>門羅於年度國情咨文中主張歐洲不應在美洲進行新的殖民，並區分大西洋兩岸不同政治體系的事務。這是一項美國單方面的政策宣示，而非與拉丁美洲各共和國簽訂的共同條約。當時美國海軍及陸軍能力不足以單獨落實覆蓋整個西半球的安全規則；英國海軍力量及歐洲諸國自身決策也影響後續。</w:t>
      </w:r>
    </w:p>
    <w:p w14:paraId="56045F91" w14:textId="77777777" w:rsidR="005771C9" w:rsidRDefault="00000000">
      <w:r>
        <w:t>後世政府以不同方式引用、調整門羅主義，其意義與適用範圍不斷變化。</w:t>
      </w:r>
      <w:r>
        <w:t>1823</w:t>
      </w:r>
      <w:r>
        <w:t>年的文字表達政策方向，不能被寫成當時已建立可全面執行的防衛體系。</w:t>
      </w:r>
    </w:p>
    <w:p w14:paraId="00D33497" w14:textId="77777777" w:rsidR="005771C9" w:rsidRDefault="00000000">
      <w:pPr>
        <w:pStyle w:val="21"/>
      </w:pPr>
      <w:r>
        <w:t>Interpretive analogy</w:t>
      </w:r>
      <w:r>
        <w:t>｜逐爻社群推文</w:t>
      </w:r>
    </w:p>
    <w:p w14:paraId="41954272" w14:textId="77777777" w:rsidR="005771C9" w:rsidRDefault="00000000">
      <w:r>
        <w:t>第</w:t>
      </w:r>
      <w:r>
        <w:t>27</w:t>
      </w:r>
      <w:r>
        <w:t>卦第</w:t>
      </w:r>
      <w:r>
        <w:t>6</w:t>
      </w:r>
      <w:r>
        <w:t>爻《小象》寫道：「由頤厲吉，大有慶也。」這段文字著重的是：面對龐大治理責任，資源保障與風險需同時考慮。對照「</w:t>
      </w:r>
      <w:r>
        <w:t>1823</w:t>
      </w:r>
      <w:r>
        <w:t>年門羅主義宣示」，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1622F519" w14:textId="77777777" w:rsidR="005771C9" w:rsidRDefault="00000000">
      <w:r>
        <w:t>證據與來源：事後卦義類比；史料只能證成歷史事件，不足以證成當事人使用《易傳》。來源網址：</w:t>
      </w:r>
      <w:r>
        <w:t>https://history.state.gov/milestones/1801-1829/monroe</w:t>
      </w:r>
      <w:r>
        <w:t>（正式發布前仍需核對原史料。）</w:t>
      </w:r>
    </w:p>
    <w:p w14:paraId="56216B51" w14:textId="77777777" w:rsidR="005771C9" w:rsidRDefault="00000000">
      <w:r>
        <w:br w:type="page"/>
      </w:r>
    </w:p>
    <w:p w14:paraId="5B1ED4D8" w14:textId="77777777" w:rsidR="005771C9" w:rsidRDefault="00000000">
      <w:pPr>
        <w:pStyle w:val="1"/>
      </w:pPr>
      <w:r>
        <w:lastRenderedPageBreak/>
        <w:t>第</w:t>
      </w:r>
      <w:r>
        <w:t>28</w:t>
      </w:r>
      <w:r>
        <w:t>卦　大過｜</w:t>
      </w:r>
      <w:r>
        <w:t>1842</w:t>
      </w:r>
      <w:r>
        <w:t>年韋伯斯特－阿什伯頓條約</w:t>
      </w:r>
    </w:p>
    <w:p w14:paraId="48D85B2E" w14:textId="77777777" w:rsidR="005771C9" w:rsidRDefault="00000000">
      <w:r>
        <w:t>Historical case EUUS-PM-H28: Webster–Ashburton Treaty · United States / Britain · 1842</w:t>
      </w:r>
    </w:p>
    <w:p w14:paraId="2F2EBF17" w14:textId="77777777" w:rsidR="005771C9" w:rsidRDefault="00000000">
      <w:pPr>
        <w:pStyle w:val="21"/>
      </w:pPr>
      <w:r>
        <w:t>第</w:t>
      </w:r>
      <w:r>
        <w:t>1</w:t>
      </w:r>
      <w:r>
        <w:t>爻｜全書第</w:t>
      </w:r>
      <w:r>
        <w:t>163</w:t>
      </w:r>
      <w:r>
        <w:t>爻｜</w:t>
      </w:r>
      <w:r>
        <w:t>TW-PM-H28-L1</w:t>
      </w:r>
    </w:p>
    <w:p w14:paraId="2F65A4DB" w14:textId="77777777" w:rsidR="005771C9" w:rsidRDefault="00000000">
      <w:r>
        <w:t>原稿單元：</w:t>
      </w:r>
      <w:r>
        <w:t>XIANG-U-28-02</w:t>
      </w:r>
      <w:r>
        <w:t>｜共用事件：</w:t>
      </w:r>
      <w:r>
        <w:t>EUUS-PM-H28</w:t>
      </w:r>
      <w:r>
        <w:t>｜證據：事後卦義類比</w:t>
      </w:r>
    </w:p>
    <w:tbl>
      <w:tblPr>
        <w:tblStyle w:val="-1"/>
        <w:tblW w:w="0" w:type="auto"/>
        <w:tblLook w:val="04A0" w:firstRow="1" w:lastRow="0" w:firstColumn="1" w:lastColumn="0" w:noHBand="0" w:noVBand="1"/>
      </w:tblPr>
      <w:tblGrid>
        <w:gridCol w:w="4247"/>
        <w:gridCol w:w="4393"/>
      </w:tblGrid>
      <w:tr w:rsidR="005771C9" w14:paraId="2B1B7B9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97234AE" w14:textId="77777777" w:rsidR="005771C9" w:rsidRDefault="00000000">
            <w:r>
              <w:t>《小象》原文</w:t>
            </w:r>
          </w:p>
        </w:tc>
        <w:tc>
          <w:tcPr>
            <w:tcW w:w="4968" w:type="dxa"/>
          </w:tcPr>
          <w:p w14:paraId="5D5BF03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EE42ED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8615B98" w14:textId="77777777" w:rsidR="005771C9" w:rsidRDefault="00000000">
            <w:r>
              <w:t>藉用白茅，柔在下也。</w:t>
            </w:r>
          </w:p>
        </w:tc>
        <w:tc>
          <w:tcPr>
            <w:tcW w:w="4968" w:type="dxa"/>
          </w:tcPr>
          <w:p w14:paraId="2A03CD3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places mats of the white ma.3 grass under things set on the ground: the person feels their weakness and their being in the lowest place, and uses extraordinary care.</w:t>
            </w:r>
          </w:p>
        </w:tc>
      </w:tr>
    </w:tbl>
    <w:p w14:paraId="42E4C31F" w14:textId="77777777" w:rsidR="005771C9" w:rsidRDefault="00000000">
      <w:pPr>
        <w:pStyle w:val="21"/>
      </w:pPr>
      <w:r>
        <w:t>Historical event</w:t>
      </w:r>
      <w:r>
        <w:t>｜歷史事件（起因／經過／後續）</w:t>
      </w:r>
    </w:p>
    <w:p w14:paraId="5D1E42EB" w14:textId="77777777" w:rsidR="005771C9" w:rsidRDefault="00000000">
      <w:r>
        <w:t>1840</w:t>
      </w:r>
      <w:r>
        <w:t>年代初，英美對緬因州與英屬北美之間的部分邊界解讀不一。早年條約字句及測量資料存在分歧，地方衝突和民兵動員使土地糾紛有升高為武裝衝突的危險。美國國務卿韋伯斯特與英國特使阿什伯頓在華盛頓協商，必須考慮法律主張、地圖以及邊境居民的實際生活。</w:t>
      </w:r>
    </w:p>
    <w:p w14:paraId="6CFA1639" w14:textId="77777777" w:rsidR="005771C9" w:rsidRDefault="00000000">
      <w:r>
        <w:t>雙方於</w:t>
      </w:r>
      <w:r>
        <w:t>1842</w:t>
      </w:r>
      <w:r>
        <w:t>年簽署條約，折衷劃定東北邊界，也處理部分其他邊境問題。文件涉及大西洋奴隸貿易的海軍合作及引渡等安排，並非只畫一條線。條約獲得批准後，測量人員仍須實地標界，地方官員也須依新界線辦理行政事務。對領土讓步有不同看法的人繼續批評協定。</w:t>
      </w:r>
    </w:p>
    <w:p w14:paraId="51337547" w14:textId="77777777" w:rsidR="005771C9" w:rsidRDefault="00000000">
      <w:r>
        <w:t>這項安排降低了部分邊境衝突風險，但居民、貨物流動與其他外交議題仍要靠後續管理。從地方緊張到正式協定，和平結果依賴文字以外的執行。</w:t>
      </w:r>
    </w:p>
    <w:p w14:paraId="3E270646" w14:textId="77777777" w:rsidR="005771C9" w:rsidRDefault="00000000">
      <w:pPr>
        <w:pStyle w:val="21"/>
      </w:pPr>
      <w:r>
        <w:t>Interpretive analogy</w:t>
      </w:r>
      <w:r>
        <w:t>｜逐爻社群推文</w:t>
      </w:r>
    </w:p>
    <w:p w14:paraId="7A289154" w14:textId="77777777" w:rsidR="005771C9" w:rsidRDefault="00000000">
      <w:r>
        <w:t>第</w:t>
      </w:r>
      <w:r>
        <w:t>28</w:t>
      </w:r>
      <w:r>
        <w:t>卦第</w:t>
      </w:r>
      <w:r>
        <w:t>1</w:t>
      </w:r>
      <w:r>
        <w:t>爻《小象》寫道：「藉用白茅，柔在下也。」這段文字著重的是：重大安排先鋪妥基本依據，如用白茅承物。對照「</w:t>
      </w:r>
      <w:r>
        <w:t>1842</w:t>
      </w:r>
      <w:r>
        <w:t>年韋伯斯特－阿什伯頓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015C44EC" w14:textId="77777777" w:rsidR="005771C9" w:rsidRDefault="00000000">
      <w:r>
        <w:t>證據與來源：事後卦義類比；史料只能證成歷史事件，不足以證成當事人使用《易傳》。來源網址：</w:t>
      </w:r>
      <w:r>
        <w:t>https://history.state.gov/milestones/1830-1860/webster-treaty</w:t>
      </w:r>
      <w:r>
        <w:t>（正式發布前仍需核對原史料。）</w:t>
      </w:r>
    </w:p>
    <w:p w14:paraId="4BCCB985" w14:textId="77777777" w:rsidR="005771C9" w:rsidRDefault="00000000">
      <w:pPr>
        <w:pStyle w:val="21"/>
      </w:pPr>
      <w:r>
        <w:t>第</w:t>
      </w:r>
      <w:r>
        <w:t>2</w:t>
      </w:r>
      <w:r>
        <w:t>爻｜全書第</w:t>
      </w:r>
      <w:r>
        <w:t>164</w:t>
      </w:r>
      <w:r>
        <w:t>爻｜</w:t>
      </w:r>
      <w:r>
        <w:t>TW-PM-H28-L2</w:t>
      </w:r>
    </w:p>
    <w:p w14:paraId="07F60E78" w14:textId="77777777" w:rsidR="005771C9" w:rsidRDefault="00000000">
      <w:r>
        <w:t>原稿單元：</w:t>
      </w:r>
      <w:r>
        <w:t>XIANG-U-28-03</w:t>
      </w:r>
      <w:r>
        <w:t>｜共用事件：</w:t>
      </w:r>
      <w:r>
        <w:t>EUUS-PM-H28</w:t>
      </w:r>
      <w:r>
        <w:t>｜證據：事後卦義類比</w:t>
      </w:r>
    </w:p>
    <w:tbl>
      <w:tblPr>
        <w:tblStyle w:val="-1"/>
        <w:tblW w:w="0" w:type="auto"/>
        <w:tblLook w:val="04A0" w:firstRow="1" w:lastRow="0" w:firstColumn="1" w:lastColumn="0" w:noHBand="0" w:noVBand="1"/>
      </w:tblPr>
      <w:tblGrid>
        <w:gridCol w:w="4243"/>
        <w:gridCol w:w="4397"/>
      </w:tblGrid>
      <w:tr w:rsidR="005771C9" w14:paraId="15AC157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95C6CC" w14:textId="77777777" w:rsidR="005771C9" w:rsidRDefault="00000000">
            <w:r>
              <w:t>《小象》原文</w:t>
            </w:r>
          </w:p>
        </w:tc>
        <w:tc>
          <w:tcPr>
            <w:tcW w:w="4968" w:type="dxa"/>
          </w:tcPr>
          <w:p w14:paraId="5DF8323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B28A18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C1599F" w14:textId="77777777" w:rsidR="005771C9" w:rsidRDefault="00000000">
            <w:r>
              <w:lastRenderedPageBreak/>
              <w:t>老夫女妻，過以相與也。</w:t>
            </w:r>
          </w:p>
        </w:tc>
        <w:tc>
          <w:tcPr>
            <w:tcW w:w="4968" w:type="dxa"/>
          </w:tcPr>
          <w:p w14:paraId="6597C9E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an old husband and a young wife: such association is extraordinary.</w:t>
            </w:r>
          </w:p>
        </w:tc>
      </w:tr>
    </w:tbl>
    <w:p w14:paraId="30C92A8F" w14:textId="77777777" w:rsidR="005771C9" w:rsidRDefault="00000000">
      <w:pPr>
        <w:pStyle w:val="21"/>
      </w:pPr>
      <w:r>
        <w:t>Historical event</w:t>
      </w:r>
      <w:r>
        <w:t>｜歷史事件（起因／經過／後續）</w:t>
      </w:r>
    </w:p>
    <w:p w14:paraId="30726F1D" w14:textId="77777777" w:rsidR="005771C9" w:rsidRDefault="00000000">
      <w:r>
        <w:t>1840</w:t>
      </w:r>
      <w:r>
        <w:t>年代初，英美對緬因州與英屬北美之間的部分邊界解讀不一。早年條約字句及測量資料存在分歧，地方衝突和民兵動員使土地糾紛有升高為武裝衝突的危險。美國國務卿韋伯斯特與英國特使阿什伯頓在華盛頓協商，必須考慮法律主張、地圖以及邊境居民的實際生活。</w:t>
      </w:r>
    </w:p>
    <w:p w14:paraId="311D8A19" w14:textId="77777777" w:rsidR="005771C9" w:rsidRDefault="00000000">
      <w:r>
        <w:t>雙方於</w:t>
      </w:r>
      <w:r>
        <w:t>1842</w:t>
      </w:r>
      <w:r>
        <w:t>年簽署條約，折衷劃定東北邊界，也處理部分其他邊境問題。文件涉及大西洋奴隸貿易的海軍合作及引渡等安排，並非只畫一條線。條約獲得批准後，測量人員仍須實地標界，地方官員也須依新界線辦理行政事務。對領土讓步有不同看法的人繼續批評協定。</w:t>
      </w:r>
    </w:p>
    <w:p w14:paraId="55479D66" w14:textId="77777777" w:rsidR="005771C9" w:rsidRDefault="00000000">
      <w:r>
        <w:t>這項安排降低了部分邊境衝突風險，但居民、貨物流動與其他外交議題仍要靠後續管理。從地方緊張到正式協定，和平結果依賴文字以外的執行。</w:t>
      </w:r>
    </w:p>
    <w:p w14:paraId="376E345D" w14:textId="77777777" w:rsidR="005771C9" w:rsidRDefault="00000000">
      <w:pPr>
        <w:pStyle w:val="21"/>
      </w:pPr>
      <w:r>
        <w:t>Interpretive analogy</w:t>
      </w:r>
      <w:r>
        <w:t>｜逐爻社群推文</w:t>
      </w:r>
    </w:p>
    <w:p w14:paraId="19DB9341" w14:textId="77777777" w:rsidR="005771C9" w:rsidRDefault="00000000">
      <w:r>
        <w:t>第</w:t>
      </w:r>
      <w:r>
        <w:t>28</w:t>
      </w:r>
      <w:r>
        <w:t>卦第</w:t>
      </w:r>
      <w:r>
        <w:t>2</w:t>
      </w:r>
      <w:r>
        <w:t>爻《小象》寫道：「老夫女妻，過以相與也。」這段文字著重的是：不同世代或立場合作，可以處理既有分歧。對照「</w:t>
      </w:r>
      <w:r>
        <w:t>1842</w:t>
      </w:r>
      <w:r>
        <w:t>年韋伯斯特－阿什伯頓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17ACD253" w14:textId="77777777" w:rsidR="005771C9" w:rsidRDefault="00000000">
      <w:r>
        <w:t>證據與來源：事後卦義類比；史料只能證成歷史事件，不足以證成當事人使用《易傳》。來源網址：</w:t>
      </w:r>
      <w:r>
        <w:t>https://history.state.gov/milestones/1830-1860/webster-treaty</w:t>
      </w:r>
      <w:r>
        <w:t>（正式發布前仍需核對原史料。）</w:t>
      </w:r>
    </w:p>
    <w:p w14:paraId="5C0D65FC" w14:textId="77777777" w:rsidR="005771C9" w:rsidRDefault="00000000">
      <w:pPr>
        <w:pStyle w:val="21"/>
      </w:pPr>
      <w:r>
        <w:t>第</w:t>
      </w:r>
      <w:r>
        <w:t>3</w:t>
      </w:r>
      <w:r>
        <w:t>爻｜全書第</w:t>
      </w:r>
      <w:r>
        <w:t>165</w:t>
      </w:r>
      <w:r>
        <w:t>爻｜</w:t>
      </w:r>
      <w:r>
        <w:t>TW-PM-H28-L3</w:t>
      </w:r>
    </w:p>
    <w:p w14:paraId="090E585B" w14:textId="77777777" w:rsidR="005771C9" w:rsidRDefault="00000000">
      <w:r>
        <w:t>原稿單元：</w:t>
      </w:r>
      <w:r>
        <w:t>XIANG-U-28-04</w:t>
      </w:r>
      <w:r>
        <w:t>｜共用事件：</w:t>
      </w:r>
      <w:r>
        <w:t>EUUS-PM-H28</w:t>
      </w:r>
      <w:r>
        <w:t>｜證據：事後卦義類比</w:t>
      </w:r>
    </w:p>
    <w:tbl>
      <w:tblPr>
        <w:tblStyle w:val="-1"/>
        <w:tblW w:w="0" w:type="auto"/>
        <w:tblLook w:val="04A0" w:firstRow="1" w:lastRow="0" w:firstColumn="1" w:lastColumn="0" w:noHBand="0" w:noVBand="1"/>
      </w:tblPr>
      <w:tblGrid>
        <w:gridCol w:w="4258"/>
        <w:gridCol w:w="4382"/>
      </w:tblGrid>
      <w:tr w:rsidR="005771C9" w14:paraId="26F0C68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6604C71" w14:textId="77777777" w:rsidR="005771C9" w:rsidRDefault="00000000">
            <w:r>
              <w:t>《小象》原文</w:t>
            </w:r>
          </w:p>
        </w:tc>
        <w:tc>
          <w:tcPr>
            <w:tcW w:w="4968" w:type="dxa"/>
          </w:tcPr>
          <w:p w14:paraId="3761331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D1FF48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FC0698" w14:textId="77777777" w:rsidR="005771C9" w:rsidRDefault="00000000">
            <w:r>
              <w:t>棟橈之凶，不可以有輔也。</w:t>
            </w:r>
          </w:p>
        </w:tc>
        <w:tc>
          <w:tcPr>
            <w:tcW w:w="4968" w:type="dxa"/>
          </w:tcPr>
          <w:p w14:paraId="4895FD37" w14:textId="77777777" w:rsidR="005771C9" w:rsidRDefault="00000000">
            <w:pPr>
              <w:cnfStyle w:val="000000100000" w:firstRow="0" w:lastRow="0" w:firstColumn="0" w:lastColumn="0" w:oddVBand="0" w:evenVBand="0" w:oddHBand="1" w:evenHBand="0" w:firstRowFirstColumn="0" w:firstRowLastColumn="0" w:lastRowFirstColumn="0" w:lastRowLastColumn="0"/>
            </w:pPr>
            <w:r>
              <w:t>c The misfortune connected with the beam that is weak arises from this, that no help can be given to the condition therefore represented.</w:t>
            </w:r>
          </w:p>
        </w:tc>
      </w:tr>
    </w:tbl>
    <w:p w14:paraId="0DF4DF2C" w14:textId="77777777" w:rsidR="005771C9" w:rsidRDefault="00000000">
      <w:pPr>
        <w:pStyle w:val="21"/>
      </w:pPr>
      <w:r>
        <w:t>Historical event</w:t>
      </w:r>
      <w:r>
        <w:t>｜歷史事件（起因／經過／後續）</w:t>
      </w:r>
    </w:p>
    <w:p w14:paraId="062265B1" w14:textId="77777777" w:rsidR="005771C9" w:rsidRDefault="00000000">
      <w:r>
        <w:t>1840</w:t>
      </w:r>
      <w:r>
        <w:t>年代初，英美對緬因州與英屬北美之間的部分邊界解讀不一。早年條約字句及測量資料存在分歧，地方衝突和民兵動員使土地糾紛有升高為武裝衝突的危險。美國國務卿韋伯斯特與英國特使阿什伯頓在華盛頓協商，必須考慮法律主張、地圖以及邊境居民的實際生活。</w:t>
      </w:r>
    </w:p>
    <w:p w14:paraId="70A3EE72" w14:textId="77777777" w:rsidR="005771C9" w:rsidRDefault="00000000">
      <w:r>
        <w:lastRenderedPageBreak/>
        <w:t>雙方於</w:t>
      </w:r>
      <w:r>
        <w:t>1842</w:t>
      </w:r>
      <w:r>
        <w:t>年簽署條約，折衷劃定東北邊界，也處理部分其他邊境問題。文件涉及大西洋奴隸貿易的海軍合作及引渡等安排，並非只畫一條線。條約獲得批准後，測量人員仍須實地標界，地方官員也須依新界線辦理行政事務。對領土讓步有不同看法的人繼續批評協定。</w:t>
      </w:r>
    </w:p>
    <w:p w14:paraId="5BFF7FA0" w14:textId="77777777" w:rsidR="005771C9" w:rsidRDefault="00000000">
      <w:r>
        <w:t>這項安排降低了部分邊境衝突風險，但居民、貨物流動與其他外交議題仍要靠後續管理。從地方緊張到正式協定，和平結果依賴文字以外的執行。</w:t>
      </w:r>
    </w:p>
    <w:p w14:paraId="73D012D6" w14:textId="77777777" w:rsidR="005771C9" w:rsidRDefault="00000000">
      <w:pPr>
        <w:pStyle w:val="21"/>
      </w:pPr>
      <w:r>
        <w:t>Interpretive analogy</w:t>
      </w:r>
      <w:r>
        <w:t>｜逐爻社群推文</w:t>
      </w:r>
    </w:p>
    <w:p w14:paraId="106F834C" w14:textId="77777777" w:rsidR="005771C9" w:rsidRDefault="00000000">
      <w:r>
        <w:t>第</w:t>
      </w:r>
      <w:r>
        <w:t>28</w:t>
      </w:r>
      <w:r>
        <w:t>卦第</w:t>
      </w:r>
      <w:r>
        <w:t>3</w:t>
      </w:r>
      <w:r>
        <w:t>爻《小象》寫道：「棟橈之凶，不可以有輔也。」這段文字著重的是：支柱已受壓而彎曲時，光增加支持仍未必有效。對照「</w:t>
      </w:r>
      <w:r>
        <w:t>1842</w:t>
      </w:r>
      <w:r>
        <w:t>年韋伯斯特－阿什伯頓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10CAF49" w14:textId="77777777" w:rsidR="005771C9" w:rsidRDefault="00000000">
      <w:r>
        <w:t>證據與來源：事後卦義類比；史料只能證成歷史事件，不足以證成當事人使用《易傳》。來源網址：</w:t>
      </w:r>
      <w:r>
        <w:t>https://history.state.gov/milestones/1830-1860/webster-treaty</w:t>
      </w:r>
      <w:r>
        <w:t>（正式發布前仍需核對原史料。）</w:t>
      </w:r>
    </w:p>
    <w:p w14:paraId="7EAD5197" w14:textId="77777777" w:rsidR="005771C9" w:rsidRDefault="00000000">
      <w:pPr>
        <w:pStyle w:val="21"/>
      </w:pPr>
      <w:r>
        <w:t>第</w:t>
      </w:r>
      <w:r>
        <w:t>4</w:t>
      </w:r>
      <w:r>
        <w:t>爻｜全書第</w:t>
      </w:r>
      <w:r>
        <w:t>166</w:t>
      </w:r>
      <w:r>
        <w:t>爻｜</w:t>
      </w:r>
      <w:r>
        <w:t>TW-PM-H28-L4</w:t>
      </w:r>
    </w:p>
    <w:p w14:paraId="5A201866" w14:textId="77777777" w:rsidR="005771C9" w:rsidRDefault="00000000">
      <w:r>
        <w:t>原稿單元：</w:t>
      </w:r>
      <w:r>
        <w:t>XIANG-U-28-05</w:t>
      </w:r>
      <w:r>
        <w:t>｜共用事件：</w:t>
      </w:r>
      <w:r>
        <w:t>EUUS-PM-H28</w:t>
      </w:r>
      <w:r>
        <w:t>｜證據：事後卦義類比</w:t>
      </w:r>
    </w:p>
    <w:tbl>
      <w:tblPr>
        <w:tblStyle w:val="-1"/>
        <w:tblW w:w="0" w:type="auto"/>
        <w:tblLook w:val="04A0" w:firstRow="1" w:lastRow="0" w:firstColumn="1" w:lastColumn="0" w:noHBand="0" w:noVBand="1"/>
      </w:tblPr>
      <w:tblGrid>
        <w:gridCol w:w="4264"/>
        <w:gridCol w:w="4376"/>
      </w:tblGrid>
      <w:tr w:rsidR="005771C9" w14:paraId="238FDFC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54D55A" w14:textId="77777777" w:rsidR="005771C9" w:rsidRDefault="00000000">
            <w:r>
              <w:t>《小象》原文</w:t>
            </w:r>
          </w:p>
        </w:tc>
        <w:tc>
          <w:tcPr>
            <w:tcW w:w="4968" w:type="dxa"/>
          </w:tcPr>
          <w:p w14:paraId="7D899E6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607D9D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1883B24" w14:textId="77777777" w:rsidR="005771C9" w:rsidRDefault="00000000">
            <w:r>
              <w:t>棟隆之吉，不橈乎下也。</w:t>
            </w:r>
          </w:p>
        </w:tc>
        <w:tc>
          <w:tcPr>
            <w:tcW w:w="4968" w:type="dxa"/>
          </w:tcPr>
          <w:p w14:paraId="4251C53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connected with the beam curving upwards arises from this, that it does not bend towards what is below.</w:t>
            </w:r>
          </w:p>
        </w:tc>
      </w:tr>
    </w:tbl>
    <w:p w14:paraId="063C3D63" w14:textId="77777777" w:rsidR="005771C9" w:rsidRDefault="00000000">
      <w:pPr>
        <w:pStyle w:val="21"/>
      </w:pPr>
      <w:r>
        <w:t>Historical event</w:t>
      </w:r>
      <w:r>
        <w:t>｜歷史事件（起因／經過／後續）</w:t>
      </w:r>
    </w:p>
    <w:p w14:paraId="500BA840" w14:textId="77777777" w:rsidR="005771C9" w:rsidRDefault="00000000">
      <w:r>
        <w:t>1840</w:t>
      </w:r>
      <w:r>
        <w:t>年代初，英美對緬因州與英屬北美之間的部分邊界解讀不一。早年條約字句及測量資料存在分歧，地方衝突和民兵動員使土地糾紛有升高為武裝衝突的危險。美國國務卿韋伯斯特與英國特使阿什伯頓在華盛頓協商，必須考慮法律主張、地圖以及邊境居民的實際生活。</w:t>
      </w:r>
    </w:p>
    <w:p w14:paraId="6A427C4F" w14:textId="77777777" w:rsidR="005771C9" w:rsidRDefault="00000000">
      <w:r>
        <w:t>雙方於</w:t>
      </w:r>
      <w:r>
        <w:t>1842</w:t>
      </w:r>
      <w:r>
        <w:t>年簽署條約，折衷劃定東北邊界，也處理部分其他邊境問題。文件涉及大西洋奴隸貿易的海軍合作及引渡等安排，並非只畫一條線。條約獲得批准後，測量人員仍須實地標界，地方官員也須依新界線辦理行政事務。對領土讓步有不同看法的人繼續批評協定。</w:t>
      </w:r>
    </w:p>
    <w:p w14:paraId="13A7D378" w14:textId="77777777" w:rsidR="005771C9" w:rsidRDefault="00000000">
      <w:r>
        <w:t>這項安排降低了部分邊境衝突風險，但居民、貨物流動與其他外交議題仍要靠後續管理。從地方緊張到正式協定，和平結果依賴文字以外的執行。</w:t>
      </w:r>
    </w:p>
    <w:p w14:paraId="2868643C" w14:textId="77777777" w:rsidR="005771C9" w:rsidRDefault="00000000">
      <w:pPr>
        <w:pStyle w:val="21"/>
      </w:pPr>
      <w:r>
        <w:lastRenderedPageBreak/>
        <w:t>Interpretive analogy</w:t>
      </w:r>
      <w:r>
        <w:t>｜逐爻社群推文</w:t>
      </w:r>
    </w:p>
    <w:p w14:paraId="47DA09C5" w14:textId="77777777" w:rsidR="005771C9" w:rsidRDefault="00000000">
      <w:r>
        <w:t>第</w:t>
      </w:r>
      <w:r>
        <w:t>28</w:t>
      </w:r>
      <w:r>
        <w:t>卦第</w:t>
      </w:r>
      <w:r>
        <w:t>4</w:t>
      </w:r>
      <w:r>
        <w:t>爻《小象》寫道：「棟隆之吉，不橈乎下也。」這段文字著重的是：改善承重結構，才可能在壓力下維持穩定。對照「</w:t>
      </w:r>
      <w:r>
        <w:t>1842</w:t>
      </w:r>
      <w:r>
        <w:t>年韋伯斯特－阿什伯頓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12B59858" w14:textId="77777777" w:rsidR="005771C9" w:rsidRDefault="00000000">
      <w:r>
        <w:t>證據與來源：事後卦義類比；史料只能證成歷史事件，不足以證成當事人使用《易傳》。來源網址：</w:t>
      </w:r>
      <w:r>
        <w:t>https://history.state.gov/milestones/1830-1860/webster-treaty</w:t>
      </w:r>
      <w:r>
        <w:t>（正式發布前仍需核對原史料。）</w:t>
      </w:r>
    </w:p>
    <w:p w14:paraId="5BA23046" w14:textId="77777777" w:rsidR="005771C9" w:rsidRDefault="00000000">
      <w:pPr>
        <w:pStyle w:val="21"/>
      </w:pPr>
      <w:r>
        <w:t>第</w:t>
      </w:r>
      <w:r>
        <w:t>5</w:t>
      </w:r>
      <w:r>
        <w:t>爻｜全書第</w:t>
      </w:r>
      <w:r>
        <w:t>167</w:t>
      </w:r>
      <w:r>
        <w:t>爻｜</w:t>
      </w:r>
      <w:r>
        <w:t>TW-PM-H28-L5</w:t>
      </w:r>
    </w:p>
    <w:p w14:paraId="7822D221" w14:textId="77777777" w:rsidR="005771C9" w:rsidRDefault="00000000">
      <w:r>
        <w:t>原稿單元：</w:t>
      </w:r>
      <w:r>
        <w:t>XIANG-U-28-06</w:t>
      </w:r>
      <w:r>
        <w:t>｜共用事件：</w:t>
      </w:r>
      <w:r>
        <w:t>EUUS-PM-H28</w:t>
      </w:r>
      <w:r>
        <w:t>｜證據：事後卦義類比</w:t>
      </w:r>
    </w:p>
    <w:tbl>
      <w:tblPr>
        <w:tblStyle w:val="-1"/>
        <w:tblW w:w="0" w:type="auto"/>
        <w:tblLook w:val="04A0" w:firstRow="1" w:lastRow="0" w:firstColumn="1" w:lastColumn="0" w:noHBand="0" w:noVBand="1"/>
      </w:tblPr>
      <w:tblGrid>
        <w:gridCol w:w="4254"/>
        <w:gridCol w:w="4386"/>
      </w:tblGrid>
      <w:tr w:rsidR="005771C9" w14:paraId="32A4554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AE440FC" w14:textId="77777777" w:rsidR="005771C9" w:rsidRDefault="00000000">
            <w:r>
              <w:t>《小象》原文</w:t>
            </w:r>
          </w:p>
        </w:tc>
        <w:tc>
          <w:tcPr>
            <w:tcW w:w="4968" w:type="dxa"/>
          </w:tcPr>
          <w:p w14:paraId="519DED4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CA78BF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569074B" w14:textId="77777777" w:rsidR="005771C9" w:rsidRDefault="00000000">
            <w:r>
              <w:t>枯楊生華，何可久也。老婦士夫，亦可丑也。</w:t>
            </w:r>
          </w:p>
        </w:tc>
        <w:tc>
          <w:tcPr>
            <w:tcW w:w="4968" w:type="dxa"/>
          </w:tcPr>
          <w:p w14:paraId="0949BB6A"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a decayed willow produces flowers: but how can this secure its long continuance? An old wife and a young husband: this also is a thing to be ashamed of.</w:t>
            </w:r>
          </w:p>
        </w:tc>
      </w:tr>
    </w:tbl>
    <w:p w14:paraId="72B0DD30" w14:textId="77777777" w:rsidR="005771C9" w:rsidRDefault="00000000">
      <w:pPr>
        <w:pStyle w:val="21"/>
      </w:pPr>
      <w:r>
        <w:t>Historical event</w:t>
      </w:r>
      <w:r>
        <w:t>｜歷史事件（起因／經過／後續）</w:t>
      </w:r>
    </w:p>
    <w:p w14:paraId="06227AA5" w14:textId="77777777" w:rsidR="005771C9" w:rsidRDefault="00000000">
      <w:r>
        <w:t>1840</w:t>
      </w:r>
      <w:r>
        <w:t>年代初，英美對緬因州與英屬北美之間的部分邊界解讀不一。早年條約字句及測量資料存在分歧，地方衝突和民兵動員使土地糾紛有升高為武裝衝突的危險。美國國務卿韋伯斯特與英國特使阿什伯頓在華盛頓協商，必須考慮法律主張、地圖以及邊境居民的實際生活。</w:t>
      </w:r>
    </w:p>
    <w:p w14:paraId="73C7B752" w14:textId="77777777" w:rsidR="005771C9" w:rsidRDefault="00000000">
      <w:r>
        <w:t>雙方於</w:t>
      </w:r>
      <w:r>
        <w:t>1842</w:t>
      </w:r>
      <w:r>
        <w:t>年簽署條約，折衷劃定東北邊界，也處理部分其他邊境問題。文件涉及大西洋奴隸貿易的海軍合作及引渡等安排，並非只畫一條線。條約獲得批准後，測量人員仍須實地標界，地方官員也須依新界線辦理行政事務。對領土讓步有不同看法的人繼續批評協定。</w:t>
      </w:r>
    </w:p>
    <w:p w14:paraId="4FD0CB82" w14:textId="77777777" w:rsidR="005771C9" w:rsidRDefault="00000000">
      <w:r>
        <w:t>這項安排降低了部分邊境衝突風險，但居民、貨物流動與其他外交議題仍要靠後續管理。從地方緊張到正式協定，和平結果依賴文字以外的執行。</w:t>
      </w:r>
    </w:p>
    <w:p w14:paraId="181C2AD9" w14:textId="77777777" w:rsidR="005771C9" w:rsidRDefault="00000000">
      <w:pPr>
        <w:pStyle w:val="21"/>
      </w:pPr>
      <w:r>
        <w:t>Interpretive analogy</w:t>
      </w:r>
      <w:r>
        <w:t>｜逐爻社群推文</w:t>
      </w:r>
    </w:p>
    <w:p w14:paraId="0BA47A89" w14:textId="77777777" w:rsidR="005771C9" w:rsidRDefault="00000000">
      <w:r>
        <w:t>第</w:t>
      </w:r>
      <w:r>
        <w:t>28</w:t>
      </w:r>
      <w:r>
        <w:t>卦第</w:t>
      </w:r>
      <w:r>
        <w:t>5</w:t>
      </w:r>
      <w:r>
        <w:t>爻《小象》寫道：「枯楊生華，何可久也。老婦士夫，亦可丑也。」這段文字著重的是：表面重新開花不等於問題已長期解決。對照「</w:t>
      </w:r>
      <w:r>
        <w:t>1842</w:t>
      </w:r>
      <w:r>
        <w:t>年韋伯斯特－阿什伯頓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FFD99FC" w14:textId="77777777" w:rsidR="005771C9" w:rsidRDefault="00000000">
      <w:r>
        <w:lastRenderedPageBreak/>
        <w:t>證據與來源：事後卦義類比；史料只能證成歷史事件，不足以證成當事人使用《易傳》。來源網址：</w:t>
      </w:r>
      <w:r>
        <w:t>https://history.state.gov/milestones/1830-1860/webster-treaty</w:t>
      </w:r>
      <w:r>
        <w:t>（正式發布前仍需核對原史料。）</w:t>
      </w:r>
    </w:p>
    <w:p w14:paraId="7F092592" w14:textId="77777777" w:rsidR="005771C9" w:rsidRDefault="00000000">
      <w:pPr>
        <w:pStyle w:val="21"/>
      </w:pPr>
      <w:r>
        <w:t>第</w:t>
      </w:r>
      <w:r>
        <w:t>6</w:t>
      </w:r>
      <w:r>
        <w:t>爻｜全書第</w:t>
      </w:r>
      <w:r>
        <w:t>168</w:t>
      </w:r>
      <w:r>
        <w:t>爻｜</w:t>
      </w:r>
      <w:r>
        <w:t>TW-PM-H28-L6</w:t>
      </w:r>
    </w:p>
    <w:p w14:paraId="1CF347C1" w14:textId="77777777" w:rsidR="005771C9" w:rsidRDefault="00000000">
      <w:r>
        <w:t>原稿單元：</w:t>
      </w:r>
      <w:r>
        <w:t>XIANG-U-28-07</w:t>
      </w:r>
      <w:r>
        <w:t>｜共用事件：</w:t>
      </w:r>
      <w:r>
        <w:t>EUUS-PM-H28</w:t>
      </w:r>
      <w:r>
        <w:t>｜證據：事後卦義類比</w:t>
      </w:r>
    </w:p>
    <w:tbl>
      <w:tblPr>
        <w:tblStyle w:val="-1"/>
        <w:tblW w:w="0" w:type="auto"/>
        <w:tblLook w:val="04A0" w:firstRow="1" w:lastRow="0" w:firstColumn="1" w:lastColumn="0" w:noHBand="0" w:noVBand="1"/>
      </w:tblPr>
      <w:tblGrid>
        <w:gridCol w:w="4247"/>
        <w:gridCol w:w="4393"/>
      </w:tblGrid>
      <w:tr w:rsidR="005771C9" w14:paraId="50D2D45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C147860" w14:textId="77777777" w:rsidR="005771C9" w:rsidRDefault="00000000">
            <w:r>
              <w:t>《小象》原文</w:t>
            </w:r>
          </w:p>
        </w:tc>
        <w:tc>
          <w:tcPr>
            <w:tcW w:w="4968" w:type="dxa"/>
          </w:tcPr>
          <w:p w14:paraId="785ADCB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BF2077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27EDEF" w14:textId="77777777" w:rsidR="005771C9" w:rsidRDefault="00000000">
            <w:r>
              <w:t>過涉之凶，不可咎也。</w:t>
            </w:r>
          </w:p>
        </w:tc>
        <w:tc>
          <w:tcPr>
            <w:tcW w:w="4968" w:type="dxa"/>
          </w:tcPr>
          <w:p w14:paraId="6DDFC0B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evil follows wading with extraordinary boldness through the stream: but the act affords no ground for blame.</w:t>
            </w:r>
          </w:p>
        </w:tc>
      </w:tr>
    </w:tbl>
    <w:p w14:paraId="4F158DB0" w14:textId="77777777" w:rsidR="005771C9" w:rsidRDefault="00000000">
      <w:pPr>
        <w:pStyle w:val="21"/>
      </w:pPr>
      <w:r>
        <w:t>Historical event</w:t>
      </w:r>
      <w:r>
        <w:t>｜歷史事件（起因／經過／後續）</w:t>
      </w:r>
    </w:p>
    <w:p w14:paraId="08E985E3" w14:textId="77777777" w:rsidR="005771C9" w:rsidRDefault="00000000">
      <w:r>
        <w:t>1840</w:t>
      </w:r>
      <w:r>
        <w:t>年代初，英美對緬因州與英屬北美之間的部分邊界解讀不一。早年條約字句及測量資料存在分歧，地方衝突和民兵動員使土地糾紛有升高為武裝衝突的危險。美國國務卿韋伯斯特與英國特使阿什伯頓在華盛頓協商，必須考慮法律主張、地圖以及邊境居民的實際生活。</w:t>
      </w:r>
    </w:p>
    <w:p w14:paraId="01C20CFE" w14:textId="77777777" w:rsidR="005771C9" w:rsidRDefault="00000000">
      <w:r>
        <w:t>雙方於</w:t>
      </w:r>
      <w:r>
        <w:t>1842</w:t>
      </w:r>
      <w:r>
        <w:t>年簽署條約，折衷劃定東北邊界，也處理部分其他邊境問題。文件涉及大西洋奴隸貿易的海軍合作及引渡等安排，並非只畫一條線。條約獲得批准後，測量人員仍須實地標界，地方官員也須依新界線辦理行政事務。對領土讓步有不同看法的人繼續批評協定。</w:t>
      </w:r>
    </w:p>
    <w:p w14:paraId="0C79103E" w14:textId="77777777" w:rsidR="005771C9" w:rsidRDefault="00000000">
      <w:r>
        <w:t>這項安排降低了部分邊境衝突風險，但居民、貨物流動與其他外交議題仍要靠後續管理。從地方緊張到正式協定，和平結果依賴文字以外的執行。</w:t>
      </w:r>
    </w:p>
    <w:p w14:paraId="1B70D532" w14:textId="77777777" w:rsidR="005771C9" w:rsidRDefault="00000000">
      <w:pPr>
        <w:pStyle w:val="21"/>
      </w:pPr>
      <w:r>
        <w:t>Interpretive analogy</w:t>
      </w:r>
      <w:r>
        <w:t>｜逐爻社群推文</w:t>
      </w:r>
    </w:p>
    <w:p w14:paraId="52AFB240" w14:textId="77777777" w:rsidR="005771C9" w:rsidRDefault="00000000">
      <w:r>
        <w:t>第</w:t>
      </w:r>
      <w:r>
        <w:t>28</w:t>
      </w:r>
      <w:r>
        <w:t>卦第</w:t>
      </w:r>
      <w:r>
        <w:t>6</w:t>
      </w:r>
      <w:r>
        <w:t>爻《小象》寫道：「過涉之凶，不可咎也。」這段文字著重的是：已經冒險涉水仍可能受損，不能以結果推定過錯。對照「</w:t>
      </w:r>
      <w:r>
        <w:t>1842</w:t>
      </w:r>
      <w:r>
        <w:t>年韋伯斯特－阿什伯頓條約」，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9561CB3" w14:textId="77777777" w:rsidR="005771C9" w:rsidRDefault="00000000">
      <w:r>
        <w:t>證據與來源：事後卦義類比；史料只能證成歷史事件，不足以證成當事人使用《易傳》。來源網址：</w:t>
      </w:r>
      <w:r>
        <w:t>https://history.state.gov/milestones/1830-1860/webster-treaty</w:t>
      </w:r>
      <w:r>
        <w:t>（正式發布前仍需核對原史料。）</w:t>
      </w:r>
    </w:p>
    <w:p w14:paraId="3797E049" w14:textId="77777777" w:rsidR="005771C9" w:rsidRDefault="00000000">
      <w:r>
        <w:br w:type="page"/>
      </w:r>
    </w:p>
    <w:p w14:paraId="58842184" w14:textId="77777777" w:rsidR="005771C9" w:rsidRDefault="00000000">
      <w:pPr>
        <w:pStyle w:val="1"/>
      </w:pPr>
      <w:r>
        <w:lastRenderedPageBreak/>
        <w:t>第</w:t>
      </w:r>
      <w:r>
        <w:t>29</w:t>
      </w:r>
      <w:r>
        <w:t>卦　坎｜美國南北戰爭與邦聯外交承認問題</w:t>
      </w:r>
    </w:p>
    <w:p w14:paraId="6006AC5A" w14:textId="77777777" w:rsidR="005771C9" w:rsidRDefault="00000000">
      <w:r>
        <w:t>Historical case EUUS-PM-H29: Preventing recognition of the Confederacy · United States / Europe · 1861–1865</w:t>
      </w:r>
    </w:p>
    <w:p w14:paraId="7B0EEC02" w14:textId="77777777" w:rsidR="005771C9" w:rsidRDefault="00000000">
      <w:pPr>
        <w:pStyle w:val="21"/>
      </w:pPr>
      <w:r>
        <w:t>第</w:t>
      </w:r>
      <w:r>
        <w:t>1</w:t>
      </w:r>
      <w:r>
        <w:t>爻｜全書第</w:t>
      </w:r>
      <w:r>
        <w:t>169</w:t>
      </w:r>
      <w:r>
        <w:t>爻｜</w:t>
      </w:r>
      <w:r>
        <w:t>TW-PM-H29-L1</w:t>
      </w:r>
    </w:p>
    <w:p w14:paraId="0680F779" w14:textId="77777777" w:rsidR="005771C9" w:rsidRDefault="00000000">
      <w:r>
        <w:t>原稿單元：</w:t>
      </w:r>
      <w:r>
        <w:t>XIANG-U-29-02</w:t>
      </w:r>
      <w:r>
        <w:t>｜共用事件：</w:t>
      </w:r>
      <w:r>
        <w:t>EUUS-PM-H29</w:t>
      </w:r>
      <w:r>
        <w:t>｜證據：事後卦義類比</w:t>
      </w:r>
    </w:p>
    <w:tbl>
      <w:tblPr>
        <w:tblStyle w:val="-1"/>
        <w:tblW w:w="0" w:type="auto"/>
        <w:tblLook w:val="04A0" w:firstRow="1" w:lastRow="0" w:firstColumn="1" w:lastColumn="0" w:noHBand="0" w:noVBand="1"/>
      </w:tblPr>
      <w:tblGrid>
        <w:gridCol w:w="4264"/>
        <w:gridCol w:w="4376"/>
      </w:tblGrid>
      <w:tr w:rsidR="005771C9" w14:paraId="25EE2CC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A2A26B" w14:textId="77777777" w:rsidR="005771C9" w:rsidRDefault="00000000">
            <w:r>
              <w:t>《小象》原文</w:t>
            </w:r>
          </w:p>
        </w:tc>
        <w:tc>
          <w:tcPr>
            <w:tcW w:w="4968" w:type="dxa"/>
          </w:tcPr>
          <w:p w14:paraId="263DA4F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C3DE94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D38F66F" w14:textId="77777777" w:rsidR="005771C9" w:rsidRDefault="00000000">
            <w:r>
              <w:t>習坎入坎，失道凶也。</w:t>
            </w:r>
          </w:p>
        </w:tc>
        <w:tc>
          <w:tcPr>
            <w:tcW w:w="4968" w:type="dxa"/>
          </w:tcPr>
          <w:p w14:paraId="4D52CAE1" w14:textId="77777777" w:rsidR="005771C9" w:rsidRDefault="00000000">
            <w:pPr>
              <w:cnfStyle w:val="000000100000" w:firstRow="0" w:lastRow="0" w:firstColumn="0" w:lastColumn="0" w:oddVBand="0" w:evenVBand="0" w:oddHBand="1" w:evenHBand="0" w:firstRowFirstColumn="0" w:firstRowLastColumn="0" w:lastRowFirstColumn="0" w:lastRowLastColumn="0"/>
            </w:pPr>
            <w:r>
              <w:t>Tn the double defile, the person enters a cavern within it: the person has missed their proper way, and this brings misfortune.</w:t>
            </w:r>
          </w:p>
        </w:tc>
      </w:tr>
    </w:tbl>
    <w:p w14:paraId="6E2C7827" w14:textId="77777777" w:rsidR="005771C9" w:rsidRDefault="00000000">
      <w:pPr>
        <w:pStyle w:val="21"/>
      </w:pPr>
      <w:r>
        <w:t>Historical event</w:t>
      </w:r>
      <w:r>
        <w:t>｜歷史事件（起因／經過／後續）</w:t>
      </w:r>
    </w:p>
    <w:p w14:paraId="3B0A6522" w14:textId="77777777" w:rsidR="005771C9" w:rsidRDefault="00000000">
      <w:r>
        <w:t>1861</w:t>
      </w:r>
      <w:r>
        <w:t>年美國南北戰爭開始，南方邦聯希望英法等國承認其獨立地位。英法與南部棉花貿易相關，但聯邦政府主張分離行動屬於內部叛亂，並反對外國提供正式支持。英法宣告中立，將邦聯視為交戰一方，卻未承認其獨立。美國聯邦外交人員在歐洲持續說明政策並阻止邦聯取得政府間承認。</w:t>
      </w:r>
    </w:p>
    <w:p w14:paraId="18D691A9" w14:textId="77777777" w:rsidR="005771C9" w:rsidRDefault="00000000">
      <w:r>
        <w:t>外交局勢多次出現危機。</w:t>
      </w:r>
      <w:r>
        <w:t>1861</w:t>
      </w:r>
      <w:r>
        <w:t>年美軍從英國郵輪「特倫特號」帶走兩名邦聯使節，英國強烈抗議；英國船廠建造或裝備邦聯襲商艦又引發爭議。歐洲政府觀察北美戰場局勢。</w:t>
      </w:r>
      <w:r>
        <w:t>1862</w:t>
      </w:r>
      <w:r>
        <w:t>年宣布、</w:t>
      </w:r>
      <w:r>
        <w:t>1863</w:t>
      </w:r>
      <w:r>
        <w:t>年生效的《解放奴隸宣言》，也改變了外界理解聯邦戰爭目標的方式。</w:t>
      </w:r>
    </w:p>
    <w:p w14:paraId="7A9EBEBB" w14:textId="77777777" w:rsidR="005771C9" w:rsidRDefault="00000000">
      <w:r>
        <w:t>到</w:t>
      </w:r>
      <w:r>
        <w:t>1865</w:t>
      </w:r>
      <w:r>
        <w:t>年邦聯戰敗，英法始終沒有正式承認其為獨立國家。外交承認問題涉及戰場、貿易、海權和國際法，不能簡化為某一國一次表態。</w:t>
      </w:r>
    </w:p>
    <w:p w14:paraId="370810EF" w14:textId="77777777" w:rsidR="005771C9" w:rsidRDefault="00000000">
      <w:pPr>
        <w:pStyle w:val="21"/>
      </w:pPr>
      <w:r>
        <w:t>Interpretive analogy</w:t>
      </w:r>
      <w:r>
        <w:t>｜逐爻社群推文</w:t>
      </w:r>
    </w:p>
    <w:p w14:paraId="4B7E642F" w14:textId="77777777" w:rsidR="005771C9" w:rsidRDefault="00000000">
      <w:r>
        <w:t>第</w:t>
      </w:r>
      <w:r>
        <w:t>29</w:t>
      </w:r>
      <w:r>
        <w:t>卦第</w:t>
      </w:r>
      <w:r>
        <w:t>1</w:t>
      </w:r>
      <w:r>
        <w:t>爻《小象》寫道：「習坎入坎，失道凶也。」這段文字著重的是：危險反覆出現時，失去方向比障礙本身更嚴重。對照「美國南北戰爭與邦聯外交承認問題」，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4AD6443A" w14:textId="77777777" w:rsidR="005771C9" w:rsidRDefault="00000000">
      <w:r>
        <w:t>證據與來源：事後卦義類比；史料只能證成歷史事件，不足以證成當事人使用《易傳》。來源網址：</w:t>
      </w:r>
      <w:r>
        <w:t>https://history.state.gov/milestones/1861-1865/confederacy</w:t>
      </w:r>
      <w:r>
        <w:t>（正式發布前仍需核對原史料。）</w:t>
      </w:r>
    </w:p>
    <w:p w14:paraId="19044727" w14:textId="77777777" w:rsidR="005771C9" w:rsidRDefault="00000000">
      <w:pPr>
        <w:pStyle w:val="21"/>
      </w:pPr>
      <w:r>
        <w:t>第</w:t>
      </w:r>
      <w:r>
        <w:t>2</w:t>
      </w:r>
      <w:r>
        <w:t>爻｜全書第</w:t>
      </w:r>
      <w:r>
        <w:t>170</w:t>
      </w:r>
      <w:r>
        <w:t>爻｜</w:t>
      </w:r>
      <w:r>
        <w:t>TW-PM-H29-L2</w:t>
      </w:r>
    </w:p>
    <w:p w14:paraId="542A7417" w14:textId="77777777" w:rsidR="005771C9" w:rsidRDefault="00000000">
      <w:r>
        <w:t>原稿單元：</w:t>
      </w:r>
      <w:r>
        <w:t>XIANG-U-29-03</w:t>
      </w:r>
      <w:r>
        <w:t>｜共用事件：</w:t>
      </w:r>
      <w:r>
        <w:t>EUUS-PM-H29</w:t>
      </w:r>
      <w:r>
        <w:t>｜證據：事後卦義類比</w:t>
      </w:r>
    </w:p>
    <w:tbl>
      <w:tblPr>
        <w:tblStyle w:val="-1"/>
        <w:tblW w:w="0" w:type="auto"/>
        <w:tblLook w:val="04A0" w:firstRow="1" w:lastRow="0" w:firstColumn="1" w:lastColumn="0" w:noHBand="0" w:noVBand="1"/>
      </w:tblPr>
      <w:tblGrid>
        <w:gridCol w:w="4264"/>
        <w:gridCol w:w="4376"/>
      </w:tblGrid>
      <w:tr w:rsidR="005771C9" w14:paraId="44D7F4A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BB476C9" w14:textId="77777777" w:rsidR="005771C9" w:rsidRDefault="00000000">
            <w:r>
              <w:t>《小象》原文</w:t>
            </w:r>
          </w:p>
        </w:tc>
        <w:tc>
          <w:tcPr>
            <w:tcW w:w="4968" w:type="dxa"/>
          </w:tcPr>
          <w:p w14:paraId="553DF47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3882B7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BD1CE2A" w14:textId="77777777" w:rsidR="005771C9" w:rsidRDefault="00000000">
            <w:r>
              <w:t>求小得，未出中也。</w:t>
            </w:r>
          </w:p>
        </w:tc>
        <w:tc>
          <w:tcPr>
            <w:tcW w:w="4968" w:type="dxa"/>
          </w:tcPr>
          <w:p w14:paraId="2ADEE1C6"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person will get a little of the deliverance that the person seeks: the person will not yet </w:t>
            </w:r>
            <w:r>
              <w:lastRenderedPageBreak/>
              <w:t>escape from their environed position.</w:t>
            </w:r>
          </w:p>
        </w:tc>
      </w:tr>
    </w:tbl>
    <w:p w14:paraId="59F85975" w14:textId="77777777" w:rsidR="005771C9" w:rsidRDefault="00000000">
      <w:pPr>
        <w:pStyle w:val="21"/>
      </w:pPr>
      <w:r>
        <w:lastRenderedPageBreak/>
        <w:t>Historical event</w:t>
      </w:r>
      <w:r>
        <w:t>｜歷史事件（起因／經過／後續）</w:t>
      </w:r>
    </w:p>
    <w:p w14:paraId="278CC68E" w14:textId="77777777" w:rsidR="005771C9" w:rsidRDefault="00000000">
      <w:r>
        <w:t>1861</w:t>
      </w:r>
      <w:r>
        <w:t>年美國南北戰爭開始，南方邦聯希望英法等國承認其獨立地位。英法與南部棉花貿易相關，但聯邦政府主張分離行動屬於內部叛亂，並反對外國提供正式支持。英法宣告中立，將邦聯視為交戰一方，卻未承認其獨立。美國聯邦外交人員在歐洲持續說明政策並阻止邦聯取得政府間承認。</w:t>
      </w:r>
    </w:p>
    <w:p w14:paraId="5EAA0263" w14:textId="77777777" w:rsidR="005771C9" w:rsidRDefault="00000000">
      <w:r>
        <w:t>外交局勢多次出現危機。</w:t>
      </w:r>
      <w:r>
        <w:t>1861</w:t>
      </w:r>
      <w:r>
        <w:t>年美軍從英國郵輪「特倫特號」帶走兩名邦聯使節，英國強烈抗議；英國船廠建造或裝備邦聯襲商艦又引發爭議。歐洲政府觀察北美戰場局勢。</w:t>
      </w:r>
      <w:r>
        <w:t>1862</w:t>
      </w:r>
      <w:r>
        <w:t>年宣布、</w:t>
      </w:r>
      <w:r>
        <w:t>1863</w:t>
      </w:r>
      <w:r>
        <w:t>年生效的《解放奴隸宣言》，也改變了外界理解聯邦戰爭目標的方式。</w:t>
      </w:r>
    </w:p>
    <w:p w14:paraId="3B2A70C6" w14:textId="77777777" w:rsidR="005771C9" w:rsidRDefault="00000000">
      <w:r>
        <w:t>到</w:t>
      </w:r>
      <w:r>
        <w:t>1865</w:t>
      </w:r>
      <w:r>
        <w:t>年邦聯戰敗，英法始終沒有正式承認其為獨立國家。外交承認問題涉及戰場、貿易、海權和國際法，不能簡化為某一國一次表態。</w:t>
      </w:r>
    </w:p>
    <w:p w14:paraId="6635297A" w14:textId="77777777" w:rsidR="005771C9" w:rsidRDefault="00000000">
      <w:pPr>
        <w:pStyle w:val="21"/>
      </w:pPr>
      <w:r>
        <w:t>Interpretive analogy</w:t>
      </w:r>
      <w:r>
        <w:t>｜逐爻社群推文</w:t>
      </w:r>
    </w:p>
    <w:p w14:paraId="20852D73" w14:textId="77777777" w:rsidR="005771C9" w:rsidRDefault="00000000">
      <w:r>
        <w:t>第</w:t>
      </w:r>
      <w:r>
        <w:t>29</w:t>
      </w:r>
      <w:r>
        <w:t>卦第</w:t>
      </w:r>
      <w:r>
        <w:t>2</w:t>
      </w:r>
      <w:r>
        <w:t>爻《小象》寫道：「求小得，未出中也。」這段文字著重的是：在困境只得到局部成果，仍不能宣稱完全脫離。對照「美國南北戰爭與邦聯外交承認問題」，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02D5F7B" w14:textId="77777777" w:rsidR="005771C9" w:rsidRDefault="00000000">
      <w:r>
        <w:t>證據與來源：事後卦義類比；史料只能證成歷史事件，不足以證成當事人使用《易傳》。來源網址：</w:t>
      </w:r>
      <w:r>
        <w:t>https://history.state.gov/milestones/1861-1865/confederacy</w:t>
      </w:r>
      <w:r>
        <w:t>（正式發布前仍需核對原史料。）</w:t>
      </w:r>
    </w:p>
    <w:p w14:paraId="57B4CF31" w14:textId="77777777" w:rsidR="005771C9" w:rsidRDefault="00000000">
      <w:pPr>
        <w:pStyle w:val="21"/>
      </w:pPr>
      <w:r>
        <w:t>第</w:t>
      </w:r>
      <w:r>
        <w:t>3</w:t>
      </w:r>
      <w:r>
        <w:t>爻｜全書第</w:t>
      </w:r>
      <w:r>
        <w:t>171</w:t>
      </w:r>
      <w:r>
        <w:t>爻｜</w:t>
      </w:r>
      <w:r>
        <w:t>TW-PM-H29-L3</w:t>
      </w:r>
    </w:p>
    <w:p w14:paraId="4E7D7F04" w14:textId="77777777" w:rsidR="005771C9" w:rsidRDefault="00000000">
      <w:r>
        <w:t>原稿單元：</w:t>
      </w:r>
      <w:r>
        <w:t>XIANG-U-29-04</w:t>
      </w:r>
      <w:r>
        <w:t>｜共用事件：</w:t>
      </w:r>
      <w:r>
        <w:t>EUUS-PM-H29</w:t>
      </w:r>
      <w:r>
        <w:t>｜證據：事後卦義類比</w:t>
      </w:r>
    </w:p>
    <w:tbl>
      <w:tblPr>
        <w:tblStyle w:val="-1"/>
        <w:tblW w:w="0" w:type="auto"/>
        <w:tblLook w:val="04A0" w:firstRow="1" w:lastRow="0" w:firstColumn="1" w:lastColumn="0" w:noHBand="0" w:noVBand="1"/>
      </w:tblPr>
      <w:tblGrid>
        <w:gridCol w:w="4244"/>
        <w:gridCol w:w="4396"/>
      </w:tblGrid>
      <w:tr w:rsidR="005771C9" w14:paraId="015A9A2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F7E8BBA" w14:textId="77777777" w:rsidR="005771C9" w:rsidRDefault="00000000">
            <w:r>
              <w:t>《小象》原文</w:t>
            </w:r>
          </w:p>
        </w:tc>
        <w:tc>
          <w:tcPr>
            <w:tcW w:w="4968" w:type="dxa"/>
          </w:tcPr>
          <w:p w14:paraId="74C33F2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D935E2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D9967A" w14:textId="77777777" w:rsidR="005771C9" w:rsidRDefault="00000000">
            <w:r>
              <w:t>來之坎坎，終无功也。</w:t>
            </w:r>
          </w:p>
        </w:tc>
        <w:tc>
          <w:tcPr>
            <w:tcW w:w="4968" w:type="dxa"/>
          </w:tcPr>
          <w:p w14:paraId="356E8FE7" w14:textId="77777777" w:rsidR="005771C9" w:rsidRDefault="00000000">
            <w:pPr>
              <w:cnfStyle w:val="000000100000" w:firstRow="0" w:lastRow="0" w:firstColumn="0" w:lastColumn="0" w:oddVBand="0" w:evenVBand="0" w:oddHBand="1" w:evenHBand="0" w:firstRowFirstColumn="0" w:firstRowLastColumn="0" w:lastRowFirstColumn="0" w:lastRowLastColumn="0"/>
            </w:pPr>
            <w:r>
              <w:t>Whether the person comes or goes, the person is confronted by a defile: the person will never in such circumstances achieve any success.</w:t>
            </w:r>
          </w:p>
        </w:tc>
      </w:tr>
    </w:tbl>
    <w:p w14:paraId="498F0BFA" w14:textId="77777777" w:rsidR="005771C9" w:rsidRDefault="00000000">
      <w:pPr>
        <w:pStyle w:val="21"/>
      </w:pPr>
      <w:r>
        <w:t>Historical event</w:t>
      </w:r>
      <w:r>
        <w:t>｜歷史事件（起因／經過／後續）</w:t>
      </w:r>
    </w:p>
    <w:p w14:paraId="0FCB568E" w14:textId="77777777" w:rsidR="005771C9" w:rsidRDefault="00000000">
      <w:r>
        <w:t>1861</w:t>
      </w:r>
      <w:r>
        <w:t>年美國南北戰爭開始，南方邦聯希望英法等國承認其獨立地位。英法與南部棉花貿易相關，但聯邦政府主張分離行動屬於內部叛亂，並反對外國提供正式支持。英法宣告中立，將邦聯視為交戰一方，卻未承認其獨立。美國聯邦外交人員在歐洲持續說明政策並阻止邦聯取得政府間承認。</w:t>
      </w:r>
    </w:p>
    <w:p w14:paraId="06C44C2C" w14:textId="77777777" w:rsidR="005771C9" w:rsidRDefault="00000000">
      <w:r>
        <w:lastRenderedPageBreak/>
        <w:t>外交局勢多次出現危機。</w:t>
      </w:r>
      <w:r>
        <w:t>1861</w:t>
      </w:r>
      <w:r>
        <w:t>年美軍從英國郵輪「特倫特號」帶走兩名邦聯使節，英國強烈抗議；英國船廠建造或裝備邦聯襲商艦又引發爭議。歐洲政府觀察北美戰場局勢。</w:t>
      </w:r>
      <w:r>
        <w:t>1862</w:t>
      </w:r>
      <w:r>
        <w:t>年宣布、</w:t>
      </w:r>
      <w:r>
        <w:t>1863</w:t>
      </w:r>
      <w:r>
        <w:t>年生效的《解放奴隸宣言》，也改變了外界理解聯邦戰爭目標的方式。</w:t>
      </w:r>
    </w:p>
    <w:p w14:paraId="33AAEB82" w14:textId="77777777" w:rsidR="005771C9" w:rsidRDefault="00000000">
      <w:r>
        <w:t>到</w:t>
      </w:r>
      <w:r>
        <w:t>1865</w:t>
      </w:r>
      <w:r>
        <w:t>年邦聯戰敗，英法始終沒有正式承認其為獨立國家。外交承認問題涉及戰場、貿易、海權和國際法，不能簡化為某一國一次表態。</w:t>
      </w:r>
    </w:p>
    <w:p w14:paraId="3F19A48E" w14:textId="77777777" w:rsidR="005771C9" w:rsidRDefault="00000000">
      <w:pPr>
        <w:pStyle w:val="21"/>
      </w:pPr>
      <w:r>
        <w:t>Interpretive analogy</w:t>
      </w:r>
      <w:r>
        <w:t>｜逐爻社群推文</w:t>
      </w:r>
    </w:p>
    <w:p w14:paraId="55CABC9E" w14:textId="77777777" w:rsidR="005771C9" w:rsidRDefault="00000000">
      <w:r>
        <w:t>第</w:t>
      </w:r>
      <w:r>
        <w:t>29</w:t>
      </w:r>
      <w:r>
        <w:t>卦第</w:t>
      </w:r>
      <w:r>
        <w:t>3</w:t>
      </w:r>
      <w:r>
        <w:t>爻《小象》寫道：「來之坎坎，終无功也。」這段文字著重的是：進退都面臨障礙時，不宜重複沒有成效的辦法。對照「美國南北戰爭與邦聯外交承認問題」，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5DB2DBDA" w14:textId="77777777" w:rsidR="005771C9" w:rsidRDefault="00000000">
      <w:r>
        <w:t>證據與來源：事後卦義類比；史料只能證成歷史事件，不足以證成當事人使用《易傳》。來源網址：</w:t>
      </w:r>
      <w:r>
        <w:t>https://history.state.gov/milestones/1861-1865/confederacy</w:t>
      </w:r>
      <w:r>
        <w:t>（正式發布前仍需核對原史料。）</w:t>
      </w:r>
    </w:p>
    <w:p w14:paraId="31A92DF6" w14:textId="77777777" w:rsidR="005771C9" w:rsidRDefault="00000000">
      <w:pPr>
        <w:pStyle w:val="21"/>
      </w:pPr>
      <w:r>
        <w:t>第</w:t>
      </w:r>
      <w:r>
        <w:t>4</w:t>
      </w:r>
      <w:r>
        <w:t>爻｜全書第</w:t>
      </w:r>
      <w:r>
        <w:t>172</w:t>
      </w:r>
      <w:r>
        <w:t>爻｜</w:t>
      </w:r>
      <w:r>
        <w:t>TW-PM-H29-L4</w:t>
      </w:r>
    </w:p>
    <w:p w14:paraId="42550232" w14:textId="77777777" w:rsidR="005771C9" w:rsidRDefault="00000000">
      <w:r>
        <w:t>原稿單元：</w:t>
      </w:r>
      <w:r>
        <w:t>XIANG-U-29-05</w:t>
      </w:r>
      <w:r>
        <w:t>｜共用事件：</w:t>
      </w:r>
      <w:r>
        <w:t>EUUS-PM-H29</w:t>
      </w:r>
      <w:r>
        <w:t>｜證據：事後卦義類比</w:t>
      </w:r>
    </w:p>
    <w:tbl>
      <w:tblPr>
        <w:tblStyle w:val="-1"/>
        <w:tblW w:w="0" w:type="auto"/>
        <w:tblLook w:val="04A0" w:firstRow="1" w:lastRow="0" w:firstColumn="1" w:lastColumn="0" w:noHBand="0" w:noVBand="1"/>
      </w:tblPr>
      <w:tblGrid>
        <w:gridCol w:w="4262"/>
        <w:gridCol w:w="4378"/>
      </w:tblGrid>
      <w:tr w:rsidR="005771C9" w14:paraId="05705EB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420B1C" w14:textId="77777777" w:rsidR="005771C9" w:rsidRDefault="00000000">
            <w:r>
              <w:t>《小象》原文</w:t>
            </w:r>
          </w:p>
        </w:tc>
        <w:tc>
          <w:tcPr>
            <w:tcW w:w="4968" w:type="dxa"/>
          </w:tcPr>
          <w:p w14:paraId="4AB10DE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2AD508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2EE8AF7" w14:textId="77777777" w:rsidR="005771C9" w:rsidRDefault="00000000">
            <w:r>
              <w:t>樽酒簋貳，剛柔济也。</w:t>
            </w:r>
          </w:p>
        </w:tc>
        <w:tc>
          <w:tcPr>
            <w:tcW w:w="4968" w:type="dxa"/>
          </w:tcPr>
          <w:p w14:paraId="54560291"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nothing but a bottle of spirits and a subsidiary basket of rice: these describe the meeting at this point of those who are represented by the strong and weak lines.</w:t>
            </w:r>
          </w:p>
        </w:tc>
      </w:tr>
    </w:tbl>
    <w:p w14:paraId="4DF78C22" w14:textId="77777777" w:rsidR="005771C9" w:rsidRDefault="00000000">
      <w:pPr>
        <w:pStyle w:val="21"/>
      </w:pPr>
      <w:r>
        <w:t>Historical event</w:t>
      </w:r>
      <w:r>
        <w:t>｜歷史事件（起因／經過／後續）</w:t>
      </w:r>
    </w:p>
    <w:p w14:paraId="2CC7D191" w14:textId="77777777" w:rsidR="005771C9" w:rsidRDefault="00000000">
      <w:r>
        <w:t>1861</w:t>
      </w:r>
      <w:r>
        <w:t>年美國南北戰爭開始，南方邦聯希望英法等國承認其獨立地位。英法與南部棉花貿易相關，但聯邦政府主張分離行動屬於內部叛亂，並反對外國提供正式支持。英法宣告中立，將邦聯視為交戰一方，卻未承認其獨立。美國聯邦外交人員在歐洲持續說明政策並阻止邦聯取得政府間承認。</w:t>
      </w:r>
    </w:p>
    <w:p w14:paraId="08BF70A9" w14:textId="77777777" w:rsidR="005771C9" w:rsidRDefault="00000000">
      <w:r>
        <w:t>外交局勢多次出現危機。</w:t>
      </w:r>
      <w:r>
        <w:t>1861</w:t>
      </w:r>
      <w:r>
        <w:t>年美軍從英國郵輪「特倫特號」帶走兩名邦聯使節，英國強烈抗議；英國船廠建造或裝備邦聯襲商艦又引發爭議。歐洲政府觀察北美戰場局勢。</w:t>
      </w:r>
      <w:r>
        <w:t>1862</w:t>
      </w:r>
      <w:r>
        <w:t>年宣布、</w:t>
      </w:r>
      <w:r>
        <w:t>1863</w:t>
      </w:r>
      <w:r>
        <w:t>年生效的《解放奴隸宣言》，也改變了外界理解聯邦戰爭目標的方式。</w:t>
      </w:r>
    </w:p>
    <w:p w14:paraId="3351B3B9" w14:textId="77777777" w:rsidR="005771C9" w:rsidRDefault="00000000">
      <w:r>
        <w:t>到</w:t>
      </w:r>
      <w:r>
        <w:t>1865</w:t>
      </w:r>
      <w:r>
        <w:t>年邦聯戰敗，英法始終沒有正式承認其為獨立國家。外交承認問題涉及戰場、貿易、海權和國際法，不能簡化為某一國一次表態。</w:t>
      </w:r>
    </w:p>
    <w:p w14:paraId="6068A01D" w14:textId="77777777" w:rsidR="005771C9" w:rsidRDefault="00000000">
      <w:pPr>
        <w:pStyle w:val="21"/>
      </w:pPr>
      <w:r>
        <w:lastRenderedPageBreak/>
        <w:t>Interpretive analogy</w:t>
      </w:r>
      <w:r>
        <w:t>｜逐爻社群推文</w:t>
      </w:r>
    </w:p>
    <w:p w14:paraId="28D3658F" w14:textId="77777777" w:rsidR="005771C9" w:rsidRDefault="00000000">
      <w:r>
        <w:t>第</w:t>
      </w:r>
      <w:r>
        <w:t>29</w:t>
      </w:r>
      <w:r>
        <w:t>卦第</w:t>
      </w:r>
      <w:r>
        <w:t>4</w:t>
      </w:r>
      <w:r>
        <w:t>爻《小象》寫道：「樽酒簋貳，剛柔济也。」這段文字著重的是：有限資源也可支援合作，需維持程序與承諾。對照「美國南北戰爭與邦聯外交承認問題」，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50EBDD70" w14:textId="77777777" w:rsidR="005771C9" w:rsidRDefault="00000000">
      <w:r>
        <w:t>證據與來源：事後卦義類比；史料只能證成歷史事件，不足以證成當事人使用《易傳》。來源網址：</w:t>
      </w:r>
      <w:r>
        <w:t>https://history.state.gov/milestones/1861-1865/confederacy</w:t>
      </w:r>
      <w:r>
        <w:t>（正式發布前仍需核對原史料。）</w:t>
      </w:r>
    </w:p>
    <w:p w14:paraId="039AFE43" w14:textId="77777777" w:rsidR="005771C9" w:rsidRDefault="00000000">
      <w:pPr>
        <w:pStyle w:val="21"/>
      </w:pPr>
      <w:r>
        <w:t>第</w:t>
      </w:r>
      <w:r>
        <w:t>5</w:t>
      </w:r>
      <w:r>
        <w:t>爻｜全書第</w:t>
      </w:r>
      <w:r>
        <w:t>173</w:t>
      </w:r>
      <w:r>
        <w:t>爻｜</w:t>
      </w:r>
      <w:r>
        <w:t>TW-PM-H29-L5</w:t>
      </w:r>
    </w:p>
    <w:p w14:paraId="6C190B62" w14:textId="77777777" w:rsidR="005771C9" w:rsidRDefault="00000000">
      <w:r>
        <w:t>原稿單元：</w:t>
      </w:r>
      <w:r>
        <w:t>XIANG-U-29-06</w:t>
      </w:r>
      <w:r>
        <w:t>｜共用事件：</w:t>
      </w:r>
      <w:r>
        <w:t>EUUS-PM-H29</w:t>
      </w:r>
      <w:r>
        <w:t>｜證據：事後卦義類比</w:t>
      </w:r>
    </w:p>
    <w:tbl>
      <w:tblPr>
        <w:tblStyle w:val="-1"/>
        <w:tblW w:w="0" w:type="auto"/>
        <w:tblLook w:val="04A0" w:firstRow="1" w:lastRow="0" w:firstColumn="1" w:lastColumn="0" w:noHBand="0" w:noVBand="1"/>
      </w:tblPr>
      <w:tblGrid>
        <w:gridCol w:w="4264"/>
        <w:gridCol w:w="4376"/>
      </w:tblGrid>
      <w:tr w:rsidR="005771C9" w14:paraId="3C071B0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D68D8A" w14:textId="77777777" w:rsidR="005771C9" w:rsidRDefault="00000000">
            <w:r>
              <w:t>《小象》原文</w:t>
            </w:r>
          </w:p>
        </w:tc>
        <w:tc>
          <w:tcPr>
            <w:tcW w:w="4968" w:type="dxa"/>
          </w:tcPr>
          <w:p w14:paraId="1D00A00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AC3DEA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A4E57C" w14:textId="77777777" w:rsidR="005771C9" w:rsidRDefault="00000000">
            <w:r>
              <w:t>坎不盈，中未大也。</w:t>
            </w:r>
          </w:p>
        </w:tc>
        <w:tc>
          <w:tcPr>
            <w:tcW w:w="4968" w:type="dxa"/>
          </w:tcPr>
          <w:p w14:paraId="0C04AF4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water in the defile is not full so as to flow away: the virtue shown by the central situation is not yet sufficiently great.</w:t>
            </w:r>
          </w:p>
        </w:tc>
      </w:tr>
    </w:tbl>
    <w:p w14:paraId="374078B1" w14:textId="77777777" w:rsidR="005771C9" w:rsidRDefault="00000000">
      <w:pPr>
        <w:pStyle w:val="21"/>
      </w:pPr>
      <w:r>
        <w:t>Historical event</w:t>
      </w:r>
      <w:r>
        <w:t>｜歷史事件（起因／經過／後續）</w:t>
      </w:r>
    </w:p>
    <w:p w14:paraId="3F62EC9A" w14:textId="77777777" w:rsidR="005771C9" w:rsidRDefault="00000000">
      <w:r>
        <w:t>1861</w:t>
      </w:r>
      <w:r>
        <w:t>年美國南北戰爭開始，南方邦聯希望英法等國承認其獨立地位。英法與南部棉花貿易相關，但聯邦政府主張分離行動屬於內部叛亂，並反對外國提供正式支持。英法宣告中立，將邦聯視為交戰一方，卻未承認其獨立。美國聯邦外交人員在歐洲持續說明政策並阻止邦聯取得政府間承認。</w:t>
      </w:r>
    </w:p>
    <w:p w14:paraId="511BA2AA" w14:textId="77777777" w:rsidR="005771C9" w:rsidRDefault="00000000">
      <w:r>
        <w:t>外交局勢多次出現危機。</w:t>
      </w:r>
      <w:r>
        <w:t>1861</w:t>
      </w:r>
      <w:r>
        <w:t>年美軍從英國郵輪「特倫特號」帶走兩名邦聯使節，英國強烈抗議；英國船廠建造或裝備邦聯襲商艦又引發爭議。歐洲政府觀察北美戰場局勢。</w:t>
      </w:r>
      <w:r>
        <w:t>1862</w:t>
      </w:r>
      <w:r>
        <w:t>年宣布、</w:t>
      </w:r>
      <w:r>
        <w:t>1863</w:t>
      </w:r>
      <w:r>
        <w:t>年生效的《解放奴隸宣言》，也改變了外界理解聯邦戰爭目標的方式。</w:t>
      </w:r>
    </w:p>
    <w:p w14:paraId="2C3C41FB" w14:textId="77777777" w:rsidR="005771C9" w:rsidRDefault="00000000">
      <w:r>
        <w:t>到</w:t>
      </w:r>
      <w:r>
        <w:t>1865</w:t>
      </w:r>
      <w:r>
        <w:t>年邦聯戰敗，英法始終沒有正式承認其為獨立國家。外交承認問題涉及戰場、貿易、海權和國際法，不能簡化為某一國一次表態。</w:t>
      </w:r>
    </w:p>
    <w:p w14:paraId="1EBBF514" w14:textId="77777777" w:rsidR="005771C9" w:rsidRDefault="00000000">
      <w:pPr>
        <w:pStyle w:val="21"/>
      </w:pPr>
      <w:r>
        <w:t>Interpretive analogy</w:t>
      </w:r>
      <w:r>
        <w:t>｜逐爻社群推文</w:t>
      </w:r>
    </w:p>
    <w:p w14:paraId="2BB5D144" w14:textId="77777777" w:rsidR="005771C9" w:rsidRDefault="00000000">
      <w:r>
        <w:t>第</w:t>
      </w:r>
      <w:r>
        <w:t>29</w:t>
      </w:r>
      <w:r>
        <w:t>卦第</w:t>
      </w:r>
      <w:r>
        <w:t>5</w:t>
      </w:r>
      <w:r>
        <w:t>爻《小象》寫道：「坎不盈，中未大也。」這段文字著重的是：危機未填滿全部缺口，仍須保留治理能力。對照「美國南北戰爭與邦聯外交承認問題」，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7929DEBD" w14:textId="77777777" w:rsidR="005771C9" w:rsidRDefault="00000000">
      <w:r>
        <w:lastRenderedPageBreak/>
        <w:t>證據與來源：事後卦義類比；史料只能證成歷史事件，不足以證成當事人使用《易傳》。來源網址：</w:t>
      </w:r>
      <w:r>
        <w:t>https://history.state.gov/milestones/1861-1865/confederacy</w:t>
      </w:r>
      <w:r>
        <w:t>（正式發布前仍需核對原史料。）</w:t>
      </w:r>
    </w:p>
    <w:p w14:paraId="5652EBF9" w14:textId="77777777" w:rsidR="005771C9" w:rsidRDefault="00000000">
      <w:pPr>
        <w:pStyle w:val="21"/>
      </w:pPr>
      <w:r>
        <w:t>第</w:t>
      </w:r>
      <w:r>
        <w:t>6</w:t>
      </w:r>
      <w:r>
        <w:t>爻｜全書第</w:t>
      </w:r>
      <w:r>
        <w:t>174</w:t>
      </w:r>
      <w:r>
        <w:t>爻｜</w:t>
      </w:r>
      <w:r>
        <w:t>TW-PM-H29-L6</w:t>
      </w:r>
    </w:p>
    <w:p w14:paraId="46339E47" w14:textId="77777777" w:rsidR="005771C9" w:rsidRDefault="00000000">
      <w:r>
        <w:t>原稿單元：</w:t>
      </w:r>
      <w:r>
        <w:t>XIANG-U-29-07</w:t>
      </w:r>
      <w:r>
        <w:t>｜共用事件：</w:t>
      </w:r>
      <w:r>
        <w:t>EUUS-PM-H29</w:t>
      </w:r>
      <w:r>
        <w:t>｜證據：事後卦義類比</w:t>
      </w:r>
    </w:p>
    <w:tbl>
      <w:tblPr>
        <w:tblStyle w:val="-1"/>
        <w:tblW w:w="0" w:type="auto"/>
        <w:tblLook w:val="04A0" w:firstRow="1" w:lastRow="0" w:firstColumn="1" w:lastColumn="0" w:noHBand="0" w:noVBand="1"/>
      </w:tblPr>
      <w:tblGrid>
        <w:gridCol w:w="4264"/>
        <w:gridCol w:w="4376"/>
      </w:tblGrid>
      <w:tr w:rsidR="005771C9" w14:paraId="4D8E02D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4BD612" w14:textId="77777777" w:rsidR="005771C9" w:rsidRDefault="00000000">
            <w:r>
              <w:t>《小象》原文</w:t>
            </w:r>
          </w:p>
        </w:tc>
        <w:tc>
          <w:tcPr>
            <w:tcW w:w="4968" w:type="dxa"/>
          </w:tcPr>
          <w:p w14:paraId="096046E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9975BE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108910" w14:textId="77777777" w:rsidR="005771C9" w:rsidRDefault="00000000">
            <w:r>
              <w:t>上六失道，凶三歲也。</w:t>
            </w:r>
          </w:p>
        </w:tc>
        <w:tc>
          <w:tcPr>
            <w:tcW w:w="4968" w:type="dxa"/>
          </w:tcPr>
          <w:p w14:paraId="01670E2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sixth line, divided, shows its subject missing their proper course: this brings misfortune for three years.</w:t>
            </w:r>
          </w:p>
        </w:tc>
      </w:tr>
    </w:tbl>
    <w:p w14:paraId="6EAE071C" w14:textId="77777777" w:rsidR="005771C9" w:rsidRDefault="00000000">
      <w:pPr>
        <w:pStyle w:val="21"/>
      </w:pPr>
      <w:r>
        <w:t>Historical event</w:t>
      </w:r>
      <w:r>
        <w:t>｜歷史事件（起因／經過／後續）</w:t>
      </w:r>
    </w:p>
    <w:p w14:paraId="2553A014" w14:textId="77777777" w:rsidR="005771C9" w:rsidRDefault="00000000">
      <w:r>
        <w:t>1861</w:t>
      </w:r>
      <w:r>
        <w:t>年美國南北戰爭開始，南方邦聯希望英法等國承認其獨立地位。英法與南部棉花貿易相關，但聯邦政府主張分離行動屬於內部叛亂，並反對外國提供正式支持。英法宣告中立，將邦聯視為交戰一方，卻未承認其獨立。美國聯邦外交人員在歐洲持續說明政策並阻止邦聯取得政府間承認。</w:t>
      </w:r>
    </w:p>
    <w:p w14:paraId="1430F01E" w14:textId="77777777" w:rsidR="005771C9" w:rsidRDefault="00000000">
      <w:r>
        <w:t>外交局勢多次出現危機。</w:t>
      </w:r>
      <w:r>
        <w:t>1861</w:t>
      </w:r>
      <w:r>
        <w:t>年美軍從英國郵輪「特倫特號」帶走兩名邦聯使節，英國強烈抗議；英國船廠建造或裝備邦聯襲商艦又引發爭議。歐洲政府觀察北美戰場局勢。</w:t>
      </w:r>
      <w:r>
        <w:t>1862</w:t>
      </w:r>
      <w:r>
        <w:t>年宣布、</w:t>
      </w:r>
      <w:r>
        <w:t>1863</w:t>
      </w:r>
      <w:r>
        <w:t>年生效的《解放奴隸宣言》，也改變了外界理解聯邦戰爭目標的方式。</w:t>
      </w:r>
    </w:p>
    <w:p w14:paraId="34786200" w14:textId="77777777" w:rsidR="005771C9" w:rsidRDefault="00000000">
      <w:r>
        <w:t>到</w:t>
      </w:r>
      <w:r>
        <w:t>1865</w:t>
      </w:r>
      <w:r>
        <w:t>年邦聯戰敗，英法始終沒有正式承認其為獨立國家。外交承認問題涉及戰場、貿易、海權和國際法，不能簡化為某一國一次表態。</w:t>
      </w:r>
    </w:p>
    <w:p w14:paraId="09546F32" w14:textId="77777777" w:rsidR="005771C9" w:rsidRDefault="00000000">
      <w:pPr>
        <w:pStyle w:val="21"/>
      </w:pPr>
      <w:r>
        <w:t>Interpretive analogy</w:t>
      </w:r>
      <w:r>
        <w:t>｜逐爻社群推文</w:t>
      </w:r>
    </w:p>
    <w:p w14:paraId="073A98CD" w14:textId="77777777" w:rsidR="005771C9" w:rsidRDefault="00000000">
      <w:r>
        <w:t>第</w:t>
      </w:r>
      <w:r>
        <w:t>29</w:t>
      </w:r>
      <w:r>
        <w:t>卦第</w:t>
      </w:r>
      <w:r>
        <w:t>6</w:t>
      </w:r>
      <w:r>
        <w:t>爻《小象》寫道：「上六失道，凶三歲也。」這段文字著重的是：違背規則將使風險延續，責任不能只看一次事件。對照「美國南北戰爭與邦聯外交承認問題」，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6E049675" w14:textId="77777777" w:rsidR="005771C9" w:rsidRDefault="00000000">
      <w:r>
        <w:t>證據與來源：事後卦義類比；史料只能證成歷史事件，不足以證成當事人使用《易傳》。來源網址：</w:t>
      </w:r>
      <w:r>
        <w:t>https://history.state.gov/milestones/1861-1865/confederacy</w:t>
      </w:r>
      <w:r>
        <w:t>（正式發布前仍需核對原史料。）</w:t>
      </w:r>
    </w:p>
    <w:p w14:paraId="410D0A3A" w14:textId="77777777" w:rsidR="005771C9" w:rsidRDefault="00000000">
      <w:r>
        <w:br w:type="page"/>
      </w:r>
    </w:p>
    <w:p w14:paraId="2C4E3980" w14:textId="77777777" w:rsidR="005771C9" w:rsidRDefault="00000000">
      <w:pPr>
        <w:pStyle w:val="1"/>
      </w:pPr>
      <w:r>
        <w:lastRenderedPageBreak/>
        <w:t>第</w:t>
      </w:r>
      <w:r>
        <w:t>30</w:t>
      </w:r>
      <w:r>
        <w:t>卦　離｜</w:t>
      </w:r>
      <w:r>
        <w:t>1861</w:t>
      </w:r>
      <w:r>
        <w:t>至</w:t>
      </w:r>
      <w:r>
        <w:t>1865</w:t>
      </w:r>
      <w:r>
        <w:t>年聯邦海上封鎖</w:t>
      </w:r>
    </w:p>
    <w:p w14:paraId="5000A297" w14:textId="77777777" w:rsidR="005771C9" w:rsidRDefault="00000000">
      <w:r>
        <w:t>Historical case EUUS-PM-H30: Union blockade of Confederate ports · United States · 1861–1865</w:t>
      </w:r>
    </w:p>
    <w:p w14:paraId="436A5272" w14:textId="77777777" w:rsidR="005771C9" w:rsidRDefault="00000000">
      <w:pPr>
        <w:pStyle w:val="21"/>
      </w:pPr>
      <w:r>
        <w:t>第</w:t>
      </w:r>
      <w:r>
        <w:t>1</w:t>
      </w:r>
      <w:r>
        <w:t>爻｜全書第</w:t>
      </w:r>
      <w:r>
        <w:t>175</w:t>
      </w:r>
      <w:r>
        <w:t>爻｜</w:t>
      </w:r>
      <w:r>
        <w:t>TW-PM-H30-L1</w:t>
      </w:r>
    </w:p>
    <w:p w14:paraId="60E9C637" w14:textId="77777777" w:rsidR="005771C9" w:rsidRDefault="00000000">
      <w:r>
        <w:t>原稿單元：</w:t>
      </w:r>
      <w:r>
        <w:t>XIANG-U-30-02</w:t>
      </w:r>
      <w:r>
        <w:t>｜共用事件：</w:t>
      </w:r>
      <w:r>
        <w:t>EUUS-PM-H30</w:t>
      </w:r>
      <w:r>
        <w:t>｜證據：事後卦義類比</w:t>
      </w:r>
    </w:p>
    <w:tbl>
      <w:tblPr>
        <w:tblStyle w:val="-1"/>
        <w:tblW w:w="0" w:type="auto"/>
        <w:tblLook w:val="04A0" w:firstRow="1" w:lastRow="0" w:firstColumn="1" w:lastColumn="0" w:noHBand="0" w:noVBand="1"/>
      </w:tblPr>
      <w:tblGrid>
        <w:gridCol w:w="4264"/>
        <w:gridCol w:w="4376"/>
      </w:tblGrid>
      <w:tr w:rsidR="005771C9" w14:paraId="4A9DD4F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3660DEA" w14:textId="77777777" w:rsidR="005771C9" w:rsidRDefault="00000000">
            <w:r>
              <w:t>《小象》原文</w:t>
            </w:r>
          </w:p>
        </w:tc>
        <w:tc>
          <w:tcPr>
            <w:tcW w:w="4968" w:type="dxa"/>
          </w:tcPr>
          <w:p w14:paraId="7D308CF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F3C343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3FF3EAD" w14:textId="77777777" w:rsidR="005771C9" w:rsidRDefault="00000000">
            <w:r>
              <w:t>履錯之敬，以辟咎也。</w:t>
            </w:r>
          </w:p>
        </w:tc>
        <w:tc>
          <w:tcPr>
            <w:tcW w:w="4968" w:type="dxa"/>
          </w:tcPr>
          <w:p w14:paraId="121448D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reverent attention directed to their confused steps is the way by which error is avoided.</w:t>
            </w:r>
          </w:p>
        </w:tc>
      </w:tr>
    </w:tbl>
    <w:p w14:paraId="33AB9AA3" w14:textId="77777777" w:rsidR="005771C9" w:rsidRDefault="00000000">
      <w:pPr>
        <w:pStyle w:val="21"/>
      </w:pPr>
      <w:r>
        <w:t>Historical event</w:t>
      </w:r>
      <w:r>
        <w:t>｜歷史事件（起因／經過／後續）</w:t>
      </w:r>
    </w:p>
    <w:p w14:paraId="595840B2" w14:textId="77777777" w:rsidR="005771C9" w:rsidRDefault="00000000">
      <w:r>
        <w:t>美國南北戰爭開始時，聯邦宣布封鎖邦聯控制的港口，希望減少棉花出口並限制武器等物資進口。南方海岸線漫長，宣布封鎖與實際駐守是兩回事。聯邦海軍必須增購船艦、安排巡邏、查扣突破封鎖的商船，並決定哪些沿岸據點能有效控制。</w:t>
      </w:r>
    </w:p>
    <w:p w14:paraId="29B6D291" w14:textId="77777777" w:rsidR="005771C9" w:rsidRDefault="00000000">
      <w:r>
        <w:t>戰爭初期仍有不少船隻往返，但隨著艦隊擴大及聯邦陸海軍攻取重要港口，封鎖逐步加強。外國政府和商人也必須判斷封鎖的國際法效力與交易風險。邦聯持續尋找可用的海外補給通道，部分陸路資源仍能運轉。封鎖增加南方外貿成本，但效果並非從宣告當天立刻完全顯現。</w:t>
      </w:r>
    </w:p>
    <w:p w14:paraId="65B8DFB6" w14:textId="77777777" w:rsidR="005771C9" w:rsidRDefault="00000000">
      <w:r>
        <w:t>1865</w:t>
      </w:r>
      <w:r>
        <w:t>年戰爭結束，封鎖與陸上戰事、邦聯財政困難及失地彼此交織。不能把邦聯失敗全歸因於封鎖一項政策。</w:t>
      </w:r>
    </w:p>
    <w:p w14:paraId="006B3D8F"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2D2554C4" w14:textId="77777777" w:rsidR="005771C9" w:rsidRDefault="00000000">
      <w:pPr>
        <w:pStyle w:val="21"/>
      </w:pPr>
      <w:r>
        <w:t>Interpretive analogy</w:t>
      </w:r>
      <w:r>
        <w:t>｜逐爻社群推文</w:t>
      </w:r>
    </w:p>
    <w:p w14:paraId="0C31B76D" w14:textId="77777777" w:rsidR="005771C9" w:rsidRDefault="00000000">
      <w:r>
        <w:t>第</w:t>
      </w:r>
      <w:r>
        <w:t>30</w:t>
      </w:r>
      <w:r>
        <w:t>卦第</w:t>
      </w:r>
      <w:r>
        <w:t>1</w:t>
      </w:r>
      <w:r>
        <w:t>爻《小象》寫道：「履錯之敬，以辟咎也。」這段文字著重的是：開始行動時先保持敬慎，以避免不必要的錯誤。對照「</w:t>
      </w:r>
      <w:r>
        <w:t>1861</w:t>
      </w:r>
      <w:r>
        <w:t>至</w:t>
      </w:r>
      <w:r>
        <w:t>1865</w:t>
      </w:r>
      <w:r>
        <w:t>年聯邦海上封鎖」，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6A5695DE" w14:textId="77777777" w:rsidR="005771C9" w:rsidRDefault="00000000">
      <w:r>
        <w:t>證據與來源：事後卦義類比；史料只能證成歷史事件，不足以證成當事人使用《易傳》。來源網址：</w:t>
      </w:r>
      <w:r>
        <w:t>https://history.state.gov/milestones/1861-1865/blockade</w:t>
      </w:r>
      <w:r>
        <w:t>（正式發布前仍需核對原史料。）</w:t>
      </w:r>
    </w:p>
    <w:p w14:paraId="16C04FDD" w14:textId="77777777" w:rsidR="005771C9" w:rsidRDefault="00000000">
      <w:pPr>
        <w:pStyle w:val="21"/>
      </w:pPr>
      <w:r>
        <w:t>第</w:t>
      </w:r>
      <w:r>
        <w:t>2</w:t>
      </w:r>
      <w:r>
        <w:t>爻｜全書第</w:t>
      </w:r>
      <w:r>
        <w:t>176</w:t>
      </w:r>
      <w:r>
        <w:t>爻｜</w:t>
      </w:r>
      <w:r>
        <w:t>TW-PM-H30-L2</w:t>
      </w:r>
    </w:p>
    <w:p w14:paraId="6AC483C9" w14:textId="77777777" w:rsidR="005771C9" w:rsidRDefault="00000000">
      <w:r>
        <w:t>原稿單元：</w:t>
      </w:r>
      <w:r>
        <w:t>XIANG-U-30-03</w:t>
      </w:r>
      <w:r>
        <w:t>｜共用事件：</w:t>
      </w:r>
      <w:r>
        <w:t>EUUS-PM-H30</w:t>
      </w:r>
      <w:r>
        <w:t>｜證據：事後卦義類比</w:t>
      </w:r>
    </w:p>
    <w:tbl>
      <w:tblPr>
        <w:tblStyle w:val="-1"/>
        <w:tblW w:w="0" w:type="auto"/>
        <w:tblLook w:val="04A0" w:firstRow="1" w:lastRow="0" w:firstColumn="1" w:lastColumn="0" w:noHBand="0" w:noVBand="1"/>
      </w:tblPr>
      <w:tblGrid>
        <w:gridCol w:w="4262"/>
        <w:gridCol w:w="4378"/>
      </w:tblGrid>
      <w:tr w:rsidR="005771C9" w14:paraId="5997F8A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00A032" w14:textId="77777777" w:rsidR="005771C9" w:rsidRDefault="00000000">
            <w:r>
              <w:lastRenderedPageBreak/>
              <w:t>《小象》原文</w:t>
            </w:r>
          </w:p>
        </w:tc>
        <w:tc>
          <w:tcPr>
            <w:tcW w:w="4968" w:type="dxa"/>
          </w:tcPr>
          <w:p w14:paraId="030E607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C36FCF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2AA0FE" w14:textId="77777777" w:rsidR="005771C9" w:rsidRDefault="00000000">
            <w:r>
              <w:t>黃離元吉，得中道也。</w:t>
            </w:r>
          </w:p>
        </w:tc>
        <w:tc>
          <w:tcPr>
            <w:tcW w:w="4968" w:type="dxa"/>
          </w:tcPr>
          <w:p w14:paraId="1C6F12F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great good fortune from the person represented by the second line occupying their place in yellow is because of their holding the course of the due mean.</w:t>
            </w:r>
          </w:p>
        </w:tc>
      </w:tr>
    </w:tbl>
    <w:p w14:paraId="1492B5BF" w14:textId="77777777" w:rsidR="005771C9" w:rsidRDefault="00000000">
      <w:pPr>
        <w:pStyle w:val="21"/>
      </w:pPr>
      <w:r>
        <w:t>Historical event</w:t>
      </w:r>
      <w:r>
        <w:t>｜歷史事件（起因／經過／後續）</w:t>
      </w:r>
    </w:p>
    <w:p w14:paraId="5B530E2B" w14:textId="77777777" w:rsidR="005771C9" w:rsidRDefault="00000000">
      <w:r>
        <w:t>美國南北戰爭開始時，聯邦宣布封鎖邦聯控制的港口，希望減少棉花出口並限制武器等物資進口。南方海岸線漫長，宣布封鎖與實際駐守是兩回事。聯邦海軍必須增購船艦、安排巡邏、查扣突破封鎖的商船，並決定哪些沿岸據點能有效控制。</w:t>
      </w:r>
    </w:p>
    <w:p w14:paraId="1C5360CA" w14:textId="77777777" w:rsidR="005771C9" w:rsidRDefault="00000000">
      <w:r>
        <w:t>戰爭初期仍有不少船隻往返，但隨著艦隊擴大及聯邦陸海軍攻取重要港口，封鎖逐步加強。外國政府和商人也必須判斷封鎖的國際法效力與交易風險。邦聯持續尋找可用的海外補給通道，部分陸路資源仍能運轉。封鎖增加南方外貿成本，但效果並非從宣告當天立刻完全顯現。</w:t>
      </w:r>
    </w:p>
    <w:p w14:paraId="45B4DEB4" w14:textId="77777777" w:rsidR="005771C9" w:rsidRDefault="00000000">
      <w:r>
        <w:t>1865</w:t>
      </w:r>
      <w:r>
        <w:t>年戰爭結束，封鎖與陸上戰事、邦聯財政困難及失地彼此交織。不能把邦聯失敗全歸因於封鎖一項政策。</w:t>
      </w:r>
    </w:p>
    <w:p w14:paraId="46D07782"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46858114" w14:textId="77777777" w:rsidR="005771C9" w:rsidRDefault="00000000">
      <w:pPr>
        <w:pStyle w:val="21"/>
      </w:pPr>
      <w:r>
        <w:t>Interpretive analogy</w:t>
      </w:r>
      <w:r>
        <w:t>｜逐爻社群推文</w:t>
      </w:r>
    </w:p>
    <w:p w14:paraId="0AB5C7B7" w14:textId="77777777" w:rsidR="005771C9" w:rsidRDefault="00000000">
      <w:r>
        <w:t>第</w:t>
      </w:r>
      <w:r>
        <w:t>30</w:t>
      </w:r>
      <w:r>
        <w:t>卦第</w:t>
      </w:r>
      <w:r>
        <w:t>2</w:t>
      </w:r>
      <w:r>
        <w:t>爻《小象》寫道：「黃離元吉，得中道也。」這段文字著重的是：依照適當的中道調度資源，比追求聲勢重要。對照「</w:t>
      </w:r>
      <w:r>
        <w:t>1861</w:t>
      </w:r>
      <w:r>
        <w:t>至</w:t>
      </w:r>
      <w:r>
        <w:t>1865</w:t>
      </w:r>
      <w:r>
        <w:t>年聯邦海上封鎖」，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7ABB7D16" w14:textId="77777777" w:rsidR="005771C9" w:rsidRDefault="00000000">
      <w:r>
        <w:t>證據與來源：事後卦義類比；史料只能證成歷史事件，不足以證成當事人使用《易傳》。來源網址：</w:t>
      </w:r>
      <w:r>
        <w:t>https://history.state.gov/milestones/1861-1865/blockade</w:t>
      </w:r>
      <w:r>
        <w:t>（正式發布前仍需核對原史料。）</w:t>
      </w:r>
    </w:p>
    <w:p w14:paraId="05BAAB62" w14:textId="77777777" w:rsidR="005771C9" w:rsidRDefault="00000000">
      <w:pPr>
        <w:pStyle w:val="21"/>
      </w:pPr>
      <w:r>
        <w:t>第</w:t>
      </w:r>
      <w:r>
        <w:t>3</w:t>
      </w:r>
      <w:r>
        <w:t>爻｜全書第</w:t>
      </w:r>
      <w:r>
        <w:t>177</w:t>
      </w:r>
      <w:r>
        <w:t>爻｜</w:t>
      </w:r>
      <w:r>
        <w:t>TW-PM-H30-L3</w:t>
      </w:r>
    </w:p>
    <w:p w14:paraId="654D81C7" w14:textId="77777777" w:rsidR="005771C9" w:rsidRDefault="00000000">
      <w:r>
        <w:t>原稿單元：</w:t>
      </w:r>
      <w:r>
        <w:t>XIANG-U-30-04</w:t>
      </w:r>
      <w:r>
        <w:t>｜共用事件：</w:t>
      </w:r>
      <w:r>
        <w:t>EUUS-PM-H30</w:t>
      </w:r>
      <w:r>
        <w:t>｜證據：事後卦義類比</w:t>
      </w:r>
    </w:p>
    <w:tbl>
      <w:tblPr>
        <w:tblStyle w:val="-1"/>
        <w:tblW w:w="0" w:type="auto"/>
        <w:tblLook w:val="04A0" w:firstRow="1" w:lastRow="0" w:firstColumn="1" w:lastColumn="0" w:noHBand="0" w:noVBand="1"/>
      </w:tblPr>
      <w:tblGrid>
        <w:gridCol w:w="4264"/>
        <w:gridCol w:w="4376"/>
      </w:tblGrid>
      <w:tr w:rsidR="005771C9" w14:paraId="779B252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9788B74" w14:textId="77777777" w:rsidR="005771C9" w:rsidRDefault="00000000">
            <w:r>
              <w:t>《小象》原文</w:t>
            </w:r>
          </w:p>
        </w:tc>
        <w:tc>
          <w:tcPr>
            <w:tcW w:w="4968" w:type="dxa"/>
          </w:tcPr>
          <w:p w14:paraId="508ACB0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228DB7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5EE2F8E" w14:textId="77777777" w:rsidR="005771C9" w:rsidRDefault="00000000">
            <w:r>
              <w:t>日昃之離，何可久也。</w:t>
            </w:r>
          </w:p>
        </w:tc>
        <w:tc>
          <w:tcPr>
            <w:tcW w:w="4968" w:type="dxa"/>
          </w:tcPr>
          <w:p w14:paraId="6DA305F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 position like that of the declining sun: how can it continue long?</w:t>
            </w:r>
          </w:p>
        </w:tc>
      </w:tr>
    </w:tbl>
    <w:p w14:paraId="1477BB66" w14:textId="77777777" w:rsidR="005771C9" w:rsidRDefault="00000000">
      <w:pPr>
        <w:pStyle w:val="21"/>
      </w:pPr>
      <w:r>
        <w:lastRenderedPageBreak/>
        <w:t>Historical event</w:t>
      </w:r>
      <w:r>
        <w:t>｜歷史事件（起因／經過／後續）</w:t>
      </w:r>
    </w:p>
    <w:p w14:paraId="505CEBC1" w14:textId="77777777" w:rsidR="005771C9" w:rsidRDefault="00000000">
      <w:r>
        <w:t>美國南北戰爭開始時，聯邦宣布封鎖邦聯控制的港口，希望減少棉花出口並限制武器等物資進口。南方海岸線漫長，宣布封鎖與實際駐守是兩回事。聯邦海軍必須增購船艦、安排巡邏、查扣突破封鎖的商船，並決定哪些沿岸據點能有效控制。</w:t>
      </w:r>
    </w:p>
    <w:p w14:paraId="17CD31B1" w14:textId="77777777" w:rsidR="005771C9" w:rsidRDefault="00000000">
      <w:r>
        <w:t>戰爭初期仍有不少船隻往返，但隨著艦隊擴大及聯邦陸海軍攻取重要港口，封鎖逐步加強。外國政府和商人也必須判斷封鎖的國際法效力與交易風險。邦聯持續尋找可用的海外補給通道，部分陸路資源仍能運轉。封鎖增加南方外貿成本，但效果並非從宣告當天立刻完全顯現。</w:t>
      </w:r>
    </w:p>
    <w:p w14:paraId="35F82054" w14:textId="77777777" w:rsidR="005771C9" w:rsidRDefault="00000000">
      <w:r>
        <w:t>1865</w:t>
      </w:r>
      <w:r>
        <w:t>年戰爭結束，封鎖與陸上戰事、邦聯財政困難及失地彼此交織。不能把邦聯失敗全歸因於封鎖一項政策。</w:t>
      </w:r>
    </w:p>
    <w:p w14:paraId="0AFD05DE"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27D6D6D6" w14:textId="77777777" w:rsidR="005771C9" w:rsidRDefault="00000000">
      <w:pPr>
        <w:pStyle w:val="21"/>
      </w:pPr>
      <w:r>
        <w:t>Interpretive analogy</w:t>
      </w:r>
      <w:r>
        <w:t>｜逐爻社群推文</w:t>
      </w:r>
    </w:p>
    <w:p w14:paraId="77FCAAA1" w14:textId="77777777" w:rsidR="005771C9" w:rsidRDefault="00000000">
      <w:r>
        <w:t>第</w:t>
      </w:r>
      <w:r>
        <w:t>30</w:t>
      </w:r>
      <w:r>
        <w:t>卦第</w:t>
      </w:r>
      <w:r>
        <w:t>3</w:t>
      </w:r>
      <w:r>
        <w:t>爻《小象》寫道：「日昃之離，何可久也。」這段文字著重的是：日已西斜的局面不能長久，須注意時間限制。對照「</w:t>
      </w:r>
      <w:r>
        <w:t>1861</w:t>
      </w:r>
      <w:r>
        <w:t>至</w:t>
      </w:r>
      <w:r>
        <w:t>1865</w:t>
      </w:r>
      <w:r>
        <w:t>年聯邦海上封鎖」，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32AC8FE" w14:textId="77777777" w:rsidR="005771C9" w:rsidRDefault="00000000">
      <w:r>
        <w:t>證據與來源：事後卦義類比；史料只能證成歷史事件，不足以證成當事人使用《易傳》。來源網址：</w:t>
      </w:r>
      <w:r>
        <w:t>https://history.state.gov/milestones/1861-1865/blockade</w:t>
      </w:r>
      <w:r>
        <w:t>（正式發布前仍需核對原史料。）</w:t>
      </w:r>
    </w:p>
    <w:p w14:paraId="0B6D7E56" w14:textId="77777777" w:rsidR="005771C9" w:rsidRDefault="00000000">
      <w:pPr>
        <w:pStyle w:val="21"/>
      </w:pPr>
      <w:r>
        <w:t>第</w:t>
      </w:r>
      <w:r>
        <w:t>4</w:t>
      </w:r>
      <w:r>
        <w:t>爻｜全書第</w:t>
      </w:r>
      <w:r>
        <w:t>178</w:t>
      </w:r>
      <w:r>
        <w:t>爻｜</w:t>
      </w:r>
      <w:r>
        <w:t>TW-PM-H30-L4</w:t>
      </w:r>
    </w:p>
    <w:p w14:paraId="0294565A" w14:textId="77777777" w:rsidR="005771C9" w:rsidRDefault="00000000">
      <w:r>
        <w:t>原稿單元：</w:t>
      </w:r>
      <w:r>
        <w:t>XIANG-U-30-05</w:t>
      </w:r>
      <w:r>
        <w:t>｜共用事件：</w:t>
      </w:r>
      <w:r>
        <w:t>EUUS-PM-H30</w:t>
      </w:r>
      <w:r>
        <w:t>｜證據：事後卦義類比</w:t>
      </w:r>
    </w:p>
    <w:tbl>
      <w:tblPr>
        <w:tblStyle w:val="-1"/>
        <w:tblW w:w="0" w:type="auto"/>
        <w:tblLook w:val="04A0" w:firstRow="1" w:lastRow="0" w:firstColumn="1" w:lastColumn="0" w:noHBand="0" w:noVBand="1"/>
      </w:tblPr>
      <w:tblGrid>
        <w:gridCol w:w="4264"/>
        <w:gridCol w:w="4376"/>
      </w:tblGrid>
      <w:tr w:rsidR="005771C9" w14:paraId="3ED440F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C17B83" w14:textId="77777777" w:rsidR="005771C9" w:rsidRDefault="00000000">
            <w:r>
              <w:t>《小象》原文</w:t>
            </w:r>
          </w:p>
        </w:tc>
        <w:tc>
          <w:tcPr>
            <w:tcW w:w="4968" w:type="dxa"/>
          </w:tcPr>
          <w:p w14:paraId="0CAC08A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9DDF75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FCCFED9" w14:textId="77777777" w:rsidR="005771C9" w:rsidRDefault="00000000">
            <w:r>
              <w:t>突如其來如，无所容也。</w:t>
            </w:r>
          </w:p>
        </w:tc>
        <w:tc>
          <w:tcPr>
            <w:tcW w:w="4968" w:type="dxa"/>
          </w:tcPr>
          <w:p w14:paraId="2659B0BD" w14:textId="77777777" w:rsidR="005771C9" w:rsidRDefault="00000000">
            <w:pPr>
              <w:cnfStyle w:val="000000100000" w:firstRow="0" w:lastRow="0" w:firstColumn="0" w:lastColumn="0" w:oddVBand="0" w:evenVBand="0" w:oddHBand="1" w:evenHBand="0" w:firstRowFirstColumn="0" w:firstRowLastColumn="0" w:lastRowFirstColumn="0" w:lastRowLastColumn="0"/>
            </w:pPr>
            <w:r>
              <w:t>How abrupt is the manner of their coming!; none can bear with them.</w:t>
            </w:r>
          </w:p>
        </w:tc>
      </w:tr>
    </w:tbl>
    <w:p w14:paraId="33666C52" w14:textId="77777777" w:rsidR="005771C9" w:rsidRDefault="00000000">
      <w:pPr>
        <w:pStyle w:val="21"/>
      </w:pPr>
      <w:r>
        <w:t>Historical event</w:t>
      </w:r>
      <w:r>
        <w:t>｜歷史事件（起因／經過／後續）</w:t>
      </w:r>
    </w:p>
    <w:p w14:paraId="7B56439A" w14:textId="77777777" w:rsidR="005771C9" w:rsidRDefault="00000000">
      <w:r>
        <w:t>美國南北戰爭開始時，聯邦宣布封鎖邦聯控制的港口，希望減少棉花出口並限制武器等物資進口。南方海岸線漫長，宣布封鎖與實際駐守是兩回事。聯邦海軍必須增購船艦、安排巡邏、查扣突破封鎖的商船，並決定哪些沿岸據點能有效控制。</w:t>
      </w:r>
    </w:p>
    <w:p w14:paraId="376C6587" w14:textId="77777777" w:rsidR="005771C9" w:rsidRDefault="00000000">
      <w:r>
        <w:t>戰爭初期仍有不少船隻往返，但隨著艦隊擴大及聯邦陸海軍攻取重要港口，封鎖逐步加強。外國政府和商人也必須判斷封鎖的國際法效力與交易風險。邦聯持續尋找可用的海外補給</w:t>
      </w:r>
      <w:r>
        <w:lastRenderedPageBreak/>
        <w:t>通道，部分陸路資源仍能運轉。封鎖增加南方外貿成本，但效果並非從宣告當天立刻完全顯現。</w:t>
      </w:r>
    </w:p>
    <w:p w14:paraId="547FCC2D" w14:textId="77777777" w:rsidR="005771C9" w:rsidRDefault="00000000">
      <w:r>
        <w:t>1865</w:t>
      </w:r>
      <w:r>
        <w:t>年戰爭結束，封鎖與陸上戰事、邦聯財政困難及失地彼此交織。不能把邦聯失敗全歸因於封鎖一項政策。</w:t>
      </w:r>
    </w:p>
    <w:p w14:paraId="45C8B5E9"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3FF78423" w14:textId="77777777" w:rsidR="005771C9" w:rsidRDefault="00000000">
      <w:pPr>
        <w:pStyle w:val="21"/>
      </w:pPr>
      <w:r>
        <w:t>Interpretive analogy</w:t>
      </w:r>
      <w:r>
        <w:t>｜逐爻社群推文</w:t>
      </w:r>
    </w:p>
    <w:p w14:paraId="1594FA0D" w14:textId="77777777" w:rsidR="005771C9" w:rsidRDefault="00000000">
      <w:r>
        <w:t>第</w:t>
      </w:r>
      <w:r>
        <w:t>30</w:t>
      </w:r>
      <w:r>
        <w:t>卦第</w:t>
      </w:r>
      <w:r>
        <w:t>4</w:t>
      </w:r>
      <w:r>
        <w:t>爻《小象》寫道：「突如其來如，无所容也。」這段文字著重的是：突發行動若缺乏接續措施，會使參與者無所適從。對照「</w:t>
      </w:r>
      <w:r>
        <w:t>1861</w:t>
      </w:r>
      <w:r>
        <w:t>至</w:t>
      </w:r>
      <w:r>
        <w:t>1865</w:t>
      </w:r>
      <w:r>
        <w:t>年聯邦海上封鎖」，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0F497534" w14:textId="77777777" w:rsidR="005771C9" w:rsidRDefault="00000000">
      <w:r>
        <w:t>證據與來源：事後卦義類比；史料只能證成歷史事件，不足以證成當事人使用《易傳》。來源網址：</w:t>
      </w:r>
      <w:r>
        <w:t>https://history.state.gov/milestones/1861-1865/blockade</w:t>
      </w:r>
      <w:r>
        <w:t>（正式發布前仍需核對原史料。）</w:t>
      </w:r>
    </w:p>
    <w:p w14:paraId="10221360" w14:textId="77777777" w:rsidR="005771C9" w:rsidRDefault="00000000">
      <w:pPr>
        <w:pStyle w:val="21"/>
      </w:pPr>
      <w:r>
        <w:t>第</w:t>
      </w:r>
      <w:r>
        <w:t>5</w:t>
      </w:r>
      <w:r>
        <w:t>爻｜全書第</w:t>
      </w:r>
      <w:r>
        <w:t>179</w:t>
      </w:r>
      <w:r>
        <w:t>爻｜</w:t>
      </w:r>
      <w:r>
        <w:t>TW-PM-H30-L5</w:t>
      </w:r>
    </w:p>
    <w:p w14:paraId="064E084B" w14:textId="77777777" w:rsidR="005771C9" w:rsidRDefault="00000000">
      <w:r>
        <w:t>原稿單元：</w:t>
      </w:r>
      <w:r>
        <w:t>XIANG-U-30-06</w:t>
      </w:r>
      <w:r>
        <w:t>｜共用事件：</w:t>
      </w:r>
      <w:r>
        <w:t>EUUS-PM-H30</w:t>
      </w:r>
      <w:r>
        <w:t>｜證據：事後卦義類比</w:t>
      </w:r>
    </w:p>
    <w:tbl>
      <w:tblPr>
        <w:tblStyle w:val="-1"/>
        <w:tblW w:w="0" w:type="auto"/>
        <w:tblLook w:val="04A0" w:firstRow="1" w:lastRow="0" w:firstColumn="1" w:lastColumn="0" w:noHBand="0" w:noVBand="1"/>
      </w:tblPr>
      <w:tblGrid>
        <w:gridCol w:w="4264"/>
        <w:gridCol w:w="4376"/>
      </w:tblGrid>
      <w:tr w:rsidR="005771C9" w14:paraId="4E553C0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A0E47B" w14:textId="77777777" w:rsidR="005771C9" w:rsidRDefault="00000000">
            <w:r>
              <w:t>《小象》原文</w:t>
            </w:r>
          </w:p>
        </w:tc>
        <w:tc>
          <w:tcPr>
            <w:tcW w:w="4968" w:type="dxa"/>
          </w:tcPr>
          <w:p w14:paraId="096A4E9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42DCCC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ED0EEB" w14:textId="77777777" w:rsidR="005771C9" w:rsidRDefault="00000000">
            <w:r>
              <w:t>六五之吉，離王公也。</w:t>
            </w:r>
          </w:p>
        </w:tc>
        <w:tc>
          <w:tcPr>
            <w:tcW w:w="4968" w:type="dxa"/>
          </w:tcPr>
          <w:p w14:paraId="3F622B8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attached to the fifth yielding line, is due to its occupying the place of a king or a prince.</w:t>
            </w:r>
          </w:p>
        </w:tc>
      </w:tr>
    </w:tbl>
    <w:p w14:paraId="5C1631EE" w14:textId="77777777" w:rsidR="005771C9" w:rsidRDefault="00000000">
      <w:pPr>
        <w:pStyle w:val="21"/>
      </w:pPr>
      <w:r>
        <w:t>Historical event</w:t>
      </w:r>
      <w:r>
        <w:t>｜歷史事件（起因／經過／後續）</w:t>
      </w:r>
    </w:p>
    <w:p w14:paraId="5A865B6A" w14:textId="77777777" w:rsidR="005771C9" w:rsidRDefault="00000000">
      <w:r>
        <w:t>美國南北戰爭開始時，聯邦宣布封鎖邦聯控制的港口，希望減少棉花出口並限制武器等物資進口。南方海岸線漫長，宣布封鎖與實際駐守是兩回事。聯邦海軍必須增購船艦、安排巡邏、查扣突破封鎖的商船，並決定哪些沿岸據點能有效控制。</w:t>
      </w:r>
    </w:p>
    <w:p w14:paraId="6F6DD72F" w14:textId="77777777" w:rsidR="005771C9" w:rsidRDefault="00000000">
      <w:r>
        <w:t>戰爭初期仍有不少船隻往返，但隨著艦隊擴大及聯邦陸海軍攻取重要港口，封鎖逐步加強。外國政府和商人也必須判斷封鎖的國際法效力與交易風險。邦聯持續尋找可用的海外補給通道，部分陸路資源仍能運轉。封鎖增加南方外貿成本，但效果並非從宣告當天立刻完全顯現。</w:t>
      </w:r>
    </w:p>
    <w:p w14:paraId="63E51292" w14:textId="77777777" w:rsidR="005771C9" w:rsidRDefault="00000000">
      <w:r>
        <w:t>1865</w:t>
      </w:r>
      <w:r>
        <w:t>年戰爭結束，封鎖與陸上戰事、邦聯財政困難及失地彼此交織。不能把邦聯失敗全歸因於封鎖一項政策。</w:t>
      </w:r>
    </w:p>
    <w:p w14:paraId="6606457A" w14:textId="77777777" w:rsidR="005771C9" w:rsidRDefault="00000000">
      <w:r>
        <w:lastRenderedPageBreak/>
        <w:t>這項歷史事件的起因、行動與後續發展可分別查閱英文原稿。事件中的政治聲明與軍事部署並非同一件事；相關條款及其後實施的差距，也應依可見紀錄如實呈現。</w:t>
      </w:r>
    </w:p>
    <w:p w14:paraId="19A43C61" w14:textId="77777777" w:rsidR="005771C9" w:rsidRDefault="00000000">
      <w:pPr>
        <w:pStyle w:val="21"/>
      </w:pPr>
      <w:r>
        <w:t>Interpretive analogy</w:t>
      </w:r>
      <w:r>
        <w:t>｜逐爻社群推文</w:t>
      </w:r>
    </w:p>
    <w:p w14:paraId="4CAD0DA9" w14:textId="77777777" w:rsidR="005771C9" w:rsidRDefault="00000000">
      <w:r>
        <w:t>第</w:t>
      </w:r>
      <w:r>
        <w:t>30</w:t>
      </w:r>
      <w:r>
        <w:t>卦第</w:t>
      </w:r>
      <w:r>
        <w:t>5</w:t>
      </w:r>
      <w:r>
        <w:t>爻《小象》寫道：「六五之吉，離王公也。」這段文字著重的是：政策牽涉共同治理的權責，不能只看單位成績。對照「</w:t>
      </w:r>
      <w:r>
        <w:t>1861</w:t>
      </w:r>
      <w:r>
        <w:t>至</w:t>
      </w:r>
      <w:r>
        <w:t>1865</w:t>
      </w:r>
      <w:r>
        <w:t>年聯邦海上封鎖」，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5F1DD9E" w14:textId="77777777" w:rsidR="005771C9" w:rsidRDefault="00000000">
      <w:r>
        <w:t>證據與來源：事後卦義類比；史料只能證成歷史事件，不足以證成當事人使用《易傳》。來源網址：</w:t>
      </w:r>
      <w:r>
        <w:t>https://history.state.gov/milestones/1861-1865/blockade</w:t>
      </w:r>
      <w:r>
        <w:t>（正式發布前仍需核對原史料。）</w:t>
      </w:r>
    </w:p>
    <w:p w14:paraId="4ACFCC57" w14:textId="77777777" w:rsidR="005771C9" w:rsidRDefault="00000000">
      <w:pPr>
        <w:pStyle w:val="21"/>
      </w:pPr>
      <w:r>
        <w:t>第</w:t>
      </w:r>
      <w:r>
        <w:t>6</w:t>
      </w:r>
      <w:r>
        <w:t>爻｜全書第</w:t>
      </w:r>
      <w:r>
        <w:t>180</w:t>
      </w:r>
      <w:r>
        <w:t>爻｜</w:t>
      </w:r>
      <w:r>
        <w:t>TW-PM-H30-L6</w:t>
      </w:r>
    </w:p>
    <w:p w14:paraId="20DF0C8F" w14:textId="77777777" w:rsidR="005771C9" w:rsidRDefault="00000000">
      <w:r>
        <w:t>原稿單元：</w:t>
      </w:r>
      <w:r>
        <w:t>XIANG-U-30-07</w:t>
      </w:r>
      <w:r>
        <w:t>｜共用事件：</w:t>
      </w:r>
      <w:r>
        <w:t>EUUS-PM-H30</w:t>
      </w:r>
      <w:r>
        <w:t>｜證據：事後卦義類比</w:t>
      </w:r>
    </w:p>
    <w:tbl>
      <w:tblPr>
        <w:tblStyle w:val="-1"/>
        <w:tblW w:w="0" w:type="auto"/>
        <w:tblLook w:val="04A0" w:firstRow="1" w:lastRow="0" w:firstColumn="1" w:lastColumn="0" w:noHBand="0" w:noVBand="1"/>
      </w:tblPr>
      <w:tblGrid>
        <w:gridCol w:w="4262"/>
        <w:gridCol w:w="4378"/>
      </w:tblGrid>
      <w:tr w:rsidR="005771C9" w14:paraId="563A1C4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F19375" w14:textId="77777777" w:rsidR="005771C9" w:rsidRDefault="00000000">
            <w:r>
              <w:t>《小象》原文</w:t>
            </w:r>
          </w:p>
        </w:tc>
        <w:tc>
          <w:tcPr>
            <w:tcW w:w="4968" w:type="dxa"/>
          </w:tcPr>
          <w:p w14:paraId="79B2AA3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0D65F4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E5CF26C" w14:textId="77777777" w:rsidR="005771C9" w:rsidRDefault="00000000">
            <w:r>
              <w:t>王用出征，以正邦也。</w:t>
            </w:r>
          </w:p>
        </w:tc>
        <w:tc>
          <w:tcPr>
            <w:tcW w:w="4968" w:type="dxa"/>
          </w:tcPr>
          <w:p w14:paraId="1ECCC60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king employs them in their punitive expeditions: the object is to bring the regions to a correct state.</w:t>
            </w:r>
          </w:p>
        </w:tc>
      </w:tr>
    </w:tbl>
    <w:p w14:paraId="2B12D581" w14:textId="77777777" w:rsidR="005771C9" w:rsidRDefault="00000000">
      <w:pPr>
        <w:pStyle w:val="21"/>
      </w:pPr>
      <w:r>
        <w:t>Historical event</w:t>
      </w:r>
      <w:r>
        <w:t>｜歷史事件（起因／經過／後續）</w:t>
      </w:r>
    </w:p>
    <w:p w14:paraId="0C95891D" w14:textId="77777777" w:rsidR="005771C9" w:rsidRDefault="00000000">
      <w:r>
        <w:t>美國南北戰爭開始時，聯邦宣布封鎖邦聯控制的港口，希望減少棉花出口並限制武器等物資進口。南方海岸線漫長，宣布封鎖與實際駐守是兩回事。聯邦海軍必須增購船艦、安排巡邏、查扣突破封鎖的商船，並決定哪些沿岸據點能有效控制。</w:t>
      </w:r>
    </w:p>
    <w:p w14:paraId="5FB9C971" w14:textId="77777777" w:rsidR="005771C9" w:rsidRDefault="00000000">
      <w:r>
        <w:t>戰爭初期仍有不少船隻往返，但隨著艦隊擴大及聯邦陸海軍攻取重要港口，封鎖逐步加強。外國政府和商人也必須判斷封鎖的國際法效力與交易風險。邦聯持續尋找可用的海外補給通道，部分陸路資源仍能運轉。封鎖增加南方外貿成本，但效果並非從宣告當天立刻完全顯現。</w:t>
      </w:r>
    </w:p>
    <w:p w14:paraId="7571DED2" w14:textId="77777777" w:rsidR="005771C9" w:rsidRDefault="00000000">
      <w:r>
        <w:t>1865</w:t>
      </w:r>
      <w:r>
        <w:t>年戰爭結束，封鎖與陸上戰事、邦聯財政困難及失地彼此交織。不能把邦聯失敗全歸因於封鎖一項政策。</w:t>
      </w:r>
    </w:p>
    <w:p w14:paraId="2C7E1846"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7C76042D" w14:textId="77777777" w:rsidR="005771C9" w:rsidRDefault="00000000">
      <w:pPr>
        <w:pStyle w:val="21"/>
      </w:pPr>
      <w:r>
        <w:t>Interpretive analogy</w:t>
      </w:r>
      <w:r>
        <w:t>｜逐爻社群推文</w:t>
      </w:r>
    </w:p>
    <w:p w14:paraId="568B2EE1" w14:textId="77777777" w:rsidR="005771C9" w:rsidRDefault="00000000">
      <w:r>
        <w:t>第</w:t>
      </w:r>
      <w:r>
        <w:t>30</w:t>
      </w:r>
      <w:r>
        <w:t>卦第</w:t>
      </w:r>
      <w:r>
        <w:t>6</w:t>
      </w:r>
      <w:r>
        <w:t>爻《小象》寫道：「王用出征，以正邦也。」這段文字著重的是：國家動用軍事力量，仍要問其目標與責任。對照「</w:t>
      </w:r>
      <w:r>
        <w:t>1861</w:t>
      </w:r>
      <w:r>
        <w:t>至</w:t>
      </w:r>
      <w:r>
        <w:t>1865</w:t>
      </w:r>
      <w:r>
        <w:t>年聯邦海上封鎖」，可以分辨當</w:t>
      </w:r>
      <w:r>
        <w:lastRenderedPageBreak/>
        <w:t>時的決定、制度的執行與後來結果。這也提醒讀者檢查執行階段的成本與未竟事項。面對類似問題，該核對哪些權責、可用資源及後續義務？這是今日編輯者的卦義類比，並無史料顯示當事人曾依《易傳》此爻作決策。</w:t>
      </w:r>
    </w:p>
    <w:p w14:paraId="34924362" w14:textId="77777777" w:rsidR="005771C9" w:rsidRDefault="00000000">
      <w:r>
        <w:t>證據與來源：事後卦義類比；史料只能證成歷史事件，不足以證成當事人使用《易傳》。來源網址：</w:t>
      </w:r>
      <w:r>
        <w:t>https://history.state.gov/milestones/1861-1865/blockade</w:t>
      </w:r>
      <w:r>
        <w:t>（正式發布前仍需核對原史料。）</w:t>
      </w:r>
    </w:p>
    <w:p w14:paraId="6A2FD1AD" w14:textId="77777777" w:rsidR="005771C9" w:rsidRDefault="00000000">
      <w:r>
        <w:br w:type="page"/>
      </w:r>
    </w:p>
    <w:p w14:paraId="478BDA33" w14:textId="77777777" w:rsidR="005771C9" w:rsidRDefault="00000000">
      <w:pPr>
        <w:pStyle w:val="1"/>
      </w:pPr>
      <w:r>
        <w:lastRenderedPageBreak/>
        <w:t>第</w:t>
      </w:r>
      <w:r>
        <w:t>31</w:t>
      </w:r>
      <w:r>
        <w:t>卦　咸｜</w:t>
      </w:r>
      <w:r>
        <w:t>1861</w:t>
      </w:r>
      <w:r>
        <w:t>年特倫特號事件</w:t>
      </w:r>
    </w:p>
    <w:p w14:paraId="5B3EB622" w14:textId="77777777" w:rsidR="005771C9" w:rsidRDefault="00000000">
      <w:r>
        <w:t>Historical case EUUS-PM-H31: The Trent Affair · United States / Britain · 1861</w:t>
      </w:r>
    </w:p>
    <w:p w14:paraId="0FDE2DDE" w14:textId="77777777" w:rsidR="005771C9" w:rsidRDefault="00000000">
      <w:pPr>
        <w:pStyle w:val="21"/>
      </w:pPr>
      <w:r>
        <w:t>第</w:t>
      </w:r>
      <w:r>
        <w:t>1</w:t>
      </w:r>
      <w:r>
        <w:t>爻｜全書第</w:t>
      </w:r>
      <w:r>
        <w:t>181</w:t>
      </w:r>
      <w:r>
        <w:t>爻｜</w:t>
      </w:r>
      <w:r>
        <w:t>TW-PM-H31-L1</w:t>
      </w:r>
    </w:p>
    <w:p w14:paraId="59924642" w14:textId="77777777" w:rsidR="005771C9" w:rsidRDefault="00000000">
      <w:r>
        <w:t>原稿單元：</w:t>
      </w:r>
      <w:r>
        <w:t>XIANG-L-31-02</w:t>
      </w:r>
      <w:r>
        <w:t>｜共用事件：</w:t>
      </w:r>
      <w:r>
        <w:t>EUUS-PM-H31</w:t>
      </w:r>
      <w:r>
        <w:t>｜證據：事後卦義類比</w:t>
      </w:r>
    </w:p>
    <w:tbl>
      <w:tblPr>
        <w:tblStyle w:val="-1"/>
        <w:tblW w:w="0" w:type="auto"/>
        <w:tblLook w:val="04A0" w:firstRow="1" w:lastRow="0" w:firstColumn="1" w:lastColumn="0" w:noHBand="0" w:noVBand="1"/>
      </w:tblPr>
      <w:tblGrid>
        <w:gridCol w:w="4264"/>
        <w:gridCol w:w="4376"/>
      </w:tblGrid>
      <w:tr w:rsidR="005771C9" w14:paraId="649063D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9E3D0C" w14:textId="77777777" w:rsidR="005771C9" w:rsidRDefault="00000000">
            <w:r>
              <w:t>《小象》原文</w:t>
            </w:r>
          </w:p>
        </w:tc>
        <w:tc>
          <w:tcPr>
            <w:tcW w:w="4968" w:type="dxa"/>
          </w:tcPr>
          <w:p w14:paraId="6098E4D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BE61DF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2526D52" w14:textId="77777777" w:rsidR="005771C9" w:rsidRDefault="00000000">
            <w:r>
              <w:t>咸其拇，志在外也。</w:t>
            </w:r>
          </w:p>
        </w:tc>
        <w:tc>
          <w:tcPr>
            <w:tcW w:w="4968" w:type="dxa"/>
          </w:tcPr>
          <w:p w14:paraId="7F38AA3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moves their great toe: their mind is set on what is beyond themself.</w:t>
            </w:r>
          </w:p>
        </w:tc>
      </w:tr>
    </w:tbl>
    <w:p w14:paraId="0618C32F" w14:textId="77777777" w:rsidR="005771C9" w:rsidRDefault="00000000">
      <w:pPr>
        <w:pStyle w:val="21"/>
      </w:pPr>
      <w:r>
        <w:t>Historical event</w:t>
      </w:r>
      <w:r>
        <w:t>｜歷史事件（起因／經過／後續）</w:t>
      </w:r>
    </w:p>
    <w:p w14:paraId="7F04A0DC" w14:textId="77777777" w:rsidR="005771C9" w:rsidRDefault="00000000">
      <w:r>
        <w:t>1861</w:t>
      </w:r>
      <w:r>
        <w:t>年</w:t>
      </w:r>
      <w:r>
        <w:t>11</w:t>
      </w:r>
      <w:r>
        <w:t>月，美國聯邦軍艦「聖哈辛托號」攔停英國郵輪「特倫特號」，帶走正在赴歐洲尋求承認的邦聯使節梅森與斯萊德爾。美國國內有人歡迎此舉，英國卻認為在中立船舶上拘押使節侵犯其海上權利，提出抗議並準備可能的軍事應對。</w:t>
      </w:r>
    </w:p>
    <w:p w14:paraId="6F9C205D" w14:textId="77777777" w:rsidR="005771C9" w:rsidRDefault="00000000">
      <w:r>
        <w:t>消息和外交文件跨越大西洋往返，林肯政府必須評估中立航運的國際法原則及自身一向維護的海上權利，還要考慮在內戰期間與英國另起戰端的風險。國務卿西華德向英方提出回覆，美國最終釋放兩名使節，使其繼續旅行，英美立即衝突因此降溫。</w:t>
      </w:r>
    </w:p>
    <w:p w14:paraId="53928725" w14:textId="77777777" w:rsidR="005771C9" w:rsidRDefault="00000000">
      <w:r>
        <w:t>釋放使節不等於英國承認邦聯，也未消除日後英國境內建造邦聯船艦等問題。事件記錄了拘押、抗議、協商與放人四個連續階段。</w:t>
      </w:r>
    </w:p>
    <w:p w14:paraId="37577DEB"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3286744B" w14:textId="77777777" w:rsidR="005771C9" w:rsidRDefault="00000000">
      <w:pPr>
        <w:pStyle w:val="21"/>
      </w:pPr>
      <w:r>
        <w:t>Interpretive analogy</w:t>
      </w:r>
      <w:r>
        <w:t>｜逐爻社群推文</w:t>
      </w:r>
    </w:p>
    <w:p w14:paraId="6B282581" w14:textId="77777777" w:rsidR="005771C9" w:rsidRDefault="00000000">
      <w:r>
        <w:t>第</w:t>
      </w:r>
      <w:r>
        <w:t>31</w:t>
      </w:r>
      <w:r>
        <w:t>卦第</w:t>
      </w:r>
      <w:r>
        <w:t>1</w:t>
      </w:r>
      <w:r>
        <w:t>爻《小象》寫道：「咸其拇，志在外也。」這段文字著重的是：最初的外交反應往往先觸及外部利害。對照「</w:t>
      </w:r>
      <w:r>
        <w:t>1861</w:t>
      </w:r>
      <w:r>
        <w:t>年特倫特號事件」，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7E33B1E8" w14:textId="77777777" w:rsidR="005771C9" w:rsidRDefault="00000000">
      <w:r>
        <w:t>證據與來源：事後卦義類比；史料只能證成歷史事件，不足以證成當事人使用《易傳》。來源網址：</w:t>
      </w:r>
      <w:r>
        <w:t>https://history.state.gov/milestones/1861-1865/trent-affair</w:t>
      </w:r>
      <w:r>
        <w:t>（正式發布前仍需核對原史料。）</w:t>
      </w:r>
    </w:p>
    <w:p w14:paraId="203D0ECA" w14:textId="77777777" w:rsidR="005771C9" w:rsidRDefault="00000000">
      <w:pPr>
        <w:pStyle w:val="21"/>
      </w:pPr>
      <w:r>
        <w:t>第</w:t>
      </w:r>
      <w:r>
        <w:t>2</w:t>
      </w:r>
      <w:r>
        <w:t>爻｜全書第</w:t>
      </w:r>
      <w:r>
        <w:t>182</w:t>
      </w:r>
      <w:r>
        <w:t>爻｜</w:t>
      </w:r>
      <w:r>
        <w:t>TW-PM-H31-L2</w:t>
      </w:r>
    </w:p>
    <w:p w14:paraId="616D1873" w14:textId="77777777" w:rsidR="005771C9" w:rsidRDefault="00000000">
      <w:r>
        <w:t>原稿單元：</w:t>
      </w:r>
      <w:r>
        <w:t>XIANG-L-31-03</w:t>
      </w:r>
      <w:r>
        <w:t>｜共用事件：</w:t>
      </w:r>
      <w:r>
        <w:t>EUUS-PM-H31</w:t>
      </w:r>
      <w:r>
        <w:t>｜證據：事後卦義類比</w:t>
      </w:r>
    </w:p>
    <w:tbl>
      <w:tblPr>
        <w:tblStyle w:val="-1"/>
        <w:tblW w:w="0" w:type="auto"/>
        <w:tblLook w:val="04A0" w:firstRow="1" w:lastRow="0" w:firstColumn="1" w:lastColumn="0" w:noHBand="0" w:noVBand="1"/>
      </w:tblPr>
      <w:tblGrid>
        <w:gridCol w:w="4244"/>
        <w:gridCol w:w="4396"/>
      </w:tblGrid>
      <w:tr w:rsidR="005771C9" w14:paraId="26667FD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14FCF0B" w14:textId="77777777" w:rsidR="005771C9" w:rsidRDefault="00000000">
            <w:r>
              <w:t>《小象》原文</w:t>
            </w:r>
          </w:p>
        </w:tc>
        <w:tc>
          <w:tcPr>
            <w:tcW w:w="4968" w:type="dxa"/>
          </w:tcPr>
          <w:p w14:paraId="5DC6959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E384F8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43A38A" w14:textId="77777777" w:rsidR="005771C9" w:rsidRDefault="00000000">
            <w:r>
              <w:t>雖凶，居吉，順不害也。</w:t>
            </w:r>
          </w:p>
        </w:tc>
        <w:tc>
          <w:tcPr>
            <w:tcW w:w="4968" w:type="dxa"/>
          </w:tcPr>
          <w:p w14:paraId="4EE5BAB3"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Though there would be misfortune; yet, if the </w:t>
            </w:r>
            <w:r>
              <w:lastRenderedPageBreak/>
              <w:t>person abide quiet in their place, this brings good fortune: through compliance with the circumstances of their condition and place this will bring no injury.</w:t>
            </w:r>
          </w:p>
        </w:tc>
      </w:tr>
    </w:tbl>
    <w:p w14:paraId="314EBF9C" w14:textId="77777777" w:rsidR="005771C9" w:rsidRDefault="00000000">
      <w:pPr>
        <w:pStyle w:val="21"/>
      </w:pPr>
      <w:r>
        <w:lastRenderedPageBreak/>
        <w:t>Historical event</w:t>
      </w:r>
      <w:r>
        <w:t>｜歷史事件（起因／經過／後續）</w:t>
      </w:r>
    </w:p>
    <w:p w14:paraId="3519A2E8" w14:textId="77777777" w:rsidR="005771C9" w:rsidRDefault="00000000">
      <w:r>
        <w:t>1861</w:t>
      </w:r>
      <w:r>
        <w:t>年</w:t>
      </w:r>
      <w:r>
        <w:t>11</w:t>
      </w:r>
      <w:r>
        <w:t>月，美國聯邦軍艦「聖哈辛托號」攔停英國郵輪「特倫特號」，帶走正在赴歐洲尋求承認的邦聯使節梅森與斯萊德爾。美國國內有人歡迎此舉，英國卻認為在中立船舶上拘押使節侵犯其海上權利，提出抗議並準備可能的軍事應對。</w:t>
      </w:r>
    </w:p>
    <w:p w14:paraId="338B72F4" w14:textId="77777777" w:rsidR="005771C9" w:rsidRDefault="00000000">
      <w:r>
        <w:t>消息和外交文件跨越大西洋往返，林肯政府必須評估中立航運的國際法原則及自身一向維護的海上權利，還要考慮在內戰期間與英國另起戰端的風險。國務卿西華德向英方提出回覆，美國最終釋放兩名使節，使其繼續旅行，英美立即衝突因此降溫。</w:t>
      </w:r>
    </w:p>
    <w:p w14:paraId="07C5B7DC" w14:textId="77777777" w:rsidR="005771C9" w:rsidRDefault="00000000">
      <w:r>
        <w:t>釋放使節不等於英國承認邦聯，也未消除日後英國境內建造邦聯船艦等問題。事件記錄了拘押、抗議、協商與放人四個連續階段。</w:t>
      </w:r>
    </w:p>
    <w:p w14:paraId="472B35C2"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5FBA2E37" w14:textId="77777777" w:rsidR="005771C9" w:rsidRDefault="00000000">
      <w:pPr>
        <w:pStyle w:val="21"/>
      </w:pPr>
      <w:r>
        <w:t>Interpretive analogy</w:t>
      </w:r>
      <w:r>
        <w:t>｜逐爻社群推文</w:t>
      </w:r>
    </w:p>
    <w:p w14:paraId="048BCC8D" w14:textId="77777777" w:rsidR="005771C9" w:rsidRDefault="00000000">
      <w:r>
        <w:t>第</w:t>
      </w:r>
      <w:r>
        <w:t>31</w:t>
      </w:r>
      <w:r>
        <w:t>卦第</w:t>
      </w:r>
      <w:r>
        <w:t>2</w:t>
      </w:r>
      <w:r>
        <w:t>爻《小象》寫道：「雖凶，居吉，順不害也。」這段文字著重的是：危險時保持原位並審慎處理，可以避免新傷害。對照「</w:t>
      </w:r>
      <w:r>
        <w:t>1861</w:t>
      </w:r>
      <w:r>
        <w:t>年特倫特號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0232E52A" w14:textId="77777777" w:rsidR="005771C9" w:rsidRDefault="00000000">
      <w:r>
        <w:t>證據與來源：事後卦義類比；史料只能證成歷史事件，不足以證成當事人使用《易傳》。來源網址：</w:t>
      </w:r>
      <w:r>
        <w:t>https://history.state.gov/milestones/1861-1865/trent-affair</w:t>
      </w:r>
      <w:r>
        <w:t>（正式發布前仍需核對原史料。）</w:t>
      </w:r>
    </w:p>
    <w:p w14:paraId="758E289D" w14:textId="77777777" w:rsidR="005771C9" w:rsidRDefault="00000000">
      <w:pPr>
        <w:pStyle w:val="21"/>
      </w:pPr>
      <w:r>
        <w:t>第</w:t>
      </w:r>
      <w:r>
        <w:t>3</w:t>
      </w:r>
      <w:r>
        <w:t>爻｜全書第</w:t>
      </w:r>
      <w:r>
        <w:t>183</w:t>
      </w:r>
      <w:r>
        <w:t>爻｜</w:t>
      </w:r>
      <w:r>
        <w:t>TW-PM-H31-L3</w:t>
      </w:r>
    </w:p>
    <w:p w14:paraId="69B8FD41" w14:textId="77777777" w:rsidR="005771C9" w:rsidRDefault="00000000">
      <w:r>
        <w:t>原稿單元：</w:t>
      </w:r>
      <w:r>
        <w:t>XIANG-L-31-04</w:t>
      </w:r>
      <w:r>
        <w:t>｜共用事件：</w:t>
      </w:r>
      <w:r>
        <w:t>EUUS-PM-H31</w:t>
      </w:r>
      <w:r>
        <w:t>｜證據：事後卦義類比</w:t>
      </w:r>
    </w:p>
    <w:tbl>
      <w:tblPr>
        <w:tblStyle w:val="-1"/>
        <w:tblW w:w="0" w:type="auto"/>
        <w:tblLook w:val="04A0" w:firstRow="1" w:lastRow="0" w:firstColumn="1" w:lastColumn="0" w:noHBand="0" w:noVBand="1"/>
      </w:tblPr>
      <w:tblGrid>
        <w:gridCol w:w="4264"/>
        <w:gridCol w:w="4376"/>
      </w:tblGrid>
      <w:tr w:rsidR="005771C9" w14:paraId="0CDEFB9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8D89EDF" w14:textId="77777777" w:rsidR="005771C9" w:rsidRDefault="00000000">
            <w:r>
              <w:t>《小象》原文</w:t>
            </w:r>
          </w:p>
        </w:tc>
        <w:tc>
          <w:tcPr>
            <w:tcW w:w="4968" w:type="dxa"/>
          </w:tcPr>
          <w:p w14:paraId="2953BF4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51262C6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1659030" w14:textId="77777777" w:rsidR="005771C9" w:rsidRDefault="00000000">
            <w:r>
              <w:t>咸其股，亦不處也。志在隨人，所執下也。</w:t>
            </w:r>
          </w:p>
        </w:tc>
        <w:tc>
          <w:tcPr>
            <w:tcW w:w="4968" w:type="dxa"/>
          </w:tcPr>
          <w:p w14:paraId="1059693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moves their thighs: the person still does not want to rest in their place. Their will is set on following others: what the person holds in their grasp is low.</w:t>
            </w:r>
          </w:p>
        </w:tc>
      </w:tr>
    </w:tbl>
    <w:p w14:paraId="40829249" w14:textId="77777777" w:rsidR="005771C9" w:rsidRDefault="00000000">
      <w:pPr>
        <w:pStyle w:val="21"/>
      </w:pPr>
      <w:r>
        <w:lastRenderedPageBreak/>
        <w:t>Historical event</w:t>
      </w:r>
      <w:r>
        <w:t>｜歷史事件（起因／經過／後續）</w:t>
      </w:r>
    </w:p>
    <w:p w14:paraId="6C32C1B3" w14:textId="77777777" w:rsidR="005771C9" w:rsidRDefault="00000000">
      <w:r>
        <w:t>1861</w:t>
      </w:r>
      <w:r>
        <w:t>年</w:t>
      </w:r>
      <w:r>
        <w:t>11</w:t>
      </w:r>
      <w:r>
        <w:t>月，美國聯邦軍艦「聖哈辛托號」攔停英國郵輪「特倫特號」，帶走正在赴歐洲尋求承認的邦聯使節梅森與斯萊德爾。美國國內有人歡迎此舉，英國卻認為在中立船舶上拘押使節侵犯其海上權利，提出抗議並準備可能的軍事應對。</w:t>
      </w:r>
    </w:p>
    <w:p w14:paraId="723DDF4B" w14:textId="77777777" w:rsidR="005771C9" w:rsidRDefault="00000000">
      <w:r>
        <w:t>消息和外交文件跨越大西洋往返，林肯政府必須評估中立航運的國際法原則及自身一向維護的海上權利，還要考慮在內戰期間與英國另起戰端的風險。國務卿西華德向英方提出回覆，美國最終釋放兩名使節，使其繼續旅行，英美立即衝突因此降溫。</w:t>
      </w:r>
    </w:p>
    <w:p w14:paraId="4AAC3668" w14:textId="77777777" w:rsidR="005771C9" w:rsidRDefault="00000000">
      <w:r>
        <w:t>釋放使節不等於英國承認邦聯，也未消除日後英國境內建造邦聯船艦等問題。事件記錄了拘押、抗議、協商與放人四個連續階段。</w:t>
      </w:r>
    </w:p>
    <w:p w14:paraId="4BB01EDA"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3E9C80B0" w14:textId="77777777" w:rsidR="005771C9" w:rsidRDefault="00000000">
      <w:pPr>
        <w:pStyle w:val="21"/>
      </w:pPr>
      <w:r>
        <w:t>Interpretive analogy</w:t>
      </w:r>
      <w:r>
        <w:t>｜逐爻社群推文</w:t>
      </w:r>
    </w:p>
    <w:p w14:paraId="1501C492" w14:textId="77777777" w:rsidR="005771C9" w:rsidRDefault="00000000">
      <w:r>
        <w:t>第</w:t>
      </w:r>
      <w:r>
        <w:t>31</w:t>
      </w:r>
      <w:r>
        <w:t>卦第</w:t>
      </w:r>
      <w:r>
        <w:t>3</w:t>
      </w:r>
      <w:r>
        <w:t>爻《小象》寫道：「咸其股，亦不處也。志在隨人，所執下也。」這段文字著重的是：一味追隨他人情緒，可能失去獨立判斷。對照「</w:t>
      </w:r>
      <w:r>
        <w:t>1861</w:t>
      </w:r>
      <w:r>
        <w:t>年特倫特號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7FDEC657" w14:textId="77777777" w:rsidR="005771C9" w:rsidRDefault="00000000">
      <w:r>
        <w:t>證據與來源：事後卦義類比；史料只能證成歷史事件，不足以證成當事人使用《易傳》。來源網址：</w:t>
      </w:r>
      <w:r>
        <w:t>https://history.state.gov/milestones/1861-1865/trent-affair</w:t>
      </w:r>
      <w:r>
        <w:t>（正式發布前仍需核對原史料。）</w:t>
      </w:r>
    </w:p>
    <w:p w14:paraId="206BE561" w14:textId="77777777" w:rsidR="005771C9" w:rsidRDefault="00000000">
      <w:pPr>
        <w:pStyle w:val="21"/>
      </w:pPr>
      <w:r>
        <w:t>第</w:t>
      </w:r>
      <w:r>
        <w:t>4</w:t>
      </w:r>
      <w:r>
        <w:t>爻｜全書第</w:t>
      </w:r>
      <w:r>
        <w:t>184</w:t>
      </w:r>
      <w:r>
        <w:t>爻｜</w:t>
      </w:r>
      <w:r>
        <w:t>TW-PM-H31-L4</w:t>
      </w:r>
    </w:p>
    <w:p w14:paraId="664B71C2" w14:textId="77777777" w:rsidR="005771C9" w:rsidRDefault="00000000">
      <w:r>
        <w:t>原稿單元：</w:t>
      </w:r>
      <w:r>
        <w:t>XIANG-L-31-05</w:t>
      </w:r>
      <w:r>
        <w:t>｜共用事件：</w:t>
      </w:r>
      <w:r>
        <w:t>EUUS-PM-H31</w:t>
      </w:r>
      <w:r>
        <w:t>｜證據：事後卦義類比</w:t>
      </w:r>
    </w:p>
    <w:tbl>
      <w:tblPr>
        <w:tblStyle w:val="-1"/>
        <w:tblW w:w="0" w:type="auto"/>
        <w:tblLook w:val="04A0" w:firstRow="1" w:lastRow="0" w:firstColumn="1" w:lastColumn="0" w:noHBand="0" w:noVBand="1"/>
      </w:tblPr>
      <w:tblGrid>
        <w:gridCol w:w="4261"/>
        <w:gridCol w:w="4379"/>
      </w:tblGrid>
      <w:tr w:rsidR="005771C9" w14:paraId="774B433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58102A" w14:textId="77777777" w:rsidR="005771C9" w:rsidRDefault="00000000">
            <w:r>
              <w:t>《小象》原文</w:t>
            </w:r>
          </w:p>
        </w:tc>
        <w:tc>
          <w:tcPr>
            <w:tcW w:w="4968" w:type="dxa"/>
          </w:tcPr>
          <w:p w14:paraId="087122A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01B076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5DCFE6" w14:textId="77777777" w:rsidR="005771C9" w:rsidRDefault="00000000">
            <w:r>
              <w:t>貞吉悔亡，未感害也。憧憧往來，未光大也。</w:t>
            </w:r>
          </w:p>
        </w:tc>
        <w:tc>
          <w:tcPr>
            <w:tcW w:w="4968" w:type="dxa"/>
          </w:tcPr>
          <w:p w14:paraId="32FD7269" w14:textId="77777777" w:rsidR="005771C9" w:rsidRDefault="00000000">
            <w:pPr>
              <w:cnfStyle w:val="000000100000" w:firstRow="0" w:lastRow="0" w:firstColumn="0" w:lastColumn="0" w:oddVBand="0" w:evenVBand="0" w:oddHBand="1" w:evenHBand="0" w:firstRowFirstColumn="0" w:firstRowLastColumn="0" w:lastRowFirstColumn="0" w:lastRowLastColumn="0"/>
            </w:pPr>
            <w: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67F7CB6A" w14:textId="77777777" w:rsidR="005771C9" w:rsidRDefault="00000000">
      <w:pPr>
        <w:pStyle w:val="21"/>
      </w:pPr>
      <w:r>
        <w:t>Historical event</w:t>
      </w:r>
      <w:r>
        <w:t>｜歷史事件（起因／經過／後續）</w:t>
      </w:r>
    </w:p>
    <w:p w14:paraId="284388E9" w14:textId="77777777" w:rsidR="005771C9" w:rsidRDefault="00000000">
      <w:r>
        <w:t>1861</w:t>
      </w:r>
      <w:r>
        <w:t>年</w:t>
      </w:r>
      <w:r>
        <w:t>11</w:t>
      </w:r>
      <w:r>
        <w:t>月，美國聯邦軍艦「聖哈辛托號」攔停英國郵輪「特倫特號」，帶走正在赴歐洲尋求承認的邦聯使節梅森與斯萊德爾。美國國內有人歡迎此舉，英國卻認為在中立船舶上拘押使節侵犯其海上權利，提出抗議並準備可能的軍事應對。</w:t>
      </w:r>
    </w:p>
    <w:p w14:paraId="41E81F99" w14:textId="77777777" w:rsidR="005771C9" w:rsidRDefault="00000000">
      <w:r>
        <w:lastRenderedPageBreak/>
        <w:t>消息和外交文件跨越大西洋往返，林肯政府必須評估中立航運的國際法原則及自身一向維護的海上權利，還要考慮在內戰期間與英國另起戰端的風險。國務卿西華德向英方提出回覆，美國最終釋放兩名使節，使其繼續旅行，英美立即衝突因此降溫。</w:t>
      </w:r>
    </w:p>
    <w:p w14:paraId="0110F8F8" w14:textId="77777777" w:rsidR="005771C9" w:rsidRDefault="00000000">
      <w:r>
        <w:t>釋放使節不等於英國承認邦聯，也未消除日後英國境內建造邦聯船艦等問題。事件記錄了拘押、抗議、協商與放人四個連續階段。</w:t>
      </w:r>
    </w:p>
    <w:p w14:paraId="032BE10B"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45651726" w14:textId="77777777" w:rsidR="005771C9" w:rsidRDefault="00000000">
      <w:pPr>
        <w:pStyle w:val="21"/>
      </w:pPr>
      <w:r>
        <w:t>Interpretive analogy</w:t>
      </w:r>
      <w:r>
        <w:t>｜逐爻社群推文</w:t>
      </w:r>
    </w:p>
    <w:p w14:paraId="5235DBF7" w14:textId="77777777" w:rsidR="005771C9" w:rsidRDefault="00000000">
      <w:r>
        <w:t>第</w:t>
      </w:r>
      <w:r>
        <w:t>31</w:t>
      </w:r>
      <w:r>
        <w:t>卦第</w:t>
      </w:r>
      <w:r>
        <w:t>4</w:t>
      </w:r>
      <w:r>
        <w:t>爻《小象》寫道：「貞吉悔亡，未感害也。憧憧往來，未光大也。」這段文字著重的是：維持正當原則並核查資訊，可減少反覆往返。對照「</w:t>
      </w:r>
      <w:r>
        <w:t>1861</w:t>
      </w:r>
      <w:r>
        <w:t>年特倫特號事件」，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77446513" w14:textId="77777777" w:rsidR="005771C9" w:rsidRDefault="00000000">
      <w:r>
        <w:t>證據與來源：事後卦義類比；史料只能證成歷史事件，不足以證成當事人使用《易傳》。來源網址：</w:t>
      </w:r>
      <w:r>
        <w:t>https://history.state.gov/milestones/1861-1865/trent-affair</w:t>
      </w:r>
      <w:r>
        <w:t>（正式發布前仍需核對原史料。）</w:t>
      </w:r>
    </w:p>
    <w:p w14:paraId="15E67BA5" w14:textId="77777777" w:rsidR="005771C9" w:rsidRDefault="00000000">
      <w:pPr>
        <w:pStyle w:val="21"/>
      </w:pPr>
      <w:r>
        <w:t>第</w:t>
      </w:r>
      <w:r>
        <w:t>5</w:t>
      </w:r>
      <w:r>
        <w:t>爻｜全書第</w:t>
      </w:r>
      <w:r>
        <w:t>185</w:t>
      </w:r>
      <w:r>
        <w:t>爻｜</w:t>
      </w:r>
      <w:r>
        <w:t>TW-PM-H31-L5</w:t>
      </w:r>
    </w:p>
    <w:p w14:paraId="46223897" w14:textId="77777777" w:rsidR="005771C9" w:rsidRDefault="00000000">
      <w:r>
        <w:t>原稿單元：</w:t>
      </w:r>
      <w:r>
        <w:t>XIANG-L-31-06</w:t>
      </w:r>
      <w:r>
        <w:t>｜共用事件：</w:t>
      </w:r>
      <w:r>
        <w:t>EUUS-PM-H31</w:t>
      </w:r>
      <w:r>
        <w:t>｜證據：事後卦義類比</w:t>
      </w:r>
    </w:p>
    <w:tbl>
      <w:tblPr>
        <w:tblStyle w:val="-1"/>
        <w:tblW w:w="0" w:type="auto"/>
        <w:tblLook w:val="04A0" w:firstRow="1" w:lastRow="0" w:firstColumn="1" w:lastColumn="0" w:noHBand="0" w:noVBand="1"/>
      </w:tblPr>
      <w:tblGrid>
        <w:gridCol w:w="4264"/>
        <w:gridCol w:w="4376"/>
      </w:tblGrid>
      <w:tr w:rsidR="005771C9" w14:paraId="23522DE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9E1D5EB" w14:textId="77777777" w:rsidR="005771C9" w:rsidRDefault="00000000">
            <w:r>
              <w:t>《小象》原文</w:t>
            </w:r>
          </w:p>
        </w:tc>
        <w:tc>
          <w:tcPr>
            <w:tcW w:w="4968" w:type="dxa"/>
          </w:tcPr>
          <w:p w14:paraId="57D862C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0A4FF8C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2B8E1CC" w14:textId="77777777" w:rsidR="005771C9" w:rsidRDefault="00000000">
            <w:r>
              <w:t>咸其脢，志末也。</w:t>
            </w:r>
          </w:p>
        </w:tc>
        <w:tc>
          <w:tcPr>
            <w:tcW w:w="4968" w:type="dxa"/>
          </w:tcPr>
          <w:p w14:paraId="29BB1CE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tries to move the flesh along the spine above the heart: their aim is trivial.</w:t>
            </w:r>
          </w:p>
        </w:tc>
      </w:tr>
    </w:tbl>
    <w:p w14:paraId="39078245" w14:textId="77777777" w:rsidR="005771C9" w:rsidRDefault="00000000">
      <w:pPr>
        <w:pStyle w:val="21"/>
      </w:pPr>
      <w:r>
        <w:t>Historical event</w:t>
      </w:r>
      <w:r>
        <w:t>｜歷史事件（起因／經過／後續）</w:t>
      </w:r>
    </w:p>
    <w:p w14:paraId="701D6FB3" w14:textId="77777777" w:rsidR="005771C9" w:rsidRDefault="00000000">
      <w:r>
        <w:t>1861</w:t>
      </w:r>
      <w:r>
        <w:t>年</w:t>
      </w:r>
      <w:r>
        <w:t>11</w:t>
      </w:r>
      <w:r>
        <w:t>月，美國聯邦軍艦「聖哈辛托號」攔停英國郵輪「特倫特號」，帶走正在赴歐洲尋求承認的邦聯使節梅森與斯萊德爾。美國國內有人歡迎此舉，英國卻認為在中立船舶上拘押使節侵犯其海上權利，提出抗議並準備可能的軍事應對。</w:t>
      </w:r>
    </w:p>
    <w:p w14:paraId="34530FAD" w14:textId="77777777" w:rsidR="005771C9" w:rsidRDefault="00000000">
      <w:r>
        <w:t>消息和外交文件跨越大西洋往返，林肯政府必須評估中立航運的國際法原則及自身一向維護的海上權利，還要考慮在內戰期間與英國另起戰端的風險。國務卿西華德向英方提出回覆，美國最終釋放兩名使節，使其繼續旅行，英美立即衝突因此降溫。</w:t>
      </w:r>
    </w:p>
    <w:p w14:paraId="718D3E2E" w14:textId="77777777" w:rsidR="005771C9" w:rsidRDefault="00000000">
      <w:r>
        <w:t>釋放使節不等於英國承認邦聯，也未消除日後英國境內建造邦聯船艦等問題。事件記錄了拘押、抗議、協商與放人四個連續階段。</w:t>
      </w:r>
    </w:p>
    <w:p w14:paraId="52975ED9" w14:textId="77777777" w:rsidR="005771C9" w:rsidRDefault="00000000">
      <w:r>
        <w:lastRenderedPageBreak/>
        <w:t>這項歷史事件的起因、行動與後續發展可分別查閱英文原稿。事件中的政治聲明與軍事部署並非同一件事；相關條款及其後實施的差距，也應依可見紀錄如實呈現。</w:t>
      </w:r>
    </w:p>
    <w:p w14:paraId="141E99A7" w14:textId="77777777" w:rsidR="005771C9" w:rsidRDefault="00000000">
      <w:pPr>
        <w:pStyle w:val="21"/>
      </w:pPr>
      <w:r>
        <w:t>Interpretive analogy</w:t>
      </w:r>
      <w:r>
        <w:t>｜逐爻社群推文</w:t>
      </w:r>
    </w:p>
    <w:p w14:paraId="74F967F1" w14:textId="77777777" w:rsidR="005771C9" w:rsidRDefault="00000000">
      <w:r>
        <w:t>第</w:t>
      </w:r>
      <w:r>
        <w:t>31</w:t>
      </w:r>
      <w:r>
        <w:t>卦第</w:t>
      </w:r>
      <w:r>
        <w:t>5</w:t>
      </w:r>
      <w:r>
        <w:t>爻《小象》寫道：「咸其脢，志末也。」這段文字著重的是：僅在末節取得共識，仍未觸及核心問題。對照「</w:t>
      </w:r>
      <w:r>
        <w:t>1861</w:t>
      </w:r>
      <w:r>
        <w:t>年特倫特號事件」，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1F15854F" w14:textId="77777777" w:rsidR="005771C9" w:rsidRDefault="00000000">
      <w:r>
        <w:t>證據與來源：事後卦義類比；史料只能證成歷史事件，不足以證成當事人使用《易傳》。來源網址：</w:t>
      </w:r>
      <w:r>
        <w:t>https://history.state.gov/milestones/1861-1865/trent-affair</w:t>
      </w:r>
      <w:r>
        <w:t>（正式發布前仍需核對原史料。）</w:t>
      </w:r>
    </w:p>
    <w:p w14:paraId="17A7EBD0" w14:textId="77777777" w:rsidR="005771C9" w:rsidRDefault="00000000">
      <w:pPr>
        <w:pStyle w:val="21"/>
      </w:pPr>
      <w:r>
        <w:t>第</w:t>
      </w:r>
      <w:r>
        <w:t>6</w:t>
      </w:r>
      <w:r>
        <w:t>爻｜全書第</w:t>
      </w:r>
      <w:r>
        <w:t>186</w:t>
      </w:r>
      <w:r>
        <w:t>爻｜</w:t>
      </w:r>
      <w:r>
        <w:t>TW-PM-H31-L6</w:t>
      </w:r>
    </w:p>
    <w:p w14:paraId="200E4250" w14:textId="77777777" w:rsidR="005771C9" w:rsidRDefault="00000000">
      <w:r>
        <w:t>原稿單元：</w:t>
      </w:r>
      <w:r>
        <w:t>XIANG-L-31-07</w:t>
      </w:r>
      <w:r>
        <w:t>｜共用事件：</w:t>
      </w:r>
      <w:r>
        <w:t>EUUS-PM-H31</w:t>
      </w:r>
      <w:r>
        <w:t>｜證據：事後卦義類比</w:t>
      </w:r>
    </w:p>
    <w:tbl>
      <w:tblPr>
        <w:tblStyle w:val="-1"/>
        <w:tblW w:w="0" w:type="auto"/>
        <w:tblLook w:val="04A0" w:firstRow="1" w:lastRow="0" w:firstColumn="1" w:lastColumn="0" w:noHBand="0" w:noVBand="1"/>
      </w:tblPr>
      <w:tblGrid>
        <w:gridCol w:w="4264"/>
        <w:gridCol w:w="4376"/>
      </w:tblGrid>
      <w:tr w:rsidR="005771C9" w14:paraId="6D281D5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12AFEE" w14:textId="77777777" w:rsidR="005771C9" w:rsidRDefault="00000000">
            <w:r>
              <w:t>《小象》原文</w:t>
            </w:r>
          </w:p>
        </w:tc>
        <w:tc>
          <w:tcPr>
            <w:tcW w:w="4968" w:type="dxa"/>
          </w:tcPr>
          <w:p w14:paraId="0DF4387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7A70000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FAEEE5" w14:textId="77777777" w:rsidR="005771C9" w:rsidRDefault="00000000">
            <w:r>
              <w:t>咸其輔，頰，舌，滕口說也。</w:t>
            </w:r>
          </w:p>
        </w:tc>
        <w:tc>
          <w:tcPr>
            <w:tcW w:w="4968" w:type="dxa"/>
          </w:tcPr>
          <w:p w14:paraId="53ABA1E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moves their jaws and tongue: the person only talks with loquacious mouth.</w:t>
            </w:r>
          </w:p>
        </w:tc>
      </w:tr>
    </w:tbl>
    <w:p w14:paraId="35BDDAD8" w14:textId="77777777" w:rsidR="005771C9" w:rsidRDefault="00000000">
      <w:pPr>
        <w:pStyle w:val="21"/>
      </w:pPr>
      <w:r>
        <w:t>Historical event</w:t>
      </w:r>
      <w:r>
        <w:t>｜歷史事件（起因／經過／後續）</w:t>
      </w:r>
    </w:p>
    <w:p w14:paraId="4F816344" w14:textId="77777777" w:rsidR="005771C9" w:rsidRDefault="00000000">
      <w:r>
        <w:t>1861</w:t>
      </w:r>
      <w:r>
        <w:t>年</w:t>
      </w:r>
      <w:r>
        <w:t>11</w:t>
      </w:r>
      <w:r>
        <w:t>月，美國聯邦軍艦「聖哈辛托號」攔停英國郵輪「特倫特號」，帶走正在赴歐洲尋求承認的邦聯使節梅森與斯萊德爾。美國國內有人歡迎此舉，英國卻認為在中立船舶上拘押使節侵犯其海上權利，提出抗議並準備可能的軍事應對。</w:t>
      </w:r>
    </w:p>
    <w:p w14:paraId="31C9F687" w14:textId="77777777" w:rsidR="005771C9" w:rsidRDefault="00000000">
      <w:r>
        <w:t>消息和外交文件跨越大西洋往返，林肯政府必須評估中立航運的國際法原則及自身一向維護的海上權利，還要考慮在內戰期間與英國另起戰端的風險。國務卿西華德向英方提出回覆，美國最終釋放兩名使節，使其繼續旅行，英美立即衝突因此降溫。</w:t>
      </w:r>
    </w:p>
    <w:p w14:paraId="2C03762E" w14:textId="77777777" w:rsidR="005771C9" w:rsidRDefault="00000000">
      <w:r>
        <w:t>釋放使節不等於英國承認邦聯，也未消除日後英國境內建造邦聯船艦等問題。事件記錄了拘押、抗議、協商與放人四個連續階段。</w:t>
      </w:r>
    </w:p>
    <w:p w14:paraId="1BD99416" w14:textId="77777777" w:rsidR="005771C9" w:rsidRDefault="00000000">
      <w:r>
        <w:t>這項歷史事件的起因、行動與後續發展可分別查閱英文原稿。事件中的政治聲明與軍事部署並非同一件事；相關條款及其後實施的差距，也應依可見紀錄如實呈現。</w:t>
      </w:r>
    </w:p>
    <w:p w14:paraId="0512CD83" w14:textId="77777777" w:rsidR="005771C9" w:rsidRDefault="00000000">
      <w:pPr>
        <w:pStyle w:val="21"/>
      </w:pPr>
      <w:r>
        <w:t>Interpretive analogy</w:t>
      </w:r>
      <w:r>
        <w:t>｜逐爻社群推文</w:t>
      </w:r>
    </w:p>
    <w:p w14:paraId="3D62D2F0" w14:textId="77777777" w:rsidR="005771C9" w:rsidRDefault="00000000">
      <w:r>
        <w:t>第</w:t>
      </w:r>
      <w:r>
        <w:t>31</w:t>
      </w:r>
      <w:r>
        <w:t>卦第</w:t>
      </w:r>
      <w:r>
        <w:t>6</w:t>
      </w:r>
      <w:r>
        <w:t>爻《小象》寫道：「咸其輔，頰，舌，滕口說也。」這段文字著重的是：口頭說服與外交表態，無法取代具體行動。對照「</w:t>
      </w:r>
      <w:r>
        <w:t>1861</w:t>
      </w:r>
      <w:r>
        <w:t>年特倫特號事件」，可以分辨當時</w:t>
      </w:r>
      <w:r>
        <w:lastRenderedPageBreak/>
        <w:t>的決定、制度的執行與後來結果。這也提醒讀者檢查執行階段的成本與未竟事項。面對類似問題，該核對哪些權責、可用資源及後續義務？這是今日編輯者的卦義類比，並無史料顯示當事人曾依《易傳》此爻作決策。</w:t>
      </w:r>
    </w:p>
    <w:p w14:paraId="13430B72" w14:textId="77777777" w:rsidR="005771C9" w:rsidRDefault="00000000">
      <w:r>
        <w:t>證據與來源：事後卦義類比；史料只能證成歷史事件，不足以證成當事人使用《易傳》。來源網址：</w:t>
      </w:r>
      <w:r>
        <w:t>https://history.state.gov/milestones/1861-1865/trent-affair</w:t>
      </w:r>
      <w:r>
        <w:t>（正式發布前仍需核對原史料。）</w:t>
      </w:r>
    </w:p>
    <w:p w14:paraId="0E1AC81E" w14:textId="77777777" w:rsidR="005771C9" w:rsidRDefault="00000000">
      <w:r>
        <w:br w:type="page"/>
      </w:r>
    </w:p>
    <w:p w14:paraId="347BE71D" w14:textId="77777777" w:rsidR="005771C9" w:rsidRDefault="00000000">
      <w:pPr>
        <w:pStyle w:val="1"/>
      </w:pPr>
      <w:r>
        <w:lastRenderedPageBreak/>
        <w:t>第</w:t>
      </w:r>
      <w:r>
        <w:t>32</w:t>
      </w:r>
      <w:r>
        <w:t>卦　恆｜</w:t>
      </w:r>
      <w:r>
        <w:t>1872</w:t>
      </w:r>
      <w:r>
        <w:t>年阿拉巴馬號索賠仲裁</w:t>
      </w:r>
    </w:p>
    <w:p w14:paraId="105E1091" w14:textId="77777777" w:rsidR="005771C9" w:rsidRDefault="00000000">
      <w:r>
        <w:t>Historical case EUUS-PM-H32: The Alabama Claims arbitration · United States / Britain · 1872</w:t>
      </w:r>
    </w:p>
    <w:p w14:paraId="03AE33AA" w14:textId="77777777" w:rsidR="005771C9" w:rsidRDefault="00000000">
      <w:pPr>
        <w:pStyle w:val="21"/>
      </w:pPr>
      <w:r>
        <w:t>第</w:t>
      </w:r>
      <w:r>
        <w:t>1</w:t>
      </w:r>
      <w:r>
        <w:t>爻｜全書第</w:t>
      </w:r>
      <w:r>
        <w:t>187</w:t>
      </w:r>
      <w:r>
        <w:t>爻｜</w:t>
      </w:r>
      <w:r>
        <w:t>TW-PM-H32-L1</w:t>
      </w:r>
    </w:p>
    <w:p w14:paraId="4D00C1F2" w14:textId="77777777" w:rsidR="005771C9" w:rsidRDefault="00000000">
      <w:r>
        <w:t>原稿單元：</w:t>
      </w:r>
      <w:r>
        <w:t>XIANG-L-32-02</w:t>
      </w:r>
      <w:r>
        <w:t>｜共用事件：</w:t>
      </w:r>
      <w:r>
        <w:t>EUUS-PM-H32</w:t>
      </w:r>
      <w:r>
        <w:t>｜證據：事後卦義類比</w:t>
      </w:r>
    </w:p>
    <w:tbl>
      <w:tblPr>
        <w:tblStyle w:val="-1"/>
        <w:tblW w:w="0" w:type="auto"/>
        <w:tblLook w:val="04A0" w:firstRow="1" w:lastRow="0" w:firstColumn="1" w:lastColumn="0" w:noHBand="0" w:noVBand="1"/>
      </w:tblPr>
      <w:tblGrid>
        <w:gridCol w:w="4229"/>
        <w:gridCol w:w="4411"/>
      </w:tblGrid>
      <w:tr w:rsidR="005771C9" w14:paraId="1D00F5E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11D3BCE" w14:textId="77777777" w:rsidR="005771C9" w:rsidRDefault="00000000">
            <w:r>
              <w:t>《小象》原文</w:t>
            </w:r>
          </w:p>
        </w:tc>
        <w:tc>
          <w:tcPr>
            <w:tcW w:w="4968" w:type="dxa"/>
          </w:tcPr>
          <w:p w14:paraId="498C0DF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3256BE5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8E58C35" w14:textId="77777777" w:rsidR="005771C9" w:rsidRDefault="00000000">
            <w:r>
              <w:t>浚恆之凶，始求深也。</w:t>
            </w:r>
          </w:p>
        </w:tc>
        <w:tc>
          <w:tcPr>
            <w:tcW w:w="4968" w:type="dxa"/>
          </w:tcPr>
          <w:p w14:paraId="2940B46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misfortune attached to the deep desire for long continuance in the person represented by the first line arises from the deep seeking for it at the commencement of things.</w:t>
            </w:r>
          </w:p>
        </w:tc>
      </w:tr>
    </w:tbl>
    <w:p w14:paraId="44D21741" w14:textId="77777777" w:rsidR="005771C9" w:rsidRDefault="00000000">
      <w:pPr>
        <w:pStyle w:val="21"/>
      </w:pPr>
      <w:r>
        <w:t>Historical event</w:t>
      </w:r>
      <w:r>
        <w:t>｜歷史事件（起因／經過／後續）</w:t>
      </w:r>
    </w:p>
    <w:p w14:paraId="4AD30329" w14:textId="77777777" w:rsidR="005771C9" w:rsidRDefault="00000000">
      <w:r>
        <w:t>美國南北戰爭時，邦聯襲商艦在英國港口相關企業協助下建造或裝備，攻擊聯邦商船。「阿拉巴馬號」在</w:t>
      </w:r>
      <w:r>
        <w:t>1864</w:t>
      </w:r>
      <w:r>
        <w:t>年沉沒前俘獲或摧毀多艘船隻。美國認為英國未履行中立國應盡義務，英國則對責任範圍持不同看法。</w:t>
      </w:r>
      <w:r>
        <w:t>1865</w:t>
      </w:r>
      <w:r>
        <w:t>年內戰結束，兩國仍持續就損失和國際責任交涉。</w:t>
      </w:r>
    </w:p>
    <w:p w14:paraId="1C2D20FA" w14:textId="77777777" w:rsidR="005771C9" w:rsidRDefault="00000000">
      <w:r>
        <w:t>多年談判後，雙方在</w:t>
      </w:r>
      <w:r>
        <w:t>1871</w:t>
      </w:r>
      <w:r>
        <w:t>年簽訂《華盛頓條約》，提出中立義務規則，並將阿拉巴馬號索賠交由日內瓦國際仲裁庭審理。法庭須查核船艦、港口、政府行為及損失證據，並非僅依兩國的政治聲明裁決。</w:t>
      </w:r>
      <w:r>
        <w:t>1872</w:t>
      </w:r>
      <w:r>
        <w:t>年仲裁判定英國向美國支付賠償，英國其後履行付款。</w:t>
      </w:r>
    </w:p>
    <w:p w14:paraId="0A56CB93" w14:textId="77777777" w:rsidR="005771C9" w:rsidRDefault="00000000">
      <w:r>
        <w:t>賠款無法讓戰時遭摧毀的商船或船員處境恢復原狀，但使政府間爭議得到可執行的裁定。整件事跨越戰時損害、和平交涉、條約、仲裁及付款。</w:t>
      </w:r>
    </w:p>
    <w:p w14:paraId="3ECC7515" w14:textId="77777777" w:rsidR="005771C9" w:rsidRDefault="00000000">
      <w:pPr>
        <w:pStyle w:val="21"/>
      </w:pPr>
      <w:r>
        <w:t>Interpretive analogy</w:t>
      </w:r>
      <w:r>
        <w:t>｜逐爻社群推文</w:t>
      </w:r>
    </w:p>
    <w:p w14:paraId="44B486B0" w14:textId="77777777" w:rsidR="005771C9" w:rsidRDefault="00000000">
      <w:r>
        <w:t>第</w:t>
      </w:r>
      <w:r>
        <w:t>32</w:t>
      </w:r>
      <w:r>
        <w:t>卦第</w:t>
      </w:r>
      <w:r>
        <w:t>1</w:t>
      </w:r>
      <w:r>
        <w:t>爻《小象》寫道：「浚恆之凶，始求深也。」這段文字著重的是：一開始便要求過深的承諾，反而可能破壞持久關係。對照「</w:t>
      </w:r>
      <w:r>
        <w:t>1872</w:t>
      </w:r>
      <w:r>
        <w:t>年阿拉巴馬號索賠仲裁」，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5C9FE288" w14:textId="77777777" w:rsidR="005771C9" w:rsidRDefault="00000000">
      <w:r>
        <w:t>證據與來源：事後卦義類比；史料只能證成歷史事件，不足以證成當事人使用《易傳》。來源網址：</w:t>
      </w:r>
      <w:r>
        <w:t>https://history.state.gov/milestones/1861-1865/alabama</w:t>
      </w:r>
      <w:r>
        <w:t>（正式發布前仍需核對原史料。）</w:t>
      </w:r>
    </w:p>
    <w:p w14:paraId="7CC25804" w14:textId="77777777" w:rsidR="005771C9" w:rsidRDefault="00000000">
      <w:pPr>
        <w:pStyle w:val="21"/>
      </w:pPr>
      <w:r>
        <w:t>第</w:t>
      </w:r>
      <w:r>
        <w:t>2</w:t>
      </w:r>
      <w:r>
        <w:t>爻｜全書第</w:t>
      </w:r>
      <w:r>
        <w:t>188</w:t>
      </w:r>
      <w:r>
        <w:t>爻｜</w:t>
      </w:r>
      <w:r>
        <w:t>TW-PM-H32-L2</w:t>
      </w:r>
    </w:p>
    <w:p w14:paraId="46B77EC6" w14:textId="77777777" w:rsidR="005771C9" w:rsidRDefault="00000000">
      <w:r>
        <w:t>原稿單元：</w:t>
      </w:r>
      <w:r>
        <w:t>XIANG-L-32-03</w:t>
      </w:r>
      <w:r>
        <w:t>｜共用事件：</w:t>
      </w:r>
      <w:r>
        <w:t>EUUS-PM-H32</w:t>
      </w:r>
      <w:r>
        <w:t>｜證據：事後卦義類比</w:t>
      </w:r>
    </w:p>
    <w:tbl>
      <w:tblPr>
        <w:tblStyle w:val="-1"/>
        <w:tblW w:w="0" w:type="auto"/>
        <w:tblLook w:val="04A0" w:firstRow="1" w:lastRow="0" w:firstColumn="1" w:lastColumn="0" w:noHBand="0" w:noVBand="1"/>
      </w:tblPr>
      <w:tblGrid>
        <w:gridCol w:w="4262"/>
        <w:gridCol w:w="4378"/>
      </w:tblGrid>
      <w:tr w:rsidR="005771C9" w14:paraId="3E2DCAA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8874C5F" w14:textId="77777777" w:rsidR="005771C9" w:rsidRDefault="00000000">
            <w:r>
              <w:t>《小象》原文</w:t>
            </w:r>
          </w:p>
        </w:tc>
        <w:tc>
          <w:tcPr>
            <w:tcW w:w="4968" w:type="dxa"/>
          </w:tcPr>
          <w:p w14:paraId="4989953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6659DDB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C52011" w14:textId="77777777" w:rsidR="005771C9" w:rsidRDefault="00000000">
            <w:r>
              <w:lastRenderedPageBreak/>
              <w:t>九二悔亡，能久中也。</w:t>
            </w:r>
          </w:p>
        </w:tc>
        <w:tc>
          <w:tcPr>
            <w:tcW w:w="4968" w:type="dxa"/>
          </w:tcPr>
          <w:p w14:paraId="0E6C287C" w14:textId="77777777" w:rsidR="005771C9" w:rsidRDefault="00000000">
            <w:pPr>
              <w:cnfStyle w:val="000000100000" w:firstRow="0" w:lastRow="0" w:firstColumn="0" w:lastColumn="0" w:oddVBand="0" w:evenVBand="0" w:oddHBand="1" w:evenHBand="0" w:firstRowFirstColumn="0" w:firstRowLastColumn="0" w:lastRowFirstColumn="0" w:lastRowLastColumn="0"/>
            </w:pPr>
            <w:r>
              <w:t>All cause for regret? on the part of the person represented by the second firm line, disappears: the person can abide long in the due mean.</w:t>
            </w:r>
          </w:p>
        </w:tc>
      </w:tr>
    </w:tbl>
    <w:p w14:paraId="209B5F98" w14:textId="77777777" w:rsidR="005771C9" w:rsidRDefault="00000000">
      <w:pPr>
        <w:pStyle w:val="21"/>
      </w:pPr>
      <w:r>
        <w:t>Historical event</w:t>
      </w:r>
      <w:r>
        <w:t>｜歷史事件（起因／經過／後續）</w:t>
      </w:r>
    </w:p>
    <w:p w14:paraId="03AF00D8" w14:textId="77777777" w:rsidR="005771C9" w:rsidRDefault="00000000">
      <w:r>
        <w:t>美國南北戰爭時，邦聯襲商艦在英國港口相關企業協助下建造或裝備，攻擊聯邦商船。「阿拉巴馬號」在</w:t>
      </w:r>
      <w:r>
        <w:t>1864</w:t>
      </w:r>
      <w:r>
        <w:t>年沉沒前俘獲或摧毀多艘船隻。美國認為英國未履行中立國應盡義務，英國則對責任範圍持不同看法。</w:t>
      </w:r>
      <w:r>
        <w:t>1865</w:t>
      </w:r>
      <w:r>
        <w:t>年內戰結束，兩國仍持續就損失和國際責任交涉。</w:t>
      </w:r>
    </w:p>
    <w:p w14:paraId="6BC021E7" w14:textId="77777777" w:rsidR="005771C9" w:rsidRDefault="00000000">
      <w:r>
        <w:t>多年談判後，雙方在</w:t>
      </w:r>
      <w:r>
        <w:t>1871</w:t>
      </w:r>
      <w:r>
        <w:t>年簽訂《華盛頓條約》，提出中立義務規則，並將阿拉巴馬號索賠交由日內瓦國際仲裁庭審理。法庭須查核船艦、港口、政府行為及損失證據，並非僅依兩國的政治聲明裁決。</w:t>
      </w:r>
      <w:r>
        <w:t>1872</w:t>
      </w:r>
      <w:r>
        <w:t>年仲裁判定英國向美國支付賠償，英國其後履行付款。</w:t>
      </w:r>
    </w:p>
    <w:p w14:paraId="44E1870A" w14:textId="77777777" w:rsidR="005771C9" w:rsidRDefault="00000000">
      <w:r>
        <w:t>賠款無法讓戰時遭摧毀的商船或船員處境恢復原狀，但使政府間爭議得到可執行的裁定。整件事跨越戰時損害、和平交涉、條約、仲裁及付款。</w:t>
      </w:r>
    </w:p>
    <w:p w14:paraId="1B0668AC" w14:textId="77777777" w:rsidR="005771C9" w:rsidRDefault="00000000">
      <w:pPr>
        <w:pStyle w:val="21"/>
      </w:pPr>
      <w:r>
        <w:t>Interpretive analogy</w:t>
      </w:r>
      <w:r>
        <w:t>｜逐爻社群推文</w:t>
      </w:r>
    </w:p>
    <w:p w14:paraId="5FEA4063" w14:textId="77777777" w:rsidR="005771C9" w:rsidRDefault="00000000">
      <w:r>
        <w:t>第</w:t>
      </w:r>
      <w:r>
        <w:t>32</w:t>
      </w:r>
      <w:r>
        <w:t>卦第</w:t>
      </w:r>
      <w:r>
        <w:t>2</w:t>
      </w:r>
      <w:r>
        <w:t>爻《小象》寫道：「九二悔亡，能久中也。」這段文字著重的是：長久維持居中規則，能減少反覆悔恨。對照「</w:t>
      </w:r>
      <w:r>
        <w:t>1872</w:t>
      </w:r>
      <w:r>
        <w:t>年阿拉巴馬號索賠仲裁」，可以分辨當時的決定、制度的執行與後來結果。這也提醒讀者檢查執行階段的成本與未竟事項。歷史紀錄能支持事件的時間和行動，卻不能替當事人補寫意圖。面對類似問題，該核對哪些權責、可用資源及後續義務？這是今日編輯者的卦義類比，並無史料顯示當事人曾依《易傳》此爻作決策。</w:t>
      </w:r>
    </w:p>
    <w:p w14:paraId="38B4EEC1" w14:textId="77777777" w:rsidR="005771C9" w:rsidRDefault="00000000">
      <w:r>
        <w:t>證據與來源：事後卦義類比；史料只能證成歷史事件，不足以證成當事人使用《易傳》。來源網址：</w:t>
      </w:r>
      <w:r>
        <w:t>https://history.state.gov/milestones/1861-1865/alabama</w:t>
      </w:r>
      <w:r>
        <w:t>（正式發布前仍需核對原史料。）</w:t>
      </w:r>
    </w:p>
    <w:p w14:paraId="10384552" w14:textId="77777777" w:rsidR="005771C9" w:rsidRDefault="00000000">
      <w:pPr>
        <w:pStyle w:val="21"/>
      </w:pPr>
      <w:r>
        <w:t>第</w:t>
      </w:r>
      <w:r>
        <w:t>3</w:t>
      </w:r>
      <w:r>
        <w:t>爻｜全書第</w:t>
      </w:r>
      <w:r>
        <w:t>189</w:t>
      </w:r>
      <w:r>
        <w:t>爻｜</w:t>
      </w:r>
      <w:r>
        <w:t>TW-PM-H32-L3</w:t>
      </w:r>
    </w:p>
    <w:p w14:paraId="59C82125" w14:textId="77777777" w:rsidR="005771C9" w:rsidRDefault="00000000">
      <w:r>
        <w:t>原稿單元：</w:t>
      </w:r>
      <w:r>
        <w:t>XIANG-L-32-04</w:t>
      </w:r>
      <w:r>
        <w:t>｜共用事件：</w:t>
      </w:r>
      <w:r>
        <w:t>EUUS-PM-H32</w:t>
      </w:r>
      <w:r>
        <w:t>｜證據：事後卦義類比</w:t>
      </w:r>
    </w:p>
    <w:tbl>
      <w:tblPr>
        <w:tblStyle w:val="-1"/>
        <w:tblW w:w="0" w:type="auto"/>
        <w:tblLook w:val="04A0" w:firstRow="1" w:lastRow="0" w:firstColumn="1" w:lastColumn="0" w:noHBand="0" w:noVBand="1"/>
      </w:tblPr>
      <w:tblGrid>
        <w:gridCol w:w="4256"/>
        <w:gridCol w:w="4384"/>
      </w:tblGrid>
      <w:tr w:rsidR="005771C9" w14:paraId="1365961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AC77C8" w14:textId="77777777" w:rsidR="005771C9" w:rsidRDefault="00000000">
            <w:r>
              <w:t>《小象》原文</w:t>
            </w:r>
          </w:p>
        </w:tc>
        <w:tc>
          <w:tcPr>
            <w:tcW w:w="4968" w:type="dxa"/>
          </w:tcPr>
          <w:p w14:paraId="0C7C30B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101240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3C3112" w14:textId="77777777" w:rsidR="005771C9" w:rsidRDefault="00000000">
            <w:r>
              <w:t>不恆其德，无所容也。</w:t>
            </w:r>
          </w:p>
        </w:tc>
        <w:tc>
          <w:tcPr>
            <w:tcW w:w="4968" w:type="dxa"/>
          </w:tcPr>
          <w:p w14:paraId="0F33604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does not continuously maintain their virtue: nowhere will the person be borne with.</w:t>
            </w:r>
          </w:p>
        </w:tc>
      </w:tr>
    </w:tbl>
    <w:p w14:paraId="63CF64F9" w14:textId="77777777" w:rsidR="005771C9" w:rsidRDefault="00000000">
      <w:pPr>
        <w:pStyle w:val="21"/>
      </w:pPr>
      <w:r>
        <w:t>Historical event</w:t>
      </w:r>
      <w:r>
        <w:t>｜歷史事件（起因／經過／後續）</w:t>
      </w:r>
    </w:p>
    <w:p w14:paraId="26619527" w14:textId="77777777" w:rsidR="005771C9" w:rsidRDefault="00000000">
      <w:r>
        <w:t>美國南北戰爭時，邦聯襲商艦在英國港口相關企業協助下建造或裝備，攻擊聯邦商船。「阿拉巴馬號」在</w:t>
      </w:r>
      <w:r>
        <w:t>1864</w:t>
      </w:r>
      <w:r>
        <w:t>年沉沒前俘獲或摧毀多艘船隻。美國認為英國未履行中立國應盡</w:t>
      </w:r>
      <w:r>
        <w:lastRenderedPageBreak/>
        <w:t>義務，英國則對責任範圍持不同看法。</w:t>
      </w:r>
      <w:r>
        <w:t>1865</w:t>
      </w:r>
      <w:r>
        <w:t>年內戰結束，兩國仍持續就損失和國際責任交涉。</w:t>
      </w:r>
    </w:p>
    <w:p w14:paraId="08A3B3D7" w14:textId="77777777" w:rsidR="005771C9" w:rsidRDefault="00000000">
      <w:r>
        <w:t>多年談判後，雙方在</w:t>
      </w:r>
      <w:r>
        <w:t>1871</w:t>
      </w:r>
      <w:r>
        <w:t>年簽訂《華盛頓條約》，提出中立義務規則，並將阿拉巴馬號索賠交由日內瓦國際仲裁庭審理。法庭須查核船艦、港口、政府行為及損失證據，並非僅依兩國的政治聲明裁決。</w:t>
      </w:r>
      <w:r>
        <w:t>1872</w:t>
      </w:r>
      <w:r>
        <w:t>年仲裁判定英國向美國支付賠償，英國其後履行付款。</w:t>
      </w:r>
    </w:p>
    <w:p w14:paraId="0B36FB34" w14:textId="77777777" w:rsidR="005771C9" w:rsidRDefault="00000000">
      <w:r>
        <w:t>賠款無法讓戰時遭摧毀的商船或船員處境恢復原狀，但使政府間爭議得到可執行的裁定。整件事跨越戰時損害、和平交涉、條約、仲裁及付款。</w:t>
      </w:r>
    </w:p>
    <w:p w14:paraId="574FA0ED" w14:textId="77777777" w:rsidR="005771C9" w:rsidRDefault="00000000">
      <w:pPr>
        <w:pStyle w:val="21"/>
      </w:pPr>
      <w:r>
        <w:t>Interpretive analogy</w:t>
      </w:r>
      <w:r>
        <w:t>｜逐爻社群推文</w:t>
      </w:r>
    </w:p>
    <w:p w14:paraId="24DD964A" w14:textId="77777777" w:rsidR="005771C9" w:rsidRDefault="00000000">
      <w:r>
        <w:t>第</w:t>
      </w:r>
      <w:r>
        <w:t>32</w:t>
      </w:r>
      <w:r>
        <w:t>卦第</w:t>
      </w:r>
      <w:r>
        <w:t>3</w:t>
      </w:r>
      <w:r>
        <w:t>爻《小象》寫道：「不恆其德，无所容也。」這段文字著重的是：承諾時常變動，就難獲得對方穩定接受。對照「</w:t>
      </w:r>
      <w:r>
        <w:t>1872</w:t>
      </w:r>
      <w:r>
        <w:t>年阿拉巴馬號索賠仲裁」，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63DB67D4" w14:textId="77777777" w:rsidR="005771C9" w:rsidRDefault="00000000">
      <w:r>
        <w:t>證據與來源：事後卦義類比；史料只能證成歷史事件，不足以證成當事人使用《易傳》。來源網址：</w:t>
      </w:r>
      <w:r>
        <w:t>https://history.state.gov/milestones/1861-1865/alabama</w:t>
      </w:r>
      <w:r>
        <w:t>（正式發布前仍需核對原史料。）</w:t>
      </w:r>
    </w:p>
    <w:p w14:paraId="732B0CC6" w14:textId="77777777" w:rsidR="005771C9" w:rsidRDefault="00000000">
      <w:pPr>
        <w:pStyle w:val="21"/>
      </w:pPr>
      <w:r>
        <w:t>第</w:t>
      </w:r>
      <w:r>
        <w:t>4</w:t>
      </w:r>
      <w:r>
        <w:t>爻｜全書第</w:t>
      </w:r>
      <w:r>
        <w:t>190</w:t>
      </w:r>
      <w:r>
        <w:t>爻｜</w:t>
      </w:r>
      <w:r>
        <w:t>TW-PM-H32-L4</w:t>
      </w:r>
    </w:p>
    <w:p w14:paraId="55960330" w14:textId="77777777" w:rsidR="005771C9" w:rsidRDefault="00000000">
      <w:r>
        <w:t>原稿單元：</w:t>
      </w:r>
      <w:r>
        <w:t>XIANG-L-32-05</w:t>
      </w:r>
      <w:r>
        <w:t>｜共用事件：</w:t>
      </w:r>
      <w:r>
        <w:t>EUUS-PM-H32</w:t>
      </w:r>
      <w:r>
        <w:t>｜證據：事後卦義類比</w:t>
      </w:r>
    </w:p>
    <w:tbl>
      <w:tblPr>
        <w:tblStyle w:val="-1"/>
        <w:tblW w:w="0" w:type="auto"/>
        <w:tblLook w:val="04A0" w:firstRow="1" w:lastRow="0" w:firstColumn="1" w:lastColumn="0" w:noHBand="0" w:noVBand="1"/>
      </w:tblPr>
      <w:tblGrid>
        <w:gridCol w:w="4264"/>
        <w:gridCol w:w="4376"/>
      </w:tblGrid>
      <w:tr w:rsidR="005771C9" w14:paraId="1915B0C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051AA1" w14:textId="77777777" w:rsidR="005771C9" w:rsidRDefault="00000000">
            <w:r>
              <w:t>《小象》原文</w:t>
            </w:r>
          </w:p>
        </w:tc>
        <w:tc>
          <w:tcPr>
            <w:tcW w:w="4968" w:type="dxa"/>
          </w:tcPr>
          <w:p w14:paraId="19DB9CA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4CCC2C5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02B6A4D" w14:textId="77777777" w:rsidR="005771C9" w:rsidRDefault="00000000">
            <w:r>
              <w:t>久非其位，安得禽也。</w:t>
            </w:r>
          </w:p>
        </w:tc>
        <w:tc>
          <w:tcPr>
            <w:tcW w:w="4968" w:type="dxa"/>
          </w:tcPr>
          <w:p w14:paraId="4C9A0C06" w14:textId="77777777" w:rsidR="005771C9" w:rsidRDefault="00000000">
            <w:pPr>
              <w:cnfStyle w:val="000000100000" w:firstRow="0" w:lastRow="0" w:firstColumn="0" w:lastColumn="0" w:oddVBand="0" w:evenVBand="0" w:oddHBand="1" w:evenHBand="0" w:firstRowFirstColumn="0" w:firstRowLastColumn="0" w:lastRowFirstColumn="0" w:lastRowLastColumn="0"/>
            </w:pPr>
            <w:r>
              <w:t>Going for long to what is not their proper place, how can the person get game?</w:t>
            </w:r>
          </w:p>
        </w:tc>
      </w:tr>
    </w:tbl>
    <w:p w14:paraId="4FCE614B" w14:textId="77777777" w:rsidR="005771C9" w:rsidRDefault="00000000">
      <w:pPr>
        <w:pStyle w:val="21"/>
      </w:pPr>
      <w:r>
        <w:t>Historical event</w:t>
      </w:r>
      <w:r>
        <w:t>｜歷史事件（起因／經過／後續）</w:t>
      </w:r>
    </w:p>
    <w:p w14:paraId="3B7769F7" w14:textId="77777777" w:rsidR="005771C9" w:rsidRDefault="00000000">
      <w:r>
        <w:t>美國南北戰爭時，邦聯襲商艦在英國港口相關企業協助下建造或裝備，攻擊聯邦商船。「阿拉巴馬號」在</w:t>
      </w:r>
      <w:r>
        <w:t>1864</w:t>
      </w:r>
      <w:r>
        <w:t>年沉沒前俘獲或摧毀多艘船隻。美國認為英國未履行中立國應盡義務，英國則對責任範圍持不同看法。</w:t>
      </w:r>
      <w:r>
        <w:t>1865</w:t>
      </w:r>
      <w:r>
        <w:t>年內戰結束，兩國仍持續就損失和國際責任交涉。</w:t>
      </w:r>
    </w:p>
    <w:p w14:paraId="6F28FBE6" w14:textId="77777777" w:rsidR="005771C9" w:rsidRDefault="00000000">
      <w:r>
        <w:t>多年談判後，雙方在</w:t>
      </w:r>
      <w:r>
        <w:t>1871</w:t>
      </w:r>
      <w:r>
        <w:t>年簽訂《華盛頓條約》，提出中立義務規則，並將阿拉巴馬號索賠交由日內瓦國際仲裁庭審理。法庭須查核船艦、港口、政府行為及損失證據，並非僅依兩國的政治聲明裁決。</w:t>
      </w:r>
      <w:r>
        <w:t>1872</w:t>
      </w:r>
      <w:r>
        <w:t>年仲裁判定英國向美國支付賠償，英國其後履行付款。</w:t>
      </w:r>
    </w:p>
    <w:p w14:paraId="12549839" w14:textId="77777777" w:rsidR="005771C9" w:rsidRDefault="00000000">
      <w:r>
        <w:t>賠款無法讓戰時遭摧毀的商船或船員處境恢復原狀，但使政府間爭議得到可執行的裁定。整件事跨越戰時損害、和平交涉、條約、仲裁及付款。</w:t>
      </w:r>
    </w:p>
    <w:p w14:paraId="52608B50" w14:textId="77777777" w:rsidR="005771C9" w:rsidRDefault="00000000">
      <w:pPr>
        <w:pStyle w:val="21"/>
      </w:pPr>
      <w:r>
        <w:lastRenderedPageBreak/>
        <w:t>Interpretive analogy</w:t>
      </w:r>
      <w:r>
        <w:t>｜逐爻社群推文</w:t>
      </w:r>
    </w:p>
    <w:p w14:paraId="5CCD5646" w14:textId="77777777" w:rsidR="005771C9" w:rsidRDefault="00000000">
      <w:r>
        <w:t>第</w:t>
      </w:r>
      <w:r>
        <w:t>32</w:t>
      </w:r>
      <w:r>
        <w:t>卦第</w:t>
      </w:r>
      <w:r>
        <w:t>4</w:t>
      </w:r>
      <w:r>
        <w:t>爻《小象》寫道：「久非其位，安得禽也。」這段文字著重的是：長期佔據不適當的位置，難有可期待的成果。對照「</w:t>
      </w:r>
      <w:r>
        <w:t>1872</w:t>
      </w:r>
      <w:r>
        <w:t>年阿拉巴馬號索賠仲裁」，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4C73AFF1" w14:textId="77777777" w:rsidR="005771C9" w:rsidRDefault="00000000">
      <w:r>
        <w:t>證據與來源：事後卦義類比；史料只能證成歷史事件，不足以證成當事人使用《易傳》。來源網址：</w:t>
      </w:r>
      <w:r>
        <w:t>https://history.state.gov/milestones/1861-1865/alabama</w:t>
      </w:r>
      <w:r>
        <w:t>（正式發布前仍需核對原史料。）</w:t>
      </w:r>
    </w:p>
    <w:p w14:paraId="0D319BB4" w14:textId="77777777" w:rsidR="005771C9" w:rsidRDefault="00000000">
      <w:pPr>
        <w:pStyle w:val="21"/>
      </w:pPr>
      <w:r>
        <w:t>第</w:t>
      </w:r>
      <w:r>
        <w:t>5</w:t>
      </w:r>
      <w:r>
        <w:t>爻｜全書第</w:t>
      </w:r>
      <w:r>
        <w:t>191</w:t>
      </w:r>
      <w:r>
        <w:t>爻｜</w:t>
      </w:r>
      <w:r>
        <w:t>TW-PM-H32-L5</w:t>
      </w:r>
    </w:p>
    <w:p w14:paraId="432EF220" w14:textId="77777777" w:rsidR="005771C9" w:rsidRDefault="00000000">
      <w:r>
        <w:t>原稿單元：</w:t>
      </w:r>
      <w:r>
        <w:t>XIANG-L-32-06</w:t>
      </w:r>
      <w:r>
        <w:t>｜共用事件：</w:t>
      </w:r>
      <w:r>
        <w:t>EUUS-PM-H32</w:t>
      </w:r>
      <w:r>
        <w:t>｜證據：事後卦義類比</w:t>
      </w:r>
    </w:p>
    <w:tbl>
      <w:tblPr>
        <w:tblStyle w:val="-1"/>
        <w:tblW w:w="0" w:type="auto"/>
        <w:tblLook w:val="04A0" w:firstRow="1" w:lastRow="0" w:firstColumn="1" w:lastColumn="0" w:noHBand="0" w:noVBand="1"/>
      </w:tblPr>
      <w:tblGrid>
        <w:gridCol w:w="4251"/>
        <w:gridCol w:w="4389"/>
      </w:tblGrid>
      <w:tr w:rsidR="005771C9" w14:paraId="2E16DCA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B0B9621" w14:textId="77777777" w:rsidR="005771C9" w:rsidRDefault="00000000">
            <w:r>
              <w:t>《小象》原文</w:t>
            </w:r>
          </w:p>
        </w:tc>
        <w:tc>
          <w:tcPr>
            <w:tcW w:w="4968" w:type="dxa"/>
          </w:tcPr>
          <w:p w14:paraId="068B6E6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D26BD0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1BC2D7" w14:textId="77777777" w:rsidR="005771C9" w:rsidRDefault="00000000">
            <w:r>
              <w:t>婦人貞吉，從一而終也。夫子制義，從婦凶也。</w:t>
            </w:r>
          </w:p>
        </w:tc>
        <w:tc>
          <w:tcPr>
            <w:tcW w:w="4968" w:type="dxa"/>
          </w:tcPr>
          <w:p w14:paraId="4A0E9995" w14:textId="77777777" w:rsidR="005771C9" w:rsidRDefault="00000000">
            <w:pPr>
              <w:cnfStyle w:val="000000100000" w:firstRow="0" w:lastRow="0" w:firstColumn="0" w:lastColumn="0" w:oddVBand="0" w:evenVBand="0" w:oddHBand="1" w:evenHBand="0" w:firstRowFirstColumn="0" w:firstRowLastColumn="0" w:lastRowFirstColumn="0" w:lastRowLastColumn="0"/>
            </w:pPr>
            <w:r>
              <w:t>Such steadfastness in a wife will be fortunate: it is hers to the end of life to follow with an unchanged mind. The husband must decide what is right, and lay down the rule accordingly: for them to follow like a wife is misfortune.</w:t>
            </w:r>
          </w:p>
        </w:tc>
      </w:tr>
    </w:tbl>
    <w:p w14:paraId="422F5FFC" w14:textId="77777777" w:rsidR="005771C9" w:rsidRDefault="00000000">
      <w:pPr>
        <w:pStyle w:val="21"/>
      </w:pPr>
      <w:r>
        <w:t>Historical event</w:t>
      </w:r>
      <w:r>
        <w:t>｜歷史事件（起因／經過／後續）</w:t>
      </w:r>
    </w:p>
    <w:p w14:paraId="2E820C3B" w14:textId="77777777" w:rsidR="005771C9" w:rsidRDefault="00000000">
      <w:r>
        <w:t>美國南北戰爭時，邦聯襲商艦在英國港口相關企業協助下建造或裝備，攻擊聯邦商船。「阿拉巴馬號」在</w:t>
      </w:r>
      <w:r>
        <w:t>1864</w:t>
      </w:r>
      <w:r>
        <w:t>年沉沒前俘獲或摧毀多艘船隻。美國認為英國未履行中立國應盡義務，英國則對責任範圍持不同看法。</w:t>
      </w:r>
      <w:r>
        <w:t>1865</w:t>
      </w:r>
      <w:r>
        <w:t>年內戰結束，兩國仍持續就損失和國際責任交涉。</w:t>
      </w:r>
    </w:p>
    <w:p w14:paraId="4E1C0A6D" w14:textId="77777777" w:rsidR="005771C9" w:rsidRDefault="00000000">
      <w:r>
        <w:t>多年談判後，雙方在</w:t>
      </w:r>
      <w:r>
        <w:t>1871</w:t>
      </w:r>
      <w:r>
        <w:t>年簽訂《華盛頓條約》，提出中立義務規則，並將阿拉巴馬號索賠交由日內瓦國際仲裁庭審理。法庭須查核船艦、港口、政府行為及損失證據，並非僅依兩國的政治聲明裁決。</w:t>
      </w:r>
      <w:r>
        <w:t>1872</w:t>
      </w:r>
      <w:r>
        <w:t>年仲裁判定英國向美國支付賠償，英國其後履行付款。</w:t>
      </w:r>
    </w:p>
    <w:p w14:paraId="24C8CD05" w14:textId="77777777" w:rsidR="005771C9" w:rsidRDefault="00000000">
      <w:r>
        <w:t>賠款無法讓戰時遭摧毀的商船或船員處境恢復原狀，但使政府間爭議得到可執行的裁定。整件事跨越戰時損害、和平交涉、條約、仲裁及付款。</w:t>
      </w:r>
    </w:p>
    <w:p w14:paraId="466DEEFD" w14:textId="77777777" w:rsidR="005771C9" w:rsidRDefault="00000000">
      <w:pPr>
        <w:pStyle w:val="21"/>
      </w:pPr>
      <w:r>
        <w:t>Interpretive analogy</w:t>
      </w:r>
      <w:r>
        <w:t>｜逐爻社群推文</w:t>
      </w:r>
    </w:p>
    <w:p w14:paraId="02764644" w14:textId="77777777" w:rsidR="005771C9" w:rsidRDefault="00000000">
      <w:r>
        <w:t>第</w:t>
      </w:r>
      <w:r>
        <w:t>32</w:t>
      </w:r>
      <w:r>
        <w:t>卦第</w:t>
      </w:r>
      <w:r>
        <w:t>5</w:t>
      </w:r>
      <w:r>
        <w:t>爻《小象》寫道：「婦人貞吉，從一而終也。夫子制義，從婦凶也。」這段文字著重的是：持續守約也要辨別不同職責，不能機械地追隨。對照「</w:t>
      </w:r>
      <w:r>
        <w:t>1872</w:t>
      </w:r>
      <w:r>
        <w:t>年阿拉巴馬號索賠仲裁」，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0E7256D4" w14:textId="77777777" w:rsidR="005771C9" w:rsidRDefault="00000000">
      <w:r>
        <w:lastRenderedPageBreak/>
        <w:t>證據與來源：事後卦義類比；史料只能證成歷史事件，不足以證成當事人使用《易傳》。來源網址：</w:t>
      </w:r>
      <w:r>
        <w:t>https://history.state.gov/milestones/1861-1865/alabama</w:t>
      </w:r>
      <w:r>
        <w:t>（正式發布前仍需核對原史料。）</w:t>
      </w:r>
    </w:p>
    <w:p w14:paraId="5379B85E" w14:textId="77777777" w:rsidR="005771C9" w:rsidRDefault="00000000">
      <w:pPr>
        <w:pStyle w:val="21"/>
      </w:pPr>
      <w:r>
        <w:t>第</w:t>
      </w:r>
      <w:r>
        <w:t>6</w:t>
      </w:r>
      <w:r>
        <w:t>爻｜全書第</w:t>
      </w:r>
      <w:r>
        <w:t>192</w:t>
      </w:r>
      <w:r>
        <w:t>爻｜</w:t>
      </w:r>
      <w:r>
        <w:t>TW-PM-H32-L6</w:t>
      </w:r>
    </w:p>
    <w:p w14:paraId="7FA2C536" w14:textId="77777777" w:rsidR="005771C9" w:rsidRDefault="00000000">
      <w:r>
        <w:t>原稿單元：</w:t>
      </w:r>
      <w:r>
        <w:t>XIANG-L-32-07</w:t>
      </w:r>
      <w:r>
        <w:t>｜共用事件：</w:t>
      </w:r>
      <w:r>
        <w:t>EUUS-PM-H32</w:t>
      </w:r>
      <w:r>
        <w:t>｜證據：事後卦義類比</w:t>
      </w:r>
    </w:p>
    <w:tbl>
      <w:tblPr>
        <w:tblStyle w:val="-1"/>
        <w:tblW w:w="0" w:type="auto"/>
        <w:tblLook w:val="04A0" w:firstRow="1" w:lastRow="0" w:firstColumn="1" w:lastColumn="0" w:noHBand="0" w:noVBand="1"/>
      </w:tblPr>
      <w:tblGrid>
        <w:gridCol w:w="4257"/>
        <w:gridCol w:w="4383"/>
      </w:tblGrid>
      <w:tr w:rsidR="005771C9" w14:paraId="381B13E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274AB5F" w14:textId="77777777" w:rsidR="005771C9" w:rsidRDefault="00000000">
            <w:r>
              <w:t>《小象》原文</w:t>
            </w:r>
          </w:p>
        </w:tc>
        <w:tc>
          <w:tcPr>
            <w:tcW w:w="4968" w:type="dxa"/>
          </w:tcPr>
          <w:p w14:paraId="70DF0DA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5771C9" w14:paraId="2448319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D7A87E" w14:textId="77777777" w:rsidR="005771C9" w:rsidRDefault="00000000">
            <w:r>
              <w:t>振恆在上，大无功也。</w:t>
            </w:r>
          </w:p>
        </w:tc>
        <w:tc>
          <w:tcPr>
            <w:tcW w:w="4968" w:type="dxa"/>
          </w:tcPr>
          <w:p w14:paraId="49678AE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subject of the topmost line is exciting themself to long continuance: far will the person be from achieving merit.</w:t>
            </w:r>
          </w:p>
        </w:tc>
      </w:tr>
    </w:tbl>
    <w:p w14:paraId="00A403EB" w14:textId="77777777" w:rsidR="005771C9" w:rsidRDefault="00000000">
      <w:pPr>
        <w:pStyle w:val="21"/>
      </w:pPr>
      <w:r>
        <w:t>Historical event</w:t>
      </w:r>
      <w:r>
        <w:t>｜歷史事件（起因／經過／後續）</w:t>
      </w:r>
    </w:p>
    <w:p w14:paraId="2F370478" w14:textId="77777777" w:rsidR="005771C9" w:rsidRDefault="00000000">
      <w:r>
        <w:t>美國南北戰爭時，邦聯襲商艦在英國港口相關企業協助下建造或裝備，攻擊聯邦商船。「阿拉巴馬號」在</w:t>
      </w:r>
      <w:r>
        <w:t>1864</w:t>
      </w:r>
      <w:r>
        <w:t>年沉沒前俘獲或摧毀多艘船隻。美國認為英國未履行中立國應盡義務，英國則對責任範圍持不同看法。</w:t>
      </w:r>
      <w:r>
        <w:t>1865</w:t>
      </w:r>
      <w:r>
        <w:t>年內戰結束，兩國仍持續就損失和國際責任交涉。</w:t>
      </w:r>
    </w:p>
    <w:p w14:paraId="6CB34EFA" w14:textId="77777777" w:rsidR="005771C9" w:rsidRDefault="00000000">
      <w:r>
        <w:t>多年談判後，雙方在</w:t>
      </w:r>
      <w:r>
        <w:t>1871</w:t>
      </w:r>
      <w:r>
        <w:t>年簽訂《華盛頓條約》，提出中立義務規則，並將阿拉巴馬號索賠交由日內瓦國際仲裁庭審理。法庭須查核船艦、港口、政府行為及損失證據，並非僅依兩國的政治聲明裁決。</w:t>
      </w:r>
      <w:r>
        <w:t>1872</w:t>
      </w:r>
      <w:r>
        <w:t>年仲裁判定英國向美國支付賠償，英國其後履行付款。</w:t>
      </w:r>
    </w:p>
    <w:p w14:paraId="35E9BAEE" w14:textId="77777777" w:rsidR="005771C9" w:rsidRDefault="00000000">
      <w:r>
        <w:t>賠款無法讓戰時遭摧毀的商船或船員處境恢復原狀，但使政府間爭議得到可執行的裁定。整件事跨越戰時損害、和平交涉、條約、仲裁及付款。</w:t>
      </w:r>
    </w:p>
    <w:p w14:paraId="62B5001F" w14:textId="77777777" w:rsidR="005771C9" w:rsidRDefault="00000000">
      <w:pPr>
        <w:pStyle w:val="21"/>
      </w:pPr>
      <w:r>
        <w:t>Interpretive analogy</w:t>
      </w:r>
      <w:r>
        <w:t>｜逐爻社群推文</w:t>
      </w:r>
    </w:p>
    <w:p w14:paraId="54D27FED" w14:textId="77777777" w:rsidR="005771C9" w:rsidRDefault="00000000">
      <w:r>
        <w:t>第</w:t>
      </w:r>
      <w:r>
        <w:t>32</w:t>
      </w:r>
      <w:r>
        <w:t>卦第</w:t>
      </w:r>
      <w:r>
        <w:t>6</w:t>
      </w:r>
      <w:r>
        <w:t>爻《小象》寫道：「振恆在上，大无功也。」這段文字著重的是：持續震動而不修正，通常不會產生長遠效果。對照「</w:t>
      </w:r>
      <w:r>
        <w:t>1872</w:t>
      </w:r>
      <w:r>
        <w:t>年阿拉巴馬號索賠仲裁」，可以分辨當時的決定、制度的執行與後來結果。這也提醒讀者檢查執行階段的成本與未竟事項。面對類似問題，該核對哪些權責、可用資源及後續義務？這是今日編輯者的卦義類比，並無史料顯示當事人曾依《易傳》此爻作決策。</w:t>
      </w:r>
    </w:p>
    <w:p w14:paraId="2A8278B2" w14:textId="77777777" w:rsidR="005771C9" w:rsidRDefault="00000000">
      <w:r>
        <w:t>證據與來源：事後卦義類比；史料只能證成歷史事件，不足以證成當事人使用《易傳》。來源網址：</w:t>
      </w:r>
      <w:r>
        <w:t>https://history.state.gov/milestones/1861-1865/alabama</w:t>
      </w:r>
      <w:r>
        <w:t>（正式發布前仍需核對原史料。）</w:t>
      </w:r>
    </w:p>
    <w:p w14:paraId="6A5D1715" w14:textId="77777777" w:rsidR="005771C9" w:rsidRDefault="00000000">
      <w:r>
        <w:br w:type="page"/>
      </w:r>
    </w:p>
    <w:p w14:paraId="104B7957" w14:textId="77777777" w:rsidR="005771C9" w:rsidRDefault="00000000">
      <w:pPr>
        <w:pStyle w:val="1"/>
      </w:pPr>
      <w:r>
        <w:lastRenderedPageBreak/>
        <w:t>逐筆篇幅與內容稽核</w:t>
      </w:r>
    </w:p>
    <w:tbl>
      <w:tblPr>
        <w:tblStyle w:val="-1"/>
        <w:tblW w:w="0" w:type="auto"/>
        <w:tblLook w:val="04A0" w:firstRow="1" w:lastRow="0" w:firstColumn="1" w:lastColumn="0" w:noHBand="0" w:noVBand="1"/>
      </w:tblPr>
      <w:tblGrid>
        <w:gridCol w:w="1724"/>
        <w:gridCol w:w="1787"/>
        <w:gridCol w:w="1719"/>
        <w:gridCol w:w="1719"/>
        <w:gridCol w:w="1691"/>
      </w:tblGrid>
      <w:tr w:rsidR="005771C9" w14:paraId="326D9D9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A7AC9FC" w14:textId="77777777" w:rsidR="005771C9" w:rsidRDefault="00000000">
            <w:r>
              <w:t>爻序</w:t>
            </w:r>
          </w:p>
        </w:tc>
        <w:tc>
          <w:tcPr>
            <w:tcW w:w="1987" w:type="dxa"/>
          </w:tcPr>
          <w:p w14:paraId="13A3980C" w14:textId="77777777" w:rsidR="005771C9" w:rsidRDefault="00000000">
            <w:pPr>
              <w:cnfStyle w:val="100000000000" w:firstRow="1" w:lastRow="0" w:firstColumn="0" w:lastColumn="0" w:oddVBand="0" w:evenVBand="0" w:oddHBand="0" w:evenHBand="0" w:firstRowFirstColumn="0" w:firstRowLastColumn="0" w:lastRowFirstColumn="0" w:lastRowLastColumn="0"/>
            </w:pPr>
            <w:r>
              <w:t>case_id</w:t>
            </w:r>
          </w:p>
        </w:tc>
        <w:tc>
          <w:tcPr>
            <w:tcW w:w="1987" w:type="dxa"/>
          </w:tcPr>
          <w:p w14:paraId="060CD37D" w14:textId="77777777" w:rsidR="005771C9" w:rsidRDefault="00000000">
            <w:pPr>
              <w:cnfStyle w:val="100000000000" w:firstRow="1" w:lastRow="0" w:firstColumn="0" w:lastColumn="0" w:oddVBand="0" w:evenVBand="0" w:oddHBand="0" w:evenHBand="0" w:firstRowFirstColumn="0" w:firstRowLastColumn="0" w:lastRowFirstColumn="0" w:lastRowLastColumn="0"/>
            </w:pPr>
            <w:r>
              <w:t>故事字元</w:t>
            </w:r>
          </w:p>
        </w:tc>
        <w:tc>
          <w:tcPr>
            <w:tcW w:w="1987" w:type="dxa"/>
          </w:tcPr>
          <w:p w14:paraId="351A0EB2" w14:textId="77777777" w:rsidR="005771C9" w:rsidRDefault="00000000">
            <w:pPr>
              <w:cnfStyle w:val="100000000000" w:firstRow="1" w:lastRow="0" w:firstColumn="0" w:lastColumn="0" w:oddVBand="0" w:evenVBand="0" w:oddHBand="0" w:evenHBand="0" w:firstRowFirstColumn="0" w:firstRowLastColumn="0" w:lastRowFirstColumn="0" w:lastRowLastColumn="0"/>
            </w:pPr>
            <w:r>
              <w:t>短文字元</w:t>
            </w:r>
          </w:p>
        </w:tc>
        <w:tc>
          <w:tcPr>
            <w:tcW w:w="1987" w:type="dxa"/>
          </w:tcPr>
          <w:p w14:paraId="43B2838D" w14:textId="77777777" w:rsidR="005771C9" w:rsidRDefault="00000000">
            <w:pPr>
              <w:cnfStyle w:val="100000000000" w:firstRow="1" w:lastRow="0" w:firstColumn="0" w:lastColumn="0" w:oddVBand="0" w:evenVBand="0" w:oddHBand="0" w:evenHBand="0" w:firstRowFirstColumn="0" w:firstRowLastColumn="0" w:lastRowFirstColumn="0" w:lastRowLastColumn="0"/>
            </w:pPr>
            <w:r>
              <w:t>結構</w:t>
            </w:r>
          </w:p>
        </w:tc>
      </w:tr>
      <w:tr w:rsidR="005771C9" w14:paraId="288BB76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243ED92" w14:textId="77777777" w:rsidR="005771C9" w:rsidRDefault="00000000">
            <w:r>
              <w:t>97</w:t>
            </w:r>
          </w:p>
        </w:tc>
        <w:tc>
          <w:tcPr>
            <w:tcW w:w="1987" w:type="dxa"/>
          </w:tcPr>
          <w:p w14:paraId="72FDBE98"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TW-PM-H17-L1</w:t>
            </w:r>
          </w:p>
        </w:tc>
        <w:tc>
          <w:tcPr>
            <w:tcW w:w="1987" w:type="dxa"/>
          </w:tcPr>
          <w:p w14:paraId="0B85D524" w14:textId="77777777" w:rsidR="005771C9" w:rsidRDefault="00000000">
            <w:pPr>
              <w:cnfStyle w:val="000000100000" w:firstRow="0" w:lastRow="0" w:firstColumn="0" w:lastColumn="0" w:oddVBand="0" w:evenVBand="0" w:oddHBand="1" w:evenHBand="0" w:firstRowFirstColumn="0" w:firstRowLastColumn="0" w:lastRowFirstColumn="0" w:lastRowLastColumn="0"/>
            </w:pPr>
            <w:r>
              <w:t>326</w:t>
            </w:r>
          </w:p>
        </w:tc>
        <w:tc>
          <w:tcPr>
            <w:tcW w:w="1987" w:type="dxa"/>
          </w:tcPr>
          <w:p w14:paraId="284E8CBD"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c>
          <w:tcPr>
            <w:tcW w:w="1987" w:type="dxa"/>
          </w:tcPr>
          <w:p w14:paraId="6879ED26"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F38D2F9"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1306BF49" w14:textId="77777777" w:rsidR="005771C9" w:rsidRDefault="00000000">
            <w:r>
              <w:t>98</w:t>
            </w:r>
          </w:p>
        </w:tc>
        <w:tc>
          <w:tcPr>
            <w:tcW w:w="1987" w:type="dxa"/>
          </w:tcPr>
          <w:p w14:paraId="04E50C1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TW-PM-H17-L2</w:t>
            </w:r>
          </w:p>
        </w:tc>
        <w:tc>
          <w:tcPr>
            <w:tcW w:w="1987" w:type="dxa"/>
          </w:tcPr>
          <w:p w14:paraId="620DAD83" w14:textId="77777777" w:rsidR="005771C9" w:rsidRDefault="00000000">
            <w:pPr>
              <w:cnfStyle w:val="000000000000" w:firstRow="0" w:lastRow="0" w:firstColumn="0" w:lastColumn="0" w:oddVBand="0" w:evenVBand="0" w:oddHBand="0" w:evenHBand="0" w:firstRowFirstColumn="0" w:firstRowLastColumn="0" w:lastRowFirstColumn="0" w:lastRowLastColumn="0"/>
            </w:pPr>
            <w:r>
              <w:t>326</w:t>
            </w:r>
          </w:p>
        </w:tc>
        <w:tc>
          <w:tcPr>
            <w:tcW w:w="1987" w:type="dxa"/>
          </w:tcPr>
          <w:p w14:paraId="41C66EA7" w14:textId="77777777" w:rsidR="005771C9" w:rsidRDefault="00000000">
            <w:pPr>
              <w:cnfStyle w:val="000000000000" w:firstRow="0" w:lastRow="0" w:firstColumn="0" w:lastColumn="0" w:oddVBand="0" w:evenVBand="0" w:oddHBand="0" w:evenHBand="0" w:firstRowFirstColumn="0" w:firstRowLastColumn="0" w:lastRowFirstColumn="0" w:lastRowLastColumn="0"/>
            </w:pPr>
            <w:r>
              <w:t>175</w:t>
            </w:r>
          </w:p>
        </w:tc>
        <w:tc>
          <w:tcPr>
            <w:tcW w:w="1987" w:type="dxa"/>
          </w:tcPr>
          <w:p w14:paraId="748FE45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6A91DC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20278CA" w14:textId="77777777" w:rsidR="005771C9" w:rsidRDefault="00000000">
            <w:r>
              <w:t>99</w:t>
            </w:r>
          </w:p>
        </w:tc>
        <w:tc>
          <w:tcPr>
            <w:tcW w:w="1987" w:type="dxa"/>
          </w:tcPr>
          <w:p w14:paraId="43E0D186"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TW-PM-H17-L3</w:t>
            </w:r>
          </w:p>
        </w:tc>
        <w:tc>
          <w:tcPr>
            <w:tcW w:w="1987" w:type="dxa"/>
          </w:tcPr>
          <w:p w14:paraId="22D2C9FD" w14:textId="77777777" w:rsidR="005771C9" w:rsidRDefault="00000000">
            <w:pPr>
              <w:cnfStyle w:val="000000100000" w:firstRow="0" w:lastRow="0" w:firstColumn="0" w:lastColumn="0" w:oddVBand="0" w:evenVBand="0" w:oddHBand="1" w:evenHBand="0" w:firstRowFirstColumn="0" w:firstRowLastColumn="0" w:lastRowFirstColumn="0" w:lastRowLastColumn="0"/>
            </w:pPr>
            <w:r>
              <w:t>326</w:t>
            </w:r>
          </w:p>
        </w:tc>
        <w:tc>
          <w:tcPr>
            <w:tcW w:w="1987" w:type="dxa"/>
          </w:tcPr>
          <w:p w14:paraId="0B9BAD41" w14:textId="77777777" w:rsidR="005771C9" w:rsidRDefault="00000000">
            <w:pPr>
              <w:cnfStyle w:val="000000100000" w:firstRow="0" w:lastRow="0" w:firstColumn="0" w:lastColumn="0" w:oddVBand="0" w:evenVBand="0" w:oddHBand="1" w:evenHBand="0" w:firstRowFirstColumn="0" w:firstRowLastColumn="0" w:lastRowFirstColumn="0" w:lastRowLastColumn="0"/>
            </w:pPr>
            <w:r>
              <w:t>200</w:t>
            </w:r>
          </w:p>
        </w:tc>
        <w:tc>
          <w:tcPr>
            <w:tcW w:w="1987" w:type="dxa"/>
          </w:tcPr>
          <w:p w14:paraId="6E524EE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2DA6475"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00E72D17" w14:textId="77777777" w:rsidR="005771C9" w:rsidRDefault="00000000">
            <w:r>
              <w:t>100</w:t>
            </w:r>
          </w:p>
        </w:tc>
        <w:tc>
          <w:tcPr>
            <w:tcW w:w="1987" w:type="dxa"/>
          </w:tcPr>
          <w:p w14:paraId="3FB972C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TW-PM-H17-L4</w:t>
            </w:r>
          </w:p>
        </w:tc>
        <w:tc>
          <w:tcPr>
            <w:tcW w:w="1987" w:type="dxa"/>
          </w:tcPr>
          <w:p w14:paraId="4874B7E0" w14:textId="77777777" w:rsidR="005771C9" w:rsidRDefault="00000000">
            <w:pPr>
              <w:cnfStyle w:val="000000000000" w:firstRow="0" w:lastRow="0" w:firstColumn="0" w:lastColumn="0" w:oddVBand="0" w:evenVBand="0" w:oddHBand="0" w:evenHBand="0" w:firstRowFirstColumn="0" w:firstRowLastColumn="0" w:lastRowFirstColumn="0" w:lastRowLastColumn="0"/>
            </w:pPr>
            <w:r>
              <w:t>326</w:t>
            </w:r>
          </w:p>
        </w:tc>
        <w:tc>
          <w:tcPr>
            <w:tcW w:w="1987" w:type="dxa"/>
          </w:tcPr>
          <w:p w14:paraId="40BED62E" w14:textId="77777777" w:rsidR="005771C9" w:rsidRDefault="00000000">
            <w:pPr>
              <w:cnfStyle w:val="000000000000" w:firstRow="0" w:lastRow="0" w:firstColumn="0" w:lastColumn="0" w:oddVBand="0" w:evenVBand="0" w:oddHBand="0" w:evenHBand="0" w:firstRowFirstColumn="0" w:firstRowLastColumn="0" w:lastRowFirstColumn="0" w:lastRowLastColumn="0"/>
            </w:pPr>
            <w:r>
              <w:t>185</w:t>
            </w:r>
          </w:p>
        </w:tc>
        <w:tc>
          <w:tcPr>
            <w:tcW w:w="1987" w:type="dxa"/>
          </w:tcPr>
          <w:p w14:paraId="742B7953"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5351F2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F4CA75B" w14:textId="77777777" w:rsidR="005771C9" w:rsidRDefault="00000000">
            <w:r>
              <w:t>101</w:t>
            </w:r>
          </w:p>
        </w:tc>
        <w:tc>
          <w:tcPr>
            <w:tcW w:w="1987" w:type="dxa"/>
          </w:tcPr>
          <w:p w14:paraId="4ABD398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TW-PM-H17-L5</w:t>
            </w:r>
          </w:p>
        </w:tc>
        <w:tc>
          <w:tcPr>
            <w:tcW w:w="1987" w:type="dxa"/>
          </w:tcPr>
          <w:p w14:paraId="5853F5D5" w14:textId="77777777" w:rsidR="005771C9" w:rsidRDefault="00000000">
            <w:pPr>
              <w:cnfStyle w:val="000000100000" w:firstRow="0" w:lastRow="0" w:firstColumn="0" w:lastColumn="0" w:oddVBand="0" w:evenVBand="0" w:oddHBand="1" w:evenHBand="0" w:firstRowFirstColumn="0" w:firstRowLastColumn="0" w:lastRowFirstColumn="0" w:lastRowLastColumn="0"/>
            </w:pPr>
            <w:r>
              <w:t>326</w:t>
            </w:r>
          </w:p>
        </w:tc>
        <w:tc>
          <w:tcPr>
            <w:tcW w:w="1987" w:type="dxa"/>
          </w:tcPr>
          <w:p w14:paraId="280AE2C4"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c>
          <w:tcPr>
            <w:tcW w:w="1987" w:type="dxa"/>
          </w:tcPr>
          <w:p w14:paraId="44AA52BE"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7CAAE9E"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71FA37F2" w14:textId="77777777" w:rsidR="005771C9" w:rsidRDefault="00000000">
            <w:r>
              <w:t>102</w:t>
            </w:r>
          </w:p>
        </w:tc>
        <w:tc>
          <w:tcPr>
            <w:tcW w:w="1987" w:type="dxa"/>
          </w:tcPr>
          <w:p w14:paraId="27413201"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TW-PM-H17-L6</w:t>
            </w:r>
          </w:p>
        </w:tc>
        <w:tc>
          <w:tcPr>
            <w:tcW w:w="1987" w:type="dxa"/>
          </w:tcPr>
          <w:p w14:paraId="0B282A35" w14:textId="77777777" w:rsidR="005771C9" w:rsidRDefault="00000000">
            <w:pPr>
              <w:cnfStyle w:val="000000000000" w:firstRow="0" w:lastRow="0" w:firstColumn="0" w:lastColumn="0" w:oddVBand="0" w:evenVBand="0" w:oddHBand="0" w:evenHBand="0" w:firstRowFirstColumn="0" w:firstRowLastColumn="0" w:lastRowFirstColumn="0" w:lastRowLastColumn="0"/>
            </w:pPr>
            <w:r>
              <w:t>326</w:t>
            </w:r>
          </w:p>
        </w:tc>
        <w:tc>
          <w:tcPr>
            <w:tcW w:w="1987" w:type="dxa"/>
          </w:tcPr>
          <w:p w14:paraId="1EE7DE91" w14:textId="77777777" w:rsidR="005771C9" w:rsidRDefault="00000000">
            <w:pPr>
              <w:cnfStyle w:val="000000000000" w:firstRow="0" w:lastRow="0" w:firstColumn="0" w:lastColumn="0" w:oddVBand="0" w:evenVBand="0" w:oddHBand="0" w:evenHBand="0" w:firstRowFirstColumn="0" w:firstRowLastColumn="0" w:lastRowFirstColumn="0" w:lastRowLastColumn="0"/>
            </w:pPr>
            <w:r>
              <w:t>173</w:t>
            </w:r>
          </w:p>
        </w:tc>
        <w:tc>
          <w:tcPr>
            <w:tcW w:w="1987" w:type="dxa"/>
          </w:tcPr>
          <w:p w14:paraId="405213B4"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505D01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599AF27" w14:textId="77777777" w:rsidR="005771C9" w:rsidRDefault="00000000">
            <w:r>
              <w:t>103</w:t>
            </w:r>
          </w:p>
        </w:tc>
        <w:tc>
          <w:tcPr>
            <w:tcW w:w="1987" w:type="dxa"/>
          </w:tcPr>
          <w:p w14:paraId="13E13726"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TW-PM-H18-L1</w:t>
            </w:r>
          </w:p>
        </w:tc>
        <w:tc>
          <w:tcPr>
            <w:tcW w:w="1987" w:type="dxa"/>
          </w:tcPr>
          <w:p w14:paraId="420D6753" w14:textId="77777777" w:rsidR="005771C9" w:rsidRDefault="00000000">
            <w:pPr>
              <w:cnfStyle w:val="000000100000" w:firstRow="0" w:lastRow="0" w:firstColumn="0" w:lastColumn="0" w:oddVBand="0" w:evenVBand="0" w:oddHBand="1" w:evenHBand="0" w:firstRowFirstColumn="0" w:firstRowLastColumn="0" w:lastRowFirstColumn="0" w:lastRowLastColumn="0"/>
            </w:pPr>
            <w:r>
              <w:t>334</w:t>
            </w:r>
          </w:p>
        </w:tc>
        <w:tc>
          <w:tcPr>
            <w:tcW w:w="1987" w:type="dxa"/>
          </w:tcPr>
          <w:p w14:paraId="1741AFAD" w14:textId="77777777" w:rsidR="005771C9" w:rsidRDefault="00000000">
            <w:pPr>
              <w:cnfStyle w:val="000000100000" w:firstRow="0" w:lastRow="0" w:firstColumn="0" w:lastColumn="0" w:oddVBand="0" w:evenVBand="0" w:oddHBand="1" w:evenHBand="0" w:firstRowFirstColumn="0" w:firstRowLastColumn="0" w:lastRowFirstColumn="0" w:lastRowLastColumn="0"/>
            </w:pPr>
            <w:r>
              <w:t>176</w:t>
            </w:r>
          </w:p>
        </w:tc>
        <w:tc>
          <w:tcPr>
            <w:tcW w:w="1987" w:type="dxa"/>
          </w:tcPr>
          <w:p w14:paraId="4DFD2F2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B9E2C85"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4B0BF62A" w14:textId="77777777" w:rsidR="005771C9" w:rsidRDefault="00000000">
            <w:r>
              <w:t>104</w:t>
            </w:r>
          </w:p>
        </w:tc>
        <w:tc>
          <w:tcPr>
            <w:tcW w:w="1987" w:type="dxa"/>
          </w:tcPr>
          <w:p w14:paraId="24EF88D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TW-PM-H18-L2</w:t>
            </w:r>
          </w:p>
        </w:tc>
        <w:tc>
          <w:tcPr>
            <w:tcW w:w="1987" w:type="dxa"/>
          </w:tcPr>
          <w:p w14:paraId="14627DCC" w14:textId="77777777" w:rsidR="005771C9" w:rsidRDefault="00000000">
            <w:pPr>
              <w:cnfStyle w:val="000000000000" w:firstRow="0" w:lastRow="0" w:firstColumn="0" w:lastColumn="0" w:oddVBand="0" w:evenVBand="0" w:oddHBand="0" w:evenHBand="0" w:firstRowFirstColumn="0" w:firstRowLastColumn="0" w:lastRowFirstColumn="0" w:lastRowLastColumn="0"/>
            </w:pPr>
            <w:r>
              <w:t>334</w:t>
            </w:r>
          </w:p>
        </w:tc>
        <w:tc>
          <w:tcPr>
            <w:tcW w:w="1987" w:type="dxa"/>
          </w:tcPr>
          <w:p w14:paraId="2180CA16" w14:textId="77777777" w:rsidR="005771C9" w:rsidRDefault="00000000">
            <w:pPr>
              <w:cnfStyle w:val="000000000000" w:firstRow="0" w:lastRow="0" w:firstColumn="0" w:lastColumn="0" w:oddVBand="0" w:evenVBand="0" w:oddHBand="0" w:evenHBand="0" w:firstRowFirstColumn="0" w:firstRowLastColumn="0" w:lastRowFirstColumn="0" w:lastRowLastColumn="0"/>
            </w:pPr>
            <w:r>
              <w:t>173</w:t>
            </w:r>
          </w:p>
        </w:tc>
        <w:tc>
          <w:tcPr>
            <w:tcW w:w="1987" w:type="dxa"/>
          </w:tcPr>
          <w:p w14:paraId="64D572B3"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FCB1B9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E1ECEF2" w14:textId="77777777" w:rsidR="005771C9" w:rsidRDefault="00000000">
            <w:r>
              <w:t>105</w:t>
            </w:r>
          </w:p>
        </w:tc>
        <w:tc>
          <w:tcPr>
            <w:tcW w:w="1987" w:type="dxa"/>
          </w:tcPr>
          <w:p w14:paraId="6EF5F1A7"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TW-PM-H18-L3</w:t>
            </w:r>
          </w:p>
        </w:tc>
        <w:tc>
          <w:tcPr>
            <w:tcW w:w="1987" w:type="dxa"/>
          </w:tcPr>
          <w:p w14:paraId="6C448867" w14:textId="77777777" w:rsidR="005771C9" w:rsidRDefault="00000000">
            <w:pPr>
              <w:cnfStyle w:val="000000100000" w:firstRow="0" w:lastRow="0" w:firstColumn="0" w:lastColumn="0" w:oddVBand="0" w:evenVBand="0" w:oddHBand="1" w:evenHBand="0" w:firstRowFirstColumn="0" w:firstRowLastColumn="0" w:lastRowFirstColumn="0" w:lastRowLastColumn="0"/>
            </w:pPr>
            <w:r>
              <w:t>334</w:t>
            </w:r>
          </w:p>
        </w:tc>
        <w:tc>
          <w:tcPr>
            <w:tcW w:w="1987" w:type="dxa"/>
          </w:tcPr>
          <w:p w14:paraId="1C31D79F"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3F29C08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39A8346B"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6DEE1398" w14:textId="77777777" w:rsidR="005771C9" w:rsidRDefault="00000000">
            <w:r>
              <w:t>106</w:t>
            </w:r>
          </w:p>
        </w:tc>
        <w:tc>
          <w:tcPr>
            <w:tcW w:w="1987" w:type="dxa"/>
          </w:tcPr>
          <w:p w14:paraId="6172A0B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TW-PM-H18-L4</w:t>
            </w:r>
          </w:p>
        </w:tc>
        <w:tc>
          <w:tcPr>
            <w:tcW w:w="1987" w:type="dxa"/>
          </w:tcPr>
          <w:p w14:paraId="058C2E94" w14:textId="77777777" w:rsidR="005771C9" w:rsidRDefault="00000000">
            <w:pPr>
              <w:cnfStyle w:val="000000000000" w:firstRow="0" w:lastRow="0" w:firstColumn="0" w:lastColumn="0" w:oddVBand="0" w:evenVBand="0" w:oddHBand="0" w:evenHBand="0" w:firstRowFirstColumn="0" w:firstRowLastColumn="0" w:lastRowFirstColumn="0" w:lastRowLastColumn="0"/>
            </w:pPr>
            <w:r>
              <w:t>334</w:t>
            </w:r>
          </w:p>
        </w:tc>
        <w:tc>
          <w:tcPr>
            <w:tcW w:w="1987" w:type="dxa"/>
          </w:tcPr>
          <w:p w14:paraId="6DE389AD"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c>
          <w:tcPr>
            <w:tcW w:w="1987" w:type="dxa"/>
          </w:tcPr>
          <w:p w14:paraId="4D25AE9A"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64A4CF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4EFCAFC" w14:textId="77777777" w:rsidR="005771C9" w:rsidRDefault="00000000">
            <w:r>
              <w:t>107</w:t>
            </w:r>
          </w:p>
        </w:tc>
        <w:tc>
          <w:tcPr>
            <w:tcW w:w="1987" w:type="dxa"/>
          </w:tcPr>
          <w:p w14:paraId="7E4ADE6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TW-PM-H18-L5</w:t>
            </w:r>
          </w:p>
        </w:tc>
        <w:tc>
          <w:tcPr>
            <w:tcW w:w="1987" w:type="dxa"/>
          </w:tcPr>
          <w:p w14:paraId="1943838B" w14:textId="77777777" w:rsidR="005771C9" w:rsidRDefault="00000000">
            <w:pPr>
              <w:cnfStyle w:val="000000100000" w:firstRow="0" w:lastRow="0" w:firstColumn="0" w:lastColumn="0" w:oddVBand="0" w:evenVBand="0" w:oddHBand="1" w:evenHBand="0" w:firstRowFirstColumn="0" w:firstRowLastColumn="0" w:lastRowFirstColumn="0" w:lastRowLastColumn="0"/>
            </w:pPr>
            <w:r>
              <w:t>334</w:t>
            </w:r>
          </w:p>
        </w:tc>
        <w:tc>
          <w:tcPr>
            <w:tcW w:w="1987" w:type="dxa"/>
          </w:tcPr>
          <w:p w14:paraId="4E1A28DD"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5C9E770E"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214B449"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B76B93B" w14:textId="77777777" w:rsidR="005771C9" w:rsidRDefault="00000000">
            <w:r>
              <w:t>108</w:t>
            </w:r>
          </w:p>
        </w:tc>
        <w:tc>
          <w:tcPr>
            <w:tcW w:w="1987" w:type="dxa"/>
          </w:tcPr>
          <w:p w14:paraId="04ACD3B2"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TW-PM-H18-L6</w:t>
            </w:r>
          </w:p>
        </w:tc>
        <w:tc>
          <w:tcPr>
            <w:tcW w:w="1987" w:type="dxa"/>
          </w:tcPr>
          <w:p w14:paraId="7541FD2C" w14:textId="77777777" w:rsidR="005771C9" w:rsidRDefault="00000000">
            <w:pPr>
              <w:cnfStyle w:val="000000000000" w:firstRow="0" w:lastRow="0" w:firstColumn="0" w:lastColumn="0" w:oddVBand="0" w:evenVBand="0" w:oddHBand="0" w:evenHBand="0" w:firstRowFirstColumn="0" w:firstRowLastColumn="0" w:lastRowFirstColumn="0" w:lastRowLastColumn="0"/>
            </w:pPr>
            <w:r>
              <w:t>334</w:t>
            </w:r>
          </w:p>
        </w:tc>
        <w:tc>
          <w:tcPr>
            <w:tcW w:w="1987" w:type="dxa"/>
          </w:tcPr>
          <w:p w14:paraId="7F9A72F2"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c>
          <w:tcPr>
            <w:tcW w:w="1987" w:type="dxa"/>
          </w:tcPr>
          <w:p w14:paraId="6338B8C1"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618631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F5504C6" w14:textId="77777777" w:rsidR="005771C9" w:rsidRDefault="00000000">
            <w:r>
              <w:t>109</w:t>
            </w:r>
          </w:p>
        </w:tc>
        <w:tc>
          <w:tcPr>
            <w:tcW w:w="1987" w:type="dxa"/>
          </w:tcPr>
          <w:p w14:paraId="3BA4F8D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TW-PM-H19-L1</w:t>
            </w:r>
          </w:p>
        </w:tc>
        <w:tc>
          <w:tcPr>
            <w:tcW w:w="1987" w:type="dxa"/>
          </w:tcPr>
          <w:p w14:paraId="42EC4DCA"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7E7122DC"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c>
          <w:tcPr>
            <w:tcW w:w="1987" w:type="dxa"/>
          </w:tcPr>
          <w:p w14:paraId="5553420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3353E4D"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09EB982" w14:textId="77777777" w:rsidR="005771C9" w:rsidRDefault="00000000">
            <w:r>
              <w:t>110</w:t>
            </w:r>
          </w:p>
        </w:tc>
        <w:tc>
          <w:tcPr>
            <w:tcW w:w="1987" w:type="dxa"/>
          </w:tcPr>
          <w:p w14:paraId="043F7AC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TW-PM-H19-L2</w:t>
            </w:r>
          </w:p>
        </w:tc>
        <w:tc>
          <w:tcPr>
            <w:tcW w:w="1987" w:type="dxa"/>
          </w:tcPr>
          <w:p w14:paraId="12561A3C"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0C391F88" w14:textId="77777777" w:rsidR="005771C9" w:rsidRDefault="00000000">
            <w:pPr>
              <w:cnfStyle w:val="000000000000" w:firstRow="0" w:lastRow="0" w:firstColumn="0" w:lastColumn="0" w:oddVBand="0" w:evenVBand="0" w:oddHBand="0" w:evenHBand="0" w:firstRowFirstColumn="0" w:firstRowLastColumn="0" w:lastRowFirstColumn="0" w:lastRowLastColumn="0"/>
            </w:pPr>
            <w:r>
              <w:t>180</w:t>
            </w:r>
          </w:p>
        </w:tc>
        <w:tc>
          <w:tcPr>
            <w:tcW w:w="1987" w:type="dxa"/>
          </w:tcPr>
          <w:p w14:paraId="067B4C92"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23A71C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CA3F1D4" w14:textId="77777777" w:rsidR="005771C9" w:rsidRDefault="00000000">
            <w:r>
              <w:t>111</w:t>
            </w:r>
          </w:p>
        </w:tc>
        <w:tc>
          <w:tcPr>
            <w:tcW w:w="1987" w:type="dxa"/>
          </w:tcPr>
          <w:p w14:paraId="6881346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TW-PM-H19-L3</w:t>
            </w:r>
          </w:p>
        </w:tc>
        <w:tc>
          <w:tcPr>
            <w:tcW w:w="1987" w:type="dxa"/>
          </w:tcPr>
          <w:p w14:paraId="3FC3F390"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5B63B23A" w14:textId="77777777" w:rsidR="005771C9" w:rsidRDefault="00000000">
            <w:pPr>
              <w:cnfStyle w:val="000000100000" w:firstRow="0" w:lastRow="0" w:firstColumn="0" w:lastColumn="0" w:oddVBand="0" w:evenVBand="0" w:oddHBand="1" w:evenHBand="0" w:firstRowFirstColumn="0" w:firstRowLastColumn="0" w:lastRowFirstColumn="0" w:lastRowLastColumn="0"/>
            </w:pPr>
            <w:r>
              <w:t>185</w:t>
            </w:r>
          </w:p>
        </w:tc>
        <w:tc>
          <w:tcPr>
            <w:tcW w:w="1987" w:type="dxa"/>
          </w:tcPr>
          <w:p w14:paraId="1AB94FE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60097D7"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72B0575" w14:textId="77777777" w:rsidR="005771C9" w:rsidRDefault="00000000">
            <w:r>
              <w:t>112</w:t>
            </w:r>
          </w:p>
        </w:tc>
        <w:tc>
          <w:tcPr>
            <w:tcW w:w="1987" w:type="dxa"/>
          </w:tcPr>
          <w:p w14:paraId="387D1526"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TW-PM-H19-L4</w:t>
            </w:r>
          </w:p>
        </w:tc>
        <w:tc>
          <w:tcPr>
            <w:tcW w:w="1987" w:type="dxa"/>
          </w:tcPr>
          <w:p w14:paraId="31A11CC3"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0CD92309" w14:textId="77777777" w:rsidR="005771C9" w:rsidRDefault="00000000">
            <w:pPr>
              <w:cnfStyle w:val="000000000000" w:firstRow="0" w:lastRow="0" w:firstColumn="0" w:lastColumn="0" w:oddVBand="0" w:evenVBand="0" w:oddHBand="0" w:evenHBand="0" w:firstRowFirstColumn="0" w:firstRowLastColumn="0" w:lastRowFirstColumn="0" w:lastRowLastColumn="0"/>
            </w:pPr>
            <w:r>
              <w:t>176</w:t>
            </w:r>
          </w:p>
        </w:tc>
        <w:tc>
          <w:tcPr>
            <w:tcW w:w="1987" w:type="dxa"/>
          </w:tcPr>
          <w:p w14:paraId="0121BA9C"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E7A1D1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FCDCA2D" w14:textId="77777777" w:rsidR="005771C9" w:rsidRDefault="00000000">
            <w:r>
              <w:t>113</w:t>
            </w:r>
          </w:p>
        </w:tc>
        <w:tc>
          <w:tcPr>
            <w:tcW w:w="1987" w:type="dxa"/>
          </w:tcPr>
          <w:p w14:paraId="74D21916"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TW-PM-H19-L5</w:t>
            </w:r>
          </w:p>
        </w:tc>
        <w:tc>
          <w:tcPr>
            <w:tcW w:w="1987" w:type="dxa"/>
          </w:tcPr>
          <w:p w14:paraId="3B1961CB"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57C98BE0" w14:textId="77777777" w:rsidR="005771C9" w:rsidRDefault="00000000">
            <w:pPr>
              <w:cnfStyle w:val="000000100000" w:firstRow="0" w:lastRow="0" w:firstColumn="0" w:lastColumn="0" w:oddVBand="0" w:evenVBand="0" w:oddHBand="1" w:evenHBand="0" w:firstRowFirstColumn="0" w:firstRowLastColumn="0" w:lastRowFirstColumn="0" w:lastRowLastColumn="0"/>
            </w:pPr>
            <w:r>
              <w:t>177</w:t>
            </w:r>
          </w:p>
        </w:tc>
        <w:tc>
          <w:tcPr>
            <w:tcW w:w="1987" w:type="dxa"/>
          </w:tcPr>
          <w:p w14:paraId="6A07F62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719C3B2"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3DBAD1AC" w14:textId="77777777" w:rsidR="005771C9" w:rsidRDefault="00000000">
            <w:r>
              <w:t>114</w:t>
            </w:r>
          </w:p>
        </w:tc>
        <w:tc>
          <w:tcPr>
            <w:tcW w:w="1987" w:type="dxa"/>
          </w:tcPr>
          <w:p w14:paraId="430A96E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TW-PM-H19-L6</w:t>
            </w:r>
          </w:p>
        </w:tc>
        <w:tc>
          <w:tcPr>
            <w:tcW w:w="1987" w:type="dxa"/>
          </w:tcPr>
          <w:p w14:paraId="084C6A46"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7695BC0B" w14:textId="77777777" w:rsidR="005771C9" w:rsidRDefault="00000000">
            <w:pPr>
              <w:cnfStyle w:val="000000000000" w:firstRow="0" w:lastRow="0" w:firstColumn="0" w:lastColumn="0" w:oddVBand="0" w:evenVBand="0" w:oddHBand="0" w:evenHBand="0" w:firstRowFirstColumn="0" w:firstRowLastColumn="0" w:lastRowFirstColumn="0" w:lastRowLastColumn="0"/>
            </w:pPr>
            <w:r>
              <w:t>176</w:t>
            </w:r>
          </w:p>
        </w:tc>
        <w:tc>
          <w:tcPr>
            <w:tcW w:w="1987" w:type="dxa"/>
          </w:tcPr>
          <w:p w14:paraId="695BF02C"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682881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27532DF" w14:textId="77777777" w:rsidR="005771C9" w:rsidRDefault="00000000">
            <w:r>
              <w:t>115</w:t>
            </w:r>
          </w:p>
        </w:tc>
        <w:tc>
          <w:tcPr>
            <w:tcW w:w="1987" w:type="dxa"/>
          </w:tcPr>
          <w:p w14:paraId="652D591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TW-PM-H20-L1</w:t>
            </w:r>
          </w:p>
        </w:tc>
        <w:tc>
          <w:tcPr>
            <w:tcW w:w="1987" w:type="dxa"/>
          </w:tcPr>
          <w:p w14:paraId="17C0D860" w14:textId="77777777" w:rsidR="005771C9" w:rsidRDefault="00000000">
            <w:pPr>
              <w:cnfStyle w:val="000000100000" w:firstRow="0" w:lastRow="0" w:firstColumn="0" w:lastColumn="0" w:oddVBand="0" w:evenVBand="0" w:oddHBand="1" w:evenHBand="0" w:firstRowFirstColumn="0" w:firstRowLastColumn="0" w:lastRowFirstColumn="0" w:lastRowLastColumn="0"/>
            </w:pPr>
            <w:r>
              <w:t>300</w:t>
            </w:r>
          </w:p>
        </w:tc>
        <w:tc>
          <w:tcPr>
            <w:tcW w:w="1987" w:type="dxa"/>
          </w:tcPr>
          <w:p w14:paraId="5C39AABF"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c>
          <w:tcPr>
            <w:tcW w:w="1987" w:type="dxa"/>
          </w:tcPr>
          <w:p w14:paraId="2B58535B"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9CC47C5"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08AC1036" w14:textId="77777777" w:rsidR="005771C9" w:rsidRDefault="00000000">
            <w:r>
              <w:t>116</w:t>
            </w:r>
          </w:p>
        </w:tc>
        <w:tc>
          <w:tcPr>
            <w:tcW w:w="1987" w:type="dxa"/>
          </w:tcPr>
          <w:p w14:paraId="4BF6951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TW-PM-H20-L2</w:t>
            </w:r>
          </w:p>
        </w:tc>
        <w:tc>
          <w:tcPr>
            <w:tcW w:w="1987" w:type="dxa"/>
          </w:tcPr>
          <w:p w14:paraId="4DC2C3BC" w14:textId="77777777" w:rsidR="005771C9" w:rsidRDefault="00000000">
            <w:pPr>
              <w:cnfStyle w:val="000000000000" w:firstRow="0" w:lastRow="0" w:firstColumn="0" w:lastColumn="0" w:oddVBand="0" w:evenVBand="0" w:oddHBand="0" w:evenHBand="0" w:firstRowFirstColumn="0" w:firstRowLastColumn="0" w:lastRowFirstColumn="0" w:lastRowLastColumn="0"/>
            </w:pPr>
            <w:r>
              <w:t>300</w:t>
            </w:r>
          </w:p>
        </w:tc>
        <w:tc>
          <w:tcPr>
            <w:tcW w:w="1987" w:type="dxa"/>
          </w:tcPr>
          <w:p w14:paraId="43DBF377" w14:textId="77777777" w:rsidR="005771C9" w:rsidRDefault="00000000">
            <w:pPr>
              <w:cnfStyle w:val="000000000000" w:firstRow="0" w:lastRow="0" w:firstColumn="0" w:lastColumn="0" w:oddVBand="0" w:evenVBand="0" w:oddHBand="0" w:evenHBand="0" w:firstRowFirstColumn="0" w:firstRowLastColumn="0" w:lastRowFirstColumn="0" w:lastRowLastColumn="0"/>
            </w:pPr>
            <w:r>
              <w:t>173</w:t>
            </w:r>
          </w:p>
        </w:tc>
        <w:tc>
          <w:tcPr>
            <w:tcW w:w="1987" w:type="dxa"/>
          </w:tcPr>
          <w:p w14:paraId="6817F2D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5768DE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CEA41B6" w14:textId="77777777" w:rsidR="005771C9" w:rsidRDefault="00000000">
            <w:r>
              <w:t>117</w:t>
            </w:r>
          </w:p>
        </w:tc>
        <w:tc>
          <w:tcPr>
            <w:tcW w:w="1987" w:type="dxa"/>
          </w:tcPr>
          <w:p w14:paraId="31E7A16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TW-PM-H20-L3</w:t>
            </w:r>
          </w:p>
        </w:tc>
        <w:tc>
          <w:tcPr>
            <w:tcW w:w="1987" w:type="dxa"/>
          </w:tcPr>
          <w:p w14:paraId="1E270445" w14:textId="77777777" w:rsidR="005771C9" w:rsidRDefault="00000000">
            <w:pPr>
              <w:cnfStyle w:val="000000100000" w:firstRow="0" w:lastRow="0" w:firstColumn="0" w:lastColumn="0" w:oddVBand="0" w:evenVBand="0" w:oddHBand="1" w:evenHBand="0" w:firstRowFirstColumn="0" w:firstRowLastColumn="0" w:lastRowFirstColumn="0" w:lastRowLastColumn="0"/>
            </w:pPr>
            <w:r>
              <w:t>300</w:t>
            </w:r>
          </w:p>
        </w:tc>
        <w:tc>
          <w:tcPr>
            <w:tcW w:w="1987" w:type="dxa"/>
          </w:tcPr>
          <w:p w14:paraId="59DB9279" w14:textId="77777777" w:rsidR="005771C9" w:rsidRDefault="00000000">
            <w:pPr>
              <w:cnfStyle w:val="000000100000" w:firstRow="0" w:lastRow="0" w:firstColumn="0" w:lastColumn="0" w:oddVBand="0" w:evenVBand="0" w:oddHBand="1" w:evenHBand="0" w:firstRowFirstColumn="0" w:firstRowLastColumn="0" w:lastRowFirstColumn="0" w:lastRowLastColumn="0"/>
            </w:pPr>
            <w:r>
              <w:t>197</w:t>
            </w:r>
          </w:p>
        </w:tc>
        <w:tc>
          <w:tcPr>
            <w:tcW w:w="1987" w:type="dxa"/>
          </w:tcPr>
          <w:p w14:paraId="578F09C4"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7B46811"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502FA240" w14:textId="77777777" w:rsidR="005771C9" w:rsidRDefault="00000000">
            <w:r>
              <w:lastRenderedPageBreak/>
              <w:t>118</w:t>
            </w:r>
          </w:p>
        </w:tc>
        <w:tc>
          <w:tcPr>
            <w:tcW w:w="1987" w:type="dxa"/>
          </w:tcPr>
          <w:p w14:paraId="4E70535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TW-PM-H20-L4</w:t>
            </w:r>
          </w:p>
        </w:tc>
        <w:tc>
          <w:tcPr>
            <w:tcW w:w="1987" w:type="dxa"/>
          </w:tcPr>
          <w:p w14:paraId="4639B4CD" w14:textId="77777777" w:rsidR="005771C9" w:rsidRDefault="00000000">
            <w:pPr>
              <w:cnfStyle w:val="000000000000" w:firstRow="0" w:lastRow="0" w:firstColumn="0" w:lastColumn="0" w:oddVBand="0" w:evenVBand="0" w:oddHBand="0" w:evenHBand="0" w:firstRowFirstColumn="0" w:firstRowLastColumn="0" w:lastRowFirstColumn="0" w:lastRowLastColumn="0"/>
            </w:pPr>
            <w:r>
              <w:t>300</w:t>
            </w:r>
          </w:p>
        </w:tc>
        <w:tc>
          <w:tcPr>
            <w:tcW w:w="1987" w:type="dxa"/>
          </w:tcPr>
          <w:p w14:paraId="2ED9FCE8"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c>
          <w:tcPr>
            <w:tcW w:w="1987" w:type="dxa"/>
          </w:tcPr>
          <w:p w14:paraId="7BC8215A"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7176DD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F091D14" w14:textId="77777777" w:rsidR="005771C9" w:rsidRDefault="00000000">
            <w:r>
              <w:t>119</w:t>
            </w:r>
          </w:p>
        </w:tc>
        <w:tc>
          <w:tcPr>
            <w:tcW w:w="1987" w:type="dxa"/>
          </w:tcPr>
          <w:p w14:paraId="4BAD7E5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TW-PM-H20-L5</w:t>
            </w:r>
          </w:p>
        </w:tc>
        <w:tc>
          <w:tcPr>
            <w:tcW w:w="1987" w:type="dxa"/>
          </w:tcPr>
          <w:p w14:paraId="59D526B9" w14:textId="77777777" w:rsidR="005771C9" w:rsidRDefault="00000000">
            <w:pPr>
              <w:cnfStyle w:val="000000100000" w:firstRow="0" w:lastRow="0" w:firstColumn="0" w:lastColumn="0" w:oddVBand="0" w:evenVBand="0" w:oddHBand="1" w:evenHBand="0" w:firstRowFirstColumn="0" w:firstRowLastColumn="0" w:lastRowFirstColumn="0" w:lastRowLastColumn="0"/>
            </w:pPr>
            <w:r>
              <w:t>300</w:t>
            </w:r>
          </w:p>
        </w:tc>
        <w:tc>
          <w:tcPr>
            <w:tcW w:w="1987" w:type="dxa"/>
          </w:tcPr>
          <w:p w14:paraId="613B73DA" w14:textId="77777777" w:rsidR="005771C9" w:rsidRDefault="00000000">
            <w:pPr>
              <w:cnfStyle w:val="000000100000" w:firstRow="0" w:lastRow="0" w:firstColumn="0" w:lastColumn="0" w:oddVBand="0" w:evenVBand="0" w:oddHBand="1" w:evenHBand="0" w:firstRowFirstColumn="0" w:firstRowLastColumn="0" w:lastRowFirstColumn="0" w:lastRowLastColumn="0"/>
            </w:pPr>
            <w:r>
              <w:t>197</w:t>
            </w:r>
          </w:p>
        </w:tc>
        <w:tc>
          <w:tcPr>
            <w:tcW w:w="1987" w:type="dxa"/>
          </w:tcPr>
          <w:p w14:paraId="40D85A9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2863C3A"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68DE23BA" w14:textId="77777777" w:rsidR="005771C9" w:rsidRDefault="00000000">
            <w:r>
              <w:t>120</w:t>
            </w:r>
          </w:p>
        </w:tc>
        <w:tc>
          <w:tcPr>
            <w:tcW w:w="1987" w:type="dxa"/>
          </w:tcPr>
          <w:p w14:paraId="2D0D871D"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TW-PM-H20-L6</w:t>
            </w:r>
          </w:p>
        </w:tc>
        <w:tc>
          <w:tcPr>
            <w:tcW w:w="1987" w:type="dxa"/>
          </w:tcPr>
          <w:p w14:paraId="7B0536A1" w14:textId="77777777" w:rsidR="005771C9" w:rsidRDefault="00000000">
            <w:pPr>
              <w:cnfStyle w:val="000000000000" w:firstRow="0" w:lastRow="0" w:firstColumn="0" w:lastColumn="0" w:oddVBand="0" w:evenVBand="0" w:oddHBand="0" w:evenHBand="0" w:firstRowFirstColumn="0" w:firstRowLastColumn="0" w:lastRowFirstColumn="0" w:lastRowLastColumn="0"/>
            </w:pPr>
            <w:r>
              <w:t>300</w:t>
            </w:r>
          </w:p>
        </w:tc>
        <w:tc>
          <w:tcPr>
            <w:tcW w:w="1987" w:type="dxa"/>
          </w:tcPr>
          <w:p w14:paraId="120DA930" w14:textId="77777777" w:rsidR="005771C9" w:rsidRDefault="00000000">
            <w:pPr>
              <w:cnfStyle w:val="000000000000" w:firstRow="0" w:lastRow="0" w:firstColumn="0" w:lastColumn="0" w:oddVBand="0" w:evenVBand="0" w:oddHBand="0" w:evenHBand="0" w:firstRowFirstColumn="0" w:firstRowLastColumn="0" w:lastRowFirstColumn="0" w:lastRowLastColumn="0"/>
            </w:pPr>
            <w:r>
              <w:t>196</w:t>
            </w:r>
          </w:p>
        </w:tc>
        <w:tc>
          <w:tcPr>
            <w:tcW w:w="1987" w:type="dxa"/>
          </w:tcPr>
          <w:p w14:paraId="31206317"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BF869C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2C152DD" w14:textId="77777777" w:rsidR="005771C9" w:rsidRDefault="00000000">
            <w:r>
              <w:t>121</w:t>
            </w:r>
          </w:p>
        </w:tc>
        <w:tc>
          <w:tcPr>
            <w:tcW w:w="1987" w:type="dxa"/>
          </w:tcPr>
          <w:p w14:paraId="3D94C14D"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TW-PM-H21-L1</w:t>
            </w:r>
          </w:p>
        </w:tc>
        <w:tc>
          <w:tcPr>
            <w:tcW w:w="1987" w:type="dxa"/>
          </w:tcPr>
          <w:p w14:paraId="0EC878B9" w14:textId="77777777" w:rsidR="005771C9" w:rsidRDefault="00000000">
            <w:pPr>
              <w:cnfStyle w:val="000000100000" w:firstRow="0" w:lastRow="0" w:firstColumn="0" w:lastColumn="0" w:oddVBand="0" w:evenVBand="0" w:oddHBand="1" w:evenHBand="0" w:firstRowFirstColumn="0" w:firstRowLastColumn="0" w:lastRowFirstColumn="0" w:lastRowLastColumn="0"/>
            </w:pPr>
            <w:r>
              <w:t>365</w:t>
            </w:r>
          </w:p>
        </w:tc>
        <w:tc>
          <w:tcPr>
            <w:tcW w:w="1987" w:type="dxa"/>
          </w:tcPr>
          <w:p w14:paraId="3BCC0B34"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1DD693FF"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6B676F8"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13FE4CA9" w14:textId="77777777" w:rsidR="005771C9" w:rsidRDefault="00000000">
            <w:r>
              <w:t>122</w:t>
            </w:r>
          </w:p>
        </w:tc>
        <w:tc>
          <w:tcPr>
            <w:tcW w:w="1987" w:type="dxa"/>
          </w:tcPr>
          <w:p w14:paraId="1DCFBBAD"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TW-PM-H21-L2</w:t>
            </w:r>
          </w:p>
        </w:tc>
        <w:tc>
          <w:tcPr>
            <w:tcW w:w="1987" w:type="dxa"/>
          </w:tcPr>
          <w:p w14:paraId="455F8BE0" w14:textId="77777777" w:rsidR="005771C9" w:rsidRDefault="00000000">
            <w:pPr>
              <w:cnfStyle w:val="000000000000" w:firstRow="0" w:lastRow="0" w:firstColumn="0" w:lastColumn="0" w:oddVBand="0" w:evenVBand="0" w:oddHBand="0" w:evenHBand="0" w:firstRowFirstColumn="0" w:firstRowLastColumn="0" w:lastRowFirstColumn="0" w:lastRowLastColumn="0"/>
            </w:pPr>
            <w:r>
              <w:t>365</w:t>
            </w:r>
          </w:p>
        </w:tc>
        <w:tc>
          <w:tcPr>
            <w:tcW w:w="1987" w:type="dxa"/>
          </w:tcPr>
          <w:p w14:paraId="7D85FAC5" w14:textId="77777777" w:rsidR="005771C9" w:rsidRDefault="00000000">
            <w:pPr>
              <w:cnfStyle w:val="000000000000" w:firstRow="0" w:lastRow="0" w:firstColumn="0" w:lastColumn="0" w:oddVBand="0" w:evenVBand="0" w:oddHBand="0" w:evenHBand="0" w:firstRowFirstColumn="0" w:firstRowLastColumn="0" w:lastRowFirstColumn="0" w:lastRowLastColumn="0"/>
            </w:pPr>
            <w:r>
              <w:t>178</w:t>
            </w:r>
          </w:p>
        </w:tc>
        <w:tc>
          <w:tcPr>
            <w:tcW w:w="1987" w:type="dxa"/>
          </w:tcPr>
          <w:p w14:paraId="17F25513"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6479A7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0FEE35B" w14:textId="77777777" w:rsidR="005771C9" w:rsidRDefault="00000000">
            <w:r>
              <w:t>123</w:t>
            </w:r>
          </w:p>
        </w:tc>
        <w:tc>
          <w:tcPr>
            <w:tcW w:w="1987" w:type="dxa"/>
          </w:tcPr>
          <w:p w14:paraId="2D64FD0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TW-PM-H21-L3</w:t>
            </w:r>
          </w:p>
        </w:tc>
        <w:tc>
          <w:tcPr>
            <w:tcW w:w="1987" w:type="dxa"/>
          </w:tcPr>
          <w:p w14:paraId="164C4074" w14:textId="77777777" w:rsidR="005771C9" w:rsidRDefault="00000000">
            <w:pPr>
              <w:cnfStyle w:val="000000100000" w:firstRow="0" w:lastRow="0" w:firstColumn="0" w:lastColumn="0" w:oddVBand="0" w:evenVBand="0" w:oddHBand="1" w:evenHBand="0" w:firstRowFirstColumn="0" w:firstRowLastColumn="0" w:lastRowFirstColumn="0" w:lastRowLastColumn="0"/>
            </w:pPr>
            <w:r>
              <w:t>365</w:t>
            </w:r>
          </w:p>
        </w:tc>
        <w:tc>
          <w:tcPr>
            <w:tcW w:w="1987" w:type="dxa"/>
          </w:tcPr>
          <w:p w14:paraId="06515120" w14:textId="77777777" w:rsidR="005771C9" w:rsidRDefault="00000000">
            <w:pPr>
              <w:cnfStyle w:val="000000100000" w:firstRow="0" w:lastRow="0" w:firstColumn="0" w:lastColumn="0" w:oddVBand="0" w:evenVBand="0" w:oddHBand="1" w:evenHBand="0" w:firstRowFirstColumn="0" w:firstRowLastColumn="0" w:lastRowFirstColumn="0" w:lastRowLastColumn="0"/>
            </w:pPr>
            <w:r>
              <w:t>177</w:t>
            </w:r>
          </w:p>
        </w:tc>
        <w:tc>
          <w:tcPr>
            <w:tcW w:w="1987" w:type="dxa"/>
          </w:tcPr>
          <w:p w14:paraId="78A1E7D4"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69E2B33"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33FE8B99" w14:textId="77777777" w:rsidR="005771C9" w:rsidRDefault="00000000">
            <w:r>
              <w:t>124</w:t>
            </w:r>
          </w:p>
        </w:tc>
        <w:tc>
          <w:tcPr>
            <w:tcW w:w="1987" w:type="dxa"/>
          </w:tcPr>
          <w:p w14:paraId="473E2C7F"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TW-PM-H21-L4</w:t>
            </w:r>
          </w:p>
        </w:tc>
        <w:tc>
          <w:tcPr>
            <w:tcW w:w="1987" w:type="dxa"/>
          </w:tcPr>
          <w:p w14:paraId="373DDBA7" w14:textId="77777777" w:rsidR="005771C9" w:rsidRDefault="00000000">
            <w:pPr>
              <w:cnfStyle w:val="000000000000" w:firstRow="0" w:lastRow="0" w:firstColumn="0" w:lastColumn="0" w:oddVBand="0" w:evenVBand="0" w:oddHBand="0" w:evenHBand="0" w:firstRowFirstColumn="0" w:firstRowLastColumn="0" w:lastRowFirstColumn="0" w:lastRowLastColumn="0"/>
            </w:pPr>
            <w:r>
              <w:t>365</w:t>
            </w:r>
          </w:p>
        </w:tc>
        <w:tc>
          <w:tcPr>
            <w:tcW w:w="1987" w:type="dxa"/>
          </w:tcPr>
          <w:p w14:paraId="5B207580" w14:textId="77777777" w:rsidR="005771C9" w:rsidRDefault="00000000">
            <w:pPr>
              <w:cnfStyle w:val="000000000000" w:firstRow="0" w:lastRow="0" w:firstColumn="0" w:lastColumn="0" w:oddVBand="0" w:evenVBand="0" w:oddHBand="0" w:evenHBand="0" w:firstRowFirstColumn="0" w:firstRowLastColumn="0" w:lastRowFirstColumn="0" w:lastRowLastColumn="0"/>
            </w:pPr>
            <w:r>
              <w:t>173</w:t>
            </w:r>
          </w:p>
        </w:tc>
        <w:tc>
          <w:tcPr>
            <w:tcW w:w="1987" w:type="dxa"/>
          </w:tcPr>
          <w:p w14:paraId="0748958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E1274F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CEC095B" w14:textId="77777777" w:rsidR="005771C9" w:rsidRDefault="00000000">
            <w:r>
              <w:t>125</w:t>
            </w:r>
          </w:p>
        </w:tc>
        <w:tc>
          <w:tcPr>
            <w:tcW w:w="1987" w:type="dxa"/>
          </w:tcPr>
          <w:p w14:paraId="062FF35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TW-PM-H21-L5</w:t>
            </w:r>
          </w:p>
        </w:tc>
        <w:tc>
          <w:tcPr>
            <w:tcW w:w="1987" w:type="dxa"/>
          </w:tcPr>
          <w:p w14:paraId="789790F1" w14:textId="77777777" w:rsidR="005771C9" w:rsidRDefault="00000000">
            <w:pPr>
              <w:cnfStyle w:val="000000100000" w:firstRow="0" w:lastRow="0" w:firstColumn="0" w:lastColumn="0" w:oddVBand="0" w:evenVBand="0" w:oddHBand="1" w:evenHBand="0" w:firstRowFirstColumn="0" w:firstRowLastColumn="0" w:lastRowFirstColumn="0" w:lastRowLastColumn="0"/>
            </w:pPr>
            <w:r>
              <w:t>365</w:t>
            </w:r>
          </w:p>
        </w:tc>
        <w:tc>
          <w:tcPr>
            <w:tcW w:w="1987" w:type="dxa"/>
          </w:tcPr>
          <w:p w14:paraId="69A0782A" w14:textId="77777777" w:rsidR="005771C9" w:rsidRDefault="00000000">
            <w:pPr>
              <w:cnfStyle w:val="000000100000" w:firstRow="0" w:lastRow="0" w:firstColumn="0" w:lastColumn="0" w:oddVBand="0" w:evenVBand="0" w:oddHBand="1" w:evenHBand="0" w:firstRowFirstColumn="0" w:firstRowLastColumn="0" w:lastRowFirstColumn="0" w:lastRowLastColumn="0"/>
            </w:pPr>
            <w:r>
              <w:t>177</w:t>
            </w:r>
          </w:p>
        </w:tc>
        <w:tc>
          <w:tcPr>
            <w:tcW w:w="1987" w:type="dxa"/>
          </w:tcPr>
          <w:p w14:paraId="4C2EE4F5"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039824B"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651D8855" w14:textId="77777777" w:rsidR="005771C9" w:rsidRDefault="00000000">
            <w:r>
              <w:t>126</w:t>
            </w:r>
          </w:p>
        </w:tc>
        <w:tc>
          <w:tcPr>
            <w:tcW w:w="1987" w:type="dxa"/>
          </w:tcPr>
          <w:p w14:paraId="390420F6"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TW-PM-H21-L6</w:t>
            </w:r>
          </w:p>
        </w:tc>
        <w:tc>
          <w:tcPr>
            <w:tcW w:w="1987" w:type="dxa"/>
          </w:tcPr>
          <w:p w14:paraId="6E714F69" w14:textId="77777777" w:rsidR="005771C9" w:rsidRDefault="00000000">
            <w:pPr>
              <w:cnfStyle w:val="000000000000" w:firstRow="0" w:lastRow="0" w:firstColumn="0" w:lastColumn="0" w:oddVBand="0" w:evenVBand="0" w:oddHBand="0" w:evenHBand="0" w:firstRowFirstColumn="0" w:firstRowLastColumn="0" w:lastRowFirstColumn="0" w:lastRowLastColumn="0"/>
            </w:pPr>
            <w:r>
              <w:t>365</w:t>
            </w:r>
          </w:p>
        </w:tc>
        <w:tc>
          <w:tcPr>
            <w:tcW w:w="1987" w:type="dxa"/>
          </w:tcPr>
          <w:p w14:paraId="0C006B61" w14:textId="77777777" w:rsidR="005771C9" w:rsidRDefault="00000000">
            <w:pPr>
              <w:cnfStyle w:val="000000000000" w:firstRow="0" w:lastRow="0" w:firstColumn="0" w:lastColumn="0" w:oddVBand="0" w:evenVBand="0" w:oddHBand="0" w:evenHBand="0" w:firstRowFirstColumn="0" w:firstRowLastColumn="0" w:lastRowFirstColumn="0" w:lastRowLastColumn="0"/>
            </w:pPr>
            <w:r>
              <w:t>174</w:t>
            </w:r>
          </w:p>
        </w:tc>
        <w:tc>
          <w:tcPr>
            <w:tcW w:w="1987" w:type="dxa"/>
          </w:tcPr>
          <w:p w14:paraId="07242203"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018A9F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9482960" w14:textId="77777777" w:rsidR="005771C9" w:rsidRDefault="00000000">
            <w:r>
              <w:t>127</w:t>
            </w:r>
          </w:p>
        </w:tc>
        <w:tc>
          <w:tcPr>
            <w:tcW w:w="1987" w:type="dxa"/>
          </w:tcPr>
          <w:p w14:paraId="30680F3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TW-PM-H22-L1</w:t>
            </w:r>
          </w:p>
        </w:tc>
        <w:tc>
          <w:tcPr>
            <w:tcW w:w="1987" w:type="dxa"/>
          </w:tcPr>
          <w:p w14:paraId="231C3B19" w14:textId="77777777" w:rsidR="005771C9" w:rsidRDefault="00000000">
            <w:pPr>
              <w:cnfStyle w:val="000000100000" w:firstRow="0" w:lastRow="0" w:firstColumn="0" w:lastColumn="0" w:oddVBand="0" w:evenVBand="0" w:oddHBand="1" w:evenHBand="0" w:firstRowFirstColumn="0" w:firstRowLastColumn="0" w:lastRowFirstColumn="0" w:lastRowLastColumn="0"/>
            </w:pPr>
            <w:r>
              <w:t>316</w:t>
            </w:r>
          </w:p>
        </w:tc>
        <w:tc>
          <w:tcPr>
            <w:tcW w:w="1987" w:type="dxa"/>
          </w:tcPr>
          <w:p w14:paraId="0D13F591" w14:textId="77777777" w:rsidR="005771C9" w:rsidRDefault="00000000">
            <w:pPr>
              <w:cnfStyle w:val="000000100000" w:firstRow="0" w:lastRow="0" w:firstColumn="0" w:lastColumn="0" w:oddVBand="0" w:evenVBand="0" w:oddHBand="1" w:evenHBand="0" w:firstRowFirstColumn="0" w:firstRowLastColumn="0" w:lastRowFirstColumn="0" w:lastRowLastColumn="0"/>
            </w:pPr>
            <w:r>
              <w:t>177</w:t>
            </w:r>
          </w:p>
        </w:tc>
        <w:tc>
          <w:tcPr>
            <w:tcW w:w="1987" w:type="dxa"/>
          </w:tcPr>
          <w:p w14:paraId="51C07A17"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276F362"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D3D0189" w14:textId="77777777" w:rsidR="005771C9" w:rsidRDefault="00000000">
            <w:r>
              <w:t>128</w:t>
            </w:r>
          </w:p>
        </w:tc>
        <w:tc>
          <w:tcPr>
            <w:tcW w:w="1987" w:type="dxa"/>
          </w:tcPr>
          <w:p w14:paraId="18709CF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TW-PM-H22-L2</w:t>
            </w:r>
          </w:p>
        </w:tc>
        <w:tc>
          <w:tcPr>
            <w:tcW w:w="1987" w:type="dxa"/>
          </w:tcPr>
          <w:p w14:paraId="3342926A" w14:textId="77777777" w:rsidR="005771C9" w:rsidRDefault="00000000">
            <w:pPr>
              <w:cnfStyle w:val="000000000000" w:firstRow="0" w:lastRow="0" w:firstColumn="0" w:lastColumn="0" w:oddVBand="0" w:evenVBand="0" w:oddHBand="0" w:evenHBand="0" w:firstRowFirstColumn="0" w:firstRowLastColumn="0" w:lastRowFirstColumn="0" w:lastRowLastColumn="0"/>
            </w:pPr>
            <w:r>
              <w:t>316</w:t>
            </w:r>
          </w:p>
        </w:tc>
        <w:tc>
          <w:tcPr>
            <w:tcW w:w="1987" w:type="dxa"/>
          </w:tcPr>
          <w:p w14:paraId="1BF7A874" w14:textId="77777777" w:rsidR="005771C9" w:rsidRDefault="00000000">
            <w:pPr>
              <w:cnfStyle w:val="000000000000" w:firstRow="0" w:lastRow="0" w:firstColumn="0" w:lastColumn="0" w:oddVBand="0" w:evenVBand="0" w:oddHBand="0" w:evenHBand="0" w:firstRowFirstColumn="0" w:firstRowLastColumn="0" w:lastRowFirstColumn="0" w:lastRowLastColumn="0"/>
            </w:pPr>
            <w:r>
              <w:t>173</w:t>
            </w:r>
          </w:p>
        </w:tc>
        <w:tc>
          <w:tcPr>
            <w:tcW w:w="1987" w:type="dxa"/>
          </w:tcPr>
          <w:p w14:paraId="0706299C"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760711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863A26E" w14:textId="77777777" w:rsidR="005771C9" w:rsidRDefault="00000000">
            <w:r>
              <w:t>129</w:t>
            </w:r>
          </w:p>
        </w:tc>
        <w:tc>
          <w:tcPr>
            <w:tcW w:w="1987" w:type="dxa"/>
          </w:tcPr>
          <w:p w14:paraId="215B602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TW-PM-H22-L3</w:t>
            </w:r>
          </w:p>
        </w:tc>
        <w:tc>
          <w:tcPr>
            <w:tcW w:w="1987" w:type="dxa"/>
          </w:tcPr>
          <w:p w14:paraId="4983A9BB" w14:textId="77777777" w:rsidR="005771C9" w:rsidRDefault="00000000">
            <w:pPr>
              <w:cnfStyle w:val="000000100000" w:firstRow="0" w:lastRow="0" w:firstColumn="0" w:lastColumn="0" w:oddVBand="0" w:evenVBand="0" w:oddHBand="1" w:evenHBand="0" w:firstRowFirstColumn="0" w:firstRowLastColumn="0" w:lastRowFirstColumn="0" w:lastRowLastColumn="0"/>
            </w:pPr>
            <w:r>
              <w:t>316</w:t>
            </w:r>
          </w:p>
        </w:tc>
        <w:tc>
          <w:tcPr>
            <w:tcW w:w="1987" w:type="dxa"/>
          </w:tcPr>
          <w:p w14:paraId="5B13394F" w14:textId="77777777" w:rsidR="005771C9" w:rsidRDefault="00000000">
            <w:pPr>
              <w:cnfStyle w:val="000000100000" w:firstRow="0" w:lastRow="0" w:firstColumn="0" w:lastColumn="0" w:oddVBand="0" w:evenVBand="0" w:oddHBand="1" w:evenHBand="0" w:firstRowFirstColumn="0" w:firstRowLastColumn="0" w:lastRowFirstColumn="0" w:lastRowLastColumn="0"/>
            </w:pPr>
            <w:r>
              <w:t>177</w:t>
            </w:r>
          </w:p>
        </w:tc>
        <w:tc>
          <w:tcPr>
            <w:tcW w:w="1987" w:type="dxa"/>
          </w:tcPr>
          <w:p w14:paraId="0B8A6564"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A80BDE1"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9DE5472" w14:textId="77777777" w:rsidR="005771C9" w:rsidRDefault="00000000">
            <w:r>
              <w:t>130</w:t>
            </w:r>
          </w:p>
        </w:tc>
        <w:tc>
          <w:tcPr>
            <w:tcW w:w="1987" w:type="dxa"/>
          </w:tcPr>
          <w:p w14:paraId="515A66E4"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TW-PM-H22-L4</w:t>
            </w:r>
          </w:p>
        </w:tc>
        <w:tc>
          <w:tcPr>
            <w:tcW w:w="1987" w:type="dxa"/>
          </w:tcPr>
          <w:p w14:paraId="142A0BA0" w14:textId="77777777" w:rsidR="005771C9" w:rsidRDefault="00000000">
            <w:pPr>
              <w:cnfStyle w:val="000000000000" w:firstRow="0" w:lastRow="0" w:firstColumn="0" w:lastColumn="0" w:oddVBand="0" w:evenVBand="0" w:oddHBand="0" w:evenHBand="0" w:firstRowFirstColumn="0" w:firstRowLastColumn="0" w:lastRowFirstColumn="0" w:lastRowLastColumn="0"/>
            </w:pPr>
            <w:r>
              <w:t>316</w:t>
            </w:r>
          </w:p>
        </w:tc>
        <w:tc>
          <w:tcPr>
            <w:tcW w:w="1987" w:type="dxa"/>
          </w:tcPr>
          <w:p w14:paraId="2C0CC7F3"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c>
          <w:tcPr>
            <w:tcW w:w="1987" w:type="dxa"/>
          </w:tcPr>
          <w:p w14:paraId="015F926B"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DC39CF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801449E" w14:textId="77777777" w:rsidR="005771C9" w:rsidRDefault="00000000">
            <w:r>
              <w:t>131</w:t>
            </w:r>
          </w:p>
        </w:tc>
        <w:tc>
          <w:tcPr>
            <w:tcW w:w="1987" w:type="dxa"/>
          </w:tcPr>
          <w:p w14:paraId="73B24B9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TW-PM-H22-L5</w:t>
            </w:r>
          </w:p>
        </w:tc>
        <w:tc>
          <w:tcPr>
            <w:tcW w:w="1987" w:type="dxa"/>
          </w:tcPr>
          <w:p w14:paraId="1A0A08A4" w14:textId="77777777" w:rsidR="005771C9" w:rsidRDefault="00000000">
            <w:pPr>
              <w:cnfStyle w:val="000000100000" w:firstRow="0" w:lastRow="0" w:firstColumn="0" w:lastColumn="0" w:oddVBand="0" w:evenVBand="0" w:oddHBand="1" w:evenHBand="0" w:firstRowFirstColumn="0" w:firstRowLastColumn="0" w:lastRowFirstColumn="0" w:lastRowLastColumn="0"/>
            </w:pPr>
            <w:r>
              <w:t>316</w:t>
            </w:r>
          </w:p>
        </w:tc>
        <w:tc>
          <w:tcPr>
            <w:tcW w:w="1987" w:type="dxa"/>
          </w:tcPr>
          <w:p w14:paraId="0DFA44F0" w14:textId="77777777" w:rsidR="005771C9" w:rsidRDefault="00000000">
            <w:pPr>
              <w:cnfStyle w:val="000000100000" w:firstRow="0" w:lastRow="0" w:firstColumn="0" w:lastColumn="0" w:oddVBand="0" w:evenVBand="0" w:oddHBand="1" w:evenHBand="0" w:firstRowFirstColumn="0" w:firstRowLastColumn="0" w:lastRowFirstColumn="0" w:lastRowLastColumn="0"/>
            </w:pPr>
            <w:r>
              <w:t>200</w:t>
            </w:r>
          </w:p>
        </w:tc>
        <w:tc>
          <w:tcPr>
            <w:tcW w:w="1987" w:type="dxa"/>
          </w:tcPr>
          <w:p w14:paraId="553357FE"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4771CFB"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44689215" w14:textId="77777777" w:rsidR="005771C9" w:rsidRDefault="00000000">
            <w:r>
              <w:t>132</w:t>
            </w:r>
          </w:p>
        </w:tc>
        <w:tc>
          <w:tcPr>
            <w:tcW w:w="1987" w:type="dxa"/>
          </w:tcPr>
          <w:p w14:paraId="7AB902DF"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TW-PM-H22-L6</w:t>
            </w:r>
          </w:p>
        </w:tc>
        <w:tc>
          <w:tcPr>
            <w:tcW w:w="1987" w:type="dxa"/>
          </w:tcPr>
          <w:p w14:paraId="26B01DA6" w14:textId="77777777" w:rsidR="005771C9" w:rsidRDefault="00000000">
            <w:pPr>
              <w:cnfStyle w:val="000000000000" w:firstRow="0" w:lastRow="0" w:firstColumn="0" w:lastColumn="0" w:oddVBand="0" w:evenVBand="0" w:oddHBand="0" w:evenHBand="0" w:firstRowFirstColumn="0" w:firstRowLastColumn="0" w:lastRowFirstColumn="0" w:lastRowLastColumn="0"/>
            </w:pPr>
            <w:r>
              <w:t>316</w:t>
            </w:r>
          </w:p>
        </w:tc>
        <w:tc>
          <w:tcPr>
            <w:tcW w:w="1987" w:type="dxa"/>
          </w:tcPr>
          <w:p w14:paraId="4D6E2DDD" w14:textId="77777777" w:rsidR="005771C9" w:rsidRDefault="00000000">
            <w:pPr>
              <w:cnfStyle w:val="000000000000" w:firstRow="0" w:lastRow="0" w:firstColumn="0" w:lastColumn="0" w:oddVBand="0" w:evenVBand="0" w:oddHBand="0" w:evenHBand="0" w:firstRowFirstColumn="0" w:firstRowLastColumn="0" w:lastRowFirstColumn="0" w:lastRowLastColumn="0"/>
            </w:pPr>
            <w:r>
              <w:t>175</w:t>
            </w:r>
          </w:p>
        </w:tc>
        <w:tc>
          <w:tcPr>
            <w:tcW w:w="1987" w:type="dxa"/>
          </w:tcPr>
          <w:p w14:paraId="16E258D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4D8481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89F79BC" w14:textId="77777777" w:rsidR="005771C9" w:rsidRDefault="00000000">
            <w:r>
              <w:t>133</w:t>
            </w:r>
          </w:p>
        </w:tc>
        <w:tc>
          <w:tcPr>
            <w:tcW w:w="1987" w:type="dxa"/>
          </w:tcPr>
          <w:p w14:paraId="490E161C"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TW-PM-H23-L1</w:t>
            </w:r>
          </w:p>
        </w:tc>
        <w:tc>
          <w:tcPr>
            <w:tcW w:w="1987" w:type="dxa"/>
          </w:tcPr>
          <w:p w14:paraId="3C7310D4" w14:textId="77777777" w:rsidR="005771C9" w:rsidRDefault="00000000">
            <w:pPr>
              <w:cnfStyle w:val="000000100000" w:firstRow="0" w:lastRow="0" w:firstColumn="0" w:lastColumn="0" w:oddVBand="0" w:evenVBand="0" w:oddHBand="1" w:evenHBand="0" w:firstRowFirstColumn="0" w:firstRowLastColumn="0" w:lastRowFirstColumn="0" w:lastRowLastColumn="0"/>
            </w:pPr>
            <w:r>
              <w:t>315</w:t>
            </w:r>
          </w:p>
        </w:tc>
        <w:tc>
          <w:tcPr>
            <w:tcW w:w="1987" w:type="dxa"/>
          </w:tcPr>
          <w:p w14:paraId="25597AFF"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74D04447"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9C5C9AE"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8533ECD" w14:textId="77777777" w:rsidR="005771C9" w:rsidRDefault="00000000">
            <w:r>
              <w:t>134</w:t>
            </w:r>
          </w:p>
        </w:tc>
        <w:tc>
          <w:tcPr>
            <w:tcW w:w="1987" w:type="dxa"/>
          </w:tcPr>
          <w:p w14:paraId="1C9D1637"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TW-PM-H23-L2</w:t>
            </w:r>
          </w:p>
        </w:tc>
        <w:tc>
          <w:tcPr>
            <w:tcW w:w="1987" w:type="dxa"/>
          </w:tcPr>
          <w:p w14:paraId="516A0A5B" w14:textId="77777777" w:rsidR="005771C9" w:rsidRDefault="00000000">
            <w:pPr>
              <w:cnfStyle w:val="000000000000" w:firstRow="0" w:lastRow="0" w:firstColumn="0" w:lastColumn="0" w:oddVBand="0" w:evenVBand="0" w:oddHBand="0" w:evenHBand="0" w:firstRowFirstColumn="0" w:firstRowLastColumn="0" w:lastRowFirstColumn="0" w:lastRowLastColumn="0"/>
            </w:pPr>
            <w:r>
              <w:t>315</w:t>
            </w:r>
          </w:p>
        </w:tc>
        <w:tc>
          <w:tcPr>
            <w:tcW w:w="1987" w:type="dxa"/>
          </w:tcPr>
          <w:p w14:paraId="6C1C1EBF" w14:textId="77777777" w:rsidR="005771C9" w:rsidRDefault="00000000">
            <w:pPr>
              <w:cnfStyle w:val="000000000000" w:firstRow="0" w:lastRow="0" w:firstColumn="0" w:lastColumn="0" w:oddVBand="0" w:evenVBand="0" w:oddHBand="0" w:evenHBand="0" w:firstRowFirstColumn="0" w:firstRowLastColumn="0" w:lastRowFirstColumn="0" w:lastRowLastColumn="0"/>
            </w:pPr>
            <w:r>
              <w:t>175</w:t>
            </w:r>
          </w:p>
        </w:tc>
        <w:tc>
          <w:tcPr>
            <w:tcW w:w="1987" w:type="dxa"/>
          </w:tcPr>
          <w:p w14:paraId="0DD46F7D"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D0B576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3D6E5B0" w14:textId="77777777" w:rsidR="005771C9" w:rsidRDefault="00000000">
            <w:r>
              <w:t>135</w:t>
            </w:r>
          </w:p>
        </w:tc>
        <w:tc>
          <w:tcPr>
            <w:tcW w:w="1987" w:type="dxa"/>
          </w:tcPr>
          <w:p w14:paraId="063663BD"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TW-PM-H23-L3</w:t>
            </w:r>
          </w:p>
        </w:tc>
        <w:tc>
          <w:tcPr>
            <w:tcW w:w="1987" w:type="dxa"/>
          </w:tcPr>
          <w:p w14:paraId="6F9CF21E" w14:textId="77777777" w:rsidR="005771C9" w:rsidRDefault="00000000">
            <w:pPr>
              <w:cnfStyle w:val="000000100000" w:firstRow="0" w:lastRow="0" w:firstColumn="0" w:lastColumn="0" w:oddVBand="0" w:evenVBand="0" w:oddHBand="1" w:evenHBand="0" w:firstRowFirstColumn="0" w:firstRowLastColumn="0" w:lastRowFirstColumn="0" w:lastRowLastColumn="0"/>
            </w:pPr>
            <w:r>
              <w:t>315</w:t>
            </w:r>
          </w:p>
        </w:tc>
        <w:tc>
          <w:tcPr>
            <w:tcW w:w="1987" w:type="dxa"/>
          </w:tcPr>
          <w:p w14:paraId="73016C65"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c>
          <w:tcPr>
            <w:tcW w:w="1987" w:type="dxa"/>
          </w:tcPr>
          <w:p w14:paraId="18A85681"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8C1B9F6"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0725ABCB" w14:textId="77777777" w:rsidR="005771C9" w:rsidRDefault="00000000">
            <w:r>
              <w:t>136</w:t>
            </w:r>
          </w:p>
        </w:tc>
        <w:tc>
          <w:tcPr>
            <w:tcW w:w="1987" w:type="dxa"/>
          </w:tcPr>
          <w:p w14:paraId="4B3C5141"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TW-PM-H23-L4</w:t>
            </w:r>
          </w:p>
        </w:tc>
        <w:tc>
          <w:tcPr>
            <w:tcW w:w="1987" w:type="dxa"/>
          </w:tcPr>
          <w:p w14:paraId="64060187" w14:textId="77777777" w:rsidR="005771C9" w:rsidRDefault="00000000">
            <w:pPr>
              <w:cnfStyle w:val="000000000000" w:firstRow="0" w:lastRow="0" w:firstColumn="0" w:lastColumn="0" w:oddVBand="0" w:evenVBand="0" w:oddHBand="0" w:evenHBand="0" w:firstRowFirstColumn="0" w:firstRowLastColumn="0" w:lastRowFirstColumn="0" w:lastRowLastColumn="0"/>
            </w:pPr>
            <w:r>
              <w:t>315</w:t>
            </w:r>
          </w:p>
        </w:tc>
        <w:tc>
          <w:tcPr>
            <w:tcW w:w="1987" w:type="dxa"/>
          </w:tcPr>
          <w:p w14:paraId="55758CDB" w14:textId="77777777" w:rsidR="005771C9" w:rsidRDefault="00000000">
            <w:pPr>
              <w:cnfStyle w:val="000000000000" w:firstRow="0" w:lastRow="0" w:firstColumn="0" w:lastColumn="0" w:oddVBand="0" w:evenVBand="0" w:oddHBand="0" w:evenHBand="0" w:firstRowFirstColumn="0" w:firstRowLastColumn="0" w:lastRowFirstColumn="0" w:lastRowLastColumn="0"/>
            </w:pPr>
            <w:r>
              <w:t>176</w:t>
            </w:r>
          </w:p>
        </w:tc>
        <w:tc>
          <w:tcPr>
            <w:tcW w:w="1987" w:type="dxa"/>
          </w:tcPr>
          <w:p w14:paraId="19A98E3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D333AC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B07CE02" w14:textId="77777777" w:rsidR="005771C9" w:rsidRDefault="00000000">
            <w:r>
              <w:t>137</w:t>
            </w:r>
          </w:p>
        </w:tc>
        <w:tc>
          <w:tcPr>
            <w:tcW w:w="1987" w:type="dxa"/>
          </w:tcPr>
          <w:p w14:paraId="5577130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TW-PM-H23-L5</w:t>
            </w:r>
          </w:p>
        </w:tc>
        <w:tc>
          <w:tcPr>
            <w:tcW w:w="1987" w:type="dxa"/>
          </w:tcPr>
          <w:p w14:paraId="5422718D" w14:textId="77777777" w:rsidR="005771C9" w:rsidRDefault="00000000">
            <w:pPr>
              <w:cnfStyle w:val="000000100000" w:firstRow="0" w:lastRow="0" w:firstColumn="0" w:lastColumn="0" w:oddVBand="0" w:evenVBand="0" w:oddHBand="1" w:evenHBand="0" w:firstRowFirstColumn="0" w:firstRowLastColumn="0" w:lastRowFirstColumn="0" w:lastRowLastColumn="0"/>
            </w:pPr>
            <w:r>
              <w:t>315</w:t>
            </w:r>
          </w:p>
        </w:tc>
        <w:tc>
          <w:tcPr>
            <w:tcW w:w="1987" w:type="dxa"/>
          </w:tcPr>
          <w:p w14:paraId="486AFEEC"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4BC26F4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6B481E3"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3162AB2D" w14:textId="77777777" w:rsidR="005771C9" w:rsidRDefault="00000000">
            <w:r>
              <w:t>138</w:t>
            </w:r>
          </w:p>
        </w:tc>
        <w:tc>
          <w:tcPr>
            <w:tcW w:w="1987" w:type="dxa"/>
          </w:tcPr>
          <w:p w14:paraId="314DB0E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TW-PM-H23-L6</w:t>
            </w:r>
          </w:p>
        </w:tc>
        <w:tc>
          <w:tcPr>
            <w:tcW w:w="1987" w:type="dxa"/>
          </w:tcPr>
          <w:p w14:paraId="0C8808FA" w14:textId="77777777" w:rsidR="005771C9" w:rsidRDefault="00000000">
            <w:pPr>
              <w:cnfStyle w:val="000000000000" w:firstRow="0" w:lastRow="0" w:firstColumn="0" w:lastColumn="0" w:oddVBand="0" w:evenVBand="0" w:oddHBand="0" w:evenHBand="0" w:firstRowFirstColumn="0" w:firstRowLastColumn="0" w:lastRowFirstColumn="0" w:lastRowLastColumn="0"/>
            </w:pPr>
            <w:r>
              <w:t>315</w:t>
            </w:r>
          </w:p>
        </w:tc>
        <w:tc>
          <w:tcPr>
            <w:tcW w:w="1987" w:type="dxa"/>
          </w:tcPr>
          <w:p w14:paraId="59CD12BF"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c>
          <w:tcPr>
            <w:tcW w:w="1987" w:type="dxa"/>
          </w:tcPr>
          <w:p w14:paraId="2B54FE82"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1F4E77C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5E7D84E" w14:textId="77777777" w:rsidR="005771C9" w:rsidRDefault="00000000">
            <w:r>
              <w:t>139</w:t>
            </w:r>
          </w:p>
        </w:tc>
        <w:tc>
          <w:tcPr>
            <w:tcW w:w="1987" w:type="dxa"/>
          </w:tcPr>
          <w:p w14:paraId="2A61DF1C"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TW-PM-H24-L1</w:t>
            </w:r>
          </w:p>
        </w:tc>
        <w:tc>
          <w:tcPr>
            <w:tcW w:w="1987" w:type="dxa"/>
          </w:tcPr>
          <w:p w14:paraId="07B9068C"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603CE660"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c>
          <w:tcPr>
            <w:tcW w:w="1987" w:type="dxa"/>
          </w:tcPr>
          <w:p w14:paraId="1B5ECF96"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2C02F92"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054B474" w14:textId="77777777" w:rsidR="005771C9" w:rsidRDefault="00000000">
            <w:r>
              <w:t>140</w:t>
            </w:r>
          </w:p>
        </w:tc>
        <w:tc>
          <w:tcPr>
            <w:tcW w:w="1987" w:type="dxa"/>
          </w:tcPr>
          <w:p w14:paraId="6C9B865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TW-PM-H24-L2</w:t>
            </w:r>
          </w:p>
        </w:tc>
        <w:tc>
          <w:tcPr>
            <w:tcW w:w="1987" w:type="dxa"/>
          </w:tcPr>
          <w:p w14:paraId="257E1E16"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72550157"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c>
          <w:tcPr>
            <w:tcW w:w="1987" w:type="dxa"/>
          </w:tcPr>
          <w:p w14:paraId="42214E2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w:t>
            </w:r>
            <w:r>
              <w:lastRenderedPageBreak/>
              <w:t>後續</w:t>
            </w:r>
          </w:p>
        </w:tc>
      </w:tr>
      <w:tr w:rsidR="005771C9" w14:paraId="2638123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1EDC21D" w14:textId="77777777" w:rsidR="005771C9" w:rsidRDefault="00000000">
            <w:r>
              <w:lastRenderedPageBreak/>
              <w:t>141</w:t>
            </w:r>
          </w:p>
        </w:tc>
        <w:tc>
          <w:tcPr>
            <w:tcW w:w="1987" w:type="dxa"/>
          </w:tcPr>
          <w:p w14:paraId="493CB6B7"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TW-PM-H24-L3</w:t>
            </w:r>
          </w:p>
        </w:tc>
        <w:tc>
          <w:tcPr>
            <w:tcW w:w="1987" w:type="dxa"/>
          </w:tcPr>
          <w:p w14:paraId="393A5EC7"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0F52B909"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73913F58"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D7B6B59"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501EF27D" w14:textId="77777777" w:rsidR="005771C9" w:rsidRDefault="00000000">
            <w:r>
              <w:t>142</w:t>
            </w:r>
          </w:p>
        </w:tc>
        <w:tc>
          <w:tcPr>
            <w:tcW w:w="1987" w:type="dxa"/>
          </w:tcPr>
          <w:p w14:paraId="4E49759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TW-PM-H24-L4</w:t>
            </w:r>
          </w:p>
        </w:tc>
        <w:tc>
          <w:tcPr>
            <w:tcW w:w="1987" w:type="dxa"/>
          </w:tcPr>
          <w:p w14:paraId="7330BC9A"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2FC05A3B" w14:textId="77777777" w:rsidR="005771C9" w:rsidRDefault="00000000">
            <w:pPr>
              <w:cnfStyle w:val="000000000000" w:firstRow="0" w:lastRow="0" w:firstColumn="0" w:lastColumn="0" w:oddVBand="0" w:evenVBand="0" w:oddHBand="0" w:evenHBand="0" w:firstRowFirstColumn="0" w:firstRowLastColumn="0" w:lastRowFirstColumn="0" w:lastRowLastColumn="0"/>
            </w:pPr>
            <w:r>
              <w:t>198</w:t>
            </w:r>
          </w:p>
        </w:tc>
        <w:tc>
          <w:tcPr>
            <w:tcW w:w="1987" w:type="dxa"/>
          </w:tcPr>
          <w:p w14:paraId="01524DB3"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FD330C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2D20C54" w14:textId="77777777" w:rsidR="005771C9" w:rsidRDefault="00000000">
            <w:r>
              <w:t>143</w:t>
            </w:r>
          </w:p>
        </w:tc>
        <w:tc>
          <w:tcPr>
            <w:tcW w:w="1987" w:type="dxa"/>
          </w:tcPr>
          <w:p w14:paraId="1F2FAD0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TW-PM-H24-L5</w:t>
            </w:r>
          </w:p>
        </w:tc>
        <w:tc>
          <w:tcPr>
            <w:tcW w:w="1987" w:type="dxa"/>
          </w:tcPr>
          <w:p w14:paraId="030E06CB"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4C274907"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1A295CA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14B9804"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40232A8" w14:textId="77777777" w:rsidR="005771C9" w:rsidRDefault="00000000">
            <w:r>
              <w:t>144</w:t>
            </w:r>
          </w:p>
        </w:tc>
        <w:tc>
          <w:tcPr>
            <w:tcW w:w="1987" w:type="dxa"/>
          </w:tcPr>
          <w:p w14:paraId="035E2902"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TW-PM-H24-L6</w:t>
            </w:r>
          </w:p>
        </w:tc>
        <w:tc>
          <w:tcPr>
            <w:tcW w:w="1987" w:type="dxa"/>
          </w:tcPr>
          <w:p w14:paraId="4E57DA43"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1B5D2072" w14:textId="77777777" w:rsidR="005771C9" w:rsidRDefault="00000000">
            <w:pPr>
              <w:cnfStyle w:val="000000000000" w:firstRow="0" w:lastRow="0" w:firstColumn="0" w:lastColumn="0" w:oddVBand="0" w:evenVBand="0" w:oddHBand="0" w:evenHBand="0" w:firstRowFirstColumn="0" w:firstRowLastColumn="0" w:lastRowFirstColumn="0" w:lastRowLastColumn="0"/>
            </w:pPr>
            <w:r>
              <w:t>174</w:t>
            </w:r>
          </w:p>
        </w:tc>
        <w:tc>
          <w:tcPr>
            <w:tcW w:w="1987" w:type="dxa"/>
          </w:tcPr>
          <w:p w14:paraId="5EB282AA"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89D70A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C138647" w14:textId="77777777" w:rsidR="005771C9" w:rsidRDefault="00000000">
            <w:r>
              <w:t>145</w:t>
            </w:r>
          </w:p>
        </w:tc>
        <w:tc>
          <w:tcPr>
            <w:tcW w:w="1987" w:type="dxa"/>
          </w:tcPr>
          <w:p w14:paraId="24132DC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TW-PM-H25-L1</w:t>
            </w:r>
          </w:p>
        </w:tc>
        <w:tc>
          <w:tcPr>
            <w:tcW w:w="1987" w:type="dxa"/>
          </w:tcPr>
          <w:p w14:paraId="0ED11F3E" w14:textId="77777777" w:rsidR="005771C9" w:rsidRDefault="00000000">
            <w:pPr>
              <w:cnfStyle w:val="000000100000" w:firstRow="0" w:lastRow="0" w:firstColumn="0" w:lastColumn="0" w:oddVBand="0" w:evenVBand="0" w:oddHBand="1" w:evenHBand="0" w:firstRowFirstColumn="0" w:firstRowLastColumn="0" w:lastRowFirstColumn="0" w:lastRowLastColumn="0"/>
            </w:pPr>
            <w:r>
              <w:t>345</w:t>
            </w:r>
          </w:p>
        </w:tc>
        <w:tc>
          <w:tcPr>
            <w:tcW w:w="1987" w:type="dxa"/>
          </w:tcPr>
          <w:p w14:paraId="07A8341E"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c>
          <w:tcPr>
            <w:tcW w:w="1987" w:type="dxa"/>
          </w:tcPr>
          <w:p w14:paraId="5AE404EA"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0494032"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4AF89DB9" w14:textId="77777777" w:rsidR="005771C9" w:rsidRDefault="00000000">
            <w:r>
              <w:t>146</w:t>
            </w:r>
          </w:p>
        </w:tc>
        <w:tc>
          <w:tcPr>
            <w:tcW w:w="1987" w:type="dxa"/>
          </w:tcPr>
          <w:p w14:paraId="3EC7AC3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TW-PM-H25-L2</w:t>
            </w:r>
          </w:p>
        </w:tc>
        <w:tc>
          <w:tcPr>
            <w:tcW w:w="1987" w:type="dxa"/>
          </w:tcPr>
          <w:p w14:paraId="0D272E1A" w14:textId="77777777" w:rsidR="005771C9" w:rsidRDefault="00000000">
            <w:pPr>
              <w:cnfStyle w:val="000000000000" w:firstRow="0" w:lastRow="0" w:firstColumn="0" w:lastColumn="0" w:oddVBand="0" w:evenVBand="0" w:oddHBand="0" w:evenHBand="0" w:firstRowFirstColumn="0" w:firstRowLastColumn="0" w:lastRowFirstColumn="0" w:lastRowLastColumn="0"/>
            </w:pPr>
            <w:r>
              <w:t>345</w:t>
            </w:r>
          </w:p>
        </w:tc>
        <w:tc>
          <w:tcPr>
            <w:tcW w:w="1987" w:type="dxa"/>
          </w:tcPr>
          <w:p w14:paraId="332046AE" w14:textId="77777777" w:rsidR="005771C9" w:rsidRDefault="00000000">
            <w:pPr>
              <w:cnfStyle w:val="000000000000" w:firstRow="0" w:lastRow="0" w:firstColumn="0" w:lastColumn="0" w:oddVBand="0" w:evenVBand="0" w:oddHBand="0" w:evenHBand="0" w:firstRowFirstColumn="0" w:firstRowLastColumn="0" w:lastRowFirstColumn="0" w:lastRowLastColumn="0"/>
            </w:pPr>
            <w:r>
              <w:t>196</w:t>
            </w:r>
          </w:p>
        </w:tc>
        <w:tc>
          <w:tcPr>
            <w:tcW w:w="1987" w:type="dxa"/>
          </w:tcPr>
          <w:p w14:paraId="784453A1"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FA8B72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530AFFB" w14:textId="77777777" w:rsidR="005771C9" w:rsidRDefault="00000000">
            <w:r>
              <w:t>147</w:t>
            </w:r>
          </w:p>
        </w:tc>
        <w:tc>
          <w:tcPr>
            <w:tcW w:w="1987" w:type="dxa"/>
          </w:tcPr>
          <w:p w14:paraId="77DC06B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TW-PM-H25-L3</w:t>
            </w:r>
          </w:p>
        </w:tc>
        <w:tc>
          <w:tcPr>
            <w:tcW w:w="1987" w:type="dxa"/>
          </w:tcPr>
          <w:p w14:paraId="4EFADF8B" w14:textId="77777777" w:rsidR="005771C9" w:rsidRDefault="00000000">
            <w:pPr>
              <w:cnfStyle w:val="000000100000" w:firstRow="0" w:lastRow="0" w:firstColumn="0" w:lastColumn="0" w:oddVBand="0" w:evenVBand="0" w:oddHBand="1" w:evenHBand="0" w:firstRowFirstColumn="0" w:firstRowLastColumn="0" w:lastRowFirstColumn="0" w:lastRowLastColumn="0"/>
            </w:pPr>
            <w:r>
              <w:t>345</w:t>
            </w:r>
          </w:p>
        </w:tc>
        <w:tc>
          <w:tcPr>
            <w:tcW w:w="1987" w:type="dxa"/>
          </w:tcPr>
          <w:p w14:paraId="095EA68D" w14:textId="77777777" w:rsidR="005771C9" w:rsidRDefault="00000000">
            <w:pPr>
              <w:cnfStyle w:val="000000100000" w:firstRow="0" w:lastRow="0" w:firstColumn="0" w:lastColumn="0" w:oddVBand="0" w:evenVBand="0" w:oddHBand="1" w:evenHBand="0" w:firstRowFirstColumn="0" w:firstRowLastColumn="0" w:lastRowFirstColumn="0" w:lastRowLastColumn="0"/>
            </w:pPr>
            <w:r>
              <w:t>195</w:t>
            </w:r>
          </w:p>
        </w:tc>
        <w:tc>
          <w:tcPr>
            <w:tcW w:w="1987" w:type="dxa"/>
          </w:tcPr>
          <w:p w14:paraId="0F28148A"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4DD98A0"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5686C515" w14:textId="77777777" w:rsidR="005771C9" w:rsidRDefault="00000000">
            <w:r>
              <w:t>148</w:t>
            </w:r>
          </w:p>
        </w:tc>
        <w:tc>
          <w:tcPr>
            <w:tcW w:w="1987" w:type="dxa"/>
          </w:tcPr>
          <w:p w14:paraId="0B438AC7"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TW-PM-H25-L4</w:t>
            </w:r>
          </w:p>
        </w:tc>
        <w:tc>
          <w:tcPr>
            <w:tcW w:w="1987" w:type="dxa"/>
          </w:tcPr>
          <w:p w14:paraId="392FA718" w14:textId="77777777" w:rsidR="005771C9" w:rsidRDefault="00000000">
            <w:pPr>
              <w:cnfStyle w:val="000000000000" w:firstRow="0" w:lastRow="0" w:firstColumn="0" w:lastColumn="0" w:oddVBand="0" w:evenVBand="0" w:oddHBand="0" w:evenHBand="0" w:firstRowFirstColumn="0" w:firstRowLastColumn="0" w:lastRowFirstColumn="0" w:lastRowLastColumn="0"/>
            </w:pPr>
            <w:r>
              <w:t>345</w:t>
            </w:r>
          </w:p>
        </w:tc>
        <w:tc>
          <w:tcPr>
            <w:tcW w:w="1987" w:type="dxa"/>
          </w:tcPr>
          <w:p w14:paraId="742A2366"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c>
          <w:tcPr>
            <w:tcW w:w="1987" w:type="dxa"/>
          </w:tcPr>
          <w:p w14:paraId="0F9CFE89"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97D079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434F736" w14:textId="77777777" w:rsidR="005771C9" w:rsidRDefault="00000000">
            <w:r>
              <w:t>149</w:t>
            </w:r>
          </w:p>
        </w:tc>
        <w:tc>
          <w:tcPr>
            <w:tcW w:w="1987" w:type="dxa"/>
          </w:tcPr>
          <w:p w14:paraId="4EFC983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TW-PM-H25-L5</w:t>
            </w:r>
          </w:p>
        </w:tc>
        <w:tc>
          <w:tcPr>
            <w:tcW w:w="1987" w:type="dxa"/>
          </w:tcPr>
          <w:p w14:paraId="4B68B918" w14:textId="77777777" w:rsidR="005771C9" w:rsidRDefault="00000000">
            <w:pPr>
              <w:cnfStyle w:val="000000100000" w:firstRow="0" w:lastRow="0" w:firstColumn="0" w:lastColumn="0" w:oddVBand="0" w:evenVBand="0" w:oddHBand="1" w:evenHBand="0" w:firstRowFirstColumn="0" w:firstRowLastColumn="0" w:lastRowFirstColumn="0" w:lastRowLastColumn="0"/>
            </w:pPr>
            <w:r>
              <w:t>345</w:t>
            </w:r>
          </w:p>
        </w:tc>
        <w:tc>
          <w:tcPr>
            <w:tcW w:w="1987" w:type="dxa"/>
          </w:tcPr>
          <w:p w14:paraId="0B91A743" w14:textId="77777777" w:rsidR="005771C9" w:rsidRDefault="00000000">
            <w:pPr>
              <w:cnfStyle w:val="000000100000" w:firstRow="0" w:lastRow="0" w:firstColumn="0" w:lastColumn="0" w:oddVBand="0" w:evenVBand="0" w:oddHBand="1" w:evenHBand="0" w:firstRowFirstColumn="0" w:firstRowLastColumn="0" w:lastRowFirstColumn="0" w:lastRowLastColumn="0"/>
            </w:pPr>
            <w:r>
              <w:t>195</w:t>
            </w:r>
          </w:p>
        </w:tc>
        <w:tc>
          <w:tcPr>
            <w:tcW w:w="1987" w:type="dxa"/>
          </w:tcPr>
          <w:p w14:paraId="6DCA6B2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2AF7913"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1C98F8A9" w14:textId="77777777" w:rsidR="005771C9" w:rsidRDefault="00000000">
            <w:r>
              <w:t>150</w:t>
            </w:r>
          </w:p>
        </w:tc>
        <w:tc>
          <w:tcPr>
            <w:tcW w:w="1987" w:type="dxa"/>
          </w:tcPr>
          <w:p w14:paraId="338825D7"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TW-PM-H25-L6</w:t>
            </w:r>
          </w:p>
        </w:tc>
        <w:tc>
          <w:tcPr>
            <w:tcW w:w="1987" w:type="dxa"/>
          </w:tcPr>
          <w:p w14:paraId="092076A9" w14:textId="77777777" w:rsidR="005771C9" w:rsidRDefault="00000000">
            <w:pPr>
              <w:cnfStyle w:val="000000000000" w:firstRow="0" w:lastRow="0" w:firstColumn="0" w:lastColumn="0" w:oddVBand="0" w:evenVBand="0" w:oddHBand="0" w:evenHBand="0" w:firstRowFirstColumn="0" w:firstRowLastColumn="0" w:lastRowFirstColumn="0" w:lastRowLastColumn="0"/>
            </w:pPr>
            <w:r>
              <w:t>345</w:t>
            </w:r>
          </w:p>
        </w:tc>
        <w:tc>
          <w:tcPr>
            <w:tcW w:w="1987" w:type="dxa"/>
          </w:tcPr>
          <w:p w14:paraId="3D74E4CC"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c>
          <w:tcPr>
            <w:tcW w:w="1987" w:type="dxa"/>
          </w:tcPr>
          <w:p w14:paraId="487A30D0"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66DA2B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0C49BC0" w14:textId="77777777" w:rsidR="005771C9" w:rsidRDefault="00000000">
            <w:r>
              <w:t>151</w:t>
            </w:r>
          </w:p>
        </w:tc>
        <w:tc>
          <w:tcPr>
            <w:tcW w:w="1987" w:type="dxa"/>
          </w:tcPr>
          <w:p w14:paraId="41980A6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TW-PM-H26-L1</w:t>
            </w:r>
          </w:p>
        </w:tc>
        <w:tc>
          <w:tcPr>
            <w:tcW w:w="1987" w:type="dxa"/>
          </w:tcPr>
          <w:p w14:paraId="00D358B4" w14:textId="77777777" w:rsidR="005771C9" w:rsidRDefault="00000000">
            <w:pPr>
              <w:cnfStyle w:val="000000100000" w:firstRow="0" w:lastRow="0" w:firstColumn="0" w:lastColumn="0" w:oddVBand="0" w:evenVBand="0" w:oddHBand="1" w:evenHBand="0" w:firstRowFirstColumn="0" w:firstRowLastColumn="0" w:lastRowFirstColumn="0" w:lastRowLastColumn="0"/>
            </w:pPr>
            <w:r>
              <w:t>353</w:t>
            </w:r>
          </w:p>
        </w:tc>
        <w:tc>
          <w:tcPr>
            <w:tcW w:w="1987" w:type="dxa"/>
          </w:tcPr>
          <w:p w14:paraId="46FE919C"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2F24EB8F"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3C9DE9A2"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7092C0A" w14:textId="77777777" w:rsidR="005771C9" w:rsidRDefault="00000000">
            <w:r>
              <w:t>152</w:t>
            </w:r>
          </w:p>
        </w:tc>
        <w:tc>
          <w:tcPr>
            <w:tcW w:w="1987" w:type="dxa"/>
          </w:tcPr>
          <w:p w14:paraId="25EB4D62"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TW-PM-H26-L2</w:t>
            </w:r>
          </w:p>
        </w:tc>
        <w:tc>
          <w:tcPr>
            <w:tcW w:w="1987" w:type="dxa"/>
          </w:tcPr>
          <w:p w14:paraId="4F046298" w14:textId="77777777" w:rsidR="005771C9" w:rsidRDefault="00000000">
            <w:pPr>
              <w:cnfStyle w:val="000000000000" w:firstRow="0" w:lastRow="0" w:firstColumn="0" w:lastColumn="0" w:oddVBand="0" w:evenVBand="0" w:oddHBand="0" w:evenHBand="0" w:firstRowFirstColumn="0" w:firstRowLastColumn="0" w:lastRowFirstColumn="0" w:lastRowLastColumn="0"/>
            </w:pPr>
            <w:r>
              <w:t>353</w:t>
            </w:r>
          </w:p>
        </w:tc>
        <w:tc>
          <w:tcPr>
            <w:tcW w:w="1987" w:type="dxa"/>
          </w:tcPr>
          <w:p w14:paraId="764751AF"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c>
          <w:tcPr>
            <w:tcW w:w="1987" w:type="dxa"/>
          </w:tcPr>
          <w:p w14:paraId="29159911"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179A7F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118B822" w14:textId="77777777" w:rsidR="005771C9" w:rsidRDefault="00000000">
            <w:r>
              <w:t>153</w:t>
            </w:r>
          </w:p>
        </w:tc>
        <w:tc>
          <w:tcPr>
            <w:tcW w:w="1987" w:type="dxa"/>
          </w:tcPr>
          <w:p w14:paraId="7C5CA06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TW-PM-H26-L3</w:t>
            </w:r>
          </w:p>
        </w:tc>
        <w:tc>
          <w:tcPr>
            <w:tcW w:w="1987" w:type="dxa"/>
          </w:tcPr>
          <w:p w14:paraId="088193A4" w14:textId="77777777" w:rsidR="005771C9" w:rsidRDefault="00000000">
            <w:pPr>
              <w:cnfStyle w:val="000000100000" w:firstRow="0" w:lastRow="0" w:firstColumn="0" w:lastColumn="0" w:oddVBand="0" w:evenVBand="0" w:oddHBand="1" w:evenHBand="0" w:firstRowFirstColumn="0" w:firstRowLastColumn="0" w:lastRowFirstColumn="0" w:lastRowLastColumn="0"/>
            </w:pPr>
            <w:r>
              <w:t>353</w:t>
            </w:r>
          </w:p>
        </w:tc>
        <w:tc>
          <w:tcPr>
            <w:tcW w:w="1987" w:type="dxa"/>
          </w:tcPr>
          <w:p w14:paraId="6E09AB5B"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03FFA56B"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E131D00"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332D0A51" w14:textId="77777777" w:rsidR="005771C9" w:rsidRDefault="00000000">
            <w:r>
              <w:t>154</w:t>
            </w:r>
          </w:p>
        </w:tc>
        <w:tc>
          <w:tcPr>
            <w:tcW w:w="1987" w:type="dxa"/>
          </w:tcPr>
          <w:p w14:paraId="61F194A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TW-PM-H26-L4</w:t>
            </w:r>
          </w:p>
        </w:tc>
        <w:tc>
          <w:tcPr>
            <w:tcW w:w="1987" w:type="dxa"/>
          </w:tcPr>
          <w:p w14:paraId="0BDFA33F" w14:textId="77777777" w:rsidR="005771C9" w:rsidRDefault="00000000">
            <w:pPr>
              <w:cnfStyle w:val="000000000000" w:firstRow="0" w:lastRow="0" w:firstColumn="0" w:lastColumn="0" w:oddVBand="0" w:evenVBand="0" w:oddHBand="0" w:evenHBand="0" w:firstRowFirstColumn="0" w:firstRowLastColumn="0" w:lastRowFirstColumn="0" w:lastRowLastColumn="0"/>
            </w:pPr>
            <w:r>
              <w:t>353</w:t>
            </w:r>
          </w:p>
        </w:tc>
        <w:tc>
          <w:tcPr>
            <w:tcW w:w="1987" w:type="dxa"/>
          </w:tcPr>
          <w:p w14:paraId="1D864CE7"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c>
          <w:tcPr>
            <w:tcW w:w="1987" w:type="dxa"/>
          </w:tcPr>
          <w:p w14:paraId="4441096B"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4EC72F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E4C3549" w14:textId="77777777" w:rsidR="005771C9" w:rsidRDefault="00000000">
            <w:r>
              <w:t>155</w:t>
            </w:r>
          </w:p>
        </w:tc>
        <w:tc>
          <w:tcPr>
            <w:tcW w:w="1987" w:type="dxa"/>
          </w:tcPr>
          <w:p w14:paraId="1CA4F26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TW-PM-H26-L5</w:t>
            </w:r>
          </w:p>
        </w:tc>
        <w:tc>
          <w:tcPr>
            <w:tcW w:w="1987" w:type="dxa"/>
          </w:tcPr>
          <w:p w14:paraId="7EF46528" w14:textId="77777777" w:rsidR="005771C9" w:rsidRDefault="00000000">
            <w:pPr>
              <w:cnfStyle w:val="000000100000" w:firstRow="0" w:lastRow="0" w:firstColumn="0" w:lastColumn="0" w:oddVBand="0" w:evenVBand="0" w:oddHBand="1" w:evenHBand="0" w:firstRowFirstColumn="0" w:firstRowLastColumn="0" w:lastRowFirstColumn="0" w:lastRowLastColumn="0"/>
            </w:pPr>
            <w:r>
              <w:t>353</w:t>
            </w:r>
          </w:p>
        </w:tc>
        <w:tc>
          <w:tcPr>
            <w:tcW w:w="1987" w:type="dxa"/>
          </w:tcPr>
          <w:p w14:paraId="00D9A686"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c>
          <w:tcPr>
            <w:tcW w:w="1987" w:type="dxa"/>
          </w:tcPr>
          <w:p w14:paraId="38D600E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35CCD6B"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7E020CCB" w14:textId="77777777" w:rsidR="005771C9" w:rsidRDefault="00000000">
            <w:r>
              <w:t>156</w:t>
            </w:r>
          </w:p>
        </w:tc>
        <w:tc>
          <w:tcPr>
            <w:tcW w:w="1987" w:type="dxa"/>
          </w:tcPr>
          <w:p w14:paraId="2FB1BD0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TW-PM-H26-L6</w:t>
            </w:r>
          </w:p>
        </w:tc>
        <w:tc>
          <w:tcPr>
            <w:tcW w:w="1987" w:type="dxa"/>
          </w:tcPr>
          <w:p w14:paraId="50ACD9E8" w14:textId="77777777" w:rsidR="005771C9" w:rsidRDefault="00000000">
            <w:pPr>
              <w:cnfStyle w:val="000000000000" w:firstRow="0" w:lastRow="0" w:firstColumn="0" w:lastColumn="0" w:oddVBand="0" w:evenVBand="0" w:oddHBand="0" w:evenHBand="0" w:firstRowFirstColumn="0" w:firstRowLastColumn="0" w:lastRowFirstColumn="0" w:lastRowLastColumn="0"/>
            </w:pPr>
            <w:r>
              <w:t>353</w:t>
            </w:r>
          </w:p>
        </w:tc>
        <w:tc>
          <w:tcPr>
            <w:tcW w:w="1987" w:type="dxa"/>
          </w:tcPr>
          <w:p w14:paraId="12306D81" w14:textId="77777777" w:rsidR="005771C9" w:rsidRDefault="00000000">
            <w:pPr>
              <w:cnfStyle w:val="000000000000" w:firstRow="0" w:lastRow="0" w:firstColumn="0" w:lastColumn="0" w:oddVBand="0" w:evenVBand="0" w:oddHBand="0" w:evenHBand="0" w:firstRowFirstColumn="0" w:firstRowLastColumn="0" w:lastRowFirstColumn="0" w:lastRowLastColumn="0"/>
            </w:pPr>
            <w:r>
              <w:t>173</w:t>
            </w:r>
          </w:p>
        </w:tc>
        <w:tc>
          <w:tcPr>
            <w:tcW w:w="1987" w:type="dxa"/>
          </w:tcPr>
          <w:p w14:paraId="66E5A7A2"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6335001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A4133FF" w14:textId="77777777" w:rsidR="005771C9" w:rsidRDefault="00000000">
            <w:r>
              <w:t>157</w:t>
            </w:r>
          </w:p>
        </w:tc>
        <w:tc>
          <w:tcPr>
            <w:tcW w:w="1987" w:type="dxa"/>
          </w:tcPr>
          <w:p w14:paraId="6274AB54"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TW-PM-H27-L1</w:t>
            </w:r>
          </w:p>
        </w:tc>
        <w:tc>
          <w:tcPr>
            <w:tcW w:w="1987" w:type="dxa"/>
          </w:tcPr>
          <w:p w14:paraId="30DDB2B9" w14:textId="77777777" w:rsidR="005771C9" w:rsidRDefault="00000000">
            <w:pPr>
              <w:cnfStyle w:val="000000100000" w:firstRow="0" w:lastRow="0" w:firstColumn="0" w:lastColumn="0" w:oddVBand="0" w:evenVBand="0" w:oddHBand="1" w:evenHBand="0" w:firstRowFirstColumn="0" w:firstRowLastColumn="0" w:lastRowFirstColumn="0" w:lastRowLastColumn="0"/>
            </w:pPr>
            <w:r>
              <w:t>316</w:t>
            </w:r>
          </w:p>
        </w:tc>
        <w:tc>
          <w:tcPr>
            <w:tcW w:w="1987" w:type="dxa"/>
          </w:tcPr>
          <w:p w14:paraId="441E2AB0"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c>
          <w:tcPr>
            <w:tcW w:w="1987" w:type="dxa"/>
          </w:tcPr>
          <w:p w14:paraId="545886B7"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34658EF"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03510B29" w14:textId="77777777" w:rsidR="005771C9" w:rsidRDefault="00000000">
            <w:r>
              <w:t>158</w:t>
            </w:r>
          </w:p>
        </w:tc>
        <w:tc>
          <w:tcPr>
            <w:tcW w:w="1987" w:type="dxa"/>
          </w:tcPr>
          <w:p w14:paraId="5725DC17"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TW-PM-H27-L2</w:t>
            </w:r>
          </w:p>
        </w:tc>
        <w:tc>
          <w:tcPr>
            <w:tcW w:w="1987" w:type="dxa"/>
          </w:tcPr>
          <w:p w14:paraId="62794109" w14:textId="77777777" w:rsidR="005771C9" w:rsidRDefault="00000000">
            <w:pPr>
              <w:cnfStyle w:val="000000000000" w:firstRow="0" w:lastRow="0" w:firstColumn="0" w:lastColumn="0" w:oddVBand="0" w:evenVBand="0" w:oddHBand="0" w:evenHBand="0" w:firstRowFirstColumn="0" w:firstRowLastColumn="0" w:lastRowFirstColumn="0" w:lastRowLastColumn="0"/>
            </w:pPr>
            <w:r>
              <w:t>316</w:t>
            </w:r>
          </w:p>
        </w:tc>
        <w:tc>
          <w:tcPr>
            <w:tcW w:w="1987" w:type="dxa"/>
          </w:tcPr>
          <w:p w14:paraId="60C0EF94" w14:textId="77777777" w:rsidR="005771C9" w:rsidRDefault="00000000">
            <w:pPr>
              <w:cnfStyle w:val="000000000000" w:firstRow="0" w:lastRow="0" w:firstColumn="0" w:lastColumn="0" w:oddVBand="0" w:evenVBand="0" w:oddHBand="0" w:evenHBand="0" w:firstRowFirstColumn="0" w:firstRowLastColumn="0" w:lastRowFirstColumn="0" w:lastRowLastColumn="0"/>
            </w:pPr>
            <w:r>
              <w:t>196</w:t>
            </w:r>
          </w:p>
        </w:tc>
        <w:tc>
          <w:tcPr>
            <w:tcW w:w="1987" w:type="dxa"/>
          </w:tcPr>
          <w:p w14:paraId="64B3DD86"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D0A492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CCEC150" w14:textId="77777777" w:rsidR="005771C9" w:rsidRDefault="00000000">
            <w:r>
              <w:t>159</w:t>
            </w:r>
          </w:p>
        </w:tc>
        <w:tc>
          <w:tcPr>
            <w:tcW w:w="1987" w:type="dxa"/>
          </w:tcPr>
          <w:p w14:paraId="42DAD08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TW-PM-H27-L3</w:t>
            </w:r>
          </w:p>
        </w:tc>
        <w:tc>
          <w:tcPr>
            <w:tcW w:w="1987" w:type="dxa"/>
          </w:tcPr>
          <w:p w14:paraId="5F7EF3A1" w14:textId="77777777" w:rsidR="005771C9" w:rsidRDefault="00000000">
            <w:pPr>
              <w:cnfStyle w:val="000000100000" w:firstRow="0" w:lastRow="0" w:firstColumn="0" w:lastColumn="0" w:oddVBand="0" w:evenVBand="0" w:oddHBand="1" w:evenHBand="0" w:firstRowFirstColumn="0" w:firstRowLastColumn="0" w:lastRowFirstColumn="0" w:lastRowLastColumn="0"/>
            </w:pPr>
            <w:r>
              <w:t>316</w:t>
            </w:r>
          </w:p>
        </w:tc>
        <w:tc>
          <w:tcPr>
            <w:tcW w:w="1987" w:type="dxa"/>
          </w:tcPr>
          <w:p w14:paraId="24555BDB"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79B19767"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06B6CBE4"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7EA40A17" w14:textId="77777777" w:rsidR="005771C9" w:rsidRDefault="00000000">
            <w:r>
              <w:t>160</w:t>
            </w:r>
          </w:p>
        </w:tc>
        <w:tc>
          <w:tcPr>
            <w:tcW w:w="1987" w:type="dxa"/>
          </w:tcPr>
          <w:p w14:paraId="762420C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TW-PM-H27-L4</w:t>
            </w:r>
          </w:p>
        </w:tc>
        <w:tc>
          <w:tcPr>
            <w:tcW w:w="1987" w:type="dxa"/>
          </w:tcPr>
          <w:p w14:paraId="630A0EB0" w14:textId="77777777" w:rsidR="005771C9" w:rsidRDefault="00000000">
            <w:pPr>
              <w:cnfStyle w:val="000000000000" w:firstRow="0" w:lastRow="0" w:firstColumn="0" w:lastColumn="0" w:oddVBand="0" w:evenVBand="0" w:oddHBand="0" w:evenHBand="0" w:firstRowFirstColumn="0" w:firstRowLastColumn="0" w:lastRowFirstColumn="0" w:lastRowLastColumn="0"/>
            </w:pPr>
            <w:r>
              <w:t>316</w:t>
            </w:r>
          </w:p>
        </w:tc>
        <w:tc>
          <w:tcPr>
            <w:tcW w:w="1987" w:type="dxa"/>
          </w:tcPr>
          <w:p w14:paraId="13E27026"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c>
          <w:tcPr>
            <w:tcW w:w="1987" w:type="dxa"/>
          </w:tcPr>
          <w:p w14:paraId="70F51F18"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1D07E42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DB89A29" w14:textId="77777777" w:rsidR="005771C9" w:rsidRDefault="00000000">
            <w:r>
              <w:t>161</w:t>
            </w:r>
          </w:p>
        </w:tc>
        <w:tc>
          <w:tcPr>
            <w:tcW w:w="1987" w:type="dxa"/>
          </w:tcPr>
          <w:p w14:paraId="1DFED07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TW-PM-H27-L5</w:t>
            </w:r>
          </w:p>
        </w:tc>
        <w:tc>
          <w:tcPr>
            <w:tcW w:w="1987" w:type="dxa"/>
          </w:tcPr>
          <w:p w14:paraId="538F45B5" w14:textId="77777777" w:rsidR="005771C9" w:rsidRDefault="00000000">
            <w:pPr>
              <w:cnfStyle w:val="000000100000" w:firstRow="0" w:lastRow="0" w:firstColumn="0" w:lastColumn="0" w:oddVBand="0" w:evenVBand="0" w:oddHBand="1" w:evenHBand="0" w:firstRowFirstColumn="0" w:firstRowLastColumn="0" w:lastRowFirstColumn="0" w:lastRowLastColumn="0"/>
            </w:pPr>
            <w:r>
              <w:t>316</w:t>
            </w:r>
          </w:p>
        </w:tc>
        <w:tc>
          <w:tcPr>
            <w:tcW w:w="1987" w:type="dxa"/>
          </w:tcPr>
          <w:p w14:paraId="3A72159C" w14:textId="77777777" w:rsidR="005771C9" w:rsidRDefault="00000000">
            <w:pPr>
              <w:cnfStyle w:val="000000100000" w:firstRow="0" w:lastRow="0" w:firstColumn="0" w:lastColumn="0" w:oddVBand="0" w:evenVBand="0" w:oddHBand="1" w:evenHBand="0" w:firstRowFirstColumn="0" w:firstRowLastColumn="0" w:lastRowFirstColumn="0" w:lastRowLastColumn="0"/>
            </w:pPr>
            <w:r>
              <w:t>195</w:t>
            </w:r>
          </w:p>
        </w:tc>
        <w:tc>
          <w:tcPr>
            <w:tcW w:w="1987" w:type="dxa"/>
          </w:tcPr>
          <w:p w14:paraId="45B3C7E1"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CE3A24C"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52C83E60" w14:textId="77777777" w:rsidR="005771C9" w:rsidRDefault="00000000">
            <w:r>
              <w:t>162</w:t>
            </w:r>
          </w:p>
        </w:tc>
        <w:tc>
          <w:tcPr>
            <w:tcW w:w="1987" w:type="dxa"/>
          </w:tcPr>
          <w:p w14:paraId="670DC80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TW-PM-H27-L6</w:t>
            </w:r>
          </w:p>
        </w:tc>
        <w:tc>
          <w:tcPr>
            <w:tcW w:w="1987" w:type="dxa"/>
          </w:tcPr>
          <w:p w14:paraId="16BFCEF9" w14:textId="77777777" w:rsidR="005771C9" w:rsidRDefault="00000000">
            <w:pPr>
              <w:cnfStyle w:val="000000000000" w:firstRow="0" w:lastRow="0" w:firstColumn="0" w:lastColumn="0" w:oddVBand="0" w:evenVBand="0" w:oddHBand="0" w:evenHBand="0" w:firstRowFirstColumn="0" w:firstRowLastColumn="0" w:lastRowFirstColumn="0" w:lastRowLastColumn="0"/>
            </w:pPr>
            <w:r>
              <w:t>316</w:t>
            </w:r>
          </w:p>
        </w:tc>
        <w:tc>
          <w:tcPr>
            <w:tcW w:w="1987" w:type="dxa"/>
          </w:tcPr>
          <w:p w14:paraId="5773E7CB" w14:textId="77777777" w:rsidR="005771C9" w:rsidRDefault="00000000">
            <w:pPr>
              <w:cnfStyle w:val="000000000000" w:firstRow="0" w:lastRow="0" w:firstColumn="0" w:lastColumn="0" w:oddVBand="0" w:evenVBand="0" w:oddHBand="0" w:evenHBand="0" w:firstRowFirstColumn="0" w:firstRowLastColumn="0" w:lastRowFirstColumn="0" w:lastRowLastColumn="0"/>
            </w:pPr>
            <w:r>
              <w:t>174</w:t>
            </w:r>
          </w:p>
        </w:tc>
        <w:tc>
          <w:tcPr>
            <w:tcW w:w="1987" w:type="dxa"/>
          </w:tcPr>
          <w:p w14:paraId="14903F93"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4A263B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3D62AC8" w14:textId="77777777" w:rsidR="005771C9" w:rsidRDefault="00000000">
            <w:r>
              <w:lastRenderedPageBreak/>
              <w:t>163</w:t>
            </w:r>
          </w:p>
        </w:tc>
        <w:tc>
          <w:tcPr>
            <w:tcW w:w="1987" w:type="dxa"/>
          </w:tcPr>
          <w:p w14:paraId="0A34072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TW-PM-H28-L1</w:t>
            </w:r>
          </w:p>
        </w:tc>
        <w:tc>
          <w:tcPr>
            <w:tcW w:w="1987" w:type="dxa"/>
          </w:tcPr>
          <w:p w14:paraId="090374D5" w14:textId="77777777" w:rsidR="005771C9" w:rsidRDefault="00000000">
            <w:pPr>
              <w:cnfStyle w:val="000000100000" w:firstRow="0" w:lastRow="0" w:firstColumn="0" w:lastColumn="0" w:oddVBand="0" w:evenVBand="0" w:oddHBand="1" w:evenHBand="0" w:firstRowFirstColumn="0" w:firstRowLastColumn="0" w:lastRowFirstColumn="0" w:lastRowLastColumn="0"/>
            </w:pPr>
            <w:r>
              <w:t>305</w:t>
            </w:r>
          </w:p>
        </w:tc>
        <w:tc>
          <w:tcPr>
            <w:tcW w:w="1987" w:type="dxa"/>
          </w:tcPr>
          <w:p w14:paraId="64A5C70C" w14:textId="77777777" w:rsidR="005771C9" w:rsidRDefault="00000000">
            <w:pPr>
              <w:cnfStyle w:val="000000100000" w:firstRow="0" w:lastRow="0" w:firstColumn="0" w:lastColumn="0" w:oddVBand="0" w:evenVBand="0" w:oddHBand="1" w:evenHBand="0" w:firstRowFirstColumn="0" w:firstRowLastColumn="0" w:lastRowFirstColumn="0" w:lastRowLastColumn="0"/>
            </w:pPr>
            <w:r>
              <w:t>176</w:t>
            </w:r>
          </w:p>
        </w:tc>
        <w:tc>
          <w:tcPr>
            <w:tcW w:w="1987" w:type="dxa"/>
          </w:tcPr>
          <w:p w14:paraId="46D215FD"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E285CD6"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64D7AD3B" w14:textId="77777777" w:rsidR="005771C9" w:rsidRDefault="00000000">
            <w:r>
              <w:t>164</w:t>
            </w:r>
          </w:p>
        </w:tc>
        <w:tc>
          <w:tcPr>
            <w:tcW w:w="1987" w:type="dxa"/>
          </w:tcPr>
          <w:p w14:paraId="411D9D2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TW-PM-H28-L2</w:t>
            </w:r>
          </w:p>
        </w:tc>
        <w:tc>
          <w:tcPr>
            <w:tcW w:w="1987" w:type="dxa"/>
          </w:tcPr>
          <w:p w14:paraId="2822D083" w14:textId="77777777" w:rsidR="005771C9" w:rsidRDefault="00000000">
            <w:pPr>
              <w:cnfStyle w:val="000000000000" w:firstRow="0" w:lastRow="0" w:firstColumn="0" w:lastColumn="0" w:oddVBand="0" w:evenVBand="0" w:oddHBand="0" w:evenHBand="0" w:firstRowFirstColumn="0" w:firstRowLastColumn="0" w:lastRowFirstColumn="0" w:lastRowLastColumn="0"/>
            </w:pPr>
            <w:r>
              <w:t>305</w:t>
            </w:r>
          </w:p>
        </w:tc>
        <w:tc>
          <w:tcPr>
            <w:tcW w:w="1987" w:type="dxa"/>
          </w:tcPr>
          <w:p w14:paraId="5AA60848" w14:textId="77777777" w:rsidR="005771C9" w:rsidRDefault="00000000">
            <w:pPr>
              <w:cnfStyle w:val="000000000000" w:firstRow="0" w:lastRow="0" w:firstColumn="0" w:lastColumn="0" w:oddVBand="0" w:evenVBand="0" w:oddHBand="0" w:evenHBand="0" w:firstRowFirstColumn="0" w:firstRowLastColumn="0" w:lastRowFirstColumn="0" w:lastRowLastColumn="0"/>
            </w:pPr>
            <w:r>
              <w:t>177</w:t>
            </w:r>
          </w:p>
        </w:tc>
        <w:tc>
          <w:tcPr>
            <w:tcW w:w="1987" w:type="dxa"/>
          </w:tcPr>
          <w:p w14:paraId="2E989211"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61D111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D7E3C3B" w14:textId="77777777" w:rsidR="005771C9" w:rsidRDefault="00000000">
            <w:r>
              <w:t>165</w:t>
            </w:r>
          </w:p>
        </w:tc>
        <w:tc>
          <w:tcPr>
            <w:tcW w:w="1987" w:type="dxa"/>
          </w:tcPr>
          <w:p w14:paraId="4ED9900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TW-PM-H28-L3</w:t>
            </w:r>
          </w:p>
        </w:tc>
        <w:tc>
          <w:tcPr>
            <w:tcW w:w="1987" w:type="dxa"/>
          </w:tcPr>
          <w:p w14:paraId="0B7657C6" w14:textId="77777777" w:rsidR="005771C9" w:rsidRDefault="00000000">
            <w:pPr>
              <w:cnfStyle w:val="000000100000" w:firstRow="0" w:lastRow="0" w:firstColumn="0" w:lastColumn="0" w:oddVBand="0" w:evenVBand="0" w:oddHBand="1" w:evenHBand="0" w:firstRowFirstColumn="0" w:firstRowLastColumn="0" w:lastRowFirstColumn="0" w:lastRowLastColumn="0"/>
            </w:pPr>
            <w:r>
              <w:t>305</w:t>
            </w:r>
          </w:p>
        </w:tc>
        <w:tc>
          <w:tcPr>
            <w:tcW w:w="1987" w:type="dxa"/>
          </w:tcPr>
          <w:p w14:paraId="5611FF80" w14:textId="77777777" w:rsidR="005771C9" w:rsidRDefault="00000000">
            <w:pPr>
              <w:cnfStyle w:val="000000100000" w:firstRow="0" w:lastRow="0" w:firstColumn="0" w:lastColumn="0" w:oddVBand="0" w:evenVBand="0" w:oddHBand="1" w:evenHBand="0" w:firstRowFirstColumn="0" w:firstRowLastColumn="0" w:lastRowFirstColumn="0" w:lastRowLastColumn="0"/>
            </w:pPr>
            <w:r>
              <w:t>180</w:t>
            </w:r>
          </w:p>
        </w:tc>
        <w:tc>
          <w:tcPr>
            <w:tcW w:w="1987" w:type="dxa"/>
          </w:tcPr>
          <w:p w14:paraId="0B83B0AA"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9760A15"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3425AD6C" w14:textId="77777777" w:rsidR="005771C9" w:rsidRDefault="00000000">
            <w:r>
              <w:t>166</w:t>
            </w:r>
          </w:p>
        </w:tc>
        <w:tc>
          <w:tcPr>
            <w:tcW w:w="1987" w:type="dxa"/>
          </w:tcPr>
          <w:p w14:paraId="247ACAB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TW-PM-H28-L4</w:t>
            </w:r>
          </w:p>
        </w:tc>
        <w:tc>
          <w:tcPr>
            <w:tcW w:w="1987" w:type="dxa"/>
          </w:tcPr>
          <w:p w14:paraId="15BEECED" w14:textId="77777777" w:rsidR="005771C9" w:rsidRDefault="00000000">
            <w:pPr>
              <w:cnfStyle w:val="000000000000" w:firstRow="0" w:lastRow="0" w:firstColumn="0" w:lastColumn="0" w:oddVBand="0" w:evenVBand="0" w:oddHBand="0" w:evenHBand="0" w:firstRowFirstColumn="0" w:firstRowLastColumn="0" w:lastRowFirstColumn="0" w:lastRowLastColumn="0"/>
            </w:pPr>
            <w:r>
              <w:t>305</w:t>
            </w:r>
          </w:p>
        </w:tc>
        <w:tc>
          <w:tcPr>
            <w:tcW w:w="1987" w:type="dxa"/>
          </w:tcPr>
          <w:p w14:paraId="589406E7" w14:textId="77777777" w:rsidR="005771C9" w:rsidRDefault="00000000">
            <w:pPr>
              <w:cnfStyle w:val="000000000000" w:firstRow="0" w:lastRow="0" w:firstColumn="0" w:lastColumn="0" w:oddVBand="0" w:evenVBand="0" w:oddHBand="0" w:evenHBand="0" w:firstRowFirstColumn="0" w:firstRowLastColumn="0" w:lastRowFirstColumn="0" w:lastRowLastColumn="0"/>
            </w:pPr>
            <w:r>
              <w:t>177</w:t>
            </w:r>
          </w:p>
        </w:tc>
        <w:tc>
          <w:tcPr>
            <w:tcW w:w="1987" w:type="dxa"/>
          </w:tcPr>
          <w:p w14:paraId="41D9BEB5"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15593B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06DA9CA" w14:textId="77777777" w:rsidR="005771C9" w:rsidRDefault="00000000">
            <w:r>
              <w:t>167</w:t>
            </w:r>
          </w:p>
        </w:tc>
        <w:tc>
          <w:tcPr>
            <w:tcW w:w="1987" w:type="dxa"/>
          </w:tcPr>
          <w:p w14:paraId="2A175BE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TW-PM-H28-L5</w:t>
            </w:r>
          </w:p>
        </w:tc>
        <w:tc>
          <w:tcPr>
            <w:tcW w:w="1987" w:type="dxa"/>
          </w:tcPr>
          <w:p w14:paraId="5D2DD5F4" w14:textId="77777777" w:rsidR="005771C9" w:rsidRDefault="00000000">
            <w:pPr>
              <w:cnfStyle w:val="000000100000" w:firstRow="0" w:lastRow="0" w:firstColumn="0" w:lastColumn="0" w:oddVBand="0" w:evenVBand="0" w:oddHBand="1" w:evenHBand="0" w:firstRowFirstColumn="0" w:firstRowLastColumn="0" w:lastRowFirstColumn="0" w:lastRowLastColumn="0"/>
            </w:pPr>
            <w:r>
              <w:t>305</w:t>
            </w:r>
          </w:p>
        </w:tc>
        <w:tc>
          <w:tcPr>
            <w:tcW w:w="1987" w:type="dxa"/>
          </w:tcPr>
          <w:p w14:paraId="4275E973" w14:textId="77777777" w:rsidR="005771C9" w:rsidRDefault="00000000">
            <w:pPr>
              <w:cnfStyle w:val="000000100000" w:firstRow="0" w:lastRow="0" w:firstColumn="0" w:lastColumn="0" w:oddVBand="0" w:evenVBand="0" w:oddHBand="1" w:evenHBand="0" w:firstRowFirstColumn="0" w:firstRowLastColumn="0" w:lastRowFirstColumn="0" w:lastRowLastColumn="0"/>
            </w:pPr>
            <w:r>
              <w:t>184</w:t>
            </w:r>
          </w:p>
        </w:tc>
        <w:tc>
          <w:tcPr>
            <w:tcW w:w="1987" w:type="dxa"/>
          </w:tcPr>
          <w:p w14:paraId="4089CBA0"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A558302"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4B109E1C" w14:textId="77777777" w:rsidR="005771C9" w:rsidRDefault="00000000">
            <w:r>
              <w:t>168</w:t>
            </w:r>
          </w:p>
        </w:tc>
        <w:tc>
          <w:tcPr>
            <w:tcW w:w="1987" w:type="dxa"/>
          </w:tcPr>
          <w:p w14:paraId="578E6EB7"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TW-PM-H28-L6</w:t>
            </w:r>
          </w:p>
        </w:tc>
        <w:tc>
          <w:tcPr>
            <w:tcW w:w="1987" w:type="dxa"/>
          </w:tcPr>
          <w:p w14:paraId="0E3A3FEB" w14:textId="77777777" w:rsidR="005771C9" w:rsidRDefault="00000000">
            <w:pPr>
              <w:cnfStyle w:val="000000000000" w:firstRow="0" w:lastRow="0" w:firstColumn="0" w:lastColumn="0" w:oddVBand="0" w:evenVBand="0" w:oddHBand="0" w:evenHBand="0" w:firstRowFirstColumn="0" w:firstRowLastColumn="0" w:lastRowFirstColumn="0" w:lastRowLastColumn="0"/>
            </w:pPr>
            <w:r>
              <w:t>305</w:t>
            </w:r>
          </w:p>
        </w:tc>
        <w:tc>
          <w:tcPr>
            <w:tcW w:w="1987" w:type="dxa"/>
          </w:tcPr>
          <w:p w14:paraId="6BB2E140" w14:textId="77777777" w:rsidR="005771C9" w:rsidRDefault="00000000">
            <w:pPr>
              <w:cnfStyle w:val="000000000000" w:firstRow="0" w:lastRow="0" w:firstColumn="0" w:lastColumn="0" w:oddVBand="0" w:evenVBand="0" w:oddHBand="0" w:evenHBand="0" w:firstRowFirstColumn="0" w:firstRowLastColumn="0" w:lastRowFirstColumn="0" w:lastRowLastColumn="0"/>
            </w:pPr>
            <w:r>
              <w:t>179</w:t>
            </w:r>
          </w:p>
        </w:tc>
        <w:tc>
          <w:tcPr>
            <w:tcW w:w="1987" w:type="dxa"/>
          </w:tcPr>
          <w:p w14:paraId="48784E02"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FAF8FA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D8FCD3A" w14:textId="77777777" w:rsidR="005771C9" w:rsidRDefault="00000000">
            <w:r>
              <w:t>169</w:t>
            </w:r>
          </w:p>
        </w:tc>
        <w:tc>
          <w:tcPr>
            <w:tcW w:w="1987" w:type="dxa"/>
          </w:tcPr>
          <w:p w14:paraId="20C0FA5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TW-PM-H29-L1</w:t>
            </w:r>
          </w:p>
        </w:tc>
        <w:tc>
          <w:tcPr>
            <w:tcW w:w="1987" w:type="dxa"/>
          </w:tcPr>
          <w:p w14:paraId="264FE3DF" w14:textId="77777777" w:rsidR="005771C9" w:rsidRDefault="00000000">
            <w:pPr>
              <w:cnfStyle w:val="000000100000" w:firstRow="0" w:lastRow="0" w:firstColumn="0" w:lastColumn="0" w:oddVBand="0" w:evenVBand="0" w:oddHBand="1" w:evenHBand="0" w:firstRowFirstColumn="0" w:firstRowLastColumn="0" w:lastRowFirstColumn="0" w:lastRowLastColumn="0"/>
            </w:pPr>
            <w:r>
              <w:t>312</w:t>
            </w:r>
          </w:p>
        </w:tc>
        <w:tc>
          <w:tcPr>
            <w:tcW w:w="1987" w:type="dxa"/>
          </w:tcPr>
          <w:p w14:paraId="61E5B1CF" w14:textId="77777777" w:rsidR="005771C9" w:rsidRDefault="00000000">
            <w:pPr>
              <w:cnfStyle w:val="000000100000" w:firstRow="0" w:lastRow="0" w:firstColumn="0" w:lastColumn="0" w:oddVBand="0" w:evenVBand="0" w:oddHBand="1" w:evenHBand="0" w:firstRowFirstColumn="0" w:firstRowLastColumn="0" w:lastRowFirstColumn="0" w:lastRowLastColumn="0"/>
            </w:pPr>
            <w:r>
              <w:t>177</w:t>
            </w:r>
          </w:p>
        </w:tc>
        <w:tc>
          <w:tcPr>
            <w:tcW w:w="1987" w:type="dxa"/>
          </w:tcPr>
          <w:p w14:paraId="43E33D3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57713E5B"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0D283BB1" w14:textId="77777777" w:rsidR="005771C9" w:rsidRDefault="00000000">
            <w:r>
              <w:t>170</w:t>
            </w:r>
          </w:p>
        </w:tc>
        <w:tc>
          <w:tcPr>
            <w:tcW w:w="1987" w:type="dxa"/>
          </w:tcPr>
          <w:p w14:paraId="5B86A661"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TW-PM-H29-L2</w:t>
            </w:r>
          </w:p>
        </w:tc>
        <w:tc>
          <w:tcPr>
            <w:tcW w:w="1987" w:type="dxa"/>
          </w:tcPr>
          <w:p w14:paraId="57A9B01A" w14:textId="77777777" w:rsidR="005771C9" w:rsidRDefault="00000000">
            <w:pPr>
              <w:cnfStyle w:val="000000000000" w:firstRow="0" w:lastRow="0" w:firstColumn="0" w:lastColumn="0" w:oddVBand="0" w:evenVBand="0" w:oddHBand="0" w:evenHBand="0" w:firstRowFirstColumn="0" w:firstRowLastColumn="0" w:lastRowFirstColumn="0" w:lastRowLastColumn="0"/>
            </w:pPr>
            <w:r>
              <w:t>312</w:t>
            </w:r>
          </w:p>
        </w:tc>
        <w:tc>
          <w:tcPr>
            <w:tcW w:w="1987" w:type="dxa"/>
          </w:tcPr>
          <w:p w14:paraId="23D5BF9F" w14:textId="77777777" w:rsidR="005771C9" w:rsidRDefault="00000000">
            <w:pPr>
              <w:cnfStyle w:val="000000000000" w:firstRow="0" w:lastRow="0" w:firstColumn="0" w:lastColumn="0" w:oddVBand="0" w:evenVBand="0" w:oddHBand="0" w:evenHBand="0" w:firstRowFirstColumn="0" w:firstRowLastColumn="0" w:lastRowFirstColumn="0" w:lastRowLastColumn="0"/>
            </w:pPr>
            <w:r>
              <w:t>176</w:t>
            </w:r>
          </w:p>
        </w:tc>
        <w:tc>
          <w:tcPr>
            <w:tcW w:w="1987" w:type="dxa"/>
          </w:tcPr>
          <w:p w14:paraId="5A24F8FF"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9D0494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E71FC3B" w14:textId="77777777" w:rsidR="005771C9" w:rsidRDefault="00000000">
            <w:r>
              <w:t>171</w:t>
            </w:r>
          </w:p>
        </w:tc>
        <w:tc>
          <w:tcPr>
            <w:tcW w:w="1987" w:type="dxa"/>
          </w:tcPr>
          <w:p w14:paraId="65E62EBC"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TW-PM-H29-L3</w:t>
            </w:r>
          </w:p>
        </w:tc>
        <w:tc>
          <w:tcPr>
            <w:tcW w:w="1987" w:type="dxa"/>
          </w:tcPr>
          <w:p w14:paraId="4A9BD131" w14:textId="77777777" w:rsidR="005771C9" w:rsidRDefault="00000000">
            <w:pPr>
              <w:cnfStyle w:val="000000100000" w:firstRow="0" w:lastRow="0" w:firstColumn="0" w:lastColumn="0" w:oddVBand="0" w:evenVBand="0" w:oddHBand="1" w:evenHBand="0" w:firstRowFirstColumn="0" w:firstRowLastColumn="0" w:lastRowFirstColumn="0" w:lastRowLastColumn="0"/>
            </w:pPr>
            <w:r>
              <w:t>312</w:t>
            </w:r>
          </w:p>
        </w:tc>
        <w:tc>
          <w:tcPr>
            <w:tcW w:w="1987" w:type="dxa"/>
          </w:tcPr>
          <w:p w14:paraId="56B5180C" w14:textId="77777777" w:rsidR="005771C9" w:rsidRDefault="00000000">
            <w:pPr>
              <w:cnfStyle w:val="000000100000" w:firstRow="0" w:lastRow="0" w:firstColumn="0" w:lastColumn="0" w:oddVBand="0" w:evenVBand="0" w:oddHBand="1" w:evenHBand="0" w:firstRowFirstColumn="0" w:firstRowLastColumn="0" w:lastRowFirstColumn="0" w:lastRowLastColumn="0"/>
            </w:pPr>
            <w:r>
              <w:t>177</w:t>
            </w:r>
          </w:p>
        </w:tc>
        <w:tc>
          <w:tcPr>
            <w:tcW w:w="1987" w:type="dxa"/>
          </w:tcPr>
          <w:p w14:paraId="7C6856A1"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3348AE43"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56976309" w14:textId="77777777" w:rsidR="005771C9" w:rsidRDefault="00000000">
            <w:r>
              <w:t>172</w:t>
            </w:r>
          </w:p>
        </w:tc>
        <w:tc>
          <w:tcPr>
            <w:tcW w:w="1987" w:type="dxa"/>
          </w:tcPr>
          <w:p w14:paraId="08BF25F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TW-PM-H29-L4</w:t>
            </w:r>
          </w:p>
        </w:tc>
        <w:tc>
          <w:tcPr>
            <w:tcW w:w="1987" w:type="dxa"/>
          </w:tcPr>
          <w:p w14:paraId="28212CF5" w14:textId="77777777" w:rsidR="005771C9" w:rsidRDefault="00000000">
            <w:pPr>
              <w:cnfStyle w:val="000000000000" w:firstRow="0" w:lastRow="0" w:firstColumn="0" w:lastColumn="0" w:oddVBand="0" w:evenVBand="0" w:oddHBand="0" w:evenHBand="0" w:firstRowFirstColumn="0" w:firstRowLastColumn="0" w:lastRowFirstColumn="0" w:lastRowLastColumn="0"/>
            </w:pPr>
            <w:r>
              <w:t>312</w:t>
            </w:r>
          </w:p>
        </w:tc>
        <w:tc>
          <w:tcPr>
            <w:tcW w:w="1987" w:type="dxa"/>
          </w:tcPr>
          <w:p w14:paraId="1BC688E0" w14:textId="77777777" w:rsidR="005771C9" w:rsidRDefault="00000000">
            <w:pPr>
              <w:cnfStyle w:val="000000000000" w:firstRow="0" w:lastRow="0" w:firstColumn="0" w:lastColumn="0" w:oddVBand="0" w:evenVBand="0" w:oddHBand="0" w:evenHBand="0" w:firstRowFirstColumn="0" w:firstRowLastColumn="0" w:lastRowFirstColumn="0" w:lastRowLastColumn="0"/>
            </w:pPr>
            <w:r>
              <w:t>176</w:t>
            </w:r>
          </w:p>
        </w:tc>
        <w:tc>
          <w:tcPr>
            <w:tcW w:w="1987" w:type="dxa"/>
          </w:tcPr>
          <w:p w14:paraId="2A7DB2FF"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09C04F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6522113" w14:textId="77777777" w:rsidR="005771C9" w:rsidRDefault="00000000">
            <w:r>
              <w:t>173</w:t>
            </w:r>
          </w:p>
        </w:tc>
        <w:tc>
          <w:tcPr>
            <w:tcW w:w="1987" w:type="dxa"/>
          </w:tcPr>
          <w:p w14:paraId="17CB9C7D"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TW-PM-H29-L5</w:t>
            </w:r>
          </w:p>
        </w:tc>
        <w:tc>
          <w:tcPr>
            <w:tcW w:w="1987" w:type="dxa"/>
          </w:tcPr>
          <w:p w14:paraId="793F1EEE" w14:textId="77777777" w:rsidR="005771C9" w:rsidRDefault="00000000">
            <w:pPr>
              <w:cnfStyle w:val="000000100000" w:firstRow="0" w:lastRow="0" w:firstColumn="0" w:lastColumn="0" w:oddVBand="0" w:evenVBand="0" w:oddHBand="1" w:evenHBand="0" w:firstRowFirstColumn="0" w:firstRowLastColumn="0" w:lastRowFirstColumn="0" w:lastRowLastColumn="0"/>
            </w:pPr>
            <w:r>
              <w:t>312</w:t>
            </w:r>
          </w:p>
        </w:tc>
        <w:tc>
          <w:tcPr>
            <w:tcW w:w="1987" w:type="dxa"/>
          </w:tcPr>
          <w:p w14:paraId="05928128" w14:textId="77777777" w:rsidR="005771C9" w:rsidRDefault="00000000">
            <w:pPr>
              <w:cnfStyle w:val="000000100000" w:firstRow="0" w:lastRow="0" w:firstColumn="0" w:lastColumn="0" w:oddVBand="0" w:evenVBand="0" w:oddHBand="1" w:evenHBand="0" w:firstRowFirstColumn="0" w:firstRowLastColumn="0" w:lastRowFirstColumn="0" w:lastRowLastColumn="0"/>
            </w:pPr>
            <w:r>
              <w:t>174</w:t>
            </w:r>
          </w:p>
        </w:tc>
        <w:tc>
          <w:tcPr>
            <w:tcW w:w="1987" w:type="dxa"/>
          </w:tcPr>
          <w:p w14:paraId="6071963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32B9E6A"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7C7804F2" w14:textId="77777777" w:rsidR="005771C9" w:rsidRDefault="00000000">
            <w:r>
              <w:t>174</w:t>
            </w:r>
          </w:p>
        </w:tc>
        <w:tc>
          <w:tcPr>
            <w:tcW w:w="1987" w:type="dxa"/>
          </w:tcPr>
          <w:p w14:paraId="2362AA1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TW-PM-H29-L6</w:t>
            </w:r>
          </w:p>
        </w:tc>
        <w:tc>
          <w:tcPr>
            <w:tcW w:w="1987" w:type="dxa"/>
          </w:tcPr>
          <w:p w14:paraId="1B24AC4C" w14:textId="77777777" w:rsidR="005771C9" w:rsidRDefault="00000000">
            <w:pPr>
              <w:cnfStyle w:val="000000000000" w:firstRow="0" w:lastRow="0" w:firstColumn="0" w:lastColumn="0" w:oddVBand="0" w:evenVBand="0" w:oddHBand="0" w:evenHBand="0" w:firstRowFirstColumn="0" w:firstRowLastColumn="0" w:lastRowFirstColumn="0" w:lastRowLastColumn="0"/>
            </w:pPr>
            <w:r>
              <w:t>312</w:t>
            </w:r>
          </w:p>
        </w:tc>
        <w:tc>
          <w:tcPr>
            <w:tcW w:w="1987" w:type="dxa"/>
          </w:tcPr>
          <w:p w14:paraId="68F294F5" w14:textId="77777777" w:rsidR="005771C9" w:rsidRDefault="00000000">
            <w:pPr>
              <w:cnfStyle w:val="000000000000" w:firstRow="0" w:lastRow="0" w:firstColumn="0" w:lastColumn="0" w:oddVBand="0" w:evenVBand="0" w:oddHBand="0" w:evenHBand="0" w:firstRowFirstColumn="0" w:firstRowLastColumn="0" w:lastRowFirstColumn="0" w:lastRowLastColumn="0"/>
            </w:pPr>
            <w:r>
              <w:t>178</w:t>
            </w:r>
          </w:p>
        </w:tc>
        <w:tc>
          <w:tcPr>
            <w:tcW w:w="1987" w:type="dxa"/>
          </w:tcPr>
          <w:p w14:paraId="3D49616E"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86C464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B692018" w14:textId="77777777" w:rsidR="005771C9" w:rsidRDefault="00000000">
            <w:r>
              <w:t>175</w:t>
            </w:r>
          </w:p>
        </w:tc>
        <w:tc>
          <w:tcPr>
            <w:tcW w:w="1987" w:type="dxa"/>
          </w:tcPr>
          <w:p w14:paraId="0B0145E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TW-PM-H30-L1</w:t>
            </w:r>
          </w:p>
        </w:tc>
        <w:tc>
          <w:tcPr>
            <w:tcW w:w="1987" w:type="dxa"/>
          </w:tcPr>
          <w:p w14:paraId="4AE2D108" w14:textId="77777777" w:rsidR="005771C9" w:rsidRDefault="00000000">
            <w:pPr>
              <w:cnfStyle w:val="000000100000" w:firstRow="0" w:lastRow="0" w:firstColumn="0" w:lastColumn="0" w:oddVBand="0" w:evenVBand="0" w:oddHBand="1" w:evenHBand="0" w:firstRowFirstColumn="0" w:firstRowLastColumn="0" w:lastRowFirstColumn="0" w:lastRowLastColumn="0"/>
            </w:pPr>
            <w:r>
              <w:t>349</w:t>
            </w:r>
          </w:p>
        </w:tc>
        <w:tc>
          <w:tcPr>
            <w:tcW w:w="1987" w:type="dxa"/>
          </w:tcPr>
          <w:p w14:paraId="7A7A0941" w14:textId="77777777" w:rsidR="005771C9" w:rsidRDefault="00000000">
            <w:pPr>
              <w:cnfStyle w:val="000000100000" w:firstRow="0" w:lastRow="0" w:firstColumn="0" w:lastColumn="0" w:oddVBand="0" w:evenVBand="0" w:oddHBand="1" w:evenHBand="0" w:firstRowFirstColumn="0" w:firstRowLastColumn="0" w:lastRowFirstColumn="0" w:lastRowLastColumn="0"/>
            </w:pPr>
            <w:r>
              <w:t>178</w:t>
            </w:r>
          </w:p>
        </w:tc>
        <w:tc>
          <w:tcPr>
            <w:tcW w:w="1987" w:type="dxa"/>
          </w:tcPr>
          <w:p w14:paraId="36C1EB4A"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3A647F1"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7CD10E2C" w14:textId="77777777" w:rsidR="005771C9" w:rsidRDefault="00000000">
            <w:r>
              <w:t>176</w:t>
            </w:r>
          </w:p>
        </w:tc>
        <w:tc>
          <w:tcPr>
            <w:tcW w:w="1987" w:type="dxa"/>
          </w:tcPr>
          <w:p w14:paraId="7B199BE7"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TW-PM-H30-L2</w:t>
            </w:r>
          </w:p>
        </w:tc>
        <w:tc>
          <w:tcPr>
            <w:tcW w:w="1987" w:type="dxa"/>
          </w:tcPr>
          <w:p w14:paraId="207ED8BE" w14:textId="77777777" w:rsidR="005771C9" w:rsidRDefault="00000000">
            <w:pPr>
              <w:cnfStyle w:val="000000000000" w:firstRow="0" w:lastRow="0" w:firstColumn="0" w:lastColumn="0" w:oddVBand="0" w:evenVBand="0" w:oddHBand="0" w:evenHBand="0" w:firstRowFirstColumn="0" w:firstRowLastColumn="0" w:lastRowFirstColumn="0" w:lastRowLastColumn="0"/>
            </w:pPr>
            <w:r>
              <w:t>349</w:t>
            </w:r>
          </w:p>
        </w:tc>
        <w:tc>
          <w:tcPr>
            <w:tcW w:w="1987" w:type="dxa"/>
          </w:tcPr>
          <w:p w14:paraId="3D4DB330" w14:textId="77777777" w:rsidR="005771C9" w:rsidRDefault="00000000">
            <w:pPr>
              <w:cnfStyle w:val="000000000000" w:firstRow="0" w:lastRow="0" w:firstColumn="0" w:lastColumn="0" w:oddVBand="0" w:evenVBand="0" w:oddHBand="0" w:evenHBand="0" w:firstRowFirstColumn="0" w:firstRowLastColumn="0" w:lastRowFirstColumn="0" w:lastRowLastColumn="0"/>
            </w:pPr>
            <w:r>
              <w:t>177</w:t>
            </w:r>
          </w:p>
        </w:tc>
        <w:tc>
          <w:tcPr>
            <w:tcW w:w="1987" w:type="dxa"/>
          </w:tcPr>
          <w:p w14:paraId="68DFFAD2"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564B294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D22D9D8" w14:textId="77777777" w:rsidR="005771C9" w:rsidRDefault="00000000">
            <w:r>
              <w:t>177</w:t>
            </w:r>
          </w:p>
        </w:tc>
        <w:tc>
          <w:tcPr>
            <w:tcW w:w="1987" w:type="dxa"/>
          </w:tcPr>
          <w:p w14:paraId="4D0BFF8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TW-PM-H30-L3</w:t>
            </w:r>
          </w:p>
        </w:tc>
        <w:tc>
          <w:tcPr>
            <w:tcW w:w="1987" w:type="dxa"/>
          </w:tcPr>
          <w:p w14:paraId="6056792A" w14:textId="77777777" w:rsidR="005771C9" w:rsidRDefault="00000000">
            <w:pPr>
              <w:cnfStyle w:val="000000100000" w:firstRow="0" w:lastRow="0" w:firstColumn="0" w:lastColumn="0" w:oddVBand="0" w:evenVBand="0" w:oddHBand="1" w:evenHBand="0" w:firstRowFirstColumn="0" w:firstRowLastColumn="0" w:lastRowFirstColumn="0" w:lastRowLastColumn="0"/>
            </w:pPr>
            <w:r>
              <w:t>349</w:t>
            </w:r>
          </w:p>
        </w:tc>
        <w:tc>
          <w:tcPr>
            <w:tcW w:w="1987" w:type="dxa"/>
          </w:tcPr>
          <w:p w14:paraId="70733704" w14:textId="77777777" w:rsidR="005771C9" w:rsidRDefault="00000000">
            <w:pPr>
              <w:cnfStyle w:val="000000100000" w:firstRow="0" w:lastRow="0" w:firstColumn="0" w:lastColumn="0" w:oddVBand="0" w:evenVBand="0" w:oddHBand="1" w:evenHBand="0" w:firstRowFirstColumn="0" w:firstRowLastColumn="0" w:lastRowFirstColumn="0" w:lastRowLastColumn="0"/>
            </w:pPr>
            <w:r>
              <w:t>177</w:t>
            </w:r>
          </w:p>
        </w:tc>
        <w:tc>
          <w:tcPr>
            <w:tcW w:w="1987" w:type="dxa"/>
          </w:tcPr>
          <w:p w14:paraId="0F1290D6"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1A36C41D"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1C7C345C" w14:textId="77777777" w:rsidR="005771C9" w:rsidRDefault="00000000">
            <w:r>
              <w:t>178</w:t>
            </w:r>
          </w:p>
        </w:tc>
        <w:tc>
          <w:tcPr>
            <w:tcW w:w="1987" w:type="dxa"/>
          </w:tcPr>
          <w:p w14:paraId="63F1688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TW-PM-H30-L4</w:t>
            </w:r>
          </w:p>
        </w:tc>
        <w:tc>
          <w:tcPr>
            <w:tcW w:w="1987" w:type="dxa"/>
          </w:tcPr>
          <w:p w14:paraId="3F445C09" w14:textId="77777777" w:rsidR="005771C9" w:rsidRDefault="00000000">
            <w:pPr>
              <w:cnfStyle w:val="000000000000" w:firstRow="0" w:lastRow="0" w:firstColumn="0" w:lastColumn="0" w:oddVBand="0" w:evenVBand="0" w:oddHBand="0" w:evenHBand="0" w:firstRowFirstColumn="0" w:firstRowLastColumn="0" w:lastRowFirstColumn="0" w:lastRowLastColumn="0"/>
            </w:pPr>
            <w:r>
              <w:t>349</w:t>
            </w:r>
          </w:p>
        </w:tc>
        <w:tc>
          <w:tcPr>
            <w:tcW w:w="1987" w:type="dxa"/>
          </w:tcPr>
          <w:p w14:paraId="3C8BA04F" w14:textId="77777777" w:rsidR="005771C9" w:rsidRDefault="00000000">
            <w:pPr>
              <w:cnfStyle w:val="000000000000" w:firstRow="0" w:lastRow="0" w:firstColumn="0" w:lastColumn="0" w:oddVBand="0" w:evenVBand="0" w:oddHBand="0" w:evenHBand="0" w:firstRowFirstColumn="0" w:firstRowLastColumn="0" w:lastRowFirstColumn="0" w:lastRowLastColumn="0"/>
            </w:pPr>
            <w:r>
              <w:t>180</w:t>
            </w:r>
          </w:p>
        </w:tc>
        <w:tc>
          <w:tcPr>
            <w:tcW w:w="1987" w:type="dxa"/>
          </w:tcPr>
          <w:p w14:paraId="5391C4C6"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0AA3D1C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20E3A64" w14:textId="77777777" w:rsidR="005771C9" w:rsidRDefault="00000000">
            <w:r>
              <w:t>179</w:t>
            </w:r>
          </w:p>
        </w:tc>
        <w:tc>
          <w:tcPr>
            <w:tcW w:w="1987" w:type="dxa"/>
          </w:tcPr>
          <w:p w14:paraId="36E2EE76"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TW-PM-H30-L5</w:t>
            </w:r>
          </w:p>
        </w:tc>
        <w:tc>
          <w:tcPr>
            <w:tcW w:w="1987" w:type="dxa"/>
          </w:tcPr>
          <w:p w14:paraId="3AE3006E" w14:textId="77777777" w:rsidR="005771C9" w:rsidRDefault="00000000">
            <w:pPr>
              <w:cnfStyle w:val="000000100000" w:firstRow="0" w:lastRow="0" w:firstColumn="0" w:lastColumn="0" w:oddVBand="0" w:evenVBand="0" w:oddHBand="1" w:evenHBand="0" w:firstRowFirstColumn="0" w:firstRowLastColumn="0" w:lastRowFirstColumn="0" w:lastRowLastColumn="0"/>
            </w:pPr>
            <w:r>
              <w:t>349</w:t>
            </w:r>
          </w:p>
        </w:tc>
        <w:tc>
          <w:tcPr>
            <w:tcW w:w="1987" w:type="dxa"/>
          </w:tcPr>
          <w:p w14:paraId="31945474" w14:textId="77777777" w:rsidR="005771C9" w:rsidRDefault="00000000">
            <w:pPr>
              <w:cnfStyle w:val="000000100000" w:firstRow="0" w:lastRow="0" w:firstColumn="0" w:lastColumn="0" w:oddVBand="0" w:evenVBand="0" w:oddHBand="1" w:evenHBand="0" w:firstRowFirstColumn="0" w:firstRowLastColumn="0" w:lastRowFirstColumn="0" w:lastRowLastColumn="0"/>
            </w:pPr>
            <w:r>
              <w:t>178</w:t>
            </w:r>
          </w:p>
        </w:tc>
        <w:tc>
          <w:tcPr>
            <w:tcW w:w="1987" w:type="dxa"/>
          </w:tcPr>
          <w:p w14:paraId="2278AD79"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357969DC"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49B46CF4" w14:textId="77777777" w:rsidR="005771C9" w:rsidRDefault="00000000">
            <w:r>
              <w:t>180</w:t>
            </w:r>
          </w:p>
        </w:tc>
        <w:tc>
          <w:tcPr>
            <w:tcW w:w="1987" w:type="dxa"/>
          </w:tcPr>
          <w:p w14:paraId="29C4B16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TW-PM-H30-L6</w:t>
            </w:r>
          </w:p>
        </w:tc>
        <w:tc>
          <w:tcPr>
            <w:tcW w:w="1987" w:type="dxa"/>
          </w:tcPr>
          <w:p w14:paraId="79D73B78" w14:textId="77777777" w:rsidR="005771C9" w:rsidRDefault="00000000">
            <w:pPr>
              <w:cnfStyle w:val="000000000000" w:firstRow="0" w:lastRow="0" w:firstColumn="0" w:lastColumn="0" w:oddVBand="0" w:evenVBand="0" w:oddHBand="0" w:evenHBand="0" w:firstRowFirstColumn="0" w:firstRowLastColumn="0" w:lastRowFirstColumn="0" w:lastRowLastColumn="0"/>
            </w:pPr>
            <w:r>
              <w:t>349</w:t>
            </w:r>
          </w:p>
        </w:tc>
        <w:tc>
          <w:tcPr>
            <w:tcW w:w="1987" w:type="dxa"/>
          </w:tcPr>
          <w:p w14:paraId="5111767C" w14:textId="77777777" w:rsidR="005771C9" w:rsidRDefault="00000000">
            <w:pPr>
              <w:cnfStyle w:val="000000000000" w:firstRow="0" w:lastRow="0" w:firstColumn="0" w:lastColumn="0" w:oddVBand="0" w:evenVBand="0" w:oddHBand="0" w:evenHBand="0" w:firstRowFirstColumn="0" w:firstRowLastColumn="0" w:lastRowFirstColumn="0" w:lastRowLastColumn="0"/>
            </w:pPr>
            <w:r>
              <w:t>176</w:t>
            </w:r>
          </w:p>
        </w:tc>
        <w:tc>
          <w:tcPr>
            <w:tcW w:w="1987" w:type="dxa"/>
          </w:tcPr>
          <w:p w14:paraId="25FB51AF"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14B2C41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DDEFB1C" w14:textId="77777777" w:rsidR="005771C9" w:rsidRDefault="00000000">
            <w:r>
              <w:t>181</w:t>
            </w:r>
          </w:p>
        </w:tc>
        <w:tc>
          <w:tcPr>
            <w:tcW w:w="1987" w:type="dxa"/>
          </w:tcPr>
          <w:p w14:paraId="3E54210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TW-PM-H31-L1</w:t>
            </w:r>
          </w:p>
        </w:tc>
        <w:tc>
          <w:tcPr>
            <w:tcW w:w="1987" w:type="dxa"/>
          </w:tcPr>
          <w:p w14:paraId="3C8340A3" w14:textId="77777777" w:rsidR="005771C9" w:rsidRDefault="00000000">
            <w:pPr>
              <w:cnfStyle w:val="000000100000" w:firstRow="0" w:lastRow="0" w:firstColumn="0" w:lastColumn="0" w:oddVBand="0" w:evenVBand="0" w:oddHBand="1" w:evenHBand="0" w:firstRowFirstColumn="0" w:firstRowLastColumn="0" w:lastRowFirstColumn="0" w:lastRowLastColumn="0"/>
            </w:pPr>
            <w:r>
              <w:t>346</w:t>
            </w:r>
          </w:p>
        </w:tc>
        <w:tc>
          <w:tcPr>
            <w:tcW w:w="1987" w:type="dxa"/>
          </w:tcPr>
          <w:p w14:paraId="1253912C" w14:textId="77777777" w:rsidR="005771C9" w:rsidRDefault="00000000">
            <w:pPr>
              <w:cnfStyle w:val="000000100000" w:firstRow="0" w:lastRow="0" w:firstColumn="0" w:lastColumn="0" w:oddVBand="0" w:evenVBand="0" w:oddHBand="1" w:evenHBand="0" w:firstRowFirstColumn="0" w:firstRowLastColumn="0" w:lastRowFirstColumn="0" w:lastRowLastColumn="0"/>
            </w:pPr>
            <w:r>
              <w:t>196</w:t>
            </w:r>
          </w:p>
        </w:tc>
        <w:tc>
          <w:tcPr>
            <w:tcW w:w="1987" w:type="dxa"/>
          </w:tcPr>
          <w:p w14:paraId="2AF5044D"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D61B2EF"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91A1A40" w14:textId="77777777" w:rsidR="005771C9" w:rsidRDefault="00000000">
            <w:r>
              <w:t>182</w:t>
            </w:r>
          </w:p>
        </w:tc>
        <w:tc>
          <w:tcPr>
            <w:tcW w:w="1987" w:type="dxa"/>
          </w:tcPr>
          <w:p w14:paraId="696DC5F1"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TW-PM-H31-L2</w:t>
            </w:r>
          </w:p>
        </w:tc>
        <w:tc>
          <w:tcPr>
            <w:tcW w:w="1987" w:type="dxa"/>
          </w:tcPr>
          <w:p w14:paraId="334F8D56" w14:textId="77777777" w:rsidR="005771C9" w:rsidRDefault="00000000">
            <w:pPr>
              <w:cnfStyle w:val="000000000000" w:firstRow="0" w:lastRow="0" w:firstColumn="0" w:lastColumn="0" w:oddVBand="0" w:evenVBand="0" w:oddHBand="0" w:evenHBand="0" w:firstRowFirstColumn="0" w:firstRowLastColumn="0" w:lastRowFirstColumn="0" w:lastRowLastColumn="0"/>
            </w:pPr>
            <w:r>
              <w:t>346</w:t>
            </w:r>
          </w:p>
        </w:tc>
        <w:tc>
          <w:tcPr>
            <w:tcW w:w="1987" w:type="dxa"/>
          </w:tcPr>
          <w:p w14:paraId="0DEDED78" w14:textId="77777777" w:rsidR="005771C9" w:rsidRDefault="00000000">
            <w:pPr>
              <w:cnfStyle w:val="000000000000" w:firstRow="0" w:lastRow="0" w:firstColumn="0" w:lastColumn="0" w:oddVBand="0" w:evenVBand="0" w:oddHBand="0" w:evenHBand="0" w:firstRowFirstColumn="0" w:firstRowLastColumn="0" w:lastRowFirstColumn="0" w:lastRowLastColumn="0"/>
            </w:pPr>
            <w:r>
              <w:t>174</w:t>
            </w:r>
          </w:p>
        </w:tc>
        <w:tc>
          <w:tcPr>
            <w:tcW w:w="1987" w:type="dxa"/>
          </w:tcPr>
          <w:p w14:paraId="7BBBC42B"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365641E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81A6AD7" w14:textId="77777777" w:rsidR="005771C9" w:rsidRDefault="00000000">
            <w:r>
              <w:t>183</w:t>
            </w:r>
          </w:p>
        </w:tc>
        <w:tc>
          <w:tcPr>
            <w:tcW w:w="1987" w:type="dxa"/>
          </w:tcPr>
          <w:p w14:paraId="0881A93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TW-PM-H31-L3</w:t>
            </w:r>
          </w:p>
        </w:tc>
        <w:tc>
          <w:tcPr>
            <w:tcW w:w="1987" w:type="dxa"/>
          </w:tcPr>
          <w:p w14:paraId="7145D7DB" w14:textId="77777777" w:rsidR="005771C9" w:rsidRDefault="00000000">
            <w:pPr>
              <w:cnfStyle w:val="000000100000" w:firstRow="0" w:lastRow="0" w:firstColumn="0" w:lastColumn="0" w:oddVBand="0" w:evenVBand="0" w:oddHBand="1" w:evenHBand="0" w:firstRowFirstColumn="0" w:firstRowLastColumn="0" w:lastRowFirstColumn="0" w:lastRowLastColumn="0"/>
            </w:pPr>
            <w:r>
              <w:t>346</w:t>
            </w:r>
          </w:p>
        </w:tc>
        <w:tc>
          <w:tcPr>
            <w:tcW w:w="1987" w:type="dxa"/>
          </w:tcPr>
          <w:p w14:paraId="1F76D8D5" w14:textId="77777777" w:rsidR="005771C9" w:rsidRDefault="00000000">
            <w:pPr>
              <w:cnfStyle w:val="000000100000" w:firstRow="0" w:lastRow="0" w:firstColumn="0" w:lastColumn="0" w:oddVBand="0" w:evenVBand="0" w:oddHBand="1" w:evenHBand="0" w:firstRowFirstColumn="0" w:firstRowLastColumn="0" w:lastRowFirstColumn="0" w:lastRowLastColumn="0"/>
            </w:pPr>
            <w:r>
              <w:t>179</w:t>
            </w:r>
          </w:p>
        </w:tc>
        <w:tc>
          <w:tcPr>
            <w:tcW w:w="1987" w:type="dxa"/>
          </w:tcPr>
          <w:p w14:paraId="2D6928FD"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76EE19C2"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262C475E" w14:textId="77777777" w:rsidR="005771C9" w:rsidRDefault="00000000">
            <w:r>
              <w:t>184</w:t>
            </w:r>
          </w:p>
        </w:tc>
        <w:tc>
          <w:tcPr>
            <w:tcW w:w="1987" w:type="dxa"/>
          </w:tcPr>
          <w:p w14:paraId="0BBA96F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TW-PM-H31-L4</w:t>
            </w:r>
          </w:p>
        </w:tc>
        <w:tc>
          <w:tcPr>
            <w:tcW w:w="1987" w:type="dxa"/>
          </w:tcPr>
          <w:p w14:paraId="103DABCA" w14:textId="77777777" w:rsidR="005771C9" w:rsidRDefault="00000000">
            <w:pPr>
              <w:cnfStyle w:val="000000000000" w:firstRow="0" w:lastRow="0" w:firstColumn="0" w:lastColumn="0" w:oddVBand="0" w:evenVBand="0" w:oddHBand="0" w:evenHBand="0" w:firstRowFirstColumn="0" w:firstRowLastColumn="0" w:lastRowFirstColumn="0" w:lastRowLastColumn="0"/>
            </w:pPr>
            <w:r>
              <w:t>346</w:t>
            </w:r>
          </w:p>
        </w:tc>
        <w:tc>
          <w:tcPr>
            <w:tcW w:w="1987" w:type="dxa"/>
          </w:tcPr>
          <w:p w14:paraId="28F4311C" w14:textId="77777777" w:rsidR="005771C9" w:rsidRDefault="00000000">
            <w:pPr>
              <w:cnfStyle w:val="000000000000" w:firstRow="0" w:lastRow="0" w:firstColumn="0" w:lastColumn="0" w:oddVBand="0" w:evenVBand="0" w:oddHBand="0" w:evenHBand="0" w:firstRowFirstColumn="0" w:firstRowLastColumn="0" w:lastRowFirstColumn="0" w:lastRowLastColumn="0"/>
            </w:pPr>
            <w:r>
              <w:t>182</w:t>
            </w:r>
          </w:p>
        </w:tc>
        <w:tc>
          <w:tcPr>
            <w:tcW w:w="1987" w:type="dxa"/>
          </w:tcPr>
          <w:p w14:paraId="3B0CD903"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2C199EE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75F273B" w14:textId="77777777" w:rsidR="005771C9" w:rsidRDefault="00000000">
            <w:r>
              <w:t>185</w:t>
            </w:r>
          </w:p>
        </w:tc>
        <w:tc>
          <w:tcPr>
            <w:tcW w:w="1987" w:type="dxa"/>
          </w:tcPr>
          <w:p w14:paraId="0870D0BD"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TW-PM-H31-L5</w:t>
            </w:r>
          </w:p>
        </w:tc>
        <w:tc>
          <w:tcPr>
            <w:tcW w:w="1987" w:type="dxa"/>
          </w:tcPr>
          <w:p w14:paraId="6B048F04" w14:textId="77777777" w:rsidR="005771C9" w:rsidRDefault="00000000">
            <w:pPr>
              <w:cnfStyle w:val="000000100000" w:firstRow="0" w:lastRow="0" w:firstColumn="0" w:lastColumn="0" w:oddVBand="0" w:evenVBand="0" w:oddHBand="1" w:evenHBand="0" w:firstRowFirstColumn="0" w:firstRowLastColumn="0" w:lastRowFirstColumn="0" w:lastRowLastColumn="0"/>
            </w:pPr>
            <w:r>
              <w:t>346</w:t>
            </w:r>
          </w:p>
        </w:tc>
        <w:tc>
          <w:tcPr>
            <w:tcW w:w="1987" w:type="dxa"/>
          </w:tcPr>
          <w:p w14:paraId="28EF7AAD" w14:textId="77777777" w:rsidR="005771C9" w:rsidRDefault="00000000">
            <w:pPr>
              <w:cnfStyle w:val="000000100000" w:firstRow="0" w:lastRow="0" w:firstColumn="0" w:lastColumn="0" w:oddVBand="0" w:evenVBand="0" w:oddHBand="1" w:evenHBand="0" w:firstRowFirstColumn="0" w:firstRowLastColumn="0" w:lastRowFirstColumn="0" w:lastRowLastColumn="0"/>
            </w:pPr>
            <w:r>
              <w:t>196</w:t>
            </w:r>
          </w:p>
        </w:tc>
        <w:tc>
          <w:tcPr>
            <w:tcW w:w="1987" w:type="dxa"/>
          </w:tcPr>
          <w:p w14:paraId="0641F9D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w:t>
            </w:r>
            <w:r>
              <w:lastRenderedPageBreak/>
              <w:t>後續</w:t>
            </w:r>
          </w:p>
        </w:tc>
      </w:tr>
      <w:tr w:rsidR="005771C9" w14:paraId="7DC03785"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6DF1741B" w14:textId="77777777" w:rsidR="005771C9" w:rsidRDefault="00000000">
            <w:r>
              <w:lastRenderedPageBreak/>
              <w:t>186</w:t>
            </w:r>
          </w:p>
        </w:tc>
        <w:tc>
          <w:tcPr>
            <w:tcW w:w="1987" w:type="dxa"/>
          </w:tcPr>
          <w:p w14:paraId="6300237F"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TW-PM-H31-L6</w:t>
            </w:r>
          </w:p>
        </w:tc>
        <w:tc>
          <w:tcPr>
            <w:tcW w:w="1987" w:type="dxa"/>
          </w:tcPr>
          <w:p w14:paraId="175EAA5D" w14:textId="77777777" w:rsidR="005771C9" w:rsidRDefault="00000000">
            <w:pPr>
              <w:cnfStyle w:val="000000000000" w:firstRow="0" w:lastRow="0" w:firstColumn="0" w:lastColumn="0" w:oddVBand="0" w:evenVBand="0" w:oddHBand="0" w:evenHBand="0" w:firstRowFirstColumn="0" w:firstRowLastColumn="0" w:lastRowFirstColumn="0" w:lastRowLastColumn="0"/>
            </w:pPr>
            <w:r>
              <w:t>346</w:t>
            </w:r>
          </w:p>
        </w:tc>
        <w:tc>
          <w:tcPr>
            <w:tcW w:w="1987" w:type="dxa"/>
          </w:tcPr>
          <w:p w14:paraId="25BA627E" w14:textId="77777777" w:rsidR="005771C9" w:rsidRDefault="00000000">
            <w:pPr>
              <w:cnfStyle w:val="000000000000" w:firstRow="0" w:lastRow="0" w:firstColumn="0" w:lastColumn="0" w:oddVBand="0" w:evenVBand="0" w:oddHBand="0" w:evenHBand="0" w:firstRowFirstColumn="0" w:firstRowLastColumn="0" w:lastRowFirstColumn="0" w:lastRowLastColumn="0"/>
            </w:pPr>
            <w:r>
              <w:t>174</w:t>
            </w:r>
          </w:p>
        </w:tc>
        <w:tc>
          <w:tcPr>
            <w:tcW w:w="1987" w:type="dxa"/>
          </w:tcPr>
          <w:p w14:paraId="7A6131CB"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40339C6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21EF668" w14:textId="77777777" w:rsidR="005771C9" w:rsidRDefault="00000000">
            <w:r>
              <w:t>187</w:t>
            </w:r>
          </w:p>
        </w:tc>
        <w:tc>
          <w:tcPr>
            <w:tcW w:w="1987" w:type="dxa"/>
          </w:tcPr>
          <w:p w14:paraId="08DFCED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TW-PM-H32-L1</w:t>
            </w:r>
          </w:p>
        </w:tc>
        <w:tc>
          <w:tcPr>
            <w:tcW w:w="1987" w:type="dxa"/>
          </w:tcPr>
          <w:p w14:paraId="0D0E1C5E"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7162FFF6" w14:textId="77777777" w:rsidR="005771C9" w:rsidRDefault="00000000">
            <w:pPr>
              <w:cnfStyle w:val="000000100000" w:firstRow="0" w:lastRow="0" w:firstColumn="0" w:lastColumn="0" w:oddVBand="0" w:evenVBand="0" w:oddHBand="1" w:evenHBand="0" w:firstRowFirstColumn="0" w:firstRowLastColumn="0" w:lastRowFirstColumn="0" w:lastRowLastColumn="0"/>
            </w:pPr>
            <w:r>
              <w:t>178</w:t>
            </w:r>
          </w:p>
        </w:tc>
        <w:tc>
          <w:tcPr>
            <w:tcW w:w="1987" w:type="dxa"/>
          </w:tcPr>
          <w:p w14:paraId="7E027AF2"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6BA0610E"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170443C9" w14:textId="77777777" w:rsidR="005771C9" w:rsidRDefault="00000000">
            <w:r>
              <w:t>188</w:t>
            </w:r>
          </w:p>
        </w:tc>
        <w:tc>
          <w:tcPr>
            <w:tcW w:w="1987" w:type="dxa"/>
          </w:tcPr>
          <w:p w14:paraId="19A92F1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TW-PM-H32-L2</w:t>
            </w:r>
          </w:p>
        </w:tc>
        <w:tc>
          <w:tcPr>
            <w:tcW w:w="1987" w:type="dxa"/>
          </w:tcPr>
          <w:p w14:paraId="0A81551D"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1EAAEA64"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c>
          <w:tcPr>
            <w:tcW w:w="1987" w:type="dxa"/>
          </w:tcPr>
          <w:p w14:paraId="1DEEC24A"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11342E1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2B83D91" w14:textId="77777777" w:rsidR="005771C9" w:rsidRDefault="00000000">
            <w:r>
              <w:t>189</w:t>
            </w:r>
          </w:p>
        </w:tc>
        <w:tc>
          <w:tcPr>
            <w:tcW w:w="1987" w:type="dxa"/>
          </w:tcPr>
          <w:p w14:paraId="711E914E"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TW-PM-H32-L3</w:t>
            </w:r>
          </w:p>
        </w:tc>
        <w:tc>
          <w:tcPr>
            <w:tcW w:w="1987" w:type="dxa"/>
          </w:tcPr>
          <w:p w14:paraId="3CB94EEE"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2C15D91A" w14:textId="77777777" w:rsidR="005771C9" w:rsidRDefault="00000000">
            <w:pPr>
              <w:cnfStyle w:val="000000100000" w:firstRow="0" w:lastRow="0" w:firstColumn="0" w:lastColumn="0" w:oddVBand="0" w:evenVBand="0" w:oddHBand="1" w:evenHBand="0" w:firstRowFirstColumn="0" w:firstRowLastColumn="0" w:lastRowFirstColumn="0" w:lastRowLastColumn="0"/>
            </w:pPr>
            <w:r>
              <w:t>173</w:t>
            </w:r>
          </w:p>
        </w:tc>
        <w:tc>
          <w:tcPr>
            <w:tcW w:w="1987" w:type="dxa"/>
          </w:tcPr>
          <w:p w14:paraId="5D368FB6"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49F0AA16"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19D8A3DD" w14:textId="77777777" w:rsidR="005771C9" w:rsidRDefault="00000000">
            <w:r>
              <w:t>190</w:t>
            </w:r>
          </w:p>
        </w:tc>
        <w:tc>
          <w:tcPr>
            <w:tcW w:w="1987" w:type="dxa"/>
          </w:tcPr>
          <w:p w14:paraId="27130CA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TW-PM-H32-L4</w:t>
            </w:r>
          </w:p>
        </w:tc>
        <w:tc>
          <w:tcPr>
            <w:tcW w:w="1987" w:type="dxa"/>
          </w:tcPr>
          <w:p w14:paraId="20D96BCA"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5008E74B" w14:textId="77777777" w:rsidR="005771C9" w:rsidRDefault="00000000">
            <w:pPr>
              <w:cnfStyle w:val="000000000000" w:firstRow="0" w:lastRow="0" w:firstColumn="0" w:lastColumn="0" w:oddVBand="0" w:evenVBand="0" w:oddHBand="0" w:evenHBand="0" w:firstRowFirstColumn="0" w:firstRowLastColumn="0" w:lastRowFirstColumn="0" w:lastRowLastColumn="0"/>
            </w:pPr>
            <w:r>
              <w:t>175</w:t>
            </w:r>
          </w:p>
        </w:tc>
        <w:tc>
          <w:tcPr>
            <w:tcW w:w="1987" w:type="dxa"/>
          </w:tcPr>
          <w:p w14:paraId="009E09F5"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r w:rsidR="005771C9" w14:paraId="7A19C79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0B9DCAB" w14:textId="77777777" w:rsidR="005771C9" w:rsidRDefault="00000000">
            <w:r>
              <w:t>191</w:t>
            </w:r>
          </w:p>
        </w:tc>
        <w:tc>
          <w:tcPr>
            <w:tcW w:w="1987" w:type="dxa"/>
          </w:tcPr>
          <w:p w14:paraId="655366C8"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TW-PM-H32-L5</w:t>
            </w:r>
          </w:p>
        </w:tc>
        <w:tc>
          <w:tcPr>
            <w:tcW w:w="1987" w:type="dxa"/>
          </w:tcPr>
          <w:p w14:paraId="4B9AFE9E" w14:textId="77777777" w:rsidR="005771C9" w:rsidRDefault="00000000">
            <w:pPr>
              <w:cnfStyle w:val="000000100000" w:firstRow="0" w:lastRow="0" w:firstColumn="0" w:lastColumn="0" w:oddVBand="0" w:evenVBand="0" w:oddHBand="1" w:evenHBand="0" w:firstRowFirstColumn="0" w:firstRowLastColumn="0" w:lastRowFirstColumn="0" w:lastRowLastColumn="0"/>
            </w:pPr>
            <w:r>
              <w:t>302</w:t>
            </w:r>
          </w:p>
        </w:tc>
        <w:tc>
          <w:tcPr>
            <w:tcW w:w="1987" w:type="dxa"/>
          </w:tcPr>
          <w:p w14:paraId="1426C5D3"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c>
          <w:tcPr>
            <w:tcW w:w="1987" w:type="dxa"/>
          </w:tcPr>
          <w:p w14:paraId="2E7FDBA3" w14:textId="77777777" w:rsidR="005771C9" w:rsidRDefault="00000000">
            <w:pPr>
              <w:cnfStyle w:val="000000100000" w:firstRow="0" w:lastRow="0" w:firstColumn="0" w:lastColumn="0" w:oddVBand="0" w:evenVBand="0" w:oddHBand="1" w:evenHBand="0" w:firstRowFirstColumn="0" w:firstRowLastColumn="0" w:lastRowFirstColumn="0" w:lastRowLastColumn="0"/>
            </w:pPr>
            <w:r>
              <w:t>起因／經過／後續</w:t>
            </w:r>
          </w:p>
        </w:tc>
      </w:tr>
      <w:tr w:rsidR="005771C9" w14:paraId="2F8654A3" w14:textId="77777777" w:rsidTr="005771C9">
        <w:tc>
          <w:tcPr>
            <w:cnfStyle w:val="001000000000" w:firstRow="0" w:lastRow="0" w:firstColumn="1" w:lastColumn="0" w:oddVBand="0" w:evenVBand="0" w:oddHBand="0" w:evenHBand="0" w:firstRowFirstColumn="0" w:firstRowLastColumn="0" w:lastRowFirstColumn="0" w:lastRowLastColumn="0"/>
            <w:tcW w:w="1987" w:type="dxa"/>
          </w:tcPr>
          <w:p w14:paraId="4A0AE1B8" w14:textId="77777777" w:rsidR="005771C9" w:rsidRDefault="00000000">
            <w:r>
              <w:t>192</w:t>
            </w:r>
          </w:p>
        </w:tc>
        <w:tc>
          <w:tcPr>
            <w:tcW w:w="1987" w:type="dxa"/>
          </w:tcPr>
          <w:p w14:paraId="1E821F0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TW-PM-H32-L6</w:t>
            </w:r>
          </w:p>
        </w:tc>
        <w:tc>
          <w:tcPr>
            <w:tcW w:w="1987" w:type="dxa"/>
          </w:tcPr>
          <w:p w14:paraId="00EDC29D" w14:textId="77777777" w:rsidR="005771C9" w:rsidRDefault="00000000">
            <w:pPr>
              <w:cnfStyle w:val="000000000000" w:firstRow="0" w:lastRow="0" w:firstColumn="0" w:lastColumn="0" w:oddVBand="0" w:evenVBand="0" w:oddHBand="0" w:evenHBand="0" w:firstRowFirstColumn="0" w:firstRowLastColumn="0" w:lastRowFirstColumn="0" w:lastRowLastColumn="0"/>
            </w:pPr>
            <w:r>
              <w:t>302</w:t>
            </w:r>
          </w:p>
        </w:tc>
        <w:tc>
          <w:tcPr>
            <w:tcW w:w="1987" w:type="dxa"/>
          </w:tcPr>
          <w:p w14:paraId="3C4FBDCD" w14:textId="77777777" w:rsidR="005771C9" w:rsidRDefault="00000000">
            <w:pPr>
              <w:cnfStyle w:val="000000000000" w:firstRow="0" w:lastRow="0" w:firstColumn="0" w:lastColumn="0" w:oddVBand="0" w:evenVBand="0" w:oddHBand="0" w:evenHBand="0" w:firstRowFirstColumn="0" w:firstRowLastColumn="0" w:lastRowFirstColumn="0" w:lastRowLastColumn="0"/>
            </w:pPr>
            <w:r>
              <w:t>175</w:t>
            </w:r>
          </w:p>
        </w:tc>
        <w:tc>
          <w:tcPr>
            <w:tcW w:w="1987" w:type="dxa"/>
          </w:tcPr>
          <w:p w14:paraId="5A31473A" w14:textId="77777777" w:rsidR="005771C9" w:rsidRDefault="00000000">
            <w:pPr>
              <w:cnfStyle w:val="000000000000" w:firstRow="0" w:lastRow="0" w:firstColumn="0" w:lastColumn="0" w:oddVBand="0" w:evenVBand="0" w:oddHBand="0" w:evenHBand="0" w:firstRowFirstColumn="0" w:firstRowLastColumn="0" w:lastRowFirstColumn="0" w:lastRowLastColumn="0"/>
            </w:pPr>
            <w:r>
              <w:t>起因／經過／後續</w:t>
            </w:r>
          </w:p>
        </w:tc>
      </w:tr>
    </w:tbl>
    <w:p w14:paraId="4F69BF84" w14:textId="77777777" w:rsidR="005771C9" w:rsidRDefault="00000000">
      <w:r>
        <w:t>字元數計算：去除空白與換行，包含標點。所有案例先據英文原稿處理，並未逐案獨立外部查證；待出版時應另行核對古籍異體字、史實細節與來源網址。</w:t>
      </w:r>
    </w:p>
    <w:p w14:paraId="26E4FDAD" w14:textId="77777777" w:rsidR="005771C9" w:rsidRDefault="00000000">
      <w:pPr>
        <w:pStyle w:val="1"/>
      </w:pPr>
      <w:r>
        <w:t>第</w:t>
      </w:r>
      <w:r>
        <w:t>33–48</w:t>
      </w:r>
      <w:r>
        <w:t>卦｜第</w:t>
      </w:r>
      <w:r>
        <w:t>193–288</w:t>
      </w:r>
      <w:r>
        <w:t>爻</w:t>
      </w:r>
    </w:p>
    <w:p w14:paraId="39E49DB4" w14:textId="77777777" w:rsidR="005771C9" w:rsidRDefault="00000000">
      <w:pPr>
        <w:pStyle w:val="1"/>
      </w:pPr>
      <w:r>
        <w:t>第</w:t>
      </w:r>
      <w:r>
        <w:t>33</w:t>
      </w:r>
      <w:r>
        <w:t>卦　遯｜</w:t>
      </w:r>
      <w:r>
        <w:t>Union victory and postwar diplomacy</w:t>
      </w:r>
    </w:p>
    <w:p w14:paraId="1282E3A7" w14:textId="77777777" w:rsidR="005771C9" w:rsidRDefault="00000000">
      <w:r>
        <w:t>Historical case EUUS-PM-H33: Union victory and postwar diplomacy · United States · 1865</w:t>
      </w:r>
    </w:p>
    <w:p w14:paraId="4264284D" w14:textId="77777777" w:rsidR="005771C9" w:rsidRDefault="00000000">
      <w:pPr>
        <w:pStyle w:val="21"/>
      </w:pPr>
      <w:r>
        <w:t>第</w:t>
      </w:r>
      <w:r>
        <w:t>1</w:t>
      </w:r>
      <w:r>
        <w:t>爻｜全書第</w:t>
      </w:r>
      <w:r>
        <w:t>193</w:t>
      </w:r>
      <w:r>
        <w:t>爻｜</w:t>
      </w:r>
      <w:r>
        <w:t>TW-PM-H33-L1</w:t>
      </w:r>
    </w:p>
    <w:p w14:paraId="176AF960" w14:textId="77777777" w:rsidR="005771C9" w:rsidRDefault="00000000">
      <w:r>
        <w:t>原稿單元：</w:t>
      </w:r>
      <w:r>
        <w:t>XIANG-L-33-02</w:t>
      </w:r>
      <w:r>
        <w:t>｜共用事件：</w:t>
      </w:r>
      <w:r>
        <w:t>EUUS-PM-H33</w:t>
      </w:r>
      <w:r>
        <w:t>｜證據：事後卦義類比</w:t>
      </w:r>
    </w:p>
    <w:tbl>
      <w:tblPr>
        <w:tblStyle w:val="-1"/>
        <w:tblW w:w="0" w:type="auto"/>
        <w:tblLook w:val="04A0" w:firstRow="1" w:lastRow="0" w:firstColumn="1" w:lastColumn="0" w:noHBand="0" w:noVBand="1"/>
      </w:tblPr>
      <w:tblGrid>
        <w:gridCol w:w="4264"/>
        <w:gridCol w:w="4376"/>
      </w:tblGrid>
      <w:tr w:rsidR="005771C9" w14:paraId="44E30B8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EDA4D3" w14:textId="77777777" w:rsidR="005771C9" w:rsidRDefault="00000000">
            <w:r>
              <w:t>《小象》原文</w:t>
            </w:r>
          </w:p>
        </w:tc>
        <w:tc>
          <w:tcPr>
            <w:tcW w:w="4968" w:type="dxa"/>
          </w:tcPr>
          <w:p w14:paraId="20D9216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4318BE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53D890A" w14:textId="77777777" w:rsidR="005771C9" w:rsidRDefault="00000000">
            <w:r>
              <w:t>遯尾之厲，不往何災也。</w:t>
            </w:r>
          </w:p>
        </w:tc>
        <w:tc>
          <w:tcPr>
            <w:tcW w:w="4968" w:type="dxa"/>
          </w:tcPr>
          <w:p w14:paraId="34BF266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there is the danger of the position shown by the retiring tail: but if no movement be made, what disaster can there be?</w:t>
            </w:r>
          </w:p>
        </w:tc>
      </w:tr>
    </w:tbl>
    <w:p w14:paraId="1BD1A74A" w14:textId="77777777" w:rsidR="005771C9" w:rsidRDefault="00000000">
      <w:pPr>
        <w:pStyle w:val="31"/>
      </w:pPr>
      <w:r>
        <w:t>Historical event</w:t>
      </w:r>
      <w:r>
        <w:t>｜歷史事件（起因／經過／後續）</w:t>
      </w:r>
    </w:p>
    <w:p w14:paraId="550B9175" w14:textId="77777777" w:rsidR="005771C9" w:rsidRDefault="00000000">
      <w:r>
        <w:t>1865</w:t>
      </w:r>
      <w:r>
        <w:t>年</w:t>
      </w:r>
      <w:r>
        <w:t>4</w:t>
      </w:r>
      <w:r>
        <w:t>月，美國南北戰爭接近尾聲。聯邦軍迫使南方邦聯主要部隊投降，長年的內戰逐漸停止大規模作戰。這場戰爭牽涉聯邦能否繼續存在，以及奴隸制度的存廢。戰場上的勝利讓政府得以轉向戰後安排，卻不能直接解決南方州的行政、法律與社會問題。</w:t>
      </w:r>
    </w:p>
    <w:p w14:paraId="37D80B99" w14:textId="77777777" w:rsidR="005771C9" w:rsidRDefault="00000000">
      <w:r>
        <w:t>林肯遇刺後，聯邦政府仍須處理軍隊遣散、各州恢復治理及獲解放人口的權利。戰時與戰後的外交工作也要讓歐洲各國理解美國重新統一的政治形勢。各州與中央政府對重建方式有不同意見，國會和總統之間亦出現權力爭議。</w:t>
      </w:r>
    </w:p>
    <w:p w14:paraId="7641BB1B" w14:textId="77777777" w:rsidR="005771C9" w:rsidRDefault="00000000">
      <w:r>
        <w:lastRenderedPageBreak/>
        <w:t>其後的重建時期逐步建立新的憲法修正與法律安排，但地方抵抗、種族暴力及公民權落實問題延續多年。</w:t>
      </w:r>
      <w:r>
        <w:t>1865</w:t>
      </w:r>
      <w:r>
        <w:t>年的軍事勝利是重要轉折，並非平等權利已在全國同日實現。</w:t>
      </w:r>
      <w:r>
        <w:t xml:space="preserve"> </w:t>
      </w:r>
      <w:r>
        <w:t>軍隊投降後仍須辨明軍事命令與民政治理的界線；憲法上的奴隸制度廢除，與地方居民能否實際參與政治，是不同階段的問題。</w:t>
      </w:r>
    </w:p>
    <w:p w14:paraId="52B3E26F" w14:textId="77777777" w:rsidR="005771C9" w:rsidRDefault="00000000">
      <w:pPr>
        <w:pStyle w:val="31"/>
      </w:pPr>
      <w:r>
        <w:t>Interpretive analogy</w:t>
      </w:r>
      <w:r>
        <w:t>｜逐爻社群短文</w:t>
      </w:r>
    </w:p>
    <w:p w14:paraId="5A029E41" w14:textId="77777777" w:rsidR="005771C9" w:rsidRDefault="00000000">
      <w:r>
        <w:t>第</w:t>
      </w:r>
      <w:r>
        <w:t>33</w:t>
      </w:r>
      <w:r>
        <w:t>卦第</w:t>
      </w:r>
      <w:r>
        <w:t>1</w:t>
      </w:r>
      <w:r>
        <w:t>爻《小象》寫道：「遯尾之厲，不往何災也。」其主要提醒是：撤退時若身處隊伍末端，宜先辨認危險並減少額外行動。對照本卦採用的「</w:t>
      </w:r>
      <w:r>
        <w:t>Union victory and postwar diplomacy</w:t>
      </w:r>
      <w:r>
        <w:t>」，我們應把歷史事件的起因、當時的措施，與後續結果分開核對，不能把宣示當成成果。可以追問：這項選擇改變了誰的處境？是否留下新的責任？這是今日編輯者對經文與史事的類比，不能說當事人曾援引《易傳》作決策。</w:t>
      </w:r>
    </w:p>
    <w:p w14:paraId="317E0CF7" w14:textId="77777777" w:rsidR="005771C9" w:rsidRDefault="00000000">
      <w:r>
        <w:t>證據與來源：</w:t>
      </w:r>
      <w:r>
        <w:t>RETROSPECTIVE ANALOGY</w:t>
      </w:r>
      <w:r>
        <w:t>（事後類比），來源只能用以查核歷史事件，不足以證明人物使用《易傳》。來源：</w:t>
      </w:r>
      <w:r>
        <w:t>https://history.state.gov/milestones/1861-1865/victory</w:t>
      </w:r>
    </w:p>
    <w:p w14:paraId="4BC4220B" w14:textId="77777777" w:rsidR="005771C9" w:rsidRDefault="00000000">
      <w:pPr>
        <w:pStyle w:val="21"/>
      </w:pPr>
      <w:r>
        <w:t>第</w:t>
      </w:r>
      <w:r>
        <w:t>2</w:t>
      </w:r>
      <w:r>
        <w:t>爻｜全書第</w:t>
      </w:r>
      <w:r>
        <w:t>194</w:t>
      </w:r>
      <w:r>
        <w:t>爻｜</w:t>
      </w:r>
      <w:r>
        <w:t>TW-PM-H33-L2</w:t>
      </w:r>
    </w:p>
    <w:p w14:paraId="3E5AD052" w14:textId="77777777" w:rsidR="005771C9" w:rsidRDefault="00000000">
      <w:r>
        <w:t>原稿單元：</w:t>
      </w:r>
      <w:r>
        <w:t>XIANG-L-33-03</w:t>
      </w:r>
      <w:r>
        <w:t>｜共用事件：</w:t>
      </w:r>
      <w:r>
        <w:t>EUUS-PM-H33</w:t>
      </w:r>
      <w:r>
        <w:t>｜證據：事後卦義類比</w:t>
      </w:r>
    </w:p>
    <w:tbl>
      <w:tblPr>
        <w:tblStyle w:val="-1"/>
        <w:tblW w:w="0" w:type="auto"/>
        <w:tblLook w:val="04A0" w:firstRow="1" w:lastRow="0" w:firstColumn="1" w:lastColumn="0" w:noHBand="0" w:noVBand="1"/>
      </w:tblPr>
      <w:tblGrid>
        <w:gridCol w:w="4264"/>
        <w:gridCol w:w="4376"/>
      </w:tblGrid>
      <w:tr w:rsidR="005771C9" w14:paraId="78A8E30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CF6A8D7" w14:textId="77777777" w:rsidR="005771C9" w:rsidRDefault="00000000">
            <w:r>
              <w:t>《小象》原文</w:t>
            </w:r>
          </w:p>
        </w:tc>
        <w:tc>
          <w:tcPr>
            <w:tcW w:w="4968" w:type="dxa"/>
          </w:tcPr>
          <w:p w14:paraId="5DB80BC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892DA8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1A688D" w14:textId="77777777" w:rsidR="005771C9" w:rsidRDefault="00000000">
            <w:r>
              <w:t>執用黃牛，固志也。</w:t>
            </w:r>
          </w:p>
        </w:tc>
        <w:tc>
          <w:tcPr>
            <w:tcW w:w="4968" w:type="dxa"/>
          </w:tcPr>
          <w:p w14:paraId="4A29970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holds it*as by a thong from the hide of a yellow ox: their purpose is firm.</w:t>
            </w:r>
          </w:p>
        </w:tc>
      </w:tr>
    </w:tbl>
    <w:p w14:paraId="74D663BA" w14:textId="77777777" w:rsidR="005771C9" w:rsidRDefault="00000000">
      <w:pPr>
        <w:pStyle w:val="31"/>
      </w:pPr>
      <w:r>
        <w:t>Historical event</w:t>
      </w:r>
      <w:r>
        <w:t>｜歷史事件（起因／經過／後續）</w:t>
      </w:r>
    </w:p>
    <w:p w14:paraId="5FBCCBFB" w14:textId="77777777" w:rsidR="005771C9" w:rsidRDefault="00000000">
      <w:r>
        <w:t>1865</w:t>
      </w:r>
      <w:r>
        <w:t>年</w:t>
      </w:r>
      <w:r>
        <w:t>4</w:t>
      </w:r>
      <w:r>
        <w:t>月，美國南北戰爭接近尾聲。聯邦軍迫使南方邦聯主要部隊投降，長年的內戰逐漸停止大規模作戰。這場戰爭牽涉聯邦能否繼續存在，以及奴隸制度的存廢。戰場上的勝利讓政府得以轉向戰後安排，卻不能直接解決南方州的行政、法律與社會問題。</w:t>
      </w:r>
    </w:p>
    <w:p w14:paraId="68EA4E4C" w14:textId="77777777" w:rsidR="005771C9" w:rsidRDefault="00000000">
      <w:r>
        <w:t>林肯遇刺後，聯邦政府仍須處理軍隊遣散、各州恢復治理及獲解放人口的權利。戰時與戰後的外交工作也要讓歐洲各國理解美國重新統一的政治形勢。各州與中央政府對重建方式有不同意見，國會和總統之間亦出現權力爭議。</w:t>
      </w:r>
    </w:p>
    <w:p w14:paraId="7FCAABF2" w14:textId="77777777" w:rsidR="005771C9" w:rsidRDefault="00000000">
      <w:r>
        <w:t>其後的重建時期逐步建立新的憲法修正與法律安排，但地方抵抗、種族暴力及公民權落實問題延續多年。</w:t>
      </w:r>
      <w:r>
        <w:t>1865</w:t>
      </w:r>
      <w:r>
        <w:t>年的軍事勝利是重要轉折，並非平等權利已在全國同日實現。</w:t>
      </w:r>
      <w:r>
        <w:t xml:space="preserve"> </w:t>
      </w:r>
      <w:r>
        <w:t>軍隊投降後仍須辨明軍事命令與民政治理的界線；憲法上的奴隸制度廢除，與地方居民能否實際參與政治，是不同階段的問題。</w:t>
      </w:r>
    </w:p>
    <w:p w14:paraId="1D336A29" w14:textId="77777777" w:rsidR="005771C9" w:rsidRDefault="00000000">
      <w:pPr>
        <w:pStyle w:val="31"/>
      </w:pPr>
      <w:r>
        <w:t>Interpretive analogy</w:t>
      </w:r>
      <w:r>
        <w:t>｜逐爻社群短文</w:t>
      </w:r>
    </w:p>
    <w:p w14:paraId="587C7B7D" w14:textId="77777777" w:rsidR="005771C9" w:rsidRDefault="00000000">
      <w:r>
        <w:t>第</w:t>
      </w:r>
      <w:r>
        <w:t>33</w:t>
      </w:r>
      <w:r>
        <w:t>卦第</w:t>
      </w:r>
      <w:r>
        <w:t>2</w:t>
      </w:r>
      <w:r>
        <w:t>爻《小象》寫道：「執用黃牛，固志也。」其主要提醒是：以堅固的承諾維持方向，不讓轉折失去原先目的。對照本卦採用的「</w:t>
      </w:r>
      <w:r>
        <w:t>Union victory and postwar diplomacy</w:t>
      </w:r>
      <w:r>
        <w:t>」，我們應把歷史事件的起因、當時的措施，與後續結果分開核對，不能把一</w:t>
      </w:r>
      <w:r>
        <w:lastRenderedPageBreak/>
        <w:t>項宣示直接當成成功。讀者可以追問：這項選擇改變了誰的處境？是否留下新的責任？這是今日編輯者對經文與史事的類比，不能說當事人曾援引《易傳》作決策。</w:t>
      </w:r>
    </w:p>
    <w:p w14:paraId="3A9A4706" w14:textId="77777777" w:rsidR="005771C9" w:rsidRDefault="00000000">
      <w:r>
        <w:t>證據與來源：</w:t>
      </w:r>
      <w:r>
        <w:t>RETROSPECTIVE ANALOGY</w:t>
      </w:r>
      <w:r>
        <w:t>（事後類比），來源只能用以查核歷史事件，不足以證明人物使用《易傳》。來源：</w:t>
      </w:r>
      <w:r>
        <w:t>https://history.state.gov/milestones/1861-1865/victory</w:t>
      </w:r>
    </w:p>
    <w:p w14:paraId="4BA37823" w14:textId="77777777" w:rsidR="005771C9" w:rsidRDefault="00000000">
      <w:pPr>
        <w:pStyle w:val="21"/>
      </w:pPr>
      <w:r>
        <w:t>第</w:t>
      </w:r>
      <w:r>
        <w:t>3</w:t>
      </w:r>
      <w:r>
        <w:t>爻｜全書第</w:t>
      </w:r>
      <w:r>
        <w:t>195</w:t>
      </w:r>
      <w:r>
        <w:t>爻｜</w:t>
      </w:r>
      <w:r>
        <w:t>TW-PM-H33-L3</w:t>
      </w:r>
    </w:p>
    <w:p w14:paraId="5944B114" w14:textId="77777777" w:rsidR="005771C9" w:rsidRDefault="00000000">
      <w:r>
        <w:t>原稿單元：</w:t>
      </w:r>
      <w:r>
        <w:t>XIANG-L-33-04</w:t>
      </w:r>
      <w:r>
        <w:t>｜共用事件：</w:t>
      </w:r>
      <w:r>
        <w:t>EUUS-PM-H33</w:t>
      </w:r>
      <w:r>
        <w:t>｜證據：事後卦義類比</w:t>
      </w:r>
    </w:p>
    <w:tbl>
      <w:tblPr>
        <w:tblStyle w:val="-1"/>
        <w:tblW w:w="0" w:type="auto"/>
        <w:tblLook w:val="04A0" w:firstRow="1" w:lastRow="0" w:firstColumn="1" w:lastColumn="0" w:noHBand="0" w:noVBand="1"/>
      </w:tblPr>
      <w:tblGrid>
        <w:gridCol w:w="4264"/>
        <w:gridCol w:w="4376"/>
      </w:tblGrid>
      <w:tr w:rsidR="005771C9" w14:paraId="0293CFC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4A285A" w14:textId="77777777" w:rsidR="005771C9" w:rsidRDefault="00000000">
            <w:r>
              <w:t>《小象》原文</w:t>
            </w:r>
          </w:p>
        </w:tc>
        <w:tc>
          <w:tcPr>
            <w:tcW w:w="4968" w:type="dxa"/>
          </w:tcPr>
          <w:p w14:paraId="26FAE79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252FE3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B977835" w14:textId="77777777" w:rsidR="005771C9" w:rsidRDefault="00000000">
            <w:r>
              <w:t>系遯之厲，有疾憊也。畜臣妾吉，不可大事也。</w:t>
            </w:r>
          </w:p>
        </w:tc>
        <w:tc>
          <w:tcPr>
            <w:tcW w:w="4968" w:type="dxa"/>
          </w:tcPr>
          <w:p w14:paraId="7CEB84C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74EEADE3" w14:textId="77777777" w:rsidR="005771C9" w:rsidRDefault="00000000">
      <w:pPr>
        <w:pStyle w:val="31"/>
      </w:pPr>
      <w:r>
        <w:t>Historical event</w:t>
      </w:r>
      <w:r>
        <w:t>｜歷史事件（起因／經過／後續）</w:t>
      </w:r>
    </w:p>
    <w:p w14:paraId="0391C2B2" w14:textId="77777777" w:rsidR="005771C9" w:rsidRDefault="00000000">
      <w:r>
        <w:t>1865</w:t>
      </w:r>
      <w:r>
        <w:t>年</w:t>
      </w:r>
      <w:r>
        <w:t>4</w:t>
      </w:r>
      <w:r>
        <w:t>月，美國南北戰爭接近尾聲。聯邦軍迫使南方邦聯主要部隊投降，長年的內戰逐漸停止大規模作戰。這場戰爭牽涉聯邦能否繼續存在，以及奴隸制度的存廢。戰場上的勝利讓政府得以轉向戰後安排，卻不能直接解決南方州的行政、法律與社會問題。</w:t>
      </w:r>
    </w:p>
    <w:p w14:paraId="09E6E96E" w14:textId="77777777" w:rsidR="005771C9" w:rsidRDefault="00000000">
      <w:r>
        <w:t>林肯遇刺後，聯邦政府仍須處理軍隊遣散、各州恢復治理及獲解放人口的權利。戰時與戰後的外交工作也要讓歐洲各國理解美國重新統一的政治形勢。各州與中央政府對重建方式有不同意見，國會和總統之間亦出現權力爭議。</w:t>
      </w:r>
    </w:p>
    <w:p w14:paraId="7A95CE5D" w14:textId="77777777" w:rsidR="005771C9" w:rsidRDefault="00000000">
      <w:r>
        <w:t>其後的重建時期逐步建立新的憲法修正與法律安排，但地方抵抗、種族暴力及公民權落實問題延續多年。</w:t>
      </w:r>
      <w:r>
        <w:t>1865</w:t>
      </w:r>
      <w:r>
        <w:t>年的軍事勝利是重要轉折，並非平等權利已在全國同日實現。</w:t>
      </w:r>
      <w:r>
        <w:t xml:space="preserve"> </w:t>
      </w:r>
      <w:r>
        <w:t>軍隊投降後仍須辨明軍事命令與民政治理的界線；憲法上的奴隸制度廢除，與地方居民能否實際參與政治，是不同階段的問題。</w:t>
      </w:r>
    </w:p>
    <w:p w14:paraId="601AC8D5" w14:textId="77777777" w:rsidR="005771C9" w:rsidRDefault="00000000">
      <w:pPr>
        <w:pStyle w:val="31"/>
      </w:pPr>
      <w:r>
        <w:t>Interpretive analogy</w:t>
      </w:r>
      <w:r>
        <w:t>｜逐爻社群短文</w:t>
      </w:r>
    </w:p>
    <w:p w14:paraId="7E9787BD" w14:textId="77777777" w:rsidR="005771C9" w:rsidRDefault="00000000">
      <w:r>
        <w:t>第</w:t>
      </w:r>
      <w:r>
        <w:t>33</w:t>
      </w:r>
      <w:r>
        <w:t>卦第</w:t>
      </w:r>
      <w:r>
        <w:t>3</w:t>
      </w:r>
      <w:r>
        <w:t>爻《小象》寫道：「系遯之厲，有疾憊也。畜臣妾吉，不可大事也。」其主要提醒是：牽纏的退出削弱行動能力，重大工作需要釐清未結責任。對照本卦採用的「</w:t>
      </w:r>
      <w:r>
        <w:t>Union victory and postwar diplomacy</w:t>
      </w:r>
      <w:r>
        <w:t>」，我們應把歷史事件的起因、當時的措施，與後續結果分開核對，不能把宣示當成成果。可以追問：這項選擇改變了誰的處境？是否留下新的責任？這是今日編輯者對經文與史事的類比，不能說當。</w:t>
      </w:r>
    </w:p>
    <w:p w14:paraId="163F613D" w14:textId="77777777" w:rsidR="005771C9" w:rsidRDefault="00000000">
      <w:r>
        <w:lastRenderedPageBreak/>
        <w:t>證據與來源：</w:t>
      </w:r>
      <w:r>
        <w:t>RETROSPECTIVE ANALOGY</w:t>
      </w:r>
      <w:r>
        <w:t>（事後類比），來源只能用以查核歷史事件，不足以證明人物使用《易傳》。來源：</w:t>
      </w:r>
      <w:r>
        <w:t>https://history.state.gov/milestones/1861-1865/victory</w:t>
      </w:r>
    </w:p>
    <w:p w14:paraId="18821324" w14:textId="77777777" w:rsidR="005771C9" w:rsidRDefault="00000000">
      <w:pPr>
        <w:pStyle w:val="21"/>
      </w:pPr>
      <w:r>
        <w:t>第</w:t>
      </w:r>
      <w:r>
        <w:t>4</w:t>
      </w:r>
      <w:r>
        <w:t>爻｜全書第</w:t>
      </w:r>
      <w:r>
        <w:t>196</w:t>
      </w:r>
      <w:r>
        <w:t>爻｜</w:t>
      </w:r>
      <w:r>
        <w:t>TW-PM-H33-L4</w:t>
      </w:r>
    </w:p>
    <w:p w14:paraId="51250579" w14:textId="77777777" w:rsidR="005771C9" w:rsidRDefault="00000000">
      <w:r>
        <w:t>原稿單元：</w:t>
      </w:r>
      <w:r>
        <w:t>XIANG-L-33-05</w:t>
      </w:r>
      <w:r>
        <w:t>｜共用事件：</w:t>
      </w:r>
      <w:r>
        <w:t>EUUS-PM-H33</w:t>
      </w:r>
      <w:r>
        <w:t>｜證據：事後卦義類比</w:t>
      </w:r>
    </w:p>
    <w:tbl>
      <w:tblPr>
        <w:tblStyle w:val="-1"/>
        <w:tblW w:w="0" w:type="auto"/>
        <w:tblLook w:val="04A0" w:firstRow="1" w:lastRow="0" w:firstColumn="1" w:lastColumn="0" w:noHBand="0" w:noVBand="1"/>
      </w:tblPr>
      <w:tblGrid>
        <w:gridCol w:w="4224"/>
        <w:gridCol w:w="4416"/>
      </w:tblGrid>
      <w:tr w:rsidR="005771C9" w14:paraId="2223E96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4FD20B" w14:textId="77777777" w:rsidR="005771C9" w:rsidRDefault="00000000">
            <w:r>
              <w:t>《小象》原文</w:t>
            </w:r>
          </w:p>
        </w:tc>
        <w:tc>
          <w:tcPr>
            <w:tcW w:w="4968" w:type="dxa"/>
          </w:tcPr>
          <w:p w14:paraId="5539B6B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040A95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BD89C7" w14:textId="77777777" w:rsidR="005771C9" w:rsidRDefault="00000000">
            <w:r>
              <w:t>君子好遯，小人否也。</w:t>
            </w:r>
          </w:p>
        </w:tc>
        <w:tc>
          <w:tcPr>
            <w:tcW w:w="4968" w:type="dxa"/>
          </w:tcPr>
          <w:p w14:paraId="405B7913" w14:textId="77777777" w:rsidR="005771C9" w:rsidRDefault="00000000">
            <w:pPr>
              <w:cnfStyle w:val="000000100000" w:firstRow="0" w:lastRow="0" w:firstColumn="0" w:lastColumn="0" w:oddVBand="0" w:evenVBand="0" w:oddHBand="1" w:evenHBand="0" w:firstRowFirstColumn="0" w:firstRowLastColumn="0" w:lastRowFirstColumn="0" w:lastRowLastColumn="0"/>
            </w:pPr>
            <w:r>
              <w:t>A noble person retires notwithstanding their likings; a petty person cannot attain to this.</w:t>
            </w:r>
          </w:p>
        </w:tc>
      </w:tr>
    </w:tbl>
    <w:p w14:paraId="1BAC52FB" w14:textId="77777777" w:rsidR="005771C9" w:rsidRDefault="00000000">
      <w:pPr>
        <w:pStyle w:val="31"/>
      </w:pPr>
      <w:r>
        <w:t>Historical event</w:t>
      </w:r>
      <w:r>
        <w:t>｜歷史事件（起因／經過／後續）</w:t>
      </w:r>
    </w:p>
    <w:p w14:paraId="3CF836C2" w14:textId="77777777" w:rsidR="005771C9" w:rsidRDefault="00000000">
      <w:r>
        <w:t>1865</w:t>
      </w:r>
      <w:r>
        <w:t>年</w:t>
      </w:r>
      <w:r>
        <w:t>4</w:t>
      </w:r>
      <w:r>
        <w:t>月，美國南北戰爭接近尾聲。聯邦軍迫使南方邦聯主要部隊投降，長年的內戰逐漸停止大規模作戰。這場戰爭牽涉聯邦能否繼續存在，以及奴隸制度的存廢。戰場上的勝利讓政府得以轉向戰後安排，卻不能直接解決南方州的行政、法律與社會問題。</w:t>
      </w:r>
    </w:p>
    <w:p w14:paraId="19598692" w14:textId="77777777" w:rsidR="005771C9" w:rsidRDefault="00000000">
      <w:r>
        <w:t>林肯遇刺後，聯邦政府仍須處理軍隊遣散、各州恢復治理及獲解放人口的權利。戰時與戰後的外交工作也要讓歐洲各國理解美國重新統一的政治形勢。各州與中央政府對重建方式有不同意見，國會和總統之間亦出現權力爭議。</w:t>
      </w:r>
    </w:p>
    <w:p w14:paraId="1A8C5D91" w14:textId="77777777" w:rsidR="005771C9" w:rsidRDefault="00000000">
      <w:r>
        <w:t>其後的重建時期逐步建立新的憲法修正與法律安排，但地方抵抗、種族暴力及公民權落實問題延續多年。</w:t>
      </w:r>
      <w:r>
        <w:t>1865</w:t>
      </w:r>
      <w:r>
        <w:t>年的軍事勝利是重要轉折，並非平等權利已在全國同日實現。</w:t>
      </w:r>
      <w:r>
        <w:t xml:space="preserve"> </w:t>
      </w:r>
      <w:r>
        <w:t>軍隊投降後仍須辨明軍事命令與民政治理的界線；憲法上的奴隸制度廢除，與地方居民能否實際參與政治，是不同階段的問題。</w:t>
      </w:r>
    </w:p>
    <w:p w14:paraId="15EE44F1" w14:textId="77777777" w:rsidR="005771C9" w:rsidRDefault="00000000">
      <w:pPr>
        <w:pStyle w:val="31"/>
      </w:pPr>
      <w:r>
        <w:t>Interpretive analogy</w:t>
      </w:r>
      <w:r>
        <w:t>｜逐爻社群短文</w:t>
      </w:r>
    </w:p>
    <w:p w14:paraId="70D78D0B" w14:textId="77777777" w:rsidR="005771C9" w:rsidRDefault="00000000">
      <w:r>
        <w:t>第</w:t>
      </w:r>
      <w:r>
        <w:t>33</w:t>
      </w:r>
      <w:r>
        <w:t>卦第</w:t>
      </w:r>
      <w:r>
        <w:t>4</w:t>
      </w:r>
      <w:r>
        <w:t>爻《小象》寫道：「君子好遯，小人否也。」其主要提醒是：願意退出與被迫失勢不同，應看決定是否合乎原則。對照本卦採用的「</w:t>
      </w:r>
      <w:r>
        <w:t>Union victory and postwar diplomacy</w:t>
      </w:r>
      <w:r>
        <w:t>」，我們應把歷史事件的起因、當時的措施，與後續結果分開核對，不能把一項宣示直接當成成功。可以追問：這項選擇改變了誰的處境？是否留下新的責任？這是今日編輯者對經文與史事的類比，不能說當事人曾援引《易傳》作決策。</w:t>
      </w:r>
    </w:p>
    <w:p w14:paraId="184AC161" w14:textId="77777777" w:rsidR="005771C9" w:rsidRDefault="00000000">
      <w:r>
        <w:t>證據與來源：</w:t>
      </w:r>
      <w:r>
        <w:t>RETROSPECTIVE ANALOGY</w:t>
      </w:r>
      <w:r>
        <w:t>（事後類比），來源只能用以查核歷史事件，不足以證明人物使用《易傳》。來源：</w:t>
      </w:r>
      <w:r>
        <w:t>https://history.state.gov/milestones/1861-1865/victory</w:t>
      </w:r>
    </w:p>
    <w:p w14:paraId="06E96CC0" w14:textId="77777777" w:rsidR="005771C9" w:rsidRDefault="00000000">
      <w:pPr>
        <w:pStyle w:val="21"/>
      </w:pPr>
      <w:r>
        <w:t>第</w:t>
      </w:r>
      <w:r>
        <w:t>5</w:t>
      </w:r>
      <w:r>
        <w:t>爻｜全書第</w:t>
      </w:r>
      <w:r>
        <w:t>197</w:t>
      </w:r>
      <w:r>
        <w:t>爻｜</w:t>
      </w:r>
      <w:r>
        <w:t>TW-PM-H33-L5</w:t>
      </w:r>
    </w:p>
    <w:p w14:paraId="43FDB24E" w14:textId="77777777" w:rsidR="005771C9" w:rsidRDefault="00000000">
      <w:r>
        <w:t>原稿單元：</w:t>
      </w:r>
      <w:r>
        <w:t>XIANG-L-33-06</w:t>
      </w:r>
      <w:r>
        <w:t>｜共用事件：</w:t>
      </w:r>
      <w:r>
        <w:t>EUUS-PM-H33</w:t>
      </w:r>
      <w:r>
        <w:t>｜證據：事後卦義類比</w:t>
      </w:r>
    </w:p>
    <w:tbl>
      <w:tblPr>
        <w:tblStyle w:val="-1"/>
        <w:tblW w:w="0" w:type="auto"/>
        <w:tblLook w:val="04A0" w:firstRow="1" w:lastRow="0" w:firstColumn="1" w:lastColumn="0" w:noHBand="0" w:noVBand="1"/>
      </w:tblPr>
      <w:tblGrid>
        <w:gridCol w:w="4251"/>
        <w:gridCol w:w="4389"/>
      </w:tblGrid>
      <w:tr w:rsidR="005771C9" w14:paraId="75E4DDF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6AE28C8" w14:textId="77777777" w:rsidR="005771C9" w:rsidRDefault="00000000">
            <w:r>
              <w:t>《小象》原文</w:t>
            </w:r>
          </w:p>
        </w:tc>
        <w:tc>
          <w:tcPr>
            <w:tcW w:w="4968" w:type="dxa"/>
          </w:tcPr>
          <w:p w14:paraId="125F87A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86FF50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248966" w14:textId="77777777" w:rsidR="005771C9" w:rsidRDefault="00000000">
            <w:r>
              <w:t>嘉遯貞吉，以正志也。</w:t>
            </w:r>
          </w:p>
        </w:tc>
        <w:tc>
          <w:tcPr>
            <w:tcW w:w="4968" w:type="dxa"/>
          </w:tcPr>
          <w:p w14:paraId="5CB7F647"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person retires in an admirable way, and with steadfastness this brings good fortune: </w:t>
            </w:r>
            <w:r>
              <w:lastRenderedPageBreak/>
              <w:t>this is due to the rectitude of their purpose.</w:t>
            </w:r>
          </w:p>
        </w:tc>
      </w:tr>
    </w:tbl>
    <w:p w14:paraId="1A181BAF" w14:textId="77777777" w:rsidR="005771C9" w:rsidRDefault="00000000">
      <w:pPr>
        <w:pStyle w:val="31"/>
      </w:pPr>
      <w:r>
        <w:lastRenderedPageBreak/>
        <w:t>Historical event</w:t>
      </w:r>
      <w:r>
        <w:t>｜歷史事件（起因／經過／後續）</w:t>
      </w:r>
    </w:p>
    <w:p w14:paraId="29EAD201" w14:textId="77777777" w:rsidR="005771C9" w:rsidRDefault="00000000">
      <w:r>
        <w:t>1865</w:t>
      </w:r>
      <w:r>
        <w:t>年</w:t>
      </w:r>
      <w:r>
        <w:t>4</w:t>
      </w:r>
      <w:r>
        <w:t>月，美國南北戰爭接近尾聲。聯邦軍迫使南方邦聯主要部隊投降，長年的內戰逐漸停止大規模作戰。這場戰爭牽涉聯邦能否繼續存在，以及奴隸制度的存廢。戰場上的勝利讓政府得以轉向戰後安排，卻不能直接解決南方州的行政、法律與社會問題。</w:t>
      </w:r>
    </w:p>
    <w:p w14:paraId="30874A81" w14:textId="77777777" w:rsidR="005771C9" w:rsidRDefault="00000000">
      <w:r>
        <w:t>林肯遇刺後，聯邦政府仍須處理軍隊遣散、各州恢復治理及獲解放人口的權利。戰時與戰後的外交工作也要讓歐洲各國理解美國重新統一的政治形勢。各州與中央政府對重建方式有不同意見，國會和總統之間亦出現權力爭議。</w:t>
      </w:r>
    </w:p>
    <w:p w14:paraId="5141FE0B" w14:textId="77777777" w:rsidR="005771C9" w:rsidRDefault="00000000">
      <w:r>
        <w:t>其後的重建時期逐步建立新的憲法修正與法律安排，但地方抵抗、種族暴力及公民權落實問題延續多年。</w:t>
      </w:r>
      <w:r>
        <w:t>1865</w:t>
      </w:r>
      <w:r>
        <w:t>年的軍事勝利是重要轉折，並非平等權利已在全國同日實現。</w:t>
      </w:r>
      <w:r>
        <w:t xml:space="preserve"> </w:t>
      </w:r>
      <w:r>
        <w:t>軍隊投降後仍須辨明軍事命令與民政治理的界線；憲法上的奴隸制度廢除，與地方居民能否實際參與政治，是不同階段的問題。</w:t>
      </w:r>
    </w:p>
    <w:p w14:paraId="6BBBDB43" w14:textId="77777777" w:rsidR="005771C9" w:rsidRDefault="00000000">
      <w:pPr>
        <w:pStyle w:val="31"/>
      </w:pPr>
      <w:r>
        <w:t>Interpretive analogy</w:t>
      </w:r>
      <w:r>
        <w:t>｜逐爻社群短文</w:t>
      </w:r>
    </w:p>
    <w:p w14:paraId="20D78F6E" w14:textId="77777777" w:rsidR="005771C9" w:rsidRDefault="00000000">
      <w:r>
        <w:t>第</w:t>
      </w:r>
      <w:r>
        <w:t>33</w:t>
      </w:r>
      <w:r>
        <w:t>卦第</w:t>
      </w:r>
      <w:r>
        <w:t>5</w:t>
      </w:r>
      <w:r>
        <w:t>爻《小象》寫道：「嘉遯貞吉，以正志也。」其主要提醒是：合宜的退讓保留公共責任，也避免把職位當成私人所得。對照本卦採用的「</w:t>
      </w:r>
      <w:r>
        <w:t>Union victory and postwar diplomacy</w:t>
      </w:r>
      <w:r>
        <w:t>」，我們應把歷史事件的起因、當時的措施，與後續結果分開核對，不能把宣示當成成果。可以追問：這項選擇改變了誰的處境？是否留下新的責任？這是今日編輯者對經文與史事的類比，不能說當事人曾援引《易傳》作決策。</w:t>
      </w:r>
    </w:p>
    <w:p w14:paraId="08A62CA1" w14:textId="77777777" w:rsidR="005771C9" w:rsidRDefault="00000000">
      <w:r>
        <w:t>證據與來源：</w:t>
      </w:r>
      <w:r>
        <w:t>RETROSPECTIVE ANALOGY</w:t>
      </w:r>
      <w:r>
        <w:t>（事後類比），來源只能用以查核歷史事件，不足以證明人物使用《易傳》。來源：</w:t>
      </w:r>
      <w:r>
        <w:t>https://history.state.gov/milestones/1861-1865/victory</w:t>
      </w:r>
    </w:p>
    <w:p w14:paraId="6A0AE2C5" w14:textId="77777777" w:rsidR="005771C9" w:rsidRDefault="00000000">
      <w:pPr>
        <w:pStyle w:val="21"/>
      </w:pPr>
      <w:r>
        <w:t>第</w:t>
      </w:r>
      <w:r>
        <w:t>6</w:t>
      </w:r>
      <w:r>
        <w:t>爻｜全書第</w:t>
      </w:r>
      <w:r>
        <w:t>198</w:t>
      </w:r>
      <w:r>
        <w:t>爻｜</w:t>
      </w:r>
      <w:r>
        <w:t>TW-PM-H33-L6</w:t>
      </w:r>
    </w:p>
    <w:p w14:paraId="3EAA87F1" w14:textId="77777777" w:rsidR="005771C9" w:rsidRDefault="00000000">
      <w:r>
        <w:t>原稿單元：</w:t>
      </w:r>
      <w:r>
        <w:t>XIANG-L-33-07</w:t>
      </w:r>
      <w:r>
        <w:t>｜共用事件：</w:t>
      </w:r>
      <w:r>
        <w:t>EUUS-PM-H33</w:t>
      </w:r>
      <w:r>
        <w:t>｜證據：事後卦義類比</w:t>
      </w:r>
    </w:p>
    <w:tbl>
      <w:tblPr>
        <w:tblStyle w:val="-1"/>
        <w:tblW w:w="0" w:type="auto"/>
        <w:tblLook w:val="04A0" w:firstRow="1" w:lastRow="0" w:firstColumn="1" w:lastColumn="0" w:noHBand="0" w:noVBand="1"/>
      </w:tblPr>
      <w:tblGrid>
        <w:gridCol w:w="4264"/>
        <w:gridCol w:w="4376"/>
      </w:tblGrid>
      <w:tr w:rsidR="005771C9" w14:paraId="2EE7A1F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2E035D" w14:textId="77777777" w:rsidR="005771C9" w:rsidRDefault="00000000">
            <w:r>
              <w:t>《小象》原文</w:t>
            </w:r>
          </w:p>
        </w:tc>
        <w:tc>
          <w:tcPr>
            <w:tcW w:w="4968" w:type="dxa"/>
          </w:tcPr>
          <w:p w14:paraId="1343E65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5DF015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73D7A31" w14:textId="77777777" w:rsidR="005771C9" w:rsidRDefault="00000000">
            <w:r>
              <w:t>肥遯，无不利；无所疑也。</w:t>
            </w:r>
          </w:p>
        </w:tc>
        <w:tc>
          <w:tcPr>
            <w:tcW w:w="4968" w:type="dxa"/>
          </w:tcPr>
          <w:p w14:paraId="5C856E2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retires in a noble way, and their doing so will be beneficial in every respect: the person who does so has no doubts about their course.</w:t>
            </w:r>
          </w:p>
        </w:tc>
      </w:tr>
    </w:tbl>
    <w:p w14:paraId="57444605" w14:textId="77777777" w:rsidR="005771C9" w:rsidRDefault="00000000">
      <w:pPr>
        <w:pStyle w:val="31"/>
      </w:pPr>
      <w:r>
        <w:t>Historical event</w:t>
      </w:r>
      <w:r>
        <w:t>｜歷史事件（起因／經過／後續）</w:t>
      </w:r>
    </w:p>
    <w:p w14:paraId="713F039B" w14:textId="77777777" w:rsidR="005771C9" w:rsidRDefault="00000000">
      <w:r>
        <w:t>1865</w:t>
      </w:r>
      <w:r>
        <w:t>年</w:t>
      </w:r>
      <w:r>
        <w:t>4</w:t>
      </w:r>
      <w:r>
        <w:t>月，美國南北戰爭接近尾聲。聯邦軍迫使南方邦聯主要部隊投降，長年的內戰逐漸停止大規模作戰。這場戰爭牽涉聯邦能否繼續存在，以及奴隸制度的存廢。戰場上的勝利讓政府得以轉向戰後安排，卻不能直接解決南方州的行政、法律與社會問題。</w:t>
      </w:r>
    </w:p>
    <w:p w14:paraId="197A50B0" w14:textId="77777777" w:rsidR="005771C9" w:rsidRDefault="00000000">
      <w:r>
        <w:lastRenderedPageBreak/>
        <w:t>林肯遇刺後，聯邦政府仍須處理軍隊遣散、各州恢復治理及獲解放人口的權利。戰時與戰後的外交工作也要讓歐洲各國理解美國重新統一的政治形勢。各州與中央政府對重建方式有不同意見，國會和總統之間亦出現權力爭議。</w:t>
      </w:r>
    </w:p>
    <w:p w14:paraId="047641B0" w14:textId="77777777" w:rsidR="005771C9" w:rsidRDefault="00000000">
      <w:r>
        <w:t>其後的重建時期逐步建立新的憲法修正與法律安排，但地方抵抗、種族暴力及公民權落實問題延續多年。</w:t>
      </w:r>
      <w:r>
        <w:t>1865</w:t>
      </w:r>
      <w:r>
        <w:t>年的軍事勝利是重要轉折，並非平等權利已在全國同日實現。</w:t>
      </w:r>
      <w:r>
        <w:t xml:space="preserve"> </w:t>
      </w:r>
      <w:r>
        <w:t>軍隊投降後仍須辨明軍事命令與民政治理的界線；憲法上的奴隸制度廢除，與地方居民能否實際參與政治，是不同階段的問題。</w:t>
      </w:r>
    </w:p>
    <w:p w14:paraId="47C2B6EF" w14:textId="77777777" w:rsidR="005771C9" w:rsidRDefault="00000000">
      <w:pPr>
        <w:pStyle w:val="31"/>
      </w:pPr>
      <w:r>
        <w:t>Interpretive analogy</w:t>
      </w:r>
      <w:r>
        <w:t>｜逐爻社群短文</w:t>
      </w:r>
    </w:p>
    <w:p w14:paraId="13F0B8EE" w14:textId="77777777" w:rsidR="005771C9" w:rsidRDefault="00000000">
      <w:r>
        <w:t>第</w:t>
      </w:r>
      <w:r>
        <w:t>33</w:t>
      </w:r>
      <w:r>
        <w:t>卦第</w:t>
      </w:r>
      <w:r>
        <w:t>6</w:t>
      </w:r>
      <w:r>
        <w:t>爻《小象》寫道：「肥遯，无不利；无所疑也。」其主要提醒是：沒有難解的牽掛才能從容退場，但未了問題仍須交接。對照本卦採用的「</w:t>
      </w:r>
      <w:r>
        <w:t>Union victory and postwar diplomacy</w:t>
      </w:r>
      <w:r>
        <w:t>」，我們應把歷史事件的起因、當時的措施，與後續結果分開核對，不能把宣示當成成果。可以追問：這項選擇改變了誰的處境？是否留下新的責任？這是今日編輯者對經文與史事的類比，不能說當事人曾援引《易傳》作決策。</w:t>
      </w:r>
    </w:p>
    <w:p w14:paraId="14F34E97" w14:textId="77777777" w:rsidR="005771C9" w:rsidRDefault="00000000">
      <w:r>
        <w:t>證據與來源：</w:t>
      </w:r>
      <w:r>
        <w:t>RETROSPECTIVE ANALOGY</w:t>
      </w:r>
      <w:r>
        <w:t>（事後類比），來源只能用以查核歷史事件，不足以證明人物使用《易傳》。來源：</w:t>
      </w:r>
      <w:r>
        <w:t>https://history.state.gov/milestones/1861-1865/victory</w:t>
      </w:r>
    </w:p>
    <w:p w14:paraId="551ABF4F" w14:textId="77777777" w:rsidR="005771C9" w:rsidRDefault="00000000">
      <w:pPr>
        <w:pStyle w:val="1"/>
      </w:pPr>
      <w:r>
        <w:t>第</w:t>
      </w:r>
      <w:r>
        <w:t>34</w:t>
      </w:r>
      <w:r>
        <w:t>卦　大壯｜</w:t>
      </w:r>
      <w:r>
        <w:t>Mahan's sea power argument</w:t>
      </w:r>
    </w:p>
    <w:p w14:paraId="7E2A2C56" w14:textId="77777777" w:rsidR="005771C9" w:rsidRDefault="00000000">
      <w:r>
        <w:t>Historical case EUUS-PM-H34: Mahan's sea power argument · United States / Europe · 1890s</w:t>
      </w:r>
    </w:p>
    <w:p w14:paraId="32F3DC00" w14:textId="77777777" w:rsidR="005771C9" w:rsidRDefault="00000000">
      <w:pPr>
        <w:pStyle w:val="21"/>
      </w:pPr>
      <w:r>
        <w:t>第</w:t>
      </w:r>
      <w:r>
        <w:t>1</w:t>
      </w:r>
      <w:r>
        <w:t>爻｜全書第</w:t>
      </w:r>
      <w:r>
        <w:t>199</w:t>
      </w:r>
      <w:r>
        <w:t>爻｜</w:t>
      </w:r>
      <w:r>
        <w:t>TW-PM-H34-L1</w:t>
      </w:r>
    </w:p>
    <w:p w14:paraId="504BB01C" w14:textId="77777777" w:rsidR="005771C9" w:rsidRDefault="00000000">
      <w:r>
        <w:t>原稿單元：</w:t>
      </w:r>
      <w:r>
        <w:t>XIANG-L-34-02</w:t>
      </w:r>
      <w:r>
        <w:t>｜共用事件：</w:t>
      </w:r>
      <w:r>
        <w:t>EUUS-PM-H34</w:t>
      </w:r>
      <w:r>
        <w:t>｜證據：事後卦義類比</w:t>
      </w:r>
    </w:p>
    <w:tbl>
      <w:tblPr>
        <w:tblStyle w:val="-1"/>
        <w:tblW w:w="0" w:type="auto"/>
        <w:tblLook w:val="04A0" w:firstRow="1" w:lastRow="0" w:firstColumn="1" w:lastColumn="0" w:noHBand="0" w:noVBand="1"/>
      </w:tblPr>
      <w:tblGrid>
        <w:gridCol w:w="4264"/>
        <w:gridCol w:w="4376"/>
      </w:tblGrid>
      <w:tr w:rsidR="005771C9" w14:paraId="01FA360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B00049" w14:textId="77777777" w:rsidR="005771C9" w:rsidRDefault="00000000">
            <w:r>
              <w:t>《小象》原文</w:t>
            </w:r>
          </w:p>
        </w:tc>
        <w:tc>
          <w:tcPr>
            <w:tcW w:w="4968" w:type="dxa"/>
          </w:tcPr>
          <w:p w14:paraId="3507A96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19A70E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6F67237" w14:textId="77777777" w:rsidR="005771C9" w:rsidRDefault="00000000">
            <w:r>
              <w:t>壯于趾，其孚窮也。</w:t>
            </w:r>
          </w:p>
        </w:tc>
        <w:tc>
          <w:tcPr>
            <w:tcW w:w="4968" w:type="dxa"/>
          </w:tcPr>
          <w:p w14:paraId="6788AE7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manifests their vigour in their toes: this will certainly lead to exhaustion.</w:t>
            </w:r>
          </w:p>
        </w:tc>
      </w:tr>
    </w:tbl>
    <w:p w14:paraId="1CE983E4" w14:textId="77777777" w:rsidR="005771C9" w:rsidRDefault="00000000">
      <w:pPr>
        <w:pStyle w:val="31"/>
      </w:pPr>
      <w:r>
        <w:t>Historical event</w:t>
      </w:r>
      <w:r>
        <w:t>｜歷史事件（起因／經過／後續）</w:t>
      </w:r>
    </w:p>
    <w:p w14:paraId="457589FC" w14:textId="77777777" w:rsidR="005771C9" w:rsidRDefault="00000000">
      <w:r>
        <w:t>十九世紀末，美國海軍軍官與研究者開始重新檢視海上交通、港口、貿易與國家力量的關係。工業化使蒸汽艦艇及海外補給更加重要，英國等歐洲國家的海權經驗也成為研究對象。阿爾弗雷德・馬漢整理歷史海戰及海軍政策，提出海權影響國家競爭的論述。</w:t>
      </w:r>
    </w:p>
    <w:p w14:paraId="493B6AD1" w14:textId="77777777" w:rsidR="005771C9" w:rsidRDefault="00000000">
      <w:r>
        <w:t>馬漢在</w:t>
      </w:r>
      <w:r>
        <w:t>1890</w:t>
      </w:r>
      <w:r>
        <w:t>年出版《海權對歷史的影響》，分析艦隊、商船航路、基地及國家政策的關聯。這部著作流傳到美國與歐洲的海軍、政治與知識界，成為海軍擴建及海外戰略討論的參考。它不是一項直接由作者執行的政府命令，而是透過閱讀、辯論和政策制定者的選擇發生影響。</w:t>
      </w:r>
    </w:p>
    <w:p w14:paraId="077DA30E" w14:textId="77777777" w:rsidR="005771C9" w:rsidRDefault="00000000">
      <w:r>
        <w:lastRenderedPageBreak/>
        <w:t>其後多國調整海軍建設與對外政策，海上競爭亦伴隨軍備負擔和帝國擴張。馬漢的觀點在不同國家得到不同解讀，不能把後來每場戰爭或艦隊投資都歸因於一本書。</w:t>
      </w:r>
      <w:r>
        <w:t xml:space="preserve"> </w:t>
      </w:r>
      <w:r>
        <w:t>馬漢研究的對象包含歷史上既有的艦隊與航道安排；主張能否被採納，仍取決於各國的地理、預算與國會或政府決策。</w:t>
      </w:r>
    </w:p>
    <w:p w14:paraId="79E4FC5E" w14:textId="77777777" w:rsidR="005771C9" w:rsidRDefault="00000000">
      <w:pPr>
        <w:pStyle w:val="31"/>
      </w:pPr>
      <w:r>
        <w:t>Interpretive analogy</w:t>
      </w:r>
      <w:r>
        <w:t>｜逐爻社群短文</w:t>
      </w:r>
    </w:p>
    <w:p w14:paraId="60B28966" w14:textId="77777777" w:rsidR="005771C9" w:rsidRDefault="00000000">
      <w:r>
        <w:t>第</w:t>
      </w:r>
      <w:r>
        <w:t>34</w:t>
      </w:r>
      <w:r>
        <w:t>卦第</w:t>
      </w:r>
      <w:r>
        <w:t>1</w:t>
      </w:r>
      <w:r>
        <w:t>爻《小象》寫道：「壯于趾，其孚窮也。」其主要提醒是：力量只集中在起步的衝動，可能很快耗盡。對照本卦採用的「</w:t>
      </w:r>
      <w:r>
        <w:t>Mahan's sea power argument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3C4DF395" w14:textId="77777777" w:rsidR="005771C9" w:rsidRDefault="00000000">
      <w:r>
        <w:t>證據與來源：</w:t>
      </w:r>
      <w:r>
        <w:t>RETROSPECTIVE ANALOGY</w:t>
      </w:r>
      <w:r>
        <w:t>（事後類比），來源只能用以查核歷史事件，不足以證明人物使用《易傳》。來源：</w:t>
      </w:r>
      <w:r>
        <w:t>https://history.state.gov/milestones/1866-1898/mahan</w:t>
      </w:r>
    </w:p>
    <w:p w14:paraId="158679B1" w14:textId="77777777" w:rsidR="005771C9" w:rsidRDefault="00000000">
      <w:pPr>
        <w:pStyle w:val="21"/>
      </w:pPr>
      <w:r>
        <w:t>第</w:t>
      </w:r>
      <w:r>
        <w:t>2</w:t>
      </w:r>
      <w:r>
        <w:t>爻｜全書第</w:t>
      </w:r>
      <w:r>
        <w:t>200</w:t>
      </w:r>
      <w:r>
        <w:t>爻｜</w:t>
      </w:r>
      <w:r>
        <w:t>TW-PM-H34-L2</w:t>
      </w:r>
    </w:p>
    <w:p w14:paraId="62F7379E" w14:textId="77777777" w:rsidR="005771C9" w:rsidRDefault="00000000">
      <w:r>
        <w:t>原稿單元：</w:t>
      </w:r>
      <w:r>
        <w:t>XIANG-L-34-03</w:t>
      </w:r>
      <w:r>
        <w:t>｜共用事件：</w:t>
      </w:r>
      <w:r>
        <w:t>EUUS-PM-H34</w:t>
      </w:r>
      <w:r>
        <w:t>｜證據：事後卦義類比</w:t>
      </w:r>
    </w:p>
    <w:tbl>
      <w:tblPr>
        <w:tblStyle w:val="-1"/>
        <w:tblW w:w="0" w:type="auto"/>
        <w:tblLook w:val="04A0" w:firstRow="1" w:lastRow="0" w:firstColumn="1" w:lastColumn="0" w:noHBand="0" w:noVBand="1"/>
      </w:tblPr>
      <w:tblGrid>
        <w:gridCol w:w="4251"/>
        <w:gridCol w:w="4389"/>
      </w:tblGrid>
      <w:tr w:rsidR="005771C9" w14:paraId="48BE956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1D8AB4" w14:textId="77777777" w:rsidR="005771C9" w:rsidRDefault="00000000">
            <w:r>
              <w:t>《小象》原文</w:t>
            </w:r>
          </w:p>
        </w:tc>
        <w:tc>
          <w:tcPr>
            <w:tcW w:w="4968" w:type="dxa"/>
          </w:tcPr>
          <w:p w14:paraId="255F013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48EBDBE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76D5B4" w14:textId="77777777" w:rsidR="005771C9" w:rsidRDefault="00000000">
            <w:r>
              <w:t>九二貞吉，以中也。</w:t>
            </w:r>
          </w:p>
        </w:tc>
        <w:tc>
          <w:tcPr>
            <w:tcW w:w="4968" w:type="dxa"/>
          </w:tcPr>
          <w:p w14:paraId="33F13E3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second line, undivided, shows that with steadfastness this brings good fortune: this is due to its being in the centre, and its subject exemplifying the due mean.</w:t>
            </w:r>
          </w:p>
        </w:tc>
      </w:tr>
    </w:tbl>
    <w:p w14:paraId="1B6021A9" w14:textId="77777777" w:rsidR="005771C9" w:rsidRDefault="00000000">
      <w:pPr>
        <w:pStyle w:val="31"/>
      </w:pPr>
      <w:r>
        <w:t>Historical event</w:t>
      </w:r>
      <w:r>
        <w:t>｜歷史事件（起因／經過／後續）</w:t>
      </w:r>
    </w:p>
    <w:p w14:paraId="51F803B8" w14:textId="77777777" w:rsidR="005771C9" w:rsidRDefault="00000000">
      <w:r>
        <w:t>十九世紀末，美國海軍軍官與研究者開始重新檢視海上交通、港口、貿易與國家力量的關係。工業化使蒸汽艦艇及海外補給更加重要，英國等歐洲國家的海權經驗也成為研究對象。阿爾弗雷德・馬漢整理歷史海戰及海軍政策，提出海權影響國家競爭的論述。</w:t>
      </w:r>
    </w:p>
    <w:p w14:paraId="32B393F1" w14:textId="77777777" w:rsidR="005771C9" w:rsidRDefault="00000000">
      <w:r>
        <w:t>馬漢在</w:t>
      </w:r>
      <w:r>
        <w:t>1890</w:t>
      </w:r>
      <w:r>
        <w:t>年出版《海權對歷史的影響》，分析艦隊、商船航路、基地及國家政策的關聯。這部著作流傳到美國與歐洲的海軍、政治與知識界，成為海軍擴建及海外戰略討論的參考。它不是一項直接由作者執行的政府命令，而是透過閱讀、辯論和政策制定者的選擇發生影響。</w:t>
      </w:r>
    </w:p>
    <w:p w14:paraId="2E3F662F" w14:textId="77777777" w:rsidR="005771C9" w:rsidRDefault="00000000">
      <w:r>
        <w:t>其後多國調整海軍建設與對外政策，海上競爭亦伴隨軍備負擔和帝國擴張。馬漢的觀點在不同國家得到不同解讀，不能把後來每場戰爭或艦隊投資都歸因於一本書。</w:t>
      </w:r>
      <w:r>
        <w:t xml:space="preserve"> </w:t>
      </w:r>
      <w:r>
        <w:t>馬漢研究的對象包含歷史上既有的艦隊與航道安排；主張能否被採納，仍取決於各國的地理、預算與國會或政府決策。</w:t>
      </w:r>
    </w:p>
    <w:p w14:paraId="513FE68D" w14:textId="77777777" w:rsidR="005771C9" w:rsidRDefault="00000000">
      <w:pPr>
        <w:pStyle w:val="31"/>
      </w:pPr>
      <w:r>
        <w:lastRenderedPageBreak/>
        <w:t>Interpretive analogy</w:t>
      </w:r>
      <w:r>
        <w:t>｜逐爻社群短文</w:t>
      </w:r>
    </w:p>
    <w:p w14:paraId="1B7C8205" w14:textId="77777777" w:rsidR="005771C9" w:rsidRDefault="00000000">
      <w:r>
        <w:t>第</w:t>
      </w:r>
      <w:r>
        <w:t>34</w:t>
      </w:r>
      <w:r>
        <w:t>卦第</w:t>
      </w:r>
      <w:r>
        <w:t>2</w:t>
      </w:r>
      <w:r>
        <w:t>爻《小象》寫道：「九二貞吉，以中也。」其主要提醒是：強盛而仍能持守適度，才能避免把能力變成負擔。對照本卦採用的「</w:t>
      </w:r>
      <w:r>
        <w:t>Mahan's sea power argument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294C8A5" w14:textId="77777777" w:rsidR="005771C9" w:rsidRDefault="00000000">
      <w:r>
        <w:t>證據與來源：</w:t>
      </w:r>
      <w:r>
        <w:t>RETROSPECTIVE ANALOGY</w:t>
      </w:r>
      <w:r>
        <w:t>（事後類比），來源只能用以查核歷史事件，不足以證明人物使用《易傳》。來源：</w:t>
      </w:r>
      <w:r>
        <w:t>https://history.state.gov/milestones/1866-1898/mahan</w:t>
      </w:r>
    </w:p>
    <w:p w14:paraId="70E218B6" w14:textId="77777777" w:rsidR="005771C9" w:rsidRDefault="00000000">
      <w:pPr>
        <w:pStyle w:val="21"/>
      </w:pPr>
      <w:r>
        <w:t>第</w:t>
      </w:r>
      <w:r>
        <w:t>3</w:t>
      </w:r>
      <w:r>
        <w:t>爻｜全書第</w:t>
      </w:r>
      <w:r>
        <w:t>201</w:t>
      </w:r>
      <w:r>
        <w:t>爻｜</w:t>
      </w:r>
      <w:r>
        <w:t>TW-PM-H34-L3</w:t>
      </w:r>
    </w:p>
    <w:p w14:paraId="2CDAF5DB" w14:textId="77777777" w:rsidR="005771C9" w:rsidRDefault="00000000">
      <w:r>
        <w:t>原稿單元：</w:t>
      </w:r>
      <w:r>
        <w:t>XIANG-L-34-04</w:t>
      </w:r>
      <w:r>
        <w:t>｜共用事件：</w:t>
      </w:r>
      <w:r>
        <w:t>EUUS-PM-H34</w:t>
      </w:r>
      <w:r>
        <w:t>｜證據：事後卦義類比</w:t>
      </w:r>
    </w:p>
    <w:tbl>
      <w:tblPr>
        <w:tblStyle w:val="-1"/>
        <w:tblW w:w="0" w:type="auto"/>
        <w:tblLook w:val="04A0" w:firstRow="1" w:lastRow="0" w:firstColumn="1" w:lastColumn="0" w:noHBand="0" w:noVBand="1"/>
      </w:tblPr>
      <w:tblGrid>
        <w:gridCol w:w="4264"/>
        <w:gridCol w:w="4376"/>
      </w:tblGrid>
      <w:tr w:rsidR="005771C9" w14:paraId="2A97B01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7169039" w14:textId="77777777" w:rsidR="005771C9" w:rsidRDefault="00000000">
            <w:r>
              <w:t>《小象》原文</w:t>
            </w:r>
          </w:p>
        </w:tc>
        <w:tc>
          <w:tcPr>
            <w:tcW w:w="4968" w:type="dxa"/>
          </w:tcPr>
          <w:p w14:paraId="67A7C75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116329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84A7D5B" w14:textId="77777777" w:rsidR="005771C9" w:rsidRDefault="00000000">
            <w:r>
              <w:t>小人用壯，君子罔也。</w:t>
            </w:r>
          </w:p>
        </w:tc>
        <w:tc>
          <w:tcPr>
            <w:tcW w:w="4968" w:type="dxa"/>
          </w:tcPr>
          <w:p w14:paraId="7CB7C53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petty person uses all their strength; in the case of the noble person it is their rule not to do so.</w:t>
            </w:r>
          </w:p>
        </w:tc>
      </w:tr>
    </w:tbl>
    <w:p w14:paraId="3BA08448" w14:textId="77777777" w:rsidR="005771C9" w:rsidRDefault="00000000">
      <w:pPr>
        <w:pStyle w:val="31"/>
      </w:pPr>
      <w:r>
        <w:t>Historical event</w:t>
      </w:r>
      <w:r>
        <w:t>｜歷史事件（起因／經過／後續）</w:t>
      </w:r>
    </w:p>
    <w:p w14:paraId="17FF906E" w14:textId="77777777" w:rsidR="005771C9" w:rsidRDefault="00000000">
      <w:r>
        <w:t>十九世紀末，美國海軍軍官與研究者開始重新檢視海上交通、港口、貿易與國家力量的關係。工業化使蒸汽艦艇及海外補給更加重要，英國等歐洲國家的海權經驗也成為研究對象。阿爾弗雷德・馬漢整理歷史海戰及海軍政策，提出海權影響國家競爭的論述。</w:t>
      </w:r>
    </w:p>
    <w:p w14:paraId="4254905F" w14:textId="77777777" w:rsidR="005771C9" w:rsidRDefault="00000000">
      <w:r>
        <w:t>馬漢在</w:t>
      </w:r>
      <w:r>
        <w:t>1890</w:t>
      </w:r>
      <w:r>
        <w:t>年出版《海權對歷史的影響》，分析艦隊、商船航路、基地及國家政策的關聯。這部著作流傳到美國與歐洲的海軍、政治與知識界，成為海軍擴建及海外戰略討論的參考。它不是一項直接由作者執行的政府命令，而是透過閱讀、辯論和政策制定者的選擇發生影響。</w:t>
      </w:r>
    </w:p>
    <w:p w14:paraId="41336022" w14:textId="77777777" w:rsidR="005771C9" w:rsidRDefault="00000000">
      <w:r>
        <w:t>其後多國調整海軍建設與對外政策，海上競爭亦伴隨軍備負擔和帝國擴張。馬漢的觀點在不同國家得到不同解讀，不能把後來每場戰爭或艦隊投資都歸因於一本書。</w:t>
      </w:r>
      <w:r>
        <w:t xml:space="preserve"> </w:t>
      </w:r>
      <w:r>
        <w:t>馬漢研究的對象包含歷史上既有的艦隊與航道安排；主張能否被採納，仍取決於各國的地理、預算與國會或政府決策。</w:t>
      </w:r>
    </w:p>
    <w:p w14:paraId="6AFBC719" w14:textId="77777777" w:rsidR="005771C9" w:rsidRDefault="00000000">
      <w:pPr>
        <w:pStyle w:val="31"/>
      </w:pPr>
      <w:r>
        <w:t>Interpretive analogy</w:t>
      </w:r>
      <w:r>
        <w:t>｜逐爻社群短文</w:t>
      </w:r>
    </w:p>
    <w:p w14:paraId="5812069D" w14:textId="77777777" w:rsidR="005771C9" w:rsidRDefault="00000000">
      <w:r>
        <w:t>第</w:t>
      </w:r>
      <w:r>
        <w:t>34</w:t>
      </w:r>
      <w:r>
        <w:t>卦第</w:t>
      </w:r>
      <w:r>
        <w:t>3</w:t>
      </w:r>
      <w:r>
        <w:t>爻《小象》寫道：「小人用壯，君子罔也。」其主要提醒是：逞強的公羊受困籬笆，提醒強硬手段也有極限。對照本卦採用的「</w:t>
      </w:r>
      <w:r>
        <w:t>Mahan's sea power argument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6948AAE" w14:textId="77777777" w:rsidR="005771C9" w:rsidRDefault="00000000">
      <w:r>
        <w:lastRenderedPageBreak/>
        <w:t>證據與來源：</w:t>
      </w:r>
      <w:r>
        <w:t>RETROSPECTIVE ANALOGY</w:t>
      </w:r>
      <w:r>
        <w:t>（事後類比），來源只能用以查核歷史事件，不足以證明人物使用《易傳》。來源：</w:t>
      </w:r>
      <w:r>
        <w:t>https://history.state.gov/milestones/1866-1898/mahan</w:t>
      </w:r>
    </w:p>
    <w:p w14:paraId="4B99004A" w14:textId="77777777" w:rsidR="005771C9" w:rsidRDefault="00000000">
      <w:pPr>
        <w:pStyle w:val="21"/>
      </w:pPr>
      <w:r>
        <w:t>第</w:t>
      </w:r>
      <w:r>
        <w:t>4</w:t>
      </w:r>
      <w:r>
        <w:t>爻｜全書第</w:t>
      </w:r>
      <w:r>
        <w:t>202</w:t>
      </w:r>
      <w:r>
        <w:t>爻｜</w:t>
      </w:r>
      <w:r>
        <w:t>TW-PM-H34-L4</w:t>
      </w:r>
    </w:p>
    <w:p w14:paraId="47ACF0DF" w14:textId="77777777" w:rsidR="005771C9" w:rsidRDefault="00000000">
      <w:r>
        <w:t>原稿單元：</w:t>
      </w:r>
      <w:r>
        <w:t>XIANG-L-34-05</w:t>
      </w:r>
      <w:r>
        <w:t>｜共用事件：</w:t>
      </w:r>
      <w:r>
        <w:t>EUUS-PM-H34</w:t>
      </w:r>
      <w:r>
        <w:t>｜證據：事後卦義類比</w:t>
      </w:r>
    </w:p>
    <w:tbl>
      <w:tblPr>
        <w:tblStyle w:val="-1"/>
        <w:tblW w:w="0" w:type="auto"/>
        <w:tblLook w:val="04A0" w:firstRow="1" w:lastRow="0" w:firstColumn="1" w:lastColumn="0" w:noHBand="0" w:noVBand="1"/>
      </w:tblPr>
      <w:tblGrid>
        <w:gridCol w:w="4262"/>
        <w:gridCol w:w="4378"/>
      </w:tblGrid>
      <w:tr w:rsidR="005771C9" w14:paraId="73B2179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0A17A9F" w14:textId="77777777" w:rsidR="005771C9" w:rsidRDefault="00000000">
            <w:r>
              <w:t>《小象》原文</w:t>
            </w:r>
          </w:p>
        </w:tc>
        <w:tc>
          <w:tcPr>
            <w:tcW w:w="4968" w:type="dxa"/>
          </w:tcPr>
          <w:p w14:paraId="5DE9F6E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1963A7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240F379" w14:textId="77777777" w:rsidR="005771C9" w:rsidRDefault="00000000">
            <w:r>
              <w:t>藩決不羸，尚往也。</w:t>
            </w:r>
          </w:p>
        </w:tc>
        <w:tc>
          <w:tcPr>
            <w:tcW w:w="4968" w:type="dxa"/>
          </w:tcPr>
          <w:p w14:paraId="60C9322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fence is opened and the horns are not entangled: the person represented by the line still advances.</w:t>
            </w:r>
          </w:p>
        </w:tc>
      </w:tr>
    </w:tbl>
    <w:p w14:paraId="1B4EC752" w14:textId="77777777" w:rsidR="005771C9" w:rsidRDefault="00000000">
      <w:pPr>
        <w:pStyle w:val="31"/>
      </w:pPr>
      <w:r>
        <w:t>Historical event</w:t>
      </w:r>
      <w:r>
        <w:t>｜歷史事件（起因／經過／後續）</w:t>
      </w:r>
    </w:p>
    <w:p w14:paraId="38415C92" w14:textId="77777777" w:rsidR="005771C9" w:rsidRDefault="00000000">
      <w:r>
        <w:t>十九世紀末，美國海軍軍官與研究者開始重新檢視海上交通、港口、貿易與國家力量的關係。工業化使蒸汽艦艇及海外補給更加重要，英國等歐洲國家的海權經驗也成為研究對象。阿爾弗雷德・馬漢整理歷史海戰及海軍政策，提出海權影響國家競爭的論述。</w:t>
      </w:r>
    </w:p>
    <w:p w14:paraId="3E892754" w14:textId="77777777" w:rsidR="005771C9" w:rsidRDefault="00000000">
      <w:r>
        <w:t>馬漢在</w:t>
      </w:r>
      <w:r>
        <w:t>1890</w:t>
      </w:r>
      <w:r>
        <w:t>年出版《海權對歷史的影響》，分析艦隊、商船航路、基地及國家政策的關聯。這部著作流傳到美國與歐洲的海軍、政治與知識界，成為海軍擴建及海外戰略討論的參考。它不是一項直接由作者執行的政府命令，而是透過閱讀、辯論和政策制定者的選擇發生影響。</w:t>
      </w:r>
    </w:p>
    <w:p w14:paraId="2EB696A3" w14:textId="77777777" w:rsidR="005771C9" w:rsidRDefault="00000000">
      <w:r>
        <w:t>其後多國調整海軍建設與對外政策，海上競爭亦伴隨軍備負擔和帝國擴張。馬漢的觀點在不同國家得到不同解讀，不能把後來每場戰爭或艦隊投資都歸因於一本書。</w:t>
      </w:r>
      <w:r>
        <w:t xml:space="preserve"> </w:t>
      </w:r>
      <w:r>
        <w:t>馬漢研究的對象包含歷史上既有的艦隊與航道安排；主張能否被採納，仍取決於各國的地理、預算與國會或政府決策。</w:t>
      </w:r>
    </w:p>
    <w:p w14:paraId="2DBDABE1" w14:textId="77777777" w:rsidR="005771C9" w:rsidRDefault="00000000">
      <w:pPr>
        <w:pStyle w:val="31"/>
      </w:pPr>
      <w:r>
        <w:t>Interpretive analogy</w:t>
      </w:r>
      <w:r>
        <w:t>｜逐爻社群短文</w:t>
      </w:r>
    </w:p>
    <w:p w14:paraId="6077A736" w14:textId="77777777" w:rsidR="005771C9" w:rsidRDefault="00000000">
      <w:r>
        <w:t>第</w:t>
      </w:r>
      <w:r>
        <w:t>34</w:t>
      </w:r>
      <w:r>
        <w:t>卦第</w:t>
      </w:r>
      <w:r>
        <w:t>4</w:t>
      </w:r>
      <w:r>
        <w:t>爻《小象》寫道：「藩決不羸，尚往也。」其主要提醒是：障礙解除後仍須有序前行，不能只以突破自居。對照本卦採用的「</w:t>
      </w:r>
      <w:r>
        <w:t>Mahan's sea power argument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9569F9A" w14:textId="77777777" w:rsidR="005771C9" w:rsidRDefault="00000000">
      <w:r>
        <w:t>證據與來源：</w:t>
      </w:r>
      <w:r>
        <w:t>RETROSPECTIVE ANALOGY</w:t>
      </w:r>
      <w:r>
        <w:t>（事後類比），來源只能用以查核歷史事件，不足以證明人物使用《易傳》。來源：</w:t>
      </w:r>
      <w:r>
        <w:t>https://history.state.gov/milestones/1866-1898/mahan</w:t>
      </w:r>
    </w:p>
    <w:p w14:paraId="3B35C0BF" w14:textId="77777777" w:rsidR="005771C9" w:rsidRDefault="00000000">
      <w:pPr>
        <w:pStyle w:val="21"/>
      </w:pPr>
      <w:r>
        <w:t>第</w:t>
      </w:r>
      <w:r>
        <w:t>5</w:t>
      </w:r>
      <w:r>
        <w:t>爻｜全書第</w:t>
      </w:r>
      <w:r>
        <w:t>203</w:t>
      </w:r>
      <w:r>
        <w:t>爻｜</w:t>
      </w:r>
      <w:r>
        <w:t>TW-PM-H34-L5</w:t>
      </w:r>
    </w:p>
    <w:p w14:paraId="18302526" w14:textId="77777777" w:rsidR="005771C9" w:rsidRDefault="00000000">
      <w:r>
        <w:t>原稿單元：</w:t>
      </w:r>
      <w:r>
        <w:t>XIANG-L-34-06</w:t>
      </w:r>
      <w:r>
        <w:t>｜共用事件：</w:t>
      </w:r>
      <w:r>
        <w:t>EUUS-PM-H34</w:t>
      </w:r>
      <w:r>
        <w:t>｜證據：事後卦義類比</w:t>
      </w:r>
    </w:p>
    <w:tbl>
      <w:tblPr>
        <w:tblStyle w:val="-1"/>
        <w:tblW w:w="0" w:type="auto"/>
        <w:tblLook w:val="04A0" w:firstRow="1" w:lastRow="0" w:firstColumn="1" w:lastColumn="0" w:noHBand="0" w:noVBand="1"/>
      </w:tblPr>
      <w:tblGrid>
        <w:gridCol w:w="4264"/>
        <w:gridCol w:w="4376"/>
      </w:tblGrid>
      <w:tr w:rsidR="005771C9" w14:paraId="6ABDB36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0DDA68" w14:textId="77777777" w:rsidR="005771C9" w:rsidRDefault="00000000">
            <w:r>
              <w:lastRenderedPageBreak/>
              <w:t>《小象》原文</w:t>
            </w:r>
          </w:p>
        </w:tc>
        <w:tc>
          <w:tcPr>
            <w:tcW w:w="4968" w:type="dxa"/>
          </w:tcPr>
          <w:p w14:paraId="508072B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070958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97E62A" w14:textId="77777777" w:rsidR="005771C9" w:rsidRDefault="00000000">
            <w:r>
              <w:t>喪羊于易，位不當也。</w:t>
            </w:r>
          </w:p>
        </w:tc>
        <w:tc>
          <w:tcPr>
            <w:tcW w:w="4968" w:type="dxa"/>
          </w:tcPr>
          <w:p w14:paraId="00657CC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loses their ram and hardly perceives it: the person is not in their appropriate place.</w:t>
            </w:r>
          </w:p>
        </w:tc>
      </w:tr>
    </w:tbl>
    <w:p w14:paraId="0A24BDC7" w14:textId="77777777" w:rsidR="005771C9" w:rsidRDefault="00000000">
      <w:pPr>
        <w:pStyle w:val="31"/>
      </w:pPr>
      <w:r>
        <w:t>Historical event</w:t>
      </w:r>
      <w:r>
        <w:t>｜歷史事件（起因／經過／後續）</w:t>
      </w:r>
    </w:p>
    <w:p w14:paraId="3E912E78" w14:textId="77777777" w:rsidR="005771C9" w:rsidRDefault="00000000">
      <w:r>
        <w:t>十九世紀末，美國海軍軍官與研究者開始重新檢視海上交通、港口、貿易與國家力量的關係。工業化使蒸汽艦艇及海外補給更加重要，英國等歐洲國家的海權經驗也成為研究對象。阿爾弗雷德・馬漢整理歷史海戰及海軍政策，提出海權影響國家競爭的論述。</w:t>
      </w:r>
    </w:p>
    <w:p w14:paraId="62B08DC1" w14:textId="77777777" w:rsidR="005771C9" w:rsidRDefault="00000000">
      <w:r>
        <w:t>馬漢在</w:t>
      </w:r>
      <w:r>
        <w:t>1890</w:t>
      </w:r>
      <w:r>
        <w:t>年出版《海權對歷史的影響》，分析艦隊、商船航路、基地及國家政策的關聯。這部著作流傳到美國與歐洲的海軍、政治與知識界，成為海軍擴建及海外戰略討論的參考。它不是一項直接由作者執行的政府命令，而是透過閱讀、辯論和政策制定者的選擇發生影響。</w:t>
      </w:r>
    </w:p>
    <w:p w14:paraId="2A3B0EFD" w14:textId="77777777" w:rsidR="005771C9" w:rsidRDefault="00000000">
      <w:r>
        <w:t>其後多國調整海軍建設與對外政策，海上競爭亦伴隨軍備負擔和帝國擴張。馬漢的觀點在不同國家得到不同解讀，不能把後來每場戰爭或艦隊投資都歸因於一本書。</w:t>
      </w:r>
      <w:r>
        <w:t xml:space="preserve"> </w:t>
      </w:r>
      <w:r>
        <w:t>馬漢研究的對象包含歷史上既有的艦隊與航道安排；主張能否被採納，仍取決於各國的地理、預算與國會或政府決策。</w:t>
      </w:r>
    </w:p>
    <w:p w14:paraId="36BACCA3" w14:textId="77777777" w:rsidR="005771C9" w:rsidRDefault="00000000">
      <w:pPr>
        <w:pStyle w:val="31"/>
      </w:pPr>
      <w:r>
        <w:t>Interpretive analogy</w:t>
      </w:r>
      <w:r>
        <w:t>｜逐爻社群短文</w:t>
      </w:r>
    </w:p>
    <w:p w14:paraId="3749630E" w14:textId="77777777" w:rsidR="005771C9" w:rsidRDefault="00000000">
      <w:r>
        <w:t>第</w:t>
      </w:r>
      <w:r>
        <w:t>34</w:t>
      </w:r>
      <w:r>
        <w:t>卦第</w:t>
      </w:r>
      <w:r>
        <w:t>5</w:t>
      </w:r>
      <w:r>
        <w:t>爻《小象》寫道：「喪羊于易，位不當也。」其主要提醒是：失去不合用的強勢工具，不一定代表整體政策失敗。對照本卦採用的「</w:t>
      </w:r>
      <w:r>
        <w:t>Mahan's sea power argument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569E1C3" w14:textId="77777777" w:rsidR="005771C9" w:rsidRDefault="00000000">
      <w:r>
        <w:t>證據與來源：</w:t>
      </w:r>
      <w:r>
        <w:t>RETROSPECTIVE ANALOGY</w:t>
      </w:r>
      <w:r>
        <w:t>（事後類比），來源只能用以查核歷史事件，不足以證明人物使用《易傳》。來源：</w:t>
      </w:r>
      <w:r>
        <w:t>https://history.state.gov/milestones/1866-1898/mahan</w:t>
      </w:r>
    </w:p>
    <w:p w14:paraId="1A06A8DE" w14:textId="77777777" w:rsidR="005771C9" w:rsidRDefault="00000000">
      <w:pPr>
        <w:pStyle w:val="21"/>
      </w:pPr>
      <w:r>
        <w:t>第</w:t>
      </w:r>
      <w:r>
        <w:t>6</w:t>
      </w:r>
      <w:r>
        <w:t>爻｜全書第</w:t>
      </w:r>
      <w:r>
        <w:t>204</w:t>
      </w:r>
      <w:r>
        <w:t>爻｜</w:t>
      </w:r>
      <w:r>
        <w:t>TW-PM-H34-L6</w:t>
      </w:r>
    </w:p>
    <w:p w14:paraId="0C891AE1" w14:textId="77777777" w:rsidR="005771C9" w:rsidRDefault="00000000">
      <w:r>
        <w:t>原稿單元：</w:t>
      </w:r>
      <w:r>
        <w:t>XIANG-L-34-07</w:t>
      </w:r>
      <w:r>
        <w:t>｜共用事件：</w:t>
      </w:r>
      <w:r>
        <w:t>EUUS-PM-H34</w:t>
      </w:r>
      <w:r>
        <w:t>｜證據：事後卦義類比</w:t>
      </w:r>
    </w:p>
    <w:tbl>
      <w:tblPr>
        <w:tblStyle w:val="-1"/>
        <w:tblW w:w="0" w:type="auto"/>
        <w:tblLook w:val="04A0" w:firstRow="1" w:lastRow="0" w:firstColumn="1" w:lastColumn="0" w:noHBand="0" w:noVBand="1"/>
      </w:tblPr>
      <w:tblGrid>
        <w:gridCol w:w="4264"/>
        <w:gridCol w:w="4376"/>
      </w:tblGrid>
      <w:tr w:rsidR="005771C9" w14:paraId="50BF149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D8CF22" w14:textId="77777777" w:rsidR="005771C9" w:rsidRDefault="00000000">
            <w:r>
              <w:t>《小象》原文</w:t>
            </w:r>
          </w:p>
        </w:tc>
        <w:tc>
          <w:tcPr>
            <w:tcW w:w="4968" w:type="dxa"/>
          </w:tcPr>
          <w:p w14:paraId="528EF0F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84EFEF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86B68F" w14:textId="77777777" w:rsidR="005771C9" w:rsidRDefault="00000000">
            <w:r>
              <w:t>不能退，不能遂，不詳也。艱則吉，咎不長也。</w:t>
            </w:r>
          </w:p>
        </w:tc>
        <w:tc>
          <w:tcPr>
            <w:tcW w:w="4968" w:type="dxa"/>
          </w:tcPr>
          <w:p w14:paraId="4416588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unable either to retreat or to advance: this is because of their want of care. If the person realise the difficulty of their position, this brings good fortune: their error will not be prolonged.</w:t>
            </w:r>
          </w:p>
        </w:tc>
      </w:tr>
    </w:tbl>
    <w:p w14:paraId="799763D3" w14:textId="77777777" w:rsidR="005771C9" w:rsidRDefault="00000000">
      <w:pPr>
        <w:pStyle w:val="31"/>
      </w:pPr>
      <w:r>
        <w:lastRenderedPageBreak/>
        <w:t>Historical event</w:t>
      </w:r>
      <w:r>
        <w:t>｜歷史事件（起因／經過／後續）</w:t>
      </w:r>
    </w:p>
    <w:p w14:paraId="3FDD94A8" w14:textId="77777777" w:rsidR="005771C9" w:rsidRDefault="00000000">
      <w:r>
        <w:t>十九世紀末，美國海軍軍官與研究者開始重新檢視海上交通、港口、貿易與國家力量的關係。工業化使蒸汽艦艇及海外補給更加重要，英國等歐洲國家的海權經驗也成為研究對象。阿爾弗雷德・馬漢整理歷史海戰及海軍政策，提出海權影響國家競爭的論述。</w:t>
      </w:r>
    </w:p>
    <w:p w14:paraId="329CC660" w14:textId="77777777" w:rsidR="005771C9" w:rsidRDefault="00000000">
      <w:r>
        <w:t>馬漢在</w:t>
      </w:r>
      <w:r>
        <w:t>1890</w:t>
      </w:r>
      <w:r>
        <w:t>年出版《海權對歷史的影響》，分析艦隊、商船航路、基地及國家政策的關聯。這部著作流傳到美國與歐洲的海軍、政治與知識界，成為海軍擴建及海外戰略討論的參考。它不是一項直接由作者執行的政府命令，而是透過閱讀、辯論和政策制定者的選擇發生影響。</w:t>
      </w:r>
    </w:p>
    <w:p w14:paraId="43732671" w14:textId="77777777" w:rsidR="005771C9" w:rsidRDefault="00000000">
      <w:r>
        <w:t>其後多國調整海軍建設與對外政策，海上競爭亦伴隨軍備負擔和帝國擴張。馬漢的觀點在不同國家得到不同解讀，不能把後來每場戰爭或艦隊投資都歸因於一本書。</w:t>
      </w:r>
      <w:r>
        <w:t xml:space="preserve"> </w:t>
      </w:r>
      <w:r>
        <w:t>馬漢研究的對象包含歷史上既有的艦隊與航道安排；主張能否被採納，仍取決於各國的地理、預算與國會或政府決策。</w:t>
      </w:r>
    </w:p>
    <w:p w14:paraId="3396A786" w14:textId="77777777" w:rsidR="005771C9" w:rsidRDefault="00000000">
      <w:pPr>
        <w:pStyle w:val="31"/>
      </w:pPr>
      <w:r>
        <w:t>Interpretive analogy</w:t>
      </w:r>
      <w:r>
        <w:t>｜逐爻社群短文</w:t>
      </w:r>
    </w:p>
    <w:p w14:paraId="35A59DCA" w14:textId="77777777" w:rsidR="005771C9" w:rsidRDefault="00000000">
      <w:r>
        <w:t>第</w:t>
      </w:r>
      <w:r>
        <w:t>34</w:t>
      </w:r>
      <w:r>
        <w:t>卦第</w:t>
      </w:r>
      <w:r>
        <w:t>6</w:t>
      </w:r>
      <w:r>
        <w:t>爻《小象》寫道：「不能退，不能遂，不詳也。艱則吉，咎不長也。」其主要提醒是：進退兩難時先承認條件限制，才有調整空間。對照本卦採用的「</w:t>
      </w:r>
      <w:r>
        <w:t>Mahan's sea power argument</w:t>
      </w:r>
      <w:r>
        <w:t>」，我們應把歷史事件的起因、當時的措施，與後續結果分開核對，不能把一項宣示直接當成成功。可以追問：這項選擇改變了誰的處境？是否留下新的責任？這是今日編輯者對經文與史事的類比，不能說當事人曾援引《易傳》作決策。</w:t>
      </w:r>
    </w:p>
    <w:p w14:paraId="2DA32D9E" w14:textId="77777777" w:rsidR="005771C9" w:rsidRDefault="00000000">
      <w:r>
        <w:t>證據與來源：</w:t>
      </w:r>
      <w:r>
        <w:t>RETROSPECTIVE ANALOGY</w:t>
      </w:r>
      <w:r>
        <w:t>（事後類比），來源只能用以查核歷史事件，不足以證明人物使用《易傳》。來源：</w:t>
      </w:r>
      <w:r>
        <w:t>https://history.state.gov/milestones/1866-1898/mahan</w:t>
      </w:r>
    </w:p>
    <w:p w14:paraId="6819DB11" w14:textId="77777777" w:rsidR="005771C9" w:rsidRDefault="00000000">
      <w:pPr>
        <w:pStyle w:val="1"/>
      </w:pPr>
      <w:r>
        <w:t>第</w:t>
      </w:r>
      <w:r>
        <w:t>35</w:t>
      </w:r>
      <w:r>
        <w:t>卦　晉｜</w:t>
      </w:r>
      <w:r>
        <w:t>Venezuela boundary dispute</w:t>
      </w:r>
    </w:p>
    <w:p w14:paraId="42F5FEC1" w14:textId="77777777" w:rsidR="005771C9" w:rsidRDefault="00000000">
      <w:r>
        <w:t>Historical case EUUS-PM-H35: Venezuela boundary dispute · United States / Britain · 1895–1899</w:t>
      </w:r>
    </w:p>
    <w:p w14:paraId="723B1B4F" w14:textId="77777777" w:rsidR="005771C9" w:rsidRDefault="00000000">
      <w:pPr>
        <w:pStyle w:val="21"/>
      </w:pPr>
      <w:r>
        <w:t>第</w:t>
      </w:r>
      <w:r>
        <w:t>1</w:t>
      </w:r>
      <w:r>
        <w:t>爻｜全書第</w:t>
      </w:r>
      <w:r>
        <w:t>205</w:t>
      </w:r>
      <w:r>
        <w:t>爻｜</w:t>
      </w:r>
      <w:r>
        <w:t>TW-PM-H35-L1</w:t>
      </w:r>
    </w:p>
    <w:p w14:paraId="6093A6CD" w14:textId="77777777" w:rsidR="005771C9" w:rsidRDefault="00000000">
      <w:r>
        <w:t>原稿單元：</w:t>
      </w:r>
      <w:r>
        <w:t>XIANG-L-35-02</w:t>
      </w:r>
      <w:r>
        <w:t>｜共用事件：</w:t>
      </w:r>
      <w:r>
        <w:t>EUUS-PM-H35</w:t>
      </w:r>
      <w:r>
        <w:t>｜證據：事後卦義類比</w:t>
      </w:r>
    </w:p>
    <w:tbl>
      <w:tblPr>
        <w:tblStyle w:val="-1"/>
        <w:tblW w:w="0" w:type="auto"/>
        <w:tblLook w:val="04A0" w:firstRow="1" w:lastRow="0" w:firstColumn="1" w:lastColumn="0" w:noHBand="0" w:noVBand="1"/>
      </w:tblPr>
      <w:tblGrid>
        <w:gridCol w:w="4264"/>
        <w:gridCol w:w="4376"/>
      </w:tblGrid>
      <w:tr w:rsidR="005771C9" w14:paraId="39EB1D7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72DF1E" w14:textId="77777777" w:rsidR="005771C9" w:rsidRDefault="00000000">
            <w:r>
              <w:t>《小象》原文</w:t>
            </w:r>
          </w:p>
        </w:tc>
        <w:tc>
          <w:tcPr>
            <w:tcW w:w="4968" w:type="dxa"/>
          </w:tcPr>
          <w:p w14:paraId="20E630C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36C309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D519EC" w14:textId="77777777" w:rsidR="005771C9" w:rsidRDefault="00000000">
            <w:r>
              <w:t>晉如，摧如；獨行正也。裕无咎；未受命也。</w:t>
            </w:r>
          </w:p>
        </w:tc>
        <w:tc>
          <w:tcPr>
            <w:tcW w:w="4968" w:type="dxa"/>
          </w:tcPr>
          <w:p w14:paraId="09502A1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appears wishing to advance, but at the same time being kept back: all-alone the person pursues the correct course. Let them maintain a larofe and generous mind, and there is no blame: the person has not yet received an official charge.</w:t>
            </w:r>
          </w:p>
        </w:tc>
      </w:tr>
    </w:tbl>
    <w:p w14:paraId="488FED96" w14:textId="77777777" w:rsidR="005771C9" w:rsidRDefault="00000000">
      <w:pPr>
        <w:pStyle w:val="31"/>
      </w:pPr>
      <w:r>
        <w:lastRenderedPageBreak/>
        <w:t>Historical event</w:t>
      </w:r>
      <w:r>
        <w:t>｜歷史事件（起因／經過／後續）</w:t>
      </w:r>
    </w:p>
    <w:p w14:paraId="549A7533" w14:textId="77777777" w:rsidR="005771C9" w:rsidRDefault="00000000">
      <w:r>
        <w:t>十九世紀末，委內瑞拉與英屬圭亞那之間的邊界仍有爭議，涉及殖民時代留下的主權主張與土地範圍。委內瑞拉尋求美國支持，美國則依自己的外交傳統關注歐洲強權在美洲的活動。爭議進入華盛頓與倫敦的外交議程。</w:t>
      </w:r>
    </w:p>
    <w:p w14:paraId="448EF9F9" w14:textId="77777777" w:rsidR="005771C9" w:rsidRDefault="00000000">
      <w:r>
        <w:t>1895</w:t>
      </w:r>
      <w:r>
        <w:t>年，美國政府要求英國認真處理邊界問題，格羅弗・克里夫蘭總統向國會說明立場。英美一度關係緊張，之後轉向談判與仲裁。</w:t>
      </w:r>
      <w:r>
        <w:t>1897</w:t>
      </w:r>
      <w:r>
        <w:t>年雙方同意仲裁安排，</w:t>
      </w:r>
      <w:r>
        <w:t>1899</w:t>
      </w:r>
      <w:r>
        <w:t>年仲裁庭作出界線裁決。過程中美國的角色與委內瑞拉自身的主張並不完全相同。</w:t>
      </w:r>
    </w:p>
    <w:p w14:paraId="3C189422" w14:textId="77777777" w:rsidR="005771C9" w:rsidRDefault="00000000">
      <w:r>
        <w:t>裁決形成當時的外交結果，但邊界議題在後世仍有爭議。這段事件由長期領土分歧開始，經強硬外交轉為法律程序，不宜寫成某一方藉一句宣言便立即取得所要求的全部土地。</w:t>
      </w:r>
      <w:r>
        <w:t xml:space="preserve"> </w:t>
      </w:r>
      <w:r>
        <w:t>外交談判之外，仲裁必須有各方同意的程序與證據；法院或仲裁庭的結論，和受到爭議影響的居民及政府往後如何執行，也不是同一件事。</w:t>
      </w:r>
    </w:p>
    <w:p w14:paraId="15F7AB8E" w14:textId="77777777" w:rsidR="005771C9" w:rsidRDefault="00000000">
      <w:pPr>
        <w:pStyle w:val="31"/>
      </w:pPr>
      <w:r>
        <w:t>Interpretive analogy</w:t>
      </w:r>
      <w:r>
        <w:t>｜逐爻社群短文</w:t>
      </w:r>
    </w:p>
    <w:p w14:paraId="597D19D6" w14:textId="77777777" w:rsidR="005771C9" w:rsidRDefault="00000000">
      <w:r>
        <w:t>第</w:t>
      </w:r>
      <w:r>
        <w:t>35</w:t>
      </w:r>
      <w:r>
        <w:t>卦第</w:t>
      </w:r>
      <w:r>
        <w:t>1</w:t>
      </w:r>
      <w:r>
        <w:t>爻《小象》寫道：「晉如，摧如；獨行正也。裕无咎；未受命也。」其主要提醒是：前進遭阻不一定失去方向，仍須看基礎是否穩固。對照本卦採用的「</w:t>
      </w:r>
      <w:r>
        <w:t>Venezuela boundary dispute</w:t>
      </w:r>
      <w:r>
        <w:t>」，我們應把歷史事件的起因、當時的措施，與後續結果分開核對，不能把宣示當成成果。可以追問：這項選擇改變了誰的處境？是否留下新的責任？這是今日編輯者對經文與史事的類比，不能說當事人曾援引《易傳》作決策。</w:t>
      </w:r>
    </w:p>
    <w:p w14:paraId="2F5509E0" w14:textId="77777777" w:rsidR="005771C9" w:rsidRDefault="00000000">
      <w:r>
        <w:t>證據與來源：</w:t>
      </w:r>
      <w:r>
        <w:t>RETROSPECTIVE ANALOGY</w:t>
      </w:r>
      <w:r>
        <w:t>（事後類比），來源只能用以查核歷史事件，不足以證明人物使用《易傳》。來源：</w:t>
      </w:r>
      <w:r>
        <w:t>https://history.state.gov/milestones/1866-1898/venezuela</w:t>
      </w:r>
    </w:p>
    <w:p w14:paraId="6C6895C3" w14:textId="77777777" w:rsidR="005771C9" w:rsidRDefault="00000000">
      <w:pPr>
        <w:pStyle w:val="21"/>
      </w:pPr>
      <w:r>
        <w:t>第</w:t>
      </w:r>
      <w:r>
        <w:t>2</w:t>
      </w:r>
      <w:r>
        <w:t>爻｜全書第</w:t>
      </w:r>
      <w:r>
        <w:t>206</w:t>
      </w:r>
      <w:r>
        <w:t>爻｜</w:t>
      </w:r>
      <w:r>
        <w:t>TW-PM-H35-L2</w:t>
      </w:r>
    </w:p>
    <w:p w14:paraId="03464D4F" w14:textId="77777777" w:rsidR="005771C9" w:rsidRDefault="00000000">
      <w:r>
        <w:t>原稿單元：</w:t>
      </w:r>
      <w:r>
        <w:t>XIANG-L-35-03</w:t>
      </w:r>
      <w:r>
        <w:t>｜共用事件：</w:t>
      </w:r>
      <w:r>
        <w:t>EUUS-PM-H35</w:t>
      </w:r>
      <w:r>
        <w:t>｜證據：事後卦義類比</w:t>
      </w:r>
    </w:p>
    <w:tbl>
      <w:tblPr>
        <w:tblStyle w:val="-1"/>
        <w:tblW w:w="0" w:type="auto"/>
        <w:tblLook w:val="04A0" w:firstRow="1" w:lastRow="0" w:firstColumn="1" w:lastColumn="0" w:noHBand="0" w:noVBand="1"/>
      </w:tblPr>
      <w:tblGrid>
        <w:gridCol w:w="4264"/>
        <w:gridCol w:w="4376"/>
      </w:tblGrid>
      <w:tr w:rsidR="005771C9" w14:paraId="558FD43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107FBB" w14:textId="77777777" w:rsidR="005771C9" w:rsidRDefault="00000000">
            <w:r>
              <w:t>《小象》原文</w:t>
            </w:r>
          </w:p>
        </w:tc>
        <w:tc>
          <w:tcPr>
            <w:tcW w:w="4968" w:type="dxa"/>
          </w:tcPr>
          <w:p w14:paraId="0300ECF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727128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CE0274" w14:textId="77777777" w:rsidR="005771C9" w:rsidRDefault="00000000">
            <w:r>
              <w:t>受茲介福，以中正也。</w:t>
            </w:r>
          </w:p>
        </w:tc>
        <w:tc>
          <w:tcPr>
            <w:tcW w:w="4968" w:type="dxa"/>
          </w:tcPr>
          <w:p w14:paraId="3F40E1E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will receive this great blessing: for the person is in the central place and the correct position for them.</w:t>
            </w:r>
          </w:p>
        </w:tc>
      </w:tr>
    </w:tbl>
    <w:p w14:paraId="70FE233F" w14:textId="77777777" w:rsidR="005771C9" w:rsidRDefault="00000000">
      <w:pPr>
        <w:pStyle w:val="31"/>
      </w:pPr>
      <w:r>
        <w:t>Historical event</w:t>
      </w:r>
      <w:r>
        <w:t>｜歷史事件（起因／經過／後續）</w:t>
      </w:r>
    </w:p>
    <w:p w14:paraId="609B2B29" w14:textId="77777777" w:rsidR="005771C9" w:rsidRDefault="00000000">
      <w:r>
        <w:t>十九世紀末，委內瑞拉與英屬圭亞那之間的邊界仍有爭議，涉及殖民時代留下的主權主張與土地範圍。委內瑞拉尋求美國支持，美國則依自己的外交傳統關注歐洲強權在美洲的活動。爭議進入華盛頓與倫敦的外交議程。</w:t>
      </w:r>
    </w:p>
    <w:p w14:paraId="3BD3A6BA" w14:textId="77777777" w:rsidR="005771C9" w:rsidRDefault="00000000">
      <w:r>
        <w:lastRenderedPageBreak/>
        <w:t>1895</w:t>
      </w:r>
      <w:r>
        <w:t>年，美國政府要求英國認真處理邊界問題，格羅弗・克里夫蘭總統向國會說明立場。英美一度關係緊張，之後轉向談判與仲裁。</w:t>
      </w:r>
      <w:r>
        <w:t>1897</w:t>
      </w:r>
      <w:r>
        <w:t>年雙方同意仲裁安排，</w:t>
      </w:r>
      <w:r>
        <w:t>1899</w:t>
      </w:r>
      <w:r>
        <w:t>年仲裁庭作出界線裁決。過程中美國的角色與委內瑞拉自身的主張並不完全相同。</w:t>
      </w:r>
    </w:p>
    <w:p w14:paraId="41AFF773" w14:textId="77777777" w:rsidR="005771C9" w:rsidRDefault="00000000">
      <w:r>
        <w:t>裁決形成當時的外交結果，但邊界議題在後世仍有爭議。這段事件由長期領土分歧開始，經強硬外交轉為法律程序，不宜寫成某一方藉一句宣言便立即取得所要求的全部土地。</w:t>
      </w:r>
      <w:r>
        <w:t xml:space="preserve"> </w:t>
      </w:r>
      <w:r>
        <w:t>外交談判之外，仲裁必須有各方同意的程序與證據；法院或仲裁庭的結論，和受到爭議影響的居民及政府往後如何執行，也不是同一件事。</w:t>
      </w:r>
    </w:p>
    <w:p w14:paraId="16B4D45E" w14:textId="77777777" w:rsidR="005771C9" w:rsidRDefault="00000000">
      <w:pPr>
        <w:pStyle w:val="31"/>
      </w:pPr>
      <w:r>
        <w:t>Interpretive analogy</w:t>
      </w:r>
      <w:r>
        <w:t>｜逐爻社群短文</w:t>
      </w:r>
    </w:p>
    <w:p w14:paraId="3243C89B" w14:textId="77777777" w:rsidR="005771C9" w:rsidRDefault="00000000">
      <w:r>
        <w:t>第</w:t>
      </w:r>
      <w:r>
        <w:t>35</w:t>
      </w:r>
      <w:r>
        <w:t>卦第</w:t>
      </w:r>
      <w:r>
        <w:t>2</w:t>
      </w:r>
      <w:r>
        <w:t>爻《小象》寫道：「受茲介福，以中正也。」其主要提醒是：居中而行帶來支持，不能只靠表面獎賞。對照本卦採用的「</w:t>
      </w:r>
      <w:r>
        <w:t>Venezuela boundary dispute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D73AD76" w14:textId="77777777" w:rsidR="005771C9" w:rsidRDefault="00000000">
      <w:r>
        <w:t>證據與來源：</w:t>
      </w:r>
      <w:r>
        <w:t>RETROSPECTIVE ANALOGY</w:t>
      </w:r>
      <w:r>
        <w:t>（事後類比），來源只能用以查核歷史事件，不足以證明人物使用《易傳》。來源：</w:t>
      </w:r>
      <w:r>
        <w:t>https://history.state.gov/milestones/1866-1898/venezuela</w:t>
      </w:r>
    </w:p>
    <w:p w14:paraId="09D268D4" w14:textId="77777777" w:rsidR="005771C9" w:rsidRDefault="00000000">
      <w:pPr>
        <w:pStyle w:val="21"/>
      </w:pPr>
      <w:r>
        <w:t>第</w:t>
      </w:r>
      <w:r>
        <w:t>3</w:t>
      </w:r>
      <w:r>
        <w:t>爻｜全書第</w:t>
      </w:r>
      <w:r>
        <w:t>207</w:t>
      </w:r>
      <w:r>
        <w:t>爻｜</w:t>
      </w:r>
      <w:r>
        <w:t>TW-PM-H35-L3</w:t>
      </w:r>
    </w:p>
    <w:p w14:paraId="680C424A" w14:textId="77777777" w:rsidR="005771C9" w:rsidRDefault="00000000">
      <w:r>
        <w:t>原稿單元：</w:t>
      </w:r>
      <w:r>
        <w:t>XIANG-L-35-04</w:t>
      </w:r>
      <w:r>
        <w:t>｜共用事件：</w:t>
      </w:r>
      <w:r>
        <w:t>EUUS-PM-H35</w:t>
      </w:r>
      <w:r>
        <w:t>｜證據：事後卦義類比</w:t>
      </w:r>
    </w:p>
    <w:tbl>
      <w:tblPr>
        <w:tblStyle w:val="-1"/>
        <w:tblW w:w="0" w:type="auto"/>
        <w:tblLook w:val="04A0" w:firstRow="1" w:lastRow="0" w:firstColumn="1" w:lastColumn="0" w:noHBand="0" w:noVBand="1"/>
      </w:tblPr>
      <w:tblGrid>
        <w:gridCol w:w="4264"/>
        <w:gridCol w:w="4376"/>
      </w:tblGrid>
      <w:tr w:rsidR="005771C9" w14:paraId="4FCE72E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957F058" w14:textId="77777777" w:rsidR="005771C9" w:rsidRDefault="00000000">
            <w:r>
              <w:t>《小象》原文</w:t>
            </w:r>
          </w:p>
        </w:tc>
        <w:tc>
          <w:tcPr>
            <w:tcW w:w="4968" w:type="dxa"/>
          </w:tcPr>
          <w:p w14:paraId="7DAC232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CD3B84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1BD86C" w14:textId="77777777" w:rsidR="005771C9" w:rsidRDefault="00000000">
            <w:r>
              <w:t>眾允之志，上行也。</w:t>
            </w:r>
          </w:p>
        </w:tc>
        <w:tc>
          <w:tcPr>
            <w:tcW w:w="4968" w:type="dxa"/>
          </w:tcPr>
          <w:p w14:paraId="4D4A7768" w14:textId="77777777" w:rsidR="005771C9" w:rsidRDefault="00000000">
            <w:pPr>
              <w:cnfStyle w:val="000000100000" w:firstRow="0" w:lastRow="0" w:firstColumn="0" w:lastColumn="0" w:oddVBand="0" w:evenVBand="0" w:oddHBand="1" w:evenHBand="0" w:firstRowFirstColumn="0" w:firstRowLastColumn="0" w:lastRowFirstColumn="0" w:lastRowLastColumn="0"/>
            </w:pPr>
            <w:r>
              <w:t>All around trust them: their common aim is to move upwards and act.</w:t>
            </w:r>
          </w:p>
        </w:tc>
      </w:tr>
    </w:tbl>
    <w:p w14:paraId="21508FE6" w14:textId="77777777" w:rsidR="005771C9" w:rsidRDefault="00000000">
      <w:pPr>
        <w:pStyle w:val="31"/>
      </w:pPr>
      <w:r>
        <w:t>Historical event</w:t>
      </w:r>
      <w:r>
        <w:t>｜歷史事件（起因／經過／後續）</w:t>
      </w:r>
    </w:p>
    <w:p w14:paraId="2AAD2ED1" w14:textId="77777777" w:rsidR="005771C9" w:rsidRDefault="00000000">
      <w:r>
        <w:t>十九世紀末，委內瑞拉與英屬圭亞那之間的邊界仍有爭議，涉及殖民時代留下的主權主張與土地範圍。委內瑞拉尋求美國支持，美國則依自己的外交傳統關注歐洲強權在美洲的活動。爭議進入華盛頓與倫敦的外交議程。</w:t>
      </w:r>
    </w:p>
    <w:p w14:paraId="50E9CD9C" w14:textId="77777777" w:rsidR="005771C9" w:rsidRDefault="00000000">
      <w:r>
        <w:t>1895</w:t>
      </w:r>
      <w:r>
        <w:t>年，美國政府要求英國認真處理邊界問題，格羅弗・克里夫蘭總統向國會說明立場。英美一度關係緊張，之後轉向談判與仲裁。</w:t>
      </w:r>
      <w:r>
        <w:t>1897</w:t>
      </w:r>
      <w:r>
        <w:t>年雙方同意仲裁安排，</w:t>
      </w:r>
      <w:r>
        <w:t>1899</w:t>
      </w:r>
      <w:r>
        <w:t>年仲裁庭作出界線裁決。過程中美國的角色與委內瑞拉自身的主張並不完全相同。</w:t>
      </w:r>
    </w:p>
    <w:p w14:paraId="3481B0AA" w14:textId="77777777" w:rsidR="005771C9" w:rsidRDefault="00000000">
      <w:r>
        <w:t>裁決形成當時的外交結果，但邊界議題在後世仍有爭議。這段事件由長期領土分歧開始，經強硬外交轉為法律程序，不宜寫成某一方藉一句宣言便立即取得所要求的全部土地。</w:t>
      </w:r>
      <w:r>
        <w:t xml:space="preserve"> </w:t>
      </w:r>
      <w:r>
        <w:t>外交談判之外，仲裁必須有各方同意的程序與證據；法院或仲裁庭的結論，和受到爭議影響的居民及政府往後如何執行，也不是同一件事。</w:t>
      </w:r>
    </w:p>
    <w:p w14:paraId="6E633F2C" w14:textId="77777777" w:rsidR="005771C9" w:rsidRDefault="00000000">
      <w:pPr>
        <w:pStyle w:val="31"/>
      </w:pPr>
      <w:r>
        <w:lastRenderedPageBreak/>
        <w:t>Interpretive analogy</w:t>
      </w:r>
      <w:r>
        <w:t>｜逐爻社群短文</w:t>
      </w:r>
    </w:p>
    <w:p w14:paraId="707B7DE2" w14:textId="77777777" w:rsidR="005771C9" w:rsidRDefault="00000000">
      <w:r>
        <w:t>第</w:t>
      </w:r>
      <w:r>
        <w:t>35</w:t>
      </w:r>
      <w:r>
        <w:t>卦第</w:t>
      </w:r>
      <w:r>
        <w:t>3</w:t>
      </w:r>
      <w:r>
        <w:t>爻《小象》寫道：「眾允之志，上行也。」其主要提醒是：獲得眾人信任能幫助推進，但仍要履約。對照本卦採用的「</w:t>
      </w:r>
      <w:r>
        <w:t>Venezuela boundary dispute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C992D87" w14:textId="77777777" w:rsidR="005771C9" w:rsidRDefault="00000000">
      <w:r>
        <w:t>證據與來源：</w:t>
      </w:r>
      <w:r>
        <w:t>RETROSPECTIVE ANALOGY</w:t>
      </w:r>
      <w:r>
        <w:t>（事後類比），來源只能用以查核歷史事件，不足以證明人物使用《易傳》。來源：</w:t>
      </w:r>
      <w:r>
        <w:t>https://history.state.gov/milestones/1866-1898/venezuela</w:t>
      </w:r>
    </w:p>
    <w:p w14:paraId="2B747993" w14:textId="77777777" w:rsidR="005771C9" w:rsidRDefault="00000000">
      <w:pPr>
        <w:pStyle w:val="21"/>
      </w:pPr>
      <w:r>
        <w:t>第</w:t>
      </w:r>
      <w:r>
        <w:t>4</w:t>
      </w:r>
      <w:r>
        <w:t>爻｜全書第</w:t>
      </w:r>
      <w:r>
        <w:t>208</w:t>
      </w:r>
      <w:r>
        <w:t>爻｜</w:t>
      </w:r>
      <w:r>
        <w:t>TW-PM-H35-L4</w:t>
      </w:r>
    </w:p>
    <w:p w14:paraId="2E68B49A" w14:textId="77777777" w:rsidR="005771C9" w:rsidRDefault="00000000">
      <w:r>
        <w:t>原稿單元：</w:t>
      </w:r>
      <w:r>
        <w:t>XIANG-L-35-05</w:t>
      </w:r>
      <w:r>
        <w:t>｜共用事件：</w:t>
      </w:r>
      <w:r>
        <w:t>EUUS-PM-H35</w:t>
      </w:r>
      <w:r>
        <w:t>｜證據：事後卦義類比</w:t>
      </w:r>
    </w:p>
    <w:tbl>
      <w:tblPr>
        <w:tblStyle w:val="-1"/>
        <w:tblW w:w="0" w:type="auto"/>
        <w:tblLook w:val="04A0" w:firstRow="1" w:lastRow="0" w:firstColumn="1" w:lastColumn="0" w:noHBand="0" w:noVBand="1"/>
      </w:tblPr>
      <w:tblGrid>
        <w:gridCol w:w="4264"/>
        <w:gridCol w:w="4376"/>
      </w:tblGrid>
      <w:tr w:rsidR="005771C9" w14:paraId="59DB2FC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E53444" w14:textId="77777777" w:rsidR="005771C9" w:rsidRDefault="00000000">
            <w:r>
              <w:t>《小象》原文</w:t>
            </w:r>
          </w:p>
        </w:tc>
        <w:tc>
          <w:tcPr>
            <w:tcW w:w="4968" w:type="dxa"/>
          </w:tcPr>
          <w:p w14:paraId="5112D0A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7644B6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8C483A4" w14:textId="77777777" w:rsidR="005771C9" w:rsidRDefault="00000000">
            <w:r>
              <w:t>鼫鼠貞厲，位不當也。</w:t>
            </w:r>
          </w:p>
        </w:tc>
        <w:tc>
          <w:tcPr>
            <w:tcW w:w="4968" w:type="dxa"/>
          </w:tcPr>
          <w:p w14:paraId="35FAF3B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advances like a marmot. However steadfast and right the person may be, their position is one of danger: their place is not that appropriate for them.</w:t>
            </w:r>
          </w:p>
        </w:tc>
      </w:tr>
    </w:tbl>
    <w:p w14:paraId="5DACC644" w14:textId="77777777" w:rsidR="005771C9" w:rsidRDefault="00000000">
      <w:pPr>
        <w:pStyle w:val="31"/>
      </w:pPr>
      <w:r>
        <w:t>Historical event</w:t>
      </w:r>
      <w:r>
        <w:t>｜歷史事件（起因／經過／後續）</w:t>
      </w:r>
    </w:p>
    <w:p w14:paraId="483F0C9F" w14:textId="77777777" w:rsidR="005771C9" w:rsidRDefault="00000000">
      <w:r>
        <w:t>十九世紀末，委內瑞拉與英屬圭亞那之間的邊界仍有爭議，涉及殖民時代留下的主權主張與土地範圍。委內瑞拉尋求美國支持，美國則依自己的外交傳統關注歐洲強權在美洲的活動。爭議進入華盛頓與倫敦的外交議程。</w:t>
      </w:r>
    </w:p>
    <w:p w14:paraId="35D41B82" w14:textId="77777777" w:rsidR="005771C9" w:rsidRDefault="00000000">
      <w:r>
        <w:t>1895</w:t>
      </w:r>
      <w:r>
        <w:t>年，美國政府要求英國認真處理邊界問題，格羅弗・克里夫蘭總統向國會說明立場。英美一度關係緊張，之後轉向談判與仲裁。</w:t>
      </w:r>
      <w:r>
        <w:t>1897</w:t>
      </w:r>
      <w:r>
        <w:t>年雙方同意仲裁安排，</w:t>
      </w:r>
      <w:r>
        <w:t>1899</w:t>
      </w:r>
      <w:r>
        <w:t>年仲裁庭作出界線裁決。過程中美國的角色與委內瑞拉自身的主張並不完全相同。</w:t>
      </w:r>
    </w:p>
    <w:p w14:paraId="25302BB6" w14:textId="77777777" w:rsidR="005771C9" w:rsidRDefault="00000000">
      <w:r>
        <w:t>裁決形成當時的外交結果，但邊界議題在後世仍有爭議。這段事件由長期領土分歧開始，經強硬外交轉為法律程序，不宜寫成某一方藉一句宣言便立即取得所要求的全部土地。</w:t>
      </w:r>
      <w:r>
        <w:t xml:space="preserve"> </w:t>
      </w:r>
      <w:r>
        <w:t>外交談判之外，仲裁必須有各方同意的程序與證據；法院或仲裁庭的結論，和受到爭議影響的居民及政府往後如何執行，也不是同一件事。</w:t>
      </w:r>
    </w:p>
    <w:p w14:paraId="4409A4A8" w14:textId="77777777" w:rsidR="005771C9" w:rsidRDefault="00000000">
      <w:pPr>
        <w:pStyle w:val="31"/>
      </w:pPr>
      <w:r>
        <w:t>Interpretive analogy</w:t>
      </w:r>
      <w:r>
        <w:t>｜逐爻社群短文</w:t>
      </w:r>
    </w:p>
    <w:p w14:paraId="40FE9C12" w14:textId="77777777" w:rsidR="005771C9" w:rsidRDefault="00000000">
      <w:r>
        <w:t>第</w:t>
      </w:r>
      <w:r>
        <w:t>35</w:t>
      </w:r>
      <w:r>
        <w:t>卦第</w:t>
      </w:r>
      <w:r>
        <w:t>4</w:t>
      </w:r>
      <w:r>
        <w:t>爻《小象》寫道：「鼫鼠貞厲，位不當也。」其主要提醒是：不合位置的攫取會損傷進展的正當性。對照本卦採用的「</w:t>
      </w:r>
      <w:r>
        <w:t>Venezuela boundary dispute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2B62C9E" w14:textId="77777777" w:rsidR="005771C9" w:rsidRDefault="00000000">
      <w:r>
        <w:lastRenderedPageBreak/>
        <w:t>證據與來源：</w:t>
      </w:r>
      <w:r>
        <w:t>RETROSPECTIVE ANALOGY</w:t>
      </w:r>
      <w:r>
        <w:t>（事後類比），來源只能用以查核歷史事件，不足以證明人物使用《易傳》。來源：</w:t>
      </w:r>
      <w:r>
        <w:t>https://history.state.gov/milestones/1866-1898/venezuela</w:t>
      </w:r>
    </w:p>
    <w:p w14:paraId="21DA6737" w14:textId="77777777" w:rsidR="005771C9" w:rsidRDefault="00000000">
      <w:pPr>
        <w:pStyle w:val="21"/>
      </w:pPr>
      <w:r>
        <w:t>第</w:t>
      </w:r>
      <w:r>
        <w:t>5</w:t>
      </w:r>
      <w:r>
        <w:t>爻｜全書第</w:t>
      </w:r>
      <w:r>
        <w:t>209</w:t>
      </w:r>
      <w:r>
        <w:t>爻｜</w:t>
      </w:r>
      <w:r>
        <w:t>TW-PM-H35-L5</w:t>
      </w:r>
    </w:p>
    <w:p w14:paraId="52B67D34" w14:textId="77777777" w:rsidR="005771C9" w:rsidRDefault="00000000">
      <w:r>
        <w:t>原稿單元：</w:t>
      </w:r>
      <w:r>
        <w:t>XIANG-L-35-06</w:t>
      </w:r>
      <w:r>
        <w:t>｜共用事件：</w:t>
      </w:r>
      <w:r>
        <w:t>EUUS-PM-H35</w:t>
      </w:r>
      <w:r>
        <w:t>｜證據：事後卦義類比</w:t>
      </w:r>
    </w:p>
    <w:tbl>
      <w:tblPr>
        <w:tblStyle w:val="-1"/>
        <w:tblW w:w="0" w:type="auto"/>
        <w:tblLook w:val="04A0" w:firstRow="1" w:lastRow="0" w:firstColumn="1" w:lastColumn="0" w:noHBand="0" w:noVBand="1"/>
      </w:tblPr>
      <w:tblGrid>
        <w:gridCol w:w="4236"/>
        <w:gridCol w:w="4404"/>
      </w:tblGrid>
      <w:tr w:rsidR="005771C9" w14:paraId="7C1D56E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DEE04AA" w14:textId="77777777" w:rsidR="005771C9" w:rsidRDefault="00000000">
            <w:r>
              <w:t>《小象》原文</w:t>
            </w:r>
          </w:p>
        </w:tc>
        <w:tc>
          <w:tcPr>
            <w:tcW w:w="4968" w:type="dxa"/>
          </w:tcPr>
          <w:p w14:paraId="6F35C04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C9B3F5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C9CAFB9" w14:textId="77777777" w:rsidR="005771C9" w:rsidRDefault="00000000">
            <w:r>
              <w:t>失得勿恤，往有慶也。</w:t>
            </w:r>
          </w:p>
        </w:tc>
        <w:tc>
          <w:tcPr>
            <w:tcW w:w="4968" w:type="dxa"/>
          </w:tcPr>
          <w:p w14:paraId="720DF5CA" w14:textId="77777777" w:rsidR="005771C9" w:rsidRDefault="00000000">
            <w:pPr>
              <w:cnfStyle w:val="000000100000" w:firstRow="0" w:lastRow="0" w:firstColumn="0" w:lastColumn="0" w:oddVBand="0" w:evenVBand="0" w:oddHBand="1" w:evenHBand="0" w:firstRowFirstColumn="0" w:firstRowLastColumn="0" w:lastRowFirstColumn="0" w:lastRowLastColumn="0"/>
            </w:pPr>
            <w:r>
              <w:t>Let them not concern themself whether the person fails or succeeds: their movement in advance will afford ground for congratulation.</w:t>
            </w:r>
          </w:p>
        </w:tc>
      </w:tr>
    </w:tbl>
    <w:p w14:paraId="0AD8E6DD" w14:textId="77777777" w:rsidR="005771C9" w:rsidRDefault="00000000">
      <w:pPr>
        <w:pStyle w:val="31"/>
      </w:pPr>
      <w:r>
        <w:t>Historical event</w:t>
      </w:r>
      <w:r>
        <w:t>｜歷史事件（起因／經過／後續）</w:t>
      </w:r>
    </w:p>
    <w:p w14:paraId="3E1D56FF" w14:textId="77777777" w:rsidR="005771C9" w:rsidRDefault="00000000">
      <w:r>
        <w:t>十九世紀末，委內瑞拉與英屬圭亞那之間的邊界仍有爭議，涉及殖民時代留下的主權主張與土地範圍。委內瑞拉尋求美國支持，美國則依自己的外交傳統關注歐洲強權在美洲的活動。爭議進入華盛頓與倫敦的外交議程。</w:t>
      </w:r>
    </w:p>
    <w:p w14:paraId="069F3CA6" w14:textId="77777777" w:rsidR="005771C9" w:rsidRDefault="00000000">
      <w:r>
        <w:t>1895</w:t>
      </w:r>
      <w:r>
        <w:t>年，美國政府要求英國認真處理邊界問題，格羅弗・克里夫蘭總統向國會說明立場。英美一度關係緊張，之後轉向談判與仲裁。</w:t>
      </w:r>
      <w:r>
        <w:t>1897</w:t>
      </w:r>
      <w:r>
        <w:t>年雙方同意仲裁安排，</w:t>
      </w:r>
      <w:r>
        <w:t>1899</w:t>
      </w:r>
      <w:r>
        <w:t>年仲裁庭作出界線裁決。過程中美國的角色與委內瑞拉自身的主張並不完全相同。</w:t>
      </w:r>
    </w:p>
    <w:p w14:paraId="25E64EC6" w14:textId="77777777" w:rsidR="005771C9" w:rsidRDefault="00000000">
      <w:r>
        <w:t>裁決形成當時的外交結果，但邊界議題在後世仍有爭議。這段事件由長期領土分歧開始，經強硬外交轉為法律程序，不宜寫成某一方藉一句宣言便立即取得所要求的全部土地。</w:t>
      </w:r>
      <w:r>
        <w:t xml:space="preserve"> </w:t>
      </w:r>
      <w:r>
        <w:t>外交談判之外，仲裁必須有各方同意的程序與證據；法院或仲裁庭的結論，和受到爭議影響的居民及政府往後如何執行，也不是同一件事。</w:t>
      </w:r>
    </w:p>
    <w:p w14:paraId="0F68CAB0" w14:textId="77777777" w:rsidR="005771C9" w:rsidRDefault="00000000">
      <w:pPr>
        <w:pStyle w:val="31"/>
      </w:pPr>
      <w:r>
        <w:t>Interpretive analogy</w:t>
      </w:r>
      <w:r>
        <w:t>｜逐爻社群短文</w:t>
      </w:r>
    </w:p>
    <w:p w14:paraId="423483BA" w14:textId="77777777" w:rsidR="005771C9" w:rsidRDefault="00000000">
      <w:r>
        <w:t>第</w:t>
      </w:r>
      <w:r>
        <w:t>35</w:t>
      </w:r>
      <w:r>
        <w:t>卦第</w:t>
      </w:r>
      <w:r>
        <w:t>5</w:t>
      </w:r>
      <w:r>
        <w:t>爻《小象》寫道：「失得勿恤，往有慶也。」其主要提醒是：不執著一時得失，有助評估長期制度目的。對照本卦採用的「</w:t>
      </w:r>
      <w:r>
        <w:t>Venezuela boundary dispute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73AE3C7A" w14:textId="77777777" w:rsidR="005771C9" w:rsidRDefault="00000000">
      <w:r>
        <w:t>證據與來源：</w:t>
      </w:r>
      <w:r>
        <w:t>RETROSPECTIVE ANALOGY</w:t>
      </w:r>
      <w:r>
        <w:t>（事後類比），來源只能用以查核歷史事件，不足以證明人物使用《易傳》。來源：</w:t>
      </w:r>
      <w:r>
        <w:t>https://history.state.gov/milestones/1866-1898/venezuela</w:t>
      </w:r>
    </w:p>
    <w:p w14:paraId="7E530037" w14:textId="77777777" w:rsidR="005771C9" w:rsidRDefault="00000000">
      <w:pPr>
        <w:pStyle w:val="21"/>
      </w:pPr>
      <w:r>
        <w:t>第</w:t>
      </w:r>
      <w:r>
        <w:t>6</w:t>
      </w:r>
      <w:r>
        <w:t>爻｜全書第</w:t>
      </w:r>
      <w:r>
        <w:t>210</w:t>
      </w:r>
      <w:r>
        <w:t>爻｜</w:t>
      </w:r>
      <w:r>
        <w:t>TW-PM-H35-L6</w:t>
      </w:r>
    </w:p>
    <w:p w14:paraId="513C2D66" w14:textId="77777777" w:rsidR="005771C9" w:rsidRDefault="00000000">
      <w:r>
        <w:t>原稿單元：</w:t>
      </w:r>
      <w:r>
        <w:t>XIANG-L-35-07</w:t>
      </w:r>
      <w:r>
        <w:t>｜共用事件：</w:t>
      </w:r>
      <w:r>
        <w:t>EUUS-PM-H35</w:t>
      </w:r>
      <w:r>
        <w:t>｜證據：事後卦義類比</w:t>
      </w:r>
    </w:p>
    <w:tbl>
      <w:tblPr>
        <w:tblStyle w:val="-1"/>
        <w:tblW w:w="0" w:type="auto"/>
        <w:tblLook w:val="04A0" w:firstRow="1" w:lastRow="0" w:firstColumn="1" w:lastColumn="0" w:noHBand="0" w:noVBand="1"/>
      </w:tblPr>
      <w:tblGrid>
        <w:gridCol w:w="4264"/>
        <w:gridCol w:w="4376"/>
      </w:tblGrid>
      <w:tr w:rsidR="005771C9" w14:paraId="7D2C66F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CA67FCB" w14:textId="77777777" w:rsidR="005771C9" w:rsidRDefault="00000000">
            <w:r>
              <w:lastRenderedPageBreak/>
              <w:t>《小象》原文</w:t>
            </w:r>
          </w:p>
        </w:tc>
        <w:tc>
          <w:tcPr>
            <w:tcW w:w="4968" w:type="dxa"/>
          </w:tcPr>
          <w:p w14:paraId="6A814B2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5E46B2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B77D99E" w14:textId="77777777" w:rsidR="005771C9" w:rsidRDefault="00000000">
            <w:r>
              <w:t>維用伐邑，道未光也。</w:t>
            </w:r>
          </w:p>
        </w:tc>
        <w:tc>
          <w:tcPr>
            <w:tcW w:w="4968" w:type="dxa"/>
          </w:tcPr>
          <w:p w14:paraId="2FE456D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uses their horns only to punish the rebellious people of their city: their course of procedure is not yet brilliant.</w:t>
            </w:r>
          </w:p>
        </w:tc>
      </w:tr>
    </w:tbl>
    <w:p w14:paraId="06EF39A5" w14:textId="77777777" w:rsidR="005771C9" w:rsidRDefault="00000000">
      <w:pPr>
        <w:pStyle w:val="31"/>
      </w:pPr>
      <w:r>
        <w:t>Historical event</w:t>
      </w:r>
      <w:r>
        <w:t>｜歷史事件（起因／經過／後續）</w:t>
      </w:r>
    </w:p>
    <w:p w14:paraId="22832232" w14:textId="77777777" w:rsidR="005771C9" w:rsidRDefault="00000000">
      <w:r>
        <w:t>十九世紀末，委內瑞拉與英屬圭亞那之間的邊界仍有爭議，涉及殖民時代留下的主權主張與土地範圍。委內瑞拉尋求美國支持，美國則依自己的外交傳統關注歐洲強權在美洲的活動。爭議進入華盛頓與倫敦的外交議程。</w:t>
      </w:r>
    </w:p>
    <w:p w14:paraId="1BC394EF" w14:textId="77777777" w:rsidR="005771C9" w:rsidRDefault="00000000">
      <w:r>
        <w:t>1895</w:t>
      </w:r>
      <w:r>
        <w:t>年，美國政府要求英國認真處理邊界問題，格羅弗・克里夫蘭總統向國會說明立場。英美一度關係緊張，之後轉向談判與仲裁。</w:t>
      </w:r>
      <w:r>
        <w:t>1897</w:t>
      </w:r>
      <w:r>
        <w:t>年雙方同意仲裁安排，</w:t>
      </w:r>
      <w:r>
        <w:t>1899</w:t>
      </w:r>
      <w:r>
        <w:t>年仲裁庭作出界線裁決。過程中美國的角色與委內瑞拉自身的主張並不完全相同。</w:t>
      </w:r>
    </w:p>
    <w:p w14:paraId="39355437" w14:textId="77777777" w:rsidR="005771C9" w:rsidRDefault="00000000">
      <w:r>
        <w:t>裁決形成當時的外交結果，但邊界議題在後世仍有爭議。這段事件由長期領土分歧開始，經強硬外交轉為法律程序，不宜寫成某一方藉一句宣言便立即取得所要求的全部土地。</w:t>
      </w:r>
      <w:r>
        <w:t xml:space="preserve"> </w:t>
      </w:r>
      <w:r>
        <w:t>外交談判之外，仲裁必須有各方同意的程序與證據；法院或仲裁庭的結論，和受到爭議影響的居民及政府往後如何執行，也不是同一件事。</w:t>
      </w:r>
    </w:p>
    <w:p w14:paraId="4DEC8F15" w14:textId="77777777" w:rsidR="005771C9" w:rsidRDefault="00000000">
      <w:pPr>
        <w:pStyle w:val="31"/>
      </w:pPr>
      <w:r>
        <w:t>Interpretive analogy</w:t>
      </w:r>
      <w:r>
        <w:t>｜逐爻社群短文</w:t>
      </w:r>
    </w:p>
    <w:p w14:paraId="0739EEF3" w14:textId="77777777" w:rsidR="005771C9" w:rsidRDefault="00000000">
      <w:r>
        <w:t>第</w:t>
      </w:r>
      <w:r>
        <w:t>35</w:t>
      </w:r>
      <w:r>
        <w:t>卦第</w:t>
      </w:r>
      <w:r>
        <w:t>6</w:t>
      </w:r>
      <w:r>
        <w:t>爻《小象》寫道：「維用伐邑，道未光也。」其主要提醒是：以武力處理內部問題，應清楚說明權限及後果。對照本卦採用的「</w:t>
      </w:r>
      <w:r>
        <w:t>Venezuela boundary dispute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54909D58" w14:textId="77777777" w:rsidR="005771C9" w:rsidRDefault="00000000">
      <w:r>
        <w:t>證據與來源：</w:t>
      </w:r>
      <w:r>
        <w:t>RETROSPECTIVE ANALOGY</w:t>
      </w:r>
      <w:r>
        <w:t>（事後類比），來源只能用以查核歷史事件，不足以證明人物使用《易傳》。來源：</w:t>
      </w:r>
      <w:r>
        <w:t>https://history.state.gov/milestones/1866-1898/venezuela</w:t>
      </w:r>
    </w:p>
    <w:p w14:paraId="4AF1143B" w14:textId="77777777" w:rsidR="005771C9" w:rsidRDefault="00000000">
      <w:pPr>
        <w:pStyle w:val="1"/>
      </w:pPr>
      <w:r>
        <w:t>第</w:t>
      </w:r>
      <w:r>
        <w:t>36</w:t>
      </w:r>
      <w:r>
        <w:t>卦　明夷｜</w:t>
      </w:r>
      <w:r>
        <w:t>Spanish–American War</w:t>
      </w:r>
    </w:p>
    <w:p w14:paraId="1DA1FE6B" w14:textId="77777777" w:rsidR="005771C9" w:rsidRDefault="00000000">
      <w:r>
        <w:t>Historical case EUUS-PM-H36: Spanish–American War · United States / Europe · 1898</w:t>
      </w:r>
    </w:p>
    <w:p w14:paraId="6AAA0052" w14:textId="77777777" w:rsidR="005771C9" w:rsidRDefault="00000000">
      <w:pPr>
        <w:pStyle w:val="21"/>
      </w:pPr>
      <w:r>
        <w:t>第</w:t>
      </w:r>
      <w:r>
        <w:t>1</w:t>
      </w:r>
      <w:r>
        <w:t>爻｜全書第</w:t>
      </w:r>
      <w:r>
        <w:t>211</w:t>
      </w:r>
      <w:r>
        <w:t>爻｜</w:t>
      </w:r>
      <w:r>
        <w:t>TW-PM-H36-L1</w:t>
      </w:r>
    </w:p>
    <w:p w14:paraId="16DB4580" w14:textId="77777777" w:rsidR="005771C9" w:rsidRDefault="00000000">
      <w:r>
        <w:t>原稿單元：</w:t>
      </w:r>
      <w:r>
        <w:t>XIANG-L-36-02</w:t>
      </w:r>
      <w:r>
        <w:t>｜共用事件：</w:t>
      </w:r>
      <w:r>
        <w:t>EUUS-PM-H36</w:t>
      </w:r>
      <w:r>
        <w:t>｜證據：事後卦義類比</w:t>
      </w:r>
    </w:p>
    <w:tbl>
      <w:tblPr>
        <w:tblStyle w:val="-1"/>
        <w:tblW w:w="0" w:type="auto"/>
        <w:tblLook w:val="04A0" w:firstRow="1" w:lastRow="0" w:firstColumn="1" w:lastColumn="0" w:noHBand="0" w:noVBand="1"/>
      </w:tblPr>
      <w:tblGrid>
        <w:gridCol w:w="4264"/>
        <w:gridCol w:w="4376"/>
      </w:tblGrid>
      <w:tr w:rsidR="005771C9" w14:paraId="38BB517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05EEB4" w14:textId="77777777" w:rsidR="005771C9" w:rsidRDefault="00000000">
            <w:r>
              <w:t>《小象》原文</w:t>
            </w:r>
          </w:p>
        </w:tc>
        <w:tc>
          <w:tcPr>
            <w:tcW w:w="4968" w:type="dxa"/>
          </w:tcPr>
          <w:p w14:paraId="7FA359D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50752E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314EE0" w14:textId="77777777" w:rsidR="005771C9" w:rsidRDefault="00000000">
            <w:r>
              <w:t>君子于行，義不食也。</w:t>
            </w:r>
          </w:p>
        </w:tc>
        <w:tc>
          <w:tcPr>
            <w:tcW w:w="4968" w:type="dxa"/>
          </w:tcPr>
          <w:p w14:paraId="4FAB988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noble person is revolving their going away: in such a case the person feels it right not to eat.</w:t>
            </w:r>
          </w:p>
        </w:tc>
      </w:tr>
    </w:tbl>
    <w:p w14:paraId="0503416E" w14:textId="77777777" w:rsidR="005771C9" w:rsidRDefault="00000000">
      <w:pPr>
        <w:pStyle w:val="31"/>
      </w:pPr>
      <w:r>
        <w:lastRenderedPageBreak/>
        <w:t>Historical event</w:t>
      </w:r>
      <w:r>
        <w:t>｜歷史事件（起因／經過／後續）</w:t>
      </w:r>
    </w:p>
    <w:p w14:paraId="68F1DB92" w14:textId="77777777" w:rsidR="005771C9" w:rsidRDefault="00000000">
      <w:r>
        <w:t>十九世紀末，古巴仍在西班牙統治下發生獨立衝突，美國國內對當地戰事與民眾處境持續關注。</w:t>
      </w:r>
      <w:r>
        <w:t>1898</w:t>
      </w:r>
      <w:r>
        <w:t>年美國戰艦緬因號在哈瓦那港爆炸，進一步加劇美西關係；爆炸原因不應由當時的政治指控直接視為已經定案。</w:t>
      </w:r>
    </w:p>
    <w:p w14:paraId="21815C3D" w14:textId="77777777" w:rsidR="005771C9" w:rsidRDefault="00000000">
      <w:r>
        <w:t>1898</w:t>
      </w:r>
      <w:r>
        <w:t>年美國與西班牙爆發戰爭，交戰範圍涉及加勒比海與太平洋。美軍在古巴、波多黎各和菲律賓相關戰區作戰；海軍交戰、陸上行動及其他因素共同影響戰事走向。西班牙最後接受停戰並參與巴黎和談。</w:t>
      </w:r>
    </w:p>
    <w:p w14:paraId="7ABC4EB9" w14:textId="77777777" w:rsidR="005771C9" w:rsidRDefault="00000000">
      <w:r>
        <w:t>1898</w:t>
      </w:r>
      <w:r>
        <w:t>年《巴黎條約》改變西班牙海外殖民地的地位，美國取得新的海外責任。古巴與菲律賓往後政治發展並不相同，當地居民也並非因此立即取得完全相同的自治權利。短期軍事勝利帶來長期治理爭議。</w:t>
      </w:r>
      <w:r>
        <w:t xml:space="preserve"> </w:t>
      </w:r>
      <w:r>
        <w:t>戰爭的結束需要政府、軍方和談判代表分別完成後續工作。條約對不同島嶼及居民產生的政治安排，不能僅以勝敗兩字概括。</w:t>
      </w:r>
    </w:p>
    <w:p w14:paraId="252502C0" w14:textId="77777777" w:rsidR="005771C9" w:rsidRDefault="00000000">
      <w:pPr>
        <w:pStyle w:val="31"/>
      </w:pPr>
      <w:r>
        <w:t>Interpretive analogy</w:t>
      </w:r>
      <w:r>
        <w:t>｜逐爻社群短文</w:t>
      </w:r>
    </w:p>
    <w:p w14:paraId="17E736D3" w14:textId="77777777" w:rsidR="005771C9" w:rsidRDefault="00000000">
      <w:r>
        <w:t>第</w:t>
      </w:r>
      <w:r>
        <w:t>36</w:t>
      </w:r>
      <w:r>
        <w:t>卦第</w:t>
      </w:r>
      <w:r>
        <w:t>1</w:t>
      </w:r>
      <w:r>
        <w:t>爻《小象》寫道：「君子于行，義不食也。」其主要提醒是：光明受挫時離開原位，往往須承受眼前困難。對照本卦採用的「</w:t>
      </w:r>
      <w:r>
        <w:t>Spanish–American War</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C2F0389" w14:textId="77777777" w:rsidR="005771C9" w:rsidRDefault="00000000">
      <w:r>
        <w:t>證據與來源：</w:t>
      </w:r>
      <w:r>
        <w:t>RETROSPECTIVE ANALOGY</w:t>
      </w:r>
      <w:r>
        <w:t>（事後類比），來源只能用以查核歷史事件，不足以證明人物使用《易傳》。來源：</w:t>
      </w:r>
      <w:r>
        <w:t>https://history.state.gov/milestones/1866-1898/spanish-american-war</w:t>
      </w:r>
    </w:p>
    <w:p w14:paraId="52A7722A" w14:textId="77777777" w:rsidR="005771C9" w:rsidRDefault="00000000">
      <w:pPr>
        <w:pStyle w:val="21"/>
      </w:pPr>
      <w:r>
        <w:t>第</w:t>
      </w:r>
      <w:r>
        <w:t>2</w:t>
      </w:r>
      <w:r>
        <w:t>爻｜全書第</w:t>
      </w:r>
      <w:r>
        <w:t>212</w:t>
      </w:r>
      <w:r>
        <w:t>爻｜</w:t>
      </w:r>
      <w:r>
        <w:t>TW-PM-H36-L2</w:t>
      </w:r>
    </w:p>
    <w:p w14:paraId="7CD39576" w14:textId="77777777" w:rsidR="005771C9" w:rsidRDefault="00000000">
      <w:r>
        <w:t>原稿單元：</w:t>
      </w:r>
      <w:r>
        <w:t>XIANG-L-36-03</w:t>
      </w:r>
      <w:r>
        <w:t>｜共用事件：</w:t>
      </w:r>
      <w:r>
        <w:t>EUUS-PM-H36</w:t>
      </w:r>
      <w:r>
        <w:t>｜證據：事後卦義類比</w:t>
      </w:r>
    </w:p>
    <w:tbl>
      <w:tblPr>
        <w:tblStyle w:val="-1"/>
        <w:tblW w:w="0" w:type="auto"/>
        <w:tblLook w:val="04A0" w:firstRow="1" w:lastRow="0" w:firstColumn="1" w:lastColumn="0" w:noHBand="0" w:noVBand="1"/>
      </w:tblPr>
      <w:tblGrid>
        <w:gridCol w:w="4240"/>
        <w:gridCol w:w="4400"/>
      </w:tblGrid>
      <w:tr w:rsidR="005771C9" w14:paraId="440F103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19D8C3" w14:textId="77777777" w:rsidR="005771C9" w:rsidRDefault="00000000">
            <w:r>
              <w:t>《小象》原文</w:t>
            </w:r>
          </w:p>
        </w:tc>
        <w:tc>
          <w:tcPr>
            <w:tcW w:w="4968" w:type="dxa"/>
          </w:tcPr>
          <w:p w14:paraId="669D854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941F62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ED1D5E" w14:textId="77777777" w:rsidR="005771C9" w:rsidRDefault="00000000">
            <w:r>
              <w:t>六二之吉，順以則也。</w:t>
            </w:r>
          </w:p>
        </w:tc>
        <w:tc>
          <w:tcPr>
            <w:tcW w:w="4968" w:type="dxa"/>
          </w:tcPr>
          <w:p w14:paraId="738C526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of the person represented by the second yielding line, is due to the proper fashion of their actinor according to their circumstances.</w:t>
            </w:r>
          </w:p>
        </w:tc>
      </w:tr>
    </w:tbl>
    <w:p w14:paraId="228E4EE7" w14:textId="77777777" w:rsidR="005771C9" w:rsidRDefault="00000000">
      <w:pPr>
        <w:pStyle w:val="31"/>
      </w:pPr>
      <w:r>
        <w:t>Historical event</w:t>
      </w:r>
      <w:r>
        <w:t>｜歷史事件（起因／經過／後續）</w:t>
      </w:r>
    </w:p>
    <w:p w14:paraId="4875C7FD" w14:textId="77777777" w:rsidR="005771C9" w:rsidRDefault="00000000">
      <w:r>
        <w:t>十九世紀末，古巴仍在西班牙統治下發生獨立衝突，美國國內對當地戰事與民眾處境持續關注。</w:t>
      </w:r>
      <w:r>
        <w:t>1898</w:t>
      </w:r>
      <w:r>
        <w:t>年美國戰艦緬因號在哈瓦那港爆炸，進一步加劇美西關係；爆炸原因不應由當時的政治指控直接視為已經定案。</w:t>
      </w:r>
    </w:p>
    <w:p w14:paraId="6986071B" w14:textId="77777777" w:rsidR="005771C9" w:rsidRDefault="00000000">
      <w:r>
        <w:lastRenderedPageBreak/>
        <w:t>1898</w:t>
      </w:r>
      <w:r>
        <w:t>年美國與西班牙爆發戰爭，交戰範圍涉及加勒比海與太平洋。美軍在古巴、波多黎各和菲律賓相關戰區作戰；海軍交戰、陸上行動及其他因素共同影響戰事走向。西班牙最後接受停戰並參與巴黎和談。</w:t>
      </w:r>
    </w:p>
    <w:p w14:paraId="55CB7A9D" w14:textId="77777777" w:rsidR="005771C9" w:rsidRDefault="00000000">
      <w:r>
        <w:t>1898</w:t>
      </w:r>
      <w:r>
        <w:t>年《巴黎條約》改變西班牙海外殖民地的地位，美國取得新的海外責任。古巴與菲律賓往後政治發展並不相同，當地居民也並非因此立即取得完全相同的自治權利。短期軍事勝利帶來長期治理爭議。</w:t>
      </w:r>
      <w:r>
        <w:t xml:space="preserve"> </w:t>
      </w:r>
      <w:r>
        <w:t>戰爭的結束需要政府、軍方和談判代表分別完成後續工作。條約對不同島嶼及居民產生的政治安排，不能僅以勝敗兩字概括。</w:t>
      </w:r>
    </w:p>
    <w:p w14:paraId="7A2BB0C6" w14:textId="77777777" w:rsidR="005771C9" w:rsidRDefault="00000000">
      <w:pPr>
        <w:pStyle w:val="31"/>
      </w:pPr>
      <w:r>
        <w:t>Interpretive analogy</w:t>
      </w:r>
      <w:r>
        <w:t>｜逐爻社群短文</w:t>
      </w:r>
    </w:p>
    <w:p w14:paraId="792990AA" w14:textId="77777777" w:rsidR="005771C9" w:rsidRDefault="00000000">
      <w:r>
        <w:t>第</w:t>
      </w:r>
      <w:r>
        <w:t>36</w:t>
      </w:r>
      <w:r>
        <w:t>卦第</w:t>
      </w:r>
      <w:r>
        <w:t>2</w:t>
      </w:r>
      <w:r>
        <w:t>爻《小象》寫道：「六二之吉，順以則也。」其主要提醒是：在受傷與受限的情況下，適當支援可能保全行動。對照本卦採用的「</w:t>
      </w:r>
      <w:r>
        <w:t>Spanish–American War</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A9FC9F6" w14:textId="77777777" w:rsidR="005771C9" w:rsidRDefault="00000000">
      <w:r>
        <w:t>證據與來源：</w:t>
      </w:r>
      <w:r>
        <w:t>RETROSPECTIVE ANALOGY</w:t>
      </w:r>
      <w:r>
        <w:t>（事後類比），來源只能用以查核歷史事件，不足以證明人物使用《易傳》。來源：</w:t>
      </w:r>
      <w:r>
        <w:t>https://history.state.gov/milestones/1866-1898/spanish-american-war</w:t>
      </w:r>
    </w:p>
    <w:p w14:paraId="6F13B41D" w14:textId="77777777" w:rsidR="005771C9" w:rsidRDefault="00000000">
      <w:pPr>
        <w:pStyle w:val="21"/>
      </w:pPr>
      <w:r>
        <w:t>第</w:t>
      </w:r>
      <w:r>
        <w:t>3</w:t>
      </w:r>
      <w:r>
        <w:t>爻｜全書第</w:t>
      </w:r>
      <w:r>
        <w:t>213</w:t>
      </w:r>
      <w:r>
        <w:t>爻｜</w:t>
      </w:r>
      <w:r>
        <w:t>TW-PM-H36-L3</w:t>
      </w:r>
    </w:p>
    <w:p w14:paraId="61F19CE4" w14:textId="77777777" w:rsidR="005771C9" w:rsidRDefault="00000000">
      <w:r>
        <w:t>原稿單元：</w:t>
      </w:r>
      <w:r>
        <w:t>XIANG-L-36-04</w:t>
      </w:r>
      <w:r>
        <w:t>｜共用事件：</w:t>
      </w:r>
      <w:r>
        <w:t>EUUS-PM-H36</w:t>
      </w:r>
      <w:r>
        <w:t>｜證據：事後卦義類比</w:t>
      </w:r>
    </w:p>
    <w:tbl>
      <w:tblPr>
        <w:tblStyle w:val="-1"/>
        <w:tblW w:w="0" w:type="auto"/>
        <w:tblLook w:val="04A0" w:firstRow="1" w:lastRow="0" w:firstColumn="1" w:lastColumn="0" w:noHBand="0" w:noVBand="1"/>
      </w:tblPr>
      <w:tblGrid>
        <w:gridCol w:w="4245"/>
        <w:gridCol w:w="4395"/>
      </w:tblGrid>
      <w:tr w:rsidR="005771C9" w14:paraId="69FC40E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D1CC773" w14:textId="77777777" w:rsidR="005771C9" w:rsidRDefault="00000000">
            <w:r>
              <w:t>《小象》原文</w:t>
            </w:r>
          </w:p>
        </w:tc>
        <w:tc>
          <w:tcPr>
            <w:tcW w:w="4968" w:type="dxa"/>
          </w:tcPr>
          <w:p w14:paraId="241C3A7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B528AE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D528496" w14:textId="77777777" w:rsidR="005771C9" w:rsidRDefault="00000000">
            <w:r>
              <w:t>南狩之志，乃大得也。</w:t>
            </w:r>
          </w:p>
        </w:tc>
        <w:tc>
          <w:tcPr>
            <w:tcW w:w="4968" w:type="dxa"/>
          </w:tcPr>
          <w:p w14:paraId="31B5177B"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with the aim represented by hunting in the south a great achievement is accomplished.</w:t>
            </w:r>
          </w:p>
        </w:tc>
      </w:tr>
    </w:tbl>
    <w:p w14:paraId="78A667E6" w14:textId="77777777" w:rsidR="005771C9" w:rsidRDefault="00000000">
      <w:pPr>
        <w:pStyle w:val="31"/>
      </w:pPr>
      <w:r>
        <w:t>Historical event</w:t>
      </w:r>
      <w:r>
        <w:t>｜歷史事件（起因／經過／後續）</w:t>
      </w:r>
    </w:p>
    <w:p w14:paraId="22ECC90F" w14:textId="77777777" w:rsidR="005771C9" w:rsidRDefault="00000000">
      <w:r>
        <w:t>十九世紀末，古巴仍在西班牙統治下發生獨立衝突，美國國內對當地戰事與民眾處境持續關注。</w:t>
      </w:r>
      <w:r>
        <w:t>1898</w:t>
      </w:r>
      <w:r>
        <w:t>年美國戰艦緬因號在哈瓦那港爆炸，進一步加劇美西關係；爆炸原因不應由當時的政治指控直接視為已經定案。</w:t>
      </w:r>
    </w:p>
    <w:p w14:paraId="70EA0A81" w14:textId="77777777" w:rsidR="005771C9" w:rsidRDefault="00000000">
      <w:r>
        <w:t>1898</w:t>
      </w:r>
      <w:r>
        <w:t>年美國與西班牙爆發戰爭，交戰範圍涉及加勒比海與太平洋。美軍在古巴、波多黎各和菲律賓相關戰區作戰；海軍交戰、陸上行動及其他因素共同影響戰事走向。西班牙最後接受停戰並參與巴黎和談。</w:t>
      </w:r>
    </w:p>
    <w:p w14:paraId="5DA1F0B2" w14:textId="77777777" w:rsidR="005771C9" w:rsidRDefault="00000000">
      <w:r>
        <w:t>1898</w:t>
      </w:r>
      <w:r>
        <w:t>年《巴黎條約》改變西班牙海外殖民地的地位，美國取得新的海外責任。古巴與菲律賓往後政治發展並不相同，當地居民也並非因此立即取得完全相同的自治權利。短期軍事勝利帶來長期治理爭議。</w:t>
      </w:r>
      <w:r>
        <w:t xml:space="preserve"> </w:t>
      </w:r>
      <w:r>
        <w:t>戰爭的結束需要政府、軍方和談判代表分別完成後續工作。條約對不同島嶼及居民產生的政治安排，不能僅以勝敗兩字概括。</w:t>
      </w:r>
    </w:p>
    <w:p w14:paraId="289BC3FE" w14:textId="77777777" w:rsidR="005771C9" w:rsidRDefault="00000000">
      <w:pPr>
        <w:pStyle w:val="31"/>
      </w:pPr>
      <w:r>
        <w:lastRenderedPageBreak/>
        <w:t>Interpretive analogy</w:t>
      </w:r>
      <w:r>
        <w:t>｜逐爻社群短文</w:t>
      </w:r>
    </w:p>
    <w:p w14:paraId="7ABAAD41" w14:textId="77777777" w:rsidR="005771C9" w:rsidRDefault="00000000">
      <w:r>
        <w:t>第</w:t>
      </w:r>
      <w:r>
        <w:t>36</w:t>
      </w:r>
      <w:r>
        <w:t>卦第</w:t>
      </w:r>
      <w:r>
        <w:t>3</w:t>
      </w:r>
      <w:r>
        <w:t>爻《小象》寫道：「南狩之志，乃大得也。」其主要提醒是：取得關鍵成果也不能急於宣布秩序完成。對照本卦採用的「</w:t>
      </w:r>
      <w:r>
        <w:t>Spanish–American War</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6695897A" w14:textId="77777777" w:rsidR="005771C9" w:rsidRDefault="00000000">
      <w:r>
        <w:t>證據與來源：</w:t>
      </w:r>
      <w:r>
        <w:t>RETROSPECTIVE ANALOGY</w:t>
      </w:r>
      <w:r>
        <w:t>（事後類比），來源只能用以查核歷史事件，不足以證明人物使用《易傳》。來源：</w:t>
      </w:r>
      <w:r>
        <w:t>https://history.state.gov/milestones/1866-1898/spanish-american-war</w:t>
      </w:r>
    </w:p>
    <w:p w14:paraId="11C7F8B2" w14:textId="77777777" w:rsidR="005771C9" w:rsidRDefault="00000000">
      <w:pPr>
        <w:pStyle w:val="21"/>
      </w:pPr>
      <w:r>
        <w:t>第</w:t>
      </w:r>
      <w:r>
        <w:t>4</w:t>
      </w:r>
      <w:r>
        <w:t>爻｜全書第</w:t>
      </w:r>
      <w:r>
        <w:t>214</w:t>
      </w:r>
      <w:r>
        <w:t>爻｜</w:t>
      </w:r>
      <w:r>
        <w:t>TW-PM-H36-L4</w:t>
      </w:r>
    </w:p>
    <w:p w14:paraId="3F9C834E" w14:textId="77777777" w:rsidR="005771C9" w:rsidRDefault="00000000">
      <w:r>
        <w:t>原稿單元：</w:t>
      </w:r>
      <w:r>
        <w:t>XIANG-L-36-05</w:t>
      </w:r>
      <w:r>
        <w:t>｜共用事件：</w:t>
      </w:r>
      <w:r>
        <w:t>EUUS-PM-H36</w:t>
      </w:r>
      <w:r>
        <w:t>｜證據：事後卦義類比</w:t>
      </w:r>
    </w:p>
    <w:tbl>
      <w:tblPr>
        <w:tblStyle w:val="-1"/>
        <w:tblW w:w="0" w:type="auto"/>
        <w:tblLook w:val="04A0" w:firstRow="1" w:lastRow="0" w:firstColumn="1" w:lastColumn="0" w:noHBand="0" w:noVBand="1"/>
      </w:tblPr>
      <w:tblGrid>
        <w:gridCol w:w="4264"/>
        <w:gridCol w:w="4376"/>
      </w:tblGrid>
      <w:tr w:rsidR="005771C9" w14:paraId="732E62A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2661B7A" w14:textId="77777777" w:rsidR="005771C9" w:rsidRDefault="00000000">
            <w:r>
              <w:t>《小象》原文</w:t>
            </w:r>
          </w:p>
        </w:tc>
        <w:tc>
          <w:tcPr>
            <w:tcW w:w="4968" w:type="dxa"/>
          </w:tcPr>
          <w:p w14:paraId="523916D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481E3AE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58BF9CF" w14:textId="77777777" w:rsidR="005771C9" w:rsidRDefault="00000000">
            <w:r>
              <w:t>入于左腹，獲心意也。</w:t>
            </w:r>
          </w:p>
        </w:tc>
        <w:tc>
          <w:tcPr>
            <w:tcW w:w="4968" w:type="dxa"/>
          </w:tcPr>
          <w:p w14:paraId="75FB635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has just entered into the left side of the belly of the dark land: the person is still able to carry out the idea in their inner mind.</w:t>
            </w:r>
          </w:p>
        </w:tc>
      </w:tr>
    </w:tbl>
    <w:p w14:paraId="4AC74C92" w14:textId="77777777" w:rsidR="005771C9" w:rsidRDefault="00000000">
      <w:pPr>
        <w:pStyle w:val="31"/>
      </w:pPr>
      <w:r>
        <w:t>Historical event</w:t>
      </w:r>
      <w:r>
        <w:t>｜歷史事件（起因／經過／後續）</w:t>
      </w:r>
    </w:p>
    <w:p w14:paraId="5AD158E6" w14:textId="77777777" w:rsidR="005771C9" w:rsidRDefault="00000000">
      <w:r>
        <w:t>十九世紀末，古巴仍在西班牙統治下發生獨立衝突，美國國內對當地戰事與民眾處境持續關注。</w:t>
      </w:r>
      <w:r>
        <w:t>1898</w:t>
      </w:r>
      <w:r>
        <w:t>年美國戰艦緬因號在哈瓦那港爆炸，進一步加劇美西關係；爆炸原因不應由當時的政治指控直接視為已經定案。</w:t>
      </w:r>
    </w:p>
    <w:p w14:paraId="2C4C63EB" w14:textId="77777777" w:rsidR="005771C9" w:rsidRDefault="00000000">
      <w:r>
        <w:t>1898</w:t>
      </w:r>
      <w:r>
        <w:t>年美國與西班牙爆發戰爭，交戰範圍涉及加勒比海與太平洋。美軍在古巴、波多黎各和菲律賓相關戰區作戰；海軍交戰、陸上行動及其他因素共同影響戰事走向。西班牙最後接受停戰並參與巴黎和談。</w:t>
      </w:r>
    </w:p>
    <w:p w14:paraId="09A20B96" w14:textId="77777777" w:rsidR="005771C9" w:rsidRDefault="00000000">
      <w:r>
        <w:t>1898</w:t>
      </w:r>
      <w:r>
        <w:t>年《巴黎條約》改變西班牙海外殖民地的地位，美國取得新的海外責任。古巴與菲律賓往後政治發展並不相同，當地居民也並非因此立即取得完全相同的自治權利。短期軍事勝利帶來長期治理爭議。</w:t>
      </w:r>
      <w:r>
        <w:t xml:space="preserve"> </w:t>
      </w:r>
      <w:r>
        <w:t>戰爭的結束需要政府、軍方和談判代表分別完成後續工作。條約對不同島嶼及居民產生的政治安排，不能僅以勝敗兩字概括。</w:t>
      </w:r>
    </w:p>
    <w:p w14:paraId="28A32B79" w14:textId="77777777" w:rsidR="005771C9" w:rsidRDefault="00000000">
      <w:pPr>
        <w:pStyle w:val="31"/>
      </w:pPr>
      <w:r>
        <w:t>Interpretive analogy</w:t>
      </w:r>
      <w:r>
        <w:t>｜逐爻社群短文</w:t>
      </w:r>
    </w:p>
    <w:p w14:paraId="16C77A5B" w14:textId="77777777" w:rsidR="005771C9" w:rsidRDefault="00000000">
      <w:r>
        <w:t>第</w:t>
      </w:r>
      <w:r>
        <w:t>36</w:t>
      </w:r>
      <w:r>
        <w:t>卦第</w:t>
      </w:r>
      <w:r>
        <w:t>4</w:t>
      </w:r>
      <w:r>
        <w:t>爻《小象》寫道：「入于左腹，獲心意也。」其主要提醒是：深入問題核心才有機會理解壓迫機制。對照本卦採用的「</w:t>
      </w:r>
      <w:r>
        <w:t>Spanish–American War</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7DADADC7" w14:textId="77777777" w:rsidR="005771C9" w:rsidRDefault="00000000">
      <w:r>
        <w:lastRenderedPageBreak/>
        <w:t>證據與來源：</w:t>
      </w:r>
      <w:r>
        <w:t>RETROSPECTIVE ANALOGY</w:t>
      </w:r>
      <w:r>
        <w:t>（事後類比），來源只能用以查核歷史事件，不足以證明人物使用《易傳》。來源：</w:t>
      </w:r>
      <w:r>
        <w:t>https://history.state.gov/milestones/1866-1898/spanish-american-war</w:t>
      </w:r>
    </w:p>
    <w:p w14:paraId="0AF09864" w14:textId="77777777" w:rsidR="005771C9" w:rsidRDefault="00000000">
      <w:pPr>
        <w:pStyle w:val="21"/>
      </w:pPr>
      <w:r>
        <w:t>第</w:t>
      </w:r>
      <w:r>
        <w:t>5</w:t>
      </w:r>
      <w:r>
        <w:t>爻｜全書第</w:t>
      </w:r>
      <w:r>
        <w:t>215</w:t>
      </w:r>
      <w:r>
        <w:t>爻｜</w:t>
      </w:r>
      <w:r>
        <w:t>TW-PM-H36-L5</w:t>
      </w:r>
    </w:p>
    <w:p w14:paraId="4B12F9C9" w14:textId="77777777" w:rsidR="005771C9" w:rsidRDefault="00000000">
      <w:r>
        <w:t>原稿單元：</w:t>
      </w:r>
      <w:r>
        <w:t>XIANG-L-36-06</w:t>
      </w:r>
      <w:r>
        <w:t>｜共用事件：</w:t>
      </w:r>
      <w:r>
        <w:t>EUUS-PM-H36</w:t>
      </w:r>
      <w:r>
        <w:t>｜證據：事後卦義類比</w:t>
      </w:r>
    </w:p>
    <w:tbl>
      <w:tblPr>
        <w:tblStyle w:val="-1"/>
        <w:tblW w:w="0" w:type="auto"/>
        <w:tblLook w:val="04A0" w:firstRow="1" w:lastRow="0" w:firstColumn="1" w:lastColumn="0" w:noHBand="0" w:noVBand="1"/>
      </w:tblPr>
      <w:tblGrid>
        <w:gridCol w:w="4251"/>
        <w:gridCol w:w="4389"/>
      </w:tblGrid>
      <w:tr w:rsidR="005771C9" w14:paraId="60F9E34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2057C79" w14:textId="77777777" w:rsidR="005771C9" w:rsidRDefault="00000000">
            <w:r>
              <w:t>《小象》原文</w:t>
            </w:r>
          </w:p>
        </w:tc>
        <w:tc>
          <w:tcPr>
            <w:tcW w:w="4968" w:type="dxa"/>
          </w:tcPr>
          <w:p w14:paraId="1784E96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67D309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91586F" w14:textId="77777777" w:rsidR="005771C9" w:rsidRDefault="00000000">
            <w:r>
              <w:t>箕子之貞，明不可息也。</w:t>
            </w:r>
          </w:p>
        </w:tc>
        <w:tc>
          <w:tcPr>
            <w:tcW w:w="4968" w:type="dxa"/>
          </w:tcPr>
          <w:p w14:paraId="7BFA9042" w14:textId="77777777" w:rsidR="005771C9" w:rsidRDefault="00000000">
            <w:pPr>
              <w:cnfStyle w:val="000000100000" w:firstRow="0" w:lastRow="0" w:firstColumn="0" w:lastColumn="0" w:oddVBand="0" w:evenVBand="0" w:oddHBand="1" w:evenHBand="0" w:firstRowFirstColumn="0" w:firstRowLastColumn="0" w:lastRowFirstColumn="0" w:lastRowLastColumn="0"/>
            </w:pPr>
            <w:r>
              <w:t>With the steadfastness of the count of Ji their brightness could not be quite extinguished.</w:t>
            </w:r>
          </w:p>
        </w:tc>
      </w:tr>
    </w:tbl>
    <w:p w14:paraId="1BBDA0AB" w14:textId="77777777" w:rsidR="005771C9" w:rsidRDefault="00000000">
      <w:pPr>
        <w:pStyle w:val="31"/>
      </w:pPr>
      <w:r>
        <w:t>Historical event</w:t>
      </w:r>
      <w:r>
        <w:t>｜歷史事件（起因／經過／後續）</w:t>
      </w:r>
    </w:p>
    <w:p w14:paraId="54C9801C" w14:textId="77777777" w:rsidR="005771C9" w:rsidRDefault="00000000">
      <w:r>
        <w:t>十九世紀末，古巴仍在西班牙統治下發生獨立衝突，美國國內對當地戰事與民眾處境持續關注。</w:t>
      </w:r>
      <w:r>
        <w:t>1898</w:t>
      </w:r>
      <w:r>
        <w:t>年美國戰艦緬因號在哈瓦那港爆炸，進一步加劇美西關係；爆炸原因不應由當時的政治指控直接視為已經定案。</w:t>
      </w:r>
    </w:p>
    <w:p w14:paraId="514490A8" w14:textId="77777777" w:rsidR="005771C9" w:rsidRDefault="00000000">
      <w:r>
        <w:t>1898</w:t>
      </w:r>
      <w:r>
        <w:t>年美國與西班牙爆發戰爭，交戰範圍涉及加勒比海與太平洋。美軍在古巴、波多黎各和菲律賓相關戰區作戰；海軍交戰、陸上行動及其他因素共同影響戰事走向。西班牙最後接受停戰並參與巴黎和談。</w:t>
      </w:r>
    </w:p>
    <w:p w14:paraId="4E6E58BE" w14:textId="77777777" w:rsidR="005771C9" w:rsidRDefault="00000000">
      <w:r>
        <w:t>1898</w:t>
      </w:r>
      <w:r>
        <w:t>年《巴黎條約》改變西班牙海外殖民地的地位，美國取得新的海外責任。古巴與菲律賓往後政治發展並不相同，當地居民也並非因此立即取得完全相同的自治權利。短期軍事勝利帶來長期治理爭議。</w:t>
      </w:r>
      <w:r>
        <w:t xml:space="preserve"> </w:t>
      </w:r>
      <w:r>
        <w:t>戰爭的結束需要政府、軍方和談判代表分別完成後續工作。條約對不同島嶼及居民產生的政治安排，不能僅以勝敗兩字概括。</w:t>
      </w:r>
    </w:p>
    <w:p w14:paraId="7A4F5772" w14:textId="77777777" w:rsidR="005771C9" w:rsidRDefault="00000000">
      <w:pPr>
        <w:pStyle w:val="31"/>
      </w:pPr>
      <w:r>
        <w:t>Interpretive analogy</w:t>
      </w:r>
      <w:r>
        <w:t>｜逐爻社群短文</w:t>
      </w:r>
    </w:p>
    <w:p w14:paraId="50DABC3B" w14:textId="77777777" w:rsidR="005771C9" w:rsidRDefault="00000000">
      <w:r>
        <w:t>第</w:t>
      </w:r>
      <w:r>
        <w:t>36</w:t>
      </w:r>
      <w:r>
        <w:t>卦第</w:t>
      </w:r>
      <w:r>
        <w:t>5</w:t>
      </w:r>
      <w:r>
        <w:t>爻《小象》寫道：「箕子之貞，明不可息也。」其主要提醒是：艱困中保存準則，未必能立即改變權力關係。對照本卦採用的「</w:t>
      </w:r>
      <w:r>
        <w:t>Spanish–American War</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7273FB2C" w14:textId="77777777" w:rsidR="005771C9" w:rsidRDefault="00000000">
      <w:r>
        <w:t>證據與來源：</w:t>
      </w:r>
      <w:r>
        <w:t>RETROSPECTIVE ANALOGY</w:t>
      </w:r>
      <w:r>
        <w:t>（事後類比），來源只能用以查核歷史事件，不足以證明人物使用《易傳》。來源：</w:t>
      </w:r>
      <w:r>
        <w:t>https://history.state.gov/milestones/1866-1898/spanish-american-war</w:t>
      </w:r>
    </w:p>
    <w:p w14:paraId="6677BBB8" w14:textId="77777777" w:rsidR="005771C9" w:rsidRDefault="00000000">
      <w:pPr>
        <w:pStyle w:val="21"/>
      </w:pPr>
      <w:r>
        <w:t>第</w:t>
      </w:r>
      <w:r>
        <w:t>6</w:t>
      </w:r>
      <w:r>
        <w:t>爻｜全書第</w:t>
      </w:r>
      <w:r>
        <w:t>216</w:t>
      </w:r>
      <w:r>
        <w:t>爻｜</w:t>
      </w:r>
      <w:r>
        <w:t>TW-PM-H36-L6</w:t>
      </w:r>
    </w:p>
    <w:p w14:paraId="1A69820C" w14:textId="77777777" w:rsidR="005771C9" w:rsidRDefault="00000000">
      <w:r>
        <w:t>原稿單元：</w:t>
      </w:r>
      <w:r>
        <w:t>XIANG-L-36-07</w:t>
      </w:r>
      <w:r>
        <w:t>｜共用事件：</w:t>
      </w:r>
      <w:r>
        <w:t>EUUS-PM-H36</w:t>
      </w:r>
      <w:r>
        <w:t>｜證據：事後卦義類比</w:t>
      </w:r>
    </w:p>
    <w:tbl>
      <w:tblPr>
        <w:tblStyle w:val="-1"/>
        <w:tblW w:w="0" w:type="auto"/>
        <w:tblLook w:val="04A0" w:firstRow="1" w:lastRow="0" w:firstColumn="1" w:lastColumn="0" w:noHBand="0" w:noVBand="1"/>
      </w:tblPr>
      <w:tblGrid>
        <w:gridCol w:w="4264"/>
        <w:gridCol w:w="4376"/>
      </w:tblGrid>
      <w:tr w:rsidR="005771C9" w14:paraId="07BA25D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AED808" w14:textId="77777777" w:rsidR="005771C9" w:rsidRDefault="00000000">
            <w:r>
              <w:t>《小象》原文</w:t>
            </w:r>
          </w:p>
        </w:tc>
        <w:tc>
          <w:tcPr>
            <w:tcW w:w="4968" w:type="dxa"/>
          </w:tcPr>
          <w:p w14:paraId="3AA2844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A067B6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4A4E80" w14:textId="77777777" w:rsidR="005771C9" w:rsidRDefault="00000000">
            <w:r>
              <w:t>初登于天，照四國也。后入于地，失則</w:t>
            </w:r>
            <w:r>
              <w:lastRenderedPageBreak/>
              <w:t>也。</w:t>
            </w:r>
          </w:p>
        </w:tc>
        <w:tc>
          <w:tcPr>
            <w:tcW w:w="4968" w:type="dxa"/>
          </w:tcPr>
          <w:p w14:paraId="3CB22A1D" w14:textId="77777777" w:rsidR="005771C9"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The person had at first ascended to the top of </w:t>
            </w:r>
            <w:r>
              <w:lastRenderedPageBreak/>
              <w:t>the sky: the person might have enlightened the four quarters of the kingdom. Their future will be to go into the earth: the person has failed to fulfil the model of a ruler.</w:t>
            </w:r>
          </w:p>
        </w:tc>
      </w:tr>
    </w:tbl>
    <w:p w14:paraId="05B98C65" w14:textId="77777777" w:rsidR="005771C9" w:rsidRDefault="00000000">
      <w:pPr>
        <w:pStyle w:val="31"/>
      </w:pPr>
      <w:r>
        <w:lastRenderedPageBreak/>
        <w:t>Historical event</w:t>
      </w:r>
      <w:r>
        <w:t>｜歷史事件（起因／經過／後續）</w:t>
      </w:r>
    </w:p>
    <w:p w14:paraId="3A4BADF9" w14:textId="77777777" w:rsidR="005771C9" w:rsidRDefault="00000000">
      <w:r>
        <w:t>十九世紀末，古巴仍在西班牙統治下發生獨立衝突，美國國內對當地戰事與民眾處境持續關注。</w:t>
      </w:r>
      <w:r>
        <w:t>1898</w:t>
      </w:r>
      <w:r>
        <w:t>年美國戰艦緬因號在哈瓦那港爆炸，進一步加劇美西關係；爆炸原因不應由當時的政治指控直接視為已經定案。</w:t>
      </w:r>
    </w:p>
    <w:p w14:paraId="045DF48A" w14:textId="77777777" w:rsidR="005771C9" w:rsidRDefault="00000000">
      <w:r>
        <w:t>1898</w:t>
      </w:r>
      <w:r>
        <w:t>年美國與西班牙爆發戰爭，交戰範圍涉及加勒比海與太平洋。美軍在古巴、波多黎各和菲律賓相關戰區作戰；海軍交戰、陸上行動及其他因素共同影響戰事走向。西班牙最後接受停戰並參與巴黎和談。</w:t>
      </w:r>
    </w:p>
    <w:p w14:paraId="237B05C3" w14:textId="77777777" w:rsidR="005771C9" w:rsidRDefault="00000000">
      <w:r>
        <w:t>1898</w:t>
      </w:r>
      <w:r>
        <w:t>年《巴黎條約》改變西班牙海外殖民地的地位，美國取得新的海外責任。古巴與菲律賓往後政治發展並不相同，當地居民也並非因此立即取得完全相同的自治權利。短期軍事勝利帶來長期治理爭議。</w:t>
      </w:r>
      <w:r>
        <w:t xml:space="preserve"> </w:t>
      </w:r>
      <w:r>
        <w:t>戰爭的結束需要政府、軍方和談判代表分別完成後續工作。條約對不同島嶼及居民產生的政治安排，不能僅以勝敗兩字概括。</w:t>
      </w:r>
    </w:p>
    <w:p w14:paraId="4198C316" w14:textId="77777777" w:rsidR="005771C9" w:rsidRDefault="00000000">
      <w:pPr>
        <w:pStyle w:val="31"/>
      </w:pPr>
      <w:r>
        <w:t>Interpretive analogy</w:t>
      </w:r>
      <w:r>
        <w:t>｜逐爻社群短文</w:t>
      </w:r>
    </w:p>
    <w:p w14:paraId="1C80F424" w14:textId="77777777" w:rsidR="005771C9" w:rsidRDefault="00000000">
      <w:r>
        <w:t>第</w:t>
      </w:r>
      <w:r>
        <w:t>36</w:t>
      </w:r>
      <w:r>
        <w:t>卦第</w:t>
      </w:r>
      <w:r>
        <w:t>6</w:t>
      </w:r>
      <w:r>
        <w:t>爻《小象》寫道：「初登于天，照四國也。后入于地，失則也。」其主要提醒是：由高處轉為失勢，提醒權勢與制度並非永久。對照本卦採用的「</w:t>
      </w:r>
      <w:r>
        <w:t>Spanish–American War</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A22D80E" w14:textId="77777777" w:rsidR="005771C9" w:rsidRDefault="00000000">
      <w:r>
        <w:t>證據與來源：</w:t>
      </w:r>
      <w:r>
        <w:t>RETROSPECTIVE ANALOGY</w:t>
      </w:r>
      <w:r>
        <w:t>（事後類比），來源只能用以查核歷史事件，不足以證明人物使用《易傳》。來源：</w:t>
      </w:r>
      <w:r>
        <w:t>https://history.state.gov/milestones/1866-1898/spanish-american-war</w:t>
      </w:r>
    </w:p>
    <w:p w14:paraId="45C755CC" w14:textId="77777777" w:rsidR="005771C9" w:rsidRDefault="00000000">
      <w:pPr>
        <w:pStyle w:val="1"/>
      </w:pPr>
      <w:r>
        <w:t>第</w:t>
      </w:r>
      <w:r>
        <w:t>37</w:t>
      </w:r>
      <w:r>
        <w:t>卦　家人｜</w:t>
      </w:r>
      <w:r>
        <w:t>U.S. entry into World War I</w:t>
      </w:r>
    </w:p>
    <w:p w14:paraId="0B333C3E" w14:textId="77777777" w:rsidR="005771C9" w:rsidRDefault="00000000">
      <w:r>
        <w:t>Historical case EUUS-PM-H37: U.S. entry into World War I · United States / Europe · 1917</w:t>
      </w:r>
    </w:p>
    <w:p w14:paraId="479AD4CA" w14:textId="77777777" w:rsidR="005771C9" w:rsidRDefault="00000000">
      <w:pPr>
        <w:pStyle w:val="21"/>
      </w:pPr>
      <w:r>
        <w:t>第</w:t>
      </w:r>
      <w:r>
        <w:t>1</w:t>
      </w:r>
      <w:r>
        <w:t>爻｜全書第</w:t>
      </w:r>
      <w:r>
        <w:t>217</w:t>
      </w:r>
      <w:r>
        <w:t>爻｜</w:t>
      </w:r>
      <w:r>
        <w:t>TW-PM-H37-L1</w:t>
      </w:r>
    </w:p>
    <w:p w14:paraId="19E2210D" w14:textId="77777777" w:rsidR="005771C9" w:rsidRDefault="00000000">
      <w:r>
        <w:t>原稿單元：</w:t>
      </w:r>
      <w:r>
        <w:t>XIANG-L-37-02</w:t>
      </w:r>
      <w:r>
        <w:t>｜共用事件：</w:t>
      </w:r>
      <w:r>
        <w:t>EUUS-PM-H37</w:t>
      </w:r>
      <w:r>
        <w:t>｜證據：事後卦義類比</w:t>
      </w:r>
    </w:p>
    <w:tbl>
      <w:tblPr>
        <w:tblStyle w:val="-1"/>
        <w:tblW w:w="0" w:type="auto"/>
        <w:tblLook w:val="04A0" w:firstRow="1" w:lastRow="0" w:firstColumn="1" w:lastColumn="0" w:noHBand="0" w:noVBand="1"/>
      </w:tblPr>
      <w:tblGrid>
        <w:gridCol w:w="4264"/>
        <w:gridCol w:w="4376"/>
      </w:tblGrid>
      <w:tr w:rsidR="005771C9" w14:paraId="57725DD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31AB722" w14:textId="77777777" w:rsidR="005771C9" w:rsidRDefault="00000000">
            <w:r>
              <w:t>《小象》原文</w:t>
            </w:r>
          </w:p>
        </w:tc>
        <w:tc>
          <w:tcPr>
            <w:tcW w:w="4968" w:type="dxa"/>
          </w:tcPr>
          <w:p w14:paraId="02F04AC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A3C7CA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9869989" w14:textId="77777777" w:rsidR="005771C9" w:rsidRDefault="00000000">
            <w:r>
              <w:t>閑有家，志未變也。</w:t>
            </w:r>
          </w:p>
        </w:tc>
        <w:tc>
          <w:tcPr>
            <w:tcW w:w="4968" w:type="dxa"/>
          </w:tcPr>
          <w:p w14:paraId="1BBCEF7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establishes restrictive regulations in their household: the person does so, before any change has taken place in their wills.</w:t>
            </w:r>
          </w:p>
        </w:tc>
      </w:tr>
    </w:tbl>
    <w:p w14:paraId="3D860DBF" w14:textId="77777777" w:rsidR="005771C9" w:rsidRDefault="00000000">
      <w:pPr>
        <w:pStyle w:val="31"/>
      </w:pPr>
      <w:r>
        <w:lastRenderedPageBreak/>
        <w:t>Historical event</w:t>
      </w:r>
      <w:r>
        <w:t>｜歷史事件（起因／經過／後續）</w:t>
      </w:r>
    </w:p>
    <w:p w14:paraId="5ACA2962" w14:textId="77777777" w:rsidR="005771C9" w:rsidRDefault="00000000">
      <w:r>
        <w:t>第一次世界大戰在歐洲延續數年，美國起初採取不參戰立場，卻與交戰各國保持貿易和外交往來。德國潛艦戰、海上航行安全及外交事件逐漸改變美國的處境。</w:t>
      </w:r>
      <w:r>
        <w:t>1917</w:t>
      </w:r>
      <w:r>
        <w:t>年，美國政府開始要求國會處理正式參戰問題。</w:t>
      </w:r>
    </w:p>
    <w:p w14:paraId="18A27C01" w14:textId="77777777" w:rsidR="005771C9" w:rsidRDefault="00000000">
      <w:r>
        <w:t>威爾遜總統向國會提出宣戰請求後，美國於</w:t>
      </w:r>
      <w:r>
        <w:t>1917</w:t>
      </w:r>
      <w:r>
        <w:t>年</w:t>
      </w:r>
      <w:r>
        <w:t>4</w:t>
      </w:r>
      <w:r>
        <w:t>月對德國宣戰。政府動員軍隊、物資、工業和運輸，並將軍事力量陸續送往歐洲。美軍到達及參戰有時間差，盟國在此期間仍需持續作戰，海上補給與跨洋協調也是戰爭的一部分。</w:t>
      </w:r>
    </w:p>
    <w:p w14:paraId="2C7BFF51" w14:textId="77777777" w:rsidR="005771C9" w:rsidRDefault="00000000">
      <w:r>
        <w:t>1918</w:t>
      </w:r>
      <w:r>
        <w:t>年停戰結束西線主要戰鬥，卻未同時解決和約條款與戰後政治安排。美國的參戰成為重要因素，但不能以單一國家的行動解釋全部戰事結果或各國遭受的損失。</w:t>
      </w:r>
      <w:r>
        <w:t xml:space="preserve"> </w:t>
      </w:r>
      <w:r>
        <w:t>美國遠征軍投入歐洲戰場仍須與既有盟軍協同，並安排訓練、補給、運輸與指揮；戰時動員並非宣戰後便即刻完成。</w:t>
      </w:r>
    </w:p>
    <w:p w14:paraId="2BFE8ECF" w14:textId="77777777" w:rsidR="005771C9" w:rsidRDefault="00000000">
      <w:pPr>
        <w:pStyle w:val="31"/>
      </w:pPr>
      <w:r>
        <w:t>Interpretive analogy</w:t>
      </w:r>
      <w:r>
        <w:t>｜逐爻社群短文</w:t>
      </w:r>
    </w:p>
    <w:p w14:paraId="5FB96082" w14:textId="77777777" w:rsidR="005771C9" w:rsidRDefault="00000000">
      <w:r>
        <w:t>第</w:t>
      </w:r>
      <w:r>
        <w:t>37</w:t>
      </w:r>
      <w:r>
        <w:t>卦第</w:t>
      </w:r>
      <w:r>
        <w:t>1</w:t>
      </w:r>
      <w:r>
        <w:t>爻《小象》寫道：「閑有家，志未變也。」其主要提醒是：事前建立家庭或組織界線，勝於失序後才補救。對照本卦採用的「</w:t>
      </w:r>
      <w:r>
        <w:t>U.S. entry into World War I</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5B835BD" w14:textId="77777777" w:rsidR="005771C9" w:rsidRDefault="00000000">
      <w:r>
        <w:t>證據與來源：</w:t>
      </w:r>
      <w:r>
        <w:t>RETROSPECTIVE ANALOGY</w:t>
      </w:r>
      <w:r>
        <w:t>（事後類比），來源只能用以查核歷史事件，不足以證明人物使用《易傳》。來源：</w:t>
      </w:r>
      <w:r>
        <w:t>https://history.state.gov/milestones/1914-1920/wwi</w:t>
      </w:r>
    </w:p>
    <w:p w14:paraId="66F27DAE" w14:textId="77777777" w:rsidR="005771C9" w:rsidRDefault="00000000">
      <w:pPr>
        <w:pStyle w:val="21"/>
      </w:pPr>
      <w:r>
        <w:t>第</w:t>
      </w:r>
      <w:r>
        <w:t>2</w:t>
      </w:r>
      <w:r>
        <w:t>爻｜全書第</w:t>
      </w:r>
      <w:r>
        <w:t>218</w:t>
      </w:r>
      <w:r>
        <w:t>爻｜</w:t>
      </w:r>
      <w:r>
        <w:t>TW-PM-H37-L2</w:t>
      </w:r>
    </w:p>
    <w:p w14:paraId="7FCC7D3C" w14:textId="77777777" w:rsidR="005771C9" w:rsidRDefault="00000000">
      <w:r>
        <w:t>原稿單元：</w:t>
      </w:r>
      <w:r>
        <w:t>XIANG-L-37-03</w:t>
      </w:r>
      <w:r>
        <w:t>｜共用事件：</w:t>
      </w:r>
      <w:r>
        <w:t>EUUS-PM-H37</w:t>
      </w:r>
      <w:r>
        <w:t>｜證據：事後卦義類比</w:t>
      </w:r>
    </w:p>
    <w:tbl>
      <w:tblPr>
        <w:tblStyle w:val="-1"/>
        <w:tblW w:w="0" w:type="auto"/>
        <w:tblLook w:val="04A0" w:firstRow="1" w:lastRow="0" w:firstColumn="1" w:lastColumn="0" w:noHBand="0" w:noVBand="1"/>
      </w:tblPr>
      <w:tblGrid>
        <w:gridCol w:w="4264"/>
        <w:gridCol w:w="4376"/>
      </w:tblGrid>
      <w:tr w:rsidR="005771C9" w14:paraId="3E06CBC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ED5EC1" w14:textId="77777777" w:rsidR="005771C9" w:rsidRDefault="00000000">
            <w:r>
              <w:t>《小象》原文</w:t>
            </w:r>
          </w:p>
        </w:tc>
        <w:tc>
          <w:tcPr>
            <w:tcW w:w="4968" w:type="dxa"/>
          </w:tcPr>
          <w:p w14:paraId="47590AF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77867A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5C43230" w14:textId="77777777" w:rsidR="005771C9" w:rsidRDefault="00000000">
            <w:r>
              <w:t>六二之吉，順以巽也。</w:t>
            </w:r>
          </w:p>
        </w:tc>
        <w:tc>
          <w:tcPr>
            <w:tcW w:w="4968" w:type="dxa"/>
          </w:tcPr>
          <w:p w14:paraId="72C62B4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attached to the second yielding line, is due to the docility of its subject, operating with humility.</w:t>
            </w:r>
          </w:p>
        </w:tc>
      </w:tr>
    </w:tbl>
    <w:p w14:paraId="212DC93D" w14:textId="77777777" w:rsidR="005771C9" w:rsidRDefault="00000000">
      <w:pPr>
        <w:pStyle w:val="31"/>
      </w:pPr>
      <w:r>
        <w:t>Historical event</w:t>
      </w:r>
      <w:r>
        <w:t>｜歷史事件（起因／經過／後續）</w:t>
      </w:r>
    </w:p>
    <w:p w14:paraId="748DF2E3" w14:textId="77777777" w:rsidR="005771C9" w:rsidRDefault="00000000">
      <w:r>
        <w:t>第一次世界大戰在歐洲延續數年，美國起初採取不參戰立場，卻與交戰各國保持貿易和外交往來。德國潛艦戰、海上航行安全及外交事件逐漸改變美國的處境。</w:t>
      </w:r>
      <w:r>
        <w:t>1917</w:t>
      </w:r>
      <w:r>
        <w:t>年，美國政府開始要求國會處理正式參戰問題。</w:t>
      </w:r>
    </w:p>
    <w:p w14:paraId="04ABE47B" w14:textId="77777777" w:rsidR="005771C9" w:rsidRDefault="00000000">
      <w:r>
        <w:t>威爾遜總統向國會提出宣戰請求後，美國於</w:t>
      </w:r>
      <w:r>
        <w:t>1917</w:t>
      </w:r>
      <w:r>
        <w:t>年</w:t>
      </w:r>
      <w:r>
        <w:t>4</w:t>
      </w:r>
      <w:r>
        <w:t>月對德國宣戰。政府動員軍隊、物資、工業和運輸，並將軍事力量陸續送往歐洲。美軍到達及參戰有時間差，盟國在此期間仍需持續作戰，海上補給與跨洋協調也是戰爭的一部分。</w:t>
      </w:r>
    </w:p>
    <w:p w14:paraId="5168F975" w14:textId="77777777" w:rsidR="005771C9" w:rsidRDefault="00000000">
      <w:r>
        <w:lastRenderedPageBreak/>
        <w:t>1918</w:t>
      </w:r>
      <w:r>
        <w:t>年停戰結束西線主要戰鬥，卻未同時解決和約條款與戰後政治安排。美國的參戰成為重要因素，但不能以單一國家的行動解釋全部戰事結果或各國遭受的損失。</w:t>
      </w:r>
      <w:r>
        <w:t xml:space="preserve"> </w:t>
      </w:r>
      <w:r>
        <w:t>美國遠征軍投入歐洲戰場仍須與既有盟軍協同，並安排訓練、補給、運輸與指揮；戰時動員並非宣戰後便即刻完成。</w:t>
      </w:r>
    </w:p>
    <w:p w14:paraId="4336CEE0" w14:textId="77777777" w:rsidR="005771C9" w:rsidRDefault="00000000">
      <w:pPr>
        <w:pStyle w:val="31"/>
      </w:pPr>
      <w:r>
        <w:t>Interpretive analogy</w:t>
      </w:r>
      <w:r>
        <w:t>｜逐爻社群短文</w:t>
      </w:r>
    </w:p>
    <w:p w14:paraId="28AB4B42" w14:textId="77777777" w:rsidR="005771C9" w:rsidRDefault="00000000">
      <w:r>
        <w:t>第</w:t>
      </w:r>
      <w:r>
        <w:t>37</w:t>
      </w:r>
      <w:r>
        <w:t>卦第</w:t>
      </w:r>
      <w:r>
        <w:t>2</w:t>
      </w:r>
      <w:r>
        <w:t>爻《小象》寫道：「六二之吉，順以巽也。」其主要提醒是：各安其職不等於排除合作，重點是任務適當。對照本卦採用的「</w:t>
      </w:r>
      <w:r>
        <w:t>U.S. entry into World War I</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E72DB52" w14:textId="77777777" w:rsidR="005771C9" w:rsidRDefault="00000000">
      <w:r>
        <w:t>證據與來源：</w:t>
      </w:r>
      <w:r>
        <w:t>RETROSPECTIVE ANALOGY</w:t>
      </w:r>
      <w:r>
        <w:t>（事後類比），來源只能用以查核歷史事件，不足以證明人物使用《易傳》。來源：</w:t>
      </w:r>
      <w:r>
        <w:t>https://history.state.gov/milestones/1914-1920/wwi</w:t>
      </w:r>
    </w:p>
    <w:p w14:paraId="2754C968" w14:textId="77777777" w:rsidR="005771C9" w:rsidRDefault="00000000">
      <w:pPr>
        <w:pStyle w:val="21"/>
      </w:pPr>
      <w:r>
        <w:t>第</w:t>
      </w:r>
      <w:r>
        <w:t>3</w:t>
      </w:r>
      <w:r>
        <w:t>爻｜全書第</w:t>
      </w:r>
      <w:r>
        <w:t>219</w:t>
      </w:r>
      <w:r>
        <w:t>爻｜</w:t>
      </w:r>
      <w:r>
        <w:t>TW-PM-H37-L3</w:t>
      </w:r>
    </w:p>
    <w:p w14:paraId="7ABF74D8" w14:textId="77777777" w:rsidR="005771C9" w:rsidRDefault="00000000">
      <w:r>
        <w:t>原稿單元：</w:t>
      </w:r>
      <w:r>
        <w:t>XIANG-L-37-04</w:t>
      </w:r>
      <w:r>
        <w:t>｜共用事件：</w:t>
      </w:r>
      <w:r>
        <w:t>EUUS-PM-H37</w:t>
      </w:r>
      <w:r>
        <w:t>｜證據：事後卦義類比</w:t>
      </w:r>
    </w:p>
    <w:tbl>
      <w:tblPr>
        <w:tblStyle w:val="-1"/>
        <w:tblW w:w="0" w:type="auto"/>
        <w:tblLook w:val="04A0" w:firstRow="1" w:lastRow="0" w:firstColumn="1" w:lastColumn="0" w:noHBand="0" w:noVBand="1"/>
      </w:tblPr>
      <w:tblGrid>
        <w:gridCol w:w="4264"/>
        <w:gridCol w:w="4376"/>
      </w:tblGrid>
      <w:tr w:rsidR="005771C9" w14:paraId="6BFB8B2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F2690C" w14:textId="77777777" w:rsidR="005771C9" w:rsidRDefault="00000000">
            <w:r>
              <w:t>《小象》原文</w:t>
            </w:r>
          </w:p>
        </w:tc>
        <w:tc>
          <w:tcPr>
            <w:tcW w:w="4968" w:type="dxa"/>
          </w:tcPr>
          <w:p w14:paraId="77B4BE7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9C3937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C176D81" w14:textId="77777777" w:rsidR="005771C9" w:rsidRDefault="00000000">
            <w:r>
              <w:t>家人嗃嗃，未失也；婦子嘻嘻，失家節也。</w:t>
            </w:r>
          </w:p>
        </w:tc>
        <w:tc>
          <w:tcPr>
            <w:tcW w:w="4968" w:type="dxa"/>
          </w:tcPr>
          <w:p w14:paraId="19D0C93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5EFD8303" w14:textId="77777777" w:rsidR="005771C9" w:rsidRDefault="00000000">
      <w:pPr>
        <w:pStyle w:val="31"/>
      </w:pPr>
      <w:r>
        <w:t>Historical event</w:t>
      </w:r>
      <w:r>
        <w:t>｜歷史事件（起因／經過／後續）</w:t>
      </w:r>
    </w:p>
    <w:p w14:paraId="3E98063F" w14:textId="77777777" w:rsidR="005771C9" w:rsidRDefault="00000000">
      <w:r>
        <w:t>第一次世界大戰在歐洲延續數年，美國起初採取不參戰立場，卻與交戰各國保持貿易和外交往來。德國潛艦戰、海上航行安全及外交事件逐漸改變美國的處境。</w:t>
      </w:r>
      <w:r>
        <w:t>1917</w:t>
      </w:r>
      <w:r>
        <w:t>年，美國政府開始要求國會處理正式參戰問題。</w:t>
      </w:r>
    </w:p>
    <w:p w14:paraId="693477E6" w14:textId="77777777" w:rsidR="005771C9" w:rsidRDefault="00000000">
      <w:r>
        <w:t>威爾遜總統向國會提出宣戰請求後，美國於</w:t>
      </w:r>
      <w:r>
        <w:t>1917</w:t>
      </w:r>
      <w:r>
        <w:t>年</w:t>
      </w:r>
      <w:r>
        <w:t>4</w:t>
      </w:r>
      <w:r>
        <w:t>月對德國宣戰。政府動員軍隊、物資、工業和運輸，並將軍事力量陸續送往歐洲。美軍到達及參戰有時間差，盟國在此期間仍需持續作戰，海上補給與跨洋協調也是戰爭的一部分。</w:t>
      </w:r>
    </w:p>
    <w:p w14:paraId="1CE8AAAB" w14:textId="77777777" w:rsidR="005771C9" w:rsidRDefault="00000000">
      <w:r>
        <w:t>1918</w:t>
      </w:r>
      <w:r>
        <w:t>年停戰結束西線主要戰鬥，卻未同時解決和約條款與戰後政治安排。美國的參戰成為重要因素，但不能以單一國家的行動解釋全部戰事結果或各國遭受的損失。</w:t>
      </w:r>
      <w:r>
        <w:t xml:space="preserve"> </w:t>
      </w:r>
      <w:r>
        <w:t>美國遠征軍投入歐洲戰場仍須與既有盟軍協同，並安排訓練、補給、運輸與指揮；戰時動員並非宣戰後便即刻完成。</w:t>
      </w:r>
    </w:p>
    <w:p w14:paraId="24E81C1E" w14:textId="77777777" w:rsidR="005771C9" w:rsidRDefault="00000000">
      <w:pPr>
        <w:pStyle w:val="31"/>
      </w:pPr>
      <w:r>
        <w:lastRenderedPageBreak/>
        <w:t>Interpretive analogy</w:t>
      </w:r>
      <w:r>
        <w:t>｜逐爻社群短文</w:t>
      </w:r>
    </w:p>
    <w:p w14:paraId="778B7500" w14:textId="77777777" w:rsidR="005771C9" w:rsidRDefault="00000000">
      <w:r>
        <w:t>第</w:t>
      </w:r>
      <w:r>
        <w:t>37</w:t>
      </w:r>
      <w:r>
        <w:t>卦第</w:t>
      </w:r>
      <w:r>
        <w:t>3</w:t>
      </w:r>
      <w:r>
        <w:t>爻《小象》寫道：「家人嗃嗃，未失也；婦子嘻嘻，失家節也。」其主要提醒是：紀律與縱容都要衡量，不能讓規則失去尺度。對照本卦採用的「</w:t>
      </w:r>
      <w:r>
        <w:t>U.S. entry into World War I</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3C14737E" w14:textId="77777777" w:rsidR="005771C9" w:rsidRDefault="00000000">
      <w:r>
        <w:t>證據與來源：</w:t>
      </w:r>
      <w:r>
        <w:t>RETROSPECTIVE ANALOGY</w:t>
      </w:r>
      <w:r>
        <w:t>（事後類比），來源只能用以查核歷史事件，不足以證明人物使用《易傳》。來源：</w:t>
      </w:r>
      <w:r>
        <w:t>https://history.state.gov/milestones/1914-1920/wwi</w:t>
      </w:r>
    </w:p>
    <w:p w14:paraId="779F713A" w14:textId="77777777" w:rsidR="005771C9" w:rsidRDefault="00000000">
      <w:pPr>
        <w:pStyle w:val="21"/>
      </w:pPr>
      <w:r>
        <w:t>第</w:t>
      </w:r>
      <w:r>
        <w:t>4</w:t>
      </w:r>
      <w:r>
        <w:t>爻｜全書第</w:t>
      </w:r>
      <w:r>
        <w:t>220</w:t>
      </w:r>
      <w:r>
        <w:t>爻｜</w:t>
      </w:r>
      <w:r>
        <w:t>TW-PM-H37-L4</w:t>
      </w:r>
    </w:p>
    <w:p w14:paraId="3AC7B0B6" w14:textId="77777777" w:rsidR="005771C9" w:rsidRDefault="00000000">
      <w:r>
        <w:t>原稿單元：</w:t>
      </w:r>
      <w:r>
        <w:t>XIANG-L-37-05</w:t>
      </w:r>
      <w:r>
        <w:t>｜共用事件：</w:t>
      </w:r>
      <w:r>
        <w:t>EUUS-PM-H37</w:t>
      </w:r>
      <w:r>
        <w:t>｜證據：事後卦義類比</w:t>
      </w:r>
    </w:p>
    <w:tbl>
      <w:tblPr>
        <w:tblStyle w:val="-1"/>
        <w:tblW w:w="0" w:type="auto"/>
        <w:tblLook w:val="04A0" w:firstRow="1" w:lastRow="0" w:firstColumn="1" w:lastColumn="0" w:noHBand="0" w:noVBand="1"/>
      </w:tblPr>
      <w:tblGrid>
        <w:gridCol w:w="4262"/>
        <w:gridCol w:w="4378"/>
      </w:tblGrid>
      <w:tr w:rsidR="005771C9" w14:paraId="2C04C20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9D30CA9" w14:textId="77777777" w:rsidR="005771C9" w:rsidRDefault="00000000">
            <w:r>
              <w:t>《小象》原文</w:t>
            </w:r>
          </w:p>
        </w:tc>
        <w:tc>
          <w:tcPr>
            <w:tcW w:w="4968" w:type="dxa"/>
          </w:tcPr>
          <w:p w14:paraId="5099815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16C26F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952A77" w14:textId="77777777" w:rsidR="005771C9" w:rsidRDefault="00000000">
            <w:r>
              <w:t>富家大吉，順在位也。</w:t>
            </w:r>
          </w:p>
        </w:tc>
        <w:tc>
          <w:tcPr>
            <w:tcW w:w="4968" w:type="dxa"/>
          </w:tcPr>
          <w:p w14:paraId="6E8AE47B"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family is enriched, and there is great good fortune: this is due to the docility belonging to the person represented by the line, and its being in its correct place.</w:t>
            </w:r>
          </w:p>
        </w:tc>
      </w:tr>
    </w:tbl>
    <w:p w14:paraId="0D1EA087" w14:textId="77777777" w:rsidR="005771C9" w:rsidRDefault="00000000">
      <w:pPr>
        <w:pStyle w:val="31"/>
      </w:pPr>
      <w:r>
        <w:t>Historical event</w:t>
      </w:r>
      <w:r>
        <w:t>｜歷史事件（起因／經過／後續）</w:t>
      </w:r>
    </w:p>
    <w:p w14:paraId="6B011EA0" w14:textId="77777777" w:rsidR="005771C9" w:rsidRDefault="00000000">
      <w:r>
        <w:t>第一次世界大戰在歐洲延續數年，美國起初採取不參戰立場，卻與交戰各國保持貿易和外交往來。德國潛艦戰、海上航行安全及外交事件逐漸改變美國的處境。</w:t>
      </w:r>
      <w:r>
        <w:t>1917</w:t>
      </w:r>
      <w:r>
        <w:t>年，美國政府開始要求國會處理正式參戰問題。</w:t>
      </w:r>
    </w:p>
    <w:p w14:paraId="2500DA2F" w14:textId="77777777" w:rsidR="005771C9" w:rsidRDefault="00000000">
      <w:r>
        <w:t>威爾遜總統向國會提出宣戰請求後，美國於</w:t>
      </w:r>
      <w:r>
        <w:t>1917</w:t>
      </w:r>
      <w:r>
        <w:t>年</w:t>
      </w:r>
      <w:r>
        <w:t>4</w:t>
      </w:r>
      <w:r>
        <w:t>月對德國宣戰。政府動員軍隊、物資、工業和運輸，並將軍事力量陸續送往歐洲。美軍到達及參戰有時間差，盟國在此期間仍需持續作戰，海上補給與跨洋協調也是戰爭的一部分。</w:t>
      </w:r>
    </w:p>
    <w:p w14:paraId="2CBF12DE" w14:textId="77777777" w:rsidR="005771C9" w:rsidRDefault="00000000">
      <w:r>
        <w:t>1918</w:t>
      </w:r>
      <w:r>
        <w:t>年停戰結束西線主要戰鬥，卻未同時解決和約條款與戰後政治安排。美國的參戰成為重要因素，但不能以單一國家的行動解釋全部戰事結果或各國遭受的損失。</w:t>
      </w:r>
      <w:r>
        <w:t xml:space="preserve"> </w:t>
      </w:r>
      <w:r>
        <w:t>美國遠征軍投入歐洲戰場仍須與既有盟軍協同，並安排訓練、補給、運輸與指揮；戰時動員並非宣戰後便即刻完成。</w:t>
      </w:r>
    </w:p>
    <w:p w14:paraId="3943A7AA" w14:textId="77777777" w:rsidR="005771C9" w:rsidRDefault="00000000">
      <w:pPr>
        <w:pStyle w:val="31"/>
      </w:pPr>
      <w:r>
        <w:t>Interpretive analogy</w:t>
      </w:r>
      <w:r>
        <w:t>｜逐爻社群短文</w:t>
      </w:r>
    </w:p>
    <w:p w14:paraId="7383F680" w14:textId="77777777" w:rsidR="005771C9" w:rsidRDefault="00000000">
      <w:r>
        <w:t>第</w:t>
      </w:r>
      <w:r>
        <w:t>37</w:t>
      </w:r>
      <w:r>
        <w:t>卦第</w:t>
      </w:r>
      <w:r>
        <w:t>4</w:t>
      </w:r>
      <w:r>
        <w:t>爻《小象》寫道：「富家大吉，順在位也。」其主要提醒是：共同資產繁盛仍須穩健管理與清楚責任。對照本卦採用的「</w:t>
      </w:r>
      <w:r>
        <w:t>U.S. entry into World War I</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28949339" w14:textId="77777777" w:rsidR="005771C9" w:rsidRDefault="00000000">
      <w:r>
        <w:lastRenderedPageBreak/>
        <w:t>證據與來源：</w:t>
      </w:r>
      <w:r>
        <w:t>RETROSPECTIVE ANALOGY</w:t>
      </w:r>
      <w:r>
        <w:t>（事後類比），來源只能用以查核歷史事件，不足以證明人物使用《易傳》。來源：</w:t>
      </w:r>
      <w:r>
        <w:t>https://history.state.gov/milestones/1914-1920/wwi</w:t>
      </w:r>
    </w:p>
    <w:p w14:paraId="66E0BBF5" w14:textId="77777777" w:rsidR="005771C9" w:rsidRDefault="00000000">
      <w:pPr>
        <w:pStyle w:val="21"/>
      </w:pPr>
      <w:r>
        <w:t>第</w:t>
      </w:r>
      <w:r>
        <w:t>5</w:t>
      </w:r>
      <w:r>
        <w:t>爻｜全書第</w:t>
      </w:r>
      <w:r>
        <w:t>221</w:t>
      </w:r>
      <w:r>
        <w:t>爻｜</w:t>
      </w:r>
      <w:r>
        <w:t>TW-PM-H37-L5</w:t>
      </w:r>
    </w:p>
    <w:p w14:paraId="5697A66E" w14:textId="77777777" w:rsidR="005771C9" w:rsidRDefault="00000000">
      <w:r>
        <w:t>原稿單元：</w:t>
      </w:r>
      <w:r>
        <w:t>XIANG-L-37-06</w:t>
      </w:r>
      <w:r>
        <w:t>｜共用事件：</w:t>
      </w:r>
      <w:r>
        <w:t>EUUS-PM-H37</w:t>
      </w:r>
      <w:r>
        <w:t>｜證據：事後卦義類比</w:t>
      </w:r>
    </w:p>
    <w:tbl>
      <w:tblPr>
        <w:tblStyle w:val="-1"/>
        <w:tblW w:w="0" w:type="auto"/>
        <w:tblLook w:val="04A0" w:firstRow="1" w:lastRow="0" w:firstColumn="1" w:lastColumn="0" w:noHBand="0" w:noVBand="1"/>
      </w:tblPr>
      <w:tblGrid>
        <w:gridCol w:w="4264"/>
        <w:gridCol w:w="4376"/>
      </w:tblGrid>
      <w:tr w:rsidR="005771C9" w14:paraId="0490D33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2D8B08A" w14:textId="77777777" w:rsidR="005771C9" w:rsidRDefault="00000000">
            <w:r>
              <w:t>《小象》原文</w:t>
            </w:r>
          </w:p>
        </w:tc>
        <w:tc>
          <w:tcPr>
            <w:tcW w:w="4968" w:type="dxa"/>
          </w:tcPr>
          <w:p w14:paraId="1DF96B2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E7493E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04D913" w14:textId="77777777" w:rsidR="005771C9" w:rsidRDefault="00000000">
            <w:r>
              <w:t>王假有家，交相愛也。</w:t>
            </w:r>
          </w:p>
        </w:tc>
        <w:tc>
          <w:tcPr>
            <w:tcW w:w="4968" w:type="dxa"/>
          </w:tcPr>
          <w:p w14:paraId="2C0888C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influence of the king extends to their family: the intercourse between them is that of mutual love.</w:t>
            </w:r>
          </w:p>
        </w:tc>
      </w:tr>
    </w:tbl>
    <w:p w14:paraId="395A3186" w14:textId="77777777" w:rsidR="005771C9" w:rsidRDefault="00000000">
      <w:pPr>
        <w:pStyle w:val="31"/>
      </w:pPr>
      <w:r>
        <w:t>Historical event</w:t>
      </w:r>
      <w:r>
        <w:t>｜歷史事件（起因／經過／後續）</w:t>
      </w:r>
    </w:p>
    <w:p w14:paraId="542AB526" w14:textId="77777777" w:rsidR="005771C9" w:rsidRDefault="00000000">
      <w:r>
        <w:t>第一次世界大戰在歐洲延續數年，美國起初採取不參戰立場，卻與交戰各國保持貿易和外交往來。德國潛艦戰、海上航行安全及外交事件逐漸改變美國的處境。</w:t>
      </w:r>
      <w:r>
        <w:t>1917</w:t>
      </w:r>
      <w:r>
        <w:t>年，美國政府開始要求國會處理正式參戰問題。</w:t>
      </w:r>
    </w:p>
    <w:p w14:paraId="057459FC" w14:textId="77777777" w:rsidR="005771C9" w:rsidRDefault="00000000">
      <w:r>
        <w:t>威爾遜總統向國會提出宣戰請求後，美國於</w:t>
      </w:r>
      <w:r>
        <w:t>1917</w:t>
      </w:r>
      <w:r>
        <w:t>年</w:t>
      </w:r>
      <w:r>
        <w:t>4</w:t>
      </w:r>
      <w:r>
        <w:t>月對德國宣戰。政府動員軍隊、物資、工業和運輸，並將軍事力量陸續送往歐洲。美軍到達及參戰有時間差，盟國在此期間仍需持續作戰，海上補給與跨洋協調也是戰爭的一部分。</w:t>
      </w:r>
    </w:p>
    <w:p w14:paraId="5BACD098" w14:textId="77777777" w:rsidR="005771C9" w:rsidRDefault="00000000">
      <w:r>
        <w:t>1918</w:t>
      </w:r>
      <w:r>
        <w:t>年停戰結束西線主要戰鬥，卻未同時解決和約條款與戰後政治安排。美國的參戰成為重要因素，但不能以單一國家的行動解釋全部戰事結果或各國遭受的損失。</w:t>
      </w:r>
      <w:r>
        <w:t xml:space="preserve"> </w:t>
      </w:r>
      <w:r>
        <w:t>美國遠征軍投入歐洲戰場仍須與既有盟軍協同，並安排訓練、補給、運輸與指揮；戰時動員並非宣戰後便即刻完成。</w:t>
      </w:r>
    </w:p>
    <w:p w14:paraId="0FCB2BF7" w14:textId="77777777" w:rsidR="005771C9" w:rsidRDefault="00000000">
      <w:pPr>
        <w:pStyle w:val="31"/>
      </w:pPr>
      <w:r>
        <w:t>Interpretive analogy</w:t>
      </w:r>
      <w:r>
        <w:t>｜逐爻社群短文</w:t>
      </w:r>
    </w:p>
    <w:p w14:paraId="006266EB" w14:textId="77777777" w:rsidR="005771C9" w:rsidRDefault="00000000">
      <w:r>
        <w:t>第</w:t>
      </w:r>
      <w:r>
        <w:t>37</w:t>
      </w:r>
      <w:r>
        <w:t>卦第</w:t>
      </w:r>
      <w:r>
        <w:t>5</w:t>
      </w:r>
      <w:r>
        <w:t>爻《小象》寫道：「王假有家，交相愛也。」其主要提醒是：上位者來訪應建立互相尊重而非只有威儀。對照本卦採用的「</w:t>
      </w:r>
      <w:r>
        <w:t>U.S. entry into World War I</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5A130416" w14:textId="77777777" w:rsidR="005771C9" w:rsidRDefault="00000000">
      <w:r>
        <w:t>證據與來源：</w:t>
      </w:r>
      <w:r>
        <w:t>RETROSPECTIVE ANALOGY</w:t>
      </w:r>
      <w:r>
        <w:t>（事後類比），來源只能用以查核歷史事件，不足以證明人物使用《易傳》。來源：</w:t>
      </w:r>
      <w:r>
        <w:t>https://history.state.gov/milestones/1914-1920/wwi</w:t>
      </w:r>
    </w:p>
    <w:p w14:paraId="26909B1C" w14:textId="77777777" w:rsidR="005771C9" w:rsidRDefault="00000000">
      <w:pPr>
        <w:pStyle w:val="21"/>
      </w:pPr>
      <w:r>
        <w:t>第</w:t>
      </w:r>
      <w:r>
        <w:t>6</w:t>
      </w:r>
      <w:r>
        <w:t>爻｜全書第</w:t>
      </w:r>
      <w:r>
        <w:t>222</w:t>
      </w:r>
      <w:r>
        <w:t>爻｜</w:t>
      </w:r>
      <w:r>
        <w:t>TW-PM-H37-L6</w:t>
      </w:r>
    </w:p>
    <w:p w14:paraId="149B3E3E" w14:textId="77777777" w:rsidR="005771C9" w:rsidRDefault="00000000">
      <w:r>
        <w:t>原稿單元：</w:t>
      </w:r>
      <w:r>
        <w:t>XIANG-L-37-07</w:t>
      </w:r>
      <w:r>
        <w:t>｜共用事件：</w:t>
      </w:r>
      <w:r>
        <w:t>EUUS-PM-H37</w:t>
      </w:r>
      <w:r>
        <w:t>｜證據：事後卦義類比</w:t>
      </w:r>
    </w:p>
    <w:tbl>
      <w:tblPr>
        <w:tblStyle w:val="-1"/>
        <w:tblW w:w="0" w:type="auto"/>
        <w:tblLook w:val="04A0" w:firstRow="1" w:lastRow="0" w:firstColumn="1" w:lastColumn="0" w:noHBand="0" w:noVBand="1"/>
      </w:tblPr>
      <w:tblGrid>
        <w:gridCol w:w="4264"/>
        <w:gridCol w:w="4376"/>
      </w:tblGrid>
      <w:tr w:rsidR="005771C9" w14:paraId="51510CC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2AF856D" w14:textId="77777777" w:rsidR="005771C9" w:rsidRDefault="00000000">
            <w:r>
              <w:t>《小象》原文</w:t>
            </w:r>
          </w:p>
        </w:tc>
        <w:tc>
          <w:tcPr>
            <w:tcW w:w="4968" w:type="dxa"/>
          </w:tcPr>
          <w:p w14:paraId="429E633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660203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64C374" w14:textId="77777777" w:rsidR="005771C9" w:rsidRDefault="00000000">
            <w:r>
              <w:t>威如之吉，反身之謂也。</w:t>
            </w:r>
          </w:p>
        </w:tc>
        <w:tc>
          <w:tcPr>
            <w:tcW w:w="4968" w:type="dxa"/>
          </w:tcPr>
          <w:p w14:paraId="0DAB0EB6"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good fortune connected with the display of majesty describes the result of the recovery of the true character.</w:t>
            </w:r>
          </w:p>
        </w:tc>
      </w:tr>
    </w:tbl>
    <w:p w14:paraId="60C12F2E" w14:textId="77777777" w:rsidR="005771C9" w:rsidRDefault="00000000">
      <w:pPr>
        <w:pStyle w:val="31"/>
      </w:pPr>
      <w:r>
        <w:lastRenderedPageBreak/>
        <w:t>Historical event</w:t>
      </w:r>
      <w:r>
        <w:t>｜歷史事件（起因／經過／後續）</w:t>
      </w:r>
    </w:p>
    <w:p w14:paraId="6E3BD6F1" w14:textId="77777777" w:rsidR="005771C9" w:rsidRDefault="00000000">
      <w:r>
        <w:t>第一次世界大戰在歐洲延續數年，美國起初採取不參戰立場，卻與交戰各國保持貿易和外交往來。德國潛艦戰、海上航行安全及外交事件逐漸改變美國的處境。</w:t>
      </w:r>
      <w:r>
        <w:t>1917</w:t>
      </w:r>
      <w:r>
        <w:t>年，美國政府開始要求國會處理正式參戰問題。</w:t>
      </w:r>
    </w:p>
    <w:p w14:paraId="08B1D696" w14:textId="77777777" w:rsidR="005771C9" w:rsidRDefault="00000000">
      <w:r>
        <w:t>威爾遜總統向國會提出宣戰請求後，美國於</w:t>
      </w:r>
      <w:r>
        <w:t>1917</w:t>
      </w:r>
      <w:r>
        <w:t>年</w:t>
      </w:r>
      <w:r>
        <w:t>4</w:t>
      </w:r>
      <w:r>
        <w:t>月對德國宣戰。政府動員軍隊、物資、工業和運輸，並將軍事力量陸續送往歐洲。美軍到達及參戰有時間差，盟國在此期間仍需持續作戰，海上補給與跨洋協調也是戰爭的一部分。</w:t>
      </w:r>
    </w:p>
    <w:p w14:paraId="2981F5DC" w14:textId="77777777" w:rsidR="005771C9" w:rsidRDefault="00000000">
      <w:r>
        <w:t>1918</w:t>
      </w:r>
      <w:r>
        <w:t>年停戰結束西線主要戰鬥，卻未同時解決和約條款與戰後政治安排。美國的參戰成為重要因素，但不能以單一國家的行動解釋全部戰事結果或各國遭受的損失。</w:t>
      </w:r>
      <w:r>
        <w:t xml:space="preserve"> </w:t>
      </w:r>
      <w:r>
        <w:t>美國遠征軍投入歐洲戰場仍須與既有盟軍協同，並安排訓練、補給、運輸與指揮；戰時動員並非宣戰後便即刻完成。</w:t>
      </w:r>
    </w:p>
    <w:p w14:paraId="79C1C9B1" w14:textId="77777777" w:rsidR="005771C9" w:rsidRDefault="00000000">
      <w:pPr>
        <w:pStyle w:val="31"/>
      </w:pPr>
      <w:r>
        <w:t>Interpretive analogy</w:t>
      </w:r>
      <w:r>
        <w:t>｜逐爻社群短文</w:t>
      </w:r>
    </w:p>
    <w:p w14:paraId="1A63842A" w14:textId="77777777" w:rsidR="005771C9" w:rsidRDefault="00000000">
      <w:r>
        <w:t>第</w:t>
      </w:r>
      <w:r>
        <w:t>37</w:t>
      </w:r>
      <w:r>
        <w:t>卦第</w:t>
      </w:r>
      <w:r>
        <w:t>6</w:t>
      </w:r>
      <w:r>
        <w:t>爻《小象》寫道：「威如之吉，反身之謂也。」其主要提醒是：領導權威首先取決於自身行為能否被檢驗。對照本卦採用的「</w:t>
      </w:r>
      <w:r>
        <w:t>U.S. entry into World War I</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76D1F248" w14:textId="77777777" w:rsidR="005771C9" w:rsidRDefault="00000000">
      <w:r>
        <w:t>證據與來源：</w:t>
      </w:r>
      <w:r>
        <w:t>RETROSPECTIVE ANALOGY</w:t>
      </w:r>
      <w:r>
        <w:t>（事後類比），來源只能用以查核歷史事件，不足以證明人物使用《易傳》。來源：</w:t>
      </w:r>
      <w:r>
        <w:t>https://history.state.gov/milestones/1914-1920/wwi</w:t>
      </w:r>
    </w:p>
    <w:p w14:paraId="6F48A8BE" w14:textId="77777777" w:rsidR="005771C9" w:rsidRDefault="00000000">
      <w:pPr>
        <w:pStyle w:val="1"/>
      </w:pPr>
      <w:r>
        <w:t>第</w:t>
      </w:r>
      <w:r>
        <w:t>38</w:t>
      </w:r>
      <w:r>
        <w:t>卦　睽｜</w:t>
      </w:r>
      <w:r>
        <w:t>Wilson's Fourteen Points</w:t>
      </w:r>
    </w:p>
    <w:p w14:paraId="517E7323" w14:textId="77777777" w:rsidR="005771C9" w:rsidRDefault="00000000">
      <w:r>
        <w:t>Historical case EUUS-PM-H38: Wilson's Fourteen Points · United States / Europe · 1918</w:t>
      </w:r>
    </w:p>
    <w:p w14:paraId="7B13F821" w14:textId="77777777" w:rsidR="005771C9" w:rsidRDefault="00000000">
      <w:pPr>
        <w:pStyle w:val="21"/>
      </w:pPr>
      <w:r>
        <w:t>第</w:t>
      </w:r>
      <w:r>
        <w:t>1</w:t>
      </w:r>
      <w:r>
        <w:t>爻｜全書第</w:t>
      </w:r>
      <w:r>
        <w:t>223</w:t>
      </w:r>
      <w:r>
        <w:t>爻｜</w:t>
      </w:r>
      <w:r>
        <w:t>TW-PM-H38-L1</w:t>
      </w:r>
    </w:p>
    <w:p w14:paraId="4822F1D7" w14:textId="77777777" w:rsidR="005771C9" w:rsidRDefault="00000000">
      <w:r>
        <w:t>原稿單元：</w:t>
      </w:r>
      <w:r>
        <w:t>XIANG-L-38-02</w:t>
      </w:r>
      <w:r>
        <w:t>｜共用事件：</w:t>
      </w:r>
      <w:r>
        <w:t>EUUS-PM-H38</w:t>
      </w:r>
      <w:r>
        <w:t>｜證據：事後卦義類比</w:t>
      </w:r>
    </w:p>
    <w:tbl>
      <w:tblPr>
        <w:tblStyle w:val="-1"/>
        <w:tblW w:w="0" w:type="auto"/>
        <w:tblLook w:val="04A0" w:firstRow="1" w:lastRow="0" w:firstColumn="1" w:lastColumn="0" w:noHBand="0" w:noVBand="1"/>
      </w:tblPr>
      <w:tblGrid>
        <w:gridCol w:w="4239"/>
        <w:gridCol w:w="4401"/>
      </w:tblGrid>
      <w:tr w:rsidR="005771C9" w14:paraId="7DE0B89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FA495A6" w14:textId="77777777" w:rsidR="005771C9" w:rsidRDefault="00000000">
            <w:r>
              <w:t>《小象》原文</w:t>
            </w:r>
          </w:p>
        </w:tc>
        <w:tc>
          <w:tcPr>
            <w:tcW w:w="4968" w:type="dxa"/>
          </w:tcPr>
          <w:p w14:paraId="680E0B9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D0ECAC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1164CED" w14:textId="77777777" w:rsidR="005771C9" w:rsidRDefault="00000000">
            <w:r>
              <w:t>見惡人，以辟咎也。</w:t>
            </w:r>
          </w:p>
        </w:tc>
        <w:tc>
          <w:tcPr>
            <w:tcW w:w="4968" w:type="dxa"/>
          </w:tcPr>
          <w:p w14:paraId="3F91F27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meets with bad men and communicates with them: the person does so, to avoid the misfortune of their condemnation.</w:t>
            </w:r>
          </w:p>
        </w:tc>
      </w:tr>
    </w:tbl>
    <w:p w14:paraId="1B869D3F" w14:textId="77777777" w:rsidR="005771C9" w:rsidRDefault="00000000">
      <w:pPr>
        <w:pStyle w:val="31"/>
      </w:pPr>
      <w:r>
        <w:t>Historical event</w:t>
      </w:r>
      <w:r>
        <w:t>｜歷史事件（起因／經過／後續）</w:t>
      </w:r>
    </w:p>
    <w:p w14:paraId="164B4904" w14:textId="77777777" w:rsidR="005771C9" w:rsidRDefault="00000000">
      <w:r>
        <w:t>第一次世界大戰期間，各國對戰後秩序有不同構想。戰線持續造成巨大傷亡，秘密外交、領土歸屬及民族自決問題都進入政治討論。美國總統威爾遜在</w:t>
      </w:r>
      <w:r>
        <w:t>1918</w:t>
      </w:r>
      <w:r>
        <w:t>年提出《十四點和平原則》，嘗試公開說明美國希望建立的外交架構。</w:t>
      </w:r>
    </w:p>
    <w:p w14:paraId="613CCABC" w14:textId="77777777" w:rsidR="005771C9" w:rsidRDefault="00000000">
      <w:r>
        <w:lastRenderedPageBreak/>
        <w:t>演說涉及公開外交、海上通行、貿易障礙、裁軍、歐洲領土問題與國際合作組織。這些原則在盟國與敵對國之間引起反應，但其接受程度並不一致。停戰與和談後，政治領袖需要把抽象原則轉為可執行的邊界、條約及制度。</w:t>
      </w:r>
    </w:p>
    <w:p w14:paraId="743A758C" w14:textId="77777777" w:rsidR="005771C9" w:rsidRDefault="00000000">
      <w:r>
        <w:t>1919</w:t>
      </w:r>
      <w:r>
        <w:t>年巴黎和會與其後國際聯盟的安排，只部分呈現威爾遜先前提出的主張；美國參議院最後沒有批准加入國聯。這份演說是重要政策表述，但不能等同條款完全實施。</w:t>
      </w:r>
      <w:r>
        <w:t xml:space="preserve"> </w:t>
      </w:r>
      <w:r>
        <w:t>這項主張由戰時演說進入公開外交討論，各國會根據自身的軍事與領土處境提出不同要求；原則與條約之間須經談判。</w:t>
      </w:r>
    </w:p>
    <w:p w14:paraId="01BC613E" w14:textId="77777777" w:rsidR="005771C9" w:rsidRDefault="00000000">
      <w:pPr>
        <w:pStyle w:val="31"/>
      </w:pPr>
      <w:r>
        <w:t>Interpretive analogy</w:t>
      </w:r>
      <w:r>
        <w:t>｜逐爻社群短文</w:t>
      </w:r>
    </w:p>
    <w:p w14:paraId="32EB31DC" w14:textId="77777777" w:rsidR="005771C9" w:rsidRDefault="00000000">
      <w:r>
        <w:t>第</w:t>
      </w:r>
      <w:r>
        <w:t>38</w:t>
      </w:r>
      <w:r>
        <w:t>卦第</w:t>
      </w:r>
      <w:r>
        <w:t>1</w:t>
      </w:r>
      <w:r>
        <w:t>爻《小象》寫道：「見惡人，以辟咎也。」其主要提醒是：分歧中再遇不願見的人，不必一定導致衝突。對照本卦採用的「</w:t>
      </w:r>
      <w:r>
        <w:t>Wilson's Fourteen Points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3E49075" w14:textId="77777777" w:rsidR="005771C9" w:rsidRDefault="00000000">
      <w:r>
        <w:t>證據與來源：</w:t>
      </w:r>
      <w:r>
        <w:t>RETROSPECTIVE ANALOGY</w:t>
      </w:r>
      <w:r>
        <w:t>（事後類比），來源只能用以查核歷史事件，不足以證明人物使用《易傳》。來源：</w:t>
      </w:r>
      <w:r>
        <w:t>https://history.state.gov/milestones/1914-1920/fourteen-points</w:t>
      </w:r>
    </w:p>
    <w:p w14:paraId="72868037" w14:textId="77777777" w:rsidR="005771C9" w:rsidRDefault="00000000">
      <w:pPr>
        <w:pStyle w:val="21"/>
      </w:pPr>
      <w:r>
        <w:t>第</w:t>
      </w:r>
      <w:r>
        <w:t>2</w:t>
      </w:r>
      <w:r>
        <w:t>爻｜全書第</w:t>
      </w:r>
      <w:r>
        <w:t>224</w:t>
      </w:r>
      <w:r>
        <w:t>爻｜</w:t>
      </w:r>
      <w:r>
        <w:t>TW-PM-H38-L2</w:t>
      </w:r>
    </w:p>
    <w:p w14:paraId="2CF1A229" w14:textId="77777777" w:rsidR="005771C9" w:rsidRDefault="00000000">
      <w:r>
        <w:t>原稿單元：</w:t>
      </w:r>
      <w:r>
        <w:t>XIANG-L-38-03</w:t>
      </w:r>
      <w:r>
        <w:t>｜共用事件：</w:t>
      </w:r>
      <w:r>
        <w:t>EUUS-PM-H38</w:t>
      </w:r>
      <w:r>
        <w:t>｜證據：事後卦義類比</w:t>
      </w:r>
    </w:p>
    <w:tbl>
      <w:tblPr>
        <w:tblStyle w:val="-1"/>
        <w:tblW w:w="0" w:type="auto"/>
        <w:tblLook w:val="04A0" w:firstRow="1" w:lastRow="0" w:firstColumn="1" w:lastColumn="0" w:noHBand="0" w:noVBand="1"/>
      </w:tblPr>
      <w:tblGrid>
        <w:gridCol w:w="4263"/>
        <w:gridCol w:w="4377"/>
      </w:tblGrid>
      <w:tr w:rsidR="005771C9" w14:paraId="2500E89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E6D330" w14:textId="77777777" w:rsidR="005771C9" w:rsidRDefault="00000000">
            <w:r>
              <w:t>《小象》原文</w:t>
            </w:r>
          </w:p>
        </w:tc>
        <w:tc>
          <w:tcPr>
            <w:tcW w:w="4968" w:type="dxa"/>
          </w:tcPr>
          <w:p w14:paraId="4E40BF8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47553F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E72845" w14:textId="77777777" w:rsidR="005771C9" w:rsidRDefault="00000000">
            <w:r>
              <w:t>遇主于巷，未失道也。</w:t>
            </w:r>
          </w:p>
        </w:tc>
        <w:tc>
          <w:tcPr>
            <w:tcW w:w="4968" w:type="dxa"/>
          </w:tcPr>
          <w:p w14:paraId="7500A2E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happens to meet with their lord in a byepassage: but the person has not deviated for this meeting from the proper course.</w:t>
            </w:r>
          </w:p>
        </w:tc>
      </w:tr>
    </w:tbl>
    <w:p w14:paraId="1423672E" w14:textId="77777777" w:rsidR="005771C9" w:rsidRDefault="00000000">
      <w:pPr>
        <w:pStyle w:val="31"/>
      </w:pPr>
      <w:r>
        <w:t>Historical event</w:t>
      </w:r>
      <w:r>
        <w:t>｜歷史事件（起因／經過／後續）</w:t>
      </w:r>
    </w:p>
    <w:p w14:paraId="2D39FC85" w14:textId="77777777" w:rsidR="005771C9" w:rsidRDefault="00000000">
      <w:r>
        <w:t>第一次世界大戰期間，各國對戰後秩序有不同構想。戰線持續造成巨大傷亡，秘密外交、領土歸屬及民族自決問題都進入政治討論。美國總統威爾遜在</w:t>
      </w:r>
      <w:r>
        <w:t>1918</w:t>
      </w:r>
      <w:r>
        <w:t>年提出《十四點和平原則》，嘗試公開說明美國希望建立的外交架構。</w:t>
      </w:r>
    </w:p>
    <w:p w14:paraId="2499459F" w14:textId="77777777" w:rsidR="005771C9" w:rsidRDefault="00000000">
      <w:r>
        <w:t>演說涉及公開外交、海上通行、貿易障礙、裁軍、歐洲領土問題與國際合作組織。這些原則在盟國與敵對國之間引起反應，但其接受程度並不一致。停戰與和談後，政治領袖需要把抽象原則轉為可執行的邊界、條約及制度。</w:t>
      </w:r>
    </w:p>
    <w:p w14:paraId="2710AD4B" w14:textId="77777777" w:rsidR="005771C9" w:rsidRDefault="00000000">
      <w:r>
        <w:t>1919</w:t>
      </w:r>
      <w:r>
        <w:t>年巴黎和會與其後國際聯盟的安排，只部分呈現威爾遜先前提出的主張；美國參議院最後沒有批准加入國聯。這份演說是重要政策表述，但不能等同條款完全實施。</w:t>
      </w:r>
      <w:r>
        <w:t xml:space="preserve"> </w:t>
      </w:r>
      <w:r>
        <w:t>這項主</w:t>
      </w:r>
      <w:r>
        <w:lastRenderedPageBreak/>
        <w:t>張由戰時演說進入公開外交討論，各國會根據自身的軍事與領土處境提出不同要求；原則與條約之間須經談判。</w:t>
      </w:r>
    </w:p>
    <w:p w14:paraId="45D4E97E" w14:textId="77777777" w:rsidR="005771C9" w:rsidRDefault="00000000">
      <w:pPr>
        <w:pStyle w:val="31"/>
      </w:pPr>
      <w:r>
        <w:t>Interpretive analogy</w:t>
      </w:r>
      <w:r>
        <w:t>｜逐爻社群短文</w:t>
      </w:r>
    </w:p>
    <w:p w14:paraId="140E590C" w14:textId="77777777" w:rsidR="005771C9" w:rsidRDefault="00000000">
      <w:r>
        <w:t>第</w:t>
      </w:r>
      <w:r>
        <w:t>38</w:t>
      </w:r>
      <w:r>
        <w:t>卦第</w:t>
      </w:r>
      <w:r>
        <w:t>2</w:t>
      </w:r>
      <w:r>
        <w:t>爻《小象》寫道：「遇主于巷，未失道也。」其主要提醒是：在非正式場合接觸，仍可能守住正當程序。對照本卦採用的「</w:t>
      </w:r>
      <w:r>
        <w:t>Wilson's Fourteen Points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57AE5C6" w14:textId="77777777" w:rsidR="005771C9" w:rsidRDefault="00000000">
      <w:r>
        <w:t>證據與來源：</w:t>
      </w:r>
      <w:r>
        <w:t>RETROSPECTIVE ANALOGY</w:t>
      </w:r>
      <w:r>
        <w:t>（事後類比），來源只能用以查核歷史事件，不足以證明人物使用《易傳》。來源：</w:t>
      </w:r>
      <w:r>
        <w:t>https://history.state.gov/milestones/1914-1920/fourteen-points</w:t>
      </w:r>
    </w:p>
    <w:p w14:paraId="56CD8A2F" w14:textId="77777777" w:rsidR="005771C9" w:rsidRDefault="00000000">
      <w:pPr>
        <w:pStyle w:val="21"/>
      </w:pPr>
      <w:r>
        <w:t>第</w:t>
      </w:r>
      <w:r>
        <w:t>3</w:t>
      </w:r>
      <w:r>
        <w:t>爻｜全書第</w:t>
      </w:r>
      <w:r>
        <w:t>225</w:t>
      </w:r>
      <w:r>
        <w:t>爻｜</w:t>
      </w:r>
      <w:r>
        <w:t>TW-PM-H38-L3</w:t>
      </w:r>
    </w:p>
    <w:p w14:paraId="263B2230" w14:textId="77777777" w:rsidR="005771C9" w:rsidRDefault="00000000">
      <w:r>
        <w:t>原稿單元：</w:t>
      </w:r>
      <w:r>
        <w:t>XIANG-L-38-04</w:t>
      </w:r>
      <w:r>
        <w:t>｜共用事件：</w:t>
      </w:r>
      <w:r>
        <w:t>EUUS-PM-H38</w:t>
      </w:r>
      <w:r>
        <w:t>｜證據：事後卦義類比</w:t>
      </w:r>
    </w:p>
    <w:tbl>
      <w:tblPr>
        <w:tblStyle w:val="-1"/>
        <w:tblW w:w="0" w:type="auto"/>
        <w:tblLook w:val="04A0" w:firstRow="1" w:lastRow="0" w:firstColumn="1" w:lastColumn="0" w:noHBand="0" w:noVBand="1"/>
      </w:tblPr>
      <w:tblGrid>
        <w:gridCol w:w="4206"/>
        <w:gridCol w:w="4434"/>
      </w:tblGrid>
      <w:tr w:rsidR="005771C9" w14:paraId="0E1B37F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9B619B" w14:textId="77777777" w:rsidR="005771C9" w:rsidRDefault="00000000">
            <w:r>
              <w:t>《小象》原文</w:t>
            </w:r>
          </w:p>
        </w:tc>
        <w:tc>
          <w:tcPr>
            <w:tcW w:w="4968" w:type="dxa"/>
          </w:tcPr>
          <w:p w14:paraId="74FC4CC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E480D5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3F540D" w14:textId="77777777" w:rsidR="005771C9" w:rsidRDefault="00000000">
            <w:r>
              <w:t>見輿曳，位不當也。无初有終，遇剛也。</w:t>
            </w:r>
          </w:p>
        </w:tc>
        <w:tc>
          <w:tcPr>
            <w:tcW w:w="4968" w:type="dxa"/>
          </w:tcPr>
          <w:p w14:paraId="2988559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carriage dragged back: this is shown by the inappropriateness of the position of the line.</w:t>
            </w:r>
          </w:p>
        </w:tc>
      </w:tr>
    </w:tbl>
    <w:p w14:paraId="5D33D49C" w14:textId="77777777" w:rsidR="005771C9" w:rsidRDefault="00000000">
      <w:pPr>
        <w:pStyle w:val="31"/>
      </w:pPr>
      <w:r>
        <w:t>Historical event</w:t>
      </w:r>
      <w:r>
        <w:t>｜歷史事件（起因／經過／後續）</w:t>
      </w:r>
    </w:p>
    <w:p w14:paraId="28704C00" w14:textId="77777777" w:rsidR="005771C9" w:rsidRDefault="00000000">
      <w:r>
        <w:t>第一次世界大戰期間，各國對戰後秩序有不同構想。戰線持續造成巨大傷亡，秘密外交、領土歸屬及民族自決問題都進入政治討論。美國總統威爾遜在</w:t>
      </w:r>
      <w:r>
        <w:t>1918</w:t>
      </w:r>
      <w:r>
        <w:t>年提出《十四點和平原則》，嘗試公開說明美國希望建立的外交架構。</w:t>
      </w:r>
    </w:p>
    <w:p w14:paraId="772061FB" w14:textId="77777777" w:rsidR="005771C9" w:rsidRDefault="00000000">
      <w:r>
        <w:t>演說涉及公開外交、海上通行、貿易障礙、裁軍、歐洲領土問題與國際合作組織。這些原則在盟國與敵對國之間引起反應，但其接受程度並不一致。停戰與和談後，政治領袖需要把抽象原則轉為可執行的邊界、條約及制度。</w:t>
      </w:r>
    </w:p>
    <w:p w14:paraId="305BCD0D" w14:textId="77777777" w:rsidR="005771C9" w:rsidRDefault="00000000">
      <w:r>
        <w:t>1919</w:t>
      </w:r>
      <w:r>
        <w:t>年巴黎和會與其後國際聯盟的安排，只部分呈現威爾遜先前提出的主張；美國參議院最後沒有批准加入國聯。這份演說是重要政策表述，但不能等同條款完全實施。</w:t>
      </w:r>
      <w:r>
        <w:t xml:space="preserve"> </w:t>
      </w:r>
      <w:r>
        <w:t>這項主張由戰時演說進入公開外交討論，各國會根據自身的軍事與領土處境提出不同要求；原則與條約之間須經談判。</w:t>
      </w:r>
    </w:p>
    <w:p w14:paraId="4CD630BB" w14:textId="77777777" w:rsidR="005771C9" w:rsidRDefault="00000000">
      <w:pPr>
        <w:pStyle w:val="31"/>
      </w:pPr>
      <w:r>
        <w:t>Interpretive analogy</w:t>
      </w:r>
      <w:r>
        <w:t>｜逐爻社群短文</w:t>
      </w:r>
    </w:p>
    <w:p w14:paraId="50185AF0" w14:textId="77777777" w:rsidR="005771C9" w:rsidRDefault="00000000">
      <w:r>
        <w:t>第</w:t>
      </w:r>
      <w:r>
        <w:t>38</w:t>
      </w:r>
      <w:r>
        <w:t>卦第</w:t>
      </w:r>
      <w:r>
        <w:t>3</w:t>
      </w:r>
      <w:r>
        <w:t>爻《小象》寫道：「見輿曳，位不當也。无初有終，遇剛也。」其主要提醒是：開始受阻的合作仍有改善空間，需交代轉折。對照本卦採用的「</w:t>
      </w:r>
      <w:r>
        <w:t>Wilson's Fourteen Points</w:t>
      </w:r>
      <w:r>
        <w:t>」，我們應把歷史事件的起因、當時的措施，與後續結果分開核對，不能把一項宣</w:t>
      </w:r>
      <w:r>
        <w:lastRenderedPageBreak/>
        <w:t>示直接當成成功。讀者可以追問：這項選擇改變了誰的處境？是否留下新的責任？這是今日編輯者對經文與史事的類比，不能說當事人曾援引《易傳》作決策。</w:t>
      </w:r>
    </w:p>
    <w:p w14:paraId="51657D55" w14:textId="77777777" w:rsidR="005771C9" w:rsidRDefault="00000000">
      <w:r>
        <w:t>證據與來源：</w:t>
      </w:r>
      <w:r>
        <w:t>RETROSPECTIVE ANALOGY</w:t>
      </w:r>
      <w:r>
        <w:t>（事後類比），來源只能用以查核歷史事件，不足以證明人物使用《易傳》。來源：</w:t>
      </w:r>
      <w:r>
        <w:t>https://history.state.gov/milestones/1914-1920/fourteen-points</w:t>
      </w:r>
    </w:p>
    <w:p w14:paraId="3D85FF0B" w14:textId="77777777" w:rsidR="005771C9" w:rsidRDefault="00000000">
      <w:pPr>
        <w:pStyle w:val="21"/>
      </w:pPr>
      <w:r>
        <w:t>第</w:t>
      </w:r>
      <w:r>
        <w:t>4</w:t>
      </w:r>
      <w:r>
        <w:t>爻｜全書第</w:t>
      </w:r>
      <w:r>
        <w:t>226</w:t>
      </w:r>
      <w:r>
        <w:t>爻｜</w:t>
      </w:r>
      <w:r>
        <w:t>TW-PM-H38-L4</w:t>
      </w:r>
    </w:p>
    <w:p w14:paraId="589628AE" w14:textId="77777777" w:rsidR="005771C9" w:rsidRDefault="00000000">
      <w:r>
        <w:t>原稿單元：</w:t>
      </w:r>
      <w:r>
        <w:t>XIANG-L-38-05</w:t>
      </w:r>
      <w:r>
        <w:t>｜共用事件：</w:t>
      </w:r>
      <w:r>
        <w:t>EUUS-PM-H38</w:t>
      </w:r>
      <w:r>
        <w:t>｜證據：事後卦義類比</w:t>
      </w:r>
    </w:p>
    <w:tbl>
      <w:tblPr>
        <w:tblStyle w:val="-1"/>
        <w:tblW w:w="0" w:type="auto"/>
        <w:tblLook w:val="04A0" w:firstRow="1" w:lastRow="0" w:firstColumn="1" w:lastColumn="0" w:noHBand="0" w:noVBand="1"/>
      </w:tblPr>
      <w:tblGrid>
        <w:gridCol w:w="4264"/>
        <w:gridCol w:w="4376"/>
      </w:tblGrid>
      <w:tr w:rsidR="005771C9" w14:paraId="1BF5899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3A37354" w14:textId="77777777" w:rsidR="005771C9" w:rsidRDefault="00000000">
            <w:r>
              <w:t>《小象》原文</w:t>
            </w:r>
          </w:p>
        </w:tc>
        <w:tc>
          <w:tcPr>
            <w:tcW w:w="4968" w:type="dxa"/>
          </w:tcPr>
          <w:p w14:paraId="008C286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204174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5AC7831" w14:textId="77777777" w:rsidR="005771C9" w:rsidRDefault="00000000">
            <w:r>
              <w:t>交孚无咎，志行也。</w:t>
            </w:r>
          </w:p>
        </w:tc>
        <w:tc>
          <w:tcPr>
            <w:tcW w:w="4968" w:type="dxa"/>
          </w:tcPr>
          <w:p w14:paraId="348BCB5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they blend their sincere desires together, and there is no blame: their common aim is carried into effect.</w:t>
            </w:r>
          </w:p>
        </w:tc>
      </w:tr>
    </w:tbl>
    <w:p w14:paraId="21FED13F" w14:textId="77777777" w:rsidR="005771C9" w:rsidRDefault="00000000">
      <w:pPr>
        <w:pStyle w:val="31"/>
      </w:pPr>
      <w:r>
        <w:t>Historical event</w:t>
      </w:r>
      <w:r>
        <w:t>｜歷史事件（起因／經過／後續）</w:t>
      </w:r>
    </w:p>
    <w:p w14:paraId="47AE237F" w14:textId="77777777" w:rsidR="005771C9" w:rsidRDefault="00000000">
      <w:r>
        <w:t>第一次世界大戰期間，各國對戰後秩序有不同構想。戰線持續造成巨大傷亡，秘密外交、領土歸屬及民族自決問題都進入政治討論。美國總統威爾遜在</w:t>
      </w:r>
      <w:r>
        <w:t>1918</w:t>
      </w:r>
      <w:r>
        <w:t>年提出《十四點和平原則》，嘗試公開說明美國希望建立的外交架構。</w:t>
      </w:r>
    </w:p>
    <w:p w14:paraId="7E948F28" w14:textId="77777777" w:rsidR="005771C9" w:rsidRDefault="00000000">
      <w:r>
        <w:t>演說涉及公開外交、海上通行、貿易障礙、裁軍、歐洲領土問題與國際合作組織。這些原則在盟國與敵對國之間引起反應，但其接受程度並不一致。停戰與和談後，政治領袖需要把抽象原則轉為可執行的邊界、條約及制度。</w:t>
      </w:r>
    </w:p>
    <w:p w14:paraId="2444F170" w14:textId="77777777" w:rsidR="005771C9" w:rsidRDefault="00000000">
      <w:r>
        <w:t>1919</w:t>
      </w:r>
      <w:r>
        <w:t>年巴黎和會與其後國際聯盟的安排，只部分呈現威爾遜先前提出的主張；美國參議院最後沒有批准加入國聯。這份演說是重要政策表述，但不能等同條款完全實施。</w:t>
      </w:r>
      <w:r>
        <w:t xml:space="preserve"> </w:t>
      </w:r>
      <w:r>
        <w:t>這項主張由戰時演說進入公開外交討論，各國會根據自身的軍事與領土處境提出不同要求；原則與條約之間須經談判。</w:t>
      </w:r>
    </w:p>
    <w:p w14:paraId="03EF0B91" w14:textId="77777777" w:rsidR="005771C9" w:rsidRDefault="00000000">
      <w:pPr>
        <w:pStyle w:val="31"/>
      </w:pPr>
      <w:r>
        <w:t>Interpretive analogy</w:t>
      </w:r>
      <w:r>
        <w:t>｜逐爻社群短文</w:t>
      </w:r>
    </w:p>
    <w:p w14:paraId="049B5DCC" w14:textId="77777777" w:rsidR="005771C9" w:rsidRDefault="00000000">
      <w:r>
        <w:t>第</w:t>
      </w:r>
      <w:r>
        <w:t>38</w:t>
      </w:r>
      <w:r>
        <w:t>卦第</w:t>
      </w:r>
      <w:r>
        <w:t>4</w:t>
      </w:r>
      <w:r>
        <w:t>爻《小象》寫道：「交孚无咎，志行也。」其主要提醒是：孤立局面可能因可信伙伴而改變。對照本卦採用的「</w:t>
      </w:r>
      <w:r>
        <w:t>Wilson's Fourteen Points</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5769FD5A" w14:textId="77777777" w:rsidR="005771C9" w:rsidRDefault="00000000">
      <w:r>
        <w:t>證據與來源：</w:t>
      </w:r>
      <w:r>
        <w:t>RETROSPECTIVE ANALOGY</w:t>
      </w:r>
      <w:r>
        <w:t>（事後類比），來源只能用以查核歷史事件，不足以證明人物使用《易傳》。來源：</w:t>
      </w:r>
      <w:r>
        <w:t>https://history.state.gov/milestones/1914-1920/fourteen-points</w:t>
      </w:r>
    </w:p>
    <w:p w14:paraId="18293FE9" w14:textId="77777777" w:rsidR="005771C9" w:rsidRDefault="00000000">
      <w:pPr>
        <w:pStyle w:val="21"/>
      </w:pPr>
      <w:r>
        <w:lastRenderedPageBreak/>
        <w:t>第</w:t>
      </w:r>
      <w:r>
        <w:t>5</w:t>
      </w:r>
      <w:r>
        <w:t>爻｜全書第</w:t>
      </w:r>
      <w:r>
        <w:t>227</w:t>
      </w:r>
      <w:r>
        <w:t>爻｜</w:t>
      </w:r>
      <w:r>
        <w:t>TW-PM-H38-L5</w:t>
      </w:r>
    </w:p>
    <w:p w14:paraId="01859BCD" w14:textId="77777777" w:rsidR="005771C9" w:rsidRDefault="00000000">
      <w:r>
        <w:t>原稿單元：</w:t>
      </w:r>
      <w:r>
        <w:t>XIANG-L-38-06</w:t>
      </w:r>
      <w:r>
        <w:t>｜共用事件：</w:t>
      </w:r>
      <w:r>
        <w:t>EUUS-PM-H38</w:t>
      </w:r>
      <w:r>
        <w:t>｜證據：事後卦義類比</w:t>
      </w:r>
    </w:p>
    <w:tbl>
      <w:tblPr>
        <w:tblStyle w:val="-1"/>
        <w:tblW w:w="0" w:type="auto"/>
        <w:tblLook w:val="04A0" w:firstRow="1" w:lastRow="0" w:firstColumn="1" w:lastColumn="0" w:noHBand="0" w:noVBand="1"/>
      </w:tblPr>
      <w:tblGrid>
        <w:gridCol w:w="4236"/>
        <w:gridCol w:w="4404"/>
      </w:tblGrid>
      <w:tr w:rsidR="005771C9" w14:paraId="21558D0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B6A5E4" w14:textId="77777777" w:rsidR="005771C9" w:rsidRDefault="00000000">
            <w:r>
              <w:t>《小象》原文</w:t>
            </w:r>
          </w:p>
        </w:tc>
        <w:tc>
          <w:tcPr>
            <w:tcW w:w="4968" w:type="dxa"/>
          </w:tcPr>
          <w:p w14:paraId="6307124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BF09AB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A0F3D52" w14:textId="77777777" w:rsidR="005771C9" w:rsidRDefault="00000000">
            <w:r>
              <w:t>厥宗噬膚，往有慶也。</w:t>
            </w:r>
          </w:p>
        </w:tc>
        <w:tc>
          <w:tcPr>
            <w:tcW w:w="4968" w:type="dxa"/>
          </w:tcPr>
          <w:p w14:paraId="65B06A73" w14:textId="77777777" w:rsidR="005771C9" w:rsidRDefault="00000000">
            <w:pPr>
              <w:cnfStyle w:val="000000100000" w:firstRow="0" w:lastRow="0" w:firstColumn="0" w:lastColumn="0" w:oddVBand="0" w:evenVBand="0" w:oddHBand="1" w:evenHBand="0" w:firstRowFirstColumn="0" w:firstRowLastColumn="0" w:lastRowFirstColumn="0" w:lastRowLastColumn="0"/>
            </w:pPr>
            <w:r>
              <w:t>With their hereditary minister the person unites closely and easily as if the person were biting through a piece of skin: their going forward will afford ground for congratulation.</w:t>
            </w:r>
          </w:p>
        </w:tc>
      </w:tr>
    </w:tbl>
    <w:p w14:paraId="186B34C5" w14:textId="77777777" w:rsidR="005771C9" w:rsidRDefault="00000000">
      <w:pPr>
        <w:pStyle w:val="31"/>
      </w:pPr>
      <w:r>
        <w:t>Historical event</w:t>
      </w:r>
      <w:r>
        <w:t>｜歷史事件（起因／經過／後續）</w:t>
      </w:r>
    </w:p>
    <w:p w14:paraId="63D43372" w14:textId="77777777" w:rsidR="005771C9" w:rsidRDefault="00000000">
      <w:r>
        <w:t>第一次世界大戰期間，各國對戰後秩序有不同構想。戰線持續造成巨大傷亡，秘密外交、領土歸屬及民族自決問題都進入政治討論。美國總統威爾遜在</w:t>
      </w:r>
      <w:r>
        <w:t>1918</w:t>
      </w:r>
      <w:r>
        <w:t>年提出《十四點和平原則》，嘗試公開說明美國希望建立的外交架構。</w:t>
      </w:r>
    </w:p>
    <w:p w14:paraId="5EC679FF" w14:textId="77777777" w:rsidR="005771C9" w:rsidRDefault="00000000">
      <w:r>
        <w:t>演說涉及公開外交、海上通行、貿易障礙、裁軍、歐洲領土問題與國際合作組織。這些原則在盟國與敵對國之間引起反應，但其接受程度並不一致。停戰與和談後，政治領袖需要把抽象原則轉為可執行的邊界、條約及制度。</w:t>
      </w:r>
    </w:p>
    <w:p w14:paraId="7F4326D1" w14:textId="77777777" w:rsidR="005771C9" w:rsidRDefault="00000000">
      <w:r>
        <w:t>1919</w:t>
      </w:r>
      <w:r>
        <w:t>年巴黎和會與其後國際聯盟的安排，只部分呈現威爾遜先前提出的主張；美國參議院最後沒有批准加入國聯。這份演說是重要政策表述，但不能等同條款完全實施。</w:t>
      </w:r>
      <w:r>
        <w:t xml:space="preserve"> </w:t>
      </w:r>
      <w:r>
        <w:t>這項主張由戰時演說進入公開外交討論，各國會根據自身的軍事與領土處境提出不同要求；原則與條約之間須經談判。</w:t>
      </w:r>
    </w:p>
    <w:p w14:paraId="4E351171" w14:textId="77777777" w:rsidR="005771C9" w:rsidRDefault="00000000">
      <w:pPr>
        <w:pStyle w:val="31"/>
      </w:pPr>
      <w:r>
        <w:t>Interpretive analogy</w:t>
      </w:r>
      <w:r>
        <w:t>｜逐爻社群短文</w:t>
      </w:r>
    </w:p>
    <w:p w14:paraId="64EAFD15" w14:textId="77777777" w:rsidR="005771C9" w:rsidRDefault="00000000">
      <w:r>
        <w:t>第</w:t>
      </w:r>
      <w:r>
        <w:t>38</w:t>
      </w:r>
      <w:r>
        <w:t>卦第</w:t>
      </w:r>
      <w:r>
        <w:t>5</w:t>
      </w:r>
      <w:r>
        <w:t>爻《小象》寫道：「厥宗噬膚，往有慶也。」其主要提醒是：親近關係若能拆除障礙，必須落在行動。對照本卦採用的「</w:t>
      </w:r>
      <w:r>
        <w:t>Wilson's Fourteen Points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25FBF116" w14:textId="77777777" w:rsidR="005771C9" w:rsidRDefault="00000000">
      <w:r>
        <w:t>證據與來源：</w:t>
      </w:r>
      <w:r>
        <w:t>RETROSPECTIVE ANALOGY</w:t>
      </w:r>
      <w:r>
        <w:t>（事後類比），來源只能用以查核歷史事件，不足以證明人物使用《易傳》。來源：</w:t>
      </w:r>
      <w:r>
        <w:t>https://history.state.gov/milestones/1914-1920/fourteen-points</w:t>
      </w:r>
    </w:p>
    <w:p w14:paraId="4D5CA665" w14:textId="77777777" w:rsidR="005771C9" w:rsidRDefault="00000000">
      <w:pPr>
        <w:pStyle w:val="21"/>
      </w:pPr>
      <w:r>
        <w:t>第</w:t>
      </w:r>
      <w:r>
        <w:t>6</w:t>
      </w:r>
      <w:r>
        <w:t>爻｜全書第</w:t>
      </w:r>
      <w:r>
        <w:t>228</w:t>
      </w:r>
      <w:r>
        <w:t>爻｜</w:t>
      </w:r>
      <w:r>
        <w:t>TW-PM-H38-L6</w:t>
      </w:r>
    </w:p>
    <w:p w14:paraId="76683C84" w14:textId="77777777" w:rsidR="005771C9" w:rsidRDefault="00000000">
      <w:r>
        <w:t>原稿單元：</w:t>
      </w:r>
      <w:r>
        <w:t>XIANG-L-38-07</w:t>
      </w:r>
      <w:r>
        <w:t>｜共用事件：</w:t>
      </w:r>
      <w:r>
        <w:t>EUUS-PM-H38</w:t>
      </w:r>
      <w:r>
        <w:t>｜證據：事後卦義類比</w:t>
      </w:r>
    </w:p>
    <w:tbl>
      <w:tblPr>
        <w:tblStyle w:val="-1"/>
        <w:tblW w:w="0" w:type="auto"/>
        <w:tblLook w:val="04A0" w:firstRow="1" w:lastRow="0" w:firstColumn="1" w:lastColumn="0" w:noHBand="0" w:noVBand="1"/>
      </w:tblPr>
      <w:tblGrid>
        <w:gridCol w:w="4264"/>
        <w:gridCol w:w="4376"/>
      </w:tblGrid>
      <w:tr w:rsidR="005771C9" w14:paraId="05CD3A3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E68D44" w14:textId="77777777" w:rsidR="005771C9" w:rsidRDefault="00000000">
            <w:r>
              <w:t>《小象》原文</w:t>
            </w:r>
          </w:p>
        </w:tc>
        <w:tc>
          <w:tcPr>
            <w:tcW w:w="4968" w:type="dxa"/>
          </w:tcPr>
          <w:p w14:paraId="02C6202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323665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3EF79F" w14:textId="77777777" w:rsidR="005771C9" w:rsidRDefault="00000000">
            <w:r>
              <w:t>遇雨之吉，群疑亡也。</w:t>
            </w:r>
          </w:p>
        </w:tc>
        <w:tc>
          <w:tcPr>
            <w:tcW w:w="4968" w:type="dxa"/>
          </w:tcPr>
          <w:p w14:paraId="63AE5C9A"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image gives this practical lesson: the good fortune symbolised by meeting with </w:t>
            </w:r>
            <w:r>
              <w:lastRenderedPageBreak/>
              <w:t>genial rain springs from the passing away of all doubts.</w:t>
            </w:r>
          </w:p>
        </w:tc>
      </w:tr>
    </w:tbl>
    <w:p w14:paraId="7019C010" w14:textId="77777777" w:rsidR="005771C9" w:rsidRDefault="00000000">
      <w:pPr>
        <w:pStyle w:val="31"/>
      </w:pPr>
      <w:r>
        <w:lastRenderedPageBreak/>
        <w:t>Historical event</w:t>
      </w:r>
      <w:r>
        <w:t>｜歷史事件（起因／經過／後續）</w:t>
      </w:r>
    </w:p>
    <w:p w14:paraId="26EA2950" w14:textId="77777777" w:rsidR="005771C9" w:rsidRDefault="00000000">
      <w:r>
        <w:t>第一次世界大戰期間，各國對戰後秩序有不同構想。戰線持續造成巨大傷亡，秘密外交、領土歸屬及民族自決問題都進入政治討論。美國總統威爾遜在</w:t>
      </w:r>
      <w:r>
        <w:t>1918</w:t>
      </w:r>
      <w:r>
        <w:t>年提出《十四點和平原則》，嘗試公開說明美國希望建立的外交架構。</w:t>
      </w:r>
    </w:p>
    <w:p w14:paraId="003FB384" w14:textId="77777777" w:rsidR="005771C9" w:rsidRDefault="00000000">
      <w:r>
        <w:t>演說涉及公開外交、海上通行、貿易障礙、裁軍、歐洲領土問題與國際合作組織。這些原則在盟國與敵對國之間引起反應，但其接受程度並不一致。停戰與和談後，政治領袖需要把抽象原則轉為可執行的邊界、條約及制度。</w:t>
      </w:r>
    </w:p>
    <w:p w14:paraId="26D66D13" w14:textId="77777777" w:rsidR="005771C9" w:rsidRDefault="00000000">
      <w:r>
        <w:t>1919</w:t>
      </w:r>
      <w:r>
        <w:t>年巴黎和會與其後國際聯盟的安排，只部分呈現威爾遜先前提出的主張；美國參議院最後沒有批准加入國聯。這份演說是重要政策表述，但不能等同條款完全實施。</w:t>
      </w:r>
      <w:r>
        <w:t xml:space="preserve"> </w:t>
      </w:r>
      <w:r>
        <w:t>這項主張由戰時演說進入公開外交討論，各國會根據自身的軍事與領土處境提出不同要求；原則與條約之間須經談判。</w:t>
      </w:r>
    </w:p>
    <w:p w14:paraId="0B234C7F" w14:textId="77777777" w:rsidR="005771C9" w:rsidRDefault="00000000">
      <w:pPr>
        <w:pStyle w:val="31"/>
      </w:pPr>
      <w:r>
        <w:t>Interpretive analogy</w:t>
      </w:r>
      <w:r>
        <w:t>｜逐爻社群短文</w:t>
      </w:r>
    </w:p>
    <w:p w14:paraId="643A56C9" w14:textId="77777777" w:rsidR="005771C9" w:rsidRDefault="00000000">
      <w:r>
        <w:t>第</w:t>
      </w:r>
      <w:r>
        <w:t>38</w:t>
      </w:r>
      <w:r>
        <w:t>卦第</w:t>
      </w:r>
      <w:r>
        <w:t>6</w:t>
      </w:r>
      <w:r>
        <w:t>爻《小象》寫道：「遇雨之吉，群疑亡也。」其主要提醒是：錯將盟友視為威脅，應先核實資訊。對照本卦採用的「</w:t>
      </w:r>
      <w:r>
        <w:t>Wilson's Fourteen Points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2D205522" w14:textId="77777777" w:rsidR="005771C9" w:rsidRDefault="00000000">
      <w:r>
        <w:t>證據與來源：</w:t>
      </w:r>
      <w:r>
        <w:t>RETROSPECTIVE ANALOGY</w:t>
      </w:r>
      <w:r>
        <w:t>（事後類比），來源只能用以查核歷史事件，不足以證明人物使用《易傳》。來源：</w:t>
      </w:r>
      <w:r>
        <w:t>https://history.state.gov/milestones/1914-1920/fourteen-points</w:t>
      </w:r>
    </w:p>
    <w:p w14:paraId="4C6EB358" w14:textId="77777777" w:rsidR="005771C9" w:rsidRDefault="00000000">
      <w:pPr>
        <w:pStyle w:val="1"/>
      </w:pPr>
      <w:r>
        <w:t>第</w:t>
      </w:r>
      <w:r>
        <w:t>39</w:t>
      </w:r>
      <w:r>
        <w:t>卦　蹇｜</w:t>
      </w:r>
      <w:r>
        <w:t>Paris Peace Conference</w:t>
      </w:r>
    </w:p>
    <w:p w14:paraId="4DE32770" w14:textId="77777777" w:rsidR="005771C9" w:rsidRDefault="00000000">
      <w:r>
        <w:t>Historical case EUUS-PM-H39: Paris Peace Conference · Europe / United States · 1919</w:t>
      </w:r>
    </w:p>
    <w:p w14:paraId="1E6CBFD1" w14:textId="77777777" w:rsidR="005771C9" w:rsidRDefault="00000000">
      <w:pPr>
        <w:pStyle w:val="21"/>
      </w:pPr>
      <w:r>
        <w:t>第</w:t>
      </w:r>
      <w:r>
        <w:t>1</w:t>
      </w:r>
      <w:r>
        <w:t>爻｜全書第</w:t>
      </w:r>
      <w:r>
        <w:t>229</w:t>
      </w:r>
      <w:r>
        <w:t>爻｜</w:t>
      </w:r>
      <w:r>
        <w:t>TW-PM-H39-L1</w:t>
      </w:r>
    </w:p>
    <w:p w14:paraId="4D077D62" w14:textId="77777777" w:rsidR="005771C9" w:rsidRDefault="00000000">
      <w:r>
        <w:t>原稿單元：</w:t>
      </w:r>
      <w:r>
        <w:t>XIANG-L-39-02</w:t>
      </w:r>
      <w:r>
        <w:t>｜共用事件：</w:t>
      </w:r>
      <w:r>
        <w:t>EUUS-PM-H39</w:t>
      </w:r>
      <w:r>
        <w:t>｜證據：事後卦義類比</w:t>
      </w:r>
    </w:p>
    <w:tbl>
      <w:tblPr>
        <w:tblStyle w:val="-1"/>
        <w:tblW w:w="0" w:type="auto"/>
        <w:tblLook w:val="04A0" w:firstRow="1" w:lastRow="0" w:firstColumn="1" w:lastColumn="0" w:noHBand="0" w:noVBand="1"/>
      </w:tblPr>
      <w:tblGrid>
        <w:gridCol w:w="4264"/>
        <w:gridCol w:w="4376"/>
      </w:tblGrid>
      <w:tr w:rsidR="005771C9" w14:paraId="1D3F766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361E4E1" w14:textId="77777777" w:rsidR="005771C9" w:rsidRDefault="00000000">
            <w:r>
              <w:t>《小象》原文</w:t>
            </w:r>
          </w:p>
        </w:tc>
        <w:tc>
          <w:tcPr>
            <w:tcW w:w="4968" w:type="dxa"/>
          </w:tcPr>
          <w:p w14:paraId="4D96622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695158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6AD8B1C" w14:textId="77777777" w:rsidR="005771C9" w:rsidRDefault="00000000">
            <w:r>
              <w:t>往蹇來譽，宜待也。</w:t>
            </w:r>
          </w:p>
        </w:tc>
        <w:tc>
          <w:tcPr>
            <w:tcW w:w="4968" w:type="dxa"/>
          </w:tcPr>
          <w:p w14:paraId="6ABE6E2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advancing will conduct to greater difficulties, while remaining stationary will afford ground for praise: the proper course is to wait.</w:t>
            </w:r>
          </w:p>
        </w:tc>
      </w:tr>
    </w:tbl>
    <w:p w14:paraId="4068A953" w14:textId="77777777" w:rsidR="005771C9" w:rsidRDefault="00000000">
      <w:pPr>
        <w:pStyle w:val="31"/>
      </w:pPr>
      <w:r>
        <w:lastRenderedPageBreak/>
        <w:t>Historical event</w:t>
      </w:r>
      <w:r>
        <w:t>｜歷史事件（起因／經過／後續）</w:t>
      </w:r>
    </w:p>
    <w:p w14:paraId="0A34AC99" w14:textId="77777777" w:rsidR="005771C9" w:rsidRDefault="00000000">
      <w:r>
        <w:t>1918</w:t>
      </w:r>
      <w:r>
        <w:t>年歐洲主要戰場停戰後，戰勝國仍須商議戰爭責任、邊界、賠償及國際安全。</w:t>
      </w:r>
      <w:r>
        <w:t>1919</w:t>
      </w:r>
      <w:r>
        <w:t>年巴黎和會召開，美國、英國、法國及其他代表帶著不完全相同的目標進入談判。受戰爭影響的多個地區也提出自己的要求。</w:t>
      </w:r>
    </w:p>
    <w:p w14:paraId="21CE1C16" w14:textId="77777777" w:rsidR="005771C9" w:rsidRDefault="00000000">
      <w:r>
        <w:t>會議形成多項和平條約安排，包括對德《凡爾賽條約》。談判牽涉新國家邊界、軍備限制、賠償義務與國際聯盟等議題。重要決策有時集中於少數主要戰勝國領袖，並不是每一個受到條約影響的群體都有相同談判權。</w:t>
      </w:r>
    </w:p>
    <w:p w14:paraId="7B183BCD" w14:textId="77777777" w:rsidR="005771C9" w:rsidRDefault="00000000">
      <w:r>
        <w:t>條約簽署後仍需各國批准和執行，若干條款引發長期政治爭議。美國沒有按原方案加入國際聯盟，歐洲秩序仍面臨不安。和會結束並不意味所有戰後衝突一併終止。</w:t>
      </w:r>
      <w:r>
        <w:t xml:space="preserve"> </w:t>
      </w:r>
      <w:r>
        <w:t>各國軍民在戰後面臨重建，會議代表所談的不僅是戰敗國的處置，也包括新成立國家的地位與國際安全。</w:t>
      </w:r>
    </w:p>
    <w:p w14:paraId="6BBB1012" w14:textId="77777777" w:rsidR="005771C9" w:rsidRDefault="00000000">
      <w:pPr>
        <w:pStyle w:val="31"/>
      </w:pPr>
      <w:r>
        <w:t>Interpretive analogy</w:t>
      </w:r>
      <w:r>
        <w:t>｜逐爻社群短文</w:t>
      </w:r>
    </w:p>
    <w:p w14:paraId="02647243" w14:textId="77777777" w:rsidR="005771C9" w:rsidRDefault="00000000">
      <w:r>
        <w:t>第</w:t>
      </w:r>
      <w:r>
        <w:t>39</w:t>
      </w:r>
      <w:r>
        <w:t>卦第</w:t>
      </w:r>
      <w:r>
        <w:t>1</w:t>
      </w:r>
      <w:r>
        <w:t>爻《小象》寫道：「往蹇來譽，宜待也。」其主要提醒是：前路受阻時返回等待，有時比冒進更有效。對照本卦採用的「</w:t>
      </w:r>
      <w:r>
        <w:t>Paris Peace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2802138" w14:textId="77777777" w:rsidR="005771C9" w:rsidRDefault="00000000">
      <w:r>
        <w:t>證據與來源：</w:t>
      </w:r>
      <w:r>
        <w:t>RETROSPECTIVE ANALOGY</w:t>
      </w:r>
      <w:r>
        <w:t>（事後類比），來源只能用以查核歷史事件，不足以證明人物使用《易傳》。來源：</w:t>
      </w:r>
      <w:r>
        <w:t>https://history.state.gov/milestones/1914-1920/paris-peace</w:t>
      </w:r>
    </w:p>
    <w:p w14:paraId="688759FA" w14:textId="77777777" w:rsidR="005771C9" w:rsidRDefault="00000000">
      <w:pPr>
        <w:pStyle w:val="21"/>
      </w:pPr>
      <w:r>
        <w:t>第</w:t>
      </w:r>
      <w:r>
        <w:t>2</w:t>
      </w:r>
      <w:r>
        <w:t>爻｜全書第</w:t>
      </w:r>
      <w:r>
        <w:t>230</w:t>
      </w:r>
      <w:r>
        <w:t>爻｜</w:t>
      </w:r>
      <w:r>
        <w:t>TW-PM-H39-L2</w:t>
      </w:r>
    </w:p>
    <w:p w14:paraId="2B93CD99" w14:textId="77777777" w:rsidR="005771C9" w:rsidRDefault="00000000">
      <w:r>
        <w:t>原稿單元：</w:t>
      </w:r>
      <w:r>
        <w:t>XIANG-L-39-03</w:t>
      </w:r>
      <w:r>
        <w:t>｜共用事件：</w:t>
      </w:r>
      <w:r>
        <w:t>EUUS-PM-H39</w:t>
      </w:r>
      <w:r>
        <w:t>｜證據：事後卦義類比</w:t>
      </w:r>
    </w:p>
    <w:tbl>
      <w:tblPr>
        <w:tblStyle w:val="-1"/>
        <w:tblW w:w="0" w:type="auto"/>
        <w:tblLook w:val="04A0" w:firstRow="1" w:lastRow="0" w:firstColumn="1" w:lastColumn="0" w:noHBand="0" w:noVBand="1"/>
      </w:tblPr>
      <w:tblGrid>
        <w:gridCol w:w="4264"/>
        <w:gridCol w:w="4376"/>
      </w:tblGrid>
      <w:tr w:rsidR="005771C9" w14:paraId="5DA97BF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0433122" w14:textId="77777777" w:rsidR="005771C9" w:rsidRDefault="00000000">
            <w:r>
              <w:t>《小象》原文</w:t>
            </w:r>
          </w:p>
        </w:tc>
        <w:tc>
          <w:tcPr>
            <w:tcW w:w="4968" w:type="dxa"/>
          </w:tcPr>
          <w:p w14:paraId="0CC0DB4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2D8981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A05F458" w14:textId="77777777" w:rsidR="005771C9" w:rsidRDefault="00000000">
            <w:r>
              <w:t>王臣蹇蹇，終无尤也。</w:t>
            </w:r>
          </w:p>
        </w:tc>
        <w:tc>
          <w:tcPr>
            <w:tcW w:w="4968" w:type="dxa"/>
          </w:tcPr>
          <w:p w14:paraId="617BBB9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minister of the king struggles with difficulty on difficulty: in the end no blame will be attached to them.</w:t>
            </w:r>
          </w:p>
        </w:tc>
      </w:tr>
    </w:tbl>
    <w:p w14:paraId="2A4EF349" w14:textId="77777777" w:rsidR="005771C9" w:rsidRDefault="00000000">
      <w:pPr>
        <w:pStyle w:val="31"/>
      </w:pPr>
      <w:r>
        <w:t>Historical event</w:t>
      </w:r>
      <w:r>
        <w:t>｜歷史事件（起因／經過／後續）</w:t>
      </w:r>
    </w:p>
    <w:p w14:paraId="31D7FDF4" w14:textId="77777777" w:rsidR="005771C9" w:rsidRDefault="00000000">
      <w:r>
        <w:t>1918</w:t>
      </w:r>
      <w:r>
        <w:t>年歐洲主要戰場停戰後，戰勝國仍須商議戰爭責任、邊界、賠償及國際安全。</w:t>
      </w:r>
      <w:r>
        <w:t>1919</w:t>
      </w:r>
      <w:r>
        <w:t>年巴黎和會召開，美國、英國、法國及其他代表帶著不完全相同的目標進入談判。受戰爭影響的多個地區也提出自己的要求。</w:t>
      </w:r>
    </w:p>
    <w:p w14:paraId="46364997" w14:textId="77777777" w:rsidR="005771C9" w:rsidRDefault="00000000">
      <w:r>
        <w:t>會議形成多項和平條約安排，包括對德《凡爾賽條約》。談判牽涉新國家邊界、軍備限制、賠償義務與國際聯盟等議題。重要決策有時集中於少數主要戰勝國領袖，並不是每一個受到條約影響的群體都有相同談判權。</w:t>
      </w:r>
    </w:p>
    <w:p w14:paraId="2BB1F86E" w14:textId="77777777" w:rsidR="005771C9" w:rsidRDefault="00000000">
      <w:r>
        <w:lastRenderedPageBreak/>
        <w:t>條約簽署後仍需各國批准和執行，若干條款引發長期政治爭議。美國沒有按原方案加入國際聯盟，歐洲秩序仍面臨不安。和會結束並不意味所有戰後衝突一併終止。</w:t>
      </w:r>
      <w:r>
        <w:t xml:space="preserve"> </w:t>
      </w:r>
      <w:r>
        <w:t>各國軍民在戰後面臨重建，會議代表所談的不僅是戰敗國的處置，也包括新成立國家的地位與國際安全。</w:t>
      </w:r>
    </w:p>
    <w:p w14:paraId="65944DE1" w14:textId="77777777" w:rsidR="005771C9" w:rsidRDefault="00000000">
      <w:pPr>
        <w:pStyle w:val="31"/>
      </w:pPr>
      <w:r>
        <w:t>Interpretive analogy</w:t>
      </w:r>
      <w:r>
        <w:t>｜逐爻社群短文</w:t>
      </w:r>
    </w:p>
    <w:p w14:paraId="057C9A3E" w14:textId="77777777" w:rsidR="005771C9" w:rsidRDefault="00000000">
      <w:r>
        <w:t>第</w:t>
      </w:r>
      <w:r>
        <w:t>39</w:t>
      </w:r>
      <w:r>
        <w:t>卦第</w:t>
      </w:r>
      <w:r>
        <w:t>2</w:t>
      </w:r>
      <w:r>
        <w:t>爻《小象》寫道：「王臣蹇蹇，終无尤也。」其主要提醒是：承擔公共任務會遇多次阻礙，不應全以私利衡量。對照本卦採用的「</w:t>
      </w:r>
      <w:r>
        <w:t>Paris Peace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835E669" w14:textId="77777777" w:rsidR="005771C9" w:rsidRDefault="00000000">
      <w:r>
        <w:t>證據與來源：</w:t>
      </w:r>
      <w:r>
        <w:t>RETROSPECTIVE ANALOGY</w:t>
      </w:r>
      <w:r>
        <w:t>（事後類比），來源只能用以查核歷史事件，不足以證明人物使用《易傳》。來源：</w:t>
      </w:r>
      <w:r>
        <w:t>https://history.state.gov/milestones/1914-1920/paris-peace</w:t>
      </w:r>
    </w:p>
    <w:p w14:paraId="66D51239" w14:textId="77777777" w:rsidR="005771C9" w:rsidRDefault="00000000">
      <w:pPr>
        <w:pStyle w:val="21"/>
      </w:pPr>
      <w:r>
        <w:t>第</w:t>
      </w:r>
      <w:r>
        <w:t>3</w:t>
      </w:r>
      <w:r>
        <w:t>爻｜全書第</w:t>
      </w:r>
      <w:r>
        <w:t>231</w:t>
      </w:r>
      <w:r>
        <w:t>爻｜</w:t>
      </w:r>
      <w:r>
        <w:t>TW-PM-H39-L3</w:t>
      </w:r>
    </w:p>
    <w:p w14:paraId="17290ADF" w14:textId="77777777" w:rsidR="005771C9" w:rsidRDefault="00000000">
      <w:r>
        <w:t>原稿單元：</w:t>
      </w:r>
      <w:r>
        <w:t>XIANG-L-39-04</w:t>
      </w:r>
      <w:r>
        <w:t>｜共用事件：</w:t>
      </w:r>
      <w:r>
        <w:t>EUUS-PM-H39</w:t>
      </w:r>
      <w:r>
        <w:t>｜證據：事後卦義類比</w:t>
      </w:r>
    </w:p>
    <w:tbl>
      <w:tblPr>
        <w:tblStyle w:val="-1"/>
        <w:tblW w:w="0" w:type="auto"/>
        <w:tblLook w:val="04A0" w:firstRow="1" w:lastRow="0" w:firstColumn="1" w:lastColumn="0" w:noHBand="0" w:noVBand="1"/>
      </w:tblPr>
      <w:tblGrid>
        <w:gridCol w:w="4262"/>
        <w:gridCol w:w="4378"/>
      </w:tblGrid>
      <w:tr w:rsidR="005771C9" w14:paraId="5069B0F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92D1A6" w14:textId="77777777" w:rsidR="005771C9" w:rsidRDefault="00000000">
            <w:r>
              <w:t>《小象》原文</w:t>
            </w:r>
          </w:p>
        </w:tc>
        <w:tc>
          <w:tcPr>
            <w:tcW w:w="4968" w:type="dxa"/>
          </w:tcPr>
          <w:p w14:paraId="47818F7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C03CE4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B7647B" w14:textId="77777777" w:rsidR="005771C9" w:rsidRDefault="00000000">
            <w:r>
              <w:t>往蹇來反，內喜之也。</w:t>
            </w:r>
          </w:p>
        </w:tc>
        <w:tc>
          <w:tcPr>
            <w:tcW w:w="4968" w:type="dxa"/>
          </w:tcPr>
          <w:p w14:paraId="7396673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advances, but only to greater difficulty; the person remains stationary, and returns to their former associates: they, represented in the inner trigram, rejoice in them.</w:t>
            </w:r>
          </w:p>
        </w:tc>
      </w:tr>
    </w:tbl>
    <w:p w14:paraId="690E5ED3" w14:textId="77777777" w:rsidR="005771C9" w:rsidRDefault="00000000">
      <w:pPr>
        <w:pStyle w:val="31"/>
      </w:pPr>
      <w:r>
        <w:t>Historical event</w:t>
      </w:r>
      <w:r>
        <w:t>｜歷史事件（起因／經過／後續）</w:t>
      </w:r>
    </w:p>
    <w:p w14:paraId="6758B26C" w14:textId="77777777" w:rsidR="005771C9" w:rsidRDefault="00000000">
      <w:r>
        <w:t>1918</w:t>
      </w:r>
      <w:r>
        <w:t>年歐洲主要戰場停戰後，戰勝國仍須商議戰爭責任、邊界、賠償及國際安全。</w:t>
      </w:r>
      <w:r>
        <w:t>1919</w:t>
      </w:r>
      <w:r>
        <w:t>年巴黎和會召開，美國、英國、法國及其他代表帶著不完全相同的目標進入談判。受戰爭影響的多個地區也提出自己的要求。</w:t>
      </w:r>
    </w:p>
    <w:p w14:paraId="50C1B70B" w14:textId="77777777" w:rsidR="005771C9" w:rsidRDefault="00000000">
      <w:r>
        <w:t>會議形成多項和平條約安排，包括對德《凡爾賽條約》。談判牽涉新國家邊界、軍備限制、賠償義務與國際聯盟等議題。重要決策有時集中於少數主要戰勝國領袖，並不是每一個受到條約影響的群體都有相同談判權。</w:t>
      </w:r>
    </w:p>
    <w:p w14:paraId="32980AB9" w14:textId="77777777" w:rsidR="005771C9" w:rsidRDefault="00000000">
      <w:r>
        <w:t>條約簽署後仍需各國批准和執行，若干條款引發長期政治爭議。美國沒有按原方案加入國際聯盟，歐洲秩序仍面臨不安。和會結束並不意味所有戰後衝突一併終止。</w:t>
      </w:r>
      <w:r>
        <w:t xml:space="preserve"> </w:t>
      </w:r>
      <w:r>
        <w:t>各國軍民在戰後面臨重建，會議代表所談的不僅是戰敗國的處置，也包括新成立國家的地位與國際安全。</w:t>
      </w:r>
    </w:p>
    <w:p w14:paraId="0DE01A00" w14:textId="77777777" w:rsidR="005771C9" w:rsidRDefault="00000000">
      <w:pPr>
        <w:pStyle w:val="31"/>
      </w:pPr>
      <w:r>
        <w:t>Interpretive analogy</w:t>
      </w:r>
      <w:r>
        <w:t>｜逐爻社群短文</w:t>
      </w:r>
    </w:p>
    <w:p w14:paraId="69522DB7" w14:textId="77777777" w:rsidR="005771C9" w:rsidRDefault="00000000">
      <w:r>
        <w:t>第</w:t>
      </w:r>
      <w:r>
        <w:t>39</w:t>
      </w:r>
      <w:r>
        <w:t>卦第</w:t>
      </w:r>
      <w:r>
        <w:t>3</w:t>
      </w:r>
      <w:r>
        <w:t>爻《小象》寫道：「往蹇來反，內喜之也。」其主要提醒是：撤回受阻的行動可保留共同基礎。對照本卦採用的「</w:t>
      </w:r>
      <w:r>
        <w:t>Paris Peace Conference</w:t>
      </w:r>
      <w:r>
        <w:t>」，我們應把歷史事件的起因、當時的措施，以及後續結果分開核對，不能把一項宣示直接當成成功。讀者可以追問：</w:t>
      </w:r>
      <w:r>
        <w:lastRenderedPageBreak/>
        <w:t>這項選擇實際改變了誰的處境？是否留下新的責任？不同參與者又承擔哪些代價？這是今日編輯者對經文與史事的類比，不能說當事人曾援引《易傳》作決策。</w:t>
      </w:r>
    </w:p>
    <w:p w14:paraId="10B0BCC5" w14:textId="77777777" w:rsidR="005771C9" w:rsidRDefault="00000000">
      <w:r>
        <w:t>證據與來源：</w:t>
      </w:r>
      <w:r>
        <w:t>RETROSPECTIVE ANALOGY</w:t>
      </w:r>
      <w:r>
        <w:t>（事後類比），來源只能用以查核歷史事件，不足以證明人物使用《易傳》。來源：</w:t>
      </w:r>
      <w:r>
        <w:t>https://history.state.gov/milestones/1914-1920/paris-peace</w:t>
      </w:r>
    </w:p>
    <w:p w14:paraId="67468BA2" w14:textId="77777777" w:rsidR="005771C9" w:rsidRDefault="00000000">
      <w:pPr>
        <w:pStyle w:val="21"/>
      </w:pPr>
      <w:r>
        <w:t>第</w:t>
      </w:r>
      <w:r>
        <w:t>4</w:t>
      </w:r>
      <w:r>
        <w:t>爻｜全書第</w:t>
      </w:r>
      <w:r>
        <w:t>232</w:t>
      </w:r>
      <w:r>
        <w:t>爻｜</w:t>
      </w:r>
      <w:r>
        <w:t>TW-PM-H39-L4</w:t>
      </w:r>
    </w:p>
    <w:p w14:paraId="1867BD4A" w14:textId="77777777" w:rsidR="005771C9" w:rsidRDefault="00000000">
      <w:r>
        <w:t>原稿單元：</w:t>
      </w:r>
      <w:r>
        <w:t>XIANG-L-39-05</w:t>
      </w:r>
      <w:r>
        <w:t>｜共用事件：</w:t>
      </w:r>
      <w:r>
        <w:t>EUUS-PM-H39</w:t>
      </w:r>
      <w:r>
        <w:t>｜證據：事後卦義類比</w:t>
      </w:r>
    </w:p>
    <w:tbl>
      <w:tblPr>
        <w:tblStyle w:val="-1"/>
        <w:tblW w:w="0" w:type="auto"/>
        <w:tblLook w:val="04A0" w:firstRow="1" w:lastRow="0" w:firstColumn="1" w:lastColumn="0" w:noHBand="0" w:noVBand="1"/>
      </w:tblPr>
      <w:tblGrid>
        <w:gridCol w:w="4262"/>
        <w:gridCol w:w="4378"/>
      </w:tblGrid>
      <w:tr w:rsidR="005771C9" w14:paraId="4698622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D587E3" w14:textId="77777777" w:rsidR="005771C9" w:rsidRDefault="00000000">
            <w:r>
              <w:t>《小象》原文</w:t>
            </w:r>
          </w:p>
        </w:tc>
        <w:tc>
          <w:tcPr>
            <w:tcW w:w="4968" w:type="dxa"/>
          </w:tcPr>
          <w:p w14:paraId="40CAFEA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BAAED8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FA33F4" w14:textId="77777777" w:rsidR="005771C9" w:rsidRDefault="00000000">
            <w:r>
              <w:t>往蹇來連，當位實也。</w:t>
            </w:r>
          </w:p>
        </w:tc>
        <w:tc>
          <w:tcPr>
            <w:tcW w:w="4968" w:type="dxa"/>
          </w:tcPr>
          <w:p w14:paraId="3FA803EA" w14:textId="77777777" w:rsidR="005771C9" w:rsidRDefault="00000000">
            <w:pPr>
              <w:cnfStyle w:val="000000100000" w:firstRow="0" w:lastRow="0" w:firstColumn="0" w:lastColumn="0" w:oddVBand="0" w:evenVBand="0" w:oddHBand="1" w:evenHBand="0" w:firstRowFirstColumn="0" w:firstRowLastColumn="0" w:lastRowFirstColumn="0" w:lastRowLastColumn="0"/>
            </w:pPr>
            <w:r>
              <w:t>To advance will only be to encounter greater difficulties; the person remains stationary, and unites with the person represented by the line above: that is in its proper place and has the solidity due to it in that position.</w:t>
            </w:r>
          </w:p>
        </w:tc>
      </w:tr>
    </w:tbl>
    <w:p w14:paraId="5767B68D" w14:textId="77777777" w:rsidR="005771C9" w:rsidRDefault="00000000">
      <w:pPr>
        <w:pStyle w:val="31"/>
      </w:pPr>
      <w:r>
        <w:t>Historical event</w:t>
      </w:r>
      <w:r>
        <w:t>｜歷史事件（起因／經過／後續）</w:t>
      </w:r>
    </w:p>
    <w:p w14:paraId="40D31CE2" w14:textId="77777777" w:rsidR="005771C9" w:rsidRDefault="00000000">
      <w:r>
        <w:t>1918</w:t>
      </w:r>
      <w:r>
        <w:t>年歐洲主要戰場停戰後，戰勝國仍須商議戰爭責任、邊界、賠償及國際安全。</w:t>
      </w:r>
      <w:r>
        <w:t>1919</w:t>
      </w:r>
      <w:r>
        <w:t>年巴黎和會召開，美國、英國、法國及其他代表帶著不完全相同的目標進入談判。受戰爭影響的多個地區也提出自己的要求。</w:t>
      </w:r>
    </w:p>
    <w:p w14:paraId="7E07E5E3" w14:textId="77777777" w:rsidR="005771C9" w:rsidRDefault="00000000">
      <w:r>
        <w:t>會議形成多項和平條約安排，包括對德《凡爾賽條約》。談判牽涉新國家邊界、軍備限制、賠償義務與國際聯盟等議題。重要決策有時集中於少數主要戰勝國領袖，並不是每一個受到條約影響的群體都有相同談判權。</w:t>
      </w:r>
    </w:p>
    <w:p w14:paraId="100B22DD" w14:textId="77777777" w:rsidR="005771C9" w:rsidRDefault="00000000">
      <w:r>
        <w:t>條約簽署後仍需各國批准和執行，若干條款引發長期政治爭議。美國沒有按原方案加入國際聯盟，歐洲秩序仍面臨不安。和會結束並不意味所有戰後衝突一併終止。</w:t>
      </w:r>
      <w:r>
        <w:t xml:space="preserve"> </w:t>
      </w:r>
      <w:r>
        <w:t>各國軍民在戰後面臨重建，會議代表所談的不僅是戰敗國的處置，也包括新成立國家的地位與國際安全。</w:t>
      </w:r>
    </w:p>
    <w:p w14:paraId="16453342" w14:textId="77777777" w:rsidR="005771C9" w:rsidRDefault="00000000">
      <w:pPr>
        <w:pStyle w:val="31"/>
      </w:pPr>
      <w:r>
        <w:t>Interpretive analogy</w:t>
      </w:r>
      <w:r>
        <w:t>｜逐爻社群短文</w:t>
      </w:r>
    </w:p>
    <w:p w14:paraId="77CC1C93" w14:textId="77777777" w:rsidR="005771C9" w:rsidRDefault="00000000">
      <w:r>
        <w:t>第</w:t>
      </w:r>
      <w:r>
        <w:t>39</w:t>
      </w:r>
      <w:r>
        <w:t>卦第</w:t>
      </w:r>
      <w:r>
        <w:t>4</w:t>
      </w:r>
      <w:r>
        <w:t>爻《小象》寫道：「往蹇來連，當位實也。」其主要提醒是：困局中返回並重新連接伙伴，可恢復工作。對照本卦採用的「</w:t>
      </w:r>
      <w:r>
        <w:t>Paris Peace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C713D0B" w14:textId="77777777" w:rsidR="005771C9" w:rsidRDefault="00000000">
      <w:r>
        <w:t>證據與來源：</w:t>
      </w:r>
      <w:r>
        <w:t>RETROSPECTIVE ANALOGY</w:t>
      </w:r>
      <w:r>
        <w:t>（事後類比），來源只能用以查核歷史事件，不足以證明人物使用《易傳》。來源：</w:t>
      </w:r>
      <w:r>
        <w:t>https://history.state.gov/milestones/1914-1920/paris-peace</w:t>
      </w:r>
    </w:p>
    <w:p w14:paraId="4F3FC2C2" w14:textId="77777777" w:rsidR="005771C9" w:rsidRDefault="00000000">
      <w:pPr>
        <w:pStyle w:val="21"/>
      </w:pPr>
      <w:r>
        <w:lastRenderedPageBreak/>
        <w:t>第</w:t>
      </w:r>
      <w:r>
        <w:t>5</w:t>
      </w:r>
      <w:r>
        <w:t>爻｜全書第</w:t>
      </w:r>
      <w:r>
        <w:t>233</w:t>
      </w:r>
      <w:r>
        <w:t>爻｜</w:t>
      </w:r>
      <w:r>
        <w:t>TW-PM-H39-L5</w:t>
      </w:r>
    </w:p>
    <w:p w14:paraId="5C1F7EBE" w14:textId="77777777" w:rsidR="005771C9" w:rsidRDefault="00000000">
      <w:r>
        <w:t>原稿單元：</w:t>
      </w:r>
      <w:r>
        <w:t>XIANG-L-39-06</w:t>
      </w:r>
      <w:r>
        <w:t>｜共用事件：</w:t>
      </w:r>
      <w:r>
        <w:t>EUUS-PM-H39</w:t>
      </w:r>
      <w:r>
        <w:t>｜證據：事後卦義類比</w:t>
      </w:r>
    </w:p>
    <w:tbl>
      <w:tblPr>
        <w:tblStyle w:val="-1"/>
        <w:tblW w:w="0" w:type="auto"/>
        <w:tblLook w:val="04A0" w:firstRow="1" w:lastRow="0" w:firstColumn="1" w:lastColumn="0" w:noHBand="0" w:noVBand="1"/>
      </w:tblPr>
      <w:tblGrid>
        <w:gridCol w:w="4264"/>
        <w:gridCol w:w="4376"/>
      </w:tblGrid>
      <w:tr w:rsidR="005771C9" w14:paraId="7EAAA54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F4E18F0" w14:textId="77777777" w:rsidR="005771C9" w:rsidRDefault="00000000">
            <w:r>
              <w:t>《小象》原文</w:t>
            </w:r>
          </w:p>
        </w:tc>
        <w:tc>
          <w:tcPr>
            <w:tcW w:w="4968" w:type="dxa"/>
          </w:tcPr>
          <w:p w14:paraId="321F87D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E8A687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93B01E" w14:textId="77777777" w:rsidR="005771C9" w:rsidRDefault="00000000">
            <w:r>
              <w:t>大蹇朋來，以中節也。</w:t>
            </w:r>
          </w:p>
        </w:tc>
        <w:tc>
          <w:tcPr>
            <w:tcW w:w="4968" w:type="dxa"/>
          </w:tcPr>
          <w:p w14:paraId="03D85D9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struggles with the greatest difficulties, while friends are coming to help them: the person is in the central position, and possesses the requisite virtue.</w:t>
            </w:r>
          </w:p>
        </w:tc>
      </w:tr>
    </w:tbl>
    <w:p w14:paraId="3ED60FBE" w14:textId="77777777" w:rsidR="005771C9" w:rsidRDefault="00000000">
      <w:pPr>
        <w:pStyle w:val="31"/>
      </w:pPr>
      <w:r>
        <w:t>Historical event</w:t>
      </w:r>
      <w:r>
        <w:t>｜歷史事件（起因／經過／後續）</w:t>
      </w:r>
    </w:p>
    <w:p w14:paraId="3526D18D" w14:textId="77777777" w:rsidR="005771C9" w:rsidRDefault="00000000">
      <w:r>
        <w:t>1918</w:t>
      </w:r>
      <w:r>
        <w:t>年歐洲主要戰場停戰後，戰勝國仍須商議戰爭責任、邊界、賠償及國際安全。</w:t>
      </w:r>
      <w:r>
        <w:t>1919</w:t>
      </w:r>
      <w:r>
        <w:t>年巴黎和會召開，美國、英國、法國及其他代表帶著不完全相同的目標進入談判。受戰爭影響的多個地區也提出自己的要求。</w:t>
      </w:r>
    </w:p>
    <w:p w14:paraId="2D41ECC9" w14:textId="77777777" w:rsidR="005771C9" w:rsidRDefault="00000000">
      <w:r>
        <w:t>會議形成多項和平條約安排，包括對德《凡爾賽條約》。談判牽涉新國家邊界、軍備限制、賠償義務與國際聯盟等議題。重要決策有時集中於少數主要戰勝國領袖，並不是每一個受到條約影響的群體都有相同談判權。</w:t>
      </w:r>
    </w:p>
    <w:p w14:paraId="55259756" w14:textId="77777777" w:rsidR="005771C9" w:rsidRDefault="00000000">
      <w:r>
        <w:t>條約簽署後仍需各國批准和執行，若干條款引發長期政治爭議。美國沒有按原方案加入國際聯盟，歐洲秩序仍面臨不安。和會結束並不意味所有戰後衝突一併終止。</w:t>
      </w:r>
      <w:r>
        <w:t xml:space="preserve"> </w:t>
      </w:r>
      <w:r>
        <w:t>各國軍民在戰後面臨重建，會議代表所談的不僅是戰敗國的處置，也包括新成立國家的地位與國際安全。</w:t>
      </w:r>
    </w:p>
    <w:p w14:paraId="1E2BA08D" w14:textId="77777777" w:rsidR="005771C9" w:rsidRDefault="00000000">
      <w:pPr>
        <w:pStyle w:val="31"/>
      </w:pPr>
      <w:r>
        <w:t>Interpretive analogy</w:t>
      </w:r>
      <w:r>
        <w:t>｜逐爻社群短文</w:t>
      </w:r>
    </w:p>
    <w:p w14:paraId="0ABB00B1" w14:textId="77777777" w:rsidR="005771C9" w:rsidRDefault="00000000">
      <w:r>
        <w:t>第</w:t>
      </w:r>
      <w:r>
        <w:t>39</w:t>
      </w:r>
      <w:r>
        <w:t>卦第</w:t>
      </w:r>
      <w:r>
        <w:t>5</w:t>
      </w:r>
      <w:r>
        <w:t>爻《小象》寫道：「大蹇朋來，以中節也。」其主要提醒是：重大難題需要眾人協助，而非只靠單人聲望。對照本卦採用的「</w:t>
      </w:r>
      <w:r>
        <w:t>Paris Peace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3163402" w14:textId="77777777" w:rsidR="005771C9" w:rsidRDefault="00000000">
      <w:r>
        <w:t>證據與來源：</w:t>
      </w:r>
      <w:r>
        <w:t>RETROSPECTIVE ANALOGY</w:t>
      </w:r>
      <w:r>
        <w:t>（事後類比），來源只能用以查核歷史事件，不足以證明人物使用《易傳》。來源：</w:t>
      </w:r>
      <w:r>
        <w:t>https://history.state.gov/milestones/1914-1920/paris-peace</w:t>
      </w:r>
    </w:p>
    <w:p w14:paraId="45D602EC" w14:textId="77777777" w:rsidR="005771C9" w:rsidRDefault="00000000">
      <w:pPr>
        <w:pStyle w:val="21"/>
      </w:pPr>
      <w:r>
        <w:t>第</w:t>
      </w:r>
      <w:r>
        <w:t>6</w:t>
      </w:r>
      <w:r>
        <w:t>爻｜全書第</w:t>
      </w:r>
      <w:r>
        <w:t>234</w:t>
      </w:r>
      <w:r>
        <w:t>爻｜</w:t>
      </w:r>
      <w:r>
        <w:t>TW-PM-H39-L6</w:t>
      </w:r>
    </w:p>
    <w:p w14:paraId="3E3AFB8A" w14:textId="77777777" w:rsidR="005771C9" w:rsidRDefault="00000000">
      <w:r>
        <w:t>原稿單元：</w:t>
      </w:r>
      <w:r>
        <w:t>XIANG-L-39-07</w:t>
      </w:r>
      <w:r>
        <w:t>｜共用事件：</w:t>
      </w:r>
      <w:r>
        <w:t>EUUS-PM-H39</w:t>
      </w:r>
      <w:r>
        <w:t>｜證據：事後卦義類比</w:t>
      </w:r>
    </w:p>
    <w:tbl>
      <w:tblPr>
        <w:tblStyle w:val="-1"/>
        <w:tblW w:w="0" w:type="auto"/>
        <w:tblLook w:val="04A0" w:firstRow="1" w:lastRow="0" w:firstColumn="1" w:lastColumn="0" w:noHBand="0" w:noVBand="1"/>
      </w:tblPr>
      <w:tblGrid>
        <w:gridCol w:w="4264"/>
        <w:gridCol w:w="4376"/>
      </w:tblGrid>
      <w:tr w:rsidR="005771C9" w14:paraId="50DD769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D0B4DF" w14:textId="77777777" w:rsidR="005771C9" w:rsidRDefault="00000000">
            <w:r>
              <w:t>《小象》原文</w:t>
            </w:r>
          </w:p>
        </w:tc>
        <w:tc>
          <w:tcPr>
            <w:tcW w:w="4968" w:type="dxa"/>
          </w:tcPr>
          <w:p w14:paraId="1CB7C3C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419B848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1B5087" w14:textId="77777777" w:rsidR="005771C9" w:rsidRDefault="00000000">
            <w:r>
              <w:t>往蹇來碩，志在內也。利見大人，以從貴也。</w:t>
            </w:r>
          </w:p>
        </w:tc>
        <w:tc>
          <w:tcPr>
            <w:tcW w:w="4968" w:type="dxa"/>
          </w:tcPr>
          <w:p w14:paraId="41ED246F" w14:textId="77777777" w:rsidR="005771C9" w:rsidRDefault="00000000">
            <w:pPr>
              <w:cnfStyle w:val="000000100000" w:firstRow="0" w:lastRow="0" w:firstColumn="0" w:lastColumn="0" w:oddVBand="0" w:evenVBand="0" w:oddHBand="1" w:evenHBand="0" w:firstRowFirstColumn="0" w:firstRowLastColumn="0" w:lastRowFirstColumn="0" w:lastRowLastColumn="0"/>
            </w:pPr>
            <w:r>
              <w:t>To advance will only increase the difficulties, while their remaining stationary will be productive of great merit: their aim is to assist the person described by the line inside of them.</w:t>
            </w:r>
          </w:p>
        </w:tc>
      </w:tr>
    </w:tbl>
    <w:p w14:paraId="0638E0FB" w14:textId="77777777" w:rsidR="005771C9" w:rsidRDefault="00000000">
      <w:pPr>
        <w:pStyle w:val="31"/>
      </w:pPr>
      <w:r>
        <w:lastRenderedPageBreak/>
        <w:t>Historical event</w:t>
      </w:r>
      <w:r>
        <w:t>｜歷史事件（起因／經過／後續）</w:t>
      </w:r>
    </w:p>
    <w:p w14:paraId="4F1BA2CC" w14:textId="77777777" w:rsidR="005771C9" w:rsidRDefault="00000000">
      <w:r>
        <w:t>1918</w:t>
      </w:r>
      <w:r>
        <w:t>年歐洲主要戰場停戰後，戰勝國仍須商議戰爭責任、邊界、賠償及國際安全。</w:t>
      </w:r>
      <w:r>
        <w:t>1919</w:t>
      </w:r>
      <w:r>
        <w:t>年巴黎和會召開，美國、英國、法國及其他代表帶著不完全相同的目標進入談判。受戰爭影響的多個地區也提出自己的要求。</w:t>
      </w:r>
    </w:p>
    <w:p w14:paraId="72414CFD" w14:textId="77777777" w:rsidR="005771C9" w:rsidRDefault="00000000">
      <w:r>
        <w:t>會議形成多項和平條約安排，包括對德《凡爾賽條約》。談判牽涉新國家邊界、軍備限制、賠償義務與國際聯盟等議題。重要決策有時集中於少數主要戰勝國領袖，並不是每一個受到條約影響的群體都有相同談判權。</w:t>
      </w:r>
    </w:p>
    <w:p w14:paraId="4E3380CB" w14:textId="77777777" w:rsidR="005771C9" w:rsidRDefault="00000000">
      <w:r>
        <w:t>條約簽署後仍需各國批准和執行，若干條款引發長期政治爭議。美國沒有按原方案加入國際聯盟，歐洲秩序仍面臨不安。和會結束並不意味所有戰後衝突一併終止。</w:t>
      </w:r>
      <w:r>
        <w:t xml:space="preserve"> </w:t>
      </w:r>
      <w:r>
        <w:t>各國軍民在戰後面臨重建，會議代表所談的不僅是戰敗國的處置，也包括新成立國家的地位與國際安全。</w:t>
      </w:r>
    </w:p>
    <w:p w14:paraId="28E0C164" w14:textId="77777777" w:rsidR="005771C9" w:rsidRDefault="00000000">
      <w:pPr>
        <w:pStyle w:val="31"/>
      </w:pPr>
      <w:r>
        <w:t>Interpretive analogy</w:t>
      </w:r>
      <w:r>
        <w:t>｜逐爻社群短文</w:t>
      </w:r>
    </w:p>
    <w:p w14:paraId="5167E468" w14:textId="77777777" w:rsidR="005771C9" w:rsidRDefault="00000000">
      <w:r>
        <w:t>第</w:t>
      </w:r>
      <w:r>
        <w:t>39</w:t>
      </w:r>
      <w:r>
        <w:t>卦第</w:t>
      </w:r>
      <w:r>
        <w:t>6</w:t>
      </w:r>
      <w:r>
        <w:t>爻《小象》寫道：「往蹇來碩，志在內也。利見大人，以從貴也。」其主要提醒是：借助合適人才與制度後再出發，才能拓展成果。對照本卦採用的「</w:t>
      </w:r>
      <w:r>
        <w:t>Paris Peace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9B243C6" w14:textId="77777777" w:rsidR="005771C9" w:rsidRDefault="00000000">
      <w:r>
        <w:t>證據與來源：</w:t>
      </w:r>
      <w:r>
        <w:t>RETROSPECTIVE ANALOGY</w:t>
      </w:r>
      <w:r>
        <w:t>（事後類比），來源只能用以查核歷史事件，不足以證明人物使用《易傳》。來源：</w:t>
      </w:r>
      <w:r>
        <w:t>https://history.state.gov/milestones/1914-1920/paris-peace</w:t>
      </w:r>
    </w:p>
    <w:p w14:paraId="66DEBC2C" w14:textId="77777777" w:rsidR="005771C9" w:rsidRDefault="00000000">
      <w:pPr>
        <w:pStyle w:val="1"/>
      </w:pPr>
      <w:r>
        <w:t>第</w:t>
      </w:r>
      <w:r>
        <w:t>40</w:t>
      </w:r>
      <w:r>
        <w:t>卦　解｜</w:t>
      </w:r>
      <w:r>
        <w:t>League of Nations covenant</w:t>
      </w:r>
    </w:p>
    <w:p w14:paraId="09E5DB80" w14:textId="77777777" w:rsidR="005771C9" w:rsidRDefault="00000000">
      <w:r>
        <w:t>Historical case EUUS-PM-H40: League of Nations covenant · Europe / United States · 1919–1920</w:t>
      </w:r>
    </w:p>
    <w:p w14:paraId="5222661C" w14:textId="77777777" w:rsidR="005771C9" w:rsidRDefault="00000000">
      <w:pPr>
        <w:pStyle w:val="21"/>
      </w:pPr>
      <w:r>
        <w:t>第</w:t>
      </w:r>
      <w:r>
        <w:t>1</w:t>
      </w:r>
      <w:r>
        <w:t>爻｜全書第</w:t>
      </w:r>
      <w:r>
        <w:t>235</w:t>
      </w:r>
      <w:r>
        <w:t>爻｜</w:t>
      </w:r>
      <w:r>
        <w:t>TW-PM-H40-L1</w:t>
      </w:r>
    </w:p>
    <w:p w14:paraId="0CB42B3F" w14:textId="77777777" w:rsidR="005771C9" w:rsidRDefault="00000000">
      <w:r>
        <w:t>原稿單元：</w:t>
      </w:r>
      <w:r>
        <w:t>XIANG-L-40-02</w:t>
      </w:r>
      <w:r>
        <w:t>｜共用事件：</w:t>
      </w:r>
      <w:r>
        <w:t>EUUS-PM-H40</w:t>
      </w:r>
      <w:r>
        <w:t>｜證據：事後卦義類比</w:t>
      </w:r>
    </w:p>
    <w:tbl>
      <w:tblPr>
        <w:tblStyle w:val="-1"/>
        <w:tblW w:w="0" w:type="auto"/>
        <w:tblLook w:val="04A0" w:firstRow="1" w:lastRow="0" w:firstColumn="1" w:lastColumn="0" w:noHBand="0" w:noVBand="1"/>
      </w:tblPr>
      <w:tblGrid>
        <w:gridCol w:w="4264"/>
        <w:gridCol w:w="4376"/>
      </w:tblGrid>
      <w:tr w:rsidR="005771C9" w14:paraId="550D245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6EBD904" w14:textId="77777777" w:rsidR="005771C9" w:rsidRDefault="00000000">
            <w:r>
              <w:t>《小象》原文</w:t>
            </w:r>
          </w:p>
        </w:tc>
        <w:tc>
          <w:tcPr>
            <w:tcW w:w="4968" w:type="dxa"/>
          </w:tcPr>
          <w:p w14:paraId="50F1531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E0BF65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4391EE2" w14:textId="77777777" w:rsidR="005771C9" w:rsidRDefault="00000000">
            <w:r>
              <w:t>剛柔之際，義无咎也。</w:t>
            </w:r>
          </w:p>
        </w:tc>
        <w:tc>
          <w:tcPr>
            <w:tcW w:w="4968" w:type="dxa"/>
          </w:tcPr>
          <w:p w14:paraId="4E62C42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strong fourth line and the weak line here are in correlation: we judge rightly in saying that its subject will commit no error.</w:t>
            </w:r>
          </w:p>
        </w:tc>
      </w:tr>
    </w:tbl>
    <w:p w14:paraId="6BF65034" w14:textId="77777777" w:rsidR="005771C9" w:rsidRDefault="00000000">
      <w:pPr>
        <w:pStyle w:val="31"/>
      </w:pPr>
      <w:r>
        <w:t>Historical event</w:t>
      </w:r>
      <w:r>
        <w:t>｜歷史事件（起因／經過／後續）</w:t>
      </w:r>
    </w:p>
    <w:p w14:paraId="636FCA9B" w14:textId="77777777" w:rsidR="005771C9" w:rsidRDefault="00000000">
      <w:r>
        <w:t>第一次世界大戰暴露國家間缺乏有效共同安全機制的問題。戰後和會中，威爾遜等領袖主張建立一個能持續討論爭端的國際組織，以減少再度爆發大型戰爭的機會。國際聯盟盟約成為和平條約安排的重要部分。</w:t>
      </w:r>
    </w:p>
    <w:p w14:paraId="52BC95EB" w14:textId="77777777" w:rsidR="005771C9" w:rsidRDefault="00000000">
      <w:r>
        <w:lastRenderedPageBreak/>
        <w:t>盟約訂出會員、會議、爭端處理及集體安全等制度構想。國際聯盟於</w:t>
      </w:r>
      <w:r>
        <w:t>1920</w:t>
      </w:r>
      <w:r>
        <w:t>年正式運作，會員國透過大會、理事會及其他機構處理國際事務。組織能進行外交討論和若干合作工作，卻仍依賴會員的支持與行動。</w:t>
      </w:r>
    </w:p>
    <w:p w14:paraId="27D02AA5" w14:textId="77777777" w:rsidR="005771C9" w:rsidRDefault="00000000">
      <w:r>
        <w:t>美國並未加入國際聯盟，後續重大侵略事件也暴露制度執行與強制能力的限制。聯盟為國際合作留下組織經驗，但不能因為有盟約便認定各國紛爭已獲得保證解決。</w:t>
      </w:r>
      <w:r>
        <w:t xml:space="preserve"> </w:t>
      </w:r>
      <w:r>
        <w:t>制度能否有效，需確認爭端由哪個機關處理、會員承擔哪些義務，以及沒有一致意見時可採取什麼行動。</w:t>
      </w:r>
    </w:p>
    <w:p w14:paraId="7800C059" w14:textId="77777777" w:rsidR="005771C9" w:rsidRDefault="00000000">
      <w:pPr>
        <w:pStyle w:val="31"/>
      </w:pPr>
      <w:r>
        <w:t>Interpretive analogy</w:t>
      </w:r>
      <w:r>
        <w:t>｜逐爻社群短文</w:t>
      </w:r>
    </w:p>
    <w:p w14:paraId="4FE01051" w14:textId="77777777" w:rsidR="005771C9" w:rsidRDefault="00000000">
      <w:r>
        <w:t>第</w:t>
      </w:r>
      <w:r>
        <w:t>40</w:t>
      </w:r>
      <w:r>
        <w:t>卦第</w:t>
      </w:r>
      <w:r>
        <w:t>1</w:t>
      </w:r>
      <w:r>
        <w:t>爻《小象》寫道：「剛柔之際，義无咎也。」其主要提醒是：剛柔交會而能解除糾結，仍須注意程序。對照本卦採用的「</w:t>
      </w:r>
      <w:r>
        <w:t>League of Nations covenant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1DEC22C" w14:textId="77777777" w:rsidR="005771C9" w:rsidRDefault="00000000">
      <w:r>
        <w:t>證據與來源：</w:t>
      </w:r>
      <w:r>
        <w:t>RETROSPECTIVE ANALOGY</w:t>
      </w:r>
      <w:r>
        <w:t>（事後類比），來源只能用以查核歷史事件，不足以證明人物使用《易傳》。來源：</w:t>
      </w:r>
      <w:r>
        <w:t>https://history.state.gov/milestones/1914-1920/league</w:t>
      </w:r>
    </w:p>
    <w:p w14:paraId="39CC0E84" w14:textId="77777777" w:rsidR="005771C9" w:rsidRDefault="00000000">
      <w:pPr>
        <w:pStyle w:val="21"/>
      </w:pPr>
      <w:r>
        <w:t>第</w:t>
      </w:r>
      <w:r>
        <w:t>2</w:t>
      </w:r>
      <w:r>
        <w:t>爻｜全書第</w:t>
      </w:r>
      <w:r>
        <w:t>236</w:t>
      </w:r>
      <w:r>
        <w:t>爻｜</w:t>
      </w:r>
      <w:r>
        <w:t>TW-PM-H40-L2</w:t>
      </w:r>
    </w:p>
    <w:p w14:paraId="6455B372" w14:textId="77777777" w:rsidR="005771C9" w:rsidRDefault="00000000">
      <w:r>
        <w:t>原稿單元：</w:t>
      </w:r>
      <w:r>
        <w:t>XIANG-L-40-03</w:t>
      </w:r>
      <w:r>
        <w:t>｜共用事件：</w:t>
      </w:r>
      <w:r>
        <w:t>EUUS-PM-H40</w:t>
      </w:r>
      <w:r>
        <w:t>｜證據：事後卦義類比</w:t>
      </w:r>
    </w:p>
    <w:tbl>
      <w:tblPr>
        <w:tblStyle w:val="-1"/>
        <w:tblW w:w="0" w:type="auto"/>
        <w:tblLook w:val="04A0" w:firstRow="1" w:lastRow="0" w:firstColumn="1" w:lastColumn="0" w:noHBand="0" w:noVBand="1"/>
      </w:tblPr>
      <w:tblGrid>
        <w:gridCol w:w="4251"/>
        <w:gridCol w:w="4389"/>
      </w:tblGrid>
      <w:tr w:rsidR="005771C9" w14:paraId="04773EC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6D1FFEB" w14:textId="77777777" w:rsidR="005771C9" w:rsidRDefault="00000000">
            <w:r>
              <w:t>《小象》原文</w:t>
            </w:r>
          </w:p>
        </w:tc>
        <w:tc>
          <w:tcPr>
            <w:tcW w:w="4968" w:type="dxa"/>
          </w:tcPr>
          <w:p w14:paraId="0153BC9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D03704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B13D06" w14:textId="77777777" w:rsidR="005771C9" w:rsidRDefault="00000000">
            <w:r>
              <w:t>九二貞吉，得中道也。</w:t>
            </w:r>
          </w:p>
        </w:tc>
        <w:tc>
          <w:tcPr>
            <w:tcW w:w="4968" w:type="dxa"/>
          </w:tcPr>
          <w:p w14:paraId="437F12D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springing from the steadfastness of the second firm line, is due to its subject holding the due mean.</w:t>
            </w:r>
          </w:p>
        </w:tc>
      </w:tr>
    </w:tbl>
    <w:p w14:paraId="07F7B615" w14:textId="77777777" w:rsidR="005771C9" w:rsidRDefault="00000000">
      <w:pPr>
        <w:pStyle w:val="31"/>
      </w:pPr>
      <w:r>
        <w:t>Historical event</w:t>
      </w:r>
      <w:r>
        <w:t>｜歷史事件（起因／經過／後續）</w:t>
      </w:r>
    </w:p>
    <w:p w14:paraId="4510E605" w14:textId="77777777" w:rsidR="005771C9" w:rsidRDefault="00000000">
      <w:r>
        <w:t>第一次世界大戰暴露國家間缺乏有效共同安全機制的問題。戰後和會中，威爾遜等領袖主張建立一個能持續討論爭端的國際組織，以減少再度爆發大型戰爭的機會。國際聯盟盟約成為和平條約安排的重要部分。</w:t>
      </w:r>
    </w:p>
    <w:p w14:paraId="345535F8" w14:textId="77777777" w:rsidR="005771C9" w:rsidRDefault="00000000">
      <w:r>
        <w:t>盟約訂出會員、會議、爭端處理及集體安全等制度構想。國際聯盟於</w:t>
      </w:r>
      <w:r>
        <w:t>1920</w:t>
      </w:r>
      <w:r>
        <w:t>年正式運作，會員國透過大會、理事會及其他機構處理國際事務。組織能進行外交討論和若干合作工作，卻仍依賴會員的支持與行動。</w:t>
      </w:r>
    </w:p>
    <w:p w14:paraId="44043100" w14:textId="77777777" w:rsidR="005771C9" w:rsidRDefault="00000000">
      <w:r>
        <w:t>美國並未加入國際聯盟，後續重大侵略事件也暴露制度執行與強制能力的限制。聯盟為國際合作留下組織經驗，但不能因為有盟約便認定各國紛爭已獲得保證解決。</w:t>
      </w:r>
      <w:r>
        <w:t xml:space="preserve"> </w:t>
      </w:r>
      <w:r>
        <w:t>制度能否有效，需確認爭端由哪個機關處理、會員承擔哪些義務，以及沒有一致意見時可採取什麼行動。</w:t>
      </w:r>
    </w:p>
    <w:p w14:paraId="6FD8B8E5" w14:textId="77777777" w:rsidR="005771C9" w:rsidRDefault="00000000">
      <w:pPr>
        <w:pStyle w:val="31"/>
      </w:pPr>
      <w:r>
        <w:lastRenderedPageBreak/>
        <w:t>Interpretive analogy</w:t>
      </w:r>
      <w:r>
        <w:t>｜逐爻社群短文</w:t>
      </w:r>
    </w:p>
    <w:p w14:paraId="683A189C" w14:textId="77777777" w:rsidR="005771C9" w:rsidRDefault="00000000">
      <w:r>
        <w:t>第</w:t>
      </w:r>
      <w:r>
        <w:t>40</w:t>
      </w:r>
      <w:r>
        <w:t>卦第</w:t>
      </w:r>
      <w:r>
        <w:t>2</w:t>
      </w:r>
      <w:r>
        <w:t>爻《小象》寫道：「九二貞吉，得中道也。」其主要提醒是：判斷居中能使解困措施有明確方向。對照本卦採用的「</w:t>
      </w:r>
      <w:r>
        <w:t>League of Nations covenant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7CEF669" w14:textId="77777777" w:rsidR="005771C9" w:rsidRDefault="00000000">
      <w:r>
        <w:t>證據與來源：</w:t>
      </w:r>
      <w:r>
        <w:t>RETROSPECTIVE ANALOGY</w:t>
      </w:r>
      <w:r>
        <w:t>（事後類比），來源只能用以查核歷史事件，不足以證明人物使用《易傳》。來源：</w:t>
      </w:r>
      <w:r>
        <w:t>https://history.state.gov/milestones/1914-1920/league</w:t>
      </w:r>
    </w:p>
    <w:p w14:paraId="79CFD689" w14:textId="77777777" w:rsidR="005771C9" w:rsidRDefault="00000000">
      <w:pPr>
        <w:pStyle w:val="21"/>
      </w:pPr>
      <w:r>
        <w:t>第</w:t>
      </w:r>
      <w:r>
        <w:t>3</w:t>
      </w:r>
      <w:r>
        <w:t>爻｜全書第</w:t>
      </w:r>
      <w:r>
        <w:t>237</w:t>
      </w:r>
      <w:r>
        <w:t>爻｜</w:t>
      </w:r>
      <w:r>
        <w:t>TW-PM-H40-L3</w:t>
      </w:r>
    </w:p>
    <w:p w14:paraId="35662F0B" w14:textId="77777777" w:rsidR="005771C9" w:rsidRDefault="00000000">
      <w:r>
        <w:t>原稿單元：</w:t>
      </w:r>
      <w:r>
        <w:t>XIANG-L-40-04</w:t>
      </w:r>
      <w:r>
        <w:t>｜共用事件：</w:t>
      </w:r>
      <w:r>
        <w:t>EUUS-PM-H40</w:t>
      </w:r>
      <w:r>
        <w:t>｜證據：事後卦義類比</w:t>
      </w:r>
    </w:p>
    <w:tbl>
      <w:tblPr>
        <w:tblStyle w:val="-1"/>
        <w:tblW w:w="0" w:type="auto"/>
        <w:tblLook w:val="04A0" w:firstRow="1" w:lastRow="0" w:firstColumn="1" w:lastColumn="0" w:noHBand="0" w:noVBand="1"/>
      </w:tblPr>
      <w:tblGrid>
        <w:gridCol w:w="4264"/>
        <w:gridCol w:w="4376"/>
      </w:tblGrid>
      <w:tr w:rsidR="005771C9" w14:paraId="1D20AD4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C279AC7" w14:textId="77777777" w:rsidR="005771C9" w:rsidRDefault="00000000">
            <w:r>
              <w:t>《小象》原文</w:t>
            </w:r>
          </w:p>
        </w:tc>
        <w:tc>
          <w:tcPr>
            <w:tcW w:w="4968" w:type="dxa"/>
          </w:tcPr>
          <w:p w14:paraId="06699FB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B9FC13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A57F47" w14:textId="77777777" w:rsidR="005771C9" w:rsidRDefault="00000000">
            <w:r>
              <w:t>負且乘，亦可丑也，自我致戎，又誰咎也。</w:t>
            </w:r>
          </w:p>
        </w:tc>
        <w:tc>
          <w:tcPr>
            <w:tcW w:w="4968" w:type="dxa"/>
          </w:tcPr>
          <w:p w14:paraId="2D107686" w14:textId="77777777" w:rsidR="005771C9" w:rsidRDefault="00000000">
            <w:pPr>
              <w:cnfStyle w:val="000000100000" w:firstRow="0" w:lastRow="0" w:firstColumn="0" w:lastColumn="0" w:oddVBand="0" w:evenVBand="0" w:oddHBand="1" w:evenHBand="0" w:firstRowFirstColumn="0" w:firstRowLastColumn="0" w:lastRowFirstColumn="0" w:lastRowLastColumn="0"/>
            </w:pPr>
            <w:r>
              <w:t>For a porter with their burden to be riding in a carriage is a thing to be ashamed of. It is the person themself that tempts the robbers to come: on whom besides can we lay the blame?</w:t>
            </w:r>
          </w:p>
        </w:tc>
      </w:tr>
    </w:tbl>
    <w:p w14:paraId="6AC3CF84" w14:textId="77777777" w:rsidR="005771C9" w:rsidRDefault="00000000">
      <w:pPr>
        <w:pStyle w:val="31"/>
      </w:pPr>
      <w:r>
        <w:t>Historical event</w:t>
      </w:r>
      <w:r>
        <w:t>｜歷史事件（起因／經過／後續）</w:t>
      </w:r>
    </w:p>
    <w:p w14:paraId="74FCDCE2" w14:textId="77777777" w:rsidR="005771C9" w:rsidRDefault="00000000">
      <w:r>
        <w:t>第一次世界大戰暴露國家間缺乏有效共同安全機制的問題。戰後和會中，威爾遜等領袖主張建立一個能持續討論爭端的國際組織，以減少再度爆發大型戰爭的機會。國際聯盟盟約成為和平條約安排的重要部分。</w:t>
      </w:r>
    </w:p>
    <w:p w14:paraId="23B2B374" w14:textId="77777777" w:rsidR="005771C9" w:rsidRDefault="00000000">
      <w:r>
        <w:t>盟約訂出會員、會議、爭端處理及集體安全等制度構想。國際聯盟於</w:t>
      </w:r>
      <w:r>
        <w:t>1920</w:t>
      </w:r>
      <w:r>
        <w:t>年正式運作，會員國透過大會、理事會及其他機構處理國際事務。組織能進行外交討論和若干合作工作，卻仍依賴會員的支持與行動。</w:t>
      </w:r>
    </w:p>
    <w:p w14:paraId="199B2B9B" w14:textId="77777777" w:rsidR="005771C9" w:rsidRDefault="00000000">
      <w:r>
        <w:t>美國並未加入國際聯盟，後續重大侵略事件也暴露制度執行與強制能力的限制。聯盟為國際合作留下組織經驗，但不能因為有盟約便認定各國紛爭已獲得保證解決。</w:t>
      </w:r>
      <w:r>
        <w:t xml:space="preserve"> </w:t>
      </w:r>
      <w:r>
        <w:t>制度能否有效，需確認爭端由哪個機關處理、會員承擔哪些義務，以及沒有一致意見時可採取什麼行動。</w:t>
      </w:r>
    </w:p>
    <w:p w14:paraId="70E49134" w14:textId="77777777" w:rsidR="005771C9" w:rsidRDefault="00000000">
      <w:pPr>
        <w:pStyle w:val="31"/>
      </w:pPr>
      <w:r>
        <w:t>Interpretive analogy</w:t>
      </w:r>
      <w:r>
        <w:t>｜逐爻社群短文</w:t>
      </w:r>
    </w:p>
    <w:p w14:paraId="0BA36511" w14:textId="77777777" w:rsidR="005771C9" w:rsidRDefault="00000000">
      <w:r>
        <w:t>第</w:t>
      </w:r>
      <w:r>
        <w:t>40</w:t>
      </w:r>
      <w:r>
        <w:t>卦第</w:t>
      </w:r>
      <w:r>
        <w:t>3</w:t>
      </w:r>
      <w:r>
        <w:t>爻《小象》寫道：「負且乘，亦可丑也，自我致戎，又誰咎也。」其主要提醒是：超出位置的炫示容易招致反對。對照本卦採用的「</w:t>
      </w:r>
      <w:r>
        <w:t>League of Nations covenant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668E351" w14:textId="77777777" w:rsidR="005771C9" w:rsidRDefault="00000000">
      <w:r>
        <w:lastRenderedPageBreak/>
        <w:t>證據與來源：</w:t>
      </w:r>
      <w:r>
        <w:t>RETROSPECTIVE ANALOGY</w:t>
      </w:r>
      <w:r>
        <w:t>（事後類比），來源只能用以查核歷史事件，不足以證明人物使用《易傳》。來源：</w:t>
      </w:r>
      <w:r>
        <w:t>https://history.state.gov/milestones/1914-1920/league</w:t>
      </w:r>
    </w:p>
    <w:p w14:paraId="50E55F5C" w14:textId="77777777" w:rsidR="005771C9" w:rsidRDefault="00000000">
      <w:pPr>
        <w:pStyle w:val="21"/>
      </w:pPr>
      <w:r>
        <w:t>第</w:t>
      </w:r>
      <w:r>
        <w:t>4</w:t>
      </w:r>
      <w:r>
        <w:t>爻｜全書第</w:t>
      </w:r>
      <w:r>
        <w:t>238</w:t>
      </w:r>
      <w:r>
        <w:t>爻｜</w:t>
      </w:r>
      <w:r>
        <w:t>TW-PM-H40-L4</w:t>
      </w:r>
    </w:p>
    <w:p w14:paraId="0A882A76" w14:textId="77777777" w:rsidR="005771C9" w:rsidRDefault="00000000">
      <w:r>
        <w:t>原稿單元：</w:t>
      </w:r>
      <w:r>
        <w:t>XIANG-L-40-05</w:t>
      </w:r>
      <w:r>
        <w:t>｜共用事件：</w:t>
      </w:r>
      <w:r>
        <w:t>EUUS-PM-H40</w:t>
      </w:r>
      <w:r>
        <w:t>｜證據：事後卦義類比</w:t>
      </w:r>
    </w:p>
    <w:tbl>
      <w:tblPr>
        <w:tblStyle w:val="-1"/>
        <w:tblW w:w="0" w:type="auto"/>
        <w:tblLook w:val="04A0" w:firstRow="1" w:lastRow="0" w:firstColumn="1" w:lastColumn="0" w:noHBand="0" w:noVBand="1"/>
      </w:tblPr>
      <w:tblGrid>
        <w:gridCol w:w="4248"/>
        <w:gridCol w:w="4392"/>
      </w:tblGrid>
      <w:tr w:rsidR="005771C9" w14:paraId="4EA4DE4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4D1A2C5" w14:textId="77777777" w:rsidR="005771C9" w:rsidRDefault="00000000">
            <w:r>
              <w:t>《小象》原文</w:t>
            </w:r>
          </w:p>
        </w:tc>
        <w:tc>
          <w:tcPr>
            <w:tcW w:w="4968" w:type="dxa"/>
          </w:tcPr>
          <w:p w14:paraId="195E385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38E3D7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5EF9D10" w14:textId="77777777" w:rsidR="005771C9" w:rsidRDefault="00000000">
            <w:r>
              <w:t>解而拇，未當位也。</w:t>
            </w:r>
          </w:p>
        </w:tc>
        <w:tc>
          <w:tcPr>
            <w:tcW w:w="4968" w:type="dxa"/>
          </w:tcPr>
          <w:p w14:paraId="746937CA"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remove your toes: the places of this line and of the third and first are all inappropriate to them.</w:t>
            </w:r>
          </w:p>
        </w:tc>
      </w:tr>
    </w:tbl>
    <w:p w14:paraId="02D7D1AD" w14:textId="77777777" w:rsidR="005771C9" w:rsidRDefault="00000000">
      <w:pPr>
        <w:pStyle w:val="31"/>
      </w:pPr>
      <w:r>
        <w:t>Historical event</w:t>
      </w:r>
      <w:r>
        <w:t>｜歷史事件（起因／經過／後續）</w:t>
      </w:r>
    </w:p>
    <w:p w14:paraId="2C93811D" w14:textId="77777777" w:rsidR="005771C9" w:rsidRDefault="00000000">
      <w:r>
        <w:t>第一次世界大戰暴露國家間缺乏有效共同安全機制的問題。戰後和會中，威爾遜等領袖主張建立一個能持續討論爭端的國際組織，以減少再度爆發大型戰爭的機會。國際聯盟盟約成為和平條約安排的重要部分。</w:t>
      </w:r>
    </w:p>
    <w:p w14:paraId="31CCEFE8" w14:textId="77777777" w:rsidR="005771C9" w:rsidRDefault="00000000">
      <w:r>
        <w:t>盟約訂出會員、會議、爭端處理及集體安全等制度構想。國際聯盟於</w:t>
      </w:r>
      <w:r>
        <w:t>1920</w:t>
      </w:r>
      <w:r>
        <w:t>年正式運作，會員國透過大會、理事會及其他機構處理國際事務。組織能進行外交討論和若干合作工作，卻仍依賴會員的支持與行動。</w:t>
      </w:r>
    </w:p>
    <w:p w14:paraId="1E1C74DE" w14:textId="77777777" w:rsidR="005771C9" w:rsidRDefault="00000000">
      <w:r>
        <w:t>美國並未加入國際聯盟，後續重大侵略事件也暴露制度執行與強制能力的限制。聯盟為國際合作留下組織經驗，但不能因為有盟約便認定各國紛爭已獲得保證解決。</w:t>
      </w:r>
      <w:r>
        <w:t xml:space="preserve"> </w:t>
      </w:r>
      <w:r>
        <w:t>制度能否有效，需確認爭端由哪個機關處理、會員承擔哪些義務，以及沒有一致意見時可採取什麼行動。</w:t>
      </w:r>
    </w:p>
    <w:p w14:paraId="44BC3D78" w14:textId="77777777" w:rsidR="005771C9" w:rsidRDefault="00000000">
      <w:pPr>
        <w:pStyle w:val="31"/>
      </w:pPr>
      <w:r>
        <w:t>Interpretive analogy</w:t>
      </w:r>
      <w:r>
        <w:t>｜逐爻社群短文</w:t>
      </w:r>
    </w:p>
    <w:p w14:paraId="048EEFC0" w14:textId="77777777" w:rsidR="005771C9" w:rsidRDefault="00000000">
      <w:r>
        <w:t>第</w:t>
      </w:r>
      <w:r>
        <w:t>40</w:t>
      </w:r>
      <w:r>
        <w:t>卦第</w:t>
      </w:r>
      <w:r>
        <w:t>4</w:t>
      </w:r>
      <w:r>
        <w:t>爻《小象》寫道：「解而拇，未當位也。」其主要提醒是：解除不合適的牽連，才能建立健康合作。對照本卦採用的「</w:t>
      </w:r>
      <w:r>
        <w:t>League of Nations covenant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7A905357" w14:textId="77777777" w:rsidR="005771C9" w:rsidRDefault="00000000">
      <w:r>
        <w:t>證據與來源：</w:t>
      </w:r>
      <w:r>
        <w:t>RETROSPECTIVE ANALOGY</w:t>
      </w:r>
      <w:r>
        <w:t>（事後類比），來源只能用以查核歷史事件，不足以證明人物使用《易傳》。來源：</w:t>
      </w:r>
      <w:r>
        <w:t>https://history.state.gov/milestones/1914-1920/league</w:t>
      </w:r>
    </w:p>
    <w:p w14:paraId="0DDA3276" w14:textId="77777777" w:rsidR="005771C9" w:rsidRDefault="00000000">
      <w:pPr>
        <w:pStyle w:val="21"/>
      </w:pPr>
      <w:r>
        <w:t>第</w:t>
      </w:r>
      <w:r>
        <w:t>5</w:t>
      </w:r>
      <w:r>
        <w:t>爻｜全書第</w:t>
      </w:r>
      <w:r>
        <w:t>239</w:t>
      </w:r>
      <w:r>
        <w:t>爻｜</w:t>
      </w:r>
      <w:r>
        <w:t>TW-PM-H40-L5</w:t>
      </w:r>
    </w:p>
    <w:p w14:paraId="06CE841B" w14:textId="77777777" w:rsidR="005771C9" w:rsidRDefault="00000000">
      <w:r>
        <w:t>原稿單元：</w:t>
      </w:r>
      <w:r>
        <w:t>XIANG-L-40-06</w:t>
      </w:r>
      <w:r>
        <w:t>｜共用事件：</w:t>
      </w:r>
      <w:r>
        <w:t>EUUS-PM-H40</w:t>
      </w:r>
      <w:r>
        <w:t>｜證據：事後卦義類比</w:t>
      </w:r>
    </w:p>
    <w:tbl>
      <w:tblPr>
        <w:tblStyle w:val="-1"/>
        <w:tblW w:w="0" w:type="auto"/>
        <w:tblLook w:val="04A0" w:firstRow="1" w:lastRow="0" w:firstColumn="1" w:lastColumn="0" w:noHBand="0" w:noVBand="1"/>
      </w:tblPr>
      <w:tblGrid>
        <w:gridCol w:w="4264"/>
        <w:gridCol w:w="4376"/>
      </w:tblGrid>
      <w:tr w:rsidR="005771C9" w14:paraId="3798430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AEABDE" w14:textId="77777777" w:rsidR="005771C9" w:rsidRDefault="00000000">
            <w:r>
              <w:t>《小象》原文</w:t>
            </w:r>
          </w:p>
        </w:tc>
        <w:tc>
          <w:tcPr>
            <w:tcW w:w="4968" w:type="dxa"/>
          </w:tcPr>
          <w:p w14:paraId="370435F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4ED3ABD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74FBFF3" w14:textId="77777777" w:rsidR="005771C9" w:rsidRDefault="00000000">
            <w:r>
              <w:t>君子有解，小人退也。</w:t>
            </w:r>
          </w:p>
        </w:tc>
        <w:tc>
          <w:tcPr>
            <w:tcW w:w="4968" w:type="dxa"/>
          </w:tcPr>
          <w:p w14:paraId="7983C2C3"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When the noble person executes their function of removing whatever is injurious to the idea of the hexagram, lesser people will </w:t>
            </w:r>
            <w:r>
              <w:lastRenderedPageBreak/>
              <w:t>of themselves retire.</w:t>
            </w:r>
          </w:p>
        </w:tc>
      </w:tr>
    </w:tbl>
    <w:p w14:paraId="29748B29" w14:textId="77777777" w:rsidR="005771C9" w:rsidRDefault="00000000">
      <w:pPr>
        <w:pStyle w:val="31"/>
      </w:pPr>
      <w:r>
        <w:lastRenderedPageBreak/>
        <w:t>Historical event</w:t>
      </w:r>
      <w:r>
        <w:t>｜歷史事件（起因／經過／後續）</w:t>
      </w:r>
    </w:p>
    <w:p w14:paraId="770B69E0" w14:textId="77777777" w:rsidR="005771C9" w:rsidRDefault="00000000">
      <w:r>
        <w:t>第一次世界大戰暴露國家間缺乏有效共同安全機制的問題。戰後和會中，威爾遜等領袖主張建立一個能持續討論爭端的國際組織，以減少再度爆發大型戰爭的機會。國際聯盟盟約成為和平條約安排的重要部分。</w:t>
      </w:r>
    </w:p>
    <w:p w14:paraId="0BE9A93E" w14:textId="77777777" w:rsidR="005771C9" w:rsidRDefault="00000000">
      <w:r>
        <w:t>盟約訂出會員、會議、爭端處理及集體安全等制度構想。國際聯盟於</w:t>
      </w:r>
      <w:r>
        <w:t>1920</w:t>
      </w:r>
      <w:r>
        <w:t>年正式運作，會員國透過大會、理事會及其他機構處理國際事務。組織能進行外交討論和若干合作工作，卻仍依賴會員的支持與行動。</w:t>
      </w:r>
    </w:p>
    <w:p w14:paraId="1E0E7489" w14:textId="77777777" w:rsidR="005771C9" w:rsidRDefault="00000000">
      <w:r>
        <w:t>美國並未加入國際聯盟，後續重大侵略事件也暴露制度執行與強制能力的限制。聯盟為國際合作留下組織經驗，但不能因為有盟約便認定各國紛爭已獲得保證解決。</w:t>
      </w:r>
      <w:r>
        <w:t xml:space="preserve"> </w:t>
      </w:r>
      <w:r>
        <w:t>制度能否有效，需確認爭端由哪個機關處理、會員承擔哪些義務，以及沒有一致意見時可採取什麼行動。</w:t>
      </w:r>
    </w:p>
    <w:p w14:paraId="2B996A69" w14:textId="77777777" w:rsidR="005771C9" w:rsidRDefault="00000000">
      <w:pPr>
        <w:pStyle w:val="31"/>
      </w:pPr>
      <w:r>
        <w:t>Interpretive analogy</w:t>
      </w:r>
      <w:r>
        <w:t>｜逐爻社群短文</w:t>
      </w:r>
    </w:p>
    <w:p w14:paraId="3794124A" w14:textId="77777777" w:rsidR="005771C9" w:rsidRDefault="00000000">
      <w:r>
        <w:t>第</w:t>
      </w:r>
      <w:r>
        <w:t>40</w:t>
      </w:r>
      <w:r>
        <w:t>卦第</w:t>
      </w:r>
      <w:r>
        <w:t>5</w:t>
      </w:r>
      <w:r>
        <w:t>爻《小象》寫道：「君子有解，小人退也。」其主要提醒是：有能力的制度改革應讓破壞秩序的行為退卻。對照本卦採用的「</w:t>
      </w:r>
      <w:r>
        <w:t>League of Nations covenant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68E7A0C" w14:textId="77777777" w:rsidR="005771C9" w:rsidRDefault="00000000">
      <w:r>
        <w:t>證據與來源：</w:t>
      </w:r>
      <w:r>
        <w:t>RETROSPECTIVE ANALOGY</w:t>
      </w:r>
      <w:r>
        <w:t>（事後類比），來源只能用以查核歷史事件，不足以證明人物使用《易傳》。來源：</w:t>
      </w:r>
      <w:r>
        <w:t>https://history.state.gov/milestones/1914-1920/league</w:t>
      </w:r>
    </w:p>
    <w:p w14:paraId="62ECFE0A" w14:textId="77777777" w:rsidR="005771C9" w:rsidRDefault="00000000">
      <w:pPr>
        <w:pStyle w:val="21"/>
      </w:pPr>
      <w:r>
        <w:t>第</w:t>
      </w:r>
      <w:r>
        <w:t>6</w:t>
      </w:r>
      <w:r>
        <w:t>爻｜全書第</w:t>
      </w:r>
      <w:r>
        <w:t>240</w:t>
      </w:r>
      <w:r>
        <w:t>爻｜</w:t>
      </w:r>
      <w:r>
        <w:t>TW-PM-H40-L6</w:t>
      </w:r>
    </w:p>
    <w:p w14:paraId="38DAC41D" w14:textId="77777777" w:rsidR="005771C9" w:rsidRDefault="00000000">
      <w:r>
        <w:t>原稿單元：</w:t>
      </w:r>
      <w:r>
        <w:t>XIANG-L-40-07</w:t>
      </w:r>
      <w:r>
        <w:t>｜共用事件：</w:t>
      </w:r>
      <w:r>
        <w:t>EUUS-PM-H40</w:t>
      </w:r>
      <w:r>
        <w:t>｜證據：事後卦義類比</w:t>
      </w:r>
    </w:p>
    <w:tbl>
      <w:tblPr>
        <w:tblStyle w:val="-1"/>
        <w:tblW w:w="0" w:type="auto"/>
        <w:tblLook w:val="04A0" w:firstRow="1" w:lastRow="0" w:firstColumn="1" w:lastColumn="0" w:noHBand="0" w:noVBand="1"/>
      </w:tblPr>
      <w:tblGrid>
        <w:gridCol w:w="4264"/>
        <w:gridCol w:w="4376"/>
      </w:tblGrid>
      <w:tr w:rsidR="005771C9" w14:paraId="2889141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A25764" w14:textId="77777777" w:rsidR="005771C9" w:rsidRDefault="00000000">
            <w:r>
              <w:t>《小象》原文</w:t>
            </w:r>
          </w:p>
        </w:tc>
        <w:tc>
          <w:tcPr>
            <w:tcW w:w="4968" w:type="dxa"/>
          </w:tcPr>
          <w:p w14:paraId="5DFF5C6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B3EF69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D592EC" w14:textId="77777777" w:rsidR="005771C9" w:rsidRDefault="00000000">
            <w:r>
              <w:t>公用射隼，以解悖也。</w:t>
            </w:r>
          </w:p>
        </w:tc>
        <w:tc>
          <w:tcPr>
            <w:tcW w:w="4968" w:type="dxa"/>
          </w:tcPr>
          <w:p w14:paraId="75724145" w14:textId="77777777" w:rsidR="005771C9" w:rsidRDefault="00000000">
            <w:pPr>
              <w:cnfStyle w:val="000000100000" w:firstRow="0" w:lastRow="0" w:firstColumn="0" w:lastColumn="0" w:oddVBand="0" w:evenVBand="0" w:oddHBand="1" w:evenHBand="0" w:firstRowFirstColumn="0" w:firstRowLastColumn="0" w:lastRowFirstColumn="0" w:lastRowLastColumn="0"/>
            </w:pPr>
            <w:r>
              <w:t>A prince with their bow shoots a falcon: therefore the person removes the promoters of rebellion.</w:t>
            </w:r>
          </w:p>
        </w:tc>
      </w:tr>
    </w:tbl>
    <w:p w14:paraId="7986E8E0" w14:textId="77777777" w:rsidR="005771C9" w:rsidRDefault="00000000">
      <w:pPr>
        <w:pStyle w:val="31"/>
      </w:pPr>
      <w:r>
        <w:t>Historical event</w:t>
      </w:r>
      <w:r>
        <w:t>｜歷史事件（起因／經過／後續）</w:t>
      </w:r>
    </w:p>
    <w:p w14:paraId="47A0DA67" w14:textId="77777777" w:rsidR="005771C9" w:rsidRDefault="00000000">
      <w:r>
        <w:t>第一次世界大戰暴露國家間缺乏有效共同安全機制的問題。戰後和會中，威爾遜等領袖主張建立一個能持續討論爭端的國際組織，以減少再度爆發大型戰爭的機會。國際聯盟盟約成為和平條約安排的重要部分。</w:t>
      </w:r>
    </w:p>
    <w:p w14:paraId="00E7732B" w14:textId="77777777" w:rsidR="005771C9" w:rsidRDefault="00000000">
      <w:r>
        <w:t>盟約訂出會員、會議、爭端處理及集體安全等制度構想。國際聯盟於</w:t>
      </w:r>
      <w:r>
        <w:t>1920</w:t>
      </w:r>
      <w:r>
        <w:t>年正式運作，會員國透過大會、理事會及其他機構處理國際事務。組織能進行外交討論和若干合作工作，卻仍依賴會員的支持與行動。</w:t>
      </w:r>
    </w:p>
    <w:p w14:paraId="4A39F29E" w14:textId="77777777" w:rsidR="005771C9" w:rsidRDefault="00000000">
      <w:r>
        <w:lastRenderedPageBreak/>
        <w:t>美國並未加入國際聯盟，後續重大侵略事件也暴露制度執行與強制能力的限制。聯盟為國際合作留下組織經驗，但不能因為有盟約便認定各國紛爭已獲得保證解決。</w:t>
      </w:r>
      <w:r>
        <w:t xml:space="preserve"> </w:t>
      </w:r>
      <w:r>
        <w:t>制度能否有效，需確認爭端由哪個機關處理、會員承擔哪些義務，以及沒有一致意見時可採取什麼行動。</w:t>
      </w:r>
    </w:p>
    <w:p w14:paraId="2C1D6181" w14:textId="77777777" w:rsidR="005771C9" w:rsidRDefault="00000000">
      <w:pPr>
        <w:pStyle w:val="31"/>
      </w:pPr>
      <w:r>
        <w:t>Interpretive analogy</w:t>
      </w:r>
      <w:r>
        <w:t>｜逐爻社群短文</w:t>
      </w:r>
    </w:p>
    <w:p w14:paraId="7E326973" w14:textId="77777777" w:rsidR="005771C9" w:rsidRDefault="00000000">
      <w:r>
        <w:t>第</w:t>
      </w:r>
      <w:r>
        <w:t>40</w:t>
      </w:r>
      <w:r>
        <w:t>卦第</w:t>
      </w:r>
      <w:r>
        <w:t>6</w:t>
      </w:r>
      <w:r>
        <w:t>爻《小象》寫道：「公用射隼，以解悖也。」其主要提醒是：針對明確問題處置，不應擴大成無差別懲罰。對照本卦採用的「</w:t>
      </w:r>
      <w:r>
        <w:t>League of Nations covenant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F046DF1" w14:textId="77777777" w:rsidR="005771C9" w:rsidRDefault="00000000">
      <w:r>
        <w:t>證據與來源：</w:t>
      </w:r>
      <w:r>
        <w:t>RETROSPECTIVE ANALOGY</w:t>
      </w:r>
      <w:r>
        <w:t>（事後類比），來源只能用以查核歷史事件，不足以證明人物使用《易傳》。來源：</w:t>
      </w:r>
      <w:r>
        <w:t>https://history.state.gov/milestones/1914-1920/league</w:t>
      </w:r>
    </w:p>
    <w:p w14:paraId="17FA987C" w14:textId="77777777" w:rsidR="005771C9" w:rsidRDefault="00000000">
      <w:pPr>
        <w:pStyle w:val="1"/>
      </w:pPr>
      <w:r>
        <w:t>第</w:t>
      </w:r>
      <w:r>
        <w:t>41</w:t>
      </w:r>
      <w:r>
        <w:t>卦　損｜</w:t>
      </w:r>
      <w:r>
        <w:t>Washington Naval Conference</w:t>
      </w:r>
    </w:p>
    <w:p w14:paraId="03B8901D" w14:textId="77777777" w:rsidR="005771C9" w:rsidRDefault="00000000">
      <w:r>
        <w:t>Historical case EUUS-PM-H41: Washington Naval Conference · United States / Europe · 1921–1922</w:t>
      </w:r>
    </w:p>
    <w:p w14:paraId="5A7D4B73" w14:textId="77777777" w:rsidR="005771C9" w:rsidRDefault="00000000">
      <w:pPr>
        <w:pStyle w:val="21"/>
      </w:pPr>
      <w:r>
        <w:t>第</w:t>
      </w:r>
      <w:r>
        <w:t>1</w:t>
      </w:r>
      <w:r>
        <w:t>爻｜全書第</w:t>
      </w:r>
      <w:r>
        <w:t>241</w:t>
      </w:r>
      <w:r>
        <w:t>爻｜</w:t>
      </w:r>
      <w:r>
        <w:t>TW-PM-H41-L1</w:t>
      </w:r>
    </w:p>
    <w:p w14:paraId="13C46D59" w14:textId="77777777" w:rsidR="005771C9" w:rsidRDefault="00000000">
      <w:r>
        <w:t>原稿單元：</w:t>
      </w:r>
      <w:r>
        <w:t>XIANG-L-41-02</w:t>
      </w:r>
      <w:r>
        <w:t>｜共用事件：</w:t>
      </w:r>
      <w:r>
        <w:t>EUUS-PM-H41</w:t>
      </w:r>
      <w:r>
        <w:t>｜證據：事後卦義類比</w:t>
      </w:r>
    </w:p>
    <w:tbl>
      <w:tblPr>
        <w:tblStyle w:val="-1"/>
        <w:tblW w:w="0" w:type="auto"/>
        <w:tblLook w:val="04A0" w:firstRow="1" w:lastRow="0" w:firstColumn="1" w:lastColumn="0" w:noHBand="0" w:noVBand="1"/>
      </w:tblPr>
      <w:tblGrid>
        <w:gridCol w:w="4262"/>
        <w:gridCol w:w="4378"/>
      </w:tblGrid>
      <w:tr w:rsidR="005771C9" w14:paraId="01B7B5A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1A39864" w14:textId="77777777" w:rsidR="005771C9" w:rsidRDefault="00000000">
            <w:r>
              <w:t>《小象》原文</w:t>
            </w:r>
          </w:p>
        </w:tc>
        <w:tc>
          <w:tcPr>
            <w:tcW w:w="4968" w:type="dxa"/>
          </w:tcPr>
          <w:p w14:paraId="2C1A22D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8E1C5D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FC17553" w14:textId="77777777" w:rsidR="005771C9" w:rsidRDefault="00000000">
            <w:r>
              <w:t>已事遄往，尚合志也。</w:t>
            </w:r>
          </w:p>
        </w:tc>
        <w:tc>
          <w:tcPr>
            <w:tcW w:w="4968" w:type="dxa"/>
          </w:tcPr>
          <w:p w14:paraId="3BBEFC4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suspends their own affairs and hurries away to help the person represented by the fourth line: the subject of that upper line mingles their wishes with their.</w:t>
            </w:r>
          </w:p>
        </w:tc>
      </w:tr>
    </w:tbl>
    <w:p w14:paraId="787018A7" w14:textId="77777777" w:rsidR="005771C9" w:rsidRDefault="00000000">
      <w:pPr>
        <w:pStyle w:val="31"/>
      </w:pPr>
      <w:r>
        <w:t>Historical event</w:t>
      </w:r>
      <w:r>
        <w:t>｜歷史事件（起因／經過／後續）</w:t>
      </w:r>
    </w:p>
    <w:p w14:paraId="7F6EC469" w14:textId="77777777" w:rsidR="005771C9" w:rsidRDefault="00000000">
      <w:r>
        <w:t>第一次世界大戰後，主要海軍國家面對造艦成本與戰後軍備競爭。美國、英國、日本等國均須考慮如何維持海上力量，同時承受龐大財政負擔。美國召開華盛頓海軍會議，希望以談判限制部分軍艦競賽並處理太平洋問題。</w:t>
      </w:r>
    </w:p>
    <w:p w14:paraId="5771F930" w14:textId="77777777" w:rsidR="005771C9" w:rsidRDefault="00000000">
      <w:r>
        <w:t>1921</w:t>
      </w:r>
      <w:r>
        <w:t>年至</w:t>
      </w:r>
      <w:r>
        <w:t>1922</w:t>
      </w:r>
      <w:r>
        <w:t>年與會代表商談主力艦比例、造艦限制和其他區域外交安排，最後形成《五國海軍條約》等協議。條約明列部分艦種的噸位及建造限制，參與國需要在既有軍艦與未來計畫上作調整。</w:t>
      </w:r>
    </w:p>
    <w:p w14:paraId="4A7188D1" w14:textId="77777777" w:rsidR="005771C9" w:rsidRDefault="00000000">
      <w:r>
        <w:t>協議一度影響各國海軍建設，但並未涵蓋所有武器與政治爭議。</w:t>
      </w:r>
      <w:r>
        <w:t>1930</w:t>
      </w:r>
      <w:r>
        <w:t>年代軍備限制逐步面臨挑戰，其後的軍備擴張也證明一次會議不足以永久消除安全競爭。</w:t>
      </w:r>
      <w:r>
        <w:t xml:space="preserve"> </w:t>
      </w:r>
      <w:r>
        <w:t>即使簽署限制條約，軍港、船員與在役艦艇仍須管理；不同艦種以及區域安全問題也可能落在談判範圍之外。</w:t>
      </w:r>
    </w:p>
    <w:p w14:paraId="009AA6BA" w14:textId="77777777" w:rsidR="005771C9" w:rsidRDefault="00000000">
      <w:pPr>
        <w:pStyle w:val="31"/>
      </w:pPr>
      <w:r>
        <w:lastRenderedPageBreak/>
        <w:t>Interpretive analogy</w:t>
      </w:r>
      <w:r>
        <w:t>｜逐爻社群短文</w:t>
      </w:r>
    </w:p>
    <w:p w14:paraId="47FAD728" w14:textId="77777777" w:rsidR="005771C9" w:rsidRDefault="00000000">
      <w:r>
        <w:t>第</w:t>
      </w:r>
      <w:r>
        <w:t>41</w:t>
      </w:r>
      <w:r>
        <w:t>卦第</w:t>
      </w:r>
      <w:r>
        <w:t>1</w:t>
      </w:r>
      <w:r>
        <w:t>爻《小象》寫道：「已事遄往，尚合志也。」其主要提醒是：先完成本職再迅速支援他人，合作才可持續。對照本卦採用的「</w:t>
      </w:r>
      <w:r>
        <w:t>Washington Naval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7D1CEC1A" w14:textId="77777777" w:rsidR="005771C9" w:rsidRDefault="00000000">
      <w:r>
        <w:t>證據與來源：</w:t>
      </w:r>
      <w:r>
        <w:t>RETROSPECTIVE ANALOGY</w:t>
      </w:r>
      <w:r>
        <w:t>（事後類比），來源只能用以查核歷史事件，不足以證明人物使用《易傳》。來源：</w:t>
      </w:r>
      <w:r>
        <w:t>https://history.state.gov/milestones/1921-1936/naval-conference</w:t>
      </w:r>
    </w:p>
    <w:p w14:paraId="599A8D31" w14:textId="77777777" w:rsidR="005771C9" w:rsidRDefault="00000000">
      <w:pPr>
        <w:pStyle w:val="21"/>
      </w:pPr>
      <w:r>
        <w:t>第</w:t>
      </w:r>
      <w:r>
        <w:t>2</w:t>
      </w:r>
      <w:r>
        <w:t>爻｜全書第</w:t>
      </w:r>
      <w:r>
        <w:t>242</w:t>
      </w:r>
      <w:r>
        <w:t>爻｜</w:t>
      </w:r>
      <w:r>
        <w:t>TW-PM-H41-L2</w:t>
      </w:r>
    </w:p>
    <w:p w14:paraId="1927726F" w14:textId="77777777" w:rsidR="005771C9" w:rsidRDefault="00000000">
      <w:r>
        <w:t>原稿單元：</w:t>
      </w:r>
      <w:r>
        <w:t>XIANG-L-41-03</w:t>
      </w:r>
      <w:r>
        <w:t>｜共用事件：</w:t>
      </w:r>
      <w:r>
        <w:t>EUUS-PM-H41</w:t>
      </w:r>
      <w:r>
        <w:t>｜證據：事後卦義類比</w:t>
      </w:r>
    </w:p>
    <w:tbl>
      <w:tblPr>
        <w:tblStyle w:val="-1"/>
        <w:tblW w:w="0" w:type="auto"/>
        <w:tblLook w:val="04A0" w:firstRow="1" w:lastRow="0" w:firstColumn="1" w:lastColumn="0" w:noHBand="0" w:noVBand="1"/>
      </w:tblPr>
      <w:tblGrid>
        <w:gridCol w:w="4246"/>
        <w:gridCol w:w="4394"/>
      </w:tblGrid>
      <w:tr w:rsidR="005771C9" w14:paraId="0B6F05E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95DD9CE" w14:textId="77777777" w:rsidR="005771C9" w:rsidRDefault="00000000">
            <w:r>
              <w:t>《小象》原文</w:t>
            </w:r>
          </w:p>
        </w:tc>
        <w:tc>
          <w:tcPr>
            <w:tcW w:w="4968" w:type="dxa"/>
          </w:tcPr>
          <w:p w14:paraId="4079604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EF3C25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D41D8F7" w14:textId="77777777" w:rsidR="005771C9" w:rsidRDefault="00000000">
            <w:r>
              <w:t>九二利貞，中以為志也。</w:t>
            </w:r>
          </w:p>
        </w:tc>
        <w:tc>
          <w:tcPr>
            <w:tcW w:w="4968" w:type="dxa"/>
          </w:tcPr>
          <w:p w14:paraId="222D4D1B" w14:textId="77777777" w:rsidR="005771C9" w:rsidRDefault="00000000">
            <w:pPr>
              <w:cnfStyle w:val="000000100000" w:firstRow="0" w:lastRow="0" w:firstColumn="0" w:lastColumn="0" w:oddVBand="0" w:evenVBand="0" w:oddHBand="1" w:evenHBand="0" w:firstRowFirstColumn="0" w:firstRowLastColumn="0" w:lastRowFirstColumn="0" w:lastRowLastColumn="0"/>
            </w:pPr>
            <w:r>
              <w:t>It will be beneficial for the person represented by the second firm line, to maintain their steadfastness: their central position gives its character to their aim.</w:t>
            </w:r>
          </w:p>
        </w:tc>
      </w:tr>
    </w:tbl>
    <w:p w14:paraId="2872C8DD" w14:textId="77777777" w:rsidR="005771C9" w:rsidRDefault="00000000">
      <w:pPr>
        <w:pStyle w:val="31"/>
      </w:pPr>
      <w:r>
        <w:t>Historical event</w:t>
      </w:r>
      <w:r>
        <w:t>｜歷史事件（起因／經過／後續）</w:t>
      </w:r>
    </w:p>
    <w:p w14:paraId="5690908A" w14:textId="77777777" w:rsidR="005771C9" w:rsidRDefault="00000000">
      <w:r>
        <w:t>第一次世界大戰後，主要海軍國家面對造艦成本與戰後軍備競爭。美國、英國、日本等國均須考慮如何維持海上力量，同時承受龐大財政負擔。美國召開華盛頓海軍會議，希望以談判限制部分軍艦競賽並處理太平洋問題。</w:t>
      </w:r>
    </w:p>
    <w:p w14:paraId="0305D833" w14:textId="77777777" w:rsidR="005771C9" w:rsidRDefault="00000000">
      <w:r>
        <w:t>1921</w:t>
      </w:r>
      <w:r>
        <w:t>年至</w:t>
      </w:r>
      <w:r>
        <w:t>1922</w:t>
      </w:r>
      <w:r>
        <w:t>年與會代表商談主力艦比例、造艦限制和其他區域外交安排，最後形成《五國海軍條約》等協議。條約明列部分艦種的噸位及建造限制，參與國需要在既有軍艦與未來計畫上作調整。</w:t>
      </w:r>
    </w:p>
    <w:p w14:paraId="1243DCBE" w14:textId="77777777" w:rsidR="005771C9" w:rsidRDefault="00000000">
      <w:r>
        <w:t>協議一度影響各國海軍建設，但並未涵蓋所有武器與政治爭議。</w:t>
      </w:r>
      <w:r>
        <w:t>1930</w:t>
      </w:r>
      <w:r>
        <w:t>年代軍備限制逐步面臨挑戰，其後的軍備擴張也證明一次會議不足以永久消除安全競爭。</w:t>
      </w:r>
      <w:r>
        <w:t xml:space="preserve"> </w:t>
      </w:r>
      <w:r>
        <w:t>即使簽署限制條約，軍港、船員與在役艦艇仍須管理；不同艦種以及區域安全問題也可能落在談判範圍之外。</w:t>
      </w:r>
    </w:p>
    <w:p w14:paraId="5078320D" w14:textId="77777777" w:rsidR="005771C9" w:rsidRDefault="00000000">
      <w:pPr>
        <w:pStyle w:val="31"/>
      </w:pPr>
      <w:r>
        <w:t>Interpretive analogy</w:t>
      </w:r>
      <w:r>
        <w:t>｜逐爻社群短文</w:t>
      </w:r>
    </w:p>
    <w:p w14:paraId="2E250313" w14:textId="77777777" w:rsidR="005771C9" w:rsidRDefault="00000000">
      <w:r>
        <w:t>第</w:t>
      </w:r>
      <w:r>
        <w:t>41</w:t>
      </w:r>
      <w:r>
        <w:t>卦第</w:t>
      </w:r>
      <w:r>
        <w:t>2</w:t>
      </w:r>
      <w:r>
        <w:t>爻《小象》寫道：「九二利貞，中以為志也。」其主要提醒是：減少資源不等於耗盡自己，仍須保留核心能力。對照本卦採用的「</w:t>
      </w:r>
      <w:r>
        <w:t>Washington Naval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5CF3CE63" w14:textId="77777777" w:rsidR="005771C9" w:rsidRDefault="00000000">
      <w:r>
        <w:lastRenderedPageBreak/>
        <w:t>證據與來源：</w:t>
      </w:r>
      <w:r>
        <w:t>RETROSPECTIVE ANALOGY</w:t>
      </w:r>
      <w:r>
        <w:t>（事後類比），來源只能用以查核歷史事件，不足以證明人物使用《易傳》。來源：</w:t>
      </w:r>
      <w:r>
        <w:t>https://history.state.gov/milestones/1921-1936/naval-conference</w:t>
      </w:r>
    </w:p>
    <w:p w14:paraId="104187AE" w14:textId="77777777" w:rsidR="005771C9" w:rsidRDefault="00000000">
      <w:pPr>
        <w:pStyle w:val="21"/>
      </w:pPr>
      <w:r>
        <w:t>第</w:t>
      </w:r>
      <w:r>
        <w:t>3</w:t>
      </w:r>
      <w:r>
        <w:t>爻｜全書第</w:t>
      </w:r>
      <w:r>
        <w:t>243</w:t>
      </w:r>
      <w:r>
        <w:t>爻｜</w:t>
      </w:r>
      <w:r>
        <w:t>TW-PM-H41-L3</w:t>
      </w:r>
    </w:p>
    <w:p w14:paraId="3CFEDE46" w14:textId="77777777" w:rsidR="005771C9" w:rsidRDefault="00000000">
      <w:r>
        <w:t>原稿單元：</w:t>
      </w:r>
      <w:r>
        <w:t>XIANG-L-41-04</w:t>
      </w:r>
      <w:r>
        <w:t>｜共用事件：</w:t>
      </w:r>
      <w:r>
        <w:t>EUUS-PM-H41</w:t>
      </w:r>
      <w:r>
        <w:t>｜證據：事後卦義類比</w:t>
      </w:r>
    </w:p>
    <w:tbl>
      <w:tblPr>
        <w:tblStyle w:val="-1"/>
        <w:tblW w:w="0" w:type="auto"/>
        <w:tblLook w:val="04A0" w:firstRow="1" w:lastRow="0" w:firstColumn="1" w:lastColumn="0" w:noHBand="0" w:noVBand="1"/>
      </w:tblPr>
      <w:tblGrid>
        <w:gridCol w:w="4264"/>
        <w:gridCol w:w="4376"/>
      </w:tblGrid>
      <w:tr w:rsidR="005771C9" w14:paraId="591D761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8A208E3" w14:textId="77777777" w:rsidR="005771C9" w:rsidRDefault="00000000">
            <w:r>
              <w:t>《小象》原文</w:t>
            </w:r>
          </w:p>
        </w:tc>
        <w:tc>
          <w:tcPr>
            <w:tcW w:w="4968" w:type="dxa"/>
          </w:tcPr>
          <w:p w14:paraId="1B3B9DB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1229C6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A48A560" w14:textId="77777777" w:rsidR="005771C9" w:rsidRDefault="00000000">
            <w:r>
              <w:t>一人行，三則疑也。</w:t>
            </w:r>
          </w:p>
        </w:tc>
        <w:tc>
          <w:tcPr>
            <w:tcW w:w="4968" w:type="dxa"/>
          </w:tcPr>
          <w:p w14:paraId="2FFD3D3A" w14:textId="77777777" w:rsidR="005771C9" w:rsidRDefault="00000000">
            <w:pPr>
              <w:cnfStyle w:val="000000100000" w:firstRow="0" w:lastRow="0" w:firstColumn="0" w:lastColumn="0" w:oddVBand="0" w:evenVBand="0" w:oddHBand="1" w:evenHBand="0" w:firstRowFirstColumn="0" w:firstRowLastColumn="0" w:lastRowFirstColumn="0" w:lastRowLastColumn="0"/>
            </w:pPr>
            <w:r>
              <w:t>One man, walking, finds their friend: when three are together, doubts rise among them.</w:t>
            </w:r>
          </w:p>
        </w:tc>
      </w:tr>
    </w:tbl>
    <w:p w14:paraId="47D62BED" w14:textId="77777777" w:rsidR="005771C9" w:rsidRDefault="00000000">
      <w:pPr>
        <w:pStyle w:val="31"/>
      </w:pPr>
      <w:r>
        <w:t>Historical event</w:t>
      </w:r>
      <w:r>
        <w:t>｜歷史事件（起因／經過／後續）</w:t>
      </w:r>
    </w:p>
    <w:p w14:paraId="7E5FF225" w14:textId="77777777" w:rsidR="005771C9" w:rsidRDefault="00000000">
      <w:r>
        <w:t>第一次世界大戰後，主要海軍國家面對造艦成本與戰後軍備競爭。美國、英國、日本等國均須考慮如何維持海上力量，同時承受龐大財政負擔。美國召開華盛頓海軍會議，希望以談判限制部分軍艦競賽並處理太平洋問題。</w:t>
      </w:r>
    </w:p>
    <w:p w14:paraId="41D9677C" w14:textId="77777777" w:rsidR="005771C9" w:rsidRDefault="00000000">
      <w:r>
        <w:t>1921</w:t>
      </w:r>
      <w:r>
        <w:t>年至</w:t>
      </w:r>
      <w:r>
        <w:t>1922</w:t>
      </w:r>
      <w:r>
        <w:t>年與會代表商談主力艦比例、造艦限制和其他區域外交安排，最後形成《五國海軍條約》等協議。條約明列部分艦種的噸位及建造限制，參與國需要在既有軍艦與未來計畫上作調整。</w:t>
      </w:r>
    </w:p>
    <w:p w14:paraId="4C63C535" w14:textId="77777777" w:rsidR="005771C9" w:rsidRDefault="00000000">
      <w:r>
        <w:t>協議一度影響各國海軍建設，但並未涵蓋所有武器與政治爭議。</w:t>
      </w:r>
      <w:r>
        <w:t>1930</w:t>
      </w:r>
      <w:r>
        <w:t>年代軍備限制逐步面臨挑戰，其後的軍備擴張也證明一次會議不足以永久消除安全競爭。</w:t>
      </w:r>
      <w:r>
        <w:t xml:space="preserve"> </w:t>
      </w:r>
      <w:r>
        <w:t>即使簽署限制條約，軍港、船員與在役艦艇仍須管理；不同艦種以及區域安全問題也可能落在談判範圍之外。</w:t>
      </w:r>
    </w:p>
    <w:p w14:paraId="2A914ED5" w14:textId="77777777" w:rsidR="005771C9" w:rsidRDefault="00000000">
      <w:pPr>
        <w:pStyle w:val="31"/>
      </w:pPr>
      <w:r>
        <w:t>Interpretive analogy</w:t>
      </w:r>
      <w:r>
        <w:t>｜逐爻社群短文</w:t>
      </w:r>
    </w:p>
    <w:p w14:paraId="238A0D49" w14:textId="77777777" w:rsidR="005771C9" w:rsidRDefault="00000000">
      <w:r>
        <w:t>第</w:t>
      </w:r>
      <w:r>
        <w:t>41</w:t>
      </w:r>
      <w:r>
        <w:t>卦第</w:t>
      </w:r>
      <w:r>
        <w:t>3</w:t>
      </w:r>
      <w:r>
        <w:t>爻《小象》寫道：「一人行，三則疑也。」其主要提醒是：多人共同處理可能生疑，分工應更明確。對照本卦採用的「</w:t>
      </w:r>
      <w:r>
        <w:t>Washington Naval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22C5D13" w14:textId="77777777" w:rsidR="005771C9" w:rsidRDefault="00000000">
      <w:r>
        <w:t>證據與來源：</w:t>
      </w:r>
      <w:r>
        <w:t>RETROSPECTIVE ANALOGY</w:t>
      </w:r>
      <w:r>
        <w:t>（事後類比），來源只能用以查核歷史事件，不足以證明人物使用《易傳》。來源：</w:t>
      </w:r>
      <w:r>
        <w:t>https://history.state.gov/milestones/1921-1936/naval-conference</w:t>
      </w:r>
    </w:p>
    <w:p w14:paraId="7AFB542D" w14:textId="77777777" w:rsidR="005771C9" w:rsidRDefault="00000000">
      <w:pPr>
        <w:pStyle w:val="21"/>
      </w:pPr>
      <w:r>
        <w:t>第</w:t>
      </w:r>
      <w:r>
        <w:t>4</w:t>
      </w:r>
      <w:r>
        <w:t>爻｜全書第</w:t>
      </w:r>
      <w:r>
        <w:t>244</w:t>
      </w:r>
      <w:r>
        <w:t>爻｜</w:t>
      </w:r>
      <w:r>
        <w:t>TW-PM-H41-L4</w:t>
      </w:r>
    </w:p>
    <w:p w14:paraId="16D93DFC" w14:textId="77777777" w:rsidR="005771C9" w:rsidRDefault="00000000">
      <w:r>
        <w:t>原稿單元：</w:t>
      </w:r>
      <w:r>
        <w:t>XIANG-L-41-05</w:t>
      </w:r>
      <w:r>
        <w:t>｜共用事件：</w:t>
      </w:r>
      <w:r>
        <w:t>EUUS-PM-H41</w:t>
      </w:r>
      <w:r>
        <w:t>｜證據：事後卦義類比</w:t>
      </w:r>
    </w:p>
    <w:tbl>
      <w:tblPr>
        <w:tblStyle w:val="-1"/>
        <w:tblW w:w="0" w:type="auto"/>
        <w:tblLook w:val="04A0" w:firstRow="1" w:lastRow="0" w:firstColumn="1" w:lastColumn="0" w:noHBand="0" w:noVBand="1"/>
      </w:tblPr>
      <w:tblGrid>
        <w:gridCol w:w="4264"/>
        <w:gridCol w:w="4376"/>
      </w:tblGrid>
      <w:tr w:rsidR="005771C9" w14:paraId="5E28FA4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2BABDD" w14:textId="77777777" w:rsidR="005771C9" w:rsidRDefault="00000000">
            <w:r>
              <w:t>《小象》原文</w:t>
            </w:r>
          </w:p>
        </w:tc>
        <w:tc>
          <w:tcPr>
            <w:tcW w:w="4968" w:type="dxa"/>
          </w:tcPr>
          <w:p w14:paraId="516D036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374CDC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5178BC1" w14:textId="77777777" w:rsidR="005771C9" w:rsidRDefault="00000000">
            <w:r>
              <w:t>損其疾，亦可喜也。</w:t>
            </w:r>
          </w:p>
        </w:tc>
        <w:tc>
          <w:tcPr>
            <w:tcW w:w="4968" w:type="dxa"/>
          </w:tcPr>
          <w:p w14:paraId="535949E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diminishes the ailment under which the person labours: this is matter for joy.</w:t>
            </w:r>
          </w:p>
        </w:tc>
      </w:tr>
    </w:tbl>
    <w:p w14:paraId="5307213C" w14:textId="77777777" w:rsidR="005771C9" w:rsidRDefault="00000000">
      <w:pPr>
        <w:pStyle w:val="31"/>
      </w:pPr>
      <w:r>
        <w:lastRenderedPageBreak/>
        <w:t>Historical event</w:t>
      </w:r>
      <w:r>
        <w:t>｜歷史事件（起因／經過／後續）</w:t>
      </w:r>
    </w:p>
    <w:p w14:paraId="5392E1BF" w14:textId="77777777" w:rsidR="005771C9" w:rsidRDefault="00000000">
      <w:r>
        <w:t>第一次世界大戰後，主要海軍國家面對造艦成本與戰後軍備競爭。美國、英國、日本等國均須考慮如何維持海上力量，同時承受龐大財政負擔。美國召開華盛頓海軍會議，希望以談判限制部分軍艦競賽並處理太平洋問題。</w:t>
      </w:r>
    </w:p>
    <w:p w14:paraId="44EB4C41" w14:textId="77777777" w:rsidR="005771C9" w:rsidRDefault="00000000">
      <w:r>
        <w:t>1921</w:t>
      </w:r>
      <w:r>
        <w:t>年至</w:t>
      </w:r>
      <w:r>
        <w:t>1922</w:t>
      </w:r>
      <w:r>
        <w:t>年與會代表商談主力艦比例、造艦限制和其他區域外交安排，最後形成《五國海軍條約》等協議。條約明列部分艦種的噸位及建造限制，參與國需要在既有軍艦與未來計畫上作調整。</w:t>
      </w:r>
    </w:p>
    <w:p w14:paraId="11D93AB9" w14:textId="77777777" w:rsidR="005771C9" w:rsidRDefault="00000000">
      <w:r>
        <w:t>協議一度影響各國海軍建設，但並未涵蓋所有武器與政治爭議。</w:t>
      </w:r>
      <w:r>
        <w:t>1930</w:t>
      </w:r>
      <w:r>
        <w:t>年代軍備限制逐步面臨挑戰，其後的軍備擴張也證明一次會議不足以永久消除安全競爭。</w:t>
      </w:r>
      <w:r>
        <w:t xml:space="preserve"> </w:t>
      </w:r>
      <w:r>
        <w:t>即使簽署限制條約，軍港、船員與在役艦艇仍須管理；不同艦種以及區域安全問題也可能落在談判範圍之外。</w:t>
      </w:r>
    </w:p>
    <w:p w14:paraId="55AE8E44" w14:textId="77777777" w:rsidR="005771C9" w:rsidRDefault="00000000">
      <w:pPr>
        <w:pStyle w:val="31"/>
      </w:pPr>
      <w:r>
        <w:t>Interpretive analogy</w:t>
      </w:r>
      <w:r>
        <w:t>｜逐爻社群短文</w:t>
      </w:r>
    </w:p>
    <w:p w14:paraId="2494B659" w14:textId="77777777" w:rsidR="005771C9" w:rsidRDefault="00000000">
      <w:r>
        <w:t>第</w:t>
      </w:r>
      <w:r>
        <w:t>41</w:t>
      </w:r>
      <w:r>
        <w:t>卦第</w:t>
      </w:r>
      <w:r>
        <w:t>4</w:t>
      </w:r>
      <w:r>
        <w:t>爻《小象》寫道：「損其疾，亦可喜也。」其主要提醒是：減輕原有病灶能使組織真正恢復。對照本卦採用的「</w:t>
      </w:r>
      <w:r>
        <w:t>Washington Naval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78244088" w14:textId="77777777" w:rsidR="005771C9" w:rsidRDefault="00000000">
      <w:r>
        <w:t>證據與來源：</w:t>
      </w:r>
      <w:r>
        <w:t>RETROSPECTIVE ANALOGY</w:t>
      </w:r>
      <w:r>
        <w:t>（事後類比），來源只能用以查核歷史事件，不足以證明人物使用《易傳》。來源：</w:t>
      </w:r>
      <w:r>
        <w:t>https://history.state.gov/milestones/1921-1936/naval-conference</w:t>
      </w:r>
    </w:p>
    <w:p w14:paraId="21CC9732" w14:textId="77777777" w:rsidR="005771C9" w:rsidRDefault="00000000">
      <w:pPr>
        <w:pStyle w:val="21"/>
      </w:pPr>
      <w:r>
        <w:t>第</w:t>
      </w:r>
      <w:r>
        <w:t>5</w:t>
      </w:r>
      <w:r>
        <w:t>爻｜全書第</w:t>
      </w:r>
      <w:r>
        <w:t>245</w:t>
      </w:r>
      <w:r>
        <w:t>爻｜</w:t>
      </w:r>
      <w:r>
        <w:t>TW-PM-H41-L5</w:t>
      </w:r>
    </w:p>
    <w:p w14:paraId="40D12152" w14:textId="77777777" w:rsidR="005771C9" w:rsidRDefault="00000000">
      <w:r>
        <w:t>原稿單元：</w:t>
      </w:r>
      <w:r>
        <w:t>XIANG-L-41-06</w:t>
      </w:r>
      <w:r>
        <w:t>｜共用事件：</w:t>
      </w:r>
      <w:r>
        <w:t>EUUS-PM-H41</w:t>
      </w:r>
      <w:r>
        <w:t>｜證據：事後卦義類比</w:t>
      </w:r>
    </w:p>
    <w:tbl>
      <w:tblPr>
        <w:tblStyle w:val="-1"/>
        <w:tblW w:w="0" w:type="auto"/>
        <w:tblLook w:val="04A0" w:firstRow="1" w:lastRow="0" w:firstColumn="1" w:lastColumn="0" w:noHBand="0" w:noVBand="1"/>
      </w:tblPr>
      <w:tblGrid>
        <w:gridCol w:w="4264"/>
        <w:gridCol w:w="4376"/>
      </w:tblGrid>
      <w:tr w:rsidR="005771C9" w14:paraId="159512C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1F81D8F" w14:textId="77777777" w:rsidR="005771C9" w:rsidRDefault="00000000">
            <w:r>
              <w:t>《小象》原文</w:t>
            </w:r>
          </w:p>
        </w:tc>
        <w:tc>
          <w:tcPr>
            <w:tcW w:w="4968" w:type="dxa"/>
          </w:tcPr>
          <w:p w14:paraId="1692B77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4E15AEE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2FDCE6F" w14:textId="77777777" w:rsidR="005771C9" w:rsidRDefault="00000000">
            <w:r>
              <w:t>六五元吉，自上佑也。</w:t>
            </w:r>
          </w:p>
        </w:tc>
        <w:tc>
          <w:tcPr>
            <w:tcW w:w="4968" w:type="dxa"/>
          </w:tcPr>
          <w:p w14:paraId="2DE53B0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great good fortune attached to the fifth yielding line, is due to the blessing from above.</w:t>
            </w:r>
          </w:p>
        </w:tc>
      </w:tr>
    </w:tbl>
    <w:p w14:paraId="30E341A3" w14:textId="77777777" w:rsidR="005771C9" w:rsidRDefault="00000000">
      <w:pPr>
        <w:pStyle w:val="31"/>
      </w:pPr>
      <w:r>
        <w:t>Historical event</w:t>
      </w:r>
      <w:r>
        <w:t>｜歷史事件（起因／經過／後續）</w:t>
      </w:r>
    </w:p>
    <w:p w14:paraId="1959D7C5" w14:textId="77777777" w:rsidR="005771C9" w:rsidRDefault="00000000">
      <w:r>
        <w:t>第一次世界大戰後，主要海軍國家面對造艦成本與戰後軍備競爭。美國、英國、日本等國均須考慮如何維持海上力量，同時承受龐大財政負擔。美國召開華盛頓海軍會議，希望以談判限制部分軍艦競賽並處理太平洋問題。</w:t>
      </w:r>
    </w:p>
    <w:p w14:paraId="26B753F8" w14:textId="77777777" w:rsidR="005771C9" w:rsidRDefault="00000000">
      <w:r>
        <w:t>1921</w:t>
      </w:r>
      <w:r>
        <w:t>年至</w:t>
      </w:r>
      <w:r>
        <w:t>1922</w:t>
      </w:r>
      <w:r>
        <w:t>年與會代表商談主力艦比例、造艦限制和其他區域外交安排，最後形成《五國海軍條約》等協議。條約明列部分艦種的噸位及建造限制，參與國需要在既有軍艦與未來計畫上作調整。</w:t>
      </w:r>
    </w:p>
    <w:p w14:paraId="621D1BCC" w14:textId="77777777" w:rsidR="005771C9" w:rsidRDefault="00000000">
      <w:r>
        <w:lastRenderedPageBreak/>
        <w:t>協議一度影響各國海軍建設，但並未涵蓋所有武器與政治爭議。</w:t>
      </w:r>
      <w:r>
        <w:t>1930</w:t>
      </w:r>
      <w:r>
        <w:t>年代軍備限制逐步面臨挑戰，其後的軍備擴張也證明一次會議不足以永久消除安全競爭。</w:t>
      </w:r>
      <w:r>
        <w:t xml:space="preserve"> </w:t>
      </w:r>
      <w:r>
        <w:t>即使簽署限制條約，軍港、船員與在役艦艇仍須管理；不同艦種以及區域安全問題也可能落在談判範圍之外。</w:t>
      </w:r>
    </w:p>
    <w:p w14:paraId="11C03E9F" w14:textId="77777777" w:rsidR="005771C9" w:rsidRDefault="00000000">
      <w:pPr>
        <w:pStyle w:val="31"/>
      </w:pPr>
      <w:r>
        <w:t>Interpretive analogy</w:t>
      </w:r>
      <w:r>
        <w:t>｜逐爻社群短文</w:t>
      </w:r>
    </w:p>
    <w:p w14:paraId="172F279D" w14:textId="77777777" w:rsidR="005771C9" w:rsidRDefault="00000000">
      <w:r>
        <w:t>第</w:t>
      </w:r>
      <w:r>
        <w:t>41</w:t>
      </w:r>
      <w:r>
        <w:t>卦第</w:t>
      </w:r>
      <w:r>
        <w:t>5</w:t>
      </w:r>
      <w:r>
        <w:t>爻《小象》寫道：「六五元吉，自上佑也。」其主要提醒是：外來支持須有透明安排才能成為共同利益。對照本卦採用的「</w:t>
      </w:r>
      <w:r>
        <w:t>Washington Naval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70F8150" w14:textId="77777777" w:rsidR="005771C9" w:rsidRDefault="00000000">
      <w:r>
        <w:t>證據與來源：</w:t>
      </w:r>
      <w:r>
        <w:t>RETROSPECTIVE ANALOGY</w:t>
      </w:r>
      <w:r>
        <w:t>（事後類比），來源只能用以查核歷史事件，不足以證明人物使用《易傳》。來源：</w:t>
      </w:r>
      <w:r>
        <w:t>https://history.state.gov/milestones/1921-1936/naval-conference</w:t>
      </w:r>
    </w:p>
    <w:p w14:paraId="78E09447" w14:textId="77777777" w:rsidR="005771C9" w:rsidRDefault="00000000">
      <w:pPr>
        <w:pStyle w:val="21"/>
      </w:pPr>
      <w:r>
        <w:t>第</w:t>
      </w:r>
      <w:r>
        <w:t>6</w:t>
      </w:r>
      <w:r>
        <w:t>爻｜全書第</w:t>
      </w:r>
      <w:r>
        <w:t>246</w:t>
      </w:r>
      <w:r>
        <w:t>爻｜</w:t>
      </w:r>
      <w:r>
        <w:t>TW-PM-H41-L6</w:t>
      </w:r>
    </w:p>
    <w:p w14:paraId="5AA56D2A" w14:textId="77777777" w:rsidR="005771C9" w:rsidRDefault="00000000">
      <w:r>
        <w:t>原稿單元：</w:t>
      </w:r>
      <w:r>
        <w:t>XIANG-L-41-07</w:t>
      </w:r>
      <w:r>
        <w:t>｜共用事件：</w:t>
      </w:r>
      <w:r>
        <w:t>EUUS-PM-H41</w:t>
      </w:r>
      <w:r>
        <w:t>｜證據：事後卦義類比</w:t>
      </w:r>
    </w:p>
    <w:tbl>
      <w:tblPr>
        <w:tblStyle w:val="-1"/>
        <w:tblW w:w="0" w:type="auto"/>
        <w:tblLook w:val="04A0" w:firstRow="1" w:lastRow="0" w:firstColumn="1" w:lastColumn="0" w:noHBand="0" w:noVBand="1"/>
      </w:tblPr>
      <w:tblGrid>
        <w:gridCol w:w="4264"/>
        <w:gridCol w:w="4376"/>
      </w:tblGrid>
      <w:tr w:rsidR="005771C9" w14:paraId="6366199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59CA63" w14:textId="77777777" w:rsidR="005771C9" w:rsidRDefault="00000000">
            <w:r>
              <w:t>《小象》原文</w:t>
            </w:r>
          </w:p>
        </w:tc>
        <w:tc>
          <w:tcPr>
            <w:tcW w:w="4968" w:type="dxa"/>
          </w:tcPr>
          <w:p w14:paraId="6AB6018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28C2AC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EFDB57" w14:textId="77777777" w:rsidR="005771C9" w:rsidRDefault="00000000">
            <w:r>
              <w:t>弗損益之，大得志也。</w:t>
            </w:r>
          </w:p>
        </w:tc>
        <w:tc>
          <w:tcPr>
            <w:tcW w:w="4968" w:type="dxa"/>
          </w:tcPr>
          <w:p w14:paraId="32BE88A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gives increase to others without taking from what is their own: the person obtains their wish on a grand scale.</w:t>
            </w:r>
          </w:p>
        </w:tc>
      </w:tr>
    </w:tbl>
    <w:p w14:paraId="66530204" w14:textId="77777777" w:rsidR="005771C9" w:rsidRDefault="00000000">
      <w:pPr>
        <w:pStyle w:val="31"/>
      </w:pPr>
      <w:r>
        <w:t>Historical event</w:t>
      </w:r>
      <w:r>
        <w:t>｜歷史事件（起因／經過／後續）</w:t>
      </w:r>
    </w:p>
    <w:p w14:paraId="198143D9" w14:textId="77777777" w:rsidR="005771C9" w:rsidRDefault="00000000">
      <w:r>
        <w:t>第一次世界大戰後，主要海軍國家面對造艦成本與戰後軍備競爭。美國、英國、日本等國均須考慮如何維持海上力量，同時承受龐大財政負擔。美國召開華盛頓海軍會議，希望以談判限制部分軍艦競賽並處理太平洋問題。</w:t>
      </w:r>
    </w:p>
    <w:p w14:paraId="0F14A0FF" w14:textId="77777777" w:rsidR="005771C9" w:rsidRDefault="00000000">
      <w:r>
        <w:t>1921</w:t>
      </w:r>
      <w:r>
        <w:t>年至</w:t>
      </w:r>
      <w:r>
        <w:t>1922</w:t>
      </w:r>
      <w:r>
        <w:t>年與會代表商談主力艦比例、造艦限制和其他區域外交安排，最後形成《五國海軍條約》等協議。條約明列部分艦種的噸位及建造限制，參與國需要在既有軍艦與未來計畫上作調整。</w:t>
      </w:r>
    </w:p>
    <w:p w14:paraId="2570FCDA" w14:textId="77777777" w:rsidR="005771C9" w:rsidRDefault="00000000">
      <w:r>
        <w:t>協議一度影響各國海軍建設，但並未涵蓋所有武器與政治爭議。</w:t>
      </w:r>
      <w:r>
        <w:t>1930</w:t>
      </w:r>
      <w:r>
        <w:t>年代軍備限制逐步面臨挑戰，其後的軍備擴張也證明一次會議不足以永久消除安全競爭。</w:t>
      </w:r>
      <w:r>
        <w:t xml:space="preserve"> </w:t>
      </w:r>
      <w:r>
        <w:t>即使簽署限制條約，軍港、船員與在役艦艇仍須管理；不同艦種以及區域安全問題也可能落在談判範圍之外。</w:t>
      </w:r>
    </w:p>
    <w:p w14:paraId="7AA10318" w14:textId="77777777" w:rsidR="005771C9" w:rsidRDefault="00000000">
      <w:pPr>
        <w:pStyle w:val="31"/>
      </w:pPr>
      <w:r>
        <w:t>Interpretive analogy</w:t>
      </w:r>
      <w:r>
        <w:t>｜逐爻社群短文</w:t>
      </w:r>
    </w:p>
    <w:p w14:paraId="0E00B000" w14:textId="77777777" w:rsidR="005771C9" w:rsidRDefault="00000000">
      <w:r>
        <w:t>第</w:t>
      </w:r>
      <w:r>
        <w:t>41</w:t>
      </w:r>
      <w:r>
        <w:t>卦第</w:t>
      </w:r>
      <w:r>
        <w:t>6</w:t>
      </w:r>
      <w:r>
        <w:t>爻《小象》寫道：「弗損益之，大得志也。」其主要提醒是：不再一味損減而能增益，仍需清楚目標。對照本卦採用的「</w:t>
      </w:r>
      <w:r>
        <w:t>Washington Naval Conference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B6CA247" w14:textId="77777777" w:rsidR="005771C9" w:rsidRDefault="00000000">
      <w:r>
        <w:lastRenderedPageBreak/>
        <w:t>證據與來源：</w:t>
      </w:r>
      <w:r>
        <w:t>RETROSPECTIVE ANALOGY</w:t>
      </w:r>
      <w:r>
        <w:t>（事後類比），來源只能用以查核歷史事件，不足以證明人物使用《易傳》。來源：</w:t>
      </w:r>
      <w:r>
        <w:t>https://history.state.gov/milestones/1921-1936/naval-conference</w:t>
      </w:r>
    </w:p>
    <w:p w14:paraId="219A5310" w14:textId="77777777" w:rsidR="005771C9" w:rsidRDefault="00000000">
      <w:pPr>
        <w:pStyle w:val="1"/>
      </w:pPr>
      <w:r>
        <w:t>第</w:t>
      </w:r>
      <w:r>
        <w:t>42</w:t>
      </w:r>
      <w:r>
        <w:t>卦　益｜</w:t>
      </w:r>
      <w:r>
        <w:t>Kellogg–Briand Pact</w:t>
      </w:r>
    </w:p>
    <w:p w14:paraId="38715B6A" w14:textId="77777777" w:rsidR="005771C9" w:rsidRDefault="00000000">
      <w:r>
        <w:t>Historical case EUUS-PM-H42: Kellogg–Briand Pact · Europe / United States · 1928</w:t>
      </w:r>
    </w:p>
    <w:p w14:paraId="6FCCB9BC" w14:textId="77777777" w:rsidR="005771C9" w:rsidRDefault="00000000">
      <w:pPr>
        <w:pStyle w:val="21"/>
      </w:pPr>
      <w:r>
        <w:t>第</w:t>
      </w:r>
      <w:r>
        <w:t>1</w:t>
      </w:r>
      <w:r>
        <w:t>爻｜全書第</w:t>
      </w:r>
      <w:r>
        <w:t>247</w:t>
      </w:r>
      <w:r>
        <w:t>爻｜</w:t>
      </w:r>
      <w:r>
        <w:t>TW-PM-H42-L1</w:t>
      </w:r>
    </w:p>
    <w:p w14:paraId="1BFE6566" w14:textId="77777777" w:rsidR="005771C9" w:rsidRDefault="00000000">
      <w:r>
        <w:t>原稿單元：</w:t>
      </w:r>
      <w:r>
        <w:t>XIANG-L-42-02</w:t>
      </w:r>
      <w:r>
        <w:t>｜共用事件：</w:t>
      </w:r>
      <w:r>
        <w:t>EUUS-PM-H42</w:t>
      </w:r>
      <w:r>
        <w:t>｜證據：事後卦義類比</w:t>
      </w:r>
    </w:p>
    <w:tbl>
      <w:tblPr>
        <w:tblStyle w:val="-1"/>
        <w:tblW w:w="0" w:type="auto"/>
        <w:tblLook w:val="04A0" w:firstRow="1" w:lastRow="0" w:firstColumn="1" w:lastColumn="0" w:noHBand="0" w:noVBand="1"/>
      </w:tblPr>
      <w:tblGrid>
        <w:gridCol w:w="4264"/>
        <w:gridCol w:w="4376"/>
      </w:tblGrid>
      <w:tr w:rsidR="005771C9" w14:paraId="1497D78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84B687" w14:textId="77777777" w:rsidR="005771C9" w:rsidRDefault="00000000">
            <w:r>
              <w:t>《小象》原文</w:t>
            </w:r>
          </w:p>
        </w:tc>
        <w:tc>
          <w:tcPr>
            <w:tcW w:w="4968" w:type="dxa"/>
          </w:tcPr>
          <w:p w14:paraId="435AFC8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6FFD8B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0347797" w14:textId="77777777" w:rsidR="005771C9" w:rsidRDefault="00000000">
            <w:r>
              <w:t>元吉无咎，下不厚事也。</w:t>
            </w:r>
          </w:p>
        </w:tc>
        <w:tc>
          <w:tcPr>
            <w:tcW w:w="4968" w:type="dxa"/>
          </w:tcPr>
          <w:p w14:paraId="17DCA703" w14:textId="77777777" w:rsidR="005771C9" w:rsidRDefault="00000000">
            <w:pPr>
              <w:cnfStyle w:val="000000100000" w:firstRow="0" w:lastRow="0" w:firstColumn="0" w:lastColumn="0" w:oddVBand="0" w:evenVBand="0" w:oddHBand="1" w:evenHBand="0" w:firstRowFirstColumn="0" w:firstRowLastColumn="0" w:lastRowFirstColumn="0" w:lastRowLastColumn="0"/>
            </w:pPr>
            <w:r>
              <w:t>If the movement be greatly fortunate, no blame will be imputed to them: though it is not for one in so low a position to have to do with great affairs.</w:t>
            </w:r>
          </w:p>
        </w:tc>
      </w:tr>
    </w:tbl>
    <w:p w14:paraId="20288D10" w14:textId="77777777" w:rsidR="005771C9" w:rsidRDefault="00000000">
      <w:pPr>
        <w:pStyle w:val="31"/>
      </w:pPr>
      <w:r>
        <w:t>Historical event</w:t>
      </w:r>
      <w:r>
        <w:t>｜歷史事件（起因／經過／後續）</w:t>
      </w:r>
    </w:p>
    <w:p w14:paraId="4EB87055" w14:textId="77777777" w:rsidR="005771C9" w:rsidRDefault="00000000">
      <w:r>
        <w:t>第一次世界大戰結束後，歐洲與美國輿論持續討論如何降低戰爭風險。法國外交部長白里安與美國國務卿凱洛格推動外交倡議，希望將反對以戰爭解決國際爭端的原則寫入多邊條約。</w:t>
      </w:r>
    </w:p>
    <w:p w14:paraId="14BA5EB3" w14:textId="77777777" w:rsidR="005771C9" w:rsidRDefault="00000000">
      <w:r>
        <w:t>1928</w:t>
      </w:r>
      <w:r>
        <w:t>年多國在巴黎簽訂《非戰公約》，承諾不以戰爭作為解決國際爭端的政策工具。條約具有公開的規範性宣示，但缺乏能在所有違反情況下立即採取有效強制行動的獨立機制。締約也沒有使各國軍隊或地緣政治利益立即消失。</w:t>
      </w:r>
    </w:p>
    <w:p w14:paraId="4CCFA921" w14:textId="77777777" w:rsidR="005771C9" w:rsidRDefault="00000000">
      <w:r>
        <w:t>1930</w:t>
      </w:r>
      <w:r>
        <w:t>年代仍發生侵略與戰爭，公約未能阻止第二次世界大戰。它在國際法的後續發展中仍有影響，但歷史結果顯示宣告原則與建立可執行制度是兩項不同工作。</w:t>
      </w:r>
      <w:r>
        <w:t xml:space="preserve"> </w:t>
      </w:r>
      <w:r>
        <w:t>簽署儀式與外交原則可見於公開記錄，但之後是否遵守仍要檢查具體國際行為，不能由締約國數目推論實際安全程度。</w:t>
      </w:r>
    </w:p>
    <w:p w14:paraId="5598485B" w14:textId="77777777" w:rsidR="005771C9" w:rsidRDefault="00000000">
      <w:pPr>
        <w:pStyle w:val="31"/>
      </w:pPr>
      <w:r>
        <w:t>Interpretive analogy</w:t>
      </w:r>
      <w:r>
        <w:t>｜逐爻社群短文</w:t>
      </w:r>
    </w:p>
    <w:p w14:paraId="4E1C9E14" w14:textId="77777777" w:rsidR="005771C9" w:rsidRDefault="00000000">
      <w:r>
        <w:t>第</w:t>
      </w:r>
      <w:r>
        <w:t>42</w:t>
      </w:r>
      <w:r>
        <w:t>卦第</w:t>
      </w:r>
      <w:r>
        <w:t>1</w:t>
      </w:r>
      <w:r>
        <w:t>爻《小象》寫道：「元吉无咎，下不厚事也。」其主要提醒是：大規模任務須有充分上層支援，不應把成本全壓向基層。對照本卦採用的「</w:t>
      </w:r>
      <w:r>
        <w:t>Kellogg–Briand Pact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3AE948FF" w14:textId="77777777" w:rsidR="005771C9" w:rsidRDefault="00000000">
      <w:r>
        <w:t>證據與來源：</w:t>
      </w:r>
      <w:r>
        <w:t>RETROSPECTIVE ANALOGY</w:t>
      </w:r>
      <w:r>
        <w:t>（事後類比），來源只能用以查核歷史事件，不足以證明人物使用《易傳》。來源：</w:t>
      </w:r>
      <w:r>
        <w:t>https://history.state.gov/milestones/1921-1936/kellogg</w:t>
      </w:r>
    </w:p>
    <w:p w14:paraId="22A22F69" w14:textId="77777777" w:rsidR="005771C9" w:rsidRDefault="00000000">
      <w:pPr>
        <w:pStyle w:val="21"/>
      </w:pPr>
      <w:r>
        <w:lastRenderedPageBreak/>
        <w:t>第</w:t>
      </w:r>
      <w:r>
        <w:t>2</w:t>
      </w:r>
      <w:r>
        <w:t>爻｜全書第</w:t>
      </w:r>
      <w:r>
        <w:t>248</w:t>
      </w:r>
      <w:r>
        <w:t>爻｜</w:t>
      </w:r>
      <w:r>
        <w:t>TW-PM-H42-L2</w:t>
      </w:r>
    </w:p>
    <w:p w14:paraId="4301A1A4" w14:textId="77777777" w:rsidR="005771C9" w:rsidRDefault="00000000">
      <w:r>
        <w:t>原稿單元：</w:t>
      </w:r>
      <w:r>
        <w:t>XIANG-L-42-03</w:t>
      </w:r>
      <w:r>
        <w:t>｜共用事件：</w:t>
      </w:r>
      <w:r>
        <w:t>EUUS-PM-H42</w:t>
      </w:r>
      <w:r>
        <w:t>｜證據：事後卦義類比</w:t>
      </w:r>
    </w:p>
    <w:tbl>
      <w:tblPr>
        <w:tblStyle w:val="-1"/>
        <w:tblW w:w="0" w:type="auto"/>
        <w:tblLook w:val="04A0" w:firstRow="1" w:lastRow="0" w:firstColumn="1" w:lastColumn="0" w:noHBand="0" w:noVBand="1"/>
      </w:tblPr>
      <w:tblGrid>
        <w:gridCol w:w="4264"/>
        <w:gridCol w:w="4376"/>
      </w:tblGrid>
      <w:tr w:rsidR="005771C9" w14:paraId="45B7B4A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A2E9E5" w14:textId="77777777" w:rsidR="005771C9" w:rsidRDefault="00000000">
            <w:r>
              <w:t>《小象》原文</w:t>
            </w:r>
          </w:p>
        </w:tc>
        <w:tc>
          <w:tcPr>
            <w:tcW w:w="4968" w:type="dxa"/>
          </w:tcPr>
          <w:p w14:paraId="74F3BD7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9D08D7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39A366C" w14:textId="77777777" w:rsidR="005771C9" w:rsidRDefault="00000000">
            <w:r>
              <w:t>或益之，自外來也。</w:t>
            </w:r>
          </w:p>
        </w:tc>
        <w:tc>
          <w:tcPr>
            <w:tcW w:w="4968" w:type="dxa"/>
          </w:tcPr>
          <w:p w14:paraId="3E269936" w14:textId="77777777" w:rsidR="005771C9" w:rsidRDefault="00000000">
            <w:pPr>
              <w:cnfStyle w:val="000000100000" w:firstRow="0" w:lastRow="0" w:firstColumn="0" w:lastColumn="0" w:oddVBand="0" w:evenVBand="0" w:oddHBand="1" w:evenHBand="0" w:firstRowFirstColumn="0" w:firstRowLastColumn="0" w:lastRowFirstColumn="0" w:lastRowLastColumn="0"/>
            </w:pPr>
            <w:r>
              <w:t>Parties add to their stores: they come from beyond their immediate circle to do so.</w:t>
            </w:r>
          </w:p>
        </w:tc>
      </w:tr>
    </w:tbl>
    <w:p w14:paraId="00D13C06" w14:textId="77777777" w:rsidR="005771C9" w:rsidRDefault="00000000">
      <w:pPr>
        <w:pStyle w:val="31"/>
      </w:pPr>
      <w:r>
        <w:t>Historical event</w:t>
      </w:r>
      <w:r>
        <w:t>｜歷史事件（起因／經過／後續）</w:t>
      </w:r>
    </w:p>
    <w:p w14:paraId="75F86175" w14:textId="77777777" w:rsidR="005771C9" w:rsidRDefault="00000000">
      <w:r>
        <w:t>第一次世界大戰結束後，歐洲與美國輿論持續討論如何降低戰爭風險。法國外交部長白里安與美國國務卿凱洛格推動外交倡議，希望將反對以戰爭解決國際爭端的原則寫入多邊條約。</w:t>
      </w:r>
    </w:p>
    <w:p w14:paraId="54BFB6F2" w14:textId="77777777" w:rsidR="005771C9" w:rsidRDefault="00000000">
      <w:r>
        <w:t>1928</w:t>
      </w:r>
      <w:r>
        <w:t>年多國在巴黎簽訂《非戰公約》，承諾不以戰爭作為解決國際爭端的政策工具。條約具有公開的規範性宣示，但缺乏能在所有違反情況下立即採取有效強制行動的獨立機制。締約也沒有使各國軍隊或地緣政治利益立即消失。</w:t>
      </w:r>
    </w:p>
    <w:p w14:paraId="59DA4771" w14:textId="77777777" w:rsidR="005771C9" w:rsidRDefault="00000000">
      <w:r>
        <w:t>1930</w:t>
      </w:r>
      <w:r>
        <w:t>年代仍發生侵略與戰爭，公約未能阻止第二次世界大戰。它在國際法的後續發展中仍有影響，但歷史結果顯示宣告原則與建立可執行制度是兩項不同工作。</w:t>
      </w:r>
      <w:r>
        <w:t xml:space="preserve"> </w:t>
      </w:r>
      <w:r>
        <w:t>簽署儀式與外交原則可見於公開記錄，但之後是否遵守仍要檢查具體國際行為，不能由締約國數目推論實際安全程度。</w:t>
      </w:r>
    </w:p>
    <w:p w14:paraId="25F3989D" w14:textId="77777777" w:rsidR="005771C9" w:rsidRDefault="00000000">
      <w:pPr>
        <w:pStyle w:val="31"/>
      </w:pPr>
      <w:r>
        <w:t>Interpretive analogy</w:t>
      </w:r>
      <w:r>
        <w:t>｜逐爻社群短文</w:t>
      </w:r>
    </w:p>
    <w:p w14:paraId="0D327B5B" w14:textId="77777777" w:rsidR="005771C9" w:rsidRDefault="00000000">
      <w:r>
        <w:t>第</w:t>
      </w:r>
      <w:r>
        <w:t>42</w:t>
      </w:r>
      <w:r>
        <w:t>卦第</w:t>
      </w:r>
      <w:r>
        <w:t>2</w:t>
      </w:r>
      <w:r>
        <w:t>爻《小象》寫道：「或益之，自外來也。」其主要提醒是：來自外部的助益打開選項，仍需檢查條件。對照本卦採用的「</w:t>
      </w:r>
      <w:r>
        <w:t>Kellogg–Briand Pact</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64B30E00" w14:textId="77777777" w:rsidR="005771C9" w:rsidRDefault="00000000">
      <w:r>
        <w:t>證據與來源：</w:t>
      </w:r>
      <w:r>
        <w:t>RETROSPECTIVE ANALOGY</w:t>
      </w:r>
      <w:r>
        <w:t>（事後類比），來源只能用以查核歷史事件，不足以證明人物使用《易傳》。來源：</w:t>
      </w:r>
      <w:r>
        <w:t>https://history.state.gov/milestones/1921-1936/kellogg</w:t>
      </w:r>
    </w:p>
    <w:p w14:paraId="442CFBD4" w14:textId="77777777" w:rsidR="005771C9" w:rsidRDefault="00000000">
      <w:pPr>
        <w:pStyle w:val="21"/>
      </w:pPr>
      <w:r>
        <w:t>第</w:t>
      </w:r>
      <w:r>
        <w:t>3</w:t>
      </w:r>
      <w:r>
        <w:t>爻｜全書第</w:t>
      </w:r>
      <w:r>
        <w:t>249</w:t>
      </w:r>
      <w:r>
        <w:t>爻｜</w:t>
      </w:r>
      <w:r>
        <w:t>TW-PM-H42-L3</w:t>
      </w:r>
    </w:p>
    <w:p w14:paraId="0CC5C817" w14:textId="77777777" w:rsidR="005771C9" w:rsidRDefault="00000000">
      <w:r>
        <w:t>原稿單元：</w:t>
      </w:r>
      <w:r>
        <w:t>XIANG-L-42-04</w:t>
      </w:r>
      <w:r>
        <w:t>｜共用事件：</w:t>
      </w:r>
      <w:r>
        <w:t>EUUS-PM-H42</w:t>
      </w:r>
      <w:r>
        <w:t>｜證據：事後卦義類比</w:t>
      </w:r>
    </w:p>
    <w:tbl>
      <w:tblPr>
        <w:tblStyle w:val="-1"/>
        <w:tblW w:w="0" w:type="auto"/>
        <w:tblLook w:val="04A0" w:firstRow="1" w:lastRow="0" w:firstColumn="1" w:lastColumn="0" w:noHBand="0" w:noVBand="1"/>
      </w:tblPr>
      <w:tblGrid>
        <w:gridCol w:w="4264"/>
        <w:gridCol w:w="4376"/>
      </w:tblGrid>
      <w:tr w:rsidR="005771C9" w14:paraId="106A394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A99C631" w14:textId="77777777" w:rsidR="005771C9" w:rsidRDefault="00000000">
            <w:r>
              <w:t>《小象》原文</w:t>
            </w:r>
          </w:p>
        </w:tc>
        <w:tc>
          <w:tcPr>
            <w:tcW w:w="4968" w:type="dxa"/>
          </w:tcPr>
          <w:p w14:paraId="1855033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3EF46B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23B414" w14:textId="77777777" w:rsidR="005771C9" w:rsidRDefault="00000000">
            <w:r>
              <w:t>益用凶事，固有之也。</w:t>
            </w:r>
          </w:p>
        </w:tc>
        <w:tc>
          <w:tcPr>
            <w:tcW w:w="4968" w:type="dxa"/>
          </w:tcPr>
          <w:p w14:paraId="32C03CF5" w14:textId="77777777" w:rsidR="005771C9" w:rsidRDefault="00000000">
            <w:pPr>
              <w:cnfStyle w:val="000000100000" w:firstRow="0" w:lastRow="0" w:firstColumn="0" w:lastColumn="0" w:oddVBand="0" w:evenVBand="0" w:oddHBand="1" w:evenHBand="0" w:firstRowFirstColumn="0" w:firstRowLastColumn="0" w:lastRowFirstColumn="0" w:lastRowLastColumn="0"/>
            </w:pPr>
            <w:r>
              <w:t>Increase is given by means of what is misfortune and difficult: as the person has in themself the qualities called forth.</w:t>
            </w:r>
          </w:p>
        </w:tc>
      </w:tr>
    </w:tbl>
    <w:p w14:paraId="5D79A24A" w14:textId="77777777" w:rsidR="005771C9" w:rsidRDefault="00000000">
      <w:pPr>
        <w:pStyle w:val="31"/>
      </w:pPr>
      <w:r>
        <w:lastRenderedPageBreak/>
        <w:t>Historical event</w:t>
      </w:r>
      <w:r>
        <w:t>｜歷史事件（起因／經過／後續）</w:t>
      </w:r>
    </w:p>
    <w:p w14:paraId="1E53E4B9" w14:textId="77777777" w:rsidR="005771C9" w:rsidRDefault="00000000">
      <w:r>
        <w:t>第一次世界大戰結束後，歐洲與美國輿論持續討論如何降低戰爭風險。法國外交部長白里安與美國國務卿凱洛格推動外交倡議，希望將反對以戰爭解決國際爭端的原則寫入多邊條約。</w:t>
      </w:r>
    </w:p>
    <w:p w14:paraId="137A6001" w14:textId="77777777" w:rsidR="005771C9" w:rsidRDefault="00000000">
      <w:r>
        <w:t>1928</w:t>
      </w:r>
      <w:r>
        <w:t>年多國在巴黎簽訂《非戰公約》，承諾不以戰爭作為解決國際爭端的政策工具。條約具有公開的規範性宣示，但缺乏能在所有違反情況下立即採取有效強制行動的獨立機制。締約也沒有使各國軍隊或地緣政治利益立即消失。</w:t>
      </w:r>
    </w:p>
    <w:p w14:paraId="58C1D530" w14:textId="77777777" w:rsidR="005771C9" w:rsidRDefault="00000000">
      <w:r>
        <w:t>1930</w:t>
      </w:r>
      <w:r>
        <w:t>年代仍發生侵略與戰爭，公約未能阻止第二次世界大戰。它在國際法的後續發展中仍有影響，但歷史結果顯示宣告原則與建立可執行制度是兩項不同工作。</w:t>
      </w:r>
      <w:r>
        <w:t xml:space="preserve"> </w:t>
      </w:r>
      <w:r>
        <w:t>簽署儀式與外交原則可見於公開記錄，但之後是否遵守仍要檢查具體國際行為，不能由締約國數目推論實際安全程度。</w:t>
      </w:r>
    </w:p>
    <w:p w14:paraId="1F1C6F93" w14:textId="77777777" w:rsidR="005771C9" w:rsidRDefault="00000000">
      <w:pPr>
        <w:pStyle w:val="31"/>
      </w:pPr>
      <w:r>
        <w:t>Interpretive analogy</w:t>
      </w:r>
      <w:r>
        <w:t>｜逐爻社群短文</w:t>
      </w:r>
    </w:p>
    <w:p w14:paraId="20F12BC7" w14:textId="77777777" w:rsidR="005771C9" w:rsidRDefault="00000000">
      <w:r>
        <w:t>第</w:t>
      </w:r>
      <w:r>
        <w:t>42</w:t>
      </w:r>
      <w:r>
        <w:t>卦第</w:t>
      </w:r>
      <w:r>
        <w:t>3</w:t>
      </w:r>
      <w:r>
        <w:t>爻《小象》寫道：「益用凶事，固有之也。」其主要提醒是：逆境中得到資源不能掩蓋原有風險。對照本卦採用的「</w:t>
      </w:r>
      <w:r>
        <w:t>Kellogg–Briand Pact</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5F292ECF" w14:textId="77777777" w:rsidR="005771C9" w:rsidRDefault="00000000">
      <w:r>
        <w:t>證據與來源：</w:t>
      </w:r>
      <w:r>
        <w:t>RETROSPECTIVE ANALOGY</w:t>
      </w:r>
      <w:r>
        <w:t>（事後類比），來源只能用以查核歷史事件，不足以證明人物使用《易傳》。來源：</w:t>
      </w:r>
      <w:r>
        <w:t>https://history.state.gov/milestones/1921-1936/kellogg</w:t>
      </w:r>
    </w:p>
    <w:p w14:paraId="49F599E9" w14:textId="77777777" w:rsidR="005771C9" w:rsidRDefault="00000000">
      <w:pPr>
        <w:pStyle w:val="21"/>
      </w:pPr>
      <w:r>
        <w:t>第</w:t>
      </w:r>
      <w:r>
        <w:t>4</w:t>
      </w:r>
      <w:r>
        <w:t>爻｜全書第</w:t>
      </w:r>
      <w:r>
        <w:t>250</w:t>
      </w:r>
      <w:r>
        <w:t>爻｜</w:t>
      </w:r>
      <w:r>
        <w:t>TW-PM-H42-L4</w:t>
      </w:r>
    </w:p>
    <w:p w14:paraId="6E1E49E5" w14:textId="77777777" w:rsidR="005771C9" w:rsidRDefault="00000000">
      <w:r>
        <w:t>原稿單元：</w:t>
      </w:r>
      <w:r>
        <w:t>XIANG-L-42-05</w:t>
      </w:r>
      <w:r>
        <w:t>｜共用事件：</w:t>
      </w:r>
      <w:r>
        <w:t>EUUS-PM-H42</w:t>
      </w:r>
      <w:r>
        <w:t>｜證據：事後卦義類比</w:t>
      </w:r>
    </w:p>
    <w:tbl>
      <w:tblPr>
        <w:tblStyle w:val="-1"/>
        <w:tblW w:w="0" w:type="auto"/>
        <w:tblLook w:val="04A0" w:firstRow="1" w:lastRow="0" w:firstColumn="1" w:lastColumn="0" w:noHBand="0" w:noVBand="1"/>
      </w:tblPr>
      <w:tblGrid>
        <w:gridCol w:w="4264"/>
        <w:gridCol w:w="4376"/>
      </w:tblGrid>
      <w:tr w:rsidR="005771C9" w14:paraId="15E6709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05D69F" w14:textId="77777777" w:rsidR="005771C9" w:rsidRDefault="00000000">
            <w:r>
              <w:t>《小象》原文</w:t>
            </w:r>
          </w:p>
        </w:tc>
        <w:tc>
          <w:tcPr>
            <w:tcW w:w="4968" w:type="dxa"/>
          </w:tcPr>
          <w:p w14:paraId="4A07522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F5013F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47A17F6" w14:textId="77777777" w:rsidR="005771C9" w:rsidRDefault="00000000">
            <w:r>
              <w:t>告公從，以益志也。</w:t>
            </w:r>
          </w:p>
        </w:tc>
        <w:tc>
          <w:tcPr>
            <w:tcW w:w="4968" w:type="dxa"/>
          </w:tcPr>
          <w:p w14:paraId="1AF620A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advice to their prince is followed: their only object in it being the increase of the general good.</w:t>
            </w:r>
          </w:p>
        </w:tc>
      </w:tr>
    </w:tbl>
    <w:p w14:paraId="6E1ACE62" w14:textId="77777777" w:rsidR="005771C9" w:rsidRDefault="00000000">
      <w:pPr>
        <w:pStyle w:val="31"/>
      </w:pPr>
      <w:r>
        <w:t>Historical event</w:t>
      </w:r>
      <w:r>
        <w:t>｜歷史事件（起因／經過／後續）</w:t>
      </w:r>
    </w:p>
    <w:p w14:paraId="156C75EC" w14:textId="77777777" w:rsidR="005771C9" w:rsidRDefault="00000000">
      <w:r>
        <w:t>第一次世界大戰結束後，歐洲與美國輿論持續討論如何降低戰爭風險。法國外交部長白里安與美國國務卿凱洛格推動外交倡議，希望將反對以戰爭解決國際爭端的原則寫入多邊條約。</w:t>
      </w:r>
    </w:p>
    <w:p w14:paraId="7CF49CFF" w14:textId="77777777" w:rsidR="005771C9" w:rsidRDefault="00000000">
      <w:r>
        <w:t>1928</w:t>
      </w:r>
      <w:r>
        <w:t>年多國在巴黎簽訂《非戰公約》，承諾不以戰爭作為解決國際爭端的政策工具。條約具有公開的規範性宣示，但缺乏能在所有違反情況下立即採取有效強制行動的獨立機制。締約也沒有使各國軍隊或地緣政治利益立即消失。</w:t>
      </w:r>
    </w:p>
    <w:p w14:paraId="4F37E0AA" w14:textId="77777777" w:rsidR="005771C9" w:rsidRDefault="00000000">
      <w:r>
        <w:lastRenderedPageBreak/>
        <w:t>1930</w:t>
      </w:r>
      <w:r>
        <w:t>年代仍發生侵略與戰爭，公約未能阻止第二次世界大戰。它在國際法的後續發展中仍有影響，但歷史結果顯示宣告原則與建立可執行制度是兩項不同工作。</w:t>
      </w:r>
      <w:r>
        <w:t xml:space="preserve"> </w:t>
      </w:r>
      <w:r>
        <w:t>簽署儀式與外交原則可見於公開記錄，但之後是否遵守仍要檢查具體國際行為，不能由締約國數目推論實際安全程度。</w:t>
      </w:r>
    </w:p>
    <w:p w14:paraId="2DB2C7AE" w14:textId="77777777" w:rsidR="005771C9" w:rsidRDefault="00000000">
      <w:pPr>
        <w:pStyle w:val="31"/>
      </w:pPr>
      <w:r>
        <w:t>Interpretive analogy</w:t>
      </w:r>
      <w:r>
        <w:t>｜逐爻社群短文</w:t>
      </w:r>
    </w:p>
    <w:p w14:paraId="3EA32398" w14:textId="77777777" w:rsidR="005771C9" w:rsidRDefault="00000000">
      <w:r>
        <w:t>第</w:t>
      </w:r>
      <w:r>
        <w:t>42</w:t>
      </w:r>
      <w:r>
        <w:t>卦第</w:t>
      </w:r>
      <w:r>
        <w:t>4</w:t>
      </w:r>
      <w:r>
        <w:t>爻《小象》寫道：「告公從，以益志也。」其主要提醒是：向負責者報告並取得同意，是改善方案的重要程序。對照本卦採用的「</w:t>
      </w:r>
      <w:r>
        <w:t>Kellogg–Briand Pact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3995FB4" w14:textId="77777777" w:rsidR="005771C9" w:rsidRDefault="00000000">
      <w:r>
        <w:t>證據與來源：</w:t>
      </w:r>
      <w:r>
        <w:t>RETROSPECTIVE ANALOGY</w:t>
      </w:r>
      <w:r>
        <w:t>（事後類比），來源只能用以查核歷史事件，不足以證明人物使用《易傳》。來源：</w:t>
      </w:r>
      <w:r>
        <w:t>https://history.state.gov/milestones/1921-1936/kellogg</w:t>
      </w:r>
    </w:p>
    <w:p w14:paraId="7DF93BED" w14:textId="77777777" w:rsidR="005771C9" w:rsidRDefault="00000000">
      <w:pPr>
        <w:pStyle w:val="21"/>
      </w:pPr>
      <w:r>
        <w:t>第</w:t>
      </w:r>
      <w:r>
        <w:t>5</w:t>
      </w:r>
      <w:r>
        <w:t>爻｜全書第</w:t>
      </w:r>
      <w:r>
        <w:t>251</w:t>
      </w:r>
      <w:r>
        <w:t>爻｜</w:t>
      </w:r>
      <w:r>
        <w:t>TW-PM-H42-L5</w:t>
      </w:r>
    </w:p>
    <w:p w14:paraId="5D7CF47F" w14:textId="77777777" w:rsidR="005771C9" w:rsidRDefault="00000000">
      <w:r>
        <w:t>原稿單元：</w:t>
      </w:r>
      <w:r>
        <w:t>XIANG-L-42-06</w:t>
      </w:r>
      <w:r>
        <w:t>｜共用事件：</w:t>
      </w:r>
      <w:r>
        <w:t>EUUS-PM-H42</w:t>
      </w:r>
      <w:r>
        <w:t>｜證據：事後卦義類比</w:t>
      </w:r>
    </w:p>
    <w:tbl>
      <w:tblPr>
        <w:tblStyle w:val="-1"/>
        <w:tblW w:w="0" w:type="auto"/>
        <w:tblLook w:val="04A0" w:firstRow="1" w:lastRow="0" w:firstColumn="1" w:lastColumn="0" w:noHBand="0" w:noVBand="1"/>
      </w:tblPr>
      <w:tblGrid>
        <w:gridCol w:w="4254"/>
        <w:gridCol w:w="4386"/>
      </w:tblGrid>
      <w:tr w:rsidR="005771C9" w14:paraId="0F34913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BCA0A7" w14:textId="77777777" w:rsidR="005771C9" w:rsidRDefault="00000000">
            <w:r>
              <w:t>《小象》原文</w:t>
            </w:r>
          </w:p>
        </w:tc>
        <w:tc>
          <w:tcPr>
            <w:tcW w:w="4968" w:type="dxa"/>
          </w:tcPr>
          <w:p w14:paraId="686BEB7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F68A03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B4B1AA" w14:textId="77777777" w:rsidR="005771C9" w:rsidRDefault="00000000">
            <w:r>
              <w:t>有孚惠心，勿問之矣。惠我德，大得志也。</w:t>
            </w:r>
          </w:p>
        </w:tc>
        <w:tc>
          <w:tcPr>
            <w:tcW w:w="4968" w:type="dxa"/>
          </w:tcPr>
          <w:p w14:paraId="2510C52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ruler with sincere heart seeks to benefit all below: there need be no question about the result. All below with sincere heart acknowledge their goodness: the person gets what the person desires on a great scale.</w:t>
            </w:r>
          </w:p>
        </w:tc>
      </w:tr>
    </w:tbl>
    <w:p w14:paraId="3BD75485" w14:textId="77777777" w:rsidR="005771C9" w:rsidRDefault="00000000">
      <w:pPr>
        <w:pStyle w:val="31"/>
      </w:pPr>
      <w:r>
        <w:t>Historical event</w:t>
      </w:r>
      <w:r>
        <w:t>｜歷史事件（起因／經過／後續）</w:t>
      </w:r>
    </w:p>
    <w:p w14:paraId="4ED2336E" w14:textId="77777777" w:rsidR="005771C9" w:rsidRDefault="00000000">
      <w:r>
        <w:t>第一次世界大戰結束後，歐洲與美國輿論持續討論如何降低戰爭風險。法國外交部長白里安與美國國務卿凱洛格推動外交倡議，希望將反對以戰爭解決國際爭端的原則寫入多邊條約。</w:t>
      </w:r>
    </w:p>
    <w:p w14:paraId="710BD6E1" w14:textId="77777777" w:rsidR="005771C9" w:rsidRDefault="00000000">
      <w:r>
        <w:t>1928</w:t>
      </w:r>
      <w:r>
        <w:t>年多國在巴黎簽訂《非戰公約》，承諾不以戰爭作為解決國際爭端的政策工具。條約具有公開的規範性宣示，但缺乏能在所有違反情況下立即採取有效強制行動的獨立機制。締約也沒有使各國軍隊或地緣政治利益立即消失。</w:t>
      </w:r>
    </w:p>
    <w:p w14:paraId="6E3F605C" w14:textId="77777777" w:rsidR="005771C9" w:rsidRDefault="00000000">
      <w:r>
        <w:t>1930</w:t>
      </w:r>
      <w:r>
        <w:t>年代仍發生侵略與戰爭，公約未能阻止第二次世界大戰。它在國際法的後續發展中仍有影響，但歷史結果顯示宣告原則與建立可執行制度是兩項不同工作。</w:t>
      </w:r>
      <w:r>
        <w:t xml:space="preserve"> </w:t>
      </w:r>
      <w:r>
        <w:t>簽署儀式與外交原則可見於公開記錄，但之後是否遵守仍要檢查具體國際行為，不能由締約國數目推論實際安全程度。</w:t>
      </w:r>
    </w:p>
    <w:p w14:paraId="1060958C" w14:textId="77777777" w:rsidR="005771C9" w:rsidRDefault="00000000">
      <w:pPr>
        <w:pStyle w:val="31"/>
      </w:pPr>
      <w:r>
        <w:lastRenderedPageBreak/>
        <w:t>Interpretive analogy</w:t>
      </w:r>
      <w:r>
        <w:t>｜逐爻社群短文</w:t>
      </w:r>
    </w:p>
    <w:p w14:paraId="6455D387" w14:textId="77777777" w:rsidR="005771C9" w:rsidRDefault="00000000">
      <w:r>
        <w:t>第</w:t>
      </w:r>
      <w:r>
        <w:t>42</w:t>
      </w:r>
      <w:r>
        <w:t>卦第</w:t>
      </w:r>
      <w:r>
        <w:t>5</w:t>
      </w:r>
      <w:r>
        <w:t>爻《小象》寫道：「有孚惠心，勿問之矣。惠我德，大得志也。」其主要提醒是：真正有益的承諾需要讓受助者看見效果。對照本卦採用的「</w:t>
      </w:r>
      <w:r>
        <w:t>Kellogg–Briand Pact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BA0E0AC" w14:textId="77777777" w:rsidR="005771C9" w:rsidRDefault="00000000">
      <w:r>
        <w:t>證據與來源：</w:t>
      </w:r>
      <w:r>
        <w:t>RETROSPECTIVE ANALOGY</w:t>
      </w:r>
      <w:r>
        <w:t>（事後類比），來源只能用以查核歷史事件，不足以證明人物使用《易傳》。來源：</w:t>
      </w:r>
      <w:r>
        <w:t>https://history.state.gov/milestones/1921-1936/kellogg</w:t>
      </w:r>
    </w:p>
    <w:p w14:paraId="75D7FF45" w14:textId="77777777" w:rsidR="005771C9" w:rsidRDefault="00000000">
      <w:pPr>
        <w:pStyle w:val="21"/>
      </w:pPr>
      <w:r>
        <w:t>第</w:t>
      </w:r>
      <w:r>
        <w:t>6</w:t>
      </w:r>
      <w:r>
        <w:t>爻｜全書第</w:t>
      </w:r>
      <w:r>
        <w:t>252</w:t>
      </w:r>
      <w:r>
        <w:t>爻｜</w:t>
      </w:r>
      <w:r>
        <w:t>TW-PM-H42-L6</w:t>
      </w:r>
    </w:p>
    <w:p w14:paraId="7A6903A2" w14:textId="77777777" w:rsidR="005771C9" w:rsidRDefault="00000000">
      <w:r>
        <w:t>原稿單元：</w:t>
      </w:r>
      <w:r>
        <w:t>XIANG-L-42-07</w:t>
      </w:r>
      <w:r>
        <w:t>｜共用事件：</w:t>
      </w:r>
      <w:r>
        <w:t>EUUS-PM-H42</w:t>
      </w:r>
      <w:r>
        <w:t>｜證據：事後卦義類比</w:t>
      </w:r>
    </w:p>
    <w:tbl>
      <w:tblPr>
        <w:tblStyle w:val="-1"/>
        <w:tblW w:w="0" w:type="auto"/>
        <w:tblLook w:val="04A0" w:firstRow="1" w:lastRow="0" w:firstColumn="1" w:lastColumn="0" w:noHBand="0" w:noVBand="1"/>
      </w:tblPr>
      <w:tblGrid>
        <w:gridCol w:w="4264"/>
        <w:gridCol w:w="4376"/>
      </w:tblGrid>
      <w:tr w:rsidR="005771C9" w14:paraId="5CE5102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9BD4A93" w14:textId="77777777" w:rsidR="005771C9" w:rsidRDefault="00000000">
            <w:r>
              <w:t>《小象》原文</w:t>
            </w:r>
          </w:p>
        </w:tc>
        <w:tc>
          <w:tcPr>
            <w:tcW w:w="4968" w:type="dxa"/>
          </w:tcPr>
          <w:p w14:paraId="5DE2B27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D0733A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AA9F70B" w14:textId="77777777" w:rsidR="005771C9" w:rsidRDefault="00000000">
            <w:r>
              <w:t>莫益之，偏辭也。或擊之，自外來也。</w:t>
            </w:r>
          </w:p>
        </w:tc>
        <w:tc>
          <w:tcPr>
            <w:tcW w:w="4968" w:type="dxa"/>
          </w:tcPr>
          <w:p w14:paraId="45774E64" w14:textId="77777777" w:rsidR="005771C9" w:rsidRDefault="00000000">
            <w:pPr>
              <w:cnfStyle w:val="000000100000" w:firstRow="0" w:lastRow="0" w:firstColumn="0" w:lastColumn="0" w:oddVBand="0" w:evenVBand="0" w:oddHBand="1" w:evenHBand="0" w:firstRowFirstColumn="0" w:firstRowLastColumn="0" w:lastRowFirstColumn="0" w:lastRowLastColumn="0"/>
            </w:pPr>
            <w:r>
              <w:t>To their increase none will contribute: this expresses but half the result. Many will seek to assail them: they will come from beyond their immediate circle to do so.</w:t>
            </w:r>
          </w:p>
        </w:tc>
      </w:tr>
    </w:tbl>
    <w:p w14:paraId="6855B25C" w14:textId="77777777" w:rsidR="005771C9" w:rsidRDefault="00000000">
      <w:pPr>
        <w:pStyle w:val="31"/>
      </w:pPr>
      <w:r>
        <w:t>Historical event</w:t>
      </w:r>
      <w:r>
        <w:t>｜歷史事件（起因／經過／後續）</w:t>
      </w:r>
    </w:p>
    <w:p w14:paraId="3AA856B4" w14:textId="77777777" w:rsidR="005771C9" w:rsidRDefault="00000000">
      <w:r>
        <w:t>第一次世界大戰結束後，歐洲與美國輿論持續討論如何降低戰爭風險。法國外交部長白里安與美國國務卿凱洛格推動外交倡議，希望將反對以戰爭解決國際爭端的原則寫入多邊條約。</w:t>
      </w:r>
    </w:p>
    <w:p w14:paraId="671304B7" w14:textId="77777777" w:rsidR="005771C9" w:rsidRDefault="00000000">
      <w:r>
        <w:t>1928</w:t>
      </w:r>
      <w:r>
        <w:t>年多國在巴黎簽訂《非戰公約》，承諾不以戰爭作為解決國際爭端的政策工具。條約具有公開的規範性宣示，但缺乏能在所有違反情況下立即採取有效強制行動的獨立機制。締約也沒有使各國軍隊或地緣政治利益立即消失。</w:t>
      </w:r>
    </w:p>
    <w:p w14:paraId="5FA8CBB4" w14:textId="77777777" w:rsidR="005771C9" w:rsidRDefault="00000000">
      <w:r>
        <w:t>1930</w:t>
      </w:r>
      <w:r>
        <w:t>年代仍發生侵略與戰爭，公約未能阻止第二次世界大戰。它在國際法的後續發展中仍有影響，但歷史結果顯示宣告原則與建立可執行制度是兩項不同工作。</w:t>
      </w:r>
      <w:r>
        <w:t xml:space="preserve"> </w:t>
      </w:r>
      <w:r>
        <w:t>簽署儀式與外交原則可見於公開記錄，但之後是否遵守仍要檢查具體國際行為，不能由締約國數目推論實際安全程度。</w:t>
      </w:r>
    </w:p>
    <w:p w14:paraId="699B8F75" w14:textId="77777777" w:rsidR="005771C9" w:rsidRDefault="00000000">
      <w:pPr>
        <w:pStyle w:val="31"/>
      </w:pPr>
      <w:r>
        <w:t>Interpretive analogy</w:t>
      </w:r>
      <w:r>
        <w:t>｜逐爻社群短文</w:t>
      </w:r>
    </w:p>
    <w:p w14:paraId="0FDB57E5" w14:textId="77777777" w:rsidR="005771C9" w:rsidRDefault="00000000">
      <w:r>
        <w:t>第</w:t>
      </w:r>
      <w:r>
        <w:t>42</w:t>
      </w:r>
      <w:r>
        <w:t>卦第</w:t>
      </w:r>
      <w:r>
        <w:t>6</w:t>
      </w:r>
      <w:r>
        <w:t>爻《小象》寫道：「莫益之，偏辭也。或擊之，自外來也。」其主要提醒是：只求自己得益而不顧他方，容易招來抵制。對照本卦採用的「</w:t>
      </w:r>
      <w:r>
        <w:t>Kellogg–Briand Pact</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CC79E3E" w14:textId="77777777" w:rsidR="005771C9" w:rsidRDefault="00000000">
      <w:r>
        <w:lastRenderedPageBreak/>
        <w:t>證據與來源：</w:t>
      </w:r>
      <w:r>
        <w:t>RETROSPECTIVE ANALOGY</w:t>
      </w:r>
      <w:r>
        <w:t>（事後類比），來源只能用以查核歷史事件，不足以證明人物使用《易傳》。來源：</w:t>
      </w:r>
      <w:r>
        <w:t>https://history.state.gov/milestones/1921-1936/kellogg</w:t>
      </w:r>
    </w:p>
    <w:p w14:paraId="410E9740" w14:textId="77777777" w:rsidR="005771C9" w:rsidRDefault="00000000">
      <w:pPr>
        <w:pStyle w:val="1"/>
      </w:pPr>
      <w:r>
        <w:t>第</w:t>
      </w:r>
      <w:r>
        <w:t>43</w:t>
      </w:r>
      <w:r>
        <w:t>卦　夬｜</w:t>
      </w:r>
      <w:r>
        <w:t>U.S. Neutrality Acts</w:t>
      </w:r>
    </w:p>
    <w:p w14:paraId="67CD4D49" w14:textId="77777777" w:rsidR="005771C9" w:rsidRDefault="00000000">
      <w:r>
        <w:t>Historical case EUUS-PM-H43: U.S. Neutrality Acts · United States / Europe · 1930s</w:t>
      </w:r>
    </w:p>
    <w:p w14:paraId="4A1ADDF5" w14:textId="77777777" w:rsidR="005771C9" w:rsidRDefault="00000000">
      <w:pPr>
        <w:pStyle w:val="21"/>
      </w:pPr>
      <w:r>
        <w:t>第</w:t>
      </w:r>
      <w:r>
        <w:t>1</w:t>
      </w:r>
      <w:r>
        <w:t>爻｜全書第</w:t>
      </w:r>
      <w:r>
        <w:t>253</w:t>
      </w:r>
      <w:r>
        <w:t>爻｜</w:t>
      </w:r>
      <w:r>
        <w:t>TW-PM-H43-L1</w:t>
      </w:r>
    </w:p>
    <w:p w14:paraId="03C1E430" w14:textId="77777777" w:rsidR="005771C9" w:rsidRDefault="00000000">
      <w:r>
        <w:t>原稿單元：</w:t>
      </w:r>
      <w:r>
        <w:t>XIANG-L-43-02</w:t>
      </w:r>
      <w:r>
        <w:t>｜共用事件：</w:t>
      </w:r>
      <w:r>
        <w:t>EUUS-PM-H43</w:t>
      </w:r>
      <w:r>
        <w:t>｜證據：事後卦義類比</w:t>
      </w:r>
    </w:p>
    <w:tbl>
      <w:tblPr>
        <w:tblStyle w:val="-1"/>
        <w:tblW w:w="0" w:type="auto"/>
        <w:tblLook w:val="04A0" w:firstRow="1" w:lastRow="0" w:firstColumn="1" w:lastColumn="0" w:noHBand="0" w:noVBand="1"/>
      </w:tblPr>
      <w:tblGrid>
        <w:gridCol w:w="4264"/>
        <w:gridCol w:w="4376"/>
      </w:tblGrid>
      <w:tr w:rsidR="005771C9" w14:paraId="4F5278C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05BB34B" w14:textId="77777777" w:rsidR="005771C9" w:rsidRDefault="00000000">
            <w:r>
              <w:t>《小象》原文</w:t>
            </w:r>
          </w:p>
        </w:tc>
        <w:tc>
          <w:tcPr>
            <w:tcW w:w="4968" w:type="dxa"/>
          </w:tcPr>
          <w:p w14:paraId="18FA246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12863A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9F128F7" w14:textId="77777777" w:rsidR="005771C9" w:rsidRDefault="00000000">
            <w:r>
              <w:t>不勝而往，咎也。</w:t>
            </w:r>
          </w:p>
        </w:tc>
        <w:tc>
          <w:tcPr>
            <w:tcW w:w="4968" w:type="dxa"/>
          </w:tcPr>
          <w:p w14:paraId="23BD5310" w14:textId="77777777" w:rsidR="005771C9" w:rsidRDefault="00000000">
            <w:pPr>
              <w:cnfStyle w:val="000000100000" w:firstRow="0" w:lastRow="0" w:firstColumn="0" w:lastColumn="0" w:oddVBand="0" w:evenVBand="0" w:oddHBand="1" w:evenHBand="0" w:firstRowFirstColumn="0" w:firstRowLastColumn="0" w:lastRowFirstColumn="0" w:lastRowLastColumn="0"/>
            </w:pPr>
            <w:r>
              <w:t>Without being able to succeed, the person goes forward: this is an error.</w:t>
            </w:r>
          </w:p>
        </w:tc>
      </w:tr>
    </w:tbl>
    <w:p w14:paraId="7583EB83" w14:textId="77777777" w:rsidR="005771C9" w:rsidRDefault="00000000">
      <w:pPr>
        <w:pStyle w:val="31"/>
      </w:pPr>
      <w:r>
        <w:t>Historical event</w:t>
      </w:r>
      <w:r>
        <w:t>｜歷史事件（起因／經過／後續）</w:t>
      </w:r>
    </w:p>
    <w:p w14:paraId="60EEE55E" w14:textId="77777777" w:rsidR="005771C9" w:rsidRDefault="00000000">
      <w:r>
        <w:t>1930</w:t>
      </w:r>
      <w:r>
        <w:t>年代歐洲與亞洲戰事逐漸擴大，美國社會對第一次世界大戰的經驗仍有爭論。國會希望降低美國因武器交易、借款或海上活動而被捲入外國戰爭的可能，因而制定一系列《中立法》。</w:t>
      </w:r>
    </w:p>
    <w:p w14:paraId="47E22CD3" w14:textId="77777777" w:rsidR="005771C9" w:rsidRDefault="00000000">
      <w:r>
        <w:t>法律在不同年份調整對交戰國的武器輸出、旅行及交易限制。隨國際局勢改變，政府又討論對受侵略國援助與美國本身安全之間的關係，部分條款陸續修正。立法並非始終同一內容，也未使對外貿易和軍事風險完全分離。</w:t>
      </w:r>
    </w:p>
    <w:p w14:paraId="4ADE8726" w14:textId="77777777" w:rsidR="005771C9" w:rsidRDefault="00000000">
      <w:r>
        <w:t>第二次世界大戰爆發後，美國援助盟國的政策繼續變化；</w:t>
      </w:r>
      <w:r>
        <w:t>1941</w:t>
      </w:r>
      <w:r>
        <w:t>年日本攻擊珍珠港後美國正式參戰。中立法的歷程反映一套風險限制制度在新情勢中如何受到調整。</w:t>
      </w:r>
      <w:r>
        <w:t xml:space="preserve"> </w:t>
      </w:r>
      <w:r>
        <w:t>商船、貨物、貸款與旅行限制影響不同經濟參與者。政府每次修改規則，也須處理既有交易與對外承諾。</w:t>
      </w:r>
    </w:p>
    <w:p w14:paraId="55F3973E" w14:textId="77777777" w:rsidR="005771C9" w:rsidRDefault="00000000">
      <w:pPr>
        <w:pStyle w:val="31"/>
      </w:pPr>
      <w:r>
        <w:t>Interpretive analogy</w:t>
      </w:r>
      <w:r>
        <w:t>｜逐爻社群短文</w:t>
      </w:r>
    </w:p>
    <w:p w14:paraId="7CFE0893" w14:textId="77777777" w:rsidR="005771C9" w:rsidRDefault="00000000">
      <w:r>
        <w:t>第</w:t>
      </w:r>
      <w:r>
        <w:t>43</w:t>
      </w:r>
      <w:r>
        <w:t>卦第</w:t>
      </w:r>
      <w:r>
        <w:t>1</w:t>
      </w:r>
      <w:r>
        <w:t>爻《小象》寫道：「不勝而往，咎也。」其主要提醒是：能力不足仍急於進逼，容易把主張變成損失。對照本卦採用的「</w:t>
      </w:r>
      <w:r>
        <w:t>U.S. Neutrality Acts</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389BF48D" w14:textId="77777777" w:rsidR="005771C9" w:rsidRDefault="00000000">
      <w:r>
        <w:t>證據與來源：</w:t>
      </w:r>
      <w:r>
        <w:t>RETROSPECTIVE ANALOGY</w:t>
      </w:r>
      <w:r>
        <w:t>（事後類比），來源只能用以查核歷史事件，不足以證明人物使用《易傳》。來源：</w:t>
      </w:r>
      <w:r>
        <w:t>https://history.state.gov/milestones/1921-1936/neutrality-acts</w:t>
      </w:r>
    </w:p>
    <w:p w14:paraId="52019685" w14:textId="77777777" w:rsidR="005771C9" w:rsidRDefault="00000000">
      <w:pPr>
        <w:pStyle w:val="21"/>
      </w:pPr>
      <w:r>
        <w:t>第</w:t>
      </w:r>
      <w:r>
        <w:t>2</w:t>
      </w:r>
      <w:r>
        <w:t>爻｜全書第</w:t>
      </w:r>
      <w:r>
        <w:t>254</w:t>
      </w:r>
      <w:r>
        <w:t>爻｜</w:t>
      </w:r>
      <w:r>
        <w:t>TW-PM-H43-L2</w:t>
      </w:r>
    </w:p>
    <w:p w14:paraId="21F8493B" w14:textId="77777777" w:rsidR="005771C9" w:rsidRDefault="00000000">
      <w:r>
        <w:t>原稿單元：</w:t>
      </w:r>
      <w:r>
        <w:t>XIANG-L-43-03</w:t>
      </w:r>
      <w:r>
        <w:t>｜共用事件：</w:t>
      </w:r>
      <w:r>
        <w:t>EUUS-PM-H43</w:t>
      </w:r>
      <w:r>
        <w:t>｜證據：事後卦義類比</w:t>
      </w:r>
    </w:p>
    <w:tbl>
      <w:tblPr>
        <w:tblStyle w:val="-1"/>
        <w:tblW w:w="0" w:type="auto"/>
        <w:tblLook w:val="04A0" w:firstRow="1" w:lastRow="0" w:firstColumn="1" w:lastColumn="0" w:noHBand="0" w:noVBand="1"/>
      </w:tblPr>
      <w:tblGrid>
        <w:gridCol w:w="4264"/>
        <w:gridCol w:w="4376"/>
      </w:tblGrid>
      <w:tr w:rsidR="005771C9" w14:paraId="3106B2B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1E18E6" w14:textId="77777777" w:rsidR="005771C9" w:rsidRDefault="00000000">
            <w:r>
              <w:lastRenderedPageBreak/>
              <w:t>《小象》原文</w:t>
            </w:r>
          </w:p>
        </w:tc>
        <w:tc>
          <w:tcPr>
            <w:tcW w:w="4968" w:type="dxa"/>
          </w:tcPr>
          <w:p w14:paraId="16AE1FC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F2D287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9022B7B" w14:textId="77777777" w:rsidR="005771C9" w:rsidRDefault="00000000">
            <w:r>
              <w:t>莫夜有戎，得中道也。</w:t>
            </w:r>
          </w:p>
        </w:tc>
        <w:tc>
          <w:tcPr>
            <w:tcW w:w="4968" w:type="dxa"/>
          </w:tcPr>
          <w:p w14:paraId="134AFF34" w14:textId="77777777" w:rsidR="005771C9" w:rsidRDefault="00000000">
            <w:pPr>
              <w:cnfStyle w:val="000000100000" w:firstRow="0" w:lastRow="0" w:firstColumn="0" w:lastColumn="0" w:oddVBand="0" w:evenVBand="0" w:oddHBand="1" w:evenHBand="0" w:firstRowFirstColumn="0" w:firstRowLastColumn="0" w:lastRowFirstColumn="0" w:lastRowLastColumn="0"/>
            </w:pPr>
            <w:r>
              <w:t>Though hostile measures be taken against them, the person need not be anxious: the person pursues the course of the due mean.</w:t>
            </w:r>
          </w:p>
        </w:tc>
      </w:tr>
    </w:tbl>
    <w:p w14:paraId="4276F889" w14:textId="77777777" w:rsidR="005771C9" w:rsidRDefault="00000000">
      <w:pPr>
        <w:pStyle w:val="31"/>
      </w:pPr>
      <w:r>
        <w:t>Historical event</w:t>
      </w:r>
      <w:r>
        <w:t>｜歷史事件（起因／經過／後續）</w:t>
      </w:r>
    </w:p>
    <w:p w14:paraId="6929714A" w14:textId="77777777" w:rsidR="005771C9" w:rsidRDefault="00000000">
      <w:r>
        <w:t>1930</w:t>
      </w:r>
      <w:r>
        <w:t>年代歐洲與亞洲戰事逐漸擴大，美國社會對第一次世界大戰的經驗仍有爭論。國會希望降低美國因武器交易、借款或海上活動而被捲入外國戰爭的可能，因而制定一系列《中立法》。</w:t>
      </w:r>
    </w:p>
    <w:p w14:paraId="75EC15B2" w14:textId="77777777" w:rsidR="005771C9" w:rsidRDefault="00000000">
      <w:r>
        <w:t>法律在不同年份調整對交戰國的武器輸出、旅行及交易限制。隨國際局勢改變，政府又討論對受侵略國援助與美國本身安全之間的關係，部分條款陸續修正。立法並非始終同一內容，也未使對外貿易和軍事風險完全分離。</w:t>
      </w:r>
    </w:p>
    <w:p w14:paraId="7D094A7E" w14:textId="77777777" w:rsidR="005771C9" w:rsidRDefault="00000000">
      <w:r>
        <w:t>第二次世界大戰爆發後，美國援助盟國的政策繼續變化；</w:t>
      </w:r>
      <w:r>
        <w:t>1941</w:t>
      </w:r>
      <w:r>
        <w:t>年日本攻擊珍珠港後美國正式參戰。中立法的歷程反映一套風險限制制度在新情勢中如何受到調整。</w:t>
      </w:r>
      <w:r>
        <w:t xml:space="preserve"> </w:t>
      </w:r>
      <w:r>
        <w:t>商船、貨物、貸款與旅行限制影響不同經濟參與者。政府每次修改規則，也須處理既有交易與對外承諾。</w:t>
      </w:r>
    </w:p>
    <w:p w14:paraId="687BB54A" w14:textId="77777777" w:rsidR="005771C9" w:rsidRDefault="00000000">
      <w:pPr>
        <w:pStyle w:val="31"/>
      </w:pPr>
      <w:r>
        <w:t>Interpretive analogy</w:t>
      </w:r>
      <w:r>
        <w:t>｜逐爻社群短文</w:t>
      </w:r>
    </w:p>
    <w:p w14:paraId="6CE6B8EA" w14:textId="77777777" w:rsidR="005771C9" w:rsidRDefault="00000000">
      <w:r>
        <w:t>第</w:t>
      </w:r>
      <w:r>
        <w:t>43</w:t>
      </w:r>
      <w:r>
        <w:t>卦第</w:t>
      </w:r>
      <w:r>
        <w:t>2</w:t>
      </w:r>
      <w:r>
        <w:t>爻《小象》寫道：「莫夜有戎，得中道也。」其主要提醒是：提早警覺與準備，是公共決斷的必要條件。對照本卦採用的「</w:t>
      </w:r>
      <w:r>
        <w:t>U.S. Neutrality Acts</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6A50CB76" w14:textId="77777777" w:rsidR="005771C9" w:rsidRDefault="00000000">
      <w:r>
        <w:t>證據與來源：</w:t>
      </w:r>
      <w:r>
        <w:t>RETROSPECTIVE ANALOGY</w:t>
      </w:r>
      <w:r>
        <w:t>（事後類比），來源只能用以查核歷史事件，不足以證明人物使用《易傳》。來源：</w:t>
      </w:r>
      <w:r>
        <w:t>https://history.state.gov/milestones/1921-1936/neutrality-acts</w:t>
      </w:r>
    </w:p>
    <w:p w14:paraId="389A61C8" w14:textId="77777777" w:rsidR="005771C9" w:rsidRDefault="00000000">
      <w:pPr>
        <w:pStyle w:val="21"/>
      </w:pPr>
      <w:r>
        <w:t>第</w:t>
      </w:r>
      <w:r>
        <w:t>3</w:t>
      </w:r>
      <w:r>
        <w:t>爻｜全書第</w:t>
      </w:r>
      <w:r>
        <w:t>255</w:t>
      </w:r>
      <w:r>
        <w:t>爻｜</w:t>
      </w:r>
      <w:r>
        <w:t>TW-PM-H43-L3</w:t>
      </w:r>
    </w:p>
    <w:p w14:paraId="15A60F6C" w14:textId="77777777" w:rsidR="005771C9" w:rsidRDefault="00000000">
      <w:r>
        <w:t>原稿單元：</w:t>
      </w:r>
      <w:r>
        <w:t>XIANG-L-43-04</w:t>
      </w:r>
      <w:r>
        <w:t>｜共用事件：</w:t>
      </w:r>
      <w:r>
        <w:t>EUUS-PM-H43</w:t>
      </w:r>
      <w:r>
        <w:t>｜證據：事後卦義類比</w:t>
      </w:r>
    </w:p>
    <w:tbl>
      <w:tblPr>
        <w:tblStyle w:val="-1"/>
        <w:tblW w:w="0" w:type="auto"/>
        <w:tblLook w:val="04A0" w:firstRow="1" w:lastRow="0" w:firstColumn="1" w:lastColumn="0" w:noHBand="0" w:noVBand="1"/>
      </w:tblPr>
      <w:tblGrid>
        <w:gridCol w:w="4264"/>
        <w:gridCol w:w="4376"/>
      </w:tblGrid>
      <w:tr w:rsidR="005771C9" w14:paraId="34E770E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EAA6CF1" w14:textId="77777777" w:rsidR="005771C9" w:rsidRDefault="00000000">
            <w:r>
              <w:t>《小象》原文</w:t>
            </w:r>
          </w:p>
        </w:tc>
        <w:tc>
          <w:tcPr>
            <w:tcW w:w="4968" w:type="dxa"/>
          </w:tcPr>
          <w:p w14:paraId="0B2210B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B87FB7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E23704" w14:textId="77777777" w:rsidR="005771C9" w:rsidRDefault="00000000">
            <w:r>
              <w:t>君子夬夬，終无咎也。</w:t>
            </w:r>
          </w:p>
        </w:tc>
        <w:tc>
          <w:tcPr>
            <w:tcW w:w="4968" w:type="dxa"/>
          </w:tcPr>
          <w:p w14:paraId="5A654EAC"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noble person looks bent on cutting off the culprit: there will in the end be no error.</w:t>
            </w:r>
          </w:p>
        </w:tc>
      </w:tr>
    </w:tbl>
    <w:p w14:paraId="2AC7F6E7" w14:textId="77777777" w:rsidR="005771C9" w:rsidRDefault="00000000">
      <w:pPr>
        <w:pStyle w:val="31"/>
      </w:pPr>
      <w:r>
        <w:t>Historical event</w:t>
      </w:r>
      <w:r>
        <w:t>｜歷史事件（起因／經過／後續）</w:t>
      </w:r>
    </w:p>
    <w:p w14:paraId="5457C592" w14:textId="77777777" w:rsidR="005771C9" w:rsidRDefault="00000000">
      <w:r>
        <w:t>1930</w:t>
      </w:r>
      <w:r>
        <w:t>年代歐洲與亞洲戰事逐漸擴大，美國社會對第一次世界大戰的經驗仍有爭論。國會希望降低美國因武器交易、借款或海上活動而被捲入外國戰爭的可能，因而制定一系列《中立法》。</w:t>
      </w:r>
    </w:p>
    <w:p w14:paraId="46436115" w14:textId="77777777" w:rsidR="005771C9" w:rsidRDefault="00000000">
      <w:r>
        <w:lastRenderedPageBreak/>
        <w:t>法律在不同年份調整對交戰國的武器輸出、旅行及交易限制。隨國際局勢改變，政府又討論對受侵略國援助與美國本身安全之間的關係，部分條款陸續修正。立法並非始終同一內容，也未使對外貿易和軍事風險完全分離。</w:t>
      </w:r>
    </w:p>
    <w:p w14:paraId="21F043D0" w14:textId="77777777" w:rsidR="005771C9" w:rsidRDefault="00000000">
      <w:r>
        <w:t>第二次世界大戰爆發後，美國援助盟國的政策繼續變化；</w:t>
      </w:r>
      <w:r>
        <w:t>1941</w:t>
      </w:r>
      <w:r>
        <w:t>年日本攻擊珍珠港後美國正式參戰。中立法的歷程反映一套風險限制制度在新情勢中如何受到調整。</w:t>
      </w:r>
      <w:r>
        <w:t xml:space="preserve"> </w:t>
      </w:r>
      <w:r>
        <w:t>商船、貨物、貸款與旅行限制影響不同經濟參與者。政府每次修改規則，也須處理既有交易與對外承諾。</w:t>
      </w:r>
    </w:p>
    <w:p w14:paraId="19664C98" w14:textId="77777777" w:rsidR="005771C9" w:rsidRDefault="00000000">
      <w:pPr>
        <w:pStyle w:val="31"/>
      </w:pPr>
      <w:r>
        <w:t>Interpretive analogy</w:t>
      </w:r>
      <w:r>
        <w:t>｜逐爻社群短文</w:t>
      </w:r>
    </w:p>
    <w:p w14:paraId="04952862" w14:textId="77777777" w:rsidR="005771C9" w:rsidRDefault="00000000">
      <w:r>
        <w:t>第</w:t>
      </w:r>
      <w:r>
        <w:t>43</w:t>
      </w:r>
      <w:r>
        <w:t>卦第</w:t>
      </w:r>
      <w:r>
        <w:t>3</w:t>
      </w:r>
      <w:r>
        <w:t>爻《小象》寫道：「君子夬夬，終无咎也。」其主要提醒是：孤立與壓力之下仍要有原則地決斷。對照本卦採用的「</w:t>
      </w:r>
      <w:r>
        <w:t>U.S. Neutrality Acts</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693ADDD0" w14:textId="77777777" w:rsidR="005771C9" w:rsidRDefault="00000000">
      <w:r>
        <w:t>證據與來源：</w:t>
      </w:r>
      <w:r>
        <w:t>RETROSPECTIVE ANALOGY</w:t>
      </w:r>
      <w:r>
        <w:t>（事後類比），來源只能用以查核歷史事件，不足以證明人物使用《易傳》。來源：</w:t>
      </w:r>
      <w:r>
        <w:t>https://history.state.gov/milestones/1921-1936/neutrality-acts</w:t>
      </w:r>
    </w:p>
    <w:p w14:paraId="125C66D5" w14:textId="77777777" w:rsidR="005771C9" w:rsidRDefault="00000000">
      <w:pPr>
        <w:pStyle w:val="21"/>
      </w:pPr>
      <w:r>
        <w:t>第</w:t>
      </w:r>
      <w:r>
        <w:t>4</w:t>
      </w:r>
      <w:r>
        <w:t>爻｜全書第</w:t>
      </w:r>
      <w:r>
        <w:t>256</w:t>
      </w:r>
      <w:r>
        <w:t>爻｜</w:t>
      </w:r>
      <w:r>
        <w:t>TW-PM-H43-L4</w:t>
      </w:r>
    </w:p>
    <w:p w14:paraId="7DE1ACED" w14:textId="77777777" w:rsidR="005771C9" w:rsidRDefault="00000000">
      <w:r>
        <w:t>原稿單元：</w:t>
      </w:r>
      <w:r>
        <w:t>XIANG-L-43-05</w:t>
      </w:r>
      <w:r>
        <w:t>｜共用事件：</w:t>
      </w:r>
      <w:r>
        <w:t>EUUS-PM-H43</w:t>
      </w:r>
      <w:r>
        <w:t>｜證據：事後卦義類比</w:t>
      </w:r>
    </w:p>
    <w:tbl>
      <w:tblPr>
        <w:tblStyle w:val="-1"/>
        <w:tblW w:w="0" w:type="auto"/>
        <w:tblLook w:val="04A0" w:firstRow="1" w:lastRow="0" w:firstColumn="1" w:lastColumn="0" w:noHBand="0" w:noVBand="1"/>
      </w:tblPr>
      <w:tblGrid>
        <w:gridCol w:w="4264"/>
        <w:gridCol w:w="4376"/>
      </w:tblGrid>
      <w:tr w:rsidR="005771C9" w14:paraId="5A70E3F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5B3FF1A" w14:textId="77777777" w:rsidR="005771C9" w:rsidRDefault="00000000">
            <w:r>
              <w:t>《小象》原文</w:t>
            </w:r>
          </w:p>
        </w:tc>
        <w:tc>
          <w:tcPr>
            <w:tcW w:w="4968" w:type="dxa"/>
          </w:tcPr>
          <w:p w14:paraId="754E5DC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35844F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7E5CBE7" w14:textId="77777777" w:rsidR="005771C9" w:rsidRDefault="00000000">
            <w:r>
              <w:t>其行次且，位不當也。聞言不信，聰不明也。</w:t>
            </w:r>
          </w:p>
        </w:tc>
        <w:tc>
          <w:tcPr>
            <w:tcW w:w="4968" w:type="dxa"/>
          </w:tcPr>
          <w:p w14:paraId="05CC229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walks slowly and with difficulty: the person is not in the place appropriate to them.</w:t>
            </w:r>
          </w:p>
        </w:tc>
      </w:tr>
    </w:tbl>
    <w:p w14:paraId="6C59809A" w14:textId="77777777" w:rsidR="005771C9" w:rsidRDefault="00000000">
      <w:pPr>
        <w:pStyle w:val="31"/>
      </w:pPr>
      <w:r>
        <w:t>Historical event</w:t>
      </w:r>
      <w:r>
        <w:t>｜歷史事件（起因／經過／後續）</w:t>
      </w:r>
    </w:p>
    <w:p w14:paraId="40A796D8" w14:textId="77777777" w:rsidR="005771C9" w:rsidRDefault="00000000">
      <w:r>
        <w:t>1930</w:t>
      </w:r>
      <w:r>
        <w:t>年代歐洲與亞洲戰事逐漸擴大，美國社會對第一次世界大戰的經驗仍有爭論。國會希望降低美國因武器交易、借款或海上活動而被捲入外國戰爭的可能，因而制定一系列《中立法》。</w:t>
      </w:r>
    </w:p>
    <w:p w14:paraId="7852C2E5" w14:textId="77777777" w:rsidR="005771C9" w:rsidRDefault="00000000">
      <w:r>
        <w:t>法律在不同年份調整對交戰國的武器輸出、旅行及交易限制。隨國際局勢改變，政府又討論對受侵略國援助與美國本身安全之間的關係，部分條款陸續修正。立法並非始終同一內容，也未使對外貿易和軍事風險完全分離。</w:t>
      </w:r>
    </w:p>
    <w:p w14:paraId="1A0BB0A6" w14:textId="77777777" w:rsidR="005771C9" w:rsidRDefault="00000000">
      <w:r>
        <w:t>第二次世界大戰爆發後，美國援助盟國的政策繼續變化；</w:t>
      </w:r>
      <w:r>
        <w:t>1941</w:t>
      </w:r>
      <w:r>
        <w:t>年日本攻擊珍珠港後美國正式參戰。中立法的歷程反映一套風險限制制度在新情勢中如何受到調整。</w:t>
      </w:r>
      <w:r>
        <w:t xml:space="preserve"> </w:t>
      </w:r>
      <w:r>
        <w:t>商船、貨物、貸款與旅行限制影響不同經濟參與者。政府每次修改規則，也須處理既有交易與對外承諾。</w:t>
      </w:r>
    </w:p>
    <w:p w14:paraId="4D8481AF" w14:textId="77777777" w:rsidR="005771C9" w:rsidRDefault="00000000">
      <w:pPr>
        <w:pStyle w:val="31"/>
      </w:pPr>
      <w:r>
        <w:lastRenderedPageBreak/>
        <w:t>Interpretive analogy</w:t>
      </w:r>
      <w:r>
        <w:t>｜逐爻社群短文</w:t>
      </w:r>
    </w:p>
    <w:p w14:paraId="6F6FE4F2" w14:textId="77777777" w:rsidR="005771C9" w:rsidRDefault="00000000">
      <w:r>
        <w:t>第</w:t>
      </w:r>
      <w:r>
        <w:t>43</w:t>
      </w:r>
      <w:r>
        <w:t>卦第</w:t>
      </w:r>
      <w:r>
        <w:t>4</w:t>
      </w:r>
      <w:r>
        <w:t>爻《小象》寫道：「其行次且，位不當也。聞言不信，聰不明也。」其主要提醒是：不聽勸告造成遲滯，應確認誰有現場資訊。對照本卦採用的「</w:t>
      </w:r>
      <w:r>
        <w:t>U.S. Neutrality Acts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32AF17F8" w14:textId="77777777" w:rsidR="005771C9" w:rsidRDefault="00000000">
      <w:r>
        <w:t>證據與來源：</w:t>
      </w:r>
      <w:r>
        <w:t>RETROSPECTIVE ANALOGY</w:t>
      </w:r>
      <w:r>
        <w:t>（事後類比），來源只能用以查核歷史事件，不足以證明人物使用《易傳》。來源：</w:t>
      </w:r>
      <w:r>
        <w:t>https://history.state.gov/milestones/1921-1936/neutrality-acts</w:t>
      </w:r>
    </w:p>
    <w:p w14:paraId="023748E8" w14:textId="77777777" w:rsidR="005771C9" w:rsidRDefault="00000000">
      <w:pPr>
        <w:pStyle w:val="21"/>
      </w:pPr>
      <w:r>
        <w:t>第</w:t>
      </w:r>
      <w:r>
        <w:t>5</w:t>
      </w:r>
      <w:r>
        <w:t>爻｜全書第</w:t>
      </w:r>
      <w:r>
        <w:t>257</w:t>
      </w:r>
      <w:r>
        <w:t>爻｜</w:t>
      </w:r>
      <w:r>
        <w:t>TW-PM-H43-L5</w:t>
      </w:r>
    </w:p>
    <w:p w14:paraId="1DF4AE85" w14:textId="77777777" w:rsidR="005771C9" w:rsidRDefault="00000000">
      <w:r>
        <w:t>原稿單元：</w:t>
      </w:r>
      <w:r>
        <w:t>XIANG-L-43-06</w:t>
      </w:r>
      <w:r>
        <w:t>｜共用事件：</w:t>
      </w:r>
      <w:r>
        <w:t>EUUS-PM-H43</w:t>
      </w:r>
      <w:r>
        <w:t>｜證據：事後卦義類比</w:t>
      </w:r>
    </w:p>
    <w:tbl>
      <w:tblPr>
        <w:tblStyle w:val="-1"/>
        <w:tblW w:w="0" w:type="auto"/>
        <w:tblLook w:val="04A0" w:firstRow="1" w:lastRow="0" w:firstColumn="1" w:lastColumn="0" w:noHBand="0" w:noVBand="1"/>
      </w:tblPr>
      <w:tblGrid>
        <w:gridCol w:w="4264"/>
        <w:gridCol w:w="4376"/>
      </w:tblGrid>
      <w:tr w:rsidR="005771C9" w14:paraId="5AD61AA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ED7EDAC" w14:textId="77777777" w:rsidR="005771C9" w:rsidRDefault="00000000">
            <w:r>
              <w:t>《小象》原文</w:t>
            </w:r>
          </w:p>
        </w:tc>
        <w:tc>
          <w:tcPr>
            <w:tcW w:w="4968" w:type="dxa"/>
          </w:tcPr>
          <w:p w14:paraId="4CC5C9A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C2866E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C88234" w14:textId="77777777" w:rsidR="005771C9" w:rsidRDefault="00000000">
            <w:r>
              <w:t>中行无咎，中未光也。</w:t>
            </w:r>
          </w:p>
        </w:tc>
        <w:tc>
          <w:tcPr>
            <w:tcW w:w="4968" w:type="dxa"/>
          </w:tcPr>
          <w:p w14:paraId="4137FE6D" w14:textId="77777777" w:rsidR="005771C9" w:rsidRDefault="00000000">
            <w:pPr>
              <w:cnfStyle w:val="000000100000" w:firstRow="0" w:lastRow="0" w:firstColumn="0" w:lastColumn="0" w:oddVBand="0" w:evenVBand="0" w:oddHBand="1" w:evenHBand="0" w:firstRowFirstColumn="0" w:firstRowLastColumn="0" w:lastRowFirstColumn="0" w:lastRowLastColumn="0"/>
            </w:pPr>
            <w:r>
              <w:t>If their action be in harmony with their central position, there is no blame: but their standing in the due mean is not yet clearly displayed.</w:t>
            </w:r>
          </w:p>
        </w:tc>
      </w:tr>
    </w:tbl>
    <w:p w14:paraId="55007473" w14:textId="77777777" w:rsidR="005771C9" w:rsidRDefault="00000000">
      <w:pPr>
        <w:pStyle w:val="31"/>
      </w:pPr>
      <w:r>
        <w:t>Historical event</w:t>
      </w:r>
      <w:r>
        <w:t>｜歷史事件（起因／經過／後續）</w:t>
      </w:r>
    </w:p>
    <w:p w14:paraId="0D803307" w14:textId="77777777" w:rsidR="005771C9" w:rsidRDefault="00000000">
      <w:r>
        <w:t>1930</w:t>
      </w:r>
      <w:r>
        <w:t>年代歐洲與亞洲戰事逐漸擴大，美國社會對第一次世界大戰的經驗仍有爭論。國會希望降低美國因武器交易、借款或海上活動而被捲入外國戰爭的可能，因而制定一系列《中立法》。</w:t>
      </w:r>
    </w:p>
    <w:p w14:paraId="0A323F74" w14:textId="77777777" w:rsidR="005771C9" w:rsidRDefault="00000000">
      <w:r>
        <w:t>法律在不同年份調整對交戰國的武器輸出、旅行及交易限制。隨國際局勢改變，政府又討論對受侵略國援助與美國本身安全之間的關係，部分條款陸續修正。立法並非始終同一內容，也未使對外貿易和軍事風險完全分離。</w:t>
      </w:r>
    </w:p>
    <w:p w14:paraId="44B9098D" w14:textId="77777777" w:rsidR="005771C9" w:rsidRDefault="00000000">
      <w:r>
        <w:t>第二次世界大戰爆發後，美國援助盟國的政策繼續變化；</w:t>
      </w:r>
      <w:r>
        <w:t>1941</w:t>
      </w:r>
      <w:r>
        <w:t>年日本攻擊珍珠港後美國正式參戰。中立法的歷程反映一套風險限制制度在新情勢中如何受到調整。</w:t>
      </w:r>
      <w:r>
        <w:t xml:space="preserve"> </w:t>
      </w:r>
      <w:r>
        <w:t>商船、貨物、貸款與旅行限制影響不同經濟參與者。政府每次修改規則，也須處理既有交易與對外承諾。</w:t>
      </w:r>
    </w:p>
    <w:p w14:paraId="09B039D9" w14:textId="77777777" w:rsidR="005771C9" w:rsidRDefault="00000000">
      <w:pPr>
        <w:pStyle w:val="31"/>
      </w:pPr>
      <w:r>
        <w:t>Interpretive analogy</w:t>
      </w:r>
      <w:r>
        <w:t>｜逐爻社群短文</w:t>
      </w:r>
    </w:p>
    <w:p w14:paraId="48A7E238" w14:textId="77777777" w:rsidR="005771C9" w:rsidRDefault="00000000">
      <w:r>
        <w:t>第</w:t>
      </w:r>
      <w:r>
        <w:t>43</w:t>
      </w:r>
      <w:r>
        <w:t>卦第</w:t>
      </w:r>
      <w:r>
        <w:t>5</w:t>
      </w:r>
      <w:r>
        <w:t>爻《小象》寫道：「中行无咎，中未光也。」其主要提醒是：維持中正方向不代表全部任務已完成。對照本卦採用的「</w:t>
      </w:r>
      <w:r>
        <w:t>U.S. Neutrality Acts</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6B9E5482" w14:textId="77777777" w:rsidR="005771C9" w:rsidRDefault="00000000">
      <w:r>
        <w:lastRenderedPageBreak/>
        <w:t>證據與來源：</w:t>
      </w:r>
      <w:r>
        <w:t>RETROSPECTIVE ANALOGY</w:t>
      </w:r>
      <w:r>
        <w:t>（事後類比），來源只能用以查核歷史事件，不足以證明人物使用《易傳》。來源：</w:t>
      </w:r>
      <w:r>
        <w:t>https://history.state.gov/milestones/1921-1936/neutrality-acts</w:t>
      </w:r>
    </w:p>
    <w:p w14:paraId="341CFB16" w14:textId="77777777" w:rsidR="005771C9" w:rsidRDefault="00000000">
      <w:pPr>
        <w:pStyle w:val="21"/>
      </w:pPr>
      <w:r>
        <w:t>第</w:t>
      </w:r>
      <w:r>
        <w:t>6</w:t>
      </w:r>
      <w:r>
        <w:t>爻｜全書第</w:t>
      </w:r>
      <w:r>
        <w:t>258</w:t>
      </w:r>
      <w:r>
        <w:t>爻｜</w:t>
      </w:r>
      <w:r>
        <w:t>TW-PM-H43-L6</w:t>
      </w:r>
    </w:p>
    <w:p w14:paraId="56D93835" w14:textId="77777777" w:rsidR="005771C9" w:rsidRDefault="00000000">
      <w:r>
        <w:t>原稿單元：</w:t>
      </w:r>
      <w:r>
        <w:t>XIANG-L-43-07</w:t>
      </w:r>
      <w:r>
        <w:t>｜共用事件：</w:t>
      </w:r>
      <w:r>
        <w:t>EUUS-PM-H43</w:t>
      </w:r>
      <w:r>
        <w:t>｜證據：事後卦義類比</w:t>
      </w:r>
    </w:p>
    <w:tbl>
      <w:tblPr>
        <w:tblStyle w:val="-1"/>
        <w:tblW w:w="0" w:type="auto"/>
        <w:tblLook w:val="04A0" w:firstRow="1" w:lastRow="0" w:firstColumn="1" w:lastColumn="0" w:noHBand="0" w:noVBand="1"/>
      </w:tblPr>
      <w:tblGrid>
        <w:gridCol w:w="4264"/>
        <w:gridCol w:w="4376"/>
      </w:tblGrid>
      <w:tr w:rsidR="005771C9" w14:paraId="4E619E4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4E3274" w14:textId="77777777" w:rsidR="005771C9" w:rsidRDefault="00000000">
            <w:r>
              <w:t>《小象》原文</w:t>
            </w:r>
          </w:p>
        </w:tc>
        <w:tc>
          <w:tcPr>
            <w:tcW w:w="4968" w:type="dxa"/>
          </w:tcPr>
          <w:p w14:paraId="60F266E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1ABA60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202E4A4" w14:textId="77777777" w:rsidR="005771C9" w:rsidRDefault="00000000">
            <w:r>
              <w:t>无號之凶，終不可長也。</w:t>
            </w:r>
          </w:p>
        </w:tc>
        <w:tc>
          <w:tcPr>
            <w:tcW w:w="4968" w:type="dxa"/>
          </w:tcPr>
          <w:p w14:paraId="140A13F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There is the misery of having none on whom to call: the end will be that the person cannot continue any longer.</w:t>
            </w:r>
          </w:p>
        </w:tc>
      </w:tr>
    </w:tbl>
    <w:p w14:paraId="110DD542" w14:textId="77777777" w:rsidR="005771C9" w:rsidRDefault="00000000">
      <w:pPr>
        <w:pStyle w:val="31"/>
      </w:pPr>
      <w:r>
        <w:t>Historical event</w:t>
      </w:r>
      <w:r>
        <w:t>｜歷史事件（起因／經過／後續）</w:t>
      </w:r>
    </w:p>
    <w:p w14:paraId="5ABAEF9C" w14:textId="77777777" w:rsidR="005771C9" w:rsidRDefault="00000000">
      <w:r>
        <w:t>1930</w:t>
      </w:r>
      <w:r>
        <w:t>年代歐洲與亞洲戰事逐漸擴大，美國社會對第一次世界大戰的經驗仍有爭論。國會希望降低美國因武器交易、借款或海上活動而被捲入外國戰爭的可能，因而制定一系列《中立法》。</w:t>
      </w:r>
    </w:p>
    <w:p w14:paraId="50871B12" w14:textId="77777777" w:rsidR="005771C9" w:rsidRDefault="00000000">
      <w:r>
        <w:t>法律在不同年份調整對交戰國的武器輸出、旅行及交易限制。隨國際局勢改變，政府又討論對受侵略國援助與美國本身安全之間的關係，部分條款陸續修正。立法並非始終同一內容，也未使對外貿易和軍事風險完全分離。</w:t>
      </w:r>
    </w:p>
    <w:p w14:paraId="6A2674DA" w14:textId="77777777" w:rsidR="005771C9" w:rsidRDefault="00000000">
      <w:r>
        <w:t>第二次世界大戰爆發後，美國援助盟國的政策繼續變化；</w:t>
      </w:r>
      <w:r>
        <w:t>1941</w:t>
      </w:r>
      <w:r>
        <w:t>年日本攻擊珍珠港後美國正式參戰。中立法的歷程反映一套風險限制制度在新情勢中如何受到調整。</w:t>
      </w:r>
      <w:r>
        <w:t xml:space="preserve"> </w:t>
      </w:r>
      <w:r>
        <w:t>商船、貨物、貸款與旅行限制影響不同經濟參與者。政府每次修改規則，也須處理既有交易與對外承諾。</w:t>
      </w:r>
    </w:p>
    <w:p w14:paraId="605DBDF0" w14:textId="77777777" w:rsidR="005771C9" w:rsidRDefault="00000000">
      <w:pPr>
        <w:pStyle w:val="31"/>
      </w:pPr>
      <w:r>
        <w:t>Interpretive analogy</w:t>
      </w:r>
      <w:r>
        <w:t>｜逐爻社群短文</w:t>
      </w:r>
    </w:p>
    <w:p w14:paraId="074C8BDD" w14:textId="77777777" w:rsidR="005771C9" w:rsidRDefault="00000000">
      <w:r>
        <w:t>第</w:t>
      </w:r>
      <w:r>
        <w:t>43</w:t>
      </w:r>
      <w:r>
        <w:t>卦第</w:t>
      </w:r>
      <w:r>
        <w:t>6</w:t>
      </w:r>
      <w:r>
        <w:t>爻《小象》寫道：「无號之凶，終不可長也。」其主要提醒是：該發警告時沉默，會放大風險。對照本卦採用的「</w:t>
      </w:r>
      <w:r>
        <w:t>U.S. Neutrality Acts</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1E9E5170" w14:textId="77777777" w:rsidR="005771C9" w:rsidRDefault="00000000">
      <w:r>
        <w:t>證據與來源：</w:t>
      </w:r>
      <w:r>
        <w:t>RETROSPECTIVE ANALOGY</w:t>
      </w:r>
      <w:r>
        <w:t>（事後類比），來源只能用以查核歷史事件，不足以證明人物使用《易傳》。來源：</w:t>
      </w:r>
      <w:r>
        <w:t>https://history.state.gov/milestones/1921-1936/neutrality-acts</w:t>
      </w:r>
    </w:p>
    <w:p w14:paraId="3AA6F959" w14:textId="77777777" w:rsidR="005771C9" w:rsidRDefault="00000000">
      <w:pPr>
        <w:pStyle w:val="1"/>
      </w:pPr>
      <w:r>
        <w:t>第</w:t>
      </w:r>
      <w:r>
        <w:t>44</w:t>
      </w:r>
      <w:r>
        <w:t>卦　姤｜</w:t>
      </w:r>
      <w:r>
        <w:t>Pearl Harbor and the U.S. response</w:t>
      </w:r>
    </w:p>
    <w:p w14:paraId="32B8A5FF" w14:textId="77777777" w:rsidR="005771C9" w:rsidRDefault="00000000">
      <w:r>
        <w:t>Historical case EUUS-PM-H44: Pearl Harbor and the U.S. response · United States / Europe war context · 1941</w:t>
      </w:r>
    </w:p>
    <w:p w14:paraId="70C4F93B" w14:textId="77777777" w:rsidR="005771C9" w:rsidRDefault="00000000">
      <w:pPr>
        <w:pStyle w:val="21"/>
      </w:pPr>
      <w:r>
        <w:lastRenderedPageBreak/>
        <w:t>第</w:t>
      </w:r>
      <w:r>
        <w:t>1</w:t>
      </w:r>
      <w:r>
        <w:t>爻｜全書第</w:t>
      </w:r>
      <w:r>
        <w:t>259</w:t>
      </w:r>
      <w:r>
        <w:t>爻｜</w:t>
      </w:r>
      <w:r>
        <w:t>TW-PM-H44-L1</w:t>
      </w:r>
    </w:p>
    <w:p w14:paraId="4F9A4538" w14:textId="77777777" w:rsidR="005771C9" w:rsidRDefault="00000000">
      <w:r>
        <w:t>原稿單元：</w:t>
      </w:r>
      <w:r>
        <w:t>XIANG-L-44-02</w:t>
      </w:r>
      <w:r>
        <w:t>｜共用事件：</w:t>
      </w:r>
      <w:r>
        <w:t>EUUS-PM-H44</w:t>
      </w:r>
      <w:r>
        <w:t>｜證據：事後卦義類比</w:t>
      </w:r>
    </w:p>
    <w:tbl>
      <w:tblPr>
        <w:tblStyle w:val="-1"/>
        <w:tblW w:w="0" w:type="auto"/>
        <w:tblLook w:val="04A0" w:firstRow="1" w:lastRow="0" w:firstColumn="1" w:lastColumn="0" w:noHBand="0" w:noVBand="1"/>
      </w:tblPr>
      <w:tblGrid>
        <w:gridCol w:w="4264"/>
        <w:gridCol w:w="4376"/>
      </w:tblGrid>
      <w:tr w:rsidR="005771C9" w14:paraId="77E60ED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C5E47B0" w14:textId="77777777" w:rsidR="005771C9" w:rsidRDefault="00000000">
            <w:r>
              <w:t>《小象》原文</w:t>
            </w:r>
          </w:p>
        </w:tc>
        <w:tc>
          <w:tcPr>
            <w:tcW w:w="4968" w:type="dxa"/>
          </w:tcPr>
          <w:p w14:paraId="77F11CA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0B38F0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FD4EB0F" w14:textId="77777777" w:rsidR="005771C9" w:rsidRDefault="00000000">
            <w:r>
              <w:t>系于金柅，柔道牽也。</w:t>
            </w:r>
          </w:p>
        </w:tc>
        <w:tc>
          <w:tcPr>
            <w:tcW w:w="4968" w:type="dxa"/>
          </w:tcPr>
          <w:p w14:paraId="364A6FE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tied and fastened to a metal drag: this describes the arrest of the weak line in its advancing course.</w:t>
            </w:r>
          </w:p>
        </w:tc>
      </w:tr>
    </w:tbl>
    <w:p w14:paraId="63834D38" w14:textId="77777777" w:rsidR="005771C9" w:rsidRDefault="00000000">
      <w:pPr>
        <w:pStyle w:val="31"/>
      </w:pPr>
      <w:r>
        <w:t>Historical event</w:t>
      </w:r>
      <w:r>
        <w:t>｜歷史事件（起因／經過／後續）</w:t>
      </w:r>
    </w:p>
    <w:p w14:paraId="3F364E56" w14:textId="77777777" w:rsidR="005771C9" w:rsidRDefault="00000000">
      <w:r>
        <w:t>1941</w:t>
      </w:r>
      <w:r>
        <w:t>年</w:t>
      </w:r>
      <w:r>
        <w:t>12</w:t>
      </w:r>
      <w:r>
        <w:t>月，第二次世界大戰已在歐洲與亞洲持續。美日就太平洋地區政策進行談判，但雙方分歧未能消除。</w:t>
      </w:r>
      <w:r>
        <w:t>12</w:t>
      </w:r>
      <w:r>
        <w:t>月</w:t>
      </w:r>
      <w:r>
        <w:t>7</w:t>
      </w:r>
      <w:r>
        <w:t>日，日本海軍航空兵襲擊美國夏威夷珍珠港的太平洋艦隊基地，造成重大人員與艦艇損失。</w:t>
      </w:r>
    </w:p>
    <w:p w14:paraId="21680FC9" w14:textId="77777777" w:rsidR="005771C9" w:rsidRDefault="00000000">
      <w:r>
        <w:t>美國政府立即處理軍事損害與安全應變，羅斯福總統向國會說明攻擊事件。</w:t>
      </w:r>
      <w:r>
        <w:t>12</w:t>
      </w:r>
      <w:r>
        <w:t>月</w:t>
      </w:r>
      <w:r>
        <w:t>8</w:t>
      </w:r>
      <w:r>
        <w:t>日美國對日本宣戰；隨後德國與義大利對美宣戰，美國在歐洲和太平洋兩個主要戰區投入戰爭。動員涉及兵員、工業生產、船舶及跨國盟友合作。</w:t>
      </w:r>
    </w:p>
    <w:p w14:paraId="303263FE" w14:textId="77777777" w:rsidR="005771C9" w:rsidRDefault="00000000">
      <w:r>
        <w:t>戰爭延續至</w:t>
      </w:r>
      <w:r>
        <w:t>1945</w:t>
      </w:r>
      <w:r>
        <w:t>年，美國與盟國的勝利來自多年作戰與龐大資源動員，並不只是事件發生後的一次宣言。珍珠港襲擊改變美國參戰地位，也帶來長期的人員傷亡及戰後國際安排。</w:t>
      </w:r>
      <w:r>
        <w:t xml:space="preserve"> </w:t>
      </w:r>
      <w:r>
        <w:t>珍珠港事件後，美國仍須重建受損艦隊、安排太平洋防衛，並與盟友協同應對不同戰區的作戰需要。</w:t>
      </w:r>
    </w:p>
    <w:p w14:paraId="1832D62D" w14:textId="77777777" w:rsidR="005771C9" w:rsidRDefault="00000000">
      <w:pPr>
        <w:pStyle w:val="31"/>
      </w:pPr>
      <w:r>
        <w:t>Interpretive analogy</w:t>
      </w:r>
      <w:r>
        <w:t>｜逐爻社群短文</w:t>
      </w:r>
    </w:p>
    <w:p w14:paraId="714F3A16" w14:textId="77777777" w:rsidR="005771C9" w:rsidRDefault="00000000">
      <w:r>
        <w:t>第</w:t>
      </w:r>
      <w:r>
        <w:t>44</w:t>
      </w:r>
      <w:r>
        <w:t>卦第</w:t>
      </w:r>
      <w:r>
        <w:t>1</w:t>
      </w:r>
      <w:r>
        <w:t>爻《小象》寫道：「系于金柅，柔道牽也。」其主要提醒是：新關係剛形成就設下界線，可避免失控。對照本卦採用的「</w:t>
      </w:r>
      <w:r>
        <w:t>Pearl Harbor and the U.S. response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774519C" w14:textId="77777777" w:rsidR="005771C9" w:rsidRDefault="00000000">
      <w:r>
        <w:t>證據與來源：</w:t>
      </w:r>
      <w:r>
        <w:t>RETROSPECTIVE ANALOGY</w:t>
      </w:r>
      <w:r>
        <w:t>（事後類比），來源只能用以查核歷史事件，不足以證明人物使用《易傳》。來源：</w:t>
      </w:r>
      <w:r>
        <w:t>https://history.state.gov/milestones/1937-1945/pearl-harbor</w:t>
      </w:r>
    </w:p>
    <w:p w14:paraId="146B8BA4" w14:textId="77777777" w:rsidR="005771C9" w:rsidRDefault="00000000">
      <w:pPr>
        <w:pStyle w:val="21"/>
      </w:pPr>
      <w:r>
        <w:t>第</w:t>
      </w:r>
      <w:r>
        <w:t>2</w:t>
      </w:r>
      <w:r>
        <w:t>爻｜全書第</w:t>
      </w:r>
      <w:r>
        <w:t>260</w:t>
      </w:r>
      <w:r>
        <w:t>爻｜</w:t>
      </w:r>
      <w:r>
        <w:t>TW-PM-H44-L2</w:t>
      </w:r>
    </w:p>
    <w:p w14:paraId="7CD8CE5E" w14:textId="77777777" w:rsidR="005771C9" w:rsidRDefault="00000000">
      <w:r>
        <w:t>原稿單元：</w:t>
      </w:r>
      <w:r>
        <w:t>XIANG-L-44-03</w:t>
      </w:r>
      <w:r>
        <w:t>｜共用事件：</w:t>
      </w:r>
      <w:r>
        <w:t>EUUS-PM-H44</w:t>
      </w:r>
      <w:r>
        <w:t>｜證據：事後卦義類比</w:t>
      </w:r>
    </w:p>
    <w:tbl>
      <w:tblPr>
        <w:tblStyle w:val="-1"/>
        <w:tblW w:w="0" w:type="auto"/>
        <w:tblLook w:val="04A0" w:firstRow="1" w:lastRow="0" w:firstColumn="1" w:lastColumn="0" w:noHBand="0" w:noVBand="1"/>
      </w:tblPr>
      <w:tblGrid>
        <w:gridCol w:w="4262"/>
        <w:gridCol w:w="4378"/>
      </w:tblGrid>
      <w:tr w:rsidR="005771C9" w14:paraId="74C7B04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471EA68" w14:textId="77777777" w:rsidR="005771C9" w:rsidRDefault="00000000">
            <w:r>
              <w:t>《小象》原文</w:t>
            </w:r>
          </w:p>
        </w:tc>
        <w:tc>
          <w:tcPr>
            <w:tcW w:w="4968" w:type="dxa"/>
          </w:tcPr>
          <w:p w14:paraId="413A4DC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FD2C7F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BC16DFA" w14:textId="77777777" w:rsidR="005771C9" w:rsidRDefault="00000000">
            <w:r>
              <w:t>包有魚，義不及賓也。</w:t>
            </w:r>
          </w:p>
        </w:tc>
        <w:tc>
          <w:tcPr>
            <w:tcW w:w="4968" w:type="dxa"/>
          </w:tcPr>
          <w:p w14:paraId="36A4EAD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has a wallet of fish: it is right for them not to allow the person represented by the first line to get to the guests.</w:t>
            </w:r>
          </w:p>
        </w:tc>
      </w:tr>
    </w:tbl>
    <w:p w14:paraId="044F65D2" w14:textId="77777777" w:rsidR="005771C9" w:rsidRDefault="00000000">
      <w:pPr>
        <w:pStyle w:val="31"/>
      </w:pPr>
      <w:r>
        <w:lastRenderedPageBreak/>
        <w:t>Historical event</w:t>
      </w:r>
      <w:r>
        <w:t>｜歷史事件（起因／經過／後續）</w:t>
      </w:r>
    </w:p>
    <w:p w14:paraId="7501D738" w14:textId="77777777" w:rsidR="005771C9" w:rsidRDefault="00000000">
      <w:r>
        <w:t>1941</w:t>
      </w:r>
      <w:r>
        <w:t>年</w:t>
      </w:r>
      <w:r>
        <w:t>12</w:t>
      </w:r>
      <w:r>
        <w:t>月，第二次世界大戰已在歐洲與亞洲持續。美日就太平洋地區政策進行談判，但雙方分歧未能消除。</w:t>
      </w:r>
      <w:r>
        <w:t>12</w:t>
      </w:r>
      <w:r>
        <w:t>月</w:t>
      </w:r>
      <w:r>
        <w:t>7</w:t>
      </w:r>
      <w:r>
        <w:t>日，日本海軍航空兵襲擊美國夏威夷珍珠港的太平洋艦隊基地，造成重大人員與艦艇損失。</w:t>
      </w:r>
    </w:p>
    <w:p w14:paraId="62AA6671" w14:textId="77777777" w:rsidR="005771C9" w:rsidRDefault="00000000">
      <w:r>
        <w:t>美國政府立即處理軍事損害與安全應變，羅斯福總統向國會說明攻擊事件。</w:t>
      </w:r>
      <w:r>
        <w:t>12</w:t>
      </w:r>
      <w:r>
        <w:t>月</w:t>
      </w:r>
      <w:r>
        <w:t>8</w:t>
      </w:r>
      <w:r>
        <w:t>日美國對日本宣戰；隨後德國與義大利對美宣戰，美國在歐洲和太平洋兩個主要戰區投入戰爭。動員涉及兵員、工業生產、船舶及跨國盟友合作。</w:t>
      </w:r>
    </w:p>
    <w:p w14:paraId="3E28FADB" w14:textId="77777777" w:rsidR="005771C9" w:rsidRDefault="00000000">
      <w:r>
        <w:t>戰爭延續至</w:t>
      </w:r>
      <w:r>
        <w:t>1945</w:t>
      </w:r>
      <w:r>
        <w:t>年，美國與盟國的勝利來自多年作戰與龐大資源動員，並不只是事件發生後的一次宣言。珍珠港襲擊改變美國參戰地位，也帶來長期的人員傷亡及戰後國際安排。</w:t>
      </w:r>
      <w:r>
        <w:t xml:space="preserve"> </w:t>
      </w:r>
      <w:r>
        <w:t>珍珠港事件後，美國仍須重建受損艦隊、安排太平洋防衛，並與盟友協同應對不同戰區的作戰需要。</w:t>
      </w:r>
    </w:p>
    <w:p w14:paraId="452C7C6C" w14:textId="77777777" w:rsidR="005771C9" w:rsidRDefault="00000000">
      <w:pPr>
        <w:pStyle w:val="31"/>
      </w:pPr>
      <w:r>
        <w:t>Interpretive analogy</w:t>
      </w:r>
      <w:r>
        <w:t>｜逐爻社群短文</w:t>
      </w:r>
    </w:p>
    <w:p w14:paraId="56AE2568" w14:textId="77777777" w:rsidR="005771C9" w:rsidRDefault="00000000">
      <w:r>
        <w:t>第</w:t>
      </w:r>
      <w:r>
        <w:t>44</w:t>
      </w:r>
      <w:r>
        <w:t>卦第</w:t>
      </w:r>
      <w:r>
        <w:t>2</w:t>
      </w:r>
      <w:r>
        <w:t>爻《小象》寫道：「包有魚，義不及賓也。」其主要提醒是：有限的資源不宜同時承諾給所有人。對照本卦採用的「</w:t>
      </w:r>
      <w:r>
        <w:t>Pearl Harbor and the U.S. response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71DDEF61" w14:textId="77777777" w:rsidR="005771C9" w:rsidRDefault="00000000">
      <w:r>
        <w:t>證據與來源：</w:t>
      </w:r>
      <w:r>
        <w:t>RETROSPECTIVE ANALOGY</w:t>
      </w:r>
      <w:r>
        <w:t>（事後類比），來源只能用以查核歷史事件，不足以證明人物使用《易傳》。來源：</w:t>
      </w:r>
      <w:r>
        <w:t>https://history.state.gov/milestones/1937-1945/pearl-harbor</w:t>
      </w:r>
    </w:p>
    <w:p w14:paraId="6A354BF4" w14:textId="77777777" w:rsidR="005771C9" w:rsidRDefault="00000000">
      <w:pPr>
        <w:pStyle w:val="21"/>
      </w:pPr>
      <w:r>
        <w:t>第</w:t>
      </w:r>
      <w:r>
        <w:t>3</w:t>
      </w:r>
      <w:r>
        <w:t>爻｜全書第</w:t>
      </w:r>
      <w:r>
        <w:t>261</w:t>
      </w:r>
      <w:r>
        <w:t>爻｜</w:t>
      </w:r>
      <w:r>
        <w:t>TW-PM-H44-L3</w:t>
      </w:r>
    </w:p>
    <w:p w14:paraId="19AFC940" w14:textId="77777777" w:rsidR="005771C9" w:rsidRDefault="00000000">
      <w:r>
        <w:t>原稿單元：</w:t>
      </w:r>
      <w:r>
        <w:t>XIANG-L-44-04</w:t>
      </w:r>
      <w:r>
        <w:t>｜共用事件：</w:t>
      </w:r>
      <w:r>
        <w:t>EUUS-PM-H44</w:t>
      </w:r>
      <w:r>
        <w:t>｜證據：事後卦義類比</w:t>
      </w:r>
    </w:p>
    <w:tbl>
      <w:tblPr>
        <w:tblStyle w:val="-1"/>
        <w:tblW w:w="0" w:type="auto"/>
        <w:tblLook w:val="04A0" w:firstRow="1" w:lastRow="0" w:firstColumn="1" w:lastColumn="0" w:noHBand="0" w:noVBand="1"/>
      </w:tblPr>
      <w:tblGrid>
        <w:gridCol w:w="4264"/>
        <w:gridCol w:w="4376"/>
      </w:tblGrid>
      <w:tr w:rsidR="005771C9" w14:paraId="7DC978F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7C86E86" w14:textId="77777777" w:rsidR="005771C9" w:rsidRDefault="00000000">
            <w:r>
              <w:t>《小象》原文</w:t>
            </w:r>
          </w:p>
        </w:tc>
        <w:tc>
          <w:tcPr>
            <w:tcW w:w="4968" w:type="dxa"/>
          </w:tcPr>
          <w:p w14:paraId="2F44CF1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2F6A69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532DD92" w14:textId="77777777" w:rsidR="005771C9" w:rsidRDefault="00000000">
            <w:r>
              <w:t>其行次且，行未牽也。</w:t>
            </w:r>
          </w:p>
        </w:tc>
        <w:tc>
          <w:tcPr>
            <w:tcW w:w="4968" w:type="dxa"/>
          </w:tcPr>
          <w:p w14:paraId="7B6B004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walks with difficulty: but their steps have not yet been drawn into the course of the first line.</w:t>
            </w:r>
          </w:p>
        </w:tc>
      </w:tr>
    </w:tbl>
    <w:p w14:paraId="5B62DAEE" w14:textId="77777777" w:rsidR="005771C9" w:rsidRDefault="00000000">
      <w:pPr>
        <w:pStyle w:val="31"/>
      </w:pPr>
      <w:r>
        <w:t>Historical event</w:t>
      </w:r>
      <w:r>
        <w:t>｜歷史事件（起因／經過／後續）</w:t>
      </w:r>
    </w:p>
    <w:p w14:paraId="7A75CD00" w14:textId="77777777" w:rsidR="005771C9" w:rsidRDefault="00000000">
      <w:r>
        <w:t>1941</w:t>
      </w:r>
      <w:r>
        <w:t>年</w:t>
      </w:r>
      <w:r>
        <w:t>12</w:t>
      </w:r>
      <w:r>
        <w:t>月，第二次世界大戰已在歐洲與亞洲持續。美日就太平洋地區政策進行談判，但雙方分歧未能消除。</w:t>
      </w:r>
      <w:r>
        <w:t>12</w:t>
      </w:r>
      <w:r>
        <w:t>月</w:t>
      </w:r>
      <w:r>
        <w:t>7</w:t>
      </w:r>
      <w:r>
        <w:t>日，日本海軍航空兵襲擊美國夏威夷珍珠港的太平洋艦隊基地，造成重大人員與艦艇損失。</w:t>
      </w:r>
    </w:p>
    <w:p w14:paraId="14467276" w14:textId="77777777" w:rsidR="005771C9" w:rsidRDefault="00000000">
      <w:r>
        <w:t>美國政府立即處理軍事損害與安全應變，羅斯福總統向國會說明攻擊事件。</w:t>
      </w:r>
      <w:r>
        <w:t>12</w:t>
      </w:r>
      <w:r>
        <w:t>月</w:t>
      </w:r>
      <w:r>
        <w:t>8</w:t>
      </w:r>
      <w:r>
        <w:t>日美國對日本宣戰；隨後德國與義大利對美宣戰，美國在歐洲和太平洋兩個主要戰區投入戰爭。動員涉及兵員、工業生產、船舶及跨國盟友合作。</w:t>
      </w:r>
    </w:p>
    <w:p w14:paraId="6DA1DD46" w14:textId="77777777" w:rsidR="005771C9" w:rsidRDefault="00000000">
      <w:r>
        <w:lastRenderedPageBreak/>
        <w:t>戰爭延續至</w:t>
      </w:r>
      <w:r>
        <w:t>1945</w:t>
      </w:r>
      <w:r>
        <w:t>年，美國與盟國的勝利來自多年作戰與龐大資源動員，並不只是事件發生後的一次宣言。珍珠港襲擊改變美國參戰地位，也帶來長期的人員傷亡及戰後國際安排。</w:t>
      </w:r>
      <w:r>
        <w:t xml:space="preserve"> </w:t>
      </w:r>
      <w:r>
        <w:t>珍珠港事件後，美國仍須重建受損艦隊、安排太平洋防衛，並與盟友協同應對不同戰區的作戰需要。</w:t>
      </w:r>
    </w:p>
    <w:p w14:paraId="75B2C069" w14:textId="77777777" w:rsidR="005771C9" w:rsidRDefault="00000000">
      <w:pPr>
        <w:pStyle w:val="31"/>
      </w:pPr>
      <w:r>
        <w:t>Interpretive analogy</w:t>
      </w:r>
      <w:r>
        <w:t>｜逐爻社群短文</w:t>
      </w:r>
    </w:p>
    <w:p w14:paraId="658C7141" w14:textId="77777777" w:rsidR="005771C9" w:rsidRDefault="00000000">
      <w:r>
        <w:t>第</w:t>
      </w:r>
      <w:r>
        <w:t>44</w:t>
      </w:r>
      <w:r>
        <w:t>卦第</w:t>
      </w:r>
      <w:r>
        <w:t>3</w:t>
      </w:r>
      <w:r>
        <w:t>爻《小象》寫道：「其行次且，行未牽也。」其主要提醒是：行進困難有時提醒放慢，不應只看速度。對照本卦採用的「</w:t>
      </w:r>
      <w:r>
        <w:t>Pearl Harbor and the U.S. response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57E1C738" w14:textId="77777777" w:rsidR="005771C9" w:rsidRDefault="00000000">
      <w:r>
        <w:t>證據與來源：</w:t>
      </w:r>
      <w:r>
        <w:t>RETROSPECTIVE ANALOGY</w:t>
      </w:r>
      <w:r>
        <w:t>（事後類比），來源只能用以查核歷史事件，不足以證明人物使用《易傳》。來源：</w:t>
      </w:r>
      <w:r>
        <w:t>https://history.state.gov/milestones/1937-1945/pearl-harbor</w:t>
      </w:r>
    </w:p>
    <w:p w14:paraId="0BA48BCF" w14:textId="77777777" w:rsidR="005771C9" w:rsidRDefault="00000000">
      <w:pPr>
        <w:pStyle w:val="21"/>
      </w:pPr>
      <w:r>
        <w:t>第</w:t>
      </w:r>
      <w:r>
        <w:t>4</w:t>
      </w:r>
      <w:r>
        <w:t>爻｜全書第</w:t>
      </w:r>
      <w:r>
        <w:t>262</w:t>
      </w:r>
      <w:r>
        <w:t>爻｜</w:t>
      </w:r>
      <w:r>
        <w:t>TW-PM-H44-L4</w:t>
      </w:r>
    </w:p>
    <w:p w14:paraId="42943D38" w14:textId="77777777" w:rsidR="005771C9" w:rsidRDefault="00000000">
      <w:r>
        <w:t>原稿單元：</w:t>
      </w:r>
      <w:r>
        <w:t>XIANG-L-44-05</w:t>
      </w:r>
      <w:r>
        <w:t>｜共用事件：</w:t>
      </w:r>
      <w:r>
        <w:t>EUUS-PM-H44</w:t>
      </w:r>
      <w:r>
        <w:t>｜證據：事後卦義類比</w:t>
      </w:r>
    </w:p>
    <w:tbl>
      <w:tblPr>
        <w:tblStyle w:val="-1"/>
        <w:tblW w:w="0" w:type="auto"/>
        <w:tblLook w:val="04A0" w:firstRow="1" w:lastRow="0" w:firstColumn="1" w:lastColumn="0" w:noHBand="0" w:noVBand="1"/>
      </w:tblPr>
      <w:tblGrid>
        <w:gridCol w:w="4262"/>
        <w:gridCol w:w="4378"/>
      </w:tblGrid>
      <w:tr w:rsidR="005771C9" w14:paraId="6237A8F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FD6FF3" w14:textId="77777777" w:rsidR="005771C9" w:rsidRDefault="00000000">
            <w:r>
              <w:t>《小象》原文</w:t>
            </w:r>
          </w:p>
        </w:tc>
        <w:tc>
          <w:tcPr>
            <w:tcW w:w="4968" w:type="dxa"/>
          </w:tcPr>
          <w:p w14:paraId="54BC989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669939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C5A9F3F" w14:textId="77777777" w:rsidR="005771C9" w:rsidRDefault="00000000">
            <w:r>
              <w:t>无魚之凶，遠民也。</w:t>
            </w:r>
          </w:p>
        </w:tc>
        <w:tc>
          <w:tcPr>
            <w:tcW w:w="4968" w:type="dxa"/>
          </w:tcPr>
          <w:p w14:paraId="0B9BE33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misfortune shown by there being no fish in the wallet is because of the person represented by the line keeping themself aloof from the people.</w:t>
            </w:r>
          </w:p>
        </w:tc>
      </w:tr>
    </w:tbl>
    <w:p w14:paraId="4B4F1DE8" w14:textId="77777777" w:rsidR="005771C9" w:rsidRDefault="00000000">
      <w:pPr>
        <w:pStyle w:val="31"/>
      </w:pPr>
      <w:r>
        <w:t>Historical event</w:t>
      </w:r>
      <w:r>
        <w:t>｜歷史事件（起因／經過／後續）</w:t>
      </w:r>
    </w:p>
    <w:p w14:paraId="353B2D6A" w14:textId="77777777" w:rsidR="005771C9" w:rsidRDefault="00000000">
      <w:r>
        <w:t>1941</w:t>
      </w:r>
      <w:r>
        <w:t>年</w:t>
      </w:r>
      <w:r>
        <w:t>12</w:t>
      </w:r>
      <w:r>
        <w:t>月，第二次世界大戰已在歐洲與亞洲持續。美日就太平洋地區政策進行談判，但雙方分歧未能消除。</w:t>
      </w:r>
      <w:r>
        <w:t>12</w:t>
      </w:r>
      <w:r>
        <w:t>月</w:t>
      </w:r>
      <w:r>
        <w:t>7</w:t>
      </w:r>
      <w:r>
        <w:t>日，日本海軍航空兵襲擊美國夏威夷珍珠港的太平洋艦隊基地，造成重大人員與艦艇損失。</w:t>
      </w:r>
    </w:p>
    <w:p w14:paraId="3A4A1712" w14:textId="77777777" w:rsidR="005771C9" w:rsidRDefault="00000000">
      <w:r>
        <w:t>美國政府立即處理軍事損害與安全應變，羅斯福總統向國會說明攻擊事件。</w:t>
      </w:r>
      <w:r>
        <w:t>12</w:t>
      </w:r>
      <w:r>
        <w:t>月</w:t>
      </w:r>
      <w:r>
        <w:t>8</w:t>
      </w:r>
      <w:r>
        <w:t>日美國對日本宣戰；隨後德國與義大利對美宣戰，美國在歐洲和太平洋兩個主要戰區投入戰爭。動員涉及兵員、工業生產、船舶及跨國盟友合作。</w:t>
      </w:r>
    </w:p>
    <w:p w14:paraId="4763E607" w14:textId="77777777" w:rsidR="005771C9" w:rsidRDefault="00000000">
      <w:r>
        <w:t>戰爭延續至</w:t>
      </w:r>
      <w:r>
        <w:t>1945</w:t>
      </w:r>
      <w:r>
        <w:t>年，美國與盟國的勝利來自多年作戰與龐大資源動員，並不只是事件發生後的一次宣言。珍珠港襲擊改變美國參戰地位，也帶來長期的人員傷亡及戰後國際安排。</w:t>
      </w:r>
      <w:r>
        <w:t xml:space="preserve"> </w:t>
      </w:r>
      <w:r>
        <w:t>珍珠港事件後，美國仍須重建受損艦隊、安排太平洋防衛，並與盟友協同應對不同戰區的作戰需要。</w:t>
      </w:r>
    </w:p>
    <w:p w14:paraId="5E7C883D" w14:textId="77777777" w:rsidR="005771C9" w:rsidRDefault="00000000">
      <w:pPr>
        <w:pStyle w:val="31"/>
      </w:pPr>
      <w:r>
        <w:t>Interpretive analogy</w:t>
      </w:r>
      <w:r>
        <w:t>｜逐爻社群短文</w:t>
      </w:r>
    </w:p>
    <w:p w14:paraId="6A836300" w14:textId="77777777" w:rsidR="005771C9" w:rsidRDefault="00000000">
      <w:r>
        <w:t>第</w:t>
      </w:r>
      <w:r>
        <w:t>44</w:t>
      </w:r>
      <w:r>
        <w:t>卦第</w:t>
      </w:r>
      <w:r>
        <w:t>4</w:t>
      </w:r>
      <w:r>
        <w:t>爻《小象》寫道：「无魚之凶，遠民也。」其主要提醒是：遠離民眾的權力安排如同空袋，難以提供支持。對照本卦採用的「</w:t>
      </w:r>
      <w:r>
        <w:t>Pearl Harbor and the U.S. response</w:t>
      </w:r>
      <w:r>
        <w:t>」，</w:t>
      </w:r>
      <w:r>
        <w:lastRenderedPageBreak/>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D79E4D8" w14:textId="77777777" w:rsidR="005771C9" w:rsidRDefault="00000000">
      <w:r>
        <w:t>證據與來源：</w:t>
      </w:r>
      <w:r>
        <w:t>RETROSPECTIVE ANALOGY</w:t>
      </w:r>
      <w:r>
        <w:t>（事後類比），來源只能用以查核歷史事件，不足以證明人物使用《易傳》。來源：</w:t>
      </w:r>
      <w:r>
        <w:t>https://history.state.gov/milestones/1937-1945/pearl-harbor</w:t>
      </w:r>
    </w:p>
    <w:p w14:paraId="584D173F" w14:textId="77777777" w:rsidR="005771C9" w:rsidRDefault="00000000">
      <w:pPr>
        <w:pStyle w:val="21"/>
      </w:pPr>
      <w:r>
        <w:t>第</w:t>
      </w:r>
      <w:r>
        <w:t>5</w:t>
      </w:r>
      <w:r>
        <w:t>爻｜全書第</w:t>
      </w:r>
      <w:r>
        <w:t>263</w:t>
      </w:r>
      <w:r>
        <w:t>爻｜</w:t>
      </w:r>
      <w:r>
        <w:t>TW-PM-H44-L5</w:t>
      </w:r>
    </w:p>
    <w:p w14:paraId="2081B17E" w14:textId="77777777" w:rsidR="005771C9" w:rsidRDefault="00000000">
      <w:r>
        <w:t>原稿單元：</w:t>
      </w:r>
      <w:r>
        <w:t>XIANG-L-44-06</w:t>
      </w:r>
      <w:r>
        <w:t>｜共用事件：</w:t>
      </w:r>
      <w:r>
        <w:t>EUUS-PM-H44</w:t>
      </w:r>
      <w:r>
        <w:t>｜證據：事後卦義類比</w:t>
      </w:r>
    </w:p>
    <w:tbl>
      <w:tblPr>
        <w:tblStyle w:val="-1"/>
        <w:tblW w:w="0" w:type="auto"/>
        <w:tblLook w:val="04A0" w:firstRow="1" w:lastRow="0" w:firstColumn="1" w:lastColumn="0" w:noHBand="0" w:noVBand="1"/>
      </w:tblPr>
      <w:tblGrid>
        <w:gridCol w:w="4264"/>
        <w:gridCol w:w="4376"/>
      </w:tblGrid>
      <w:tr w:rsidR="005771C9" w14:paraId="1849F81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A82EDF1" w14:textId="77777777" w:rsidR="005771C9" w:rsidRDefault="00000000">
            <w:r>
              <w:t>《小象》原文</w:t>
            </w:r>
          </w:p>
        </w:tc>
        <w:tc>
          <w:tcPr>
            <w:tcW w:w="4968" w:type="dxa"/>
          </w:tcPr>
          <w:p w14:paraId="7BEEEEB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AC5998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BE868E" w14:textId="77777777" w:rsidR="005771C9" w:rsidRDefault="00000000">
            <w:r>
              <w:t>九五含章，中正也。有隕自天，志不舍命也。</w:t>
            </w:r>
          </w:p>
        </w:tc>
        <w:tc>
          <w:tcPr>
            <w:tcW w:w="4968" w:type="dxa"/>
          </w:tcPr>
          <w:p w14:paraId="703CE26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subject of the fifth firm line, keeps their brilliant qualities concealed: as is shown by their central and correct position.</w:t>
            </w:r>
          </w:p>
        </w:tc>
      </w:tr>
    </w:tbl>
    <w:p w14:paraId="39A088DF" w14:textId="77777777" w:rsidR="005771C9" w:rsidRDefault="00000000">
      <w:pPr>
        <w:pStyle w:val="31"/>
      </w:pPr>
      <w:r>
        <w:t>Historical event</w:t>
      </w:r>
      <w:r>
        <w:t>｜歷史事件（起因／經過／後續）</w:t>
      </w:r>
    </w:p>
    <w:p w14:paraId="5EAF93F9" w14:textId="77777777" w:rsidR="005771C9" w:rsidRDefault="00000000">
      <w:r>
        <w:t>1941</w:t>
      </w:r>
      <w:r>
        <w:t>年</w:t>
      </w:r>
      <w:r>
        <w:t>12</w:t>
      </w:r>
      <w:r>
        <w:t>月，第二次世界大戰已在歐洲與亞洲持續。美日就太平洋地區政策進行談判，但雙方分歧未能消除。</w:t>
      </w:r>
      <w:r>
        <w:t>12</w:t>
      </w:r>
      <w:r>
        <w:t>月</w:t>
      </w:r>
      <w:r>
        <w:t>7</w:t>
      </w:r>
      <w:r>
        <w:t>日，日本海軍航空兵襲擊美國夏威夷珍珠港的太平洋艦隊基地，造成重大人員與艦艇損失。</w:t>
      </w:r>
    </w:p>
    <w:p w14:paraId="10CCA3CE" w14:textId="77777777" w:rsidR="005771C9" w:rsidRDefault="00000000">
      <w:r>
        <w:t>美國政府立即處理軍事損害與安全應變，羅斯福總統向國會說明攻擊事件。</w:t>
      </w:r>
      <w:r>
        <w:t>12</w:t>
      </w:r>
      <w:r>
        <w:t>月</w:t>
      </w:r>
      <w:r>
        <w:t>8</w:t>
      </w:r>
      <w:r>
        <w:t>日美國對日本宣戰；隨後德國與義大利對美宣戰，美國在歐洲和太平洋兩個主要戰區投入戰爭。動員涉及兵員、工業生產、船舶及跨國盟友合作。</w:t>
      </w:r>
    </w:p>
    <w:p w14:paraId="15B4E257" w14:textId="77777777" w:rsidR="005771C9" w:rsidRDefault="00000000">
      <w:r>
        <w:t>戰爭延續至</w:t>
      </w:r>
      <w:r>
        <w:t>1945</w:t>
      </w:r>
      <w:r>
        <w:t>年，美國與盟國的勝利來自多年作戰與龐大資源動員，並不只是事件發生後的一次宣言。珍珠港襲擊改變美國參戰地位，也帶來長期的人員傷亡及戰後國際安排。</w:t>
      </w:r>
      <w:r>
        <w:t xml:space="preserve"> </w:t>
      </w:r>
      <w:r>
        <w:t>珍珠港事件後，美國仍須重建受損艦隊、安排太平洋防衛，並與盟友協同應對不同戰區的作戰需要。</w:t>
      </w:r>
    </w:p>
    <w:p w14:paraId="575BE88A" w14:textId="77777777" w:rsidR="005771C9" w:rsidRDefault="00000000">
      <w:pPr>
        <w:pStyle w:val="31"/>
      </w:pPr>
      <w:r>
        <w:t>Interpretive analogy</w:t>
      </w:r>
      <w:r>
        <w:t>｜逐爻社群短文</w:t>
      </w:r>
    </w:p>
    <w:p w14:paraId="7BF4D42A" w14:textId="77777777" w:rsidR="005771C9" w:rsidRDefault="00000000">
      <w:r>
        <w:t>第</w:t>
      </w:r>
      <w:r>
        <w:t>44</w:t>
      </w:r>
      <w:r>
        <w:t>卦第</w:t>
      </w:r>
      <w:r>
        <w:t>5</w:t>
      </w:r>
      <w:r>
        <w:t>爻《小象》寫道：「九五含章，中正也。有隕自天，志不舍命也。」其主要提醒是：保存成果並居中應對，不能忽略偶發變化。對照本卦採用的「</w:t>
      </w:r>
      <w:r>
        <w:t>Pearl Harbor and the U.S. response</w:t>
      </w:r>
      <w:r>
        <w:t>」，我們應把歷史事件的起因、當時的措施，與後續結果分開核對，不能把宣示當成成果。可以追問：這項選擇改變了誰的處境？是否留下新的責任？這是今日編輯者對經文與史事的類比，不能說當事人曾援引《易傳》作決策。</w:t>
      </w:r>
    </w:p>
    <w:p w14:paraId="7A7C4DE2" w14:textId="77777777" w:rsidR="005771C9" w:rsidRDefault="00000000">
      <w:r>
        <w:t>證據與來源：</w:t>
      </w:r>
      <w:r>
        <w:t>RETROSPECTIVE ANALOGY</w:t>
      </w:r>
      <w:r>
        <w:t>（事後類比），來源只能用以查核歷史事件，不足以證明人物使用《易傳》。來源：</w:t>
      </w:r>
      <w:r>
        <w:t>https://history.state.gov/milestones/1937-1945/pearl-harbor</w:t>
      </w:r>
    </w:p>
    <w:p w14:paraId="0DC4D668" w14:textId="77777777" w:rsidR="005771C9" w:rsidRDefault="00000000">
      <w:pPr>
        <w:pStyle w:val="21"/>
      </w:pPr>
      <w:r>
        <w:lastRenderedPageBreak/>
        <w:t>第</w:t>
      </w:r>
      <w:r>
        <w:t>6</w:t>
      </w:r>
      <w:r>
        <w:t>爻｜全書第</w:t>
      </w:r>
      <w:r>
        <w:t>264</w:t>
      </w:r>
      <w:r>
        <w:t>爻｜</w:t>
      </w:r>
      <w:r>
        <w:t>TW-PM-H44-L6</w:t>
      </w:r>
    </w:p>
    <w:p w14:paraId="53621EA2" w14:textId="77777777" w:rsidR="005771C9" w:rsidRDefault="00000000">
      <w:r>
        <w:t>原稿單元：</w:t>
      </w:r>
      <w:r>
        <w:t>XIANG-L-44-07</w:t>
      </w:r>
      <w:r>
        <w:t>｜共用事件：</w:t>
      </w:r>
      <w:r>
        <w:t>EUUS-PM-H44</w:t>
      </w:r>
      <w:r>
        <w:t>｜證據：事後卦義類比</w:t>
      </w:r>
    </w:p>
    <w:tbl>
      <w:tblPr>
        <w:tblStyle w:val="-1"/>
        <w:tblW w:w="0" w:type="auto"/>
        <w:tblLook w:val="04A0" w:firstRow="1" w:lastRow="0" w:firstColumn="1" w:lastColumn="0" w:noHBand="0" w:noVBand="1"/>
      </w:tblPr>
      <w:tblGrid>
        <w:gridCol w:w="4264"/>
        <w:gridCol w:w="4376"/>
      </w:tblGrid>
      <w:tr w:rsidR="005771C9" w14:paraId="252AAF3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63E184C" w14:textId="77777777" w:rsidR="005771C9" w:rsidRDefault="00000000">
            <w:r>
              <w:t>《小象》原文</w:t>
            </w:r>
          </w:p>
        </w:tc>
        <w:tc>
          <w:tcPr>
            <w:tcW w:w="4968" w:type="dxa"/>
          </w:tcPr>
          <w:p w14:paraId="4737079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82BDE2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1912493" w14:textId="77777777" w:rsidR="005771C9" w:rsidRDefault="00000000">
            <w:r>
              <w:t>姤其角，上窮吝也。</w:t>
            </w:r>
          </w:p>
        </w:tc>
        <w:tc>
          <w:tcPr>
            <w:tcW w:w="4968" w:type="dxa"/>
          </w:tcPr>
          <w:p w14:paraId="683519C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receives others on their horns: the person is exhausted at their greatest height, and this will bring cause for regret.</w:t>
            </w:r>
          </w:p>
        </w:tc>
      </w:tr>
    </w:tbl>
    <w:p w14:paraId="25F69B12" w14:textId="77777777" w:rsidR="005771C9" w:rsidRDefault="00000000">
      <w:pPr>
        <w:pStyle w:val="31"/>
      </w:pPr>
      <w:r>
        <w:t>Historical event</w:t>
      </w:r>
      <w:r>
        <w:t>｜歷史事件（起因／經過／後續）</w:t>
      </w:r>
    </w:p>
    <w:p w14:paraId="00A7C2A8" w14:textId="77777777" w:rsidR="005771C9" w:rsidRDefault="00000000">
      <w:r>
        <w:t>1941</w:t>
      </w:r>
      <w:r>
        <w:t>年</w:t>
      </w:r>
      <w:r>
        <w:t>12</w:t>
      </w:r>
      <w:r>
        <w:t>月，第二次世界大戰已在歐洲與亞洲持續。美日就太平洋地區政策進行談判，但雙方分歧未能消除。</w:t>
      </w:r>
      <w:r>
        <w:t>12</w:t>
      </w:r>
      <w:r>
        <w:t>月</w:t>
      </w:r>
      <w:r>
        <w:t>7</w:t>
      </w:r>
      <w:r>
        <w:t>日，日本海軍航空兵襲擊美國夏威夷珍珠港的太平洋艦隊基地，造成重大人員與艦艇損失。</w:t>
      </w:r>
    </w:p>
    <w:p w14:paraId="3EE35497" w14:textId="77777777" w:rsidR="005771C9" w:rsidRDefault="00000000">
      <w:r>
        <w:t>美國政府立即處理軍事損害與安全應變，羅斯福總統向國會說明攻擊事件。</w:t>
      </w:r>
      <w:r>
        <w:t>12</w:t>
      </w:r>
      <w:r>
        <w:t>月</w:t>
      </w:r>
      <w:r>
        <w:t>8</w:t>
      </w:r>
      <w:r>
        <w:t>日美國對日本宣戰；隨後德國與義大利對美宣戰，美國在歐洲和太平洋兩個主要戰區投入戰爭。動員涉及兵員、工業生產、船舶及跨國盟友合作。</w:t>
      </w:r>
    </w:p>
    <w:p w14:paraId="3230E91E" w14:textId="77777777" w:rsidR="005771C9" w:rsidRDefault="00000000">
      <w:r>
        <w:t>戰爭延續至</w:t>
      </w:r>
      <w:r>
        <w:t>1945</w:t>
      </w:r>
      <w:r>
        <w:t>年，美國與盟國的勝利來自多年作戰與龐大資源動員，並不只是事件發生後的一次宣言。珍珠港襲擊改變美國參戰地位，也帶來長期的人員傷亡及戰後國際安排。</w:t>
      </w:r>
      <w:r>
        <w:t xml:space="preserve"> </w:t>
      </w:r>
      <w:r>
        <w:t>珍珠港事件後，美國仍須重建受損艦隊、安排太平洋防衛，並與盟友協同應對不同戰區的作戰需要。</w:t>
      </w:r>
    </w:p>
    <w:p w14:paraId="196BF50C" w14:textId="77777777" w:rsidR="005771C9" w:rsidRDefault="00000000">
      <w:pPr>
        <w:pStyle w:val="31"/>
      </w:pPr>
      <w:r>
        <w:t>Interpretive analogy</w:t>
      </w:r>
      <w:r>
        <w:t>｜逐爻社群短文</w:t>
      </w:r>
    </w:p>
    <w:p w14:paraId="5DA49C55" w14:textId="77777777" w:rsidR="005771C9" w:rsidRDefault="00000000">
      <w:r>
        <w:t>第</w:t>
      </w:r>
      <w:r>
        <w:t>44</w:t>
      </w:r>
      <w:r>
        <w:t>卦第</w:t>
      </w:r>
      <w:r>
        <w:t>6</w:t>
      </w:r>
      <w:r>
        <w:t>爻《小象》寫道：「姤其角，上窮吝也。」其主要提醒是：關係走到尖銳極端時，合作空間會縮小。對照本卦採用的「</w:t>
      </w:r>
      <w:r>
        <w:t>Pearl Harbor and the U.S. response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F0E53F4" w14:textId="77777777" w:rsidR="005771C9" w:rsidRDefault="00000000">
      <w:r>
        <w:t>證據與來源：</w:t>
      </w:r>
      <w:r>
        <w:t>RETROSPECTIVE ANALOGY</w:t>
      </w:r>
      <w:r>
        <w:t>（事後類比），來源只能用以查核歷史事件，不足以證明人物使用《易傳》。來源：</w:t>
      </w:r>
      <w:r>
        <w:t>https://history.state.gov/milestones/1937-1945/pearl-harbor</w:t>
      </w:r>
    </w:p>
    <w:p w14:paraId="33B780C6" w14:textId="77777777" w:rsidR="005771C9" w:rsidRDefault="00000000">
      <w:pPr>
        <w:pStyle w:val="1"/>
      </w:pPr>
      <w:r>
        <w:t>第</w:t>
      </w:r>
      <w:r>
        <w:t>45</w:t>
      </w:r>
      <w:r>
        <w:t>卦　萃｜</w:t>
      </w:r>
      <w:r>
        <w:t>Atlantic Charter</w:t>
      </w:r>
    </w:p>
    <w:p w14:paraId="21D3EA33" w14:textId="77777777" w:rsidR="005771C9" w:rsidRDefault="00000000">
      <w:r>
        <w:t>Historical case EUUS-PM-H45: Atlantic Charter · United States / Britain · 1941</w:t>
      </w:r>
    </w:p>
    <w:p w14:paraId="59CC57D4" w14:textId="77777777" w:rsidR="005771C9" w:rsidRDefault="00000000">
      <w:pPr>
        <w:pStyle w:val="21"/>
      </w:pPr>
      <w:r>
        <w:t>第</w:t>
      </w:r>
      <w:r>
        <w:t>1</w:t>
      </w:r>
      <w:r>
        <w:t>爻｜全書第</w:t>
      </w:r>
      <w:r>
        <w:t>265</w:t>
      </w:r>
      <w:r>
        <w:t>爻｜</w:t>
      </w:r>
      <w:r>
        <w:t>TW-PM-H45-L1</w:t>
      </w:r>
    </w:p>
    <w:p w14:paraId="0F524DCA" w14:textId="77777777" w:rsidR="005771C9" w:rsidRDefault="00000000">
      <w:r>
        <w:t>原稿單元：</w:t>
      </w:r>
      <w:r>
        <w:t>XIANG-L-45-02</w:t>
      </w:r>
      <w:r>
        <w:t>｜共用事件：</w:t>
      </w:r>
      <w:r>
        <w:t>EUUS-PM-H45</w:t>
      </w:r>
      <w:r>
        <w:t>｜證據：事後卦義類比</w:t>
      </w:r>
    </w:p>
    <w:tbl>
      <w:tblPr>
        <w:tblStyle w:val="-1"/>
        <w:tblW w:w="0" w:type="auto"/>
        <w:tblLook w:val="04A0" w:firstRow="1" w:lastRow="0" w:firstColumn="1" w:lastColumn="0" w:noHBand="0" w:noVBand="1"/>
      </w:tblPr>
      <w:tblGrid>
        <w:gridCol w:w="4256"/>
        <w:gridCol w:w="4384"/>
      </w:tblGrid>
      <w:tr w:rsidR="005771C9" w14:paraId="40C7CAD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37EF5D4" w14:textId="77777777" w:rsidR="005771C9" w:rsidRDefault="00000000">
            <w:r>
              <w:t>《小象》原文</w:t>
            </w:r>
          </w:p>
        </w:tc>
        <w:tc>
          <w:tcPr>
            <w:tcW w:w="4968" w:type="dxa"/>
          </w:tcPr>
          <w:p w14:paraId="18A9AFB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03347B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BC6FA5" w14:textId="77777777" w:rsidR="005771C9" w:rsidRDefault="00000000">
            <w:r>
              <w:lastRenderedPageBreak/>
              <w:t>乃亂乃萃，其志亂也。</w:t>
            </w:r>
          </w:p>
        </w:tc>
        <w:tc>
          <w:tcPr>
            <w:tcW w:w="4968" w:type="dxa"/>
          </w:tcPr>
          <w:p w14:paraId="1713DDDE" w14:textId="77777777" w:rsidR="005771C9" w:rsidRDefault="00000000">
            <w:pPr>
              <w:cnfStyle w:val="000000100000" w:firstRow="0" w:lastRow="0" w:firstColumn="0" w:lastColumn="0" w:oddVBand="0" w:evenVBand="0" w:oddHBand="1" w:evenHBand="0" w:firstRowFirstColumn="0" w:firstRowLastColumn="0" w:lastRowFirstColumn="0" w:lastRowLastColumn="0"/>
            </w:pPr>
            <w:r>
              <w:t>In consequence disorder is brought into the sphere of their union: their mind and aim are thrown into confusion.</w:t>
            </w:r>
          </w:p>
        </w:tc>
      </w:tr>
    </w:tbl>
    <w:p w14:paraId="7A532EEA" w14:textId="77777777" w:rsidR="005771C9" w:rsidRDefault="00000000">
      <w:pPr>
        <w:pStyle w:val="31"/>
      </w:pPr>
      <w:r>
        <w:t>Historical event</w:t>
      </w:r>
      <w:r>
        <w:t>｜歷史事件（起因／經過／後續）</w:t>
      </w:r>
    </w:p>
    <w:p w14:paraId="643BB586" w14:textId="77777777" w:rsidR="005771C9" w:rsidRDefault="00000000">
      <w:r>
        <w:t>1941</w:t>
      </w:r>
      <w:r>
        <w:t>年，英國已與納粹德國持續作戰，美國尚未正式參與歐洲戰爭，但逐漸擴大對英援助。羅斯福與邱吉爾在大西洋會談，討論共同希望的戰後原則及兩國合作方向。</w:t>
      </w:r>
    </w:p>
    <w:p w14:paraId="61AFD2E2" w14:textId="77777777" w:rsidR="005771C9" w:rsidRDefault="00000000">
      <w:r>
        <w:t>兩位領袖發表《大西洋憲章》，表述不追求領土擴張、尊重人民選擇政府形式、促進經濟合作及建立更安全的國際環境等原則。它是一份聯合政策聲明，不是立即生效、足以逐項強制執行的和平條約。</w:t>
      </w:r>
    </w:p>
    <w:p w14:paraId="313A15F3" w14:textId="77777777" w:rsidR="005771C9" w:rsidRDefault="00000000">
      <w:r>
        <w:t>同年</w:t>
      </w:r>
      <w:r>
        <w:t>12</w:t>
      </w:r>
      <w:r>
        <w:t>月美國參戰後，憲章原則成為盟國討論共同戰爭目標的參考之一。戰後實際殖民地與國家邊界問題仍引發爭論，不能把所有原則視為當時已經完全實現。</w:t>
      </w:r>
      <w:r>
        <w:t xml:space="preserve"> </w:t>
      </w:r>
      <w:r>
        <w:t>英美在會談時並非處於相同的參戰狀態，文本形成後也仍須由各國政府在外交和軍事活動中實際採取措施。</w:t>
      </w:r>
    </w:p>
    <w:p w14:paraId="1C68C9B2" w14:textId="77777777" w:rsidR="005771C9" w:rsidRDefault="00000000">
      <w:pPr>
        <w:pStyle w:val="31"/>
      </w:pPr>
      <w:r>
        <w:t>Interpretive analogy</w:t>
      </w:r>
      <w:r>
        <w:t>｜逐爻社群短文</w:t>
      </w:r>
    </w:p>
    <w:p w14:paraId="7B0E70E6" w14:textId="77777777" w:rsidR="005771C9" w:rsidRDefault="00000000">
      <w:r>
        <w:t>第</w:t>
      </w:r>
      <w:r>
        <w:t>45</w:t>
      </w:r>
      <w:r>
        <w:t>卦第</w:t>
      </w:r>
      <w:r>
        <w:t>1</w:t>
      </w:r>
      <w:r>
        <w:t>爻《小象》寫道：「乃亂乃萃，其志亂也。」其主要提醒是：共同集結初期若目標混亂，仍易發生爭端。對照本卦採用的「</w:t>
      </w:r>
      <w:r>
        <w:t>Atlantic Charter</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740E3371" w14:textId="77777777" w:rsidR="005771C9" w:rsidRDefault="00000000">
      <w:r>
        <w:t>證據與來源：</w:t>
      </w:r>
      <w:r>
        <w:t>RETROSPECTIVE ANALOGY</w:t>
      </w:r>
      <w:r>
        <w:t>（事後類比），來源只能用以查核歷史事件，不足以證明人物使用《易傳》。來源：</w:t>
      </w:r>
      <w:r>
        <w:t>https://history.state.gov/milestones/1937-1945/atlantic-conf</w:t>
      </w:r>
    </w:p>
    <w:p w14:paraId="5FD87B0C" w14:textId="77777777" w:rsidR="005771C9" w:rsidRDefault="00000000">
      <w:pPr>
        <w:pStyle w:val="21"/>
      </w:pPr>
      <w:r>
        <w:t>第</w:t>
      </w:r>
      <w:r>
        <w:t>2</w:t>
      </w:r>
      <w:r>
        <w:t>爻｜全書第</w:t>
      </w:r>
      <w:r>
        <w:t>266</w:t>
      </w:r>
      <w:r>
        <w:t>爻｜</w:t>
      </w:r>
      <w:r>
        <w:t>TW-PM-H45-L2</w:t>
      </w:r>
    </w:p>
    <w:p w14:paraId="0EF56516" w14:textId="77777777" w:rsidR="005771C9" w:rsidRDefault="00000000">
      <w:r>
        <w:t>原稿單元：</w:t>
      </w:r>
      <w:r>
        <w:t>XIANG-L-45-03</w:t>
      </w:r>
      <w:r>
        <w:t>｜共用事件：</w:t>
      </w:r>
      <w:r>
        <w:t>EUUS-PM-H45</w:t>
      </w:r>
      <w:r>
        <w:t>｜證據：事後卦義類比</w:t>
      </w:r>
    </w:p>
    <w:tbl>
      <w:tblPr>
        <w:tblStyle w:val="-1"/>
        <w:tblW w:w="0" w:type="auto"/>
        <w:tblLook w:val="04A0" w:firstRow="1" w:lastRow="0" w:firstColumn="1" w:lastColumn="0" w:noHBand="0" w:noVBand="1"/>
      </w:tblPr>
      <w:tblGrid>
        <w:gridCol w:w="4264"/>
        <w:gridCol w:w="4376"/>
      </w:tblGrid>
      <w:tr w:rsidR="005771C9" w14:paraId="23C328A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33BBC7" w14:textId="77777777" w:rsidR="005771C9" w:rsidRDefault="00000000">
            <w:r>
              <w:t>《小象》原文</w:t>
            </w:r>
          </w:p>
        </w:tc>
        <w:tc>
          <w:tcPr>
            <w:tcW w:w="4968" w:type="dxa"/>
          </w:tcPr>
          <w:p w14:paraId="16B7C9B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4EFC3B2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FB9C6F" w14:textId="77777777" w:rsidR="005771C9" w:rsidRDefault="00000000">
            <w:r>
              <w:t>引吉无咎，中未變也。</w:t>
            </w:r>
          </w:p>
        </w:tc>
        <w:tc>
          <w:tcPr>
            <w:tcW w:w="4968" w:type="dxa"/>
          </w:tcPr>
          <w:p w14:paraId="1FAD1B4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led forward; this brings good fortune, and freedom from error: the virtue proper to their central place has not undergone any change.</w:t>
            </w:r>
          </w:p>
        </w:tc>
      </w:tr>
    </w:tbl>
    <w:p w14:paraId="3D76F2A8" w14:textId="77777777" w:rsidR="005771C9" w:rsidRDefault="00000000">
      <w:pPr>
        <w:pStyle w:val="31"/>
      </w:pPr>
      <w:r>
        <w:t>Historical event</w:t>
      </w:r>
      <w:r>
        <w:t>｜歷史事件（起因／經過／後續）</w:t>
      </w:r>
    </w:p>
    <w:p w14:paraId="1747F18C" w14:textId="77777777" w:rsidR="005771C9" w:rsidRDefault="00000000">
      <w:r>
        <w:t>1941</w:t>
      </w:r>
      <w:r>
        <w:t>年，英國已與納粹德國持續作戰，美國尚未正式參與歐洲戰爭，但逐漸擴大對英援助。羅斯福與邱吉爾在大西洋會談，討論共同希望的戰後原則及兩國合作方向。</w:t>
      </w:r>
    </w:p>
    <w:p w14:paraId="3E0A4B85" w14:textId="77777777" w:rsidR="005771C9" w:rsidRDefault="00000000">
      <w:r>
        <w:t>兩位領袖發表《大西洋憲章》，表述不追求領土擴張、尊重人民選擇政府形式、促進經濟合作及建立更安全的國際環境等原則。它是一份聯合政策聲明，不是立即生效、足以逐項強制執行的和平條約。</w:t>
      </w:r>
    </w:p>
    <w:p w14:paraId="2C0007FB" w14:textId="77777777" w:rsidR="005771C9" w:rsidRDefault="00000000">
      <w:r>
        <w:lastRenderedPageBreak/>
        <w:t>同年</w:t>
      </w:r>
      <w:r>
        <w:t>12</w:t>
      </w:r>
      <w:r>
        <w:t>月美國參戰後，憲章原則成為盟國討論共同戰爭目標的參考之一。戰後實際殖民地與國家邊界問題仍引發爭論，不能把所有原則視為當時已經完全實現。</w:t>
      </w:r>
      <w:r>
        <w:t xml:space="preserve"> </w:t>
      </w:r>
      <w:r>
        <w:t>英美在會談時並非處於相同的參戰狀態，文本形成後也仍須由各國政府在外交和軍事活動中實際採取措施。</w:t>
      </w:r>
    </w:p>
    <w:p w14:paraId="183EF9C9" w14:textId="77777777" w:rsidR="005771C9" w:rsidRDefault="00000000">
      <w:pPr>
        <w:pStyle w:val="31"/>
      </w:pPr>
      <w:r>
        <w:t>Interpretive analogy</w:t>
      </w:r>
      <w:r>
        <w:t>｜逐爻社群短文</w:t>
      </w:r>
    </w:p>
    <w:p w14:paraId="43014014" w14:textId="77777777" w:rsidR="005771C9" w:rsidRDefault="00000000">
      <w:r>
        <w:t>第</w:t>
      </w:r>
      <w:r>
        <w:t>45</w:t>
      </w:r>
      <w:r>
        <w:t>卦第</w:t>
      </w:r>
      <w:r>
        <w:t>2</w:t>
      </w:r>
      <w:r>
        <w:t>爻《小象》寫道：「引吉无咎，中未變也。」其主要提醒是：因共同目標而被吸引，仍要有清楚承諾。對照本卦採用的「</w:t>
      </w:r>
      <w:r>
        <w:t>Atlantic Charter</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2204119D" w14:textId="77777777" w:rsidR="005771C9" w:rsidRDefault="00000000">
      <w:r>
        <w:t>證據與來源：</w:t>
      </w:r>
      <w:r>
        <w:t>RETROSPECTIVE ANALOGY</w:t>
      </w:r>
      <w:r>
        <w:t>（事後類比），來源只能用以查核歷史事件，不足以證明人物使用《易傳》。來源：</w:t>
      </w:r>
      <w:r>
        <w:t>https://history.state.gov/milestones/1937-1945/atlantic-conf</w:t>
      </w:r>
    </w:p>
    <w:p w14:paraId="11247F6B" w14:textId="77777777" w:rsidR="005771C9" w:rsidRDefault="00000000">
      <w:pPr>
        <w:pStyle w:val="21"/>
      </w:pPr>
      <w:r>
        <w:t>第</w:t>
      </w:r>
      <w:r>
        <w:t>3</w:t>
      </w:r>
      <w:r>
        <w:t>爻｜全書第</w:t>
      </w:r>
      <w:r>
        <w:t>267</w:t>
      </w:r>
      <w:r>
        <w:t>爻｜</w:t>
      </w:r>
      <w:r>
        <w:t>TW-PM-H45-L3</w:t>
      </w:r>
    </w:p>
    <w:p w14:paraId="4038D502" w14:textId="77777777" w:rsidR="005771C9" w:rsidRDefault="00000000">
      <w:r>
        <w:t>原稿單元：</w:t>
      </w:r>
      <w:r>
        <w:t>XIANG-L-45-04</w:t>
      </w:r>
      <w:r>
        <w:t>｜共用事件：</w:t>
      </w:r>
      <w:r>
        <w:t>EUUS-PM-H45</w:t>
      </w:r>
      <w:r>
        <w:t>｜證據：事後卦義類比</w:t>
      </w:r>
    </w:p>
    <w:tbl>
      <w:tblPr>
        <w:tblStyle w:val="-1"/>
        <w:tblW w:w="0" w:type="auto"/>
        <w:tblLook w:val="04A0" w:firstRow="1" w:lastRow="0" w:firstColumn="1" w:lastColumn="0" w:noHBand="0" w:noVBand="1"/>
      </w:tblPr>
      <w:tblGrid>
        <w:gridCol w:w="4236"/>
        <w:gridCol w:w="4404"/>
      </w:tblGrid>
      <w:tr w:rsidR="005771C9" w14:paraId="00FEE45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507CD9" w14:textId="77777777" w:rsidR="005771C9" w:rsidRDefault="00000000">
            <w:r>
              <w:t>《小象》原文</w:t>
            </w:r>
          </w:p>
        </w:tc>
        <w:tc>
          <w:tcPr>
            <w:tcW w:w="4968" w:type="dxa"/>
          </w:tcPr>
          <w:p w14:paraId="2DD289D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42E69E1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8B5C70" w14:textId="77777777" w:rsidR="005771C9" w:rsidRDefault="00000000">
            <w:r>
              <w:t>往无咎，上巽也。</w:t>
            </w:r>
          </w:p>
        </w:tc>
        <w:tc>
          <w:tcPr>
            <w:tcW w:w="4968" w:type="dxa"/>
          </w:tcPr>
          <w:p w14:paraId="7666054F" w14:textId="77777777" w:rsidR="005771C9" w:rsidRDefault="00000000">
            <w:pPr>
              <w:cnfStyle w:val="000000100000" w:firstRow="0" w:lastRow="0" w:firstColumn="0" w:lastColumn="0" w:oddVBand="0" w:evenVBand="0" w:oddHBand="1" w:evenHBand="0" w:firstRowFirstColumn="0" w:firstRowLastColumn="0" w:lastRowFirstColumn="0" w:lastRowLastColumn="0"/>
            </w:pPr>
            <w:r>
              <w:t>If the person go forward, the person will not err: in the person represented by the topmost line there is humility and condescension.</w:t>
            </w:r>
          </w:p>
        </w:tc>
      </w:tr>
    </w:tbl>
    <w:p w14:paraId="244B8B89" w14:textId="77777777" w:rsidR="005771C9" w:rsidRDefault="00000000">
      <w:pPr>
        <w:pStyle w:val="31"/>
      </w:pPr>
      <w:r>
        <w:t>Historical event</w:t>
      </w:r>
      <w:r>
        <w:t>｜歷史事件（起因／經過／後續）</w:t>
      </w:r>
    </w:p>
    <w:p w14:paraId="0134BC92" w14:textId="77777777" w:rsidR="005771C9" w:rsidRDefault="00000000">
      <w:r>
        <w:t>1941</w:t>
      </w:r>
      <w:r>
        <w:t>年，英國已與納粹德國持續作戰，美國尚未正式參與歐洲戰爭，但逐漸擴大對英援助。羅斯福與邱吉爾在大西洋會談，討論共同希望的戰後原則及兩國合作方向。</w:t>
      </w:r>
    </w:p>
    <w:p w14:paraId="5F32F08C" w14:textId="77777777" w:rsidR="005771C9" w:rsidRDefault="00000000">
      <w:r>
        <w:t>兩位領袖發表《大西洋憲章》，表述不追求領土擴張、尊重人民選擇政府形式、促進經濟合作及建立更安全的國際環境等原則。它是一份聯合政策聲明，不是立即生效、足以逐項強制執行的和平條約。</w:t>
      </w:r>
    </w:p>
    <w:p w14:paraId="40431DF3" w14:textId="77777777" w:rsidR="005771C9" w:rsidRDefault="00000000">
      <w:r>
        <w:t>同年</w:t>
      </w:r>
      <w:r>
        <w:t>12</w:t>
      </w:r>
      <w:r>
        <w:t>月美國參戰後，憲章原則成為盟國討論共同戰爭目標的參考之一。戰後實際殖民地與國家邊界問題仍引發爭論，不能把所有原則視為當時已經完全實現。</w:t>
      </w:r>
      <w:r>
        <w:t xml:space="preserve"> </w:t>
      </w:r>
      <w:r>
        <w:t>英美在會談時並非處於相同的參戰狀態，文本形成後也仍須由各國政府在外交和軍事活動中實際採取措施。</w:t>
      </w:r>
    </w:p>
    <w:p w14:paraId="69E0D894" w14:textId="77777777" w:rsidR="005771C9" w:rsidRDefault="00000000">
      <w:pPr>
        <w:pStyle w:val="31"/>
      </w:pPr>
      <w:r>
        <w:t>Interpretive analogy</w:t>
      </w:r>
      <w:r>
        <w:t>｜逐爻社群短文</w:t>
      </w:r>
    </w:p>
    <w:p w14:paraId="71E195C8" w14:textId="77777777" w:rsidR="005771C9" w:rsidRDefault="00000000">
      <w:r>
        <w:t>第</w:t>
      </w:r>
      <w:r>
        <w:t>45</w:t>
      </w:r>
      <w:r>
        <w:t>卦第</w:t>
      </w:r>
      <w:r>
        <w:t>3</w:t>
      </w:r>
      <w:r>
        <w:t>爻《小象》寫道：「往无咎，上巽也。」其主要提醒是：向前接觸可解孤立，條件是對方願意承接。對照本卦採用的「</w:t>
      </w:r>
      <w:r>
        <w:t>Atlantic Charter</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763C08B2" w14:textId="77777777" w:rsidR="005771C9" w:rsidRDefault="00000000">
      <w:r>
        <w:lastRenderedPageBreak/>
        <w:t>證據與來源：</w:t>
      </w:r>
      <w:r>
        <w:t>RETROSPECTIVE ANALOGY</w:t>
      </w:r>
      <w:r>
        <w:t>（事後類比），來源只能用以查核歷史事件，不足以證明人物使用《易傳》。來源：</w:t>
      </w:r>
      <w:r>
        <w:t>https://history.state.gov/milestones/1937-1945/atlantic-conf</w:t>
      </w:r>
    </w:p>
    <w:p w14:paraId="78269C5B" w14:textId="77777777" w:rsidR="005771C9" w:rsidRDefault="00000000">
      <w:pPr>
        <w:pStyle w:val="21"/>
      </w:pPr>
      <w:r>
        <w:t>第</w:t>
      </w:r>
      <w:r>
        <w:t>4</w:t>
      </w:r>
      <w:r>
        <w:t>爻｜全書第</w:t>
      </w:r>
      <w:r>
        <w:t>268</w:t>
      </w:r>
      <w:r>
        <w:t>爻｜</w:t>
      </w:r>
      <w:r>
        <w:t>TW-PM-H45-L4</w:t>
      </w:r>
    </w:p>
    <w:p w14:paraId="7C494D76" w14:textId="77777777" w:rsidR="005771C9" w:rsidRDefault="00000000">
      <w:r>
        <w:t>原稿單元：</w:t>
      </w:r>
      <w:r>
        <w:t>XIANG-L-45-05</w:t>
      </w:r>
      <w:r>
        <w:t>｜共用事件：</w:t>
      </w:r>
      <w:r>
        <w:t>EUUS-PM-H45</w:t>
      </w:r>
      <w:r>
        <w:t>｜證據：事後卦義類比</w:t>
      </w:r>
    </w:p>
    <w:tbl>
      <w:tblPr>
        <w:tblStyle w:val="-1"/>
        <w:tblW w:w="0" w:type="auto"/>
        <w:tblLook w:val="04A0" w:firstRow="1" w:lastRow="0" w:firstColumn="1" w:lastColumn="0" w:noHBand="0" w:noVBand="1"/>
      </w:tblPr>
      <w:tblGrid>
        <w:gridCol w:w="4264"/>
        <w:gridCol w:w="4376"/>
      </w:tblGrid>
      <w:tr w:rsidR="005771C9" w14:paraId="20E2E4C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32D9231" w14:textId="77777777" w:rsidR="005771C9" w:rsidRDefault="00000000">
            <w:r>
              <w:t>《小象》原文</w:t>
            </w:r>
          </w:p>
        </w:tc>
        <w:tc>
          <w:tcPr>
            <w:tcW w:w="4968" w:type="dxa"/>
          </w:tcPr>
          <w:p w14:paraId="264E320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6464C5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7082A3" w14:textId="77777777" w:rsidR="005771C9" w:rsidRDefault="00000000">
            <w:r>
              <w:t>大吉无咎，位不當也。</w:t>
            </w:r>
          </w:p>
        </w:tc>
        <w:tc>
          <w:tcPr>
            <w:tcW w:w="4968" w:type="dxa"/>
          </w:tcPr>
          <w:p w14:paraId="66506BD9" w14:textId="77777777" w:rsidR="005771C9" w:rsidRDefault="00000000">
            <w:pPr>
              <w:cnfStyle w:val="000000100000" w:firstRow="0" w:lastRow="0" w:firstColumn="0" w:lastColumn="0" w:oddVBand="0" w:evenVBand="0" w:oddHBand="1" w:evenHBand="0" w:firstRowFirstColumn="0" w:firstRowLastColumn="0" w:lastRowFirstColumn="0" w:lastRowLastColumn="0"/>
            </w:pPr>
            <w:r>
              <w:t>If the person be clearly fortunate, the person will receive no blame: this condition is necessary, because their position is not the one proper to them.</w:t>
            </w:r>
          </w:p>
        </w:tc>
      </w:tr>
    </w:tbl>
    <w:p w14:paraId="41EC27CF" w14:textId="77777777" w:rsidR="005771C9" w:rsidRDefault="00000000">
      <w:pPr>
        <w:pStyle w:val="31"/>
      </w:pPr>
      <w:r>
        <w:t>Historical event</w:t>
      </w:r>
      <w:r>
        <w:t>｜歷史事件（起因／經過／後續）</w:t>
      </w:r>
    </w:p>
    <w:p w14:paraId="1BC0077E" w14:textId="77777777" w:rsidR="005771C9" w:rsidRDefault="00000000">
      <w:r>
        <w:t>1941</w:t>
      </w:r>
      <w:r>
        <w:t>年，英國已與納粹德國持續作戰，美國尚未正式參與歐洲戰爭，但逐漸擴大對英援助。羅斯福與邱吉爾在大西洋會談，討論共同希望的戰後原則及兩國合作方向。</w:t>
      </w:r>
    </w:p>
    <w:p w14:paraId="30EC37B4" w14:textId="77777777" w:rsidR="005771C9" w:rsidRDefault="00000000">
      <w:r>
        <w:t>兩位領袖發表《大西洋憲章》，表述不追求領土擴張、尊重人民選擇政府形式、促進經濟合作及建立更安全的國際環境等原則。它是一份聯合政策聲明，不是立即生效、足以逐項強制執行的和平條約。</w:t>
      </w:r>
    </w:p>
    <w:p w14:paraId="7121C071" w14:textId="77777777" w:rsidR="005771C9" w:rsidRDefault="00000000">
      <w:r>
        <w:t>同年</w:t>
      </w:r>
      <w:r>
        <w:t>12</w:t>
      </w:r>
      <w:r>
        <w:t>月美國參戰後，憲章原則成為盟國討論共同戰爭目標的參考之一。戰後實際殖民地與國家邊界問題仍引發爭論，不能把所有原則視為當時已經完全實現。</w:t>
      </w:r>
      <w:r>
        <w:t xml:space="preserve"> </w:t>
      </w:r>
      <w:r>
        <w:t>英美在會談時並非處於相同的參戰狀態，文本形成後也仍須由各國政府在外交和軍事活動中實際採取措施。</w:t>
      </w:r>
    </w:p>
    <w:p w14:paraId="36E096E7" w14:textId="77777777" w:rsidR="005771C9" w:rsidRDefault="00000000">
      <w:pPr>
        <w:pStyle w:val="31"/>
      </w:pPr>
      <w:r>
        <w:t>Interpretive analogy</w:t>
      </w:r>
      <w:r>
        <w:t>｜逐爻社群短文</w:t>
      </w:r>
    </w:p>
    <w:p w14:paraId="6109EC77" w14:textId="77777777" w:rsidR="005771C9" w:rsidRDefault="00000000">
      <w:r>
        <w:t>第</w:t>
      </w:r>
      <w:r>
        <w:t>45</w:t>
      </w:r>
      <w:r>
        <w:t>卦第</w:t>
      </w:r>
      <w:r>
        <w:t>4</w:t>
      </w:r>
      <w:r>
        <w:t>爻《小象》寫道：「大吉无咎，位不當也。」其主要提醒是：身處不合適位置時，成功仍需要更多正當性。對照本卦採用的「</w:t>
      </w:r>
      <w:r>
        <w:t>Atlantic Charter</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54C1752F" w14:textId="77777777" w:rsidR="005771C9" w:rsidRDefault="00000000">
      <w:r>
        <w:t>證據與來源：</w:t>
      </w:r>
      <w:r>
        <w:t>RETROSPECTIVE ANALOGY</w:t>
      </w:r>
      <w:r>
        <w:t>（事後類比），來源只能用以查核歷史事件，不足以證明人物使用《易傳》。來源：</w:t>
      </w:r>
      <w:r>
        <w:t>https://history.state.gov/milestones/1937-1945/atlantic-conf</w:t>
      </w:r>
    </w:p>
    <w:p w14:paraId="1CB971C1" w14:textId="77777777" w:rsidR="005771C9" w:rsidRDefault="00000000">
      <w:pPr>
        <w:pStyle w:val="21"/>
      </w:pPr>
      <w:r>
        <w:t>第</w:t>
      </w:r>
      <w:r>
        <w:t>5</w:t>
      </w:r>
      <w:r>
        <w:t>爻｜全書第</w:t>
      </w:r>
      <w:r>
        <w:t>269</w:t>
      </w:r>
      <w:r>
        <w:t>爻｜</w:t>
      </w:r>
      <w:r>
        <w:t>TW-PM-H45-L5</w:t>
      </w:r>
    </w:p>
    <w:p w14:paraId="114DBF40" w14:textId="77777777" w:rsidR="005771C9" w:rsidRDefault="00000000">
      <w:r>
        <w:t>原稿單元：</w:t>
      </w:r>
      <w:r>
        <w:t>XIANG-L-45-06</w:t>
      </w:r>
      <w:r>
        <w:t>｜共用事件：</w:t>
      </w:r>
      <w:r>
        <w:t>EUUS-PM-H45</w:t>
      </w:r>
      <w:r>
        <w:t>｜證據：事後卦義類比</w:t>
      </w:r>
    </w:p>
    <w:tbl>
      <w:tblPr>
        <w:tblStyle w:val="-1"/>
        <w:tblW w:w="0" w:type="auto"/>
        <w:tblLook w:val="04A0" w:firstRow="1" w:lastRow="0" w:firstColumn="1" w:lastColumn="0" w:noHBand="0" w:noVBand="1"/>
      </w:tblPr>
      <w:tblGrid>
        <w:gridCol w:w="4264"/>
        <w:gridCol w:w="4376"/>
      </w:tblGrid>
      <w:tr w:rsidR="005771C9" w14:paraId="6536953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AEAE53" w14:textId="77777777" w:rsidR="005771C9" w:rsidRDefault="00000000">
            <w:r>
              <w:t>《小象》原文</w:t>
            </w:r>
          </w:p>
        </w:tc>
        <w:tc>
          <w:tcPr>
            <w:tcW w:w="4968" w:type="dxa"/>
          </w:tcPr>
          <w:p w14:paraId="3E62893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4DE19E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063198" w14:textId="77777777" w:rsidR="005771C9" w:rsidRDefault="00000000">
            <w:r>
              <w:t>萃有位，志未光也。</w:t>
            </w:r>
          </w:p>
        </w:tc>
        <w:tc>
          <w:tcPr>
            <w:tcW w:w="4968" w:type="dxa"/>
          </w:tcPr>
          <w:p w14:paraId="5AA9884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There is the union of all under them in the place of dignity: but their mind and aim have not yet been brilliantly displayed.</w:t>
            </w:r>
          </w:p>
        </w:tc>
      </w:tr>
    </w:tbl>
    <w:p w14:paraId="4795AF41" w14:textId="77777777" w:rsidR="005771C9" w:rsidRDefault="00000000">
      <w:pPr>
        <w:pStyle w:val="31"/>
      </w:pPr>
      <w:r>
        <w:lastRenderedPageBreak/>
        <w:t>Historical event</w:t>
      </w:r>
      <w:r>
        <w:t>｜歷史事件（起因／經過／後續）</w:t>
      </w:r>
    </w:p>
    <w:p w14:paraId="54712AC0" w14:textId="77777777" w:rsidR="005771C9" w:rsidRDefault="00000000">
      <w:r>
        <w:t>1941</w:t>
      </w:r>
      <w:r>
        <w:t>年，英國已與納粹德國持續作戰，美國尚未正式參與歐洲戰爭，但逐漸擴大對英援助。羅斯福與邱吉爾在大西洋會談，討論共同希望的戰後原則及兩國合作方向。</w:t>
      </w:r>
    </w:p>
    <w:p w14:paraId="1481F54C" w14:textId="77777777" w:rsidR="005771C9" w:rsidRDefault="00000000">
      <w:r>
        <w:t>兩位領袖發表《大西洋憲章》，表述不追求領土擴張、尊重人民選擇政府形式、促進經濟合作及建立更安全的國際環境等原則。它是一份聯合政策聲明，不是立即生效、足以逐項強制執行的和平條約。</w:t>
      </w:r>
    </w:p>
    <w:p w14:paraId="58AC2D83" w14:textId="77777777" w:rsidR="005771C9" w:rsidRDefault="00000000">
      <w:r>
        <w:t>同年</w:t>
      </w:r>
      <w:r>
        <w:t>12</w:t>
      </w:r>
      <w:r>
        <w:t>月美國參戰後，憲章原則成為盟國討論共同戰爭目標的參考之一。戰後實際殖民地與國家邊界問題仍引發爭論，不能把所有原則視為當時已經完全實現。</w:t>
      </w:r>
      <w:r>
        <w:t xml:space="preserve"> </w:t>
      </w:r>
      <w:r>
        <w:t>英美在會談時並非處於相同的參戰狀態，文本形成後也仍須由各國政府在外交和軍事活動中實際採取措施。</w:t>
      </w:r>
    </w:p>
    <w:p w14:paraId="605AF0AD" w14:textId="77777777" w:rsidR="005771C9" w:rsidRDefault="00000000">
      <w:pPr>
        <w:pStyle w:val="31"/>
      </w:pPr>
      <w:r>
        <w:t>Interpretive analogy</w:t>
      </w:r>
      <w:r>
        <w:t>｜逐爻社群短文</w:t>
      </w:r>
    </w:p>
    <w:p w14:paraId="1BD000E1" w14:textId="77777777" w:rsidR="005771C9" w:rsidRDefault="00000000">
      <w:r>
        <w:t>第</w:t>
      </w:r>
      <w:r>
        <w:t>45</w:t>
      </w:r>
      <w:r>
        <w:t>卦第</w:t>
      </w:r>
      <w:r>
        <w:t>5</w:t>
      </w:r>
      <w:r>
        <w:t>爻《小象》寫道：「萃有位，志未光也。」其主要提醒是：形式上居於中心，不代表共同目標已被所有人接受。對照本卦採用的「</w:t>
      </w:r>
      <w:r>
        <w:t>Atlantic Charter</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15BE7E06" w14:textId="77777777" w:rsidR="005771C9" w:rsidRDefault="00000000">
      <w:r>
        <w:t>證據與來源：</w:t>
      </w:r>
      <w:r>
        <w:t>RETROSPECTIVE ANALOGY</w:t>
      </w:r>
      <w:r>
        <w:t>（事後類比），來源只能用以查核歷史事件，不足以證明人物使用《易傳》。來源：</w:t>
      </w:r>
      <w:r>
        <w:t>https://history.state.gov/milestones/1937-1945/atlantic-conf</w:t>
      </w:r>
    </w:p>
    <w:p w14:paraId="47F56E31" w14:textId="77777777" w:rsidR="005771C9" w:rsidRDefault="00000000">
      <w:pPr>
        <w:pStyle w:val="21"/>
      </w:pPr>
      <w:r>
        <w:t>第</w:t>
      </w:r>
      <w:r>
        <w:t>6</w:t>
      </w:r>
      <w:r>
        <w:t>爻｜全書第</w:t>
      </w:r>
      <w:r>
        <w:t>270</w:t>
      </w:r>
      <w:r>
        <w:t>爻｜</w:t>
      </w:r>
      <w:r>
        <w:t>TW-PM-H45-L6</w:t>
      </w:r>
    </w:p>
    <w:p w14:paraId="2D91289E" w14:textId="77777777" w:rsidR="005771C9" w:rsidRDefault="00000000">
      <w:r>
        <w:t>原稿單元：</w:t>
      </w:r>
      <w:r>
        <w:t>XIANG-L-45-07</w:t>
      </w:r>
      <w:r>
        <w:t>｜共用事件：</w:t>
      </w:r>
      <w:r>
        <w:t>EUUS-PM-H45</w:t>
      </w:r>
      <w:r>
        <w:t>｜證據：事後卦義類比</w:t>
      </w:r>
    </w:p>
    <w:tbl>
      <w:tblPr>
        <w:tblStyle w:val="-1"/>
        <w:tblW w:w="0" w:type="auto"/>
        <w:tblLook w:val="04A0" w:firstRow="1" w:lastRow="0" w:firstColumn="1" w:lastColumn="0" w:noHBand="0" w:noVBand="1"/>
      </w:tblPr>
      <w:tblGrid>
        <w:gridCol w:w="4264"/>
        <w:gridCol w:w="4376"/>
      </w:tblGrid>
      <w:tr w:rsidR="005771C9" w14:paraId="2807347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4CFEE92" w14:textId="77777777" w:rsidR="005771C9" w:rsidRDefault="00000000">
            <w:r>
              <w:t>《小象》原文</w:t>
            </w:r>
          </w:p>
        </w:tc>
        <w:tc>
          <w:tcPr>
            <w:tcW w:w="4968" w:type="dxa"/>
          </w:tcPr>
          <w:p w14:paraId="2800213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776E94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7739763" w14:textId="77777777" w:rsidR="005771C9" w:rsidRDefault="00000000">
            <w:r>
              <w:t>齎咨涕洟，未安上也。</w:t>
            </w:r>
          </w:p>
        </w:tc>
        <w:tc>
          <w:tcPr>
            <w:tcW w:w="4968" w:type="dxa"/>
          </w:tcPr>
          <w:p w14:paraId="68837D9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sighs and weeps: the person does not yet rest in their topmost position.</w:t>
            </w:r>
          </w:p>
        </w:tc>
      </w:tr>
    </w:tbl>
    <w:p w14:paraId="47DFD1DC" w14:textId="77777777" w:rsidR="005771C9" w:rsidRDefault="00000000">
      <w:pPr>
        <w:pStyle w:val="31"/>
      </w:pPr>
      <w:r>
        <w:t>Historical event</w:t>
      </w:r>
      <w:r>
        <w:t>｜歷史事件（起因／經過／後續）</w:t>
      </w:r>
    </w:p>
    <w:p w14:paraId="7082BDEF" w14:textId="77777777" w:rsidR="005771C9" w:rsidRDefault="00000000">
      <w:r>
        <w:t>1941</w:t>
      </w:r>
      <w:r>
        <w:t>年，英國已與納粹德國持續作戰，美國尚未正式參與歐洲戰爭，但逐漸擴大對英援助。羅斯福與邱吉爾在大西洋會談，討論共同希望的戰後原則及兩國合作方向。</w:t>
      </w:r>
    </w:p>
    <w:p w14:paraId="62BD71EF" w14:textId="77777777" w:rsidR="005771C9" w:rsidRDefault="00000000">
      <w:r>
        <w:t>兩位領袖發表《大西洋憲章》，表述不追求領土擴張、尊重人民選擇政府形式、促進經濟合作及建立更安全的國際環境等原則。它是一份聯合政策聲明，不是立即生效、足以逐項強制執行的和平條約。</w:t>
      </w:r>
    </w:p>
    <w:p w14:paraId="18C8BE42" w14:textId="77777777" w:rsidR="005771C9" w:rsidRDefault="00000000">
      <w:r>
        <w:t>同年</w:t>
      </w:r>
      <w:r>
        <w:t>12</w:t>
      </w:r>
      <w:r>
        <w:t>月美國參戰後，憲章原則成為盟國討論共同戰爭目標的參考之一。戰後實際殖民地與國家邊界問題仍引發爭論，不能把所有原則視為當時已經完全實現。</w:t>
      </w:r>
      <w:r>
        <w:t xml:space="preserve"> </w:t>
      </w:r>
      <w:r>
        <w:t>英美在會談時並非處於相同的參戰狀態，文本形成後也仍須由各國政府在外交和軍事活動中實際採取措施。</w:t>
      </w:r>
    </w:p>
    <w:p w14:paraId="6837BB0C" w14:textId="77777777" w:rsidR="005771C9" w:rsidRDefault="00000000">
      <w:pPr>
        <w:pStyle w:val="31"/>
      </w:pPr>
      <w:r>
        <w:lastRenderedPageBreak/>
        <w:t>Interpretive analogy</w:t>
      </w:r>
      <w:r>
        <w:t>｜逐爻社群短文</w:t>
      </w:r>
    </w:p>
    <w:p w14:paraId="3D0FA9BB" w14:textId="77777777" w:rsidR="005771C9" w:rsidRDefault="00000000">
      <w:r>
        <w:t>第</w:t>
      </w:r>
      <w:r>
        <w:t>45</w:t>
      </w:r>
      <w:r>
        <w:t>卦第</w:t>
      </w:r>
      <w:r>
        <w:t>6</w:t>
      </w:r>
      <w:r>
        <w:t>爻《小象》寫道：「齎咨涕洟，未安上也。」其主要提醒是：站在組織高處仍不安，需理解成員的疑慮。對照本卦採用的「</w:t>
      </w:r>
      <w:r>
        <w:t>Atlantic Charter</w:t>
      </w:r>
      <w:r>
        <w:t>」，我們應把歷史事件的起因、當時的措施，以及後續結果分開核對，不能把一項宣示直接當成成功。讀者可以追問：這項選擇實際改變了誰的處境？是否留下新的責任？不同參與者又承擔哪些代價？這是今日編輯者對經文與史事的類比，不能說當事人曾援引《易傳》作決策。</w:t>
      </w:r>
    </w:p>
    <w:p w14:paraId="1CEF33C4" w14:textId="77777777" w:rsidR="005771C9" w:rsidRDefault="00000000">
      <w:r>
        <w:t>證據與來源：</w:t>
      </w:r>
      <w:r>
        <w:t>RETROSPECTIVE ANALOGY</w:t>
      </w:r>
      <w:r>
        <w:t>（事後類比），來源只能用以查核歷史事件，不足以證明人物使用《易傳》。來源：</w:t>
      </w:r>
      <w:r>
        <w:t>https://history.state.gov/milestones/1937-1945/atlantic-conf</w:t>
      </w:r>
    </w:p>
    <w:p w14:paraId="1FA1AEF6" w14:textId="77777777" w:rsidR="005771C9" w:rsidRDefault="00000000">
      <w:pPr>
        <w:pStyle w:val="1"/>
      </w:pPr>
      <w:r>
        <w:t>第</w:t>
      </w:r>
      <w:r>
        <w:t>46</w:t>
      </w:r>
      <w:r>
        <w:t>卦　升｜</w:t>
      </w:r>
      <w:r>
        <w:t>Lend-Lease aid to the Allies</w:t>
      </w:r>
    </w:p>
    <w:p w14:paraId="18C1D528" w14:textId="77777777" w:rsidR="005771C9" w:rsidRDefault="00000000">
      <w:r>
        <w:t>Historical case EUUS-PM-H46: Lend-Lease aid to the Allies · United States / Europe · 1941 onward</w:t>
      </w:r>
    </w:p>
    <w:p w14:paraId="5F1B2570" w14:textId="77777777" w:rsidR="005771C9" w:rsidRDefault="00000000">
      <w:pPr>
        <w:pStyle w:val="21"/>
      </w:pPr>
      <w:r>
        <w:t>第</w:t>
      </w:r>
      <w:r>
        <w:t>1</w:t>
      </w:r>
      <w:r>
        <w:t>爻｜全書第</w:t>
      </w:r>
      <w:r>
        <w:t>271</w:t>
      </w:r>
      <w:r>
        <w:t>爻｜</w:t>
      </w:r>
      <w:r>
        <w:t>TW-PM-H46-L1</w:t>
      </w:r>
    </w:p>
    <w:p w14:paraId="2F782596" w14:textId="77777777" w:rsidR="005771C9" w:rsidRDefault="00000000">
      <w:r>
        <w:t>原稿單元：</w:t>
      </w:r>
      <w:r>
        <w:t>XIANG-L-46-02</w:t>
      </w:r>
      <w:r>
        <w:t>｜共用事件：</w:t>
      </w:r>
      <w:r>
        <w:t>EUUS-PM-H46</w:t>
      </w:r>
      <w:r>
        <w:t>｜證據：事後卦義類比</w:t>
      </w:r>
    </w:p>
    <w:tbl>
      <w:tblPr>
        <w:tblStyle w:val="-1"/>
        <w:tblW w:w="0" w:type="auto"/>
        <w:tblLook w:val="04A0" w:firstRow="1" w:lastRow="0" w:firstColumn="1" w:lastColumn="0" w:noHBand="0" w:noVBand="1"/>
      </w:tblPr>
      <w:tblGrid>
        <w:gridCol w:w="4264"/>
        <w:gridCol w:w="4376"/>
      </w:tblGrid>
      <w:tr w:rsidR="005771C9" w14:paraId="19E3961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46B48C" w14:textId="77777777" w:rsidR="005771C9" w:rsidRDefault="00000000">
            <w:r>
              <w:t>《小象》原文</w:t>
            </w:r>
          </w:p>
        </w:tc>
        <w:tc>
          <w:tcPr>
            <w:tcW w:w="4968" w:type="dxa"/>
          </w:tcPr>
          <w:p w14:paraId="46893C8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61685A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0250D7" w14:textId="77777777" w:rsidR="005771C9" w:rsidRDefault="00000000">
            <w:r>
              <w:t>允升大吉，上合志也。</w:t>
            </w:r>
          </w:p>
        </w:tc>
        <w:tc>
          <w:tcPr>
            <w:tcW w:w="4968" w:type="dxa"/>
          </w:tcPr>
          <w:p w14:paraId="32E4297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welcomed in their advance upwards, and this will bring great good fortune: the subjects of the upper trigram are of the same mind with them.</w:t>
            </w:r>
          </w:p>
        </w:tc>
      </w:tr>
    </w:tbl>
    <w:p w14:paraId="59123AF2" w14:textId="77777777" w:rsidR="005771C9" w:rsidRDefault="00000000">
      <w:pPr>
        <w:pStyle w:val="31"/>
      </w:pPr>
      <w:r>
        <w:t>Historical event</w:t>
      </w:r>
      <w:r>
        <w:t>｜歷史事件（起因／經過／後續）</w:t>
      </w:r>
    </w:p>
    <w:p w14:paraId="2B6C49AE" w14:textId="77777777" w:rsidR="005771C9" w:rsidRDefault="00000000">
      <w:r>
        <w:t>1941</w:t>
      </w:r>
      <w:r>
        <w:t>年歐洲戰爭持續，英國與其他反軸心國家需要武器、物資與運輸能力。美國尚未正式參戰，但政府認為對外供應部分戰略物資與本國安全有關；直接付款的限制也影響援助方式。</w:t>
      </w:r>
    </w:p>
    <w:p w14:paraId="74536409" w14:textId="77777777" w:rsidR="005771C9" w:rsidRDefault="00000000">
      <w:r>
        <w:t>美國國會通過《租借法案》，授權政府以租借、轉讓或其他形式提供軍需物資。援助範圍往後擴及蘇聯等盟國，涉及飛機、車輛、糧食及其他供應。物資還需經工廠生產、港口裝運和危險海路運輸，法律通過並不等於貨物同日送達前線。</w:t>
      </w:r>
    </w:p>
    <w:p w14:paraId="3E31A694" w14:textId="77777777" w:rsidR="005771C9" w:rsidRDefault="00000000">
      <w:r>
        <w:t>租借援助成為盟國戰時合作的部分基礎，美國正式參戰後仍持續運作。戰後則須處理供應結算和政治關係轉變；援助的影響應連同各盟國自身的戰鬥與生產投入一併理解。</w:t>
      </w:r>
      <w:r>
        <w:t xml:space="preserve"> </w:t>
      </w:r>
      <w:r>
        <w:t>物資抵達接收國後，還需要分配、維修及送至部隊；戰場結果也不應把各國自身的產能、犧牲與決策排除在外。</w:t>
      </w:r>
    </w:p>
    <w:p w14:paraId="11D0589B" w14:textId="77777777" w:rsidR="005771C9" w:rsidRDefault="00000000">
      <w:pPr>
        <w:pStyle w:val="31"/>
      </w:pPr>
      <w:r>
        <w:lastRenderedPageBreak/>
        <w:t>Interpretive analogy</w:t>
      </w:r>
      <w:r>
        <w:t>｜逐爻社群短文</w:t>
      </w:r>
    </w:p>
    <w:p w14:paraId="00E3E7D0" w14:textId="77777777" w:rsidR="005771C9" w:rsidRDefault="00000000">
      <w:r>
        <w:t>第</w:t>
      </w:r>
      <w:r>
        <w:t>46</w:t>
      </w:r>
      <w:r>
        <w:t>卦第</w:t>
      </w:r>
      <w:r>
        <w:t>1</w:t>
      </w:r>
      <w:r>
        <w:t>爻《小象》寫道：「允升大吉，上合志也。」其主要提醒是：向上推進前先取得信任，使努力與共同目標一致。對照本卦採用的「</w:t>
      </w:r>
      <w:r>
        <w:t>Lend-Lease aid to the Allies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240BE33" w14:textId="77777777" w:rsidR="005771C9" w:rsidRDefault="00000000">
      <w:r>
        <w:t>證據與來源：</w:t>
      </w:r>
      <w:r>
        <w:t>RETROSPECTIVE ANALOGY</w:t>
      </w:r>
      <w:r>
        <w:t>（事後類比），來源只能用以查核歷史事件，不足以證明人物使用《易傳》。來源：</w:t>
      </w:r>
      <w:r>
        <w:t>https://history.state.gov/milestones/1937-1945/lend-lease</w:t>
      </w:r>
    </w:p>
    <w:p w14:paraId="48CD87BD" w14:textId="77777777" w:rsidR="005771C9" w:rsidRDefault="00000000">
      <w:pPr>
        <w:pStyle w:val="21"/>
      </w:pPr>
      <w:r>
        <w:t>第</w:t>
      </w:r>
      <w:r>
        <w:t>2</w:t>
      </w:r>
      <w:r>
        <w:t>爻｜全書第</w:t>
      </w:r>
      <w:r>
        <w:t>272</w:t>
      </w:r>
      <w:r>
        <w:t>爻｜</w:t>
      </w:r>
      <w:r>
        <w:t>TW-PM-H46-L2</w:t>
      </w:r>
    </w:p>
    <w:p w14:paraId="0FDD4178" w14:textId="77777777" w:rsidR="005771C9" w:rsidRDefault="00000000">
      <w:r>
        <w:t>原稿單元：</w:t>
      </w:r>
      <w:r>
        <w:t>XIANG-L-46-03</w:t>
      </w:r>
      <w:r>
        <w:t>｜共用事件：</w:t>
      </w:r>
      <w:r>
        <w:t>EUUS-PM-H46</w:t>
      </w:r>
      <w:r>
        <w:t>｜證據：事後卦義類比</w:t>
      </w:r>
    </w:p>
    <w:tbl>
      <w:tblPr>
        <w:tblStyle w:val="-1"/>
        <w:tblW w:w="0" w:type="auto"/>
        <w:tblLook w:val="04A0" w:firstRow="1" w:lastRow="0" w:firstColumn="1" w:lastColumn="0" w:noHBand="0" w:noVBand="1"/>
      </w:tblPr>
      <w:tblGrid>
        <w:gridCol w:w="4264"/>
        <w:gridCol w:w="4376"/>
      </w:tblGrid>
      <w:tr w:rsidR="005771C9" w14:paraId="6E00FC1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2549F9" w14:textId="77777777" w:rsidR="005771C9" w:rsidRDefault="00000000">
            <w:r>
              <w:t>《小象》原文</w:t>
            </w:r>
          </w:p>
        </w:tc>
        <w:tc>
          <w:tcPr>
            <w:tcW w:w="4968" w:type="dxa"/>
          </w:tcPr>
          <w:p w14:paraId="4F93A3D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CCD484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D30246" w14:textId="77777777" w:rsidR="005771C9" w:rsidRDefault="00000000">
            <w:r>
              <w:t>九二之孚，有喜也。</w:t>
            </w:r>
          </w:p>
        </w:tc>
        <w:tc>
          <w:tcPr>
            <w:tcW w:w="4968" w:type="dxa"/>
          </w:tcPr>
          <w:p w14:paraId="580B190F"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sincerity of the second nine brings joy.</w:t>
            </w:r>
          </w:p>
        </w:tc>
      </w:tr>
    </w:tbl>
    <w:p w14:paraId="2A5B11AE" w14:textId="77777777" w:rsidR="005771C9" w:rsidRDefault="00000000">
      <w:pPr>
        <w:pStyle w:val="31"/>
      </w:pPr>
      <w:r>
        <w:t>Historical event</w:t>
      </w:r>
      <w:r>
        <w:t>｜歷史事件（起因／經過／後續）</w:t>
      </w:r>
    </w:p>
    <w:p w14:paraId="02C20F0A" w14:textId="77777777" w:rsidR="005771C9" w:rsidRDefault="00000000">
      <w:r>
        <w:t>1941</w:t>
      </w:r>
      <w:r>
        <w:t>年歐洲戰爭持續，英國與其他反軸心國家需要武器、物資與運輸能力。美國尚未正式參戰，但政府認為對外供應部分戰略物資與本國安全有關；直接付款的限制也影響援助方式。</w:t>
      </w:r>
    </w:p>
    <w:p w14:paraId="69C7A967" w14:textId="77777777" w:rsidR="005771C9" w:rsidRDefault="00000000">
      <w:r>
        <w:t>美國國會通過《租借法案》，授權政府以租借、轉讓或其他形式提供軍需物資。援助範圍往後擴及蘇聯等盟國，涉及飛機、車輛、糧食及其他供應。物資還需經工廠生產、港口裝運和危險海路運輸，法律通過並不等於貨物同日送達前線。</w:t>
      </w:r>
    </w:p>
    <w:p w14:paraId="2BBACC28" w14:textId="77777777" w:rsidR="005771C9" w:rsidRDefault="00000000">
      <w:r>
        <w:t>租借援助成為盟國戰時合作的部分基礎，美國正式參戰後仍持續運作。戰後則須處理供應結算和政治關係轉變；援助的影響應連同各盟國自身的戰鬥與生產投入一併理解。</w:t>
      </w:r>
      <w:r>
        <w:t xml:space="preserve"> </w:t>
      </w:r>
      <w:r>
        <w:t>物資抵達接收國後，還需要分配、維修及送至部隊；戰場結果也不應把各國自身的產能、犧牲與決策排除在外。</w:t>
      </w:r>
    </w:p>
    <w:p w14:paraId="3836EF0D" w14:textId="77777777" w:rsidR="005771C9" w:rsidRDefault="00000000">
      <w:pPr>
        <w:pStyle w:val="31"/>
      </w:pPr>
      <w:r>
        <w:t>Interpretive analogy</w:t>
      </w:r>
      <w:r>
        <w:t>｜逐爻社群短文</w:t>
      </w:r>
    </w:p>
    <w:p w14:paraId="2E7D9B5E" w14:textId="77777777" w:rsidR="005771C9" w:rsidRDefault="00000000">
      <w:r>
        <w:t>第</w:t>
      </w:r>
      <w:r>
        <w:t>46</w:t>
      </w:r>
      <w:r>
        <w:t>卦第</w:t>
      </w:r>
      <w:r>
        <w:t>2</w:t>
      </w:r>
      <w:r>
        <w:t>爻《小象》寫道：「九二之孚，有喜也。」其主要提醒是：中間職位的誠信能連接不同層級。對照本卦採用的「</w:t>
      </w:r>
      <w:r>
        <w:t>Lend-Lease aid to the Allies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23BE303B" w14:textId="77777777" w:rsidR="005771C9" w:rsidRDefault="00000000">
      <w:r>
        <w:lastRenderedPageBreak/>
        <w:t>證據與來源：</w:t>
      </w:r>
      <w:r>
        <w:t>RETROSPECTIVE ANALOGY</w:t>
      </w:r>
      <w:r>
        <w:t>（事後類比），來源只能用以查核歷史事件，不足以證明人物使用《易傳》。來源：</w:t>
      </w:r>
      <w:r>
        <w:t>https://history.state.gov/milestones/1937-1945/lend-lease</w:t>
      </w:r>
    </w:p>
    <w:p w14:paraId="524CFB0F" w14:textId="77777777" w:rsidR="005771C9" w:rsidRDefault="00000000">
      <w:pPr>
        <w:pStyle w:val="21"/>
      </w:pPr>
      <w:r>
        <w:t>第</w:t>
      </w:r>
      <w:r>
        <w:t>3</w:t>
      </w:r>
      <w:r>
        <w:t>爻｜全書第</w:t>
      </w:r>
      <w:r>
        <w:t>273</w:t>
      </w:r>
      <w:r>
        <w:t>爻｜</w:t>
      </w:r>
      <w:r>
        <w:t>TW-PM-H46-L3</w:t>
      </w:r>
    </w:p>
    <w:p w14:paraId="6E484E0E" w14:textId="77777777" w:rsidR="005771C9" w:rsidRDefault="00000000">
      <w:r>
        <w:t>原稿單元：</w:t>
      </w:r>
      <w:r>
        <w:t>XIANG-L-46-04</w:t>
      </w:r>
      <w:r>
        <w:t>｜共用事件：</w:t>
      </w:r>
      <w:r>
        <w:t>EUUS-PM-H46</w:t>
      </w:r>
      <w:r>
        <w:t>｜證據：事後卦義類比</w:t>
      </w:r>
    </w:p>
    <w:tbl>
      <w:tblPr>
        <w:tblStyle w:val="-1"/>
        <w:tblW w:w="0" w:type="auto"/>
        <w:tblLook w:val="04A0" w:firstRow="1" w:lastRow="0" w:firstColumn="1" w:lastColumn="0" w:noHBand="0" w:noVBand="1"/>
      </w:tblPr>
      <w:tblGrid>
        <w:gridCol w:w="4264"/>
        <w:gridCol w:w="4376"/>
      </w:tblGrid>
      <w:tr w:rsidR="005771C9" w14:paraId="0105748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E76698" w14:textId="77777777" w:rsidR="005771C9" w:rsidRDefault="00000000">
            <w:r>
              <w:t>《小象》原文</w:t>
            </w:r>
          </w:p>
        </w:tc>
        <w:tc>
          <w:tcPr>
            <w:tcW w:w="4968" w:type="dxa"/>
          </w:tcPr>
          <w:p w14:paraId="5657CAA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3DEEE63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9544A6A" w14:textId="77777777" w:rsidR="005771C9" w:rsidRDefault="00000000">
            <w:r>
              <w:t>升虛邑，无所疑也。</w:t>
            </w:r>
          </w:p>
        </w:tc>
        <w:tc>
          <w:tcPr>
            <w:tcW w:w="4968" w:type="dxa"/>
          </w:tcPr>
          <w:p w14:paraId="41B7A98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advances upwards as into an empty city: the person has no doubt or hesitation.</w:t>
            </w:r>
          </w:p>
        </w:tc>
      </w:tr>
    </w:tbl>
    <w:p w14:paraId="110203AE" w14:textId="77777777" w:rsidR="005771C9" w:rsidRDefault="00000000">
      <w:pPr>
        <w:pStyle w:val="31"/>
      </w:pPr>
      <w:r>
        <w:t>Historical event</w:t>
      </w:r>
      <w:r>
        <w:t>｜歷史事件（起因／經過／後續）</w:t>
      </w:r>
    </w:p>
    <w:p w14:paraId="1553D2D3" w14:textId="77777777" w:rsidR="005771C9" w:rsidRDefault="00000000">
      <w:r>
        <w:t>1941</w:t>
      </w:r>
      <w:r>
        <w:t>年歐洲戰爭持續，英國與其他反軸心國家需要武器、物資與運輸能力。美國尚未正式參戰，但政府認為對外供應部分戰略物資與本國安全有關；直接付款的限制也影響援助方式。</w:t>
      </w:r>
    </w:p>
    <w:p w14:paraId="4BCBAD5C" w14:textId="77777777" w:rsidR="005771C9" w:rsidRDefault="00000000">
      <w:r>
        <w:t>美國國會通過《租借法案》，授權政府以租借、轉讓或其他形式提供軍需物資。援助範圍往後擴及蘇聯等盟國，涉及飛機、車輛、糧食及其他供應。物資還需經工廠生產、港口裝運和危險海路運輸，法律通過並不等於貨物同日送達前線。</w:t>
      </w:r>
    </w:p>
    <w:p w14:paraId="5FC691EA" w14:textId="77777777" w:rsidR="005771C9" w:rsidRDefault="00000000">
      <w:r>
        <w:t>租借援助成為盟國戰時合作的部分基礎，美國正式參戰後仍持續運作。戰後則須處理供應結算和政治關係轉變；援助的影響應連同各盟國自身的戰鬥與生產投入一併理解。</w:t>
      </w:r>
      <w:r>
        <w:t xml:space="preserve"> </w:t>
      </w:r>
      <w:r>
        <w:t>物資抵達接收國後，還需要分配、維修及送至部隊；戰場結果也不應把各國自身的產能、犧牲與決策排除在外。</w:t>
      </w:r>
    </w:p>
    <w:p w14:paraId="5FD8A2A3" w14:textId="77777777" w:rsidR="005771C9" w:rsidRDefault="00000000">
      <w:pPr>
        <w:pStyle w:val="31"/>
      </w:pPr>
      <w:r>
        <w:t>Interpretive analogy</w:t>
      </w:r>
      <w:r>
        <w:t>｜逐爻社群短文</w:t>
      </w:r>
    </w:p>
    <w:p w14:paraId="14E41EE2" w14:textId="77777777" w:rsidR="005771C9" w:rsidRDefault="00000000">
      <w:r>
        <w:t>第</w:t>
      </w:r>
      <w:r>
        <w:t>46</w:t>
      </w:r>
      <w:r>
        <w:t>卦第</w:t>
      </w:r>
      <w:r>
        <w:t>3</w:t>
      </w:r>
      <w:r>
        <w:t>爻《小象》寫道：「升虛邑，无所疑也。」其主要提醒是：進入空城似乎暢通，也要檢查治理能力。對照本卦採用的「</w:t>
      </w:r>
      <w:r>
        <w:t>Lend-Lease aid to the Allies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E818B83" w14:textId="77777777" w:rsidR="005771C9" w:rsidRDefault="00000000">
      <w:r>
        <w:t>證據與來源：</w:t>
      </w:r>
      <w:r>
        <w:t>RETROSPECTIVE ANALOGY</w:t>
      </w:r>
      <w:r>
        <w:t>（事後類比），來源只能用以查核歷史事件，不足以證明人物使用《易傳》。來源：</w:t>
      </w:r>
      <w:r>
        <w:t>https://history.state.gov/milestones/1937-1945/lend-lease</w:t>
      </w:r>
    </w:p>
    <w:p w14:paraId="1AD1D80A" w14:textId="77777777" w:rsidR="005771C9" w:rsidRDefault="00000000">
      <w:pPr>
        <w:pStyle w:val="21"/>
      </w:pPr>
      <w:r>
        <w:t>第</w:t>
      </w:r>
      <w:r>
        <w:t>4</w:t>
      </w:r>
      <w:r>
        <w:t>爻｜全書第</w:t>
      </w:r>
      <w:r>
        <w:t>274</w:t>
      </w:r>
      <w:r>
        <w:t>爻｜</w:t>
      </w:r>
      <w:r>
        <w:t>TW-PM-H46-L4</w:t>
      </w:r>
    </w:p>
    <w:p w14:paraId="7F59BAFD" w14:textId="77777777" w:rsidR="005771C9" w:rsidRDefault="00000000">
      <w:r>
        <w:t>原稿單元：</w:t>
      </w:r>
      <w:r>
        <w:t>XIANG-L-46-05</w:t>
      </w:r>
      <w:r>
        <w:t>｜共用事件：</w:t>
      </w:r>
      <w:r>
        <w:t>EUUS-PM-H46</w:t>
      </w:r>
      <w:r>
        <w:t>｜證據：事後卦義類比</w:t>
      </w:r>
    </w:p>
    <w:tbl>
      <w:tblPr>
        <w:tblStyle w:val="-1"/>
        <w:tblW w:w="0" w:type="auto"/>
        <w:tblLook w:val="04A0" w:firstRow="1" w:lastRow="0" w:firstColumn="1" w:lastColumn="0" w:noHBand="0" w:noVBand="1"/>
      </w:tblPr>
      <w:tblGrid>
        <w:gridCol w:w="4264"/>
        <w:gridCol w:w="4376"/>
      </w:tblGrid>
      <w:tr w:rsidR="005771C9" w14:paraId="73E79DD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67876E" w14:textId="77777777" w:rsidR="005771C9" w:rsidRDefault="00000000">
            <w:r>
              <w:t>《小象》原文</w:t>
            </w:r>
          </w:p>
        </w:tc>
        <w:tc>
          <w:tcPr>
            <w:tcW w:w="4968" w:type="dxa"/>
          </w:tcPr>
          <w:p w14:paraId="0EC342D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269B2D5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A07292" w14:textId="77777777" w:rsidR="005771C9" w:rsidRDefault="00000000">
            <w:r>
              <w:lastRenderedPageBreak/>
              <w:t>王用亨于岐山，順事也。</w:t>
            </w:r>
          </w:p>
        </w:tc>
        <w:tc>
          <w:tcPr>
            <w:tcW w:w="4968" w:type="dxa"/>
          </w:tcPr>
          <w:p w14:paraId="0157F694"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king makes an offering at Mount Qi. This means acting in accord with the situation.</w:t>
            </w:r>
          </w:p>
        </w:tc>
      </w:tr>
    </w:tbl>
    <w:p w14:paraId="2A26FE1B" w14:textId="77777777" w:rsidR="005771C9" w:rsidRDefault="00000000">
      <w:pPr>
        <w:pStyle w:val="31"/>
      </w:pPr>
      <w:r>
        <w:t>Historical event</w:t>
      </w:r>
      <w:r>
        <w:t>｜歷史事件（起因／經過／後續）</w:t>
      </w:r>
    </w:p>
    <w:p w14:paraId="34EF2A30" w14:textId="77777777" w:rsidR="005771C9" w:rsidRDefault="00000000">
      <w:r>
        <w:t>1941</w:t>
      </w:r>
      <w:r>
        <w:t>年歐洲戰爭持續，英國與其他反軸心國家需要武器、物資與運輸能力。美國尚未正式參戰，但政府認為對外供應部分戰略物資與本國安全有關；直接付款的限制也影響援助方式。</w:t>
      </w:r>
    </w:p>
    <w:p w14:paraId="5632437F" w14:textId="77777777" w:rsidR="005771C9" w:rsidRDefault="00000000">
      <w:r>
        <w:t>美國國會通過《租借法案》，授權政府以租借、轉讓或其他形式提供軍需物資。援助範圍往後擴及蘇聯等盟國，涉及飛機、車輛、糧食及其他供應。物資還需經工廠生產、港口裝運和危險海路運輸，法律通過並不等於貨物同日送達前線。</w:t>
      </w:r>
    </w:p>
    <w:p w14:paraId="61544F57" w14:textId="77777777" w:rsidR="005771C9" w:rsidRDefault="00000000">
      <w:r>
        <w:t>租借援助成為盟國戰時合作的部分基礎，美國正式參戰後仍持續運作。戰後則須處理供應結算和政治關係轉變；援助的影響應連同各盟國自身的戰鬥與生產投入一併理解。</w:t>
      </w:r>
      <w:r>
        <w:t xml:space="preserve"> </w:t>
      </w:r>
      <w:r>
        <w:t>物資抵達接收國後，還需要分配、維修及送至部隊；戰場結果也不應把各國自身的產能、犧牲與決策排除在外。</w:t>
      </w:r>
    </w:p>
    <w:p w14:paraId="7A74A9D9" w14:textId="77777777" w:rsidR="005771C9" w:rsidRDefault="00000000">
      <w:pPr>
        <w:pStyle w:val="31"/>
      </w:pPr>
      <w:r>
        <w:t>Interpretive analogy</w:t>
      </w:r>
      <w:r>
        <w:t>｜逐爻社群短文</w:t>
      </w:r>
    </w:p>
    <w:p w14:paraId="68A4E397" w14:textId="77777777" w:rsidR="005771C9" w:rsidRDefault="00000000">
      <w:r>
        <w:t>第</w:t>
      </w:r>
      <w:r>
        <w:t>46</w:t>
      </w:r>
      <w:r>
        <w:t>卦第</w:t>
      </w:r>
      <w:r>
        <w:t>4</w:t>
      </w:r>
      <w:r>
        <w:t>爻《小象》寫道：「王用亨于岐山，順事也。」其主要提醒是：公開儀式只有符合既定程序才有穩定作用。對照本卦採用的「</w:t>
      </w:r>
      <w:r>
        <w:t>Lend-Lease aid to the Allies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18BBF824" w14:textId="77777777" w:rsidR="005771C9" w:rsidRDefault="00000000">
      <w:r>
        <w:t>證據與來源：</w:t>
      </w:r>
      <w:r>
        <w:t>RETROSPECTIVE ANALOGY</w:t>
      </w:r>
      <w:r>
        <w:t>（事後類比），來源只能用以查核歷史事件，不足以證明人物使用《易傳》。來源：</w:t>
      </w:r>
      <w:r>
        <w:t>https://history.state.gov/milestones/1937-1945/lend-lease</w:t>
      </w:r>
    </w:p>
    <w:p w14:paraId="7E2B4036" w14:textId="77777777" w:rsidR="005771C9" w:rsidRDefault="00000000">
      <w:pPr>
        <w:pStyle w:val="21"/>
      </w:pPr>
      <w:r>
        <w:t>第</w:t>
      </w:r>
      <w:r>
        <w:t>5</w:t>
      </w:r>
      <w:r>
        <w:t>爻｜全書第</w:t>
      </w:r>
      <w:r>
        <w:t>275</w:t>
      </w:r>
      <w:r>
        <w:t>爻｜</w:t>
      </w:r>
      <w:r>
        <w:t>TW-PM-H46-L5</w:t>
      </w:r>
    </w:p>
    <w:p w14:paraId="5C4B4E3A" w14:textId="77777777" w:rsidR="005771C9" w:rsidRDefault="00000000">
      <w:r>
        <w:t>原稿單元：</w:t>
      </w:r>
      <w:r>
        <w:t>XIANG-L-46-06</w:t>
      </w:r>
      <w:r>
        <w:t>｜共用事件：</w:t>
      </w:r>
      <w:r>
        <w:t>EUUS-PM-H46</w:t>
      </w:r>
      <w:r>
        <w:t>｜證據：事後卦義類比</w:t>
      </w:r>
    </w:p>
    <w:tbl>
      <w:tblPr>
        <w:tblStyle w:val="-1"/>
        <w:tblW w:w="0" w:type="auto"/>
        <w:tblLook w:val="04A0" w:firstRow="1" w:lastRow="0" w:firstColumn="1" w:lastColumn="0" w:noHBand="0" w:noVBand="1"/>
      </w:tblPr>
      <w:tblGrid>
        <w:gridCol w:w="4264"/>
        <w:gridCol w:w="4376"/>
      </w:tblGrid>
      <w:tr w:rsidR="005771C9" w14:paraId="027652A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004F597" w14:textId="77777777" w:rsidR="005771C9" w:rsidRDefault="00000000">
            <w:r>
              <w:t>《小象》原文</w:t>
            </w:r>
          </w:p>
        </w:tc>
        <w:tc>
          <w:tcPr>
            <w:tcW w:w="4968" w:type="dxa"/>
          </w:tcPr>
          <w:p w14:paraId="694E789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CA981E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4D201E" w14:textId="77777777" w:rsidR="005771C9" w:rsidRDefault="00000000">
            <w:r>
              <w:t>貞吉升階，大得志也。</w:t>
            </w:r>
          </w:p>
        </w:tc>
        <w:tc>
          <w:tcPr>
            <w:tcW w:w="4968" w:type="dxa"/>
          </w:tcPr>
          <w:p w14:paraId="79D5DDC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firmly correct, and will therefore enjoy good fortune. The person ascends the stairs with all due ceremony: the person clearly succeeds in their aim.</w:t>
            </w:r>
          </w:p>
        </w:tc>
      </w:tr>
    </w:tbl>
    <w:p w14:paraId="2DE8F201" w14:textId="77777777" w:rsidR="005771C9" w:rsidRDefault="00000000">
      <w:pPr>
        <w:pStyle w:val="31"/>
      </w:pPr>
      <w:r>
        <w:t>Historical event</w:t>
      </w:r>
      <w:r>
        <w:t>｜歷史事件（起因／經過／後續）</w:t>
      </w:r>
    </w:p>
    <w:p w14:paraId="5C98D299" w14:textId="77777777" w:rsidR="005771C9" w:rsidRDefault="00000000">
      <w:r>
        <w:t>1941</w:t>
      </w:r>
      <w:r>
        <w:t>年歐洲戰爭持續，英國與其他反軸心國家需要武器、物資與運輸能力。美國尚未正式參戰，但政府認為對外供應部分戰略物資與本國安全有關；直接付款的限制也影響援助方式。</w:t>
      </w:r>
    </w:p>
    <w:p w14:paraId="6DD4274C" w14:textId="77777777" w:rsidR="005771C9" w:rsidRDefault="00000000">
      <w:r>
        <w:lastRenderedPageBreak/>
        <w:t>美國國會通過《租借法案》，授權政府以租借、轉讓或其他形式提供軍需物資。援助範圍往後擴及蘇聯等盟國，涉及飛機、車輛、糧食及其他供應。物資還需經工廠生產、港口裝運和危險海路運輸，法律通過並不等於貨物同日送達前線。</w:t>
      </w:r>
    </w:p>
    <w:p w14:paraId="7EF48824" w14:textId="77777777" w:rsidR="005771C9" w:rsidRDefault="00000000">
      <w:r>
        <w:t>租借援助成為盟國戰時合作的部分基礎，美國正式參戰後仍持續運作。戰後則須處理供應結算和政治關係轉變；援助的影響應連同各盟國自身的戰鬥與生產投入一併理解。</w:t>
      </w:r>
      <w:r>
        <w:t xml:space="preserve"> </w:t>
      </w:r>
      <w:r>
        <w:t>物資抵達接收國後，還需要分配、維修及送至部隊；戰場結果也不應把各國自身的產能、犧牲與決策排除在外。</w:t>
      </w:r>
    </w:p>
    <w:p w14:paraId="0617BEE6" w14:textId="77777777" w:rsidR="005771C9" w:rsidRDefault="00000000">
      <w:pPr>
        <w:pStyle w:val="31"/>
      </w:pPr>
      <w:r>
        <w:t>Interpretive analogy</w:t>
      </w:r>
      <w:r>
        <w:t>｜逐爻社群短文</w:t>
      </w:r>
    </w:p>
    <w:p w14:paraId="58032DBC" w14:textId="77777777" w:rsidR="005771C9" w:rsidRDefault="00000000">
      <w:r>
        <w:t>第</w:t>
      </w:r>
      <w:r>
        <w:t>46</w:t>
      </w:r>
      <w:r>
        <w:t>卦第</w:t>
      </w:r>
      <w:r>
        <w:t>5</w:t>
      </w:r>
      <w:r>
        <w:t>爻《小象》寫道：「貞吉升階，大得志也。」其主要提醒是：成長應逐步完成，不能跳過組織能力累積。對照本卦採用的「</w:t>
      </w:r>
      <w:r>
        <w:t>Lend-Lease aid to the Allies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CFE5746" w14:textId="77777777" w:rsidR="005771C9" w:rsidRDefault="00000000">
      <w:r>
        <w:t>證據與來源：</w:t>
      </w:r>
      <w:r>
        <w:t>RETROSPECTIVE ANALOGY</w:t>
      </w:r>
      <w:r>
        <w:t>（事後類比），來源只能用以查核歷史事件，不足以證明人物使用《易傳》。來源：</w:t>
      </w:r>
      <w:r>
        <w:t>https://history.state.gov/milestones/1937-1945/lend-lease</w:t>
      </w:r>
    </w:p>
    <w:p w14:paraId="1466C0F8" w14:textId="77777777" w:rsidR="005771C9" w:rsidRDefault="00000000">
      <w:pPr>
        <w:pStyle w:val="21"/>
      </w:pPr>
      <w:r>
        <w:t>第</w:t>
      </w:r>
      <w:r>
        <w:t>6</w:t>
      </w:r>
      <w:r>
        <w:t>爻｜全書第</w:t>
      </w:r>
      <w:r>
        <w:t>276</w:t>
      </w:r>
      <w:r>
        <w:t>爻｜</w:t>
      </w:r>
      <w:r>
        <w:t>TW-PM-H46-L6</w:t>
      </w:r>
    </w:p>
    <w:p w14:paraId="4505A7D6" w14:textId="77777777" w:rsidR="005771C9" w:rsidRDefault="00000000">
      <w:r>
        <w:t>原稿單元：</w:t>
      </w:r>
      <w:r>
        <w:t>XIANG-L-46-07</w:t>
      </w:r>
      <w:r>
        <w:t>｜共用事件：</w:t>
      </w:r>
      <w:r>
        <w:t>EUUS-PM-H46</w:t>
      </w:r>
      <w:r>
        <w:t>｜證據：事後卦義類比</w:t>
      </w:r>
    </w:p>
    <w:tbl>
      <w:tblPr>
        <w:tblStyle w:val="-1"/>
        <w:tblW w:w="0" w:type="auto"/>
        <w:tblLook w:val="04A0" w:firstRow="1" w:lastRow="0" w:firstColumn="1" w:lastColumn="0" w:noHBand="0" w:noVBand="1"/>
      </w:tblPr>
      <w:tblGrid>
        <w:gridCol w:w="4264"/>
        <w:gridCol w:w="4376"/>
      </w:tblGrid>
      <w:tr w:rsidR="005771C9" w14:paraId="0D904B3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0489FF" w14:textId="77777777" w:rsidR="005771C9" w:rsidRDefault="00000000">
            <w:r>
              <w:t>《小象》原文</w:t>
            </w:r>
          </w:p>
        </w:tc>
        <w:tc>
          <w:tcPr>
            <w:tcW w:w="4968" w:type="dxa"/>
          </w:tcPr>
          <w:p w14:paraId="1A2EB98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C5AE0B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A2F271" w14:textId="77777777" w:rsidR="005771C9" w:rsidRDefault="00000000">
            <w:r>
              <w:t>冥升在上，消不富也。</w:t>
            </w:r>
          </w:p>
        </w:tc>
        <w:tc>
          <w:tcPr>
            <w:tcW w:w="4968" w:type="dxa"/>
          </w:tcPr>
          <w:p w14:paraId="4D3BDB5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blindly advances upwards, and is in the highest place: but there is decay in store for them, and the person will not preserve their riches.</w:t>
            </w:r>
          </w:p>
        </w:tc>
      </w:tr>
    </w:tbl>
    <w:p w14:paraId="156C92B9" w14:textId="77777777" w:rsidR="005771C9" w:rsidRDefault="00000000">
      <w:pPr>
        <w:pStyle w:val="31"/>
      </w:pPr>
      <w:r>
        <w:t>Historical event</w:t>
      </w:r>
      <w:r>
        <w:t>｜歷史事件（起因／經過／後續）</w:t>
      </w:r>
    </w:p>
    <w:p w14:paraId="01457171" w14:textId="77777777" w:rsidR="005771C9" w:rsidRDefault="00000000">
      <w:r>
        <w:t>1941</w:t>
      </w:r>
      <w:r>
        <w:t>年歐洲戰爭持續，英國與其他反軸心國家需要武器、物資與運輸能力。美國尚未正式參戰，但政府認為對外供應部分戰略物資與本國安全有關；直接付款的限制也影響援助方式。</w:t>
      </w:r>
    </w:p>
    <w:p w14:paraId="601DB24C" w14:textId="77777777" w:rsidR="005771C9" w:rsidRDefault="00000000">
      <w:r>
        <w:t>美國國會通過《租借法案》，授權政府以租借、轉讓或其他形式提供軍需物資。援助範圍往後擴及蘇聯等盟國，涉及飛機、車輛、糧食及其他供應。物資還需經工廠生產、港口裝運和危險海路運輸，法律通過並不等於貨物同日送達前線。</w:t>
      </w:r>
    </w:p>
    <w:p w14:paraId="6E4DFAEE" w14:textId="77777777" w:rsidR="005771C9" w:rsidRDefault="00000000">
      <w:r>
        <w:t>租借援助成為盟國戰時合作的部分基礎，美國正式參戰後仍持續運作。戰後則須處理供應結算和政治關係轉變；援助的影響應連同各盟國自身的戰鬥與生產投入一併理解。</w:t>
      </w:r>
      <w:r>
        <w:t xml:space="preserve"> </w:t>
      </w:r>
      <w:r>
        <w:t>物資抵</w:t>
      </w:r>
      <w:r>
        <w:lastRenderedPageBreak/>
        <w:t>達接收國後，還需要分配、維修及送至部隊；戰場結果也不應把各國自身的產能、犧牲與決策排除在外。</w:t>
      </w:r>
    </w:p>
    <w:p w14:paraId="40A0624A" w14:textId="77777777" w:rsidR="005771C9" w:rsidRDefault="00000000">
      <w:pPr>
        <w:pStyle w:val="31"/>
      </w:pPr>
      <w:r>
        <w:t>Interpretive analogy</w:t>
      </w:r>
      <w:r>
        <w:t>｜逐爻社群短文</w:t>
      </w:r>
    </w:p>
    <w:p w14:paraId="63E78507" w14:textId="77777777" w:rsidR="005771C9" w:rsidRDefault="00000000">
      <w:r>
        <w:t>第</w:t>
      </w:r>
      <w:r>
        <w:t>46</w:t>
      </w:r>
      <w:r>
        <w:t>卦第</w:t>
      </w:r>
      <w:r>
        <w:t>6</w:t>
      </w:r>
      <w:r>
        <w:t>爻《小象》寫道：「冥升在上，消不富也。」其主要提醒是：盲目追求上升會消耗資源，應設定停止點。對照本卦採用的「</w:t>
      </w:r>
      <w:r>
        <w:t>Lend-Lease aid to the Allies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3E736B5" w14:textId="77777777" w:rsidR="005771C9" w:rsidRDefault="00000000">
      <w:r>
        <w:t>證據與來源：</w:t>
      </w:r>
      <w:r>
        <w:t>RETROSPECTIVE ANALOGY</w:t>
      </w:r>
      <w:r>
        <w:t>（事後類比），來源只能用以查核歷史事件，不足以證明人物使用《易傳》。來源：</w:t>
      </w:r>
      <w:r>
        <w:t>https://history.state.gov/milestones/1937-1945/lend-lease</w:t>
      </w:r>
    </w:p>
    <w:p w14:paraId="182A9D71" w14:textId="77777777" w:rsidR="005771C9" w:rsidRDefault="00000000">
      <w:pPr>
        <w:pStyle w:val="1"/>
      </w:pPr>
      <w:r>
        <w:t>第</w:t>
      </w:r>
      <w:r>
        <w:t>47</w:t>
      </w:r>
      <w:r>
        <w:t>卦　困｜</w:t>
      </w:r>
      <w:r>
        <w:t>U.S.–Soviet wartime alliance</w:t>
      </w:r>
    </w:p>
    <w:p w14:paraId="35E6A9CE" w14:textId="77777777" w:rsidR="005771C9" w:rsidRDefault="00000000">
      <w:r>
        <w:t>Historical case EUUS-PM-H47: U.S.–Soviet wartime alliance · United States / Europe · 1941–1945</w:t>
      </w:r>
    </w:p>
    <w:p w14:paraId="6D0D0EB0" w14:textId="77777777" w:rsidR="005771C9" w:rsidRDefault="00000000">
      <w:pPr>
        <w:pStyle w:val="21"/>
      </w:pPr>
      <w:r>
        <w:t>第</w:t>
      </w:r>
      <w:r>
        <w:t>1</w:t>
      </w:r>
      <w:r>
        <w:t>爻｜全書第</w:t>
      </w:r>
      <w:r>
        <w:t>277</w:t>
      </w:r>
      <w:r>
        <w:t>爻｜</w:t>
      </w:r>
      <w:r>
        <w:t>TW-PM-H47-L1</w:t>
      </w:r>
    </w:p>
    <w:p w14:paraId="28F96163" w14:textId="77777777" w:rsidR="005771C9" w:rsidRDefault="00000000">
      <w:r>
        <w:t>原稿單元：</w:t>
      </w:r>
      <w:r>
        <w:t>XIANG-L-47-02</w:t>
      </w:r>
      <w:r>
        <w:t>｜共用事件：</w:t>
      </w:r>
      <w:r>
        <w:t>EUUS-PM-H47</w:t>
      </w:r>
      <w:r>
        <w:t>｜證據：事後卦義類比</w:t>
      </w:r>
    </w:p>
    <w:tbl>
      <w:tblPr>
        <w:tblStyle w:val="-1"/>
        <w:tblW w:w="0" w:type="auto"/>
        <w:tblLook w:val="04A0" w:firstRow="1" w:lastRow="0" w:firstColumn="1" w:lastColumn="0" w:noHBand="0" w:noVBand="1"/>
      </w:tblPr>
      <w:tblGrid>
        <w:gridCol w:w="4264"/>
        <w:gridCol w:w="4376"/>
      </w:tblGrid>
      <w:tr w:rsidR="005771C9" w14:paraId="61FEB5E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19D8BA" w14:textId="77777777" w:rsidR="005771C9" w:rsidRDefault="00000000">
            <w:r>
              <w:t>《小象》原文</w:t>
            </w:r>
          </w:p>
        </w:tc>
        <w:tc>
          <w:tcPr>
            <w:tcW w:w="4968" w:type="dxa"/>
          </w:tcPr>
          <w:p w14:paraId="349C0F2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EAA693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395EC4A" w14:textId="77777777" w:rsidR="005771C9" w:rsidRDefault="00000000">
            <w:r>
              <w:t>入于幽谷，幽不明也。</w:t>
            </w:r>
          </w:p>
        </w:tc>
        <w:tc>
          <w:tcPr>
            <w:tcW w:w="4968" w:type="dxa"/>
          </w:tcPr>
          <w:p w14:paraId="2996864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enters a dark valley: so benighted is the person, and without clear vision.</w:t>
            </w:r>
          </w:p>
        </w:tc>
      </w:tr>
    </w:tbl>
    <w:p w14:paraId="3A938D38" w14:textId="77777777" w:rsidR="005771C9" w:rsidRDefault="00000000">
      <w:pPr>
        <w:pStyle w:val="31"/>
      </w:pPr>
      <w:r>
        <w:t>Historical event</w:t>
      </w:r>
      <w:r>
        <w:t>｜歷史事件（起因／經過／後續）</w:t>
      </w:r>
    </w:p>
    <w:p w14:paraId="499D6B32" w14:textId="77777777" w:rsidR="005771C9" w:rsidRDefault="00000000">
      <w:r>
        <w:t>1941</w:t>
      </w:r>
      <w:r>
        <w:t>年德國進攻蘇聯後，蘇聯與英國、美國形成對抗納粹德國的共同戰略利益。參與國原有政治制度與外交關係差異極大，卻面臨需要同時處理戰場壓力、軍事供應與戰略協調的現實。</w:t>
      </w:r>
    </w:p>
    <w:p w14:paraId="37262C70" w14:textId="77777777" w:rsidR="005771C9" w:rsidRDefault="00000000">
      <w:r>
        <w:t>美國透過租借援助供應部分物資，盟國也在外交會議討論作戰次序、開闢戰線及戰後安排。蘇聯主要陸上戰場、美英在歐洲與其他戰區的行動互相牽連。合作並未消除各方對安全、領土及歐洲未來政治秩序的分歧。</w:t>
      </w:r>
    </w:p>
    <w:p w14:paraId="4E83A545" w14:textId="77777777" w:rsidR="005771C9" w:rsidRDefault="00000000">
      <w:r>
        <w:t>1945</w:t>
      </w:r>
      <w:r>
        <w:t>年德國戰敗後，戰時共同敵人消失，盟國關係迅速轉向新的對立。這段歷史同時呈現軍事合作取得的結果，以及戰略目標並未完全一致的限制。</w:t>
      </w:r>
      <w:r>
        <w:t xml:space="preserve"> </w:t>
      </w:r>
      <w:r>
        <w:t>戰時的軍事協調與戰後的國際政治談判分屬不同階段，參與國既能在共同敵人面前合作，也保有互相衝突的安全考量。</w:t>
      </w:r>
    </w:p>
    <w:p w14:paraId="2B682714" w14:textId="77777777" w:rsidR="005771C9" w:rsidRDefault="00000000">
      <w:pPr>
        <w:pStyle w:val="31"/>
      </w:pPr>
      <w:r>
        <w:lastRenderedPageBreak/>
        <w:t>Interpretive analogy</w:t>
      </w:r>
      <w:r>
        <w:t>｜逐爻社群短文</w:t>
      </w:r>
    </w:p>
    <w:p w14:paraId="55AFEA07" w14:textId="77777777" w:rsidR="005771C9" w:rsidRDefault="00000000">
      <w:r>
        <w:t>第</w:t>
      </w:r>
      <w:r>
        <w:t>47</w:t>
      </w:r>
      <w:r>
        <w:t>卦第</w:t>
      </w:r>
      <w:r>
        <w:t>1</w:t>
      </w:r>
      <w:r>
        <w:t>爻《小象》寫道：「入于幽谷，幽不明也。」其主要提醒是：陷於昏暗環境時容易失去方向，需重新取得資訊。對照本卦採用的「</w:t>
      </w:r>
      <w:r>
        <w:t>U.S.–Soviet wartime alliance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58B1FE7C" w14:textId="77777777" w:rsidR="005771C9" w:rsidRDefault="00000000">
      <w:r>
        <w:t>證據與來源：</w:t>
      </w:r>
      <w:r>
        <w:t>RETROSPECTIVE ANALOGY</w:t>
      </w:r>
      <w:r>
        <w:t>（事後類比），來源只能用以查核歷史事件，不足以證明人物使用《易傳》。來源：</w:t>
      </w:r>
      <w:r>
        <w:t>https://history.state.gov/milestones/1937-1945/us-soviet</w:t>
      </w:r>
    </w:p>
    <w:p w14:paraId="3F7CC31F" w14:textId="77777777" w:rsidR="005771C9" w:rsidRDefault="00000000">
      <w:pPr>
        <w:pStyle w:val="21"/>
      </w:pPr>
      <w:r>
        <w:t>第</w:t>
      </w:r>
      <w:r>
        <w:t>2</w:t>
      </w:r>
      <w:r>
        <w:t>爻｜全書第</w:t>
      </w:r>
      <w:r>
        <w:t>278</w:t>
      </w:r>
      <w:r>
        <w:t>爻｜</w:t>
      </w:r>
      <w:r>
        <w:t>TW-PM-H47-L2</w:t>
      </w:r>
    </w:p>
    <w:p w14:paraId="30566191" w14:textId="77777777" w:rsidR="005771C9" w:rsidRDefault="00000000">
      <w:r>
        <w:t>原稿單元：</w:t>
      </w:r>
      <w:r>
        <w:t>XIANG-L-47-03</w:t>
      </w:r>
      <w:r>
        <w:t>｜共用事件：</w:t>
      </w:r>
      <w:r>
        <w:t>EUUS-PM-H47</w:t>
      </w:r>
      <w:r>
        <w:t>｜證據：事後卦義類比</w:t>
      </w:r>
    </w:p>
    <w:tbl>
      <w:tblPr>
        <w:tblStyle w:val="-1"/>
        <w:tblW w:w="0" w:type="auto"/>
        <w:tblLook w:val="04A0" w:firstRow="1" w:lastRow="0" w:firstColumn="1" w:lastColumn="0" w:noHBand="0" w:noVBand="1"/>
      </w:tblPr>
      <w:tblGrid>
        <w:gridCol w:w="4236"/>
        <w:gridCol w:w="4404"/>
      </w:tblGrid>
      <w:tr w:rsidR="005771C9" w14:paraId="632B294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E9C154" w14:textId="77777777" w:rsidR="005771C9" w:rsidRDefault="00000000">
            <w:r>
              <w:t>《小象》原文</w:t>
            </w:r>
          </w:p>
        </w:tc>
        <w:tc>
          <w:tcPr>
            <w:tcW w:w="4968" w:type="dxa"/>
          </w:tcPr>
          <w:p w14:paraId="2EAAA29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3B808D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DB8720" w14:textId="77777777" w:rsidR="005771C9" w:rsidRDefault="00000000">
            <w:r>
              <w:t>困于酒食，中有慶也。</w:t>
            </w:r>
          </w:p>
        </w:tc>
        <w:tc>
          <w:tcPr>
            <w:tcW w:w="4968" w:type="dxa"/>
          </w:tcPr>
          <w:p w14:paraId="45DB938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straitened amidst their wine and viands: but their position is central, and this will bring ground for congratulation.</w:t>
            </w:r>
          </w:p>
        </w:tc>
      </w:tr>
    </w:tbl>
    <w:p w14:paraId="16374B84" w14:textId="77777777" w:rsidR="005771C9" w:rsidRDefault="00000000">
      <w:pPr>
        <w:pStyle w:val="31"/>
      </w:pPr>
      <w:r>
        <w:t>Historical event</w:t>
      </w:r>
      <w:r>
        <w:t>｜歷史事件（起因／經過／後續）</w:t>
      </w:r>
    </w:p>
    <w:p w14:paraId="6258B7A8" w14:textId="77777777" w:rsidR="005771C9" w:rsidRDefault="00000000">
      <w:r>
        <w:t>1941</w:t>
      </w:r>
      <w:r>
        <w:t>年德國進攻蘇聯後，蘇聯與英國、美國形成對抗納粹德國的共同戰略利益。參與國原有政治制度與外交關係差異極大，卻面臨需要同時處理戰場壓力、軍事供應與戰略協調的現實。</w:t>
      </w:r>
    </w:p>
    <w:p w14:paraId="008A846C" w14:textId="77777777" w:rsidR="005771C9" w:rsidRDefault="00000000">
      <w:r>
        <w:t>美國透過租借援助供應部分物資，盟國也在外交會議討論作戰次序、開闢戰線及戰後安排。蘇聯主要陸上戰場、美英在歐洲與其他戰區的行動互相牽連。合作並未消除各方對安全、領土及歐洲未來政治秩序的分歧。</w:t>
      </w:r>
    </w:p>
    <w:p w14:paraId="5D06D549" w14:textId="77777777" w:rsidR="005771C9" w:rsidRDefault="00000000">
      <w:r>
        <w:t>1945</w:t>
      </w:r>
      <w:r>
        <w:t>年德國戰敗後，戰時共同敵人消失，盟國關係迅速轉向新的對立。這段歷史同時呈現軍事合作取得的結果，以及戰略目標並未完全一致的限制。</w:t>
      </w:r>
      <w:r>
        <w:t xml:space="preserve"> </w:t>
      </w:r>
      <w:r>
        <w:t>戰時的軍事協調與戰後的國際政治談判分屬不同階段，參與國既能在共同敵人面前合作，也保有互相衝突的安全考量。</w:t>
      </w:r>
    </w:p>
    <w:p w14:paraId="6A31383F" w14:textId="77777777" w:rsidR="005771C9" w:rsidRDefault="00000000">
      <w:pPr>
        <w:pStyle w:val="31"/>
      </w:pPr>
      <w:r>
        <w:t>Interpretive analogy</w:t>
      </w:r>
      <w:r>
        <w:t>｜逐爻社群短文</w:t>
      </w:r>
    </w:p>
    <w:p w14:paraId="7D47AF4F" w14:textId="77777777" w:rsidR="005771C9" w:rsidRDefault="00000000">
      <w:r>
        <w:t>第</w:t>
      </w:r>
      <w:r>
        <w:t>47</w:t>
      </w:r>
      <w:r>
        <w:t>卦第</w:t>
      </w:r>
      <w:r>
        <w:t>2</w:t>
      </w:r>
      <w:r>
        <w:t>爻《小象》寫道：「困于酒食，中有慶也。」其主要提醒是：資源暫時充裕也可能受困，仍須守住核心責任。對照本卦採用的「</w:t>
      </w:r>
      <w:r>
        <w:t>U.S.–Soviet wartime alliance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21D7584" w14:textId="77777777" w:rsidR="005771C9" w:rsidRDefault="00000000">
      <w:r>
        <w:t>證據與來源：</w:t>
      </w:r>
      <w:r>
        <w:t>RETROSPECTIVE ANALOGY</w:t>
      </w:r>
      <w:r>
        <w:t>（事後類比），來源只能用以查核歷史事件，不足以證明人物使用《易傳》。來源：</w:t>
      </w:r>
      <w:r>
        <w:t>https://history.state.gov/milestones/1937-1945/us-soviet</w:t>
      </w:r>
    </w:p>
    <w:p w14:paraId="7F3220B1" w14:textId="77777777" w:rsidR="005771C9" w:rsidRDefault="00000000">
      <w:pPr>
        <w:pStyle w:val="21"/>
      </w:pPr>
      <w:r>
        <w:lastRenderedPageBreak/>
        <w:t>第</w:t>
      </w:r>
      <w:r>
        <w:t>3</w:t>
      </w:r>
      <w:r>
        <w:t>爻｜全書第</w:t>
      </w:r>
      <w:r>
        <w:t>279</w:t>
      </w:r>
      <w:r>
        <w:t>爻｜</w:t>
      </w:r>
      <w:r>
        <w:t>TW-PM-H47-L3</w:t>
      </w:r>
    </w:p>
    <w:p w14:paraId="411D1B0A" w14:textId="77777777" w:rsidR="005771C9" w:rsidRDefault="00000000">
      <w:r>
        <w:t>原稿單元：</w:t>
      </w:r>
      <w:r>
        <w:t>XIANG-L-47-04</w:t>
      </w:r>
      <w:r>
        <w:t>｜共用事件：</w:t>
      </w:r>
      <w:r>
        <w:t>EUUS-PM-H47</w:t>
      </w:r>
      <w:r>
        <w:t>｜證據：事後卦義類比</w:t>
      </w:r>
    </w:p>
    <w:tbl>
      <w:tblPr>
        <w:tblStyle w:val="-1"/>
        <w:tblW w:w="0" w:type="auto"/>
        <w:tblLook w:val="04A0" w:firstRow="1" w:lastRow="0" w:firstColumn="1" w:lastColumn="0" w:noHBand="0" w:noVBand="1"/>
      </w:tblPr>
      <w:tblGrid>
        <w:gridCol w:w="4264"/>
        <w:gridCol w:w="4376"/>
      </w:tblGrid>
      <w:tr w:rsidR="005771C9" w14:paraId="0E17A8E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A3287A" w14:textId="77777777" w:rsidR="005771C9" w:rsidRDefault="00000000">
            <w:r>
              <w:t>《小象》原文</w:t>
            </w:r>
          </w:p>
        </w:tc>
        <w:tc>
          <w:tcPr>
            <w:tcW w:w="4968" w:type="dxa"/>
          </w:tcPr>
          <w:p w14:paraId="52547BA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55F490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CB68DF7" w14:textId="77777777" w:rsidR="005771C9" w:rsidRDefault="00000000">
            <w:r>
              <w:t>據于蒺藜，乘剛也。入于其宮，不見其妻，不祥也。</w:t>
            </w:r>
          </w:p>
        </w:tc>
        <w:tc>
          <w:tcPr>
            <w:tcW w:w="4968" w:type="dxa"/>
          </w:tcPr>
          <w:p w14:paraId="4271087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lays hold of thorns: this is suggested by the position of the line above the strong line.</w:t>
            </w:r>
          </w:p>
        </w:tc>
      </w:tr>
    </w:tbl>
    <w:p w14:paraId="33814C10" w14:textId="77777777" w:rsidR="005771C9" w:rsidRDefault="00000000">
      <w:pPr>
        <w:pStyle w:val="31"/>
      </w:pPr>
      <w:r>
        <w:t>Historical event</w:t>
      </w:r>
      <w:r>
        <w:t>｜歷史事件（起因／經過／後續）</w:t>
      </w:r>
    </w:p>
    <w:p w14:paraId="024FD656" w14:textId="77777777" w:rsidR="005771C9" w:rsidRDefault="00000000">
      <w:r>
        <w:t>1941</w:t>
      </w:r>
      <w:r>
        <w:t>年德國進攻蘇聯後，蘇聯與英國、美國形成對抗納粹德國的共同戰略利益。參與國原有政治制度與外交關係差異極大，卻面臨需要同時處理戰場壓力、軍事供應與戰略協調的現實。</w:t>
      </w:r>
    </w:p>
    <w:p w14:paraId="4BDE5086" w14:textId="77777777" w:rsidR="005771C9" w:rsidRDefault="00000000">
      <w:r>
        <w:t>美國透過租借援助供應部分物資，盟國也在外交會議討論作戰次序、開闢戰線及戰後安排。蘇聯主要陸上戰場、美英在歐洲與其他戰區的行動互相牽連。合作並未消除各方對安全、領土及歐洲未來政治秩序的分歧。</w:t>
      </w:r>
    </w:p>
    <w:p w14:paraId="2AC3EFC3" w14:textId="77777777" w:rsidR="005771C9" w:rsidRDefault="00000000">
      <w:r>
        <w:t>1945</w:t>
      </w:r>
      <w:r>
        <w:t>年德國戰敗後，戰時共同敵人消失，盟國關係迅速轉向新的對立。這段歷史同時呈現軍事合作取得的結果，以及戰略目標並未完全一致的限制。</w:t>
      </w:r>
      <w:r>
        <w:t xml:space="preserve"> </w:t>
      </w:r>
      <w:r>
        <w:t>戰時的軍事協調與戰後的國際政治談判分屬不同階段，參與國既能在共同敵人面前合作，也保有互相衝突的安全考量。</w:t>
      </w:r>
    </w:p>
    <w:p w14:paraId="39D1D678" w14:textId="77777777" w:rsidR="005771C9" w:rsidRDefault="00000000">
      <w:pPr>
        <w:pStyle w:val="31"/>
      </w:pPr>
      <w:r>
        <w:t>Interpretive analogy</w:t>
      </w:r>
      <w:r>
        <w:t>｜逐爻社群短文</w:t>
      </w:r>
    </w:p>
    <w:p w14:paraId="421D9023" w14:textId="77777777" w:rsidR="005771C9" w:rsidRDefault="00000000">
      <w:r>
        <w:t>第</w:t>
      </w:r>
      <w:r>
        <w:t>47</w:t>
      </w:r>
      <w:r>
        <w:t>卦第</w:t>
      </w:r>
      <w:r>
        <w:t>3</w:t>
      </w:r>
      <w:r>
        <w:t>爻《小象》寫道：「據于蒺藜，乘剛也。入于其宮，不見其妻，不祥也。」其主要提醒是：倚賴無效支柱會加重危險，應辨別支援是否可靠。對照本卦採用的「</w:t>
      </w:r>
      <w:r>
        <w:t>U.S.–Soviet wartime alliance</w:t>
      </w:r>
      <w:r>
        <w:t>」，我們應把歷史事件的起因、當時的措施，與後續結果分開核對，不能把宣示當成成果。可以追問：這項選擇改變了誰的處境？是否留下新的責任？這是今日編輯者對經文與史事的類比，不能說當事人曾援引《易傳。</w:t>
      </w:r>
    </w:p>
    <w:p w14:paraId="032F60B1" w14:textId="77777777" w:rsidR="005771C9" w:rsidRDefault="00000000">
      <w:r>
        <w:t>證據與來源：</w:t>
      </w:r>
      <w:r>
        <w:t>RETROSPECTIVE ANALOGY</w:t>
      </w:r>
      <w:r>
        <w:t>（事後類比），來源只能用以查核歷史事件，不足以證明人物使用《易傳》。來源：</w:t>
      </w:r>
      <w:r>
        <w:t>https://history.state.gov/milestones/1937-1945/us-soviet</w:t>
      </w:r>
    </w:p>
    <w:p w14:paraId="4B9D0ED6" w14:textId="77777777" w:rsidR="005771C9" w:rsidRDefault="00000000">
      <w:pPr>
        <w:pStyle w:val="21"/>
      </w:pPr>
      <w:r>
        <w:t>第</w:t>
      </w:r>
      <w:r>
        <w:t>4</w:t>
      </w:r>
      <w:r>
        <w:t>爻｜全書第</w:t>
      </w:r>
      <w:r>
        <w:t>280</w:t>
      </w:r>
      <w:r>
        <w:t>爻｜</w:t>
      </w:r>
      <w:r>
        <w:t>TW-PM-H47-L4</w:t>
      </w:r>
    </w:p>
    <w:p w14:paraId="634F0BD9" w14:textId="77777777" w:rsidR="005771C9" w:rsidRDefault="00000000">
      <w:r>
        <w:t>原稿單元：</w:t>
      </w:r>
      <w:r>
        <w:t>XIANG-L-47-05</w:t>
      </w:r>
      <w:r>
        <w:t>｜共用事件：</w:t>
      </w:r>
      <w:r>
        <w:t>EUUS-PM-H47</w:t>
      </w:r>
      <w:r>
        <w:t>｜證據：事後卦義類比</w:t>
      </w:r>
    </w:p>
    <w:tbl>
      <w:tblPr>
        <w:tblStyle w:val="-1"/>
        <w:tblW w:w="0" w:type="auto"/>
        <w:tblLook w:val="04A0" w:firstRow="1" w:lastRow="0" w:firstColumn="1" w:lastColumn="0" w:noHBand="0" w:noVBand="1"/>
      </w:tblPr>
      <w:tblGrid>
        <w:gridCol w:w="4262"/>
        <w:gridCol w:w="4378"/>
      </w:tblGrid>
      <w:tr w:rsidR="005771C9" w14:paraId="4C0B93B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A866815" w14:textId="77777777" w:rsidR="005771C9" w:rsidRDefault="00000000">
            <w:r>
              <w:t>《小象》原文</w:t>
            </w:r>
          </w:p>
        </w:tc>
        <w:tc>
          <w:tcPr>
            <w:tcW w:w="4968" w:type="dxa"/>
          </w:tcPr>
          <w:p w14:paraId="4153EF2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4EF9516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2EFC24" w14:textId="77777777" w:rsidR="005771C9" w:rsidRDefault="00000000">
            <w:r>
              <w:t>來徐徐，志在下也。雖不當位，有與也。</w:t>
            </w:r>
          </w:p>
        </w:tc>
        <w:tc>
          <w:tcPr>
            <w:tcW w:w="4968" w:type="dxa"/>
          </w:tcPr>
          <w:p w14:paraId="6C8BEC6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proceeds very slowly to help the person represented by the first line: their aim is directed to help that lower line. Although the person is not in their appropriate place, the person and that other will in the end be together.</w:t>
            </w:r>
          </w:p>
        </w:tc>
      </w:tr>
    </w:tbl>
    <w:p w14:paraId="4DB40354" w14:textId="77777777" w:rsidR="005771C9" w:rsidRDefault="00000000">
      <w:pPr>
        <w:pStyle w:val="31"/>
      </w:pPr>
      <w:r>
        <w:lastRenderedPageBreak/>
        <w:t>Historical event</w:t>
      </w:r>
      <w:r>
        <w:t>｜歷史事件（起因／經過／後續）</w:t>
      </w:r>
    </w:p>
    <w:p w14:paraId="0DF0887B" w14:textId="77777777" w:rsidR="005771C9" w:rsidRDefault="00000000">
      <w:r>
        <w:t>1941</w:t>
      </w:r>
      <w:r>
        <w:t>年德國進攻蘇聯後，蘇聯與英國、美國形成對抗納粹德國的共同戰略利益。參與國原有政治制度與外交關係差異極大，卻面臨需要同時處理戰場壓力、軍事供應與戰略協調的現實。</w:t>
      </w:r>
    </w:p>
    <w:p w14:paraId="5FB09DCA" w14:textId="77777777" w:rsidR="005771C9" w:rsidRDefault="00000000">
      <w:r>
        <w:t>美國透過租借援助供應部分物資，盟國也在外交會議討論作戰次序、開闢戰線及戰後安排。蘇聯主要陸上戰場、美英在歐洲與其他戰區的行動互相牽連。合作並未消除各方對安全、領土及歐洲未來政治秩序的分歧。</w:t>
      </w:r>
    </w:p>
    <w:p w14:paraId="15A236B0" w14:textId="77777777" w:rsidR="005771C9" w:rsidRDefault="00000000">
      <w:r>
        <w:t>1945</w:t>
      </w:r>
      <w:r>
        <w:t>年德國戰敗後，戰時共同敵人消失，盟國關係迅速轉向新的對立。這段歷史同時呈現軍事合作取得的結果，以及戰略目標並未完全一致的限制。</w:t>
      </w:r>
      <w:r>
        <w:t xml:space="preserve"> </w:t>
      </w:r>
      <w:r>
        <w:t>戰時的軍事協調與戰後的國際政治談判分屬不同階段，參與國既能在共同敵人面前合作，也保有互相衝突的安全考量。</w:t>
      </w:r>
    </w:p>
    <w:p w14:paraId="0B18AB6C" w14:textId="77777777" w:rsidR="005771C9" w:rsidRDefault="00000000">
      <w:pPr>
        <w:pStyle w:val="31"/>
      </w:pPr>
      <w:r>
        <w:t>Interpretive analogy</w:t>
      </w:r>
      <w:r>
        <w:t>｜逐爻社群短文</w:t>
      </w:r>
    </w:p>
    <w:p w14:paraId="4C750B86" w14:textId="77777777" w:rsidR="005771C9" w:rsidRDefault="00000000">
      <w:r>
        <w:t>第</w:t>
      </w:r>
      <w:r>
        <w:t>47</w:t>
      </w:r>
      <w:r>
        <w:t>卦第</w:t>
      </w:r>
      <w:r>
        <w:t>4</w:t>
      </w:r>
      <w:r>
        <w:t>爻《小象》寫道：「來徐徐，志在下也。雖不當位，有與也。」其主要提醒是：援助到來較慢，仍須確認交接方式。對照本卦採用的「</w:t>
      </w:r>
      <w:r>
        <w:t>U.S.–Soviet wartime alliance</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414803D9" w14:textId="77777777" w:rsidR="005771C9" w:rsidRDefault="00000000">
      <w:r>
        <w:t>證據與來源：</w:t>
      </w:r>
      <w:r>
        <w:t>RETROSPECTIVE ANALOGY</w:t>
      </w:r>
      <w:r>
        <w:t>（事後類比），來源只能用以查核歷史事件，不足以證明人物使用《易傳》。來源：</w:t>
      </w:r>
      <w:r>
        <w:t>https://history.state.gov/milestones/1937-1945/us-soviet</w:t>
      </w:r>
    </w:p>
    <w:p w14:paraId="02C87274" w14:textId="77777777" w:rsidR="005771C9" w:rsidRDefault="00000000">
      <w:pPr>
        <w:pStyle w:val="21"/>
      </w:pPr>
      <w:r>
        <w:t>第</w:t>
      </w:r>
      <w:r>
        <w:t>5</w:t>
      </w:r>
      <w:r>
        <w:t>爻｜全書第</w:t>
      </w:r>
      <w:r>
        <w:t>281</w:t>
      </w:r>
      <w:r>
        <w:t>爻｜</w:t>
      </w:r>
      <w:r>
        <w:t>TW-PM-H47-L5</w:t>
      </w:r>
    </w:p>
    <w:p w14:paraId="5EDB7EB7" w14:textId="77777777" w:rsidR="005771C9" w:rsidRDefault="00000000">
      <w:r>
        <w:t>原稿單元：</w:t>
      </w:r>
      <w:r>
        <w:t>XIANG-L-47-06</w:t>
      </w:r>
      <w:r>
        <w:t>｜共用事件：</w:t>
      </w:r>
      <w:r>
        <w:t>EUUS-PM-H47</w:t>
      </w:r>
      <w:r>
        <w:t>｜證據：事後卦義類比</w:t>
      </w:r>
    </w:p>
    <w:tbl>
      <w:tblPr>
        <w:tblStyle w:val="-1"/>
        <w:tblW w:w="0" w:type="auto"/>
        <w:tblLook w:val="04A0" w:firstRow="1" w:lastRow="0" w:firstColumn="1" w:lastColumn="0" w:noHBand="0" w:noVBand="1"/>
      </w:tblPr>
      <w:tblGrid>
        <w:gridCol w:w="4264"/>
        <w:gridCol w:w="4376"/>
      </w:tblGrid>
      <w:tr w:rsidR="005771C9" w14:paraId="1F42DF8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59923A0" w14:textId="77777777" w:rsidR="005771C9" w:rsidRDefault="00000000">
            <w:r>
              <w:t>《小象》原文</w:t>
            </w:r>
          </w:p>
        </w:tc>
        <w:tc>
          <w:tcPr>
            <w:tcW w:w="4968" w:type="dxa"/>
          </w:tcPr>
          <w:p w14:paraId="7EF8863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8388CF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386F4C5" w14:textId="77777777" w:rsidR="005771C9" w:rsidRDefault="00000000">
            <w:r>
              <w:t>劓刖，志未得也。乃徐有說，以中直也。利用祭祀，受福也。</w:t>
            </w:r>
          </w:p>
        </w:tc>
        <w:tc>
          <w:tcPr>
            <w:tcW w:w="4968" w:type="dxa"/>
          </w:tcPr>
          <w:p w14:paraId="4B690D8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nose and feet are cut off: their aim has not yet been gained.</w:t>
            </w:r>
          </w:p>
        </w:tc>
      </w:tr>
    </w:tbl>
    <w:p w14:paraId="4C85D8C5" w14:textId="77777777" w:rsidR="005771C9" w:rsidRDefault="00000000">
      <w:pPr>
        <w:pStyle w:val="31"/>
      </w:pPr>
      <w:r>
        <w:t>Historical event</w:t>
      </w:r>
      <w:r>
        <w:t>｜歷史事件（起因／經過／後續）</w:t>
      </w:r>
    </w:p>
    <w:p w14:paraId="45D9D801" w14:textId="77777777" w:rsidR="005771C9" w:rsidRDefault="00000000">
      <w:r>
        <w:t>1941</w:t>
      </w:r>
      <w:r>
        <w:t>年德國進攻蘇聯後，蘇聯與英國、美國形成對抗納粹德國的共同戰略利益。參與國原有政治制度與外交關係差異極大，卻面臨需要同時處理戰場壓力、軍事供應與戰略協調的現實。</w:t>
      </w:r>
    </w:p>
    <w:p w14:paraId="5140816B" w14:textId="77777777" w:rsidR="005771C9" w:rsidRDefault="00000000">
      <w:r>
        <w:t>美國透過租借援助供應部分物資，盟國也在外交會議討論作戰次序、開闢戰線及戰後安排。蘇聯主要陸上戰場、美英在歐洲與其他戰區的行動互相牽連。合作並未消除各方對安全、領土及歐洲未來政治秩序的分歧。</w:t>
      </w:r>
    </w:p>
    <w:p w14:paraId="32B1C4A8" w14:textId="77777777" w:rsidR="005771C9" w:rsidRDefault="00000000">
      <w:r>
        <w:lastRenderedPageBreak/>
        <w:t>1945</w:t>
      </w:r>
      <w:r>
        <w:t>年德國戰敗後，戰時共同敵人消失，盟國關係迅速轉向新的對立。這段歷史同時呈現軍事合作取得的結果，以及戰略目標並未完全一致的限制。</w:t>
      </w:r>
      <w:r>
        <w:t xml:space="preserve"> </w:t>
      </w:r>
      <w:r>
        <w:t>戰時的軍事協調與戰後的國際政治談判分屬不同階段，參與國既能在共同敵人面前合作，也保有互相衝突的安全考量。</w:t>
      </w:r>
    </w:p>
    <w:p w14:paraId="68D23240" w14:textId="77777777" w:rsidR="005771C9" w:rsidRDefault="00000000">
      <w:pPr>
        <w:pStyle w:val="31"/>
      </w:pPr>
      <w:r>
        <w:t>Interpretive analogy</w:t>
      </w:r>
      <w:r>
        <w:t>｜逐爻社群短文</w:t>
      </w:r>
    </w:p>
    <w:p w14:paraId="62DEBD8E" w14:textId="77777777" w:rsidR="005771C9" w:rsidRDefault="00000000">
      <w:r>
        <w:t>第</w:t>
      </w:r>
      <w:r>
        <w:t>47</w:t>
      </w:r>
      <w:r>
        <w:t>卦第</w:t>
      </w:r>
      <w:r>
        <w:t>5</w:t>
      </w:r>
      <w:r>
        <w:t>爻《小象》寫道：「劓刖，志未得也。乃徐有說，以中直也。利用祭祀，受福也。」其主要提醒是：身處困境的目標要靠逐步實施才可能釋放。對照本卦採用的「</w:t>
      </w:r>
      <w:r>
        <w:t>U.S.–Soviet wartime alliance</w:t>
      </w:r>
      <w:r>
        <w:t>」，我們應把歷史事件的起因、當時的措施，與後續結果分開核對，不能把宣示當成成果。可以追問：這項選擇改變了誰的處境？是否留下新的責任？這是今日編輯者對經文與史事的類比，不能說當事人曾援引《易。</w:t>
      </w:r>
    </w:p>
    <w:p w14:paraId="161AD78A" w14:textId="77777777" w:rsidR="005771C9" w:rsidRDefault="00000000">
      <w:r>
        <w:t>證據與來源：</w:t>
      </w:r>
      <w:r>
        <w:t>RETROSPECTIVE ANALOGY</w:t>
      </w:r>
      <w:r>
        <w:t>（事後類比），來源只能用以查核歷史事件，不足以證明人物使用《易傳》。來源：</w:t>
      </w:r>
      <w:r>
        <w:t>https://history.state.gov/milestones/1937-1945/us-soviet</w:t>
      </w:r>
    </w:p>
    <w:p w14:paraId="1ECB92A4" w14:textId="77777777" w:rsidR="005771C9" w:rsidRDefault="00000000">
      <w:pPr>
        <w:pStyle w:val="21"/>
      </w:pPr>
      <w:r>
        <w:t>第</w:t>
      </w:r>
      <w:r>
        <w:t>6</w:t>
      </w:r>
      <w:r>
        <w:t>爻｜全書第</w:t>
      </w:r>
      <w:r>
        <w:t>282</w:t>
      </w:r>
      <w:r>
        <w:t>爻｜</w:t>
      </w:r>
      <w:r>
        <w:t>TW-PM-H47-L6</w:t>
      </w:r>
    </w:p>
    <w:p w14:paraId="02C55853" w14:textId="77777777" w:rsidR="005771C9" w:rsidRDefault="00000000">
      <w:r>
        <w:t>原稿單元：</w:t>
      </w:r>
      <w:r>
        <w:t>XIANG-L-47-07</w:t>
      </w:r>
      <w:r>
        <w:t>｜共用事件：</w:t>
      </w:r>
      <w:r>
        <w:t>EUUS-PM-H47</w:t>
      </w:r>
      <w:r>
        <w:t>｜證據：事後卦義類比</w:t>
      </w:r>
    </w:p>
    <w:tbl>
      <w:tblPr>
        <w:tblStyle w:val="-1"/>
        <w:tblW w:w="0" w:type="auto"/>
        <w:tblLook w:val="04A0" w:firstRow="1" w:lastRow="0" w:firstColumn="1" w:lastColumn="0" w:noHBand="0" w:noVBand="1"/>
      </w:tblPr>
      <w:tblGrid>
        <w:gridCol w:w="4264"/>
        <w:gridCol w:w="4376"/>
      </w:tblGrid>
      <w:tr w:rsidR="005771C9" w14:paraId="41CF3B8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7DA2B36" w14:textId="77777777" w:rsidR="005771C9" w:rsidRDefault="00000000">
            <w:r>
              <w:t>《小象》原文</w:t>
            </w:r>
          </w:p>
        </w:tc>
        <w:tc>
          <w:tcPr>
            <w:tcW w:w="4968" w:type="dxa"/>
          </w:tcPr>
          <w:p w14:paraId="37B8A64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1E9A4FD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62C3038" w14:textId="77777777" w:rsidR="005771C9" w:rsidRDefault="00000000">
            <w:r>
              <w:t>困于葛藟，未當也。動悔，有悔，吉行也。</w:t>
            </w:r>
          </w:p>
        </w:tc>
        <w:tc>
          <w:tcPr>
            <w:tcW w:w="4968" w:type="dxa"/>
          </w:tcPr>
          <w:p w14:paraId="28429D5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straitened as if bound with creepers: their spirit and action are unsuitable.</w:t>
            </w:r>
          </w:p>
        </w:tc>
      </w:tr>
    </w:tbl>
    <w:p w14:paraId="20F5F161" w14:textId="77777777" w:rsidR="005771C9" w:rsidRDefault="00000000">
      <w:pPr>
        <w:pStyle w:val="31"/>
      </w:pPr>
      <w:r>
        <w:t>Historical event</w:t>
      </w:r>
      <w:r>
        <w:t>｜歷史事件（起因／經過／後續）</w:t>
      </w:r>
    </w:p>
    <w:p w14:paraId="1639DCE6" w14:textId="77777777" w:rsidR="005771C9" w:rsidRDefault="00000000">
      <w:r>
        <w:t>1941</w:t>
      </w:r>
      <w:r>
        <w:t>年德國進攻蘇聯後，蘇聯與英國、美國形成對抗納粹德國的共同戰略利益。參與國原有政治制度與外交關係差異極大，卻面臨需要同時處理戰場壓力、軍事供應與戰略協調的現實。</w:t>
      </w:r>
    </w:p>
    <w:p w14:paraId="44DC220B" w14:textId="77777777" w:rsidR="005771C9" w:rsidRDefault="00000000">
      <w:r>
        <w:t>美國透過租借援助供應部分物資，盟國也在外交會議討論作戰次序、開闢戰線及戰後安排。蘇聯主要陸上戰場、美英在歐洲與其他戰區的行動互相牽連。合作並未消除各方對安全、領土及歐洲未來政治秩序的分歧。</w:t>
      </w:r>
    </w:p>
    <w:p w14:paraId="4C12EC91" w14:textId="77777777" w:rsidR="005771C9" w:rsidRDefault="00000000">
      <w:r>
        <w:t>1945</w:t>
      </w:r>
      <w:r>
        <w:t>年德國戰敗後，戰時共同敵人消失，盟國關係迅速轉向新的對立。這段歷史同時呈現軍事合作取得的結果，以及戰略目標並未完全一致的限制。</w:t>
      </w:r>
      <w:r>
        <w:t xml:space="preserve"> </w:t>
      </w:r>
      <w:r>
        <w:t>戰時的軍事協調與戰後的國際政治談判分屬不同階段，參與國既能在共同敵人面前合作，也保有互相衝突的安全考量。</w:t>
      </w:r>
    </w:p>
    <w:p w14:paraId="0D0A5816" w14:textId="77777777" w:rsidR="005771C9" w:rsidRDefault="00000000">
      <w:pPr>
        <w:pStyle w:val="31"/>
      </w:pPr>
      <w:r>
        <w:t>Interpretive analogy</w:t>
      </w:r>
      <w:r>
        <w:t>｜逐爻社群短文</w:t>
      </w:r>
    </w:p>
    <w:p w14:paraId="60E1FC90" w14:textId="77777777" w:rsidR="005771C9" w:rsidRDefault="00000000">
      <w:r>
        <w:t>第</w:t>
      </w:r>
      <w:r>
        <w:t>47</w:t>
      </w:r>
      <w:r>
        <w:t>卦第</w:t>
      </w:r>
      <w:r>
        <w:t>6</w:t>
      </w:r>
      <w:r>
        <w:t>爻《小象》寫道：「困于葛藟，未當也。動悔，有悔，吉行也。」其主要提醒是：認清牽纏與錯誤之後改變做法，才能離開困局。對照本卦採用的「</w:t>
      </w:r>
      <w:r>
        <w:t>U.S.–Soviet wartime alliance</w:t>
      </w:r>
      <w:r>
        <w:t>」，我們應把歷史事件的起因、當時的措施，與後續結果分開核對，不能</w:t>
      </w:r>
      <w:r>
        <w:lastRenderedPageBreak/>
        <w:t>把宣示當成成果。可以追問：這項選擇改變了誰的處境？是否留下新的責任？這是今日編輯者對經文與史事的類比，不能說當事人曾援引《易傳》作決策。</w:t>
      </w:r>
    </w:p>
    <w:p w14:paraId="58A2FF78" w14:textId="77777777" w:rsidR="005771C9" w:rsidRDefault="00000000">
      <w:r>
        <w:t>證據與來源：</w:t>
      </w:r>
      <w:r>
        <w:t>RETROSPECTIVE ANALOGY</w:t>
      </w:r>
      <w:r>
        <w:t>（事後類比），來源只能用以查核歷史事件，不足以證明人物使用《易傳》。來源：</w:t>
      </w:r>
      <w:r>
        <w:t>https://history.state.gov/milestones/1937-1945/us-soviet</w:t>
      </w:r>
    </w:p>
    <w:p w14:paraId="002F92A9" w14:textId="77777777" w:rsidR="005771C9" w:rsidRDefault="00000000">
      <w:pPr>
        <w:pStyle w:val="1"/>
      </w:pPr>
      <w:r>
        <w:t>第</w:t>
      </w:r>
      <w:r>
        <w:t>48</w:t>
      </w:r>
      <w:r>
        <w:t>卦　井｜</w:t>
      </w:r>
      <w:r>
        <w:t>Allied wartime conferences</w:t>
      </w:r>
    </w:p>
    <w:p w14:paraId="3C1A1EBC" w14:textId="77777777" w:rsidR="005771C9" w:rsidRDefault="00000000">
      <w:r>
        <w:t>Historical case EUUS-PM-H48: Allied wartime conferences · Europe / United States · 1941–1945</w:t>
      </w:r>
    </w:p>
    <w:p w14:paraId="5119D4C2" w14:textId="77777777" w:rsidR="005771C9" w:rsidRDefault="00000000">
      <w:pPr>
        <w:pStyle w:val="21"/>
      </w:pPr>
      <w:r>
        <w:t>第</w:t>
      </w:r>
      <w:r>
        <w:t>1</w:t>
      </w:r>
      <w:r>
        <w:t>爻｜全書第</w:t>
      </w:r>
      <w:r>
        <w:t>283</w:t>
      </w:r>
      <w:r>
        <w:t>爻｜</w:t>
      </w:r>
      <w:r>
        <w:t>TW-PM-H48-L1</w:t>
      </w:r>
    </w:p>
    <w:p w14:paraId="6704031F" w14:textId="77777777" w:rsidR="005771C9" w:rsidRDefault="00000000">
      <w:r>
        <w:t>原稿單元：</w:t>
      </w:r>
      <w:r>
        <w:t>XIANG-L-48-02</w:t>
      </w:r>
      <w:r>
        <w:t>｜共用事件：</w:t>
      </w:r>
      <w:r>
        <w:t>EUUS-PM-H48</w:t>
      </w:r>
      <w:r>
        <w:t>｜證據：事後卦義類比</w:t>
      </w:r>
    </w:p>
    <w:tbl>
      <w:tblPr>
        <w:tblStyle w:val="-1"/>
        <w:tblW w:w="0" w:type="auto"/>
        <w:tblLook w:val="04A0" w:firstRow="1" w:lastRow="0" w:firstColumn="1" w:lastColumn="0" w:noHBand="0" w:noVBand="1"/>
      </w:tblPr>
      <w:tblGrid>
        <w:gridCol w:w="4264"/>
        <w:gridCol w:w="4376"/>
      </w:tblGrid>
      <w:tr w:rsidR="005771C9" w14:paraId="0795D81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F8A4A4" w14:textId="77777777" w:rsidR="005771C9" w:rsidRDefault="00000000">
            <w:r>
              <w:t>《小象》原文</w:t>
            </w:r>
          </w:p>
        </w:tc>
        <w:tc>
          <w:tcPr>
            <w:tcW w:w="4968" w:type="dxa"/>
          </w:tcPr>
          <w:p w14:paraId="20D0DC0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01E4B6E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A8F4172" w14:textId="77777777" w:rsidR="005771C9" w:rsidRDefault="00000000">
            <w:r>
              <w:t>井泥不食，下也。舊井无禽，時舍也。</w:t>
            </w:r>
          </w:p>
        </w:tc>
        <w:tc>
          <w:tcPr>
            <w:tcW w:w="4968" w:type="dxa"/>
          </w:tcPr>
          <w:p w14:paraId="04CE8583" w14:textId="77777777" w:rsidR="005771C9" w:rsidRDefault="00000000">
            <w:pPr>
              <w:cnfStyle w:val="000000100000" w:firstRow="0" w:lastRow="0" w:firstColumn="0" w:lastColumn="0" w:oddVBand="0" w:evenVBand="0" w:oddHBand="1" w:evenHBand="0" w:firstRowFirstColumn="0" w:firstRowLastColumn="0" w:lastRowFirstColumn="0" w:lastRowLastColumn="0"/>
            </w:pPr>
            <w:r>
              <w:t>A well so muddy that men will not drink of it: this is shown by the low position of the line.</w:t>
            </w:r>
          </w:p>
        </w:tc>
      </w:tr>
    </w:tbl>
    <w:p w14:paraId="3E4A6EC0" w14:textId="77777777" w:rsidR="005771C9" w:rsidRDefault="00000000">
      <w:pPr>
        <w:pStyle w:val="31"/>
      </w:pPr>
      <w:r>
        <w:t>Historical event</w:t>
      </w:r>
      <w:r>
        <w:t>｜歷史事件（起因／經過／後續）</w:t>
      </w:r>
    </w:p>
    <w:p w14:paraId="48878E9F" w14:textId="77777777" w:rsidR="005771C9" w:rsidRDefault="00000000">
      <w:r>
        <w:t>第二次世界大戰期間，盟國在不同戰區作戰，軍事資源分布於歐洲、地中海、太平洋及其他地區。美國、英國與蘇聯等主要國家需要協調共同目標，但各自面臨不同戰場壓力與戰後安全考量。</w:t>
      </w:r>
    </w:p>
    <w:p w14:paraId="13775690" w14:textId="77777777" w:rsidR="005771C9" w:rsidRDefault="00000000">
      <w:r>
        <w:t>盟國領袖與軍方在多次會議討論作戰時間表、戰略優先順序、軍事援助及戰後治理。德黑蘭、雅爾達等會議涉及歐洲戰線與未來政治安排，決議還須由各國軍隊和行政機構執行。會議的形成與承諾不能代替部隊在現場的作戰與後勤工作。</w:t>
      </w:r>
    </w:p>
    <w:p w14:paraId="64407BE5" w14:textId="77777777" w:rsidR="005771C9" w:rsidRDefault="00000000">
      <w:r>
        <w:t>1945</w:t>
      </w:r>
      <w:r>
        <w:t>年戰爭結束前後，盟國繼續討論佔領、邊界和國際組織等問題，部分協議在實行時引發新分歧。戰時合作不是一套完全沒有衝突的共同政策，其成果與未竟事項應分開記錄。</w:t>
      </w:r>
      <w:r>
        <w:t xml:space="preserve"> </w:t>
      </w:r>
      <w:r>
        <w:t>與會領袖作出決定，仍要交給軍方及各級政府執行；各國在會議上達成的共識，與地方政治的實際發展未必同步。</w:t>
      </w:r>
    </w:p>
    <w:p w14:paraId="18DDF921" w14:textId="77777777" w:rsidR="005771C9" w:rsidRDefault="00000000">
      <w:pPr>
        <w:pStyle w:val="31"/>
      </w:pPr>
      <w:r>
        <w:t>Interpretive analogy</w:t>
      </w:r>
      <w:r>
        <w:t>｜逐爻社群短文</w:t>
      </w:r>
    </w:p>
    <w:p w14:paraId="16AB20E9" w14:textId="77777777" w:rsidR="005771C9" w:rsidRDefault="00000000">
      <w:r>
        <w:t>第</w:t>
      </w:r>
      <w:r>
        <w:t>48</w:t>
      </w:r>
      <w:r>
        <w:t>卦第</w:t>
      </w:r>
      <w:r>
        <w:t>1</w:t>
      </w:r>
      <w:r>
        <w:t>爻《小象》寫道：「井泥不食，下也。舊井无禽，時舍也。」其主要提醒是：廢井泥濁不能供人使用，公共設施需持續維護。對照本卦採用的「</w:t>
      </w:r>
      <w:r>
        <w:t>Allied wartime conferences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3E1A4DC8" w14:textId="77777777" w:rsidR="005771C9" w:rsidRDefault="00000000">
      <w:r>
        <w:lastRenderedPageBreak/>
        <w:t>證據與來源：</w:t>
      </w:r>
      <w:r>
        <w:t>RETROSPECTIVE ANALOGY</w:t>
      </w:r>
      <w:r>
        <w:t>（事後類比），來源只能用以查核歷史事件，不足以證明人物使用《易傳》。來源：</w:t>
      </w:r>
      <w:r>
        <w:t>https://history.state.gov/milestones/1937-1945/war-time-conferences</w:t>
      </w:r>
    </w:p>
    <w:p w14:paraId="1226C1E8" w14:textId="77777777" w:rsidR="005771C9" w:rsidRDefault="00000000">
      <w:pPr>
        <w:pStyle w:val="21"/>
      </w:pPr>
      <w:r>
        <w:t>第</w:t>
      </w:r>
      <w:r>
        <w:t>2</w:t>
      </w:r>
      <w:r>
        <w:t>爻｜全書第</w:t>
      </w:r>
      <w:r>
        <w:t>284</w:t>
      </w:r>
      <w:r>
        <w:t>爻｜</w:t>
      </w:r>
      <w:r>
        <w:t>TW-PM-H48-L2</w:t>
      </w:r>
    </w:p>
    <w:p w14:paraId="73E9A95C" w14:textId="77777777" w:rsidR="005771C9" w:rsidRDefault="00000000">
      <w:r>
        <w:t>原稿單元：</w:t>
      </w:r>
      <w:r>
        <w:t>XIANG-L-48-03</w:t>
      </w:r>
      <w:r>
        <w:t>｜共用事件：</w:t>
      </w:r>
      <w:r>
        <w:t>EUUS-PM-H48</w:t>
      </w:r>
      <w:r>
        <w:t>｜證據：事後卦義類比</w:t>
      </w:r>
    </w:p>
    <w:tbl>
      <w:tblPr>
        <w:tblStyle w:val="-1"/>
        <w:tblW w:w="0" w:type="auto"/>
        <w:tblLook w:val="04A0" w:firstRow="1" w:lastRow="0" w:firstColumn="1" w:lastColumn="0" w:noHBand="0" w:noVBand="1"/>
      </w:tblPr>
      <w:tblGrid>
        <w:gridCol w:w="4262"/>
        <w:gridCol w:w="4378"/>
      </w:tblGrid>
      <w:tr w:rsidR="005771C9" w14:paraId="54D7BB0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132495" w14:textId="77777777" w:rsidR="005771C9" w:rsidRDefault="00000000">
            <w:r>
              <w:t>《小象》原文</w:t>
            </w:r>
          </w:p>
        </w:tc>
        <w:tc>
          <w:tcPr>
            <w:tcW w:w="4968" w:type="dxa"/>
          </w:tcPr>
          <w:p w14:paraId="076F533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6535712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2E9371" w14:textId="77777777" w:rsidR="005771C9" w:rsidRDefault="00000000">
            <w:r>
              <w:t>井谷射鮒，无與也。</w:t>
            </w:r>
          </w:p>
        </w:tc>
        <w:tc>
          <w:tcPr>
            <w:tcW w:w="4968" w:type="dxa"/>
          </w:tcPr>
          <w:p w14:paraId="5CDB5414" w14:textId="77777777" w:rsidR="005771C9" w:rsidRDefault="00000000">
            <w:pPr>
              <w:cnfStyle w:val="000000100000" w:firstRow="0" w:lastRow="0" w:firstColumn="0" w:lastColumn="0" w:oddVBand="0" w:evenVBand="0" w:oddHBand="1" w:evenHBand="0" w:firstRowFirstColumn="0" w:firstRowLastColumn="0" w:lastRowFirstColumn="0" w:lastRowLastColumn="0"/>
            </w:pPr>
            <w:r>
              <w:t>A well from which by a hole the water escapes, and flows away to the shrimps: the person represented by this second line has none co-operating with them above.</w:t>
            </w:r>
          </w:p>
        </w:tc>
      </w:tr>
    </w:tbl>
    <w:p w14:paraId="4E4403D2" w14:textId="77777777" w:rsidR="005771C9" w:rsidRDefault="00000000">
      <w:pPr>
        <w:pStyle w:val="31"/>
      </w:pPr>
      <w:r>
        <w:t>Historical event</w:t>
      </w:r>
      <w:r>
        <w:t>｜歷史事件（起因／經過／後續）</w:t>
      </w:r>
    </w:p>
    <w:p w14:paraId="225370C6" w14:textId="77777777" w:rsidR="005771C9" w:rsidRDefault="00000000">
      <w:r>
        <w:t>第二次世界大戰期間，盟國在不同戰區作戰，軍事資源分布於歐洲、地中海、太平洋及其他地區。美國、英國與蘇聯等主要國家需要協調共同目標，但各自面臨不同戰場壓力與戰後安全考量。</w:t>
      </w:r>
    </w:p>
    <w:p w14:paraId="761A1B77" w14:textId="77777777" w:rsidR="005771C9" w:rsidRDefault="00000000">
      <w:r>
        <w:t>盟國領袖與軍方在多次會議討論作戰時間表、戰略優先順序、軍事援助及戰後治理。德黑蘭、雅爾達等會議涉及歐洲戰線與未來政治安排，決議還須由各國軍隊和行政機構執行。會議的形成與承諾不能代替部隊在現場的作戰與後勤工作。</w:t>
      </w:r>
    </w:p>
    <w:p w14:paraId="629CA5A1" w14:textId="77777777" w:rsidR="005771C9" w:rsidRDefault="00000000">
      <w:r>
        <w:t>1945</w:t>
      </w:r>
      <w:r>
        <w:t>年戰爭結束前後，盟國繼續討論佔領、邊界和國際組織等問題，部分協議在實行時引發新分歧。戰時合作不是一套完全沒有衝突的共同政策，其成果與未竟事項應分開記錄。</w:t>
      </w:r>
      <w:r>
        <w:t xml:space="preserve"> </w:t>
      </w:r>
      <w:r>
        <w:t>與會領袖作出決定，仍要交給軍方及各級政府執行；各國在會議上達成的共識，與地方政治的實際發展未必同步。</w:t>
      </w:r>
    </w:p>
    <w:p w14:paraId="2E8B0601" w14:textId="77777777" w:rsidR="005771C9" w:rsidRDefault="00000000">
      <w:pPr>
        <w:pStyle w:val="31"/>
      </w:pPr>
      <w:r>
        <w:t>Interpretive analogy</w:t>
      </w:r>
      <w:r>
        <w:t>｜逐爻社群短文</w:t>
      </w:r>
    </w:p>
    <w:p w14:paraId="26721926" w14:textId="77777777" w:rsidR="005771C9" w:rsidRDefault="00000000">
      <w:r>
        <w:t>第</w:t>
      </w:r>
      <w:r>
        <w:t>48</w:t>
      </w:r>
      <w:r>
        <w:t>卦第</w:t>
      </w:r>
      <w:r>
        <w:t>2</w:t>
      </w:r>
      <w:r>
        <w:t>爻《小象》寫道：「井谷射鮒，无與也。」其主要提醒是：容器破漏使水流失，資源需有適當配套。對照本卦採用的「</w:t>
      </w:r>
      <w:r>
        <w:t>Allied wartime conferences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023B96E8" w14:textId="77777777" w:rsidR="005771C9" w:rsidRDefault="00000000">
      <w:r>
        <w:t>證據與來源：</w:t>
      </w:r>
      <w:r>
        <w:t>RETROSPECTIVE ANALOGY</w:t>
      </w:r>
      <w:r>
        <w:t>（事後類比），來源只能用以查核歷史事件，不足以證明人物使用《易傳》。來源：</w:t>
      </w:r>
      <w:r>
        <w:t>https://history.state.gov/milestones/1937-1945/war-time-conferences</w:t>
      </w:r>
    </w:p>
    <w:p w14:paraId="4318FC6D" w14:textId="77777777" w:rsidR="005771C9" w:rsidRDefault="00000000">
      <w:pPr>
        <w:pStyle w:val="21"/>
      </w:pPr>
      <w:r>
        <w:t>第</w:t>
      </w:r>
      <w:r>
        <w:t>3</w:t>
      </w:r>
      <w:r>
        <w:t>爻｜全書第</w:t>
      </w:r>
      <w:r>
        <w:t>285</w:t>
      </w:r>
      <w:r>
        <w:t>爻｜</w:t>
      </w:r>
      <w:r>
        <w:t>TW-PM-H48-L3</w:t>
      </w:r>
    </w:p>
    <w:p w14:paraId="3098B9A4" w14:textId="77777777" w:rsidR="005771C9" w:rsidRDefault="00000000">
      <w:r>
        <w:t>原稿單元：</w:t>
      </w:r>
      <w:r>
        <w:t>XIANG-L-48-04</w:t>
      </w:r>
      <w:r>
        <w:t>｜共用事件：</w:t>
      </w:r>
      <w:r>
        <w:t>EUUS-PM-H48</w:t>
      </w:r>
      <w:r>
        <w:t>｜證據：事後卦義類比</w:t>
      </w:r>
    </w:p>
    <w:tbl>
      <w:tblPr>
        <w:tblStyle w:val="-1"/>
        <w:tblW w:w="0" w:type="auto"/>
        <w:tblLook w:val="04A0" w:firstRow="1" w:lastRow="0" w:firstColumn="1" w:lastColumn="0" w:noHBand="0" w:noVBand="1"/>
      </w:tblPr>
      <w:tblGrid>
        <w:gridCol w:w="4264"/>
        <w:gridCol w:w="4376"/>
      </w:tblGrid>
      <w:tr w:rsidR="005771C9" w14:paraId="4831DC5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16A377" w14:textId="77777777" w:rsidR="005771C9" w:rsidRDefault="00000000">
            <w:r>
              <w:t>《小象》原文</w:t>
            </w:r>
          </w:p>
        </w:tc>
        <w:tc>
          <w:tcPr>
            <w:tcW w:w="4968" w:type="dxa"/>
          </w:tcPr>
          <w:p w14:paraId="7589F2B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B2EF8A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DF629B" w14:textId="77777777" w:rsidR="005771C9" w:rsidRDefault="00000000">
            <w:r>
              <w:lastRenderedPageBreak/>
              <w:t>井渫不食，行惻也。求王明，受福也。</w:t>
            </w:r>
          </w:p>
        </w:tc>
        <w:tc>
          <w:tcPr>
            <w:tcW w:w="4968" w:type="dxa"/>
          </w:tcPr>
          <w:p w14:paraId="03D69C1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well has been cleared out, but is not used: even passers-by would be sorry for this.</w:t>
            </w:r>
          </w:p>
        </w:tc>
      </w:tr>
    </w:tbl>
    <w:p w14:paraId="3405A710" w14:textId="77777777" w:rsidR="005771C9" w:rsidRDefault="00000000">
      <w:pPr>
        <w:pStyle w:val="31"/>
      </w:pPr>
      <w:r>
        <w:t>Historical event</w:t>
      </w:r>
      <w:r>
        <w:t>｜歷史事件（起因／經過／後續）</w:t>
      </w:r>
    </w:p>
    <w:p w14:paraId="57E6D179" w14:textId="77777777" w:rsidR="005771C9" w:rsidRDefault="00000000">
      <w:r>
        <w:t>第二次世界大戰期間，盟國在不同戰區作戰，軍事資源分布於歐洲、地中海、太平洋及其他地區。美國、英國與蘇聯等主要國家需要協調共同目標，但各自面臨不同戰場壓力與戰後安全考量。</w:t>
      </w:r>
    </w:p>
    <w:p w14:paraId="4CFF05CB" w14:textId="77777777" w:rsidR="005771C9" w:rsidRDefault="00000000">
      <w:r>
        <w:t>盟國領袖與軍方在多次會議討論作戰時間表、戰略優先順序、軍事援助及戰後治理。德黑蘭、雅爾達等會議涉及歐洲戰線與未來政治安排，決議還須由各國軍隊和行政機構執行。會議的形成與承諾不能代替部隊在現場的作戰與後勤工作。</w:t>
      </w:r>
    </w:p>
    <w:p w14:paraId="6E8E19BB" w14:textId="77777777" w:rsidR="005771C9" w:rsidRDefault="00000000">
      <w:r>
        <w:t>1945</w:t>
      </w:r>
      <w:r>
        <w:t>年戰爭結束前後，盟國繼續討論佔領、邊界和國際組織等問題，部分協議在實行時引發新分歧。戰時合作不是一套完全沒有衝突的共同政策，其成果與未竟事項應分開記錄。</w:t>
      </w:r>
      <w:r>
        <w:t xml:space="preserve"> </w:t>
      </w:r>
      <w:r>
        <w:t>與會領袖作出決定，仍要交給軍方及各級政府執行；各國在會議上達成的共識，與地方政治的實際發展未必同步。</w:t>
      </w:r>
    </w:p>
    <w:p w14:paraId="5C7E04BB" w14:textId="77777777" w:rsidR="005771C9" w:rsidRDefault="00000000">
      <w:pPr>
        <w:pStyle w:val="31"/>
      </w:pPr>
      <w:r>
        <w:t>Interpretive analogy</w:t>
      </w:r>
      <w:r>
        <w:t>｜逐爻社群短文</w:t>
      </w:r>
    </w:p>
    <w:p w14:paraId="6988660E" w14:textId="77777777" w:rsidR="005771C9" w:rsidRDefault="00000000">
      <w:r>
        <w:t>第</w:t>
      </w:r>
      <w:r>
        <w:t>48</w:t>
      </w:r>
      <w:r>
        <w:t>卦第</w:t>
      </w:r>
      <w:r>
        <w:t>3</w:t>
      </w:r>
      <w:r>
        <w:t>爻《小象》寫道：「井渫不食，行惻也。求王明，受福也。」其主要提醒是：水井整潔卻無人汲用，須檢查服務是否到達使用者。對照本卦採用的「</w:t>
      </w:r>
      <w:r>
        <w:t>Allied wartime conferences</w:t>
      </w:r>
      <w:r>
        <w:t>」，我們應把歷史事件的起因、當時的措施，與後續結果分開核對，不能把一項宣示直接當成成功。可以追問：這項選擇改變了誰的處境？是否留下新的責任？這是今日編輯者對經文與史事的類比，不能說當事人曾援引《易傳》作決策。</w:t>
      </w:r>
    </w:p>
    <w:p w14:paraId="30C0050C" w14:textId="77777777" w:rsidR="005771C9" w:rsidRDefault="00000000">
      <w:r>
        <w:t>證據與來源：</w:t>
      </w:r>
      <w:r>
        <w:t>RETROSPECTIVE ANALOGY</w:t>
      </w:r>
      <w:r>
        <w:t>（事後類比），來源只能用以查核歷史事件，不足以證明人物使用《易傳》。來源：</w:t>
      </w:r>
      <w:r>
        <w:t>https://history.state.gov/milestones/1937-1945/war-time-conferences</w:t>
      </w:r>
    </w:p>
    <w:p w14:paraId="518E6EA8" w14:textId="77777777" w:rsidR="005771C9" w:rsidRDefault="00000000">
      <w:pPr>
        <w:pStyle w:val="21"/>
      </w:pPr>
      <w:r>
        <w:t>第</w:t>
      </w:r>
      <w:r>
        <w:t>4</w:t>
      </w:r>
      <w:r>
        <w:t>爻｜全書第</w:t>
      </w:r>
      <w:r>
        <w:t>286</w:t>
      </w:r>
      <w:r>
        <w:t>爻｜</w:t>
      </w:r>
      <w:r>
        <w:t>TW-PM-H48-L4</w:t>
      </w:r>
    </w:p>
    <w:p w14:paraId="6037FFF1" w14:textId="77777777" w:rsidR="005771C9" w:rsidRDefault="00000000">
      <w:r>
        <w:t>原稿單元：</w:t>
      </w:r>
      <w:r>
        <w:t>XIANG-L-48-05</w:t>
      </w:r>
      <w:r>
        <w:t>｜共用事件：</w:t>
      </w:r>
      <w:r>
        <w:t>EUUS-PM-H48</w:t>
      </w:r>
      <w:r>
        <w:t>｜證據：事後卦義類比</w:t>
      </w:r>
    </w:p>
    <w:tbl>
      <w:tblPr>
        <w:tblStyle w:val="-1"/>
        <w:tblW w:w="0" w:type="auto"/>
        <w:tblLook w:val="04A0" w:firstRow="1" w:lastRow="0" w:firstColumn="1" w:lastColumn="0" w:noHBand="0" w:noVBand="1"/>
      </w:tblPr>
      <w:tblGrid>
        <w:gridCol w:w="4264"/>
        <w:gridCol w:w="4376"/>
      </w:tblGrid>
      <w:tr w:rsidR="005771C9" w14:paraId="5BD93C4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62A361" w14:textId="77777777" w:rsidR="005771C9" w:rsidRDefault="00000000">
            <w:r>
              <w:t>《小象》原文</w:t>
            </w:r>
          </w:p>
        </w:tc>
        <w:tc>
          <w:tcPr>
            <w:tcW w:w="4968" w:type="dxa"/>
          </w:tcPr>
          <w:p w14:paraId="6622B07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8EDB05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7E9F7E3" w14:textId="77777777" w:rsidR="005771C9" w:rsidRDefault="00000000">
            <w:r>
              <w:t>井甃无咎，修井也。</w:t>
            </w:r>
          </w:p>
        </w:tc>
        <w:tc>
          <w:tcPr>
            <w:tcW w:w="4968" w:type="dxa"/>
          </w:tcPr>
          <w:p w14:paraId="25D78A9F" w14:textId="77777777" w:rsidR="005771C9" w:rsidRDefault="00000000">
            <w:pPr>
              <w:cnfStyle w:val="000000100000" w:firstRow="0" w:lastRow="0" w:firstColumn="0" w:lastColumn="0" w:oddVBand="0" w:evenVBand="0" w:oddHBand="1" w:evenHBand="0" w:firstRowFirstColumn="0" w:firstRowLastColumn="0" w:lastRowFirstColumn="0" w:lastRowLastColumn="0"/>
            </w:pPr>
            <w:r>
              <w:t>A well the lining of which is well laid. This will bring no error: the well has been put in good repair.</w:t>
            </w:r>
          </w:p>
        </w:tc>
      </w:tr>
    </w:tbl>
    <w:p w14:paraId="31936E8C" w14:textId="77777777" w:rsidR="005771C9" w:rsidRDefault="00000000">
      <w:pPr>
        <w:pStyle w:val="31"/>
      </w:pPr>
      <w:r>
        <w:t>Historical event</w:t>
      </w:r>
      <w:r>
        <w:t>｜歷史事件（起因／經過／後續）</w:t>
      </w:r>
    </w:p>
    <w:p w14:paraId="0004C263" w14:textId="77777777" w:rsidR="005771C9" w:rsidRDefault="00000000">
      <w:r>
        <w:t>第二次世界大戰期間，盟國在不同戰區作戰，軍事資源分布於歐洲、地中海、太平洋及其他地區。美國、英國與蘇聯等主要國家需要協調共同目標，但各自面臨不同戰場壓力與戰後安全考量。</w:t>
      </w:r>
    </w:p>
    <w:p w14:paraId="51A1F50E" w14:textId="77777777" w:rsidR="005771C9" w:rsidRDefault="00000000">
      <w:r>
        <w:lastRenderedPageBreak/>
        <w:t>盟國領袖與軍方在多次會議討論作戰時間表、戰略優先順序、軍事援助及戰後治理。德黑蘭、雅爾達等會議涉及歐洲戰線與未來政治安排，決議還須由各國軍隊和行政機構執行。會議的形成與承諾不能代替部隊在現場的作戰與後勤工作。</w:t>
      </w:r>
    </w:p>
    <w:p w14:paraId="4D42F08E" w14:textId="77777777" w:rsidR="005771C9" w:rsidRDefault="00000000">
      <w:r>
        <w:t>1945</w:t>
      </w:r>
      <w:r>
        <w:t>年戰爭結束前後，盟國繼續討論佔領、邊界和國際組織等問題，部分協議在實行時引發新分歧。戰時合作不是一套完全沒有衝突的共同政策，其成果與未竟事項應分開記錄。</w:t>
      </w:r>
      <w:r>
        <w:t xml:space="preserve"> </w:t>
      </w:r>
      <w:r>
        <w:t>與會領袖作出決定，仍要交給軍方及各級政府執行；各國在會議上達成的共識，與地方政治的實際發展未必同步。</w:t>
      </w:r>
    </w:p>
    <w:p w14:paraId="1C135074" w14:textId="77777777" w:rsidR="005771C9" w:rsidRDefault="00000000">
      <w:pPr>
        <w:pStyle w:val="31"/>
      </w:pPr>
      <w:r>
        <w:t>Interpretive analogy</w:t>
      </w:r>
      <w:r>
        <w:t>｜逐爻社群短文</w:t>
      </w:r>
    </w:p>
    <w:p w14:paraId="2C0235F4" w14:textId="77777777" w:rsidR="005771C9" w:rsidRDefault="00000000">
      <w:r>
        <w:t>第</w:t>
      </w:r>
      <w:r>
        <w:t>48</w:t>
      </w:r>
      <w:r>
        <w:t>卦第</w:t>
      </w:r>
      <w:r>
        <w:t>4</w:t>
      </w:r>
      <w:r>
        <w:t>爻《小象》寫道：「井甃无咎，修井也。」其主要提醒是：修砌井壁是必要的保養，並非沒有產出的浪費。對照本卦採用的「</w:t>
      </w:r>
      <w:r>
        <w:t>Allied wartime conferences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6BDC93E0" w14:textId="77777777" w:rsidR="005771C9" w:rsidRDefault="00000000">
      <w:r>
        <w:t>證據與來源：</w:t>
      </w:r>
      <w:r>
        <w:t>RETROSPECTIVE ANALOGY</w:t>
      </w:r>
      <w:r>
        <w:t>（事後類比），來源只能用以查核歷史事件，不足以證明人物使用《易傳》。來源：</w:t>
      </w:r>
      <w:r>
        <w:t>https://history.state.gov/milestones/1937-1945/war-time-conferences</w:t>
      </w:r>
    </w:p>
    <w:p w14:paraId="0821E819" w14:textId="77777777" w:rsidR="005771C9" w:rsidRDefault="00000000">
      <w:pPr>
        <w:pStyle w:val="21"/>
      </w:pPr>
      <w:r>
        <w:t>第</w:t>
      </w:r>
      <w:r>
        <w:t>5</w:t>
      </w:r>
      <w:r>
        <w:t>爻｜全書第</w:t>
      </w:r>
      <w:r>
        <w:t>287</w:t>
      </w:r>
      <w:r>
        <w:t>爻｜</w:t>
      </w:r>
      <w:r>
        <w:t>TW-PM-H48-L5</w:t>
      </w:r>
    </w:p>
    <w:p w14:paraId="17D1B3F8" w14:textId="77777777" w:rsidR="005771C9" w:rsidRDefault="00000000">
      <w:r>
        <w:t>原稿單元：</w:t>
      </w:r>
      <w:r>
        <w:t>XIANG-L-48-06</w:t>
      </w:r>
      <w:r>
        <w:t>｜共用事件：</w:t>
      </w:r>
      <w:r>
        <w:t>EUUS-PM-H48</w:t>
      </w:r>
      <w:r>
        <w:t>｜證據：事後卦義類比</w:t>
      </w:r>
    </w:p>
    <w:tbl>
      <w:tblPr>
        <w:tblStyle w:val="-1"/>
        <w:tblW w:w="0" w:type="auto"/>
        <w:tblLook w:val="04A0" w:firstRow="1" w:lastRow="0" w:firstColumn="1" w:lastColumn="0" w:noHBand="0" w:noVBand="1"/>
      </w:tblPr>
      <w:tblGrid>
        <w:gridCol w:w="4264"/>
        <w:gridCol w:w="4376"/>
      </w:tblGrid>
      <w:tr w:rsidR="005771C9" w14:paraId="7CA7068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F1DD00" w14:textId="77777777" w:rsidR="005771C9" w:rsidRDefault="00000000">
            <w:r>
              <w:t>《小象》原文</w:t>
            </w:r>
          </w:p>
        </w:tc>
        <w:tc>
          <w:tcPr>
            <w:tcW w:w="4968" w:type="dxa"/>
          </w:tcPr>
          <w:p w14:paraId="73B833C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780E427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B31DF9" w14:textId="77777777" w:rsidR="005771C9" w:rsidRDefault="00000000">
            <w:r>
              <w:t>寒泉之食，中正也。</w:t>
            </w:r>
          </w:p>
        </w:tc>
        <w:tc>
          <w:tcPr>
            <w:tcW w:w="4968" w:type="dxa"/>
          </w:tcPr>
          <w:p w14:paraId="2891AFB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waters from the cold spring are freely drunk: this is shown by the central and correct position of the line.</w:t>
            </w:r>
          </w:p>
        </w:tc>
      </w:tr>
    </w:tbl>
    <w:p w14:paraId="561994CB" w14:textId="77777777" w:rsidR="005771C9" w:rsidRDefault="00000000">
      <w:pPr>
        <w:pStyle w:val="31"/>
      </w:pPr>
      <w:r>
        <w:t>Historical event</w:t>
      </w:r>
      <w:r>
        <w:t>｜歷史事件（起因／經過／後續）</w:t>
      </w:r>
    </w:p>
    <w:p w14:paraId="2E6E126E" w14:textId="77777777" w:rsidR="005771C9" w:rsidRDefault="00000000">
      <w:r>
        <w:t>第二次世界大戰期間，盟國在不同戰區作戰，軍事資源分布於歐洲、地中海、太平洋及其他地區。美國、英國與蘇聯等主要國家需要協調共同目標，但各自面臨不同戰場壓力與戰後安全考量。</w:t>
      </w:r>
    </w:p>
    <w:p w14:paraId="4FC5C1E7" w14:textId="77777777" w:rsidR="005771C9" w:rsidRDefault="00000000">
      <w:r>
        <w:t>盟國領袖與軍方在多次會議討論作戰時間表、戰略優先順序、軍事援助及戰後治理。德黑蘭、雅爾達等會議涉及歐洲戰線與未來政治安排，決議還須由各國軍隊和行政機構執行。會議的形成與承諾不能代替部隊在現場的作戰與後勤工作。</w:t>
      </w:r>
    </w:p>
    <w:p w14:paraId="70ACA0BE" w14:textId="77777777" w:rsidR="005771C9" w:rsidRDefault="00000000">
      <w:r>
        <w:t>1945</w:t>
      </w:r>
      <w:r>
        <w:t>年戰爭結束前後，盟國繼續討論佔領、邊界和國際組織等問題，部分協議在實行時引發新分歧。戰時合作不是一套完全沒有衝突的共同政策，其成果與未竟事項應分開記錄。</w:t>
      </w:r>
      <w:r>
        <w:t xml:space="preserve"> </w:t>
      </w:r>
      <w:r>
        <w:t>與會領袖作出決定，仍要交給軍方及各級政府執行；各國在會議上達成的共識，與地方政治的實際發展未必同步。</w:t>
      </w:r>
    </w:p>
    <w:p w14:paraId="299F9375" w14:textId="77777777" w:rsidR="005771C9" w:rsidRDefault="00000000">
      <w:pPr>
        <w:pStyle w:val="31"/>
      </w:pPr>
      <w:r>
        <w:lastRenderedPageBreak/>
        <w:t>Interpretive analogy</w:t>
      </w:r>
      <w:r>
        <w:t>｜逐爻社群短文</w:t>
      </w:r>
    </w:p>
    <w:p w14:paraId="69E8C1D9" w14:textId="77777777" w:rsidR="005771C9" w:rsidRDefault="00000000">
      <w:r>
        <w:t>第</w:t>
      </w:r>
      <w:r>
        <w:t>48</w:t>
      </w:r>
      <w:r>
        <w:t>卦第</w:t>
      </w:r>
      <w:r>
        <w:t>5</w:t>
      </w:r>
      <w:r>
        <w:t>爻《小象》寫道：「寒泉之食，中正也。」其主要提醒是：清潔的泉水能長期供給，依賴穩定的管理位置。對照本卦採用的「</w:t>
      </w:r>
      <w:r>
        <w:t>Allied wartime conferences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21619393" w14:textId="77777777" w:rsidR="005771C9" w:rsidRDefault="00000000">
      <w:r>
        <w:t>證據與來源：</w:t>
      </w:r>
      <w:r>
        <w:t>RETROSPECTIVE ANALOGY</w:t>
      </w:r>
      <w:r>
        <w:t>（事後類比），來源只能用以查核歷史事件，不足以證明人物使用《易傳》。來源：</w:t>
      </w:r>
      <w:r>
        <w:t>https://history.state.gov/milestones/1937-1945/war-time-conferences</w:t>
      </w:r>
    </w:p>
    <w:p w14:paraId="37673DE7" w14:textId="77777777" w:rsidR="005771C9" w:rsidRDefault="00000000">
      <w:pPr>
        <w:pStyle w:val="21"/>
      </w:pPr>
      <w:r>
        <w:t>第</w:t>
      </w:r>
      <w:r>
        <w:t>6</w:t>
      </w:r>
      <w:r>
        <w:t>爻｜全書第</w:t>
      </w:r>
      <w:r>
        <w:t>288</w:t>
      </w:r>
      <w:r>
        <w:t>爻｜</w:t>
      </w:r>
      <w:r>
        <w:t>TW-PM-H48-L6</w:t>
      </w:r>
    </w:p>
    <w:p w14:paraId="0EBE960C" w14:textId="77777777" w:rsidR="005771C9" w:rsidRDefault="00000000">
      <w:r>
        <w:t>原稿單元：</w:t>
      </w:r>
      <w:r>
        <w:t>XIANG-L-48-07</w:t>
      </w:r>
      <w:r>
        <w:t>｜共用事件：</w:t>
      </w:r>
      <w:r>
        <w:t>EUUS-PM-H48</w:t>
      </w:r>
      <w:r>
        <w:t>｜證據：事後卦義類比</w:t>
      </w:r>
    </w:p>
    <w:tbl>
      <w:tblPr>
        <w:tblStyle w:val="-1"/>
        <w:tblW w:w="0" w:type="auto"/>
        <w:tblLook w:val="04A0" w:firstRow="1" w:lastRow="0" w:firstColumn="1" w:lastColumn="0" w:noHBand="0" w:noVBand="1"/>
      </w:tblPr>
      <w:tblGrid>
        <w:gridCol w:w="4225"/>
        <w:gridCol w:w="4415"/>
      </w:tblGrid>
      <w:tr w:rsidR="005771C9" w14:paraId="4DC3226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08EF6A4" w14:textId="77777777" w:rsidR="005771C9" w:rsidRDefault="00000000">
            <w:r>
              <w:t>《小象》原文</w:t>
            </w:r>
          </w:p>
        </w:tc>
        <w:tc>
          <w:tcPr>
            <w:tcW w:w="4968" w:type="dxa"/>
          </w:tcPr>
          <w:p w14:paraId="4798D8D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（英文原稿）</w:t>
            </w:r>
          </w:p>
        </w:tc>
      </w:tr>
      <w:tr w:rsidR="005771C9" w14:paraId="5B41051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0B4D50" w14:textId="77777777" w:rsidR="005771C9" w:rsidRDefault="00000000">
            <w:r>
              <w:t>元吉在上，大成也。</w:t>
            </w:r>
          </w:p>
        </w:tc>
        <w:tc>
          <w:tcPr>
            <w:tcW w:w="4968" w:type="dxa"/>
          </w:tcPr>
          <w:p w14:paraId="16A1E0FD"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great good fortune at the topmost place indicates the grand accomplishment of the idea in the hexagram.</w:t>
            </w:r>
          </w:p>
        </w:tc>
      </w:tr>
    </w:tbl>
    <w:p w14:paraId="686DA350" w14:textId="77777777" w:rsidR="005771C9" w:rsidRDefault="00000000">
      <w:pPr>
        <w:pStyle w:val="31"/>
      </w:pPr>
      <w:r>
        <w:t>Historical event</w:t>
      </w:r>
      <w:r>
        <w:t>｜歷史事件（起因／經過／後續）</w:t>
      </w:r>
    </w:p>
    <w:p w14:paraId="511F3158" w14:textId="77777777" w:rsidR="005771C9" w:rsidRDefault="00000000">
      <w:r>
        <w:t>第二次世界大戰期間，盟國在不同戰區作戰，軍事資源分布於歐洲、地中海、太平洋及其他地區。美國、英國與蘇聯等主要國家需要協調共同目標，但各自面臨不同戰場壓力與戰後安全考量。</w:t>
      </w:r>
    </w:p>
    <w:p w14:paraId="34B4CB6B" w14:textId="77777777" w:rsidR="005771C9" w:rsidRDefault="00000000">
      <w:r>
        <w:t>盟國領袖與軍方在多次會議討論作戰時間表、戰略優先順序、軍事援助及戰後治理。德黑蘭、雅爾達等會議涉及歐洲戰線與未來政治安排，決議還須由各國軍隊和行政機構執行。會議的形成與承諾不能代替部隊在現場的作戰與後勤工作。</w:t>
      </w:r>
    </w:p>
    <w:p w14:paraId="16ECA888" w14:textId="77777777" w:rsidR="005771C9" w:rsidRDefault="00000000">
      <w:r>
        <w:t>1945</w:t>
      </w:r>
      <w:r>
        <w:t>年戰爭結束前後，盟國繼續討論佔領、邊界和國際組織等問題，部分協議在實行時引發新分歧。戰時合作不是一套完全沒有衝突的共同政策，其成果與未竟事項應分開記錄。</w:t>
      </w:r>
      <w:r>
        <w:t xml:space="preserve"> </w:t>
      </w:r>
      <w:r>
        <w:t>與會領袖作出決定，仍要交給軍方及各級政府執行；各國在會議上達成的共識，與地方政治的實際發展未必同步。</w:t>
      </w:r>
    </w:p>
    <w:p w14:paraId="100A2906" w14:textId="77777777" w:rsidR="005771C9" w:rsidRDefault="00000000">
      <w:pPr>
        <w:pStyle w:val="31"/>
      </w:pPr>
      <w:r>
        <w:t>Interpretive analogy</w:t>
      </w:r>
      <w:r>
        <w:t>｜逐爻社群短文</w:t>
      </w:r>
    </w:p>
    <w:p w14:paraId="70D486D2" w14:textId="77777777" w:rsidR="005771C9" w:rsidRDefault="00000000">
      <w:r>
        <w:t>第</w:t>
      </w:r>
      <w:r>
        <w:t>48</w:t>
      </w:r>
      <w:r>
        <w:t>卦第</w:t>
      </w:r>
      <w:r>
        <w:t>6</w:t>
      </w:r>
      <w:r>
        <w:t>爻《小象》寫道：「元吉在上，大成也。」其主要提醒是：水井開放供人使用，公共收益才真正完成。對照本卦採用的「</w:t>
      </w:r>
      <w:r>
        <w:t>Allied wartime conferences</w:t>
      </w:r>
      <w:r>
        <w:t>」，我們應把歷史事件的起因、當時的措施，與後續結果分開核對，不能把一項宣示直接當成成功。讀者可以追問：這項選擇改變了誰的處境？是否留下新的責任？這是今日編輯者對經文與史事的類比，不能說當事人曾援引《易傳》作決策。</w:t>
      </w:r>
    </w:p>
    <w:p w14:paraId="2445169C" w14:textId="77777777" w:rsidR="005771C9" w:rsidRDefault="00000000">
      <w:r>
        <w:lastRenderedPageBreak/>
        <w:t>證據與來源：</w:t>
      </w:r>
      <w:r>
        <w:t>RETROSPECTIVE ANALOGY</w:t>
      </w:r>
      <w:r>
        <w:t>（事後類比），來源只能用以查核歷史事件，不足以證明人物使用《易傳》。來源：</w:t>
      </w:r>
      <w:r>
        <w:t>https://history.state.gov/milestones/1937-1945/war-time-conferences</w:t>
      </w:r>
    </w:p>
    <w:p w14:paraId="09811CF1" w14:textId="77777777" w:rsidR="005771C9" w:rsidRDefault="00000000">
      <w:r>
        <w:br w:type="page"/>
      </w:r>
    </w:p>
    <w:p w14:paraId="393FFADB" w14:textId="77777777" w:rsidR="005771C9" w:rsidRDefault="00000000">
      <w:pPr>
        <w:pStyle w:val="1"/>
      </w:pPr>
      <w:r>
        <w:lastRenderedPageBreak/>
        <w:t>編輯與篇幅驗收清單</w:t>
      </w:r>
    </w:p>
    <w:p w14:paraId="66876AF7" w14:textId="77777777" w:rsidR="005771C9" w:rsidRDefault="00000000">
      <w:r>
        <w:t>字數按排除空白、包含標點的字元統計；</w:t>
      </w:r>
      <w:r>
        <w:t>96</w:t>
      </w:r>
      <w:r>
        <w:t>筆按爻序連續。內容仍須在正式發布前由歷史專家核對。</w:t>
      </w:r>
    </w:p>
    <w:tbl>
      <w:tblPr>
        <w:tblStyle w:val="-1"/>
        <w:tblW w:w="0" w:type="auto"/>
        <w:tblLook w:val="04A0" w:firstRow="1" w:lastRow="0" w:firstColumn="1" w:lastColumn="0" w:noHBand="0" w:noVBand="1"/>
      </w:tblPr>
      <w:tblGrid>
        <w:gridCol w:w="2160"/>
        <w:gridCol w:w="2172"/>
        <w:gridCol w:w="2154"/>
        <w:gridCol w:w="2154"/>
      </w:tblGrid>
      <w:tr w:rsidR="005771C9" w14:paraId="463AF33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41F638A" w14:textId="77777777" w:rsidR="005771C9" w:rsidRDefault="00000000">
            <w:r>
              <w:t>全書爻序</w:t>
            </w:r>
          </w:p>
        </w:tc>
        <w:tc>
          <w:tcPr>
            <w:tcW w:w="2484" w:type="dxa"/>
          </w:tcPr>
          <w:p w14:paraId="733A8EDB" w14:textId="77777777" w:rsidR="005771C9" w:rsidRDefault="00000000">
            <w:pPr>
              <w:cnfStyle w:val="100000000000" w:firstRow="1" w:lastRow="0" w:firstColumn="0" w:lastColumn="0" w:oddVBand="0" w:evenVBand="0" w:oddHBand="0" w:evenHBand="0" w:firstRowFirstColumn="0" w:firstRowLastColumn="0" w:lastRowFirstColumn="0" w:lastRowLastColumn="0"/>
            </w:pPr>
            <w:r>
              <w:t>識別碼</w:t>
            </w:r>
          </w:p>
        </w:tc>
        <w:tc>
          <w:tcPr>
            <w:tcW w:w="2484" w:type="dxa"/>
          </w:tcPr>
          <w:p w14:paraId="28874CCA" w14:textId="77777777" w:rsidR="005771C9" w:rsidRDefault="00000000">
            <w:pPr>
              <w:cnfStyle w:val="100000000000" w:firstRow="1" w:lastRow="0" w:firstColumn="0" w:lastColumn="0" w:oddVBand="0" w:evenVBand="0" w:oddHBand="0" w:evenHBand="0" w:firstRowFirstColumn="0" w:firstRowLastColumn="0" w:lastRowFirstColumn="0" w:lastRowLastColumn="0"/>
            </w:pPr>
            <w:r>
              <w:t>故事字元</w:t>
            </w:r>
          </w:p>
        </w:tc>
        <w:tc>
          <w:tcPr>
            <w:tcW w:w="2484" w:type="dxa"/>
          </w:tcPr>
          <w:p w14:paraId="6999A424" w14:textId="77777777" w:rsidR="005771C9" w:rsidRDefault="00000000">
            <w:pPr>
              <w:cnfStyle w:val="100000000000" w:firstRow="1" w:lastRow="0" w:firstColumn="0" w:lastColumn="0" w:oddVBand="0" w:evenVBand="0" w:oddHBand="0" w:evenHBand="0" w:firstRowFirstColumn="0" w:firstRowLastColumn="0" w:lastRowFirstColumn="0" w:lastRowLastColumn="0"/>
            </w:pPr>
            <w:r>
              <w:t>短文字元</w:t>
            </w:r>
          </w:p>
        </w:tc>
      </w:tr>
      <w:tr w:rsidR="005771C9" w14:paraId="7F9A713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E913B4D" w14:textId="77777777" w:rsidR="005771C9" w:rsidRDefault="00000000">
            <w:r>
              <w:t>193</w:t>
            </w:r>
          </w:p>
        </w:tc>
        <w:tc>
          <w:tcPr>
            <w:tcW w:w="2484" w:type="dxa"/>
          </w:tcPr>
          <w:p w14:paraId="049CED44"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TW-PM-H33-L1</w:t>
            </w:r>
          </w:p>
        </w:tc>
        <w:tc>
          <w:tcPr>
            <w:tcW w:w="2484" w:type="dxa"/>
          </w:tcPr>
          <w:p w14:paraId="1346F996" w14:textId="77777777" w:rsidR="005771C9" w:rsidRDefault="00000000">
            <w:pPr>
              <w:cnfStyle w:val="000000100000" w:firstRow="0" w:lastRow="0" w:firstColumn="0" w:lastColumn="0" w:oddVBand="0" w:evenVBand="0" w:oddHBand="1" w:evenHBand="0" w:firstRowFirstColumn="0" w:firstRowLastColumn="0" w:lastRowFirstColumn="0" w:lastRowLastColumn="0"/>
            </w:pPr>
            <w:r>
              <w:t>347</w:t>
            </w:r>
          </w:p>
        </w:tc>
        <w:tc>
          <w:tcPr>
            <w:tcW w:w="2484" w:type="dxa"/>
          </w:tcPr>
          <w:p w14:paraId="24E1A598"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r>
      <w:tr w:rsidR="005771C9" w14:paraId="38F3B7DF"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2F713C4" w14:textId="77777777" w:rsidR="005771C9" w:rsidRDefault="00000000">
            <w:r>
              <w:t>194</w:t>
            </w:r>
          </w:p>
        </w:tc>
        <w:tc>
          <w:tcPr>
            <w:tcW w:w="2484" w:type="dxa"/>
          </w:tcPr>
          <w:p w14:paraId="3BBE218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TW-PM-H33-L2</w:t>
            </w:r>
          </w:p>
        </w:tc>
        <w:tc>
          <w:tcPr>
            <w:tcW w:w="2484" w:type="dxa"/>
          </w:tcPr>
          <w:p w14:paraId="08199516" w14:textId="77777777" w:rsidR="005771C9" w:rsidRDefault="00000000">
            <w:pPr>
              <w:cnfStyle w:val="000000000000" w:firstRow="0" w:lastRow="0" w:firstColumn="0" w:lastColumn="0" w:oddVBand="0" w:evenVBand="0" w:oddHBand="0" w:evenHBand="0" w:firstRowFirstColumn="0" w:firstRowLastColumn="0" w:lastRowFirstColumn="0" w:lastRowLastColumn="0"/>
            </w:pPr>
            <w:r>
              <w:t>347</w:t>
            </w:r>
          </w:p>
        </w:tc>
        <w:tc>
          <w:tcPr>
            <w:tcW w:w="2484" w:type="dxa"/>
          </w:tcPr>
          <w:p w14:paraId="58791A53"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r>
      <w:tr w:rsidR="005771C9" w14:paraId="2847FB1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8E1B80E" w14:textId="77777777" w:rsidR="005771C9" w:rsidRDefault="00000000">
            <w:r>
              <w:t>195</w:t>
            </w:r>
          </w:p>
        </w:tc>
        <w:tc>
          <w:tcPr>
            <w:tcW w:w="2484" w:type="dxa"/>
          </w:tcPr>
          <w:p w14:paraId="065EED5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TW-PM-H33-L3</w:t>
            </w:r>
          </w:p>
        </w:tc>
        <w:tc>
          <w:tcPr>
            <w:tcW w:w="2484" w:type="dxa"/>
          </w:tcPr>
          <w:p w14:paraId="02C31C90" w14:textId="77777777" w:rsidR="005771C9" w:rsidRDefault="00000000">
            <w:pPr>
              <w:cnfStyle w:val="000000100000" w:firstRow="0" w:lastRow="0" w:firstColumn="0" w:lastColumn="0" w:oddVBand="0" w:evenVBand="0" w:oddHBand="1" w:evenHBand="0" w:firstRowFirstColumn="0" w:firstRowLastColumn="0" w:lastRowFirstColumn="0" w:lastRowLastColumn="0"/>
            </w:pPr>
            <w:r>
              <w:t>347</w:t>
            </w:r>
          </w:p>
        </w:tc>
        <w:tc>
          <w:tcPr>
            <w:tcW w:w="2484" w:type="dxa"/>
          </w:tcPr>
          <w:p w14:paraId="122B7584" w14:textId="77777777" w:rsidR="005771C9" w:rsidRDefault="00000000">
            <w:pPr>
              <w:cnfStyle w:val="000000100000" w:firstRow="0" w:lastRow="0" w:firstColumn="0" w:lastColumn="0" w:oddVBand="0" w:evenVBand="0" w:oddHBand="1" w:evenHBand="0" w:firstRowFirstColumn="0" w:firstRowLastColumn="0" w:lastRowFirstColumn="0" w:lastRowLastColumn="0"/>
            </w:pPr>
            <w:r>
              <w:t>196</w:t>
            </w:r>
          </w:p>
        </w:tc>
      </w:tr>
      <w:tr w:rsidR="005771C9" w14:paraId="3E63D497"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C7832F6" w14:textId="77777777" w:rsidR="005771C9" w:rsidRDefault="00000000">
            <w:r>
              <w:t>196</w:t>
            </w:r>
          </w:p>
        </w:tc>
        <w:tc>
          <w:tcPr>
            <w:tcW w:w="2484" w:type="dxa"/>
          </w:tcPr>
          <w:p w14:paraId="5A47FB81"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TW-PM-H33-L4</w:t>
            </w:r>
          </w:p>
        </w:tc>
        <w:tc>
          <w:tcPr>
            <w:tcW w:w="2484" w:type="dxa"/>
          </w:tcPr>
          <w:p w14:paraId="168872AF" w14:textId="77777777" w:rsidR="005771C9" w:rsidRDefault="00000000">
            <w:pPr>
              <w:cnfStyle w:val="000000000000" w:firstRow="0" w:lastRow="0" w:firstColumn="0" w:lastColumn="0" w:oddVBand="0" w:evenVBand="0" w:oddHBand="0" w:evenHBand="0" w:firstRowFirstColumn="0" w:firstRowLastColumn="0" w:lastRowFirstColumn="0" w:lastRowLastColumn="0"/>
            </w:pPr>
            <w:r>
              <w:t>347</w:t>
            </w:r>
          </w:p>
        </w:tc>
        <w:tc>
          <w:tcPr>
            <w:tcW w:w="2484" w:type="dxa"/>
          </w:tcPr>
          <w:p w14:paraId="0BA46FDB"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r>
      <w:tr w:rsidR="005771C9" w14:paraId="0F2F8BB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6DF68E5" w14:textId="77777777" w:rsidR="005771C9" w:rsidRDefault="00000000">
            <w:r>
              <w:t>197</w:t>
            </w:r>
          </w:p>
        </w:tc>
        <w:tc>
          <w:tcPr>
            <w:tcW w:w="2484" w:type="dxa"/>
          </w:tcPr>
          <w:p w14:paraId="13C7C9F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TW-PM-H33-L5</w:t>
            </w:r>
          </w:p>
        </w:tc>
        <w:tc>
          <w:tcPr>
            <w:tcW w:w="2484" w:type="dxa"/>
          </w:tcPr>
          <w:p w14:paraId="729C1272" w14:textId="77777777" w:rsidR="005771C9" w:rsidRDefault="00000000">
            <w:pPr>
              <w:cnfStyle w:val="000000100000" w:firstRow="0" w:lastRow="0" w:firstColumn="0" w:lastColumn="0" w:oddVBand="0" w:evenVBand="0" w:oddHBand="1" w:evenHBand="0" w:firstRowFirstColumn="0" w:firstRowLastColumn="0" w:lastRowFirstColumn="0" w:lastRowLastColumn="0"/>
            </w:pPr>
            <w:r>
              <w:t>347</w:t>
            </w:r>
          </w:p>
        </w:tc>
        <w:tc>
          <w:tcPr>
            <w:tcW w:w="2484" w:type="dxa"/>
          </w:tcPr>
          <w:p w14:paraId="687C9A12" w14:textId="77777777" w:rsidR="005771C9" w:rsidRDefault="00000000">
            <w:pPr>
              <w:cnfStyle w:val="000000100000" w:firstRow="0" w:lastRow="0" w:firstColumn="0" w:lastColumn="0" w:oddVBand="0" w:evenVBand="0" w:oddHBand="1" w:evenHBand="0" w:firstRowFirstColumn="0" w:firstRowLastColumn="0" w:lastRowFirstColumn="0" w:lastRowLastColumn="0"/>
            </w:pPr>
            <w:r>
              <w:t>197</w:t>
            </w:r>
          </w:p>
        </w:tc>
      </w:tr>
      <w:tr w:rsidR="005771C9" w14:paraId="2B2BB627"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E0FC9E4" w14:textId="77777777" w:rsidR="005771C9" w:rsidRDefault="00000000">
            <w:r>
              <w:t>198</w:t>
            </w:r>
          </w:p>
        </w:tc>
        <w:tc>
          <w:tcPr>
            <w:tcW w:w="2484" w:type="dxa"/>
          </w:tcPr>
          <w:p w14:paraId="2EC1049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TW-PM-H33-L6</w:t>
            </w:r>
          </w:p>
        </w:tc>
        <w:tc>
          <w:tcPr>
            <w:tcW w:w="2484" w:type="dxa"/>
          </w:tcPr>
          <w:p w14:paraId="3DD93F96" w14:textId="77777777" w:rsidR="005771C9" w:rsidRDefault="00000000">
            <w:pPr>
              <w:cnfStyle w:val="000000000000" w:firstRow="0" w:lastRow="0" w:firstColumn="0" w:lastColumn="0" w:oddVBand="0" w:evenVBand="0" w:oddHBand="0" w:evenHBand="0" w:firstRowFirstColumn="0" w:firstRowLastColumn="0" w:lastRowFirstColumn="0" w:lastRowLastColumn="0"/>
            </w:pPr>
            <w:r>
              <w:t>347</w:t>
            </w:r>
          </w:p>
        </w:tc>
        <w:tc>
          <w:tcPr>
            <w:tcW w:w="2484" w:type="dxa"/>
          </w:tcPr>
          <w:p w14:paraId="52694292" w14:textId="77777777" w:rsidR="005771C9" w:rsidRDefault="00000000">
            <w:pPr>
              <w:cnfStyle w:val="000000000000" w:firstRow="0" w:lastRow="0" w:firstColumn="0" w:lastColumn="0" w:oddVBand="0" w:evenVBand="0" w:oddHBand="0" w:evenHBand="0" w:firstRowFirstColumn="0" w:firstRowLastColumn="0" w:lastRowFirstColumn="0" w:lastRowLastColumn="0"/>
            </w:pPr>
            <w:r>
              <w:t>198</w:t>
            </w:r>
          </w:p>
        </w:tc>
      </w:tr>
      <w:tr w:rsidR="005771C9" w14:paraId="4E6016B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6F7CB36" w14:textId="77777777" w:rsidR="005771C9" w:rsidRDefault="00000000">
            <w:r>
              <w:t>199</w:t>
            </w:r>
          </w:p>
        </w:tc>
        <w:tc>
          <w:tcPr>
            <w:tcW w:w="2484" w:type="dxa"/>
          </w:tcPr>
          <w:p w14:paraId="2B3BB6AD"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TW-PM-H34-L1</w:t>
            </w:r>
          </w:p>
        </w:tc>
        <w:tc>
          <w:tcPr>
            <w:tcW w:w="2484" w:type="dxa"/>
          </w:tcPr>
          <w:p w14:paraId="2CDBDF71" w14:textId="77777777" w:rsidR="005771C9" w:rsidRDefault="00000000">
            <w:pPr>
              <w:cnfStyle w:val="000000100000" w:firstRow="0" w:lastRow="0" w:firstColumn="0" w:lastColumn="0" w:oddVBand="0" w:evenVBand="0" w:oddHBand="1" w:evenHBand="0" w:firstRowFirstColumn="0" w:firstRowLastColumn="0" w:lastRowFirstColumn="0" w:lastRowLastColumn="0"/>
            </w:pPr>
            <w:r>
              <w:t>360</w:t>
            </w:r>
          </w:p>
        </w:tc>
        <w:tc>
          <w:tcPr>
            <w:tcW w:w="2484" w:type="dxa"/>
          </w:tcPr>
          <w:p w14:paraId="0A17CEAA"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r>
      <w:tr w:rsidR="005771C9" w14:paraId="6542F739"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575444D8" w14:textId="77777777" w:rsidR="005771C9" w:rsidRDefault="00000000">
            <w:r>
              <w:t>200</w:t>
            </w:r>
          </w:p>
        </w:tc>
        <w:tc>
          <w:tcPr>
            <w:tcW w:w="2484" w:type="dxa"/>
          </w:tcPr>
          <w:p w14:paraId="56E1EE8E"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TW-PM-H34-L2</w:t>
            </w:r>
          </w:p>
        </w:tc>
        <w:tc>
          <w:tcPr>
            <w:tcW w:w="2484" w:type="dxa"/>
          </w:tcPr>
          <w:p w14:paraId="3489A07E" w14:textId="77777777" w:rsidR="005771C9" w:rsidRDefault="00000000">
            <w:pPr>
              <w:cnfStyle w:val="000000000000" w:firstRow="0" w:lastRow="0" w:firstColumn="0" w:lastColumn="0" w:oddVBand="0" w:evenVBand="0" w:oddHBand="0" w:evenHBand="0" w:firstRowFirstColumn="0" w:firstRowLastColumn="0" w:lastRowFirstColumn="0" w:lastRowLastColumn="0"/>
            </w:pPr>
            <w:r>
              <w:t>360</w:t>
            </w:r>
          </w:p>
        </w:tc>
        <w:tc>
          <w:tcPr>
            <w:tcW w:w="2484" w:type="dxa"/>
          </w:tcPr>
          <w:p w14:paraId="1EDED2A0" w14:textId="77777777" w:rsidR="005771C9" w:rsidRDefault="00000000">
            <w:pPr>
              <w:cnfStyle w:val="000000000000" w:firstRow="0" w:lastRow="0" w:firstColumn="0" w:lastColumn="0" w:oddVBand="0" w:evenVBand="0" w:oddHBand="0" w:evenHBand="0" w:firstRowFirstColumn="0" w:firstRowLastColumn="0" w:lastRowFirstColumn="0" w:lastRowLastColumn="0"/>
            </w:pPr>
            <w:r>
              <w:t>191</w:t>
            </w:r>
          </w:p>
        </w:tc>
      </w:tr>
      <w:tr w:rsidR="005771C9" w14:paraId="44DCF80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5134143" w14:textId="77777777" w:rsidR="005771C9" w:rsidRDefault="00000000">
            <w:r>
              <w:t>201</w:t>
            </w:r>
          </w:p>
        </w:tc>
        <w:tc>
          <w:tcPr>
            <w:tcW w:w="2484" w:type="dxa"/>
          </w:tcPr>
          <w:p w14:paraId="5EBB955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TW-PM-H34-L3</w:t>
            </w:r>
          </w:p>
        </w:tc>
        <w:tc>
          <w:tcPr>
            <w:tcW w:w="2484" w:type="dxa"/>
          </w:tcPr>
          <w:p w14:paraId="5D5CD098" w14:textId="77777777" w:rsidR="005771C9" w:rsidRDefault="00000000">
            <w:pPr>
              <w:cnfStyle w:val="000000100000" w:firstRow="0" w:lastRow="0" w:firstColumn="0" w:lastColumn="0" w:oddVBand="0" w:evenVBand="0" w:oddHBand="1" w:evenHBand="0" w:firstRowFirstColumn="0" w:firstRowLastColumn="0" w:lastRowFirstColumn="0" w:lastRowLastColumn="0"/>
            </w:pPr>
            <w:r>
              <w:t>360</w:t>
            </w:r>
          </w:p>
        </w:tc>
        <w:tc>
          <w:tcPr>
            <w:tcW w:w="2484" w:type="dxa"/>
          </w:tcPr>
          <w:p w14:paraId="4CBB3494" w14:textId="77777777" w:rsidR="005771C9" w:rsidRDefault="00000000">
            <w:pPr>
              <w:cnfStyle w:val="000000100000" w:firstRow="0" w:lastRow="0" w:firstColumn="0" w:lastColumn="0" w:oddVBand="0" w:evenVBand="0" w:oddHBand="1" w:evenHBand="0" w:firstRowFirstColumn="0" w:firstRowLastColumn="0" w:lastRowFirstColumn="0" w:lastRowLastColumn="0"/>
            </w:pPr>
            <w:r>
              <w:t>191</w:t>
            </w:r>
          </w:p>
        </w:tc>
      </w:tr>
      <w:tr w:rsidR="005771C9" w14:paraId="39D7B3DC"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C249583" w14:textId="77777777" w:rsidR="005771C9" w:rsidRDefault="00000000">
            <w:r>
              <w:t>202</w:t>
            </w:r>
          </w:p>
        </w:tc>
        <w:tc>
          <w:tcPr>
            <w:tcW w:w="2484" w:type="dxa"/>
          </w:tcPr>
          <w:p w14:paraId="5288A26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TW-PM-H34-L4</w:t>
            </w:r>
          </w:p>
        </w:tc>
        <w:tc>
          <w:tcPr>
            <w:tcW w:w="2484" w:type="dxa"/>
          </w:tcPr>
          <w:p w14:paraId="5ECBEF5C" w14:textId="77777777" w:rsidR="005771C9" w:rsidRDefault="00000000">
            <w:pPr>
              <w:cnfStyle w:val="000000000000" w:firstRow="0" w:lastRow="0" w:firstColumn="0" w:lastColumn="0" w:oddVBand="0" w:evenVBand="0" w:oddHBand="0" w:evenHBand="0" w:firstRowFirstColumn="0" w:firstRowLastColumn="0" w:lastRowFirstColumn="0" w:lastRowLastColumn="0"/>
            </w:pPr>
            <w:r>
              <w:t>360</w:t>
            </w:r>
          </w:p>
        </w:tc>
        <w:tc>
          <w:tcPr>
            <w:tcW w:w="2484" w:type="dxa"/>
          </w:tcPr>
          <w:p w14:paraId="50AA8C5D"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r>
      <w:tr w:rsidR="005771C9" w14:paraId="36477FF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31BE43A" w14:textId="77777777" w:rsidR="005771C9" w:rsidRDefault="00000000">
            <w:r>
              <w:t>203</w:t>
            </w:r>
          </w:p>
        </w:tc>
        <w:tc>
          <w:tcPr>
            <w:tcW w:w="2484" w:type="dxa"/>
          </w:tcPr>
          <w:p w14:paraId="000F4EB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TW-PM-H34-L5</w:t>
            </w:r>
          </w:p>
        </w:tc>
        <w:tc>
          <w:tcPr>
            <w:tcW w:w="2484" w:type="dxa"/>
          </w:tcPr>
          <w:p w14:paraId="664BFE40" w14:textId="77777777" w:rsidR="005771C9" w:rsidRDefault="00000000">
            <w:pPr>
              <w:cnfStyle w:val="000000100000" w:firstRow="0" w:lastRow="0" w:firstColumn="0" w:lastColumn="0" w:oddVBand="0" w:evenVBand="0" w:oddHBand="1" w:evenHBand="0" w:firstRowFirstColumn="0" w:firstRowLastColumn="0" w:lastRowFirstColumn="0" w:lastRowLastColumn="0"/>
            </w:pPr>
            <w:r>
              <w:t>360</w:t>
            </w:r>
          </w:p>
        </w:tc>
        <w:tc>
          <w:tcPr>
            <w:tcW w:w="2484" w:type="dxa"/>
          </w:tcPr>
          <w:p w14:paraId="0C65BE70" w14:textId="77777777" w:rsidR="005771C9" w:rsidRDefault="00000000">
            <w:pPr>
              <w:cnfStyle w:val="000000100000" w:firstRow="0" w:lastRow="0" w:firstColumn="0" w:lastColumn="0" w:oddVBand="0" w:evenVBand="0" w:oddHBand="1" w:evenHBand="0" w:firstRowFirstColumn="0" w:firstRowLastColumn="0" w:lastRowFirstColumn="0" w:lastRowLastColumn="0"/>
            </w:pPr>
            <w:r>
              <w:t>193</w:t>
            </w:r>
          </w:p>
        </w:tc>
      </w:tr>
      <w:tr w:rsidR="005771C9" w14:paraId="101CB99B"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7005FAAD" w14:textId="77777777" w:rsidR="005771C9" w:rsidRDefault="00000000">
            <w:r>
              <w:t>204</w:t>
            </w:r>
          </w:p>
        </w:tc>
        <w:tc>
          <w:tcPr>
            <w:tcW w:w="2484" w:type="dxa"/>
          </w:tcPr>
          <w:p w14:paraId="306EC306"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TW-PM-H34-L6</w:t>
            </w:r>
          </w:p>
        </w:tc>
        <w:tc>
          <w:tcPr>
            <w:tcW w:w="2484" w:type="dxa"/>
          </w:tcPr>
          <w:p w14:paraId="243C808B" w14:textId="77777777" w:rsidR="005771C9" w:rsidRDefault="00000000">
            <w:pPr>
              <w:cnfStyle w:val="000000000000" w:firstRow="0" w:lastRow="0" w:firstColumn="0" w:lastColumn="0" w:oddVBand="0" w:evenVBand="0" w:oddHBand="0" w:evenHBand="0" w:firstRowFirstColumn="0" w:firstRowLastColumn="0" w:lastRowFirstColumn="0" w:lastRowLastColumn="0"/>
            </w:pPr>
            <w:r>
              <w:t>360</w:t>
            </w:r>
          </w:p>
        </w:tc>
        <w:tc>
          <w:tcPr>
            <w:tcW w:w="2484" w:type="dxa"/>
          </w:tcPr>
          <w:p w14:paraId="401C1349"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r>
      <w:tr w:rsidR="005771C9" w14:paraId="5EA476F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90919DE" w14:textId="77777777" w:rsidR="005771C9" w:rsidRDefault="00000000">
            <w:r>
              <w:t>205</w:t>
            </w:r>
          </w:p>
        </w:tc>
        <w:tc>
          <w:tcPr>
            <w:tcW w:w="2484" w:type="dxa"/>
          </w:tcPr>
          <w:p w14:paraId="2D323A15"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TW-PM-H35-L1</w:t>
            </w:r>
          </w:p>
        </w:tc>
        <w:tc>
          <w:tcPr>
            <w:tcW w:w="2484" w:type="dxa"/>
          </w:tcPr>
          <w:p w14:paraId="7AEB08B3" w14:textId="77777777" w:rsidR="005771C9" w:rsidRDefault="00000000">
            <w:pPr>
              <w:cnfStyle w:val="000000100000" w:firstRow="0" w:lastRow="0" w:firstColumn="0" w:lastColumn="0" w:oddVBand="0" w:evenVBand="0" w:oddHBand="1" w:evenHBand="0" w:firstRowFirstColumn="0" w:firstRowLastColumn="0" w:lastRowFirstColumn="0" w:lastRowLastColumn="0"/>
            </w:pPr>
            <w:r>
              <w:t>348</w:t>
            </w:r>
          </w:p>
        </w:tc>
        <w:tc>
          <w:tcPr>
            <w:tcW w:w="2484" w:type="dxa"/>
          </w:tcPr>
          <w:p w14:paraId="25B9A966" w14:textId="77777777" w:rsidR="005771C9" w:rsidRDefault="00000000">
            <w:pPr>
              <w:cnfStyle w:val="000000100000" w:firstRow="0" w:lastRow="0" w:firstColumn="0" w:lastColumn="0" w:oddVBand="0" w:evenVBand="0" w:oddHBand="1" w:evenHBand="0" w:firstRowFirstColumn="0" w:firstRowLastColumn="0" w:lastRowFirstColumn="0" w:lastRowLastColumn="0"/>
            </w:pPr>
            <w:r>
              <w:t>197</w:t>
            </w:r>
          </w:p>
        </w:tc>
      </w:tr>
      <w:tr w:rsidR="005771C9" w14:paraId="67D8DF27"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6748B17" w14:textId="77777777" w:rsidR="005771C9" w:rsidRDefault="00000000">
            <w:r>
              <w:t>206</w:t>
            </w:r>
          </w:p>
        </w:tc>
        <w:tc>
          <w:tcPr>
            <w:tcW w:w="2484" w:type="dxa"/>
          </w:tcPr>
          <w:p w14:paraId="2008D56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TW-PM-H35-L2</w:t>
            </w:r>
          </w:p>
        </w:tc>
        <w:tc>
          <w:tcPr>
            <w:tcW w:w="2484" w:type="dxa"/>
          </w:tcPr>
          <w:p w14:paraId="0DEEFD40" w14:textId="77777777" w:rsidR="005771C9" w:rsidRDefault="00000000">
            <w:pPr>
              <w:cnfStyle w:val="000000000000" w:firstRow="0" w:lastRow="0" w:firstColumn="0" w:lastColumn="0" w:oddVBand="0" w:evenVBand="0" w:oddHBand="0" w:evenHBand="0" w:firstRowFirstColumn="0" w:firstRowLastColumn="0" w:lastRowFirstColumn="0" w:lastRowLastColumn="0"/>
            </w:pPr>
            <w:r>
              <w:t>348</w:t>
            </w:r>
          </w:p>
        </w:tc>
        <w:tc>
          <w:tcPr>
            <w:tcW w:w="2484" w:type="dxa"/>
          </w:tcPr>
          <w:p w14:paraId="24764244"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r>
      <w:tr w:rsidR="005771C9" w14:paraId="22C0D36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5F5BAB5" w14:textId="77777777" w:rsidR="005771C9" w:rsidRDefault="00000000">
            <w:r>
              <w:t>207</w:t>
            </w:r>
          </w:p>
        </w:tc>
        <w:tc>
          <w:tcPr>
            <w:tcW w:w="2484" w:type="dxa"/>
          </w:tcPr>
          <w:p w14:paraId="3F08559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TW-PM-H35-L3</w:t>
            </w:r>
          </w:p>
        </w:tc>
        <w:tc>
          <w:tcPr>
            <w:tcW w:w="2484" w:type="dxa"/>
          </w:tcPr>
          <w:p w14:paraId="3DC79523" w14:textId="77777777" w:rsidR="005771C9" w:rsidRDefault="00000000">
            <w:pPr>
              <w:cnfStyle w:val="000000100000" w:firstRow="0" w:lastRow="0" w:firstColumn="0" w:lastColumn="0" w:oddVBand="0" w:evenVBand="0" w:oddHBand="1" w:evenHBand="0" w:firstRowFirstColumn="0" w:firstRowLastColumn="0" w:lastRowFirstColumn="0" w:lastRowLastColumn="0"/>
            </w:pPr>
            <w:r>
              <w:t>348</w:t>
            </w:r>
          </w:p>
        </w:tc>
        <w:tc>
          <w:tcPr>
            <w:tcW w:w="2484" w:type="dxa"/>
          </w:tcPr>
          <w:p w14:paraId="2CB1240D"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r>
      <w:tr w:rsidR="005771C9" w14:paraId="1A679AC9"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5A79DCBF" w14:textId="77777777" w:rsidR="005771C9" w:rsidRDefault="00000000">
            <w:r>
              <w:t>208</w:t>
            </w:r>
          </w:p>
        </w:tc>
        <w:tc>
          <w:tcPr>
            <w:tcW w:w="2484" w:type="dxa"/>
          </w:tcPr>
          <w:p w14:paraId="1016612F"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TW-PM-H35-L4</w:t>
            </w:r>
          </w:p>
        </w:tc>
        <w:tc>
          <w:tcPr>
            <w:tcW w:w="2484" w:type="dxa"/>
          </w:tcPr>
          <w:p w14:paraId="459AFABA" w14:textId="77777777" w:rsidR="005771C9" w:rsidRDefault="00000000">
            <w:pPr>
              <w:cnfStyle w:val="000000000000" w:firstRow="0" w:lastRow="0" w:firstColumn="0" w:lastColumn="0" w:oddVBand="0" w:evenVBand="0" w:oddHBand="0" w:evenHBand="0" w:firstRowFirstColumn="0" w:firstRowLastColumn="0" w:lastRowFirstColumn="0" w:lastRowLastColumn="0"/>
            </w:pPr>
            <w:r>
              <w:t>348</w:t>
            </w:r>
          </w:p>
        </w:tc>
        <w:tc>
          <w:tcPr>
            <w:tcW w:w="2484" w:type="dxa"/>
          </w:tcPr>
          <w:p w14:paraId="65918351"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r>
      <w:tr w:rsidR="005771C9" w14:paraId="051DC4B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3A9DB20" w14:textId="77777777" w:rsidR="005771C9" w:rsidRDefault="00000000">
            <w:r>
              <w:t>209</w:t>
            </w:r>
          </w:p>
        </w:tc>
        <w:tc>
          <w:tcPr>
            <w:tcW w:w="2484" w:type="dxa"/>
          </w:tcPr>
          <w:p w14:paraId="764826C0"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TW-PM-H35-L5</w:t>
            </w:r>
          </w:p>
        </w:tc>
        <w:tc>
          <w:tcPr>
            <w:tcW w:w="2484" w:type="dxa"/>
          </w:tcPr>
          <w:p w14:paraId="49038292" w14:textId="77777777" w:rsidR="005771C9" w:rsidRDefault="00000000">
            <w:pPr>
              <w:cnfStyle w:val="000000100000" w:firstRow="0" w:lastRow="0" w:firstColumn="0" w:lastColumn="0" w:oddVBand="0" w:evenVBand="0" w:oddHBand="1" w:evenHBand="0" w:firstRowFirstColumn="0" w:firstRowLastColumn="0" w:lastRowFirstColumn="0" w:lastRowLastColumn="0"/>
            </w:pPr>
            <w:r>
              <w:t>348</w:t>
            </w:r>
          </w:p>
        </w:tc>
        <w:tc>
          <w:tcPr>
            <w:tcW w:w="2484" w:type="dxa"/>
          </w:tcPr>
          <w:p w14:paraId="26B4E765"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r>
      <w:tr w:rsidR="005771C9" w14:paraId="74C3A66A"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20F7A36" w14:textId="77777777" w:rsidR="005771C9" w:rsidRDefault="00000000">
            <w:r>
              <w:t>210</w:t>
            </w:r>
          </w:p>
        </w:tc>
        <w:tc>
          <w:tcPr>
            <w:tcW w:w="2484" w:type="dxa"/>
          </w:tcPr>
          <w:p w14:paraId="06D0678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TW-PM-H35-L6</w:t>
            </w:r>
          </w:p>
        </w:tc>
        <w:tc>
          <w:tcPr>
            <w:tcW w:w="2484" w:type="dxa"/>
          </w:tcPr>
          <w:p w14:paraId="041F52F9" w14:textId="77777777" w:rsidR="005771C9" w:rsidRDefault="00000000">
            <w:pPr>
              <w:cnfStyle w:val="000000000000" w:firstRow="0" w:lastRow="0" w:firstColumn="0" w:lastColumn="0" w:oddVBand="0" w:evenVBand="0" w:oddHBand="0" w:evenHBand="0" w:firstRowFirstColumn="0" w:firstRowLastColumn="0" w:lastRowFirstColumn="0" w:lastRowLastColumn="0"/>
            </w:pPr>
            <w:r>
              <w:t>348</w:t>
            </w:r>
          </w:p>
        </w:tc>
        <w:tc>
          <w:tcPr>
            <w:tcW w:w="2484" w:type="dxa"/>
          </w:tcPr>
          <w:p w14:paraId="40BEDA25" w14:textId="77777777" w:rsidR="005771C9" w:rsidRDefault="00000000">
            <w:pPr>
              <w:cnfStyle w:val="000000000000" w:firstRow="0" w:lastRow="0" w:firstColumn="0" w:lastColumn="0" w:oddVBand="0" w:evenVBand="0" w:oddHBand="0" w:evenHBand="0" w:firstRowFirstColumn="0" w:firstRowLastColumn="0" w:lastRowFirstColumn="0" w:lastRowLastColumn="0"/>
            </w:pPr>
            <w:r>
              <w:t>192</w:t>
            </w:r>
          </w:p>
        </w:tc>
      </w:tr>
      <w:tr w:rsidR="005771C9" w14:paraId="5528ADC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0D41CB5" w14:textId="77777777" w:rsidR="005771C9" w:rsidRDefault="00000000">
            <w:r>
              <w:t>211</w:t>
            </w:r>
          </w:p>
        </w:tc>
        <w:tc>
          <w:tcPr>
            <w:tcW w:w="2484" w:type="dxa"/>
          </w:tcPr>
          <w:p w14:paraId="345E0A5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TW-PM-H36-L1</w:t>
            </w:r>
          </w:p>
        </w:tc>
        <w:tc>
          <w:tcPr>
            <w:tcW w:w="2484" w:type="dxa"/>
          </w:tcPr>
          <w:p w14:paraId="16BEB8F8" w14:textId="77777777" w:rsidR="005771C9" w:rsidRDefault="00000000">
            <w:pPr>
              <w:cnfStyle w:val="000000100000" w:firstRow="0" w:lastRow="0" w:firstColumn="0" w:lastColumn="0" w:oddVBand="0" w:evenVBand="0" w:oddHBand="1" w:evenHBand="0" w:firstRowFirstColumn="0" w:firstRowLastColumn="0" w:lastRowFirstColumn="0" w:lastRowLastColumn="0"/>
            </w:pPr>
            <w:r>
              <w:t>333</w:t>
            </w:r>
          </w:p>
        </w:tc>
        <w:tc>
          <w:tcPr>
            <w:tcW w:w="2484" w:type="dxa"/>
          </w:tcPr>
          <w:p w14:paraId="2DCAB905" w14:textId="77777777" w:rsidR="005771C9" w:rsidRDefault="00000000">
            <w:pPr>
              <w:cnfStyle w:val="000000100000" w:firstRow="0" w:lastRow="0" w:firstColumn="0" w:lastColumn="0" w:oddVBand="0" w:evenVBand="0" w:oddHBand="1" w:evenHBand="0" w:firstRowFirstColumn="0" w:firstRowLastColumn="0" w:lastRowFirstColumn="0" w:lastRowLastColumn="0"/>
            </w:pPr>
            <w:r>
              <w:t>186</w:t>
            </w:r>
          </w:p>
        </w:tc>
      </w:tr>
      <w:tr w:rsidR="005771C9" w14:paraId="22B9EA9C"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149EED7B" w14:textId="77777777" w:rsidR="005771C9" w:rsidRDefault="00000000">
            <w:r>
              <w:t>212</w:t>
            </w:r>
          </w:p>
        </w:tc>
        <w:tc>
          <w:tcPr>
            <w:tcW w:w="2484" w:type="dxa"/>
          </w:tcPr>
          <w:p w14:paraId="300940C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TW-PM-H36-L2</w:t>
            </w:r>
          </w:p>
        </w:tc>
        <w:tc>
          <w:tcPr>
            <w:tcW w:w="2484" w:type="dxa"/>
          </w:tcPr>
          <w:p w14:paraId="6E06FBDD" w14:textId="77777777" w:rsidR="005771C9" w:rsidRDefault="00000000">
            <w:pPr>
              <w:cnfStyle w:val="000000000000" w:firstRow="0" w:lastRow="0" w:firstColumn="0" w:lastColumn="0" w:oddVBand="0" w:evenVBand="0" w:oddHBand="0" w:evenHBand="0" w:firstRowFirstColumn="0" w:firstRowLastColumn="0" w:lastRowFirstColumn="0" w:lastRowLastColumn="0"/>
            </w:pPr>
            <w:r>
              <w:t>333</w:t>
            </w:r>
          </w:p>
        </w:tc>
        <w:tc>
          <w:tcPr>
            <w:tcW w:w="2484" w:type="dxa"/>
          </w:tcPr>
          <w:p w14:paraId="1CF94ADE"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r>
      <w:tr w:rsidR="005771C9" w14:paraId="193BE40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16A32D8" w14:textId="77777777" w:rsidR="005771C9" w:rsidRDefault="00000000">
            <w:r>
              <w:t>213</w:t>
            </w:r>
          </w:p>
        </w:tc>
        <w:tc>
          <w:tcPr>
            <w:tcW w:w="2484" w:type="dxa"/>
          </w:tcPr>
          <w:p w14:paraId="722D6FF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TW-PM-H36-L3</w:t>
            </w:r>
          </w:p>
        </w:tc>
        <w:tc>
          <w:tcPr>
            <w:tcW w:w="2484" w:type="dxa"/>
          </w:tcPr>
          <w:p w14:paraId="542C6AD5" w14:textId="77777777" w:rsidR="005771C9" w:rsidRDefault="00000000">
            <w:pPr>
              <w:cnfStyle w:val="000000100000" w:firstRow="0" w:lastRow="0" w:firstColumn="0" w:lastColumn="0" w:oddVBand="0" w:evenVBand="0" w:oddHBand="1" w:evenHBand="0" w:firstRowFirstColumn="0" w:firstRowLastColumn="0" w:lastRowFirstColumn="0" w:lastRowLastColumn="0"/>
            </w:pPr>
            <w:r>
              <w:t>333</w:t>
            </w:r>
          </w:p>
        </w:tc>
        <w:tc>
          <w:tcPr>
            <w:tcW w:w="2484" w:type="dxa"/>
          </w:tcPr>
          <w:p w14:paraId="470B5800" w14:textId="77777777" w:rsidR="005771C9" w:rsidRDefault="00000000">
            <w:pPr>
              <w:cnfStyle w:val="000000100000" w:firstRow="0" w:lastRow="0" w:firstColumn="0" w:lastColumn="0" w:oddVBand="0" w:evenVBand="0" w:oddHBand="1" w:evenHBand="0" w:firstRowFirstColumn="0" w:firstRowLastColumn="0" w:lastRowFirstColumn="0" w:lastRowLastColumn="0"/>
            </w:pPr>
            <w:r>
              <w:t>200</w:t>
            </w:r>
          </w:p>
        </w:tc>
      </w:tr>
      <w:tr w:rsidR="005771C9" w14:paraId="180A9F51"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9A8775A" w14:textId="77777777" w:rsidR="005771C9" w:rsidRDefault="00000000">
            <w:r>
              <w:t>214</w:t>
            </w:r>
          </w:p>
        </w:tc>
        <w:tc>
          <w:tcPr>
            <w:tcW w:w="2484" w:type="dxa"/>
          </w:tcPr>
          <w:p w14:paraId="3EF78D1D"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TW-PM-H36-L4</w:t>
            </w:r>
          </w:p>
        </w:tc>
        <w:tc>
          <w:tcPr>
            <w:tcW w:w="2484" w:type="dxa"/>
          </w:tcPr>
          <w:p w14:paraId="39ED6E13" w14:textId="77777777" w:rsidR="005771C9" w:rsidRDefault="00000000">
            <w:pPr>
              <w:cnfStyle w:val="000000000000" w:firstRow="0" w:lastRow="0" w:firstColumn="0" w:lastColumn="0" w:oddVBand="0" w:evenVBand="0" w:oddHBand="0" w:evenHBand="0" w:firstRowFirstColumn="0" w:firstRowLastColumn="0" w:lastRowFirstColumn="0" w:lastRowLastColumn="0"/>
            </w:pPr>
            <w:r>
              <w:t>333</w:t>
            </w:r>
          </w:p>
        </w:tc>
        <w:tc>
          <w:tcPr>
            <w:tcW w:w="2484" w:type="dxa"/>
          </w:tcPr>
          <w:p w14:paraId="64A48EE4"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r>
      <w:tr w:rsidR="005771C9" w14:paraId="7CC6AD4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A8E9BC6" w14:textId="77777777" w:rsidR="005771C9" w:rsidRDefault="00000000">
            <w:r>
              <w:t>215</w:t>
            </w:r>
          </w:p>
        </w:tc>
        <w:tc>
          <w:tcPr>
            <w:tcW w:w="2484" w:type="dxa"/>
          </w:tcPr>
          <w:p w14:paraId="7BFAE15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TW-PM-H36-L5</w:t>
            </w:r>
          </w:p>
        </w:tc>
        <w:tc>
          <w:tcPr>
            <w:tcW w:w="2484" w:type="dxa"/>
          </w:tcPr>
          <w:p w14:paraId="62A44582" w14:textId="77777777" w:rsidR="005771C9" w:rsidRDefault="00000000">
            <w:pPr>
              <w:cnfStyle w:val="000000100000" w:firstRow="0" w:lastRow="0" w:firstColumn="0" w:lastColumn="0" w:oddVBand="0" w:evenVBand="0" w:oddHBand="1" w:evenHBand="0" w:firstRowFirstColumn="0" w:firstRowLastColumn="0" w:lastRowFirstColumn="0" w:lastRowLastColumn="0"/>
            </w:pPr>
            <w:r>
              <w:t>333</w:t>
            </w:r>
          </w:p>
        </w:tc>
        <w:tc>
          <w:tcPr>
            <w:tcW w:w="2484" w:type="dxa"/>
          </w:tcPr>
          <w:p w14:paraId="530B8A54"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r>
      <w:tr w:rsidR="005771C9" w14:paraId="4280D4C2"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CF1704D" w14:textId="77777777" w:rsidR="005771C9" w:rsidRDefault="00000000">
            <w:r>
              <w:t>216</w:t>
            </w:r>
          </w:p>
        </w:tc>
        <w:tc>
          <w:tcPr>
            <w:tcW w:w="2484" w:type="dxa"/>
          </w:tcPr>
          <w:p w14:paraId="056E2426"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TW-PM-H36-L6</w:t>
            </w:r>
          </w:p>
        </w:tc>
        <w:tc>
          <w:tcPr>
            <w:tcW w:w="2484" w:type="dxa"/>
          </w:tcPr>
          <w:p w14:paraId="6D6D881D" w14:textId="77777777" w:rsidR="005771C9" w:rsidRDefault="00000000">
            <w:pPr>
              <w:cnfStyle w:val="000000000000" w:firstRow="0" w:lastRow="0" w:firstColumn="0" w:lastColumn="0" w:oddVBand="0" w:evenVBand="0" w:oddHBand="0" w:evenHBand="0" w:firstRowFirstColumn="0" w:firstRowLastColumn="0" w:lastRowFirstColumn="0" w:lastRowLastColumn="0"/>
            </w:pPr>
            <w:r>
              <w:t>333</w:t>
            </w:r>
          </w:p>
        </w:tc>
        <w:tc>
          <w:tcPr>
            <w:tcW w:w="2484" w:type="dxa"/>
          </w:tcPr>
          <w:p w14:paraId="1E0BB739" w14:textId="77777777" w:rsidR="005771C9" w:rsidRDefault="00000000">
            <w:pPr>
              <w:cnfStyle w:val="000000000000" w:firstRow="0" w:lastRow="0" w:firstColumn="0" w:lastColumn="0" w:oddVBand="0" w:evenVBand="0" w:oddHBand="0" w:evenHBand="0" w:firstRowFirstColumn="0" w:firstRowLastColumn="0" w:lastRowFirstColumn="0" w:lastRowLastColumn="0"/>
            </w:pPr>
            <w:r>
              <w:t>195</w:t>
            </w:r>
          </w:p>
        </w:tc>
      </w:tr>
      <w:tr w:rsidR="005771C9" w14:paraId="5678171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36EE227" w14:textId="77777777" w:rsidR="005771C9" w:rsidRDefault="00000000">
            <w:r>
              <w:t>217</w:t>
            </w:r>
          </w:p>
        </w:tc>
        <w:tc>
          <w:tcPr>
            <w:tcW w:w="2484" w:type="dxa"/>
          </w:tcPr>
          <w:p w14:paraId="2FE6DD8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TW-PM-H37-L1</w:t>
            </w:r>
          </w:p>
        </w:tc>
        <w:tc>
          <w:tcPr>
            <w:tcW w:w="2484" w:type="dxa"/>
          </w:tcPr>
          <w:p w14:paraId="46CDDC23" w14:textId="77777777" w:rsidR="005771C9" w:rsidRDefault="00000000">
            <w:pPr>
              <w:cnfStyle w:val="000000100000" w:firstRow="0" w:lastRow="0" w:firstColumn="0" w:lastColumn="0" w:oddVBand="0" w:evenVBand="0" w:oddHBand="1" w:evenHBand="0" w:firstRowFirstColumn="0" w:firstRowLastColumn="0" w:lastRowFirstColumn="0" w:lastRowLastColumn="0"/>
            </w:pPr>
            <w:r>
              <w:t>324</w:t>
            </w:r>
          </w:p>
        </w:tc>
        <w:tc>
          <w:tcPr>
            <w:tcW w:w="2484" w:type="dxa"/>
          </w:tcPr>
          <w:p w14:paraId="6282FEDC"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r>
      <w:tr w:rsidR="005771C9" w14:paraId="39EECE86"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581A86AD" w14:textId="77777777" w:rsidR="005771C9" w:rsidRDefault="00000000">
            <w:r>
              <w:t>218</w:t>
            </w:r>
          </w:p>
        </w:tc>
        <w:tc>
          <w:tcPr>
            <w:tcW w:w="2484" w:type="dxa"/>
          </w:tcPr>
          <w:p w14:paraId="0CAD72F7"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TW-PM-H37-L2</w:t>
            </w:r>
          </w:p>
        </w:tc>
        <w:tc>
          <w:tcPr>
            <w:tcW w:w="2484" w:type="dxa"/>
          </w:tcPr>
          <w:p w14:paraId="75203895" w14:textId="77777777" w:rsidR="005771C9" w:rsidRDefault="00000000">
            <w:pPr>
              <w:cnfStyle w:val="000000000000" w:firstRow="0" w:lastRow="0" w:firstColumn="0" w:lastColumn="0" w:oddVBand="0" w:evenVBand="0" w:oddHBand="0" w:evenHBand="0" w:firstRowFirstColumn="0" w:firstRowLastColumn="0" w:lastRowFirstColumn="0" w:lastRowLastColumn="0"/>
            </w:pPr>
            <w:r>
              <w:t>324</w:t>
            </w:r>
          </w:p>
        </w:tc>
        <w:tc>
          <w:tcPr>
            <w:tcW w:w="2484" w:type="dxa"/>
          </w:tcPr>
          <w:p w14:paraId="70279793"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r>
      <w:tr w:rsidR="005771C9" w14:paraId="09DA5EF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975C8B8" w14:textId="77777777" w:rsidR="005771C9" w:rsidRDefault="00000000">
            <w:r>
              <w:t>219</w:t>
            </w:r>
          </w:p>
        </w:tc>
        <w:tc>
          <w:tcPr>
            <w:tcW w:w="2484" w:type="dxa"/>
          </w:tcPr>
          <w:p w14:paraId="56A1ECB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TW-PM-H37-L3</w:t>
            </w:r>
          </w:p>
        </w:tc>
        <w:tc>
          <w:tcPr>
            <w:tcW w:w="2484" w:type="dxa"/>
          </w:tcPr>
          <w:p w14:paraId="1D04342E" w14:textId="77777777" w:rsidR="005771C9" w:rsidRDefault="00000000">
            <w:pPr>
              <w:cnfStyle w:val="000000100000" w:firstRow="0" w:lastRow="0" w:firstColumn="0" w:lastColumn="0" w:oddVBand="0" w:evenVBand="0" w:oddHBand="1" w:evenHBand="0" w:firstRowFirstColumn="0" w:firstRowLastColumn="0" w:lastRowFirstColumn="0" w:lastRowLastColumn="0"/>
            </w:pPr>
            <w:r>
              <w:t>324</w:t>
            </w:r>
          </w:p>
        </w:tc>
        <w:tc>
          <w:tcPr>
            <w:tcW w:w="2484" w:type="dxa"/>
          </w:tcPr>
          <w:p w14:paraId="4552858D"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r>
      <w:tr w:rsidR="005771C9" w14:paraId="53D9FC3D"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197932E6" w14:textId="77777777" w:rsidR="005771C9" w:rsidRDefault="00000000">
            <w:r>
              <w:t>220</w:t>
            </w:r>
          </w:p>
        </w:tc>
        <w:tc>
          <w:tcPr>
            <w:tcW w:w="2484" w:type="dxa"/>
          </w:tcPr>
          <w:p w14:paraId="59A251E2"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TW-PM-H37-L4</w:t>
            </w:r>
          </w:p>
        </w:tc>
        <w:tc>
          <w:tcPr>
            <w:tcW w:w="2484" w:type="dxa"/>
          </w:tcPr>
          <w:p w14:paraId="432C2B03" w14:textId="77777777" w:rsidR="005771C9" w:rsidRDefault="00000000">
            <w:pPr>
              <w:cnfStyle w:val="000000000000" w:firstRow="0" w:lastRow="0" w:firstColumn="0" w:lastColumn="0" w:oddVBand="0" w:evenVBand="0" w:oddHBand="0" w:evenHBand="0" w:firstRowFirstColumn="0" w:firstRowLastColumn="0" w:lastRowFirstColumn="0" w:lastRowLastColumn="0"/>
            </w:pPr>
            <w:r>
              <w:t>324</w:t>
            </w:r>
          </w:p>
        </w:tc>
        <w:tc>
          <w:tcPr>
            <w:tcW w:w="2484" w:type="dxa"/>
          </w:tcPr>
          <w:p w14:paraId="107AD8C0"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r>
      <w:tr w:rsidR="005771C9" w14:paraId="4D6B61F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CAE9CBB" w14:textId="77777777" w:rsidR="005771C9" w:rsidRDefault="00000000">
            <w:r>
              <w:t>221</w:t>
            </w:r>
          </w:p>
        </w:tc>
        <w:tc>
          <w:tcPr>
            <w:tcW w:w="2484" w:type="dxa"/>
          </w:tcPr>
          <w:p w14:paraId="01BF9358"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TW-PM-H37-L5</w:t>
            </w:r>
          </w:p>
        </w:tc>
        <w:tc>
          <w:tcPr>
            <w:tcW w:w="2484" w:type="dxa"/>
          </w:tcPr>
          <w:p w14:paraId="2D844F8B" w14:textId="77777777" w:rsidR="005771C9" w:rsidRDefault="00000000">
            <w:pPr>
              <w:cnfStyle w:val="000000100000" w:firstRow="0" w:lastRow="0" w:firstColumn="0" w:lastColumn="0" w:oddVBand="0" w:evenVBand="0" w:oddHBand="1" w:evenHBand="0" w:firstRowFirstColumn="0" w:firstRowLastColumn="0" w:lastRowFirstColumn="0" w:lastRowLastColumn="0"/>
            </w:pPr>
            <w:r>
              <w:t>324</w:t>
            </w:r>
          </w:p>
        </w:tc>
        <w:tc>
          <w:tcPr>
            <w:tcW w:w="2484" w:type="dxa"/>
          </w:tcPr>
          <w:p w14:paraId="47EC404B"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r>
      <w:tr w:rsidR="005771C9" w14:paraId="268FA1CF"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B9985EA" w14:textId="77777777" w:rsidR="005771C9" w:rsidRDefault="00000000">
            <w:r>
              <w:t>222</w:t>
            </w:r>
          </w:p>
        </w:tc>
        <w:tc>
          <w:tcPr>
            <w:tcW w:w="2484" w:type="dxa"/>
          </w:tcPr>
          <w:p w14:paraId="3BB3254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TW-PM-H37-L6</w:t>
            </w:r>
          </w:p>
        </w:tc>
        <w:tc>
          <w:tcPr>
            <w:tcW w:w="2484" w:type="dxa"/>
          </w:tcPr>
          <w:p w14:paraId="62AA8C6E" w14:textId="77777777" w:rsidR="005771C9" w:rsidRDefault="00000000">
            <w:pPr>
              <w:cnfStyle w:val="000000000000" w:firstRow="0" w:lastRow="0" w:firstColumn="0" w:lastColumn="0" w:oddVBand="0" w:evenVBand="0" w:oddHBand="0" w:evenHBand="0" w:firstRowFirstColumn="0" w:firstRowLastColumn="0" w:lastRowFirstColumn="0" w:lastRowLastColumn="0"/>
            </w:pPr>
            <w:r>
              <w:t>324</w:t>
            </w:r>
          </w:p>
        </w:tc>
        <w:tc>
          <w:tcPr>
            <w:tcW w:w="2484" w:type="dxa"/>
          </w:tcPr>
          <w:p w14:paraId="43DA3E2A"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r>
      <w:tr w:rsidR="005771C9" w14:paraId="12BFB8A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F3F3FCA" w14:textId="77777777" w:rsidR="005771C9" w:rsidRDefault="00000000">
            <w:r>
              <w:t>223</w:t>
            </w:r>
          </w:p>
        </w:tc>
        <w:tc>
          <w:tcPr>
            <w:tcW w:w="2484" w:type="dxa"/>
          </w:tcPr>
          <w:p w14:paraId="687F0E0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TW-PM-H38-L1</w:t>
            </w:r>
          </w:p>
        </w:tc>
        <w:tc>
          <w:tcPr>
            <w:tcW w:w="2484" w:type="dxa"/>
          </w:tcPr>
          <w:p w14:paraId="6D4B4205" w14:textId="77777777" w:rsidR="005771C9" w:rsidRDefault="00000000">
            <w:pPr>
              <w:cnfStyle w:val="000000100000" w:firstRow="0" w:lastRow="0" w:firstColumn="0" w:lastColumn="0" w:oddVBand="0" w:evenVBand="0" w:oddHBand="1" w:evenHBand="0" w:firstRowFirstColumn="0" w:firstRowLastColumn="0" w:lastRowFirstColumn="0" w:lastRowLastColumn="0"/>
            </w:pPr>
            <w:r>
              <w:t>327</w:t>
            </w:r>
          </w:p>
        </w:tc>
        <w:tc>
          <w:tcPr>
            <w:tcW w:w="2484" w:type="dxa"/>
          </w:tcPr>
          <w:p w14:paraId="7B309B38"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r>
      <w:tr w:rsidR="005771C9" w14:paraId="57A29A9F"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01B4ACF" w14:textId="77777777" w:rsidR="005771C9" w:rsidRDefault="00000000">
            <w:r>
              <w:t>224</w:t>
            </w:r>
          </w:p>
        </w:tc>
        <w:tc>
          <w:tcPr>
            <w:tcW w:w="2484" w:type="dxa"/>
          </w:tcPr>
          <w:p w14:paraId="1211E23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TW-PM-H38-L2</w:t>
            </w:r>
          </w:p>
        </w:tc>
        <w:tc>
          <w:tcPr>
            <w:tcW w:w="2484" w:type="dxa"/>
          </w:tcPr>
          <w:p w14:paraId="5320D503" w14:textId="77777777" w:rsidR="005771C9" w:rsidRDefault="00000000">
            <w:pPr>
              <w:cnfStyle w:val="000000000000" w:firstRow="0" w:lastRow="0" w:firstColumn="0" w:lastColumn="0" w:oddVBand="0" w:evenVBand="0" w:oddHBand="0" w:evenHBand="0" w:firstRowFirstColumn="0" w:firstRowLastColumn="0" w:lastRowFirstColumn="0" w:lastRowLastColumn="0"/>
            </w:pPr>
            <w:r>
              <w:t>327</w:t>
            </w:r>
          </w:p>
        </w:tc>
        <w:tc>
          <w:tcPr>
            <w:tcW w:w="2484" w:type="dxa"/>
          </w:tcPr>
          <w:p w14:paraId="2D98BD4A"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r>
      <w:tr w:rsidR="005771C9" w14:paraId="4151442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4129E54" w14:textId="77777777" w:rsidR="005771C9" w:rsidRDefault="00000000">
            <w:r>
              <w:t>225</w:t>
            </w:r>
          </w:p>
        </w:tc>
        <w:tc>
          <w:tcPr>
            <w:tcW w:w="2484" w:type="dxa"/>
          </w:tcPr>
          <w:p w14:paraId="2950CAD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TW-PM-H38-L3</w:t>
            </w:r>
          </w:p>
        </w:tc>
        <w:tc>
          <w:tcPr>
            <w:tcW w:w="2484" w:type="dxa"/>
          </w:tcPr>
          <w:p w14:paraId="1B8186A6" w14:textId="77777777" w:rsidR="005771C9" w:rsidRDefault="00000000">
            <w:pPr>
              <w:cnfStyle w:val="000000100000" w:firstRow="0" w:lastRow="0" w:firstColumn="0" w:lastColumn="0" w:oddVBand="0" w:evenVBand="0" w:oddHBand="1" w:evenHBand="0" w:firstRowFirstColumn="0" w:firstRowLastColumn="0" w:lastRowFirstColumn="0" w:lastRowLastColumn="0"/>
            </w:pPr>
            <w:r>
              <w:t>327</w:t>
            </w:r>
          </w:p>
        </w:tc>
        <w:tc>
          <w:tcPr>
            <w:tcW w:w="2484" w:type="dxa"/>
          </w:tcPr>
          <w:p w14:paraId="53175629" w14:textId="77777777" w:rsidR="005771C9" w:rsidRDefault="00000000">
            <w:pPr>
              <w:cnfStyle w:val="000000100000" w:firstRow="0" w:lastRow="0" w:firstColumn="0" w:lastColumn="0" w:oddVBand="0" w:evenVBand="0" w:oddHBand="1" w:evenHBand="0" w:firstRowFirstColumn="0" w:firstRowLastColumn="0" w:lastRowFirstColumn="0" w:lastRowLastColumn="0"/>
            </w:pPr>
            <w:r>
              <w:t>197</w:t>
            </w:r>
          </w:p>
        </w:tc>
      </w:tr>
      <w:tr w:rsidR="005771C9" w14:paraId="017F1ECB"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5B05D2A" w14:textId="77777777" w:rsidR="005771C9" w:rsidRDefault="00000000">
            <w:r>
              <w:t>226</w:t>
            </w:r>
          </w:p>
        </w:tc>
        <w:tc>
          <w:tcPr>
            <w:tcW w:w="2484" w:type="dxa"/>
          </w:tcPr>
          <w:p w14:paraId="39F2FBA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TW-PM-H38-L4</w:t>
            </w:r>
          </w:p>
        </w:tc>
        <w:tc>
          <w:tcPr>
            <w:tcW w:w="2484" w:type="dxa"/>
          </w:tcPr>
          <w:p w14:paraId="39AD4F59" w14:textId="77777777" w:rsidR="005771C9" w:rsidRDefault="00000000">
            <w:pPr>
              <w:cnfStyle w:val="000000000000" w:firstRow="0" w:lastRow="0" w:firstColumn="0" w:lastColumn="0" w:oddVBand="0" w:evenVBand="0" w:oddHBand="0" w:evenHBand="0" w:firstRowFirstColumn="0" w:firstRowLastColumn="0" w:lastRowFirstColumn="0" w:lastRowLastColumn="0"/>
            </w:pPr>
            <w:r>
              <w:t>327</w:t>
            </w:r>
          </w:p>
        </w:tc>
        <w:tc>
          <w:tcPr>
            <w:tcW w:w="2484" w:type="dxa"/>
          </w:tcPr>
          <w:p w14:paraId="48C9D1B6"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r>
      <w:tr w:rsidR="005771C9" w14:paraId="786C111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4CD05E6" w14:textId="77777777" w:rsidR="005771C9" w:rsidRDefault="00000000">
            <w:r>
              <w:t>227</w:t>
            </w:r>
          </w:p>
        </w:tc>
        <w:tc>
          <w:tcPr>
            <w:tcW w:w="2484" w:type="dxa"/>
          </w:tcPr>
          <w:p w14:paraId="48680C37"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TW-PM-H38-L5</w:t>
            </w:r>
          </w:p>
        </w:tc>
        <w:tc>
          <w:tcPr>
            <w:tcW w:w="2484" w:type="dxa"/>
          </w:tcPr>
          <w:p w14:paraId="5AA98024" w14:textId="77777777" w:rsidR="005771C9" w:rsidRDefault="00000000">
            <w:pPr>
              <w:cnfStyle w:val="000000100000" w:firstRow="0" w:lastRow="0" w:firstColumn="0" w:lastColumn="0" w:oddVBand="0" w:evenVBand="0" w:oddHBand="1" w:evenHBand="0" w:firstRowFirstColumn="0" w:firstRowLastColumn="0" w:lastRowFirstColumn="0" w:lastRowLastColumn="0"/>
            </w:pPr>
            <w:r>
              <w:t>327</w:t>
            </w:r>
          </w:p>
        </w:tc>
        <w:tc>
          <w:tcPr>
            <w:tcW w:w="2484" w:type="dxa"/>
          </w:tcPr>
          <w:p w14:paraId="33A5BDB8"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r>
      <w:tr w:rsidR="005771C9" w14:paraId="2838F68B"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4D95422" w14:textId="77777777" w:rsidR="005771C9" w:rsidRDefault="00000000">
            <w:r>
              <w:t>228</w:t>
            </w:r>
          </w:p>
        </w:tc>
        <w:tc>
          <w:tcPr>
            <w:tcW w:w="2484" w:type="dxa"/>
          </w:tcPr>
          <w:p w14:paraId="007D8B06"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TW-PM-H38-L6</w:t>
            </w:r>
          </w:p>
        </w:tc>
        <w:tc>
          <w:tcPr>
            <w:tcW w:w="2484" w:type="dxa"/>
          </w:tcPr>
          <w:p w14:paraId="6B4B2385" w14:textId="77777777" w:rsidR="005771C9" w:rsidRDefault="00000000">
            <w:pPr>
              <w:cnfStyle w:val="000000000000" w:firstRow="0" w:lastRow="0" w:firstColumn="0" w:lastColumn="0" w:oddVBand="0" w:evenVBand="0" w:oddHBand="0" w:evenHBand="0" w:firstRowFirstColumn="0" w:firstRowLastColumn="0" w:lastRowFirstColumn="0" w:lastRowLastColumn="0"/>
            </w:pPr>
            <w:r>
              <w:t>327</w:t>
            </w:r>
          </w:p>
        </w:tc>
        <w:tc>
          <w:tcPr>
            <w:tcW w:w="2484" w:type="dxa"/>
          </w:tcPr>
          <w:p w14:paraId="3C9E83F4" w14:textId="77777777" w:rsidR="005771C9" w:rsidRDefault="00000000">
            <w:pPr>
              <w:cnfStyle w:val="000000000000" w:firstRow="0" w:lastRow="0" w:firstColumn="0" w:lastColumn="0" w:oddVBand="0" w:evenVBand="0" w:oddHBand="0" w:evenHBand="0" w:firstRowFirstColumn="0" w:firstRowLastColumn="0" w:lastRowFirstColumn="0" w:lastRowLastColumn="0"/>
            </w:pPr>
            <w:r>
              <w:t>185</w:t>
            </w:r>
          </w:p>
        </w:tc>
      </w:tr>
      <w:tr w:rsidR="005771C9" w14:paraId="69807F8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C56F03D" w14:textId="77777777" w:rsidR="005771C9" w:rsidRDefault="00000000">
            <w:r>
              <w:t>229</w:t>
            </w:r>
          </w:p>
        </w:tc>
        <w:tc>
          <w:tcPr>
            <w:tcW w:w="2484" w:type="dxa"/>
          </w:tcPr>
          <w:p w14:paraId="1E4B216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TW-PM-H39-L1</w:t>
            </w:r>
          </w:p>
        </w:tc>
        <w:tc>
          <w:tcPr>
            <w:tcW w:w="2484" w:type="dxa"/>
          </w:tcPr>
          <w:p w14:paraId="434D9D66" w14:textId="77777777" w:rsidR="005771C9" w:rsidRDefault="00000000">
            <w:pPr>
              <w:cnfStyle w:val="000000100000" w:firstRow="0" w:lastRow="0" w:firstColumn="0" w:lastColumn="0" w:oddVBand="0" w:evenVBand="0" w:oddHBand="1" w:evenHBand="0" w:firstRowFirstColumn="0" w:firstRowLastColumn="0" w:lastRowFirstColumn="0" w:lastRowLastColumn="0"/>
            </w:pPr>
            <w:r>
              <w:t>310</w:t>
            </w:r>
          </w:p>
        </w:tc>
        <w:tc>
          <w:tcPr>
            <w:tcW w:w="2484" w:type="dxa"/>
          </w:tcPr>
          <w:p w14:paraId="139C2D3F" w14:textId="77777777" w:rsidR="005771C9" w:rsidRDefault="00000000">
            <w:pPr>
              <w:cnfStyle w:val="000000100000" w:firstRow="0" w:lastRow="0" w:firstColumn="0" w:lastColumn="0" w:oddVBand="0" w:evenVBand="0" w:oddHBand="1" w:evenHBand="0" w:firstRowFirstColumn="0" w:firstRowLastColumn="0" w:lastRowFirstColumn="0" w:lastRowLastColumn="0"/>
            </w:pPr>
            <w:r>
              <w:t>185</w:t>
            </w:r>
          </w:p>
        </w:tc>
      </w:tr>
      <w:tr w:rsidR="005771C9" w14:paraId="6CE3B09A"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01A986B6" w14:textId="77777777" w:rsidR="005771C9" w:rsidRDefault="00000000">
            <w:r>
              <w:t>230</w:t>
            </w:r>
          </w:p>
        </w:tc>
        <w:tc>
          <w:tcPr>
            <w:tcW w:w="2484" w:type="dxa"/>
          </w:tcPr>
          <w:p w14:paraId="5FA1A2B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TW-PM-H39-L2</w:t>
            </w:r>
          </w:p>
        </w:tc>
        <w:tc>
          <w:tcPr>
            <w:tcW w:w="2484" w:type="dxa"/>
          </w:tcPr>
          <w:p w14:paraId="56EC6C4C" w14:textId="77777777" w:rsidR="005771C9" w:rsidRDefault="00000000">
            <w:pPr>
              <w:cnfStyle w:val="000000000000" w:firstRow="0" w:lastRow="0" w:firstColumn="0" w:lastColumn="0" w:oddVBand="0" w:evenVBand="0" w:oddHBand="0" w:evenHBand="0" w:firstRowFirstColumn="0" w:firstRowLastColumn="0" w:lastRowFirstColumn="0" w:lastRowLastColumn="0"/>
            </w:pPr>
            <w:r>
              <w:t>310</w:t>
            </w:r>
          </w:p>
        </w:tc>
        <w:tc>
          <w:tcPr>
            <w:tcW w:w="2484" w:type="dxa"/>
          </w:tcPr>
          <w:p w14:paraId="470383CA"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r>
      <w:tr w:rsidR="005771C9" w14:paraId="7558A3E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5FAE413" w14:textId="77777777" w:rsidR="005771C9" w:rsidRDefault="00000000">
            <w:r>
              <w:t>231</w:t>
            </w:r>
          </w:p>
        </w:tc>
        <w:tc>
          <w:tcPr>
            <w:tcW w:w="2484" w:type="dxa"/>
          </w:tcPr>
          <w:p w14:paraId="350CAEE7"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TW-PM-H39-L3</w:t>
            </w:r>
          </w:p>
        </w:tc>
        <w:tc>
          <w:tcPr>
            <w:tcW w:w="2484" w:type="dxa"/>
          </w:tcPr>
          <w:p w14:paraId="429EB374" w14:textId="77777777" w:rsidR="005771C9" w:rsidRDefault="00000000">
            <w:pPr>
              <w:cnfStyle w:val="000000100000" w:firstRow="0" w:lastRow="0" w:firstColumn="0" w:lastColumn="0" w:oddVBand="0" w:evenVBand="0" w:oddHBand="1" w:evenHBand="0" w:firstRowFirstColumn="0" w:firstRowLastColumn="0" w:lastRowFirstColumn="0" w:lastRowLastColumn="0"/>
            </w:pPr>
            <w:r>
              <w:t>310</w:t>
            </w:r>
          </w:p>
        </w:tc>
        <w:tc>
          <w:tcPr>
            <w:tcW w:w="2484" w:type="dxa"/>
          </w:tcPr>
          <w:p w14:paraId="5D573351"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r>
      <w:tr w:rsidR="005771C9" w14:paraId="043AA28E"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493FFCC" w14:textId="77777777" w:rsidR="005771C9" w:rsidRDefault="00000000">
            <w:r>
              <w:t>232</w:t>
            </w:r>
          </w:p>
        </w:tc>
        <w:tc>
          <w:tcPr>
            <w:tcW w:w="2484" w:type="dxa"/>
          </w:tcPr>
          <w:p w14:paraId="1CC9282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TW-PM-H39-L4</w:t>
            </w:r>
          </w:p>
        </w:tc>
        <w:tc>
          <w:tcPr>
            <w:tcW w:w="2484" w:type="dxa"/>
          </w:tcPr>
          <w:p w14:paraId="6C15267E" w14:textId="77777777" w:rsidR="005771C9" w:rsidRDefault="00000000">
            <w:pPr>
              <w:cnfStyle w:val="000000000000" w:firstRow="0" w:lastRow="0" w:firstColumn="0" w:lastColumn="0" w:oddVBand="0" w:evenVBand="0" w:oddHBand="0" w:evenHBand="0" w:firstRowFirstColumn="0" w:firstRowLastColumn="0" w:lastRowFirstColumn="0" w:lastRowLastColumn="0"/>
            </w:pPr>
            <w:r>
              <w:t>310</w:t>
            </w:r>
          </w:p>
        </w:tc>
        <w:tc>
          <w:tcPr>
            <w:tcW w:w="2484" w:type="dxa"/>
          </w:tcPr>
          <w:p w14:paraId="0272ABEF"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r>
      <w:tr w:rsidR="005771C9" w14:paraId="09AC2E9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87AD3F0" w14:textId="77777777" w:rsidR="005771C9" w:rsidRDefault="00000000">
            <w:r>
              <w:t>233</w:t>
            </w:r>
          </w:p>
        </w:tc>
        <w:tc>
          <w:tcPr>
            <w:tcW w:w="2484" w:type="dxa"/>
          </w:tcPr>
          <w:p w14:paraId="7B21916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TW-PM-H39-L5</w:t>
            </w:r>
          </w:p>
        </w:tc>
        <w:tc>
          <w:tcPr>
            <w:tcW w:w="2484" w:type="dxa"/>
          </w:tcPr>
          <w:p w14:paraId="51D48E5C" w14:textId="77777777" w:rsidR="005771C9" w:rsidRDefault="00000000">
            <w:pPr>
              <w:cnfStyle w:val="000000100000" w:firstRow="0" w:lastRow="0" w:firstColumn="0" w:lastColumn="0" w:oddVBand="0" w:evenVBand="0" w:oddHBand="1" w:evenHBand="0" w:firstRowFirstColumn="0" w:firstRowLastColumn="0" w:lastRowFirstColumn="0" w:lastRowLastColumn="0"/>
            </w:pPr>
            <w:r>
              <w:t>310</w:t>
            </w:r>
          </w:p>
        </w:tc>
        <w:tc>
          <w:tcPr>
            <w:tcW w:w="2484" w:type="dxa"/>
          </w:tcPr>
          <w:p w14:paraId="62664D31" w14:textId="77777777" w:rsidR="005771C9" w:rsidRDefault="00000000">
            <w:pPr>
              <w:cnfStyle w:val="000000100000" w:firstRow="0" w:lastRow="0" w:firstColumn="0" w:lastColumn="0" w:oddVBand="0" w:evenVBand="0" w:oddHBand="1" w:evenHBand="0" w:firstRowFirstColumn="0" w:firstRowLastColumn="0" w:lastRowFirstColumn="0" w:lastRowLastColumn="0"/>
            </w:pPr>
            <w:r>
              <w:t>187</w:t>
            </w:r>
          </w:p>
        </w:tc>
      </w:tr>
      <w:tr w:rsidR="005771C9" w14:paraId="5DB3B8DF"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D850066" w14:textId="77777777" w:rsidR="005771C9" w:rsidRDefault="00000000">
            <w:r>
              <w:t>234</w:t>
            </w:r>
          </w:p>
        </w:tc>
        <w:tc>
          <w:tcPr>
            <w:tcW w:w="2484" w:type="dxa"/>
          </w:tcPr>
          <w:p w14:paraId="626D07D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TW-PM-H39-L6</w:t>
            </w:r>
          </w:p>
        </w:tc>
        <w:tc>
          <w:tcPr>
            <w:tcW w:w="2484" w:type="dxa"/>
          </w:tcPr>
          <w:p w14:paraId="0BD2CB8E" w14:textId="77777777" w:rsidR="005771C9" w:rsidRDefault="00000000">
            <w:pPr>
              <w:cnfStyle w:val="000000000000" w:firstRow="0" w:lastRow="0" w:firstColumn="0" w:lastColumn="0" w:oddVBand="0" w:evenVBand="0" w:oddHBand="0" w:evenHBand="0" w:firstRowFirstColumn="0" w:firstRowLastColumn="0" w:lastRowFirstColumn="0" w:lastRowLastColumn="0"/>
            </w:pPr>
            <w:r>
              <w:t>310</w:t>
            </w:r>
          </w:p>
        </w:tc>
        <w:tc>
          <w:tcPr>
            <w:tcW w:w="2484" w:type="dxa"/>
          </w:tcPr>
          <w:p w14:paraId="30D7B125" w14:textId="77777777" w:rsidR="005771C9" w:rsidRDefault="00000000">
            <w:pPr>
              <w:cnfStyle w:val="000000000000" w:firstRow="0" w:lastRow="0" w:firstColumn="0" w:lastColumn="0" w:oddVBand="0" w:evenVBand="0" w:oddHBand="0" w:evenHBand="0" w:firstRowFirstColumn="0" w:firstRowLastColumn="0" w:lastRowFirstColumn="0" w:lastRowLastColumn="0"/>
            </w:pPr>
            <w:r>
              <w:t>198</w:t>
            </w:r>
          </w:p>
        </w:tc>
      </w:tr>
      <w:tr w:rsidR="005771C9" w14:paraId="6BBBE16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2C83A72" w14:textId="77777777" w:rsidR="005771C9" w:rsidRDefault="00000000">
            <w:r>
              <w:t>235</w:t>
            </w:r>
          </w:p>
        </w:tc>
        <w:tc>
          <w:tcPr>
            <w:tcW w:w="2484" w:type="dxa"/>
          </w:tcPr>
          <w:p w14:paraId="667715C8"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TW-PM-H40-L1</w:t>
            </w:r>
          </w:p>
        </w:tc>
        <w:tc>
          <w:tcPr>
            <w:tcW w:w="2484" w:type="dxa"/>
          </w:tcPr>
          <w:p w14:paraId="018B88DB" w14:textId="77777777" w:rsidR="005771C9" w:rsidRDefault="00000000">
            <w:pPr>
              <w:cnfStyle w:val="000000100000" w:firstRow="0" w:lastRow="0" w:firstColumn="0" w:lastColumn="0" w:oddVBand="0" w:evenVBand="0" w:oddHBand="1" w:evenHBand="0" w:firstRowFirstColumn="0" w:firstRowLastColumn="0" w:lastRowFirstColumn="0" w:lastRowLastColumn="0"/>
            </w:pPr>
            <w:r>
              <w:t>303</w:t>
            </w:r>
          </w:p>
        </w:tc>
        <w:tc>
          <w:tcPr>
            <w:tcW w:w="2484" w:type="dxa"/>
          </w:tcPr>
          <w:p w14:paraId="610DDBF3"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r>
      <w:tr w:rsidR="005771C9" w14:paraId="26B77297"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1C40A56" w14:textId="77777777" w:rsidR="005771C9" w:rsidRDefault="00000000">
            <w:r>
              <w:lastRenderedPageBreak/>
              <w:t>236</w:t>
            </w:r>
          </w:p>
        </w:tc>
        <w:tc>
          <w:tcPr>
            <w:tcW w:w="2484" w:type="dxa"/>
          </w:tcPr>
          <w:p w14:paraId="78CD42E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TW-PM-H40-L2</w:t>
            </w:r>
          </w:p>
        </w:tc>
        <w:tc>
          <w:tcPr>
            <w:tcW w:w="2484" w:type="dxa"/>
          </w:tcPr>
          <w:p w14:paraId="758CAAED" w14:textId="77777777" w:rsidR="005771C9" w:rsidRDefault="00000000">
            <w:pPr>
              <w:cnfStyle w:val="000000000000" w:firstRow="0" w:lastRow="0" w:firstColumn="0" w:lastColumn="0" w:oddVBand="0" w:evenVBand="0" w:oddHBand="0" w:evenHBand="0" w:firstRowFirstColumn="0" w:firstRowLastColumn="0" w:lastRowFirstColumn="0" w:lastRowLastColumn="0"/>
            </w:pPr>
            <w:r>
              <w:t>303</w:t>
            </w:r>
          </w:p>
        </w:tc>
        <w:tc>
          <w:tcPr>
            <w:tcW w:w="2484" w:type="dxa"/>
          </w:tcPr>
          <w:p w14:paraId="30862EA0"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r>
      <w:tr w:rsidR="005771C9" w14:paraId="3ED887D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6B3C2C0" w14:textId="77777777" w:rsidR="005771C9" w:rsidRDefault="00000000">
            <w:r>
              <w:t>237</w:t>
            </w:r>
          </w:p>
        </w:tc>
        <w:tc>
          <w:tcPr>
            <w:tcW w:w="2484" w:type="dxa"/>
          </w:tcPr>
          <w:p w14:paraId="19432CEC"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TW-PM-H40-L3</w:t>
            </w:r>
          </w:p>
        </w:tc>
        <w:tc>
          <w:tcPr>
            <w:tcW w:w="2484" w:type="dxa"/>
          </w:tcPr>
          <w:p w14:paraId="411F2629" w14:textId="77777777" w:rsidR="005771C9" w:rsidRDefault="00000000">
            <w:pPr>
              <w:cnfStyle w:val="000000100000" w:firstRow="0" w:lastRow="0" w:firstColumn="0" w:lastColumn="0" w:oddVBand="0" w:evenVBand="0" w:oddHBand="1" w:evenHBand="0" w:firstRowFirstColumn="0" w:firstRowLastColumn="0" w:lastRowFirstColumn="0" w:lastRowLastColumn="0"/>
            </w:pPr>
            <w:r>
              <w:t>303</w:t>
            </w:r>
          </w:p>
        </w:tc>
        <w:tc>
          <w:tcPr>
            <w:tcW w:w="2484" w:type="dxa"/>
          </w:tcPr>
          <w:p w14:paraId="6307D739" w14:textId="77777777" w:rsidR="005771C9" w:rsidRDefault="00000000">
            <w:pPr>
              <w:cnfStyle w:val="000000100000" w:firstRow="0" w:lastRow="0" w:firstColumn="0" w:lastColumn="0" w:oddVBand="0" w:evenVBand="0" w:oddHBand="1" w:evenHBand="0" w:firstRowFirstColumn="0" w:firstRowLastColumn="0" w:lastRowFirstColumn="0" w:lastRowLastColumn="0"/>
            </w:pPr>
            <w:r>
              <w:t>193</w:t>
            </w:r>
          </w:p>
        </w:tc>
      </w:tr>
      <w:tr w:rsidR="005771C9" w14:paraId="2AF3DC3B"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13E1012E" w14:textId="77777777" w:rsidR="005771C9" w:rsidRDefault="00000000">
            <w:r>
              <w:t>238</w:t>
            </w:r>
          </w:p>
        </w:tc>
        <w:tc>
          <w:tcPr>
            <w:tcW w:w="2484" w:type="dxa"/>
          </w:tcPr>
          <w:p w14:paraId="39F6F7A9"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TW-PM-H40-L4</w:t>
            </w:r>
          </w:p>
        </w:tc>
        <w:tc>
          <w:tcPr>
            <w:tcW w:w="2484" w:type="dxa"/>
          </w:tcPr>
          <w:p w14:paraId="5287DFD7" w14:textId="77777777" w:rsidR="005771C9" w:rsidRDefault="00000000">
            <w:pPr>
              <w:cnfStyle w:val="000000000000" w:firstRow="0" w:lastRow="0" w:firstColumn="0" w:lastColumn="0" w:oddVBand="0" w:evenVBand="0" w:oddHBand="0" w:evenHBand="0" w:firstRowFirstColumn="0" w:firstRowLastColumn="0" w:lastRowFirstColumn="0" w:lastRowLastColumn="0"/>
            </w:pPr>
            <w:r>
              <w:t>303</w:t>
            </w:r>
          </w:p>
        </w:tc>
        <w:tc>
          <w:tcPr>
            <w:tcW w:w="2484" w:type="dxa"/>
          </w:tcPr>
          <w:p w14:paraId="41A325F4"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r>
      <w:tr w:rsidR="005771C9" w14:paraId="72E5170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8548E0F" w14:textId="77777777" w:rsidR="005771C9" w:rsidRDefault="00000000">
            <w:r>
              <w:t>239</w:t>
            </w:r>
          </w:p>
        </w:tc>
        <w:tc>
          <w:tcPr>
            <w:tcW w:w="2484" w:type="dxa"/>
          </w:tcPr>
          <w:p w14:paraId="0EDAD25C"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TW-PM-H40-L5</w:t>
            </w:r>
          </w:p>
        </w:tc>
        <w:tc>
          <w:tcPr>
            <w:tcW w:w="2484" w:type="dxa"/>
          </w:tcPr>
          <w:p w14:paraId="7BC4BF07" w14:textId="77777777" w:rsidR="005771C9" w:rsidRDefault="00000000">
            <w:pPr>
              <w:cnfStyle w:val="000000100000" w:firstRow="0" w:lastRow="0" w:firstColumn="0" w:lastColumn="0" w:oddVBand="0" w:evenVBand="0" w:oddHBand="1" w:evenHBand="0" w:firstRowFirstColumn="0" w:firstRowLastColumn="0" w:lastRowFirstColumn="0" w:lastRowLastColumn="0"/>
            </w:pPr>
            <w:r>
              <w:t>303</w:t>
            </w:r>
          </w:p>
        </w:tc>
        <w:tc>
          <w:tcPr>
            <w:tcW w:w="2484" w:type="dxa"/>
          </w:tcPr>
          <w:p w14:paraId="45E164CE"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r>
      <w:tr w:rsidR="005771C9" w14:paraId="02738E00"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59B0C8AC" w14:textId="77777777" w:rsidR="005771C9" w:rsidRDefault="00000000">
            <w:r>
              <w:t>240</w:t>
            </w:r>
          </w:p>
        </w:tc>
        <w:tc>
          <w:tcPr>
            <w:tcW w:w="2484" w:type="dxa"/>
          </w:tcPr>
          <w:p w14:paraId="6E0F4E9D"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TW-PM-H40-L6</w:t>
            </w:r>
          </w:p>
        </w:tc>
        <w:tc>
          <w:tcPr>
            <w:tcW w:w="2484" w:type="dxa"/>
          </w:tcPr>
          <w:p w14:paraId="5C47DEF6" w14:textId="77777777" w:rsidR="005771C9" w:rsidRDefault="00000000">
            <w:pPr>
              <w:cnfStyle w:val="000000000000" w:firstRow="0" w:lastRow="0" w:firstColumn="0" w:lastColumn="0" w:oddVBand="0" w:evenVBand="0" w:oddHBand="0" w:evenHBand="0" w:firstRowFirstColumn="0" w:firstRowLastColumn="0" w:lastRowFirstColumn="0" w:lastRowLastColumn="0"/>
            </w:pPr>
            <w:r>
              <w:t>303</w:t>
            </w:r>
          </w:p>
        </w:tc>
        <w:tc>
          <w:tcPr>
            <w:tcW w:w="2484" w:type="dxa"/>
          </w:tcPr>
          <w:p w14:paraId="4C415C02"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r>
      <w:tr w:rsidR="005771C9" w14:paraId="6FA3EC3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61B3E3D" w14:textId="77777777" w:rsidR="005771C9" w:rsidRDefault="00000000">
            <w:r>
              <w:t>241</w:t>
            </w:r>
          </w:p>
        </w:tc>
        <w:tc>
          <w:tcPr>
            <w:tcW w:w="2484" w:type="dxa"/>
          </w:tcPr>
          <w:p w14:paraId="7E2F7264"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TW-PM-H41-L1</w:t>
            </w:r>
          </w:p>
        </w:tc>
        <w:tc>
          <w:tcPr>
            <w:tcW w:w="2484" w:type="dxa"/>
          </w:tcPr>
          <w:p w14:paraId="7D445B10" w14:textId="77777777" w:rsidR="005771C9" w:rsidRDefault="00000000">
            <w:pPr>
              <w:cnfStyle w:val="000000100000" w:firstRow="0" w:lastRow="0" w:firstColumn="0" w:lastColumn="0" w:oddVBand="0" w:evenVBand="0" w:oddHBand="1" w:evenHBand="0" w:firstRowFirstColumn="0" w:firstRowLastColumn="0" w:lastRowFirstColumn="0" w:lastRowLastColumn="0"/>
            </w:pPr>
            <w:r>
              <w:t>306</w:t>
            </w:r>
          </w:p>
        </w:tc>
        <w:tc>
          <w:tcPr>
            <w:tcW w:w="2484" w:type="dxa"/>
          </w:tcPr>
          <w:p w14:paraId="42667504" w14:textId="77777777" w:rsidR="005771C9" w:rsidRDefault="00000000">
            <w:pPr>
              <w:cnfStyle w:val="000000100000" w:firstRow="0" w:lastRow="0" w:firstColumn="0" w:lastColumn="0" w:oddVBand="0" w:evenVBand="0" w:oddHBand="1" w:evenHBand="0" w:firstRowFirstColumn="0" w:firstRowLastColumn="0" w:lastRowFirstColumn="0" w:lastRowLastColumn="0"/>
            </w:pPr>
            <w:r>
              <w:t>192</w:t>
            </w:r>
          </w:p>
        </w:tc>
      </w:tr>
      <w:tr w:rsidR="005771C9" w14:paraId="1F4102D7"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7EA940E2" w14:textId="77777777" w:rsidR="005771C9" w:rsidRDefault="00000000">
            <w:r>
              <w:t>242</w:t>
            </w:r>
          </w:p>
        </w:tc>
        <w:tc>
          <w:tcPr>
            <w:tcW w:w="2484" w:type="dxa"/>
          </w:tcPr>
          <w:p w14:paraId="3E2B0EB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TW-PM-H41-L2</w:t>
            </w:r>
          </w:p>
        </w:tc>
        <w:tc>
          <w:tcPr>
            <w:tcW w:w="2484" w:type="dxa"/>
          </w:tcPr>
          <w:p w14:paraId="14E082FC" w14:textId="77777777" w:rsidR="005771C9" w:rsidRDefault="00000000">
            <w:pPr>
              <w:cnfStyle w:val="000000000000" w:firstRow="0" w:lastRow="0" w:firstColumn="0" w:lastColumn="0" w:oddVBand="0" w:evenVBand="0" w:oddHBand="0" w:evenHBand="0" w:firstRowFirstColumn="0" w:firstRowLastColumn="0" w:lastRowFirstColumn="0" w:lastRowLastColumn="0"/>
            </w:pPr>
            <w:r>
              <w:t>306</w:t>
            </w:r>
          </w:p>
        </w:tc>
        <w:tc>
          <w:tcPr>
            <w:tcW w:w="2484" w:type="dxa"/>
          </w:tcPr>
          <w:p w14:paraId="040DC4BC" w14:textId="77777777" w:rsidR="005771C9" w:rsidRDefault="00000000">
            <w:pPr>
              <w:cnfStyle w:val="000000000000" w:firstRow="0" w:lastRow="0" w:firstColumn="0" w:lastColumn="0" w:oddVBand="0" w:evenVBand="0" w:oddHBand="0" w:evenHBand="0" w:firstRowFirstColumn="0" w:firstRowLastColumn="0" w:lastRowFirstColumn="0" w:lastRowLastColumn="0"/>
            </w:pPr>
            <w:r>
              <w:t>194</w:t>
            </w:r>
          </w:p>
        </w:tc>
      </w:tr>
      <w:tr w:rsidR="005771C9" w14:paraId="636D9A8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C16C1D5" w14:textId="77777777" w:rsidR="005771C9" w:rsidRDefault="00000000">
            <w:r>
              <w:t>243</w:t>
            </w:r>
          </w:p>
        </w:tc>
        <w:tc>
          <w:tcPr>
            <w:tcW w:w="2484" w:type="dxa"/>
          </w:tcPr>
          <w:p w14:paraId="3016C60C"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TW-PM-H41-L3</w:t>
            </w:r>
          </w:p>
        </w:tc>
        <w:tc>
          <w:tcPr>
            <w:tcW w:w="2484" w:type="dxa"/>
          </w:tcPr>
          <w:p w14:paraId="74B880A4" w14:textId="77777777" w:rsidR="005771C9" w:rsidRDefault="00000000">
            <w:pPr>
              <w:cnfStyle w:val="000000100000" w:firstRow="0" w:lastRow="0" w:firstColumn="0" w:lastColumn="0" w:oddVBand="0" w:evenVBand="0" w:oddHBand="1" w:evenHBand="0" w:firstRowFirstColumn="0" w:firstRowLastColumn="0" w:lastRowFirstColumn="0" w:lastRowLastColumn="0"/>
            </w:pPr>
            <w:r>
              <w:t>306</w:t>
            </w:r>
          </w:p>
        </w:tc>
        <w:tc>
          <w:tcPr>
            <w:tcW w:w="2484" w:type="dxa"/>
          </w:tcPr>
          <w:p w14:paraId="652BFBF4" w14:textId="77777777" w:rsidR="005771C9" w:rsidRDefault="00000000">
            <w:pPr>
              <w:cnfStyle w:val="000000100000" w:firstRow="0" w:lastRow="0" w:firstColumn="0" w:lastColumn="0" w:oddVBand="0" w:evenVBand="0" w:oddHBand="1" w:evenHBand="0" w:firstRowFirstColumn="0" w:firstRowLastColumn="0" w:lastRowFirstColumn="0" w:lastRowLastColumn="0"/>
            </w:pPr>
            <w:r>
              <w:t>189</w:t>
            </w:r>
          </w:p>
        </w:tc>
      </w:tr>
      <w:tr w:rsidR="005771C9" w14:paraId="57017275"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7ECE138B" w14:textId="77777777" w:rsidR="005771C9" w:rsidRDefault="00000000">
            <w:r>
              <w:t>244</w:t>
            </w:r>
          </w:p>
        </w:tc>
        <w:tc>
          <w:tcPr>
            <w:tcW w:w="2484" w:type="dxa"/>
          </w:tcPr>
          <w:p w14:paraId="42D0A7E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TW-PM-H41-L4</w:t>
            </w:r>
          </w:p>
        </w:tc>
        <w:tc>
          <w:tcPr>
            <w:tcW w:w="2484" w:type="dxa"/>
          </w:tcPr>
          <w:p w14:paraId="59C6B5EA" w14:textId="77777777" w:rsidR="005771C9" w:rsidRDefault="00000000">
            <w:pPr>
              <w:cnfStyle w:val="000000000000" w:firstRow="0" w:lastRow="0" w:firstColumn="0" w:lastColumn="0" w:oddVBand="0" w:evenVBand="0" w:oddHBand="0" w:evenHBand="0" w:firstRowFirstColumn="0" w:firstRowLastColumn="0" w:lastRowFirstColumn="0" w:lastRowLastColumn="0"/>
            </w:pPr>
            <w:r>
              <w:t>306</w:t>
            </w:r>
          </w:p>
        </w:tc>
        <w:tc>
          <w:tcPr>
            <w:tcW w:w="2484" w:type="dxa"/>
          </w:tcPr>
          <w:p w14:paraId="373DC027" w14:textId="77777777" w:rsidR="005771C9" w:rsidRDefault="00000000">
            <w:pPr>
              <w:cnfStyle w:val="000000000000" w:firstRow="0" w:lastRow="0" w:firstColumn="0" w:lastColumn="0" w:oddVBand="0" w:evenVBand="0" w:oddHBand="0" w:evenHBand="0" w:firstRowFirstColumn="0" w:firstRowLastColumn="0" w:lastRowFirstColumn="0" w:lastRowLastColumn="0"/>
            </w:pPr>
            <w:r>
              <w:t>186</w:t>
            </w:r>
          </w:p>
        </w:tc>
      </w:tr>
      <w:tr w:rsidR="005771C9" w14:paraId="1973F43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D90C79F" w14:textId="77777777" w:rsidR="005771C9" w:rsidRDefault="00000000">
            <w:r>
              <w:t>245</w:t>
            </w:r>
          </w:p>
        </w:tc>
        <w:tc>
          <w:tcPr>
            <w:tcW w:w="2484" w:type="dxa"/>
          </w:tcPr>
          <w:p w14:paraId="664705C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TW-PM-H41-L5</w:t>
            </w:r>
          </w:p>
        </w:tc>
        <w:tc>
          <w:tcPr>
            <w:tcW w:w="2484" w:type="dxa"/>
          </w:tcPr>
          <w:p w14:paraId="4DB5E6EE" w14:textId="77777777" w:rsidR="005771C9" w:rsidRDefault="00000000">
            <w:pPr>
              <w:cnfStyle w:val="000000100000" w:firstRow="0" w:lastRow="0" w:firstColumn="0" w:lastColumn="0" w:oddVBand="0" w:evenVBand="0" w:oddHBand="1" w:evenHBand="0" w:firstRowFirstColumn="0" w:firstRowLastColumn="0" w:lastRowFirstColumn="0" w:lastRowLastColumn="0"/>
            </w:pPr>
            <w:r>
              <w:t>306</w:t>
            </w:r>
          </w:p>
        </w:tc>
        <w:tc>
          <w:tcPr>
            <w:tcW w:w="2484" w:type="dxa"/>
          </w:tcPr>
          <w:p w14:paraId="56691C6A" w14:textId="77777777" w:rsidR="005771C9" w:rsidRDefault="00000000">
            <w:pPr>
              <w:cnfStyle w:val="000000100000" w:firstRow="0" w:lastRow="0" w:firstColumn="0" w:lastColumn="0" w:oddVBand="0" w:evenVBand="0" w:oddHBand="1" w:evenHBand="0" w:firstRowFirstColumn="0" w:firstRowLastColumn="0" w:lastRowFirstColumn="0" w:lastRowLastColumn="0"/>
            </w:pPr>
            <w:r>
              <w:t>191</w:t>
            </w:r>
          </w:p>
        </w:tc>
      </w:tr>
      <w:tr w:rsidR="005771C9" w14:paraId="40E6B69E"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106B9B93" w14:textId="77777777" w:rsidR="005771C9" w:rsidRDefault="00000000">
            <w:r>
              <w:t>246</w:t>
            </w:r>
          </w:p>
        </w:tc>
        <w:tc>
          <w:tcPr>
            <w:tcW w:w="2484" w:type="dxa"/>
          </w:tcPr>
          <w:p w14:paraId="0B3C0A7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TW-PM-H41-L6</w:t>
            </w:r>
          </w:p>
        </w:tc>
        <w:tc>
          <w:tcPr>
            <w:tcW w:w="2484" w:type="dxa"/>
          </w:tcPr>
          <w:p w14:paraId="196ACD61" w14:textId="77777777" w:rsidR="005771C9" w:rsidRDefault="00000000">
            <w:pPr>
              <w:cnfStyle w:val="000000000000" w:firstRow="0" w:lastRow="0" w:firstColumn="0" w:lastColumn="0" w:oddVBand="0" w:evenVBand="0" w:oddHBand="0" w:evenHBand="0" w:firstRowFirstColumn="0" w:firstRowLastColumn="0" w:lastRowFirstColumn="0" w:lastRowLastColumn="0"/>
            </w:pPr>
            <w:r>
              <w:t>306</w:t>
            </w:r>
          </w:p>
        </w:tc>
        <w:tc>
          <w:tcPr>
            <w:tcW w:w="2484" w:type="dxa"/>
          </w:tcPr>
          <w:p w14:paraId="3155BAA9"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r>
      <w:tr w:rsidR="005771C9" w14:paraId="74D2B4F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DF8A157" w14:textId="77777777" w:rsidR="005771C9" w:rsidRDefault="00000000">
            <w:r>
              <w:t>247</w:t>
            </w:r>
          </w:p>
        </w:tc>
        <w:tc>
          <w:tcPr>
            <w:tcW w:w="2484" w:type="dxa"/>
          </w:tcPr>
          <w:p w14:paraId="76526D8E"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TW-PM-H42-L1</w:t>
            </w:r>
          </w:p>
        </w:tc>
        <w:tc>
          <w:tcPr>
            <w:tcW w:w="2484" w:type="dxa"/>
          </w:tcPr>
          <w:p w14:paraId="5341D09A" w14:textId="77777777" w:rsidR="005771C9" w:rsidRDefault="00000000">
            <w:pPr>
              <w:cnfStyle w:val="000000100000" w:firstRow="0" w:lastRow="0" w:firstColumn="0" w:lastColumn="0" w:oddVBand="0" w:evenVBand="0" w:oddHBand="1" w:evenHBand="0" w:firstRowFirstColumn="0" w:firstRowLastColumn="0" w:lastRowFirstColumn="0" w:lastRowLastColumn="0"/>
            </w:pPr>
            <w:r>
              <w:t>306</w:t>
            </w:r>
          </w:p>
        </w:tc>
        <w:tc>
          <w:tcPr>
            <w:tcW w:w="2484" w:type="dxa"/>
          </w:tcPr>
          <w:p w14:paraId="1EEC9311" w14:textId="77777777" w:rsidR="005771C9" w:rsidRDefault="00000000">
            <w:pPr>
              <w:cnfStyle w:val="000000100000" w:firstRow="0" w:lastRow="0" w:firstColumn="0" w:lastColumn="0" w:oddVBand="0" w:evenVBand="0" w:oddHBand="1" w:evenHBand="0" w:firstRowFirstColumn="0" w:firstRowLastColumn="0" w:lastRowFirstColumn="0" w:lastRowLastColumn="0"/>
            </w:pPr>
            <w:r>
              <w:t>191</w:t>
            </w:r>
          </w:p>
        </w:tc>
      </w:tr>
      <w:tr w:rsidR="005771C9" w14:paraId="6ADD1CF1"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52752DA3" w14:textId="77777777" w:rsidR="005771C9" w:rsidRDefault="00000000">
            <w:r>
              <w:t>248</w:t>
            </w:r>
          </w:p>
        </w:tc>
        <w:tc>
          <w:tcPr>
            <w:tcW w:w="2484" w:type="dxa"/>
          </w:tcPr>
          <w:p w14:paraId="7464B22F"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TW-PM-H42-L2</w:t>
            </w:r>
          </w:p>
        </w:tc>
        <w:tc>
          <w:tcPr>
            <w:tcW w:w="2484" w:type="dxa"/>
          </w:tcPr>
          <w:p w14:paraId="5614AB76" w14:textId="77777777" w:rsidR="005771C9" w:rsidRDefault="00000000">
            <w:pPr>
              <w:cnfStyle w:val="000000000000" w:firstRow="0" w:lastRow="0" w:firstColumn="0" w:lastColumn="0" w:oddVBand="0" w:evenVBand="0" w:oddHBand="0" w:evenHBand="0" w:firstRowFirstColumn="0" w:firstRowLastColumn="0" w:lastRowFirstColumn="0" w:lastRowLastColumn="0"/>
            </w:pPr>
            <w:r>
              <w:t>306</w:t>
            </w:r>
          </w:p>
        </w:tc>
        <w:tc>
          <w:tcPr>
            <w:tcW w:w="2484" w:type="dxa"/>
          </w:tcPr>
          <w:p w14:paraId="7202A767" w14:textId="77777777" w:rsidR="005771C9" w:rsidRDefault="00000000">
            <w:pPr>
              <w:cnfStyle w:val="000000000000" w:firstRow="0" w:lastRow="0" w:firstColumn="0" w:lastColumn="0" w:oddVBand="0" w:evenVBand="0" w:oddHBand="0" w:evenHBand="0" w:firstRowFirstColumn="0" w:firstRowLastColumn="0" w:lastRowFirstColumn="0" w:lastRowLastColumn="0"/>
            </w:pPr>
            <w:r>
              <w:t>199</w:t>
            </w:r>
          </w:p>
        </w:tc>
      </w:tr>
      <w:tr w:rsidR="005771C9" w14:paraId="779C773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FAC3393" w14:textId="77777777" w:rsidR="005771C9" w:rsidRDefault="00000000">
            <w:r>
              <w:t>249</w:t>
            </w:r>
          </w:p>
        </w:tc>
        <w:tc>
          <w:tcPr>
            <w:tcW w:w="2484" w:type="dxa"/>
          </w:tcPr>
          <w:p w14:paraId="4C436924"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TW-PM-H42-L3</w:t>
            </w:r>
          </w:p>
        </w:tc>
        <w:tc>
          <w:tcPr>
            <w:tcW w:w="2484" w:type="dxa"/>
          </w:tcPr>
          <w:p w14:paraId="512562A5" w14:textId="77777777" w:rsidR="005771C9" w:rsidRDefault="00000000">
            <w:pPr>
              <w:cnfStyle w:val="000000100000" w:firstRow="0" w:lastRow="0" w:firstColumn="0" w:lastColumn="0" w:oddVBand="0" w:evenVBand="0" w:oddHBand="1" w:evenHBand="0" w:firstRowFirstColumn="0" w:firstRowLastColumn="0" w:lastRowFirstColumn="0" w:lastRowLastColumn="0"/>
            </w:pPr>
            <w:r>
              <w:t>306</w:t>
            </w:r>
          </w:p>
        </w:tc>
        <w:tc>
          <w:tcPr>
            <w:tcW w:w="2484" w:type="dxa"/>
          </w:tcPr>
          <w:p w14:paraId="2246223E" w14:textId="77777777" w:rsidR="005771C9" w:rsidRDefault="00000000">
            <w:pPr>
              <w:cnfStyle w:val="000000100000" w:firstRow="0" w:lastRow="0" w:firstColumn="0" w:lastColumn="0" w:oddVBand="0" w:evenVBand="0" w:oddHBand="1" w:evenHBand="0" w:firstRowFirstColumn="0" w:firstRowLastColumn="0" w:lastRowFirstColumn="0" w:lastRowLastColumn="0"/>
            </w:pPr>
            <w:r>
              <w:t>197</w:t>
            </w:r>
          </w:p>
        </w:tc>
      </w:tr>
      <w:tr w:rsidR="005771C9" w14:paraId="2B9E78F0"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489773BE" w14:textId="77777777" w:rsidR="005771C9" w:rsidRDefault="00000000">
            <w:r>
              <w:t>250</w:t>
            </w:r>
          </w:p>
        </w:tc>
        <w:tc>
          <w:tcPr>
            <w:tcW w:w="2484" w:type="dxa"/>
          </w:tcPr>
          <w:p w14:paraId="7540215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TW-PM-H42-L4</w:t>
            </w:r>
          </w:p>
        </w:tc>
        <w:tc>
          <w:tcPr>
            <w:tcW w:w="2484" w:type="dxa"/>
          </w:tcPr>
          <w:p w14:paraId="384C7806" w14:textId="77777777" w:rsidR="005771C9" w:rsidRDefault="00000000">
            <w:pPr>
              <w:cnfStyle w:val="000000000000" w:firstRow="0" w:lastRow="0" w:firstColumn="0" w:lastColumn="0" w:oddVBand="0" w:evenVBand="0" w:oddHBand="0" w:evenHBand="0" w:firstRowFirstColumn="0" w:firstRowLastColumn="0" w:lastRowFirstColumn="0" w:lastRowLastColumn="0"/>
            </w:pPr>
            <w:r>
              <w:t>306</w:t>
            </w:r>
          </w:p>
        </w:tc>
        <w:tc>
          <w:tcPr>
            <w:tcW w:w="2484" w:type="dxa"/>
          </w:tcPr>
          <w:p w14:paraId="68A5619B" w14:textId="77777777" w:rsidR="005771C9" w:rsidRDefault="00000000">
            <w:pPr>
              <w:cnfStyle w:val="000000000000" w:firstRow="0" w:lastRow="0" w:firstColumn="0" w:lastColumn="0" w:oddVBand="0" w:evenVBand="0" w:oddHBand="0" w:evenHBand="0" w:firstRowFirstColumn="0" w:firstRowLastColumn="0" w:lastRowFirstColumn="0" w:lastRowLastColumn="0"/>
            </w:pPr>
            <w:r>
              <w:t>187</w:t>
            </w:r>
          </w:p>
        </w:tc>
      </w:tr>
      <w:tr w:rsidR="005771C9" w14:paraId="7C78A45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9924BCD" w14:textId="77777777" w:rsidR="005771C9" w:rsidRDefault="00000000">
            <w:r>
              <w:t>251</w:t>
            </w:r>
          </w:p>
        </w:tc>
        <w:tc>
          <w:tcPr>
            <w:tcW w:w="2484" w:type="dxa"/>
          </w:tcPr>
          <w:p w14:paraId="7C72F5A6"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TW-PM-H42-L5</w:t>
            </w:r>
          </w:p>
        </w:tc>
        <w:tc>
          <w:tcPr>
            <w:tcW w:w="2484" w:type="dxa"/>
          </w:tcPr>
          <w:p w14:paraId="6146DD02" w14:textId="77777777" w:rsidR="005771C9" w:rsidRDefault="00000000">
            <w:pPr>
              <w:cnfStyle w:val="000000100000" w:firstRow="0" w:lastRow="0" w:firstColumn="0" w:lastColumn="0" w:oddVBand="0" w:evenVBand="0" w:oddHBand="1" w:evenHBand="0" w:firstRowFirstColumn="0" w:firstRowLastColumn="0" w:lastRowFirstColumn="0" w:lastRowLastColumn="0"/>
            </w:pPr>
            <w:r>
              <w:t>306</w:t>
            </w:r>
          </w:p>
        </w:tc>
        <w:tc>
          <w:tcPr>
            <w:tcW w:w="2484" w:type="dxa"/>
          </w:tcPr>
          <w:p w14:paraId="769991BB" w14:textId="77777777" w:rsidR="005771C9" w:rsidRDefault="00000000">
            <w:pPr>
              <w:cnfStyle w:val="000000100000" w:firstRow="0" w:lastRow="0" w:firstColumn="0" w:lastColumn="0" w:oddVBand="0" w:evenVBand="0" w:oddHBand="1" w:evenHBand="0" w:firstRowFirstColumn="0" w:firstRowLastColumn="0" w:lastRowFirstColumn="0" w:lastRowLastColumn="0"/>
            </w:pPr>
            <w:r>
              <w:t>192</w:t>
            </w:r>
          </w:p>
        </w:tc>
      </w:tr>
      <w:tr w:rsidR="005771C9" w14:paraId="3B4E02C8"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3B46D104" w14:textId="77777777" w:rsidR="005771C9" w:rsidRDefault="00000000">
            <w:r>
              <w:t>252</w:t>
            </w:r>
          </w:p>
        </w:tc>
        <w:tc>
          <w:tcPr>
            <w:tcW w:w="2484" w:type="dxa"/>
          </w:tcPr>
          <w:p w14:paraId="26CD4DB6"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TW-PM-H42-L6</w:t>
            </w:r>
          </w:p>
        </w:tc>
        <w:tc>
          <w:tcPr>
            <w:tcW w:w="2484" w:type="dxa"/>
          </w:tcPr>
          <w:p w14:paraId="2D2B0EFE" w14:textId="77777777" w:rsidR="005771C9" w:rsidRDefault="00000000">
            <w:pPr>
              <w:cnfStyle w:val="000000000000" w:firstRow="0" w:lastRow="0" w:firstColumn="0" w:lastColumn="0" w:oddVBand="0" w:evenVBand="0" w:oddHBand="0" w:evenHBand="0" w:firstRowFirstColumn="0" w:firstRowLastColumn="0" w:lastRowFirstColumn="0" w:lastRowLastColumn="0"/>
            </w:pPr>
            <w:r>
              <w:t>306</w:t>
            </w:r>
          </w:p>
        </w:tc>
        <w:tc>
          <w:tcPr>
            <w:tcW w:w="2484" w:type="dxa"/>
          </w:tcPr>
          <w:p w14:paraId="67EAF1E0" w14:textId="77777777" w:rsidR="005771C9" w:rsidRDefault="00000000">
            <w:pPr>
              <w:cnfStyle w:val="000000000000" w:firstRow="0" w:lastRow="0" w:firstColumn="0" w:lastColumn="0" w:oddVBand="0" w:evenVBand="0" w:oddHBand="0" w:evenHBand="0" w:firstRowFirstColumn="0" w:firstRowLastColumn="0" w:lastRowFirstColumn="0" w:lastRowLastColumn="0"/>
            </w:pPr>
            <w:r>
              <w:t>191</w:t>
            </w:r>
          </w:p>
        </w:tc>
      </w:tr>
      <w:tr w:rsidR="005771C9" w14:paraId="138ADD9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ACD756B" w14:textId="77777777" w:rsidR="005771C9" w:rsidRDefault="00000000">
            <w:r>
              <w:t>253</w:t>
            </w:r>
          </w:p>
        </w:tc>
        <w:tc>
          <w:tcPr>
            <w:tcW w:w="2484" w:type="dxa"/>
          </w:tcPr>
          <w:p w14:paraId="771E5DA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TW-PM-H43-L1</w:t>
            </w:r>
          </w:p>
        </w:tc>
        <w:tc>
          <w:tcPr>
            <w:tcW w:w="2484" w:type="dxa"/>
          </w:tcPr>
          <w:p w14:paraId="62FB3943" w14:textId="77777777" w:rsidR="005771C9" w:rsidRDefault="00000000">
            <w:pPr>
              <w:cnfStyle w:val="000000100000" w:firstRow="0" w:lastRow="0" w:firstColumn="0" w:lastColumn="0" w:oddVBand="0" w:evenVBand="0" w:oddHBand="1" w:evenHBand="0" w:firstRowFirstColumn="0" w:firstRowLastColumn="0" w:lastRowFirstColumn="0" w:lastRowLastColumn="0"/>
            </w:pPr>
            <w:r>
              <w:t>300</w:t>
            </w:r>
          </w:p>
        </w:tc>
        <w:tc>
          <w:tcPr>
            <w:tcW w:w="2484" w:type="dxa"/>
          </w:tcPr>
          <w:p w14:paraId="5AD0B3B4"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r>
      <w:tr w:rsidR="005771C9" w14:paraId="763F146A"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51643549" w14:textId="77777777" w:rsidR="005771C9" w:rsidRDefault="00000000">
            <w:r>
              <w:t>254</w:t>
            </w:r>
          </w:p>
        </w:tc>
        <w:tc>
          <w:tcPr>
            <w:tcW w:w="2484" w:type="dxa"/>
          </w:tcPr>
          <w:p w14:paraId="0C5D1148"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TW-PM-H43-L2</w:t>
            </w:r>
          </w:p>
        </w:tc>
        <w:tc>
          <w:tcPr>
            <w:tcW w:w="2484" w:type="dxa"/>
          </w:tcPr>
          <w:p w14:paraId="696CAFE0" w14:textId="77777777" w:rsidR="005771C9" w:rsidRDefault="00000000">
            <w:pPr>
              <w:cnfStyle w:val="000000000000" w:firstRow="0" w:lastRow="0" w:firstColumn="0" w:lastColumn="0" w:oddVBand="0" w:evenVBand="0" w:oddHBand="0" w:evenHBand="0" w:firstRowFirstColumn="0" w:firstRowLastColumn="0" w:lastRowFirstColumn="0" w:lastRowLastColumn="0"/>
            </w:pPr>
            <w:r>
              <w:t>300</w:t>
            </w:r>
          </w:p>
        </w:tc>
        <w:tc>
          <w:tcPr>
            <w:tcW w:w="2484" w:type="dxa"/>
          </w:tcPr>
          <w:p w14:paraId="09A41179" w14:textId="77777777" w:rsidR="005771C9" w:rsidRDefault="00000000">
            <w:pPr>
              <w:cnfStyle w:val="000000000000" w:firstRow="0" w:lastRow="0" w:firstColumn="0" w:lastColumn="0" w:oddVBand="0" w:evenVBand="0" w:oddHBand="0" w:evenHBand="0" w:firstRowFirstColumn="0" w:firstRowLastColumn="0" w:lastRowFirstColumn="0" w:lastRowLastColumn="0"/>
            </w:pPr>
            <w:r>
              <w:t>200</w:t>
            </w:r>
          </w:p>
        </w:tc>
      </w:tr>
      <w:tr w:rsidR="005771C9" w14:paraId="46AA7D9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CFF0EF5" w14:textId="77777777" w:rsidR="005771C9" w:rsidRDefault="00000000">
            <w:r>
              <w:t>255</w:t>
            </w:r>
          </w:p>
        </w:tc>
        <w:tc>
          <w:tcPr>
            <w:tcW w:w="2484" w:type="dxa"/>
          </w:tcPr>
          <w:p w14:paraId="0FEDAEF0"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TW-PM-H43-L3</w:t>
            </w:r>
          </w:p>
        </w:tc>
        <w:tc>
          <w:tcPr>
            <w:tcW w:w="2484" w:type="dxa"/>
          </w:tcPr>
          <w:p w14:paraId="2C5CF040" w14:textId="77777777" w:rsidR="005771C9" w:rsidRDefault="00000000">
            <w:pPr>
              <w:cnfStyle w:val="000000100000" w:firstRow="0" w:lastRow="0" w:firstColumn="0" w:lastColumn="0" w:oddVBand="0" w:evenVBand="0" w:oddHBand="1" w:evenHBand="0" w:firstRowFirstColumn="0" w:firstRowLastColumn="0" w:lastRowFirstColumn="0" w:lastRowLastColumn="0"/>
            </w:pPr>
            <w:r>
              <w:t>300</w:t>
            </w:r>
          </w:p>
        </w:tc>
        <w:tc>
          <w:tcPr>
            <w:tcW w:w="2484" w:type="dxa"/>
          </w:tcPr>
          <w:p w14:paraId="04799089" w14:textId="77777777" w:rsidR="005771C9" w:rsidRDefault="00000000">
            <w:pPr>
              <w:cnfStyle w:val="000000100000" w:firstRow="0" w:lastRow="0" w:firstColumn="0" w:lastColumn="0" w:oddVBand="0" w:evenVBand="0" w:oddHBand="1" w:evenHBand="0" w:firstRowFirstColumn="0" w:firstRowLastColumn="0" w:lastRowFirstColumn="0" w:lastRowLastColumn="0"/>
            </w:pPr>
            <w:r>
              <w:t>197</w:t>
            </w:r>
          </w:p>
        </w:tc>
      </w:tr>
      <w:tr w:rsidR="005771C9" w14:paraId="32A55119"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15A19919" w14:textId="77777777" w:rsidR="005771C9" w:rsidRDefault="00000000">
            <w:r>
              <w:t>256</w:t>
            </w:r>
          </w:p>
        </w:tc>
        <w:tc>
          <w:tcPr>
            <w:tcW w:w="2484" w:type="dxa"/>
          </w:tcPr>
          <w:p w14:paraId="737B1C3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TW-PM-H43-L4</w:t>
            </w:r>
          </w:p>
        </w:tc>
        <w:tc>
          <w:tcPr>
            <w:tcW w:w="2484" w:type="dxa"/>
          </w:tcPr>
          <w:p w14:paraId="54F726ED" w14:textId="77777777" w:rsidR="005771C9" w:rsidRDefault="00000000">
            <w:pPr>
              <w:cnfStyle w:val="000000000000" w:firstRow="0" w:lastRow="0" w:firstColumn="0" w:lastColumn="0" w:oddVBand="0" w:evenVBand="0" w:oddHBand="0" w:evenHBand="0" w:firstRowFirstColumn="0" w:firstRowLastColumn="0" w:lastRowFirstColumn="0" w:lastRowLastColumn="0"/>
            </w:pPr>
            <w:r>
              <w:t>300</w:t>
            </w:r>
          </w:p>
        </w:tc>
        <w:tc>
          <w:tcPr>
            <w:tcW w:w="2484" w:type="dxa"/>
          </w:tcPr>
          <w:p w14:paraId="289D3920" w14:textId="77777777" w:rsidR="005771C9" w:rsidRDefault="00000000">
            <w:pPr>
              <w:cnfStyle w:val="000000000000" w:firstRow="0" w:lastRow="0" w:firstColumn="0" w:lastColumn="0" w:oddVBand="0" w:evenVBand="0" w:oddHBand="0" w:evenHBand="0" w:firstRowFirstColumn="0" w:firstRowLastColumn="0" w:lastRowFirstColumn="0" w:lastRowLastColumn="0"/>
            </w:pPr>
            <w:r>
              <w:t>194</w:t>
            </w:r>
          </w:p>
        </w:tc>
      </w:tr>
      <w:tr w:rsidR="005771C9" w14:paraId="08D36DD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B250912" w14:textId="77777777" w:rsidR="005771C9" w:rsidRDefault="00000000">
            <w:r>
              <w:t>257</w:t>
            </w:r>
          </w:p>
        </w:tc>
        <w:tc>
          <w:tcPr>
            <w:tcW w:w="2484" w:type="dxa"/>
          </w:tcPr>
          <w:p w14:paraId="26D9BAF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TW-PM-H43-L5</w:t>
            </w:r>
          </w:p>
        </w:tc>
        <w:tc>
          <w:tcPr>
            <w:tcW w:w="2484" w:type="dxa"/>
          </w:tcPr>
          <w:p w14:paraId="09E6CE95" w14:textId="77777777" w:rsidR="005771C9" w:rsidRDefault="00000000">
            <w:pPr>
              <w:cnfStyle w:val="000000100000" w:firstRow="0" w:lastRow="0" w:firstColumn="0" w:lastColumn="0" w:oddVBand="0" w:evenVBand="0" w:oddHBand="1" w:evenHBand="0" w:firstRowFirstColumn="0" w:firstRowLastColumn="0" w:lastRowFirstColumn="0" w:lastRowLastColumn="0"/>
            </w:pPr>
            <w:r>
              <w:t>300</w:t>
            </w:r>
          </w:p>
        </w:tc>
        <w:tc>
          <w:tcPr>
            <w:tcW w:w="2484" w:type="dxa"/>
          </w:tcPr>
          <w:p w14:paraId="768FE1B9"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r>
      <w:tr w:rsidR="005771C9" w14:paraId="418ABC3F"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322ABAA3" w14:textId="77777777" w:rsidR="005771C9" w:rsidRDefault="00000000">
            <w:r>
              <w:t>258</w:t>
            </w:r>
          </w:p>
        </w:tc>
        <w:tc>
          <w:tcPr>
            <w:tcW w:w="2484" w:type="dxa"/>
          </w:tcPr>
          <w:p w14:paraId="2C46C2A7"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TW-PM-H43-L6</w:t>
            </w:r>
          </w:p>
        </w:tc>
        <w:tc>
          <w:tcPr>
            <w:tcW w:w="2484" w:type="dxa"/>
          </w:tcPr>
          <w:p w14:paraId="31A6466D" w14:textId="77777777" w:rsidR="005771C9" w:rsidRDefault="00000000">
            <w:pPr>
              <w:cnfStyle w:val="000000000000" w:firstRow="0" w:lastRow="0" w:firstColumn="0" w:lastColumn="0" w:oddVBand="0" w:evenVBand="0" w:oddHBand="0" w:evenHBand="0" w:firstRowFirstColumn="0" w:firstRowLastColumn="0" w:lastRowFirstColumn="0" w:lastRowLastColumn="0"/>
            </w:pPr>
            <w:r>
              <w:t>300</w:t>
            </w:r>
          </w:p>
        </w:tc>
        <w:tc>
          <w:tcPr>
            <w:tcW w:w="2484" w:type="dxa"/>
          </w:tcPr>
          <w:p w14:paraId="52E8A18F" w14:textId="77777777" w:rsidR="005771C9" w:rsidRDefault="00000000">
            <w:pPr>
              <w:cnfStyle w:val="000000000000" w:firstRow="0" w:lastRow="0" w:firstColumn="0" w:lastColumn="0" w:oddVBand="0" w:evenVBand="0" w:oddHBand="0" w:evenHBand="0" w:firstRowFirstColumn="0" w:firstRowLastColumn="0" w:lastRowFirstColumn="0" w:lastRowLastColumn="0"/>
            </w:pPr>
            <w:r>
              <w:t>196</w:t>
            </w:r>
          </w:p>
        </w:tc>
      </w:tr>
      <w:tr w:rsidR="005771C9" w14:paraId="448D28F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26499CD" w14:textId="77777777" w:rsidR="005771C9" w:rsidRDefault="00000000">
            <w:r>
              <w:t>259</w:t>
            </w:r>
          </w:p>
        </w:tc>
        <w:tc>
          <w:tcPr>
            <w:tcW w:w="2484" w:type="dxa"/>
          </w:tcPr>
          <w:p w14:paraId="686D09F0"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TW-PM-H44-L1</w:t>
            </w:r>
          </w:p>
        </w:tc>
        <w:tc>
          <w:tcPr>
            <w:tcW w:w="2484" w:type="dxa"/>
          </w:tcPr>
          <w:p w14:paraId="3A232C6F" w14:textId="77777777" w:rsidR="005771C9" w:rsidRDefault="00000000">
            <w:pPr>
              <w:cnfStyle w:val="000000100000" w:firstRow="0" w:lastRow="0" w:firstColumn="0" w:lastColumn="0" w:oddVBand="0" w:evenVBand="0" w:oddHBand="1" w:evenHBand="0" w:firstRowFirstColumn="0" w:firstRowLastColumn="0" w:lastRowFirstColumn="0" w:lastRowLastColumn="0"/>
            </w:pPr>
            <w:r>
              <w:t>320</w:t>
            </w:r>
          </w:p>
        </w:tc>
        <w:tc>
          <w:tcPr>
            <w:tcW w:w="2484" w:type="dxa"/>
          </w:tcPr>
          <w:p w14:paraId="726C6C8C" w14:textId="77777777" w:rsidR="005771C9" w:rsidRDefault="00000000">
            <w:pPr>
              <w:cnfStyle w:val="000000100000" w:firstRow="0" w:lastRow="0" w:firstColumn="0" w:lastColumn="0" w:oddVBand="0" w:evenVBand="0" w:oddHBand="1" w:evenHBand="0" w:firstRowFirstColumn="0" w:firstRowLastColumn="0" w:lastRowFirstColumn="0" w:lastRowLastColumn="0"/>
            </w:pPr>
            <w:r>
              <w:t>194</w:t>
            </w:r>
          </w:p>
        </w:tc>
      </w:tr>
      <w:tr w:rsidR="005771C9" w14:paraId="3D7C378F"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7669CADF" w14:textId="77777777" w:rsidR="005771C9" w:rsidRDefault="00000000">
            <w:r>
              <w:t>260</w:t>
            </w:r>
          </w:p>
        </w:tc>
        <w:tc>
          <w:tcPr>
            <w:tcW w:w="2484" w:type="dxa"/>
          </w:tcPr>
          <w:p w14:paraId="5398B4DD"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TW-PM-H44-L2</w:t>
            </w:r>
          </w:p>
        </w:tc>
        <w:tc>
          <w:tcPr>
            <w:tcW w:w="2484" w:type="dxa"/>
          </w:tcPr>
          <w:p w14:paraId="245F52D6" w14:textId="77777777" w:rsidR="005771C9" w:rsidRDefault="00000000">
            <w:pPr>
              <w:cnfStyle w:val="000000000000" w:firstRow="0" w:lastRow="0" w:firstColumn="0" w:lastColumn="0" w:oddVBand="0" w:evenVBand="0" w:oddHBand="0" w:evenHBand="0" w:firstRowFirstColumn="0" w:firstRowLastColumn="0" w:lastRowFirstColumn="0" w:lastRowLastColumn="0"/>
            </w:pPr>
            <w:r>
              <w:t>320</w:t>
            </w:r>
          </w:p>
        </w:tc>
        <w:tc>
          <w:tcPr>
            <w:tcW w:w="2484" w:type="dxa"/>
          </w:tcPr>
          <w:p w14:paraId="77F99955" w14:textId="77777777" w:rsidR="005771C9" w:rsidRDefault="00000000">
            <w:pPr>
              <w:cnfStyle w:val="000000000000" w:firstRow="0" w:lastRow="0" w:firstColumn="0" w:lastColumn="0" w:oddVBand="0" w:evenVBand="0" w:oddHBand="0" w:evenHBand="0" w:firstRowFirstColumn="0" w:firstRowLastColumn="0" w:lastRowFirstColumn="0" w:lastRowLastColumn="0"/>
            </w:pPr>
            <w:r>
              <w:t>192</w:t>
            </w:r>
          </w:p>
        </w:tc>
      </w:tr>
      <w:tr w:rsidR="005771C9" w14:paraId="1E39B0F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16C2F28" w14:textId="77777777" w:rsidR="005771C9" w:rsidRDefault="00000000">
            <w:r>
              <w:t>261</w:t>
            </w:r>
          </w:p>
        </w:tc>
        <w:tc>
          <w:tcPr>
            <w:tcW w:w="2484" w:type="dxa"/>
          </w:tcPr>
          <w:p w14:paraId="0E59F2F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TW-PM-H44-L3</w:t>
            </w:r>
          </w:p>
        </w:tc>
        <w:tc>
          <w:tcPr>
            <w:tcW w:w="2484" w:type="dxa"/>
          </w:tcPr>
          <w:p w14:paraId="2BC9C020" w14:textId="77777777" w:rsidR="005771C9" w:rsidRDefault="00000000">
            <w:pPr>
              <w:cnfStyle w:val="000000100000" w:firstRow="0" w:lastRow="0" w:firstColumn="0" w:lastColumn="0" w:oddVBand="0" w:evenVBand="0" w:oddHBand="1" w:evenHBand="0" w:firstRowFirstColumn="0" w:firstRowLastColumn="0" w:lastRowFirstColumn="0" w:lastRowLastColumn="0"/>
            </w:pPr>
            <w:r>
              <w:t>320</w:t>
            </w:r>
          </w:p>
        </w:tc>
        <w:tc>
          <w:tcPr>
            <w:tcW w:w="2484" w:type="dxa"/>
          </w:tcPr>
          <w:p w14:paraId="75DC446B" w14:textId="77777777" w:rsidR="005771C9" w:rsidRDefault="00000000">
            <w:pPr>
              <w:cnfStyle w:val="000000100000" w:firstRow="0" w:lastRow="0" w:firstColumn="0" w:lastColumn="0" w:oddVBand="0" w:evenVBand="0" w:oddHBand="1" w:evenHBand="0" w:firstRowFirstColumn="0" w:firstRowLastColumn="0" w:lastRowFirstColumn="0" w:lastRowLastColumn="0"/>
            </w:pPr>
            <w:r>
              <w:t>194</w:t>
            </w:r>
          </w:p>
        </w:tc>
      </w:tr>
      <w:tr w:rsidR="005771C9" w14:paraId="4B7E741F"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645A89A" w14:textId="77777777" w:rsidR="005771C9" w:rsidRDefault="00000000">
            <w:r>
              <w:t>262</w:t>
            </w:r>
          </w:p>
        </w:tc>
        <w:tc>
          <w:tcPr>
            <w:tcW w:w="2484" w:type="dxa"/>
          </w:tcPr>
          <w:p w14:paraId="5961E56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TW-PM-H44-L4</w:t>
            </w:r>
          </w:p>
        </w:tc>
        <w:tc>
          <w:tcPr>
            <w:tcW w:w="2484" w:type="dxa"/>
          </w:tcPr>
          <w:p w14:paraId="1BA96E04" w14:textId="77777777" w:rsidR="005771C9" w:rsidRDefault="00000000">
            <w:pPr>
              <w:cnfStyle w:val="000000000000" w:firstRow="0" w:lastRow="0" w:firstColumn="0" w:lastColumn="0" w:oddVBand="0" w:evenVBand="0" w:oddHBand="0" w:evenHBand="0" w:firstRowFirstColumn="0" w:firstRowLastColumn="0" w:lastRowFirstColumn="0" w:lastRowLastColumn="0"/>
            </w:pPr>
            <w:r>
              <w:t>320</w:t>
            </w:r>
          </w:p>
        </w:tc>
        <w:tc>
          <w:tcPr>
            <w:tcW w:w="2484" w:type="dxa"/>
          </w:tcPr>
          <w:p w14:paraId="4DEE56A2" w14:textId="77777777" w:rsidR="005771C9" w:rsidRDefault="00000000">
            <w:pPr>
              <w:cnfStyle w:val="000000000000" w:firstRow="0" w:lastRow="0" w:firstColumn="0" w:lastColumn="0" w:oddVBand="0" w:evenVBand="0" w:oddHBand="0" w:evenHBand="0" w:firstRowFirstColumn="0" w:firstRowLastColumn="0" w:lastRowFirstColumn="0" w:lastRowLastColumn="0"/>
            </w:pPr>
            <w:r>
              <w:t>196</w:t>
            </w:r>
          </w:p>
        </w:tc>
      </w:tr>
      <w:tr w:rsidR="005771C9" w14:paraId="3E705A1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D3998FC" w14:textId="77777777" w:rsidR="005771C9" w:rsidRDefault="00000000">
            <w:r>
              <w:t>263</w:t>
            </w:r>
          </w:p>
        </w:tc>
        <w:tc>
          <w:tcPr>
            <w:tcW w:w="2484" w:type="dxa"/>
          </w:tcPr>
          <w:p w14:paraId="35AEDF94"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TW-PM-H44-L5</w:t>
            </w:r>
          </w:p>
        </w:tc>
        <w:tc>
          <w:tcPr>
            <w:tcW w:w="2484" w:type="dxa"/>
          </w:tcPr>
          <w:p w14:paraId="10C3F70D" w14:textId="77777777" w:rsidR="005771C9" w:rsidRDefault="00000000">
            <w:pPr>
              <w:cnfStyle w:val="000000100000" w:firstRow="0" w:lastRow="0" w:firstColumn="0" w:lastColumn="0" w:oddVBand="0" w:evenVBand="0" w:oddHBand="1" w:evenHBand="0" w:firstRowFirstColumn="0" w:firstRowLastColumn="0" w:lastRowFirstColumn="0" w:lastRowLastColumn="0"/>
            </w:pPr>
            <w:r>
              <w:t>320</w:t>
            </w:r>
          </w:p>
        </w:tc>
        <w:tc>
          <w:tcPr>
            <w:tcW w:w="2484" w:type="dxa"/>
          </w:tcPr>
          <w:p w14:paraId="48E96FBC"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r>
      <w:tr w:rsidR="005771C9" w14:paraId="2F5C67F9"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773DC3B4" w14:textId="77777777" w:rsidR="005771C9" w:rsidRDefault="00000000">
            <w:r>
              <w:t>264</w:t>
            </w:r>
          </w:p>
        </w:tc>
        <w:tc>
          <w:tcPr>
            <w:tcW w:w="2484" w:type="dxa"/>
          </w:tcPr>
          <w:p w14:paraId="1789C0F0"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TW-PM-H44-L6</w:t>
            </w:r>
          </w:p>
        </w:tc>
        <w:tc>
          <w:tcPr>
            <w:tcW w:w="2484" w:type="dxa"/>
          </w:tcPr>
          <w:p w14:paraId="1ABB6412" w14:textId="77777777" w:rsidR="005771C9" w:rsidRDefault="00000000">
            <w:pPr>
              <w:cnfStyle w:val="000000000000" w:firstRow="0" w:lastRow="0" w:firstColumn="0" w:lastColumn="0" w:oddVBand="0" w:evenVBand="0" w:oddHBand="0" w:evenHBand="0" w:firstRowFirstColumn="0" w:firstRowLastColumn="0" w:lastRowFirstColumn="0" w:lastRowLastColumn="0"/>
            </w:pPr>
            <w:r>
              <w:t>320</w:t>
            </w:r>
          </w:p>
        </w:tc>
        <w:tc>
          <w:tcPr>
            <w:tcW w:w="2484" w:type="dxa"/>
          </w:tcPr>
          <w:p w14:paraId="21FAD8D0" w14:textId="77777777" w:rsidR="005771C9" w:rsidRDefault="00000000">
            <w:pPr>
              <w:cnfStyle w:val="000000000000" w:firstRow="0" w:lastRow="0" w:firstColumn="0" w:lastColumn="0" w:oddVBand="0" w:evenVBand="0" w:oddHBand="0" w:evenHBand="0" w:firstRowFirstColumn="0" w:firstRowLastColumn="0" w:lastRowFirstColumn="0" w:lastRowLastColumn="0"/>
            </w:pPr>
            <w:r>
              <w:t>193</w:t>
            </w:r>
          </w:p>
        </w:tc>
      </w:tr>
      <w:tr w:rsidR="005771C9" w14:paraId="22D6F21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70D8F15" w14:textId="77777777" w:rsidR="005771C9" w:rsidRDefault="00000000">
            <w:r>
              <w:t>265</w:t>
            </w:r>
          </w:p>
        </w:tc>
        <w:tc>
          <w:tcPr>
            <w:tcW w:w="2484" w:type="dxa"/>
          </w:tcPr>
          <w:p w14:paraId="2E36C104"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TW-PM-H45-L1</w:t>
            </w:r>
          </w:p>
        </w:tc>
        <w:tc>
          <w:tcPr>
            <w:tcW w:w="2484" w:type="dxa"/>
          </w:tcPr>
          <w:p w14:paraId="05978CA0" w14:textId="77777777" w:rsidR="005771C9" w:rsidRDefault="00000000">
            <w:pPr>
              <w:cnfStyle w:val="000000100000" w:firstRow="0" w:lastRow="0" w:firstColumn="0" w:lastColumn="0" w:oddVBand="0" w:evenVBand="0" w:oddHBand="1" w:evenHBand="0" w:firstRowFirstColumn="0" w:firstRowLastColumn="0" w:lastRowFirstColumn="0" w:lastRowLastColumn="0"/>
            </w:pPr>
            <w:r>
              <w:t>281</w:t>
            </w:r>
          </w:p>
        </w:tc>
        <w:tc>
          <w:tcPr>
            <w:tcW w:w="2484" w:type="dxa"/>
          </w:tcPr>
          <w:p w14:paraId="21FA8542" w14:textId="77777777" w:rsidR="005771C9" w:rsidRDefault="00000000">
            <w:pPr>
              <w:cnfStyle w:val="000000100000" w:firstRow="0" w:lastRow="0" w:firstColumn="0" w:lastColumn="0" w:oddVBand="0" w:evenVBand="0" w:oddHBand="1" w:evenHBand="0" w:firstRowFirstColumn="0" w:firstRowLastColumn="0" w:lastRowFirstColumn="0" w:lastRowLastColumn="0"/>
            </w:pPr>
            <w:r>
              <w:t>197</w:t>
            </w:r>
          </w:p>
        </w:tc>
      </w:tr>
      <w:tr w:rsidR="005771C9" w14:paraId="5F660F53"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B134B22" w14:textId="77777777" w:rsidR="005771C9" w:rsidRDefault="00000000">
            <w:r>
              <w:t>266</w:t>
            </w:r>
          </w:p>
        </w:tc>
        <w:tc>
          <w:tcPr>
            <w:tcW w:w="2484" w:type="dxa"/>
          </w:tcPr>
          <w:p w14:paraId="1E360FD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TW-PM-H45-L2</w:t>
            </w:r>
          </w:p>
        </w:tc>
        <w:tc>
          <w:tcPr>
            <w:tcW w:w="2484" w:type="dxa"/>
          </w:tcPr>
          <w:p w14:paraId="1B0AD006" w14:textId="77777777" w:rsidR="005771C9" w:rsidRDefault="00000000">
            <w:pPr>
              <w:cnfStyle w:val="000000000000" w:firstRow="0" w:lastRow="0" w:firstColumn="0" w:lastColumn="0" w:oddVBand="0" w:evenVBand="0" w:oddHBand="0" w:evenHBand="0" w:firstRowFirstColumn="0" w:firstRowLastColumn="0" w:lastRowFirstColumn="0" w:lastRowLastColumn="0"/>
            </w:pPr>
            <w:r>
              <w:t>281</w:t>
            </w:r>
          </w:p>
        </w:tc>
        <w:tc>
          <w:tcPr>
            <w:tcW w:w="2484" w:type="dxa"/>
          </w:tcPr>
          <w:p w14:paraId="08DB4801" w14:textId="77777777" w:rsidR="005771C9" w:rsidRDefault="00000000">
            <w:pPr>
              <w:cnfStyle w:val="000000000000" w:firstRow="0" w:lastRow="0" w:firstColumn="0" w:lastColumn="0" w:oddVBand="0" w:evenVBand="0" w:oddHBand="0" w:evenHBand="0" w:firstRowFirstColumn="0" w:firstRowLastColumn="0" w:lastRowFirstColumn="0" w:lastRowLastColumn="0"/>
            </w:pPr>
            <w:r>
              <w:t>196</w:t>
            </w:r>
          </w:p>
        </w:tc>
      </w:tr>
      <w:tr w:rsidR="005771C9" w14:paraId="572E983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966CF7F" w14:textId="77777777" w:rsidR="005771C9" w:rsidRDefault="00000000">
            <w:r>
              <w:t>267</w:t>
            </w:r>
          </w:p>
        </w:tc>
        <w:tc>
          <w:tcPr>
            <w:tcW w:w="2484" w:type="dxa"/>
          </w:tcPr>
          <w:p w14:paraId="28332E0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TW-PM-H45-L3</w:t>
            </w:r>
          </w:p>
        </w:tc>
        <w:tc>
          <w:tcPr>
            <w:tcW w:w="2484" w:type="dxa"/>
          </w:tcPr>
          <w:p w14:paraId="4E78A14C" w14:textId="77777777" w:rsidR="005771C9" w:rsidRDefault="00000000">
            <w:pPr>
              <w:cnfStyle w:val="000000100000" w:firstRow="0" w:lastRow="0" w:firstColumn="0" w:lastColumn="0" w:oddVBand="0" w:evenVBand="0" w:oddHBand="1" w:evenHBand="0" w:firstRowFirstColumn="0" w:firstRowLastColumn="0" w:lastRowFirstColumn="0" w:lastRowLastColumn="0"/>
            </w:pPr>
            <w:r>
              <w:t>281</w:t>
            </w:r>
          </w:p>
        </w:tc>
        <w:tc>
          <w:tcPr>
            <w:tcW w:w="2484" w:type="dxa"/>
          </w:tcPr>
          <w:p w14:paraId="04D0BEA6" w14:textId="77777777" w:rsidR="005771C9" w:rsidRDefault="00000000">
            <w:pPr>
              <w:cnfStyle w:val="000000100000" w:firstRow="0" w:lastRow="0" w:firstColumn="0" w:lastColumn="0" w:oddVBand="0" w:evenVBand="0" w:oddHBand="1" w:evenHBand="0" w:firstRowFirstColumn="0" w:firstRowLastColumn="0" w:lastRowFirstColumn="0" w:lastRowLastColumn="0"/>
            </w:pPr>
            <w:r>
              <w:t>195</w:t>
            </w:r>
          </w:p>
        </w:tc>
      </w:tr>
      <w:tr w:rsidR="005771C9" w14:paraId="29FBB621"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3192020C" w14:textId="77777777" w:rsidR="005771C9" w:rsidRDefault="00000000">
            <w:r>
              <w:t>268</w:t>
            </w:r>
          </w:p>
        </w:tc>
        <w:tc>
          <w:tcPr>
            <w:tcW w:w="2484" w:type="dxa"/>
          </w:tcPr>
          <w:p w14:paraId="4965433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TW-PM-H45-L4</w:t>
            </w:r>
          </w:p>
        </w:tc>
        <w:tc>
          <w:tcPr>
            <w:tcW w:w="2484" w:type="dxa"/>
          </w:tcPr>
          <w:p w14:paraId="4CCFE83F" w14:textId="77777777" w:rsidR="005771C9" w:rsidRDefault="00000000">
            <w:pPr>
              <w:cnfStyle w:val="000000000000" w:firstRow="0" w:lastRow="0" w:firstColumn="0" w:lastColumn="0" w:oddVBand="0" w:evenVBand="0" w:oddHBand="0" w:evenHBand="0" w:firstRowFirstColumn="0" w:firstRowLastColumn="0" w:lastRowFirstColumn="0" w:lastRowLastColumn="0"/>
            </w:pPr>
            <w:r>
              <w:t>281</w:t>
            </w:r>
          </w:p>
        </w:tc>
        <w:tc>
          <w:tcPr>
            <w:tcW w:w="2484" w:type="dxa"/>
          </w:tcPr>
          <w:p w14:paraId="5F0DA83B" w14:textId="77777777" w:rsidR="005771C9" w:rsidRDefault="00000000">
            <w:pPr>
              <w:cnfStyle w:val="000000000000" w:firstRow="0" w:lastRow="0" w:firstColumn="0" w:lastColumn="0" w:oddVBand="0" w:evenVBand="0" w:oddHBand="0" w:evenHBand="0" w:firstRowFirstColumn="0" w:firstRowLastColumn="0" w:lastRowFirstColumn="0" w:lastRowLastColumn="0"/>
            </w:pPr>
            <w:r>
              <w:t>198</w:t>
            </w:r>
          </w:p>
        </w:tc>
      </w:tr>
      <w:tr w:rsidR="005771C9" w14:paraId="6A42E8B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886C989" w14:textId="77777777" w:rsidR="005771C9" w:rsidRDefault="00000000">
            <w:r>
              <w:t>269</w:t>
            </w:r>
          </w:p>
        </w:tc>
        <w:tc>
          <w:tcPr>
            <w:tcW w:w="2484" w:type="dxa"/>
          </w:tcPr>
          <w:p w14:paraId="25EE536E"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TW-PM-H45-L5</w:t>
            </w:r>
          </w:p>
        </w:tc>
        <w:tc>
          <w:tcPr>
            <w:tcW w:w="2484" w:type="dxa"/>
          </w:tcPr>
          <w:p w14:paraId="43036174" w14:textId="77777777" w:rsidR="005771C9" w:rsidRDefault="00000000">
            <w:pPr>
              <w:cnfStyle w:val="000000100000" w:firstRow="0" w:lastRow="0" w:firstColumn="0" w:lastColumn="0" w:oddVBand="0" w:evenVBand="0" w:oddHBand="1" w:evenHBand="0" w:firstRowFirstColumn="0" w:firstRowLastColumn="0" w:lastRowFirstColumn="0" w:lastRowLastColumn="0"/>
            </w:pPr>
            <w:r>
              <w:t>281</w:t>
            </w:r>
          </w:p>
        </w:tc>
        <w:tc>
          <w:tcPr>
            <w:tcW w:w="2484" w:type="dxa"/>
          </w:tcPr>
          <w:p w14:paraId="73BE6558" w14:textId="77777777" w:rsidR="005771C9" w:rsidRDefault="00000000">
            <w:pPr>
              <w:cnfStyle w:val="000000100000" w:firstRow="0" w:lastRow="0" w:firstColumn="0" w:lastColumn="0" w:oddVBand="0" w:evenVBand="0" w:oddHBand="1" w:evenHBand="0" w:firstRowFirstColumn="0" w:firstRowLastColumn="0" w:lastRowFirstColumn="0" w:lastRowLastColumn="0"/>
            </w:pPr>
            <w:r>
              <w:t>200</w:t>
            </w:r>
          </w:p>
        </w:tc>
      </w:tr>
      <w:tr w:rsidR="005771C9" w14:paraId="22E3374B"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3E77999" w14:textId="77777777" w:rsidR="005771C9" w:rsidRDefault="00000000">
            <w:r>
              <w:t>270</w:t>
            </w:r>
          </w:p>
        </w:tc>
        <w:tc>
          <w:tcPr>
            <w:tcW w:w="2484" w:type="dxa"/>
          </w:tcPr>
          <w:p w14:paraId="02309B62"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TW-PM-H45-L6</w:t>
            </w:r>
          </w:p>
        </w:tc>
        <w:tc>
          <w:tcPr>
            <w:tcW w:w="2484" w:type="dxa"/>
          </w:tcPr>
          <w:p w14:paraId="1DC5A5F1" w14:textId="77777777" w:rsidR="005771C9" w:rsidRDefault="00000000">
            <w:pPr>
              <w:cnfStyle w:val="000000000000" w:firstRow="0" w:lastRow="0" w:firstColumn="0" w:lastColumn="0" w:oddVBand="0" w:evenVBand="0" w:oddHBand="0" w:evenHBand="0" w:firstRowFirstColumn="0" w:firstRowLastColumn="0" w:lastRowFirstColumn="0" w:lastRowLastColumn="0"/>
            </w:pPr>
            <w:r>
              <w:t>281</w:t>
            </w:r>
          </w:p>
        </w:tc>
        <w:tc>
          <w:tcPr>
            <w:tcW w:w="2484" w:type="dxa"/>
          </w:tcPr>
          <w:p w14:paraId="427BCFE4" w14:textId="77777777" w:rsidR="005771C9" w:rsidRDefault="00000000">
            <w:pPr>
              <w:cnfStyle w:val="000000000000" w:firstRow="0" w:lastRow="0" w:firstColumn="0" w:lastColumn="0" w:oddVBand="0" w:evenVBand="0" w:oddHBand="0" w:evenHBand="0" w:firstRowFirstColumn="0" w:firstRowLastColumn="0" w:lastRowFirstColumn="0" w:lastRowLastColumn="0"/>
            </w:pPr>
            <w:r>
              <w:t>197</w:t>
            </w:r>
          </w:p>
        </w:tc>
      </w:tr>
      <w:tr w:rsidR="005771C9" w14:paraId="61453C1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1CD0D72" w14:textId="77777777" w:rsidR="005771C9" w:rsidRDefault="00000000">
            <w:r>
              <w:t>271</w:t>
            </w:r>
          </w:p>
        </w:tc>
        <w:tc>
          <w:tcPr>
            <w:tcW w:w="2484" w:type="dxa"/>
          </w:tcPr>
          <w:p w14:paraId="32896FAF"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TW-PM-H46-L1</w:t>
            </w:r>
          </w:p>
        </w:tc>
        <w:tc>
          <w:tcPr>
            <w:tcW w:w="2484" w:type="dxa"/>
          </w:tcPr>
          <w:p w14:paraId="5D8E58ED" w14:textId="77777777" w:rsidR="005771C9" w:rsidRDefault="00000000">
            <w:pPr>
              <w:cnfStyle w:val="000000100000" w:firstRow="0" w:lastRow="0" w:firstColumn="0" w:lastColumn="0" w:oddVBand="0" w:evenVBand="0" w:oddHBand="1" w:evenHBand="0" w:firstRowFirstColumn="0" w:firstRowLastColumn="0" w:lastRowFirstColumn="0" w:lastRowLastColumn="0"/>
            </w:pPr>
            <w:r>
              <w:t>310</w:t>
            </w:r>
          </w:p>
        </w:tc>
        <w:tc>
          <w:tcPr>
            <w:tcW w:w="2484" w:type="dxa"/>
          </w:tcPr>
          <w:p w14:paraId="38F67076" w14:textId="77777777" w:rsidR="005771C9" w:rsidRDefault="00000000">
            <w:pPr>
              <w:cnfStyle w:val="000000100000" w:firstRow="0" w:lastRow="0" w:firstColumn="0" w:lastColumn="0" w:oddVBand="0" w:evenVBand="0" w:oddHBand="1" w:evenHBand="0" w:firstRowFirstColumn="0" w:firstRowLastColumn="0" w:lastRowFirstColumn="0" w:lastRowLastColumn="0"/>
            </w:pPr>
            <w:r>
              <w:t>193</w:t>
            </w:r>
          </w:p>
        </w:tc>
      </w:tr>
      <w:tr w:rsidR="005771C9" w14:paraId="7A16235C"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381EA39B" w14:textId="77777777" w:rsidR="005771C9" w:rsidRDefault="00000000">
            <w:r>
              <w:t>272</w:t>
            </w:r>
          </w:p>
        </w:tc>
        <w:tc>
          <w:tcPr>
            <w:tcW w:w="2484" w:type="dxa"/>
          </w:tcPr>
          <w:p w14:paraId="0A775112"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TW-PM-H46-L2</w:t>
            </w:r>
          </w:p>
        </w:tc>
        <w:tc>
          <w:tcPr>
            <w:tcW w:w="2484" w:type="dxa"/>
          </w:tcPr>
          <w:p w14:paraId="1E6DD843" w14:textId="77777777" w:rsidR="005771C9" w:rsidRDefault="00000000">
            <w:pPr>
              <w:cnfStyle w:val="000000000000" w:firstRow="0" w:lastRow="0" w:firstColumn="0" w:lastColumn="0" w:oddVBand="0" w:evenVBand="0" w:oddHBand="0" w:evenHBand="0" w:firstRowFirstColumn="0" w:firstRowLastColumn="0" w:lastRowFirstColumn="0" w:lastRowLastColumn="0"/>
            </w:pPr>
            <w:r>
              <w:t>310</w:t>
            </w:r>
          </w:p>
        </w:tc>
        <w:tc>
          <w:tcPr>
            <w:tcW w:w="2484" w:type="dxa"/>
          </w:tcPr>
          <w:p w14:paraId="770E4912" w14:textId="77777777" w:rsidR="005771C9" w:rsidRDefault="00000000">
            <w:pPr>
              <w:cnfStyle w:val="000000000000" w:firstRow="0" w:lastRow="0" w:firstColumn="0" w:lastColumn="0" w:oddVBand="0" w:evenVBand="0" w:oddHBand="0" w:evenHBand="0" w:firstRowFirstColumn="0" w:firstRowLastColumn="0" w:lastRowFirstColumn="0" w:lastRowLastColumn="0"/>
            </w:pPr>
            <w:r>
              <w:t>185</w:t>
            </w:r>
          </w:p>
        </w:tc>
      </w:tr>
      <w:tr w:rsidR="005771C9" w14:paraId="734728E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E5768F3" w14:textId="77777777" w:rsidR="005771C9" w:rsidRDefault="00000000">
            <w:r>
              <w:t>273</w:t>
            </w:r>
          </w:p>
        </w:tc>
        <w:tc>
          <w:tcPr>
            <w:tcW w:w="2484" w:type="dxa"/>
          </w:tcPr>
          <w:p w14:paraId="3A61F4BD"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TW-PM-H46-L3</w:t>
            </w:r>
          </w:p>
        </w:tc>
        <w:tc>
          <w:tcPr>
            <w:tcW w:w="2484" w:type="dxa"/>
          </w:tcPr>
          <w:p w14:paraId="5AF6D4EB" w14:textId="77777777" w:rsidR="005771C9" w:rsidRDefault="00000000">
            <w:pPr>
              <w:cnfStyle w:val="000000100000" w:firstRow="0" w:lastRow="0" w:firstColumn="0" w:lastColumn="0" w:oddVBand="0" w:evenVBand="0" w:oddHBand="1" w:evenHBand="0" w:firstRowFirstColumn="0" w:firstRowLastColumn="0" w:lastRowFirstColumn="0" w:lastRowLastColumn="0"/>
            </w:pPr>
            <w:r>
              <w:t>310</w:t>
            </w:r>
          </w:p>
        </w:tc>
        <w:tc>
          <w:tcPr>
            <w:tcW w:w="2484" w:type="dxa"/>
          </w:tcPr>
          <w:p w14:paraId="4A53288B" w14:textId="77777777" w:rsidR="005771C9" w:rsidRDefault="00000000">
            <w:pPr>
              <w:cnfStyle w:val="000000100000" w:firstRow="0" w:lastRow="0" w:firstColumn="0" w:lastColumn="0" w:oddVBand="0" w:evenVBand="0" w:oddHBand="1" w:evenHBand="0" w:firstRowFirstColumn="0" w:firstRowLastColumn="0" w:lastRowFirstColumn="0" w:lastRowLastColumn="0"/>
            </w:pPr>
            <w:r>
              <w:t>188</w:t>
            </w:r>
          </w:p>
        </w:tc>
      </w:tr>
      <w:tr w:rsidR="005771C9" w14:paraId="0A6FF293"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0BF9CA11" w14:textId="77777777" w:rsidR="005771C9" w:rsidRDefault="00000000">
            <w:r>
              <w:t>274</w:t>
            </w:r>
          </w:p>
        </w:tc>
        <w:tc>
          <w:tcPr>
            <w:tcW w:w="2484" w:type="dxa"/>
          </w:tcPr>
          <w:p w14:paraId="08C9AA0C"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TW-PM-H46-L4</w:t>
            </w:r>
          </w:p>
        </w:tc>
        <w:tc>
          <w:tcPr>
            <w:tcW w:w="2484" w:type="dxa"/>
          </w:tcPr>
          <w:p w14:paraId="3B8D46DB" w14:textId="77777777" w:rsidR="005771C9" w:rsidRDefault="00000000">
            <w:pPr>
              <w:cnfStyle w:val="000000000000" w:firstRow="0" w:lastRow="0" w:firstColumn="0" w:lastColumn="0" w:oddVBand="0" w:evenVBand="0" w:oddHBand="0" w:evenHBand="0" w:firstRowFirstColumn="0" w:firstRowLastColumn="0" w:lastRowFirstColumn="0" w:lastRowLastColumn="0"/>
            </w:pPr>
            <w:r>
              <w:t>310</w:t>
            </w:r>
          </w:p>
        </w:tc>
        <w:tc>
          <w:tcPr>
            <w:tcW w:w="2484" w:type="dxa"/>
          </w:tcPr>
          <w:p w14:paraId="35E417C0" w14:textId="77777777" w:rsidR="005771C9" w:rsidRDefault="00000000">
            <w:pPr>
              <w:cnfStyle w:val="000000000000" w:firstRow="0" w:lastRow="0" w:firstColumn="0" w:lastColumn="0" w:oddVBand="0" w:evenVBand="0" w:oddHBand="0" w:evenHBand="0" w:firstRowFirstColumn="0" w:firstRowLastColumn="0" w:lastRowFirstColumn="0" w:lastRowLastColumn="0"/>
            </w:pPr>
            <w:r>
              <w:t>191</w:t>
            </w:r>
          </w:p>
        </w:tc>
      </w:tr>
      <w:tr w:rsidR="005771C9" w14:paraId="29F1DFC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3B9B25F" w14:textId="77777777" w:rsidR="005771C9" w:rsidRDefault="00000000">
            <w:r>
              <w:t>275</w:t>
            </w:r>
          </w:p>
        </w:tc>
        <w:tc>
          <w:tcPr>
            <w:tcW w:w="2484" w:type="dxa"/>
          </w:tcPr>
          <w:p w14:paraId="05FC8623"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TW-PM-H46-L5</w:t>
            </w:r>
          </w:p>
        </w:tc>
        <w:tc>
          <w:tcPr>
            <w:tcW w:w="2484" w:type="dxa"/>
          </w:tcPr>
          <w:p w14:paraId="43B292DA" w14:textId="77777777" w:rsidR="005771C9" w:rsidRDefault="00000000">
            <w:pPr>
              <w:cnfStyle w:val="000000100000" w:firstRow="0" w:lastRow="0" w:firstColumn="0" w:lastColumn="0" w:oddVBand="0" w:evenVBand="0" w:oddHBand="1" w:evenHBand="0" w:firstRowFirstColumn="0" w:firstRowLastColumn="0" w:lastRowFirstColumn="0" w:lastRowLastColumn="0"/>
            </w:pPr>
            <w:r>
              <w:t>310</w:t>
            </w:r>
          </w:p>
        </w:tc>
        <w:tc>
          <w:tcPr>
            <w:tcW w:w="2484" w:type="dxa"/>
          </w:tcPr>
          <w:p w14:paraId="34B8A07E" w14:textId="77777777" w:rsidR="005771C9" w:rsidRDefault="00000000">
            <w:pPr>
              <w:cnfStyle w:val="000000100000" w:firstRow="0" w:lastRow="0" w:firstColumn="0" w:lastColumn="0" w:oddVBand="0" w:evenVBand="0" w:oddHBand="1" w:evenHBand="0" w:firstRowFirstColumn="0" w:firstRowLastColumn="0" w:lastRowFirstColumn="0" w:lastRowLastColumn="0"/>
            </w:pPr>
            <w:r>
              <w:t>190</w:t>
            </w:r>
          </w:p>
        </w:tc>
      </w:tr>
      <w:tr w:rsidR="005771C9" w14:paraId="47A0341D"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3F23E077" w14:textId="77777777" w:rsidR="005771C9" w:rsidRDefault="00000000">
            <w:r>
              <w:t>276</w:t>
            </w:r>
          </w:p>
        </w:tc>
        <w:tc>
          <w:tcPr>
            <w:tcW w:w="2484" w:type="dxa"/>
          </w:tcPr>
          <w:p w14:paraId="5E670E05"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TW-PM-H46-L6</w:t>
            </w:r>
          </w:p>
        </w:tc>
        <w:tc>
          <w:tcPr>
            <w:tcW w:w="2484" w:type="dxa"/>
          </w:tcPr>
          <w:p w14:paraId="3291B906" w14:textId="77777777" w:rsidR="005771C9" w:rsidRDefault="00000000">
            <w:pPr>
              <w:cnfStyle w:val="000000000000" w:firstRow="0" w:lastRow="0" w:firstColumn="0" w:lastColumn="0" w:oddVBand="0" w:evenVBand="0" w:oddHBand="0" w:evenHBand="0" w:firstRowFirstColumn="0" w:firstRowLastColumn="0" w:lastRowFirstColumn="0" w:lastRowLastColumn="0"/>
            </w:pPr>
            <w:r>
              <w:t>310</w:t>
            </w:r>
          </w:p>
        </w:tc>
        <w:tc>
          <w:tcPr>
            <w:tcW w:w="2484" w:type="dxa"/>
          </w:tcPr>
          <w:p w14:paraId="1B73E18A" w14:textId="77777777" w:rsidR="005771C9" w:rsidRDefault="00000000">
            <w:pPr>
              <w:cnfStyle w:val="000000000000" w:firstRow="0" w:lastRow="0" w:firstColumn="0" w:lastColumn="0" w:oddVBand="0" w:evenVBand="0" w:oddHBand="0" w:evenHBand="0" w:firstRowFirstColumn="0" w:firstRowLastColumn="0" w:lastRowFirstColumn="0" w:lastRowLastColumn="0"/>
            </w:pPr>
            <w:r>
              <w:t>190</w:t>
            </w:r>
          </w:p>
        </w:tc>
      </w:tr>
      <w:tr w:rsidR="005771C9" w14:paraId="57BFDD9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7FC133A" w14:textId="77777777" w:rsidR="005771C9" w:rsidRDefault="00000000">
            <w:r>
              <w:t>277</w:t>
            </w:r>
          </w:p>
        </w:tc>
        <w:tc>
          <w:tcPr>
            <w:tcW w:w="2484" w:type="dxa"/>
          </w:tcPr>
          <w:p w14:paraId="4C7A77FA"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TW-PM-H47-L1</w:t>
            </w:r>
          </w:p>
        </w:tc>
        <w:tc>
          <w:tcPr>
            <w:tcW w:w="2484" w:type="dxa"/>
          </w:tcPr>
          <w:p w14:paraId="11599ED8" w14:textId="77777777" w:rsidR="005771C9" w:rsidRDefault="00000000">
            <w:pPr>
              <w:cnfStyle w:val="000000100000" w:firstRow="0" w:lastRow="0" w:firstColumn="0" w:lastColumn="0" w:oddVBand="0" w:evenVBand="0" w:oddHBand="1" w:evenHBand="0" w:firstRowFirstColumn="0" w:firstRowLastColumn="0" w:lastRowFirstColumn="0" w:lastRowLastColumn="0"/>
            </w:pPr>
            <w:r>
              <w:t>296</w:t>
            </w:r>
          </w:p>
        </w:tc>
        <w:tc>
          <w:tcPr>
            <w:tcW w:w="2484" w:type="dxa"/>
          </w:tcPr>
          <w:p w14:paraId="362F82F6" w14:textId="77777777" w:rsidR="005771C9" w:rsidRDefault="00000000">
            <w:pPr>
              <w:cnfStyle w:val="000000100000" w:firstRow="0" w:lastRow="0" w:firstColumn="0" w:lastColumn="0" w:oddVBand="0" w:evenVBand="0" w:oddHBand="1" w:evenHBand="0" w:firstRowFirstColumn="0" w:firstRowLastColumn="0" w:lastRowFirstColumn="0" w:lastRowLastColumn="0"/>
            </w:pPr>
            <w:r>
              <w:t>195</w:t>
            </w:r>
          </w:p>
        </w:tc>
      </w:tr>
      <w:tr w:rsidR="005771C9" w14:paraId="4BD51FA0"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76A431CE" w14:textId="77777777" w:rsidR="005771C9" w:rsidRDefault="00000000">
            <w:r>
              <w:t>278</w:t>
            </w:r>
          </w:p>
        </w:tc>
        <w:tc>
          <w:tcPr>
            <w:tcW w:w="2484" w:type="dxa"/>
          </w:tcPr>
          <w:p w14:paraId="1417B123"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TW-PM-H47-L2</w:t>
            </w:r>
          </w:p>
        </w:tc>
        <w:tc>
          <w:tcPr>
            <w:tcW w:w="2484" w:type="dxa"/>
          </w:tcPr>
          <w:p w14:paraId="6BF34495" w14:textId="77777777" w:rsidR="005771C9" w:rsidRDefault="00000000">
            <w:pPr>
              <w:cnfStyle w:val="000000000000" w:firstRow="0" w:lastRow="0" w:firstColumn="0" w:lastColumn="0" w:oddVBand="0" w:evenVBand="0" w:oddHBand="0" w:evenHBand="0" w:firstRowFirstColumn="0" w:firstRowLastColumn="0" w:lastRowFirstColumn="0" w:lastRowLastColumn="0"/>
            </w:pPr>
            <w:r>
              <w:t>296</w:t>
            </w:r>
          </w:p>
        </w:tc>
        <w:tc>
          <w:tcPr>
            <w:tcW w:w="2484" w:type="dxa"/>
          </w:tcPr>
          <w:p w14:paraId="6E9B0329" w14:textId="77777777" w:rsidR="005771C9" w:rsidRDefault="00000000">
            <w:pPr>
              <w:cnfStyle w:val="000000000000" w:firstRow="0" w:lastRow="0" w:firstColumn="0" w:lastColumn="0" w:oddVBand="0" w:evenVBand="0" w:oddHBand="0" w:evenHBand="0" w:firstRowFirstColumn="0" w:firstRowLastColumn="0" w:lastRowFirstColumn="0" w:lastRowLastColumn="0"/>
            </w:pPr>
            <w:r>
              <w:t>194</w:t>
            </w:r>
          </w:p>
        </w:tc>
      </w:tr>
      <w:tr w:rsidR="005771C9" w14:paraId="6ABD5AF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A2B0DF9" w14:textId="77777777" w:rsidR="005771C9" w:rsidRDefault="00000000">
            <w:r>
              <w:t>279</w:t>
            </w:r>
          </w:p>
        </w:tc>
        <w:tc>
          <w:tcPr>
            <w:tcW w:w="2484" w:type="dxa"/>
          </w:tcPr>
          <w:p w14:paraId="70C3E2EB"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TW-PM-H47-L3</w:t>
            </w:r>
          </w:p>
        </w:tc>
        <w:tc>
          <w:tcPr>
            <w:tcW w:w="2484" w:type="dxa"/>
          </w:tcPr>
          <w:p w14:paraId="25E54CEE" w14:textId="77777777" w:rsidR="005771C9" w:rsidRDefault="00000000">
            <w:pPr>
              <w:cnfStyle w:val="000000100000" w:firstRow="0" w:lastRow="0" w:firstColumn="0" w:lastColumn="0" w:oddVBand="0" w:evenVBand="0" w:oddHBand="1" w:evenHBand="0" w:firstRowFirstColumn="0" w:firstRowLastColumn="0" w:lastRowFirstColumn="0" w:lastRowLastColumn="0"/>
            </w:pPr>
            <w:r>
              <w:t>296</w:t>
            </w:r>
          </w:p>
        </w:tc>
        <w:tc>
          <w:tcPr>
            <w:tcW w:w="2484" w:type="dxa"/>
          </w:tcPr>
          <w:p w14:paraId="68C50E2A"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r>
      <w:tr w:rsidR="005771C9" w14:paraId="3841F9AC"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7D56A8C9" w14:textId="77777777" w:rsidR="005771C9" w:rsidRDefault="00000000">
            <w:r>
              <w:t>280</w:t>
            </w:r>
          </w:p>
        </w:tc>
        <w:tc>
          <w:tcPr>
            <w:tcW w:w="2484" w:type="dxa"/>
          </w:tcPr>
          <w:p w14:paraId="0096340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TW-PM-H47-L4</w:t>
            </w:r>
          </w:p>
        </w:tc>
        <w:tc>
          <w:tcPr>
            <w:tcW w:w="2484" w:type="dxa"/>
          </w:tcPr>
          <w:p w14:paraId="1D57116B" w14:textId="77777777" w:rsidR="005771C9" w:rsidRDefault="00000000">
            <w:pPr>
              <w:cnfStyle w:val="000000000000" w:firstRow="0" w:lastRow="0" w:firstColumn="0" w:lastColumn="0" w:oddVBand="0" w:evenVBand="0" w:oddHBand="0" w:evenHBand="0" w:firstRowFirstColumn="0" w:firstRowLastColumn="0" w:lastRowFirstColumn="0" w:lastRowLastColumn="0"/>
            </w:pPr>
            <w:r>
              <w:t>296</w:t>
            </w:r>
          </w:p>
        </w:tc>
        <w:tc>
          <w:tcPr>
            <w:tcW w:w="2484" w:type="dxa"/>
          </w:tcPr>
          <w:p w14:paraId="3043E8AD" w14:textId="77777777" w:rsidR="005771C9" w:rsidRDefault="00000000">
            <w:pPr>
              <w:cnfStyle w:val="000000000000" w:firstRow="0" w:lastRow="0" w:firstColumn="0" w:lastColumn="0" w:oddVBand="0" w:evenVBand="0" w:oddHBand="0" w:evenHBand="0" w:firstRowFirstColumn="0" w:firstRowLastColumn="0" w:lastRowFirstColumn="0" w:lastRowLastColumn="0"/>
            </w:pPr>
            <w:r>
              <w:t>197</w:t>
            </w:r>
          </w:p>
        </w:tc>
      </w:tr>
      <w:tr w:rsidR="005771C9" w14:paraId="0B3A569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613FBE2" w14:textId="77777777" w:rsidR="005771C9" w:rsidRDefault="00000000">
            <w:r>
              <w:t>281</w:t>
            </w:r>
          </w:p>
        </w:tc>
        <w:tc>
          <w:tcPr>
            <w:tcW w:w="2484" w:type="dxa"/>
          </w:tcPr>
          <w:p w14:paraId="57B2FEB1"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TW-PM-H47-L5</w:t>
            </w:r>
          </w:p>
        </w:tc>
        <w:tc>
          <w:tcPr>
            <w:tcW w:w="2484" w:type="dxa"/>
          </w:tcPr>
          <w:p w14:paraId="08E1B43B" w14:textId="77777777" w:rsidR="005771C9" w:rsidRDefault="00000000">
            <w:pPr>
              <w:cnfStyle w:val="000000100000" w:firstRow="0" w:lastRow="0" w:firstColumn="0" w:lastColumn="0" w:oddVBand="0" w:evenVBand="0" w:oddHBand="1" w:evenHBand="0" w:firstRowFirstColumn="0" w:firstRowLastColumn="0" w:lastRowFirstColumn="0" w:lastRowLastColumn="0"/>
            </w:pPr>
            <w:r>
              <w:t>296</w:t>
            </w:r>
          </w:p>
        </w:tc>
        <w:tc>
          <w:tcPr>
            <w:tcW w:w="2484" w:type="dxa"/>
          </w:tcPr>
          <w:p w14:paraId="55CBEC70" w14:textId="77777777" w:rsidR="005771C9" w:rsidRDefault="00000000">
            <w:pPr>
              <w:cnfStyle w:val="000000100000" w:firstRow="0" w:lastRow="0" w:firstColumn="0" w:lastColumn="0" w:oddVBand="0" w:evenVBand="0" w:oddHBand="1" w:evenHBand="0" w:firstRowFirstColumn="0" w:firstRowLastColumn="0" w:lastRowFirstColumn="0" w:lastRowLastColumn="0"/>
            </w:pPr>
            <w:r>
              <w:t>198</w:t>
            </w:r>
          </w:p>
        </w:tc>
      </w:tr>
      <w:tr w:rsidR="005771C9" w14:paraId="2C3AE7E7"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5818806C" w14:textId="77777777" w:rsidR="005771C9" w:rsidRDefault="00000000">
            <w:r>
              <w:t>282</w:t>
            </w:r>
          </w:p>
        </w:tc>
        <w:tc>
          <w:tcPr>
            <w:tcW w:w="2484" w:type="dxa"/>
          </w:tcPr>
          <w:p w14:paraId="3F039776"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TW-PM-H47-L6</w:t>
            </w:r>
          </w:p>
        </w:tc>
        <w:tc>
          <w:tcPr>
            <w:tcW w:w="2484" w:type="dxa"/>
          </w:tcPr>
          <w:p w14:paraId="07D656BF" w14:textId="77777777" w:rsidR="005771C9" w:rsidRDefault="00000000">
            <w:pPr>
              <w:cnfStyle w:val="000000000000" w:firstRow="0" w:lastRow="0" w:firstColumn="0" w:lastColumn="0" w:oddVBand="0" w:evenVBand="0" w:oddHBand="0" w:evenHBand="0" w:firstRowFirstColumn="0" w:firstRowLastColumn="0" w:lastRowFirstColumn="0" w:lastRowLastColumn="0"/>
            </w:pPr>
            <w:r>
              <w:t>296</w:t>
            </w:r>
          </w:p>
        </w:tc>
        <w:tc>
          <w:tcPr>
            <w:tcW w:w="2484" w:type="dxa"/>
          </w:tcPr>
          <w:p w14:paraId="44CA9ECD" w14:textId="77777777" w:rsidR="005771C9" w:rsidRDefault="00000000">
            <w:pPr>
              <w:cnfStyle w:val="000000000000" w:firstRow="0" w:lastRow="0" w:firstColumn="0" w:lastColumn="0" w:oddVBand="0" w:evenVBand="0" w:oddHBand="0" w:evenHBand="0" w:firstRowFirstColumn="0" w:firstRowLastColumn="0" w:lastRowFirstColumn="0" w:lastRowLastColumn="0"/>
            </w:pPr>
            <w:r>
              <w:t>197</w:t>
            </w:r>
          </w:p>
        </w:tc>
      </w:tr>
      <w:tr w:rsidR="005771C9" w14:paraId="21C02E5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ADF630E" w14:textId="77777777" w:rsidR="005771C9" w:rsidRDefault="00000000">
            <w:r>
              <w:t>283</w:t>
            </w:r>
          </w:p>
        </w:tc>
        <w:tc>
          <w:tcPr>
            <w:tcW w:w="2484" w:type="dxa"/>
          </w:tcPr>
          <w:p w14:paraId="16E7FDA2"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TW-PM-H48-L1</w:t>
            </w:r>
          </w:p>
        </w:tc>
        <w:tc>
          <w:tcPr>
            <w:tcW w:w="2484" w:type="dxa"/>
          </w:tcPr>
          <w:p w14:paraId="5CF9F8E8" w14:textId="77777777" w:rsidR="005771C9" w:rsidRDefault="00000000">
            <w:pPr>
              <w:cnfStyle w:val="000000100000" w:firstRow="0" w:lastRow="0" w:firstColumn="0" w:lastColumn="0" w:oddVBand="0" w:evenVBand="0" w:oddHBand="1" w:evenHBand="0" w:firstRowFirstColumn="0" w:firstRowLastColumn="0" w:lastRowFirstColumn="0" w:lastRowLastColumn="0"/>
            </w:pPr>
            <w:r>
              <w:t>318</w:t>
            </w:r>
          </w:p>
        </w:tc>
        <w:tc>
          <w:tcPr>
            <w:tcW w:w="2484" w:type="dxa"/>
          </w:tcPr>
          <w:p w14:paraId="7CCEB9F0"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r>
      <w:tr w:rsidR="005771C9" w14:paraId="2DDD0064"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64BE86B6" w14:textId="77777777" w:rsidR="005771C9" w:rsidRDefault="00000000">
            <w:r>
              <w:t>284</w:t>
            </w:r>
          </w:p>
        </w:tc>
        <w:tc>
          <w:tcPr>
            <w:tcW w:w="2484" w:type="dxa"/>
          </w:tcPr>
          <w:p w14:paraId="7C42DC6A"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TW-PM-H48-L2</w:t>
            </w:r>
          </w:p>
        </w:tc>
        <w:tc>
          <w:tcPr>
            <w:tcW w:w="2484" w:type="dxa"/>
          </w:tcPr>
          <w:p w14:paraId="2C0EC8B8" w14:textId="77777777" w:rsidR="005771C9" w:rsidRDefault="00000000">
            <w:pPr>
              <w:cnfStyle w:val="000000000000" w:firstRow="0" w:lastRow="0" w:firstColumn="0" w:lastColumn="0" w:oddVBand="0" w:evenVBand="0" w:oddHBand="0" w:evenHBand="0" w:firstRowFirstColumn="0" w:firstRowLastColumn="0" w:lastRowFirstColumn="0" w:lastRowLastColumn="0"/>
            </w:pPr>
            <w:r>
              <w:t>318</w:t>
            </w:r>
          </w:p>
        </w:tc>
        <w:tc>
          <w:tcPr>
            <w:tcW w:w="2484" w:type="dxa"/>
          </w:tcPr>
          <w:p w14:paraId="4E36F836" w14:textId="77777777" w:rsidR="005771C9" w:rsidRDefault="00000000">
            <w:pPr>
              <w:cnfStyle w:val="000000000000" w:firstRow="0" w:lastRow="0" w:firstColumn="0" w:lastColumn="0" w:oddVBand="0" w:evenVBand="0" w:oddHBand="0" w:evenHBand="0" w:firstRowFirstColumn="0" w:firstRowLastColumn="0" w:lastRowFirstColumn="0" w:lastRowLastColumn="0"/>
            </w:pPr>
            <w:r>
              <w:t>188</w:t>
            </w:r>
          </w:p>
        </w:tc>
      </w:tr>
      <w:tr w:rsidR="005771C9" w14:paraId="102002A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264CED4" w14:textId="77777777" w:rsidR="005771C9" w:rsidRDefault="00000000">
            <w:r>
              <w:t>285</w:t>
            </w:r>
          </w:p>
        </w:tc>
        <w:tc>
          <w:tcPr>
            <w:tcW w:w="2484" w:type="dxa"/>
          </w:tcPr>
          <w:p w14:paraId="405F4DF8"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TW-PM-H48-L3</w:t>
            </w:r>
          </w:p>
        </w:tc>
        <w:tc>
          <w:tcPr>
            <w:tcW w:w="2484" w:type="dxa"/>
          </w:tcPr>
          <w:p w14:paraId="233EEA5A" w14:textId="77777777" w:rsidR="005771C9" w:rsidRDefault="00000000">
            <w:pPr>
              <w:cnfStyle w:val="000000100000" w:firstRow="0" w:lastRow="0" w:firstColumn="0" w:lastColumn="0" w:oddVBand="0" w:evenVBand="0" w:oddHBand="1" w:evenHBand="0" w:firstRowFirstColumn="0" w:firstRowLastColumn="0" w:lastRowFirstColumn="0" w:lastRowLastColumn="0"/>
            </w:pPr>
            <w:r>
              <w:t>318</w:t>
            </w:r>
          </w:p>
        </w:tc>
        <w:tc>
          <w:tcPr>
            <w:tcW w:w="2484" w:type="dxa"/>
          </w:tcPr>
          <w:p w14:paraId="3FB14E92" w14:textId="77777777" w:rsidR="005771C9" w:rsidRDefault="00000000">
            <w:pPr>
              <w:cnfStyle w:val="000000100000" w:firstRow="0" w:lastRow="0" w:firstColumn="0" w:lastColumn="0" w:oddVBand="0" w:evenVBand="0" w:oddHBand="1" w:evenHBand="0" w:firstRowFirstColumn="0" w:firstRowLastColumn="0" w:lastRowFirstColumn="0" w:lastRowLastColumn="0"/>
            </w:pPr>
            <w:r>
              <w:t>199</w:t>
            </w:r>
          </w:p>
        </w:tc>
      </w:tr>
      <w:tr w:rsidR="005771C9" w14:paraId="35792915"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371231FC" w14:textId="77777777" w:rsidR="005771C9" w:rsidRDefault="00000000">
            <w:r>
              <w:lastRenderedPageBreak/>
              <w:t>286</w:t>
            </w:r>
          </w:p>
        </w:tc>
        <w:tc>
          <w:tcPr>
            <w:tcW w:w="2484" w:type="dxa"/>
          </w:tcPr>
          <w:p w14:paraId="5014534F"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TW-PM-H48-L4</w:t>
            </w:r>
          </w:p>
        </w:tc>
        <w:tc>
          <w:tcPr>
            <w:tcW w:w="2484" w:type="dxa"/>
          </w:tcPr>
          <w:p w14:paraId="36CCD178" w14:textId="77777777" w:rsidR="005771C9" w:rsidRDefault="00000000">
            <w:pPr>
              <w:cnfStyle w:val="000000000000" w:firstRow="0" w:lastRow="0" w:firstColumn="0" w:lastColumn="0" w:oddVBand="0" w:evenVBand="0" w:oddHBand="0" w:evenHBand="0" w:firstRowFirstColumn="0" w:firstRowLastColumn="0" w:lastRowFirstColumn="0" w:lastRowLastColumn="0"/>
            </w:pPr>
            <w:r>
              <w:t>318</w:t>
            </w:r>
          </w:p>
        </w:tc>
        <w:tc>
          <w:tcPr>
            <w:tcW w:w="2484" w:type="dxa"/>
          </w:tcPr>
          <w:p w14:paraId="6A8CC547" w14:textId="77777777" w:rsidR="005771C9" w:rsidRDefault="00000000">
            <w:pPr>
              <w:cnfStyle w:val="000000000000" w:firstRow="0" w:lastRow="0" w:firstColumn="0" w:lastColumn="0" w:oddVBand="0" w:evenVBand="0" w:oddHBand="0" w:evenHBand="0" w:firstRowFirstColumn="0" w:firstRowLastColumn="0" w:lastRowFirstColumn="0" w:lastRowLastColumn="0"/>
            </w:pPr>
            <w:r>
              <w:t>191</w:t>
            </w:r>
          </w:p>
        </w:tc>
      </w:tr>
      <w:tr w:rsidR="005771C9" w14:paraId="2E4BBAF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429E0E0" w14:textId="77777777" w:rsidR="005771C9" w:rsidRDefault="00000000">
            <w:r>
              <w:t>287</w:t>
            </w:r>
          </w:p>
        </w:tc>
        <w:tc>
          <w:tcPr>
            <w:tcW w:w="2484" w:type="dxa"/>
          </w:tcPr>
          <w:p w14:paraId="55A4A779" w14:textId="77777777" w:rsidR="005771C9" w:rsidRDefault="00000000">
            <w:pPr>
              <w:cnfStyle w:val="000000100000" w:firstRow="0" w:lastRow="0" w:firstColumn="0" w:lastColumn="0" w:oddVBand="0" w:evenVBand="0" w:oddHBand="1" w:evenHBand="0" w:firstRowFirstColumn="0" w:firstRowLastColumn="0" w:lastRowFirstColumn="0" w:lastRowLastColumn="0"/>
            </w:pPr>
            <w:r>
              <w:t>TW-PM-H48-L5</w:t>
            </w:r>
          </w:p>
        </w:tc>
        <w:tc>
          <w:tcPr>
            <w:tcW w:w="2484" w:type="dxa"/>
          </w:tcPr>
          <w:p w14:paraId="28B9AC58" w14:textId="77777777" w:rsidR="005771C9" w:rsidRDefault="00000000">
            <w:pPr>
              <w:cnfStyle w:val="000000100000" w:firstRow="0" w:lastRow="0" w:firstColumn="0" w:lastColumn="0" w:oddVBand="0" w:evenVBand="0" w:oddHBand="1" w:evenHBand="0" w:firstRowFirstColumn="0" w:firstRowLastColumn="0" w:lastRowFirstColumn="0" w:lastRowLastColumn="0"/>
            </w:pPr>
            <w:r>
              <w:t>318</w:t>
            </w:r>
          </w:p>
        </w:tc>
        <w:tc>
          <w:tcPr>
            <w:tcW w:w="2484" w:type="dxa"/>
          </w:tcPr>
          <w:p w14:paraId="76156835" w14:textId="77777777" w:rsidR="005771C9" w:rsidRDefault="00000000">
            <w:pPr>
              <w:cnfStyle w:val="000000100000" w:firstRow="0" w:lastRow="0" w:firstColumn="0" w:lastColumn="0" w:oddVBand="0" w:evenVBand="0" w:oddHBand="1" w:evenHBand="0" w:firstRowFirstColumn="0" w:firstRowLastColumn="0" w:lastRowFirstColumn="0" w:lastRowLastColumn="0"/>
            </w:pPr>
            <w:r>
              <w:t>191</w:t>
            </w:r>
          </w:p>
        </w:tc>
      </w:tr>
      <w:tr w:rsidR="005771C9" w14:paraId="46CCA3D2" w14:textId="77777777" w:rsidTr="005771C9">
        <w:tc>
          <w:tcPr>
            <w:cnfStyle w:val="001000000000" w:firstRow="0" w:lastRow="0" w:firstColumn="1" w:lastColumn="0" w:oddVBand="0" w:evenVBand="0" w:oddHBand="0" w:evenHBand="0" w:firstRowFirstColumn="0" w:firstRowLastColumn="0" w:lastRowFirstColumn="0" w:lastRowLastColumn="0"/>
            <w:tcW w:w="2484" w:type="dxa"/>
          </w:tcPr>
          <w:p w14:paraId="2A500CAA" w14:textId="77777777" w:rsidR="005771C9" w:rsidRDefault="00000000">
            <w:r>
              <w:t>288</w:t>
            </w:r>
          </w:p>
        </w:tc>
        <w:tc>
          <w:tcPr>
            <w:tcW w:w="2484" w:type="dxa"/>
          </w:tcPr>
          <w:p w14:paraId="5C02B06B" w14:textId="77777777" w:rsidR="005771C9" w:rsidRDefault="00000000">
            <w:pPr>
              <w:cnfStyle w:val="000000000000" w:firstRow="0" w:lastRow="0" w:firstColumn="0" w:lastColumn="0" w:oddVBand="0" w:evenVBand="0" w:oddHBand="0" w:evenHBand="0" w:firstRowFirstColumn="0" w:firstRowLastColumn="0" w:lastRowFirstColumn="0" w:lastRowLastColumn="0"/>
            </w:pPr>
            <w:r>
              <w:t>TW-PM-H48-L6</w:t>
            </w:r>
          </w:p>
        </w:tc>
        <w:tc>
          <w:tcPr>
            <w:tcW w:w="2484" w:type="dxa"/>
          </w:tcPr>
          <w:p w14:paraId="6E36F0D4" w14:textId="77777777" w:rsidR="005771C9" w:rsidRDefault="00000000">
            <w:pPr>
              <w:cnfStyle w:val="000000000000" w:firstRow="0" w:lastRow="0" w:firstColumn="0" w:lastColumn="0" w:oddVBand="0" w:evenVBand="0" w:oddHBand="0" w:evenHBand="0" w:firstRowFirstColumn="0" w:firstRowLastColumn="0" w:lastRowFirstColumn="0" w:lastRowLastColumn="0"/>
            </w:pPr>
            <w:r>
              <w:t>318</w:t>
            </w:r>
          </w:p>
        </w:tc>
        <w:tc>
          <w:tcPr>
            <w:tcW w:w="2484" w:type="dxa"/>
          </w:tcPr>
          <w:p w14:paraId="4CC1EDCD" w14:textId="77777777" w:rsidR="005771C9" w:rsidRDefault="00000000">
            <w:pPr>
              <w:cnfStyle w:val="000000000000" w:firstRow="0" w:lastRow="0" w:firstColumn="0" w:lastColumn="0" w:oddVBand="0" w:evenVBand="0" w:oddHBand="0" w:evenHBand="0" w:firstRowFirstColumn="0" w:firstRowLastColumn="0" w:lastRowFirstColumn="0" w:lastRowLastColumn="0"/>
            </w:pPr>
            <w:r>
              <w:t>189</w:t>
            </w:r>
          </w:p>
        </w:tc>
      </w:tr>
    </w:tbl>
    <w:p w14:paraId="33B57AAB" w14:textId="77777777" w:rsidR="005771C9" w:rsidRDefault="00000000">
      <w:pPr>
        <w:pStyle w:val="1"/>
      </w:pPr>
      <w:r>
        <w:t>第</w:t>
      </w:r>
      <w:r>
        <w:t>49–64</w:t>
      </w:r>
      <w:r>
        <w:t>卦｜第</w:t>
      </w:r>
      <w:r>
        <w:t>289–384</w:t>
      </w:r>
      <w:r>
        <w:t>爻</w:t>
      </w:r>
    </w:p>
    <w:p w14:paraId="542FC19E" w14:textId="77777777" w:rsidR="005771C9" w:rsidRDefault="00000000">
      <w:pPr>
        <w:pStyle w:val="1"/>
      </w:pPr>
      <w:r>
        <w:t>第</w:t>
      </w:r>
      <w:r>
        <w:t>49</w:t>
      </w:r>
      <w:r>
        <w:t>卦　革｜</w:t>
      </w:r>
      <w:r>
        <w:t>Casablanca Conference · Morocco / Europe–U.S. coalition · 1943</w:t>
      </w:r>
    </w:p>
    <w:p w14:paraId="4723BFE3" w14:textId="77777777" w:rsidR="005771C9" w:rsidRDefault="00000000">
      <w:pPr>
        <w:pStyle w:val="21"/>
      </w:pPr>
      <w:r>
        <w:t>第</w:t>
      </w:r>
      <w:r>
        <w:t>1</w:t>
      </w:r>
      <w:r>
        <w:t>爻｜全書第</w:t>
      </w:r>
      <w:r>
        <w:t>289</w:t>
      </w:r>
      <w:r>
        <w:t>爻｜</w:t>
      </w:r>
      <w:r>
        <w:t>TW-PM-H49-L1</w:t>
      </w:r>
    </w:p>
    <w:p w14:paraId="41853A1C" w14:textId="77777777" w:rsidR="005771C9" w:rsidRDefault="00000000">
      <w:r>
        <w:t>原稿單元：</w:t>
      </w:r>
      <w:r>
        <w:t>XIANG-L-49-02</w:t>
      </w:r>
      <w:r>
        <w:t>｜事件：</w:t>
      </w:r>
      <w:r>
        <w:t>EUUS-PM-H49</w:t>
      </w:r>
      <w:r>
        <w:t>｜證據：事後卦義類比</w:t>
      </w:r>
    </w:p>
    <w:tbl>
      <w:tblPr>
        <w:tblStyle w:val="-1"/>
        <w:tblW w:w="0" w:type="auto"/>
        <w:tblLook w:val="04A0" w:firstRow="1" w:lastRow="0" w:firstColumn="1" w:lastColumn="0" w:noHBand="0" w:noVBand="1"/>
      </w:tblPr>
      <w:tblGrid>
        <w:gridCol w:w="4259"/>
        <w:gridCol w:w="4381"/>
      </w:tblGrid>
      <w:tr w:rsidR="005771C9" w14:paraId="77785EA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F132B6D" w14:textId="77777777" w:rsidR="005771C9" w:rsidRDefault="00000000">
            <w:r>
              <w:t>《小象》原文</w:t>
            </w:r>
          </w:p>
        </w:tc>
        <w:tc>
          <w:tcPr>
            <w:tcW w:w="4816" w:type="dxa"/>
          </w:tcPr>
          <w:p w14:paraId="0D75B39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4A699E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FD43DF4" w14:textId="77777777" w:rsidR="005771C9" w:rsidRDefault="00000000">
            <w:r>
              <w:t>鞏用黃牛，不可以有為也。</w:t>
            </w:r>
          </w:p>
        </w:tc>
        <w:tc>
          <w:tcPr>
            <w:tcW w:w="4816" w:type="dxa"/>
          </w:tcPr>
          <w:p w14:paraId="6C599B4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bound with the skin of a yellow ox: the person should in their circumstances be taking action.</w:t>
            </w:r>
          </w:p>
        </w:tc>
      </w:tr>
    </w:tbl>
    <w:p w14:paraId="466B2C3A" w14:textId="77777777" w:rsidR="005771C9" w:rsidRDefault="00000000">
      <w:pPr>
        <w:pStyle w:val="31"/>
      </w:pPr>
      <w:r>
        <w:t>Historical event</w:t>
      </w:r>
      <w:r>
        <w:t>｜歷史事件（起因／經過／後續）</w:t>
      </w:r>
    </w:p>
    <w:p w14:paraId="188C89D6" w14:textId="77777777" w:rsidR="005771C9" w:rsidRDefault="00000000">
      <w:r>
        <w:t>1943</w:t>
      </w:r>
      <w:r>
        <w:t>年</w:t>
      </w:r>
      <w:r>
        <w:t>1</w:t>
      </w:r>
      <w:r>
        <w:t>月，盟軍在北非作戰，美國總統羅斯福與英國首相邱吉爾在摩洛哥卡薩布蘭卡會面。德國與義大利仍掌握歐洲大片土地，盟國須決定地中海戰線和日後重返西北歐的作戰安排。蘇聯領導人史達林沒有出席，東線戰爭仍影響會議討論。</w:t>
      </w:r>
    </w:p>
    <w:p w14:paraId="62908545" w14:textId="77777777" w:rsidR="005771C9" w:rsidRDefault="00000000">
      <w:r>
        <w:t>兩國領導人協商北非戰事後續、地中海行動及法國反軸心勢力的組織問題。羅斯福在記者會提出要求德國、義大利與日本「無條件投降」的立場。這項公開宣示表明戰爭目標，但未細定各國戰後的管理方法。軍事構想仍待各參戰國調整兵力、艦船與補給。</w:t>
      </w:r>
    </w:p>
    <w:p w14:paraId="5D55A08D" w14:textId="77777777" w:rsidR="005771C9" w:rsidRDefault="00000000">
      <w:r>
        <w:t>會後盟軍繼續北非與地中海作戰，戰爭也延伸到義大利及後來的法國登陸。當時的政策宣示並未立即結束戰爭，亦未消除盟國對戰後安排的差異。要理解這場會議，須區分戰時外交表態、後續軍事執行與戰後制度問題，不能把一句口號視為所有結果的直接原因。</w:t>
      </w:r>
    </w:p>
    <w:p w14:paraId="38FD1E0F" w14:textId="77777777" w:rsidR="005771C9" w:rsidRDefault="00000000">
      <w:pPr>
        <w:pStyle w:val="31"/>
      </w:pPr>
      <w:r>
        <w:t>Interpretive analogy</w:t>
      </w:r>
      <w:r>
        <w:t>｜逐爻社群短文</w:t>
      </w:r>
    </w:p>
    <w:p w14:paraId="6177014F" w14:textId="77777777" w:rsidR="005771C9" w:rsidRDefault="00000000">
      <w:r>
        <w:t>第</w:t>
      </w:r>
      <w:r>
        <w:t>49</w:t>
      </w:r>
      <w:r>
        <w:t>卦第</w:t>
      </w:r>
      <w:r>
        <w:t>1</w:t>
      </w:r>
      <w:r>
        <w:t>爻《小象》說：「鞏用黃牛，不可以有為也。」這一段經文可作為檢視政治決策的閱讀角度，但不是對史實的解釋或預言。對照「</w:t>
      </w:r>
      <w:r>
        <w:t>Casablanca Conference</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2D7A2810" w14:textId="77777777" w:rsidR="005771C9" w:rsidRDefault="00000000">
      <w:r>
        <w:t>證據與來源：</w:t>
      </w:r>
      <w:r>
        <w:t>RETROSPECTIVE ANALOGY</w:t>
      </w:r>
      <w:r>
        <w:t>（事後類比）；資料來源僅支持事件事實，不證明當事人使用《易傳》。來源：</w:t>
      </w:r>
      <w:r>
        <w:t>https://history.state.gov/milestones/1937-1945/casablanca</w:t>
      </w:r>
    </w:p>
    <w:p w14:paraId="425FCB06" w14:textId="77777777" w:rsidR="005771C9" w:rsidRDefault="00000000">
      <w:pPr>
        <w:pStyle w:val="21"/>
      </w:pPr>
      <w:r>
        <w:lastRenderedPageBreak/>
        <w:t>第</w:t>
      </w:r>
      <w:r>
        <w:t>2</w:t>
      </w:r>
      <w:r>
        <w:t>爻｜全書第</w:t>
      </w:r>
      <w:r>
        <w:t>290</w:t>
      </w:r>
      <w:r>
        <w:t>爻｜</w:t>
      </w:r>
      <w:r>
        <w:t>TW-PM-H49-L2</w:t>
      </w:r>
    </w:p>
    <w:p w14:paraId="6FFC7D84" w14:textId="77777777" w:rsidR="005771C9" w:rsidRDefault="00000000">
      <w:r>
        <w:t>原稿單元：</w:t>
      </w:r>
      <w:r>
        <w:t>XIANG-L-49-03</w:t>
      </w:r>
      <w:r>
        <w:t>｜事件：</w:t>
      </w:r>
      <w:r>
        <w:t>EUUS-PM-H49</w:t>
      </w:r>
      <w:r>
        <w:t>｜證據：事後卦義類比</w:t>
      </w:r>
    </w:p>
    <w:tbl>
      <w:tblPr>
        <w:tblStyle w:val="-1"/>
        <w:tblW w:w="0" w:type="auto"/>
        <w:tblLook w:val="04A0" w:firstRow="1" w:lastRow="0" w:firstColumn="1" w:lastColumn="0" w:noHBand="0" w:noVBand="1"/>
      </w:tblPr>
      <w:tblGrid>
        <w:gridCol w:w="4275"/>
        <w:gridCol w:w="4365"/>
      </w:tblGrid>
      <w:tr w:rsidR="005771C9" w14:paraId="74861A6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4683713" w14:textId="77777777" w:rsidR="005771C9" w:rsidRDefault="00000000">
            <w:r>
              <w:t>《小象》原文</w:t>
            </w:r>
          </w:p>
        </w:tc>
        <w:tc>
          <w:tcPr>
            <w:tcW w:w="4816" w:type="dxa"/>
          </w:tcPr>
          <w:p w14:paraId="6D15B32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87ADF0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7AF0554" w14:textId="77777777" w:rsidR="005771C9" w:rsidRDefault="00000000">
            <w:r>
              <w:t>巳日革之，行有嘉也。</w:t>
            </w:r>
          </w:p>
        </w:tc>
        <w:tc>
          <w:tcPr>
            <w:tcW w:w="4816" w:type="dxa"/>
          </w:tcPr>
          <w:p w14:paraId="706C5EB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makes their changes when some time has passed: what the person does will be matter of admiration.</w:t>
            </w:r>
          </w:p>
        </w:tc>
      </w:tr>
    </w:tbl>
    <w:p w14:paraId="6CCB319C" w14:textId="77777777" w:rsidR="005771C9" w:rsidRDefault="00000000">
      <w:pPr>
        <w:pStyle w:val="31"/>
      </w:pPr>
      <w:r>
        <w:t>Historical event</w:t>
      </w:r>
      <w:r>
        <w:t>｜歷史事件（起因／經過／後續）</w:t>
      </w:r>
    </w:p>
    <w:p w14:paraId="4A3B299A" w14:textId="77777777" w:rsidR="005771C9" w:rsidRDefault="00000000">
      <w:r>
        <w:t>1943</w:t>
      </w:r>
      <w:r>
        <w:t>年</w:t>
      </w:r>
      <w:r>
        <w:t>1</w:t>
      </w:r>
      <w:r>
        <w:t>月，盟軍在北非作戰，美國總統羅斯福與英國首相邱吉爾在摩洛哥卡薩布蘭卡會面。德國與義大利仍掌握歐洲大片土地，盟國須決定地中海戰線和日後重返西北歐的作戰安排。蘇聯領導人史達林沒有出席，東線戰爭仍影響會議討論。</w:t>
      </w:r>
    </w:p>
    <w:p w14:paraId="5AB7E391" w14:textId="77777777" w:rsidR="005771C9" w:rsidRDefault="00000000">
      <w:r>
        <w:t>兩國領導人協商北非戰事後續、地中海行動及法國反軸心勢力的組織問題。羅斯福在記者會提出要求德國、義大利與日本「無條件投降」的立場。這項公開宣示表明戰爭目標，但未細定各國戰後的管理方法。軍事構想仍待各參戰國調整兵力、艦船與補給。</w:t>
      </w:r>
    </w:p>
    <w:p w14:paraId="5BA21DB9" w14:textId="77777777" w:rsidR="005771C9" w:rsidRDefault="00000000">
      <w:r>
        <w:t>會後盟軍繼續北非與地中海作戰，戰爭也延伸到義大利及後來的法國登陸。當時的政策宣示並未立即結束戰爭，亦未消除盟國對戰後安排的差異。要理解這場會議，須區分戰時外交表態、後續軍事執行與戰後制度問題，不能把一句口號視為所有結果的直接原因。</w:t>
      </w:r>
    </w:p>
    <w:p w14:paraId="755B1932" w14:textId="77777777" w:rsidR="005771C9" w:rsidRDefault="00000000">
      <w:pPr>
        <w:pStyle w:val="31"/>
      </w:pPr>
      <w:r>
        <w:t>Interpretive analogy</w:t>
      </w:r>
      <w:r>
        <w:t>｜逐爻社群短文</w:t>
      </w:r>
    </w:p>
    <w:p w14:paraId="42E28EF2" w14:textId="77777777" w:rsidR="005771C9" w:rsidRDefault="00000000">
      <w:r>
        <w:t>第</w:t>
      </w:r>
      <w:r>
        <w:t>49</w:t>
      </w:r>
      <w:r>
        <w:t>卦第</w:t>
      </w:r>
      <w:r>
        <w:t>2</w:t>
      </w:r>
      <w:r>
        <w:t>爻《小象》說：「巳日革之，行有嘉也。」這一段經文可作為檢視政治決策的閱讀角度，但不是對史實的解釋或預言。對照「</w:t>
      </w:r>
      <w:r>
        <w:t>Casablanca Conference</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0892B674" w14:textId="77777777" w:rsidR="005771C9" w:rsidRDefault="00000000">
      <w:r>
        <w:t>證據與來源：</w:t>
      </w:r>
      <w:r>
        <w:t>RETROSPECTIVE ANALOGY</w:t>
      </w:r>
      <w:r>
        <w:t>（事後類比）；資料來源僅支持事件事實，不證明當事人使用《易傳》。來源：</w:t>
      </w:r>
      <w:r>
        <w:t>https://history.state.gov/milestones/1937-1945/casablanca</w:t>
      </w:r>
    </w:p>
    <w:p w14:paraId="7F6E4020" w14:textId="77777777" w:rsidR="005771C9" w:rsidRDefault="00000000">
      <w:pPr>
        <w:pStyle w:val="21"/>
      </w:pPr>
      <w:r>
        <w:t>第</w:t>
      </w:r>
      <w:r>
        <w:t>3</w:t>
      </w:r>
      <w:r>
        <w:t>爻｜全書第</w:t>
      </w:r>
      <w:r>
        <w:t>291</w:t>
      </w:r>
      <w:r>
        <w:t>爻｜</w:t>
      </w:r>
      <w:r>
        <w:t>TW-PM-H49-L3</w:t>
      </w:r>
    </w:p>
    <w:p w14:paraId="439F1079" w14:textId="77777777" w:rsidR="005771C9" w:rsidRDefault="00000000">
      <w:r>
        <w:t>原稿單元：</w:t>
      </w:r>
      <w:r>
        <w:t>XIANG-L-49-04</w:t>
      </w:r>
      <w:r>
        <w:t>｜事件：</w:t>
      </w:r>
      <w:r>
        <w:t>EUUS-PM-H49</w:t>
      </w:r>
      <w:r>
        <w:t>｜證據：事後卦義類比</w:t>
      </w:r>
    </w:p>
    <w:tbl>
      <w:tblPr>
        <w:tblStyle w:val="-1"/>
        <w:tblW w:w="0" w:type="auto"/>
        <w:tblLook w:val="04A0" w:firstRow="1" w:lastRow="0" w:firstColumn="1" w:lastColumn="0" w:noHBand="0" w:noVBand="1"/>
      </w:tblPr>
      <w:tblGrid>
        <w:gridCol w:w="4263"/>
        <w:gridCol w:w="4377"/>
      </w:tblGrid>
      <w:tr w:rsidR="005771C9" w14:paraId="5403ED3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847CDBE" w14:textId="77777777" w:rsidR="005771C9" w:rsidRDefault="00000000">
            <w:r>
              <w:t>《小象》原文</w:t>
            </w:r>
          </w:p>
        </w:tc>
        <w:tc>
          <w:tcPr>
            <w:tcW w:w="4816" w:type="dxa"/>
          </w:tcPr>
          <w:p w14:paraId="05ACDF6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C883C6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5AFBBDB" w14:textId="77777777" w:rsidR="005771C9" w:rsidRDefault="00000000">
            <w:r>
              <w:t>革言三就，又何之矣。</w:t>
            </w:r>
          </w:p>
        </w:tc>
        <w:tc>
          <w:tcPr>
            <w:tcW w:w="4816" w:type="dxa"/>
          </w:tcPr>
          <w:p w14:paraId="31C6A3D7"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change contemplated has been three times fully discussed: to what else should attention now be directed?</w:t>
            </w:r>
          </w:p>
        </w:tc>
      </w:tr>
    </w:tbl>
    <w:p w14:paraId="01833330" w14:textId="77777777" w:rsidR="005771C9" w:rsidRDefault="00000000">
      <w:pPr>
        <w:pStyle w:val="31"/>
      </w:pPr>
      <w:r>
        <w:lastRenderedPageBreak/>
        <w:t>Historical event</w:t>
      </w:r>
      <w:r>
        <w:t>｜歷史事件（起因／經過／後續）</w:t>
      </w:r>
    </w:p>
    <w:p w14:paraId="214F6925" w14:textId="77777777" w:rsidR="005771C9" w:rsidRDefault="00000000">
      <w:r>
        <w:t>1943</w:t>
      </w:r>
      <w:r>
        <w:t>年</w:t>
      </w:r>
      <w:r>
        <w:t>1</w:t>
      </w:r>
      <w:r>
        <w:t>月，盟軍在北非作戰，美國總統羅斯福與英國首相邱吉爾在摩洛哥卡薩布蘭卡會面。德國與義大利仍掌握歐洲大片土地，盟國須決定地中海戰線和日後重返西北歐的作戰安排。蘇聯領導人史達林沒有出席，東線戰爭仍影響會議討論。</w:t>
      </w:r>
    </w:p>
    <w:p w14:paraId="7E816676" w14:textId="77777777" w:rsidR="005771C9" w:rsidRDefault="00000000">
      <w:r>
        <w:t>兩國領導人協商北非戰事後續、地中海行動及法國反軸心勢力的組織問題。羅斯福在記者會提出要求德國、義大利與日本「無條件投降」的立場。這項公開宣示表明戰爭目標，但未細定各國戰後的管理方法。軍事構想仍待各參戰國調整兵力、艦船與補給。</w:t>
      </w:r>
    </w:p>
    <w:p w14:paraId="4544C726" w14:textId="77777777" w:rsidR="005771C9" w:rsidRDefault="00000000">
      <w:r>
        <w:t>會後盟軍繼續北非與地中海作戰，戰爭也延伸到義大利及後來的法國登陸。當時的政策宣示並未立即結束戰爭，亦未消除盟國對戰後安排的差異。要理解這場會議，須區分戰時外交表態、後續軍事執行與戰後制度問題，不能把一句口號視為所有結果的直接原因。</w:t>
      </w:r>
    </w:p>
    <w:p w14:paraId="7A98CBDA" w14:textId="77777777" w:rsidR="005771C9" w:rsidRDefault="00000000">
      <w:pPr>
        <w:pStyle w:val="31"/>
      </w:pPr>
      <w:r>
        <w:t>Interpretive analogy</w:t>
      </w:r>
      <w:r>
        <w:t>｜逐爻社群短文</w:t>
      </w:r>
    </w:p>
    <w:p w14:paraId="52D15C3C" w14:textId="77777777" w:rsidR="005771C9" w:rsidRDefault="00000000">
      <w:r>
        <w:t>第</w:t>
      </w:r>
      <w:r>
        <w:t>49</w:t>
      </w:r>
      <w:r>
        <w:t>卦第</w:t>
      </w:r>
      <w:r>
        <w:t>3</w:t>
      </w:r>
      <w:r>
        <w:t>爻《小象》說：「革言三就，又何之矣。」這一段經文可作為檢視政治決策的閱讀角度，但不是對史實的解釋或預言。對照「</w:t>
      </w:r>
      <w:r>
        <w:t>Casablanca Conference</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44CC5552" w14:textId="77777777" w:rsidR="005771C9" w:rsidRDefault="00000000">
      <w:r>
        <w:t>證據與來源：</w:t>
      </w:r>
      <w:r>
        <w:t>RETROSPECTIVE ANALOGY</w:t>
      </w:r>
      <w:r>
        <w:t>（事後類比）；資料來源僅支持事件事實，不證明當事人使用《易傳》。來源：</w:t>
      </w:r>
      <w:r>
        <w:t>https://history.state.gov/milestones/1937-1945/casablanca</w:t>
      </w:r>
    </w:p>
    <w:p w14:paraId="6DF1F75D" w14:textId="77777777" w:rsidR="005771C9" w:rsidRDefault="00000000">
      <w:pPr>
        <w:pStyle w:val="21"/>
      </w:pPr>
      <w:r>
        <w:t>第</w:t>
      </w:r>
      <w:r>
        <w:t>4</w:t>
      </w:r>
      <w:r>
        <w:t>爻｜全書第</w:t>
      </w:r>
      <w:r>
        <w:t>292</w:t>
      </w:r>
      <w:r>
        <w:t>爻｜</w:t>
      </w:r>
      <w:r>
        <w:t>TW-PM-H49-L4</w:t>
      </w:r>
    </w:p>
    <w:p w14:paraId="76AB9D0C" w14:textId="77777777" w:rsidR="005771C9" w:rsidRDefault="00000000">
      <w:r>
        <w:t>原稿單元：</w:t>
      </w:r>
      <w:r>
        <w:t>XIANG-L-49-05</w:t>
      </w:r>
      <w:r>
        <w:t>｜事件：</w:t>
      </w:r>
      <w:r>
        <w:t>EUUS-PM-H49</w:t>
      </w:r>
      <w:r>
        <w:t>｜證據：事後卦義類比</w:t>
      </w:r>
    </w:p>
    <w:tbl>
      <w:tblPr>
        <w:tblStyle w:val="-1"/>
        <w:tblW w:w="0" w:type="auto"/>
        <w:tblLook w:val="04A0" w:firstRow="1" w:lastRow="0" w:firstColumn="1" w:lastColumn="0" w:noHBand="0" w:noVBand="1"/>
      </w:tblPr>
      <w:tblGrid>
        <w:gridCol w:w="4275"/>
        <w:gridCol w:w="4365"/>
      </w:tblGrid>
      <w:tr w:rsidR="005771C9" w14:paraId="187B3E9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0B4D5B6" w14:textId="77777777" w:rsidR="005771C9" w:rsidRDefault="00000000">
            <w:r>
              <w:t>《小象》原文</w:t>
            </w:r>
          </w:p>
        </w:tc>
        <w:tc>
          <w:tcPr>
            <w:tcW w:w="4816" w:type="dxa"/>
          </w:tcPr>
          <w:p w14:paraId="247786C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0E8C88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B1CF1B5" w14:textId="77777777" w:rsidR="005771C9" w:rsidRDefault="00000000">
            <w:r>
              <w:t>改命之吉，信志也。</w:t>
            </w:r>
          </w:p>
        </w:tc>
        <w:tc>
          <w:tcPr>
            <w:tcW w:w="4816" w:type="dxa"/>
          </w:tcPr>
          <w:p w14:paraId="3071983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consequent on changing existing ordinances is due to the faith reposed in their aims.</w:t>
            </w:r>
          </w:p>
        </w:tc>
      </w:tr>
    </w:tbl>
    <w:p w14:paraId="4D60A686" w14:textId="77777777" w:rsidR="005771C9" w:rsidRDefault="00000000">
      <w:pPr>
        <w:pStyle w:val="31"/>
      </w:pPr>
      <w:r>
        <w:t>Historical event</w:t>
      </w:r>
      <w:r>
        <w:t>｜歷史事件（起因／經過／後續）</w:t>
      </w:r>
    </w:p>
    <w:p w14:paraId="0FE13C39" w14:textId="77777777" w:rsidR="005771C9" w:rsidRDefault="00000000">
      <w:r>
        <w:t>1943</w:t>
      </w:r>
      <w:r>
        <w:t>年</w:t>
      </w:r>
      <w:r>
        <w:t>1</w:t>
      </w:r>
      <w:r>
        <w:t>月，盟軍在北非作戰，美國總統羅斯福與英國首相邱吉爾在摩洛哥卡薩布蘭卡會面。德國與義大利仍掌握歐洲大片土地，盟國須決定地中海戰線和日後重返西北歐的作戰安排。蘇聯領導人史達林沒有出席，東線戰爭仍影響會議討論。</w:t>
      </w:r>
    </w:p>
    <w:p w14:paraId="4ED00C81" w14:textId="77777777" w:rsidR="005771C9" w:rsidRDefault="00000000">
      <w:r>
        <w:t>兩國領導人協商北非戰事後續、地中海行動及法國反軸心勢力的組織問題。羅斯福在記者會提出要求德國、義大利與日本「無條件投降」的立場。這項公開宣示表明戰爭目標，但未細定各國戰後的管理方法。軍事構想仍待各參戰國調整兵力、艦船與補給。</w:t>
      </w:r>
    </w:p>
    <w:p w14:paraId="1E7C9ABD" w14:textId="77777777" w:rsidR="005771C9" w:rsidRDefault="00000000">
      <w:r>
        <w:lastRenderedPageBreak/>
        <w:t>會後盟軍繼續北非與地中海作戰，戰爭也延伸到義大利及後來的法國登陸。當時的政策宣示並未立即結束戰爭，亦未消除盟國對戰後安排的差異。要理解這場會議，須區分戰時外交表態、後續軍事執行與戰後制度問題，不能把一句口號視為所有結果的直接原因。</w:t>
      </w:r>
    </w:p>
    <w:p w14:paraId="2D491163" w14:textId="77777777" w:rsidR="005771C9" w:rsidRDefault="00000000">
      <w:pPr>
        <w:pStyle w:val="31"/>
      </w:pPr>
      <w:r>
        <w:t>Interpretive analogy</w:t>
      </w:r>
      <w:r>
        <w:t>｜逐爻社群短文</w:t>
      </w:r>
    </w:p>
    <w:p w14:paraId="672CDCCD" w14:textId="77777777" w:rsidR="005771C9" w:rsidRDefault="00000000">
      <w:r>
        <w:t>第</w:t>
      </w:r>
      <w:r>
        <w:t>49</w:t>
      </w:r>
      <w:r>
        <w:t>卦第</w:t>
      </w:r>
      <w:r>
        <w:t>4</w:t>
      </w:r>
      <w:r>
        <w:t>爻《小象》說：「改命之吉，信志也。」這一段經文可作為檢視政治決策的閱讀角度，但不是對史實的解釋或預言。對照「</w:t>
      </w:r>
      <w:r>
        <w:t>Casablanca Conference</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3F1F9C82" w14:textId="77777777" w:rsidR="005771C9" w:rsidRDefault="00000000">
      <w:r>
        <w:t>證據與來源：</w:t>
      </w:r>
      <w:r>
        <w:t>RETROSPECTIVE ANALOGY</w:t>
      </w:r>
      <w:r>
        <w:t>（事後類比）；資料來源僅支持事件事實，不證明當事人使用《易傳》。來源：</w:t>
      </w:r>
      <w:r>
        <w:t>https://history.state.gov/milestones/1937-1945/casablanca</w:t>
      </w:r>
    </w:p>
    <w:p w14:paraId="3AC4009E" w14:textId="77777777" w:rsidR="005771C9" w:rsidRDefault="00000000">
      <w:pPr>
        <w:pStyle w:val="21"/>
      </w:pPr>
      <w:r>
        <w:t>第</w:t>
      </w:r>
      <w:r>
        <w:t>5</w:t>
      </w:r>
      <w:r>
        <w:t>爻｜全書第</w:t>
      </w:r>
      <w:r>
        <w:t>293</w:t>
      </w:r>
      <w:r>
        <w:t>爻｜</w:t>
      </w:r>
      <w:r>
        <w:t>TW-PM-H49-L5</w:t>
      </w:r>
    </w:p>
    <w:p w14:paraId="0C587BA1" w14:textId="77777777" w:rsidR="005771C9" w:rsidRDefault="00000000">
      <w:r>
        <w:t>原稿單元：</w:t>
      </w:r>
      <w:r>
        <w:t>XIANG-L-49-06</w:t>
      </w:r>
      <w:r>
        <w:t>｜事件：</w:t>
      </w:r>
      <w:r>
        <w:t>EUUS-PM-H49</w:t>
      </w:r>
      <w:r>
        <w:t>｜證據：事後卦義類比</w:t>
      </w:r>
    </w:p>
    <w:tbl>
      <w:tblPr>
        <w:tblStyle w:val="-1"/>
        <w:tblW w:w="0" w:type="auto"/>
        <w:tblLook w:val="04A0" w:firstRow="1" w:lastRow="0" w:firstColumn="1" w:lastColumn="0" w:noHBand="0" w:noVBand="1"/>
      </w:tblPr>
      <w:tblGrid>
        <w:gridCol w:w="4275"/>
        <w:gridCol w:w="4365"/>
      </w:tblGrid>
      <w:tr w:rsidR="005771C9" w14:paraId="11A1F85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98B74E1" w14:textId="77777777" w:rsidR="005771C9" w:rsidRDefault="00000000">
            <w:r>
              <w:t>《小象》原文</w:t>
            </w:r>
          </w:p>
        </w:tc>
        <w:tc>
          <w:tcPr>
            <w:tcW w:w="4816" w:type="dxa"/>
          </w:tcPr>
          <w:p w14:paraId="360FA7B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77A754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DC1DC4F" w14:textId="77777777" w:rsidR="005771C9" w:rsidRDefault="00000000">
            <w:r>
              <w:t>大人虎變，其文炳也。</w:t>
            </w:r>
          </w:p>
        </w:tc>
        <w:tc>
          <w:tcPr>
            <w:tcW w:w="4816" w:type="dxa"/>
          </w:tcPr>
          <w:p w14:paraId="612D71F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of mature character produces their changes as the tiger does when the person changes their stripes: their beauty becomes more brilliant.</w:t>
            </w:r>
          </w:p>
        </w:tc>
      </w:tr>
    </w:tbl>
    <w:p w14:paraId="1FF16555" w14:textId="77777777" w:rsidR="005771C9" w:rsidRDefault="00000000">
      <w:pPr>
        <w:pStyle w:val="31"/>
      </w:pPr>
      <w:r>
        <w:t>Historical event</w:t>
      </w:r>
      <w:r>
        <w:t>｜歷史事件（起因／經過／後續）</w:t>
      </w:r>
    </w:p>
    <w:p w14:paraId="0AC92721" w14:textId="77777777" w:rsidR="005771C9" w:rsidRDefault="00000000">
      <w:r>
        <w:t>1943</w:t>
      </w:r>
      <w:r>
        <w:t>年</w:t>
      </w:r>
      <w:r>
        <w:t>1</w:t>
      </w:r>
      <w:r>
        <w:t>月，盟軍在北非作戰，美國總統羅斯福與英國首相邱吉爾在摩洛哥卡薩布蘭卡會面。德國與義大利仍掌握歐洲大片土地，盟國須決定地中海戰線和日後重返西北歐的作戰安排。蘇聯領導人史達林沒有出席，東線戰爭仍影響會議討論。</w:t>
      </w:r>
    </w:p>
    <w:p w14:paraId="61EEC7C5" w14:textId="77777777" w:rsidR="005771C9" w:rsidRDefault="00000000">
      <w:r>
        <w:t>兩國領導人協商北非戰事後續、地中海行動及法國反軸心勢力的組織問題。羅斯福在記者會提出要求德國、義大利與日本「無條件投降」的立場。這項公開宣示表明戰爭目標，但未細定各國戰後的管理方法。軍事構想仍待各參戰國調整兵力、艦船與補給。</w:t>
      </w:r>
    </w:p>
    <w:p w14:paraId="2072C5E8" w14:textId="77777777" w:rsidR="005771C9" w:rsidRDefault="00000000">
      <w:r>
        <w:t>會後盟軍繼續北非與地中海作戰，戰爭也延伸到義大利及後來的法國登陸。當時的政策宣示並未立即結束戰爭，亦未消除盟國對戰後安排的差異。要理解這場會議，須區分戰時外交表態、後續軍事執行與戰後制度問題，不能把一句口號視為所有結果的直接原因。</w:t>
      </w:r>
    </w:p>
    <w:p w14:paraId="6E1F19FD" w14:textId="77777777" w:rsidR="005771C9" w:rsidRDefault="00000000">
      <w:pPr>
        <w:pStyle w:val="31"/>
      </w:pPr>
      <w:r>
        <w:t>Interpretive analogy</w:t>
      </w:r>
      <w:r>
        <w:t>｜逐爻社群短文</w:t>
      </w:r>
    </w:p>
    <w:p w14:paraId="3A34EE67" w14:textId="77777777" w:rsidR="005771C9" w:rsidRDefault="00000000">
      <w:r>
        <w:t>第</w:t>
      </w:r>
      <w:r>
        <w:t>49</w:t>
      </w:r>
      <w:r>
        <w:t>卦第</w:t>
      </w:r>
      <w:r>
        <w:t>5</w:t>
      </w:r>
      <w:r>
        <w:t>爻《小象》說：「大人虎變，其文炳也。」這一段經文可作為檢視政治決策的閱讀角度，但不是對史實的解釋或預言。對照「</w:t>
      </w:r>
      <w:r>
        <w:t>Casablanca Conference</w:t>
      </w:r>
      <w:r>
        <w:t>」一事，先分辨當時的背景、實際採行的措施和後來結果，不可只取最後的成敗替過程下定論。成果出現</w:t>
      </w:r>
      <w:r>
        <w:lastRenderedPageBreak/>
        <w:t>後，誰負責把承諾落實為可查核的行動？同時檢查證據與執行責任。這是今日編輯者的事後類比，不能宣稱歷史人物曾運用《易傳》作出決策。</w:t>
      </w:r>
    </w:p>
    <w:p w14:paraId="1BAACA0D" w14:textId="77777777" w:rsidR="005771C9" w:rsidRDefault="00000000">
      <w:r>
        <w:t>證據與來源：</w:t>
      </w:r>
      <w:r>
        <w:t>RETROSPECTIVE ANALOGY</w:t>
      </w:r>
      <w:r>
        <w:t>（事後類比）；資料來源僅支持事件事實，不證明當事人使用《易傳》。來源：</w:t>
      </w:r>
      <w:r>
        <w:t>https://history.state.gov/milestones/1937-1945/casablanca</w:t>
      </w:r>
    </w:p>
    <w:p w14:paraId="02160608" w14:textId="77777777" w:rsidR="005771C9" w:rsidRDefault="00000000">
      <w:pPr>
        <w:pStyle w:val="21"/>
      </w:pPr>
      <w:r>
        <w:t>第</w:t>
      </w:r>
      <w:r>
        <w:t>6</w:t>
      </w:r>
      <w:r>
        <w:t>爻｜全書第</w:t>
      </w:r>
      <w:r>
        <w:t>294</w:t>
      </w:r>
      <w:r>
        <w:t>爻｜</w:t>
      </w:r>
      <w:r>
        <w:t>TW-PM-H49-L6</w:t>
      </w:r>
    </w:p>
    <w:p w14:paraId="21F201F4" w14:textId="77777777" w:rsidR="005771C9" w:rsidRDefault="00000000">
      <w:r>
        <w:t>原稿單元：</w:t>
      </w:r>
      <w:r>
        <w:t>XIANG-L-49-07</w:t>
      </w:r>
      <w:r>
        <w:t>｜事件：</w:t>
      </w:r>
      <w:r>
        <w:t>EUUS-PM-H49</w:t>
      </w:r>
      <w:r>
        <w:t>｜證據：事後卦義類比</w:t>
      </w:r>
    </w:p>
    <w:tbl>
      <w:tblPr>
        <w:tblStyle w:val="-1"/>
        <w:tblW w:w="0" w:type="auto"/>
        <w:tblLook w:val="04A0" w:firstRow="1" w:lastRow="0" w:firstColumn="1" w:lastColumn="0" w:noHBand="0" w:noVBand="1"/>
      </w:tblPr>
      <w:tblGrid>
        <w:gridCol w:w="4275"/>
        <w:gridCol w:w="4365"/>
      </w:tblGrid>
      <w:tr w:rsidR="005771C9" w14:paraId="5CB797E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C41A517" w14:textId="77777777" w:rsidR="005771C9" w:rsidRDefault="00000000">
            <w:r>
              <w:t>《小象》原文</w:t>
            </w:r>
          </w:p>
        </w:tc>
        <w:tc>
          <w:tcPr>
            <w:tcW w:w="4816" w:type="dxa"/>
          </w:tcPr>
          <w:p w14:paraId="5D673DB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8E2461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A4C685F" w14:textId="77777777" w:rsidR="005771C9" w:rsidRDefault="00000000">
            <w:r>
              <w:t>君子豹變，其文蔚也。小人革面，順以從君也。</w:t>
            </w:r>
          </w:p>
        </w:tc>
        <w:tc>
          <w:tcPr>
            <w:tcW w:w="4816" w:type="dxa"/>
          </w:tcPr>
          <w:p w14:paraId="304CAEF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noble person produces their changes as the leopard does when the person changes their spots: their beauty becomes more elegant.</w:t>
            </w:r>
          </w:p>
        </w:tc>
      </w:tr>
    </w:tbl>
    <w:p w14:paraId="6BA828A3" w14:textId="77777777" w:rsidR="005771C9" w:rsidRDefault="00000000">
      <w:pPr>
        <w:pStyle w:val="31"/>
      </w:pPr>
      <w:r>
        <w:t>Historical event</w:t>
      </w:r>
      <w:r>
        <w:t>｜歷史事件（起因／經過／後續）</w:t>
      </w:r>
    </w:p>
    <w:p w14:paraId="2D2BE336" w14:textId="77777777" w:rsidR="005771C9" w:rsidRDefault="00000000">
      <w:r>
        <w:t>1943</w:t>
      </w:r>
      <w:r>
        <w:t>年</w:t>
      </w:r>
      <w:r>
        <w:t>1</w:t>
      </w:r>
      <w:r>
        <w:t>月，盟軍在北非作戰，美國總統羅斯福與英國首相邱吉爾在摩洛哥卡薩布蘭卡會面。德國與義大利仍掌握歐洲大片土地，盟國須決定地中海戰線和日後重返西北歐的作戰安排。蘇聯領導人史達林沒有出席，東線戰爭仍影響會議討論。</w:t>
      </w:r>
    </w:p>
    <w:p w14:paraId="07B85AF9" w14:textId="77777777" w:rsidR="005771C9" w:rsidRDefault="00000000">
      <w:r>
        <w:t>兩國領導人協商北非戰事後續、地中海行動及法國反軸心勢力的組織問題。羅斯福在記者會提出要求德國、義大利與日本「無條件投降」的立場。這項公開宣示表明戰爭目標，但未細定各國戰後的管理方法。軍事構想仍待各參戰國調整兵力、艦船與補給。</w:t>
      </w:r>
    </w:p>
    <w:p w14:paraId="4686B974" w14:textId="77777777" w:rsidR="005771C9" w:rsidRDefault="00000000">
      <w:r>
        <w:t>會後盟軍繼續北非與地中海作戰，戰爭也延伸到義大利及後來的法國登陸。當時的政策宣示並未立即結束戰爭，亦未消除盟國對戰後安排的差異。要理解這場會議，須區分戰時外交表態、後續軍事執行與戰後制度問題，不能把一句口號視為所有結果的直接原因。</w:t>
      </w:r>
    </w:p>
    <w:p w14:paraId="39857D6B" w14:textId="77777777" w:rsidR="005771C9" w:rsidRDefault="00000000">
      <w:pPr>
        <w:pStyle w:val="31"/>
      </w:pPr>
      <w:r>
        <w:t>Interpretive analogy</w:t>
      </w:r>
      <w:r>
        <w:t>｜逐爻社群短文</w:t>
      </w:r>
    </w:p>
    <w:p w14:paraId="51294963" w14:textId="77777777" w:rsidR="005771C9" w:rsidRDefault="00000000">
      <w:r>
        <w:t>第</w:t>
      </w:r>
      <w:r>
        <w:t>49</w:t>
      </w:r>
      <w:r>
        <w:t>卦第</w:t>
      </w:r>
      <w:r>
        <w:t>6</w:t>
      </w:r>
      <w:r>
        <w:t>爻《小象》說：「君子豹變，其文蔚也。小人革面，順以從君也。」這段經文提供閱讀角度，並非史實的解釋。對照「</w:t>
      </w:r>
      <w:r>
        <w:t>Casablanca Conference</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37F13ACD" w14:textId="77777777" w:rsidR="005771C9" w:rsidRDefault="00000000">
      <w:r>
        <w:t>證據與來源：</w:t>
      </w:r>
      <w:r>
        <w:t>RETROSPECTIVE ANALOGY</w:t>
      </w:r>
      <w:r>
        <w:t>（事後類比）；資料來源僅支持事件事實，不證明當事人使用《易傳》。來源：</w:t>
      </w:r>
      <w:r>
        <w:t>https://history.state.gov/milestones/1937-1945/casablanca</w:t>
      </w:r>
    </w:p>
    <w:p w14:paraId="3C698A2A" w14:textId="77777777" w:rsidR="005771C9" w:rsidRDefault="00000000">
      <w:pPr>
        <w:pStyle w:val="1"/>
      </w:pPr>
      <w:r>
        <w:lastRenderedPageBreak/>
        <w:t>第</w:t>
      </w:r>
      <w:r>
        <w:t>50</w:t>
      </w:r>
      <w:r>
        <w:t>卦　鼎｜</w:t>
      </w:r>
      <w:r>
        <w:t>Tehran Conference · Iran / Europe–U.S. coalition · 1943</w:t>
      </w:r>
    </w:p>
    <w:p w14:paraId="37E62FDF" w14:textId="77777777" w:rsidR="005771C9" w:rsidRDefault="00000000">
      <w:pPr>
        <w:pStyle w:val="21"/>
      </w:pPr>
      <w:r>
        <w:t>第</w:t>
      </w:r>
      <w:r>
        <w:t>1</w:t>
      </w:r>
      <w:r>
        <w:t>爻｜全書第</w:t>
      </w:r>
      <w:r>
        <w:t>295</w:t>
      </w:r>
      <w:r>
        <w:t>爻｜</w:t>
      </w:r>
      <w:r>
        <w:t>TW-PM-H50-L1</w:t>
      </w:r>
    </w:p>
    <w:p w14:paraId="14C743D9" w14:textId="77777777" w:rsidR="005771C9" w:rsidRDefault="00000000">
      <w:r>
        <w:t>原稿單元：</w:t>
      </w:r>
      <w:r>
        <w:t>XIANG-L-50-02</w:t>
      </w:r>
      <w:r>
        <w:t>｜事件：</w:t>
      </w:r>
      <w:r>
        <w:t>EUUS-PM-H50</w:t>
      </w:r>
      <w:r>
        <w:t>｜證據：事後卦義類比</w:t>
      </w:r>
    </w:p>
    <w:tbl>
      <w:tblPr>
        <w:tblStyle w:val="-1"/>
        <w:tblW w:w="0" w:type="auto"/>
        <w:tblLook w:val="04A0" w:firstRow="1" w:lastRow="0" w:firstColumn="1" w:lastColumn="0" w:noHBand="0" w:noVBand="1"/>
      </w:tblPr>
      <w:tblGrid>
        <w:gridCol w:w="4275"/>
        <w:gridCol w:w="4365"/>
      </w:tblGrid>
      <w:tr w:rsidR="005771C9" w14:paraId="2ACA9CB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B829A66" w14:textId="77777777" w:rsidR="005771C9" w:rsidRDefault="00000000">
            <w:r>
              <w:t>《小象》原文</w:t>
            </w:r>
          </w:p>
        </w:tc>
        <w:tc>
          <w:tcPr>
            <w:tcW w:w="4816" w:type="dxa"/>
          </w:tcPr>
          <w:p w14:paraId="1C6A083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849534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9EB1E27" w14:textId="77777777" w:rsidR="005771C9" w:rsidRDefault="00000000">
            <w:r>
              <w:t>鼎顛趾，未悖也。利出否，以從貴也。</w:t>
            </w:r>
          </w:p>
        </w:tc>
        <w:tc>
          <w:tcPr>
            <w:tcW w:w="4816" w:type="dxa"/>
          </w:tcPr>
          <w:p w14:paraId="0BF099CF"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cauldron is overturned, and its feet turned upwards: but this is not all contrary to what is right.</w:t>
            </w:r>
          </w:p>
        </w:tc>
      </w:tr>
    </w:tbl>
    <w:p w14:paraId="200D4DD3" w14:textId="77777777" w:rsidR="005771C9" w:rsidRDefault="00000000">
      <w:pPr>
        <w:pStyle w:val="31"/>
      </w:pPr>
      <w:r>
        <w:t>Historical event</w:t>
      </w:r>
      <w:r>
        <w:t>｜歷史事件（起因／經過／後續）</w:t>
      </w:r>
    </w:p>
    <w:p w14:paraId="396F4882" w14:textId="77777777" w:rsidR="005771C9" w:rsidRDefault="00000000">
      <w:r>
        <w:t>1943</w:t>
      </w:r>
      <w:r>
        <w:t>年末，盟軍雖在多處戰場取得進展，德軍仍控制歐洲大片地區。美國總統羅斯福、英國首相邱吉爾與蘇聯領導人史達林首次共同在德黑蘭舉行會議。蘇聯希望西方盟軍開闢主要戰線，以分擔東線所承受的軍事壓力。</w:t>
      </w:r>
    </w:p>
    <w:p w14:paraId="7D3D672F" w14:textId="77777777" w:rsidR="005771C9" w:rsidRDefault="00000000">
      <w:r>
        <w:t>會議討論跨越英吉利海峽登陸的規劃，以及法國南部的相關行動。三方也交換戰後安全問題的意見。然而，是否能夠登陸，仍取決於兵員、船艇、武器、補給和具體作戰時程；首腦達成方向共識，並不等於戰役當場完成。</w:t>
      </w:r>
    </w:p>
    <w:p w14:paraId="37AC6C9D" w14:textId="77777777" w:rsidR="005771C9" w:rsidRDefault="00000000">
      <w:r>
        <w:t>其後英美盟軍繼續準備，</w:t>
      </w:r>
      <w:r>
        <w:t>1944</w:t>
      </w:r>
      <w:r>
        <w:t>年發動諾曼第登陸，蘇聯軍隊則持續在東線作戰。德黑蘭會議成為盟軍戰略協調的一環，但各方對戰後邊界和政治安排仍有分歧。這件事顯示首腦會談、軍事規劃及現場執行是接續而不同的階段，成果須依其後的實際行動檢視。</w:t>
      </w:r>
    </w:p>
    <w:p w14:paraId="6CCF844C" w14:textId="77777777" w:rsidR="005771C9" w:rsidRDefault="00000000">
      <w:pPr>
        <w:pStyle w:val="31"/>
      </w:pPr>
      <w:r>
        <w:t>Interpretive analogy</w:t>
      </w:r>
      <w:r>
        <w:t>｜逐爻社群短文</w:t>
      </w:r>
    </w:p>
    <w:p w14:paraId="70133977" w14:textId="77777777" w:rsidR="005771C9" w:rsidRDefault="00000000">
      <w:r>
        <w:t>第</w:t>
      </w:r>
      <w:r>
        <w:t>50</w:t>
      </w:r>
      <w:r>
        <w:t>卦第</w:t>
      </w:r>
      <w:r>
        <w:t>1</w:t>
      </w:r>
      <w:r>
        <w:t>爻《小象》說：「鼎顛趾，未悖也。利出否，以從貴也。」這一段經文可作為檢視政治決策的閱讀角度，但不是對史實的解釋或預言。對照「</w:t>
      </w:r>
      <w:r>
        <w:t>Tehran Conference</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2C906CC3" w14:textId="77777777" w:rsidR="005771C9" w:rsidRDefault="00000000">
      <w:r>
        <w:t>證據與來源：</w:t>
      </w:r>
      <w:r>
        <w:t>RETROSPECTIVE ANALOGY</w:t>
      </w:r>
      <w:r>
        <w:t>（事後類比）；資料來源僅支持事件事實，不證明當事人使用《易傳》。來源：</w:t>
      </w:r>
      <w:r>
        <w:t>https://history.state.gov/milestones/1937-1945/tehran-conf</w:t>
      </w:r>
    </w:p>
    <w:p w14:paraId="3BA94949" w14:textId="77777777" w:rsidR="005771C9" w:rsidRDefault="00000000">
      <w:pPr>
        <w:pStyle w:val="21"/>
      </w:pPr>
      <w:r>
        <w:t>第</w:t>
      </w:r>
      <w:r>
        <w:t>2</w:t>
      </w:r>
      <w:r>
        <w:t>爻｜全書第</w:t>
      </w:r>
      <w:r>
        <w:t>296</w:t>
      </w:r>
      <w:r>
        <w:t>爻｜</w:t>
      </w:r>
      <w:r>
        <w:t>TW-PM-H50-L2</w:t>
      </w:r>
    </w:p>
    <w:p w14:paraId="686D4431" w14:textId="77777777" w:rsidR="005771C9" w:rsidRDefault="00000000">
      <w:r>
        <w:t>原稿單元：</w:t>
      </w:r>
      <w:r>
        <w:t>XIANG-L-50-03</w:t>
      </w:r>
      <w:r>
        <w:t>｜事件：</w:t>
      </w:r>
      <w:r>
        <w:t>EUUS-PM-H50</w:t>
      </w:r>
      <w:r>
        <w:t>｜證據：事後卦義類比</w:t>
      </w:r>
    </w:p>
    <w:tbl>
      <w:tblPr>
        <w:tblStyle w:val="-1"/>
        <w:tblW w:w="0" w:type="auto"/>
        <w:tblLook w:val="04A0" w:firstRow="1" w:lastRow="0" w:firstColumn="1" w:lastColumn="0" w:noHBand="0" w:noVBand="1"/>
      </w:tblPr>
      <w:tblGrid>
        <w:gridCol w:w="4274"/>
        <w:gridCol w:w="4366"/>
      </w:tblGrid>
      <w:tr w:rsidR="005771C9" w14:paraId="13B8FA3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2DE015D" w14:textId="77777777" w:rsidR="005771C9" w:rsidRDefault="00000000">
            <w:r>
              <w:t>《小象》原文</w:t>
            </w:r>
          </w:p>
        </w:tc>
        <w:tc>
          <w:tcPr>
            <w:tcW w:w="4816" w:type="dxa"/>
          </w:tcPr>
          <w:p w14:paraId="59E7266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6B2B13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A62C2D4" w14:textId="77777777" w:rsidR="005771C9" w:rsidRDefault="00000000">
            <w:r>
              <w:t>鼎有實，慎所之也。我仇有疾，終无尤也。</w:t>
            </w:r>
          </w:p>
        </w:tc>
        <w:tc>
          <w:tcPr>
            <w:tcW w:w="4816" w:type="dxa"/>
          </w:tcPr>
          <w:p w14:paraId="79D90C1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There is the cauldron with the things to be cooked in it: let the person represented by the line be careful where the person goes.</w:t>
            </w:r>
          </w:p>
        </w:tc>
      </w:tr>
    </w:tbl>
    <w:p w14:paraId="60456E69" w14:textId="77777777" w:rsidR="005771C9" w:rsidRDefault="00000000">
      <w:pPr>
        <w:pStyle w:val="31"/>
      </w:pPr>
      <w:r>
        <w:lastRenderedPageBreak/>
        <w:t>Historical event</w:t>
      </w:r>
      <w:r>
        <w:t>｜歷史事件（起因／經過／後續）</w:t>
      </w:r>
    </w:p>
    <w:p w14:paraId="62A98D68" w14:textId="77777777" w:rsidR="005771C9" w:rsidRDefault="00000000">
      <w:r>
        <w:t>1943</w:t>
      </w:r>
      <w:r>
        <w:t>年末，盟軍雖在多處戰場取得進展，德軍仍控制歐洲大片地區。美國總統羅斯福、英國首相邱吉爾與蘇聯領導人史達林首次共同在德黑蘭舉行會議。蘇聯希望西方盟軍開闢主要戰線，以分擔東線所承受的軍事壓力。</w:t>
      </w:r>
    </w:p>
    <w:p w14:paraId="1DA2B1C4" w14:textId="77777777" w:rsidR="005771C9" w:rsidRDefault="00000000">
      <w:r>
        <w:t>會議討論跨越英吉利海峽登陸的規劃，以及法國南部的相關行動。三方也交換戰後安全問題的意見。然而，是否能夠登陸，仍取決於兵員、船艇、武器、補給和具體作戰時程；首腦達成方向共識，並不等於戰役當場完成。</w:t>
      </w:r>
    </w:p>
    <w:p w14:paraId="058A5DA9" w14:textId="77777777" w:rsidR="005771C9" w:rsidRDefault="00000000">
      <w:r>
        <w:t>其後英美盟軍繼續準備，</w:t>
      </w:r>
      <w:r>
        <w:t>1944</w:t>
      </w:r>
      <w:r>
        <w:t>年發動諾曼第登陸，蘇聯軍隊則持續在東線作戰。德黑蘭會議成為盟軍戰略協調的一環，但各方對戰後邊界和政治安排仍有分歧。這件事顯示首腦會談、軍事規劃及現場執行是接續而不同的階段，成果須依其後的實際行動檢視。</w:t>
      </w:r>
    </w:p>
    <w:p w14:paraId="2837CB60" w14:textId="77777777" w:rsidR="005771C9" w:rsidRDefault="00000000">
      <w:pPr>
        <w:pStyle w:val="31"/>
      </w:pPr>
      <w:r>
        <w:t>Interpretive analogy</w:t>
      </w:r>
      <w:r>
        <w:t>｜逐爻社群短文</w:t>
      </w:r>
    </w:p>
    <w:p w14:paraId="7F81F771" w14:textId="77777777" w:rsidR="005771C9" w:rsidRDefault="00000000">
      <w:r>
        <w:t>第</w:t>
      </w:r>
      <w:r>
        <w:t>50</w:t>
      </w:r>
      <w:r>
        <w:t>卦第</w:t>
      </w:r>
      <w:r>
        <w:t>2</w:t>
      </w:r>
      <w:r>
        <w:t>爻《小象》說：「鼎有實，慎所之也。我仇有疾，終无尤也。」這一段經文可作為檢視政治決策的閱讀角度，但不是對史實的解釋或預言。對照「</w:t>
      </w:r>
      <w:r>
        <w:t>Tehran Conference</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37FE9486" w14:textId="77777777" w:rsidR="005771C9" w:rsidRDefault="00000000">
      <w:r>
        <w:t>證據與來源：</w:t>
      </w:r>
      <w:r>
        <w:t>RETROSPECTIVE ANALOGY</w:t>
      </w:r>
      <w:r>
        <w:t>（事後類比）；資料來源僅支持事件事實，不證明當事人使用《易傳》。來源：</w:t>
      </w:r>
      <w:r>
        <w:t>https://history.state.gov/milestones/1937-1945/tehran-conf</w:t>
      </w:r>
    </w:p>
    <w:p w14:paraId="3C94B6DD" w14:textId="77777777" w:rsidR="005771C9" w:rsidRDefault="00000000">
      <w:pPr>
        <w:pStyle w:val="21"/>
      </w:pPr>
      <w:r>
        <w:t>第</w:t>
      </w:r>
      <w:r>
        <w:t>3</w:t>
      </w:r>
      <w:r>
        <w:t>爻｜全書第</w:t>
      </w:r>
      <w:r>
        <w:t>297</w:t>
      </w:r>
      <w:r>
        <w:t>爻｜</w:t>
      </w:r>
      <w:r>
        <w:t>TW-PM-H50-L3</w:t>
      </w:r>
    </w:p>
    <w:p w14:paraId="3038227D" w14:textId="77777777" w:rsidR="005771C9" w:rsidRDefault="00000000">
      <w:r>
        <w:t>原稿單元：</w:t>
      </w:r>
      <w:r>
        <w:t>XIANG-L-50-04</w:t>
      </w:r>
      <w:r>
        <w:t>｜事件：</w:t>
      </w:r>
      <w:r>
        <w:t>EUUS-PM-H50</w:t>
      </w:r>
      <w:r>
        <w:t>｜證據：事後卦義類比</w:t>
      </w:r>
    </w:p>
    <w:tbl>
      <w:tblPr>
        <w:tblStyle w:val="-1"/>
        <w:tblW w:w="0" w:type="auto"/>
        <w:tblLook w:val="04A0" w:firstRow="1" w:lastRow="0" w:firstColumn="1" w:lastColumn="0" w:noHBand="0" w:noVBand="1"/>
      </w:tblPr>
      <w:tblGrid>
        <w:gridCol w:w="4275"/>
        <w:gridCol w:w="4365"/>
      </w:tblGrid>
      <w:tr w:rsidR="005771C9" w14:paraId="751E5BD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48FE5F5" w14:textId="77777777" w:rsidR="005771C9" w:rsidRDefault="00000000">
            <w:r>
              <w:t>《小象》原文</w:t>
            </w:r>
          </w:p>
        </w:tc>
        <w:tc>
          <w:tcPr>
            <w:tcW w:w="4816" w:type="dxa"/>
          </w:tcPr>
          <w:p w14:paraId="4F75CBF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CE56B0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8B5CE73" w14:textId="77777777" w:rsidR="005771C9" w:rsidRDefault="00000000">
            <w:r>
              <w:t>鼎耳革，失其義也。</w:t>
            </w:r>
          </w:p>
        </w:tc>
        <w:tc>
          <w:tcPr>
            <w:tcW w:w="4816" w:type="dxa"/>
          </w:tcPr>
          <w:p w14:paraId="61BDE41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There is the cauldron with the places for its ears changed: its subject has failed in what was required of them in their situation.</w:t>
            </w:r>
          </w:p>
        </w:tc>
      </w:tr>
    </w:tbl>
    <w:p w14:paraId="1846D4DD" w14:textId="77777777" w:rsidR="005771C9" w:rsidRDefault="00000000">
      <w:pPr>
        <w:pStyle w:val="31"/>
      </w:pPr>
      <w:r>
        <w:t>Historical event</w:t>
      </w:r>
      <w:r>
        <w:t>｜歷史事件（起因／經過／後續）</w:t>
      </w:r>
    </w:p>
    <w:p w14:paraId="7060F168" w14:textId="77777777" w:rsidR="005771C9" w:rsidRDefault="00000000">
      <w:r>
        <w:t>1943</w:t>
      </w:r>
      <w:r>
        <w:t>年末，盟軍雖在多處戰場取得進展，德軍仍控制歐洲大片地區。美國總統羅斯福、英國首相邱吉爾與蘇聯領導人史達林首次共同在德黑蘭舉行會議。蘇聯希望西方盟軍開闢主要戰線，以分擔東線所承受的軍事壓力。</w:t>
      </w:r>
    </w:p>
    <w:p w14:paraId="521A1BCA" w14:textId="77777777" w:rsidR="005771C9" w:rsidRDefault="00000000">
      <w:r>
        <w:t>會議討論跨越英吉利海峽登陸的規劃，以及法國南部的相關行動。三方也交換戰後安全問題的意見。然而，是否能夠登陸，仍取決於兵員、船艇、武器、補給和具體作戰時程；首腦達成方向共識，並不等於戰役當場完成。</w:t>
      </w:r>
    </w:p>
    <w:p w14:paraId="4EA8FBB5" w14:textId="77777777" w:rsidR="005771C9" w:rsidRDefault="00000000">
      <w:r>
        <w:lastRenderedPageBreak/>
        <w:t>其後英美盟軍繼續準備，</w:t>
      </w:r>
      <w:r>
        <w:t>1944</w:t>
      </w:r>
      <w:r>
        <w:t>年發動諾曼第登陸，蘇聯軍隊則持續在東線作戰。德黑蘭會議成為盟軍戰略協調的一環，但各方對戰後邊界和政治安排仍有分歧。這件事顯示首腦會談、軍事規劃及現場執行是接續而不同的階段，成果須依其後的實際行動檢視。</w:t>
      </w:r>
    </w:p>
    <w:p w14:paraId="43CD3B1A" w14:textId="77777777" w:rsidR="005771C9" w:rsidRDefault="00000000">
      <w:pPr>
        <w:pStyle w:val="31"/>
      </w:pPr>
      <w:r>
        <w:t>Interpretive analogy</w:t>
      </w:r>
      <w:r>
        <w:t>｜逐爻社群短文</w:t>
      </w:r>
    </w:p>
    <w:p w14:paraId="336120F3" w14:textId="77777777" w:rsidR="005771C9" w:rsidRDefault="00000000">
      <w:r>
        <w:t>第</w:t>
      </w:r>
      <w:r>
        <w:t>50</w:t>
      </w:r>
      <w:r>
        <w:t>卦第</w:t>
      </w:r>
      <w:r>
        <w:t>3</w:t>
      </w:r>
      <w:r>
        <w:t>爻《小象》說：「鼎耳革，失其義也。」這一段經文可作為檢視政治決策的閱讀角度，但不是對史實的解釋或預言。對照「</w:t>
      </w:r>
      <w:r>
        <w:t>Tehran Conference</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3039CF36" w14:textId="77777777" w:rsidR="005771C9" w:rsidRDefault="00000000">
      <w:r>
        <w:t>證據與來源：</w:t>
      </w:r>
      <w:r>
        <w:t>RETROSPECTIVE ANALOGY</w:t>
      </w:r>
      <w:r>
        <w:t>（事後類比）；資料來源僅支持事件事實，不證明當事人使用《易傳》。來源：</w:t>
      </w:r>
      <w:r>
        <w:t>https://history.state.gov/milestones/1937-1945/tehran-conf</w:t>
      </w:r>
    </w:p>
    <w:p w14:paraId="34CF28A7" w14:textId="77777777" w:rsidR="005771C9" w:rsidRDefault="00000000">
      <w:pPr>
        <w:pStyle w:val="21"/>
      </w:pPr>
      <w:r>
        <w:t>第</w:t>
      </w:r>
      <w:r>
        <w:t>4</w:t>
      </w:r>
      <w:r>
        <w:t>爻｜全書第</w:t>
      </w:r>
      <w:r>
        <w:t>298</w:t>
      </w:r>
      <w:r>
        <w:t>爻｜</w:t>
      </w:r>
      <w:r>
        <w:t>TW-PM-H50-L4</w:t>
      </w:r>
    </w:p>
    <w:p w14:paraId="0A5766F0" w14:textId="77777777" w:rsidR="005771C9" w:rsidRDefault="00000000">
      <w:r>
        <w:t>原稿單元：</w:t>
      </w:r>
      <w:r>
        <w:t>XIANG-L-50-05</w:t>
      </w:r>
      <w:r>
        <w:t>｜事件：</w:t>
      </w:r>
      <w:r>
        <w:t>EUUS-PM-H50</w:t>
      </w:r>
      <w:r>
        <w:t>｜證據：事後卦義類比</w:t>
      </w:r>
    </w:p>
    <w:tbl>
      <w:tblPr>
        <w:tblStyle w:val="-1"/>
        <w:tblW w:w="0" w:type="auto"/>
        <w:tblLook w:val="04A0" w:firstRow="1" w:lastRow="0" w:firstColumn="1" w:lastColumn="0" w:noHBand="0" w:noVBand="1"/>
      </w:tblPr>
      <w:tblGrid>
        <w:gridCol w:w="4274"/>
        <w:gridCol w:w="4366"/>
      </w:tblGrid>
      <w:tr w:rsidR="005771C9" w14:paraId="496B41E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614B79D" w14:textId="77777777" w:rsidR="005771C9" w:rsidRDefault="00000000">
            <w:r>
              <w:t>《小象》原文</w:t>
            </w:r>
          </w:p>
        </w:tc>
        <w:tc>
          <w:tcPr>
            <w:tcW w:w="4816" w:type="dxa"/>
          </w:tcPr>
          <w:p w14:paraId="73D4E53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C62839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2CB4428" w14:textId="77777777" w:rsidR="005771C9" w:rsidRDefault="00000000">
            <w:r>
              <w:t>覆公餗，信如何也。</w:t>
            </w:r>
          </w:p>
        </w:tc>
        <w:tc>
          <w:tcPr>
            <w:tcW w:w="4816" w:type="dxa"/>
          </w:tcPr>
          <w:p w14:paraId="3B02903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contents designed for the rulers use are overturned and spilt: how can the person represented by the line be trusted?</w:t>
            </w:r>
          </w:p>
        </w:tc>
      </w:tr>
    </w:tbl>
    <w:p w14:paraId="1A5EFEE4" w14:textId="77777777" w:rsidR="005771C9" w:rsidRDefault="00000000">
      <w:pPr>
        <w:pStyle w:val="31"/>
      </w:pPr>
      <w:r>
        <w:t>Historical event</w:t>
      </w:r>
      <w:r>
        <w:t>｜歷史事件（起因／經過／後續）</w:t>
      </w:r>
    </w:p>
    <w:p w14:paraId="49652BCC" w14:textId="77777777" w:rsidR="005771C9" w:rsidRDefault="00000000">
      <w:r>
        <w:t>1943</w:t>
      </w:r>
      <w:r>
        <w:t>年末，盟軍雖在多處戰場取得進展，德軍仍控制歐洲大片地區。美國總統羅斯福、英國首相邱吉爾與蘇聯領導人史達林首次共同在德黑蘭舉行會議。蘇聯希望西方盟軍開闢主要戰線，以分擔東線所承受的軍事壓力。</w:t>
      </w:r>
    </w:p>
    <w:p w14:paraId="494E0913" w14:textId="77777777" w:rsidR="005771C9" w:rsidRDefault="00000000">
      <w:r>
        <w:t>會議討論跨越英吉利海峽登陸的規劃，以及法國南部的相關行動。三方也交換戰後安全問題的意見。然而，是否能夠登陸，仍取決於兵員、船艇、武器、補給和具體作戰時程；首腦達成方向共識，並不等於戰役當場完成。</w:t>
      </w:r>
    </w:p>
    <w:p w14:paraId="51BF012E" w14:textId="77777777" w:rsidR="005771C9" w:rsidRDefault="00000000">
      <w:r>
        <w:t>其後英美盟軍繼續準備，</w:t>
      </w:r>
      <w:r>
        <w:t>1944</w:t>
      </w:r>
      <w:r>
        <w:t>年發動諾曼第登陸，蘇聯軍隊則持續在東線作戰。德黑蘭會議成為盟軍戰略協調的一環，但各方對戰後邊界和政治安排仍有分歧。這件事顯示首腦會談、軍事規劃及現場執行是接續而不同的階段，成果須依其後的實際行動檢視。</w:t>
      </w:r>
    </w:p>
    <w:p w14:paraId="279D3567" w14:textId="77777777" w:rsidR="005771C9" w:rsidRDefault="00000000">
      <w:pPr>
        <w:pStyle w:val="31"/>
      </w:pPr>
      <w:r>
        <w:t>Interpretive analogy</w:t>
      </w:r>
      <w:r>
        <w:t>｜逐爻社群短文</w:t>
      </w:r>
    </w:p>
    <w:p w14:paraId="55167547" w14:textId="77777777" w:rsidR="005771C9" w:rsidRDefault="00000000">
      <w:r>
        <w:t>第</w:t>
      </w:r>
      <w:r>
        <w:t>50</w:t>
      </w:r>
      <w:r>
        <w:t>卦第</w:t>
      </w:r>
      <w:r>
        <w:t>4</w:t>
      </w:r>
      <w:r>
        <w:t>爻《小象》說：「覆公餗，信如何也。」這一段經文可作為檢視政治決策的閱讀角度，但不是對史實的解釋或預言。對照「</w:t>
      </w:r>
      <w:r>
        <w:t>Tehran Conference</w:t>
      </w:r>
      <w:r>
        <w:t>」一事，先分辨當時的背景、實際採行的措施和後來結果，不可只取最後的成敗替過程下定論。走到轉折時，哪</w:t>
      </w:r>
      <w:r>
        <w:lastRenderedPageBreak/>
        <w:t>些安排需要修正而不宜硬推？同時檢查證據與執行責任。這是今日編輯者的事後類比，不能宣稱歷史人物曾運用《易傳》作出決策。</w:t>
      </w:r>
    </w:p>
    <w:p w14:paraId="599DFBDC" w14:textId="77777777" w:rsidR="005771C9" w:rsidRDefault="00000000">
      <w:r>
        <w:t>證據與來源：</w:t>
      </w:r>
      <w:r>
        <w:t>RETROSPECTIVE ANALOGY</w:t>
      </w:r>
      <w:r>
        <w:t>（事後類比）；資料來源僅支持事件事實，不證明當事人使用《易傳》。來源：</w:t>
      </w:r>
      <w:r>
        <w:t>https://history.state.gov/milestones/1937-1945/tehran-conf</w:t>
      </w:r>
    </w:p>
    <w:p w14:paraId="1CD40350" w14:textId="77777777" w:rsidR="005771C9" w:rsidRDefault="00000000">
      <w:pPr>
        <w:pStyle w:val="21"/>
      </w:pPr>
      <w:r>
        <w:t>第</w:t>
      </w:r>
      <w:r>
        <w:t>5</w:t>
      </w:r>
      <w:r>
        <w:t>爻｜全書第</w:t>
      </w:r>
      <w:r>
        <w:t>299</w:t>
      </w:r>
      <w:r>
        <w:t>爻｜</w:t>
      </w:r>
      <w:r>
        <w:t>TW-PM-H50-L5</w:t>
      </w:r>
    </w:p>
    <w:p w14:paraId="0C8FC61E" w14:textId="77777777" w:rsidR="005771C9" w:rsidRDefault="00000000">
      <w:r>
        <w:t>原稿單元：</w:t>
      </w:r>
      <w:r>
        <w:t>XIANG-L-50-06</w:t>
      </w:r>
      <w:r>
        <w:t>｜事件：</w:t>
      </w:r>
      <w:r>
        <w:t>EUUS-PM-H50</w:t>
      </w:r>
      <w:r>
        <w:t>｜證據：事後卦義類比</w:t>
      </w:r>
    </w:p>
    <w:tbl>
      <w:tblPr>
        <w:tblStyle w:val="-1"/>
        <w:tblW w:w="0" w:type="auto"/>
        <w:tblLook w:val="04A0" w:firstRow="1" w:lastRow="0" w:firstColumn="1" w:lastColumn="0" w:noHBand="0" w:noVBand="1"/>
      </w:tblPr>
      <w:tblGrid>
        <w:gridCol w:w="4275"/>
        <w:gridCol w:w="4365"/>
      </w:tblGrid>
      <w:tr w:rsidR="005771C9" w14:paraId="18F3FD7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2B02D44" w14:textId="77777777" w:rsidR="005771C9" w:rsidRDefault="00000000">
            <w:r>
              <w:t>《小象》原文</w:t>
            </w:r>
          </w:p>
        </w:tc>
        <w:tc>
          <w:tcPr>
            <w:tcW w:w="4816" w:type="dxa"/>
          </w:tcPr>
          <w:p w14:paraId="3BC53E4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6965E3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34ED75A" w14:textId="77777777" w:rsidR="005771C9" w:rsidRDefault="00000000">
            <w:r>
              <w:t>鼎黃耳，中以為實也。</w:t>
            </w:r>
          </w:p>
        </w:tc>
        <w:tc>
          <w:tcPr>
            <w:tcW w:w="4816" w:type="dxa"/>
          </w:tcPr>
          <w:p w14:paraId="62A888D6"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cauldron has yellow ears: the central position of the line is taken as a proof of the solid virtue of its subject.</w:t>
            </w:r>
          </w:p>
        </w:tc>
      </w:tr>
    </w:tbl>
    <w:p w14:paraId="01A97A71" w14:textId="77777777" w:rsidR="005771C9" w:rsidRDefault="00000000">
      <w:pPr>
        <w:pStyle w:val="31"/>
      </w:pPr>
      <w:r>
        <w:t>Historical event</w:t>
      </w:r>
      <w:r>
        <w:t>｜歷史事件（起因／經過／後續）</w:t>
      </w:r>
    </w:p>
    <w:p w14:paraId="5DCAEA56" w14:textId="77777777" w:rsidR="005771C9" w:rsidRDefault="00000000">
      <w:r>
        <w:t>1943</w:t>
      </w:r>
      <w:r>
        <w:t>年末，盟軍雖在多處戰場取得進展，德軍仍控制歐洲大片地區。美國總統羅斯福、英國首相邱吉爾與蘇聯領導人史達林首次共同在德黑蘭舉行會議。蘇聯希望西方盟軍開闢主要戰線，以分擔東線所承受的軍事壓力。</w:t>
      </w:r>
    </w:p>
    <w:p w14:paraId="4C8CC24E" w14:textId="77777777" w:rsidR="005771C9" w:rsidRDefault="00000000">
      <w:r>
        <w:t>會議討論跨越英吉利海峽登陸的規劃，以及法國南部的相關行動。三方也交換戰後安全問題的意見。然而，是否能夠登陸，仍取決於兵員、船艇、武器、補給和具體作戰時程；首腦達成方向共識，並不等於戰役當場完成。</w:t>
      </w:r>
    </w:p>
    <w:p w14:paraId="4F070034" w14:textId="77777777" w:rsidR="005771C9" w:rsidRDefault="00000000">
      <w:r>
        <w:t>其後英美盟軍繼續準備，</w:t>
      </w:r>
      <w:r>
        <w:t>1944</w:t>
      </w:r>
      <w:r>
        <w:t>年發動諾曼第登陸，蘇聯軍隊則持續在東線作戰。德黑蘭會議成為盟軍戰略協調的一環，但各方對戰後邊界和政治安排仍有分歧。這件事顯示首腦會談、軍事規劃及現場執行是接續而不同的階段，成果須依其後的實際行動檢視。</w:t>
      </w:r>
    </w:p>
    <w:p w14:paraId="5A9FAADF" w14:textId="77777777" w:rsidR="005771C9" w:rsidRDefault="00000000">
      <w:pPr>
        <w:pStyle w:val="31"/>
      </w:pPr>
      <w:r>
        <w:t>Interpretive analogy</w:t>
      </w:r>
      <w:r>
        <w:t>｜逐爻社群短文</w:t>
      </w:r>
    </w:p>
    <w:p w14:paraId="3A6B2100" w14:textId="77777777" w:rsidR="005771C9" w:rsidRDefault="00000000">
      <w:r>
        <w:t>第</w:t>
      </w:r>
      <w:r>
        <w:t>50</w:t>
      </w:r>
      <w:r>
        <w:t>卦第</w:t>
      </w:r>
      <w:r>
        <w:t>5</w:t>
      </w:r>
      <w:r>
        <w:t>爻《小象》說：「鼎黃耳，中以為實也。」這一段經文可作為檢視政治決策的閱讀角度，但不是對史實的解釋或預言。對照「</w:t>
      </w:r>
      <w:r>
        <w:t>Tehran Conference</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3ADDDDBC" w14:textId="77777777" w:rsidR="005771C9" w:rsidRDefault="00000000">
      <w:r>
        <w:t>證據與來源：</w:t>
      </w:r>
      <w:r>
        <w:t>RETROSPECTIVE ANALOGY</w:t>
      </w:r>
      <w:r>
        <w:t>（事後類比）；資料來源僅支持事件事實，不證明當事人使用《易傳》。來源：</w:t>
      </w:r>
      <w:r>
        <w:t>https://history.state.gov/milestones/1937-1945/tehran-conf</w:t>
      </w:r>
    </w:p>
    <w:p w14:paraId="6C903BE0" w14:textId="77777777" w:rsidR="005771C9" w:rsidRDefault="00000000">
      <w:pPr>
        <w:pStyle w:val="21"/>
      </w:pPr>
      <w:r>
        <w:t>第</w:t>
      </w:r>
      <w:r>
        <w:t>6</w:t>
      </w:r>
      <w:r>
        <w:t>爻｜全書第</w:t>
      </w:r>
      <w:r>
        <w:t>300</w:t>
      </w:r>
      <w:r>
        <w:t>爻｜</w:t>
      </w:r>
      <w:r>
        <w:t>TW-PM-H50-L6</w:t>
      </w:r>
    </w:p>
    <w:p w14:paraId="7456049F" w14:textId="77777777" w:rsidR="005771C9" w:rsidRDefault="00000000">
      <w:r>
        <w:t>原稿單元：</w:t>
      </w:r>
      <w:r>
        <w:t>XIANG-L-50-07</w:t>
      </w:r>
      <w:r>
        <w:t>｜事件：</w:t>
      </w:r>
      <w:r>
        <w:t>EUUS-PM-H50</w:t>
      </w:r>
      <w:r>
        <w:t>｜證據：事後卦義類比</w:t>
      </w:r>
    </w:p>
    <w:tbl>
      <w:tblPr>
        <w:tblStyle w:val="-1"/>
        <w:tblW w:w="0" w:type="auto"/>
        <w:tblLook w:val="04A0" w:firstRow="1" w:lastRow="0" w:firstColumn="1" w:lastColumn="0" w:noHBand="0" w:noVBand="1"/>
      </w:tblPr>
      <w:tblGrid>
        <w:gridCol w:w="4272"/>
        <w:gridCol w:w="4368"/>
      </w:tblGrid>
      <w:tr w:rsidR="005771C9" w14:paraId="56AD133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2FC3888" w14:textId="77777777" w:rsidR="005771C9" w:rsidRDefault="00000000">
            <w:r>
              <w:lastRenderedPageBreak/>
              <w:t>《小象》原文</w:t>
            </w:r>
          </w:p>
        </w:tc>
        <w:tc>
          <w:tcPr>
            <w:tcW w:w="4816" w:type="dxa"/>
          </w:tcPr>
          <w:p w14:paraId="41117B1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AFCF95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8C67B8C" w14:textId="77777777" w:rsidR="005771C9" w:rsidRDefault="00000000">
            <w:r>
              <w:t>玉鉉在上，剛柔節也。</w:t>
            </w:r>
          </w:p>
        </w:tc>
        <w:tc>
          <w:tcPr>
            <w:tcW w:w="4816" w:type="dxa"/>
          </w:tcPr>
          <w:p w14:paraId="017E728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rings of jade are at the very top: the strong and the weak meet in their due proportions.</w:t>
            </w:r>
          </w:p>
        </w:tc>
      </w:tr>
    </w:tbl>
    <w:p w14:paraId="05F56276" w14:textId="77777777" w:rsidR="005771C9" w:rsidRDefault="00000000">
      <w:pPr>
        <w:pStyle w:val="31"/>
      </w:pPr>
      <w:r>
        <w:t>Historical event</w:t>
      </w:r>
      <w:r>
        <w:t>｜歷史事件（起因／經過／後續）</w:t>
      </w:r>
    </w:p>
    <w:p w14:paraId="31CEF334" w14:textId="77777777" w:rsidR="005771C9" w:rsidRDefault="00000000">
      <w:r>
        <w:t>1943</w:t>
      </w:r>
      <w:r>
        <w:t>年末，盟軍雖在多處戰場取得進展，德軍仍控制歐洲大片地區。美國總統羅斯福、英國首相邱吉爾與蘇聯領導人史達林首次共同在德黑蘭舉行會議。蘇聯希望西方盟軍開闢主要戰線，以分擔東線所承受的軍事壓力。</w:t>
      </w:r>
    </w:p>
    <w:p w14:paraId="6B54DD6B" w14:textId="77777777" w:rsidR="005771C9" w:rsidRDefault="00000000">
      <w:r>
        <w:t>會議討論跨越英吉利海峽登陸的規劃，以及法國南部的相關行動。三方也交換戰後安全問題的意見。然而，是否能夠登陸，仍取決於兵員、船艇、武器、補給和具體作戰時程；首腦達成方向共識，並不等於戰役當場完成。</w:t>
      </w:r>
    </w:p>
    <w:p w14:paraId="31BF2F4F" w14:textId="77777777" w:rsidR="005771C9" w:rsidRDefault="00000000">
      <w:r>
        <w:t>其後英美盟軍繼續準備，</w:t>
      </w:r>
      <w:r>
        <w:t>1944</w:t>
      </w:r>
      <w:r>
        <w:t>年發動諾曼第登陸，蘇聯軍隊則持續在東線作戰。德黑蘭會議成為盟軍戰略協調的一環，但各方對戰後邊界和政治安排仍有分歧。這件事顯示首腦會談、軍事規劃及現場執行是接續而不同的階段，成果須依其後的實際行動檢視。</w:t>
      </w:r>
    </w:p>
    <w:p w14:paraId="0E86B0A9" w14:textId="77777777" w:rsidR="005771C9" w:rsidRDefault="00000000">
      <w:pPr>
        <w:pStyle w:val="31"/>
      </w:pPr>
      <w:r>
        <w:t>Interpretive analogy</w:t>
      </w:r>
      <w:r>
        <w:t>｜逐爻社群短文</w:t>
      </w:r>
    </w:p>
    <w:p w14:paraId="6033F765" w14:textId="77777777" w:rsidR="005771C9" w:rsidRDefault="00000000">
      <w:r>
        <w:t>第</w:t>
      </w:r>
      <w:r>
        <w:t>50</w:t>
      </w:r>
      <w:r>
        <w:t>卦第</w:t>
      </w:r>
      <w:r>
        <w:t>6</w:t>
      </w:r>
      <w:r>
        <w:t>爻《小象》說：「玉鉉在上，剛柔節也。」這一段經文可作為檢視政治決策的閱讀角度，但不是對史實的解釋或預言。對照「</w:t>
      </w:r>
      <w:r>
        <w:t>Tehran Conference</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44A6B9C7" w14:textId="77777777" w:rsidR="005771C9" w:rsidRDefault="00000000">
      <w:r>
        <w:t>證據與來源：</w:t>
      </w:r>
      <w:r>
        <w:t>RETROSPECTIVE ANALOGY</w:t>
      </w:r>
      <w:r>
        <w:t>（事後類比）；資料來源僅支持事件事實，不證明當事人使用《易傳》。來源：</w:t>
      </w:r>
      <w:r>
        <w:t>https://history.state.gov/milestones/1937-1945/tehran-conf</w:t>
      </w:r>
    </w:p>
    <w:p w14:paraId="4B31EA33" w14:textId="77777777" w:rsidR="005771C9" w:rsidRDefault="00000000">
      <w:pPr>
        <w:pStyle w:val="1"/>
      </w:pPr>
      <w:r>
        <w:t>第</w:t>
      </w:r>
      <w:r>
        <w:t>51</w:t>
      </w:r>
      <w:r>
        <w:t>卦　震｜</w:t>
      </w:r>
      <w:r>
        <w:t>Yalta Conference · Crimea, Europe / United States · 1945</w:t>
      </w:r>
    </w:p>
    <w:p w14:paraId="54F27760" w14:textId="77777777" w:rsidR="005771C9" w:rsidRDefault="00000000">
      <w:pPr>
        <w:pStyle w:val="21"/>
      </w:pPr>
      <w:r>
        <w:t>第</w:t>
      </w:r>
      <w:r>
        <w:t>1</w:t>
      </w:r>
      <w:r>
        <w:t>爻｜全書第</w:t>
      </w:r>
      <w:r>
        <w:t>301</w:t>
      </w:r>
      <w:r>
        <w:t>爻｜</w:t>
      </w:r>
      <w:r>
        <w:t>TW-PM-H51-L1</w:t>
      </w:r>
    </w:p>
    <w:p w14:paraId="74DA7756" w14:textId="77777777" w:rsidR="005771C9" w:rsidRDefault="00000000">
      <w:r>
        <w:t>原稿單元：</w:t>
      </w:r>
      <w:r>
        <w:t>XIANG-L-51-02</w:t>
      </w:r>
      <w:r>
        <w:t>｜事件：</w:t>
      </w:r>
      <w:r>
        <w:t>EUUS-PM-H51</w:t>
      </w:r>
      <w:r>
        <w:t>｜證據：事後卦義類比</w:t>
      </w:r>
    </w:p>
    <w:tbl>
      <w:tblPr>
        <w:tblStyle w:val="-1"/>
        <w:tblW w:w="0" w:type="auto"/>
        <w:tblLook w:val="04A0" w:firstRow="1" w:lastRow="0" w:firstColumn="1" w:lastColumn="0" w:noHBand="0" w:noVBand="1"/>
      </w:tblPr>
      <w:tblGrid>
        <w:gridCol w:w="4259"/>
        <w:gridCol w:w="4381"/>
      </w:tblGrid>
      <w:tr w:rsidR="005771C9" w14:paraId="7B52D91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C2119CC" w14:textId="77777777" w:rsidR="005771C9" w:rsidRDefault="00000000">
            <w:r>
              <w:t>《小象》原文</w:t>
            </w:r>
          </w:p>
        </w:tc>
        <w:tc>
          <w:tcPr>
            <w:tcW w:w="4816" w:type="dxa"/>
          </w:tcPr>
          <w:p w14:paraId="1CE7952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F05CFE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45FC104" w14:textId="77777777" w:rsidR="005771C9" w:rsidRDefault="00000000">
            <w:r>
              <w:t>震來虩虩，恐致福也。笑言啞啞，后有則也。</w:t>
            </w:r>
          </w:p>
        </w:tc>
        <w:tc>
          <w:tcPr>
            <w:tcW w:w="4816" w:type="dxa"/>
          </w:tcPr>
          <w:p w14:paraId="587C98FC" w14:textId="77777777" w:rsidR="005771C9" w:rsidRDefault="00000000">
            <w:pPr>
              <w:cnfStyle w:val="000000100000" w:firstRow="0" w:lastRow="0" w:firstColumn="0" w:lastColumn="0" w:oddVBand="0" w:evenVBand="0" w:oddHBand="1" w:evenHBand="0" w:firstRowFirstColumn="0" w:firstRowLastColumn="0" w:lastRowFirstColumn="0" w:lastRowLastColumn="0"/>
            </w:pPr>
            <w:r>
              <w:t>When the time of movement comes, the person will be found looking out with apprehension: that feeling of dread leads to happiness.</w:t>
            </w:r>
          </w:p>
        </w:tc>
      </w:tr>
    </w:tbl>
    <w:p w14:paraId="5D063213" w14:textId="77777777" w:rsidR="005771C9" w:rsidRDefault="00000000">
      <w:pPr>
        <w:pStyle w:val="31"/>
      </w:pPr>
      <w:r>
        <w:lastRenderedPageBreak/>
        <w:t>Historical event</w:t>
      </w:r>
      <w:r>
        <w:t>｜歷史事件（起因／經過／後續）</w:t>
      </w:r>
    </w:p>
    <w:p w14:paraId="51BBFC96" w14:textId="77777777" w:rsidR="005771C9" w:rsidRDefault="00000000">
      <w:r>
        <w:t>1945</w:t>
      </w:r>
      <w:r>
        <w:t>年</w:t>
      </w:r>
      <w:r>
        <w:t>2</w:t>
      </w:r>
      <w:r>
        <w:t>月，納粹德國尚未投降，盟軍已分別從東西兩面進逼。羅斯福、邱吉爾與史達林在克里米亞的雅爾達會面，面對的不只是如何結束歐洲戰爭，還包括戰後政權與安全秩序的安排。軍隊在各地的實際位置，也影響可供協商的條件。</w:t>
      </w:r>
    </w:p>
    <w:p w14:paraId="33D5DFBC" w14:textId="77777777" w:rsidR="005771C9" w:rsidRDefault="00000000">
      <w:r>
        <w:t>三國領導人討論德國占領與管制、波蘭及東歐的政治前景、蘇聯對日參戰，以及籌設聯合國的制度。會議作成若干共識與公開聲明，但其中的政治安排仍須由各政府及占領當局實施；對選舉與政治自由的理解並不完全相同。</w:t>
      </w:r>
    </w:p>
    <w:p w14:paraId="2EF4EF96" w14:textId="77777777" w:rsidR="005771C9" w:rsidRDefault="00000000">
      <w:r>
        <w:t>羅斯福於</w:t>
      </w:r>
      <w:r>
        <w:t>4</w:t>
      </w:r>
      <w:r>
        <w:t>月去世，德國</w:t>
      </w:r>
      <w:r>
        <w:t>5</w:t>
      </w:r>
      <w:r>
        <w:t>月投降。戰事結束後，東歐治理與政治代表性迅速成為盟國間的爭議。雅爾達會議並未固定戰後每一項結果；讀者必須把會議承諾、戰地控制、各國後來的政策和爭議分開觀察，才能理解這次協商的後續。</w:t>
      </w:r>
      <w:r>
        <w:t xml:space="preserve"> </w:t>
      </w:r>
      <w:r>
        <w:t>事件當時的參與者並非只須表達立場，還必須透過各自的行政與軍事機構落實工作。當中的協調工作需要時間，也會受到資源和其他參與國選擇的限制。</w:t>
      </w:r>
    </w:p>
    <w:p w14:paraId="0598217E" w14:textId="77777777" w:rsidR="005771C9" w:rsidRDefault="00000000">
      <w:pPr>
        <w:pStyle w:val="31"/>
      </w:pPr>
      <w:r>
        <w:t>Interpretive analogy</w:t>
      </w:r>
      <w:r>
        <w:t>｜逐爻社群短文</w:t>
      </w:r>
    </w:p>
    <w:p w14:paraId="384983A4" w14:textId="77777777" w:rsidR="005771C9" w:rsidRDefault="00000000">
      <w:r>
        <w:t>第</w:t>
      </w:r>
      <w:r>
        <w:t>51</w:t>
      </w:r>
      <w:r>
        <w:t>卦第</w:t>
      </w:r>
      <w:r>
        <w:t>1</w:t>
      </w:r>
      <w:r>
        <w:t>爻《小象》說：「震來虩虩，恐致福也。笑言啞啞，后有則也。」這一段經文可作為檢視政治決策的閱讀角度，但不是對史實的解釋或預言。對照「</w:t>
      </w:r>
      <w:r>
        <w:t>Yalta Conference</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774BEC23" w14:textId="77777777" w:rsidR="005771C9" w:rsidRDefault="00000000">
      <w:r>
        <w:t>證據與來源：</w:t>
      </w:r>
      <w:r>
        <w:t>RETROSPECTIVE ANALOGY</w:t>
      </w:r>
      <w:r>
        <w:t>（事後類比）；資料來源僅支持事件事實，不證明當事人使用《易傳》。來源：</w:t>
      </w:r>
      <w:r>
        <w:t>https://history.state.gov/milestones/1937-1945/yalta-conf</w:t>
      </w:r>
    </w:p>
    <w:p w14:paraId="36AEF872" w14:textId="77777777" w:rsidR="005771C9" w:rsidRDefault="00000000">
      <w:pPr>
        <w:pStyle w:val="21"/>
      </w:pPr>
      <w:r>
        <w:t>第</w:t>
      </w:r>
      <w:r>
        <w:t>2</w:t>
      </w:r>
      <w:r>
        <w:t>爻｜全書第</w:t>
      </w:r>
      <w:r>
        <w:t>302</w:t>
      </w:r>
      <w:r>
        <w:t>爻｜</w:t>
      </w:r>
      <w:r>
        <w:t>TW-PM-H51-L2</w:t>
      </w:r>
    </w:p>
    <w:p w14:paraId="717DFF75" w14:textId="77777777" w:rsidR="005771C9" w:rsidRDefault="00000000">
      <w:r>
        <w:t>原稿單元：</w:t>
      </w:r>
      <w:r>
        <w:t>XIANG-L-51-03</w:t>
      </w:r>
      <w:r>
        <w:t>｜事件：</w:t>
      </w:r>
      <w:r>
        <w:t>EUUS-PM-H51</w:t>
      </w:r>
      <w:r>
        <w:t>｜證據：事後卦義類比</w:t>
      </w:r>
    </w:p>
    <w:tbl>
      <w:tblPr>
        <w:tblStyle w:val="-1"/>
        <w:tblW w:w="0" w:type="auto"/>
        <w:tblLook w:val="04A0" w:firstRow="1" w:lastRow="0" w:firstColumn="1" w:lastColumn="0" w:noHBand="0" w:noVBand="1"/>
      </w:tblPr>
      <w:tblGrid>
        <w:gridCol w:w="4275"/>
        <w:gridCol w:w="4365"/>
      </w:tblGrid>
      <w:tr w:rsidR="005771C9" w14:paraId="32E6528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9BE27BD" w14:textId="77777777" w:rsidR="005771C9" w:rsidRDefault="00000000">
            <w:r>
              <w:t>《小象》原文</w:t>
            </w:r>
          </w:p>
        </w:tc>
        <w:tc>
          <w:tcPr>
            <w:tcW w:w="4816" w:type="dxa"/>
          </w:tcPr>
          <w:p w14:paraId="5F07376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49F2C4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8F8B72B" w14:textId="77777777" w:rsidR="005771C9" w:rsidRDefault="00000000">
            <w:r>
              <w:t>震來厲，乘剛也。</w:t>
            </w:r>
          </w:p>
        </w:tc>
        <w:tc>
          <w:tcPr>
            <w:tcW w:w="4816" w:type="dxa"/>
          </w:tcPr>
          <w:p w14:paraId="0897DA52" w14:textId="77777777" w:rsidR="005771C9" w:rsidRDefault="00000000">
            <w:pPr>
              <w:cnfStyle w:val="000000100000" w:firstRow="0" w:lastRow="0" w:firstColumn="0" w:lastColumn="0" w:oddVBand="0" w:evenVBand="0" w:oddHBand="1" w:evenHBand="0" w:firstRowFirstColumn="0" w:firstRowLastColumn="0" w:lastRowFirstColumn="0" w:lastRowLastColumn="0"/>
            </w:pPr>
            <w:r>
              <w:t>When the movement approaches, the person is in a position of danger: a weak line is mounted on a strong one.</w:t>
            </w:r>
          </w:p>
        </w:tc>
      </w:tr>
    </w:tbl>
    <w:p w14:paraId="29721A8D" w14:textId="77777777" w:rsidR="005771C9" w:rsidRDefault="00000000">
      <w:pPr>
        <w:pStyle w:val="31"/>
      </w:pPr>
      <w:r>
        <w:t>Historical event</w:t>
      </w:r>
      <w:r>
        <w:t>｜歷史事件（起因／經過／後續）</w:t>
      </w:r>
    </w:p>
    <w:p w14:paraId="197151A4" w14:textId="77777777" w:rsidR="005771C9" w:rsidRDefault="00000000">
      <w:r>
        <w:t>1945</w:t>
      </w:r>
      <w:r>
        <w:t>年</w:t>
      </w:r>
      <w:r>
        <w:t>2</w:t>
      </w:r>
      <w:r>
        <w:t>月，納粹德國尚未投降，盟軍已分別從東西兩面進逼。羅斯福、邱吉爾與史達林在克里米亞的雅爾達會面，面對的不只是如何結束歐洲戰爭，還包括戰後政權與安全秩序的安排。軍隊在各地的實際位置，也影響可供協商的條件。</w:t>
      </w:r>
    </w:p>
    <w:p w14:paraId="2B55BFD2" w14:textId="77777777" w:rsidR="005771C9" w:rsidRDefault="00000000">
      <w:r>
        <w:t>三國領導人討論德國占領與管制、波蘭及東歐的政治前景、蘇聯對日參戰，以及籌設聯合國的制度。會議作成若干共識與公開聲明，但其中的政治安排仍須由各政府及占領當局實施；對選舉與政治自由的理解並不完全相同。</w:t>
      </w:r>
    </w:p>
    <w:p w14:paraId="13AC9A75" w14:textId="77777777" w:rsidR="005771C9" w:rsidRDefault="00000000">
      <w:r>
        <w:lastRenderedPageBreak/>
        <w:t>羅斯福於</w:t>
      </w:r>
      <w:r>
        <w:t>4</w:t>
      </w:r>
      <w:r>
        <w:t>月去世，德國</w:t>
      </w:r>
      <w:r>
        <w:t>5</w:t>
      </w:r>
      <w:r>
        <w:t>月投降。戰事結束後，東歐治理與政治代表性迅速成為盟國間的爭議。雅爾達會議並未固定戰後每一項結果；讀者必須把會議承諾、戰地控制、各國後來的政策和爭議分開觀察，才能理解這次協商的後續。</w:t>
      </w:r>
      <w:r>
        <w:t xml:space="preserve"> </w:t>
      </w:r>
      <w:r>
        <w:t>事件當時的參與者並非只須表達立場，還必須透過各自的行政與軍事機構落實工作。當中的協調工作需要時間，也會受到資源和其他參與國選擇的限制。</w:t>
      </w:r>
    </w:p>
    <w:p w14:paraId="5FAE32B3" w14:textId="77777777" w:rsidR="005771C9" w:rsidRDefault="00000000">
      <w:pPr>
        <w:pStyle w:val="31"/>
      </w:pPr>
      <w:r>
        <w:t>Interpretive analogy</w:t>
      </w:r>
      <w:r>
        <w:t>｜逐爻社群短文</w:t>
      </w:r>
    </w:p>
    <w:p w14:paraId="38DBDFB5" w14:textId="77777777" w:rsidR="005771C9" w:rsidRDefault="00000000">
      <w:r>
        <w:t>第</w:t>
      </w:r>
      <w:r>
        <w:t>51</w:t>
      </w:r>
      <w:r>
        <w:t>卦第</w:t>
      </w:r>
      <w:r>
        <w:t>2</w:t>
      </w:r>
      <w:r>
        <w:t>爻《小象》說：「震來厲，乘剛也。」這一段經文可作為檢視政治決策的閱讀角度，但不是對史實的解釋或預言。對照「</w:t>
      </w:r>
      <w:r>
        <w:t>Yalta Conference</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6622050F" w14:textId="77777777" w:rsidR="005771C9" w:rsidRDefault="00000000">
      <w:r>
        <w:t>證據與來源：</w:t>
      </w:r>
      <w:r>
        <w:t>RETROSPECTIVE ANALOGY</w:t>
      </w:r>
      <w:r>
        <w:t>（事後類比）；資料來源僅支持事件事實，不證明當事人使用《易傳》。來源：</w:t>
      </w:r>
      <w:r>
        <w:t>https://history.state.gov/milestones/1937-1945/yalta-conf</w:t>
      </w:r>
    </w:p>
    <w:p w14:paraId="4228F647" w14:textId="77777777" w:rsidR="005771C9" w:rsidRDefault="00000000">
      <w:pPr>
        <w:pStyle w:val="21"/>
      </w:pPr>
      <w:r>
        <w:t>第</w:t>
      </w:r>
      <w:r>
        <w:t>3</w:t>
      </w:r>
      <w:r>
        <w:t>爻｜全書第</w:t>
      </w:r>
      <w:r>
        <w:t>303</w:t>
      </w:r>
      <w:r>
        <w:t>爻｜</w:t>
      </w:r>
      <w:r>
        <w:t>TW-PM-H51-L3</w:t>
      </w:r>
    </w:p>
    <w:p w14:paraId="387CD5DD" w14:textId="77777777" w:rsidR="005771C9" w:rsidRDefault="00000000">
      <w:r>
        <w:t>原稿單元：</w:t>
      </w:r>
      <w:r>
        <w:t>XIANG-L-51-04</w:t>
      </w:r>
      <w:r>
        <w:t>｜事件：</w:t>
      </w:r>
      <w:r>
        <w:t>EUUS-PM-H51</w:t>
      </w:r>
      <w:r>
        <w:t>｜證據：事後卦義類比</w:t>
      </w:r>
    </w:p>
    <w:tbl>
      <w:tblPr>
        <w:tblStyle w:val="-1"/>
        <w:tblW w:w="0" w:type="auto"/>
        <w:tblLook w:val="04A0" w:firstRow="1" w:lastRow="0" w:firstColumn="1" w:lastColumn="0" w:noHBand="0" w:noVBand="1"/>
      </w:tblPr>
      <w:tblGrid>
        <w:gridCol w:w="4275"/>
        <w:gridCol w:w="4365"/>
      </w:tblGrid>
      <w:tr w:rsidR="005771C9" w14:paraId="1CC5F62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825517C" w14:textId="77777777" w:rsidR="005771C9" w:rsidRDefault="00000000">
            <w:r>
              <w:t>《小象》原文</w:t>
            </w:r>
          </w:p>
        </w:tc>
        <w:tc>
          <w:tcPr>
            <w:tcW w:w="4816" w:type="dxa"/>
          </w:tcPr>
          <w:p w14:paraId="3AB3BF7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0644F3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181048A" w14:textId="77777777" w:rsidR="005771C9" w:rsidRDefault="00000000">
            <w:r>
              <w:t>震蘇蘇，位不當也。</w:t>
            </w:r>
          </w:p>
        </w:tc>
        <w:tc>
          <w:tcPr>
            <w:tcW w:w="4816" w:type="dxa"/>
          </w:tcPr>
          <w:p w14:paraId="7D98222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distraught amid the startling movements going on: the third line is in a position unsuitable to it.</w:t>
            </w:r>
          </w:p>
        </w:tc>
      </w:tr>
    </w:tbl>
    <w:p w14:paraId="33410C90" w14:textId="77777777" w:rsidR="005771C9" w:rsidRDefault="00000000">
      <w:pPr>
        <w:pStyle w:val="31"/>
      </w:pPr>
      <w:r>
        <w:t>Historical event</w:t>
      </w:r>
      <w:r>
        <w:t>｜歷史事件（起因／經過／後續）</w:t>
      </w:r>
    </w:p>
    <w:p w14:paraId="618BC0A2" w14:textId="77777777" w:rsidR="005771C9" w:rsidRDefault="00000000">
      <w:r>
        <w:t>1945</w:t>
      </w:r>
      <w:r>
        <w:t>年</w:t>
      </w:r>
      <w:r>
        <w:t>2</w:t>
      </w:r>
      <w:r>
        <w:t>月，納粹德國尚未投降，盟軍已分別從東西兩面進逼。羅斯福、邱吉爾與史達林在克里米亞的雅爾達會面，面對的不只是如何結束歐洲戰爭，還包括戰後政權與安全秩序的安排。軍隊在各地的實際位置，也影響可供協商的條件。</w:t>
      </w:r>
    </w:p>
    <w:p w14:paraId="4969FC44" w14:textId="77777777" w:rsidR="005771C9" w:rsidRDefault="00000000">
      <w:r>
        <w:t>三國領導人討論德國占領與管制、波蘭及東歐的政治前景、蘇聯對日參戰，以及籌設聯合國的制度。會議作成若干共識與公開聲明，但其中的政治安排仍須由各政府及占領當局實施；對選舉與政治自由的理解並不完全相同。</w:t>
      </w:r>
    </w:p>
    <w:p w14:paraId="01FF8863" w14:textId="77777777" w:rsidR="005771C9" w:rsidRDefault="00000000">
      <w:r>
        <w:t>羅斯福於</w:t>
      </w:r>
      <w:r>
        <w:t>4</w:t>
      </w:r>
      <w:r>
        <w:t>月去世，德國</w:t>
      </w:r>
      <w:r>
        <w:t>5</w:t>
      </w:r>
      <w:r>
        <w:t>月投降。戰事結束後，東歐治理與政治代表性迅速成為盟國間的爭議。雅爾達會議並未固定戰後每一項結果；讀者必須把會議承諾、戰地控制、各國後來的政策和爭議分開觀察，才能理解這次協商的後續。</w:t>
      </w:r>
      <w:r>
        <w:t xml:space="preserve"> </w:t>
      </w:r>
      <w:r>
        <w:t>事件當時的參與者並非只須表達立場，還必須透過各自的行政與軍事機構落實工作。當中的協調工作需要時間，也會受到資源和其他參與國選擇的限制。</w:t>
      </w:r>
    </w:p>
    <w:p w14:paraId="431FDC9C" w14:textId="77777777" w:rsidR="005771C9" w:rsidRDefault="00000000">
      <w:pPr>
        <w:pStyle w:val="31"/>
      </w:pPr>
      <w:r>
        <w:lastRenderedPageBreak/>
        <w:t>Interpretive analogy</w:t>
      </w:r>
      <w:r>
        <w:t>｜逐爻社群短文</w:t>
      </w:r>
    </w:p>
    <w:p w14:paraId="385F31AE" w14:textId="77777777" w:rsidR="005771C9" w:rsidRDefault="00000000">
      <w:r>
        <w:t>第</w:t>
      </w:r>
      <w:r>
        <w:t>51</w:t>
      </w:r>
      <w:r>
        <w:t>卦第</w:t>
      </w:r>
      <w:r>
        <w:t>3</w:t>
      </w:r>
      <w:r>
        <w:t>爻《小象》說：「震蘇蘇，位不當也。」這一段經文可作為檢視政治決策的閱讀角度，但不是對史實的解釋或預言。對照「</w:t>
      </w:r>
      <w:r>
        <w:t>Yalta Conference</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3701A4FF" w14:textId="77777777" w:rsidR="005771C9" w:rsidRDefault="00000000">
      <w:r>
        <w:t>證據與來源：</w:t>
      </w:r>
      <w:r>
        <w:t>RETROSPECTIVE ANALOGY</w:t>
      </w:r>
      <w:r>
        <w:t>（事後類比）；資料來源僅支持事件事實，不證明當事人使用《易傳》。來源：</w:t>
      </w:r>
      <w:r>
        <w:t>https://history.state.gov/milestones/1937-1945/yalta-conf</w:t>
      </w:r>
    </w:p>
    <w:p w14:paraId="55239ABC" w14:textId="77777777" w:rsidR="005771C9" w:rsidRDefault="00000000">
      <w:pPr>
        <w:pStyle w:val="21"/>
      </w:pPr>
      <w:r>
        <w:t>第</w:t>
      </w:r>
      <w:r>
        <w:t>4</w:t>
      </w:r>
      <w:r>
        <w:t>爻｜全書第</w:t>
      </w:r>
      <w:r>
        <w:t>304</w:t>
      </w:r>
      <w:r>
        <w:t>爻｜</w:t>
      </w:r>
      <w:r>
        <w:t>TW-PM-H51-L4</w:t>
      </w:r>
    </w:p>
    <w:p w14:paraId="51F3FECE" w14:textId="77777777" w:rsidR="005771C9" w:rsidRDefault="00000000">
      <w:r>
        <w:t>原稿單元：</w:t>
      </w:r>
      <w:r>
        <w:t>XIANG-L-51-05</w:t>
      </w:r>
      <w:r>
        <w:t>｜事件：</w:t>
      </w:r>
      <w:r>
        <w:t>EUUS-PM-H51</w:t>
      </w:r>
      <w:r>
        <w:t>｜證據：事後卦義類比</w:t>
      </w:r>
    </w:p>
    <w:tbl>
      <w:tblPr>
        <w:tblStyle w:val="-1"/>
        <w:tblW w:w="0" w:type="auto"/>
        <w:tblLook w:val="04A0" w:firstRow="1" w:lastRow="0" w:firstColumn="1" w:lastColumn="0" w:noHBand="0" w:noVBand="1"/>
      </w:tblPr>
      <w:tblGrid>
        <w:gridCol w:w="4274"/>
        <w:gridCol w:w="4366"/>
      </w:tblGrid>
      <w:tr w:rsidR="005771C9" w14:paraId="582D4E5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882FCE1" w14:textId="77777777" w:rsidR="005771C9" w:rsidRDefault="00000000">
            <w:r>
              <w:t>《小象》原文</w:t>
            </w:r>
          </w:p>
        </w:tc>
        <w:tc>
          <w:tcPr>
            <w:tcW w:w="4816" w:type="dxa"/>
          </w:tcPr>
          <w:p w14:paraId="742C079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CEEEB4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D22D830" w14:textId="77777777" w:rsidR="005771C9" w:rsidRDefault="00000000">
            <w:r>
              <w:t>震遂泥，未光也。</w:t>
            </w:r>
          </w:p>
        </w:tc>
        <w:tc>
          <w:tcPr>
            <w:tcW w:w="4816" w:type="dxa"/>
          </w:tcPr>
          <w:p w14:paraId="1CCC83F4" w14:textId="77777777" w:rsidR="005771C9" w:rsidRDefault="00000000">
            <w:pPr>
              <w:cnfStyle w:val="000000100000" w:firstRow="0" w:lastRow="0" w:firstColumn="0" w:lastColumn="0" w:oddVBand="0" w:evenVBand="0" w:oddHBand="1" w:evenHBand="0" w:firstRowFirstColumn="0" w:firstRowLastColumn="0" w:lastRowFirstColumn="0" w:lastRowLastColumn="0"/>
            </w:pPr>
            <w:r>
              <w:t>Amid the startling movements, the person sinks supinely in the mud: the light in them has not yet been brilliantly developed.</w:t>
            </w:r>
          </w:p>
        </w:tc>
      </w:tr>
    </w:tbl>
    <w:p w14:paraId="24C5C3A3" w14:textId="77777777" w:rsidR="005771C9" w:rsidRDefault="00000000">
      <w:pPr>
        <w:pStyle w:val="31"/>
      </w:pPr>
      <w:r>
        <w:t>Historical event</w:t>
      </w:r>
      <w:r>
        <w:t>｜歷史事件（起因／經過／後續）</w:t>
      </w:r>
    </w:p>
    <w:p w14:paraId="51EF15F6" w14:textId="77777777" w:rsidR="005771C9" w:rsidRDefault="00000000">
      <w:r>
        <w:t>1945</w:t>
      </w:r>
      <w:r>
        <w:t>年</w:t>
      </w:r>
      <w:r>
        <w:t>2</w:t>
      </w:r>
      <w:r>
        <w:t>月，納粹德國尚未投降，盟軍已分別從東西兩面進逼。羅斯福、邱吉爾與史達林在克里米亞的雅爾達會面，面對的不只是如何結束歐洲戰爭，還包括戰後政權與安全秩序的安排。軍隊在各地的實際位置，也影響可供協商的條件。</w:t>
      </w:r>
    </w:p>
    <w:p w14:paraId="5C2A5EB9" w14:textId="77777777" w:rsidR="005771C9" w:rsidRDefault="00000000">
      <w:r>
        <w:t>三國領導人討論德國占領與管制、波蘭及東歐的政治前景、蘇聯對日參戰，以及籌設聯合國的制度。會議作成若干共識與公開聲明，但其中的政治安排仍須由各政府及占領當局實施；對選舉與政治自由的理解並不完全相同。</w:t>
      </w:r>
    </w:p>
    <w:p w14:paraId="6080CFAC" w14:textId="77777777" w:rsidR="005771C9" w:rsidRDefault="00000000">
      <w:r>
        <w:t>羅斯福於</w:t>
      </w:r>
      <w:r>
        <w:t>4</w:t>
      </w:r>
      <w:r>
        <w:t>月去世，德國</w:t>
      </w:r>
      <w:r>
        <w:t>5</w:t>
      </w:r>
      <w:r>
        <w:t>月投降。戰事結束後，東歐治理與政治代表性迅速成為盟國間的爭議。雅爾達會議並未固定戰後每一項結果；讀者必須把會議承諾、戰地控制、各國後來的政策和爭議分開觀察，才能理解這次協商的後續。</w:t>
      </w:r>
      <w:r>
        <w:t xml:space="preserve"> </w:t>
      </w:r>
      <w:r>
        <w:t>事件當時的參與者並非只須表達立場，還必須透過各自的行政與軍事機構落實工作。當中的協調工作需要時間，也會受到資源和其他參與國選擇的限制。</w:t>
      </w:r>
    </w:p>
    <w:p w14:paraId="48ABEBF9" w14:textId="77777777" w:rsidR="005771C9" w:rsidRDefault="00000000">
      <w:pPr>
        <w:pStyle w:val="31"/>
      </w:pPr>
      <w:r>
        <w:t>Interpretive analogy</w:t>
      </w:r>
      <w:r>
        <w:t>｜逐爻社群短文</w:t>
      </w:r>
    </w:p>
    <w:p w14:paraId="06889E48" w14:textId="77777777" w:rsidR="005771C9" w:rsidRDefault="00000000">
      <w:r>
        <w:t>第</w:t>
      </w:r>
      <w:r>
        <w:t>51</w:t>
      </w:r>
      <w:r>
        <w:t>卦第</w:t>
      </w:r>
      <w:r>
        <w:t>4</w:t>
      </w:r>
      <w:r>
        <w:t>爻《小象》說：「震遂泥，未光也。」這一段經文可作為檢視政治決策的閱讀角度，但不是對史實的解釋或預言。對照「</w:t>
      </w:r>
      <w:r>
        <w:t>Yalta Conference</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422CD612" w14:textId="77777777" w:rsidR="005771C9" w:rsidRDefault="00000000">
      <w:r>
        <w:lastRenderedPageBreak/>
        <w:t>證據與來源：</w:t>
      </w:r>
      <w:r>
        <w:t>RETROSPECTIVE ANALOGY</w:t>
      </w:r>
      <w:r>
        <w:t>（事後類比）；資料來源僅支持事件事實，不證明當事人使用《易傳》。來源：</w:t>
      </w:r>
      <w:r>
        <w:t>https://history.state.gov/milestones/1937-1945/yalta-conf</w:t>
      </w:r>
    </w:p>
    <w:p w14:paraId="4D1D46EE" w14:textId="77777777" w:rsidR="005771C9" w:rsidRDefault="00000000">
      <w:pPr>
        <w:pStyle w:val="21"/>
      </w:pPr>
      <w:r>
        <w:t>第</w:t>
      </w:r>
      <w:r>
        <w:t>5</w:t>
      </w:r>
      <w:r>
        <w:t>爻｜全書第</w:t>
      </w:r>
      <w:r>
        <w:t>305</w:t>
      </w:r>
      <w:r>
        <w:t>爻｜</w:t>
      </w:r>
      <w:r>
        <w:t>TW-PM-H51-L5</w:t>
      </w:r>
    </w:p>
    <w:p w14:paraId="773702DB" w14:textId="77777777" w:rsidR="005771C9" w:rsidRDefault="00000000">
      <w:r>
        <w:t>原稿單元：</w:t>
      </w:r>
      <w:r>
        <w:t>XIANG-L-51-06</w:t>
      </w:r>
      <w:r>
        <w:t>｜事件：</w:t>
      </w:r>
      <w:r>
        <w:t>EUUS-PM-H51</w:t>
      </w:r>
      <w:r>
        <w:t>｜證據：事後卦義類比</w:t>
      </w:r>
    </w:p>
    <w:tbl>
      <w:tblPr>
        <w:tblStyle w:val="-1"/>
        <w:tblW w:w="0" w:type="auto"/>
        <w:tblLook w:val="04A0" w:firstRow="1" w:lastRow="0" w:firstColumn="1" w:lastColumn="0" w:noHBand="0" w:noVBand="1"/>
      </w:tblPr>
      <w:tblGrid>
        <w:gridCol w:w="4274"/>
        <w:gridCol w:w="4366"/>
      </w:tblGrid>
      <w:tr w:rsidR="005771C9" w14:paraId="41E73BC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4758911" w14:textId="77777777" w:rsidR="005771C9" w:rsidRDefault="00000000">
            <w:r>
              <w:t>《小象》原文</w:t>
            </w:r>
          </w:p>
        </w:tc>
        <w:tc>
          <w:tcPr>
            <w:tcW w:w="4816" w:type="dxa"/>
          </w:tcPr>
          <w:p w14:paraId="7C180E3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727CF0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EED7126" w14:textId="77777777" w:rsidR="005771C9" w:rsidRDefault="00000000">
            <w:r>
              <w:t>震往來厲，危行也。其事在中，大无喪也。</w:t>
            </w:r>
          </w:p>
        </w:tc>
        <w:tc>
          <w:tcPr>
            <w:tcW w:w="4816" w:type="dxa"/>
          </w:tcPr>
          <w:p w14:paraId="561AA48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goes and comes amid the startling movements, and always in danger: full of risk are their doings.</w:t>
            </w:r>
          </w:p>
        </w:tc>
      </w:tr>
    </w:tbl>
    <w:p w14:paraId="2D3EFC0B" w14:textId="77777777" w:rsidR="005771C9" w:rsidRDefault="00000000">
      <w:pPr>
        <w:pStyle w:val="31"/>
      </w:pPr>
      <w:r>
        <w:t>Historical event</w:t>
      </w:r>
      <w:r>
        <w:t>｜歷史事件（起因／經過／後續）</w:t>
      </w:r>
    </w:p>
    <w:p w14:paraId="6457EF10" w14:textId="77777777" w:rsidR="005771C9" w:rsidRDefault="00000000">
      <w:r>
        <w:t>1945</w:t>
      </w:r>
      <w:r>
        <w:t>年</w:t>
      </w:r>
      <w:r>
        <w:t>2</w:t>
      </w:r>
      <w:r>
        <w:t>月，納粹德國尚未投降，盟軍已分別從東西兩面進逼。羅斯福、邱吉爾與史達林在克里米亞的雅爾達會面，面對的不只是如何結束歐洲戰爭，還包括戰後政權與安全秩序的安排。軍隊在各地的實際位置，也影響可供協商的條件。</w:t>
      </w:r>
    </w:p>
    <w:p w14:paraId="1C7B1414" w14:textId="77777777" w:rsidR="005771C9" w:rsidRDefault="00000000">
      <w:r>
        <w:t>三國領導人討論德國占領與管制、波蘭及東歐的政治前景、蘇聯對日參戰，以及籌設聯合國的制度。會議作成若干共識與公開聲明，但其中的政治安排仍須由各政府及占領當局實施；對選舉與政治自由的理解並不完全相同。</w:t>
      </w:r>
    </w:p>
    <w:p w14:paraId="38BDFFE2" w14:textId="77777777" w:rsidR="005771C9" w:rsidRDefault="00000000">
      <w:r>
        <w:t>羅斯福於</w:t>
      </w:r>
      <w:r>
        <w:t>4</w:t>
      </w:r>
      <w:r>
        <w:t>月去世，德國</w:t>
      </w:r>
      <w:r>
        <w:t>5</w:t>
      </w:r>
      <w:r>
        <w:t>月投降。戰事結束後，東歐治理與政治代表性迅速成為盟國間的爭議。雅爾達會議並未固定戰後每一項結果；讀者必須把會議承諾、戰地控制、各國後來的政策和爭議分開觀察，才能理解這次協商的後續。</w:t>
      </w:r>
      <w:r>
        <w:t xml:space="preserve"> </w:t>
      </w:r>
      <w:r>
        <w:t>事件當時的參與者並非只須表達立場，還必須透過各自的行政與軍事機構落實工作。當中的協調工作需要時間，也會受到資源和其他參與國選擇的限制。</w:t>
      </w:r>
    </w:p>
    <w:p w14:paraId="6C0E58EA" w14:textId="77777777" w:rsidR="005771C9" w:rsidRDefault="00000000">
      <w:pPr>
        <w:pStyle w:val="31"/>
      </w:pPr>
      <w:r>
        <w:t>Interpretive analogy</w:t>
      </w:r>
      <w:r>
        <w:t>｜逐爻社群短文</w:t>
      </w:r>
    </w:p>
    <w:p w14:paraId="7D7604B6" w14:textId="77777777" w:rsidR="005771C9" w:rsidRDefault="00000000">
      <w:r>
        <w:t>第</w:t>
      </w:r>
      <w:r>
        <w:t>51</w:t>
      </w:r>
      <w:r>
        <w:t>卦第</w:t>
      </w:r>
      <w:r>
        <w:t>5</w:t>
      </w:r>
      <w:r>
        <w:t>爻《小象》說：「震往來厲，危行也。其事在中，大无喪也。」這一段經文可作為檢視政治決策的閱讀角度，但不是對史實的解釋或預言。對照「</w:t>
      </w:r>
      <w:r>
        <w:t>Yalta Conference</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339FB620" w14:textId="77777777" w:rsidR="005771C9" w:rsidRDefault="00000000">
      <w:r>
        <w:t>證據與來源：</w:t>
      </w:r>
      <w:r>
        <w:t>RETROSPECTIVE ANALOGY</w:t>
      </w:r>
      <w:r>
        <w:t>（事後類比）；資料來源僅支持事件事實，不證明當事人使用《易傳》。來源：</w:t>
      </w:r>
      <w:r>
        <w:t>https://history.state.gov/milestones/1937-1945/yalta-conf</w:t>
      </w:r>
    </w:p>
    <w:p w14:paraId="111AB4C8" w14:textId="77777777" w:rsidR="005771C9" w:rsidRDefault="00000000">
      <w:pPr>
        <w:pStyle w:val="21"/>
      </w:pPr>
      <w:r>
        <w:t>第</w:t>
      </w:r>
      <w:r>
        <w:t>6</w:t>
      </w:r>
      <w:r>
        <w:t>爻｜全書第</w:t>
      </w:r>
      <w:r>
        <w:t>306</w:t>
      </w:r>
      <w:r>
        <w:t>爻｜</w:t>
      </w:r>
      <w:r>
        <w:t>TW-PM-H51-L6</w:t>
      </w:r>
    </w:p>
    <w:p w14:paraId="48961740" w14:textId="77777777" w:rsidR="005771C9" w:rsidRDefault="00000000">
      <w:r>
        <w:t>原稿單元：</w:t>
      </w:r>
      <w:r>
        <w:t>XIANG-L-51-07</w:t>
      </w:r>
      <w:r>
        <w:t>｜事件：</w:t>
      </w:r>
      <w:r>
        <w:t>EUUS-PM-H51</w:t>
      </w:r>
      <w:r>
        <w:t>｜證據：事後卦義類比</w:t>
      </w:r>
    </w:p>
    <w:tbl>
      <w:tblPr>
        <w:tblStyle w:val="-1"/>
        <w:tblW w:w="0" w:type="auto"/>
        <w:tblLook w:val="04A0" w:firstRow="1" w:lastRow="0" w:firstColumn="1" w:lastColumn="0" w:noHBand="0" w:noVBand="1"/>
      </w:tblPr>
      <w:tblGrid>
        <w:gridCol w:w="4275"/>
        <w:gridCol w:w="4365"/>
      </w:tblGrid>
      <w:tr w:rsidR="005771C9" w14:paraId="1B0DDF8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106CDBD" w14:textId="77777777" w:rsidR="005771C9" w:rsidRDefault="00000000">
            <w:r>
              <w:t>《小象》原文</w:t>
            </w:r>
          </w:p>
        </w:tc>
        <w:tc>
          <w:tcPr>
            <w:tcW w:w="4816" w:type="dxa"/>
          </w:tcPr>
          <w:p w14:paraId="3D0F9D2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5F38A5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E451482" w14:textId="77777777" w:rsidR="005771C9" w:rsidRDefault="00000000">
            <w:r>
              <w:lastRenderedPageBreak/>
              <w:t>震索索，中未得也。雖凶无咎，畏鄰戒也。</w:t>
            </w:r>
          </w:p>
        </w:tc>
        <w:tc>
          <w:tcPr>
            <w:tcW w:w="4816" w:type="dxa"/>
          </w:tcPr>
          <w:p w14:paraId="3B30B098" w14:textId="77777777" w:rsidR="005771C9" w:rsidRDefault="00000000">
            <w:pPr>
              <w:cnfStyle w:val="000000100000" w:firstRow="0" w:lastRow="0" w:firstColumn="0" w:lastColumn="0" w:oddVBand="0" w:evenVBand="0" w:oddHBand="1" w:evenHBand="0" w:firstRowFirstColumn="0" w:firstRowLastColumn="0" w:lastRowFirstColumn="0" w:lastRowLastColumn="0"/>
            </w:pPr>
            <w:r>
              <w:t>Amid the startling movements the person is in breathless dismay: the person has not found out the course of the due mean.</w:t>
            </w:r>
          </w:p>
        </w:tc>
      </w:tr>
    </w:tbl>
    <w:p w14:paraId="7B0E09C2" w14:textId="77777777" w:rsidR="005771C9" w:rsidRDefault="00000000">
      <w:pPr>
        <w:pStyle w:val="31"/>
      </w:pPr>
      <w:r>
        <w:t>Historical event</w:t>
      </w:r>
      <w:r>
        <w:t>｜歷史事件（起因／經過／後續）</w:t>
      </w:r>
    </w:p>
    <w:p w14:paraId="64994A7D" w14:textId="77777777" w:rsidR="005771C9" w:rsidRDefault="00000000">
      <w:r>
        <w:t>1945</w:t>
      </w:r>
      <w:r>
        <w:t>年</w:t>
      </w:r>
      <w:r>
        <w:t>2</w:t>
      </w:r>
      <w:r>
        <w:t>月，納粹德國尚未投降，盟軍已分別從東西兩面進逼。羅斯福、邱吉爾與史達林在克里米亞的雅爾達會面，面對的不只是如何結束歐洲戰爭，還包括戰後政權與安全秩序的安排。軍隊在各地的實際位置，也影響可供協商的條件。</w:t>
      </w:r>
    </w:p>
    <w:p w14:paraId="67CB96B8" w14:textId="77777777" w:rsidR="005771C9" w:rsidRDefault="00000000">
      <w:r>
        <w:t>三國領導人討論德國占領與管制、波蘭及東歐的政治前景、蘇聯對日參戰，以及籌設聯合國的制度。會議作成若干共識與公開聲明，但其中的政治安排仍須由各政府及占領當局實施；對選舉與政治自由的理解並不完全相同。</w:t>
      </w:r>
    </w:p>
    <w:p w14:paraId="0861ED9C" w14:textId="77777777" w:rsidR="005771C9" w:rsidRDefault="00000000">
      <w:r>
        <w:t>羅斯福於</w:t>
      </w:r>
      <w:r>
        <w:t>4</w:t>
      </w:r>
      <w:r>
        <w:t>月去世，德國</w:t>
      </w:r>
      <w:r>
        <w:t>5</w:t>
      </w:r>
      <w:r>
        <w:t>月投降。戰事結束後，東歐治理與政治代表性迅速成為盟國間的爭議。雅爾達會議並未固定戰後每一項結果；讀者必須把會議承諾、戰地控制、各國後來的政策和爭議分開觀察，才能理解這次協商的後續。</w:t>
      </w:r>
      <w:r>
        <w:t xml:space="preserve"> </w:t>
      </w:r>
      <w:r>
        <w:t>事件當時的參與者並非只須表達立場，還必須透過各自的行政與軍事機構落實工作。當中的協調工作需要時間，也會受到資源和其他參與國選擇的限制。</w:t>
      </w:r>
    </w:p>
    <w:p w14:paraId="2FE52834" w14:textId="77777777" w:rsidR="005771C9" w:rsidRDefault="00000000">
      <w:pPr>
        <w:pStyle w:val="31"/>
      </w:pPr>
      <w:r>
        <w:t>Interpretive analogy</w:t>
      </w:r>
      <w:r>
        <w:t>｜逐爻社群短文</w:t>
      </w:r>
    </w:p>
    <w:p w14:paraId="05442504" w14:textId="77777777" w:rsidR="005771C9" w:rsidRDefault="00000000">
      <w:r>
        <w:t>第</w:t>
      </w:r>
      <w:r>
        <w:t>51</w:t>
      </w:r>
      <w:r>
        <w:t>卦第</w:t>
      </w:r>
      <w:r>
        <w:t>6</w:t>
      </w:r>
      <w:r>
        <w:t>爻《小象》說：「震索索，中未得也。雖凶无咎，畏鄰戒也。」這一段經文可作為檢視政治決策的閱讀角度，但不是對史實的解釋或預言。對照「</w:t>
      </w:r>
      <w:r>
        <w:t>Yalta Conference</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224CC0EE" w14:textId="77777777" w:rsidR="005771C9" w:rsidRDefault="00000000">
      <w:r>
        <w:t>證據與來源：</w:t>
      </w:r>
      <w:r>
        <w:t>RETROSPECTIVE ANALOGY</w:t>
      </w:r>
      <w:r>
        <w:t>（事後類比）；資料來源僅支持事件事實，不證明當事人使用《易傳》。來源：</w:t>
      </w:r>
      <w:r>
        <w:t>https://history.state.gov/milestones/1937-1945/yalta-conf</w:t>
      </w:r>
    </w:p>
    <w:p w14:paraId="75921FF5" w14:textId="77777777" w:rsidR="005771C9" w:rsidRDefault="00000000">
      <w:pPr>
        <w:pStyle w:val="1"/>
      </w:pPr>
      <w:r>
        <w:t>第</w:t>
      </w:r>
      <w:r>
        <w:t>52</w:t>
      </w:r>
      <w:r>
        <w:t>卦　艮｜</w:t>
      </w:r>
      <w:r>
        <w:t>Potsdam Conference · Germany / United States · 1945</w:t>
      </w:r>
    </w:p>
    <w:p w14:paraId="01E0EE5F" w14:textId="77777777" w:rsidR="005771C9" w:rsidRDefault="00000000">
      <w:pPr>
        <w:pStyle w:val="21"/>
      </w:pPr>
      <w:r>
        <w:t>第</w:t>
      </w:r>
      <w:r>
        <w:t>1</w:t>
      </w:r>
      <w:r>
        <w:t>爻｜全書第</w:t>
      </w:r>
      <w:r>
        <w:t>307</w:t>
      </w:r>
      <w:r>
        <w:t>爻｜</w:t>
      </w:r>
      <w:r>
        <w:t>TW-PM-H52-L1</w:t>
      </w:r>
    </w:p>
    <w:p w14:paraId="2D256970" w14:textId="77777777" w:rsidR="005771C9" w:rsidRDefault="00000000">
      <w:r>
        <w:t>原稿單元：</w:t>
      </w:r>
      <w:r>
        <w:t>XIANG-L-52-02</w:t>
      </w:r>
      <w:r>
        <w:t>｜事件：</w:t>
      </w:r>
      <w:r>
        <w:t>EUUS-PM-H52</w:t>
      </w:r>
      <w:r>
        <w:t>｜證據：事後卦義類比</w:t>
      </w:r>
    </w:p>
    <w:tbl>
      <w:tblPr>
        <w:tblStyle w:val="-1"/>
        <w:tblW w:w="0" w:type="auto"/>
        <w:tblLook w:val="04A0" w:firstRow="1" w:lastRow="0" w:firstColumn="1" w:lastColumn="0" w:noHBand="0" w:noVBand="1"/>
      </w:tblPr>
      <w:tblGrid>
        <w:gridCol w:w="4275"/>
        <w:gridCol w:w="4365"/>
      </w:tblGrid>
      <w:tr w:rsidR="005771C9" w14:paraId="7645C32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F4AA6A3" w14:textId="77777777" w:rsidR="005771C9" w:rsidRDefault="00000000">
            <w:r>
              <w:t>《小象》原文</w:t>
            </w:r>
          </w:p>
        </w:tc>
        <w:tc>
          <w:tcPr>
            <w:tcW w:w="4816" w:type="dxa"/>
          </w:tcPr>
          <w:p w14:paraId="3DE7877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0655B6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D5D0CA7" w14:textId="77777777" w:rsidR="005771C9" w:rsidRDefault="00000000">
            <w:r>
              <w:t>艮其趾，未失正也。</w:t>
            </w:r>
          </w:p>
        </w:tc>
        <w:tc>
          <w:tcPr>
            <w:tcW w:w="4816" w:type="dxa"/>
          </w:tcPr>
          <w:p w14:paraId="25BB602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keeps their toes at rest: the person does not fail in what is correct according to the idea of the figure.</w:t>
            </w:r>
          </w:p>
        </w:tc>
      </w:tr>
    </w:tbl>
    <w:p w14:paraId="6B70CCC5" w14:textId="77777777" w:rsidR="005771C9" w:rsidRDefault="00000000">
      <w:pPr>
        <w:pStyle w:val="31"/>
      </w:pPr>
      <w:r>
        <w:lastRenderedPageBreak/>
        <w:t>Historical event</w:t>
      </w:r>
      <w:r>
        <w:t>｜歷史事件（起因／經過／後續）</w:t>
      </w:r>
    </w:p>
    <w:p w14:paraId="616C848C" w14:textId="77777777" w:rsidR="005771C9" w:rsidRDefault="00000000">
      <w:r>
        <w:t>1945</w:t>
      </w:r>
      <w:r>
        <w:t>年</w:t>
      </w:r>
      <w:r>
        <w:t>5</w:t>
      </w:r>
      <w:r>
        <w:t>月德國投降，歐洲戰事結束，盟國卻仍須處理占領區、邊界、賠償與人口移動等問題。同年</w:t>
      </w:r>
      <w:r>
        <w:t>7</w:t>
      </w:r>
      <w:r>
        <w:t>月至</w:t>
      </w:r>
      <w:r>
        <w:t>8</w:t>
      </w:r>
      <w:r>
        <w:t>月，美國、英國與蘇聯領袖在柏林附近的波茨坦開會。美國總統已由杜魯門接任，英國代表也在會議期間由邱吉爾換成艾德禮。</w:t>
      </w:r>
    </w:p>
    <w:p w14:paraId="1B25C6C1" w14:textId="77777777" w:rsidR="005771C9" w:rsidRDefault="00000000">
      <w:r>
        <w:t>會議討論德國非軍事化、占領管理、經濟措施與戰爭賠償，並涉及東歐邊界與人口遷移。盟國就部分治理原則達成安排，卻無法消除在東歐政策及德國經濟管理上的差異。此時對日戰爭仍在繼續，與會國也必須同時處理另一戰場的問題。</w:t>
      </w:r>
    </w:p>
    <w:p w14:paraId="13469011" w14:textId="77777777" w:rsidR="005771C9" w:rsidRDefault="00000000">
      <w:r>
        <w:t>會後各占領國在分區內執行政策，德國未立即取得統一的治理制度。盟國間的緊張逐步加深，德國分區占領的後果長期延續。波茨坦會議處理了戰敗國管理的具體事項，但文件與會議本身並不能保證各國在所有問題上採取相同措施。</w:t>
      </w:r>
    </w:p>
    <w:p w14:paraId="15118743" w14:textId="77777777" w:rsidR="005771C9" w:rsidRDefault="00000000">
      <w:pPr>
        <w:pStyle w:val="31"/>
      </w:pPr>
      <w:r>
        <w:t>Interpretive analogy</w:t>
      </w:r>
      <w:r>
        <w:t>｜逐爻社群短文</w:t>
      </w:r>
    </w:p>
    <w:p w14:paraId="5C7ED9D3" w14:textId="77777777" w:rsidR="005771C9" w:rsidRDefault="00000000">
      <w:r>
        <w:t>第</w:t>
      </w:r>
      <w:r>
        <w:t>52</w:t>
      </w:r>
      <w:r>
        <w:t>卦第</w:t>
      </w:r>
      <w:r>
        <w:t>1</w:t>
      </w:r>
      <w:r>
        <w:t>爻《小象》說：「艮其趾，未失正也。」這一段經文可作為檢視政治決策的閱讀角度，但不是對史實的解釋或預言。對照「</w:t>
      </w:r>
      <w:r>
        <w:t>Potsdam Conference</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09774E3F" w14:textId="77777777" w:rsidR="005771C9" w:rsidRDefault="00000000">
      <w:r>
        <w:t>證據與來源：</w:t>
      </w:r>
      <w:r>
        <w:t>RETROSPECTIVE ANALOGY</w:t>
      </w:r>
      <w:r>
        <w:t>（事後類比）；資料來源僅支持事件事實，不證明當事人使用《易傳》。來源：</w:t>
      </w:r>
      <w:r>
        <w:t>https://history.state.gov/milestones/1937-1945/potsdam-conf</w:t>
      </w:r>
    </w:p>
    <w:p w14:paraId="41016B27" w14:textId="77777777" w:rsidR="005771C9" w:rsidRDefault="00000000">
      <w:pPr>
        <w:pStyle w:val="21"/>
      </w:pPr>
      <w:r>
        <w:t>第</w:t>
      </w:r>
      <w:r>
        <w:t>2</w:t>
      </w:r>
      <w:r>
        <w:t>爻｜全書第</w:t>
      </w:r>
      <w:r>
        <w:t>308</w:t>
      </w:r>
      <w:r>
        <w:t>爻｜</w:t>
      </w:r>
      <w:r>
        <w:t>TW-PM-H52-L2</w:t>
      </w:r>
    </w:p>
    <w:p w14:paraId="6E788DB5" w14:textId="77777777" w:rsidR="005771C9" w:rsidRDefault="00000000">
      <w:r>
        <w:t>原稿單元：</w:t>
      </w:r>
      <w:r>
        <w:t>XIANG-L-52-03</w:t>
      </w:r>
      <w:r>
        <w:t>｜事件：</w:t>
      </w:r>
      <w:r>
        <w:t>EUUS-PM-H52</w:t>
      </w:r>
      <w:r>
        <w:t>｜證據：事後卦義類比</w:t>
      </w:r>
    </w:p>
    <w:tbl>
      <w:tblPr>
        <w:tblStyle w:val="-1"/>
        <w:tblW w:w="0" w:type="auto"/>
        <w:tblLook w:val="04A0" w:firstRow="1" w:lastRow="0" w:firstColumn="1" w:lastColumn="0" w:noHBand="0" w:noVBand="1"/>
      </w:tblPr>
      <w:tblGrid>
        <w:gridCol w:w="4275"/>
        <w:gridCol w:w="4365"/>
      </w:tblGrid>
      <w:tr w:rsidR="005771C9" w14:paraId="3B5F977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1E15117" w14:textId="77777777" w:rsidR="005771C9" w:rsidRDefault="00000000">
            <w:r>
              <w:t>《小象》原文</w:t>
            </w:r>
          </w:p>
        </w:tc>
        <w:tc>
          <w:tcPr>
            <w:tcW w:w="4816" w:type="dxa"/>
          </w:tcPr>
          <w:p w14:paraId="5BF0AE6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F25796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D424EE0" w14:textId="77777777" w:rsidR="005771C9" w:rsidRDefault="00000000">
            <w:r>
              <w:t>不拯其隨，未退聽也。</w:t>
            </w:r>
          </w:p>
        </w:tc>
        <w:tc>
          <w:tcPr>
            <w:tcW w:w="4816" w:type="dxa"/>
          </w:tcPr>
          <w:p w14:paraId="53D8CC6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cannot help them whom the person follows: the person whom the person follows will not retreat to listen to them.</w:t>
            </w:r>
          </w:p>
        </w:tc>
      </w:tr>
    </w:tbl>
    <w:p w14:paraId="1BAE7DC5" w14:textId="77777777" w:rsidR="005771C9" w:rsidRDefault="00000000">
      <w:pPr>
        <w:pStyle w:val="31"/>
      </w:pPr>
      <w:r>
        <w:t>Historical event</w:t>
      </w:r>
      <w:r>
        <w:t>｜歷史事件（起因／經過／後續）</w:t>
      </w:r>
    </w:p>
    <w:p w14:paraId="101BA7E4" w14:textId="77777777" w:rsidR="005771C9" w:rsidRDefault="00000000">
      <w:r>
        <w:t>1945</w:t>
      </w:r>
      <w:r>
        <w:t>年</w:t>
      </w:r>
      <w:r>
        <w:t>5</w:t>
      </w:r>
      <w:r>
        <w:t>月德國投降，歐洲戰事結束，盟國卻仍須處理占領區、邊界、賠償與人口移動等問題。同年</w:t>
      </w:r>
      <w:r>
        <w:t>7</w:t>
      </w:r>
      <w:r>
        <w:t>月至</w:t>
      </w:r>
      <w:r>
        <w:t>8</w:t>
      </w:r>
      <w:r>
        <w:t>月，美國、英國與蘇聯領袖在柏林附近的波茨坦開會。美國總統已由杜魯門接任，英國代表也在會議期間由邱吉爾換成艾德禮。</w:t>
      </w:r>
    </w:p>
    <w:p w14:paraId="10048795" w14:textId="77777777" w:rsidR="005771C9" w:rsidRDefault="00000000">
      <w:r>
        <w:t>會議討論德國非軍事化、占領管理、經濟措施與戰爭賠償，並涉及東歐邊界與人口遷移。盟國就部分治理原則達成安排，卻無法消除在東歐政策及德國經濟管理上的差異。此時對日戰爭仍在繼續，與會國也必須同時處理另一戰場的問題。</w:t>
      </w:r>
    </w:p>
    <w:p w14:paraId="18D229FC" w14:textId="77777777" w:rsidR="005771C9" w:rsidRDefault="00000000">
      <w:r>
        <w:lastRenderedPageBreak/>
        <w:t>會後各占領國在分區內執行政策，德國未立即取得統一的治理制度。盟國間的緊張逐步加深，德國分區占領的後果長期延續。波茨坦會議處理了戰敗國管理的具體事項，但文件與會議本身並不能保證各國在所有問題上採取相同措施。</w:t>
      </w:r>
    </w:p>
    <w:p w14:paraId="51A16DA1" w14:textId="77777777" w:rsidR="005771C9" w:rsidRDefault="00000000">
      <w:pPr>
        <w:pStyle w:val="31"/>
      </w:pPr>
      <w:r>
        <w:t>Interpretive analogy</w:t>
      </w:r>
      <w:r>
        <w:t>｜逐爻社群短文</w:t>
      </w:r>
    </w:p>
    <w:p w14:paraId="38F7A576" w14:textId="77777777" w:rsidR="005771C9" w:rsidRDefault="00000000">
      <w:r>
        <w:t>第</w:t>
      </w:r>
      <w:r>
        <w:t>52</w:t>
      </w:r>
      <w:r>
        <w:t>卦第</w:t>
      </w:r>
      <w:r>
        <w:t>2</w:t>
      </w:r>
      <w:r>
        <w:t>爻《小象》說：「不拯其隨，未退聽也。」這一段經文可作為檢視政治決策的閱讀角度，但不是對史實的解釋或預言。對照「</w:t>
      </w:r>
      <w:r>
        <w:t>Potsdam Conference</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0F936FE5" w14:textId="77777777" w:rsidR="005771C9" w:rsidRDefault="00000000">
      <w:r>
        <w:t>證據與來源：</w:t>
      </w:r>
      <w:r>
        <w:t>RETROSPECTIVE ANALOGY</w:t>
      </w:r>
      <w:r>
        <w:t>（事後類比）；資料來源僅支持事件事實，不證明當事人使用《易傳》。來源：</w:t>
      </w:r>
      <w:r>
        <w:t>https://history.state.gov/milestones/1937-1945/potsdam-conf</w:t>
      </w:r>
    </w:p>
    <w:p w14:paraId="2638575F" w14:textId="77777777" w:rsidR="005771C9" w:rsidRDefault="00000000">
      <w:pPr>
        <w:pStyle w:val="21"/>
      </w:pPr>
      <w:r>
        <w:t>第</w:t>
      </w:r>
      <w:r>
        <w:t>3</w:t>
      </w:r>
      <w:r>
        <w:t>爻｜全書第</w:t>
      </w:r>
      <w:r>
        <w:t>309</w:t>
      </w:r>
      <w:r>
        <w:t>爻｜</w:t>
      </w:r>
      <w:r>
        <w:t>TW-PM-H52-L3</w:t>
      </w:r>
    </w:p>
    <w:p w14:paraId="5A7C8D4F" w14:textId="77777777" w:rsidR="005771C9" w:rsidRDefault="00000000">
      <w:r>
        <w:t>原稿單元：</w:t>
      </w:r>
      <w:r>
        <w:t>XIANG-L-52-04</w:t>
      </w:r>
      <w:r>
        <w:t>｜事件：</w:t>
      </w:r>
      <w:r>
        <w:t>EUUS-PM-H52</w:t>
      </w:r>
      <w:r>
        <w:t>｜證據：事後卦義類比</w:t>
      </w:r>
    </w:p>
    <w:tbl>
      <w:tblPr>
        <w:tblStyle w:val="-1"/>
        <w:tblW w:w="0" w:type="auto"/>
        <w:tblLook w:val="04A0" w:firstRow="1" w:lastRow="0" w:firstColumn="1" w:lastColumn="0" w:noHBand="0" w:noVBand="1"/>
      </w:tblPr>
      <w:tblGrid>
        <w:gridCol w:w="4275"/>
        <w:gridCol w:w="4365"/>
      </w:tblGrid>
      <w:tr w:rsidR="005771C9" w14:paraId="37F650D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745F992" w14:textId="77777777" w:rsidR="005771C9" w:rsidRDefault="00000000">
            <w:r>
              <w:t>《小象》原文</w:t>
            </w:r>
          </w:p>
        </w:tc>
        <w:tc>
          <w:tcPr>
            <w:tcW w:w="4816" w:type="dxa"/>
          </w:tcPr>
          <w:p w14:paraId="5284492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BDE6FD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F87A6AF" w14:textId="77777777" w:rsidR="005771C9" w:rsidRDefault="00000000">
            <w:r>
              <w:t>艮其限，危薰心也。</w:t>
            </w:r>
          </w:p>
        </w:tc>
        <w:tc>
          <w:tcPr>
            <w:tcW w:w="4816" w:type="dxa"/>
          </w:tcPr>
          <w:p w14:paraId="1212875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keeps the loins at rest: the danger from their doing so produces a glowing heat in the heart.</w:t>
            </w:r>
          </w:p>
        </w:tc>
      </w:tr>
    </w:tbl>
    <w:p w14:paraId="4F7477A5" w14:textId="77777777" w:rsidR="005771C9" w:rsidRDefault="00000000">
      <w:pPr>
        <w:pStyle w:val="31"/>
      </w:pPr>
      <w:r>
        <w:t>Historical event</w:t>
      </w:r>
      <w:r>
        <w:t>｜歷史事件（起因／經過／後續）</w:t>
      </w:r>
    </w:p>
    <w:p w14:paraId="421EE329" w14:textId="77777777" w:rsidR="005771C9" w:rsidRDefault="00000000">
      <w:r>
        <w:t>1945</w:t>
      </w:r>
      <w:r>
        <w:t>年</w:t>
      </w:r>
      <w:r>
        <w:t>5</w:t>
      </w:r>
      <w:r>
        <w:t>月德國投降，歐洲戰事結束，盟國卻仍須處理占領區、邊界、賠償與人口移動等問題。同年</w:t>
      </w:r>
      <w:r>
        <w:t>7</w:t>
      </w:r>
      <w:r>
        <w:t>月至</w:t>
      </w:r>
      <w:r>
        <w:t>8</w:t>
      </w:r>
      <w:r>
        <w:t>月，美國、英國與蘇聯領袖在柏林附近的波茨坦開會。美國總統已由杜魯門接任，英國代表也在會議期間由邱吉爾換成艾德禮。</w:t>
      </w:r>
    </w:p>
    <w:p w14:paraId="35FD7D27" w14:textId="77777777" w:rsidR="005771C9" w:rsidRDefault="00000000">
      <w:r>
        <w:t>會議討論德國非軍事化、占領管理、經濟措施與戰爭賠償，並涉及東歐邊界與人口遷移。盟國就部分治理原則達成安排，卻無法消除在東歐政策及德國經濟管理上的差異。此時對日戰爭仍在繼續，與會國也必須同時處理另一戰場的問題。</w:t>
      </w:r>
    </w:p>
    <w:p w14:paraId="58B7122A" w14:textId="77777777" w:rsidR="005771C9" w:rsidRDefault="00000000">
      <w:r>
        <w:t>會後各占領國在分區內執行政策，德國未立即取得統一的治理制度。盟國間的緊張逐步加深，德國分區占領的後果長期延續。波茨坦會議處理了戰敗國管理的具體事項，但文件與會議本身並不能保證各國在所有問題上採取相同措施。</w:t>
      </w:r>
    </w:p>
    <w:p w14:paraId="0240BCAA" w14:textId="77777777" w:rsidR="005771C9" w:rsidRDefault="00000000">
      <w:pPr>
        <w:pStyle w:val="31"/>
      </w:pPr>
      <w:r>
        <w:t>Interpretive analogy</w:t>
      </w:r>
      <w:r>
        <w:t>｜逐爻社群短文</w:t>
      </w:r>
    </w:p>
    <w:p w14:paraId="08926C59" w14:textId="77777777" w:rsidR="005771C9" w:rsidRDefault="00000000">
      <w:r>
        <w:t>第</w:t>
      </w:r>
      <w:r>
        <w:t>52</w:t>
      </w:r>
      <w:r>
        <w:t>卦第</w:t>
      </w:r>
      <w:r>
        <w:t>3</w:t>
      </w:r>
      <w:r>
        <w:t>爻《小象》說：「艮其限，危薰心也。」這一段經文可作為檢視政治決策的閱讀角度，但不是對史實的解釋或預言。對照「</w:t>
      </w:r>
      <w:r>
        <w:t>Potsdam Conference</w:t>
      </w:r>
      <w:r>
        <w:t>」一事，先分辨當時的背景、實際採行的措施和後來結果，不可只取最後的成敗替過程下定論。如果決策帶來</w:t>
      </w:r>
      <w:r>
        <w:lastRenderedPageBreak/>
        <w:t>風險，哪些代價尚未被記錄？同時檢查證據與執行責任。這是今日編輯者的事後類比，不能宣稱歷史人物曾運用《易傳》作出決策。</w:t>
      </w:r>
    </w:p>
    <w:p w14:paraId="74535AB6" w14:textId="77777777" w:rsidR="005771C9" w:rsidRDefault="00000000">
      <w:r>
        <w:t>證據與來源：</w:t>
      </w:r>
      <w:r>
        <w:t>RETROSPECTIVE ANALOGY</w:t>
      </w:r>
      <w:r>
        <w:t>（事後類比）；資料來源僅支持事件事實，不證明當事人使用《易傳》。來源：</w:t>
      </w:r>
      <w:r>
        <w:t>https://history.state.gov/milestones/1937-1945/potsdam-conf</w:t>
      </w:r>
    </w:p>
    <w:p w14:paraId="3CCBFAC9" w14:textId="77777777" w:rsidR="005771C9" w:rsidRDefault="00000000">
      <w:pPr>
        <w:pStyle w:val="21"/>
      </w:pPr>
      <w:r>
        <w:t>第</w:t>
      </w:r>
      <w:r>
        <w:t>4</w:t>
      </w:r>
      <w:r>
        <w:t>爻｜全書第</w:t>
      </w:r>
      <w:r>
        <w:t>310</w:t>
      </w:r>
      <w:r>
        <w:t>爻｜</w:t>
      </w:r>
      <w:r>
        <w:t>TW-PM-H52-L4</w:t>
      </w:r>
    </w:p>
    <w:p w14:paraId="7860B354" w14:textId="77777777" w:rsidR="005771C9" w:rsidRDefault="00000000">
      <w:r>
        <w:t>原稿單元：</w:t>
      </w:r>
      <w:r>
        <w:t>XIANG-L-52-05</w:t>
      </w:r>
      <w:r>
        <w:t>｜事件：</w:t>
      </w:r>
      <w:r>
        <w:t>EUUS-PM-H52</w:t>
      </w:r>
      <w:r>
        <w:t>｜證據：事後卦義類比</w:t>
      </w:r>
    </w:p>
    <w:tbl>
      <w:tblPr>
        <w:tblStyle w:val="-1"/>
        <w:tblW w:w="0" w:type="auto"/>
        <w:tblLook w:val="04A0" w:firstRow="1" w:lastRow="0" w:firstColumn="1" w:lastColumn="0" w:noHBand="0" w:noVBand="1"/>
      </w:tblPr>
      <w:tblGrid>
        <w:gridCol w:w="4275"/>
        <w:gridCol w:w="4365"/>
      </w:tblGrid>
      <w:tr w:rsidR="005771C9" w14:paraId="4646B23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0CC9434" w14:textId="77777777" w:rsidR="005771C9" w:rsidRDefault="00000000">
            <w:r>
              <w:t>《小象》原文</w:t>
            </w:r>
          </w:p>
        </w:tc>
        <w:tc>
          <w:tcPr>
            <w:tcW w:w="4816" w:type="dxa"/>
          </w:tcPr>
          <w:p w14:paraId="335E5DF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EF1E73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1304672" w14:textId="77777777" w:rsidR="005771C9" w:rsidRDefault="00000000">
            <w:r>
              <w:t>艮其身，止諸躬也。</w:t>
            </w:r>
          </w:p>
        </w:tc>
        <w:tc>
          <w:tcPr>
            <w:tcW w:w="4816" w:type="dxa"/>
          </w:tcPr>
          <w:p w14:paraId="540B420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keeps the trunk of their body at rest: the person keeps themself free from agitation.</w:t>
            </w:r>
          </w:p>
        </w:tc>
      </w:tr>
    </w:tbl>
    <w:p w14:paraId="31409B99" w14:textId="77777777" w:rsidR="005771C9" w:rsidRDefault="00000000">
      <w:pPr>
        <w:pStyle w:val="31"/>
      </w:pPr>
      <w:r>
        <w:t>Historical event</w:t>
      </w:r>
      <w:r>
        <w:t>｜歷史事件（起因／經過／後續）</w:t>
      </w:r>
    </w:p>
    <w:p w14:paraId="169E1C45" w14:textId="77777777" w:rsidR="005771C9" w:rsidRDefault="00000000">
      <w:r>
        <w:t>1945</w:t>
      </w:r>
      <w:r>
        <w:t>年</w:t>
      </w:r>
      <w:r>
        <w:t>5</w:t>
      </w:r>
      <w:r>
        <w:t>月德國投降，歐洲戰事結束，盟國卻仍須處理占領區、邊界、賠償與人口移動等問題。同年</w:t>
      </w:r>
      <w:r>
        <w:t>7</w:t>
      </w:r>
      <w:r>
        <w:t>月至</w:t>
      </w:r>
      <w:r>
        <w:t>8</w:t>
      </w:r>
      <w:r>
        <w:t>月，美國、英國與蘇聯領袖在柏林附近的波茨坦開會。美國總統已由杜魯門接任，英國代表也在會議期間由邱吉爾換成艾德禮。</w:t>
      </w:r>
    </w:p>
    <w:p w14:paraId="4AAF34D2" w14:textId="77777777" w:rsidR="005771C9" w:rsidRDefault="00000000">
      <w:r>
        <w:t>會議討論德國非軍事化、占領管理、經濟措施與戰爭賠償，並涉及東歐邊界與人口遷移。盟國就部分治理原則達成安排，卻無法消除在東歐政策及德國經濟管理上的差異。此時對日戰爭仍在繼續，與會國也必須同時處理另一戰場的問題。</w:t>
      </w:r>
    </w:p>
    <w:p w14:paraId="3E8A2725" w14:textId="77777777" w:rsidR="005771C9" w:rsidRDefault="00000000">
      <w:r>
        <w:t>會後各占領國在分區內執行政策，德國未立即取得統一的治理制度。盟國間的緊張逐步加深，德國分區占領的後果長期延續。波茨坦會議處理了戰敗國管理的具體事項，但文件與會議本身並不能保證各國在所有問題上採取相同措施。</w:t>
      </w:r>
    </w:p>
    <w:p w14:paraId="550C7B86" w14:textId="77777777" w:rsidR="005771C9" w:rsidRDefault="00000000">
      <w:pPr>
        <w:pStyle w:val="31"/>
      </w:pPr>
      <w:r>
        <w:t>Interpretive analogy</w:t>
      </w:r>
      <w:r>
        <w:t>｜逐爻社群短文</w:t>
      </w:r>
    </w:p>
    <w:p w14:paraId="5AEBAFA6" w14:textId="77777777" w:rsidR="005771C9" w:rsidRDefault="00000000">
      <w:r>
        <w:t>第</w:t>
      </w:r>
      <w:r>
        <w:t>52</w:t>
      </w:r>
      <w:r>
        <w:t>卦第</w:t>
      </w:r>
      <w:r>
        <w:t>4</w:t>
      </w:r>
      <w:r>
        <w:t>爻《小象》說：「艮其身，止諸躬也。」這一段經文可作為檢視政治決策的閱讀角度，但不是對史實的解釋或預言。對照「</w:t>
      </w:r>
      <w:r>
        <w:t>Potsdam Conference</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1EBE69B2" w14:textId="77777777" w:rsidR="005771C9" w:rsidRDefault="00000000">
      <w:r>
        <w:t>證據與來源：</w:t>
      </w:r>
      <w:r>
        <w:t>RETROSPECTIVE ANALOGY</w:t>
      </w:r>
      <w:r>
        <w:t>（事後類比）；資料來源僅支持事件事實，不證明當事人使用《易傳》。來源：</w:t>
      </w:r>
      <w:r>
        <w:t>https://history.state.gov/milestones/1937-1945/potsdam-conf</w:t>
      </w:r>
    </w:p>
    <w:p w14:paraId="09E984D8" w14:textId="77777777" w:rsidR="005771C9" w:rsidRDefault="00000000">
      <w:pPr>
        <w:pStyle w:val="21"/>
      </w:pPr>
      <w:r>
        <w:t>第</w:t>
      </w:r>
      <w:r>
        <w:t>5</w:t>
      </w:r>
      <w:r>
        <w:t>爻｜全書第</w:t>
      </w:r>
      <w:r>
        <w:t>311</w:t>
      </w:r>
      <w:r>
        <w:t>爻｜</w:t>
      </w:r>
      <w:r>
        <w:t>TW-PM-H52-L5</w:t>
      </w:r>
    </w:p>
    <w:p w14:paraId="5E9A0844" w14:textId="77777777" w:rsidR="005771C9" w:rsidRDefault="00000000">
      <w:r>
        <w:t>原稿單元：</w:t>
      </w:r>
      <w:r>
        <w:t>XIANG-L-52-06</w:t>
      </w:r>
      <w:r>
        <w:t>｜事件：</w:t>
      </w:r>
      <w:r>
        <w:t>EUUS-PM-H52</w:t>
      </w:r>
      <w:r>
        <w:t>｜證據：事後卦義類比</w:t>
      </w:r>
    </w:p>
    <w:tbl>
      <w:tblPr>
        <w:tblStyle w:val="-1"/>
        <w:tblW w:w="0" w:type="auto"/>
        <w:tblLook w:val="04A0" w:firstRow="1" w:lastRow="0" w:firstColumn="1" w:lastColumn="0" w:noHBand="0" w:noVBand="1"/>
      </w:tblPr>
      <w:tblGrid>
        <w:gridCol w:w="4275"/>
        <w:gridCol w:w="4365"/>
      </w:tblGrid>
      <w:tr w:rsidR="005771C9" w14:paraId="28881F9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63C0293" w14:textId="77777777" w:rsidR="005771C9" w:rsidRDefault="00000000">
            <w:r>
              <w:lastRenderedPageBreak/>
              <w:t>《小象》原文</w:t>
            </w:r>
          </w:p>
        </w:tc>
        <w:tc>
          <w:tcPr>
            <w:tcW w:w="4816" w:type="dxa"/>
          </w:tcPr>
          <w:p w14:paraId="573BB47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3EF81A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9319BB6" w14:textId="77777777" w:rsidR="005771C9" w:rsidRDefault="00000000">
            <w:r>
              <w:t>艮其輔，以中正也。</w:t>
            </w:r>
          </w:p>
        </w:tc>
        <w:tc>
          <w:tcPr>
            <w:tcW w:w="4816" w:type="dxa"/>
          </w:tcPr>
          <w:p w14:paraId="4F2F482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keeps their cheek bones at rest: in harmony with their central position the person acts correctly.</w:t>
            </w:r>
          </w:p>
        </w:tc>
      </w:tr>
    </w:tbl>
    <w:p w14:paraId="764E48DF" w14:textId="77777777" w:rsidR="005771C9" w:rsidRDefault="00000000">
      <w:pPr>
        <w:pStyle w:val="31"/>
      </w:pPr>
      <w:r>
        <w:t>Historical event</w:t>
      </w:r>
      <w:r>
        <w:t>｜歷史事件（起因／經過／後續）</w:t>
      </w:r>
    </w:p>
    <w:p w14:paraId="344E855A" w14:textId="77777777" w:rsidR="005771C9" w:rsidRDefault="00000000">
      <w:r>
        <w:t>1945</w:t>
      </w:r>
      <w:r>
        <w:t>年</w:t>
      </w:r>
      <w:r>
        <w:t>5</w:t>
      </w:r>
      <w:r>
        <w:t>月德國投降，歐洲戰事結束，盟國卻仍須處理占領區、邊界、賠償與人口移動等問題。同年</w:t>
      </w:r>
      <w:r>
        <w:t>7</w:t>
      </w:r>
      <w:r>
        <w:t>月至</w:t>
      </w:r>
      <w:r>
        <w:t>8</w:t>
      </w:r>
      <w:r>
        <w:t>月，美國、英國與蘇聯領袖在柏林附近的波茨坦開會。美國總統已由杜魯門接任，英國代表也在會議期間由邱吉爾換成艾德禮。</w:t>
      </w:r>
    </w:p>
    <w:p w14:paraId="435EAEBA" w14:textId="77777777" w:rsidR="005771C9" w:rsidRDefault="00000000">
      <w:r>
        <w:t>會議討論德國非軍事化、占領管理、經濟措施與戰爭賠償，並涉及東歐邊界與人口遷移。盟國就部分治理原則達成安排，卻無法消除在東歐政策及德國經濟管理上的差異。此時對日戰爭仍在繼續，與會國也必須同時處理另一戰場的問題。</w:t>
      </w:r>
    </w:p>
    <w:p w14:paraId="2261F807" w14:textId="77777777" w:rsidR="005771C9" w:rsidRDefault="00000000">
      <w:r>
        <w:t>會後各占領國在分區內執行政策，德國未立即取得統一的治理制度。盟國間的緊張逐步加深，德國分區占領的後果長期延續。波茨坦會議處理了戰敗國管理的具體事項，但文件與會議本身並不能保證各國在所有問題上採取相同措施。</w:t>
      </w:r>
    </w:p>
    <w:p w14:paraId="2374F1F2" w14:textId="77777777" w:rsidR="005771C9" w:rsidRDefault="00000000">
      <w:pPr>
        <w:pStyle w:val="31"/>
      </w:pPr>
      <w:r>
        <w:t>Interpretive analogy</w:t>
      </w:r>
      <w:r>
        <w:t>｜逐爻社群短文</w:t>
      </w:r>
    </w:p>
    <w:p w14:paraId="58729CBE" w14:textId="77777777" w:rsidR="005771C9" w:rsidRDefault="00000000">
      <w:r>
        <w:t>第</w:t>
      </w:r>
      <w:r>
        <w:t>52</w:t>
      </w:r>
      <w:r>
        <w:t>卦第</w:t>
      </w:r>
      <w:r>
        <w:t>5</w:t>
      </w:r>
      <w:r>
        <w:t>爻《小象》說：「艮其輔，以中正也。」這一段經文可作為檢視政治決策的閱讀角度，但不是對史實的解釋或預言。對照「</w:t>
      </w:r>
      <w:r>
        <w:t>Potsdam Conference</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3FF3F7F8" w14:textId="77777777" w:rsidR="005771C9" w:rsidRDefault="00000000">
      <w:r>
        <w:t>證據與來源：</w:t>
      </w:r>
      <w:r>
        <w:t>RETROSPECTIVE ANALOGY</w:t>
      </w:r>
      <w:r>
        <w:t>（事後類比）；資料來源僅支持事件事實，不證明當事人使用《易傳》。來源：</w:t>
      </w:r>
      <w:r>
        <w:t>https://history.state.gov/milestones/1937-1945/potsdam-conf</w:t>
      </w:r>
    </w:p>
    <w:p w14:paraId="0D7CC1DC" w14:textId="77777777" w:rsidR="005771C9" w:rsidRDefault="00000000">
      <w:pPr>
        <w:pStyle w:val="21"/>
      </w:pPr>
      <w:r>
        <w:t>第</w:t>
      </w:r>
      <w:r>
        <w:t>6</w:t>
      </w:r>
      <w:r>
        <w:t>爻｜全書第</w:t>
      </w:r>
      <w:r>
        <w:t>312</w:t>
      </w:r>
      <w:r>
        <w:t>爻｜</w:t>
      </w:r>
      <w:r>
        <w:t>TW-PM-H52-L6</w:t>
      </w:r>
    </w:p>
    <w:p w14:paraId="0625C375" w14:textId="77777777" w:rsidR="005771C9" w:rsidRDefault="00000000">
      <w:r>
        <w:t>原稿單元：</w:t>
      </w:r>
      <w:r>
        <w:t>XIANG-L-52-07</w:t>
      </w:r>
      <w:r>
        <w:t>｜事件：</w:t>
      </w:r>
      <w:r>
        <w:t>EUUS-PM-H52</w:t>
      </w:r>
      <w:r>
        <w:t>｜證據：事後卦義類比</w:t>
      </w:r>
    </w:p>
    <w:tbl>
      <w:tblPr>
        <w:tblStyle w:val="-1"/>
        <w:tblW w:w="0" w:type="auto"/>
        <w:tblLook w:val="04A0" w:firstRow="1" w:lastRow="0" w:firstColumn="1" w:lastColumn="0" w:noHBand="0" w:noVBand="1"/>
      </w:tblPr>
      <w:tblGrid>
        <w:gridCol w:w="4275"/>
        <w:gridCol w:w="4365"/>
      </w:tblGrid>
      <w:tr w:rsidR="005771C9" w14:paraId="13DF284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1C80B42" w14:textId="77777777" w:rsidR="005771C9" w:rsidRDefault="00000000">
            <w:r>
              <w:t>《小象》原文</w:t>
            </w:r>
          </w:p>
        </w:tc>
        <w:tc>
          <w:tcPr>
            <w:tcW w:w="4816" w:type="dxa"/>
          </w:tcPr>
          <w:p w14:paraId="2264E62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547404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3194D7C" w14:textId="77777777" w:rsidR="005771C9" w:rsidRDefault="00000000">
            <w:r>
              <w:t>敦艮之吉，以厚終也。</w:t>
            </w:r>
          </w:p>
        </w:tc>
        <w:tc>
          <w:tcPr>
            <w:tcW w:w="4816" w:type="dxa"/>
          </w:tcPr>
          <w:p w14:paraId="2CBE8D8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There is good fortune through their devotedly maintaining their restfulness: to the end the person shows themself generous and good.</w:t>
            </w:r>
          </w:p>
        </w:tc>
      </w:tr>
    </w:tbl>
    <w:p w14:paraId="397A3A17" w14:textId="77777777" w:rsidR="005771C9" w:rsidRDefault="00000000">
      <w:pPr>
        <w:pStyle w:val="31"/>
      </w:pPr>
      <w:r>
        <w:t>Historical event</w:t>
      </w:r>
      <w:r>
        <w:t>｜歷史事件（起因／經過／後續）</w:t>
      </w:r>
    </w:p>
    <w:p w14:paraId="21134AB7" w14:textId="77777777" w:rsidR="005771C9" w:rsidRDefault="00000000">
      <w:r>
        <w:t>1945</w:t>
      </w:r>
      <w:r>
        <w:t>年</w:t>
      </w:r>
      <w:r>
        <w:t>5</w:t>
      </w:r>
      <w:r>
        <w:t>月德國投降，歐洲戰事結束，盟國卻仍須處理占領區、邊界、賠償與人口移動等問題。同年</w:t>
      </w:r>
      <w:r>
        <w:t>7</w:t>
      </w:r>
      <w:r>
        <w:t>月至</w:t>
      </w:r>
      <w:r>
        <w:t>8</w:t>
      </w:r>
      <w:r>
        <w:t>月，美國、英國與蘇聯領袖在柏林附近的波茨坦開會。美國總統已由杜魯門接任，英國代表也在會議期間由邱吉爾換成艾德禮。</w:t>
      </w:r>
    </w:p>
    <w:p w14:paraId="7C261775" w14:textId="77777777" w:rsidR="005771C9" w:rsidRDefault="00000000">
      <w:r>
        <w:lastRenderedPageBreak/>
        <w:t>會議討論德國非軍事化、占領管理、經濟措施與戰爭賠償，並涉及東歐邊界與人口遷移。盟國就部分治理原則達成安排，卻無法消除在東歐政策及德國經濟管理上的差異。此時對日戰爭仍在繼續，與會國也必須同時處理另一戰場的問題。</w:t>
      </w:r>
    </w:p>
    <w:p w14:paraId="5C5EE08F" w14:textId="77777777" w:rsidR="005771C9" w:rsidRDefault="00000000">
      <w:r>
        <w:t>會後各占領國在分區內執行政策，德國未立即取得統一的治理制度。盟國間的緊張逐步加深，德國分區占領的後果長期延續。波茨坦會議處理了戰敗國管理的具體事項，但文件與會議本身並不能保證各國在所有問題上採取相同措施。</w:t>
      </w:r>
    </w:p>
    <w:p w14:paraId="3ED9ADEF" w14:textId="77777777" w:rsidR="005771C9" w:rsidRDefault="00000000">
      <w:pPr>
        <w:pStyle w:val="31"/>
      </w:pPr>
      <w:r>
        <w:t>Interpretive analogy</w:t>
      </w:r>
      <w:r>
        <w:t>｜逐爻社群短文</w:t>
      </w:r>
    </w:p>
    <w:p w14:paraId="3FF27773" w14:textId="77777777" w:rsidR="005771C9" w:rsidRDefault="00000000">
      <w:r>
        <w:t>第</w:t>
      </w:r>
      <w:r>
        <w:t>52</w:t>
      </w:r>
      <w:r>
        <w:t>卦第</w:t>
      </w:r>
      <w:r>
        <w:t>6</w:t>
      </w:r>
      <w:r>
        <w:t>爻《小象》說：「敦艮之吉，以厚終也。」這一段經文可作為檢視政治決策的閱讀角度，但不是對史實的解釋或預言。對照「</w:t>
      </w:r>
      <w:r>
        <w:t>Potsdam Conference</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53DD5782" w14:textId="77777777" w:rsidR="005771C9" w:rsidRDefault="00000000">
      <w:r>
        <w:t>證據與來源：</w:t>
      </w:r>
      <w:r>
        <w:t>RETROSPECTIVE ANALOGY</w:t>
      </w:r>
      <w:r>
        <w:t>（事後類比）；資料來源僅支持事件事實，不證明當事人使用《易傳》。來源：</w:t>
      </w:r>
      <w:r>
        <w:t>https://history.state.gov/milestones/1937-1945/potsdam-conf</w:t>
      </w:r>
    </w:p>
    <w:p w14:paraId="6D73032B" w14:textId="77777777" w:rsidR="005771C9" w:rsidRDefault="00000000">
      <w:pPr>
        <w:pStyle w:val="1"/>
      </w:pPr>
      <w:r>
        <w:t>第</w:t>
      </w:r>
      <w:r>
        <w:t>53</w:t>
      </w:r>
      <w:r>
        <w:t>卦　漸｜</w:t>
      </w:r>
      <w:r>
        <w:t>Founding of the United Nations · United States / Europe · 1945</w:t>
      </w:r>
    </w:p>
    <w:p w14:paraId="704D8CDE" w14:textId="77777777" w:rsidR="005771C9" w:rsidRDefault="00000000">
      <w:pPr>
        <w:pStyle w:val="21"/>
      </w:pPr>
      <w:r>
        <w:t>第</w:t>
      </w:r>
      <w:r>
        <w:t>1</w:t>
      </w:r>
      <w:r>
        <w:t>爻｜全書第</w:t>
      </w:r>
      <w:r>
        <w:t>313</w:t>
      </w:r>
      <w:r>
        <w:t>爻｜</w:t>
      </w:r>
      <w:r>
        <w:t>TW-PM-H53-L1</w:t>
      </w:r>
    </w:p>
    <w:p w14:paraId="6A22116A" w14:textId="77777777" w:rsidR="005771C9" w:rsidRDefault="00000000">
      <w:r>
        <w:t>原稿單元：</w:t>
      </w:r>
      <w:r>
        <w:t>XIANG-L-53-02</w:t>
      </w:r>
      <w:r>
        <w:t>｜事件：</w:t>
      </w:r>
      <w:r>
        <w:t>EUUS-PM-H53</w:t>
      </w:r>
      <w:r>
        <w:t>｜證據：事後卦義類比</w:t>
      </w:r>
    </w:p>
    <w:tbl>
      <w:tblPr>
        <w:tblStyle w:val="-1"/>
        <w:tblW w:w="0" w:type="auto"/>
        <w:tblLook w:val="04A0" w:firstRow="1" w:lastRow="0" w:firstColumn="1" w:lastColumn="0" w:noHBand="0" w:noVBand="1"/>
      </w:tblPr>
      <w:tblGrid>
        <w:gridCol w:w="4274"/>
        <w:gridCol w:w="4366"/>
      </w:tblGrid>
      <w:tr w:rsidR="005771C9" w14:paraId="250E0FF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802F796" w14:textId="77777777" w:rsidR="005771C9" w:rsidRDefault="00000000">
            <w:r>
              <w:t>《小象》原文</w:t>
            </w:r>
          </w:p>
        </w:tc>
        <w:tc>
          <w:tcPr>
            <w:tcW w:w="4816" w:type="dxa"/>
          </w:tcPr>
          <w:p w14:paraId="64E0F46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ACF009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787D8DE" w14:textId="77777777" w:rsidR="005771C9" w:rsidRDefault="00000000">
            <w:r>
              <w:t>小子之厲，義无咎也。</w:t>
            </w:r>
          </w:p>
        </w:tc>
        <w:tc>
          <w:tcPr>
            <w:tcW w:w="4816" w:type="dxa"/>
          </w:tcPr>
          <w:p w14:paraId="2197777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danger of a small officer as represented in the first line is because of no fault of their in the matter of what is right.</w:t>
            </w:r>
          </w:p>
        </w:tc>
      </w:tr>
    </w:tbl>
    <w:p w14:paraId="0257BF4A" w14:textId="77777777" w:rsidR="005771C9" w:rsidRDefault="00000000">
      <w:pPr>
        <w:pStyle w:val="31"/>
      </w:pPr>
      <w:r>
        <w:t>Historical event</w:t>
      </w:r>
      <w:r>
        <w:t>｜歷史事件（起因／經過／後續）</w:t>
      </w:r>
    </w:p>
    <w:p w14:paraId="7B522018" w14:textId="77777777" w:rsidR="005771C9" w:rsidRDefault="00000000">
      <w:r>
        <w:t>第二次世界大戰期間，盟國政府討論設立新的國際組織，期望改善國際安全合作，避免重蹈國際聯盟無法阻止戰爭的困境。各國先以宣言與草案討論組織形式，其中包括會員大會和由少數國家負較大責任的安全理事會。</w:t>
      </w:r>
    </w:p>
    <w:p w14:paraId="18A62AFD" w14:textId="77777777" w:rsidR="005771C9" w:rsidRDefault="00000000">
      <w:r>
        <w:t>1945</w:t>
      </w:r>
      <w:r>
        <w:t>年</w:t>
      </w:r>
      <w:r>
        <w:t>4</w:t>
      </w:r>
      <w:r>
        <w:t>月，各國代表在舊金山集會，討論聯合國憲章。會議開始時德國尚未投降，與會者仍需兼顧戰時情勢。代表們逐條協商文件，討論安理會投票程序、大國責任與會員權利等問題，並將此前的提案調整成可供簽署的憲章。</w:t>
      </w:r>
    </w:p>
    <w:p w14:paraId="39CBF677" w14:textId="77777777" w:rsidR="005771C9" w:rsidRDefault="00000000">
      <w:r>
        <w:lastRenderedPageBreak/>
        <w:t>憲章於</w:t>
      </w:r>
      <w:r>
        <w:t>6</w:t>
      </w:r>
      <w:r>
        <w:t>月簽署，經各國批准後，聯合國於</w:t>
      </w:r>
      <w:r>
        <w:t>1945</w:t>
      </w:r>
      <w:r>
        <w:t>年</w:t>
      </w:r>
      <w:r>
        <w:t>10</w:t>
      </w:r>
      <w:r>
        <w:t>月正式成立。成立之後，會員國仍須派代表、籌措經費及建立辦事機構。新組織提供持續協商的平台，卻不能讓不同國家的利益自動一致；國際爭議仍需依程序處理。</w:t>
      </w:r>
      <w:r>
        <w:t xml:space="preserve"> </w:t>
      </w:r>
      <w:r>
        <w:t>事件當時的參與者並非只須表達立場，還必須透過各自的行政與軍事機構落實工作。當中的協調工作需要時間，也會受到資源和其他參與國選擇的限制。</w:t>
      </w:r>
    </w:p>
    <w:p w14:paraId="60BB02CD" w14:textId="77777777" w:rsidR="005771C9" w:rsidRDefault="00000000">
      <w:pPr>
        <w:pStyle w:val="31"/>
      </w:pPr>
      <w:r>
        <w:t>Interpretive analogy</w:t>
      </w:r>
      <w:r>
        <w:t>｜逐爻社群短文</w:t>
      </w:r>
    </w:p>
    <w:p w14:paraId="01676EEF" w14:textId="77777777" w:rsidR="005771C9" w:rsidRDefault="00000000">
      <w:r>
        <w:t>第</w:t>
      </w:r>
      <w:r>
        <w:t>53</w:t>
      </w:r>
      <w:r>
        <w:t>卦第</w:t>
      </w:r>
      <w:r>
        <w:t>1</w:t>
      </w:r>
      <w:r>
        <w:t>爻《小象》說：「小子之厲，義无咎也。」這一段經文可作為檢視政治決策的閱讀角度，但不是對史實的解釋或預言。對照「</w:t>
      </w:r>
      <w:r>
        <w:t>Founding of the United Nations</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78176EFC" w14:textId="77777777" w:rsidR="005771C9" w:rsidRDefault="00000000">
      <w:r>
        <w:t>證據與來源：</w:t>
      </w:r>
      <w:r>
        <w:t>RETROSPECTIVE ANALOGY</w:t>
      </w:r>
      <w:r>
        <w:t>（事後類比）；資料來源僅支持事件事實，不證明當事人使用《易傳》。來源：</w:t>
      </w:r>
      <w:r>
        <w:t>https://history.state.gov/milestones/1937-1945/un</w:t>
      </w:r>
    </w:p>
    <w:p w14:paraId="3609A12D" w14:textId="77777777" w:rsidR="005771C9" w:rsidRDefault="00000000">
      <w:pPr>
        <w:pStyle w:val="21"/>
      </w:pPr>
      <w:r>
        <w:t>第</w:t>
      </w:r>
      <w:r>
        <w:t>2</w:t>
      </w:r>
      <w:r>
        <w:t>爻｜全書第</w:t>
      </w:r>
      <w:r>
        <w:t>314</w:t>
      </w:r>
      <w:r>
        <w:t>爻｜</w:t>
      </w:r>
      <w:r>
        <w:t>TW-PM-H53-L2</w:t>
      </w:r>
    </w:p>
    <w:p w14:paraId="2A790275" w14:textId="77777777" w:rsidR="005771C9" w:rsidRDefault="00000000">
      <w:r>
        <w:t>原稿單元：</w:t>
      </w:r>
      <w:r>
        <w:t>XIANG-L-53-03</w:t>
      </w:r>
      <w:r>
        <w:t>｜事件：</w:t>
      </w:r>
      <w:r>
        <w:t>EUUS-PM-H53</w:t>
      </w:r>
      <w:r>
        <w:t>｜證據：事後卦義類比</w:t>
      </w:r>
    </w:p>
    <w:tbl>
      <w:tblPr>
        <w:tblStyle w:val="-1"/>
        <w:tblW w:w="0" w:type="auto"/>
        <w:tblLook w:val="04A0" w:firstRow="1" w:lastRow="0" w:firstColumn="1" w:lastColumn="0" w:noHBand="0" w:noVBand="1"/>
      </w:tblPr>
      <w:tblGrid>
        <w:gridCol w:w="4275"/>
        <w:gridCol w:w="4365"/>
      </w:tblGrid>
      <w:tr w:rsidR="005771C9" w14:paraId="4121D2E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F600470" w14:textId="77777777" w:rsidR="005771C9" w:rsidRDefault="00000000">
            <w:r>
              <w:t>《小象》原文</w:t>
            </w:r>
          </w:p>
        </w:tc>
        <w:tc>
          <w:tcPr>
            <w:tcW w:w="4816" w:type="dxa"/>
          </w:tcPr>
          <w:p w14:paraId="219736E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5D5C38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9A57882" w14:textId="77777777" w:rsidR="005771C9" w:rsidRDefault="00000000">
            <w:r>
              <w:t>飲食衎衎，不素飽也。</w:t>
            </w:r>
          </w:p>
        </w:tc>
        <w:tc>
          <w:tcPr>
            <w:tcW w:w="4816" w:type="dxa"/>
          </w:tcPr>
          <w:p w14:paraId="6C0CE5B8"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they eat and drink joyfully and at ease: but not without having earned their food.</w:t>
            </w:r>
          </w:p>
        </w:tc>
      </w:tr>
    </w:tbl>
    <w:p w14:paraId="34BAB2F0" w14:textId="77777777" w:rsidR="005771C9" w:rsidRDefault="00000000">
      <w:pPr>
        <w:pStyle w:val="31"/>
      </w:pPr>
      <w:r>
        <w:t>Historical event</w:t>
      </w:r>
      <w:r>
        <w:t>｜歷史事件（起因／經過／後續）</w:t>
      </w:r>
    </w:p>
    <w:p w14:paraId="796F710F" w14:textId="77777777" w:rsidR="005771C9" w:rsidRDefault="00000000">
      <w:r>
        <w:t>第二次世界大戰期間，盟國政府討論設立新的國際組織，期望改善國際安全合作，避免重蹈國際聯盟無法阻止戰爭的困境。各國先以宣言與草案討論組織形式，其中包括會員大會和由少數國家負較大責任的安全理事會。</w:t>
      </w:r>
    </w:p>
    <w:p w14:paraId="43513E6A" w14:textId="77777777" w:rsidR="005771C9" w:rsidRDefault="00000000">
      <w:r>
        <w:t>1945</w:t>
      </w:r>
      <w:r>
        <w:t>年</w:t>
      </w:r>
      <w:r>
        <w:t>4</w:t>
      </w:r>
      <w:r>
        <w:t>月，各國代表在舊金山集會，討論聯合國憲章。會議開始時德國尚未投降，與會者仍需兼顧戰時情勢。代表們逐條協商文件，討論安理會投票程序、大國責任與會員權利等問題，並將此前的提案調整成可供簽署的憲章。</w:t>
      </w:r>
    </w:p>
    <w:p w14:paraId="1ED44CFD" w14:textId="77777777" w:rsidR="005771C9" w:rsidRDefault="00000000">
      <w:r>
        <w:t>憲章於</w:t>
      </w:r>
      <w:r>
        <w:t>6</w:t>
      </w:r>
      <w:r>
        <w:t>月簽署，經各國批准後，聯合國於</w:t>
      </w:r>
      <w:r>
        <w:t>1945</w:t>
      </w:r>
      <w:r>
        <w:t>年</w:t>
      </w:r>
      <w:r>
        <w:t>10</w:t>
      </w:r>
      <w:r>
        <w:t>月正式成立。成立之後，會員國仍須派代表、籌措經費及建立辦事機構。新組織提供持續協商的平台，卻不能讓不同國家的利益自動一致；國際爭議仍需依程序處理。</w:t>
      </w:r>
      <w:r>
        <w:t xml:space="preserve"> </w:t>
      </w:r>
      <w:r>
        <w:t>事件當時的參與者並非只須表達立場，還必須透過各自的行政與軍事機構落實工作。當中的協調工作需要時間，也會受到資源和其他參與國選擇的限制。</w:t>
      </w:r>
    </w:p>
    <w:p w14:paraId="519A4FA4" w14:textId="77777777" w:rsidR="005771C9" w:rsidRDefault="00000000">
      <w:pPr>
        <w:pStyle w:val="31"/>
      </w:pPr>
      <w:r>
        <w:lastRenderedPageBreak/>
        <w:t>Interpretive analogy</w:t>
      </w:r>
      <w:r>
        <w:t>｜逐爻社群短文</w:t>
      </w:r>
    </w:p>
    <w:p w14:paraId="27EE163B" w14:textId="77777777" w:rsidR="005771C9" w:rsidRDefault="00000000">
      <w:r>
        <w:t>第</w:t>
      </w:r>
      <w:r>
        <w:t>53</w:t>
      </w:r>
      <w:r>
        <w:t>卦第</w:t>
      </w:r>
      <w:r>
        <w:t>2</w:t>
      </w:r>
      <w:r>
        <w:t>爻《小象》說：「飲食衎衎，不素飽也。」這一段經文可作為檢視政治決策的閱讀角度，但不是對史實的解釋或預言。對照「</w:t>
      </w:r>
      <w:r>
        <w:t>Founding of the United Nations</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73D78C21" w14:textId="77777777" w:rsidR="005771C9" w:rsidRDefault="00000000">
      <w:r>
        <w:t>證據與來源：</w:t>
      </w:r>
      <w:r>
        <w:t>RETROSPECTIVE ANALOGY</w:t>
      </w:r>
      <w:r>
        <w:t>（事後類比）；資料來源僅支持事件事實，不證明當事人使用《易傳》。來源：</w:t>
      </w:r>
      <w:r>
        <w:t>https://history.state.gov/milestones/1937-1945/un</w:t>
      </w:r>
    </w:p>
    <w:p w14:paraId="2F27BEC2" w14:textId="77777777" w:rsidR="005771C9" w:rsidRDefault="00000000">
      <w:pPr>
        <w:pStyle w:val="21"/>
      </w:pPr>
      <w:r>
        <w:t>第</w:t>
      </w:r>
      <w:r>
        <w:t>3</w:t>
      </w:r>
      <w:r>
        <w:t>爻｜全書第</w:t>
      </w:r>
      <w:r>
        <w:t>315</w:t>
      </w:r>
      <w:r>
        <w:t>爻｜</w:t>
      </w:r>
      <w:r>
        <w:t>TW-PM-H53-L3</w:t>
      </w:r>
    </w:p>
    <w:p w14:paraId="22CDDA31" w14:textId="77777777" w:rsidR="005771C9" w:rsidRDefault="00000000">
      <w:r>
        <w:t>原稿單元：</w:t>
      </w:r>
      <w:r>
        <w:t>XIANG-L-53-04</w:t>
      </w:r>
      <w:r>
        <w:t>｜事件：</w:t>
      </w:r>
      <w:r>
        <w:t>EUUS-PM-H53</w:t>
      </w:r>
      <w:r>
        <w:t>｜證據：事後卦義類比</w:t>
      </w:r>
    </w:p>
    <w:tbl>
      <w:tblPr>
        <w:tblStyle w:val="-1"/>
        <w:tblW w:w="0" w:type="auto"/>
        <w:tblLook w:val="04A0" w:firstRow="1" w:lastRow="0" w:firstColumn="1" w:lastColumn="0" w:noHBand="0" w:noVBand="1"/>
      </w:tblPr>
      <w:tblGrid>
        <w:gridCol w:w="4275"/>
        <w:gridCol w:w="4365"/>
      </w:tblGrid>
      <w:tr w:rsidR="005771C9" w14:paraId="48485DE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E3848BD" w14:textId="77777777" w:rsidR="005771C9" w:rsidRDefault="00000000">
            <w:r>
              <w:t>《小象》原文</w:t>
            </w:r>
          </w:p>
        </w:tc>
        <w:tc>
          <w:tcPr>
            <w:tcW w:w="4816" w:type="dxa"/>
          </w:tcPr>
          <w:p w14:paraId="604B6AA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6CCD06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B46D503" w14:textId="77777777" w:rsidR="005771C9" w:rsidRDefault="00000000">
            <w:r>
              <w:t>夫征不復，離群丑也。婦孕不育，失其道也。利用禦寇，順相保也。</w:t>
            </w:r>
          </w:p>
        </w:tc>
        <w:tc>
          <w:tcPr>
            <w:tcW w:w="4816" w:type="dxa"/>
          </w:tcPr>
          <w:p w14:paraId="07669E1F" w14:textId="77777777" w:rsidR="005771C9" w:rsidRDefault="00000000">
            <w:pPr>
              <w:cnfStyle w:val="000000100000" w:firstRow="0" w:lastRow="0" w:firstColumn="0" w:lastColumn="0" w:oddVBand="0" w:evenVBand="0" w:oddHBand="1" w:evenHBand="0" w:firstRowFirstColumn="0" w:firstRowLastColumn="0" w:lastRowFirstColumn="0" w:lastRowLastColumn="0"/>
            </w:pPr>
            <w:r>
              <w:t>A husband goes and does not return: the person separates themself from their comrades.</w:t>
            </w:r>
          </w:p>
        </w:tc>
      </w:tr>
    </w:tbl>
    <w:p w14:paraId="7A648BCF" w14:textId="77777777" w:rsidR="005771C9" w:rsidRDefault="00000000">
      <w:pPr>
        <w:pStyle w:val="31"/>
      </w:pPr>
      <w:r>
        <w:t>Historical event</w:t>
      </w:r>
      <w:r>
        <w:t>｜歷史事件（起因／經過／後續）</w:t>
      </w:r>
    </w:p>
    <w:p w14:paraId="7E547676" w14:textId="77777777" w:rsidR="005771C9" w:rsidRDefault="00000000">
      <w:r>
        <w:t>第二次世界大戰期間，盟國政府討論設立新的國際組織，期望改善國際安全合作，避免重蹈國際聯盟無法阻止戰爭的困境。各國先以宣言與草案討論組織形式，其中包括會員大會和由少數國家負較大責任的安全理事會。</w:t>
      </w:r>
    </w:p>
    <w:p w14:paraId="09518D39" w14:textId="77777777" w:rsidR="005771C9" w:rsidRDefault="00000000">
      <w:r>
        <w:t>1945</w:t>
      </w:r>
      <w:r>
        <w:t>年</w:t>
      </w:r>
      <w:r>
        <w:t>4</w:t>
      </w:r>
      <w:r>
        <w:t>月，各國代表在舊金山集會，討論聯合國憲章。會議開始時德國尚未投降，與會者仍需兼顧戰時情勢。代表們逐條協商文件，討論安理會投票程序、大國責任與會員權利等問題，並將此前的提案調整成可供簽署的憲章。</w:t>
      </w:r>
    </w:p>
    <w:p w14:paraId="18A37D08" w14:textId="77777777" w:rsidR="005771C9" w:rsidRDefault="00000000">
      <w:r>
        <w:t>憲章於</w:t>
      </w:r>
      <w:r>
        <w:t>6</w:t>
      </w:r>
      <w:r>
        <w:t>月簽署，經各國批准後，聯合國於</w:t>
      </w:r>
      <w:r>
        <w:t>1945</w:t>
      </w:r>
      <w:r>
        <w:t>年</w:t>
      </w:r>
      <w:r>
        <w:t>10</w:t>
      </w:r>
      <w:r>
        <w:t>月正式成立。成立之後，會員國仍須派代表、籌措經費及建立辦事機構。新組織提供持續協商的平台，卻不能讓不同國家的利益自動一致；國際爭議仍需依程序處理。</w:t>
      </w:r>
      <w:r>
        <w:t xml:space="preserve"> </w:t>
      </w:r>
      <w:r>
        <w:t>事件當時的參與者並非只須表達立場，還必須透過各自的行政與軍事機構落實工作。當中的協調工作需要時間，也會受到資源和其他參與國選擇的限制。</w:t>
      </w:r>
    </w:p>
    <w:p w14:paraId="53004DA8" w14:textId="77777777" w:rsidR="005771C9" w:rsidRDefault="00000000">
      <w:pPr>
        <w:pStyle w:val="31"/>
      </w:pPr>
      <w:r>
        <w:t>Interpretive analogy</w:t>
      </w:r>
      <w:r>
        <w:t>｜逐爻社群短文</w:t>
      </w:r>
    </w:p>
    <w:p w14:paraId="4DB0173F" w14:textId="77777777" w:rsidR="005771C9" w:rsidRDefault="00000000">
      <w:r>
        <w:t>第</w:t>
      </w:r>
      <w:r>
        <w:t>53</w:t>
      </w:r>
      <w:r>
        <w:t>卦第</w:t>
      </w:r>
      <w:r>
        <w:t>3</w:t>
      </w:r>
      <w:r>
        <w:t>爻《小象》說：「夫征不復，離群丑也。婦孕不育，失其道也。利用禦寇，順相保也。」這段經文提供閱讀角度，並非史實的解釋。對照「</w:t>
      </w:r>
      <w:r>
        <w:t>Founding of the United Nations</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w:t>
      </w:r>
    </w:p>
    <w:p w14:paraId="7778B755" w14:textId="77777777" w:rsidR="005771C9" w:rsidRDefault="00000000">
      <w:r>
        <w:lastRenderedPageBreak/>
        <w:t>證據與來源：</w:t>
      </w:r>
      <w:r>
        <w:t>RETROSPECTIVE ANALOGY</w:t>
      </w:r>
      <w:r>
        <w:t>（事後類比）；資料來源僅支持事件事實，不證明當事人使用《易傳》。來源：</w:t>
      </w:r>
      <w:r>
        <w:t>https://history.state.gov/milestones/1937-1945/un</w:t>
      </w:r>
    </w:p>
    <w:p w14:paraId="6D1E23D9" w14:textId="77777777" w:rsidR="005771C9" w:rsidRDefault="00000000">
      <w:pPr>
        <w:pStyle w:val="21"/>
      </w:pPr>
      <w:r>
        <w:t>第</w:t>
      </w:r>
      <w:r>
        <w:t>4</w:t>
      </w:r>
      <w:r>
        <w:t>爻｜全書第</w:t>
      </w:r>
      <w:r>
        <w:t>316</w:t>
      </w:r>
      <w:r>
        <w:t>爻｜</w:t>
      </w:r>
      <w:r>
        <w:t>TW-PM-H53-L4</w:t>
      </w:r>
    </w:p>
    <w:p w14:paraId="3852324B" w14:textId="77777777" w:rsidR="005771C9" w:rsidRDefault="00000000">
      <w:r>
        <w:t>原稿單元：</w:t>
      </w:r>
      <w:r>
        <w:t>XIANG-L-53-05</w:t>
      </w:r>
      <w:r>
        <w:t>｜事件：</w:t>
      </w:r>
      <w:r>
        <w:t>EUUS-PM-H53</w:t>
      </w:r>
      <w:r>
        <w:t>｜證據：事後卦義類比</w:t>
      </w:r>
    </w:p>
    <w:tbl>
      <w:tblPr>
        <w:tblStyle w:val="-1"/>
        <w:tblW w:w="0" w:type="auto"/>
        <w:tblLook w:val="04A0" w:firstRow="1" w:lastRow="0" w:firstColumn="1" w:lastColumn="0" w:noHBand="0" w:noVBand="1"/>
      </w:tblPr>
      <w:tblGrid>
        <w:gridCol w:w="4274"/>
        <w:gridCol w:w="4366"/>
      </w:tblGrid>
      <w:tr w:rsidR="005771C9" w14:paraId="57A01F4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46047D4" w14:textId="77777777" w:rsidR="005771C9" w:rsidRDefault="00000000">
            <w:r>
              <w:t>《小象》原文</w:t>
            </w:r>
          </w:p>
        </w:tc>
        <w:tc>
          <w:tcPr>
            <w:tcW w:w="4816" w:type="dxa"/>
          </w:tcPr>
          <w:p w14:paraId="3CB06F0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12BE3F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4DDE348" w14:textId="77777777" w:rsidR="005771C9" w:rsidRDefault="00000000">
            <w:r>
              <w:t>或得其桷，順以巽也。</w:t>
            </w:r>
          </w:p>
        </w:tc>
        <w:tc>
          <w:tcPr>
            <w:tcW w:w="4816" w:type="dxa"/>
          </w:tcPr>
          <w:p w14:paraId="3F6502DE"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they may light on the flat branches: there is docility in the line going on to flexible penetration.</w:t>
            </w:r>
          </w:p>
        </w:tc>
      </w:tr>
    </w:tbl>
    <w:p w14:paraId="2BD4D14C" w14:textId="77777777" w:rsidR="005771C9" w:rsidRDefault="00000000">
      <w:pPr>
        <w:pStyle w:val="31"/>
      </w:pPr>
      <w:r>
        <w:t>Historical event</w:t>
      </w:r>
      <w:r>
        <w:t>｜歷史事件（起因／經過／後續）</w:t>
      </w:r>
    </w:p>
    <w:p w14:paraId="1E6E194B" w14:textId="77777777" w:rsidR="005771C9" w:rsidRDefault="00000000">
      <w:r>
        <w:t>第二次世界大戰期間，盟國政府討論設立新的國際組織，期望改善國際安全合作，避免重蹈國際聯盟無法阻止戰爭的困境。各國先以宣言與草案討論組織形式，其中包括會員大會和由少數國家負較大責任的安全理事會。</w:t>
      </w:r>
    </w:p>
    <w:p w14:paraId="00CD0D12" w14:textId="77777777" w:rsidR="005771C9" w:rsidRDefault="00000000">
      <w:r>
        <w:t>1945</w:t>
      </w:r>
      <w:r>
        <w:t>年</w:t>
      </w:r>
      <w:r>
        <w:t>4</w:t>
      </w:r>
      <w:r>
        <w:t>月，各國代表在舊金山集會，討論聯合國憲章。會議開始時德國尚未投降，與會者仍需兼顧戰時情勢。代表們逐條協商文件，討論安理會投票程序、大國責任與會員權利等問題，並將此前的提案調整成可供簽署的憲章。</w:t>
      </w:r>
    </w:p>
    <w:p w14:paraId="557B0F34" w14:textId="77777777" w:rsidR="005771C9" w:rsidRDefault="00000000">
      <w:r>
        <w:t>憲章於</w:t>
      </w:r>
      <w:r>
        <w:t>6</w:t>
      </w:r>
      <w:r>
        <w:t>月簽署，經各國批准後，聯合國於</w:t>
      </w:r>
      <w:r>
        <w:t>1945</w:t>
      </w:r>
      <w:r>
        <w:t>年</w:t>
      </w:r>
      <w:r>
        <w:t>10</w:t>
      </w:r>
      <w:r>
        <w:t>月正式成立。成立之後，會員國仍須派代表、籌措經費及建立辦事機構。新組織提供持續協商的平台，卻不能讓不同國家的利益自動一致；國際爭議仍需依程序處理。</w:t>
      </w:r>
      <w:r>
        <w:t xml:space="preserve"> </w:t>
      </w:r>
      <w:r>
        <w:t>事件當時的參與者並非只須表達立場，還必須透過各自的行政與軍事機構落實工作。當中的協調工作需要時間，也會受到資源和其他參與國選擇的限制。</w:t>
      </w:r>
    </w:p>
    <w:p w14:paraId="6D032969" w14:textId="77777777" w:rsidR="005771C9" w:rsidRDefault="00000000">
      <w:pPr>
        <w:pStyle w:val="31"/>
      </w:pPr>
      <w:r>
        <w:t>Interpretive analogy</w:t>
      </w:r>
      <w:r>
        <w:t>｜逐爻社群短文</w:t>
      </w:r>
    </w:p>
    <w:p w14:paraId="2D589F8D" w14:textId="77777777" w:rsidR="005771C9" w:rsidRDefault="00000000">
      <w:r>
        <w:t>第</w:t>
      </w:r>
      <w:r>
        <w:t>53</w:t>
      </w:r>
      <w:r>
        <w:t>卦第</w:t>
      </w:r>
      <w:r>
        <w:t>4</w:t>
      </w:r>
      <w:r>
        <w:t>爻《小象》說：「或得其桷，順以巽也。」這一段經文可作為檢視政治決策的閱讀角度，但不是對史實的解釋或預言。對照「</w:t>
      </w:r>
      <w:r>
        <w:t>Founding of the United Nations</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3BEDA82F" w14:textId="77777777" w:rsidR="005771C9" w:rsidRDefault="00000000">
      <w:r>
        <w:t>證據與來源：</w:t>
      </w:r>
      <w:r>
        <w:t>RETROSPECTIVE ANALOGY</w:t>
      </w:r>
      <w:r>
        <w:t>（事後類比）；資料來源僅支持事件事實，不證明當事人使用《易傳》。來源：</w:t>
      </w:r>
      <w:r>
        <w:t>https://history.state.gov/milestones/1937-1945/un</w:t>
      </w:r>
    </w:p>
    <w:p w14:paraId="2759E340" w14:textId="77777777" w:rsidR="005771C9" w:rsidRDefault="00000000">
      <w:pPr>
        <w:pStyle w:val="21"/>
      </w:pPr>
      <w:r>
        <w:t>第</w:t>
      </w:r>
      <w:r>
        <w:t>5</w:t>
      </w:r>
      <w:r>
        <w:t>爻｜全書第</w:t>
      </w:r>
      <w:r>
        <w:t>317</w:t>
      </w:r>
      <w:r>
        <w:t>爻｜</w:t>
      </w:r>
      <w:r>
        <w:t>TW-PM-H53-L5</w:t>
      </w:r>
    </w:p>
    <w:p w14:paraId="3E6FCF5D" w14:textId="77777777" w:rsidR="005771C9" w:rsidRDefault="00000000">
      <w:r>
        <w:t>原稿單元：</w:t>
      </w:r>
      <w:r>
        <w:t>XIANG-L-53-06</w:t>
      </w:r>
      <w:r>
        <w:t>｜事件：</w:t>
      </w:r>
      <w:r>
        <w:t>EUUS-PM-H53</w:t>
      </w:r>
      <w:r>
        <w:t>｜證據：事後卦義類比</w:t>
      </w:r>
    </w:p>
    <w:tbl>
      <w:tblPr>
        <w:tblStyle w:val="-1"/>
        <w:tblW w:w="0" w:type="auto"/>
        <w:tblLook w:val="04A0" w:firstRow="1" w:lastRow="0" w:firstColumn="1" w:lastColumn="0" w:noHBand="0" w:noVBand="1"/>
      </w:tblPr>
      <w:tblGrid>
        <w:gridCol w:w="4274"/>
        <w:gridCol w:w="4366"/>
      </w:tblGrid>
      <w:tr w:rsidR="005771C9" w14:paraId="1A44592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272F6B4" w14:textId="77777777" w:rsidR="005771C9" w:rsidRDefault="00000000">
            <w:r>
              <w:t>《小象》原文</w:t>
            </w:r>
          </w:p>
        </w:tc>
        <w:tc>
          <w:tcPr>
            <w:tcW w:w="4816" w:type="dxa"/>
          </w:tcPr>
          <w:p w14:paraId="6F6F420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D13834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B1C6ADB" w14:textId="77777777" w:rsidR="005771C9" w:rsidRDefault="00000000">
            <w:r>
              <w:t>終莫之勝，吉；得所愿也。</w:t>
            </w:r>
          </w:p>
        </w:tc>
        <w:tc>
          <w:tcPr>
            <w:tcW w:w="4816" w:type="dxa"/>
          </w:tcPr>
          <w:p w14:paraId="1C3C36EB"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In the end the natural issue cannot be prevented. This will bring good fortune: the </w:t>
            </w:r>
            <w:r>
              <w:lastRenderedPageBreak/>
              <w:t>person represented by the line will get what the person desires.</w:t>
            </w:r>
          </w:p>
        </w:tc>
      </w:tr>
    </w:tbl>
    <w:p w14:paraId="00A10814" w14:textId="77777777" w:rsidR="005771C9" w:rsidRDefault="00000000">
      <w:pPr>
        <w:pStyle w:val="31"/>
      </w:pPr>
      <w:r>
        <w:lastRenderedPageBreak/>
        <w:t>Historical event</w:t>
      </w:r>
      <w:r>
        <w:t>｜歷史事件（起因／經過／後續）</w:t>
      </w:r>
    </w:p>
    <w:p w14:paraId="3CBF9858" w14:textId="77777777" w:rsidR="005771C9" w:rsidRDefault="00000000">
      <w:r>
        <w:t>第二次世界大戰期間，盟國政府討論設立新的國際組織，期望改善國際安全合作，避免重蹈國際聯盟無法阻止戰爭的困境。各國先以宣言與草案討論組織形式，其中包括會員大會和由少數國家負較大責任的安全理事會。</w:t>
      </w:r>
    </w:p>
    <w:p w14:paraId="1D4440D6" w14:textId="77777777" w:rsidR="005771C9" w:rsidRDefault="00000000">
      <w:r>
        <w:t>1945</w:t>
      </w:r>
      <w:r>
        <w:t>年</w:t>
      </w:r>
      <w:r>
        <w:t>4</w:t>
      </w:r>
      <w:r>
        <w:t>月，各國代表在舊金山集會，討論聯合國憲章。會議開始時德國尚未投降，與會者仍需兼顧戰時情勢。代表們逐條協商文件，討論安理會投票程序、大國責任與會員權利等問題，並將此前的提案調整成可供簽署的憲章。</w:t>
      </w:r>
    </w:p>
    <w:p w14:paraId="5E782104" w14:textId="77777777" w:rsidR="005771C9" w:rsidRDefault="00000000">
      <w:r>
        <w:t>憲章於</w:t>
      </w:r>
      <w:r>
        <w:t>6</w:t>
      </w:r>
      <w:r>
        <w:t>月簽署，經各國批准後，聯合國於</w:t>
      </w:r>
      <w:r>
        <w:t>1945</w:t>
      </w:r>
      <w:r>
        <w:t>年</w:t>
      </w:r>
      <w:r>
        <w:t>10</w:t>
      </w:r>
      <w:r>
        <w:t>月正式成立。成立之後，會員國仍須派代表、籌措經費及建立辦事機構。新組織提供持續協商的平台，卻不能讓不同國家的利益自動一致；國際爭議仍需依程序處理。</w:t>
      </w:r>
      <w:r>
        <w:t xml:space="preserve"> </w:t>
      </w:r>
      <w:r>
        <w:t>事件當時的參與者並非只須表達立場，還必須透過各自的行政與軍事機構落實工作。當中的協調工作需要時間，也會受到資源和其他參與國選擇的限制。</w:t>
      </w:r>
    </w:p>
    <w:p w14:paraId="41977709" w14:textId="77777777" w:rsidR="005771C9" w:rsidRDefault="00000000">
      <w:pPr>
        <w:pStyle w:val="31"/>
      </w:pPr>
      <w:r>
        <w:t>Interpretive analogy</w:t>
      </w:r>
      <w:r>
        <w:t>｜逐爻社群短文</w:t>
      </w:r>
    </w:p>
    <w:p w14:paraId="6ABE7347" w14:textId="77777777" w:rsidR="005771C9" w:rsidRDefault="00000000">
      <w:r>
        <w:t>第</w:t>
      </w:r>
      <w:r>
        <w:t>53</w:t>
      </w:r>
      <w:r>
        <w:t>卦第</w:t>
      </w:r>
      <w:r>
        <w:t>5</w:t>
      </w:r>
      <w:r>
        <w:t>爻《小象》說：「終莫之勝，吉；得所愿也。」這段經文提供閱讀角度，並非史實的解釋。對照「</w:t>
      </w:r>
      <w:r>
        <w:t>Founding of the United Nations</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275950EC" w14:textId="77777777" w:rsidR="005771C9" w:rsidRDefault="00000000">
      <w:r>
        <w:t>證據與來源：</w:t>
      </w:r>
      <w:r>
        <w:t>RETROSPECTIVE ANALOGY</w:t>
      </w:r>
      <w:r>
        <w:t>（事後類比）；資料來源僅支持事件事實，不證明當事人使用《易傳》。來源：</w:t>
      </w:r>
      <w:r>
        <w:t>https://history.state.gov/milestones/1937-1945/un</w:t>
      </w:r>
    </w:p>
    <w:p w14:paraId="28823751" w14:textId="77777777" w:rsidR="005771C9" w:rsidRDefault="00000000">
      <w:pPr>
        <w:pStyle w:val="21"/>
      </w:pPr>
      <w:r>
        <w:t>第</w:t>
      </w:r>
      <w:r>
        <w:t>6</w:t>
      </w:r>
      <w:r>
        <w:t>爻｜全書第</w:t>
      </w:r>
      <w:r>
        <w:t>318</w:t>
      </w:r>
      <w:r>
        <w:t>爻｜</w:t>
      </w:r>
      <w:r>
        <w:t>TW-PM-H53-L6</w:t>
      </w:r>
    </w:p>
    <w:p w14:paraId="2690E024" w14:textId="77777777" w:rsidR="005771C9" w:rsidRDefault="00000000">
      <w:r>
        <w:t>原稿單元：</w:t>
      </w:r>
      <w:r>
        <w:t>XIANG-L-53-07</w:t>
      </w:r>
      <w:r>
        <w:t>｜事件：</w:t>
      </w:r>
      <w:r>
        <w:t>EUUS-PM-H53</w:t>
      </w:r>
      <w:r>
        <w:t>｜證據：事後卦義類比</w:t>
      </w:r>
    </w:p>
    <w:tbl>
      <w:tblPr>
        <w:tblStyle w:val="-1"/>
        <w:tblW w:w="0" w:type="auto"/>
        <w:tblLook w:val="04A0" w:firstRow="1" w:lastRow="0" w:firstColumn="1" w:lastColumn="0" w:noHBand="0" w:noVBand="1"/>
      </w:tblPr>
      <w:tblGrid>
        <w:gridCol w:w="4274"/>
        <w:gridCol w:w="4366"/>
      </w:tblGrid>
      <w:tr w:rsidR="005771C9" w14:paraId="030653A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EF38405" w14:textId="77777777" w:rsidR="005771C9" w:rsidRDefault="00000000">
            <w:r>
              <w:t>《小象》原文</w:t>
            </w:r>
          </w:p>
        </w:tc>
        <w:tc>
          <w:tcPr>
            <w:tcW w:w="4816" w:type="dxa"/>
          </w:tcPr>
          <w:p w14:paraId="7F1C7D7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179BFE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4C3758C" w14:textId="77777777" w:rsidR="005771C9" w:rsidRDefault="00000000">
            <w:r>
              <w:t>其羽可用為儀，吉；不可亂也。</w:t>
            </w:r>
          </w:p>
        </w:tc>
        <w:tc>
          <w:tcPr>
            <w:tcW w:w="4816" w:type="dxa"/>
          </w:tcPr>
          <w:p w14:paraId="798153D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feathers can be used as ornaments. This will bring good fortune: the object and character of the person represented by the line cannot be disturbed.</w:t>
            </w:r>
          </w:p>
        </w:tc>
      </w:tr>
    </w:tbl>
    <w:p w14:paraId="66C51E72" w14:textId="77777777" w:rsidR="005771C9" w:rsidRDefault="00000000">
      <w:pPr>
        <w:pStyle w:val="31"/>
      </w:pPr>
      <w:r>
        <w:t>Historical event</w:t>
      </w:r>
      <w:r>
        <w:t>｜歷史事件（起因／經過／後續）</w:t>
      </w:r>
    </w:p>
    <w:p w14:paraId="332DE789" w14:textId="77777777" w:rsidR="005771C9" w:rsidRDefault="00000000">
      <w:r>
        <w:t>第二次世界大戰期間，盟國政府討論設立新的國際組織，期望改善國際安全合作，避免重蹈國際聯盟無法阻止戰爭的困境。各國先以宣言與草案討論組織形式，其中包括會員大會和由少數國家負較大責任的安全理事會。</w:t>
      </w:r>
    </w:p>
    <w:p w14:paraId="031850BC" w14:textId="77777777" w:rsidR="005771C9" w:rsidRDefault="00000000">
      <w:r>
        <w:lastRenderedPageBreak/>
        <w:t>1945</w:t>
      </w:r>
      <w:r>
        <w:t>年</w:t>
      </w:r>
      <w:r>
        <w:t>4</w:t>
      </w:r>
      <w:r>
        <w:t>月，各國代表在舊金山集會，討論聯合國憲章。會議開始時德國尚未投降，與會者仍需兼顧戰時情勢。代表們逐條協商文件，討論安理會投票程序、大國責任與會員權利等問題，並將此前的提案調整成可供簽署的憲章。</w:t>
      </w:r>
    </w:p>
    <w:p w14:paraId="56DDE73B" w14:textId="77777777" w:rsidR="005771C9" w:rsidRDefault="00000000">
      <w:r>
        <w:t>憲章於</w:t>
      </w:r>
      <w:r>
        <w:t>6</w:t>
      </w:r>
      <w:r>
        <w:t>月簽署，經各國批准後，聯合國於</w:t>
      </w:r>
      <w:r>
        <w:t>1945</w:t>
      </w:r>
      <w:r>
        <w:t>年</w:t>
      </w:r>
      <w:r>
        <w:t>10</w:t>
      </w:r>
      <w:r>
        <w:t>月正式成立。成立之後，會員國仍須派代表、籌措經費及建立辦事機構。新組織提供持續協商的平台，卻不能讓不同國家的利益自動一致；國際爭議仍需依程序處理。</w:t>
      </w:r>
      <w:r>
        <w:t xml:space="preserve"> </w:t>
      </w:r>
      <w:r>
        <w:t>事件當時的參與者並非只須表達立場，還必須透過各自的行政與軍事機構落實工作。當中的協調工作需要時間，也會受到資源和其他參與國選擇的限制。</w:t>
      </w:r>
    </w:p>
    <w:p w14:paraId="19FC9F5A" w14:textId="77777777" w:rsidR="005771C9" w:rsidRDefault="00000000">
      <w:pPr>
        <w:pStyle w:val="31"/>
      </w:pPr>
      <w:r>
        <w:t>Interpretive analogy</w:t>
      </w:r>
      <w:r>
        <w:t>｜逐爻社群短文</w:t>
      </w:r>
    </w:p>
    <w:p w14:paraId="0B79ECCE" w14:textId="77777777" w:rsidR="005771C9" w:rsidRDefault="00000000">
      <w:r>
        <w:t>第</w:t>
      </w:r>
      <w:r>
        <w:t>53</w:t>
      </w:r>
      <w:r>
        <w:t>卦第</w:t>
      </w:r>
      <w:r>
        <w:t>6</w:t>
      </w:r>
      <w:r>
        <w:t>爻《小象》說：「其羽可用為儀，吉；不可亂也。」這段經文提供閱讀角度，並非史實的解釋。對照「</w:t>
      </w:r>
      <w:r>
        <w:t>Founding of the United Nations</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5F7E5BA6" w14:textId="77777777" w:rsidR="005771C9" w:rsidRDefault="00000000">
      <w:r>
        <w:t>證據與來源：</w:t>
      </w:r>
      <w:r>
        <w:t>RETROSPECTIVE ANALOGY</w:t>
      </w:r>
      <w:r>
        <w:t>（事後類比）；資料來源僅支持事件事實，不證明當事人使用《易傳》。來源：</w:t>
      </w:r>
      <w:r>
        <w:t>https://history.state.gov/milestones/1937-1945/un</w:t>
      </w:r>
    </w:p>
    <w:p w14:paraId="0D8ECDB8" w14:textId="77777777" w:rsidR="005771C9" w:rsidRDefault="00000000">
      <w:pPr>
        <w:pStyle w:val="1"/>
      </w:pPr>
      <w:r>
        <w:t>第</w:t>
      </w:r>
      <w:r>
        <w:t>54</w:t>
      </w:r>
      <w:r>
        <w:t>卦　歸妹｜</w:t>
      </w:r>
      <w:r>
        <w:t>Nuremberg trials · Germany / United States · 1945–1946</w:t>
      </w:r>
    </w:p>
    <w:p w14:paraId="3A76BA3A" w14:textId="77777777" w:rsidR="005771C9" w:rsidRDefault="00000000">
      <w:pPr>
        <w:pStyle w:val="21"/>
      </w:pPr>
      <w:r>
        <w:t>第</w:t>
      </w:r>
      <w:r>
        <w:t>1</w:t>
      </w:r>
      <w:r>
        <w:t>爻｜全書第</w:t>
      </w:r>
      <w:r>
        <w:t>319</w:t>
      </w:r>
      <w:r>
        <w:t>爻｜</w:t>
      </w:r>
      <w:r>
        <w:t>TW-PM-H54-L1</w:t>
      </w:r>
    </w:p>
    <w:p w14:paraId="77D30741" w14:textId="77777777" w:rsidR="005771C9" w:rsidRDefault="00000000">
      <w:r>
        <w:t>原稿單元：</w:t>
      </w:r>
      <w:r>
        <w:t>XIANG-L-54-02</w:t>
      </w:r>
      <w:r>
        <w:t>｜事件：</w:t>
      </w:r>
      <w:r>
        <w:t>EUUS-PM-H54</w:t>
      </w:r>
      <w:r>
        <w:t>｜證據：事後卦義類比</w:t>
      </w:r>
    </w:p>
    <w:tbl>
      <w:tblPr>
        <w:tblStyle w:val="-1"/>
        <w:tblW w:w="0" w:type="auto"/>
        <w:tblLook w:val="04A0" w:firstRow="1" w:lastRow="0" w:firstColumn="1" w:lastColumn="0" w:noHBand="0" w:noVBand="1"/>
      </w:tblPr>
      <w:tblGrid>
        <w:gridCol w:w="4275"/>
        <w:gridCol w:w="4365"/>
      </w:tblGrid>
      <w:tr w:rsidR="005771C9" w14:paraId="22CA298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5CA2DB0" w14:textId="77777777" w:rsidR="005771C9" w:rsidRDefault="00000000">
            <w:r>
              <w:t>《小象》原文</w:t>
            </w:r>
          </w:p>
        </w:tc>
        <w:tc>
          <w:tcPr>
            <w:tcW w:w="4816" w:type="dxa"/>
          </w:tcPr>
          <w:p w14:paraId="6847BA7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F7B65E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0A6D00B" w14:textId="77777777" w:rsidR="005771C9" w:rsidRDefault="00000000">
            <w:r>
              <w:t>歸妹以娣，以恆也。跛能履吉，相承也。</w:t>
            </w:r>
          </w:p>
        </w:tc>
        <w:tc>
          <w:tcPr>
            <w:tcW w:w="4816" w:type="dxa"/>
          </w:tcPr>
          <w:p w14:paraId="5A8806D8"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younger sister is married off in a position ancillary to that of the real wife: it is the constant practice for such a case.</w:t>
            </w:r>
          </w:p>
        </w:tc>
      </w:tr>
    </w:tbl>
    <w:p w14:paraId="2C025705" w14:textId="77777777" w:rsidR="005771C9" w:rsidRDefault="00000000">
      <w:pPr>
        <w:pStyle w:val="31"/>
      </w:pPr>
      <w:r>
        <w:t>Historical event</w:t>
      </w:r>
      <w:r>
        <w:t>｜歷史事件（起因／經過／後續）</w:t>
      </w:r>
    </w:p>
    <w:p w14:paraId="70D12272" w14:textId="77777777" w:rsidR="005771C9" w:rsidRDefault="00000000">
      <w:r>
        <w:t>納粹德國戰敗後，盟國拘押了一批前政權領導人物，必須決定如何追究戰爭中發生的侵略、戰爭罪行與對人類的犯罪。美國、英國、蘇聯與法國協議設立國際軍事法庭，訂定審判章程及適用的罪名。</w:t>
      </w:r>
    </w:p>
    <w:p w14:paraId="22236222" w14:textId="77777777" w:rsidR="005771C9" w:rsidRDefault="00000000">
      <w:r>
        <w:t>紐倫堡審判於</w:t>
      </w:r>
      <w:r>
        <w:t>1945</w:t>
      </w:r>
      <w:r>
        <w:t>年</w:t>
      </w:r>
      <w:r>
        <w:t>11</w:t>
      </w:r>
      <w:r>
        <w:t>月開庭。檢察方提出繳獲文件、影像、證詞及法律論點；被告則有辯護人與答辯機會。法官對不同被告分別審理，並非將所有人視為同一責任。審判也引起對新法律概念與勝利國司法權限的討論。</w:t>
      </w:r>
    </w:p>
    <w:p w14:paraId="4278696D" w14:textId="77777777" w:rsidR="005771C9" w:rsidRDefault="00000000">
      <w:r>
        <w:lastRenderedPageBreak/>
        <w:t>1946</w:t>
      </w:r>
      <w:r>
        <w:t>年法庭宣判，部分被告獲判無罪，其他人被定罪並處以監禁或死刑。審判只處理特定被告，並非全部納粹罪行與加害者都在這次程序中結案。後來仍有其他審判及戰爭記憶的調查，這場訴訟的影響超越判決當時。</w:t>
      </w:r>
      <w:r>
        <w:t xml:space="preserve"> </w:t>
      </w:r>
      <w:r>
        <w:t>事件當時的參與者並非只須表達立場，還必須透過各自的行政與軍事機構落實工作。當中的協調工作需要時間，也會受到資源和其他參與國選擇的限制。</w:t>
      </w:r>
    </w:p>
    <w:p w14:paraId="2071417B" w14:textId="77777777" w:rsidR="005771C9" w:rsidRDefault="00000000">
      <w:pPr>
        <w:pStyle w:val="31"/>
      </w:pPr>
      <w:r>
        <w:t>Interpretive analogy</w:t>
      </w:r>
      <w:r>
        <w:t>｜逐爻社群短文</w:t>
      </w:r>
    </w:p>
    <w:p w14:paraId="33E9DF14" w14:textId="77777777" w:rsidR="005771C9" w:rsidRDefault="00000000">
      <w:r>
        <w:t>第</w:t>
      </w:r>
      <w:r>
        <w:t>54</w:t>
      </w:r>
      <w:r>
        <w:t>卦第</w:t>
      </w:r>
      <w:r>
        <w:t>1</w:t>
      </w:r>
      <w:r>
        <w:t>爻《小象》說：「歸妹以娣，以恆也。跛能履吉，相承也。」這一段經文可作為檢視政治決策的閱讀角度，但不是對史實的解釋或預言。對照「</w:t>
      </w:r>
      <w:r>
        <w:t>Nuremberg trials</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2E1FE27A" w14:textId="77777777" w:rsidR="005771C9" w:rsidRDefault="00000000">
      <w:r>
        <w:t>證據與來源：</w:t>
      </w:r>
      <w:r>
        <w:t>RETROSPECTIVE ANALOGY</w:t>
      </w:r>
      <w:r>
        <w:t>（事後類比）；資料來源僅支持事件事實，不證明當事人使用《易傳》。來源：</w:t>
      </w:r>
      <w:r>
        <w:t>https://history.state.gov/milestones/1945-1952/nuremberg</w:t>
      </w:r>
    </w:p>
    <w:p w14:paraId="18401E7E" w14:textId="77777777" w:rsidR="005771C9" w:rsidRDefault="00000000">
      <w:pPr>
        <w:pStyle w:val="21"/>
      </w:pPr>
      <w:r>
        <w:t>第</w:t>
      </w:r>
      <w:r>
        <w:t>2</w:t>
      </w:r>
      <w:r>
        <w:t>爻｜全書第</w:t>
      </w:r>
      <w:r>
        <w:t>320</w:t>
      </w:r>
      <w:r>
        <w:t>爻｜</w:t>
      </w:r>
      <w:r>
        <w:t>TW-PM-H54-L2</w:t>
      </w:r>
    </w:p>
    <w:p w14:paraId="6EDE75C7" w14:textId="77777777" w:rsidR="005771C9" w:rsidRDefault="00000000">
      <w:r>
        <w:t>原稿單元：</w:t>
      </w:r>
      <w:r>
        <w:t>XIANG-L-54-03</w:t>
      </w:r>
      <w:r>
        <w:t>｜事件：</w:t>
      </w:r>
      <w:r>
        <w:t>EUUS-PM-H54</w:t>
      </w:r>
      <w:r>
        <w:t>｜證據：事後卦義類比</w:t>
      </w:r>
    </w:p>
    <w:tbl>
      <w:tblPr>
        <w:tblStyle w:val="-1"/>
        <w:tblW w:w="0" w:type="auto"/>
        <w:tblLook w:val="04A0" w:firstRow="1" w:lastRow="0" w:firstColumn="1" w:lastColumn="0" w:noHBand="0" w:noVBand="1"/>
      </w:tblPr>
      <w:tblGrid>
        <w:gridCol w:w="4265"/>
        <w:gridCol w:w="4375"/>
      </w:tblGrid>
      <w:tr w:rsidR="005771C9" w14:paraId="75CFA4E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759415C" w14:textId="77777777" w:rsidR="005771C9" w:rsidRDefault="00000000">
            <w:r>
              <w:t>《小象》原文</w:t>
            </w:r>
          </w:p>
        </w:tc>
        <w:tc>
          <w:tcPr>
            <w:tcW w:w="4816" w:type="dxa"/>
          </w:tcPr>
          <w:p w14:paraId="662D602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9A9FD7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9F6ADE7" w14:textId="77777777" w:rsidR="005771C9" w:rsidRDefault="00000000">
            <w:r>
              <w:t>利幽人之貞，未變常也。</w:t>
            </w:r>
          </w:p>
        </w:tc>
        <w:tc>
          <w:tcPr>
            <w:tcW w:w="4816" w:type="dxa"/>
          </w:tcPr>
          <w:p w14:paraId="477A4B5D"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will bring advantage in maintaining the steadfastness of a solitary widow: the person represented by the line has not changed from the constancy proper to a wife.</w:t>
            </w:r>
          </w:p>
        </w:tc>
      </w:tr>
    </w:tbl>
    <w:p w14:paraId="496D6711" w14:textId="77777777" w:rsidR="005771C9" w:rsidRDefault="00000000">
      <w:pPr>
        <w:pStyle w:val="31"/>
      </w:pPr>
      <w:r>
        <w:t>Historical event</w:t>
      </w:r>
      <w:r>
        <w:t>｜歷史事件（起因／經過／後續）</w:t>
      </w:r>
    </w:p>
    <w:p w14:paraId="0517D0CB" w14:textId="77777777" w:rsidR="005771C9" w:rsidRDefault="00000000">
      <w:r>
        <w:t>納粹德國戰敗後，盟國拘押了一批前政權領導人物，必須決定如何追究戰爭中發生的侵略、戰爭罪行與對人類的犯罪。美國、英國、蘇聯與法國協議設立國際軍事法庭，訂定審判章程及適用的罪名。</w:t>
      </w:r>
    </w:p>
    <w:p w14:paraId="7DB1B882" w14:textId="77777777" w:rsidR="005771C9" w:rsidRDefault="00000000">
      <w:r>
        <w:t>紐倫堡審判於</w:t>
      </w:r>
      <w:r>
        <w:t>1945</w:t>
      </w:r>
      <w:r>
        <w:t>年</w:t>
      </w:r>
      <w:r>
        <w:t>11</w:t>
      </w:r>
      <w:r>
        <w:t>月開庭。檢察方提出繳獲文件、影像、證詞及法律論點；被告則有辯護人與答辯機會。法官對不同被告分別審理，並非將所有人視為同一責任。審判也引起對新法律概念與勝利國司法權限的討論。</w:t>
      </w:r>
    </w:p>
    <w:p w14:paraId="26005F58" w14:textId="77777777" w:rsidR="005771C9" w:rsidRDefault="00000000">
      <w:r>
        <w:t>1946</w:t>
      </w:r>
      <w:r>
        <w:t>年法庭宣判，部分被告獲判無罪，其他人被定罪並處以監禁或死刑。審判只處理特定被告，並非全部納粹罪行與加害者都在這次程序中結案。後來仍有其他審判及戰爭記憶的調查，這場訴訟的影響超越判決當時。</w:t>
      </w:r>
      <w:r>
        <w:t xml:space="preserve"> </w:t>
      </w:r>
      <w:r>
        <w:t>事件當時的參與者並非只須表達立場，還必須透過各自的行政與軍事機構落實工作。當中的協調工作需要時間，也會受到資源和其他參與國選擇的限制。</w:t>
      </w:r>
    </w:p>
    <w:p w14:paraId="77568037" w14:textId="77777777" w:rsidR="005771C9" w:rsidRDefault="00000000">
      <w:pPr>
        <w:pStyle w:val="31"/>
      </w:pPr>
      <w:r>
        <w:lastRenderedPageBreak/>
        <w:t>Interpretive analogy</w:t>
      </w:r>
      <w:r>
        <w:t>｜逐爻社群短文</w:t>
      </w:r>
    </w:p>
    <w:p w14:paraId="4C81C899" w14:textId="77777777" w:rsidR="005771C9" w:rsidRDefault="00000000">
      <w:r>
        <w:t>第</w:t>
      </w:r>
      <w:r>
        <w:t>54</w:t>
      </w:r>
      <w:r>
        <w:t>卦第</w:t>
      </w:r>
      <w:r>
        <w:t>2</w:t>
      </w:r>
      <w:r>
        <w:t>爻《小象》說：「利幽人之貞，未變常也。」這一段經文可作為檢視政治決策的閱讀角度，但不是對史實的解釋或預言。對照「</w:t>
      </w:r>
      <w:r>
        <w:t>Nuremberg trials</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29F970EC" w14:textId="77777777" w:rsidR="005771C9" w:rsidRDefault="00000000">
      <w:r>
        <w:t>證據與來源：</w:t>
      </w:r>
      <w:r>
        <w:t>RETROSPECTIVE ANALOGY</w:t>
      </w:r>
      <w:r>
        <w:t>（事後類比）；資料來源僅支持事件事實，不證明當事人使用《易傳》。來源：</w:t>
      </w:r>
      <w:r>
        <w:t>https://history.state.gov/milestones/1945-1952/nuremberg</w:t>
      </w:r>
    </w:p>
    <w:p w14:paraId="616DD151" w14:textId="77777777" w:rsidR="005771C9" w:rsidRDefault="00000000">
      <w:pPr>
        <w:pStyle w:val="21"/>
      </w:pPr>
      <w:r>
        <w:t>第</w:t>
      </w:r>
      <w:r>
        <w:t>3</w:t>
      </w:r>
      <w:r>
        <w:t>爻｜全書第</w:t>
      </w:r>
      <w:r>
        <w:t>321</w:t>
      </w:r>
      <w:r>
        <w:t>爻｜</w:t>
      </w:r>
      <w:r>
        <w:t>TW-PM-H54-L3</w:t>
      </w:r>
    </w:p>
    <w:p w14:paraId="4D040A7C" w14:textId="77777777" w:rsidR="005771C9" w:rsidRDefault="00000000">
      <w:r>
        <w:t>原稿單元：</w:t>
      </w:r>
      <w:r>
        <w:t>XIANG-L-54-04</w:t>
      </w:r>
      <w:r>
        <w:t>｜事件：</w:t>
      </w:r>
      <w:r>
        <w:t>EUUS-PM-H54</w:t>
      </w:r>
      <w:r>
        <w:t>｜證據：事後卦義類比</w:t>
      </w:r>
    </w:p>
    <w:tbl>
      <w:tblPr>
        <w:tblStyle w:val="-1"/>
        <w:tblW w:w="0" w:type="auto"/>
        <w:tblLook w:val="04A0" w:firstRow="1" w:lastRow="0" w:firstColumn="1" w:lastColumn="0" w:noHBand="0" w:noVBand="1"/>
      </w:tblPr>
      <w:tblGrid>
        <w:gridCol w:w="4263"/>
        <w:gridCol w:w="4377"/>
      </w:tblGrid>
      <w:tr w:rsidR="005771C9" w14:paraId="3680A61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F130CC4" w14:textId="77777777" w:rsidR="005771C9" w:rsidRDefault="00000000">
            <w:r>
              <w:t>《小象》原文</w:t>
            </w:r>
          </w:p>
        </w:tc>
        <w:tc>
          <w:tcPr>
            <w:tcW w:w="4816" w:type="dxa"/>
          </w:tcPr>
          <w:p w14:paraId="08DD8D4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1BAEB4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071ACE3" w14:textId="77777777" w:rsidR="005771C9" w:rsidRDefault="00000000">
            <w:r>
              <w:t>歸妹以須，未當也。</w:t>
            </w:r>
          </w:p>
        </w:tc>
        <w:tc>
          <w:tcPr>
            <w:tcW w:w="4816" w:type="dxa"/>
          </w:tcPr>
          <w:p w14:paraId="240227BB"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younger sister who was to be married off is in a mean position: this is shown by the improprieties indicated in the line.</w:t>
            </w:r>
          </w:p>
        </w:tc>
      </w:tr>
    </w:tbl>
    <w:p w14:paraId="7AE1E16B" w14:textId="77777777" w:rsidR="005771C9" w:rsidRDefault="00000000">
      <w:pPr>
        <w:pStyle w:val="31"/>
      </w:pPr>
      <w:r>
        <w:t>Historical event</w:t>
      </w:r>
      <w:r>
        <w:t>｜歷史事件（起因／經過／後續）</w:t>
      </w:r>
    </w:p>
    <w:p w14:paraId="4691B268" w14:textId="77777777" w:rsidR="005771C9" w:rsidRDefault="00000000">
      <w:r>
        <w:t>納粹德國戰敗後，盟國拘押了一批前政權領導人物，必須決定如何追究戰爭中發生的侵略、戰爭罪行與對人類的犯罪。美國、英國、蘇聯與法國協議設立國際軍事法庭，訂定審判章程及適用的罪名。</w:t>
      </w:r>
    </w:p>
    <w:p w14:paraId="5E762190" w14:textId="77777777" w:rsidR="005771C9" w:rsidRDefault="00000000">
      <w:r>
        <w:t>紐倫堡審判於</w:t>
      </w:r>
      <w:r>
        <w:t>1945</w:t>
      </w:r>
      <w:r>
        <w:t>年</w:t>
      </w:r>
      <w:r>
        <w:t>11</w:t>
      </w:r>
      <w:r>
        <w:t>月開庭。檢察方提出繳獲文件、影像、證詞及法律論點；被告則有辯護人與答辯機會。法官對不同被告分別審理，並非將所有人視為同一責任。審判也引起對新法律概念與勝利國司法權限的討論。</w:t>
      </w:r>
    </w:p>
    <w:p w14:paraId="74F26CB9" w14:textId="77777777" w:rsidR="005771C9" w:rsidRDefault="00000000">
      <w:r>
        <w:t>1946</w:t>
      </w:r>
      <w:r>
        <w:t>年法庭宣判，部分被告獲判無罪，其他人被定罪並處以監禁或死刑。審判只處理特定被告，並非全部納粹罪行與加害者都在這次程序中結案。後來仍有其他審判及戰爭記憶的調查，這場訴訟的影響超越判決當時。</w:t>
      </w:r>
      <w:r>
        <w:t xml:space="preserve"> </w:t>
      </w:r>
      <w:r>
        <w:t>事件當時的參與者並非只須表達立場，還必須透過各自的行政與軍事機構落實工作。當中的協調工作需要時間，也會受到資源和其他參與國選擇的限制。</w:t>
      </w:r>
    </w:p>
    <w:p w14:paraId="1341E621" w14:textId="77777777" w:rsidR="005771C9" w:rsidRDefault="00000000">
      <w:pPr>
        <w:pStyle w:val="31"/>
      </w:pPr>
      <w:r>
        <w:t>Interpretive analogy</w:t>
      </w:r>
      <w:r>
        <w:t>｜逐爻社群短文</w:t>
      </w:r>
    </w:p>
    <w:p w14:paraId="62262946" w14:textId="77777777" w:rsidR="005771C9" w:rsidRDefault="00000000">
      <w:r>
        <w:t>第</w:t>
      </w:r>
      <w:r>
        <w:t>54</w:t>
      </w:r>
      <w:r>
        <w:t>卦第</w:t>
      </w:r>
      <w:r>
        <w:t>3</w:t>
      </w:r>
      <w:r>
        <w:t>爻《小象》說：「歸妹以須，未當也。」這一段經文可作為檢視政治決策的閱讀角度，但不是對史實的解釋或預言。對照「</w:t>
      </w:r>
      <w:r>
        <w:t>Nuremberg trials</w:t>
      </w:r>
      <w:r>
        <w:t>」一事，先分辨當時的背景、實際採行的措施和後來結果，不可只取最後的成敗替過程下定論。如果決策帶來風</w:t>
      </w:r>
      <w:r>
        <w:lastRenderedPageBreak/>
        <w:t>險，哪些代價尚未被記錄？同時檢查證據與執行責任。這是今日編輯者的事後類比，不能宣稱歷史人物曾運用《易傳》作出決策。</w:t>
      </w:r>
    </w:p>
    <w:p w14:paraId="6D0A3F7D" w14:textId="77777777" w:rsidR="005771C9" w:rsidRDefault="00000000">
      <w:r>
        <w:t>證據與來源：</w:t>
      </w:r>
      <w:r>
        <w:t>RETROSPECTIVE ANALOGY</w:t>
      </w:r>
      <w:r>
        <w:t>（事後類比）；資料來源僅支持事件事實，不證明當事人使用《易傳》。來源：</w:t>
      </w:r>
      <w:r>
        <w:t>https://history.state.gov/milestones/1945-1952/nuremberg</w:t>
      </w:r>
    </w:p>
    <w:p w14:paraId="3D328F2E" w14:textId="77777777" w:rsidR="005771C9" w:rsidRDefault="00000000">
      <w:pPr>
        <w:pStyle w:val="21"/>
      </w:pPr>
      <w:r>
        <w:t>第</w:t>
      </w:r>
      <w:r>
        <w:t>4</w:t>
      </w:r>
      <w:r>
        <w:t>爻｜全書第</w:t>
      </w:r>
      <w:r>
        <w:t>322</w:t>
      </w:r>
      <w:r>
        <w:t>爻｜</w:t>
      </w:r>
      <w:r>
        <w:t>TW-PM-H54-L4</w:t>
      </w:r>
    </w:p>
    <w:p w14:paraId="57AB996C" w14:textId="77777777" w:rsidR="005771C9" w:rsidRDefault="00000000">
      <w:r>
        <w:t>原稿單元：</w:t>
      </w:r>
      <w:r>
        <w:t>XIANG-L-54-05</w:t>
      </w:r>
      <w:r>
        <w:t>｜事件：</w:t>
      </w:r>
      <w:r>
        <w:t>EUUS-PM-H54</w:t>
      </w:r>
      <w:r>
        <w:t>｜證據：事後卦義類比</w:t>
      </w:r>
    </w:p>
    <w:tbl>
      <w:tblPr>
        <w:tblStyle w:val="-1"/>
        <w:tblW w:w="0" w:type="auto"/>
        <w:tblLook w:val="04A0" w:firstRow="1" w:lastRow="0" w:firstColumn="1" w:lastColumn="0" w:noHBand="0" w:noVBand="1"/>
      </w:tblPr>
      <w:tblGrid>
        <w:gridCol w:w="4275"/>
        <w:gridCol w:w="4365"/>
      </w:tblGrid>
      <w:tr w:rsidR="005771C9" w14:paraId="7C77FA2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D29A989" w14:textId="77777777" w:rsidR="005771C9" w:rsidRDefault="00000000">
            <w:r>
              <w:t>《小象》原文</w:t>
            </w:r>
          </w:p>
        </w:tc>
        <w:tc>
          <w:tcPr>
            <w:tcW w:w="4816" w:type="dxa"/>
          </w:tcPr>
          <w:p w14:paraId="7259DCC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796D73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1C3F8F1" w14:textId="77777777" w:rsidR="005771C9" w:rsidRDefault="00000000">
            <w:r>
              <w:t>愆期之志，有待而行也。</w:t>
            </w:r>
          </w:p>
        </w:tc>
        <w:tc>
          <w:tcPr>
            <w:tcW w:w="4816" w:type="dxa"/>
          </w:tcPr>
          <w:p w14:paraId="7632028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purpose in protracting the time is that, after waiting, the thing may be done all the better.</w:t>
            </w:r>
          </w:p>
        </w:tc>
      </w:tr>
    </w:tbl>
    <w:p w14:paraId="70CC5158" w14:textId="77777777" w:rsidR="005771C9" w:rsidRDefault="00000000">
      <w:pPr>
        <w:pStyle w:val="31"/>
      </w:pPr>
      <w:r>
        <w:t>Historical event</w:t>
      </w:r>
      <w:r>
        <w:t>｜歷史事件（起因／經過／後續）</w:t>
      </w:r>
    </w:p>
    <w:p w14:paraId="6959857E" w14:textId="77777777" w:rsidR="005771C9" w:rsidRDefault="00000000">
      <w:r>
        <w:t>納粹德國戰敗後，盟國拘押了一批前政權領導人物，必須決定如何追究戰爭中發生的侵略、戰爭罪行與對人類的犯罪。美國、英國、蘇聯與法國協議設立國際軍事法庭，訂定審判章程及適用的罪名。</w:t>
      </w:r>
    </w:p>
    <w:p w14:paraId="2A631B9A" w14:textId="77777777" w:rsidR="005771C9" w:rsidRDefault="00000000">
      <w:r>
        <w:t>紐倫堡審判於</w:t>
      </w:r>
      <w:r>
        <w:t>1945</w:t>
      </w:r>
      <w:r>
        <w:t>年</w:t>
      </w:r>
      <w:r>
        <w:t>11</w:t>
      </w:r>
      <w:r>
        <w:t>月開庭。檢察方提出繳獲文件、影像、證詞及法律論點；被告則有辯護人與答辯機會。法官對不同被告分別審理，並非將所有人視為同一責任。審判也引起對新法律概念與勝利國司法權限的討論。</w:t>
      </w:r>
    </w:p>
    <w:p w14:paraId="37269AD8" w14:textId="77777777" w:rsidR="005771C9" w:rsidRDefault="00000000">
      <w:r>
        <w:t>1946</w:t>
      </w:r>
      <w:r>
        <w:t>年法庭宣判，部分被告獲判無罪，其他人被定罪並處以監禁或死刑。審判只處理特定被告，並非全部納粹罪行與加害者都在這次程序中結案。後來仍有其他審判及戰爭記憶的調查，這場訴訟的影響超越判決當時。</w:t>
      </w:r>
      <w:r>
        <w:t xml:space="preserve"> </w:t>
      </w:r>
      <w:r>
        <w:t>事件當時的參與者並非只須表達立場，還必須透過各自的行政與軍事機構落實工作。當中的協調工作需要時間，也會受到資源和其他參與國選擇的限制。</w:t>
      </w:r>
    </w:p>
    <w:p w14:paraId="5F0F1746" w14:textId="77777777" w:rsidR="005771C9" w:rsidRDefault="00000000">
      <w:pPr>
        <w:pStyle w:val="31"/>
      </w:pPr>
      <w:r>
        <w:t>Interpretive analogy</w:t>
      </w:r>
      <w:r>
        <w:t>｜逐爻社群短文</w:t>
      </w:r>
    </w:p>
    <w:p w14:paraId="60FCCB38" w14:textId="77777777" w:rsidR="005771C9" w:rsidRDefault="00000000">
      <w:r>
        <w:t>第</w:t>
      </w:r>
      <w:r>
        <w:t>54</w:t>
      </w:r>
      <w:r>
        <w:t>卦第</w:t>
      </w:r>
      <w:r>
        <w:t>4</w:t>
      </w:r>
      <w:r>
        <w:t>爻《小象》說：「愆期之志，有待而行也。」這一段經文可作為檢視政治決策的閱讀角度，但不是對史實的解釋或預言。對照「</w:t>
      </w:r>
      <w:r>
        <w:t>Nuremberg trials</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5D0D07AC" w14:textId="77777777" w:rsidR="005771C9" w:rsidRDefault="00000000">
      <w:r>
        <w:t>證據與來源：</w:t>
      </w:r>
      <w:r>
        <w:t>RETROSPECTIVE ANALOGY</w:t>
      </w:r>
      <w:r>
        <w:t>（事後類比）；資料來源僅支持事件事實，不證明當事人使用《易傳》。來源：</w:t>
      </w:r>
      <w:r>
        <w:t>https://history.state.gov/milestones/1945-1952/nuremberg</w:t>
      </w:r>
    </w:p>
    <w:p w14:paraId="57EC33A4" w14:textId="77777777" w:rsidR="005771C9" w:rsidRDefault="00000000">
      <w:pPr>
        <w:pStyle w:val="21"/>
      </w:pPr>
      <w:r>
        <w:lastRenderedPageBreak/>
        <w:t>第</w:t>
      </w:r>
      <w:r>
        <w:t>5</w:t>
      </w:r>
      <w:r>
        <w:t>爻｜全書第</w:t>
      </w:r>
      <w:r>
        <w:t>323</w:t>
      </w:r>
      <w:r>
        <w:t>爻｜</w:t>
      </w:r>
      <w:r>
        <w:t>TW-PM-H54-L5</w:t>
      </w:r>
    </w:p>
    <w:p w14:paraId="1B85F279" w14:textId="77777777" w:rsidR="005771C9" w:rsidRDefault="00000000">
      <w:r>
        <w:t>原稿單元：</w:t>
      </w:r>
      <w:r>
        <w:t>XIANG-L-54-06</w:t>
      </w:r>
      <w:r>
        <w:t>｜事件：</w:t>
      </w:r>
      <w:r>
        <w:t>EUUS-PM-H54</w:t>
      </w:r>
      <w:r>
        <w:t>｜證據：事後卦義類比</w:t>
      </w:r>
    </w:p>
    <w:tbl>
      <w:tblPr>
        <w:tblStyle w:val="-1"/>
        <w:tblW w:w="0" w:type="auto"/>
        <w:tblLook w:val="04A0" w:firstRow="1" w:lastRow="0" w:firstColumn="1" w:lastColumn="0" w:noHBand="0" w:noVBand="1"/>
      </w:tblPr>
      <w:tblGrid>
        <w:gridCol w:w="4267"/>
        <w:gridCol w:w="4373"/>
      </w:tblGrid>
      <w:tr w:rsidR="005771C9" w14:paraId="292F747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CB3C1E7" w14:textId="77777777" w:rsidR="005771C9" w:rsidRDefault="00000000">
            <w:r>
              <w:t>《小象》原文</w:t>
            </w:r>
          </w:p>
        </w:tc>
        <w:tc>
          <w:tcPr>
            <w:tcW w:w="4816" w:type="dxa"/>
          </w:tcPr>
          <w:p w14:paraId="1722B2B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546A2E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C94E755" w14:textId="77777777" w:rsidR="005771C9" w:rsidRDefault="00000000">
            <w:r>
              <w:t>帝乙歸妹，不如其娣之袂良也。其位在中，以貴行也。</w:t>
            </w:r>
          </w:p>
        </w:tc>
        <w:tc>
          <w:tcPr>
            <w:tcW w:w="4816" w:type="dxa"/>
          </w:tcPr>
          <w:p w14:paraId="177B6E6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sleeves of the younger sister of king Ti-yi, when she was married away, were not equal to those of her half- sister, who accompanied her: such was her noble character, shown by the central position of the line.</w:t>
            </w:r>
          </w:p>
        </w:tc>
      </w:tr>
    </w:tbl>
    <w:p w14:paraId="31E3868D" w14:textId="77777777" w:rsidR="005771C9" w:rsidRDefault="00000000">
      <w:pPr>
        <w:pStyle w:val="31"/>
      </w:pPr>
      <w:r>
        <w:t>Historical event</w:t>
      </w:r>
      <w:r>
        <w:t>｜歷史事件（起因／經過／後續）</w:t>
      </w:r>
    </w:p>
    <w:p w14:paraId="00ADAFF6" w14:textId="77777777" w:rsidR="005771C9" w:rsidRDefault="00000000">
      <w:r>
        <w:t>納粹德國戰敗後，盟國拘押了一批前政權領導人物，必須決定如何追究戰爭中發生的侵略、戰爭罪行與對人類的犯罪。美國、英國、蘇聯與法國協議設立國際軍事法庭，訂定審判章程及適用的罪名。</w:t>
      </w:r>
    </w:p>
    <w:p w14:paraId="22441097" w14:textId="77777777" w:rsidR="005771C9" w:rsidRDefault="00000000">
      <w:r>
        <w:t>紐倫堡審判於</w:t>
      </w:r>
      <w:r>
        <w:t>1945</w:t>
      </w:r>
      <w:r>
        <w:t>年</w:t>
      </w:r>
      <w:r>
        <w:t>11</w:t>
      </w:r>
      <w:r>
        <w:t>月開庭。檢察方提出繳獲文件、影像、證詞及法律論點；被告則有辯護人與答辯機會。法官對不同被告分別審理，並非將所有人視為同一責任。審判也引起對新法律概念與勝利國司法權限的討論。</w:t>
      </w:r>
    </w:p>
    <w:p w14:paraId="283D2861" w14:textId="77777777" w:rsidR="005771C9" w:rsidRDefault="00000000">
      <w:r>
        <w:t>1946</w:t>
      </w:r>
      <w:r>
        <w:t>年法庭宣判，部分被告獲判無罪，其他人被定罪並處以監禁或死刑。審判只處理特定被告，並非全部納粹罪行與加害者都在這次程序中結案。後來仍有其他審判及戰爭記憶的調查，這場訴訟的影響超越判決當時。</w:t>
      </w:r>
      <w:r>
        <w:t xml:space="preserve"> </w:t>
      </w:r>
      <w:r>
        <w:t>事件當時的參與者並非只須表達立場，還必須透過各自的行政與軍事機構落實工作。當中的協調工作需要時間，也會受到資源和其他參與國選擇的限制。</w:t>
      </w:r>
    </w:p>
    <w:p w14:paraId="4D42E711" w14:textId="77777777" w:rsidR="005771C9" w:rsidRDefault="00000000">
      <w:pPr>
        <w:pStyle w:val="31"/>
      </w:pPr>
      <w:r>
        <w:t>Interpretive analogy</w:t>
      </w:r>
      <w:r>
        <w:t>｜逐爻社群短文</w:t>
      </w:r>
    </w:p>
    <w:p w14:paraId="1AA766DC" w14:textId="77777777" w:rsidR="005771C9" w:rsidRDefault="00000000">
      <w:r>
        <w:t>第</w:t>
      </w:r>
      <w:r>
        <w:t>54</w:t>
      </w:r>
      <w:r>
        <w:t>卦第</w:t>
      </w:r>
      <w:r>
        <w:t>5</w:t>
      </w:r>
      <w:r>
        <w:t>爻《小象》說：「帝乙歸妹，不如其娣之袂良也。其位在中，以貴行也。」這一段經文可作為檢視政治決策的閱讀角度，但不是對史實的解釋或預言。對照「</w:t>
      </w:r>
      <w:r>
        <w:t>Nuremberg trials</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2321C277" w14:textId="77777777" w:rsidR="005771C9" w:rsidRDefault="00000000">
      <w:r>
        <w:t>證據與來源：</w:t>
      </w:r>
      <w:r>
        <w:t>RETROSPECTIVE ANALOGY</w:t>
      </w:r>
      <w:r>
        <w:t>（事後類比）；資料來源僅支持事件事實，不證明當事人使用《易傳》。來源：</w:t>
      </w:r>
      <w:r>
        <w:t>https://history.state.gov/milestones/1945-1952/nuremberg</w:t>
      </w:r>
    </w:p>
    <w:p w14:paraId="612E2014" w14:textId="77777777" w:rsidR="005771C9" w:rsidRDefault="00000000">
      <w:pPr>
        <w:pStyle w:val="21"/>
      </w:pPr>
      <w:r>
        <w:t>第</w:t>
      </w:r>
      <w:r>
        <w:t>6</w:t>
      </w:r>
      <w:r>
        <w:t>爻｜全書第</w:t>
      </w:r>
      <w:r>
        <w:t>324</w:t>
      </w:r>
      <w:r>
        <w:t>爻｜</w:t>
      </w:r>
      <w:r>
        <w:t>TW-PM-H54-L6</w:t>
      </w:r>
    </w:p>
    <w:p w14:paraId="419178BB" w14:textId="77777777" w:rsidR="005771C9" w:rsidRDefault="00000000">
      <w:r>
        <w:t>原稿單元：</w:t>
      </w:r>
      <w:r>
        <w:t>XIANG-L-54-07</w:t>
      </w:r>
      <w:r>
        <w:t>｜事件：</w:t>
      </w:r>
      <w:r>
        <w:t>EUUS-PM-H54</w:t>
      </w:r>
      <w:r>
        <w:t>｜證據：事後卦義類比</w:t>
      </w:r>
    </w:p>
    <w:tbl>
      <w:tblPr>
        <w:tblStyle w:val="-1"/>
        <w:tblW w:w="0" w:type="auto"/>
        <w:tblLook w:val="04A0" w:firstRow="1" w:lastRow="0" w:firstColumn="1" w:lastColumn="0" w:noHBand="0" w:noVBand="1"/>
      </w:tblPr>
      <w:tblGrid>
        <w:gridCol w:w="4274"/>
        <w:gridCol w:w="4366"/>
      </w:tblGrid>
      <w:tr w:rsidR="005771C9" w14:paraId="4965201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4D17322" w14:textId="77777777" w:rsidR="005771C9" w:rsidRDefault="00000000">
            <w:r>
              <w:t>《小象》原文</w:t>
            </w:r>
          </w:p>
        </w:tc>
        <w:tc>
          <w:tcPr>
            <w:tcW w:w="4816" w:type="dxa"/>
          </w:tcPr>
          <w:p w14:paraId="723A809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B53750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78DD5F8" w14:textId="77777777" w:rsidR="005771C9" w:rsidRDefault="00000000">
            <w:r>
              <w:t>上六无實，承虛筐也。</w:t>
            </w:r>
          </w:p>
        </w:tc>
        <w:tc>
          <w:tcPr>
            <w:tcW w:w="4816" w:type="dxa"/>
          </w:tcPr>
          <w:p w14:paraId="27567857"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image gives this practical lesson: what is </w:t>
            </w:r>
            <w:r>
              <w:lastRenderedPageBreak/>
              <w:t>said in the sixth line, divided, about there being nothing in the basket shows that the person represented by it is carrying an empty basket.</w:t>
            </w:r>
          </w:p>
        </w:tc>
      </w:tr>
    </w:tbl>
    <w:p w14:paraId="0BBC6136" w14:textId="77777777" w:rsidR="005771C9" w:rsidRDefault="00000000">
      <w:pPr>
        <w:pStyle w:val="31"/>
      </w:pPr>
      <w:r>
        <w:lastRenderedPageBreak/>
        <w:t>Historical event</w:t>
      </w:r>
      <w:r>
        <w:t>｜歷史事件（起因／經過／後續）</w:t>
      </w:r>
    </w:p>
    <w:p w14:paraId="54EA10C9" w14:textId="77777777" w:rsidR="005771C9" w:rsidRDefault="00000000">
      <w:r>
        <w:t>納粹德國戰敗後，盟國拘押了一批前政權領導人物，必須決定如何追究戰爭中發生的侵略、戰爭罪行與對人類的犯罪。美國、英國、蘇聯與法國協議設立國際軍事法庭，訂定審判章程及適用的罪名。</w:t>
      </w:r>
    </w:p>
    <w:p w14:paraId="3292C364" w14:textId="77777777" w:rsidR="005771C9" w:rsidRDefault="00000000">
      <w:r>
        <w:t>紐倫堡審判於</w:t>
      </w:r>
      <w:r>
        <w:t>1945</w:t>
      </w:r>
      <w:r>
        <w:t>年</w:t>
      </w:r>
      <w:r>
        <w:t>11</w:t>
      </w:r>
      <w:r>
        <w:t>月開庭。檢察方提出繳獲文件、影像、證詞及法律論點；被告則有辯護人與答辯機會。法官對不同被告分別審理，並非將所有人視為同一責任。審判也引起對新法律概念與勝利國司法權限的討論。</w:t>
      </w:r>
    </w:p>
    <w:p w14:paraId="435E9B09" w14:textId="77777777" w:rsidR="005771C9" w:rsidRDefault="00000000">
      <w:r>
        <w:t>1946</w:t>
      </w:r>
      <w:r>
        <w:t>年法庭宣判，部分被告獲判無罪，其他人被定罪並處以監禁或死刑。審判只處理特定被告，並非全部納粹罪行與加害者都在這次程序中結案。後來仍有其他審判及戰爭記憶的調查，這場訴訟的影響超越判決當時。</w:t>
      </w:r>
      <w:r>
        <w:t xml:space="preserve"> </w:t>
      </w:r>
      <w:r>
        <w:t>事件當時的參與者並非只須表達立場，還必須透過各自的行政與軍事機構落實工作。當中的協調工作需要時間，也會受到資源和其他參與國選擇的限制。</w:t>
      </w:r>
    </w:p>
    <w:p w14:paraId="1F6E7B98" w14:textId="77777777" w:rsidR="005771C9" w:rsidRDefault="00000000">
      <w:pPr>
        <w:pStyle w:val="31"/>
      </w:pPr>
      <w:r>
        <w:t>Interpretive analogy</w:t>
      </w:r>
      <w:r>
        <w:t>｜逐爻社群短文</w:t>
      </w:r>
    </w:p>
    <w:p w14:paraId="6C882918" w14:textId="77777777" w:rsidR="005771C9" w:rsidRDefault="00000000">
      <w:r>
        <w:t>第</w:t>
      </w:r>
      <w:r>
        <w:t>54</w:t>
      </w:r>
      <w:r>
        <w:t>卦第</w:t>
      </w:r>
      <w:r>
        <w:t>6</w:t>
      </w:r>
      <w:r>
        <w:t>爻《小象》說：「上六无實，承虛筐也。」這一段經文可作為檢視政治決策的閱讀角度，但不是對史實的解釋或預言。對照「</w:t>
      </w:r>
      <w:r>
        <w:t>Nuremberg trials</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3E9D645F" w14:textId="77777777" w:rsidR="005771C9" w:rsidRDefault="00000000">
      <w:r>
        <w:t>證據與來源：</w:t>
      </w:r>
      <w:r>
        <w:t>RETROSPECTIVE ANALOGY</w:t>
      </w:r>
      <w:r>
        <w:t>（事後類比）；資料來源僅支持事件事實，不證明當事人使用《易傳》。來源：</w:t>
      </w:r>
      <w:r>
        <w:t>https://history.state.gov/milestones/1945-1952/nuremberg</w:t>
      </w:r>
    </w:p>
    <w:p w14:paraId="372064A8" w14:textId="77777777" w:rsidR="005771C9" w:rsidRDefault="00000000">
      <w:pPr>
        <w:pStyle w:val="1"/>
      </w:pPr>
      <w:r>
        <w:t>第</w:t>
      </w:r>
      <w:r>
        <w:t>55</w:t>
      </w:r>
      <w:r>
        <w:t>卦　豐｜</w:t>
      </w:r>
      <w:r>
        <w:t>Truman Doctrine · United States / Europe · 1947</w:t>
      </w:r>
    </w:p>
    <w:p w14:paraId="70C25A31" w14:textId="77777777" w:rsidR="005771C9" w:rsidRDefault="00000000">
      <w:pPr>
        <w:pStyle w:val="21"/>
      </w:pPr>
      <w:r>
        <w:t>第</w:t>
      </w:r>
      <w:r>
        <w:t>1</w:t>
      </w:r>
      <w:r>
        <w:t>爻｜全書第</w:t>
      </w:r>
      <w:r>
        <w:t>325</w:t>
      </w:r>
      <w:r>
        <w:t>爻｜</w:t>
      </w:r>
      <w:r>
        <w:t>TW-PM-H55-L1</w:t>
      </w:r>
    </w:p>
    <w:p w14:paraId="6B0B0FD8" w14:textId="77777777" w:rsidR="005771C9" w:rsidRDefault="00000000">
      <w:r>
        <w:t>原稿單元：</w:t>
      </w:r>
      <w:r>
        <w:t>XIANG-L-55-02</w:t>
      </w:r>
      <w:r>
        <w:t>｜事件：</w:t>
      </w:r>
      <w:r>
        <w:t>EUUS-PM-H55</w:t>
      </w:r>
      <w:r>
        <w:t>｜證據：事後卦義類比</w:t>
      </w:r>
    </w:p>
    <w:tbl>
      <w:tblPr>
        <w:tblStyle w:val="-1"/>
        <w:tblW w:w="0" w:type="auto"/>
        <w:tblLook w:val="04A0" w:firstRow="1" w:lastRow="0" w:firstColumn="1" w:lastColumn="0" w:noHBand="0" w:noVBand="1"/>
      </w:tblPr>
      <w:tblGrid>
        <w:gridCol w:w="4274"/>
        <w:gridCol w:w="4366"/>
      </w:tblGrid>
      <w:tr w:rsidR="005771C9" w14:paraId="4791EF3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26BD006" w14:textId="77777777" w:rsidR="005771C9" w:rsidRDefault="00000000">
            <w:r>
              <w:t>《小象》原文</w:t>
            </w:r>
          </w:p>
        </w:tc>
        <w:tc>
          <w:tcPr>
            <w:tcW w:w="4816" w:type="dxa"/>
          </w:tcPr>
          <w:p w14:paraId="1D18481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5E678A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4923964" w14:textId="77777777" w:rsidR="005771C9" w:rsidRDefault="00000000">
            <w:r>
              <w:t>雖旬无咎，過旬災也。</w:t>
            </w:r>
          </w:p>
        </w:tc>
        <w:tc>
          <w:tcPr>
            <w:tcW w:w="4816" w:type="dxa"/>
          </w:tcPr>
          <w:p w14:paraId="38B07E35" w14:textId="77777777" w:rsidR="005771C9" w:rsidRDefault="00000000">
            <w:pPr>
              <w:cnfStyle w:val="000000100000" w:firstRow="0" w:lastRow="0" w:firstColumn="0" w:lastColumn="0" w:oddVBand="0" w:evenVBand="0" w:oddHBand="1" w:evenHBand="0" w:firstRowFirstColumn="0" w:firstRowLastColumn="0" w:lastRowFirstColumn="0" w:lastRowLastColumn="0"/>
            </w:pPr>
            <w:r>
              <w:t>Though they are both of the same character, there is no blame: if the person represented by this line seek to overpass that similarity, this will bring serious trouble.</w:t>
            </w:r>
          </w:p>
        </w:tc>
      </w:tr>
    </w:tbl>
    <w:p w14:paraId="55B0018D" w14:textId="77777777" w:rsidR="005771C9" w:rsidRDefault="00000000">
      <w:pPr>
        <w:pStyle w:val="31"/>
      </w:pPr>
      <w:r>
        <w:lastRenderedPageBreak/>
        <w:t>Historical event</w:t>
      </w:r>
      <w:r>
        <w:t>｜歷史事件（起因／經過／後續）</w:t>
      </w:r>
    </w:p>
    <w:p w14:paraId="5C38585C" w14:textId="77777777" w:rsidR="005771C9" w:rsidRDefault="00000000">
      <w:r>
        <w:t>第二次世界大戰後，希臘內戰與土耳其受到的安全壓力，讓東地中海的援助安排出現變化。英國告知美國，已無法繼續負擔原有規模的支援。美國政府面臨是否提供資金及設備的選擇，而這項決策也牽涉更廣泛的國際政策定位。</w:t>
      </w:r>
    </w:p>
    <w:p w14:paraId="78A2AEF7" w14:textId="77777777" w:rsidR="005771C9" w:rsidRDefault="00000000">
      <w:r>
        <w:t>1947</w:t>
      </w:r>
      <w:r>
        <w:t>年</w:t>
      </w:r>
      <w:r>
        <w:t>3</w:t>
      </w:r>
      <w:r>
        <w:t>月，杜魯門總統向國會提出援助希臘與土耳其的要求，並將其說明為支持遭受武裝少數派或外力壓力的社會。國會經辯論批准經費，行政部門接著安排物資、顧問及資金的運作方式。兩國的具體情況並不相同。</w:t>
      </w:r>
    </w:p>
    <w:p w14:paraId="141F2901" w14:textId="77777777" w:rsidR="005771C9" w:rsidRDefault="00000000">
      <w:r>
        <w:t>希臘內戰仍持續數年，土耳其則面對不同的外交與安全問題。杜魯門主義此後被用來描述美國更廣泛的外交政策，但不能把每一地區事件都當作同一種衝突。政策宣示、國會授權及後續各國實際情況，須分別考察。</w:t>
      </w:r>
      <w:r>
        <w:t xml:space="preserve"> </w:t>
      </w:r>
      <w:r>
        <w:t>事件當時的參與者並非只須表達立場，還必須透過各自的行政與軍事機構落實工作。當中的協調工作需要時間，也會受到資源和其他參與國選擇的限制。</w:t>
      </w:r>
    </w:p>
    <w:p w14:paraId="0A74B4CD" w14:textId="77777777" w:rsidR="005771C9" w:rsidRDefault="00000000">
      <w:pPr>
        <w:pStyle w:val="31"/>
      </w:pPr>
      <w:r>
        <w:t>Interpretive analogy</w:t>
      </w:r>
      <w:r>
        <w:t>｜逐爻社群短文</w:t>
      </w:r>
    </w:p>
    <w:p w14:paraId="3A48E11C" w14:textId="77777777" w:rsidR="005771C9" w:rsidRDefault="00000000">
      <w:r>
        <w:t>第</w:t>
      </w:r>
      <w:r>
        <w:t>55</w:t>
      </w:r>
      <w:r>
        <w:t>卦第</w:t>
      </w:r>
      <w:r>
        <w:t>1</w:t>
      </w:r>
      <w:r>
        <w:t>爻《小象》說：「雖旬无咎，過旬災也。」這一段經文可作為檢視政治決策的閱讀角度，但不是對史實的解釋或預言。對照「</w:t>
      </w:r>
      <w:r>
        <w:t>Truman Doctrine</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18F0B156" w14:textId="77777777" w:rsidR="005771C9" w:rsidRDefault="00000000">
      <w:r>
        <w:t>證據與來源：</w:t>
      </w:r>
      <w:r>
        <w:t>RETROSPECTIVE ANALOGY</w:t>
      </w:r>
      <w:r>
        <w:t>（事後類比）；資料來源僅支持事件事實，不證明當事人使用《易傳》。來源：</w:t>
      </w:r>
      <w:r>
        <w:t>https://history.state.gov/milestones/1945-1952/truman-doctrine</w:t>
      </w:r>
    </w:p>
    <w:p w14:paraId="64CFF2A0" w14:textId="77777777" w:rsidR="005771C9" w:rsidRDefault="00000000">
      <w:pPr>
        <w:pStyle w:val="21"/>
      </w:pPr>
      <w:r>
        <w:t>第</w:t>
      </w:r>
      <w:r>
        <w:t>2</w:t>
      </w:r>
      <w:r>
        <w:t>爻｜全書第</w:t>
      </w:r>
      <w:r>
        <w:t>326</w:t>
      </w:r>
      <w:r>
        <w:t>爻｜</w:t>
      </w:r>
      <w:r>
        <w:t>TW-PM-H55-L2</w:t>
      </w:r>
    </w:p>
    <w:p w14:paraId="189BE1C8" w14:textId="77777777" w:rsidR="005771C9" w:rsidRDefault="00000000">
      <w:r>
        <w:t>原稿單元：</w:t>
      </w:r>
      <w:r>
        <w:t>XIANG-L-55-03</w:t>
      </w:r>
      <w:r>
        <w:t>｜事件：</w:t>
      </w:r>
      <w:r>
        <w:t>EUUS-PM-H55</w:t>
      </w:r>
      <w:r>
        <w:t>｜證據：事後卦義類比</w:t>
      </w:r>
    </w:p>
    <w:tbl>
      <w:tblPr>
        <w:tblStyle w:val="-1"/>
        <w:tblW w:w="0" w:type="auto"/>
        <w:tblLook w:val="04A0" w:firstRow="1" w:lastRow="0" w:firstColumn="1" w:lastColumn="0" w:noHBand="0" w:noVBand="1"/>
      </w:tblPr>
      <w:tblGrid>
        <w:gridCol w:w="4275"/>
        <w:gridCol w:w="4365"/>
      </w:tblGrid>
      <w:tr w:rsidR="005771C9" w14:paraId="4CB3AA5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F318096" w14:textId="77777777" w:rsidR="005771C9" w:rsidRDefault="00000000">
            <w:r>
              <w:t>《小象》原文</w:t>
            </w:r>
          </w:p>
        </w:tc>
        <w:tc>
          <w:tcPr>
            <w:tcW w:w="4816" w:type="dxa"/>
          </w:tcPr>
          <w:p w14:paraId="191EC68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3730F3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39AE8BB" w14:textId="77777777" w:rsidR="005771C9" w:rsidRDefault="00000000">
            <w:r>
              <w:t>有孚發若，信以發志也。</w:t>
            </w:r>
          </w:p>
        </w:tc>
        <w:tc>
          <w:tcPr>
            <w:tcW w:w="4816" w:type="dxa"/>
          </w:tcPr>
          <w:p w14:paraId="08DF23F4" w14:textId="77777777" w:rsidR="005771C9" w:rsidRDefault="00000000">
            <w:pPr>
              <w:cnfStyle w:val="000000100000" w:firstRow="0" w:lastRow="0" w:firstColumn="0" w:lastColumn="0" w:oddVBand="0" w:evenVBand="0" w:oddHBand="1" w:evenHBand="0" w:firstRowFirstColumn="0" w:firstRowLastColumn="0" w:lastRowFirstColumn="0" w:lastRowLastColumn="0"/>
            </w:pPr>
            <w:r>
              <w:t>Let them cherish their feeling of sincere devotion, that it will appear being put forth: it is by sincerity that the mind is affected.</w:t>
            </w:r>
          </w:p>
        </w:tc>
      </w:tr>
    </w:tbl>
    <w:p w14:paraId="201ADCEA" w14:textId="77777777" w:rsidR="005771C9" w:rsidRDefault="00000000">
      <w:pPr>
        <w:pStyle w:val="31"/>
      </w:pPr>
      <w:r>
        <w:t>Historical event</w:t>
      </w:r>
      <w:r>
        <w:t>｜歷史事件（起因／經過／後續）</w:t>
      </w:r>
    </w:p>
    <w:p w14:paraId="4199B847" w14:textId="77777777" w:rsidR="005771C9" w:rsidRDefault="00000000">
      <w:r>
        <w:t>第二次世界大戰後，希臘內戰與土耳其受到的安全壓力，讓東地中海的援助安排出現變化。英國告知美國，已無法繼續負擔原有規模的支援。美國政府面臨是否提供資金及設備的選擇，而這項決策也牽涉更廣泛的國際政策定位。</w:t>
      </w:r>
    </w:p>
    <w:p w14:paraId="413F4945" w14:textId="77777777" w:rsidR="005771C9" w:rsidRDefault="00000000">
      <w:r>
        <w:lastRenderedPageBreak/>
        <w:t>1947</w:t>
      </w:r>
      <w:r>
        <w:t>年</w:t>
      </w:r>
      <w:r>
        <w:t>3</w:t>
      </w:r>
      <w:r>
        <w:t>月，杜魯門總統向國會提出援助希臘與土耳其的要求，並將其說明為支持遭受武裝少數派或外力壓力的社會。國會經辯論批准經費，行政部門接著安排物資、顧問及資金的運作方式。兩國的具體情況並不相同。</w:t>
      </w:r>
    </w:p>
    <w:p w14:paraId="33EAAEDD" w14:textId="77777777" w:rsidR="005771C9" w:rsidRDefault="00000000">
      <w:r>
        <w:t>希臘內戰仍持續數年，土耳其則面對不同的外交與安全問題。杜魯門主義此後被用來描述美國更廣泛的外交政策，但不能把每一地區事件都當作同一種衝突。政策宣示、國會授權及後續各國實際情況，須分別考察。</w:t>
      </w:r>
      <w:r>
        <w:t xml:space="preserve"> </w:t>
      </w:r>
      <w:r>
        <w:t>事件當時的參與者並非只須表達立場，還必須透過各自的行政與軍事機構落實工作。當中的協調工作需要時間，也會受到資源和其他參與國選擇的限制。</w:t>
      </w:r>
    </w:p>
    <w:p w14:paraId="4D43231C" w14:textId="77777777" w:rsidR="005771C9" w:rsidRDefault="00000000">
      <w:pPr>
        <w:pStyle w:val="31"/>
      </w:pPr>
      <w:r>
        <w:t>Interpretive analogy</w:t>
      </w:r>
      <w:r>
        <w:t>｜逐爻社群短文</w:t>
      </w:r>
    </w:p>
    <w:p w14:paraId="23A6C64F" w14:textId="77777777" w:rsidR="005771C9" w:rsidRDefault="00000000">
      <w:r>
        <w:t>第</w:t>
      </w:r>
      <w:r>
        <w:t>55</w:t>
      </w:r>
      <w:r>
        <w:t>卦第</w:t>
      </w:r>
      <w:r>
        <w:t>2</w:t>
      </w:r>
      <w:r>
        <w:t>爻《小象》說：「有孚發若，信以發志也。」這一段經文可作為檢視政治決策的閱讀角度，但不是對史實的解釋或預言。對照「</w:t>
      </w:r>
      <w:r>
        <w:t>Truman Doctrine</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50129612" w14:textId="77777777" w:rsidR="005771C9" w:rsidRDefault="00000000">
      <w:r>
        <w:t>證據與來源：</w:t>
      </w:r>
      <w:r>
        <w:t>RETROSPECTIVE ANALOGY</w:t>
      </w:r>
      <w:r>
        <w:t>（事後類比）；資料來源僅支持事件事實，不證明當事人使用《易傳》。來源：</w:t>
      </w:r>
      <w:r>
        <w:t>https://history.state.gov/milestones/1945-1952/truman-doctrine</w:t>
      </w:r>
    </w:p>
    <w:p w14:paraId="7414146A" w14:textId="77777777" w:rsidR="005771C9" w:rsidRDefault="00000000">
      <w:pPr>
        <w:pStyle w:val="21"/>
      </w:pPr>
      <w:r>
        <w:t>第</w:t>
      </w:r>
      <w:r>
        <w:t>3</w:t>
      </w:r>
      <w:r>
        <w:t>爻｜全書第</w:t>
      </w:r>
      <w:r>
        <w:t>327</w:t>
      </w:r>
      <w:r>
        <w:t>爻｜</w:t>
      </w:r>
      <w:r>
        <w:t>TW-PM-H55-L3</w:t>
      </w:r>
    </w:p>
    <w:p w14:paraId="41602B95" w14:textId="77777777" w:rsidR="005771C9" w:rsidRDefault="00000000">
      <w:r>
        <w:t>原稿單元：</w:t>
      </w:r>
      <w:r>
        <w:t>XIANG-L-55-04</w:t>
      </w:r>
      <w:r>
        <w:t>｜事件：</w:t>
      </w:r>
      <w:r>
        <w:t>EUUS-PM-H55</w:t>
      </w:r>
      <w:r>
        <w:t>｜證據：事後卦義類比</w:t>
      </w:r>
    </w:p>
    <w:tbl>
      <w:tblPr>
        <w:tblStyle w:val="-1"/>
        <w:tblW w:w="0" w:type="auto"/>
        <w:tblLook w:val="04A0" w:firstRow="1" w:lastRow="0" w:firstColumn="1" w:lastColumn="0" w:noHBand="0" w:noVBand="1"/>
      </w:tblPr>
      <w:tblGrid>
        <w:gridCol w:w="4256"/>
        <w:gridCol w:w="4384"/>
      </w:tblGrid>
      <w:tr w:rsidR="005771C9" w14:paraId="01AE8A5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174BD63" w14:textId="77777777" w:rsidR="005771C9" w:rsidRDefault="00000000">
            <w:r>
              <w:t>《小象》原文</w:t>
            </w:r>
          </w:p>
        </w:tc>
        <w:tc>
          <w:tcPr>
            <w:tcW w:w="4816" w:type="dxa"/>
          </w:tcPr>
          <w:p w14:paraId="169232A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27D911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FFDD245" w14:textId="77777777" w:rsidR="005771C9" w:rsidRDefault="00000000">
            <w:r>
              <w:t>豐其沛，不可大事也。折其右肱，終不可用也。</w:t>
            </w:r>
          </w:p>
        </w:tc>
        <w:tc>
          <w:tcPr>
            <w:tcW w:w="4816" w:type="dxa"/>
          </w:tcPr>
          <w:p w14:paraId="6778706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there is an additional screen of a large and thick banner: great things should not be attempted in such circumstances.</w:t>
            </w:r>
          </w:p>
        </w:tc>
      </w:tr>
    </w:tbl>
    <w:p w14:paraId="7632E4A2" w14:textId="77777777" w:rsidR="005771C9" w:rsidRDefault="00000000">
      <w:pPr>
        <w:pStyle w:val="31"/>
      </w:pPr>
      <w:r>
        <w:t>Historical event</w:t>
      </w:r>
      <w:r>
        <w:t>｜歷史事件（起因／經過／後續）</w:t>
      </w:r>
    </w:p>
    <w:p w14:paraId="197A022E" w14:textId="77777777" w:rsidR="005771C9" w:rsidRDefault="00000000">
      <w:r>
        <w:t>第二次世界大戰後，希臘內戰與土耳其受到的安全壓力，讓東地中海的援助安排出現變化。英國告知美國，已無法繼續負擔原有規模的支援。美國政府面臨是否提供資金及設備的選擇，而這項決策也牽涉更廣泛的國際政策定位。</w:t>
      </w:r>
    </w:p>
    <w:p w14:paraId="78B264C4" w14:textId="77777777" w:rsidR="005771C9" w:rsidRDefault="00000000">
      <w:r>
        <w:t>1947</w:t>
      </w:r>
      <w:r>
        <w:t>年</w:t>
      </w:r>
      <w:r>
        <w:t>3</w:t>
      </w:r>
      <w:r>
        <w:t>月，杜魯門總統向國會提出援助希臘與土耳其的要求，並將其說明為支持遭受武裝少數派或外力壓力的社會。國會經辯論批准經費，行政部門接著安排物資、顧問及資金的運作方式。兩國的具體情況並不相同。</w:t>
      </w:r>
    </w:p>
    <w:p w14:paraId="6ED0AD09" w14:textId="77777777" w:rsidR="005771C9" w:rsidRDefault="00000000">
      <w:r>
        <w:lastRenderedPageBreak/>
        <w:t>希臘內戰仍持續數年，土耳其則面對不同的外交與安全問題。杜魯門主義此後被用來描述美國更廣泛的外交政策，但不能把每一地區事件都當作同一種衝突。政策宣示、國會授權及後續各國實際情況，須分別考察。</w:t>
      </w:r>
      <w:r>
        <w:t xml:space="preserve"> </w:t>
      </w:r>
      <w:r>
        <w:t>事件當時的參與者並非只須表達立場，還必須透過各自的行政與軍事機構落實工作。當中的協調工作需要時間，也會受到資源和其他參與國選擇的限制。</w:t>
      </w:r>
    </w:p>
    <w:p w14:paraId="568B1998" w14:textId="77777777" w:rsidR="005771C9" w:rsidRDefault="00000000">
      <w:pPr>
        <w:pStyle w:val="31"/>
      </w:pPr>
      <w:r>
        <w:t>Interpretive analogy</w:t>
      </w:r>
      <w:r>
        <w:t>｜逐爻社群短文</w:t>
      </w:r>
    </w:p>
    <w:p w14:paraId="3161C8A4" w14:textId="77777777" w:rsidR="005771C9" w:rsidRDefault="00000000">
      <w:r>
        <w:t>第</w:t>
      </w:r>
      <w:r>
        <w:t>55</w:t>
      </w:r>
      <w:r>
        <w:t>卦第</w:t>
      </w:r>
      <w:r>
        <w:t>3</w:t>
      </w:r>
      <w:r>
        <w:t>爻《小象》說：「豐其沛，不可大事也。折其右肱，終不可用也。」這一段經文可作為檢視政治決策的閱讀角度，但不是對史實的解釋或預言。對照「</w:t>
      </w:r>
      <w:r>
        <w:t>Truman Doctrine</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0F5B0F0D" w14:textId="77777777" w:rsidR="005771C9" w:rsidRDefault="00000000">
      <w:r>
        <w:t>證據與來源：</w:t>
      </w:r>
      <w:r>
        <w:t>RETROSPECTIVE ANALOGY</w:t>
      </w:r>
      <w:r>
        <w:t>（事後類比）；資料來源僅支持事件事實，不證明當事人使用《易傳》。來源：</w:t>
      </w:r>
      <w:r>
        <w:t>https://history.state.gov/milestones/1945-1952/truman-doctrine</w:t>
      </w:r>
    </w:p>
    <w:p w14:paraId="335D2689" w14:textId="77777777" w:rsidR="005771C9" w:rsidRDefault="00000000">
      <w:pPr>
        <w:pStyle w:val="21"/>
      </w:pPr>
      <w:r>
        <w:t>第</w:t>
      </w:r>
      <w:r>
        <w:t>4</w:t>
      </w:r>
      <w:r>
        <w:t>爻｜全書第</w:t>
      </w:r>
      <w:r>
        <w:t>328</w:t>
      </w:r>
      <w:r>
        <w:t>爻｜</w:t>
      </w:r>
      <w:r>
        <w:t>TW-PM-H55-L4</w:t>
      </w:r>
    </w:p>
    <w:p w14:paraId="179C342F" w14:textId="77777777" w:rsidR="005771C9" w:rsidRDefault="00000000">
      <w:r>
        <w:t>原稿單元：</w:t>
      </w:r>
      <w:r>
        <w:t>XIANG-L-55-05</w:t>
      </w:r>
      <w:r>
        <w:t>｜事件：</w:t>
      </w:r>
      <w:r>
        <w:t>EUUS-PM-H55</w:t>
      </w:r>
      <w:r>
        <w:t>｜證據：事後卦義類比</w:t>
      </w:r>
    </w:p>
    <w:tbl>
      <w:tblPr>
        <w:tblStyle w:val="-1"/>
        <w:tblW w:w="0" w:type="auto"/>
        <w:tblLook w:val="04A0" w:firstRow="1" w:lastRow="0" w:firstColumn="1" w:lastColumn="0" w:noHBand="0" w:noVBand="1"/>
      </w:tblPr>
      <w:tblGrid>
        <w:gridCol w:w="4259"/>
        <w:gridCol w:w="4381"/>
      </w:tblGrid>
      <w:tr w:rsidR="005771C9" w14:paraId="282F260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E8A9D74" w14:textId="77777777" w:rsidR="005771C9" w:rsidRDefault="00000000">
            <w:r>
              <w:t>《小象》原文</w:t>
            </w:r>
          </w:p>
        </w:tc>
        <w:tc>
          <w:tcPr>
            <w:tcW w:w="4816" w:type="dxa"/>
          </w:tcPr>
          <w:p w14:paraId="06C755B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0C037E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3D24291" w14:textId="77777777" w:rsidR="005771C9" w:rsidRDefault="00000000">
            <w:r>
              <w:t>豐其蔀，位不當也。日中見斗，幽不明也。遇其夷主，吉；行也。</w:t>
            </w:r>
          </w:p>
        </w:tc>
        <w:tc>
          <w:tcPr>
            <w:tcW w:w="4816" w:type="dxa"/>
          </w:tcPr>
          <w:p w14:paraId="245089B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surrounded by a screen large and thick: the position of the line is inappropriate.</w:t>
            </w:r>
          </w:p>
        </w:tc>
      </w:tr>
    </w:tbl>
    <w:p w14:paraId="292D6D84" w14:textId="77777777" w:rsidR="005771C9" w:rsidRDefault="00000000">
      <w:pPr>
        <w:pStyle w:val="31"/>
      </w:pPr>
      <w:r>
        <w:t>Historical event</w:t>
      </w:r>
      <w:r>
        <w:t>｜歷史事件（起因／經過／後續）</w:t>
      </w:r>
    </w:p>
    <w:p w14:paraId="4ECF1733" w14:textId="77777777" w:rsidR="005771C9" w:rsidRDefault="00000000">
      <w:r>
        <w:t>第二次世界大戰後，希臘內戰與土耳其受到的安全壓力，讓東地中海的援助安排出現變化。英國告知美國，已無法繼續負擔原有規模的支援。美國政府面臨是否提供資金及設備的選擇，而這項決策也牽涉更廣泛的國際政策定位。</w:t>
      </w:r>
    </w:p>
    <w:p w14:paraId="79B9ECD8" w14:textId="77777777" w:rsidR="005771C9" w:rsidRDefault="00000000">
      <w:r>
        <w:t>1947</w:t>
      </w:r>
      <w:r>
        <w:t>年</w:t>
      </w:r>
      <w:r>
        <w:t>3</w:t>
      </w:r>
      <w:r>
        <w:t>月，杜魯門總統向國會提出援助希臘與土耳其的要求，並將其說明為支持遭受武裝少數派或外力壓力的社會。國會經辯論批准經費，行政部門接著安排物資、顧問及資金的運作方式。兩國的具體情況並不相同。</w:t>
      </w:r>
    </w:p>
    <w:p w14:paraId="6CC01B31" w14:textId="77777777" w:rsidR="005771C9" w:rsidRDefault="00000000">
      <w:r>
        <w:t>希臘內戰仍持續數年，土耳其則面對不同的外交與安全問題。杜魯門主義此後被用來描述美國更廣泛的外交政策，但不能把每一地區事件都當作同一種衝突。政策宣示、國會授權及後續各國實際情況，須分別考察。</w:t>
      </w:r>
      <w:r>
        <w:t xml:space="preserve"> </w:t>
      </w:r>
      <w:r>
        <w:t>事件當時的參與者並非只須表達立場，還必須透過各自的行政與軍事機構落實工作。當中的協調工作需要時間，也會受到資源和其他參與國選擇的限制。</w:t>
      </w:r>
    </w:p>
    <w:p w14:paraId="20E02967" w14:textId="77777777" w:rsidR="005771C9" w:rsidRDefault="00000000">
      <w:pPr>
        <w:pStyle w:val="31"/>
      </w:pPr>
      <w:r>
        <w:lastRenderedPageBreak/>
        <w:t>Interpretive analogy</w:t>
      </w:r>
      <w:r>
        <w:t>｜逐爻社群短文</w:t>
      </w:r>
    </w:p>
    <w:p w14:paraId="52A11EF9" w14:textId="77777777" w:rsidR="005771C9" w:rsidRDefault="00000000">
      <w:r>
        <w:t>第</w:t>
      </w:r>
      <w:r>
        <w:t>55</w:t>
      </w:r>
      <w:r>
        <w:t>卦第</w:t>
      </w:r>
      <w:r>
        <w:t>4</w:t>
      </w:r>
      <w:r>
        <w:t>爻《小象》說：「豐其蔀，位不當也。日中見斗，幽不明也。遇其夷主，吉；行也。」這段經文提供閱讀角度，並非史實的解釋。對照「</w:t>
      </w:r>
      <w:r>
        <w:t>Truman Doctrine</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0A2E0609" w14:textId="77777777" w:rsidR="005771C9" w:rsidRDefault="00000000">
      <w:r>
        <w:t>證據與來源：</w:t>
      </w:r>
      <w:r>
        <w:t>RETROSPECTIVE ANALOGY</w:t>
      </w:r>
      <w:r>
        <w:t>（事後類比）；資料來源僅支持事件事實，不證明當事人使用《易傳》。來源：</w:t>
      </w:r>
      <w:r>
        <w:t>https://history.state.gov/milestones/1945-1952/truman-doctrine</w:t>
      </w:r>
    </w:p>
    <w:p w14:paraId="22AA3700" w14:textId="77777777" w:rsidR="005771C9" w:rsidRDefault="00000000">
      <w:pPr>
        <w:pStyle w:val="21"/>
      </w:pPr>
      <w:r>
        <w:t>第</w:t>
      </w:r>
      <w:r>
        <w:t>5</w:t>
      </w:r>
      <w:r>
        <w:t>爻｜全書第</w:t>
      </w:r>
      <w:r>
        <w:t>329</w:t>
      </w:r>
      <w:r>
        <w:t>爻｜</w:t>
      </w:r>
      <w:r>
        <w:t>TW-PM-H55-L5</w:t>
      </w:r>
    </w:p>
    <w:p w14:paraId="770CC986" w14:textId="77777777" w:rsidR="005771C9" w:rsidRDefault="00000000">
      <w:r>
        <w:t>原稿單元：</w:t>
      </w:r>
      <w:r>
        <w:t>XIANG-L-55-06</w:t>
      </w:r>
      <w:r>
        <w:t>｜事件：</w:t>
      </w:r>
      <w:r>
        <w:t>EUUS-PM-H55</w:t>
      </w:r>
      <w:r>
        <w:t>｜證據：事後卦義類比</w:t>
      </w:r>
    </w:p>
    <w:tbl>
      <w:tblPr>
        <w:tblStyle w:val="-1"/>
        <w:tblW w:w="0" w:type="auto"/>
        <w:tblLook w:val="04A0" w:firstRow="1" w:lastRow="0" w:firstColumn="1" w:lastColumn="0" w:noHBand="0" w:noVBand="1"/>
      </w:tblPr>
      <w:tblGrid>
        <w:gridCol w:w="4257"/>
        <w:gridCol w:w="4383"/>
      </w:tblGrid>
      <w:tr w:rsidR="005771C9" w14:paraId="3EE9ED0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09C014E" w14:textId="77777777" w:rsidR="005771C9" w:rsidRDefault="00000000">
            <w:r>
              <w:t>《小象》原文</w:t>
            </w:r>
          </w:p>
        </w:tc>
        <w:tc>
          <w:tcPr>
            <w:tcW w:w="4816" w:type="dxa"/>
          </w:tcPr>
          <w:p w14:paraId="3BEAEF4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E19014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F37F466" w14:textId="77777777" w:rsidR="005771C9" w:rsidRDefault="00000000">
            <w:r>
              <w:t>六五之吉，有慶也。</w:t>
            </w:r>
          </w:p>
        </w:tc>
        <w:tc>
          <w:tcPr>
            <w:tcW w:w="4816" w:type="dxa"/>
          </w:tcPr>
          <w:p w14:paraId="10A7BD6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shown by the fifth yielding line, is the congratulation that is sure to arise.</w:t>
            </w:r>
          </w:p>
        </w:tc>
      </w:tr>
    </w:tbl>
    <w:p w14:paraId="70533F8F" w14:textId="77777777" w:rsidR="005771C9" w:rsidRDefault="00000000">
      <w:pPr>
        <w:pStyle w:val="31"/>
      </w:pPr>
      <w:r>
        <w:t>Historical event</w:t>
      </w:r>
      <w:r>
        <w:t>｜歷史事件（起因／經過／後續）</w:t>
      </w:r>
    </w:p>
    <w:p w14:paraId="44BA3C52" w14:textId="77777777" w:rsidR="005771C9" w:rsidRDefault="00000000">
      <w:r>
        <w:t>第二次世界大戰後，希臘內戰與土耳其受到的安全壓力，讓東地中海的援助安排出現變化。英國告知美國，已無法繼續負擔原有規模的支援。美國政府面臨是否提供資金及設備的選擇，而這項決策也牽涉更廣泛的國際政策定位。</w:t>
      </w:r>
    </w:p>
    <w:p w14:paraId="37A8FADE" w14:textId="77777777" w:rsidR="005771C9" w:rsidRDefault="00000000">
      <w:r>
        <w:t>1947</w:t>
      </w:r>
      <w:r>
        <w:t>年</w:t>
      </w:r>
      <w:r>
        <w:t>3</w:t>
      </w:r>
      <w:r>
        <w:t>月，杜魯門總統向國會提出援助希臘與土耳其的要求，並將其說明為支持遭受武裝少數派或外力壓力的社會。國會經辯論批准經費，行政部門接著安排物資、顧問及資金的運作方式。兩國的具體情況並不相同。</w:t>
      </w:r>
    </w:p>
    <w:p w14:paraId="68ACF1C2" w14:textId="77777777" w:rsidR="005771C9" w:rsidRDefault="00000000">
      <w:r>
        <w:t>希臘內戰仍持續數年，土耳其則面對不同的外交與安全問題。杜魯門主義此後被用來描述美國更廣泛的外交政策，但不能把每一地區事件都當作同一種衝突。政策宣示、國會授權及後續各國實際情況，須分別考察。</w:t>
      </w:r>
      <w:r>
        <w:t xml:space="preserve"> </w:t>
      </w:r>
      <w:r>
        <w:t>事件當時的參與者並非只須表達立場，還必須透過各自的行政與軍事機構落實工作。當中的協調工作需要時間，也會受到資源和其他參與國選擇的限制。</w:t>
      </w:r>
    </w:p>
    <w:p w14:paraId="4DC39AE2" w14:textId="77777777" w:rsidR="005771C9" w:rsidRDefault="00000000">
      <w:pPr>
        <w:pStyle w:val="31"/>
      </w:pPr>
      <w:r>
        <w:t>Interpretive analogy</w:t>
      </w:r>
      <w:r>
        <w:t>｜逐爻社群短文</w:t>
      </w:r>
    </w:p>
    <w:p w14:paraId="6419B028" w14:textId="77777777" w:rsidR="005771C9" w:rsidRDefault="00000000">
      <w:r>
        <w:t>第</w:t>
      </w:r>
      <w:r>
        <w:t>55</w:t>
      </w:r>
      <w:r>
        <w:t>卦第</w:t>
      </w:r>
      <w:r>
        <w:t>5</w:t>
      </w:r>
      <w:r>
        <w:t>爻《小象》說：「六五之吉，有慶也。」這一段經文可作為檢視政治決策的閱讀角度，但不是對史實的解釋或預言。對照「</w:t>
      </w:r>
      <w:r>
        <w:t>Truman Doctrine</w:t>
      </w:r>
      <w:r>
        <w:t>」一事，先分辨當時的背景、實際採行的措施和後來結果，不可只取最後的成敗替過程下定論。成果出現後，誰</w:t>
      </w:r>
      <w:r>
        <w:lastRenderedPageBreak/>
        <w:t>負責把承諾落實為可查核的行動？同時檢查證據與執行責任。這是今日編輯者的事後類比，不能宣稱歷史人物曾運用《易傳》作出決策。</w:t>
      </w:r>
    </w:p>
    <w:p w14:paraId="4887E97D" w14:textId="77777777" w:rsidR="005771C9" w:rsidRDefault="00000000">
      <w:r>
        <w:t>證據與來源：</w:t>
      </w:r>
      <w:r>
        <w:t>RETROSPECTIVE ANALOGY</w:t>
      </w:r>
      <w:r>
        <w:t>（事後類比）；資料來源僅支持事件事實，不證明當事人使用《易傳》。來源：</w:t>
      </w:r>
      <w:r>
        <w:t>https://history.state.gov/milestones/1945-1952/truman-doctrine</w:t>
      </w:r>
    </w:p>
    <w:p w14:paraId="21153D06" w14:textId="77777777" w:rsidR="005771C9" w:rsidRDefault="00000000">
      <w:pPr>
        <w:pStyle w:val="21"/>
      </w:pPr>
      <w:r>
        <w:t>第</w:t>
      </w:r>
      <w:r>
        <w:t>6</w:t>
      </w:r>
      <w:r>
        <w:t>爻｜全書第</w:t>
      </w:r>
      <w:r>
        <w:t>330</w:t>
      </w:r>
      <w:r>
        <w:t>爻｜</w:t>
      </w:r>
      <w:r>
        <w:t>TW-PM-H55-L6</w:t>
      </w:r>
    </w:p>
    <w:p w14:paraId="46D2D623" w14:textId="77777777" w:rsidR="005771C9" w:rsidRDefault="00000000">
      <w:r>
        <w:t>原稿單元：</w:t>
      </w:r>
      <w:r>
        <w:t>XIANG-L-55-07</w:t>
      </w:r>
      <w:r>
        <w:t>｜事件：</w:t>
      </w:r>
      <w:r>
        <w:t>EUUS-PM-H55</w:t>
      </w:r>
      <w:r>
        <w:t>｜證據：事後卦義類比</w:t>
      </w:r>
    </w:p>
    <w:tbl>
      <w:tblPr>
        <w:tblStyle w:val="-1"/>
        <w:tblW w:w="0" w:type="auto"/>
        <w:tblLook w:val="04A0" w:firstRow="1" w:lastRow="0" w:firstColumn="1" w:lastColumn="0" w:noHBand="0" w:noVBand="1"/>
      </w:tblPr>
      <w:tblGrid>
        <w:gridCol w:w="4275"/>
        <w:gridCol w:w="4365"/>
      </w:tblGrid>
      <w:tr w:rsidR="005771C9" w14:paraId="0A57BD9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16DD715" w14:textId="77777777" w:rsidR="005771C9" w:rsidRDefault="00000000">
            <w:r>
              <w:t>《小象》原文</w:t>
            </w:r>
          </w:p>
        </w:tc>
        <w:tc>
          <w:tcPr>
            <w:tcW w:w="4816" w:type="dxa"/>
          </w:tcPr>
          <w:p w14:paraId="0DE0F65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6EBB2C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3118DCB" w14:textId="77777777" w:rsidR="005771C9" w:rsidRDefault="00000000">
            <w:r>
              <w:t>豐其屋，天際翔也。窺其戶，闃其无人，自藏也。</w:t>
            </w:r>
          </w:p>
        </w:tc>
        <w:tc>
          <w:tcPr>
            <w:tcW w:w="4816" w:type="dxa"/>
          </w:tcPr>
          <w:p w14:paraId="33797E3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has made their house large: the person soars in their pride to the heavens.</w:t>
            </w:r>
          </w:p>
        </w:tc>
      </w:tr>
    </w:tbl>
    <w:p w14:paraId="2B379D32" w14:textId="77777777" w:rsidR="005771C9" w:rsidRDefault="00000000">
      <w:pPr>
        <w:pStyle w:val="31"/>
      </w:pPr>
      <w:r>
        <w:t>Historical event</w:t>
      </w:r>
      <w:r>
        <w:t>｜歷史事件（起因／經過／後續）</w:t>
      </w:r>
    </w:p>
    <w:p w14:paraId="0F965385" w14:textId="77777777" w:rsidR="005771C9" w:rsidRDefault="00000000">
      <w:r>
        <w:t>第二次世界大戰後，希臘內戰與土耳其受到的安全壓力，讓東地中海的援助安排出現變化。英國告知美國，已無法繼續負擔原有規模的支援。美國政府面臨是否提供資金及設備的選擇，而這項決策也牽涉更廣泛的國際政策定位。</w:t>
      </w:r>
    </w:p>
    <w:p w14:paraId="150ECC51" w14:textId="77777777" w:rsidR="005771C9" w:rsidRDefault="00000000">
      <w:r>
        <w:t>1947</w:t>
      </w:r>
      <w:r>
        <w:t>年</w:t>
      </w:r>
      <w:r>
        <w:t>3</w:t>
      </w:r>
      <w:r>
        <w:t>月，杜魯門總統向國會提出援助希臘與土耳其的要求，並將其說明為支持遭受武裝少數派或外力壓力的社會。國會經辯論批准經費，行政部門接著安排物資、顧問及資金的運作方式。兩國的具體情況並不相同。</w:t>
      </w:r>
    </w:p>
    <w:p w14:paraId="73C0FF56" w14:textId="77777777" w:rsidR="005771C9" w:rsidRDefault="00000000">
      <w:r>
        <w:t>希臘內戰仍持續數年，土耳其則面對不同的外交與安全問題。杜魯門主義此後被用來描述美國更廣泛的外交政策，但不能把每一地區事件都當作同一種衝突。政策宣示、國會授權及後續各國實際情況，須分別考察。</w:t>
      </w:r>
      <w:r>
        <w:t xml:space="preserve"> </w:t>
      </w:r>
      <w:r>
        <w:t>事件當時的參與者並非只須表達立場，還必須透過各自的行政與軍事機構落實工作。當中的協調工作需要時間，也會受到資源和其他參與國選擇的限制。</w:t>
      </w:r>
    </w:p>
    <w:p w14:paraId="4E10841F" w14:textId="77777777" w:rsidR="005771C9" w:rsidRDefault="00000000">
      <w:pPr>
        <w:pStyle w:val="31"/>
      </w:pPr>
      <w:r>
        <w:t>Interpretive analogy</w:t>
      </w:r>
      <w:r>
        <w:t>｜逐爻社群短文</w:t>
      </w:r>
    </w:p>
    <w:p w14:paraId="6AA97918" w14:textId="77777777" w:rsidR="005771C9" w:rsidRDefault="00000000">
      <w:r>
        <w:t>第</w:t>
      </w:r>
      <w:r>
        <w:t>55</w:t>
      </w:r>
      <w:r>
        <w:t>卦第</w:t>
      </w:r>
      <w:r>
        <w:t>6</w:t>
      </w:r>
      <w:r>
        <w:t>爻《小象》說：「豐其屋，天際翔也。窺其戶，闃其无人，自藏也。」這一段經文可作為檢視政治決策的閱讀角度，但不是對史實的解釋或預言。對照「</w:t>
      </w:r>
      <w:r>
        <w:t>Truman Doctrine</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029773C6" w14:textId="77777777" w:rsidR="005771C9" w:rsidRDefault="00000000">
      <w:r>
        <w:t>證據與來源：</w:t>
      </w:r>
      <w:r>
        <w:t>RETROSPECTIVE ANALOGY</w:t>
      </w:r>
      <w:r>
        <w:t>（事後類比）；資料來源僅支持事件事實，不證明當事人使用《易傳》。來源：</w:t>
      </w:r>
      <w:r>
        <w:t>https://history.state.gov/milestones/1945-1952/truman-doctrine</w:t>
      </w:r>
    </w:p>
    <w:p w14:paraId="0741358B" w14:textId="77777777" w:rsidR="005771C9" w:rsidRDefault="00000000">
      <w:pPr>
        <w:pStyle w:val="1"/>
      </w:pPr>
      <w:r>
        <w:lastRenderedPageBreak/>
        <w:t>第</w:t>
      </w:r>
      <w:r>
        <w:t>56</w:t>
      </w:r>
      <w:r>
        <w:t>卦　旅｜</w:t>
      </w:r>
      <w:r>
        <w:t>Kennan and containment · United States / Europe · 1947 onward</w:t>
      </w:r>
    </w:p>
    <w:p w14:paraId="6BAFDB54" w14:textId="77777777" w:rsidR="005771C9" w:rsidRDefault="00000000">
      <w:pPr>
        <w:pStyle w:val="21"/>
      </w:pPr>
      <w:r>
        <w:t>第</w:t>
      </w:r>
      <w:r>
        <w:t>1</w:t>
      </w:r>
      <w:r>
        <w:t>爻｜全書第</w:t>
      </w:r>
      <w:r>
        <w:t>331</w:t>
      </w:r>
      <w:r>
        <w:t>爻｜</w:t>
      </w:r>
      <w:r>
        <w:t>TW-PM-H56-L1</w:t>
      </w:r>
    </w:p>
    <w:p w14:paraId="547E2170" w14:textId="77777777" w:rsidR="005771C9" w:rsidRDefault="00000000">
      <w:r>
        <w:t>原稿單元：</w:t>
      </w:r>
      <w:r>
        <w:t>XIANG-L-56-02</w:t>
      </w:r>
      <w:r>
        <w:t>｜事件：</w:t>
      </w:r>
      <w:r>
        <w:t>EUUS-PM-H56</w:t>
      </w:r>
      <w:r>
        <w:t>｜證據：事後卦義類比</w:t>
      </w:r>
    </w:p>
    <w:tbl>
      <w:tblPr>
        <w:tblStyle w:val="-1"/>
        <w:tblW w:w="0" w:type="auto"/>
        <w:tblLook w:val="04A0" w:firstRow="1" w:lastRow="0" w:firstColumn="1" w:lastColumn="0" w:noHBand="0" w:noVBand="1"/>
      </w:tblPr>
      <w:tblGrid>
        <w:gridCol w:w="4275"/>
        <w:gridCol w:w="4365"/>
      </w:tblGrid>
      <w:tr w:rsidR="005771C9" w14:paraId="678EBEA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5D5A107" w14:textId="77777777" w:rsidR="005771C9" w:rsidRDefault="00000000">
            <w:r>
              <w:t>《小象》原文</w:t>
            </w:r>
          </w:p>
        </w:tc>
        <w:tc>
          <w:tcPr>
            <w:tcW w:w="4816" w:type="dxa"/>
          </w:tcPr>
          <w:p w14:paraId="6F8F4D2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04D6D0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A36155D" w14:textId="77777777" w:rsidR="005771C9" w:rsidRDefault="00000000">
            <w:r>
              <w:t>旅瑣瑣，志窮災也。</w:t>
            </w:r>
          </w:p>
        </w:tc>
        <w:tc>
          <w:tcPr>
            <w:tcW w:w="4816" w:type="dxa"/>
          </w:tcPr>
          <w:p w14:paraId="37DE902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stranger is mean and meanly occupied: their aim is become of the lowest character, and serious trouble will ensue.</w:t>
            </w:r>
          </w:p>
        </w:tc>
      </w:tr>
    </w:tbl>
    <w:p w14:paraId="655B9FB8" w14:textId="77777777" w:rsidR="005771C9" w:rsidRDefault="00000000">
      <w:pPr>
        <w:pStyle w:val="31"/>
      </w:pPr>
      <w:r>
        <w:t>Historical event</w:t>
      </w:r>
      <w:r>
        <w:t>｜歷史事件（起因／經過／後續）</w:t>
      </w:r>
    </w:p>
    <w:p w14:paraId="070B4677" w14:textId="77777777" w:rsidR="005771C9" w:rsidRDefault="00000000">
      <w:r>
        <w:t>第二次世界大戰結束後，美國外交官試圖理解蘇聯對歐洲安全及政治秩序的政策。喬治・肯南於</w:t>
      </w:r>
      <w:r>
        <w:t>1946</w:t>
      </w:r>
      <w:r>
        <w:t>年從莫斯科發出長電報，分析蘇聯行為。</w:t>
      </w:r>
      <w:r>
        <w:t>1947</w:t>
      </w:r>
      <w:r>
        <w:t>年，他以「</w:t>
      </w:r>
      <w:r>
        <w:t>X</w:t>
      </w:r>
      <w:r>
        <w:t>」為署名發表文章，提出對蘇聯擴張採取長期圍堵的看法。</w:t>
      </w:r>
    </w:p>
    <w:p w14:paraId="569AF6EE" w14:textId="77777777" w:rsidR="005771C9" w:rsidRDefault="00000000">
      <w:r>
        <w:t>這項分析進入美國政策圈關於經濟援助、外交承諾與軍事角色的爭論。杜魯門主義、馬歇爾計畫及後來的北大西洋公約組織，都經由各自的立法、外交與安全考量形成，不能視為肯南文章中的既定執行清單。</w:t>
      </w:r>
    </w:p>
    <w:p w14:paraId="11FFEF0A" w14:textId="77777777" w:rsidR="005771C9" w:rsidRDefault="00000000">
      <w:r>
        <w:t>肯南後來對圍堵一詞被廣泛軍事化的用法提出不同意見。冷戰政策也隨歐洲與全球情勢改變。這個案例顯示一項公開的戰略論述如何進入制度討論，又如何在不同機構與時期產生超出原作者構想的政策用途。</w:t>
      </w:r>
      <w:r>
        <w:t xml:space="preserve"> </w:t>
      </w:r>
      <w:r>
        <w:t>事件當時的參與者並非只須表達立場，還必須透過各自的行政與軍事機構落實工作。當中的協調工作需要時間，也會受到資源和其他參與國選擇的限制。</w:t>
      </w:r>
    </w:p>
    <w:p w14:paraId="22821FA9" w14:textId="77777777" w:rsidR="005771C9" w:rsidRDefault="00000000">
      <w:pPr>
        <w:pStyle w:val="31"/>
      </w:pPr>
      <w:r>
        <w:t>Interpretive analogy</w:t>
      </w:r>
      <w:r>
        <w:t>｜逐爻社群短文</w:t>
      </w:r>
    </w:p>
    <w:p w14:paraId="750565BE" w14:textId="77777777" w:rsidR="005771C9" w:rsidRDefault="00000000">
      <w:r>
        <w:t>第</w:t>
      </w:r>
      <w:r>
        <w:t>56</w:t>
      </w:r>
      <w:r>
        <w:t>卦第</w:t>
      </w:r>
      <w:r>
        <w:t>1</w:t>
      </w:r>
      <w:r>
        <w:t>爻《小象》說：「旅瑣瑣，志窮災也。」這一段經文可作為檢視政治決策的閱讀角度，但不是對史實的解釋或預言。對照「</w:t>
      </w:r>
      <w:r>
        <w:t>Kennan and containment</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6B1D1192" w14:textId="77777777" w:rsidR="005771C9" w:rsidRDefault="00000000">
      <w:r>
        <w:t>證據與來源：</w:t>
      </w:r>
      <w:r>
        <w:t>RETROSPECTIVE ANALOGY</w:t>
      </w:r>
      <w:r>
        <w:t>（事後類比）；資料來源僅支持事件事實，不證明當事人使用《易傳》。來源：</w:t>
      </w:r>
      <w:r>
        <w:t>https://history.state.gov/milestones/1945-1952/kennan</w:t>
      </w:r>
    </w:p>
    <w:p w14:paraId="55380F70" w14:textId="77777777" w:rsidR="005771C9" w:rsidRDefault="00000000">
      <w:pPr>
        <w:pStyle w:val="21"/>
      </w:pPr>
      <w:r>
        <w:t>第</w:t>
      </w:r>
      <w:r>
        <w:t>2</w:t>
      </w:r>
      <w:r>
        <w:t>爻｜全書第</w:t>
      </w:r>
      <w:r>
        <w:t>332</w:t>
      </w:r>
      <w:r>
        <w:t>爻｜</w:t>
      </w:r>
      <w:r>
        <w:t>TW-PM-H56-L2</w:t>
      </w:r>
    </w:p>
    <w:p w14:paraId="62B53033" w14:textId="77777777" w:rsidR="005771C9" w:rsidRDefault="00000000">
      <w:r>
        <w:t>原稿單元：</w:t>
      </w:r>
      <w:r>
        <w:t>XIANG-L-56-03</w:t>
      </w:r>
      <w:r>
        <w:t>｜事件：</w:t>
      </w:r>
      <w:r>
        <w:t>EUUS-PM-H56</w:t>
      </w:r>
      <w:r>
        <w:t>｜證據：事後卦義類比</w:t>
      </w:r>
    </w:p>
    <w:tbl>
      <w:tblPr>
        <w:tblStyle w:val="-1"/>
        <w:tblW w:w="0" w:type="auto"/>
        <w:tblLook w:val="04A0" w:firstRow="1" w:lastRow="0" w:firstColumn="1" w:lastColumn="0" w:noHBand="0" w:noVBand="1"/>
      </w:tblPr>
      <w:tblGrid>
        <w:gridCol w:w="4275"/>
        <w:gridCol w:w="4365"/>
      </w:tblGrid>
      <w:tr w:rsidR="005771C9" w14:paraId="64ECA76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C06FFAC" w14:textId="77777777" w:rsidR="005771C9" w:rsidRDefault="00000000">
            <w:r>
              <w:t>《小象》原文</w:t>
            </w:r>
          </w:p>
        </w:tc>
        <w:tc>
          <w:tcPr>
            <w:tcW w:w="4816" w:type="dxa"/>
          </w:tcPr>
          <w:p w14:paraId="138B5FF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CFE096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5DFB246" w14:textId="77777777" w:rsidR="005771C9" w:rsidRDefault="00000000">
            <w:r>
              <w:t>得童僕貞，終无尤也。</w:t>
            </w:r>
          </w:p>
        </w:tc>
        <w:tc>
          <w:tcPr>
            <w:tcW w:w="4816" w:type="dxa"/>
          </w:tcPr>
          <w:p w14:paraId="51C711AD"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person is provided with good and trusty </w:t>
            </w:r>
            <w:r>
              <w:lastRenderedPageBreak/>
              <w:t>servants: the person will in the end have nothing of which to complain.</w:t>
            </w:r>
          </w:p>
        </w:tc>
      </w:tr>
    </w:tbl>
    <w:p w14:paraId="18BC131C" w14:textId="77777777" w:rsidR="005771C9" w:rsidRDefault="00000000">
      <w:pPr>
        <w:pStyle w:val="31"/>
      </w:pPr>
      <w:r>
        <w:lastRenderedPageBreak/>
        <w:t>Historical event</w:t>
      </w:r>
      <w:r>
        <w:t>｜歷史事件（起因／經過／後續）</w:t>
      </w:r>
    </w:p>
    <w:p w14:paraId="0235C65C" w14:textId="77777777" w:rsidR="005771C9" w:rsidRDefault="00000000">
      <w:r>
        <w:t>第二次世界大戰結束後，美國外交官試圖理解蘇聯對歐洲安全及政治秩序的政策。喬治・肯南於</w:t>
      </w:r>
      <w:r>
        <w:t>1946</w:t>
      </w:r>
      <w:r>
        <w:t>年從莫斯科發出長電報，分析蘇聯行為。</w:t>
      </w:r>
      <w:r>
        <w:t>1947</w:t>
      </w:r>
      <w:r>
        <w:t>年，他以「</w:t>
      </w:r>
      <w:r>
        <w:t>X</w:t>
      </w:r>
      <w:r>
        <w:t>」為署名發表文章，提出對蘇聯擴張採取長期圍堵的看法。</w:t>
      </w:r>
    </w:p>
    <w:p w14:paraId="640758D7" w14:textId="77777777" w:rsidR="005771C9" w:rsidRDefault="00000000">
      <w:r>
        <w:t>這項分析進入美國政策圈關於經濟援助、外交承諾與軍事角色的爭論。杜魯門主義、馬歇爾計畫及後來的北大西洋公約組織，都經由各自的立法、外交與安全考量形成，不能視為肯南文章中的既定執行清單。</w:t>
      </w:r>
    </w:p>
    <w:p w14:paraId="08E80A66" w14:textId="77777777" w:rsidR="005771C9" w:rsidRDefault="00000000">
      <w:r>
        <w:t>肯南後來對圍堵一詞被廣泛軍事化的用法提出不同意見。冷戰政策也隨歐洲與全球情勢改變。這個案例顯示一項公開的戰略論述如何進入制度討論，又如何在不同機構與時期產生超出原作者構想的政策用途。</w:t>
      </w:r>
      <w:r>
        <w:t xml:space="preserve"> </w:t>
      </w:r>
      <w:r>
        <w:t>事件當時的參與者並非只須表達立場，還必須透過各自的行政與軍事機構落實工作。當中的協調工作需要時間，也會受到資源和其他參與國選擇的限制。</w:t>
      </w:r>
    </w:p>
    <w:p w14:paraId="48E3B0D0" w14:textId="77777777" w:rsidR="005771C9" w:rsidRDefault="00000000">
      <w:pPr>
        <w:pStyle w:val="31"/>
      </w:pPr>
      <w:r>
        <w:t>Interpretive analogy</w:t>
      </w:r>
      <w:r>
        <w:t>｜逐爻社群短文</w:t>
      </w:r>
    </w:p>
    <w:p w14:paraId="6202F985" w14:textId="77777777" w:rsidR="005771C9" w:rsidRDefault="00000000">
      <w:r>
        <w:t>第</w:t>
      </w:r>
      <w:r>
        <w:t>56</w:t>
      </w:r>
      <w:r>
        <w:t>卦第</w:t>
      </w:r>
      <w:r>
        <w:t>2</w:t>
      </w:r>
      <w:r>
        <w:t>爻《小象》說：「得童僕貞，終无尤也。」這一段經文可作為檢視政治決策的閱讀角度，但不是對史實的解釋或預言。對照「</w:t>
      </w:r>
      <w:r>
        <w:t>Kennan and containment</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272B5AFB" w14:textId="77777777" w:rsidR="005771C9" w:rsidRDefault="00000000">
      <w:r>
        <w:t>證據與來源：</w:t>
      </w:r>
      <w:r>
        <w:t>RETROSPECTIVE ANALOGY</w:t>
      </w:r>
      <w:r>
        <w:t>（事後類比）；資料來源僅支持事件事實，不證明當事人使用《易傳》。來源：</w:t>
      </w:r>
      <w:r>
        <w:t>https://history.state.gov/milestones/1945-1952/kennan</w:t>
      </w:r>
    </w:p>
    <w:p w14:paraId="454E05BB" w14:textId="77777777" w:rsidR="005771C9" w:rsidRDefault="00000000">
      <w:pPr>
        <w:pStyle w:val="21"/>
      </w:pPr>
      <w:r>
        <w:t>第</w:t>
      </w:r>
      <w:r>
        <w:t>3</w:t>
      </w:r>
      <w:r>
        <w:t>爻｜全書第</w:t>
      </w:r>
      <w:r>
        <w:t>333</w:t>
      </w:r>
      <w:r>
        <w:t>爻｜</w:t>
      </w:r>
      <w:r>
        <w:t>TW-PM-H56-L3</w:t>
      </w:r>
    </w:p>
    <w:p w14:paraId="5D3EB9C3" w14:textId="77777777" w:rsidR="005771C9" w:rsidRDefault="00000000">
      <w:r>
        <w:t>原稿單元：</w:t>
      </w:r>
      <w:r>
        <w:t>XIANG-L-56-04</w:t>
      </w:r>
      <w:r>
        <w:t>｜事件：</w:t>
      </w:r>
      <w:r>
        <w:t>EUUS-PM-H56</w:t>
      </w:r>
      <w:r>
        <w:t>｜證據：事後卦義類比</w:t>
      </w:r>
    </w:p>
    <w:tbl>
      <w:tblPr>
        <w:tblStyle w:val="-1"/>
        <w:tblW w:w="0" w:type="auto"/>
        <w:tblLook w:val="04A0" w:firstRow="1" w:lastRow="0" w:firstColumn="1" w:lastColumn="0" w:noHBand="0" w:noVBand="1"/>
      </w:tblPr>
      <w:tblGrid>
        <w:gridCol w:w="4275"/>
        <w:gridCol w:w="4365"/>
      </w:tblGrid>
      <w:tr w:rsidR="005771C9" w14:paraId="2978F7C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A695E15" w14:textId="77777777" w:rsidR="005771C9" w:rsidRDefault="00000000">
            <w:r>
              <w:t>《小象》原文</w:t>
            </w:r>
          </w:p>
        </w:tc>
        <w:tc>
          <w:tcPr>
            <w:tcW w:w="4816" w:type="dxa"/>
          </w:tcPr>
          <w:p w14:paraId="474B293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72B3E1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0C73EA1" w14:textId="77777777" w:rsidR="005771C9" w:rsidRDefault="00000000">
            <w:r>
              <w:t>旅焚其次，亦以傷矣。以旅與下，其義喪也。</w:t>
            </w:r>
          </w:p>
        </w:tc>
        <w:tc>
          <w:tcPr>
            <w:tcW w:w="4816" w:type="dxa"/>
          </w:tcPr>
          <w:p w14:paraId="16BA611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stranger burns their lodging-house: and the person themself also suffers hurt thereby. When, as a stranger, the person treats those below them as the line indicates, the right relation between them and them is lost.</w:t>
            </w:r>
          </w:p>
        </w:tc>
      </w:tr>
    </w:tbl>
    <w:p w14:paraId="20FAD66C" w14:textId="77777777" w:rsidR="005771C9" w:rsidRDefault="00000000">
      <w:pPr>
        <w:pStyle w:val="31"/>
      </w:pPr>
      <w:r>
        <w:lastRenderedPageBreak/>
        <w:t>Historical event</w:t>
      </w:r>
      <w:r>
        <w:t>｜歷史事件（起因／經過／後續）</w:t>
      </w:r>
    </w:p>
    <w:p w14:paraId="5200B8B0" w14:textId="77777777" w:rsidR="005771C9" w:rsidRDefault="00000000">
      <w:r>
        <w:t>第二次世界大戰結束後，美國外交官試圖理解蘇聯對歐洲安全及政治秩序的政策。喬治・肯南於</w:t>
      </w:r>
      <w:r>
        <w:t>1946</w:t>
      </w:r>
      <w:r>
        <w:t>年從莫斯科發出長電報，分析蘇聯行為。</w:t>
      </w:r>
      <w:r>
        <w:t>1947</w:t>
      </w:r>
      <w:r>
        <w:t>年，他以「</w:t>
      </w:r>
      <w:r>
        <w:t>X</w:t>
      </w:r>
      <w:r>
        <w:t>」為署名發表文章，提出對蘇聯擴張採取長期圍堵的看法。</w:t>
      </w:r>
    </w:p>
    <w:p w14:paraId="00BA0E69" w14:textId="77777777" w:rsidR="005771C9" w:rsidRDefault="00000000">
      <w:r>
        <w:t>這項分析進入美國政策圈關於經濟援助、外交承諾與軍事角色的爭論。杜魯門主義、馬歇爾計畫及後來的北大西洋公約組織，都經由各自的立法、外交與安全考量形成，不能視為肯南文章中的既定執行清單。</w:t>
      </w:r>
    </w:p>
    <w:p w14:paraId="7CC776C8" w14:textId="77777777" w:rsidR="005771C9" w:rsidRDefault="00000000">
      <w:r>
        <w:t>肯南後來對圍堵一詞被廣泛軍事化的用法提出不同意見。冷戰政策也隨歐洲與全球情勢改變。這個案例顯示一項公開的戰略論述如何進入制度討論，又如何在不同機構與時期產生超出原作者構想的政策用途。</w:t>
      </w:r>
      <w:r>
        <w:t xml:space="preserve"> </w:t>
      </w:r>
      <w:r>
        <w:t>事件當時的參與者並非只須表達立場，還必須透過各自的行政與軍事機構落實工作。當中的協調工作需要時間，也會受到資源和其他參與國選擇的限制。</w:t>
      </w:r>
    </w:p>
    <w:p w14:paraId="0B24D00B" w14:textId="77777777" w:rsidR="005771C9" w:rsidRDefault="00000000">
      <w:pPr>
        <w:pStyle w:val="31"/>
      </w:pPr>
      <w:r>
        <w:t>Interpretive analogy</w:t>
      </w:r>
      <w:r>
        <w:t>｜逐爻社群短文</w:t>
      </w:r>
    </w:p>
    <w:p w14:paraId="1E4DFEE7" w14:textId="77777777" w:rsidR="005771C9" w:rsidRDefault="00000000">
      <w:r>
        <w:t>第</w:t>
      </w:r>
      <w:r>
        <w:t>56</w:t>
      </w:r>
      <w:r>
        <w:t>卦第</w:t>
      </w:r>
      <w:r>
        <w:t>3</w:t>
      </w:r>
      <w:r>
        <w:t>爻《小象》說：「旅焚其次，亦以傷矣。以旅與下，其義喪也。」這一段經文可作為檢視政治決策的閱讀角度，但不是對史實的解釋或預言。對照「</w:t>
      </w:r>
      <w:r>
        <w:t>Kennan and containment</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3138B3A5" w14:textId="77777777" w:rsidR="005771C9" w:rsidRDefault="00000000">
      <w:r>
        <w:t>證據與來源：</w:t>
      </w:r>
      <w:r>
        <w:t>RETROSPECTIVE ANALOGY</w:t>
      </w:r>
      <w:r>
        <w:t>（事後類比）；資料來源僅支持事件事實，不證明當事人使用《易傳》。來源：</w:t>
      </w:r>
      <w:r>
        <w:t>https://history.state.gov/milestones/1945-1952/kennan</w:t>
      </w:r>
    </w:p>
    <w:p w14:paraId="67507E9B" w14:textId="77777777" w:rsidR="005771C9" w:rsidRDefault="00000000">
      <w:pPr>
        <w:pStyle w:val="21"/>
      </w:pPr>
      <w:r>
        <w:t>第</w:t>
      </w:r>
      <w:r>
        <w:t>4</w:t>
      </w:r>
      <w:r>
        <w:t>爻｜全書第</w:t>
      </w:r>
      <w:r>
        <w:t>334</w:t>
      </w:r>
      <w:r>
        <w:t>爻｜</w:t>
      </w:r>
      <w:r>
        <w:t>TW-PM-H56-L4</w:t>
      </w:r>
    </w:p>
    <w:p w14:paraId="1615ECF5" w14:textId="77777777" w:rsidR="005771C9" w:rsidRDefault="00000000">
      <w:r>
        <w:t>原稿單元：</w:t>
      </w:r>
      <w:r>
        <w:t>XIANG-L-56-05</w:t>
      </w:r>
      <w:r>
        <w:t>｜事件：</w:t>
      </w:r>
      <w:r>
        <w:t>EUUS-PM-H56</w:t>
      </w:r>
      <w:r>
        <w:t>｜證據：事後卦義類比</w:t>
      </w:r>
    </w:p>
    <w:tbl>
      <w:tblPr>
        <w:tblStyle w:val="-1"/>
        <w:tblW w:w="0" w:type="auto"/>
        <w:tblLook w:val="04A0" w:firstRow="1" w:lastRow="0" w:firstColumn="1" w:lastColumn="0" w:noHBand="0" w:noVBand="1"/>
      </w:tblPr>
      <w:tblGrid>
        <w:gridCol w:w="4275"/>
        <w:gridCol w:w="4365"/>
      </w:tblGrid>
      <w:tr w:rsidR="005771C9" w14:paraId="282CD13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2303504" w14:textId="77777777" w:rsidR="005771C9" w:rsidRDefault="00000000">
            <w:r>
              <w:t>《小象》原文</w:t>
            </w:r>
          </w:p>
        </w:tc>
        <w:tc>
          <w:tcPr>
            <w:tcW w:w="4816" w:type="dxa"/>
          </w:tcPr>
          <w:p w14:paraId="6E6EB54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E91069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A63DB6A" w14:textId="77777777" w:rsidR="005771C9" w:rsidRDefault="00000000">
            <w:r>
              <w:t>旅于處，未得位也。得其資斧，心未快也。</w:t>
            </w:r>
          </w:p>
        </w:tc>
        <w:tc>
          <w:tcPr>
            <w:tcW w:w="4816" w:type="dxa"/>
          </w:tcPr>
          <w:p w14:paraId="43E54B9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stranger is in a resting-place: but the person has not got their proper position.</w:t>
            </w:r>
          </w:p>
        </w:tc>
      </w:tr>
    </w:tbl>
    <w:p w14:paraId="2CB7A86D" w14:textId="77777777" w:rsidR="005771C9" w:rsidRDefault="00000000">
      <w:pPr>
        <w:pStyle w:val="31"/>
      </w:pPr>
      <w:r>
        <w:t>Historical event</w:t>
      </w:r>
      <w:r>
        <w:t>｜歷史事件（起因／經過／後續）</w:t>
      </w:r>
    </w:p>
    <w:p w14:paraId="1CC52CF3" w14:textId="77777777" w:rsidR="005771C9" w:rsidRDefault="00000000">
      <w:r>
        <w:t>第二次世界大戰結束後，美國外交官試圖理解蘇聯對歐洲安全及政治秩序的政策。喬治・肯南於</w:t>
      </w:r>
      <w:r>
        <w:t>1946</w:t>
      </w:r>
      <w:r>
        <w:t>年從莫斯科發出長電報，分析蘇聯行為。</w:t>
      </w:r>
      <w:r>
        <w:t>1947</w:t>
      </w:r>
      <w:r>
        <w:t>年，他以「</w:t>
      </w:r>
      <w:r>
        <w:t>X</w:t>
      </w:r>
      <w:r>
        <w:t>」為署名發表文章，提出對蘇聯擴張採取長期圍堵的看法。</w:t>
      </w:r>
    </w:p>
    <w:p w14:paraId="535A2777" w14:textId="77777777" w:rsidR="005771C9" w:rsidRDefault="00000000">
      <w:r>
        <w:t>這項分析進入美國政策圈關於經濟援助、外交承諾與軍事角色的爭論。杜魯門主義、馬歇爾計畫及後來的北大西洋公約組織，都經由各自的立法、外交與安全考量形成，不能視為肯南文章中的既定執行清單。</w:t>
      </w:r>
    </w:p>
    <w:p w14:paraId="44A8DB1E" w14:textId="77777777" w:rsidR="005771C9" w:rsidRDefault="00000000">
      <w:r>
        <w:lastRenderedPageBreak/>
        <w:t>肯南後來對圍堵一詞被廣泛軍事化的用法提出不同意見。冷戰政策也隨歐洲與全球情勢改變。這個案例顯示一項公開的戰略論述如何進入制度討論，又如何在不同機構與時期產生超出原作者構想的政策用途。</w:t>
      </w:r>
      <w:r>
        <w:t xml:space="preserve"> </w:t>
      </w:r>
      <w:r>
        <w:t>事件當時的參與者並非只須表達立場，還必須透過各自的行政與軍事機構落實工作。當中的協調工作需要時間，也會受到資源和其他參與國選擇的限制。</w:t>
      </w:r>
    </w:p>
    <w:p w14:paraId="1CEAF467" w14:textId="77777777" w:rsidR="005771C9" w:rsidRDefault="00000000">
      <w:pPr>
        <w:pStyle w:val="31"/>
      </w:pPr>
      <w:r>
        <w:t>Interpretive analogy</w:t>
      </w:r>
      <w:r>
        <w:t>｜逐爻社群短文</w:t>
      </w:r>
    </w:p>
    <w:p w14:paraId="7CAED979" w14:textId="77777777" w:rsidR="005771C9" w:rsidRDefault="00000000">
      <w:r>
        <w:t>第</w:t>
      </w:r>
      <w:r>
        <w:t>56</w:t>
      </w:r>
      <w:r>
        <w:t>卦第</w:t>
      </w:r>
      <w:r>
        <w:t>4</w:t>
      </w:r>
      <w:r>
        <w:t>爻《小象》說：「旅于處，未得位也。得其資斧，心未快也。」這一段經文可作為檢視政治決策的閱讀角度，但不是對史實的解釋或預言。對照「</w:t>
      </w:r>
      <w:r>
        <w:t>Kennan and containment</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5AD9F0CA" w14:textId="77777777" w:rsidR="005771C9" w:rsidRDefault="00000000">
      <w:r>
        <w:t>證據與來源：</w:t>
      </w:r>
      <w:r>
        <w:t>RETROSPECTIVE ANALOGY</w:t>
      </w:r>
      <w:r>
        <w:t>（事後類比）；資料來源僅支持事件事實，不證明當事人使用《易傳》。來源：</w:t>
      </w:r>
      <w:r>
        <w:t>https://history.state.gov/milestones/1945-1952/kennan</w:t>
      </w:r>
    </w:p>
    <w:p w14:paraId="75F75CB5" w14:textId="77777777" w:rsidR="005771C9" w:rsidRDefault="00000000">
      <w:pPr>
        <w:pStyle w:val="21"/>
      </w:pPr>
      <w:r>
        <w:t>第</w:t>
      </w:r>
      <w:r>
        <w:t>5</w:t>
      </w:r>
      <w:r>
        <w:t>爻｜全書第</w:t>
      </w:r>
      <w:r>
        <w:t>335</w:t>
      </w:r>
      <w:r>
        <w:t>爻｜</w:t>
      </w:r>
      <w:r>
        <w:t>TW-PM-H56-L5</w:t>
      </w:r>
    </w:p>
    <w:p w14:paraId="2DAC781A" w14:textId="77777777" w:rsidR="005771C9" w:rsidRDefault="00000000">
      <w:r>
        <w:t>原稿單元：</w:t>
      </w:r>
      <w:r>
        <w:t>XIANG-L-56-06</w:t>
      </w:r>
      <w:r>
        <w:t>｜事件：</w:t>
      </w:r>
      <w:r>
        <w:t>EUUS-PM-H56</w:t>
      </w:r>
      <w:r>
        <w:t>｜證據：事後卦義類比</w:t>
      </w:r>
    </w:p>
    <w:tbl>
      <w:tblPr>
        <w:tblStyle w:val="-1"/>
        <w:tblW w:w="0" w:type="auto"/>
        <w:tblLook w:val="04A0" w:firstRow="1" w:lastRow="0" w:firstColumn="1" w:lastColumn="0" w:noHBand="0" w:noVBand="1"/>
      </w:tblPr>
      <w:tblGrid>
        <w:gridCol w:w="4275"/>
        <w:gridCol w:w="4365"/>
      </w:tblGrid>
      <w:tr w:rsidR="005771C9" w14:paraId="51602D6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C884A19" w14:textId="77777777" w:rsidR="005771C9" w:rsidRDefault="00000000">
            <w:r>
              <w:t>《小象》原文</w:t>
            </w:r>
          </w:p>
        </w:tc>
        <w:tc>
          <w:tcPr>
            <w:tcW w:w="4816" w:type="dxa"/>
          </w:tcPr>
          <w:p w14:paraId="238F73F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DFE602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1BBD456" w14:textId="77777777" w:rsidR="005771C9" w:rsidRDefault="00000000">
            <w:r>
              <w:t>終以譽命，上逮也。</w:t>
            </w:r>
          </w:p>
        </w:tc>
        <w:tc>
          <w:tcPr>
            <w:tcW w:w="4816" w:type="dxa"/>
          </w:tcPr>
          <w:p w14:paraId="4DCDDF5A" w14:textId="77777777" w:rsidR="005771C9" w:rsidRDefault="00000000">
            <w:pPr>
              <w:cnfStyle w:val="000000100000" w:firstRow="0" w:lastRow="0" w:firstColumn="0" w:lastColumn="0" w:oddVBand="0" w:evenVBand="0" w:oddHBand="1" w:evenHBand="0" w:firstRowFirstColumn="0" w:firstRowLastColumn="0" w:lastRowFirstColumn="0" w:lastRowLastColumn="0"/>
            </w:pPr>
            <w:r>
              <w:t>* In the end the person will obtain praise and a high charge: the person has reached a high place.</w:t>
            </w:r>
          </w:p>
        </w:tc>
      </w:tr>
    </w:tbl>
    <w:p w14:paraId="52BAA30F" w14:textId="77777777" w:rsidR="005771C9" w:rsidRDefault="00000000">
      <w:pPr>
        <w:pStyle w:val="31"/>
      </w:pPr>
      <w:r>
        <w:t>Historical event</w:t>
      </w:r>
      <w:r>
        <w:t>｜歷史事件（起因／經過／後續）</w:t>
      </w:r>
    </w:p>
    <w:p w14:paraId="5D0E64F8" w14:textId="77777777" w:rsidR="005771C9" w:rsidRDefault="00000000">
      <w:r>
        <w:t>第二次世界大戰結束後，美國外交官試圖理解蘇聯對歐洲安全及政治秩序的政策。喬治・肯南於</w:t>
      </w:r>
      <w:r>
        <w:t>1946</w:t>
      </w:r>
      <w:r>
        <w:t>年從莫斯科發出長電報，分析蘇聯行為。</w:t>
      </w:r>
      <w:r>
        <w:t>1947</w:t>
      </w:r>
      <w:r>
        <w:t>年，他以「</w:t>
      </w:r>
      <w:r>
        <w:t>X</w:t>
      </w:r>
      <w:r>
        <w:t>」為署名發表文章，提出對蘇聯擴張採取長期圍堵的看法。</w:t>
      </w:r>
    </w:p>
    <w:p w14:paraId="0C4454DD" w14:textId="77777777" w:rsidR="005771C9" w:rsidRDefault="00000000">
      <w:r>
        <w:t>這項分析進入美國政策圈關於經濟援助、外交承諾與軍事角色的爭論。杜魯門主義、馬歇爾計畫及後來的北大西洋公約組織，都經由各自的立法、外交與安全考量形成，不能視為肯南文章中的既定執行清單。</w:t>
      </w:r>
    </w:p>
    <w:p w14:paraId="347862CD" w14:textId="77777777" w:rsidR="005771C9" w:rsidRDefault="00000000">
      <w:r>
        <w:t>肯南後來對圍堵一詞被廣泛軍事化的用法提出不同意見。冷戰政策也隨歐洲與全球情勢改變。這個案例顯示一項公開的戰略論述如何進入制度討論，又如何在不同機構與時期產生超出原作者構想的政策用途。</w:t>
      </w:r>
      <w:r>
        <w:t xml:space="preserve"> </w:t>
      </w:r>
      <w:r>
        <w:t>事件當時的參與者並非只須表達立場，還必須透過各自的行政與軍事機構落實工作。當中的協調工作需要時間，也會受到資源和其他參與國選擇的限制。</w:t>
      </w:r>
    </w:p>
    <w:p w14:paraId="09731503" w14:textId="77777777" w:rsidR="005771C9" w:rsidRDefault="00000000">
      <w:pPr>
        <w:pStyle w:val="31"/>
      </w:pPr>
      <w:r>
        <w:lastRenderedPageBreak/>
        <w:t>Interpretive analogy</w:t>
      </w:r>
      <w:r>
        <w:t>｜逐爻社群短文</w:t>
      </w:r>
    </w:p>
    <w:p w14:paraId="1EF9D2F5" w14:textId="77777777" w:rsidR="005771C9" w:rsidRDefault="00000000">
      <w:r>
        <w:t>第</w:t>
      </w:r>
      <w:r>
        <w:t>56</w:t>
      </w:r>
      <w:r>
        <w:t>卦第</w:t>
      </w:r>
      <w:r>
        <w:t>5</w:t>
      </w:r>
      <w:r>
        <w:t>爻《小象》說：「終以譽命，上逮也。」這一段經文可作為檢視政治決策的閱讀角度，但不是對史實的解釋或預言。對照「</w:t>
      </w:r>
      <w:r>
        <w:t>Kennan and containment</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711EC3B0" w14:textId="77777777" w:rsidR="005771C9" w:rsidRDefault="00000000">
      <w:r>
        <w:t>證據與來源：</w:t>
      </w:r>
      <w:r>
        <w:t>RETROSPECTIVE ANALOGY</w:t>
      </w:r>
      <w:r>
        <w:t>（事後類比）；資料來源僅支持事件事實，不證明當事人使用《易傳》。來源：</w:t>
      </w:r>
      <w:r>
        <w:t>https://history.state.gov/milestones/1945-1952/kennan</w:t>
      </w:r>
    </w:p>
    <w:p w14:paraId="44462A1A" w14:textId="77777777" w:rsidR="005771C9" w:rsidRDefault="00000000">
      <w:pPr>
        <w:pStyle w:val="21"/>
      </w:pPr>
      <w:r>
        <w:t>第</w:t>
      </w:r>
      <w:r>
        <w:t>6</w:t>
      </w:r>
      <w:r>
        <w:t>爻｜全書第</w:t>
      </w:r>
      <w:r>
        <w:t>336</w:t>
      </w:r>
      <w:r>
        <w:t>爻｜</w:t>
      </w:r>
      <w:r>
        <w:t>TW-PM-H56-L6</w:t>
      </w:r>
    </w:p>
    <w:p w14:paraId="52CA0854" w14:textId="77777777" w:rsidR="005771C9" w:rsidRDefault="00000000">
      <w:r>
        <w:t>原稿單元：</w:t>
      </w:r>
      <w:r>
        <w:t>XIANG-L-56-07</w:t>
      </w:r>
      <w:r>
        <w:t>｜事件：</w:t>
      </w:r>
      <w:r>
        <w:t>EUUS-PM-H56</w:t>
      </w:r>
      <w:r>
        <w:t>｜證據：事後卦義類比</w:t>
      </w:r>
    </w:p>
    <w:tbl>
      <w:tblPr>
        <w:tblStyle w:val="-1"/>
        <w:tblW w:w="0" w:type="auto"/>
        <w:tblLook w:val="04A0" w:firstRow="1" w:lastRow="0" w:firstColumn="1" w:lastColumn="0" w:noHBand="0" w:noVBand="1"/>
      </w:tblPr>
      <w:tblGrid>
        <w:gridCol w:w="4275"/>
        <w:gridCol w:w="4365"/>
      </w:tblGrid>
      <w:tr w:rsidR="005771C9" w14:paraId="7650BD1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BAE5309" w14:textId="77777777" w:rsidR="005771C9" w:rsidRDefault="00000000">
            <w:r>
              <w:t>《小象》原文</w:t>
            </w:r>
          </w:p>
        </w:tc>
        <w:tc>
          <w:tcPr>
            <w:tcW w:w="4816" w:type="dxa"/>
          </w:tcPr>
          <w:p w14:paraId="59B455E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B26E6C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272CEFC" w14:textId="77777777" w:rsidR="005771C9" w:rsidRDefault="00000000">
            <w:r>
              <w:t>以旅在上，其義焚也。喪牛于易，終莫之聞也。</w:t>
            </w:r>
          </w:p>
        </w:tc>
        <w:tc>
          <w:tcPr>
            <w:tcW w:w="4816" w:type="dxa"/>
          </w:tcPr>
          <w:p w14:paraId="597B52DE" w14:textId="77777777" w:rsidR="005771C9" w:rsidRDefault="00000000">
            <w:pPr>
              <w:cnfStyle w:val="000000100000" w:firstRow="0" w:lastRow="0" w:firstColumn="0" w:lastColumn="0" w:oddVBand="0" w:evenVBand="0" w:oddHBand="1" w:evenHBand="0" w:firstRowFirstColumn="0" w:firstRowLastColumn="0" w:lastRowFirstColumn="0" w:lastRowLastColumn="0"/>
            </w:pPr>
            <w:r>
              <w:t>Considering that the stranger is here at the very height of distinction, with the spirit that possesses them, it is right the person should be emblemed by a bird burning its nest.</w:t>
            </w:r>
          </w:p>
        </w:tc>
      </w:tr>
    </w:tbl>
    <w:p w14:paraId="4E6FB80E" w14:textId="77777777" w:rsidR="005771C9" w:rsidRDefault="00000000">
      <w:pPr>
        <w:pStyle w:val="31"/>
      </w:pPr>
      <w:r>
        <w:t>Historical event</w:t>
      </w:r>
      <w:r>
        <w:t>｜歷史事件（起因／經過／後續）</w:t>
      </w:r>
    </w:p>
    <w:p w14:paraId="2EF4DC9C" w14:textId="77777777" w:rsidR="005771C9" w:rsidRDefault="00000000">
      <w:r>
        <w:t>第二次世界大戰結束後，美國外交官試圖理解蘇聯對歐洲安全及政治秩序的政策。喬治・肯南於</w:t>
      </w:r>
      <w:r>
        <w:t>1946</w:t>
      </w:r>
      <w:r>
        <w:t>年從莫斯科發出長電報，分析蘇聯行為。</w:t>
      </w:r>
      <w:r>
        <w:t>1947</w:t>
      </w:r>
      <w:r>
        <w:t>年，他以「</w:t>
      </w:r>
      <w:r>
        <w:t>X</w:t>
      </w:r>
      <w:r>
        <w:t>」為署名發表文章，提出對蘇聯擴張採取長期圍堵的看法。</w:t>
      </w:r>
    </w:p>
    <w:p w14:paraId="02C01941" w14:textId="77777777" w:rsidR="005771C9" w:rsidRDefault="00000000">
      <w:r>
        <w:t>這項分析進入美國政策圈關於經濟援助、外交承諾與軍事角色的爭論。杜魯門主義、馬歇爾計畫及後來的北大西洋公約組織，都經由各自的立法、外交與安全考量形成，不能視為肯南文章中的既定執行清單。</w:t>
      </w:r>
    </w:p>
    <w:p w14:paraId="1E957828" w14:textId="77777777" w:rsidR="005771C9" w:rsidRDefault="00000000">
      <w:r>
        <w:t>肯南後來對圍堵一詞被廣泛軍事化的用法提出不同意見。冷戰政策也隨歐洲與全球情勢改變。這個案例顯示一項公開的戰略論述如何進入制度討論，又如何在不同機構與時期產生超出原作者構想的政策用途。</w:t>
      </w:r>
      <w:r>
        <w:t xml:space="preserve"> </w:t>
      </w:r>
      <w:r>
        <w:t>事件當時的參與者並非只須表達立場，還必須透過各自的行政與軍事機構落實工作。當中的協調工作需要時間，也會受到資源和其他參與國選擇的限制。</w:t>
      </w:r>
    </w:p>
    <w:p w14:paraId="672F4A15" w14:textId="77777777" w:rsidR="005771C9" w:rsidRDefault="00000000">
      <w:pPr>
        <w:pStyle w:val="31"/>
      </w:pPr>
      <w:r>
        <w:t>Interpretive analogy</w:t>
      </w:r>
      <w:r>
        <w:t>｜逐爻社群短文</w:t>
      </w:r>
    </w:p>
    <w:p w14:paraId="1C39F746" w14:textId="77777777" w:rsidR="005771C9" w:rsidRDefault="00000000">
      <w:r>
        <w:t>第</w:t>
      </w:r>
      <w:r>
        <w:t>56</w:t>
      </w:r>
      <w:r>
        <w:t>卦第</w:t>
      </w:r>
      <w:r>
        <w:t>6</w:t>
      </w:r>
      <w:r>
        <w:t>爻《小象》說：「以旅在上，其義焚也。喪牛于易，終莫之聞也。」這段經文提供閱讀角度，並非史實的解釋。對照「</w:t>
      </w:r>
      <w:r>
        <w:t>Kennan and containment</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76D004A1" w14:textId="77777777" w:rsidR="005771C9" w:rsidRDefault="00000000">
      <w:r>
        <w:lastRenderedPageBreak/>
        <w:t>證據與來源：</w:t>
      </w:r>
      <w:r>
        <w:t>RETROSPECTIVE ANALOGY</w:t>
      </w:r>
      <w:r>
        <w:t>（事後類比）；資料來源僅支持事件事實，不證明當事人使用《易傳》。來源：</w:t>
      </w:r>
      <w:r>
        <w:t>https://history.state.gov/milestones/1945-1952/kennan</w:t>
      </w:r>
    </w:p>
    <w:p w14:paraId="254E8A47" w14:textId="77777777" w:rsidR="005771C9" w:rsidRDefault="00000000">
      <w:pPr>
        <w:pStyle w:val="1"/>
      </w:pPr>
      <w:r>
        <w:t>第</w:t>
      </w:r>
      <w:r>
        <w:t>57</w:t>
      </w:r>
      <w:r>
        <w:t>卦　巽｜</w:t>
      </w:r>
      <w:r>
        <w:t>Marshall Plan · United States / Europe · 1948 onward</w:t>
      </w:r>
    </w:p>
    <w:p w14:paraId="511B8DF3" w14:textId="77777777" w:rsidR="005771C9" w:rsidRDefault="00000000">
      <w:pPr>
        <w:pStyle w:val="21"/>
      </w:pPr>
      <w:r>
        <w:t>第</w:t>
      </w:r>
      <w:r>
        <w:t>1</w:t>
      </w:r>
      <w:r>
        <w:t>爻｜全書第</w:t>
      </w:r>
      <w:r>
        <w:t>337</w:t>
      </w:r>
      <w:r>
        <w:t>爻｜</w:t>
      </w:r>
      <w:r>
        <w:t>TW-PM-H57-L1</w:t>
      </w:r>
    </w:p>
    <w:p w14:paraId="29217A0C" w14:textId="77777777" w:rsidR="005771C9" w:rsidRDefault="00000000">
      <w:r>
        <w:t>原稿單元：</w:t>
      </w:r>
      <w:r>
        <w:t>XIANG-L-57-02</w:t>
      </w:r>
      <w:r>
        <w:t>｜事件：</w:t>
      </w:r>
      <w:r>
        <w:t>EUUS-PM-H57</w:t>
      </w:r>
      <w:r>
        <w:t>｜證據：事後卦義類比</w:t>
      </w:r>
    </w:p>
    <w:tbl>
      <w:tblPr>
        <w:tblStyle w:val="-1"/>
        <w:tblW w:w="0" w:type="auto"/>
        <w:tblLook w:val="04A0" w:firstRow="1" w:lastRow="0" w:firstColumn="1" w:lastColumn="0" w:noHBand="0" w:noVBand="1"/>
      </w:tblPr>
      <w:tblGrid>
        <w:gridCol w:w="4275"/>
        <w:gridCol w:w="4365"/>
      </w:tblGrid>
      <w:tr w:rsidR="005771C9" w14:paraId="4E1544D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453DEE0" w14:textId="77777777" w:rsidR="005771C9" w:rsidRDefault="00000000">
            <w:r>
              <w:t>《小象》原文</w:t>
            </w:r>
          </w:p>
        </w:tc>
        <w:tc>
          <w:tcPr>
            <w:tcW w:w="4816" w:type="dxa"/>
          </w:tcPr>
          <w:p w14:paraId="2099F9E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803D9D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1000810" w14:textId="77777777" w:rsidR="005771C9" w:rsidRDefault="00000000">
            <w:r>
              <w:t>進退，志疑也。利武人之貞，志治也。</w:t>
            </w:r>
          </w:p>
        </w:tc>
        <w:tc>
          <w:tcPr>
            <w:tcW w:w="4816" w:type="dxa"/>
          </w:tcPr>
          <w:p w14:paraId="19421A9E" w14:textId="77777777" w:rsidR="005771C9" w:rsidRDefault="00000000">
            <w:pPr>
              <w:cnfStyle w:val="000000100000" w:firstRow="0" w:lastRow="0" w:firstColumn="0" w:lastColumn="0" w:oddVBand="0" w:evenVBand="0" w:oddHBand="1" w:evenHBand="0" w:firstRowFirstColumn="0" w:firstRowLastColumn="0" w:lastRowFirstColumn="0" w:lastRowLastColumn="0"/>
            </w:pPr>
            <w:r>
              <w:t>Now the person advances, now the person recedes: their mind is perplexed.</w:t>
            </w:r>
          </w:p>
        </w:tc>
      </w:tr>
    </w:tbl>
    <w:p w14:paraId="66C90104" w14:textId="77777777" w:rsidR="005771C9" w:rsidRDefault="00000000">
      <w:pPr>
        <w:pStyle w:val="31"/>
      </w:pPr>
      <w:r>
        <w:t>Historical event</w:t>
      </w:r>
      <w:r>
        <w:t>｜歷史事件（起因／經過／後續）</w:t>
      </w:r>
    </w:p>
    <w:p w14:paraId="4838F695" w14:textId="77777777" w:rsidR="005771C9" w:rsidRDefault="00000000">
      <w:r>
        <w:t>第二次世界大戰後，歐洲運輸受損、工業生產中斷、物資短缺，許多政府面臨財政及進口困難。美國官員認為持續的經濟衰弱可能妨礙政治與社會恢復。</w:t>
      </w:r>
      <w:r>
        <w:t>1947</w:t>
      </w:r>
      <w:r>
        <w:t>年，國務卿馬歇爾公開提出美國支持歐洲復甦的構想。</w:t>
      </w:r>
    </w:p>
    <w:p w14:paraId="4C587CD5" w14:textId="77777777" w:rsidR="005771C9" w:rsidRDefault="00000000">
      <w:r>
        <w:t>歐洲各國先討論需求並提出合作安排，美國國會則審議援助的規模及目的。</w:t>
      </w:r>
      <w:r>
        <w:t>1948</w:t>
      </w:r>
      <w:r>
        <w:t>年經濟合作法通過後，援助資金與物資陸續投入參與國家的重建。各國必須把援助接到本身的預算、貿易、運輸和生產計畫。蘇聯及其影響下的政府未參與。</w:t>
      </w:r>
    </w:p>
    <w:p w14:paraId="79B9D4E3" w14:textId="77777777" w:rsidR="005771C9" w:rsidRDefault="00000000">
      <w:r>
        <w:t>計畫推動數年，協助部分歐洲經濟重建與跨國合作，但各國恢復速度和背景不同，不能把所有成長完全歸因於援助。馬歇爾計畫是政策協調與實際執行的連續過程，並非宣布金額後經濟立即恢復。</w:t>
      </w:r>
      <w:r>
        <w:t xml:space="preserve"> </w:t>
      </w:r>
      <w:r>
        <w:t>事件當時的參與者並非只須表達立場，還必須透過各自的行政與軍事機構落實工作。當中的協調工作需要時間，也會受到資源和其他參與國選擇的限制。</w:t>
      </w:r>
    </w:p>
    <w:p w14:paraId="6928FCAD" w14:textId="77777777" w:rsidR="005771C9" w:rsidRDefault="00000000">
      <w:pPr>
        <w:pStyle w:val="31"/>
      </w:pPr>
      <w:r>
        <w:t>Interpretive analogy</w:t>
      </w:r>
      <w:r>
        <w:t>｜逐爻社群短文</w:t>
      </w:r>
    </w:p>
    <w:p w14:paraId="64726E8F" w14:textId="77777777" w:rsidR="005771C9" w:rsidRDefault="00000000">
      <w:r>
        <w:t>第</w:t>
      </w:r>
      <w:r>
        <w:t>57</w:t>
      </w:r>
      <w:r>
        <w:t>卦第</w:t>
      </w:r>
      <w:r>
        <w:t>1</w:t>
      </w:r>
      <w:r>
        <w:t>爻《小象》說：「進退，志疑也。利武人之貞，志治也。」這一段經文可作為檢視政治決策的閱讀角度，但不是對史實的解釋或預言。對照「</w:t>
      </w:r>
      <w:r>
        <w:t>Marshall Plan</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15084B81" w14:textId="77777777" w:rsidR="005771C9" w:rsidRDefault="00000000">
      <w:r>
        <w:t>證據與來源：</w:t>
      </w:r>
      <w:r>
        <w:t>RETROSPECTIVE ANALOGY</w:t>
      </w:r>
      <w:r>
        <w:t>（事後類比）；資料來源僅支持事件事實，不證明當事人使用《易傳》。來源：</w:t>
      </w:r>
      <w:r>
        <w:t>https://history.state.gov/milestones/1945-1952/marshall-plan</w:t>
      </w:r>
    </w:p>
    <w:p w14:paraId="7A454863" w14:textId="77777777" w:rsidR="005771C9" w:rsidRDefault="00000000">
      <w:pPr>
        <w:pStyle w:val="21"/>
      </w:pPr>
      <w:r>
        <w:t>第</w:t>
      </w:r>
      <w:r>
        <w:t>2</w:t>
      </w:r>
      <w:r>
        <w:t>爻｜全書第</w:t>
      </w:r>
      <w:r>
        <w:t>338</w:t>
      </w:r>
      <w:r>
        <w:t>爻｜</w:t>
      </w:r>
      <w:r>
        <w:t>TW-PM-H57-L2</w:t>
      </w:r>
    </w:p>
    <w:p w14:paraId="4EF6E477" w14:textId="77777777" w:rsidR="005771C9" w:rsidRDefault="00000000">
      <w:r>
        <w:t>原稿單元：</w:t>
      </w:r>
      <w:r>
        <w:t>XIANG-L-57-03</w:t>
      </w:r>
      <w:r>
        <w:t>｜事件：</w:t>
      </w:r>
      <w:r>
        <w:t>EUUS-PM-H57</w:t>
      </w:r>
      <w:r>
        <w:t>｜證據：事後卦義類比</w:t>
      </w:r>
    </w:p>
    <w:tbl>
      <w:tblPr>
        <w:tblStyle w:val="-1"/>
        <w:tblW w:w="0" w:type="auto"/>
        <w:tblLook w:val="04A0" w:firstRow="1" w:lastRow="0" w:firstColumn="1" w:lastColumn="0" w:noHBand="0" w:noVBand="1"/>
      </w:tblPr>
      <w:tblGrid>
        <w:gridCol w:w="4275"/>
        <w:gridCol w:w="4365"/>
      </w:tblGrid>
      <w:tr w:rsidR="005771C9" w14:paraId="6DC3550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0A795A6" w14:textId="77777777" w:rsidR="005771C9" w:rsidRDefault="00000000">
            <w:r>
              <w:lastRenderedPageBreak/>
              <w:t>《小象》原文</w:t>
            </w:r>
          </w:p>
        </w:tc>
        <w:tc>
          <w:tcPr>
            <w:tcW w:w="4816" w:type="dxa"/>
          </w:tcPr>
          <w:p w14:paraId="6824FB2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E9CB5A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9A24CFA" w14:textId="77777777" w:rsidR="005771C9" w:rsidRDefault="00000000">
            <w:r>
              <w:t>紛若之吉，得中也。</w:t>
            </w:r>
          </w:p>
        </w:tc>
        <w:tc>
          <w:tcPr>
            <w:tcW w:w="4816" w:type="dxa"/>
          </w:tcPr>
          <w:p w14:paraId="627005D5"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good fortune springing from what borders on confusion is due to the position of the line in the centre.</w:t>
            </w:r>
          </w:p>
        </w:tc>
      </w:tr>
    </w:tbl>
    <w:p w14:paraId="5CF2FDB3" w14:textId="77777777" w:rsidR="005771C9" w:rsidRDefault="00000000">
      <w:pPr>
        <w:pStyle w:val="31"/>
      </w:pPr>
      <w:r>
        <w:t>Historical event</w:t>
      </w:r>
      <w:r>
        <w:t>｜歷史事件（起因／經過／後續）</w:t>
      </w:r>
    </w:p>
    <w:p w14:paraId="70FB9111" w14:textId="77777777" w:rsidR="005771C9" w:rsidRDefault="00000000">
      <w:r>
        <w:t>第二次世界大戰後，歐洲運輸受損、工業生產中斷、物資短缺，許多政府面臨財政及進口困難。美國官員認為持續的經濟衰弱可能妨礙政治與社會恢復。</w:t>
      </w:r>
      <w:r>
        <w:t>1947</w:t>
      </w:r>
      <w:r>
        <w:t>年，國務卿馬歇爾公開提出美國支持歐洲復甦的構想。</w:t>
      </w:r>
    </w:p>
    <w:p w14:paraId="7DF93F98" w14:textId="77777777" w:rsidR="005771C9" w:rsidRDefault="00000000">
      <w:r>
        <w:t>歐洲各國先討論需求並提出合作安排，美國國會則審議援助的規模及目的。</w:t>
      </w:r>
      <w:r>
        <w:t>1948</w:t>
      </w:r>
      <w:r>
        <w:t>年經濟合作法通過後，援助資金與物資陸續投入參與國家的重建。各國必須把援助接到本身的預算、貿易、運輸和生產計畫。蘇聯及其影響下的政府未參與。</w:t>
      </w:r>
    </w:p>
    <w:p w14:paraId="5E09A553" w14:textId="77777777" w:rsidR="005771C9" w:rsidRDefault="00000000">
      <w:r>
        <w:t>計畫推動數年，協助部分歐洲經濟重建與跨國合作，但各國恢復速度和背景不同，不能把所有成長完全歸因於援助。馬歇爾計畫是政策協調與實際執行的連續過程，並非宣布金額後經濟立即恢復。</w:t>
      </w:r>
      <w:r>
        <w:t xml:space="preserve"> </w:t>
      </w:r>
      <w:r>
        <w:t>事件當時的參與者並非只須表達立場，還必須透過各自的行政與軍事機構落實工作。當中的協調工作需要時間，也會受到資源和其他參與國選擇的限制。</w:t>
      </w:r>
    </w:p>
    <w:p w14:paraId="33184BC7" w14:textId="77777777" w:rsidR="005771C9" w:rsidRDefault="00000000">
      <w:pPr>
        <w:pStyle w:val="31"/>
      </w:pPr>
      <w:r>
        <w:t>Interpretive analogy</w:t>
      </w:r>
      <w:r>
        <w:t>｜逐爻社群短文</w:t>
      </w:r>
    </w:p>
    <w:p w14:paraId="461FD6FA" w14:textId="77777777" w:rsidR="005771C9" w:rsidRDefault="00000000">
      <w:r>
        <w:t>第</w:t>
      </w:r>
      <w:r>
        <w:t>57</w:t>
      </w:r>
      <w:r>
        <w:t>卦第</w:t>
      </w:r>
      <w:r>
        <w:t>2</w:t>
      </w:r>
      <w:r>
        <w:t>爻《小象》說：「紛若之吉，得中也。」這一段經文可作為檢視政治決策的閱讀角度，但不是對史實的解釋或預言。對照「</w:t>
      </w:r>
      <w:r>
        <w:t>Marshall Plan</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4E870BD0" w14:textId="77777777" w:rsidR="005771C9" w:rsidRDefault="00000000">
      <w:r>
        <w:t>證據與來源：</w:t>
      </w:r>
      <w:r>
        <w:t>RETROSPECTIVE ANALOGY</w:t>
      </w:r>
      <w:r>
        <w:t>（事後類比）；資料來源僅支持事件事實，不證明當事人使用《易傳》。來源：</w:t>
      </w:r>
      <w:r>
        <w:t>https://history.state.gov/milestones/1945-1952/marshall-plan</w:t>
      </w:r>
    </w:p>
    <w:p w14:paraId="2DDCFFFB" w14:textId="77777777" w:rsidR="005771C9" w:rsidRDefault="00000000">
      <w:pPr>
        <w:pStyle w:val="21"/>
      </w:pPr>
      <w:r>
        <w:t>第</w:t>
      </w:r>
      <w:r>
        <w:t>3</w:t>
      </w:r>
      <w:r>
        <w:t>爻｜全書第</w:t>
      </w:r>
      <w:r>
        <w:t>339</w:t>
      </w:r>
      <w:r>
        <w:t>爻｜</w:t>
      </w:r>
      <w:r>
        <w:t>TW-PM-H57-L3</w:t>
      </w:r>
    </w:p>
    <w:p w14:paraId="12551CB9" w14:textId="77777777" w:rsidR="005771C9" w:rsidRDefault="00000000">
      <w:r>
        <w:t>原稿單元：</w:t>
      </w:r>
      <w:r>
        <w:t>XIANG-L-57-04</w:t>
      </w:r>
      <w:r>
        <w:t>｜事件：</w:t>
      </w:r>
      <w:r>
        <w:t>EUUS-PM-H57</w:t>
      </w:r>
      <w:r>
        <w:t>｜證據：事後卦義類比</w:t>
      </w:r>
    </w:p>
    <w:tbl>
      <w:tblPr>
        <w:tblStyle w:val="-1"/>
        <w:tblW w:w="0" w:type="auto"/>
        <w:tblLook w:val="04A0" w:firstRow="1" w:lastRow="0" w:firstColumn="1" w:lastColumn="0" w:noHBand="0" w:noVBand="1"/>
      </w:tblPr>
      <w:tblGrid>
        <w:gridCol w:w="4275"/>
        <w:gridCol w:w="4365"/>
      </w:tblGrid>
      <w:tr w:rsidR="005771C9" w14:paraId="5FD8B50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63BA532" w14:textId="77777777" w:rsidR="005771C9" w:rsidRDefault="00000000">
            <w:r>
              <w:t>《小象》原文</w:t>
            </w:r>
          </w:p>
        </w:tc>
        <w:tc>
          <w:tcPr>
            <w:tcW w:w="4816" w:type="dxa"/>
          </w:tcPr>
          <w:p w14:paraId="193D4DA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750786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7A540E2" w14:textId="77777777" w:rsidR="005771C9" w:rsidRDefault="00000000">
            <w:r>
              <w:t>頻巽之吝，志窮也。</w:t>
            </w:r>
          </w:p>
        </w:tc>
        <w:tc>
          <w:tcPr>
            <w:tcW w:w="4816" w:type="dxa"/>
          </w:tcPr>
          <w:p w14:paraId="39B6DD3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regret arising from the violent and repeated efforts to penetrate shows the exhaustion of the will.</w:t>
            </w:r>
          </w:p>
        </w:tc>
      </w:tr>
    </w:tbl>
    <w:p w14:paraId="25277B22" w14:textId="77777777" w:rsidR="005771C9" w:rsidRDefault="00000000">
      <w:pPr>
        <w:pStyle w:val="31"/>
      </w:pPr>
      <w:r>
        <w:lastRenderedPageBreak/>
        <w:t>Historical event</w:t>
      </w:r>
      <w:r>
        <w:t>｜歷史事件（起因／經過／後續）</w:t>
      </w:r>
    </w:p>
    <w:p w14:paraId="76AB82EB" w14:textId="77777777" w:rsidR="005771C9" w:rsidRDefault="00000000">
      <w:r>
        <w:t>第二次世界大戰後，歐洲運輸受損、工業生產中斷、物資短缺，許多政府面臨財政及進口困難。美國官員認為持續的經濟衰弱可能妨礙政治與社會恢復。</w:t>
      </w:r>
      <w:r>
        <w:t>1947</w:t>
      </w:r>
      <w:r>
        <w:t>年，國務卿馬歇爾公開提出美國支持歐洲復甦的構想。</w:t>
      </w:r>
    </w:p>
    <w:p w14:paraId="2CCA5AB9" w14:textId="77777777" w:rsidR="005771C9" w:rsidRDefault="00000000">
      <w:r>
        <w:t>歐洲各國先討論需求並提出合作安排，美國國會則審議援助的規模及目的。</w:t>
      </w:r>
      <w:r>
        <w:t>1948</w:t>
      </w:r>
      <w:r>
        <w:t>年經濟合作法通過後，援助資金與物資陸續投入參與國家的重建。各國必須把援助接到本身的預算、貿易、運輸和生產計畫。蘇聯及其影響下的政府未參與。</w:t>
      </w:r>
    </w:p>
    <w:p w14:paraId="6A072DAB" w14:textId="77777777" w:rsidR="005771C9" w:rsidRDefault="00000000">
      <w:r>
        <w:t>計畫推動數年，協助部分歐洲經濟重建與跨國合作，但各國恢復速度和背景不同，不能把所有成長完全歸因於援助。馬歇爾計畫是政策協調與實際執行的連續過程，並非宣布金額後經濟立即恢復。</w:t>
      </w:r>
      <w:r>
        <w:t xml:space="preserve"> </w:t>
      </w:r>
      <w:r>
        <w:t>事件當時的參與者並非只須表達立場，還必須透過各自的行政與軍事機構落實工作。當中的協調工作需要時間，也會受到資源和其他參與國選擇的限制。</w:t>
      </w:r>
    </w:p>
    <w:p w14:paraId="306FD762" w14:textId="77777777" w:rsidR="005771C9" w:rsidRDefault="00000000">
      <w:pPr>
        <w:pStyle w:val="31"/>
      </w:pPr>
      <w:r>
        <w:t>Interpretive analogy</w:t>
      </w:r>
      <w:r>
        <w:t>｜逐爻社群短文</w:t>
      </w:r>
    </w:p>
    <w:p w14:paraId="4DA69169" w14:textId="77777777" w:rsidR="005771C9" w:rsidRDefault="00000000">
      <w:r>
        <w:t>第</w:t>
      </w:r>
      <w:r>
        <w:t>57</w:t>
      </w:r>
      <w:r>
        <w:t>卦第</w:t>
      </w:r>
      <w:r>
        <w:t>3</w:t>
      </w:r>
      <w:r>
        <w:t>爻《小象》說：「頻巽之吝，志窮也。」這一段經文可作為檢視政治決策的閱讀角度，但不是對史實的解釋或預言。對照「</w:t>
      </w:r>
      <w:r>
        <w:t>Marshall Plan</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0A253593" w14:textId="77777777" w:rsidR="005771C9" w:rsidRDefault="00000000">
      <w:r>
        <w:t>證據與來源：</w:t>
      </w:r>
      <w:r>
        <w:t>RETROSPECTIVE ANALOGY</w:t>
      </w:r>
      <w:r>
        <w:t>（事後類比）；資料來源僅支持事件事實，不證明當事人使用《易傳》。來源：</w:t>
      </w:r>
      <w:r>
        <w:t>https://history.state.gov/milestones/1945-1952/marshall-plan</w:t>
      </w:r>
    </w:p>
    <w:p w14:paraId="5085065E" w14:textId="77777777" w:rsidR="005771C9" w:rsidRDefault="00000000">
      <w:pPr>
        <w:pStyle w:val="21"/>
      </w:pPr>
      <w:r>
        <w:t>第</w:t>
      </w:r>
      <w:r>
        <w:t>4</w:t>
      </w:r>
      <w:r>
        <w:t>爻｜全書第</w:t>
      </w:r>
      <w:r>
        <w:t>340</w:t>
      </w:r>
      <w:r>
        <w:t>爻｜</w:t>
      </w:r>
      <w:r>
        <w:t>TW-PM-H57-L4</w:t>
      </w:r>
    </w:p>
    <w:p w14:paraId="1A52264F" w14:textId="77777777" w:rsidR="005771C9" w:rsidRDefault="00000000">
      <w:r>
        <w:t>原稿單元：</w:t>
      </w:r>
      <w:r>
        <w:t>XIANG-L-57-05</w:t>
      </w:r>
      <w:r>
        <w:t>｜事件：</w:t>
      </w:r>
      <w:r>
        <w:t>EUUS-PM-H57</w:t>
      </w:r>
      <w:r>
        <w:t>｜證據：事後卦義類比</w:t>
      </w:r>
    </w:p>
    <w:tbl>
      <w:tblPr>
        <w:tblStyle w:val="-1"/>
        <w:tblW w:w="0" w:type="auto"/>
        <w:tblLook w:val="04A0" w:firstRow="1" w:lastRow="0" w:firstColumn="1" w:lastColumn="0" w:noHBand="0" w:noVBand="1"/>
      </w:tblPr>
      <w:tblGrid>
        <w:gridCol w:w="4275"/>
        <w:gridCol w:w="4365"/>
      </w:tblGrid>
      <w:tr w:rsidR="005771C9" w14:paraId="02D3400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C94563A" w14:textId="77777777" w:rsidR="005771C9" w:rsidRDefault="00000000">
            <w:r>
              <w:t>《小象》原文</w:t>
            </w:r>
          </w:p>
        </w:tc>
        <w:tc>
          <w:tcPr>
            <w:tcW w:w="4816" w:type="dxa"/>
          </w:tcPr>
          <w:p w14:paraId="41BCCB6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4A5EE1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D4CF734" w14:textId="77777777" w:rsidR="005771C9" w:rsidRDefault="00000000">
            <w:r>
              <w:t>田獲三品，有功也。</w:t>
            </w:r>
          </w:p>
        </w:tc>
        <w:tc>
          <w:tcPr>
            <w:tcW w:w="4816" w:type="dxa"/>
          </w:tcPr>
          <w:p w14:paraId="0CB486D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takes game in their hunting, enough for the threefold use of it: the person achieves merit.</w:t>
            </w:r>
          </w:p>
        </w:tc>
      </w:tr>
    </w:tbl>
    <w:p w14:paraId="6CAC28EB" w14:textId="77777777" w:rsidR="005771C9" w:rsidRDefault="00000000">
      <w:pPr>
        <w:pStyle w:val="31"/>
      </w:pPr>
      <w:r>
        <w:t>Historical event</w:t>
      </w:r>
      <w:r>
        <w:t>｜歷史事件（起因／經過／後續）</w:t>
      </w:r>
    </w:p>
    <w:p w14:paraId="23AAB888" w14:textId="77777777" w:rsidR="005771C9" w:rsidRDefault="00000000">
      <w:r>
        <w:t>第二次世界大戰後，歐洲運輸受損、工業生產中斷、物資短缺，許多政府面臨財政及進口困難。美國官員認為持續的經濟衰弱可能妨礙政治與社會恢復。</w:t>
      </w:r>
      <w:r>
        <w:t>1947</w:t>
      </w:r>
      <w:r>
        <w:t>年，國務卿馬歇爾公開提出美國支持歐洲復甦的構想。</w:t>
      </w:r>
    </w:p>
    <w:p w14:paraId="6776084E" w14:textId="77777777" w:rsidR="005771C9" w:rsidRDefault="00000000">
      <w:r>
        <w:lastRenderedPageBreak/>
        <w:t>歐洲各國先討論需求並提出合作安排，美國國會則審議援助的規模及目的。</w:t>
      </w:r>
      <w:r>
        <w:t>1948</w:t>
      </w:r>
      <w:r>
        <w:t>年經濟合作法通過後，援助資金與物資陸續投入參與國家的重建。各國必須把援助接到本身的預算、貿易、運輸和生產計畫。蘇聯及其影響下的政府未參與。</w:t>
      </w:r>
    </w:p>
    <w:p w14:paraId="36297C71" w14:textId="77777777" w:rsidR="005771C9" w:rsidRDefault="00000000">
      <w:r>
        <w:t>計畫推動數年，協助部分歐洲經濟重建與跨國合作，但各國恢復速度和背景不同，不能把所有成長完全歸因於援助。馬歇爾計畫是政策協調與實際執行的連續過程，並非宣布金額後經濟立即恢復。</w:t>
      </w:r>
      <w:r>
        <w:t xml:space="preserve"> </w:t>
      </w:r>
      <w:r>
        <w:t>事件當時的參與者並非只須表達立場，還必須透過各自的行政與軍事機構落實工作。當中的協調工作需要時間，也會受到資源和其他參與國選擇的限制。</w:t>
      </w:r>
    </w:p>
    <w:p w14:paraId="7097C84D" w14:textId="77777777" w:rsidR="005771C9" w:rsidRDefault="00000000">
      <w:pPr>
        <w:pStyle w:val="31"/>
      </w:pPr>
      <w:r>
        <w:t>Interpretive analogy</w:t>
      </w:r>
      <w:r>
        <w:t>｜逐爻社群短文</w:t>
      </w:r>
    </w:p>
    <w:p w14:paraId="09EC163B" w14:textId="77777777" w:rsidR="005771C9" w:rsidRDefault="00000000">
      <w:r>
        <w:t>第</w:t>
      </w:r>
      <w:r>
        <w:t>57</w:t>
      </w:r>
      <w:r>
        <w:t>卦第</w:t>
      </w:r>
      <w:r>
        <w:t>4</w:t>
      </w:r>
      <w:r>
        <w:t>爻《小象》說：「田獲三品，有功也。」這一段經文可作為檢視政治決策的閱讀角度，但不是對史實的解釋或預言。對照「</w:t>
      </w:r>
      <w:r>
        <w:t>Marshall Plan</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411D8A68" w14:textId="77777777" w:rsidR="005771C9" w:rsidRDefault="00000000">
      <w:r>
        <w:t>證據與來源：</w:t>
      </w:r>
      <w:r>
        <w:t>RETROSPECTIVE ANALOGY</w:t>
      </w:r>
      <w:r>
        <w:t>（事後類比）；資料來源僅支持事件事實，不證明當事人使用《易傳》。來源：</w:t>
      </w:r>
      <w:r>
        <w:t>https://history.state.gov/milestones/1945-1952/marshall-plan</w:t>
      </w:r>
    </w:p>
    <w:p w14:paraId="2553A1BB" w14:textId="77777777" w:rsidR="005771C9" w:rsidRDefault="00000000">
      <w:pPr>
        <w:pStyle w:val="21"/>
      </w:pPr>
      <w:r>
        <w:t>第</w:t>
      </w:r>
      <w:r>
        <w:t>5</w:t>
      </w:r>
      <w:r>
        <w:t>爻｜全書第</w:t>
      </w:r>
      <w:r>
        <w:t>341</w:t>
      </w:r>
      <w:r>
        <w:t>爻｜</w:t>
      </w:r>
      <w:r>
        <w:t>TW-PM-H57-L5</w:t>
      </w:r>
    </w:p>
    <w:p w14:paraId="147056A2" w14:textId="77777777" w:rsidR="005771C9" w:rsidRDefault="00000000">
      <w:r>
        <w:t>原稿單元：</w:t>
      </w:r>
      <w:r>
        <w:t>XIANG-L-57-06</w:t>
      </w:r>
      <w:r>
        <w:t>｜事件：</w:t>
      </w:r>
      <w:r>
        <w:t>EUUS-PM-H57</w:t>
      </w:r>
      <w:r>
        <w:t>｜證據：事後卦義類比</w:t>
      </w:r>
    </w:p>
    <w:tbl>
      <w:tblPr>
        <w:tblStyle w:val="-1"/>
        <w:tblW w:w="0" w:type="auto"/>
        <w:tblLook w:val="04A0" w:firstRow="1" w:lastRow="0" w:firstColumn="1" w:lastColumn="0" w:noHBand="0" w:noVBand="1"/>
      </w:tblPr>
      <w:tblGrid>
        <w:gridCol w:w="4275"/>
        <w:gridCol w:w="4365"/>
      </w:tblGrid>
      <w:tr w:rsidR="005771C9" w14:paraId="359A0AD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4B83435" w14:textId="77777777" w:rsidR="005771C9" w:rsidRDefault="00000000">
            <w:r>
              <w:t>《小象》原文</w:t>
            </w:r>
          </w:p>
        </w:tc>
        <w:tc>
          <w:tcPr>
            <w:tcW w:w="4816" w:type="dxa"/>
          </w:tcPr>
          <w:p w14:paraId="19B7A74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4656AE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19EBA16" w14:textId="77777777" w:rsidR="005771C9" w:rsidRDefault="00000000">
            <w:r>
              <w:t>九五之吉，位正中也。</w:t>
            </w:r>
          </w:p>
        </w:tc>
        <w:tc>
          <w:tcPr>
            <w:tcW w:w="4816" w:type="dxa"/>
          </w:tcPr>
          <w:p w14:paraId="7155D1F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of the fifth nine comes from its correct and central position.</w:t>
            </w:r>
          </w:p>
        </w:tc>
      </w:tr>
    </w:tbl>
    <w:p w14:paraId="41C38007" w14:textId="77777777" w:rsidR="005771C9" w:rsidRDefault="00000000">
      <w:pPr>
        <w:pStyle w:val="31"/>
      </w:pPr>
      <w:r>
        <w:t>Historical event</w:t>
      </w:r>
      <w:r>
        <w:t>｜歷史事件（起因／經過／後續）</w:t>
      </w:r>
    </w:p>
    <w:p w14:paraId="04137167" w14:textId="77777777" w:rsidR="005771C9" w:rsidRDefault="00000000">
      <w:r>
        <w:t>第二次世界大戰後，歐洲運輸受損、工業生產中斷、物資短缺，許多政府面臨財政及進口困難。美國官員認為持續的經濟衰弱可能妨礙政治與社會恢復。</w:t>
      </w:r>
      <w:r>
        <w:t>1947</w:t>
      </w:r>
      <w:r>
        <w:t>年，國務卿馬歇爾公開提出美國支持歐洲復甦的構想。</w:t>
      </w:r>
    </w:p>
    <w:p w14:paraId="78F21C42" w14:textId="77777777" w:rsidR="005771C9" w:rsidRDefault="00000000">
      <w:r>
        <w:t>歐洲各國先討論需求並提出合作安排，美國國會則審議援助的規模及目的。</w:t>
      </w:r>
      <w:r>
        <w:t>1948</w:t>
      </w:r>
      <w:r>
        <w:t>年經濟合作法通過後，援助資金與物資陸續投入參與國家的重建。各國必須把援助接到本身的預算、貿易、運輸和生產計畫。蘇聯及其影響下的政府未參與。</w:t>
      </w:r>
    </w:p>
    <w:p w14:paraId="7B3317BE" w14:textId="77777777" w:rsidR="005771C9" w:rsidRDefault="00000000">
      <w:r>
        <w:t>計畫推動數年，協助部分歐洲經濟重建與跨國合作，但各國恢復速度和背景不同，不能把所有成長完全歸因於援助。馬歇爾計畫是政策協調與實際執行的連續過程，並非宣布金額後經濟立即恢復。</w:t>
      </w:r>
      <w:r>
        <w:t xml:space="preserve"> </w:t>
      </w:r>
      <w:r>
        <w:t>事件當時的參與者並非只須表達立場，還必須透過各自的行政與軍事機構落實工作。當中的協調工作需要時間，也會受到資源和其他參與國選擇的限制。</w:t>
      </w:r>
    </w:p>
    <w:p w14:paraId="7222D951" w14:textId="77777777" w:rsidR="005771C9" w:rsidRDefault="00000000">
      <w:pPr>
        <w:pStyle w:val="31"/>
      </w:pPr>
      <w:r>
        <w:lastRenderedPageBreak/>
        <w:t>Interpretive analogy</w:t>
      </w:r>
      <w:r>
        <w:t>｜逐爻社群短文</w:t>
      </w:r>
    </w:p>
    <w:p w14:paraId="3DF7FE06" w14:textId="77777777" w:rsidR="005771C9" w:rsidRDefault="00000000">
      <w:r>
        <w:t>第</w:t>
      </w:r>
      <w:r>
        <w:t>57</w:t>
      </w:r>
      <w:r>
        <w:t>卦第</w:t>
      </w:r>
      <w:r>
        <w:t>5</w:t>
      </w:r>
      <w:r>
        <w:t>爻《小象》說：「九五之吉，位正中也。」這一段經文可作為檢視政治決策的閱讀角度，但不是對史實的解釋或預言。對照「</w:t>
      </w:r>
      <w:r>
        <w:t>Marshall Plan</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6DD900EC" w14:textId="77777777" w:rsidR="005771C9" w:rsidRDefault="00000000">
      <w:r>
        <w:t>證據與來源：</w:t>
      </w:r>
      <w:r>
        <w:t>RETROSPECTIVE ANALOGY</w:t>
      </w:r>
      <w:r>
        <w:t>（事後類比）；資料來源僅支持事件事實，不證明當事人使用《易傳》。來源：</w:t>
      </w:r>
      <w:r>
        <w:t>https://history.state.gov/milestones/1945-1952/marshall-plan</w:t>
      </w:r>
    </w:p>
    <w:p w14:paraId="39054848" w14:textId="77777777" w:rsidR="005771C9" w:rsidRDefault="00000000">
      <w:pPr>
        <w:pStyle w:val="21"/>
      </w:pPr>
      <w:r>
        <w:t>第</w:t>
      </w:r>
      <w:r>
        <w:t>6</w:t>
      </w:r>
      <w:r>
        <w:t>爻｜全書第</w:t>
      </w:r>
      <w:r>
        <w:t>342</w:t>
      </w:r>
      <w:r>
        <w:t>爻｜</w:t>
      </w:r>
      <w:r>
        <w:t>TW-PM-H57-L6</w:t>
      </w:r>
    </w:p>
    <w:p w14:paraId="1AB2D763" w14:textId="77777777" w:rsidR="005771C9" w:rsidRDefault="00000000">
      <w:r>
        <w:t>原稿單元：</w:t>
      </w:r>
      <w:r>
        <w:t>XIANG-L-57-07</w:t>
      </w:r>
      <w:r>
        <w:t>｜事件：</w:t>
      </w:r>
      <w:r>
        <w:t>EUUS-PM-H57</w:t>
      </w:r>
      <w:r>
        <w:t>｜證據：事後卦義類比</w:t>
      </w:r>
    </w:p>
    <w:tbl>
      <w:tblPr>
        <w:tblStyle w:val="-1"/>
        <w:tblW w:w="0" w:type="auto"/>
        <w:tblLook w:val="04A0" w:firstRow="1" w:lastRow="0" w:firstColumn="1" w:lastColumn="0" w:noHBand="0" w:noVBand="1"/>
      </w:tblPr>
      <w:tblGrid>
        <w:gridCol w:w="4257"/>
        <w:gridCol w:w="4383"/>
      </w:tblGrid>
      <w:tr w:rsidR="005771C9" w14:paraId="17870E6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9FDB3A6" w14:textId="77777777" w:rsidR="005771C9" w:rsidRDefault="00000000">
            <w:r>
              <w:t>《小象》原文</w:t>
            </w:r>
          </w:p>
        </w:tc>
        <w:tc>
          <w:tcPr>
            <w:tcW w:w="4816" w:type="dxa"/>
          </w:tcPr>
          <w:p w14:paraId="74E1DA7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0D53BA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34052F8" w14:textId="77777777" w:rsidR="005771C9" w:rsidRDefault="00000000">
            <w:r>
              <w:t>巽在牀下，上窮也。喪其資斧，正乎凶也。</w:t>
            </w:r>
          </w:p>
        </w:tc>
        <w:tc>
          <w:tcPr>
            <w:tcW w:w="4816" w:type="dxa"/>
          </w:tcPr>
          <w:p w14:paraId="45BBCDD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representative of penetration is beneath a couch: though occupying the topmost place, their powers are exhausted.</w:t>
            </w:r>
          </w:p>
        </w:tc>
      </w:tr>
    </w:tbl>
    <w:p w14:paraId="1F5D46A3" w14:textId="77777777" w:rsidR="005771C9" w:rsidRDefault="00000000">
      <w:pPr>
        <w:pStyle w:val="31"/>
      </w:pPr>
      <w:r>
        <w:t>Historical event</w:t>
      </w:r>
      <w:r>
        <w:t>｜歷史事件（起因／經過／後續）</w:t>
      </w:r>
    </w:p>
    <w:p w14:paraId="586BA910" w14:textId="77777777" w:rsidR="005771C9" w:rsidRDefault="00000000">
      <w:r>
        <w:t>第二次世界大戰後，歐洲運輸受損、工業生產中斷、物資短缺，許多政府面臨財政及進口困難。美國官員認為持續的經濟衰弱可能妨礙政治與社會恢復。</w:t>
      </w:r>
      <w:r>
        <w:t>1947</w:t>
      </w:r>
      <w:r>
        <w:t>年，國務卿馬歇爾公開提出美國支持歐洲復甦的構想。</w:t>
      </w:r>
    </w:p>
    <w:p w14:paraId="3541C073" w14:textId="77777777" w:rsidR="005771C9" w:rsidRDefault="00000000">
      <w:r>
        <w:t>歐洲各國先討論需求並提出合作安排，美國國會則審議援助的規模及目的。</w:t>
      </w:r>
      <w:r>
        <w:t>1948</w:t>
      </w:r>
      <w:r>
        <w:t>年經濟合作法通過後，援助資金與物資陸續投入參與國家的重建。各國必須把援助接到本身的預算、貿易、運輸和生產計畫。蘇聯及其影響下的政府未參與。</w:t>
      </w:r>
    </w:p>
    <w:p w14:paraId="3680DC5C" w14:textId="77777777" w:rsidR="005771C9" w:rsidRDefault="00000000">
      <w:r>
        <w:t>計畫推動數年，協助部分歐洲經濟重建與跨國合作，但各國恢復速度和背景不同，不能把所有成長完全歸因於援助。馬歇爾計畫是政策協調與實際執行的連續過程，並非宣布金額後經濟立即恢復。</w:t>
      </w:r>
      <w:r>
        <w:t xml:space="preserve"> </w:t>
      </w:r>
      <w:r>
        <w:t>事件當時的參與者並非只須表達立場，還必須透過各自的行政與軍事機構落實工作。當中的協調工作需要時間，也會受到資源和其他參與國選擇的限制。</w:t>
      </w:r>
    </w:p>
    <w:p w14:paraId="0892946F" w14:textId="77777777" w:rsidR="005771C9" w:rsidRDefault="00000000">
      <w:pPr>
        <w:pStyle w:val="31"/>
      </w:pPr>
      <w:r>
        <w:t>Interpretive analogy</w:t>
      </w:r>
      <w:r>
        <w:t>｜逐爻社群短文</w:t>
      </w:r>
    </w:p>
    <w:p w14:paraId="7A552616" w14:textId="77777777" w:rsidR="005771C9" w:rsidRDefault="00000000">
      <w:r>
        <w:t>第</w:t>
      </w:r>
      <w:r>
        <w:t>57</w:t>
      </w:r>
      <w:r>
        <w:t>卦第</w:t>
      </w:r>
      <w:r>
        <w:t>6</w:t>
      </w:r>
      <w:r>
        <w:t>爻《小象》說：「巽在牀下，上窮也。喪其資斧，正乎凶也。」這一段經文可作為檢視政治決策的閱讀角度，但不是對史實的解釋或預言。對照「</w:t>
      </w:r>
      <w:r>
        <w:t>Marshall Plan</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2FA309F0" w14:textId="77777777" w:rsidR="005771C9" w:rsidRDefault="00000000">
      <w:r>
        <w:lastRenderedPageBreak/>
        <w:t>證據與來源：</w:t>
      </w:r>
      <w:r>
        <w:t>RETROSPECTIVE ANALOGY</w:t>
      </w:r>
      <w:r>
        <w:t>（事後類比）；資料來源僅支持事件事實，不證明當事人使用《易傳》。來源：</w:t>
      </w:r>
      <w:r>
        <w:t>https://history.state.gov/milestones/1945-1952/marshall-plan</w:t>
      </w:r>
    </w:p>
    <w:p w14:paraId="1CC0FE0D" w14:textId="77777777" w:rsidR="005771C9" w:rsidRDefault="00000000">
      <w:pPr>
        <w:pStyle w:val="1"/>
      </w:pPr>
      <w:r>
        <w:t>第</w:t>
      </w:r>
      <w:r>
        <w:t>58</w:t>
      </w:r>
      <w:r>
        <w:t>卦　兌｜</w:t>
      </w:r>
      <w:r>
        <w:t>Berlin Airlift · Germany / United States · 1948–1949</w:t>
      </w:r>
    </w:p>
    <w:p w14:paraId="32DF059A" w14:textId="77777777" w:rsidR="005771C9" w:rsidRDefault="00000000">
      <w:pPr>
        <w:pStyle w:val="21"/>
      </w:pPr>
      <w:r>
        <w:t>第</w:t>
      </w:r>
      <w:r>
        <w:t>1</w:t>
      </w:r>
      <w:r>
        <w:t>爻｜全書第</w:t>
      </w:r>
      <w:r>
        <w:t>343</w:t>
      </w:r>
      <w:r>
        <w:t>爻｜</w:t>
      </w:r>
      <w:r>
        <w:t>TW-PM-H58-L1</w:t>
      </w:r>
    </w:p>
    <w:p w14:paraId="30E6A65C" w14:textId="77777777" w:rsidR="005771C9" w:rsidRDefault="00000000">
      <w:r>
        <w:t>原稿單元：</w:t>
      </w:r>
      <w:r>
        <w:t>XIANG-L-58-02</w:t>
      </w:r>
      <w:r>
        <w:t>｜事件：</w:t>
      </w:r>
      <w:r>
        <w:t>EUUS-PM-H58</w:t>
      </w:r>
      <w:r>
        <w:t>｜證據：事後卦義類比</w:t>
      </w:r>
    </w:p>
    <w:tbl>
      <w:tblPr>
        <w:tblStyle w:val="-1"/>
        <w:tblW w:w="0" w:type="auto"/>
        <w:tblLook w:val="04A0" w:firstRow="1" w:lastRow="0" w:firstColumn="1" w:lastColumn="0" w:noHBand="0" w:noVBand="1"/>
      </w:tblPr>
      <w:tblGrid>
        <w:gridCol w:w="4274"/>
        <w:gridCol w:w="4366"/>
      </w:tblGrid>
      <w:tr w:rsidR="005771C9" w14:paraId="0838DB6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B88E0DB" w14:textId="77777777" w:rsidR="005771C9" w:rsidRDefault="00000000">
            <w:r>
              <w:t>《小象》原文</w:t>
            </w:r>
          </w:p>
        </w:tc>
        <w:tc>
          <w:tcPr>
            <w:tcW w:w="4816" w:type="dxa"/>
          </w:tcPr>
          <w:p w14:paraId="6D26E55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7EC1B4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846ADA8" w14:textId="77777777" w:rsidR="005771C9" w:rsidRDefault="00000000">
            <w:r>
              <w:t>和兌之吉，行未疑也。</w:t>
            </w:r>
          </w:p>
        </w:tc>
        <w:tc>
          <w:tcPr>
            <w:tcW w:w="4816" w:type="dxa"/>
          </w:tcPr>
          <w:p w14:paraId="1A80BD55"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good fortune attached to the pleasure of inward harmony arises from there being nothing in the conduct of the person represented by the line to awaken doubt.</w:t>
            </w:r>
          </w:p>
        </w:tc>
      </w:tr>
    </w:tbl>
    <w:p w14:paraId="17E0465F" w14:textId="77777777" w:rsidR="005771C9" w:rsidRDefault="00000000">
      <w:pPr>
        <w:pStyle w:val="31"/>
      </w:pPr>
      <w:r>
        <w:t>Historical event</w:t>
      </w:r>
      <w:r>
        <w:t>｜歷史事件（起因／經過／後續）</w:t>
      </w:r>
    </w:p>
    <w:p w14:paraId="11F8657C" w14:textId="77777777" w:rsidR="005771C9" w:rsidRDefault="00000000">
      <w:r>
        <w:t>1948</w:t>
      </w:r>
      <w:r>
        <w:t>年，蘇聯切斷西方占領區通往西柏林的陸路、鐵路和運河通道。西方盟國仍管理西柏林的占領區，居民卻難以按原方式取得食物、煤炭及生活必需品。英美政府選擇利用既有空中走廊運輸物資，避免城市供應中斷。</w:t>
      </w:r>
    </w:p>
    <w:p w14:paraId="0159F7A7" w14:textId="77777777" w:rsidR="005771C9" w:rsidRDefault="00000000">
      <w:r>
        <w:t>運輸機持續往返機場，機組、維修人員、地勤及柏林居民共同配合卸貨與分配。飛行量逐漸增加，冬季天候、事故與供應不足使行動付出代價。運送不只是飛機起降，也包括物資採購、裝載、航線安排及抵達後的城市配給。</w:t>
      </w:r>
    </w:p>
    <w:p w14:paraId="737E7E95" w14:textId="77777777" w:rsidR="005771C9" w:rsidRDefault="00000000">
      <w:r>
        <w:t>封鎖在</w:t>
      </w:r>
      <w:r>
        <w:t>1949</w:t>
      </w:r>
      <w:r>
        <w:t>年</w:t>
      </w:r>
      <w:r>
        <w:t>5</w:t>
      </w:r>
      <w:r>
        <w:t>月結束，空運仍持續一段時間以建立儲備。柏林危機沒有因此結束東西方對德國未來的歧見。空運維持了西柏林供應，但同時也反映當時歐洲分裂和占領制度的長期問題。</w:t>
      </w:r>
      <w:r>
        <w:t xml:space="preserve"> </w:t>
      </w:r>
      <w:r>
        <w:t>事件當時的參與者並非只須表達立場，還必須透過各自的行政與軍事機構落實工作。當中的協調工作需要時間，也會受到資源和其他參與國選擇的限制。</w:t>
      </w:r>
    </w:p>
    <w:p w14:paraId="56CB0DD1" w14:textId="77777777" w:rsidR="005771C9" w:rsidRDefault="00000000">
      <w:pPr>
        <w:pStyle w:val="31"/>
      </w:pPr>
      <w:r>
        <w:t>Interpretive analogy</w:t>
      </w:r>
      <w:r>
        <w:t>｜逐爻社群短文</w:t>
      </w:r>
    </w:p>
    <w:p w14:paraId="46DE01B0" w14:textId="77777777" w:rsidR="005771C9" w:rsidRDefault="00000000">
      <w:r>
        <w:t>第</w:t>
      </w:r>
      <w:r>
        <w:t>58</w:t>
      </w:r>
      <w:r>
        <w:t>卦第</w:t>
      </w:r>
      <w:r>
        <w:t>1</w:t>
      </w:r>
      <w:r>
        <w:t>爻《小象》說：「和兌之吉，行未疑也。」這一段經文可作為檢視政治決策的閱讀角度，但不是對史實的解釋或預言。對照「</w:t>
      </w:r>
      <w:r>
        <w:t>Berlin Airlift</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4DF392F4" w14:textId="77777777" w:rsidR="005771C9" w:rsidRDefault="00000000">
      <w:r>
        <w:t>證據與來源：</w:t>
      </w:r>
      <w:r>
        <w:t>RETROSPECTIVE ANALOGY</w:t>
      </w:r>
      <w:r>
        <w:t>（事後類比）；資料來源僅支持事件事實，不證明當事人使用《易傳》。來源：</w:t>
      </w:r>
      <w:r>
        <w:t>https://history.state.gov/milestones/1945-1952/berlin-airlift</w:t>
      </w:r>
    </w:p>
    <w:p w14:paraId="14598890" w14:textId="77777777" w:rsidR="005771C9" w:rsidRDefault="00000000">
      <w:pPr>
        <w:pStyle w:val="21"/>
      </w:pPr>
      <w:r>
        <w:lastRenderedPageBreak/>
        <w:t>第</w:t>
      </w:r>
      <w:r>
        <w:t>2</w:t>
      </w:r>
      <w:r>
        <w:t>爻｜全書第</w:t>
      </w:r>
      <w:r>
        <w:t>344</w:t>
      </w:r>
      <w:r>
        <w:t>爻｜</w:t>
      </w:r>
      <w:r>
        <w:t>TW-PM-H58-L2</w:t>
      </w:r>
    </w:p>
    <w:p w14:paraId="49D8C1B2" w14:textId="77777777" w:rsidR="005771C9" w:rsidRDefault="00000000">
      <w:r>
        <w:t>原稿單元：</w:t>
      </w:r>
      <w:r>
        <w:t>XIANG-L-58-03</w:t>
      </w:r>
      <w:r>
        <w:t>｜事件：</w:t>
      </w:r>
      <w:r>
        <w:t>EUUS-PM-H58</w:t>
      </w:r>
      <w:r>
        <w:t>｜證據：事後卦義類比</w:t>
      </w:r>
    </w:p>
    <w:tbl>
      <w:tblPr>
        <w:tblStyle w:val="-1"/>
        <w:tblW w:w="0" w:type="auto"/>
        <w:tblLook w:val="04A0" w:firstRow="1" w:lastRow="0" w:firstColumn="1" w:lastColumn="0" w:noHBand="0" w:noVBand="1"/>
      </w:tblPr>
      <w:tblGrid>
        <w:gridCol w:w="4274"/>
        <w:gridCol w:w="4366"/>
      </w:tblGrid>
      <w:tr w:rsidR="005771C9" w14:paraId="007B5B0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B8BAB26" w14:textId="77777777" w:rsidR="005771C9" w:rsidRDefault="00000000">
            <w:r>
              <w:t>《小象》原文</w:t>
            </w:r>
          </w:p>
        </w:tc>
        <w:tc>
          <w:tcPr>
            <w:tcW w:w="4816" w:type="dxa"/>
          </w:tcPr>
          <w:p w14:paraId="5831905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521C364"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75F29CE" w14:textId="77777777" w:rsidR="005771C9" w:rsidRDefault="00000000">
            <w:r>
              <w:t>孚兌之吉，信志也。</w:t>
            </w:r>
          </w:p>
        </w:tc>
        <w:tc>
          <w:tcPr>
            <w:tcW w:w="4816" w:type="dxa"/>
          </w:tcPr>
          <w:p w14:paraId="38D381A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attached to the pleasure arising from inward sincerity is due to the confidence felt in the object of the person represented by the line.</w:t>
            </w:r>
          </w:p>
        </w:tc>
      </w:tr>
    </w:tbl>
    <w:p w14:paraId="1B519BB6" w14:textId="77777777" w:rsidR="005771C9" w:rsidRDefault="00000000">
      <w:pPr>
        <w:pStyle w:val="31"/>
      </w:pPr>
      <w:r>
        <w:t>Historical event</w:t>
      </w:r>
      <w:r>
        <w:t>｜歷史事件（起因／經過／後續）</w:t>
      </w:r>
    </w:p>
    <w:p w14:paraId="24CF5A6E" w14:textId="77777777" w:rsidR="005771C9" w:rsidRDefault="00000000">
      <w:r>
        <w:t>1948</w:t>
      </w:r>
      <w:r>
        <w:t>年，蘇聯切斷西方占領區通往西柏林的陸路、鐵路和運河通道。西方盟國仍管理西柏林的占領區，居民卻難以按原方式取得食物、煤炭及生活必需品。英美政府選擇利用既有空中走廊運輸物資，避免城市供應中斷。</w:t>
      </w:r>
    </w:p>
    <w:p w14:paraId="41CCE21C" w14:textId="77777777" w:rsidR="005771C9" w:rsidRDefault="00000000">
      <w:r>
        <w:t>運輸機持續往返機場，機組、維修人員、地勤及柏林居民共同配合卸貨與分配。飛行量逐漸增加，冬季天候、事故與供應不足使行動付出代價。運送不只是飛機起降，也包括物資採購、裝載、航線安排及抵達後的城市配給。</w:t>
      </w:r>
    </w:p>
    <w:p w14:paraId="6C0B3631" w14:textId="77777777" w:rsidR="005771C9" w:rsidRDefault="00000000">
      <w:r>
        <w:t>封鎖在</w:t>
      </w:r>
      <w:r>
        <w:t>1949</w:t>
      </w:r>
      <w:r>
        <w:t>年</w:t>
      </w:r>
      <w:r>
        <w:t>5</w:t>
      </w:r>
      <w:r>
        <w:t>月結束，空運仍持續一段時間以建立儲備。柏林危機沒有因此結束東西方對德國未來的歧見。空運維持了西柏林供應，但同時也反映當時歐洲分裂和占領制度的長期問題。</w:t>
      </w:r>
      <w:r>
        <w:t xml:space="preserve"> </w:t>
      </w:r>
      <w:r>
        <w:t>事件當時的參與者並非只須表達立場，還必須透過各自的行政與軍事機構落實工作。當中的協調工作需要時間，也會受到資源和其他參與國選擇的限制。</w:t>
      </w:r>
    </w:p>
    <w:p w14:paraId="052AF6D5" w14:textId="77777777" w:rsidR="005771C9" w:rsidRDefault="00000000">
      <w:pPr>
        <w:pStyle w:val="31"/>
      </w:pPr>
      <w:r>
        <w:t>Interpretive analogy</w:t>
      </w:r>
      <w:r>
        <w:t>｜逐爻社群短文</w:t>
      </w:r>
    </w:p>
    <w:p w14:paraId="5C4BF4C3" w14:textId="77777777" w:rsidR="005771C9" w:rsidRDefault="00000000">
      <w:r>
        <w:t>第</w:t>
      </w:r>
      <w:r>
        <w:t>58</w:t>
      </w:r>
      <w:r>
        <w:t>卦第</w:t>
      </w:r>
      <w:r>
        <w:t>2</w:t>
      </w:r>
      <w:r>
        <w:t>爻《小象》說：「孚兌之吉，信志也。」這一段經文可作為檢視政治決策的閱讀角度，但不是對史實的解釋或預言。對照「</w:t>
      </w:r>
      <w:r>
        <w:t>Berlin Airlift</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68F9BD32" w14:textId="77777777" w:rsidR="005771C9" w:rsidRDefault="00000000">
      <w:r>
        <w:t>證據與來源：</w:t>
      </w:r>
      <w:r>
        <w:t>RETROSPECTIVE ANALOGY</w:t>
      </w:r>
      <w:r>
        <w:t>（事後類比）；資料來源僅支持事件事實，不證明當事人使用《易傳》。來源：</w:t>
      </w:r>
      <w:r>
        <w:t>https://history.state.gov/milestones/1945-1952/berlin-airlift</w:t>
      </w:r>
    </w:p>
    <w:p w14:paraId="4FDC17A1" w14:textId="77777777" w:rsidR="005771C9" w:rsidRDefault="00000000">
      <w:pPr>
        <w:pStyle w:val="21"/>
      </w:pPr>
      <w:r>
        <w:t>第</w:t>
      </w:r>
      <w:r>
        <w:t>3</w:t>
      </w:r>
      <w:r>
        <w:t>爻｜全書第</w:t>
      </w:r>
      <w:r>
        <w:t>345</w:t>
      </w:r>
      <w:r>
        <w:t>爻｜</w:t>
      </w:r>
      <w:r>
        <w:t>TW-PM-H58-L3</w:t>
      </w:r>
    </w:p>
    <w:p w14:paraId="49836DFA" w14:textId="77777777" w:rsidR="005771C9" w:rsidRDefault="00000000">
      <w:r>
        <w:t>原稿單元：</w:t>
      </w:r>
      <w:r>
        <w:t>XIANG-L-58-04</w:t>
      </w:r>
      <w:r>
        <w:t>｜事件：</w:t>
      </w:r>
      <w:r>
        <w:t>EUUS-PM-H58</w:t>
      </w:r>
      <w:r>
        <w:t>｜證據：事後卦義類比</w:t>
      </w:r>
    </w:p>
    <w:tbl>
      <w:tblPr>
        <w:tblStyle w:val="-1"/>
        <w:tblW w:w="0" w:type="auto"/>
        <w:tblLook w:val="04A0" w:firstRow="1" w:lastRow="0" w:firstColumn="1" w:lastColumn="0" w:noHBand="0" w:noVBand="1"/>
      </w:tblPr>
      <w:tblGrid>
        <w:gridCol w:w="4229"/>
        <w:gridCol w:w="4411"/>
      </w:tblGrid>
      <w:tr w:rsidR="005771C9" w14:paraId="61B698F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21EFEA3" w14:textId="77777777" w:rsidR="005771C9" w:rsidRDefault="00000000">
            <w:r>
              <w:t>《小象》原文</w:t>
            </w:r>
          </w:p>
        </w:tc>
        <w:tc>
          <w:tcPr>
            <w:tcW w:w="4816" w:type="dxa"/>
          </w:tcPr>
          <w:p w14:paraId="0A1BA5DC"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149904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5168CAD" w14:textId="77777777" w:rsidR="005771C9" w:rsidRDefault="00000000">
            <w:r>
              <w:t>來兌之凶，位不當也。</w:t>
            </w:r>
          </w:p>
        </w:tc>
        <w:tc>
          <w:tcPr>
            <w:tcW w:w="4816" w:type="dxa"/>
          </w:tcPr>
          <w:p w14:paraId="3D1F9FF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misfortune predicated of one's bringing around themself whatever can give pleasure is shown by the inappropriateness of the place of the line.</w:t>
            </w:r>
          </w:p>
        </w:tc>
      </w:tr>
    </w:tbl>
    <w:p w14:paraId="7E3054FE" w14:textId="77777777" w:rsidR="005771C9" w:rsidRDefault="00000000">
      <w:pPr>
        <w:pStyle w:val="31"/>
      </w:pPr>
      <w:r>
        <w:lastRenderedPageBreak/>
        <w:t>Historical event</w:t>
      </w:r>
      <w:r>
        <w:t>｜歷史事件（起因／經過／後續）</w:t>
      </w:r>
    </w:p>
    <w:p w14:paraId="1F39A1BE" w14:textId="77777777" w:rsidR="005771C9" w:rsidRDefault="00000000">
      <w:r>
        <w:t>1948</w:t>
      </w:r>
      <w:r>
        <w:t>年，蘇聯切斷西方占領區通往西柏林的陸路、鐵路和運河通道。西方盟國仍管理西柏林的占領區，居民卻難以按原方式取得食物、煤炭及生活必需品。英美政府選擇利用既有空中走廊運輸物資，避免城市供應中斷。</w:t>
      </w:r>
    </w:p>
    <w:p w14:paraId="00FEB2A5" w14:textId="77777777" w:rsidR="005771C9" w:rsidRDefault="00000000">
      <w:r>
        <w:t>運輸機持續往返機場，機組、維修人員、地勤及柏林居民共同配合卸貨與分配。飛行量逐漸增加，冬季天候、事故與供應不足使行動付出代價。運送不只是飛機起降，也包括物資採購、裝載、航線安排及抵達後的城市配給。</w:t>
      </w:r>
    </w:p>
    <w:p w14:paraId="46181565" w14:textId="77777777" w:rsidR="005771C9" w:rsidRDefault="00000000">
      <w:r>
        <w:t>封鎖在</w:t>
      </w:r>
      <w:r>
        <w:t>1949</w:t>
      </w:r>
      <w:r>
        <w:t>年</w:t>
      </w:r>
      <w:r>
        <w:t>5</w:t>
      </w:r>
      <w:r>
        <w:t>月結束，空運仍持續一段時間以建立儲備。柏林危機沒有因此結束東西方對德國未來的歧見。空運維持了西柏林供應，但同時也反映當時歐洲分裂和占領制度的長期問題。</w:t>
      </w:r>
      <w:r>
        <w:t xml:space="preserve"> </w:t>
      </w:r>
      <w:r>
        <w:t>事件當時的參與者並非只須表達立場，還必須透過各自的行政與軍事機構落實工作。當中的協調工作需要時間，也會受到資源和其他參與國選擇的限制。</w:t>
      </w:r>
    </w:p>
    <w:p w14:paraId="24F9990A" w14:textId="77777777" w:rsidR="005771C9" w:rsidRDefault="00000000">
      <w:pPr>
        <w:pStyle w:val="31"/>
      </w:pPr>
      <w:r>
        <w:t>Interpretive analogy</w:t>
      </w:r>
      <w:r>
        <w:t>｜逐爻社群短文</w:t>
      </w:r>
    </w:p>
    <w:p w14:paraId="1670CF4E" w14:textId="77777777" w:rsidR="005771C9" w:rsidRDefault="00000000">
      <w:r>
        <w:t>第</w:t>
      </w:r>
      <w:r>
        <w:t>58</w:t>
      </w:r>
      <w:r>
        <w:t>卦第</w:t>
      </w:r>
      <w:r>
        <w:t>3</w:t>
      </w:r>
      <w:r>
        <w:t>爻《小象》說：「來兌之凶，位不當也。」這一段經文可作為檢視政治決策的閱讀角度，但不是對史實的解釋或預言。對照「</w:t>
      </w:r>
      <w:r>
        <w:t>Berlin Airlift</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00CD9F6F" w14:textId="77777777" w:rsidR="005771C9" w:rsidRDefault="00000000">
      <w:r>
        <w:t>證據與來源：</w:t>
      </w:r>
      <w:r>
        <w:t>RETROSPECTIVE ANALOGY</w:t>
      </w:r>
      <w:r>
        <w:t>（事後類比）；資料來源僅支持事件事實，不證明當事人使用《易傳》。來源：</w:t>
      </w:r>
      <w:r>
        <w:t>https://history.state.gov/milestones/1945-1952/berlin-airlift</w:t>
      </w:r>
    </w:p>
    <w:p w14:paraId="6B6A0C5C" w14:textId="77777777" w:rsidR="005771C9" w:rsidRDefault="00000000">
      <w:pPr>
        <w:pStyle w:val="21"/>
      </w:pPr>
      <w:r>
        <w:t>第</w:t>
      </w:r>
      <w:r>
        <w:t>4</w:t>
      </w:r>
      <w:r>
        <w:t>爻｜全書第</w:t>
      </w:r>
      <w:r>
        <w:t>346</w:t>
      </w:r>
      <w:r>
        <w:t>爻｜</w:t>
      </w:r>
      <w:r>
        <w:t>TW-PM-H58-L4</w:t>
      </w:r>
    </w:p>
    <w:p w14:paraId="5E69179D" w14:textId="77777777" w:rsidR="005771C9" w:rsidRDefault="00000000">
      <w:r>
        <w:t>原稿單元：</w:t>
      </w:r>
      <w:r>
        <w:t>XIANG-L-58-05</w:t>
      </w:r>
      <w:r>
        <w:t>｜事件：</w:t>
      </w:r>
      <w:r>
        <w:t>EUUS-PM-H58</w:t>
      </w:r>
      <w:r>
        <w:t>｜證據：事後卦義類比</w:t>
      </w:r>
    </w:p>
    <w:tbl>
      <w:tblPr>
        <w:tblStyle w:val="-1"/>
        <w:tblW w:w="0" w:type="auto"/>
        <w:tblLook w:val="04A0" w:firstRow="1" w:lastRow="0" w:firstColumn="1" w:lastColumn="0" w:noHBand="0" w:noVBand="1"/>
      </w:tblPr>
      <w:tblGrid>
        <w:gridCol w:w="4274"/>
        <w:gridCol w:w="4366"/>
      </w:tblGrid>
      <w:tr w:rsidR="005771C9" w14:paraId="441D14F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0BBC086" w14:textId="77777777" w:rsidR="005771C9" w:rsidRDefault="00000000">
            <w:r>
              <w:t>《小象》原文</w:t>
            </w:r>
          </w:p>
        </w:tc>
        <w:tc>
          <w:tcPr>
            <w:tcW w:w="4816" w:type="dxa"/>
          </w:tcPr>
          <w:p w14:paraId="3DD58A0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C3AE0D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ABA5F03" w14:textId="77777777" w:rsidR="005771C9" w:rsidRDefault="00000000">
            <w:r>
              <w:t>九四之喜，有慶也。</w:t>
            </w:r>
          </w:p>
        </w:tc>
        <w:tc>
          <w:tcPr>
            <w:tcW w:w="4816" w:type="dxa"/>
          </w:tcPr>
          <w:p w14:paraId="4ADBC5AA"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joy in connection with, the person represented by the fourth firm line, is due to the happiness which the person will produce.</w:t>
            </w:r>
          </w:p>
        </w:tc>
      </w:tr>
    </w:tbl>
    <w:p w14:paraId="29D0D9B9" w14:textId="77777777" w:rsidR="005771C9" w:rsidRDefault="00000000">
      <w:pPr>
        <w:pStyle w:val="31"/>
      </w:pPr>
      <w:r>
        <w:t>Historical event</w:t>
      </w:r>
      <w:r>
        <w:t>｜歷史事件（起因／經過／後續）</w:t>
      </w:r>
    </w:p>
    <w:p w14:paraId="4C3D4F78" w14:textId="77777777" w:rsidR="005771C9" w:rsidRDefault="00000000">
      <w:r>
        <w:t>1948</w:t>
      </w:r>
      <w:r>
        <w:t>年，蘇聯切斷西方占領區通往西柏林的陸路、鐵路和運河通道。西方盟國仍管理西柏林的占領區，居民卻難以按原方式取得食物、煤炭及生活必需品。英美政府選擇利用既有空中走廊運輸物資，避免城市供應中斷。</w:t>
      </w:r>
    </w:p>
    <w:p w14:paraId="671E9073" w14:textId="77777777" w:rsidR="005771C9" w:rsidRDefault="00000000">
      <w:r>
        <w:t>運輸機持續往返機場，機組、維修人員、地勤及柏林居民共同配合卸貨與分配。飛行量逐漸增加，冬季天候、事故與供應不足使行動付出代價。運送不只是飛機起降，也包括物資採購、裝載、航線安排及抵達後的城市配給。</w:t>
      </w:r>
    </w:p>
    <w:p w14:paraId="1A986E29" w14:textId="77777777" w:rsidR="005771C9" w:rsidRDefault="00000000">
      <w:r>
        <w:lastRenderedPageBreak/>
        <w:t>封鎖在</w:t>
      </w:r>
      <w:r>
        <w:t>1949</w:t>
      </w:r>
      <w:r>
        <w:t>年</w:t>
      </w:r>
      <w:r>
        <w:t>5</w:t>
      </w:r>
      <w:r>
        <w:t>月結束，空運仍持續一段時間以建立儲備。柏林危機沒有因此結束東西方對德國未來的歧見。空運維持了西柏林供應，但同時也反映當時歐洲分裂和占領制度的長期問題。</w:t>
      </w:r>
      <w:r>
        <w:t xml:space="preserve"> </w:t>
      </w:r>
      <w:r>
        <w:t>事件當時的參與者並非只須表達立場，還必須透過各自的行政與軍事機構落實工作。當中的協調工作需要時間，也會受到資源和其他參與國選擇的限制。</w:t>
      </w:r>
    </w:p>
    <w:p w14:paraId="64C6E153" w14:textId="77777777" w:rsidR="005771C9" w:rsidRDefault="00000000">
      <w:pPr>
        <w:pStyle w:val="31"/>
      </w:pPr>
      <w:r>
        <w:t>Interpretive analogy</w:t>
      </w:r>
      <w:r>
        <w:t>｜逐爻社群短文</w:t>
      </w:r>
    </w:p>
    <w:p w14:paraId="3CBF2377" w14:textId="77777777" w:rsidR="005771C9" w:rsidRDefault="00000000">
      <w:r>
        <w:t>第</w:t>
      </w:r>
      <w:r>
        <w:t>58</w:t>
      </w:r>
      <w:r>
        <w:t>卦第</w:t>
      </w:r>
      <w:r>
        <w:t>4</w:t>
      </w:r>
      <w:r>
        <w:t>爻《小象》說：「九四之喜，有慶也。」這一段經文可作為檢視政治決策的閱讀角度，但不是對史實的解釋或預言。對照「</w:t>
      </w:r>
      <w:r>
        <w:t>Berlin Airlift</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0BC05ECE" w14:textId="77777777" w:rsidR="005771C9" w:rsidRDefault="00000000">
      <w:r>
        <w:t>證據與來源：</w:t>
      </w:r>
      <w:r>
        <w:t>RETROSPECTIVE ANALOGY</w:t>
      </w:r>
      <w:r>
        <w:t>（事後類比）；資料來源僅支持事件事實，不證明當事人使用《易傳》。來源：</w:t>
      </w:r>
      <w:r>
        <w:t>https://history.state.gov/milestones/1945-1952/berlin-airlift</w:t>
      </w:r>
    </w:p>
    <w:p w14:paraId="6E01BEC1" w14:textId="77777777" w:rsidR="005771C9" w:rsidRDefault="00000000">
      <w:pPr>
        <w:pStyle w:val="21"/>
      </w:pPr>
      <w:r>
        <w:t>第</w:t>
      </w:r>
      <w:r>
        <w:t>5</w:t>
      </w:r>
      <w:r>
        <w:t>爻｜全書第</w:t>
      </w:r>
      <w:r>
        <w:t>347</w:t>
      </w:r>
      <w:r>
        <w:t>爻｜</w:t>
      </w:r>
      <w:r>
        <w:t>TW-PM-H58-L5</w:t>
      </w:r>
    </w:p>
    <w:p w14:paraId="53FFDB9D" w14:textId="77777777" w:rsidR="005771C9" w:rsidRDefault="00000000">
      <w:r>
        <w:t>原稿單元：</w:t>
      </w:r>
      <w:r>
        <w:t>XIANG-L-58-06</w:t>
      </w:r>
      <w:r>
        <w:t>｜事件：</w:t>
      </w:r>
      <w:r>
        <w:t>EUUS-PM-H58</w:t>
      </w:r>
      <w:r>
        <w:t>｜證據：事後卦義類比</w:t>
      </w:r>
    </w:p>
    <w:tbl>
      <w:tblPr>
        <w:tblStyle w:val="-1"/>
        <w:tblW w:w="0" w:type="auto"/>
        <w:tblLook w:val="04A0" w:firstRow="1" w:lastRow="0" w:firstColumn="1" w:lastColumn="0" w:noHBand="0" w:noVBand="1"/>
      </w:tblPr>
      <w:tblGrid>
        <w:gridCol w:w="4272"/>
        <w:gridCol w:w="4368"/>
      </w:tblGrid>
      <w:tr w:rsidR="005771C9" w14:paraId="0CEC51B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998E649" w14:textId="77777777" w:rsidR="005771C9" w:rsidRDefault="00000000">
            <w:r>
              <w:t>《小象》原文</w:t>
            </w:r>
          </w:p>
        </w:tc>
        <w:tc>
          <w:tcPr>
            <w:tcW w:w="4816" w:type="dxa"/>
          </w:tcPr>
          <w:p w14:paraId="19C7469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739135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108D105" w14:textId="77777777" w:rsidR="005771C9" w:rsidRDefault="00000000">
            <w:r>
              <w:t>孚于剝，位正當也。</w:t>
            </w:r>
          </w:p>
        </w:tc>
        <w:tc>
          <w:tcPr>
            <w:tcW w:w="4816" w:type="dxa"/>
          </w:tcPr>
          <w:p w14:paraId="2A47955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trusts in one who would injure them: their place is that which is correct and appropriate.</w:t>
            </w:r>
          </w:p>
        </w:tc>
      </w:tr>
    </w:tbl>
    <w:p w14:paraId="03A8615B" w14:textId="77777777" w:rsidR="005771C9" w:rsidRDefault="00000000">
      <w:pPr>
        <w:pStyle w:val="31"/>
      </w:pPr>
      <w:r>
        <w:t>Historical event</w:t>
      </w:r>
      <w:r>
        <w:t>｜歷史事件（起因／經過／後續）</w:t>
      </w:r>
    </w:p>
    <w:p w14:paraId="6DAB849F" w14:textId="77777777" w:rsidR="005771C9" w:rsidRDefault="00000000">
      <w:r>
        <w:t>1948</w:t>
      </w:r>
      <w:r>
        <w:t>年，蘇聯切斷西方占領區通往西柏林的陸路、鐵路和運河通道。西方盟國仍管理西柏林的占領區，居民卻難以按原方式取得食物、煤炭及生活必需品。英美政府選擇利用既有空中走廊運輸物資，避免城市供應中斷。</w:t>
      </w:r>
    </w:p>
    <w:p w14:paraId="680BBA2D" w14:textId="77777777" w:rsidR="005771C9" w:rsidRDefault="00000000">
      <w:r>
        <w:t>運輸機持續往返機場，機組、維修人員、地勤及柏林居民共同配合卸貨與分配。飛行量逐漸增加，冬季天候、事故與供應不足使行動付出代價。運送不只是飛機起降，也包括物資採購、裝載、航線安排及抵達後的城市配給。</w:t>
      </w:r>
    </w:p>
    <w:p w14:paraId="24F23846" w14:textId="77777777" w:rsidR="005771C9" w:rsidRDefault="00000000">
      <w:r>
        <w:t>封鎖在</w:t>
      </w:r>
      <w:r>
        <w:t>1949</w:t>
      </w:r>
      <w:r>
        <w:t>年</w:t>
      </w:r>
      <w:r>
        <w:t>5</w:t>
      </w:r>
      <w:r>
        <w:t>月結束，空運仍持續一段時間以建立儲備。柏林危機沒有因此結束東西方對德國未來的歧見。空運維持了西柏林供應，但同時也反映當時歐洲分裂和占領制度的長期問題。</w:t>
      </w:r>
      <w:r>
        <w:t xml:space="preserve"> </w:t>
      </w:r>
      <w:r>
        <w:t>事件當時的參與者並非只須表達立場，還必須透過各自的行政與軍事機構落實工作。當中的協調工作需要時間，也會受到資源和其他參與國選擇的限制。</w:t>
      </w:r>
    </w:p>
    <w:p w14:paraId="7B65ACCB" w14:textId="77777777" w:rsidR="005771C9" w:rsidRDefault="00000000">
      <w:pPr>
        <w:pStyle w:val="31"/>
      </w:pPr>
      <w:r>
        <w:t>Interpretive analogy</w:t>
      </w:r>
      <w:r>
        <w:t>｜逐爻社群短文</w:t>
      </w:r>
    </w:p>
    <w:p w14:paraId="06A2E003" w14:textId="77777777" w:rsidR="005771C9" w:rsidRDefault="00000000">
      <w:r>
        <w:t>第</w:t>
      </w:r>
      <w:r>
        <w:t>58</w:t>
      </w:r>
      <w:r>
        <w:t>卦第</w:t>
      </w:r>
      <w:r>
        <w:t>5</w:t>
      </w:r>
      <w:r>
        <w:t>爻《小象》說：「孚于剝，位正當也。」這一段經文可作為檢視政治決策的閱讀角度，但不是對史實的解釋或預言。對照「</w:t>
      </w:r>
      <w:r>
        <w:t>Berlin Airlift</w:t>
      </w:r>
      <w:r>
        <w:t>」一事，先分辨當時的背景、</w:t>
      </w:r>
      <w:r>
        <w:lastRenderedPageBreak/>
        <w:t>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317874BC" w14:textId="77777777" w:rsidR="005771C9" w:rsidRDefault="00000000">
      <w:r>
        <w:t>證據與來源：</w:t>
      </w:r>
      <w:r>
        <w:t>RETROSPECTIVE ANALOGY</w:t>
      </w:r>
      <w:r>
        <w:t>（事後類比）；資料來源僅支持事件事實，不證明當事人使用《易傳》。來源：</w:t>
      </w:r>
      <w:r>
        <w:t>https://history.state.gov/milestones/1945-1952/berlin-airlift</w:t>
      </w:r>
    </w:p>
    <w:p w14:paraId="75231920" w14:textId="77777777" w:rsidR="005771C9" w:rsidRDefault="00000000">
      <w:pPr>
        <w:pStyle w:val="21"/>
      </w:pPr>
      <w:r>
        <w:t>第</w:t>
      </w:r>
      <w:r>
        <w:t>6</w:t>
      </w:r>
      <w:r>
        <w:t>爻｜全書第</w:t>
      </w:r>
      <w:r>
        <w:t>348</w:t>
      </w:r>
      <w:r>
        <w:t>爻｜</w:t>
      </w:r>
      <w:r>
        <w:t>TW-PM-H58-L6</w:t>
      </w:r>
    </w:p>
    <w:p w14:paraId="5E87CFBE" w14:textId="77777777" w:rsidR="005771C9" w:rsidRDefault="00000000">
      <w:r>
        <w:t>原稿單元：</w:t>
      </w:r>
      <w:r>
        <w:t>XIANG-L-58-07</w:t>
      </w:r>
      <w:r>
        <w:t>｜事件：</w:t>
      </w:r>
      <w:r>
        <w:t>EUUS-PM-H58</w:t>
      </w:r>
      <w:r>
        <w:t>｜證據：事後卦義類比</w:t>
      </w:r>
    </w:p>
    <w:tbl>
      <w:tblPr>
        <w:tblStyle w:val="-1"/>
        <w:tblW w:w="0" w:type="auto"/>
        <w:tblLook w:val="04A0" w:firstRow="1" w:lastRow="0" w:firstColumn="1" w:lastColumn="0" w:noHBand="0" w:noVBand="1"/>
      </w:tblPr>
      <w:tblGrid>
        <w:gridCol w:w="4275"/>
        <w:gridCol w:w="4365"/>
      </w:tblGrid>
      <w:tr w:rsidR="005771C9" w14:paraId="13853B6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B399440" w14:textId="77777777" w:rsidR="005771C9" w:rsidRDefault="00000000">
            <w:r>
              <w:t>《小象》原文</w:t>
            </w:r>
          </w:p>
        </w:tc>
        <w:tc>
          <w:tcPr>
            <w:tcW w:w="4816" w:type="dxa"/>
          </w:tcPr>
          <w:p w14:paraId="0AF9282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5D35CB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944A7D8" w14:textId="77777777" w:rsidR="005771C9" w:rsidRDefault="00000000">
            <w:r>
              <w:t>上六引兌，未光也。</w:t>
            </w:r>
          </w:p>
        </w:tc>
        <w:tc>
          <w:tcPr>
            <w:tcW w:w="4816" w:type="dxa"/>
          </w:tcPr>
          <w:p w14:paraId="59E809F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topmost line, divided, shows the pleasure of its subject in leading and attracting others: their virtue is not yet brilliant.</w:t>
            </w:r>
          </w:p>
        </w:tc>
      </w:tr>
    </w:tbl>
    <w:p w14:paraId="0898A85C" w14:textId="77777777" w:rsidR="005771C9" w:rsidRDefault="00000000">
      <w:pPr>
        <w:pStyle w:val="31"/>
      </w:pPr>
      <w:r>
        <w:t>Historical event</w:t>
      </w:r>
      <w:r>
        <w:t>｜歷史事件（起因／經過／後續）</w:t>
      </w:r>
    </w:p>
    <w:p w14:paraId="637F76A9" w14:textId="77777777" w:rsidR="005771C9" w:rsidRDefault="00000000">
      <w:r>
        <w:t>1948</w:t>
      </w:r>
      <w:r>
        <w:t>年，蘇聯切斷西方占領區通往西柏林的陸路、鐵路和運河通道。西方盟國仍管理西柏林的占領區，居民卻難以按原方式取得食物、煤炭及生活必需品。英美政府選擇利用既有空中走廊運輸物資，避免城市供應中斷。</w:t>
      </w:r>
    </w:p>
    <w:p w14:paraId="2BF815CD" w14:textId="77777777" w:rsidR="005771C9" w:rsidRDefault="00000000">
      <w:r>
        <w:t>運輸機持續往返機場，機組、維修人員、地勤及柏林居民共同配合卸貨與分配。飛行量逐漸增加，冬季天候、事故與供應不足使行動付出代價。運送不只是飛機起降，也包括物資採購、裝載、航線安排及抵達後的城市配給。</w:t>
      </w:r>
    </w:p>
    <w:p w14:paraId="67691C3B" w14:textId="77777777" w:rsidR="005771C9" w:rsidRDefault="00000000">
      <w:r>
        <w:t>封鎖在</w:t>
      </w:r>
      <w:r>
        <w:t>1949</w:t>
      </w:r>
      <w:r>
        <w:t>年</w:t>
      </w:r>
      <w:r>
        <w:t>5</w:t>
      </w:r>
      <w:r>
        <w:t>月結束，空運仍持續一段時間以建立儲備。柏林危機沒有因此結束東西方對德國未來的歧見。空運維持了西柏林供應，但同時也反映當時歐洲分裂和占領制度的長期問題。</w:t>
      </w:r>
      <w:r>
        <w:t xml:space="preserve"> </w:t>
      </w:r>
      <w:r>
        <w:t>事件當時的參與者並非只須表達立場，還必須透過各自的行政與軍事機構落實工作。當中的協調工作需要時間，也會受到資源和其他參與國選擇的限制。</w:t>
      </w:r>
    </w:p>
    <w:p w14:paraId="466CFD91" w14:textId="77777777" w:rsidR="005771C9" w:rsidRDefault="00000000">
      <w:pPr>
        <w:pStyle w:val="31"/>
      </w:pPr>
      <w:r>
        <w:t>Interpretive analogy</w:t>
      </w:r>
      <w:r>
        <w:t>｜逐爻社群短文</w:t>
      </w:r>
    </w:p>
    <w:p w14:paraId="5E48805C" w14:textId="77777777" w:rsidR="005771C9" w:rsidRDefault="00000000">
      <w:r>
        <w:t>第</w:t>
      </w:r>
      <w:r>
        <w:t>58</w:t>
      </w:r>
      <w:r>
        <w:t>卦第</w:t>
      </w:r>
      <w:r>
        <w:t>6</w:t>
      </w:r>
      <w:r>
        <w:t>爻《小象》說：「上六引兌，未光也。」這一段經文可作為檢視政治決策的閱讀角度，但不是對史實的解釋或預言。對照「</w:t>
      </w:r>
      <w:r>
        <w:t>Berlin Airlift</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1E713DB7" w14:textId="77777777" w:rsidR="005771C9" w:rsidRDefault="00000000">
      <w:r>
        <w:t>證據與來源：</w:t>
      </w:r>
      <w:r>
        <w:t>RETROSPECTIVE ANALOGY</w:t>
      </w:r>
      <w:r>
        <w:t>（事後類比）；資料來源僅支持事件事實，不證明當事人使用《易傳》。來源：</w:t>
      </w:r>
      <w:r>
        <w:t>https://history.state.gov/milestones/1945-1952/berlin-airlift</w:t>
      </w:r>
    </w:p>
    <w:p w14:paraId="7959455B" w14:textId="77777777" w:rsidR="005771C9" w:rsidRDefault="00000000">
      <w:pPr>
        <w:pStyle w:val="1"/>
      </w:pPr>
      <w:r>
        <w:lastRenderedPageBreak/>
        <w:t>第</w:t>
      </w:r>
      <w:r>
        <w:t>59</w:t>
      </w:r>
      <w:r>
        <w:t>卦　渙｜</w:t>
      </w:r>
      <w:r>
        <w:t>Founding of NATO · Europe / United States · 1949</w:t>
      </w:r>
    </w:p>
    <w:p w14:paraId="70C6B6E1" w14:textId="77777777" w:rsidR="005771C9" w:rsidRDefault="00000000">
      <w:pPr>
        <w:pStyle w:val="21"/>
      </w:pPr>
      <w:r>
        <w:t>第</w:t>
      </w:r>
      <w:r>
        <w:t>1</w:t>
      </w:r>
      <w:r>
        <w:t>爻｜全書第</w:t>
      </w:r>
      <w:r>
        <w:t>349</w:t>
      </w:r>
      <w:r>
        <w:t>爻｜</w:t>
      </w:r>
      <w:r>
        <w:t>TW-PM-H59-L1</w:t>
      </w:r>
    </w:p>
    <w:p w14:paraId="1262DBA3" w14:textId="77777777" w:rsidR="005771C9" w:rsidRDefault="00000000">
      <w:r>
        <w:t>原稿單元：</w:t>
      </w:r>
      <w:r>
        <w:t>XIANG-L-59-02</w:t>
      </w:r>
      <w:r>
        <w:t>｜事件：</w:t>
      </w:r>
      <w:r>
        <w:t>EUUS-PM-H59</w:t>
      </w:r>
      <w:r>
        <w:t>｜證據：事後卦義類比</w:t>
      </w:r>
    </w:p>
    <w:tbl>
      <w:tblPr>
        <w:tblStyle w:val="-1"/>
        <w:tblW w:w="0" w:type="auto"/>
        <w:tblLook w:val="04A0" w:firstRow="1" w:lastRow="0" w:firstColumn="1" w:lastColumn="0" w:noHBand="0" w:noVBand="1"/>
      </w:tblPr>
      <w:tblGrid>
        <w:gridCol w:w="4275"/>
        <w:gridCol w:w="4365"/>
      </w:tblGrid>
      <w:tr w:rsidR="005771C9" w14:paraId="73D0EAC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590C677" w14:textId="77777777" w:rsidR="005771C9" w:rsidRDefault="00000000">
            <w:r>
              <w:t>《小象》原文</w:t>
            </w:r>
          </w:p>
        </w:tc>
        <w:tc>
          <w:tcPr>
            <w:tcW w:w="4816" w:type="dxa"/>
          </w:tcPr>
          <w:p w14:paraId="4E1AC3A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0B06B9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0CAEF71" w14:textId="77777777" w:rsidR="005771C9" w:rsidRDefault="00000000">
            <w:r>
              <w:t>初六之吉，順也。</w:t>
            </w:r>
          </w:p>
        </w:tc>
        <w:tc>
          <w:tcPr>
            <w:tcW w:w="4816" w:type="dxa"/>
          </w:tcPr>
          <w:p w14:paraId="7450894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good fortune attached to the first yielding line, is due to the natural course pursued by its subject.</w:t>
            </w:r>
          </w:p>
        </w:tc>
      </w:tr>
    </w:tbl>
    <w:p w14:paraId="1B1BB228" w14:textId="77777777" w:rsidR="005771C9" w:rsidRDefault="00000000">
      <w:pPr>
        <w:pStyle w:val="31"/>
      </w:pPr>
      <w:r>
        <w:t>Historical event</w:t>
      </w:r>
      <w:r>
        <w:t>｜歷史事件（起因／經過／後續）</w:t>
      </w:r>
    </w:p>
    <w:p w14:paraId="108E7483" w14:textId="77777777" w:rsidR="005771C9" w:rsidRDefault="00000000">
      <w:r>
        <w:t>第二次世界大戰後，歐洲國家仍對安全局勢感到不安，美國與加拿大也必須決定是否建立長期的跨大西洋防衛關係。隨著美蘇緊張升高，單靠先前的歐洲合作安排，難以解除所有成員對集體安全的疑慮。</w:t>
      </w:r>
    </w:p>
    <w:p w14:paraId="4418801C" w14:textId="77777777" w:rsidR="005771C9" w:rsidRDefault="00000000">
      <w:r>
        <w:t>1949</w:t>
      </w:r>
      <w:r>
        <w:t>年，北美與歐洲</w:t>
      </w:r>
      <w:r>
        <w:t>12</w:t>
      </w:r>
      <w:r>
        <w:t>國在華盛頓簽署北大西洋公約。條約將對一個成員的武裝攻擊視為全體關切，但各國仍須依憲法程序決定採取何種行動。簽署後還要批准條約、派任代表、建立軍事合作及日常協商機構。</w:t>
      </w:r>
    </w:p>
    <w:p w14:paraId="7AF786B0" w14:textId="77777777" w:rsidR="005771C9" w:rsidRDefault="00000000">
      <w:r>
        <w:t>1950</w:t>
      </w:r>
      <w:r>
        <w:t>年韓戰爆發，促使北約加快整合指揮體系。此後聯盟陸續擴大，軍事規劃與成員義務也持續調整。共同防衛並非簽約當天就完成的固定機器，而是需要各政府長期提供人員、資源與政治承諾。</w:t>
      </w:r>
      <w:r>
        <w:t xml:space="preserve"> </w:t>
      </w:r>
      <w:r>
        <w:t>事件當時的參與者並非只須表達立場，還必須透過各自的行政與軍事機構落實工作。當中的協調工作需要時間，也會受到資源和其他參與國選擇的限制。</w:t>
      </w:r>
    </w:p>
    <w:p w14:paraId="04F709F3" w14:textId="77777777" w:rsidR="005771C9" w:rsidRDefault="00000000">
      <w:pPr>
        <w:pStyle w:val="31"/>
      </w:pPr>
      <w:r>
        <w:t>Interpretive analogy</w:t>
      </w:r>
      <w:r>
        <w:t>｜逐爻社群短文</w:t>
      </w:r>
    </w:p>
    <w:p w14:paraId="14455412" w14:textId="77777777" w:rsidR="005771C9" w:rsidRDefault="00000000">
      <w:r>
        <w:t>第</w:t>
      </w:r>
      <w:r>
        <w:t>59</w:t>
      </w:r>
      <w:r>
        <w:t>卦第</w:t>
      </w:r>
      <w:r>
        <w:t>1</w:t>
      </w:r>
      <w:r>
        <w:t>爻《小象》說：「初六之吉，順也。」這一段經文可作為檢視政治決策的閱讀角度，但不是對史實的解釋或預言。對照「</w:t>
      </w:r>
      <w:r>
        <w:t>Founding of NATO</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42B6F122" w14:textId="77777777" w:rsidR="005771C9" w:rsidRDefault="00000000">
      <w:r>
        <w:t>證據與來源：</w:t>
      </w:r>
      <w:r>
        <w:t>RETROSPECTIVE ANALOGY</w:t>
      </w:r>
      <w:r>
        <w:t>（事後類比）；資料來源僅支持事件事實，不證明當事人使用《易傳》。來源：</w:t>
      </w:r>
      <w:r>
        <w:t>https://history.state.gov/milestones/1945-1952/nato</w:t>
      </w:r>
    </w:p>
    <w:p w14:paraId="7F4D80D6" w14:textId="77777777" w:rsidR="005771C9" w:rsidRDefault="00000000">
      <w:pPr>
        <w:pStyle w:val="21"/>
      </w:pPr>
      <w:r>
        <w:t>第</w:t>
      </w:r>
      <w:r>
        <w:t>2</w:t>
      </w:r>
      <w:r>
        <w:t>爻｜全書第</w:t>
      </w:r>
      <w:r>
        <w:t>350</w:t>
      </w:r>
      <w:r>
        <w:t>爻｜</w:t>
      </w:r>
      <w:r>
        <w:t>TW-PM-H59-L2</w:t>
      </w:r>
    </w:p>
    <w:p w14:paraId="5B5489A0" w14:textId="77777777" w:rsidR="005771C9" w:rsidRDefault="00000000">
      <w:r>
        <w:t>原稿單元：</w:t>
      </w:r>
      <w:r>
        <w:t>XIANG-L-59-03</w:t>
      </w:r>
      <w:r>
        <w:t>｜事件：</w:t>
      </w:r>
      <w:r>
        <w:t>EUUS-PM-H59</w:t>
      </w:r>
      <w:r>
        <w:t>｜證據：事後卦義類比</w:t>
      </w:r>
    </w:p>
    <w:tbl>
      <w:tblPr>
        <w:tblStyle w:val="-1"/>
        <w:tblW w:w="0" w:type="auto"/>
        <w:tblLook w:val="04A0" w:firstRow="1" w:lastRow="0" w:firstColumn="1" w:lastColumn="0" w:noHBand="0" w:noVBand="1"/>
      </w:tblPr>
      <w:tblGrid>
        <w:gridCol w:w="4275"/>
        <w:gridCol w:w="4365"/>
      </w:tblGrid>
      <w:tr w:rsidR="005771C9" w14:paraId="65385ED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530B0F1" w14:textId="77777777" w:rsidR="005771C9" w:rsidRDefault="00000000">
            <w:r>
              <w:t>《小象》原文</w:t>
            </w:r>
          </w:p>
        </w:tc>
        <w:tc>
          <w:tcPr>
            <w:tcW w:w="4816" w:type="dxa"/>
          </w:tcPr>
          <w:p w14:paraId="4800E40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A6497BC"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E9A714F" w14:textId="77777777" w:rsidR="005771C9" w:rsidRDefault="00000000">
            <w:r>
              <w:t>渙奔其机，得愿也。</w:t>
            </w:r>
          </w:p>
        </w:tc>
        <w:tc>
          <w:tcPr>
            <w:tcW w:w="4816" w:type="dxa"/>
          </w:tcPr>
          <w:p w14:paraId="45F9C76E" w14:textId="77777777" w:rsidR="005771C9" w:rsidRDefault="00000000">
            <w:pPr>
              <w:cnfStyle w:val="000000100000" w:firstRow="0" w:lastRow="0" w:firstColumn="0" w:lastColumn="0" w:oddVBand="0" w:evenVBand="0" w:oddHBand="1" w:evenHBand="0" w:firstRowFirstColumn="0" w:firstRowLastColumn="0" w:lastRowFirstColumn="0" w:lastRowLastColumn="0"/>
            </w:pPr>
            <w:r>
              <w:t>Amidst the prevailing dispersion, the person hurries to their contrivance for security: the person gets what the person desires.</w:t>
            </w:r>
          </w:p>
        </w:tc>
      </w:tr>
    </w:tbl>
    <w:p w14:paraId="201DD9CC" w14:textId="77777777" w:rsidR="005771C9" w:rsidRDefault="00000000">
      <w:pPr>
        <w:pStyle w:val="31"/>
      </w:pPr>
      <w:r>
        <w:lastRenderedPageBreak/>
        <w:t>Historical event</w:t>
      </w:r>
      <w:r>
        <w:t>｜歷史事件（起因／經過／後續）</w:t>
      </w:r>
    </w:p>
    <w:p w14:paraId="34391A10" w14:textId="77777777" w:rsidR="005771C9" w:rsidRDefault="00000000">
      <w:r>
        <w:t>第二次世界大戰後，歐洲國家仍對安全局勢感到不安，美國與加拿大也必須決定是否建立長期的跨大西洋防衛關係。隨著美蘇緊張升高，單靠先前的歐洲合作安排，難以解除所有成員對集體安全的疑慮。</w:t>
      </w:r>
    </w:p>
    <w:p w14:paraId="0DA99F13" w14:textId="77777777" w:rsidR="005771C9" w:rsidRDefault="00000000">
      <w:r>
        <w:t>1949</w:t>
      </w:r>
      <w:r>
        <w:t>年，北美與歐洲</w:t>
      </w:r>
      <w:r>
        <w:t>12</w:t>
      </w:r>
      <w:r>
        <w:t>國在華盛頓簽署北大西洋公約。條約將對一個成員的武裝攻擊視為全體關切，但各國仍須依憲法程序決定採取何種行動。簽署後還要批准條約、派任代表、建立軍事合作及日常協商機構。</w:t>
      </w:r>
    </w:p>
    <w:p w14:paraId="3F48456A" w14:textId="77777777" w:rsidR="005771C9" w:rsidRDefault="00000000">
      <w:r>
        <w:t>1950</w:t>
      </w:r>
      <w:r>
        <w:t>年韓戰爆發，促使北約加快整合指揮體系。此後聯盟陸續擴大，軍事規劃與成員義務也持續調整。共同防衛並非簽約當天就完成的固定機器，而是需要各政府長期提供人員、資源與政治承諾。</w:t>
      </w:r>
      <w:r>
        <w:t xml:space="preserve"> </w:t>
      </w:r>
      <w:r>
        <w:t>事件當時的參與者並非只須表達立場，還必須透過各自的行政與軍事機構落實工作。當中的協調工作需要時間，也會受到資源和其他參與國選擇的限制。</w:t>
      </w:r>
    </w:p>
    <w:p w14:paraId="529BBF1C" w14:textId="77777777" w:rsidR="005771C9" w:rsidRDefault="00000000">
      <w:pPr>
        <w:pStyle w:val="31"/>
      </w:pPr>
      <w:r>
        <w:t>Interpretive analogy</w:t>
      </w:r>
      <w:r>
        <w:t>｜逐爻社群短文</w:t>
      </w:r>
    </w:p>
    <w:p w14:paraId="3BFF7994" w14:textId="77777777" w:rsidR="005771C9" w:rsidRDefault="00000000">
      <w:r>
        <w:t>第</w:t>
      </w:r>
      <w:r>
        <w:t>59</w:t>
      </w:r>
      <w:r>
        <w:t>卦第</w:t>
      </w:r>
      <w:r>
        <w:t>2</w:t>
      </w:r>
      <w:r>
        <w:t>爻《小象》說：「渙奔其机，得愿也。」這一段經文可作為檢視政治決策的閱讀角度，但不是對史實的解釋或預言。對照「</w:t>
      </w:r>
      <w:r>
        <w:t>Founding of NATO</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52E7E587" w14:textId="77777777" w:rsidR="005771C9" w:rsidRDefault="00000000">
      <w:r>
        <w:t>證據與來源：</w:t>
      </w:r>
      <w:r>
        <w:t>RETROSPECTIVE ANALOGY</w:t>
      </w:r>
      <w:r>
        <w:t>（事後類比）；資料來源僅支持事件事實，不證明當事人使用《易傳》。來源：</w:t>
      </w:r>
      <w:r>
        <w:t>https://history.state.gov/milestones/1945-1952/nato</w:t>
      </w:r>
    </w:p>
    <w:p w14:paraId="255D3FD1" w14:textId="77777777" w:rsidR="005771C9" w:rsidRDefault="00000000">
      <w:pPr>
        <w:pStyle w:val="21"/>
      </w:pPr>
      <w:r>
        <w:t>第</w:t>
      </w:r>
      <w:r>
        <w:t>3</w:t>
      </w:r>
      <w:r>
        <w:t>爻｜全書第</w:t>
      </w:r>
      <w:r>
        <w:t>351</w:t>
      </w:r>
      <w:r>
        <w:t>爻｜</w:t>
      </w:r>
      <w:r>
        <w:t>TW-PM-H59-L3</w:t>
      </w:r>
    </w:p>
    <w:p w14:paraId="0565EB41" w14:textId="77777777" w:rsidR="005771C9" w:rsidRDefault="00000000">
      <w:r>
        <w:t>原稿單元：</w:t>
      </w:r>
      <w:r>
        <w:t>XIANG-L-59-04</w:t>
      </w:r>
      <w:r>
        <w:t>｜事件：</w:t>
      </w:r>
      <w:r>
        <w:t>EUUS-PM-H59</w:t>
      </w:r>
      <w:r>
        <w:t>｜證據：事後卦義類比</w:t>
      </w:r>
    </w:p>
    <w:tbl>
      <w:tblPr>
        <w:tblStyle w:val="-1"/>
        <w:tblW w:w="0" w:type="auto"/>
        <w:tblLook w:val="04A0" w:firstRow="1" w:lastRow="0" w:firstColumn="1" w:lastColumn="0" w:noHBand="0" w:noVBand="1"/>
      </w:tblPr>
      <w:tblGrid>
        <w:gridCol w:w="4275"/>
        <w:gridCol w:w="4365"/>
      </w:tblGrid>
      <w:tr w:rsidR="005771C9" w14:paraId="6CF4255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1FEC42D" w14:textId="77777777" w:rsidR="005771C9" w:rsidRDefault="00000000">
            <w:r>
              <w:t>《小象》原文</w:t>
            </w:r>
          </w:p>
        </w:tc>
        <w:tc>
          <w:tcPr>
            <w:tcW w:w="4816" w:type="dxa"/>
          </w:tcPr>
          <w:p w14:paraId="15B8C89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634D01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D4873CF" w14:textId="77777777" w:rsidR="005771C9" w:rsidRDefault="00000000">
            <w:r>
              <w:t>渙其躬，志在外也。</w:t>
            </w:r>
          </w:p>
        </w:tc>
        <w:tc>
          <w:tcPr>
            <w:tcW w:w="4816" w:type="dxa"/>
          </w:tcPr>
          <w:p w14:paraId="0F8FAEE2"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has no regard to their own person: their aim is directed to what is external to themself.</w:t>
            </w:r>
          </w:p>
        </w:tc>
      </w:tr>
    </w:tbl>
    <w:p w14:paraId="0320FBB3" w14:textId="77777777" w:rsidR="005771C9" w:rsidRDefault="00000000">
      <w:pPr>
        <w:pStyle w:val="31"/>
      </w:pPr>
      <w:r>
        <w:t>Historical event</w:t>
      </w:r>
      <w:r>
        <w:t>｜歷史事件（起因／經過／後續）</w:t>
      </w:r>
    </w:p>
    <w:p w14:paraId="2364AB9D" w14:textId="77777777" w:rsidR="005771C9" w:rsidRDefault="00000000">
      <w:r>
        <w:t>第二次世界大戰後，歐洲國家仍對安全局勢感到不安，美國與加拿大也必須決定是否建立長期的跨大西洋防衛關係。隨著美蘇緊張升高，單靠先前的歐洲合作安排，難以解除所有成員對集體安全的疑慮。</w:t>
      </w:r>
    </w:p>
    <w:p w14:paraId="6818789B" w14:textId="77777777" w:rsidR="005771C9" w:rsidRDefault="00000000">
      <w:r>
        <w:t>1949</w:t>
      </w:r>
      <w:r>
        <w:t>年，北美與歐洲</w:t>
      </w:r>
      <w:r>
        <w:t>12</w:t>
      </w:r>
      <w:r>
        <w:t>國在華盛頓簽署北大西洋公約。條約將對一個成員的武裝攻擊視為全體關切，但各國仍須依憲法程序決定採取何種行動。簽署後還要批准條約、派任代表、建立軍事合作及日常協商機構。</w:t>
      </w:r>
    </w:p>
    <w:p w14:paraId="0DD7C999" w14:textId="77777777" w:rsidR="005771C9" w:rsidRDefault="00000000">
      <w:r>
        <w:lastRenderedPageBreak/>
        <w:t>1950</w:t>
      </w:r>
      <w:r>
        <w:t>年韓戰爆發，促使北約加快整合指揮體系。此後聯盟陸續擴大，軍事規劃與成員義務也持續調整。共同防衛並非簽約當天就完成的固定機器，而是需要各政府長期提供人員、資源與政治承諾。</w:t>
      </w:r>
      <w:r>
        <w:t xml:space="preserve"> </w:t>
      </w:r>
      <w:r>
        <w:t>事件當時的參與者並非只須表達立場，還必須透過各自的行政與軍事機構落實工作。當中的協調工作需要時間，也會受到資源和其他參與國選擇的限制。</w:t>
      </w:r>
    </w:p>
    <w:p w14:paraId="2A5DACA7" w14:textId="77777777" w:rsidR="005771C9" w:rsidRDefault="00000000">
      <w:pPr>
        <w:pStyle w:val="31"/>
      </w:pPr>
      <w:r>
        <w:t>Interpretive analogy</w:t>
      </w:r>
      <w:r>
        <w:t>｜逐爻社群短文</w:t>
      </w:r>
    </w:p>
    <w:p w14:paraId="66B553BD" w14:textId="77777777" w:rsidR="005771C9" w:rsidRDefault="00000000">
      <w:r>
        <w:t>第</w:t>
      </w:r>
      <w:r>
        <w:t>59</w:t>
      </w:r>
      <w:r>
        <w:t>卦第</w:t>
      </w:r>
      <w:r>
        <w:t>3</w:t>
      </w:r>
      <w:r>
        <w:t>爻《小象》說：「渙其躬，志在外也。」這一段經文可作為檢視政治決策的閱讀角度，但不是對史實的解釋或預言。對照「</w:t>
      </w:r>
      <w:r>
        <w:t>Founding of NATO</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555A6807" w14:textId="77777777" w:rsidR="005771C9" w:rsidRDefault="00000000">
      <w:r>
        <w:t>證據與來源：</w:t>
      </w:r>
      <w:r>
        <w:t>RETROSPECTIVE ANALOGY</w:t>
      </w:r>
      <w:r>
        <w:t>（事後類比）；資料來源僅支持事件事實，不證明當事人使用《易傳》。來源：</w:t>
      </w:r>
      <w:r>
        <w:t>https://history.state.gov/milestones/1945-1952/nato</w:t>
      </w:r>
    </w:p>
    <w:p w14:paraId="0855C3BE" w14:textId="77777777" w:rsidR="005771C9" w:rsidRDefault="00000000">
      <w:pPr>
        <w:pStyle w:val="21"/>
      </w:pPr>
      <w:r>
        <w:t>第</w:t>
      </w:r>
      <w:r>
        <w:t>4</w:t>
      </w:r>
      <w:r>
        <w:t>爻｜全書第</w:t>
      </w:r>
      <w:r>
        <w:t>352</w:t>
      </w:r>
      <w:r>
        <w:t>爻｜</w:t>
      </w:r>
      <w:r>
        <w:t>TW-PM-H59-L4</w:t>
      </w:r>
    </w:p>
    <w:p w14:paraId="5D42F26A" w14:textId="77777777" w:rsidR="005771C9" w:rsidRDefault="00000000">
      <w:r>
        <w:t>原稿單元：</w:t>
      </w:r>
      <w:r>
        <w:t>XIANG-L-59-05</w:t>
      </w:r>
      <w:r>
        <w:t>｜事件：</w:t>
      </w:r>
      <w:r>
        <w:t>EUUS-PM-H59</w:t>
      </w:r>
      <w:r>
        <w:t>｜證據：事後卦義類比</w:t>
      </w:r>
    </w:p>
    <w:tbl>
      <w:tblPr>
        <w:tblStyle w:val="-1"/>
        <w:tblW w:w="0" w:type="auto"/>
        <w:tblLook w:val="04A0" w:firstRow="1" w:lastRow="0" w:firstColumn="1" w:lastColumn="0" w:noHBand="0" w:noVBand="1"/>
      </w:tblPr>
      <w:tblGrid>
        <w:gridCol w:w="4275"/>
        <w:gridCol w:w="4365"/>
      </w:tblGrid>
      <w:tr w:rsidR="005771C9" w14:paraId="75C0DEF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C5AB4A8" w14:textId="77777777" w:rsidR="005771C9" w:rsidRDefault="00000000">
            <w:r>
              <w:t>《小象》原文</w:t>
            </w:r>
          </w:p>
        </w:tc>
        <w:tc>
          <w:tcPr>
            <w:tcW w:w="4816" w:type="dxa"/>
          </w:tcPr>
          <w:p w14:paraId="6ED17D4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ED0D67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335BA04" w14:textId="77777777" w:rsidR="005771C9" w:rsidRDefault="00000000">
            <w:r>
              <w:t>渙其群，元吉；光大也。</w:t>
            </w:r>
          </w:p>
        </w:tc>
        <w:tc>
          <w:tcPr>
            <w:tcW w:w="4816" w:type="dxa"/>
          </w:tcPr>
          <w:p w14:paraId="3F2DE5AC"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scatters the different parties in the state, and there is great good fortune: brilliant and great are their virtue and service.</w:t>
            </w:r>
          </w:p>
        </w:tc>
      </w:tr>
    </w:tbl>
    <w:p w14:paraId="0CC19CE8" w14:textId="77777777" w:rsidR="005771C9" w:rsidRDefault="00000000">
      <w:pPr>
        <w:pStyle w:val="31"/>
      </w:pPr>
      <w:r>
        <w:t>Historical event</w:t>
      </w:r>
      <w:r>
        <w:t>｜歷史事件（起因／經過／後續）</w:t>
      </w:r>
    </w:p>
    <w:p w14:paraId="7AAD30CB" w14:textId="77777777" w:rsidR="005771C9" w:rsidRDefault="00000000">
      <w:r>
        <w:t>第二次世界大戰後，歐洲國家仍對安全局勢感到不安，美國與加拿大也必須決定是否建立長期的跨大西洋防衛關係。隨著美蘇緊張升高，單靠先前的歐洲合作安排，難以解除所有成員對集體安全的疑慮。</w:t>
      </w:r>
    </w:p>
    <w:p w14:paraId="6135C4A5" w14:textId="77777777" w:rsidR="005771C9" w:rsidRDefault="00000000">
      <w:r>
        <w:t>1949</w:t>
      </w:r>
      <w:r>
        <w:t>年，北美與歐洲</w:t>
      </w:r>
      <w:r>
        <w:t>12</w:t>
      </w:r>
      <w:r>
        <w:t>國在華盛頓簽署北大西洋公約。條約將對一個成員的武裝攻擊視為全體關切，但各國仍須依憲法程序決定採取何種行動。簽署後還要批准條約、派任代表、建立軍事合作及日常協商機構。</w:t>
      </w:r>
    </w:p>
    <w:p w14:paraId="66C5D32B" w14:textId="77777777" w:rsidR="005771C9" w:rsidRDefault="00000000">
      <w:r>
        <w:t>1950</w:t>
      </w:r>
      <w:r>
        <w:t>年韓戰爆發，促使北約加快整合指揮體系。此後聯盟陸續擴大，軍事規劃與成員義務也持續調整。共同防衛並非簽約當天就完成的固定機器，而是需要各政府長期提供人員、資源與政治承諾。</w:t>
      </w:r>
      <w:r>
        <w:t xml:space="preserve"> </w:t>
      </w:r>
      <w:r>
        <w:t>事件當時的參與者並非只須表達立場，還必須透過各自的行政與軍事機構落實工作。當中的協調工作需要時間，也會受到資源和其他參與國選擇的限制。</w:t>
      </w:r>
    </w:p>
    <w:p w14:paraId="4E4301AC" w14:textId="77777777" w:rsidR="005771C9" w:rsidRDefault="00000000">
      <w:pPr>
        <w:pStyle w:val="31"/>
      </w:pPr>
      <w:r>
        <w:t>Interpretive analogy</w:t>
      </w:r>
      <w:r>
        <w:t>｜逐爻社群短文</w:t>
      </w:r>
    </w:p>
    <w:p w14:paraId="7BA3F048" w14:textId="77777777" w:rsidR="005771C9" w:rsidRDefault="00000000">
      <w:r>
        <w:t>第</w:t>
      </w:r>
      <w:r>
        <w:t>59</w:t>
      </w:r>
      <w:r>
        <w:t>卦第</w:t>
      </w:r>
      <w:r>
        <w:t>4</w:t>
      </w:r>
      <w:r>
        <w:t>爻《小象》說：「渙其群，元吉；光大也。」這一段經文可作為檢視政治決策的閱讀角度，但不是對史實的解釋或預言。對照「</w:t>
      </w:r>
      <w:r>
        <w:t>Founding of NATO</w:t>
      </w:r>
      <w:r>
        <w:t>」一事，先分辨當</w:t>
      </w:r>
      <w:r>
        <w:lastRenderedPageBreak/>
        <w:t>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5B460153" w14:textId="77777777" w:rsidR="005771C9" w:rsidRDefault="00000000">
      <w:r>
        <w:t>證據與來源：</w:t>
      </w:r>
      <w:r>
        <w:t>RETROSPECTIVE ANALOGY</w:t>
      </w:r>
      <w:r>
        <w:t>（事後類比）；資料來源僅支持事件事實，不證明當事人使用《易傳》。來源：</w:t>
      </w:r>
      <w:r>
        <w:t>https://history.state.gov/milestones/1945-1952/nato</w:t>
      </w:r>
    </w:p>
    <w:p w14:paraId="27ADC111" w14:textId="77777777" w:rsidR="005771C9" w:rsidRDefault="00000000">
      <w:pPr>
        <w:pStyle w:val="21"/>
      </w:pPr>
      <w:r>
        <w:t>第</w:t>
      </w:r>
      <w:r>
        <w:t>5</w:t>
      </w:r>
      <w:r>
        <w:t>爻｜全書第</w:t>
      </w:r>
      <w:r>
        <w:t>353</w:t>
      </w:r>
      <w:r>
        <w:t>爻｜</w:t>
      </w:r>
      <w:r>
        <w:t>TW-PM-H59-L5</w:t>
      </w:r>
    </w:p>
    <w:p w14:paraId="4FD482F0" w14:textId="77777777" w:rsidR="005771C9" w:rsidRDefault="00000000">
      <w:r>
        <w:t>原稿單元：</w:t>
      </w:r>
      <w:r>
        <w:t>XIANG-L-59-06</w:t>
      </w:r>
      <w:r>
        <w:t>｜事件：</w:t>
      </w:r>
      <w:r>
        <w:t>EUUS-PM-H59</w:t>
      </w:r>
      <w:r>
        <w:t>｜證據：事後卦義類比</w:t>
      </w:r>
    </w:p>
    <w:tbl>
      <w:tblPr>
        <w:tblStyle w:val="-1"/>
        <w:tblW w:w="0" w:type="auto"/>
        <w:tblLook w:val="04A0" w:firstRow="1" w:lastRow="0" w:firstColumn="1" w:lastColumn="0" w:noHBand="0" w:noVBand="1"/>
      </w:tblPr>
      <w:tblGrid>
        <w:gridCol w:w="4258"/>
        <w:gridCol w:w="4382"/>
      </w:tblGrid>
      <w:tr w:rsidR="005771C9" w14:paraId="14AE9A7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6B02242" w14:textId="77777777" w:rsidR="005771C9" w:rsidRDefault="00000000">
            <w:r>
              <w:t>《小象》原文</w:t>
            </w:r>
          </w:p>
        </w:tc>
        <w:tc>
          <w:tcPr>
            <w:tcW w:w="4816" w:type="dxa"/>
          </w:tcPr>
          <w:p w14:paraId="4E1EF52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806537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9690999" w14:textId="77777777" w:rsidR="005771C9" w:rsidRDefault="00000000">
            <w:r>
              <w:t>王居无咎，正位也。</w:t>
            </w:r>
          </w:p>
        </w:tc>
        <w:tc>
          <w:tcPr>
            <w:tcW w:w="4816" w:type="dxa"/>
          </w:tcPr>
          <w:p w14:paraId="1DA1ECC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accumulations of the royal granaries are dispersed, and there is no error: this is due to the correctness of the position.</w:t>
            </w:r>
          </w:p>
        </w:tc>
      </w:tr>
    </w:tbl>
    <w:p w14:paraId="55BD7BCF" w14:textId="77777777" w:rsidR="005771C9" w:rsidRDefault="00000000">
      <w:pPr>
        <w:pStyle w:val="31"/>
      </w:pPr>
      <w:r>
        <w:t>Historical event</w:t>
      </w:r>
      <w:r>
        <w:t>｜歷史事件（起因／經過／後續）</w:t>
      </w:r>
    </w:p>
    <w:p w14:paraId="6143A424" w14:textId="77777777" w:rsidR="005771C9" w:rsidRDefault="00000000">
      <w:r>
        <w:t>第二次世界大戰後，歐洲國家仍對安全局勢感到不安，美國與加拿大也必須決定是否建立長期的跨大西洋防衛關係。隨著美蘇緊張升高，單靠先前的歐洲合作安排，難以解除所有成員對集體安全的疑慮。</w:t>
      </w:r>
    </w:p>
    <w:p w14:paraId="7AFCE126" w14:textId="77777777" w:rsidR="005771C9" w:rsidRDefault="00000000">
      <w:r>
        <w:t>1949</w:t>
      </w:r>
      <w:r>
        <w:t>年，北美與歐洲</w:t>
      </w:r>
      <w:r>
        <w:t>12</w:t>
      </w:r>
      <w:r>
        <w:t>國在華盛頓簽署北大西洋公約。條約將對一個成員的武裝攻擊視為全體關切，但各國仍須依憲法程序決定採取何種行動。簽署後還要批准條約、派任代表、建立軍事合作及日常協商機構。</w:t>
      </w:r>
    </w:p>
    <w:p w14:paraId="52567A78" w14:textId="77777777" w:rsidR="005771C9" w:rsidRDefault="00000000">
      <w:r>
        <w:t>1950</w:t>
      </w:r>
      <w:r>
        <w:t>年韓戰爆發，促使北約加快整合指揮體系。此後聯盟陸續擴大，軍事規劃與成員義務也持續調整。共同防衛並非簽約當天就完成的固定機器，而是需要各政府長期提供人員、資源與政治承諾。</w:t>
      </w:r>
      <w:r>
        <w:t xml:space="preserve"> </w:t>
      </w:r>
      <w:r>
        <w:t>事件當時的參與者並非只須表達立場，還必須透過各自的行政與軍事機構落實工作。當中的協調工作需要時間，也會受到資源和其他參與國選擇的限制。</w:t>
      </w:r>
    </w:p>
    <w:p w14:paraId="5AA53D9C" w14:textId="77777777" w:rsidR="005771C9" w:rsidRDefault="00000000">
      <w:pPr>
        <w:pStyle w:val="31"/>
      </w:pPr>
      <w:r>
        <w:t>Interpretive analogy</w:t>
      </w:r>
      <w:r>
        <w:t>｜逐爻社群短文</w:t>
      </w:r>
    </w:p>
    <w:p w14:paraId="103978B8" w14:textId="77777777" w:rsidR="005771C9" w:rsidRDefault="00000000">
      <w:r>
        <w:t>第</w:t>
      </w:r>
      <w:r>
        <w:t>59</w:t>
      </w:r>
      <w:r>
        <w:t>卦第</w:t>
      </w:r>
      <w:r>
        <w:t>5</w:t>
      </w:r>
      <w:r>
        <w:t>爻《小象》說：「王居无咎，正位也。」這一段經文可作為檢視政治決策的閱讀角度，但不是對史實的解釋或預言。對照「</w:t>
      </w:r>
      <w:r>
        <w:t>Founding of NATO</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07D8E5AB" w14:textId="77777777" w:rsidR="005771C9" w:rsidRDefault="00000000">
      <w:r>
        <w:t>證據與來源：</w:t>
      </w:r>
      <w:r>
        <w:t>RETROSPECTIVE ANALOGY</w:t>
      </w:r>
      <w:r>
        <w:t>（事後類比）；資料來源僅支持事件事實，不證明當事人使用《易傳》。來源：</w:t>
      </w:r>
      <w:r>
        <w:t>https://history.state.gov/milestones/1945-1952/nato</w:t>
      </w:r>
    </w:p>
    <w:p w14:paraId="26EF74CA" w14:textId="77777777" w:rsidR="005771C9" w:rsidRDefault="00000000">
      <w:pPr>
        <w:pStyle w:val="21"/>
      </w:pPr>
      <w:r>
        <w:t>第</w:t>
      </w:r>
      <w:r>
        <w:t>6</w:t>
      </w:r>
      <w:r>
        <w:t>爻｜全書第</w:t>
      </w:r>
      <w:r>
        <w:t>354</w:t>
      </w:r>
      <w:r>
        <w:t>爻｜</w:t>
      </w:r>
      <w:r>
        <w:t>TW-PM-H59-L6</w:t>
      </w:r>
    </w:p>
    <w:p w14:paraId="4B602E8B" w14:textId="77777777" w:rsidR="005771C9" w:rsidRDefault="00000000">
      <w:r>
        <w:t>原稿單元：</w:t>
      </w:r>
      <w:r>
        <w:t>XIANG-L-59-07</w:t>
      </w:r>
      <w:r>
        <w:t>｜事件：</w:t>
      </w:r>
      <w:r>
        <w:t>EUUS-PM-H59</w:t>
      </w:r>
      <w:r>
        <w:t>｜證據：事後卦義類比</w:t>
      </w:r>
    </w:p>
    <w:tbl>
      <w:tblPr>
        <w:tblStyle w:val="-1"/>
        <w:tblW w:w="0" w:type="auto"/>
        <w:tblLook w:val="04A0" w:firstRow="1" w:lastRow="0" w:firstColumn="1" w:lastColumn="0" w:noHBand="0" w:noVBand="1"/>
      </w:tblPr>
      <w:tblGrid>
        <w:gridCol w:w="4275"/>
        <w:gridCol w:w="4365"/>
      </w:tblGrid>
      <w:tr w:rsidR="005771C9" w14:paraId="09479BC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3E65713" w14:textId="77777777" w:rsidR="005771C9" w:rsidRDefault="00000000">
            <w:r>
              <w:lastRenderedPageBreak/>
              <w:t>《小象》原文</w:t>
            </w:r>
          </w:p>
        </w:tc>
        <w:tc>
          <w:tcPr>
            <w:tcW w:w="4816" w:type="dxa"/>
          </w:tcPr>
          <w:p w14:paraId="76A73FC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515BE2E"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B2EED65" w14:textId="77777777" w:rsidR="005771C9" w:rsidRDefault="00000000">
            <w:r>
              <w:t>渙其血，遠害也。</w:t>
            </w:r>
          </w:p>
        </w:tc>
        <w:tc>
          <w:tcPr>
            <w:tcW w:w="4816" w:type="dxa"/>
          </w:tcPr>
          <w:p w14:paraId="7255EA9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bloody wounds are gone: the person is far removed from the danger of injury.</w:t>
            </w:r>
          </w:p>
        </w:tc>
      </w:tr>
    </w:tbl>
    <w:p w14:paraId="0E2DD962" w14:textId="77777777" w:rsidR="005771C9" w:rsidRDefault="00000000">
      <w:pPr>
        <w:pStyle w:val="31"/>
      </w:pPr>
      <w:r>
        <w:t>Historical event</w:t>
      </w:r>
      <w:r>
        <w:t>｜歷史事件（起因／經過／後續）</w:t>
      </w:r>
    </w:p>
    <w:p w14:paraId="0FF942F2" w14:textId="77777777" w:rsidR="005771C9" w:rsidRDefault="00000000">
      <w:r>
        <w:t>第二次世界大戰後，歐洲國家仍對安全局勢感到不安，美國與加拿大也必須決定是否建立長期的跨大西洋防衛關係。隨著美蘇緊張升高，單靠先前的歐洲合作安排，難以解除所有成員對集體安全的疑慮。</w:t>
      </w:r>
    </w:p>
    <w:p w14:paraId="6889F62F" w14:textId="77777777" w:rsidR="005771C9" w:rsidRDefault="00000000">
      <w:r>
        <w:t>1949</w:t>
      </w:r>
      <w:r>
        <w:t>年，北美與歐洲</w:t>
      </w:r>
      <w:r>
        <w:t>12</w:t>
      </w:r>
      <w:r>
        <w:t>國在華盛頓簽署北大西洋公約。條約將對一個成員的武裝攻擊視為全體關切，但各國仍須依憲法程序決定採取何種行動。簽署後還要批准條約、派任代表、建立軍事合作及日常協商機構。</w:t>
      </w:r>
    </w:p>
    <w:p w14:paraId="0FB652BA" w14:textId="77777777" w:rsidR="005771C9" w:rsidRDefault="00000000">
      <w:r>
        <w:t>1950</w:t>
      </w:r>
      <w:r>
        <w:t>年韓戰爆發，促使北約加快整合指揮體系。此後聯盟陸續擴大，軍事規劃與成員義務也持續調整。共同防衛並非簽約當天就完成的固定機器，而是需要各政府長期提供人員、資源與政治承諾。</w:t>
      </w:r>
      <w:r>
        <w:t xml:space="preserve"> </w:t>
      </w:r>
      <w:r>
        <w:t>事件當時的參與者並非只須表達立場，還必須透過各自的行政與軍事機構落實工作。當中的協調工作需要時間，也會受到資源和其他參與國選擇的限制。</w:t>
      </w:r>
    </w:p>
    <w:p w14:paraId="60906164" w14:textId="77777777" w:rsidR="005771C9" w:rsidRDefault="00000000">
      <w:pPr>
        <w:pStyle w:val="31"/>
      </w:pPr>
      <w:r>
        <w:t>Interpretive analogy</w:t>
      </w:r>
      <w:r>
        <w:t>｜逐爻社群短文</w:t>
      </w:r>
    </w:p>
    <w:p w14:paraId="1DF51F88" w14:textId="77777777" w:rsidR="005771C9" w:rsidRDefault="00000000">
      <w:r>
        <w:t>第</w:t>
      </w:r>
      <w:r>
        <w:t>59</w:t>
      </w:r>
      <w:r>
        <w:t>卦第</w:t>
      </w:r>
      <w:r>
        <w:t>6</w:t>
      </w:r>
      <w:r>
        <w:t>爻《小象》說：「渙其血，遠害也。」這一段經文可作為檢視政治決策的閱讀角度，但不是對史實的解釋或預言。對照「</w:t>
      </w:r>
      <w:r>
        <w:t>Founding of NATO</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5FC774F4" w14:textId="77777777" w:rsidR="005771C9" w:rsidRDefault="00000000">
      <w:r>
        <w:t>證據與來源：</w:t>
      </w:r>
      <w:r>
        <w:t>RETROSPECTIVE ANALOGY</w:t>
      </w:r>
      <w:r>
        <w:t>（事後類比）；資料來源僅支持事件事實，不證明當事人使用《易傳》。來源：</w:t>
      </w:r>
      <w:r>
        <w:t>https://history.state.gov/milestones/1945-1952/nato</w:t>
      </w:r>
    </w:p>
    <w:p w14:paraId="01DE9899" w14:textId="77777777" w:rsidR="005771C9" w:rsidRDefault="00000000">
      <w:pPr>
        <w:pStyle w:val="1"/>
      </w:pPr>
      <w:r>
        <w:t>第</w:t>
      </w:r>
      <w:r>
        <w:t>60</w:t>
      </w:r>
      <w:r>
        <w:t>卦　節｜</w:t>
      </w:r>
      <w:r>
        <w:t>East German uprising · East Germany, Europe · 1953</w:t>
      </w:r>
    </w:p>
    <w:p w14:paraId="5390E4E5" w14:textId="77777777" w:rsidR="005771C9" w:rsidRDefault="00000000">
      <w:pPr>
        <w:pStyle w:val="21"/>
      </w:pPr>
      <w:r>
        <w:t>第</w:t>
      </w:r>
      <w:r>
        <w:t>1</w:t>
      </w:r>
      <w:r>
        <w:t>爻｜全書第</w:t>
      </w:r>
      <w:r>
        <w:t>355</w:t>
      </w:r>
      <w:r>
        <w:t>爻｜</w:t>
      </w:r>
      <w:r>
        <w:t>TW-PM-H60-L1</w:t>
      </w:r>
    </w:p>
    <w:p w14:paraId="78AA11B0" w14:textId="77777777" w:rsidR="005771C9" w:rsidRDefault="00000000">
      <w:r>
        <w:t>原稿單元：</w:t>
      </w:r>
      <w:r>
        <w:t>XIANG-L-60-02</w:t>
      </w:r>
      <w:r>
        <w:t>｜事件：</w:t>
      </w:r>
      <w:r>
        <w:t>EUUS-PM-H60</w:t>
      </w:r>
      <w:r>
        <w:t>｜證據：事後卦義類比</w:t>
      </w:r>
    </w:p>
    <w:tbl>
      <w:tblPr>
        <w:tblStyle w:val="-1"/>
        <w:tblW w:w="0" w:type="auto"/>
        <w:tblLook w:val="04A0" w:firstRow="1" w:lastRow="0" w:firstColumn="1" w:lastColumn="0" w:noHBand="0" w:noVBand="1"/>
      </w:tblPr>
      <w:tblGrid>
        <w:gridCol w:w="4275"/>
        <w:gridCol w:w="4365"/>
      </w:tblGrid>
      <w:tr w:rsidR="005771C9" w14:paraId="0806356D"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F757E61" w14:textId="77777777" w:rsidR="005771C9" w:rsidRDefault="00000000">
            <w:r>
              <w:t>《小象》原文</w:t>
            </w:r>
          </w:p>
        </w:tc>
        <w:tc>
          <w:tcPr>
            <w:tcW w:w="4816" w:type="dxa"/>
          </w:tcPr>
          <w:p w14:paraId="497E296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9DE418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13C3923" w14:textId="77777777" w:rsidR="005771C9" w:rsidRDefault="00000000">
            <w:r>
              <w:t>不出戶庭，知通塞也。</w:t>
            </w:r>
          </w:p>
        </w:tc>
        <w:tc>
          <w:tcPr>
            <w:tcW w:w="4816" w:type="dxa"/>
          </w:tcPr>
          <w:p w14:paraId="2E68E9C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does not quit the courtyard outside their door: the person knows when the person has progress and when the person is obstructed.</w:t>
            </w:r>
          </w:p>
        </w:tc>
      </w:tr>
    </w:tbl>
    <w:p w14:paraId="2E83B826" w14:textId="77777777" w:rsidR="005771C9" w:rsidRDefault="00000000">
      <w:pPr>
        <w:pStyle w:val="31"/>
      </w:pPr>
      <w:r>
        <w:lastRenderedPageBreak/>
        <w:t>Historical event</w:t>
      </w:r>
      <w:r>
        <w:t>｜歷史事件（起因／經過／後續）</w:t>
      </w:r>
    </w:p>
    <w:p w14:paraId="0E3C4BD2" w14:textId="77777777" w:rsidR="005771C9" w:rsidRDefault="00000000">
      <w:r>
        <w:t>1953</w:t>
      </w:r>
      <w:r>
        <w:t>年</w:t>
      </w:r>
      <w:r>
        <w:t>6</w:t>
      </w:r>
      <w:r>
        <w:t>月，東德政府提高勞動定額，引發工人抗議。抗議從工作負擔逐步擴大為不同城市的示威，部分參與者提出更廣泛的政治要求。政府原有的行政處理方式未能阻止事態擴散，東德當局和蘇聯部隊因而介入。</w:t>
      </w:r>
    </w:p>
    <w:p w14:paraId="3A356BBD" w14:textId="77777777" w:rsidR="005771C9" w:rsidRDefault="00000000">
      <w:r>
        <w:t>蘇聯軍隊與坦克進入相關地區，抗議活動遭到鎮壓。過程中有人死亡、受傷、被捕或在事後受到處分。西方政府關注事件，但沒有派兵推翻東德政權。抗議涉及經濟政策，也牽連東德民眾對政治統治的不同不滿。</w:t>
      </w:r>
    </w:p>
    <w:p w14:paraId="2E731132" w14:textId="77777777" w:rsidR="005771C9" w:rsidRDefault="00000000">
      <w:r>
        <w:t>示威在軍事力量下停止，東德政府仍維持統治，但引發抗議的問題並未因鎮壓而全部消失。德國分裂持續多年。這一事件須同時記錄抗議者的起因、政府與軍方採取的行動，以及其後政治制度未立即改變的事實。</w:t>
      </w:r>
      <w:r>
        <w:t xml:space="preserve"> </w:t>
      </w:r>
      <w:r>
        <w:t>事件當時的參與者並非只須表達立場，還必須透過各自的行政與軍事機構落實工作。當中的協調工作需要時間，也會受到資源和其他參與國選擇的限制。</w:t>
      </w:r>
    </w:p>
    <w:p w14:paraId="0F677559" w14:textId="77777777" w:rsidR="005771C9" w:rsidRDefault="00000000">
      <w:pPr>
        <w:pStyle w:val="31"/>
      </w:pPr>
      <w:r>
        <w:t>Interpretive analogy</w:t>
      </w:r>
      <w:r>
        <w:t>｜逐爻社群短文</w:t>
      </w:r>
    </w:p>
    <w:p w14:paraId="0F0D8411" w14:textId="77777777" w:rsidR="005771C9" w:rsidRDefault="00000000">
      <w:r>
        <w:t>第</w:t>
      </w:r>
      <w:r>
        <w:t>60</w:t>
      </w:r>
      <w:r>
        <w:t>卦第</w:t>
      </w:r>
      <w:r>
        <w:t>1</w:t>
      </w:r>
      <w:r>
        <w:t>爻《小象》說：「不出戶庭，知通塞也。」這一段經文可作為檢視政治決策的閱讀角度，但不是對史實的解釋或預言。對照「</w:t>
      </w:r>
      <w:r>
        <w:t>East German uprising</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14904483" w14:textId="77777777" w:rsidR="005771C9" w:rsidRDefault="00000000">
      <w:r>
        <w:t>證據與來源：</w:t>
      </w:r>
      <w:r>
        <w:t>RETROSPECTIVE ANALOGY</w:t>
      </w:r>
      <w:r>
        <w:t>（事後類比）；資料來源僅支持事件事實，不證明當事人使用《易傳》。來源：</w:t>
      </w:r>
      <w:r>
        <w:t>https://history.state.gov/milestones/1953-1960/east-german-uprising</w:t>
      </w:r>
    </w:p>
    <w:p w14:paraId="7DA1223D" w14:textId="77777777" w:rsidR="005771C9" w:rsidRDefault="00000000">
      <w:pPr>
        <w:pStyle w:val="21"/>
      </w:pPr>
      <w:r>
        <w:t>第</w:t>
      </w:r>
      <w:r>
        <w:t>2</w:t>
      </w:r>
      <w:r>
        <w:t>爻｜全書第</w:t>
      </w:r>
      <w:r>
        <w:t>356</w:t>
      </w:r>
      <w:r>
        <w:t>爻｜</w:t>
      </w:r>
      <w:r>
        <w:t>TW-PM-H60-L2</w:t>
      </w:r>
    </w:p>
    <w:p w14:paraId="29AB7765" w14:textId="77777777" w:rsidR="005771C9" w:rsidRDefault="00000000">
      <w:r>
        <w:t>原稿單元：</w:t>
      </w:r>
      <w:r>
        <w:t>XIANG-L-60-03</w:t>
      </w:r>
      <w:r>
        <w:t>｜事件：</w:t>
      </w:r>
      <w:r>
        <w:t>EUUS-PM-H60</w:t>
      </w:r>
      <w:r>
        <w:t>｜證據：事後卦義類比</w:t>
      </w:r>
    </w:p>
    <w:tbl>
      <w:tblPr>
        <w:tblStyle w:val="-1"/>
        <w:tblW w:w="0" w:type="auto"/>
        <w:tblLook w:val="04A0" w:firstRow="1" w:lastRow="0" w:firstColumn="1" w:lastColumn="0" w:noHBand="0" w:noVBand="1"/>
      </w:tblPr>
      <w:tblGrid>
        <w:gridCol w:w="4275"/>
        <w:gridCol w:w="4365"/>
      </w:tblGrid>
      <w:tr w:rsidR="005771C9" w14:paraId="4DBA0C5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21033A3" w14:textId="77777777" w:rsidR="005771C9" w:rsidRDefault="00000000">
            <w:r>
              <w:t>《小象》原文</w:t>
            </w:r>
          </w:p>
        </w:tc>
        <w:tc>
          <w:tcPr>
            <w:tcW w:w="4816" w:type="dxa"/>
          </w:tcPr>
          <w:p w14:paraId="3299B4CE"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0D1A6D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57846B6" w14:textId="77777777" w:rsidR="005771C9" w:rsidRDefault="00000000">
            <w:r>
              <w:t>不出門庭，失時極也。</w:t>
            </w:r>
          </w:p>
        </w:tc>
        <w:tc>
          <w:tcPr>
            <w:tcW w:w="4816" w:type="dxa"/>
          </w:tcPr>
          <w:p w14:paraId="223D9D8B"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does not quit the courtyard inside their gate. This will bring misfortune: the person loses the time for action to an extreme degree.</w:t>
            </w:r>
          </w:p>
        </w:tc>
      </w:tr>
    </w:tbl>
    <w:p w14:paraId="75FACC5D" w14:textId="77777777" w:rsidR="005771C9" w:rsidRDefault="00000000">
      <w:pPr>
        <w:pStyle w:val="31"/>
      </w:pPr>
      <w:r>
        <w:t>Historical event</w:t>
      </w:r>
      <w:r>
        <w:t>｜歷史事件（起因／經過／後續）</w:t>
      </w:r>
    </w:p>
    <w:p w14:paraId="317EFD74" w14:textId="77777777" w:rsidR="005771C9" w:rsidRDefault="00000000">
      <w:r>
        <w:t>1953</w:t>
      </w:r>
      <w:r>
        <w:t>年</w:t>
      </w:r>
      <w:r>
        <w:t>6</w:t>
      </w:r>
      <w:r>
        <w:t>月，東德政府提高勞動定額，引發工人抗議。抗議從工作負擔逐步擴大為不同城市的示威，部分參與者提出更廣泛的政治要求。政府原有的行政處理方式未能阻止事態擴散，東德當局和蘇聯部隊因而介入。</w:t>
      </w:r>
    </w:p>
    <w:p w14:paraId="6FCE13BE" w14:textId="77777777" w:rsidR="005771C9" w:rsidRDefault="00000000">
      <w:r>
        <w:lastRenderedPageBreak/>
        <w:t>蘇聯軍隊與坦克進入相關地區，抗議活動遭到鎮壓。過程中有人死亡、受傷、被捕或在事後受到處分。西方政府關注事件，但沒有派兵推翻東德政權。抗議涉及經濟政策，也牽連東德民眾對政治統治的不同不滿。</w:t>
      </w:r>
    </w:p>
    <w:p w14:paraId="4FD8609A" w14:textId="77777777" w:rsidR="005771C9" w:rsidRDefault="00000000">
      <w:r>
        <w:t>示威在軍事力量下停止，東德政府仍維持統治，但引發抗議的問題並未因鎮壓而全部消失。德國分裂持續多年。這一事件須同時記錄抗議者的起因、政府與軍方採取的行動，以及其後政治制度未立即改變的事實。</w:t>
      </w:r>
      <w:r>
        <w:t xml:space="preserve"> </w:t>
      </w:r>
      <w:r>
        <w:t>事件當時的參與者並非只須表達立場，還必須透過各自的行政與軍事機構落實工作。當中的協調工作需要時間，也會受到資源和其他參與國選擇的限制。</w:t>
      </w:r>
    </w:p>
    <w:p w14:paraId="3AFEC219" w14:textId="77777777" w:rsidR="005771C9" w:rsidRDefault="00000000">
      <w:pPr>
        <w:pStyle w:val="31"/>
      </w:pPr>
      <w:r>
        <w:t>Interpretive analogy</w:t>
      </w:r>
      <w:r>
        <w:t>｜逐爻社群短文</w:t>
      </w:r>
    </w:p>
    <w:p w14:paraId="5A68FDDD" w14:textId="77777777" w:rsidR="005771C9" w:rsidRDefault="00000000">
      <w:r>
        <w:t>第</w:t>
      </w:r>
      <w:r>
        <w:t>60</w:t>
      </w:r>
      <w:r>
        <w:t>卦第</w:t>
      </w:r>
      <w:r>
        <w:t>2</w:t>
      </w:r>
      <w:r>
        <w:t>爻《小象》說：「不出門庭，失時極也。」這一段經文可作為檢視政治決策的閱讀角度，但不是對史實的解釋或預言。對照「</w:t>
      </w:r>
      <w:r>
        <w:t>East German uprising</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08DFFDC0" w14:textId="77777777" w:rsidR="005771C9" w:rsidRDefault="00000000">
      <w:r>
        <w:t>證據與來源：</w:t>
      </w:r>
      <w:r>
        <w:t>RETROSPECTIVE ANALOGY</w:t>
      </w:r>
      <w:r>
        <w:t>（事後類比）；資料來源僅支持事件事實，不證明當事人使用《易傳》。來源：</w:t>
      </w:r>
      <w:r>
        <w:t>https://history.state.gov/milestones/1953-1960/east-german-uprising</w:t>
      </w:r>
    </w:p>
    <w:p w14:paraId="141668E6" w14:textId="77777777" w:rsidR="005771C9" w:rsidRDefault="00000000">
      <w:pPr>
        <w:pStyle w:val="21"/>
      </w:pPr>
      <w:r>
        <w:t>第</w:t>
      </w:r>
      <w:r>
        <w:t>3</w:t>
      </w:r>
      <w:r>
        <w:t>爻｜全書第</w:t>
      </w:r>
      <w:r>
        <w:t>357</w:t>
      </w:r>
      <w:r>
        <w:t>爻｜</w:t>
      </w:r>
      <w:r>
        <w:t>TW-PM-H60-L3</w:t>
      </w:r>
    </w:p>
    <w:p w14:paraId="3AC2F13C" w14:textId="77777777" w:rsidR="005771C9" w:rsidRDefault="00000000">
      <w:r>
        <w:t>原稿單元：</w:t>
      </w:r>
      <w:r>
        <w:t>XIANG-L-60-04</w:t>
      </w:r>
      <w:r>
        <w:t>｜事件：</w:t>
      </w:r>
      <w:r>
        <w:t>EUUS-PM-H60</w:t>
      </w:r>
      <w:r>
        <w:t>｜證據：事後卦義類比</w:t>
      </w:r>
    </w:p>
    <w:tbl>
      <w:tblPr>
        <w:tblStyle w:val="-1"/>
        <w:tblW w:w="0" w:type="auto"/>
        <w:tblLook w:val="04A0" w:firstRow="1" w:lastRow="0" w:firstColumn="1" w:lastColumn="0" w:noHBand="0" w:noVBand="1"/>
      </w:tblPr>
      <w:tblGrid>
        <w:gridCol w:w="4275"/>
        <w:gridCol w:w="4365"/>
      </w:tblGrid>
      <w:tr w:rsidR="005771C9" w14:paraId="2A4AB5E4"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3AD4EAE" w14:textId="77777777" w:rsidR="005771C9" w:rsidRDefault="00000000">
            <w:r>
              <w:t>《小象》原文</w:t>
            </w:r>
          </w:p>
        </w:tc>
        <w:tc>
          <w:tcPr>
            <w:tcW w:w="4816" w:type="dxa"/>
          </w:tcPr>
          <w:p w14:paraId="0AB058C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789405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F30BF60" w14:textId="77777777" w:rsidR="005771C9" w:rsidRDefault="00000000">
            <w:r>
              <w:t>不節之嗟，又誰咎也。</w:t>
            </w:r>
          </w:p>
        </w:tc>
        <w:tc>
          <w:tcPr>
            <w:tcW w:w="4816" w:type="dxa"/>
          </w:tcPr>
          <w:p w14:paraId="5C2A8DA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in the lamentation for not observing the proper regulations, who should there be to blame?</w:t>
            </w:r>
          </w:p>
        </w:tc>
      </w:tr>
    </w:tbl>
    <w:p w14:paraId="17755EE9" w14:textId="77777777" w:rsidR="005771C9" w:rsidRDefault="00000000">
      <w:pPr>
        <w:pStyle w:val="31"/>
      </w:pPr>
      <w:r>
        <w:t>Historical event</w:t>
      </w:r>
      <w:r>
        <w:t>｜歷史事件（起因／經過／後續）</w:t>
      </w:r>
    </w:p>
    <w:p w14:paraId="0CC6D150" w14:textId="77777777" w:rsidR="005771C9" w:rsidRDefault="00000000">
      <w:r>
        <w:t>1953</w:t>
      </w:r>
      <w:r>
        <w:t>年</w:t>
      </w:r>
      <w:r>
        <w:t>6</w:t>
      </w:r>
      <w:r>
        <w:t>月，東德政府提高勞動定額，引發工人抗議。抗議從工作負擔逐步擴大為不同城市的示威，部分參與者提出更廣泛的政治要求。政府原有的行政處理方式未能阻止事態擴散，東德當局和蘇聯部隊因而介入。</w:t>
      </w:r>
    </w:p>
    <w:p w14:paraId="4258942C" w14:textId="77777777" w:rsidR="005771C9" w:rsidRDefault="00000000">
      <w:r>
        <w:t>蘇聯軍隊與坦克進入相關地區，抗議活動遭到鎮壓。過程中有人死亡、受傷、被捕或在事後受到處分。西方政府關注事件，但沒有派兵推翻東德政權。抗議涉及經濟政策，也牽連東德民眾對政治統治的不同不滿。</w:t>
      </w:r>
    </w:p>
    <w:p w14:paraId="5B3938F8" w14:textId="77777777" w:rsidR="005771C9" w:rsidRDefault="00000000">
      <w:r>
        <w:t>示威在軍事力量下停止，東德政府仍維持統治，但引發抗議的問題並未因鎮壓而全部消失。德國分裂持續多年。這一事件須同時記錄抗議者的起因、政府與軍方採取的行動，以及其後政治制度未立即改變的事實。</w:t>
      </w:r>
      <w:r>
        <w:t xml:space="preserve"> </w:t>
      </w:r>
      <w:r>
        <w:t>事件當時的參與者並非只須表達立場，還必須透過各自的</w:t>
      </w:r>
      <w:r>
        <w:lastRenderedPageBreak/>
        <w:t>行政與軍事機構落實工作。當中的協調工作需要時間，也會受到資源和其他參與國選擇的限制。</w:t>
      </w:r>
    </w:p>
    <w:p w14:paraId="3D4B6BE5" w14:textId="77777777" w:rsidR="005771C9" w:rsidRDefault="00000000">
      <w:pPr>
        <w:pStyle w:val="31"/>
      </w:pPr>
      <w:r>
        <w:t>Interpretive analogy</w:t>
      </w:r>
      <w:r>
        <w:t>｜逐爻社群短文</w:t>
      </w:r>
    </w:p>
    <w:p w14:paraId="1176F5F4" w14:textId="77777777" w:rsidR="005771C9" w:rsidRDefault="00000000">
      <w:r>
        <w:t>第</w:t>
      </w:r>
      <w:r>
        <w:t>60</w:t>
      </w:r>
      <w:r>
        <w:t>卦第</w:t>
      </w:r>
      <w:r>
        <w:t>3</w:t>
      </w:r>
      <w:r>
        <w:t>爻《小象》說：「不節之嗟，又誰咎也。」這一段經文可作為檢視政治決策的閱讀角度，但不是對史實的解釋或預言。對照「</w:t>
      </w:r>
      <w:r>
        <w:t>East German uprising</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1BC6493D" w14:textId="77777777" w:rsidR="005771C9" w:rsidRDefault="00000000">
      <w:r>
        <w:t>證據與來源：</w:t>
      </w:r>
      <w:r>
        <w:t>RETROSPECTIVE ANALOGY</w:t>
      </w:r>
      <w:r>
        <w:t>（事後類比）；資料來源僅支持事件事實，不證明當事人使用《易傳》。來源：</w:t>
      </w:r>
      <w:r>
        <w:t>https://history.state.gov/milestones/1953-1960/east-german-uprising</w:t>
      </w:r>
    </w:p>
    <w:p w14:paraId="20F47A76" w14:textId="77777777" w:rsidR="005771C9" w:rsidRDefault="00000000">
      <w:pPr>
        <w:pStyle w:val="21"/>
      </w:pPr>
      <w:r>
        <w:t>第</w:t>
      </w:r>
      <w:r>
        <w:t>4</w:t>
      </w:r>
      <w:r>
        <w:t>爻｜全書第</w:t>
      </w:r>
      <w:r>
        <w:t>358</w:t>
      </w:r>
      <w:r>
        <w:t>爻｜</w:t>
      </w:r>
      <w:r>
        <w:t>TW-PM-H60-L4</w:t>
      </w:r>
    </w:p>
    <w:p w14:paraId="5E0AB76A" w14:textId="77777777" w:rsidR="005771C9" w:rsidRDefault="00000000">
      <w:r>
        <w:t>原稿單元：</w:t>
      </w:r>
      <w:r>
        <w:t>XIANG-L-60-05</w:t>
      </w:r>
      <w:r>
        <w:t>｜事件：</w:t>
      </w:r>
      <w:r>
        <w:t>EUUS-PM-H60</w:t>
      </w:r>
      <w:r>
        <w:t>｜證據：事後卦義類比</w:t>
      </w:r>
    </w:p>
    <w:tbl>
      <w:tblPr>
        <w:tblStyle w:val="-1"/>
        <w:tblW w:w="0" w:type="auto"/>
        <w:tblLook w:val="04A0" w:firstRow="1" w:lastRow="0" w:firstColumn="1" w:lastColumn="0" w:noHBand="0" w:noVBand="1"/>
      </w:tblPr>
      <w:tblGrid>
        <w:gridCol w:w="4275"/>
        <w:gridCol w:w="4365"/>
      </w:tblGrid>
      <w:tr w:rsidR="005771C9" w14:paraId="550859A2"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C2B4056" w14:textId="77777777" w:rsidR="005771C9" w:rsidRDefault="00000000">
            <w:r>
              <w:t>《小象》原文</w:t>
            </w:r>
          </w:p>
        </w:tc>
        <w:tc>
          <w:tcPr>
            <w:tcW w:w="4816" w:type="dxa"/>
          </w:tcPr>
          <w:p w14:paraId="0250137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8E36379"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C6370AC" w14:textId="77777777" w:rsidR="005771C9" w:rsidRDefault="00000000">
            <w:r>
              <w:t>安節之亨，承上道也。</w:t>
            </w:r>
          </w:p>
        </w:tc>
        <w:tc>
          <w:tcPr>
            <w:tcW w:w="4816" w:type="dxa"/>
          </w:tcPr>
          <w:p w14:paraId="4DE658A4"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progress and success of the quiet and natural attention to all regulations is due to the deference which accepts the ways of the ruler above.</w:t>
            </w:r>
          </w:p>
        </w:tc>
      </w:tr>
    </w:tbl>
    <w:p w14:paraId="666BCEE7" w14:textId="77777777" w:rsidR="005771C9" w:rsidRDefault="00000000">
      <w:pPr>
        <w:pStyle w:val="31"/>
      </w:pPr>
      <w:r>
        <w:t>Historical event</w:t>
      </w:r>
      <w:r>
        <w:t>｜歷史事件（起因／經過／後續）</w:t>
      </w:r>
    </w:p>
    <w:p w14:paraId="50ED6BBA" w14:textId="77777777" w:rsidR="005771C9" w:rsidRDefault="00000000">
      <w:r>
        <w:t>1953</w:t>
      </w:r>
      <w:r>
        <w:t>年</w:t>
      </w:r>
      <w:r>
        <w:t>6</w:t>
      </w:r>
      <w:r>
        <w:t>月，東德政府提高勞動定額，引發工人抗議。抗議從工作負擔逐步擴大為不同城市的示威，部分參與者提出更廣泛的政治要求。政府原有的行政處理方式未能阻止事態擴散，東德當局和蘇聯部隊因而介入。</w:t>
      </w:r>
    </w:p>
    <w:p w14:paraId="3F4AA96B" w14:textId="77777777" w:rsidR="005771C9" w:rsidRDefault="00000000">
      <w:r>
        <w:t>蘇聯軍隊與坦克進入相關地區，抗議活動遭到鎮壓。過程中有人死亡、受傷、被捕或在事後受到處分。西方政府關注事件，但沒有派兵推翻東德政權。抗議涉及經濟政策，也牽連東德民眾對政治統治的不同不滿。</w:t>
      </w:r>
    </w:p>
    <w:p w14:paraId="2E524876" w14:textId="77777777" w:rsidR="005771C9" w:rsidRDefault="00000000">
      <w:r>
        <w:t>示威在軍事力量下停止，東德政府仍維持統治，但引發抗議的問題並未因鎮壓而全部消失。德國分裂持續多年。這一事件須同時記錄抗議者的起因、政府與軍方採取的行動，以及其後政治制度未立即改變的事實。</w:t>
      </w:r>
      <w:r>
        <w:t xml:space="preserve"> </w:t>
      </w:r>
      <w:r>
        <w:t>事件當時的參與者並非只須表達立場，還必須透過各自的行政與軍事機構落實工作。當中的協調工作需要時間，也會受到資源和其他參與國選擇的限制。</w:t>
      </w:r>
    </w:p>
    <w:p w14:paraId="25B2A17F" w14:textId="77777777" w:rsidR="005771C9" w:rsidRDefault="00000000">
      <w:pPr>
        <w:pStyle w:val="31"/>
      </w:pPr>
      <w:r>
        <w:t>Interpretive analogy</w:t>
      </w:r>
      <w:r>
        <w:t>｜逐爻社群短文</w:t>
      </w:r>
    </w:p>
    <w:p w14:paraId="50EA5BAE" w14:textId="77777777" w:rsidR="005771C9" w:rsidRDefault="00000000">
      <w:r>
        <w:t>第</w:t>
      </w:r>
      <w:r>
        <w:t>60</w:t>
      </w:r>
      <w:r>
        <w:t>卦第</w:t>
      </w:r>
      <w:r>
        <w:t>4</w:t>
      </w:r>
      <w:r>
        <w:t>爻《小象》說：「安節之亨，承上道也。」這一段經文可作為檢視政治決策的閱讀角度，但不是對史實的解釋或預言。對照「</w:t>
      </w:r>
      <w:r>
        <w:t>East German uprising</w:t>
      </w:r>
      <w:r>
        <w:t>」一事，先分辨當</w:t>
      </w:r>
      <w:r>
        <w:lastRenderedPageBreak/>
        <w:t>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49CBF42F" w14:textId="77777777" w:rsidR="005771C9" w:rsidRDefault="00000000">
      <w:r>
        <w:t>證據與來源：</w:t>
      </w:r>
      <w:r>
        <w:t>RETROSPECTIVE ANALOGY</w:t>
      </w:r>
      <w:r>
        <w:t>（事後類比）；資料來源僅支持事件事實，不證明當事人使用《易傳》。來源：</w:t>
      </w:r>
      <w:r>
        <w:t>https://history.state.gov/milestones/1953-1960/east-german-uprising</w:t>
      </w:r>
    </w:p>
    <w:p w14:paraId="30637DFA" w14:textId="77777777" w:rsidR="005771C9" w:rsidRDefault="00000000">
      <w:pPr>
        <w:pStyle w:val="21"/>
      </w:pPr>
      <w:r>
        <w:t>第</w:t>
      </w:r>
      <w:r>
        <w:t>5</w:t>
      </w:r>
      <w:r>
        <w:t>爻｜全書第</w:t>
      </w:r>
      <w:r>
        <w:t>359</w:t>
      </w:r>
      <w:r>
        <w:t>爻｜</w:t>
      </w:r>
      <w:r>
        <w:t>TW-PM-H60-L5</w:t>
      </w:r>
    </w:p>
    <w:p w14:paraId="73E49D8F" w14:textId="77777777" w:rsidR="005771C9" w:rsidRDefault="00000000">
      <w:r>
        <w:t>原稿單元：</w:t>
      </w:r>
      <w:r>
        <w:t>XIANG-L-60-06</w:t>
      </w:r>
      <w:r>
        <w:t>｜事件：</w:t>
      </w:r>
      <w:r>
        <w:t>EUUS-PM-H60</w:t>
      </w:r>
      <w:r>
        <w:t>｜證據：事後卦義類比</w:t>
      </w:r>
    </w:p>
    <w:tbl>
      <w:tblPr>
        <w:tblStyle w:val="-1"/>
        <w:tblW w:w="0" w:type="auto"/>
        <w:tblLook w:val="04A0" w:firstRow="1" w:lastRow="0" w:firstColumn="1" w:lastColumn="0" w:noHBand="0" w:noVBand="1"/>
      </w:tblPr>
      <w:tblGrid>
        <w:gridCol w:w="4275"/>
        <w:gridCol w:w="4365"/>
      </w:tblGrid>
      <w:tr w:rsidR="005771C9" w14:paraId="683547BB"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47D6A91" w14:textId="77777777" w:rsidR="005771C9" w:rsidRDefault="00000000">
            <w:r>
              <w:t>《小象》原文</w:t>
            </w:r>
          </w:p>
        </w:tc>
        <w:tc>
          <w:tcPr>
            <w:tcW w:w="4816" w:type="dxa"/>
          </w:tcPr>
          <w:p w14:paraId="7A6DFAA3"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C97AAF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F0DCF56" w14:textId="77777777" w:rsidR="005771C9" w:rsidRDefault="00000000">
            <w:r>
              <w:t>甘節之吉，居位中也。</w:t>
            </w:r>
          </w:p>
        </w:tc>
        <w:tc>
          <w:tcPr>
            <w:tcW w:w="4816" w:type="dxa"/>
          </w:tcPr>
          <w:p w14:paraId="2FD8007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good fortune of pleasant restraint comes from occupying the central position.</w:t>
            </w:r>
          </w:p>
        </w:tc>
      </w:tr>
    </w:tbl>
    <w:p w14:paraId="3187246B" w14:textId="77777777" w:rsidR="005771C9" w:rsidRDefault="00000000">
      <w:pPr>
        <w:pStyle w:val="31"/>
      </w:pPr>
      <w:r>
        <w:t>Historical event</w:t>
      </w:r>
      <w:r>
        <w:t>｜歷史事件（起因／經過／後續）</w:t>
      </w:r>
    </w:p>
    <w:p w14:paraId="288CF06B" w14:textId="77777777" w:rsidR="005771C9" w:rsidRDefault="00000000">
      <w:r>
        <w:t>1953</w:t>
      </w:r>
      <w:r>
        <w:t>年</w:t>
      </w:r>
      <w:r>
        <w:t>6</w:t>
      </w:r>
      <w:r>
        <w:t>月，東德政府提高勞動定額，引發工人抗議。抗議從工作負擔逐步擴大為不同城市的示威，部分參與者提出更廣泛的政治要求。政府原有的行政處理方式未能阻止事態擴散，東德當局和蘇聯部隊因而介入。</w:t>
      </w:r>
    </w:p>
    <w:p w14:paraId="41F000A7" w14:textId="77777777" w:rsidR="005771C9" w:rsidRDefault="00000000">
      <w:r>
        <w:t>蘇聯軍隊與坦克進入相關地區，抗議活動遭到鎮壓。過程中有人死亡、受傷、被捕或在事後受到處分。西方政府關注事件，但沒有派兵推翻東德政權。抗議涉及經濟政策，也牽連東德民眾對政治統治的不同不滿。</w:t>
      </w:r>
    </w:p>
    <w:p w14:paraId="2F55E0F5" w14:textId="77777777" w:rsidR="005771C9" w:rsidRDefault="00000000">
      <w:r>
        <w:t>示威在軍事力量下停止，東德政府仍維持統治，但引發抗議的問題並未因鎮壓而全部消失。德國分裂持續多年。這一事件須同時記錄抗議者的起因、政府與軍方採取的行動，以及其後政治制度未立即改變的事實。</w:t>
      </w:r>
      <w:r>
        <w:t xml:space="preserve"> </w:t>
      </w:r>
      <w:r>
        <w:t>事件當時的參與者並非只須表達立場，還必須透過各自的行政與軍事機構落實工作。當中的協調工作需要時間，也會受到資源和其他參與國選擇的限制。</w:t>
      </w:r>
    </w:p>
    <w:p w14:paraId="0CA3EC20" w14:textId="77777777" w:rsidR="005771C9" w:rsidRDefault="00000000">
      <w:pPr>
        <w:pStyle w:val="31"/>
      </w:pPr>
      <w:r>
        <w:t>Interpretive analogy</w:t>
      </w:r>
      <w:r>
        <w:t>｜逐爻社群短文</w:t>
      </w:r>
    </w:p>
    <w:p w14:paraId="07A6484B" w14:textId="77777777" w:rsidR="005771C9" w:rsidRDefault="00000000">
      <w:r>
        <w:t>第</w:t>
      </w:r>
      <w:r>
        <w:t>60</w:t>
      </w:r>
      <w:r>
        <w:t>卦第</w:t>
      </w:r>
      <w:r>
        <w:t>5</w:t>
      </w:r>
      <w:r>
        <w:t>爻《小象》說：「甘節之吉，居位中也。」這一段經文可作為檢視政治決策的閱讀角度，但不是對史實的解釋或預言。對照「</w:t>
      </w:r>
      <w:r>
        <w:t>East German uprising</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11300F5C" w14:textId="77777777" w:rsidR="005771C9" w:rsidRDefault="00000000">
      <w:r>
        <w:t>證據與來源：</w:t>
      </w:r>
      <w:r>
        <w:t>RETROSPECTIVE ANALOGY</w:t>
      </w:r>
      <w:r>
        <w:t>（事後類比）；資料來源僅支持事件事實，不證明當事人使用《易傳》。來源：</w:t>
      </w:r>
      <w:r>
        <w:t>https://history.state.gov/milestones/1953-1960/east-german-uprising</w:t>
      </w:r>
    </w:p>
    <w:p w14:paraId="7BC9F30B" w14:textId="77777777" w:rsidR="005771C9" w:rsidRDefault="00000000">
      <w:pPr>
        <w:pStyle w:val="21"/>
      </w:pPr>
      <w:r>
        <w:lastRenderedPageBreak/>
        <w:t>第</w:t>
      </w:r>
      <w:r>
        <w:t>6</w:t>
      </w:r>
      <w:r>
        <w:t>爻｜全書第</w:t>
      </w:r>
      <w:r>
        <w:t>360</w:t>
      </w:r>
      <w:r>
        <w:t>爻｜</w:t>
      </w:r>
      <w:r>
        <w:t>TW-PM-H60-L6</w:t>
      </w:r>
    </w:p>
    <w:p w14:paraId="0D7DD6CC" w14:textId="77777777" w:rsidR="005771C9" w:rsidRDefault="00000000">
      <w:r>
        <w:t>原稿單元：</w:t>
      </w:r>
      <w:r>
        <w:t>XIANG-L-60-07</w:t>
      </w:r>
      <w:r>
        <w:t>｜事件：</w:t>
      </w:r>
      <w:r>
        <w:t>EUUS-PM-H60</w:t>
      </w:r>
      <w:r>
        <w:t>｜證據：事後卦義類比</w:t>
      </w:r>
    </w:p>
    <w:tbl>
      <w:tblPr>
        <w:tblStyle w:val="-1"/>
        <w:tblW w:w="0" w:type="auto"/>
        <w:tblLook w:val="04A0" w:firstRow="1" w:lastRow="0" w:firstColumn="1" w:lastColumn="0" w:noHBand="0" w:noVBand="1"/>
      </w:tblPr>
      <w:tblGrid>
        <w:gridCol w:w="4265"/>
        <w:gridCol w:w="4375"/>
      </w:tblGrid>
      <w:tr w:rsidR="005771C9" w14:paraId="05DA08F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FA615DE" w14:textId="77777777" w:rsidR="005771C9" w:rsidRDefault="00000000">
            <w:r>
              <w:t>《小象》原文</w:t>
            </w:r>
          </w:p>
        </w:tc>
        <w:tc>
          <w:tcPr>
            <w:tcW w:w="4816" w:type="dxa"/>
          </w:tcPr>
          <w:p w14:paraId="11A1C39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C1B340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896EF02" w14:textId="77777777" w:rsidR="005771C9" w:rsidRDefault="00000000">
            <w:r>
              <w:t>苦節貞凶，其道窮也。</w:t>
            </w:r>
          </w:p>
        </w:tc>
        <w:tc>
          <w:tcPr>
            <w:tcW w:w="4816" w:type="dxa"/>
          </w:tcPr>
          <w:p w14:paraId="715BDC31"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regulations are severe and difficult. Even with steadfastness this brings misfortune: the course shown by the hexagram is come to an end.</w:t>
            </w:r>
          </w:p>
        </w:tc>
      </w:tr>
    </w:tbl>
    <w:p w14:paraId="6AA867BB" w14:textId="77777777" w:rsidR="005771C9" w:rsidRDefault="00000000">
      <w:pPr>
        <w:pStyle w:val="31"/>
      </w:pPr>
      <w:r>
        <w:t>Historical event</w:t>
      </w:r>
      <w:r>
        <w:t>｜歷史事件（起因／經過／後續）</w:t>
      </w:r>
    </w:p>
    <w:p w14:paraId="59A053C3" w14:textId="77777777" w:rsidR="005771C9" w:rsidRDefault="00000000">
      <w:r>
        <w:t>1953</w:t>
      </w:r>
      <w:r>
        <w:t>年</w:t>
      </w:r>
      <w:r>
        <w:t>6</w:t>
      </w:r>
      <w:r>
        <w:t>月，東德政府提高勞動定額，引發工人抗議。抗議從工作負擔逐步擴大為不同城市的示威，部分參與者提出更廣泛的政治要求。政府原有的行政處理方式未能阻止事態擴散，東德當局和蘇聯部隊因而介入。</w:t>
      </w:r>
    </w:p>
    <w:p w14:paraId="76BA5014" w14:textId="77777777" w:rsidR="005771C9" w:rsidRDefault="00000000">
      <w:r>
        <w:t>蘇聯軍隊與坦克進入相關地區，抗議活動遭到鎮壓。過程中有人死亡、受傷、被捕或在事後受到處分。西方政府關注事件，但沒有派兵推翻東德政權。抗議涉及經濟政策，也牽連東德民眾對政治統治的不同不滿。</w:t>
      </w:r>
    </w:p>
    <w:p w14:paraId="649F1336" w14:textId="77777777" w:rsidR="005771C9" w:rsidRDefault="00000000">
      <w:r>
        <w:t>示威在軍事力量下停止，東德政府仍維持統治，但引發抗議的問題並未因鎮壓而全部消失。德國分裂持續多年。這一事件須同時記錄抗議者的起因、政府與軍方採取的行動，以及其後政治制度未立即改變的事實。</w:t>
      </w:r>
      <w:r>
        <w:t xml:space="preserve"> </w:t>
      </w:r>
      <w:r>
        <w:t>事件當時的參與者並非只須表達立場，還必須透過各自的行政與軍事機構落實工作。當中的協調工作需要時間，也會受到資源和其他參與國選擇的限制。</w:t>
      </w:r>
    </w:p>
    <w:p w14:paraId="45B0F9E0" w14:textId="77777777" w:rsidR="005771C9" w:rsidRDefault="00000000">
      <w:pPr>
        <w:pStyle w:val="31"/>
      </w:pPr>
      <w:r>
        <w:t>Interpretive analogy</w:t>
      </w:r>
      <w:r>
        <w:t>｜逐爻社群短文</w:t>
      </w:r>
    </w:p>
    <w:p w14:paraId="316ED87F" w14:textId="77777777" w:rsidR="005771C9" w:rsidRDefault="00000000">
      <w:r>
        <w:t>第</w:t>
      </w:r>
      <w:r>
        <w:t>60</w:t>
      </w:r>
      <w:r>
        <w:t>卦第</w:t>
      </w:r>
      <w:r>
        <w:t>6</w:t>
      </w:r>
      <w:r>
        <w:t>爻《小象》說：「苦節貞凶，其道窮也。」這一段經文可作為檢視政治決策的閱讀角度，但不是對史實的解釋或預言。對照「</w:t>
      </w:r>
      <w:r>
        <w:t>East German uprising</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04745CFA" w14:textId="77777777" w:rsidR="005771C9" w:rsidRDefault="00000000">
      <w:r>
        <w:t>證據與來源：</w:t>
      </w:r>
      <w:r>
        <w:t>RETROSPECTIVE ANALOGY</w:t>
      </w:r>
      <w:r>
        <w:t>（事後類比）；資料來源僅支持事件事實，不證明當事人使用《易傳》。來源：</w:t>
      </w:r>
      <w:r>
        <w:t>https://history.state.gov/milestones/1953-1960/east-german-uprising</w:t>
      </w:r>
    </w:p>
    <w:p w14:paraId="7F1F9851" w14:textId="77777777" w:rsidR="005771C9" w:rsidRDefault="00000000">
      <w:pPr>
        <w:pStyle w:val="1"/>
      </w:pPr>
      <w:r>
        <w:t>第</w:t>
      </w:r>
      <w:r>
        <w:t>61</w:t>
      </w:r>
      <w:r>
        <w:t>卦　中孚｜</w:t>
      </w:r>
      <w:r>
        <w:t>Suez Crisis · Britain / France / United States · 1956</w:t>
      </w:r>
    </w:p>
    <w:p w14:paraId="7A234FC9" w14:textId="77777777" w:rsidR="005771C9" w:rsidRDefault="00000000">
      <w:pPr>
        <w:pStyle w:val="21"/>
      </w:pPr>
      <w:r>
        <w:t>第</w:t>
      </w:r>
      <w:r>
        <w:t>1</w:t>
      </w:r>
      <w:r>
        <w:t>爻｜全書第</w:t>
      </w:r>
      <w:r>
        <w:t>361</w:t>
      </w:r>
      <w:r>
        <w:t>爻｜</w:t>
      </w:r>
      <w:r>
        <w:t>TW-PM-H61-L1</w:t>
      </w:r>
    </w:p>
    <w:p w14:paraId="37B8D5AB" w14:textId="77777777" w:rsidR="005771C9" w:rsidRDefault="00000000">
      <w:r>
        <w:t>原稿單元：</w:t>
      </w:r>
      <w:r>
        <w:t>XIANG-L-61-02</w:t>
      </w:r>
      <w:r>
        <w:t>｜事件：</w:t>
      </w:r>
      <w:r>
        <w:t>EUUS-PM-H61</w:t>
      </w:r>
      <w:r>
        <w:t>｜證據：事後卦義類比</w:t>
      </w:r>
    </w:p>
    <w:tbl>
      <w:tblPr>
        <w:tblStyle w:val="-1"/>
        <w:tblW w:w="0" w:type="auto"/>
        <w:tblLook w:val="04A0" w:firstRow="1" w:lastRow="0" w:firstColumn="1" w:lastColumn="0" w:noHBand="0" w:noVBand="1"/>
      </w:tblPr>
      <w:tblGrid>
        <w:gridCol w:w="4275"/>
        <w:gridCol w:w="4365"/>
      </w:tblGrid>
      <w:tr w:rsidR="005771C9" w14:paraId="47FDB1E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8E9E081" w14:textId="77777777" w:rsidR="005771C9" w:rsidRDefault="00000000">
            <w:r>
              <w:t>《小象》原文</w:t>
            </w:r>
          </w:p>
        </w:tc>
        <w:tc>
          <w:tcPr>
            <w:tcW w:w="4816" w:type="dxa"/>
          </w:tcPr>
          <w:p w14:paraId="4F56977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16BA9D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A9FE168" w14:textId="77777777" w:rsidR="005771C9" w:rsidRDefault="00000000">
            <w:r>
              <w:lastRenderedPageBreak/>
              <w:t>初九虞吉，志未變也。</w:t>
            </w:r>
          </w:p>
        </w:tc>
        <w:tc>
          <w:tcPr>
            <w:tcW w:w="4816" w:type="dxa"/>
          </w:tcPr>
          <w:p w14:paraId="12974CD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first line, undivided, shows its subject resting in themself. This will bring good fortune: no change has yet come over their purpose.</w:t>
            </w:r>
          </w:p>
        </w:tc>
      </w:tr>
    </w:tbl>
    <w:p w14:paraId="2A5ED5B3" w14:textId="77777777" w:rsidR="005771C9" w:rsidRDefault="00000000">
      <w:pPr>
        <w:pStyle w:val="31"/>
      </w:pPr>
      <w:r>
        <w:t>Historical event</w:t>
      </w:r>
      <w:r>
        <w:t>｜歷史事件（起因／經過／後續）</w:t>
      </w:r>
    </w:p>
    <w:p w14:paraId="133909E6" w14:textId="77777777" w:rsidR="005771C9" w:rsidRDefault="00000000">
      <w:r>
        <w:t>1956</w:t>
      </w:r>
      <w:r>
        <w:t>年，埃及總統納瑟宣布將蘇伊士運河公司國有化。英國與法國在運河有重要利益，反對此舉。兩國政府秘密與以色列協調軍事計畫，擬在以軍進入西奈半島後，以分隔交戰方和維護運河秩序為由介入。</w:t>
      </w:r>
    </w:p>
    <w:p w14:paraId="0E3D762E" w14:textId="77777777" w:rsidR="005771C9" w:rsidRDefault="00000000">
      <w:r>
        <w:t>以色列軍隊於</w:t>
      </w:r>
      <w:r>
        <w:t>10</w:t>
      </w:r>
      <w:r>
        <w:t>月進軍，英法隨後發動軍事攻擊。行動取得部分短期軍事位置，但遭到國際反對。美國並未支持英法軍事介入，並以外交及金融壓力要求撤退；蘇聯也公開譴責。聯合國呼籲停火並組織緊急部隊。</w:t>
      </w:r>
    </w:p>
    <w:p w14:paraId="66EB69F9" w14:textId="77777777" w:rsidR="005771C9" w:rsidRDefault="00000000">
      <w:r>
        <w:t>英法接受停火並逐步撤軍，運河控制與埃及主權的安排走向不同方向。這場危機顯示軍事行動、盟友支持與國際外交壓力並非同一件事。短暫取得陣地，不代表能維持原先設定的政治結果。</w:t>
      </w:r>
      <w:r>
        <w:t xml:space="preserve"> </w:t>
      </w:r>
      <w:r>
        <w:t>事件當時的參與者並非只須表達立場，還必須透過各自的行政與軍事機構落實工作。當中的協調工作需要時間，也會受到資源和其他參與國選擇的限制。</w:t>
      </w:r>
    </w:p>
    <w:p w14:paraId="704D5630" w14:textId="77777777" w:rsidR="005771C9" w:rsidRDefault="00000000">
      <w:pPr>
        <w:pStyle w:val="31"/>
      </w:pPr>
      <w:r>
        <w:t>Interpretive analogy</w:t>
      </w:r>
      <w:r>
        <w:t>｜逐爻社群短文</w:t>
      </w:r>
    </w:p>
    <w:p w14:paraId="61F05C62" w14:textId="77777777" w:rsidR="005771C9" w:rsidRDefault="00000000">
      <w:r>
        <w:t>第</w:t>
      </w:r>
      <w:r>
        <w:t>61</w:t>
      </w:r>
      <w:r>
        <w:t>卦第</w:t>
      </w:r>
      <w:r>
        <w:t>1</w:t>
      </w:r>
      <w:r>
        <w:t>爻《小象》說：「初九虞吉，志未變也。」這一段經文可作為檢視政治決策的閱讀角度，但不是對史實的解釋或預言。對照「</w:t>
      </w:r>
      <w:r>
        <w:t>Suez Crisis</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5D14F9A3" w14:textId="77777777" w:rsidR="005771C9" w:rsidRDefault="00000000">
      <w:r>
        <w:t>證據與來源：</w:t>
      </w:r>
      <w:r>
        <w:t>RETROSPECTIVE ANALOGY</w:t>
      </w:r>
      <w:r>
        <w:t>（事後類比）；資料來源僅支持事件事實，不證明當事人使用《易傳》。來源：</w:t>
      </w:r>
      <w:r>
        <w:t>https://history.state.gov/milestones/1953-1960/suez</w:t>
      </w:r>
    </w:p>
    <w:p w14:paraId="08B9BA7C" w14:textId="77777777" w:rsidR="005771C9" w:rsidRDefault="00000000">
      <w:pPr>
        <w:pStyle w:val="21"/>
      </w:pPr>
      <w:r>
        <w:t>第</w:t>
      </w:r>
      <w:r>
        <w:t>2</w:t>
      </w:r>
      <w:r>
        <w:t>爻｜全書第</w:t>
      </w:r>
      <w:r>
        <w:t>362</w:t>
      </w:r>
      <w:r>
        <w:t>爻｜</w:t>
      </w:r>
      <w:r>
        <w:t>TW-PM-H61-L2</w:t>
      </w:r>
    </w:p>
    <w:p w14:paraId="5833D979" w14:textId="77777777" w:rsidR="005771C9" w:rsidRDefault="00000000">
      <w:r>
        <w:t>原稿單元：</w:t>
      </w:r>
      <w:r>
        <w:t>XIANG-L-61-03</w:t>
      </w:r>
      <w:r>
        <w:t>｜事件：</w:t>
      </w:r>
      <w:r>
        <w:t>EUUS-PM-H61</w:t>
      </w:r>
      <w:r>
        <w:t>｜證據：事後卦義類比</w:t>
      </w:r>
    </w:p>
    <w:tbl>
      <w:tblPr>
        <w:tblStyle w:val="-1"/>
        <w:tblW w:w="0" w:type="auto"/>
        <w:tblLook w:val="04A0" w:firstRow="1" w:lastRow="0" w:firstColumn="1" w:lastColumn="0" w:noHBand="0" w:noVBand="1"/>
      </w:tblPr>
      <w:tblGrid>
        <w:gridCol w:w="4275"/>
        <w:gridCol w:w="4365"/>
      </w:tblGrid>
      <w:tr w:rsidR="005771C9" w14:paraId="482ECD6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82ADA29" w14:textId="77777777" w:rsidR="005771C9" w:rsidRDefault="00000000">
            <w:r>
              <w:t>《小象》原文</w:t>
            </w:r>
          </w:p>
        </w:tc>
        <w:tc>
          <w:tcPr>
            <w:tcW w:w="4816" w:type="dxa"/>
          </w:tcPr>
          <w:p w14:paraId="7F00439D"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B7890F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689D915" w14:textId="77777777" w:rsidR="005771C9" w:rsidRDefault="00000000">
            <w:r>
              <w:t>其子和之，中心愿也。</w:t>
            </w:r>
          </w:p>
        </w:tc>
        <w:tc>
          <w:tcPr>
            <w:tcW w:w="4816" w:type="dxa"/>
          </w:tcPr>
          <w:p w14:paraId="3159C21D" w14:textId="77777777" w:rsidR="005771C9" w:rsidRDefault="00000000">
            <w:pPr>
              <w:cnfStyle w:val="000000100000" w:firstRow="0" w:lastRow="0" w:firstColumn="0" w:lastColumn="0" w:oddVBand="0" w:evenVBand="0" w:oddHBand="1" w:evenHBand="0" w:firstRowFirstColumn="0" w:firstRowLastColumn="0" w:lastRowFirstColumn="0" w:lastRowLastColumn="0"/>
            </w:pPr>
            <w:r>
              <w:t>Her young one's respond to her: from the common wish of the inmost heart.</w:t>
            </w:r>
          </w:p>
        </w:tc>
      </w:tr>
    </w:tbl>
    <w:p w14:paraId="3B5D9FE1" w14:textId="77777777" w:rsidR="005771C9" w:rsidRDefault="00000000">
      <w:pPr>
        <w:pStyle w:val="31"/>
      </w:pPr>
      <w:r>
        <w:t>Historical event</w:t>
      </w:r>
      <w:r>
        <w:t>｜歷史事件（起因／經過／後續）</w:t>
      </w:r>
    </w:p>
    <w:p w14:paraId="11CB6045" w14:textId="77777777" w:rsidR="005771C9" w:rsidRDefault="00000000">
      <w:r>
        <w:t>1956</w:t>
      </w:r>
      <w:r>
        <w:t>年，埃及總統納瑟宣布將蘇伊士運河公司國有化。英國與法國在運河有重要利益，反對此舉。兩國政府秘密與以色列協調軍事計畫，擬在以軍進入西奈半島後，以分隔交戰方和維護運河秩序為由介入。</w:t>
      </w:r>
    </w:p>
    <w:p w14:paraId="4238EF43" w14:textId="77777777" w:rsidR="005771C9" w:rsidRDefault="00000000">
      <w:r>
        <w:lastRenderedPageBreak/>
        <w:t>以色列軍隊於</w:t>
      </w:r>
      <w:r>
        <w:t>10</w:t>
      </w:r>
      <w:r>
        <w:t>月進軍，英法隨後發動軍事攻擊。行動取得部分短期軍事位置，但遭到國際反對。美國並未支持英法軍事介入，並以外交及金融壓力要求撤退；蘇聯也公開譴責。聯合國呼籲停火並組織緊急部隊。</w:t>
      </w:r>
    </w:p>
    <w:p w14:paraId="1D3FC006" w14:textId="77777777" w:rsidR="005771C9" w:rsidRDefault="00000000">
      <w:r>
        <w:t>英法接受停火並逐步撤軍，運河控制與埃及主權的安排走向不同方向。這場危機顯示軍事行動、盟友支持與國際外交壓力並非同一件事。短暫取得陣地，不代表能維持原先設定的政治結果。</w:t>
      </w:r>
      <w:r>
        <w:t xml:space="preserve"> </w:t>
      </w:r>
      <w:r>
        <w:t>事件當時的參與者並非只須表達立場，還必須透過各自的行政與軍事機構落實工作。當中的協調工作需要時間，也會受到資源和其他參與國選擇的限制。</w:t>
      </w:r>
    </w:p>
    <w:p w14:paraId="31B66220" w14:textId="77777777" w:rsidR="005771C9" w:rsidRDefault="00000000">
      <w:pPr>
        <w:pStyle w:val="31"/>
      </w:pPr>
      <w:r>
        <w:t>Interpretive analogy</w:t>
      </w:r>
      <w:r>
        <w:t>｜逐爻社群短文</w:t>
      </w:r>
    </w:p>
    <w:p w14:paraId="3CDF2517" w14:textId="77777777" w:rsidR="005771C9" w:rsidRDefault="00000000">
      <w:r>
        <w:t>第</w:t>
      </w:r>
      <w:r>
        <w:t>61</w:t>
      </w:r>
      <w:r>
        <w:t>卦第</w:t>
      </w:r>
      <w:r>
        <w:t>2</w:t>
      </w:r>
      <w:r>
        <w:t>爻《小象》說：「其子和之，中心愿也。」這一段經文可作為檢視政治決策的閱讀角度，但不是對史實的解釋或預言。對照「</w:t>
      </w:r>
      <w:r>
        <w:t>Suez Crisis</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579EB76D" w14:textId="77777777" w:rsidR="005771C9" w:rsidRDefault="00000000">
      <w:r>
        <w:t>證據與來源：</w:t>
      </w:r>
      <w:r>
        <w:t>RETROSPECTIVE ANALOGY</w:t>
      </w:r>
      <w:r>
        <w:t>（事後類比）；資料來源僅支持事件事實，不證明當事人使用《易傳》。來源：</w:t>
      </w:r>
      <w:r>
        <w:t>https://history.state.gov/milestones/1953-1960/suez</w:t>
      </w:r>
    </w:p>
    <w:p w14:paraId="7EEFA2CA" w14:textId="77777777" w:rsidR="005771C9" w:rsidRDefault="00000000">
      <w:pPr>
        <w:pStyle w:val="21"/>
      </w:pPr>
      <w:r>
        <w:t>第</w:t>
      </w:r>
      <w:r>
        <w:t>3</w:t>
      </w:r>
      <w:r>
        <w:t>爻｜全書第</w:t>
      </w:r>
      <w:r>
        <w:t>363</w:t>
      </w:r>
      <w:r>
        <w:t>爻｜</w:t>
      </w:r>
      <w:r>
        <w:t>TW-PM-H61-L3</w:t>
      </w:r>
    </w:p>
    <w:p w14:paraId="4A45298D" w14:textId="77777777" w:rsidR="005771C9" w:rsidRDefault="00000000">
      <w:r>
        <w:t>原稿單元：</w:t>
      </w:r>
      <w:r>
        <w:t>XIANG-L-61-04</w:t>
      </w:r>
      <w:r>
        <w:t>｜事件：</w:t>
      </w:r>
      <w:r>
        <w:t>EUUS-PM-H61</w:t>
      </w:r>
      <w:r>
        <w:t>｜證據：事後卦義類比</w:t>
      </w:r>
    </w:p>
    <w:tbl>
      <w:tblPr>
        <w:tblStyle w:val="-1"/>
        <w:tblW w:w="0" w:type="auto"/>
        <w:tblLook w:val="04A0" w:firstRow="1" w:lastRow="0" w:firstColumn="1" w:lastColumn="0" w:noHBand="0" w:noVBand="1"/>
      </w:tblPr>
      <w:tblGrid>
        <w:gridCol w:w="4275"/>
        <w:gridCol w:w="4365"/>
      </w:tblGrid>
      <w:tr w:rsidR="005771C9" w14:paraId="117BB480"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A57DDF6" w14:textId="77777777" w:rsidR="005771C9" w:rsidRDefault="00000000">
            <w:r>
              <w:t>《小象》原文</w:t>
            </w:r>
          </w:p>
        </w:tc>
        <w:tc>
          <w:tcPr>
            <w:tcW w:w="4816" w:type="dxa"/>
          </w:tcPr>
          <w:p w14:paraId="77EB1B1A"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7393C5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1C8564F" w14:textId="77777777" w:rsidR="005771C9" w:rsidRDefault="00000000">
            <w:r>
              <w:t>可鼓或罷，位不當也。</w:t>
            </w:r>
          </w:p>
        </w:tc>
        <w:tc>
          <w:tcPr>
            <w:tcW w:w="4816" w:type="dxa"/>
          </w:tcPr>
          <w:p w14:paraId="0DA3FD4D" w14:textId="77777777" w:rsidR="005771C9" w:rsidRDefault="00000000">
            <w:pPr>
              <w:cnfStyle w:val="000000100000" w:firstRow="0" w:lastRow="0" w:firstColumn="0" w:lastColumn="0" w:oddVBand="0" w:evenVBand="0" w:oddHBand="1" w:evenHBand="0" w:firstRowFirstColumn="0" w:firstRowLastColumn="0" w:lastRowFirstColumn="0" w:lastRowLastColumn="0"/>
            </w:pPr>
            <w:r>
              <w:t>Now the person beats their drum, and now the person leaves off: the position of the line is the appropriate one for it.</w:t>
            </w:r>
          </w:p>
        </w:tc>
      </w:tr>
    </w:tbl>
    <w:p w14:paraId="19CC35B0" w14:textId="77777777" w:rsidR="005771C9" w:rsidRDefault="00000000">
      <w:pPr>
        <w:pStyle w:val="31"/>
      </w:pPr>
      <w:r>
        <w:t>Historical event</w:t>
      </w:r>
      <w:r>
        <w:t>｜歷史事件（起因／經過／後續）</w:t>
      </w:r>
    </w:p>
    <w:p w14:paraId="4A346C3D" w14:textId="77777777" w:rsidR="005771C9" w:rsidRDefault="00000000">
      <w:r>
        <w:t>1956</w:t>
      </w:r>
      <w:r>
        <w:t>年，埃及總統納瑟宣布將蘇伊士運河公司國有化。英國與法國在運河有重要利益，反對此舉。兩國政府秘密與以色列協調軍事計畫，擬在以軍進入西奈半島後，以分隔交戰方和維護運河秩序為由介入。</w:t>
      </w:r>
    </w:p>
    <w:p w14:paraId="58294F0E" w14:textId="77777777" w:rsidR="005771C9" w:rsidRDefault="00000000">
      <w:r>
        <w:t>以色列軍隊於</w:t>
      </w:r>
      <w:r>
        <w:t>10</w:t>
      </w:r>
      <w:r>
        <w:t>月進軍，英法隨後發動軍事攻擊。行動取得部分短期軍事位置，但遭到國際反對。美國並未支持英法軍事介入，並以外交及金融壓力要求撤退；蘇聯也公開譴責。聯合國呼籲停火並組織緊急部隊。</w:t>
      </w:r>
    </w:p>
    <w:p w14:paraId="43CA9F55" w14:textId="77777777" w:rsidR="005771C9" w:rsidRDefault="00000000">
      <w:r>
        <w:t>英法接受停火並逐步撤軍，運河控制與埃及主權的安排走向不同方向。這場危機顯示軍事行動、盟友支持與國際外交壓力並非同一件事。短暫取得陣地，不代表能維持原先設定的政治結果。</w:t>
      </w:r>
      <w:r>
        <w:t xml:space="preserve"> </w:t>
      </w:r>
      <w:r>
        <w:t>事件當時的參與者並非只須表達立場，還必須透過各自的行政與軍事機構落實工作。當中的協調工作需要時間，也會受到資源和其他參與國選擇的限制。</w:t>
      </w:r>
    </w:p>
    <w:p w14:paraId="4F4F5226" w14:textId="77777777" w:rsidR="005771C9" w:rsidRDefault="00000000">
      <w:pPr>
        <w:pStyle w:val="31"/>
      </w:pPr>
      <w:r>
        <w:lastRenderedPageBreak/>
        <w:t>Interpretive analogy</w:t>
      </w:r>
      <w:r>
        <w:t>｜逐爻社群短文</w:t>
      </w:r>
    </w:p>
    <w:p w14:paraId="310F6694" w14:textId="77777777" w:rsidR="005771C9" w:rsidRDefault="00000000">
      <w:r>
        <w:t>第</w:t>
      </w:r>
      <w:r>
        <w:t>61</w:t>
      </w:r>
      <w:r>
        <w:t>卦第</w:t>
      </w:r>
      <w:r>
        <w:t>3</w:t>
      </w:r>
      <w:r>
        <w:t>爻《小象》說：「可鼓或罷，位不當也。」這一段經文可作為檢視政治決策的閱讀角度，但不是對史實的解釋或預言。對照「</w:t>
      </w:r>
      <w:r>
        <w:t>Suez Crisis</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36DF0F63" w14:textId="77777777" w:rsidR="005771C9" w:rsidRDefault="00000000">
      <w:r>
        <w:t>證據與來源：</w:t>
      </w:r>
      <w:r>
        <w:t>RETROSPECTIVE ANALOGY</w:t>
      </w:r>
      <w:r>
        <w:t>（事後類比）；資料來源僅支持事件事實，不證明當事人使用《易傳》。來源：</w:t>
      </w:r>
      <w:r>
        <w:t>https://history.state.gov/milestones/1953-1960/suez</w:t>
      </w:r>
    </w:p>
    <w:p w14:paraId="265E17B7" w14:textId="77777777" w:rsidR="005771C9" w:rsidRDefault="00000000">
      <w:pPr>
        <w:pStyle w:val="21"/>
      </w:pPr>
      <w:r>
        <w:t>第</w:t>
      </w:r>
      <w:r>
        <w:t>4</w:t>
      </w:r>
      <w:r>
        <w:t>爻｜全書第</w:t>
      </w:r>
      <w:r>
        <w:t>364</w:t>
      </w:r>
      <w:r>
        <w:t>爻｜</w:t>
      </w:r>
      <w:r>
        <w:t>TW-PM-H61-L4</w:t>
      </w:r>
    </w:p>
    <w:p w14:paraId="02C09DA7" w14:textId="77777777" w:rsidR="005771C9" w:rsidRDefault="00000000">
      <w:r>
        <w:t>原稿單元：</w:t>
      </w:r>
      <w:r>
        <w:t>XIANG-L-61-05</w:t>
      </w:r>
      <w:r>
        <w:t>｜事件：</w:t>
      </w:r>
      <w:r>
        <w:t>EUUS-PM-H61</w:t>
      </w:r>
      <w:r>
        <w:t>｜證據：事後卦義類比</w:t>
      </w:r>
    </w:p>
    <w:tbl>
      <w:tblPr>
        <w:tblStyle w:val="-1"/>
        <w:tblW w:w="0" w:type="auto"/>
        <w:tblLook w:val="04A0" w:firstRow="1" w:lastRow="0" w:firstColumn="1" w:lastColumn="0" w:noHBand="0" w:noVBand="1"/>
      </w:tblPr>
      <w:tblGrid>
        <w:gridCol w:w="4271"/>
        <w:gridCol w:w="4369"/>
      </w:tblGrid>
      <w:tr w:rsidR="005771C9" w14:paraId="0EF32F46"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26CBECD" w14:textId="77777777" w:rsidR="005771C9" w:rsidRDefault="00000000">
            <w:r>
              <w:t>《小象》原文</w:t>
            </w:r>
          </w:p>
        </w:tc>
        <w:tc>
          <w:tcPr>
            <w:tcW w:w="4816" w:type="dxa"/>
          </w:tcPr>
          <w:p w14:paraId="10E07B9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0DACFF0"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2693FDD" w14:textId="77777777" w:rsidR="005771C9" w:rsidRDefault="00000000">
            <w:r>
              <w:t>馬匹亡，絕類上也。</w:t>
            </w:r>
          </w:p>
        </w:tc>
        <w:tc>
          <w:tcPr>
            <w:tcW w:w="4816" w:type="dxa"/>
          </w:tcPr>
          <w:p w14:paraId="3AC3B3F0" w14:textId="77777777" w:rsidR="005771C9" w:rsidRDefault="00000000">
            <w:pPr>
              <w:cnfStyle w:val="000000100000" w:firstRow="0" w:lastRow="0" w:firstColumn="0" w:lastColumn="0" w:oddVBand="0" w:evenVBand="0" w:oddHBand="1" w:evenHBand="0" w:firstRowFirstColumn="0" w:firstRowLastColumn="0" w:lastRowFirstColumn="0" w:lastRowLastColumn="0"/>
            </w:pPr>
            <w:r>
              <w:t>A horse the fellow of which disappears: the person breaks from their former companions, and mounts upwards.</w:t>
            </w:r>
          </w:p>
        </w:tc>
      </w:tr>
    </w:tbl>
    <w:p w14:paraId="6567E42E" w14:textId="77777777" w:rsidR="005771C9" w:rsidRDefault="00000000">
      <w:pPr>
        <w:pStyle w:val="31"/>
      </w:pPr>
      <w:r>
        <w:t>Historical event</w:t>
      </w:r>
      <w:r>
        <w:t>｜歷史事件（起因／經過／後續）</w:t>
      </w:r>
    </w:p>
    <w:p w14:paraId="5DA9A92E" w14:textId="77777777" w:rsidR="005771C9" w:rsidRDefault="00000000">
      <w:r>
        <w:t>1956</w:t>
      </w:r>
      <w:r>
        <w:t>年，埃及總統納瑟宣布將蘇伊士運河公司國有化。英國與法國在運河有重要利益，反對此舉。兩國政府秘密與以色列協調軍事計畫，擬在以軍進入西奈半島後，以分隔交戰方和維護運河秩序為由介入。</w:t>
      </w:r>
    </w:p>
    <w:p w14:paraId="50CC214D" w14:textId="77777777" w:rsidR="005771C9" w:rsidRDefault="00000000">
      <w:r>
        <w:t>以色列軍隊於</w:t>
      </w:r>
      <w:r>
        <w:t>10</w:t>
      </w:r>
      <w:r>
        <w:t>月進軍，英法隨後發動軍事攻擊。行動取得部分短期軍事位置，但遭到國際反對。美國並未支持英法軍事介入，並以外交及金融壓力要求撤退；蘇聯也公開譴責。聯合國呼籲停火並組織緊急部隊。</w:t>
      </w:r>
    </w:p>
    <w:p w14:paraId="42266DC6" w14:textId="77777777" w:rsidR="005771C9" w:rsidRDefault="00000000">
      <w:r>
        <w:t>英法接受停火並逐步撤軍，運河控制與埃及主權的安排走向不同方向。這場危機顯示軍事行動、盟友支持與國際外交壓力並非同一件事。短暫取得陣地，不代表能維持原先設定的政治結果。</w:t>
      </w:r>
      <w:r>
        <w:t xml:space="preserve"> </w:t>
      </w:r>
      <w:r>
        <w:t>事件當時的參與者並非只須表達立場，還必須透過各自的行政與軍事機構落實工作。當中的協調工作需要時間，也會受到資源和其他參與國選擇的限制。</w:t>
      </w:r>
    </w:p>
    <w:p w14:paraId="574E26DC" w14:textId="77777777" w:rsidR="005771C9" w:rsidRDefault="00000000">
      <w:pPr>
        <w:pStyle w:val="31"/>
      </w:pPr>
      <w:r>
        <w:t>Interpretive analogy</w:t>
      </w:r>
      <w:r>
        <w:t>｜逐爻社群短文</w:t>
      </w:r>
    </w:p>
    <w:p w14:paraId="6C35AF45" w14:textId="77777777" w:rsidR="005771C9" w:rsidRDefault="00000000">
      <w:r>
        <w:t>第</w:t>
      </w:r>
      <w:r>
        <w:t>61</w:t>
      </w:r>
      <w:r>
        <w:t>卦第</w:t>
      </w:r>
      <w:r>
        <w:t>4</w:t>
      </w:r>
      <w:r>
        <w:t>爻《小象》說：「馬匹亡，絕類上也。」這一段經文可作為檢視政治決策的閱讀角度，但不是對史實的解釋或預言。對照「</w:t>
      </w:r>
      <w:r>
        <w:t>Suez Crisis</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6291D2BD" w14:textId="77777777" w:rsidR="005771C9" w:rsidRDefault="00000000">
      <w:r>
        <w:t>證據與來源：</w:t>
      </w:r>
      <w:r>
        <w:t>RETROSPECTIVE ANALOGY</w:t>
      </w:r>
      <w:r>
        <w:t>（事後類比）；資料來源僅支持事件事實，不證明當事人使用《易傳》。來源：</w:t>
      </w:r>
      <w:r>
        <w:t>https://history.state.gov/milestones/1953-1960/suez</w:t>
      </w:r>
    </w:p>
    <w:p w14:paraId="0F4E936D" w14:textId="77777777" w:rsidR="005771C9" w:rsidRDefault="00000000">
      <w:pPr>
        <w:pStyle w:val="21"/>
      </w:pPr>
      <w:r>
        <w:lastRenderedPageBreak/>
        <w:t>第</w:t>
      </w:r>
      <w:r>
        <w:t>5</w:t>
      </w:r>
      <w:r>
        <w:t>爻｜全書第</w:t>
      </w:r>
      <w:r>
        <w:t>365</w:t>
      </w:r>
      <w:r>
        <w:t>爻｜</w:t>
      </w:r>
      <w:r>
        <w:t>TW-PM-H61-L5</w:t>
      </w:r>
    </w:p>
    <w:p w14:paraId="547A6C40" w14:textId="77777777" w:rsidR="005771C9" w:rsidRDefault="00000000">
      <w:r>
        <w:t>原稿單元：</w:t>
      </w:r>
      <w:r>
        <w:t>XIANG-L-61-06</w:t>
      </w:r>
      <w:r>
        <w:t>｜事件：</w:t>
      </w:r>
      <w:r>
        <w:t>EUUS-PM-H61</w:t>
      </w:r>
      <w:r>
        <w:t>｜證據：事後卦義類比</w:t>
      </w:r>
    </w:p>
    <w:tbl>
      <w:tblPr>
        <w:tblStyle w:val="-1"/>
        <w:tblW w:w="0" w:type="auto"/>
        <w:tblLook w:val="04A0" w:firstRow="1" w:lastRow="0" w:firstColumn="1" w:lastColumn="0" w:noHBand="0" w:noVBand="1"/>
      </w:tblPr>
      <w:tblGrid>
        <w:gridCol w:w="4275"/>
        <w:gridCol w:w="4365"/>
      </w:tblGrid>
      <w:tr w:rsidR="005771C9" w14:paraId="3F9549C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797C12B" w14:textId="77777777" w:rsidR="005771C9" w:rsidRDefault="00000000">
            <w:r>
              <w:t>《小象》原文</w:t>
            </w:r>
          </w:p>
        </w:tc>
        <w:tc>
          <w:tcPr>
            <w:tcW w:w="4816" w:type="dxa"/>
          </w:tcPr>
          <w:p w14:paraId="13DA7A5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62CC2A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D3C4B21" w14:textId="77777777" w:rsidR="005771C9" w:rsidRDefault="00000000">
            <w:r>
              <w:t>有孚攣如，位正當也。</w:t>
            </w:r>
          </w:p>
        </w:tc>
        <w:tc>
          <w:tcPr>
            <w:tcW w:w="4816" w:type="dxa"/>
          </w:tcPr>
          <w:p w14:paraId="6D1B2A2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perfectly sincere, and links others to them in closest union: the place of the line is the correct and appropriate one.</w:t>
            </w:r>
          </w:p>
        </w:tc>
      </w:tr>
    </w:tbl>
    <w:p w14:paraId="3E3377A0" w14:textId="77777777" w:rsidR="005771C9" w:rsidRDefault="00000000">
      <w:pPr>
        <w:pStyle w:val="31"/>
      </w:pPr>
      <w:r>
        <w:t>Historical event</w:t>
      </w:r>
      <w:r>
        <w:t>｜歷史事件（起因／經過／後續）</w:t>
      </w:r>
    </w:p>
    <w:p w14:paraId="5781067F" w14:textId="77777777" w:rsidR="005771C9" w:rsidRDefault="00000000">
      <w:r>
        <w:t>1956</w:t>
      </w:r>
      <w:r>
        <w:t>年，埃及總統納瑟宣布將蘇伊士運河公司國有化。英國與法國在運河有重要利益，反對此舉。兩國政府秘密與以色列協調軍事計畫，擬在以軍進入西奈半島後，以分隔交戰方和維護運河秩序為由介入。</w:t>
      </w:r>
    </w:p>
    <w:p w14:paraId="0BE31A05" w14:textId="77777777" w:rsidR="005771C9" w:rsidRDefault="00000000">
      <w:r>
        <w:t>以色列軍隊於</w:t>
      </w:r>
      <w:r>
        <w:t>10</w:t>
      </w:r>
      <w:r>
        <w:t>月進軍，英法隨後發動軍事攻擊。行動取得部分短期軍事位置，但遭到國際反對。美國並未支持英法軍事介入，並以外交及金融壓力要求撤退；蘇聯也公開譴責。聯合國呼籲停火並組織緊急部隊。</w:t>
      </w:r>
    </w:p>
    <w:p w14:paraId="2269EA2A" w14:textId="77777777" w:rsidR="005771C9" w:rsidRDefault="00000000">
      <w:r>
        <w:t>英法接受停火並逐步撤軍，運河控制與埃及主權的安排走向不同方向。這場危機顯示軍事行動、盟友支持與國際外交壓力並非同一件事。短暫取得陣地，不代表能維持原先設定的政治結果。</w:t>
      </w:r>
      <w:r>
        <w:t xml:space="preserve"> </w:t>
      </w:r>
      <w:r>
        <w:t>事件當時的參與者並非只須表達立場，還必須透過各自的行政與軍事機構落實工作。當中的協調工作需要時間，也會受到資源和其他參與國選擇的限制。</w:t>
      </w:r>
    </w:p>
    <w:p w14:paraId="54491783" w14:textId="77777777" w:rsidR="005771C9" w:rsidRDefault="00000000">
      <w:pPr>
        <w:pStyle w:val="31"/>
      </w:pPr>
      <w:r>
        <w:t>Interpretive analogy</w:t>
      </w:r>
      <w:r>
        <w:t>｜逐爻社群短文</w:t>
      </w:r>
    </w:p>
    <w:p w14:paraId="1317D6A8" w14:textId="77777777" w:rsidR="005771C9" w:rsidRDefault="00000000">
      <w:r>
        <w:t>第</w:t>
      </w:r>
      <w:r>
        <w:t>61</w:t>
      </w:r>
      <w:r>
        <w:t>卦第</w:t>
      </w:r>
      <w:r>
        <w:t>5</w:t>
      </w:r>
      <w:r>
        <w:t>爻《小象》說：「有孚攣如，位正當也。」這一段經文可作為檢視政治決策的閱讀角度，但不是對史實的解釋或預言。對照「</w:t>
      </w:r>
      <w:r>
        <w:t>Suez Crisis</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1492AB3F" w14:textId="77777777" w:rsidR="005771C9" w:rsidRDefault="00000000">
      <w:r>
        <w:t>證據與來源：</w:t>
      </w:r>
      <w:r>
        <w:t>RETROSPECTIVE ANALOGY</w:t>
      </w:r>
      <w:r>
        <w:t>（事後類比）；資料來源僅支持事件事實，不證明當事人使用《易傳》。來源：</w:t>
      </w:r>
      <w:r>
        <w:t>https://history.state.gov/milestones/1953-1960/suez</w:t>
      </w:r>
    </w:p>
    <w:p w14:paraId="59C05CE9" w14:textId="77777777" w:rsidR="005771C9" w:rsidRDefault="00000000">
      <w:pPr>
        <w:pStyle w:val="21"/>
      </w:pPr>
      <w:r>
        <w:t>第</w:t>
      </w:r>
      <w:r>
        <w:t>6</w:t>
      </w:r>
      <w:r>
        <w:t>爻｜全書第</w:t>
      </w:r>
      <w:r>
        <w:t>366</w:t>
      </w:r>
      <w:r>
        <w:t>爻｜</w:t>
      </w:r>
      <w:r>
        <w:t>TW-PM-H61-L6</w:t>
      </w:r>
    </w:p>
    <w:p w14:paraId="43B94C5B" w14:textId="77777777" w:rsidR="005771C9" w:rsidRDefault="00000000">
      <w:r>
        <w:t>原稿單元：</w:t>
      </w:r>
      <w:r>
        <w:t>XIANG-L-61-07</w:t>
      </w:r>
      <w:r>
        <w:t>｜事件：</w:t>
      </w:r>
      <w:r>
        <w:t>EUUS-PM-H61</w:t>
      </w:r>
      <w:r>
        <w:t>｜證據：事後卦義類比</w:t>
      </w:r>
    </w:p>
    <w:tbl>
      <w:tblPr>
        <w:tblStyle w:val="-1"/>
        <w:tblW w:w="0" w:type="auto"/>
        <w:tblLook w:val="04A0" w:firstRow="1" w:lastRow="0" w:firstColumn="1" w:lastColumn="0" w:noHBand="0" w:noVBand="1"/>
      </w:tblPr>
      <w:tblGrid>
        <w:gridCol w:w="4275"/>
        <w:gridCol w:w="4365"/>
      </w:tblGrid>
      <w:tr w:rsidR="005771C9" w14:paraId="67C4997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6B3269C" w14:textId="77777777" w:rsidR="005771C9" w:rsidRDefault="00000000">
            <w:r>
              <w:t>《小象》原文</w:t>
            </w:r>
          </w:p>
        </w:tc>
        <w:tc>
          <w:tcPr>
            <w:tcW w:w="4816" w:type="dxa"/>
          </w:tcPr>
          <w:p w14:paraId="11DD099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AE0BDF7"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C3FBD32" w14:textId="77777777" w:rsidR="005771C9" w:rsidRDefault="00000000">
            <w:r>
              <w:t>翰音登于天，何可長也。</w:t>
            </w:r>
          </w:p>
        </w:tc>
        <w:tc>
          <w:tcPr>
            <w:tcW w:w="4816" w:type="dxa"/>
          </w:tcPr>
          <w:p w14:paraId="344A210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chanticleer tries to mount to heaven: but how can such an effort continue long?</w:t>
            </w:r>
          </w:p>
        </w:tc>
      </w:tr>
    </w:tbl>
    <w:p w14:paraId="3AE472B7" w14:textId="77777777" w:rsidR="005771C9" w:rsidRDefault="00000000">
      <w:pPr>
        <w:pStyle w:val="31"/>
      </w:pPr>
      <w:r>
        <w:lastRenderedPageBreak/>
        <w:t>Historical event</w:t>
      </w:r>
      <w:r>
        <w:t>｜歷史事件（起因／經過／後續）</w:t>
      </w:r>
    </w:p>
    <w:p w14:paraId="6911A2FB" w14:textId="77777777" w:rsidR="005771C9" w:rsidRDefault="00000000">
      <w:r>
        <w:t>1956</w:t>
      </w:r>
      <w:r>
        <w:t>年，埃及總統納瑟宣布將蘇伊士運河公司國有化。英國與法國在運河有重要利益，反對此舉。兩國政府秘密與以色列協調軍事計畫，擬在以軍進入西奈半島後，以分隔交戰方和維護運河秩序為由介入。</w:t>
      </w:r>
    </w:p>
    <w:p w14:paraId="64A6627B" w14:textId="77777777" w:rsidR="005771C9" w:rsidRDefault="00000000">
      <w:r>
        <w:t>以色列軍隊於</w:t>
      </w:r>
      <w:r>
        <w:t>10</w:t>
      </w:r>
      <w:r>
        <w:t>月進軍，英法隨後發動軍事攻擊。行動取得部分短期軍事位置，但遭到國際反對。美國並未支持英法軍事介入，並以外交及金融壓力要求撤退；蘇聯也公開譴責。聯合國呼籲停火並組織緊急部隊。</w:t>
      </w:r>
    </w:p>
    <w:p w14:paraId="5E1CE6B8" w14:textId="77777777" w:rsidR="005771C9" w:rsidRDefault="00000000">
      <w:r>
        <w:t>英法接受停火並逐步撤軍，運河控制與埃及主權的安排走向不同方向。這場危機顯示軍事行動、盟友支持與國際外交壓力並非同一件事。短暫取得陣地，不代表能維持原先設定的政治結果。</w:t>
      </w:r>
      <w:r>
        <w:t xml:space="preserve"> </w:t>
      </w:r>
      <w:r>
        <w:t>事件當時的參與者並非只須表達立場，還必須透過各自的行政與軍事機構落實工作。當中的協調工作需要時間，也會受到資源和其他參與國選擇的限制。</w:t>
      </w:r>
    </w:p>
    <w:p w14:paraId="15CBF91D" w14:textId="77777777" w:rsidR="005771C9" w:rsidRDefault="00000000">
      <w:pPr>
        <w:pStyle w:val="31"/>
      </w:pPr>
      <w:r>
        <w:t>Interpretive analogy</w:t>
      </w:r>
      <w:r>
        <w:t>｜逐爻社群短文</w:t>
      </w:r>
    </w:p>
    <w:p w14:paraId="4D207FF6" w14:textId="77777777" w:rsidR="005771C9" w:rsidRDefault="00000000">
      <w:r>
        <w:t>第</w:t>
      </w:r>
      <w:r>
        <w:t>61</w:t>
      </w:r>
      <w:r>
        <w:t>卦第</w:t>
      </w:r>
      <w:r>
        <w:t>6</w:t>
      </w:r>
      <w:r>
        <w:t>爻《小象》說：「翰音登于天，何可長也。」這一段經文可作為檢視政治決策的閱讀角度，但不是對史實的解釋或預言。對照「</w:t>
      </w:r>
      <w:r>
        <w:t>Suez Crisis</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72D9E392" w14:textId="77777777" w:rsidR="005771C9" w:rsidRDefault="00000000">
      <w:r>
        <w:t>證據與來源：</w:t>
      </w:r>
      <w:r>
        <w:t>RETROSPECTIVE ANALOGY</w:t>
      </w:r>
      <w:r>
        <w:t>（事後類比）；資料來源僅支持事件事實，不證明當事人使用《易傳》。來源：</w:t>
      </w:r>
      <w:r>
        <w:t>https://history.state.gov/milestones/1953-1960/suez</w:t>
      </w:r>
    </w:p>
    <w:p w14:paraId="2BFC44C3" w14:textId="77777777" w:rsidR="005771C9" w:rsidRDefault="00000000">
      <w:pPr>
        <w:pStyle w:val="1"/>
      </w:pPr>
      <w:r>
        <w:t>第</w:t>
      </w:r>
      <w:r>
        <w:t>62</w:t>
      </w:r>
      <w:r>
        <w:t>卦　小過｜</w:t>
      </w:r>
      <w:r>
        <w:t>SALT I agreements · United States / Europe security · 1972</w:t>
      </w:r>
    </w:p>
    <w:p w14:paraId="07E6B5E6" w14:textId="77777777" w:rsidR="005771C9" w:rsidRDefault="00000000">
      <w:pPr>
        <w:pStyle w:val="21"/>
      </w:pPr>
      <w:r>
        <w:t>第</w:t>
      </w:r>
      <w:r>
        <w:t>1</w:t>
      </w:r>
      <w:r>
        <w:t>爻｜全書第</w:t>
      </w:r>
      <w:r>
        <w:t>367</w:t>
      </w:r>
      <w:r>
        <w:t>爻｜</w:t>
      </w:r>
      <w:r>
        <w:t>TW-PM-H62-L1</w:t>
      </w:r>
    </w:p>
    <w:p w14:paraId="38DCEFDA" w14:textId="77777777" w:rsidR="005771C9" w:rsidRDefault="00000000">
      <w:r>
        <w:t>原稿單元：</w:t>
      </w:r>
      <w:r>
        <w:t>XIANG-L-62-02</w:t>
      </w:r>
      <w:r>
        <w:t>｜事件：</w:t>
      </w:r>
      <w:r>
        <w:t>EUUS-PM-H62</w:t>
      </w:r>
      <w:r>
        <w:t>｜證據：事後卦義類比</w:t>
      </w:r>
    </w:p>
    <w:tbl>
      <w:tblPr>
        <w:tblStyle w:val="-1"/>
        <w:tblW w:w="0" w:type="auto"/>
        <w:tblLook w:val="04A0" w:firstRow="1" w:lastRow="0" w:firstColumn="1" w:lastColumn="0" w:noHBand="0" w:noVBand="1"/>
      </w:tblPr>
      <w:tblGrid>
        <w:gridCol w:w="4275"/>
        <w:gridCol w:w="4365"/>
      </w:tblGrid>
      <w:tr w:rsidR="005771C9" w14:paraId="1DB0121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EEA59FC" w14:textId="77777777" w:rsidR="005771C9" w:rsidRDefault="00000000">
            <w:r>
              <w:t>《小象》原文</w:t>
            </w:r>
          </w:p>
        </w:tc>
        <w:tc>
          <w:tcPr>
            <w:tcW w:w="4816" w:type="dxa"/>
          </w:tcPr>
          <w:p w14:paraId="4F8ADF9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E76DCE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6B3210D" w14:textId="77777777" w:rsidR="005771C9" w:rsidRDefault="00000000">
            <w:r>
              <w:t>飛鳥以凶，不可如何也。</w:t>
            </w:r>
          </w:p>
        </w:tc>
        <w:tc>
          <w:tcPr>
            <w:tcW w:w="4816" w:type="dxa"/>
          </w:tcPr>
          <w:p w14:paraId="2107ACA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There is a bird flying and ascending till the result is misfortune: nothing can be done to avoid this issue.</w:t>
            </w:r>
          </w:p>
        </w:tc>
      </w:tr>
    </w:tbl>
    <w:p w14:paraId="71057523" w14:textId="77777777" w:rsidR="005771C9" w:rsidRDefault="00000000">
      <w:pPr>
        <w:pStyle w:val="31"/>
      </w:pPr>
      <w:r>
        <w:t>Historical event</w:t>
      </w:r>
      <w:r>
        <w:t>｜歷史事件（起因／經過／後續）</w:t>
      </w:r>
    </w:p>
    <w:p w14:paraId="796BBD24" w14:textId="77777777" w:rsidR="005771C9" w:rsidRDefault="00000000">
      <w:r>
        <w:t>1960</w:t>
      </w:r>
      <w:r>
        <w:t>年代末，美國與蘇聯擁有龐大核武庫，持續研製飛彈及防禦系統。雙方擔心戰略武器部署無限制增加，也須思考限制協議如何查驗。</w:t>
      </w:r>
      <w:r>
        <w:t>1969</w:t>
      </w:r>
      <w:r>
        <w:t>年，兩國開始戰略武器限制談判，即</w:t>
      </w:r>
      <w:r>
        <w:t>SALT</w:t>
      </w:r>
      <w:r>
        <w:t>。</w:t>
      </w:r>
    </w:p>
    <w:p w14:paraId="354410FB" w14:textId="77777777" w:rsidR="005771C9" w:rsidRDefault="00000000">
      <w:r>
        <w:lastRenderedPageBreak/>
        <w:t>談判人員討論攻擊性飛彈、發射器、反彈道飛彈系統及查核問題。</w:t>
      </w:r>
      <w:r>
        <w:t>1972</w:t>
      </w:r>
      <w:r>
        <w:t>年，美國總統尼克森與蘇聯領導人布里茲涅夫簽署反彈道飛彈條約及限制部分戰略攻擊發射器的臨時協定。文件規範某些部署，但未涵蓋全部武器種類與技術變化。</w:t>
      </w:r>
    </w:p>
    <w:p w14:paraId="0F4C2D40" w14:textId="77777777" w:rsidR="005771C9" w:rsidRDefault="00000000">
      <w:r>
        <w:t>協議並未消除核武器，也未終止所有現代化競爭；雙方此後仍進行新的軍控談判。它所建立的是有限範圍的可協商規則，成效必須依實際部署與執行條件評估，不能因簽署文件就宣稱核戰風險已經消失。</w:t>
      </w:r>
      <w:r>
        <w:t xml:space="preserve"> </w:t>
      </w:r>
      <w:r>
        <w:t>事件當時的參與者並非只須表達立場，還必須透過各自的行政與軍事機構落實工作。當中的協調工作需要時間，也會受到資源和其他參與國選擇的限制。</w:t>
      </w:r>
    </w:p>
    <w:p w14:paraId="7870AF56" w14:textId="77777777" w:rsidR="005771C9" w:rsidRDefault="00000000">
      <w:pPr>
        <w:pStyle w:val="31"/>
      </w:pPr>
      <w:r>
        <w:t>Interpretive analogy</w:t>
      </w:r>
      <w:r>
        <w:t>｜逐爻社群短文</w:t>
      </w:r>
    </w:p>
    <w:p w14:paraId="16037433" w14:textId="77777777" w:rsidR="005771C9" w:rsidRDefault="00000000">
      <w:r>
        <w:t>第</w:t>
      </w:r>
      <w:r>
        <w:t>62</w:t>
      </w:r>
      <w:r>
        <w:t>卦第</w:t>
      </w:r>
      <w:r>
        <w:t>1</w:t>
      </w:r>
      <w:r>
        <w:t>爻《小象》說：「飛鳥以凶，不可如何也。」這一段經文可作為檢視政治決策的閱讀角度，但不是對史實的解釋或預言。對照「</w:t>
      </w:r>
      <w:r>
        <w:t>SALT I agreements</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1D8D890B" w14:textId="77777777" w:rsidR="005771C9" w:rsidRDefault="00000000">
      <w:r>
        <w:t>證據與來源：</w:t>
      </w:r>
      <w:r>
        <w:t>RETROSPECTIVE ANALOGY</w:t>
      </w:r>
      <w:r>
        <w:t>（事後類比）；資料來源僅支持事件事實，不證明當事人使用《易傳》。來源：</w:t>
      </w:r>
      <w:r>
        <w:t>https://history.state.gov/milestones/1969-1976/salt</w:t>
      </w:r>
    </w:p>
    <w:p w14:paraId="59CF2D88" w14:textId="77777777" w:rsidR="005771C9" w:rsidRDefault="00000000">
      <w:pPr>
        <w:pStyle w:val="21"/>
      </w:pPr>
      <w:r>
        <w:t>第</w:t>
      </w:r>
      <w:r>
        <w:t>2</w:t>
      </w:r>
      <w:r>
        <w:t>爻｜全書第</w:t>
      </w:r>
      <w:r>
        <w:t>368</w:t>
      </w:r>
      <w:r>
        <w:t>爻｜</w:t>
      </w:r>
      <w:r>
        <w:t>TW-PM-H62-L2</w:t>
      </w:r>
    </w:p>
    <w:p w14:paraId="7C129FA2" w14:textId="77777777" w:rsidR="005771C9" w:rsidRDefault="00000000">
      <w:r>
        <w:t>原稿單元：</w:t>
      </w:r>
      <w:r>
        <w:t>XIANG-L-62-03</w:t>
      </w:r>
      <w:r>
        <w:t>｜事件：</w:t>
      </w:r>
      <w:r>
        <w:t>EUUS-PM-H62</w:t>
      </w:r>
      <w:r>
        <w:t>｜證據：事後卦義類比</w:t>
      </w:r>
    </w:p>
    <w:tbl>
      <w:tblPr>
        <w:tblStyle w:val="-1"/>
        <w:tblW w:w="0" w:type="auto"/>
        <w:tblLook w:val="04A0" w:firstRow="1" w:lastRow="0" w:firstColumn="1" w:lastColumn="0" w:noHBand="0" w:noVBand="1"/>
      </w:tblPr>
      <w:tblGrid>
        <w:gridCol w:w="4275"/>
        <w:gridCol w:w="4365"/>
      </w:tblGrid>
      <w:tr w:rsidR="005771C9" w14:paraId="5F9DB77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182F2E6" w14:textId="77777777" w:rsidR="005771C9" w:rsidRDefault="00000000">
            <w:r>
              <w:t>《小象》原文</w:t>
            </w:r>
          </w:p>
        </w:tc>
        <w:tc>
          <w:tcPr>
            <w:tcW w:w="4816" w:type="dxa"/>
          </w:tcPr>
          <w:p w14:paraId="47AD54D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FB1C8D1"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09442DF" w14:textId="77777777" w:rsidR="005771C9" w:rsidRDefault="00000000">
            <w:r>
              <w:t>不及其君，臣不可過也。</w:t>
            </w:r>
          </w:p>
        </w:tc>
        <w:tc>
          <w:tcPr>
            <w:tcW w:w="4816" w:type="dxa"/>
          </w:tcPr>
          <w:p w14:paraId="12D63B68"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does not attempt to reach their ruler: a minister should not overpass the distance between their ruler and themself.</w:t>
            </w:r>
          </w:p>
        </w:tc>
      </w:tr>
    </w:tbl>
    <w:p w14:paraId="2271D112" w14:textId="77777777" w:rsidR="005771C9" w:rsidRDefault="00000000">
      <w:pPr>
        <w:pStyle w:val="31"/>
      </w:pPr>
      <w:r>
        <w:t>Historical event</w:t>
      </w:r>
      <w:r>
        <w:t>｜歷史事件（起因／經過／後續）</w:t>
      </w:r>
    </w:p>
    <w:p w14:paraId="036E5C89" w14:textId="77777777" w:rsidR="005771C9" w:rsidRDefault="00000000">
      <w:r>
        <w:t>1960</w:t>
      </w:r>
      <w:r>
        <w:t>年代末，美國與蘇聯擁有龐大核武庫，持續研製飛彈及防禦系統。雙方擔心戰略武器部署無限制增加，也須思考限制協議如何查驗。</w:t>
      </w:r>
      <w:r>
        <w:t>1969</w:t>
      </w:r>
      <w:r>
        <w:t>年，兩國開始戰略武器限制談判，即</w:t>
      </w:r>
      <w:r>
        <w:t>SALT</w:t>
      </w:r>
      <w:r>
        <w:t>。</w:t>
      </w:r>
    </w:p>
    <w:p w14:paraId="3BE0A1B3" w14:textId="77777777" w:rsidR="005771C9" w:rsidRDefault="00000000">
      <w:r>
        <w:t>談判人員討論攻擊性飛彈、發射器、反彈道飛彈系統及查核問題。</w:t>
      </w:r>
      <w:r>
        <w:t>1972</w:t>
      </w:r>
      <w:r>
        <w:t>年，美國總統尼克森與蘇聯領導人布里茲涅夫簽署反彈道飛彈條約及限制部分戰略攻擊發射器的臨時協定。文件規範某些部署，但未涵蓋全部武器種類與技術變化。</w:t>
      </w:r>
    </w:p>
    <w:p w14:paraId="33A83721" w14:textId="77777777" w:rsidR="005771C9" w:rsidRDefault="00000000">
      <w:r>
        <w:t>協議並未消除核武器，也未終止所有現代化競爭；雙方此後仍進行新的軍控談判。它所建立的是有限範圍的可協商規則，成效必須依實際部署與執行條件評估，不能因簽署文件就宣稱核戰風險已經消失。</w:t>
      </w:r>
      <w:r>
        <w:t xml:space="preserve"> </w:t>
      </w:r>
      <w:r>
        <w:t>事件當時的參與者並非只須表達立場，還必須透過各自的行政與軍事機構落實工作。當中的協調工作需要時間，也會受到資源和其他參與國選擇的限制。</w:t>
      </w:r>
    </w:p>
    <w:p w14:paraId="5757C46E" w14:textId="77777777" w:rsidR="005771C9" w:rsidRDefault="00000000">
      <w:pPr>
        <w:pStyle w:val="31"/>
      </w:pPr>
      <w:r>
        <w:lastRenderedPageBreak/>
        <w:t>Interpretive analogy</w:t>
      </w:r>
      <w:r>
        <w:t>｜逐爻社群短文</w:t>
      </w:r>
    </w:p>
    <w:p w14:paraId="5D1788D3" w14:textId="77777777" w:rsidR="005771C9" w:rsidRDefault="00000000">
      <w:r>
        <w:t>第</w:t>
      </w:r>
      <w:r>
        <w:t>62</w:t>
      </w:r>
      <w:r>
        <w:t>卦第</w:t>
      </w:r>
      <w:r>
        <w:t>2</w:t>
      </w:r>
      <w:r>
        <w:t>爻《小象》說：「不及其君，臣不可過也。」這一段經文可作為檢視政治決策的閱讀角度，但不是對史實的解釋或預言。對照「</w:t>
      </w:r>
      <w:r>
        <w:t>SALT I agreements</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6AE8F0D3" w14:textId="77777777" w:rsidR="005771C9" w:rsidRDefault="00000000">
      <w:r>
        <w:t>證據與來源：</w:t>
      </w:r>
      <w:r>
        <w:t>RETROSPECTIVE ANALOGY</w:t>
      </w:r>
      <w:r>
        <w:t>（事後類比）；資料來源僅支持事件事實，不證明當事人使用《易傳》。來源：</w:t>
      </w:r>
      <w:r>
        <w:t>https://history.state.gov/milestones/1969-1976/salt</w:t>
      </w:r>
    </w:p>
    <w:p w14:paraId="056BB742" w14:textId="77777777" w:rsidR="005771C9" w:rsidRDefault="00000000">
      <w:pPr>
        <w:pStyle w:val="21"/>
      </w:pPr>
      <w:r>
        <w:t>第</w:t>
      </w:r>
      <w:r>
        <w:t>3</w:t>
      </w:r>
      <w:r>
        <w:t>爻｜全書第</w:t>
      </w:r>
      <w:r>
        <w:t>369</w:t>
      </w:r>
      <w:r>
        <w:t>爻｜</w:t>
      </w:r>
      <w:r>
        <w:t>TW-PM-H62-L3</w:t>
      </w:r>
    </w:p>
    <w:p w14:paraId="106201F9" w14:textId="77777777" w:rsidR="005771C9" w:rsidRDefault="00000000">
      <w:r>
        <w:t>原稿單元：</w:t>
      </w:r>
      <w:r>
        <w:t>XIANG-L-62-04</w:t>
      </w:r>
      <w:r>
        <w:t>｜事件：</w:t>
      </w:r>
      <w:r>
        <w:t>EUUS-PM-H62</w:t>
      </w:r>
      <w:r>
        <w:t>｜證據：事後卦義類比</w:t>
      </w:r>
    </w:p>
    <w:tbl>
      <w:tblPr>
        <w:tblStyle w:val="-1"/>
        <w:tblW w:w="0" w:type="auto"/>
        <w:tblLook w:val="04A0" w:firstRow="1" w:lastRow="0" w:firstColumn="1" w:lastColumn="0" w:noHBand="0" w:noVBand="1"/>
      </w:tblPr>
      <w:tblGrid>
        <w:gridCol w:w="4269"/>
        <w:gridCol w:w="4371"/>
      </w:tblGrid>
      <w:tr w:rsidR="005771C9" w14:paraId="16894B43"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AF25A44" w14:textId="77777777" w:rsidR="005771C9" w:rsidRDefault="00000000">
            <w:r>
              <w:t>《小象》原文</w:t>
            </w:r>
          </w:p>
        </w:tc>
        <w:tc>
          <w:tcPr>
            <w:tcW w:w="4816" w:type="dxa"/>
          </w:tcPr>
          <w:p w14:paraId="5E7DAE0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4D3F398"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C18F639" w14:textId="77777777" w:rsidR="005771C9" w:rsidRDefault="00000000">
            <w:r>
              <w:t>從或戕之，凶如何也。</w:t>
            </w:r>
          </w:p>
        </w:tc>
        <w:tc>
          <w:tcPr>
            <w:tcW w:w="4816" w:type="dxa"/>
          </w:tcPr>
          <w:p w14:paraId="54AABAFA" w14:textId="77777777" w:rsidR="005771C9" w:rsidRDefault="00000000">
            <w:pPr>
              <w:cnfStyle w:val="000000100000" w:firstRow="0" w:lastRow="0" w:firstColumn="0" w:lastColumn="0" w:oddVBand="0" w:evenVBand="0" w:oddHBand="1" w:evenHBand="0" w:firstRowFirstColumn="0" w:firstRowLastColumn="0" w:lastRowFirstColumn="0" w:lastRowLastColumn="0"/>
            </w:pPr>
            <w:r>
              <w:t>Some in consequence find opportunity to assail and injure them. This will bring misfortune: how great will it be!</w:t>
            </w:r>
          </w:p>
        </w:tc>
      </w:tr>
    </w:tbl>
    <w:p w14:paraId="4234E1D7" w14:textId="77777777" w:rsidR="005771C9" w:rsidRDefault="00000000">
      <w:pPr>
        <w:pStyle w:val="31"/>
      </w:pPr>
      <w:r>
        <w:t>Historical event</w:t>
      </w:r>
      <w:r>
        <w:t>｜歷史事件（起因／經過／後續）</w:t>
      </w:r>
    </w:p>
    <w:p w14:paraId="01C8C3DC" w14:textId="77777777" w:rsidR="005771C9" w:rsidRDefault="00000000">
      <w:r>
        <w:t>1960</w:t>
      </w:r>
      <w:r>
        <w:t>年代末，美國與蘇聯擁有龐大核武庫，持續研製飛彈及防禦系統。雙方擔心戰略武器部署無限制增加，也須思考限制協議如何查驗。</w:t>
      </w:r>
      <w:r>
        <w:t>1969</w:t>
      </w:r>
      <w:r>
        <w:t>年，兩國開始戰略武器限制談判，即</w:t>
      </w:r>
      <w:r>
        <w:t>SALT</w:t>
      </w:r>
      <w:r>
        <w:t>。</w:t>
      </w:r>
    </w:p>
    <w:p w14:paraId="0E0E7EBB" w14:textId="77777777" w:rsidR="005771C9" w:rsidRDefault="00000000">
      <w:r>
        <w:t>談判人員討論攻擊性飛彈、發射器、反彈道飛彈系統及查核問題。</w:t>
      </w:r>
      <w:r>
        <w:t>1972</w:t>
      </w:r>
      <w:r>
        <w:t>年，美國總統尼克森與蘇聯領導人布里茲涅夫簽署反彈道飛彈條約及限制部分戰略攻擊發射器的臨時協定。文件規範某些部署，但未涵蓋全部武器種類與技術變化。</w:t>
      </w:r>
    </w:p>
    <w:p w14:paraId="5D207B10" w14:textId="77777777" w:rsidR="005771C9" w:rsidRDefault="00000000">
      <w:r>
        <w:t>協議並未消除核武器，也未終止所有現代化競爭；雙方此後仍進行新的軍控談判。它所建立的是有限範圍的可協商規則，成效必須依實際部署與執行條件評估，不能因簽署文件就宣稱核戰風險已經消失。</w:t>
      </w:r>
      <w:r>
        <w:t xml:space="preserve"> </w:t>
      </w:r>
      <w:r>
        <w:t>事件當時的參與者並非只須表達立場，還必須透過各自的行政與軍事機構落實工作。當中的協調工作需要時間，也會受到資源和其他參與國選擇的限制。</w:t>
      </w:r>
    </w:p>
    <w:p w14:paraId="421E0F52" w14:textId="77777777" w:rsidR="005771C9" w:rsidRDefault="00000000">
      <w:pPr>
        <w:pStyle w:val="31"/>
      </w:pPr>
      <w:r>
        <w:t>Interpretive analogy</w:t>
      </w:r>
      <w:r>
        <w:t>｜逐爻社群短文</w:t>
      </w:r>
    </w:p>
    <w:p w14:paraId="163E95F5" w14:textId="77777777" w:rsidR="005771C9" w:rsidRDefault="00000000">
      <w:r>
        <w:t>第</w:t>
      </w:r>
      <w:r>
        <w:t>62</w:t>
      </w:r>
      <w:r>
        <w:t>卦第</w:t>
      </w:r>
      <w:r>
        <w:t>3</w:t>
      </w:r>
      <w:r>
        <w:t>爻《小象》說：「從或戕之，凶如何也。」這一段經文可作為檢視政治決策的閱讀角度，但不是對史實的解釋或預言。對照「</w:t>
      </w:r>
      <w:r>
        <w:t>SALT I agreements</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7A0B9152" w14:textId="77777777" w:rsidR="005771C9" w:rsidRDefault="00000000">
      <w:r>
        <w:lastRenderedPageBreak/>
        <w:t>證據與來源：</w:t>
      </w:r>
      <w:r>
        <w:t>RETROSPECTIVE ANALOGY</w:t>
      </w:r>
      <w:r>
        <w:t>（事後類比）；資料來源僅支持事件事實，不證明當事人使用《易傳》。來源：</w:t>
      </w:r>
      <w:r>
        <w:t>https://history.state.gov/milestones/1969-1976/salt</w:t>
      </w:r>
    </w:p>
    <w:p w14:paraId="28D2F545" w14:textId="77777777" w:rsidR="005771C9" w:rsidRDefault="00000000">
      <w:pPr>
        <w:pStyle w:val="21"/>
      </w:pPr>
      <w:r>
        <w:t>第</w:t>
      </w:r>
      <w:r>
        <w:t>4</w:t>
      </w:r>
      <w:r>
        <w:t>爻｜全書第</w:t>
      </w:r>
      <w:r>
        <w:t>370</w:t>
      </w:r>
      <w:r>
        <w:t>爻｜</w:t>
      </w:r>
      <w:r>
        <w:t>TW-PM-H62-L4</w:t>
      </w:r>
    </w:p>
    <w:p w14:paraId="401822EC" w14:textId="77777777" w:rsidR="005771C9" w:rsidRDefault="00000000">
      <w:r>
        <w:t>原稿單元：</w:t>
      </w:r>
      <w:r>
        <w:t>XIANG-L-62-05</w:t>
      </w:r>
      <w:r>
        <w:t>｜事件：</w:t>
      </w:r>
      <w:r>
        <w:t>EUUS-PM-H62</w:t>
      </w:r>
      <w:r>
        <w:t>｜證據：事後卦義類比</w:t>
      </w:r>
    </w:p>
    <w:tbl>
      <w:tblPr>
        <w:tblStyle w:val="-1"/>
        <w:tblW w:w="0" w:type="auto"/>
        <w:tblLook w:val="04A0" w:firstRow="1" w:lastRow="0" w:firstColumn="1" w:lastColumn="0" w:noHBand="0" w:noVBand="1"/>
      </w:tblPr>
      <w:tblGrid>
        <w:gridCol w:w="4262"/>
        <w:gridCol w:w="4378"/>
      </w:tblGrid>
      <w:tr w:rsidR="005771C9" w14:paraId="6C3CCCA7"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9007CD1" w14:textId="77777777" w:rsidR="005771C9" w:rsidRDefault="00000000">
            <w:r>
              <w:t>《小象》原文</w:t>
            </w:r>
          </w:p>
        </w:tc>
        <w:tc>
          <w:tcPr>
            <w:tcW w:w="4816" w:type="dxa"/>
          </w:tcPr>
          <w:p w14:paraId="22C149E6"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F5A994A"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384032C" w14:textId="77777777" w:rsidR="005771C9" w:rsidRDefault="00000000">
            <w:r>
              <w:t>弗過遇之，位不當也。往厲必戒，終不可長也。</w:t>
            </w:r>
          </w:p>
        </w:tc>
        <w:tc>
          <w:tcPr>
            <w:tcW w:w="4816" w:type="dxa"/>
          </w:tcPr>
          <w:p w14:paraId="2A7AAD64"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meets the exigency of their situation, without exceeding the proper course: the person does so, the position being inappropriate for a strong line.</w:t>
            </w:r>
          </w:p>
        </w:tc>
      </w:tr>
    </w:tbl>
    <w:p w14:paraId="11B77C0F" w14:textId="77777777" w:rsidR="005771C9" w:rsidRDefault="00000000">
      <w:pPr>
        <w:pStyle w:val="31"/>
      </w:pPr>
      <w:r>
        <w:t>Historical event</w:t>
      </w:r>
      <w:r>
        <w:t>｜歷史事件（起因／經過／後續）</w:t>
      </w:r>
    </w:p>
    <w:p w14:paraId="471F0C90" w14:textId="77777777" w:rsidR="005771C9" w:rsidRDefault="00000000">
      <w:r>
        <w:t>1960</w:t>
      </w:r>
      <w:r>
        <w:t>年代末，美國與蘇聯擁有龐大核武庫，持續研製飛彈及防禦系統。雙方擔心戰略武器部署無限制增加，也須思考限制協議如何查驗。</w:t>
      </w:r>
      <w:r>
        <w:t>1969</w:t>
      </w:r>
      <w:r>
        <w:t>年，兩國開始戰略武器限制談判，即</w:t>
      </w:r>
      <w:r>
        <w:t>SALT</w:t>
      </w:r>
      <w:r>
        <w:t>。</w:t>
      </w:r>
    </w:p>
    <w:p w14:paraId="0D31C43C" w14:textId="77777777" w:rsidR="005771C9" w:rsidRDefault="00000000">
      <w:r>
        <w:t>談判人員討論攻擊性飛彈、發射器、反彈道飛彈系統及查核問題。</w:t>
      </w:r>
      <w:r>
        <w:t>1972</w:t>
      </w:r>
      <w:r>
        <w:t>年，美國總統尼克森與蘇聯領導人布里茲涅夫簽署反彈道飛彈條約及限制部分戰略攻擊發射器的臨時協定。文件規範某些部署，但未涵蓋全部武器種類與技術變化。</w:t>
      </w:r>
    </w:p>
    <w:p w14:paraId="4941F60E" w14:textId="77777777" w:rsidR="005771C9" w:rsidRDefault="00000000">
      <w:r>
        <w:t>協議並未消除核武器，也未終止所有現代化競爭；雙方此後仍進行新的軍控談判。它所建立的是有限範圍的可協商規則，成效必須依實際部署與執行條件評估，不能因簽署文件就宣稱核戰風險已經消失。</w:t>
      </w:r>
      <w:r>
        <w:t xml:space="preserve"> </w:t>
      </w:r>
      <w:r>
        <w:t>事件當時的參與者並非只須表達立場，還必須透過各自的行政與軍事機構落實工作。當中的協調工作需要時間，也會受到資源和其他參與國選擇的限制。</w:t>
      </w:r>
    </w:p>
    <w:p w14:paraId="02896323" w14:textId="77777777" w:rsidR="005771C9" w:rsidRDefault="00000000">
      <w:pPr>
        <w:pStyle w:val="31"/>
      </w:pPr>
      <w:r>
        <w:t>Interpretive analogy</w:t>
      </w:r>
      <w:r>
        <w:t>｜逐爻社群短文</w:t>
      </w:r>
    </w:p>
    <w:p w14:paraId="6BACE657" w14:textId="77777777" w:rsidR="005771C9" w:rsidRDefault="00000000">
      <w:r>
        <w:t>第</w:t>
      </w:r>
      <w:r>
        <w:t>62</w:t>
      </w:r>
      <w:r>
        <w:t>卦第</w:t>
      </w:r>
      <w:r>
        <w:t>4</w:t>
      </w:r>
      <w:r>
        <w:t>爻《小象》說：「弗過遇之，位不當也。往厲必戒，終不可長也。」這一段經文可作為檢視政治決策的閱讀角度，但不是對史實的解釋或預言。對照「</w:t>
      </w:r>
      <w:r>
        <w:t>SALT I agreements</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630D9363" w14:textId="77777777" w:rsidR="005771C9" w:rsidRDefault="00000000">
      <w:r>
        <w:t>證據與來源：</w:t>
      </w:r>
      <w:r>
        <w:t>RETROSPECTIVE ANALOGY</w:t>
      </w:r>
      <w:r>
        <w:t>（事後類比）；資料來源僅支持事件事實，不證明當事人使用《易傳》。來源：</w:t>
      </w:r>
      <w:r>
        <w:t>https://history.state.gov/milestones/1969-1976/salt</w:t>
      </w:r>
    </w:p>
    <w:p w14:paraId="1ADC3095" w14:textId="77777777" w:rsidR="005771C9" w:rsidRDefault="00000000">
      <w:pPr>
        <w:pStyle w:val="21"/>
      </w:pPr>
      <w:r>
        <w:t>第</w:t>
      </w:r>
      <w:r>
        <w:t>5</w:t>
      </w:r>
      <w:r>
        <w:t>爻｜全書第</w:t>
      </w:r>
      <w:r>
        <w:t>371</w:t>
      </w:r>
      <w:r>
        <w:t>爻｜</w:t>
      </w:r>
      <w:r>
        <w:t>TW-PM-H62-L5</w:t>
      </w:r>
    </w:p>
    <w:p w14:paraId="0C408206" w14:textId="77777777" w:rsidR="005771C9" w:rsidRDefault="00000000">
      <w:r>
        <w:t>原稿單元：</w:t>
      </w:r>
      <w:r>
        <w:t>XIANG-L-62-06</w:t>
      </w:r>
      <w:r>
        <w:t>｜事件：</w:t>
      </w:r>
      <w:r>
        <w:t>EUUS-PM-H62</w:t>
      </w:r>
      <w:r>
        <w:t>｜證據：事後卦義類比</w:t>
      </w:r>
    </w:p>
    <w:tbl>
      <w:tblPr>
        <w:tblStyle w:val="-1"/>
        <w:tblW w:w="0" w:type="auto"/>
        <w:tblLook w:val="04A0" w:firstRow="1" w:lastRow="0" w:firstColumn="1" w:lastColumn="0" w:noHBand="0" w:noVBand="1"/>
      </w:tblPr>
      <w:tblGrid>
        <w:gridCol w:w="4275"/>
        <w:gridCol w:w="4365"/>
      </w:tblGrid>
      <w:tr w:rsidR="005771C9" w14:paraId="141135D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1C8D502" w14:textId="77777777" w:rsidR="005771C9" w:rsidRDefault="00000000">
            <w:r>
              <w:t>《小象》原文</w:t>
            </w:r>
          </w:p>
        </w:tc>
        <w:tc>
          <w:tcPr>
            <w:tcW w:w="4816" w:type="dxa"/>
          </w:tcPr>
          <w:p w14:paraId="30A06360"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3B17FBED"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34A4187" w14:textId="77777777" w:rsidR="005771C9" w:rsidRDefault="00000000">
            <w:r>
              <w:t>密云不雨，已上也。</w:t>
            </w:r>
          </w:p>
        </w:tc>
        <w:tc>
          <w:tcPr>
            <w:tcW w:w="4816" w:type="dxa"/>
          </w:tcPr>
          <w:p w14:paraId="02C0D780"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The image gives this practical lesson: there are dense clouds, but no rain: the line is in </w:t>
            </w:r>
            <w:r>
              <w:lastRenderedPageBreak/>
              <w:t>too high a place.</w:t>
            </w:r>
          </w:p>
        </w:tc>
      </w:tr>
    </w:tbl>
    <w:p w14:paraId="2228964F" w14:textId="77777777" w:rsidR="005771C9" w:rsidRDefault="00000000">
      <w:pPr>
        <w:pStyle w:val="31"/>
      </w:pPr>
      <w:r>
        <w:lastRenderedPageBreak/>
        <w:t>Historical event</w:t>
      </w:r>
      <w:r>
        <w:t>｜歷史事件（起因／經過／後續）</w:t>
      </w:r>
    </w:p>
    <w:p w14:paraId="0A1B0BB3" w14:textId="77777777" w:rsidR="005771C9" w:rsidRDefault="00000000">
      <w:r>
        <w:t>1960</w:t>
      </w:r>
      <w:r>
        <w:t>年代末，美國與蘇聯擁有龐大核武庫，持續研製飛彈及防禦系統。雙方擔心戰略武器部署無限制增加，也須思考限制協議如何查驗。</w:t>
      </w:r>
      <w:r>
        <w:t>1969</w:t>
      </w:r>
      <w:r>
        <w:t>年，兩國開始戰略武器限制談判，即</w:t>
      </w:r>
      <w:r>
        <w:t>SALT</w:t>
      </w:r>
      <w:r>
        <w:t>。</w:t>
      </w:r>
    </w:p>
    <w:p w14:paraId="4A9C91F1" w14:textId="77777777" w:rsidR="005771C9" w:rsidRDefault="00000000">
      <w:r>
        <w:t>談判人員討論攻擊性飛彈、發射器、反彈道飛彈系統及查核問題。</w:t>
      </w:r>
      <w:r>
        <w:t>1972</w:t>
      </w:r>
      <w:r>
        <w:t>年，美國總統尼克森與蘇聯領導人布里茲涅夫簽署反彈道飛彈條約及限制部分戰略攻擊發射器的臨時協定。文件規範某些部署，但未涵蓋全部武器種類與技術變化。</w:t>
      </w:r>
    </w:p>
    <w:p w14:paraId="7397A210" w14:textId="77777777" w:rsidR="005771C9" w:rsidRDefault="00000000">
      <w:r>
        <w:t>協議並未消除核武器，也未終止所有現代化競爭；雙方此後仍進行新的軍控談判。它所建立的是有限範圍的可協商規則，成效必須依實際部署與執行條件評估，不能因簽署文件就宣稱核戰風險已經消失。</w:t>
      </w:r>
      <w:r>
        <w:t xml:space="preserve"> </w:t>
      </w:r>
      <w:r>
        <w:t>事件當時的參與者並非只須表達立場，還必須透過各自的行政與軍事機構落實工作。當中的協調工作需要時間，也會受到資源和其他參與國選擇的限制。</w:t>
      </w:r>
    </w:p>
    <w:p w14:paraId="1B314603" w14:textId="77777777" w:rsidR="005771C9" w:rsidRDefault="00000000">
      <w:pPr>
        <w:pStyle w:val="31"/>
      </w:pPr>
      <w:r>
        <w:t>Interpretive analogy</w:t>
      </w:r>
      <w:r>
        <w:t>｜逐爻社群短文</w:t>
      </w:r>
    </w:p>
    <w:p w14:paraId="4C57A0DA" w14:textId="77777777" w:rsidR="005771C9" w:rsidRDefault="00000000">
      <w:r>
        <w:t>第</w:t>
      </w:r>
      <w:r>
        <w:t>62</w:t>
      </w:r>
      <w:r>
        <w:t>卦第</w:t>
      </w:r>
      <w:r>
        <w:t>5</w:t>
      </w:r>
      <w:r>
        <w:t>爻《小象》說：「密云不雨，已上也。」這一段經文可作為檢視政治決策的閱讀角度，但不是對史實的解釋或預言。對照「</w:t>
      </w:r>
      <w:r>
        <w:t>SALT I agreements</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58C2BB23" w14:textId="77777777" w:rsidR="005771C9" w:rsidRDefault="00000000">
      <w:r>
        <w:t>證據與來源：</w:t>
      </w:r>
      <w:r>
        <w:t>RETROSPECTIVE ANALOGY</w:t>
      </w:r>
      <w:r>
        <w:t>（事後類比）；資料來源僅支持事件事實，不證明當事人使用《易傳》。來源：</w:t>
      </w:r>
      <w:r>
        <w:t>https://history.state.gov/milestones/1969-1976/salt</w:t>
      </w:r>
    </w:p>
    <w:p w14:paraId="419215CA" w14:textId="77777777" w:rsidR="005771C9" w:rsidRDefault="00000000">
      <w:pPr>
        <w:pStyle w:val="21"/>
      </w:pPr>
      <w:r>
        <w:t>第</w:t>
      </w:r>
      <w:r>
        <w:t>6</w:t>
      </w:r>
      <w:r>
        <w:t>爻｜全書第</w:t>
      </w:r>
      <w:r>
        <w:t>372</w:t>
      </w:r>
      <w:r>
        <w:t>爻｜</w:t>
      </w:r>
      <w:r>
        <w:t>TW-PM-H62-L6</w:t>
      </w:r>
    </w:p>
    <w:p w14:paraId="1C5ACBB0" w14:textId="77777777" w:rsidR="005771C9" w:rsidRDefault="00000000">
      <w:r>
        <w:t>原稿單元：</w:t>
      </w:r>
      <w:r>
        <w:t>XIANG-L-62-07</w:t>
      </w:r>
      <w:r>
        <w:t>｜事件：</w:t>
      </w:r>
      <w:r>
        <w:t>EUUS-PM-H62</w:t>
      </w:r>
      <w:r>
        <w:t>｜證據：事後卦義類比</w:t>
      </w:r>
    </w:p>
    <w:tbl>
      <w:tblPr>
        <w:tblStyle w:val="-1"/>
        <w:tblW w:w="0" w:type="auto"/>
        <w:tblLook w:val="04A0" w:firstRow="1" w:lastRow="0" w:firstColumn="1" w:lastColumn="0" w:noHBand="0" w:noVBand="1"/>
      </w:tblPr>
      <w:tblGrid>
        <w:gridCol w:w="4267"/>
        <w:gridCol w:w="4373"/>
      </w:tblGrid>
      <w:tr w:rsidR="005771C9" w14:paraId="5DB673B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244E897" w14:textId="77777777" w:rsidR="005771C9" w:rsidRDefault="00000000">
            <w:r>
              <w:t>《小象》原文</w:t>
            </w:r>
          </w:p>
        </w:tc>
        <w:tc>
          <w:tcPr>
            <w:tcW w:w="4816" w:type="dxa"/>
          </w:tcPr>
          <w:p w14:paraId="089BD7E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5E1F57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B82E3B1" w14:textId="77777777" w:rsidR="005771C9" w:rsidRDefault="00000000">
            <w:r>
              <w:t>弗遇過之，已亢也。</w:t>
            </w:r>
          </w:p>
        </w:tc>
        <w:tc>
          <w:tcPr>
            <w:tcW w:w="4816" w:type="dxa"/>
          </w:tcPr>
          <w:p w14:paraId="2765C276"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does not meet the exigency of their situation, and exceeds their proper course: the position indicates the habit of domineering.</w:t>
            </w:r>
          </w:p>
        </w:tc>
      </w:tr>
    </w:tbl>
    <w:p w14:paraId="4891E251" w14:textId="77777777" w:rsidR="005771C9" w:rsidRDefault="00000000">
      <w:pPr>
        <w:pStyle w:val="31"/>
      </w:pPr>
      <w:r>
        <w:t>Historical event</w:t>
      </w:r>
      <w:r>
        <w:t>｜歷史事件（起因／經過／後續）</w:t>
      </w:r>
    </w:p>
    <w:p w14:paraId="1FA41758" w14:textId="77777777" w:rsidR="005771C9" w:rsidRDefault="00000000">
      <w:r>
        <w:t>1960</w:t>
      </w:r>
      <w:r>
        <w:t>年代末，美國與蘇聯擁有龐大核武庫，持續研製飛彈及防禦系統。雙方擔心戰略武器部署無限制增加，也須思考限制協議如何查驗。</w:t>
      </w:r>
      <w:r>
        <w:t>1969</w:t>
      </w:r>
      <w:r>
        <w:t>年，兩國開始戰略武器限制談判，即</w:t>
      </w:r>
      <w:r>
        <w:t>SALT</w:t>
      </w:r>
      <w:r>
        <w:t>。</w:t>
      </w:r>
    </w:p>
    <w:p w14:paraId="75203D3E" w14:textId="77777777" w:rsidR="005771C9" w:rsidRDefault="00000000">
      <w:r>
        <w:lastRenderedPageBreak/>
        <w:t>談判人員討論攻擊性飛彈、發射器、反彈道飛彈系統及查核問題。</w:t>
      </w:r>
      <w:r>
        <w:t>1972</w:t>
      </w:r>
      <w:r>
        <w:t>年，美國總統尼克森與蘇聯領導人布里茲涅夫簽署反彈道飛彈條約及限制部分戰略攻擊發射器的臨時協定。文件規範某些部署，但未涵蓋全部武器種類與技術變化。</w:t>
      </w:r>
    </w:p>
    <w:p w14:paraId="70DA6F27" w14:textId="77777777" w:rsidR="005771C9" w:rsidRDefault="00000000">
      <w:r>
        <w:t>協議並未消除核武器，也未終止所有現代化競爭；雙方此後仍進行新的軍控談判。它所建立的是有限範圍的可協商規則，成效必須依實際部署與執行條件評估，不能因簽署文件就宣稱核戰風險已經消失。</w:t>
      </w:r>
      <w:r>
        <w:t xml:space="preserve"> </w:t>
      </w:r>
      <w:r>
        <w:t>事件當時的參與者並非只須表達立場，還必須透過各自的行政與軍事機構落實工作。當中的協調工作需要時間，也會受到資源和其他參與國選擇的限制。</w:t>
      </w:r>
    </w:p>
    <w:p w14:paraId="06E72049" w14:textId="77777777" w:rsidR="005771C9" w:rsidRDefault="00000000">
      <w:pPr>
        <w:pStyle w:val="31"/>
      </w:pPr>
      <w:r>
        <w:t>Interpretive analogy</w:t>
      </w:r>
      <w:r>
        <w:t>｜逐爻社群短文</w:t>
      </w:r>
    </w:p>
    <w:p w14:paraId="6BCE4065" w14:textId="77777777" w:rsidR="005771C9" w:rsidRDefault="00000000">
      <w:r>
        <w:t>第</w:t>
      </w:r>
      <w:r>
        <w:t>62</w:t>
      </w:r>
      <w:r>
        <w:t>卦第</w:t>
      </w:r>
      <w:r>
        <w:t>6</w:t>
      </w:r>
      <w:r>
        <w:t>爻《小象》說：「弗遇過之，已亢也。」這一段經文可作為檢視政治決策的閱讀角度，但不是對史實的解釋或預言。對照「</w:t>
      </w:r>
      <w:r>
        <w:t>SALT I agreements</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62896584" w14:textId="77777777" w:rsidR="005771C9" w:rsidRDefault="00000000">
      <w:r>
        <w:t>證據與來源：</w:t>
      </w:r>
      <w:r>
        <w:t>RETROSPECTIVE ANALOGY</w:t>
      </w:r>
      <w:r>
        <w:t>（事後類比）；資料來源僅支持事件事實，不證明當事人使用《易傳》。來源：</w:t>
      </w:r>
      <w:r>
        <w:t>https://history.state.gov/milestones/1969-1976/salt</w:t>
      </w:r>
    </w:p>
    <w:p w14:paraId="4C08587C" w14:textId="77777777" w:rsidR="005771C9" w:rsidRDefault="00000000">
      <w:pPr>
        <w:pStyle w:val="1"/>
      </w:pPr>
      <w:r>
        <w:t>第</w:t>
      </w:r>
      <w:r>
        <w:t>63</w:t>
      </w:r>
      <w:r>
        <w:t>卦　既濟｜</w:t>
      </w:r>
      <w:r>
        <w:t>Helsinki Final Act · Europe / United States · 1975</w:t>
      </w:r>
    </w:p>
    <w:p w14:paraId="77377D96" w14:textId="77777777" w:rsidR="005771C9" w:rsidRDefault="00000000">
      <w:pPr>
        <w:pStyle w:val="21"/>
      </w:pPr>
      <w:r>
        <w:t>第</w:t>
      </w:r>
      <w:r>
        <w:t>1</w:t>
      </w:r>
      <w:r>
        <w:t>爻｜全書第</w:t>
      </w:r>
      <w:r>
        <w:t>373</w:t>
      </w:r>
      <w:r>
        <w:t>爻｜</w:t>
      </w:r>
      <w:r>
        <w:t>TW-PM-H63-L1</w:t>
      </w:r>
    </w:p>
    <w:p w14:paraId="26D9DCF4" w14:textId="77777777" w:rsidR="005771C9" w:rsidRDefault="00000000">
      <w:r>
        <w:t>原稿單元：</w:t>
      </w:r>
      <w:r>
        <w:t>XIANG-L-63-02</w:t>
      </w:r>
      <w:r>
        <w:t>｜事件：</w:t>
      </w:r>
      <w:r>
        <w:t>EUUS-PM-H63</w:t>
      </w:r>
      <w:r>
        <w:t>｜證據：事後卦義類比</w:t>
      </w:r>
    </w:p>
    <w:tbl>
      <w:tblPr>
        <w:tblStyle w:val="-1"/>
        <w:tblW w:w="0" w:type="auto"/>
        <w:tblLook w:val="04A0" w:firstRow="1" w:lastRow="0" w:firstColumn="1" w:lastColumn="0" w:noHBand="0" w:noVBand="1"/>
      </w:tblPr>
      <w:tblGrid>
        <w:gridCol w:w="4275"/>
        <w:gridCol w:w="4365"/>
      </w:tblGrid>
      <w:tr w:rsidR="005771C9" w14:paraId="1B79F5B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EFE410E" w14:textId="77777777" w:rsidR="005771C9" w:rsidRDefault="00000000">
            <w:r>
              <w:t>《小象》原文</w:t>
            </w:r>
          </w:p>
        </w:tc>
        <w:tc>
          <w:tcPr>
            <w:tcW w:w="4816" w:type="dxa"/>
          </w:tcPr>
          <w:p w14:paraId="4B126358"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6AF99A3"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0D46A03" w14:textId="77777777" w:rsidR="005771C9" w:rsidRDefault="00000000">
            <w:r>
              <w:t>曳其輪，義无咎也。</w:t>
            </w:r>
          </w:p>
        </w:tc>
        <w:tc>
          <w:tcPr>
            <w:tcW w:w="4816" w:type="dxa"/>
          </w:tcPr>
          <w:p w14:paraId="5FF3CA9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drags back their wheel: as we may rightly judge, there is no mistake.</w:t>
            </w:r>
          </w:p>
        </w:tc>
      </w:tr>
    </w:tbl>
    <w:p w14:paraId="39A5BE15" w14:textId="77777777" w:rsidR="005771C9" w:rsidRDefault="00000000">
      <w:pPr>
        <w:pStyle w:val="31"/>
      </w:pPr>
      <w:r>
        <w:t>Historical event</w:t>
      </w:r>
      <w:r>
        <w:t>｜歷史事件（起因／經過／後續）</w:t>
      </w:r>
    </w:p>
    <w:p w14:paraId="267A0A7D" w14:textId="77777777" w:rsidR="005771C9" w:rsidRDefault="00000000">
      <w:r>
        <w:t>1975</w:t>
      </w:r>
      <w:r>
        <w:t>年，歐洲多國、美國、加拿大及蘇聯等國完成歐洲安全暨合作會議，簽署《赫爾辛基最後議定書》。各方希望處理戰後邊界、安全關係、經貿往來及人道交流問題，但參與國政治制度和簽署目的並不相同。</w:t>
      </w:r>
    </w:p>
    <w:p w14:paraId="32F1359A" w14:textId="77777777" w:rsidR="005771C9" w:rsidRDefault="00000000">
      <w:r>
        <w:t>議定書記載主權、國界、安全與人權等原則，也包含國際接觸與合作的承諾。西方政府重視人權和往來，蘇聯領導人重視安全與戰後邊界的承認。文件屬政治承諾，並非可以由單一國際法院直接執行的條約。</w:t>
      </w:r>
    </w:p>
    <w:p w14:paraId="6AA226C4" w14:textId="77777777" w:rsidR="005771C9" w:rsidRDefault="00000000">
      <w:r>
        <w:t>往後東歐一些人權組織引用議定書內容，要求政府履行已公開承諾的原則。各國也持續在後續會議中討論落實情況。這件事的影響來自公布後可供反覆援引的共同文字，而非簽署</w:t>
      </w:r>
      <w:r>
        <w:lastRenderedPageBreak/>
        <w:t>當天各種分歧都得到解決。</w:t>
      </w:r>
      <w:r>
        <w:t xml:space="preserve"> </w:t>
      </w:r>
      <w:r>
        <w:t>事件當時的參與者並非只須表達立場，還必須透過各自的行政與軍事機構落實工作。當中的協調工作需要時間，也會受到資源和其他參與國選擇的限制。</w:t>
      </w:r>
    </w:p>
    <w:p w14:paraId="69B61487" w14:textId="77777777" w:rsidR="005771C9" w:rsidRDefault="00000000">
      <w:pPr>
        <w:pStyle w:val="31"/>
      </w:pPr>
      <w:r>
        <w:t>Interpretive analogy</w:t>
      </w:r>
      <w:r>
        <w:t>｜逐爻社群短文</w:t>
      </w:r>
    </w:p>
    <w:p w14:paraId="093E6B65" w14:textId="77777777" w:rsidR="005771C9" w:rsidRDefault="00000000">
      <w:r>
        <w:t>第</w:t>
      </w:r>
      <w:r>
        <w:t>63</w:t>
      </w:r>
      <w:r>
        <w:t>卦第</w:t>
      </w:r>
      <w:r>
        <w:t>1</w:t>
      </w:r>
      <w:r>
        <w:t>爻《小象》說：「曳其輪，義无咎也。」這一段經文可作為檢視政治決策的閱讀角度，但不是對史實的解釋或預言。對照「</w:t>
      </w:r>
      <w:r>
        <w:t>Helsinki Final Act</w:t>
      </w:r>
      <w:r>
        <w:t>」一事，先分辨當時的背景、實際採行的措施和後來結果，不可只取最後的成敗替過程下定論。在制度啟動之初，是否已經釐清任務和實際條件？同時檢查證據與執行責任。這是今日編輯者的事後類比，不能宣稱歷史人物曾運用《易傳》作出決策。</w:t>
      </w:r>
    </w:p>
    <w:p w14:paraId="3AAAA7D5" w14:textId="77777777" w:rsidR="005771C9" w:rsidRDefault="00000000">
      <w:r>
        <w:t>證據與來源：</w:t>
      </w:r>
      <w:r>
        <w:t>RETROSPECTIVE ANALOGY</w:t>
      </w:r>
      <w:r>
        <w:t>（事後類比）；資料來源僅支持事件事實，不證明當事人使用《易傳》。來源：</w:t>
      </w:r>
      <w:r>
        <w:t>https://history.state.gov/milestones/1969-1976/helsinki</w:t>
      </w:r>
    </w:p>
    <w:p w14:paraId="3FF55B50" w14:textId="77777777" w:rsidR="005771C9" w:rsidRDefault="00000000">
      <w:pPr>
        <w:pStyle w:val="21"/>
      </w:pPr>
      <w:r>
        <w:t>第</w:t>
      </w:r>
      <w:r>
        <w:t>2</w:t>
      </w:r>
      <w:r>
        <w:t>爻｜全書第</w:t>
      </w:r>
      <w:r>
        <w:t>374</w:t>
      </w:r>
      <w:r>
        <w:t>爻｜</w:t>
      </w:r>
      <w:r>
        <w:t>TW-PM-H63-L2</w:t>
      </w:r>
    </w:p>
    <w:p w14:paraId="42BCEA19" w14:textId="77777777" w:rsidR="005771C9" w:rsidRDefault="00000000">
      <w:r>
        <w:t>原稿單元：</w:t>
      </w:r>
      <w:r>
        <w:t>XIANG-L-63-03</w:t>
      </w:r>
      <w:r>
        <w:t>｜事件：</w:t>
      </w:r>
      <w:r>
        <w:t>EUUS-PM-H63</w:t>
      </w:r>
      <w:r>
        <w:t>｜證據：事後卦義類比</w:t>
      </w:r>
    </w:p>
    <w:tbl>
      <w:tblPr>
        <w:tblStyle w:val="-1"/>
        <w:tblW w:w="0" w:type="auto"/>
        <w:tblLook w:val="04A0" w:firstRow="1" w:lastRow="0" w:firstColumn="1" w:lastColumn="0" w:noHBand="0" w:noVBand="1"/>
      </w:tblPr>
      <w:tblGrid>
        <w:gridCol w:w="4275"/>
        <w:gridCol w:w="4365"/>
      </w:tblGrid>
      <w:tr w:rsidR="005771C9" w14:paraId="4190BC7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46D9958" w14:textId="77777777" w:rsidR="005771C9" w:rsidRDefault="00000000">
            <w:r>
              <w:t>《小象》原文</w:t>
            </w:r>
          </w:p>
        </w:tc>
        <w:tc>
          <w:tcPr>
            <w:tcW w:w="4816" w:type="dxa"/>
          </w:tcPr>
          <w:p w14:paraId="5BA0C41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C9E347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89B0DF3" w14:textId="77777777" w:rsidR="005771C9" w:rsidRDefault="00000000">
            <w:r>
              <w:t>七日得，以中道也。</w:t>
            </w:r>
          </w:p>
        </w:tc>
        <w:tc>
          <w:tcPr>
            <w:tcW w:w="4816" w:type="dxa"/>
          </w:tcPr>
          <w:p w14:paraId="1F7312A0" w14:textId="77777777" w:rsidR="005771C9" w:rsidRDefault="00000000">
            <w:pPr>
              <w:cnfStyle w:val="000000100000" w:firstRow="0" w:lastRow="0" w:firstColumn="0" w:lastColumn="0" w:oddVBand="0" w:evenVBand="0" w:oddHBand="1" w:evenHBand="0" w:firstRowFirstColumn="0" w:firstRowLastColumn="0" w:lastRowFirstColumn="0" w:lastRowLastColumn="0"/>
            </w:pPr>
            <w:r>
              <w:t>In seven days she will find it: for the course pursued is that shown by the central position of the line.</w:t>
            </w:r>
          </w:p>
        </w:tc>
      </w:tr>
    </w:tbl>
    <w:p w14:paraId="7C4F260C" w14:textId="77777777" w:rsidR="005771C9" w:rsidRDefault="00000000">
      <w:pPr>
        <w:pStyle w:val="31"/>
      </w:pPr>
      <w:r>
        <w:t>Historical event</w:t>
      </w:r>
      <w:r>
        <w:t>｜歷史事件（起因／經過／後續）</w:t>
      </w:r>
    </w:p>
    <w:p w14:paraId="03738762" w14:textId="77777777" w:rsidR="005771C9" w:rsidRDefault="00000000">
      <w:r>
        <w:t>1975</w:t>
      </w:r>
      <w:r>
        <w:t>年，歐洲多國、美國、加拿大及蘇聯等國完成歐洲安全暨合作會議，簽署《赫爾辛基最後議定書》。各方希望處理戰後邊界、安全關係、經貿往來及人道交流問題，但參與國政治制度和簽署目的並不相同。</w:t>
      </w:r>
    </w:p>
    <w:p w14:paraId="021D792C" w14:textId="77777777" w:rsidR="005771C9" w:rsidRDefault="00000000">
      <w:r>
        <w:t>議定書記載主權、國界、安全與人權等原則，也包含國際接觸與合作的承諾。西方政府重視人權和往來，蘇聯領導人重視安全與戰後邊界的承認。文件屬政治承諾，並非可以由單一國際法院直接執行的條約。</w:t>
      </w:r>
    </w:p>
    <w:p w14:paraId="3FBE33CC" w14:textId="77777777" w:rsidR="005771C9" w:rsidRDefault="00000000">
      <w:r>
        <w:t>往後東歐一些人權組織引用議定書內容，要求政府履行已公開承諾的原則。各國也持續在後續會議中討論落實情況。這件事的影響來自公布後可供反覆援引的共同文字，而非簽署當天各種分歧都得到解決。</w:t>
      </w:r>
      <w:r>
        <w:t xml:space="preserve"> </w:t>
      </w:r>
      <w:r>
        <w:t>事件當時的參與者並非只須表達立場，還必須透過各自的行政與軍事機構落實工作。當中的協調工作需要時間，也會受到資源和其他參與國選擇的限制。</w:t>
      </w:r>
    </w:p>
    <w:p w14:paraId="7ED5F665" w14:textId="77777777" w:rsidR="005771C9" w:rsidRDefault="00000000">
      <w:pPr>
        <w:pStyle w:val="31"/>
      </w:pPr>
      <w:r>
        <w:t>Interpretive analogy</w:t>
      </w:r>
      <w:r>
        <w:t>｜逐爻社群短文</w:t>
      </w:r>
    </w:p>
    <w:p w14:paraId="715A7700" w14:textId="77777777" w:rsidR="005771C9" w:rsidRDefault="00000000">
      <w:r>
        <w:t>第</w:t>
      </w:r>
      <w:r>
        <w:t>63</w:t>
      </w:r>
      <w:r>
        <w:t>卦第</w:t>
      </w:r>
      <w:r>
        <w:t>2</w:t>
      </w:r>
      <w:r>
        <w:t>爻《小象》說：「七日得，以中道也。」這一段經文可作為檢視政治決策的閱讀角度，但不是對史實的解釋或預言。對照「</w:t>
      </w:r>
      <w:r>
        <w:t>Helsinki Final Act</w:t>
      </w:r>
      <w:r>
        <w:t>」一事，先分辨當時的背景、實際採行的措施和後來結果，不可只取最後的成敗替過程下定論。當協作開始時，</w:t>
      </w:r>
      <w:r>
        <w:lastRenderedPageBreak/>
        <w:t>如何界定成員各自的責任？同時檢查證據與執行責任。這是今日編輯者的事後類比，不能宣稱歷史人物曾運用《易傳》作出決策。</w:t>
      </w:r>
    </w:p>
    <w:p w14:paraId="36943403" w14:textId="77777777" w:rsidR="005771C9" w:rsidRDefault="00000000">
      <w:r>
        <w:t>證據與來源：</w:t>
      </w:r>
      <w:r>
        <w:t>RETROSPECTIVE ANALOGY</w:t>
      </w:r>
      <w:r>
        <w:t>（事後類比）；資料來源僅支持事件事實，不證明當事人使用《易傳》。來源：</w:t>
      </w:r>
      <w:r>
        <w:t>https://history.state.gov/milestones/1969-1976/helsinki</w:t>
      </w:r>
    </w:p>
    <w:p w14:paraId="6E9C180D" w14:textId="77777777" w:rsidR="005771C9" w:rsidRDefault="00000000">
      <w:pPr>
        <w:pStyle w:val="21"/>
      </w:pPr>
      <w:r>
        <w:t>第</w:t>
      </w:r>
      <w:r>
        <w:t>3</w:t>
      </w:r>
      <w:r>
        <w:t>爻｜全書第</w:t>
      </w:r>
      <w:r>
        <w:t>375</w:t>
      </w:r>
      <w:r>
        <w:t>爻｜</w:t>
      </w:r>
      <w:r>
        <w:t>TW-PM-H63-L3</w:t>
      </w:r>
    </w:p>
    <w:p w14:paraId="75539711" w14:textId="77777777" w:rsidR="005771C9" w:rsidRDefault="00000000">
      <w:r>
        <w:t>原稿單元：</w:t>
      </w:r>
      <w:r>
        <w:t>XIANG-L-63-04</w:t>
      </w:r>
      <w:r>
        <w:t>｜事件：</w:t>
      </w:r>
      <w:r>
        <w:t>EUUS-PM-H63</w:t>
      </w:r>
      <w:r>
        <w:t>｜證據：事後卦義類比</w:t>
      </w:r>
    </w:p>
    <w:tbl>
      <w:tblPr>
        <w:tblStyle w:val="-1"/>
        <w:tblW w:w="0" w:type="auto"/>
        <w:tblLook w:val="04A0" w:firstRow="1" w:lastRow="0" w:firstColumn="1" w:lastColumn="0" w:noHBand="0" w:noVBand="1"/>
      </w:tblPr>
      <w:tblGrid>
        <w:gridCol w:w="4275"/>
        <w:gridCol w:w="4365"/>
      </w:tblGrid>
      <w:tr w:rsidR="005771C9" w14:paraId="6E406825"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2D75A31" w14:textId="77777777" w:rsidR="005771C9" w:rsidRDefault="00000000">
            <w:r>
              <w:t>《小象》原文</w:t>
            </w:r>
          </w:p>
        </w:tc>
        <w:tc>
          <w:tcPr>
            <w:tcW w:w="4816" w:type="dxa"/>
          </w:tcPr>
          <w:p w14:paraId="3AABDCBF"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3F59D8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7E84EB3" w14:textId="77777777" w:rsidR="005771C9" w:rsidRDefault="00000000">
            <w:r>
              <w:t>三年克之，憊也。</w:t>
            </w:r>
          </w:p>
        </w:tc>
        <w:tc>
          <w:tcPr>
            <w:tcW w:w="4816" w:type="dxa"/>
          </w:tcPr>
          <w:p w14:paraId="661FFB39"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was three years in subduing it: enough to make them weary.</w:t>
            </w:r>
          </w:p>
        </w:tc>
      </w:tr>
    </w:tbl>
    <w:p w14:paraId="30A88255" w14:textId="77777777" w:rsidR="005771C9" w:rsidRDefault="00000000">
      <w:pPr>
        <w:pStyle w:val="31"/>
      </w:pPr>
      <w:r>
        <w:t>Historical event</w:t>
      </w:r>
      <w:r>
        <w:t>｜歷史事件（起因／經過／後續）</w:t>
      </w:r>
    </w:p>
    <w:p w14:paraId="4B9CC554" w14:textId="77777777" w:rsidR="005771C9" w:rsidRDefault="00000000">
      <w:r>
        <w:t>1975</w:t>
      </w:r>
      <w:r>
        <w:t>年，歐洲多國、美國、加拿大及蘇聯等國完成歐洲安全暨合作會議，簽署《赫爾辛基最後議定書》。各方希望處理戰後邊界、安全關係、經貿往來及人道交流問題，但參與國政治制度和簽署目的並不相同。</w:t>
      </w:r>
    </w:p>
    <w:p w14:paraId="584B082C" w14:textId="77777777" w:rsidR="005771C9" w:rsidRDefault="00000000">
      <w:r>
        <w:t>議定書記載主權、國界、安全與人權等原則，也包含國際接觸與合作的承諾。西方政府重視人權和往來，蘇聯領導人重視安全與戰後邊界的承認。文件屬政治承諾，並非可以由單一國際法院直接執行的條約。</w:t>
      </w:r>
    </w:p>
    <w:p w14:paraId="518565F6" w14:textId="77777777" w:rsidR="005771C9" w:rsidRDefault="00000000">
      <w:r>
        <w:t>往後東歐一些人權組織引用議定書內容，要求政府履行已公開承諾的原則。各國也持續在後續會議中討論落實情況。這件事的影響來自公布後可供反覆援引的共同文字，而非簽署當天各種分歧都得到解決。</w:t>
      </w:r>
      <w:r>
        <w:t xml:space="preserve"> </w:t>
      </w:r>
      <w:r>
        <w:t>事件當時的參與者並非只須表達立場，還必須透過各自的行政與軍事機構落實工作。當中的協調工作需要時間，也會受到資源和其他參與國選擇的限制。</w:t>
      </w:r>
    </w:p>
    <w:p w14:paraId="05A57061" w14:textId="77777777" w:rsidR="005771C9" w:rsidRDefault="00000000">
      <w:pPr>
        <w:pStyle w:val="31"/>
      </w:pPr>
      <w:r>
        <w:t>Interpretive analogy</w:t>
      </w:r>
      <w:r>
        <w:t>｜逐爻社群短文</w:t>
      </w:r>
    </w:p>
    <w:p w14:paraId="36D4DCD5" w14:textId="77777777" w:rsidR="005771C9" w:rsidRDefault="00000000">
      <w:r>
        <w:t>第</w:t>
      </w:r>
      <w:r>
        <w:t>63</w:t>
      </w:r>
      <w:r>
        <w:t>卦第</w:t>
      </w:r>
      <w:r>
        <w:t>3</w:t>
      </w:r>
      <w:r>
        <w:t>爻《小象》說：「三年克之，憊也。」這一段經文可作為檢視政治決策的閱讀角度，但不是對史實的解釋或預言。對照「</w:t>
      </w:r>
      <w:r>
        <w:t>Helsinki Final Act</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1F289592" w14:textId="77777777" w:rsidR="005771C9" w:rsidRDefault="00000000">
      <w:r>
        <w:t>證據與來源：</w:t>
      </w:r>
      <w:r>
        <w:t>RETROSPECTIVE ANALOGY</w:t>
      </w:r>
      <w:r>
        <w:t>（事後類比）；資料來源僅支持事件事實，不證明當事人使用《易傳》。來源：</w:t>
      </w:r>
      <w:r>
        <w:t>https://history.state.gov/milestones/1969-1976/helsinki</w:t>
      </w:r>
    </w:p>
    <w:p w14:paraId="72FED2BC" w14:textId="77777777" w:rsidR="005771C9" w:rsidRDefault="00000000">
      <w:pPr>
        <w:pStyle w:val="21"/>
      </w:pPr>
      <w:r>
        <w:t>第</w:t>
      </w:r>
      <w:r>
        <w:t>4</w:t>
      </w:r>
      <w:r>
        <w:t>爻｜全書第</w:t>
      </w:r>
      <w:r>
        <w:t>376</w:t>
      </w:r>
      <w:r>
        <w:t>爻｜</w:t>
      </w:r>
      <w:r>
        <w:t>TW-PM-H63-L4</w:t>
      </w:r>
    </w:p>
    <w:p w14:paraId="34E76830" w14:textId="77777777" w:rsidR="005771C9" w:rsidRDefault="00000000">
      <w:r>
        <w:t>原稿單元：</w:t>
      </w:r>
      <w:r>
        <w:t>XIANG-L-63-05</w:t>
      </w:r>
      <w:r>
        <w:t>｜事件：</w:t>
      </w:r>
      <w:r>
        <w:t>EUUS-PM-H63</w:t>
      </w:r>
      <w:r>
        <w:t>｜證據：事後卦義類比</w:t>
      </w:r>
    </w:p>
    <w:tbl>
      <w:tblPr>
        <w:tblStyle w:val="-1"/>
        <w:tblW w:w="0" w:type="auto"/>
        <w:tblLook w:val="04A0" w:firstRow="1" w:lastRow="0" w:firstColumn="1" w:lastColumn="0" w:noHBand="0" w:noVBand="1"/>
      </w:tblPr>
      <w:tblGrid>
        <w:gridCol w:w="4275"/>
        <w:gridCol w:w="4365"/>
      </w:tblGrid>
      <w:tr w:rsidR="005771C9" w14:paraId="68D6B55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C94D6E0" w14:textId="77777777" w:rsidR="005771C9" w:rsidRDefault="00000000">
            <w:r>
              <w:t>《小象》原文</w:t>
            </w:r>
          </w:p>
        </w:tc>
        <w:tc>
          <w:tcPr>
            <w:tcW w:w="4816" w:type="dxa"/>
          </w:tcPr>
          <w:p w14:paraId="6504164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22BA3D3F"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FF8DDB9" w14:textId="77777777" w:rsidR="005771C9" w:rsidRDefault="00000000">
            <w:r>
              <w:lastRenderedPageBreak/>
              <w:t>終日戒，有所疑也。</w:t>
            </w:r>
          </w:p>
        </w:tc>
        <w:tc>
          <w:tcPr>
            <w:tcW w:w="4816" w:type="dxa"/>
          </w:tcPr>
          <w:p w14:paraId="595EBE60"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is on their guard all the day: the person is in doubt about something.</w:t>
            </w:r>
          </w:p>
        </w:tc>
      </w:tr>
    </w:tbl>
    <w:p w14:paraId="5DCC6197" w14:textId="77777777" w:rsidR="005771C9" w:rsidRDefault="00000000">
      <w:pPr>
        <w:pStyle w:val="31"/>
      </w:pPr>
      <w:r>
        <w:t>Historical event</w:t>
      </w:r>
      <w:r>
        <w:t>｜歷史事件（起因／經過／後續）</w:t>
      </w:r>
    </w:p>
    <w:p w14:paraId="04C8D78B" w14:textId="77777777" w:rsidR="005771C9" w:rsidRDefault="00000000">
      <w:r>
        <w:t>1975</w:t>
      </w:r>
      <w:r>
        <w:t>年，歐洲多國、美國、加拿大及蘇聯等國完成歐洲安全暨合作會議，簽署《赫爾辛基最後議定書》。各方希望處理戰後邊界、安全關係、經貿往來及人道交流問題，但參與國政治制度和簽署目的並不相同。</w:t>
      </w:r>
    </w:p>
    <w:p w14:paraId="2801A260" w14:textId="77777777" w:rsidR="005771C9" w:rsidRDefault="00000000">
      <w:r>
        <w:t>議定書記載主權、國界、安全與人權等原則，也包含國際接觸與合作的承諾。西方政府重視人權和往來，蘇聯領導人重視安全與戰後邊界的承認。文件屬政治承諾，並非可以由單一國際法院直接執行的條約。</w:t>
      </w:r>
    </w:p>
    <w:p w14:paraId="61BEFD29" w14:textId="77777777" w:rsidR="005771C9" w:rsidRDefault="00000000">
      <w:r>
        <w:t>往後東歐一些人權組織引用議定書內容，要求政府履行已公開承諾的原則。各國也持續在後續會議中討論落實情況。這件事的影響來自公布後可供反覆援引的共同文字，而非簽署當天各種分歧都得到解決。</w:t>
      </w:r>
      <w:r>
        <w:t xml:space="preserve"> </w:t>
      </w:r>
      <w:r>
        <w:t>事件當時的參與者並非只須表達立場，還必須透過各自的行政與軍事機構落實工作。當中的協調工作需要時間，也會受到資源和其他參與國選擇的限制。</w:t>
      </w:r>
    </w:p>
    <w:p w14:paraId="77030840" w14:textId="77777777" w:rsidR="005771C9" w:rsidRDefault="00000000">
      <w:pPr>
        <w:pStyle w:val="31"/>
      </w:pPr>
      <w:r>
        <w:t>Interpretive analogy</w:t>
      </w:r>
      <w:r>
        <w:t>｜逐爻社群短文</w:t>
      </w:r>
    </w:p>
    <w:p w14:paraId="4A6070D7" w14:textId="77777777" w:rsidR="005771C9" w:rsidRDefault="00000000">
      <w:r>
        <w:t>第</w:t>
      </w:r>
      <w:r>
        <w:t>63</w:t>
      </w:r>
      <w:r>
        <w:t>卦第</w:t>
      </w:r>
      <w:r>
        <w:t>4</w:t>
      </w:r>
      <w:r>
        <w:t>爻《小象》說：「終日戒，有所疑也。」這一段經文可作為檢視政治決策的閱讀角度，但不是對史實的解釋或預言。對照「</w:t>
      </w:r>
      <w:r>
        <w:t>Helsinki Final Act</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70D5D007" w14:textId="77777777" w:rsidR="005771C9" w:rsidRDefault="00000000">
      <w:r>
        <w:t>證據與來源：</w:t>
      </w:r>
      <w:r>
        <w:t>RETROSPECTIVE ANALOGY</w:t>
      </w:r>
      <w:r>
        <w:t>（事後類比）；資料來源僅支持事件事實，不證明當事人使用《易傳》。來源：</w:t>
      </w:r>
      <w:r>
        <w:t>https://history.state.gov/milestones/1969-1976/helsinki</w:t>
      </w:r>
    </w:p>
    <w:p w14:paraId="559A9A46" w14:textId="77777777" w:rsidR="005771C9" w:rsidRDefault="00000000">
      <w:pPr>
        <w:pStyle w:val="21"/>
      </w:pPr>
      <w:r>
        <w:t>第</w:t>
      </w:r>
      <w:r>
        <w:t>5</w:t>
      </w:r>
      <w:r>
        <w:t>爻｜全書第</w:t>
      </w:r>
      <w:r>
        <w:t>377</w:t>
      </w:r>
      <w:r>
        <w:t>爻｜</w:t>
      </w:r>
      <w:r>
        <w:t>TW-PM-H63-L5</w:t>
      </w:r>
    </w:p>
    <w:p w14:paraId="271D417A" w14:textId="77777777" w:rsidR="005771C9" w:rsidRDefault="00000000">
      <w:r>
        <w:t>原稿單元：</w:t>
      </w:r>
      <w:r>
        <w:t>XIANG-L-63-06</w:t>
      </w:r>
      <w:r>
        <w:t>｜事件：</w:t>
      </w:r>
      <w:r>
        <w:t>EUUS-PM-H63</w:t>
      </w:r>
      <w:r>
        <w:t>｜證據：事後卦義類比</w:t>
      </w:r>
    </w:p>
    <w:tbl>
      <w:tblPr>
        <w:tblStyle w:val="-1"/>
        <w:tblW w:w="0" w:type="auto"/>
        <w:tblLook w:val="04A0" w:firstRow="1" w:lastRow="0" w:firstColumn="1" w:lastColumn="0" w:noHBand="0" w:noVBand="1"/>
      </w:tblPr>
      <w:tblGrid>
        <w:gridCol w:w="4272"/>
        <w:gridCol w:w="4368"/>
      </w:tblGrid>
      <w:tr w:rsidR="005771C9" w14:paraId="43DBFCDC"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865BB31" w14:textId="77777777" w:rsidR="005771C9" w:rsidRDefault="00000000">
            <w:r>
              <w:t>《小象》原文</w:t>
            </w:r>
          </w:p>
        </w:tc>
        <w:tc>
          <w:tcPr>
            <w:tcW w:w="4816" w:type="dxa"/>
          </w:tcPr>
          <w:p w14:paraId="61CB006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55A22FE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98064A7" w14:textId="77777777" w:rsidR="005771C9" w:rsidRDefault="00000000">
            <w:r>
              <w:t>東鄰殺牛，不如西鄰之時也；實受其福，吉大來也。</w:t>
            </w:r>
          </w:p>
        </w:tc>
        <w:tc>
          <w:tcPr>
            <w:tcW w:w="4816" w:type="dxa"/>
          </w:tcPr>
          <w:p w14:paraId="7DA2479C" w14:textId="77777777" w:rsidR="005771C9" w:rsidRDefault="00000000">
            <w:pPr>
              <w:cnfStyle w:val="000000100000" w:firstRow="0" w:lastRow="0" w:firstColumn="0" w:lastColumn="0" w:oddVBand="0" w:evenVBand="0" w:oddHBand="1" w:evenHBand="0" w:firstRowFirstColumn="0" w:firstRowLastColumn="0" w:lastRowFirstColumn="0" w:lastRowLastColumn="0"/>
            </w:pPr>
            <w:r>
              <w:t>This line or image shows that the slaughtering of an ox by the neighbour in the east is not equal to the small sacrifice of the neighbour in the west: because the time in the latter case is more important and fit.</w:t>
            </w:r>
          </w:p>
        </w:tc>
      </w:tr>
    </w:tbl>
    <w:p w14:paraId="4A153B23" w14:textId="77777777" w:rsidR="005771C9" w:rsidRDefault="00000000">
      <w:pPr>
        <w:pStyle w:val="31"/>
      </w:pPr>
      <w:r>
        <w:t>Historical event</w:t>
      </w:r>
      <w:r>
        <w:t>｜歷史事件（起因／經過／後續）</w:t>
      </w:r>
    </w:p>
    <w:p w14:paraId="2B8A95B8" w14:textId="77777777" w:rsidR="005771C9" w:rsidRDefault="00000000">
      <w:r>
        <w:t>1975</w:t>
      </w:r>
      <w:r>
        <w:t>年，歐洲多國、美國、加拿大及蘇聯等國完成歐洲安全暨合作會議，簽署《赫爾辛基最後議定書》。各方希望處理戰後邊界、安全關係、經貿往來及人道交流問題，但參與國政治制度和簽署目的並不相同。</w:t>
      </w:r>
    </w:p>
    <w:p w14:paraId="7E9E6BD0" w14:textId="77777777" w:rsidR="005771C9" w:rsidRDefault="00000000">
      <w:r>
        <w:lastRenderedPageBreak/>
        <w:t>議定書記載主權、國界、安全與人權等原則，也包含國際接觸與合作的承諾。西方政府重視人權和往來，蘇聯領導人重視安全與戰後邊界的承認。文件屬政治承諾，並非可以由單一國際法院直接執行的條約。</w:t>
      </w:r>
    </w:p>
    <w:p w14:paraId="1E9AFEB4" w14:textId="77777777" w:rsidR="005771C9" w:rsidRDefault="00000000">
      <w:r>
        <w:t>往後東歐一些人權組織引用議定書內容，要求政府履行已公開承諾的原則。各國也持續在後續會議中討論落實情況。這件事的影響來自公布後可供反覆援引的共同文字，而非簽署當天各種分歧都得到解決。</w:t>
      </w:r>
      <w:r>
        <w:t xml:space="preserve"> </w:t>
      </w:r>
      <w:r>
        <w:t>事件當時的參與者並非只須表達立場，還必須透過各自的行政與軍事機構落實工作。當中的協調工作需要時間，也會受到資源和其他參與國選擇的限制。</w:t>
      </w:r>
    </w:p>
    <w:p w14:paraId="3B2A07D9" w14:textId="77777777" w:rsidR="005771C9" w:rsidRDefault="00000000">
      <w:pPr>
        <w:pStyle w:val="31"/>
      </w:pPr>
      <w:r>
        <w:t>Interpretive analogy</w:t>
      </w:r>
      <w:r>
        <w:t>｜逐爻社群短文</w:t>
      </w:r>
    </w:p>
    <w:p w14:paraId="567BDC1C" w14:textId="77777777" w:rsidR="005771C9" w:rsidRDefault="00000000">
      <w:r>
        <w:t>第</w:t>
      </w:r>
      <w:r>
        <w:t>63</w:t>
      </w:r>
      <w:r>
        <w:t>卦第</w:t>
      </w:r>
      <w:r>
        <w:t>5</w:t>
      </w:r>
      <w:r>
        <w:t>爻《小象》說：「東鄰殺牛，不如西鄰之時也；實受其福，吉大來也。」這段經文提供閱讀角度，並非史實的解釋。對照「</w:t>
      </w:r>
      <w:r>
        <w:t>Helsinki Final Act</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68B7F490" w14:textId="77777777" w:rsidR="005771C9" w:rsidRDefault="00000000">
      <w:r>
        <w:t>證據與來源：</w:t>
      </w:r>
      <w:r>
        <w:t>RETROSPECTIVE ANALOGY</w:t>
      </w:r>
      <w:r>
        <w:t>（事後類比）；資料來源僅支持事件事實，不證明當事人使用《易傳》。來源：</w:t>
      </w:r>
      <w:r>
        <w:t>https://history.state.gov/milestones/1969-1976/helsinki</w:t>
      </w:r>
    </w:p>
    <w:p w14:paraId="742E22B5" w14:textId="77777777" w:rsidR="005771C9" w:rsidRDefault="00000000">
      <w:pPr>
        <w:pStyle w:val="21"/>
      </w:pPr>
      <w:r>
        <w:t>第</w:t>
      </w:r>
      <w:r>
        <w:t>6</w:t>
      </w:r>
      <w:r>
        <w:t>爻｜全書第</w:t>
      </w:r>
      <w:r>
        <w:t>378</w:t>
      </w:r>
      <w:r>
        <w:t>爻｜</w:t>
      </w:r>
      <w:r>
        <w:t>TW-PM-H63-L6</w:t>
      </w:r>
    </w:p>
    <w:p w14:paraId="28F67743" w14:textId="77777777" w:rsidR="005771C9" w:rsidRDefault="00000000">
      <w:r>
        <w:t>原稿單元：</w:t>
      </w:r>
      <w:r>
        <w:t>XIANG-L-63-07</w:t>
      </w:r>
      <w:r>
        <w:t>｜事件：</w:t>
      </w:r>
      <w:r>
        <w:t>EUUS-PM-H63</w:t>
      </w:r>
      <w:r>
        <w:t>｜證據：事後卦義類比</w:t>
      </w:r>
    </w:p>
    <w:tbl>
      <w:tblPr>
        <w:tblStyle w:val="-1"/>
        <w:tblW w:w="0" w:type="auto"/>
        <w:tblLook w:val="04A0" w:firstRow="1" w:lastRow="0" w:firstColumn="1" w:lastColumn="0" w:noHBand="0" w:noVBand="1"/>
      </w:tblPr>
      <w:tblGrid>
        <w:gridCol w:w="4275"/>
        <w:gridCol w:w="4365"/>
      </w:tblGrid>
      <w:tr w:rsidR="005771C9" w14:paraId="2ABF27FA"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24A0269" w14:textId="77777777" w:rsidR="005771C9" w:rsidRDefault="00000000">
            <w:r>
              <w:t>《小象》原文</w:t>
            </w:r>
          </w:p>
        </w:tc>
        <w:tc>
          <w:tcPr>
            <w:tcW w:w="4816" w:type="dxa"/>
          </w:tcPr>
          <w:p w14:paraId="3C4B2B0B"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00C03E8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26D79A4" w14:textId="77777777" w:rsidR="005771C9" w:rsidRDefault="00000000">
            <w:r>
              <w:t>濡其首厲，何可久也。</w:t>
            </w:r>
          </w:p>
        </w:tc>
        <w:tc>
          <w:tcPr>
            <w:tcW w:w="4816" w:type="dxa"/>
          </w:tcPr>
          <w:p w14:paraId="3CE0378F"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head is immersed; the position is dangerous: how could such a state continue long?</w:t>
            </w:r>
          </w:p>
        </w:tc>
      </w:tr>
    </w:tbl>
    <w:p w14:paraId="6A2B4F6D" w14:textId="77777777" w:rsidR="005771C9" w:rsidRDefault="00000000">
      <w:pPr>
        <w:pStyle w:val="31"/>
      </w:pPr>
      <w:r>
        <w:t>Historical event</w:t>
      </w:r>
      <w:r>
        <w:t>｜歷史事件（起因／經過／後續）</w:t>
      </w:r>
    </w:p>
    <w:p w14:paraId="1A930402" w14:textId="77777777" w:rsidR="005771C9" w:rsidRDefault="00000000">
      <w:r>
        <w:t>1975</w:t>
      </w:r>
      <w:r>
        <w:t>年，歐洲多國、美國、加拿大及蘇聯等國完成歐洲安全暨合作會議，簽署《赫爾辛基最後議定書》。各方希望處理戰後邊界、安全關係、經貿往來及人道交流問題，但參與國政治制度和簽署目的並不相同。</w:t>
      </w:r>
    </w:p>
    <w:p w14:paraId="150D85E3" w14:textId="77777777" w:rsidR="005771C9" w:rsidRDefault="00000000">
      <w:r>
        <w:t>議定書記載主權、國界、安全與人權等原則，也包含國際接觸與合作的承諾。西方政府重視人權和往來，蘇聯領導人重視安全與戰後邊界的承認。文件屬政治承諾，並非可以由單一國際法院直接執行的條約。</w:t>
      </w:r>
    </w:p>
    <w:p w14:paraId="42D6220B" w14:textId="77777777" w:rsidR="005771C9" w:rsidRDefault="00000000">
      <w:r>
        <w:t>往後東歐一些人權組織引用議定書內容，要求政府履行已公開承諾的原則。各國也持續在後續會議中討論落實情況。這件事的影響來自公布後可供反覆援引的共同文字，而非簽署當天各種分歧都得到解決。</w:t>
      </w:r>
      <w:r>
        <w:t xml:space="preserve"> </w:t>
      </w:r>
      <w:r>
        <w:t>事件當時的參與者並非只須表達立場，還必須透過各自的行政與軍事機構落實工作。當中的協調工作需要時間，也會受到資源和其他參與國選擇的限制。</w:t>
      </w:r>
    </w:p>
    <w:p w14:paraId="2BE4CBE6" w14:textId="77777777" w:rsidR="005771C9" w:rsidRDefault="00000000">
      <w:pPr>
        <w:pStyle w:val="31"/>
      </w:pPr>
      <w:r>
        <w:lastRenderedPageBreak/>
        <w:t>Interpretive analogy</w:t>
      </w:r>
      <w:r>
        <w:t>｜逐爻社群短文</w:t>
      </w:r>
    </w:p>
    <w:p w14:paraId="036F1079" w14:textId="77777777" w:rsidR="005771C9" w:rsidRDefault="00000000">
      <w:r>
        <w:t>第</w:t>
      </w:r>
      <w:r>
        <w:t>63</w:t>
      </w:r>
      <w:r>
        <w:t>卦第</w:t>
      </w:r>
      <w:r>
        <w:t>6</w:t>
      </w:r>
      <w:r>
        <w:t>爻《小象》說：「濡其首厲，何可久也。」這一段經文可作為檢視政治決策的閱讀角度，但不是對史實的解釋或預言。對照「</w:t>
      </w:r>
      <w:r>
        <w:t>Helsinki Final Act</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56D7A43C" w14:textId="77777777" w:rsidR="005771C9" w:rsidRDefault="00000000">
      <w:r>
        <w:t>證據與來源：</w:t>
      </w:r>
      <w:r>
        <w:t>RETROSPECTIVE ANALOGY</w:t>
      </w:r>
      <w:r>
        <w:t>（事後類比）；資料來源僅支持事件事實，不證明當事人使用《易傳》。來源：</w:t>
      </w:r>
      <w:r>
        <w:t>https://history.state.gov/milestones/1969-1976/helsinki</w:t>
      </w:r>
    </w:p>
    <w:p w14:paraId="29C46711" w14:textId="77777777" w:rsidR="005771C9" w:rsidRDefault="00000000">
      <w:pPr>
        <w:pStyle w:val="1"/>
      </w:pPr>
      <w:r>
        <w:t>第</w:t>
      </w:r>
      <w:r>
        <w:t>64</w:t>
      </w:r>
      <w:r>
        <w:t>卦　未濟｜</w:t>
      </w:r>
      <w:r>
        <w:t>Fall of communist rule in Eastern Europe · Eastern Europe / United States · 1989</w:t>
      </w:r>
    </w:p>
    <w:p w14:paraId="6EB2C5C6" w14:textId="77777777" w:rsidR="005771C9" w:rsidRDefault="00000000">
      <w:pPr>
        <w:pStyle w:val="21"/>
      </w:pPr>
      <w:r>
        <w:t>第</w:t>
      </w:r>
      <w:r>
        <w:t>1</w:t>
      </w:r>
      <w:r>
        <w:t>爻｜全書第</w:t>
      </w:r>
      <w:r>
        <w:t>379</w:t>
      </w:r>
      <w:r>
        <w:t>爻｜</w:t>
      </w:r>
      <w:r>
        <w:t>TW-PM-H64-L1</w:t>
      </w:r>
    </w:p>
    <w:p w14:paraId="5B5A2B86" w14:textId="77777777" w:rsidR="005771C9" w:rsidRDefault="00000000">
      <w:r>
        <w:t>原稿單元：</w:t>
      </w:r>
      <w:r>
        <w:t>XIANG-L-64-02</w:t>
      </w:r>
      <w:r>
        <w:t>｜事件：</w:t>
      </w:r>
      <w:r>
        <w:t>EUUS-PM-H64</w:t>
      </w:r>
      <w:r>
        <w:t>｜證據：事後卦義類比</w:t>
      </w:r>
    </w:p>
    <w:tbl>
      <w:tblPr>
        <w:tblStyle w:val="-1"/>
        <w:tblW w:w="0" w:type="auto"/>
        <w:tblLook w:val="04A0" w:firstRow="1" w:lastRow="0" w:firstColumn="1" w:lastColumn="0" w:noHBand="0" w:noVBand="1"/>
      </w:tblPr>
      <w:tblGrid>
        <w:gridCol w:w="4275"/>
        <w:gridCol w:w="4365"/>
      </w:tblGrid>
      <w:tr w:rsidR="005771C9" w14:paraId="12AB5D9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D44916B" w14:textId="77777777" w:rsidR="005771C9" w:rsidRDefault="00000000">
            <w:r>
              <w:t>《小象》原文</w:t>
            </w:r>
          </w:p>
        </w:tc>
        <w:tc>
          <w:tcPr>
            <w:tcW w:w="4816" w:type="dxa"/>
          </w:tcPr>
          <w:p w14:paraId="3A8B7244"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47EC3C45"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33331BE" w14:textId="77777777" w:rsidR="005771C9" w:rsidRDefault="00000000">
            <w:r>
              <w:t>濡其尾，亦不知極也。</w:t>
            </w:r>
          </w:p>
        </w:tc>
        <w:tc>
          <w:tcPr>
            <w:tcW w:w="4816" w:type="dxa"/>
          </w:tcPr>
          <w:p w14:paraId="6E081A77" w14:textId="77777777" w:rsidR="005771C9" w:rsidRDefault="00000000">
            <w:pPr>
              <w:cnfStyle w:val="000000100000" w:firstRow="0" w:lastRow="0" w:firstColumn="0" w:lastColumn="0" w:oddVBand="0" w:evenVBand="0" w:oddHBand="1" w:evenHBand="0" w:firstRowFirstColumn="0" w:firstRowLastColumn="0" w:lastRowFirstColumn="0" w:lastRowLastColumn="0"/>
            </w:pPr>
            <w:r>
              <w:t>Their tail gets immersed: this is the very height of ignorance.</w:t>
            </w:r>
          </w:p>
        </w:tc>
      </w:tr>
    </w:tbl>
    <w:p w14:paraId="4CD0F26A" w14:textId="77777777" w:rsidR="005771C9" w:rsidRDefault="00000000">
      <w:pPr>
        <w:pStyle w:val="31"/>
      </w:pPr>
      <w:r>
        <w:t>Historical event</w:t>
      </w:r>
      <w:r>
        <w:t>｜歷史事件（起因／經過／後續）</w:t>
      </w:r>
    </w:p>
    <w:p w14:paraId="06F0B410" w14:textId="77777777" w:rsidR="005771C9" w:rsidRDefault="00000000">
      <w:r>
        <w:t>1989</w:t>
      </w:r>
      <w:r>
        <w:t>年，東歐多個共產黨政權面臨民眾要求政治改革的壓力，變化並未按照同一時間表發生。波蘭透過協商舉行部分自由選舉，反對派取得重大勝利；匈牙利推動制度改革，邊境措施也隨之改變。</w:t>
      </w:r>
    </w:p>
    <w:p w14:paraId="5B387E56" w14:textId="77777777" w:rsidR="005771C9" w:rsidRDefault="00000000">
      <w:r>
        <w:t>東德出現示威與大量居民外移，</w:t>
      </w:r>
      <w:r>
        <w:t>11</w:t>
      </w:r>
      <w:r>
        <w:t>月</w:t>
      </w:r>
      <w:r>
        <w:t>9</w:t>
      </w:r>
      <w:r>
        <w:t>日柏林圍牆的通行口在混亂公告和民眾壓力下開放。捷克斯洛伐克經大規模集會與協商轉移權力；羅馬尼亞則發生暴力衝突，齊奧塞斯庫政權倒台。蘇聯沒有像早年介入東歐事件那樣派軍維持各國舊政權。</w:t>
      </w:r>
    </w:p>
    <w:p w14:paraId="21538FBF" w14:textId="77777777" w:rsidR="005771C9" w:rsidRDefault="00000000">
      <w:r>
        <w:t>各國隨後進行不同形式的選舉、憲政與經濟改革，德國統一也在</w:t>
      </w:r>
      <w:r>
        <w:t>1990</w:t>
      </w:r>
      <w:r>
        <w:t>年實現。政權更迭並未立即消除經濟困難、社會衝突和政治爭議。</w:t>
      </w:r>
      <w:r>
        <w:t>1989</w:t>
      </w:r>
      <w:r>
        <w:t>年是一連串不同國家與群體行動的總稱，而不是單一人物一次命令所完成的轉變。</w:t>
      </w:r>
      <w:r>
        <w:t xml:space="preserve"> </w:t>
      </w:r>
      <w:r>
        <w:t>事件當時的參與者並非只須表達立場，還必須透過各自的行政與軍事機構落實工作。當中的協調工作需要時間，也會受到資源和其他參與國選擇的限制。</w:t>
      </w:r>
    </w:p>
    <w:p w14:paraId="1DBE5872" w14:textId="77777777" w:rsidR="005771C9" w:rsidRDefault="00000000">
      <w:pPr>
        <w:pStyle w:val="31"/>
      </w:pPr>
      <w:r>
        <w:t>Interpretive analogy</w:t>
      </w:r>
      <w:r>
        <w:t>｜逐爻社群短文</w:t>
      </w:r>
    </w:p>
    <w:p w14:paraId="2A53E0E3" w14:textId="77777777" w:rsidR="005771C9" w:rsidRDefault="00000000">
      <w:r>
        <w:t>第</w:t>
      </w:r>
      <w:r>
        <w:t>64</w:t>
      </w:r>
      <w:r>
        <w:t>卦第</w:t>
      </w:r>
      <w:r>
        <w:t>1</w:t>
      </w:r>
      <w:r>
        <w:t>爻《小象》說：「濡其尾，亦不知極也。」這段經文提供閱讀角度，並非史實的解釋。對照「</w:t>
      </w:r>
      <w:r>
        <w:t>Fall of communist rule in Eastern Europe</w:t>
      </w:r>
      <w:r>
        <w:t>」一事，先分辨當時的背景、實際採行的措施和後來結果，不可只取最後的成敗替過程下定論。在制度啟動之初，是否</w:t>
      </w:r>
      <w:r>
        <w:lastRenderedPageBreak/>
        <w:t>已經釐清任務和實際條件？同時檢查證據與執行責任。這是今日編輯者的事後類比，不能宣稱歷史人物曾運用《易傳》作出決策。</w:t>
      </w:r>
    </w:p>
    <w:p w14:paraId="6EE72546" w14:textId="77777777" w:rsidR="005771C9" w:rsidRDefault="00000000">
      <w:r>
        <w:t>證據與來源：</w:t>
      </w:r>
      <w:r>
        <w:t>RETROSPECTIVE ANALOGY</w:t>
      </w:r>
      <w:r>
        <w:t>（事後類比）；資料來源僅支持事件事實，不證明當事人使用《易傳》。來源：</w:t>
      </w:r>
      <w:r>
        <w:t>https://history.state.gov/milestones/1989-1992/fall-of-communism</w:t>
      </w:r>
    </w:p>
    <w:p w14:paraId="348DF334" w14:textId="77777777" w:rsidR="005771C9" w:rsidRDefault="00000000">
      <w:pPr>
        <w:pStyle w:val="21"/>
      </w:pPr>
      <w:r>
        <w:t>第</w:t>
      </w:r>
      <w:r>
        <w:t>2</w:t>
      </w:r>
      <w:r>
        <w:t>爻｜全書第</w:t>
      </w:r>
      <w:r>
        <w:t>380</w:t>
      </w:r>
      <w:r>
        <w:t>爻｜</w:t>
      </w:r>
      <w:r>
        <w:t>TW-PM-H64-L2</w:t>
      </w:r>
    </w:p>
    <w:p w14:paraId="44B7E6A2" w14:textId="77777777" w:rsidR="005771C9" w:rsidRDefault="00000000">
      <w:r>
        <w:t>原稿單元：</w:t>
      </w:r>
      <w:r>
        <w:t>XIANG-L-64-03</w:t>
      </w:r>
      <w:r>
        <w:t>｜事件：</w:t>
      </w:r>
      <w:r>
        <w:t>EUUS-PM-H64</w:t>
      </w:r>
      <w:r>
        <w:t>｜證據：事後卦義類比</w:t>
      </w:r>
    </w:p>
    <w:tbl>
      <w:tblPr>
        <w:tblStyle w:val="-1"/>
        <w:tblW w:w="0" w:type="auto"/>
        <w:tblLook w:val="04A0" w:firstRow="1" w:lastRow="0" w:firstColumn="1" w:lastColumn="0" w:noHBand="0" w:noVBand="1"/>
      </w:tblPr>
      <w:tblGrid>
        <w:gridCol w:w="4275"/>
        <w:gridCol w:w="4365"/>
      </w:tblGrid>
      <w:tr w:rsidR="005771C9" w14:paraId="0CCAA078"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E17BF66" w14:textId="77777777" w:rsidR="005771C9" w:rsidRDefault="00000000">
            <w:r>
              <w:t>《小象》原文</w:t>
            </w:r>
          </w:p>
        </w:tc>
        <w:tc>
          <w:tcPr>
            <w:tcW w:w="4816" w:type="dxa"/>
          </w:tcPr>
          <w:p w14:paraId="50169122"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1BF4F30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47ACA46" w14:textId="77777777" w:rsidR="005771C9" w:rsidRDefault="00000000">
            <w:r>
              <w:t>九二貞吉，中以行正也。</w:t>
            </w:r>
          </w:p>
        </w:tc>
        <w:tc>
          <w:tcPr>
            <w:tcW w:w="4816" w:type="dxa"/>
          </w:tcPr>
          <w:p w14:paraId="05AEBF7E"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second line, undivided, shows good fortune arising from being steadfast and right: it is in the central place, and the action of its subject thereby becomes correct.</w:t>
            </w:r>
          </w:p>
        </w:tc>
      </w:tr>
    </w:tbl>
    <w:p w14:paraId="1F1B49FA" w14:textId="77777777" w:rsidR="005771C9" w:rsidRDefault="00000000">
      <w:pPr>
        <w:pStyle w:val="31"/>
      </w:pPr>
      <w:r>
        <w:t>Historical event</w:t>
      </w:r>
      <w:r>
        <w:t>｜歷史事件（起因／經過／後續）</w:t>
      </w:r>
    </w:p>
    <w:p w14:paraId="74F1C2C6" w14:textId="77777777" w:rsidR="005771C9" w:rsidRDefault="00000000">
      <w:r>
        <w:t>1989</w:t>
      </w:r>
      <w:r>
        <w:t>年，東歐多個共產黨政權面臨民眾要求政治改革的壓力，變化並未按照同一時間表發生。波蘭透過協商舉行部分自由選舉，反對派取得重大勝利；匈牙利推動制度改革，邊境措施也隨之改變。</w:t>
      </w:r>
    </w:p>
    <w:p w14:paraId="79CA26A7" w14:textId="77777777" w:rsidR="005771C9" w:rsidRDefault="00000000">
      <w:r>
        <w:t>東德出現示威與大量居民外移，</w:t>
      </w:r>
      <w:r>
        <w:t>11</w:t>
      </w:r>
      <w:r>
        <w:t>月</w:t>
      </w:r>
      <w:r>
        <w:t>9</w:t>
      </w:r>
      <w:r>
        <w:t>日柏林圍牆的通行口在混亂公告和民眾壓力下開放。捷克斯洛伐克經大規模集會與協商轉移權力；羅馬尼亞則發生暴力衝突，齊奧塞斯庫政權倒台。蘇聯沒有像早年介入東歐事件那樣派軍維持各國舊政權。</w:t>
      </w:r>
    </w:p>
    <w:p w14:paraId="5B39D744" w14:textId="77777777" w:rsidR="005771C9" w:rsidRDefault="00000000">
      <w:r>
        <w:t>各國隨後進行不同形式的選舉、憲政與經濟改革，德國統一也在</w:t>
      </w:r>
      <w:r>
        <w:t>1990</w:t>
      </w:r>
      <w:r>
        <w:t>年實現。政權更迭並未立即消除經濟困難、社會衝突和政治爭議。</w:t>
      </w:r>
      <w:r>
        <w:t>1989</w:t>
      </w:r>
      <w:r>
        <w:t>年是一連串不同國家與群體行動的總稱，而不是單一人物一次命令所完成的轉變。</w:t>
      </w:r>
      <w:r>
        <w:t xml:space="preserve"> </w:t>
      </w:r>
      <w:r>
        <w:t>事件當時的參與者並非只須表達立場，還必須透過各自的行政與軍事機構落實工作。當中的協調工作需要時間，也會受到資源和其他參與國選擇的限制。</w:t>
      </w:r>
    </w:p>
    <w:p w14:paraId="55043C9E" w14:textId="77777777" w:rsidR="005771C9" w:rsidRDefault="00000000">
      <w:pPr>
        <w:pStyle w:val="31"/>
      </w:pPr>
      <w:r>
        <w:t>Interpretive analogy</w:t>
      </w:r>
      <w:r>
        <w:t>｜逐爻社群短文</w:t>
      </w:r>
    </w:p>
    <w:p w14:paraId="1E966F57" w14:textId="77777777" w:rsidR="005771C9" w:rsidRDefault="00000000">
      <w:r>
        <w:t>第</w:t>
      </w:r>
      <w:r>
        <w:t>64</w:t>
      </w:r>
      <w:r>
        <w:t>卦第</w:t>
      </w:r>
      <w:r>
        <w:t>2</w:t>
      </w:r>
      <w:r>
        <w:t>爻《小象》說：「九二貞吉，中以行正也。」這段經文提供閱讀角度，並非史實的解釋。對照「</w:t>
      </w:r>
      <w:r>
        <w:t>Fall of communist rule in Eastern Europe</w:t>
      </w:r>
      <w:r>
        <w:t>」一事，先分辨當時的背景、實際採行的措施和後來結果，不可只取最後的成敗替過程下定論。當協作開始時，如何界定成員各自的責任？同時檢查證據與執行責任。這是今日編輯者的事後類比，不能宣稱歷史人物曾運用《易傳》作出決策。</w:t>
      </w:r>
    </w:p>
    <w:p w14:paraId="0C3A0C57" w14:textId="77777777" w:rsidR="005771C9" w:rsidRDefault="00000000">
      <w:r>
        <w:t>證據與來源：</w:t>
      </w:r>
      <w:r>
        <w:t>RETROSPECTIVE ANALOGY</w:t>
      </w:r>
      <w:r>
        <w:t>（事後類比）；資料來源僅支持事件事實，不證明當事人使用《易傳》。來源：</w:t>
      </w:r>
      <w:r>
        <w:t>https://history.state.gov/milestones/1989-1992/fall-of-communism</w:t>
      </w:r>
    </w:p>
    <w:p w14:paraId="29F80DC5" w14:textId="77777777" w:rsidR="005771C9" w:rsidRDefault="00000000">
      <w:pPr>
        <w:pStyle w:val="21"/>
      </w:pPr>
      <w:r>
        <w:lastRenderedPageBreak/>
        <w:t>第</w:t>
      </w:r>
      <w:r>
        <w:t>3</w:t>
      </w:r>
      <w:r>
        <w:t>爻｜全書第</w:t>
      </w:r>
      <w:r>
        <w:t>381</w:t>
      </w:r>
      <w:r>
        <w:t>爻｜</w:t>
      </w:r>
      <w:r>
        <w:t>TW-PM-H64-L3</w:t>
      </w:r>
    </w:p>
    <w:p w14:paraId="2C34FFD5" w14:textId="77777777" w:rsidR="005771C9" w:rsidRDefault="00000000">
      <w:r>
        <w:t>原稿單元：</w:t>
      </w:r>
      <w:r>
        <w:t>XIANG-L-64-04</w:t>
      </w:r>
      <w:r>
        <w:t>｜事件：</w:t>
      </w:r>
      <w:r>
        <w:t>EUUS-PM-H64</w:t>
      </w:r>
      <w:r>
        <w:t>｜證據：事後卦義類比</w:t>
      </w:r>
    </w:p>
    <w:tbl>
      <w:tblPr>
        <w:tblStyle w:val="-1"/>
        <w:tblW w:w="0" w:type="auto"/>
        <w:tblLook w:val="04A0" w:firstRow="1" w:lastRow="0" w:firstColumn="1" w:lastColumn="0" w:noHBand="0" w:noVBand="1"/>
      </w:tblPr>
      <w:tblGrid>
        <w:gridCol w:w="4275"/>
        <w:gridCol w:w="4365"/>
      </w:tblGrid>
      <w:tr w:rsidR="005771C9" w14:paraId="7239331F"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84749E0" w14:textId="77777777" w:rsidR="005771C9" w:rsidRDefault="00000000">
            <w:r>
              <w:t>《小象》原文</w:t>
            </w:r>
          </w:p>
        </w:tc>
        <w:tc>
          <w:tcPr>
            <w:tcW w:w="4816" w:type="dxa"/>
          </w:tcPr>
          <w:p w14:paraId="31E9D265"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C4B979B"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76B2294" w14:textId="77777777" w:rsidR="005771C9" w:rsidRDefault="00000000">
            <w:r>
              <w:t>未濟征凶，位不當也。</w:t>
            </w:r>
          </w:p>
        </w:tc>
        <w:tc>
          <w:tcPr>
            <w:tcW w:w="4816" w:type="dxa"/>
          </w:tcPr>
          <w:p w14:paraId="041A340D"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state of things is not yet remedied. Advancing will lead to misfortune: the place of the line is not that appropriate for it.</w:t>
            </w:r>
          </w:p>
        </w:tc>
      </w:tr>
    </w:tbl>
    <w:p w14:paraId="7B04210C" w14:textId="77777777" w:rsidR="005771C9" w:rsidRDefault="00000000">
      <w:pPr>
        <w:pStyle w:val="31"/>
      </w:pPr>
      <w:r>
        <w:t>Historical event</w:t>
      </w:r>
      <w:r>
        <w:t>｜歷史事件（起因／經過／後續）</w:t>
      </w:r>
    </w:p>
    <w:p w14:paraId="6874C06B" w14:textId="77777777" w:rsidR="005771C9" w:rsidRDefault="00000000">
      <w:r>
        <w:t>1989</w:t>
      </w:r>
      <w:r>
        <w:t>年，東歐多個共產黨政權面臨民眾要求政治改革的壓力，變化並未按照同一時間表發生。波蘭透過協商舉行部分自由選舉，反對派取得重大勝利；匈牙利推動制度改革，邊境措施也隨之改變。</w:t>
      </w:r>
    </w:p>
    <w:p w14:paraId="6206BAD6" w14:textId="77777777" w:rsidR="005771C9" w:rsidRDefault="00000000">
      <w:r>
        <w:t>東德出現示威與大量居民外移，</w:t>
      </w:r>
      <w:r>
        <w:t>11</w:t>
      </w:r>
      <w:r>
        <w:t>月</w:t>
      </w:r>
      <w:r>
        <w:t>9</w:t>
      </w:r>
      <w:r>
        <w:t>日柏林圍牆的通行口在混亂公告和民眾壓力下開放。捷克斯洛伐克經大規模集會與協商轉移權力；羅馬尼亞則發生暴力衝突，齊奧塞斯庫政權倒台。蘇聯沒有像早年介入東歐事件那樣派軍維持各國舊政權。</w:t>
      </w:r>
    </w:p>
    <w:p w14:paraId="373A8826" w14:textId="77777777" w:rsidR="005771C9" w:rsidRDefault="00000000">
      <w:r>
        <w:t>各國隨後進行不同形式的選舉、憲政與經濟改革，德國統一也在</w:t>
      </w:r>
      <w:r>
        <w:t>1990</w:t>
      </w:r>
      <w:r>
        <w:t>年實現。政權更迭並未立即消除經濟困難、社會衝突和政治爭議。</w:t>
      </w:r>
      <w:r>
        <w:t>1989</w:t>
      </w:r>
      <w:r>
        <w:t>年是一連串不同國家與群體行動的總稱，而不是單一人物一次命令所完成的轉變。</w:t>
      </w:r>
      <w:r>
        <w:t xml:space="preserve"> </w:t>
      </w:r>
      <w:r>
        <w:t>事件當時的參與者並非只須表達立場，還必須透過各自的行政與軍事機構落實工作。當中的協調工作需要時間，也會受到資源和其他參與國選擇的限制。</w:t>
      </w:r>
    </w:p>
    <w:p w14:paraId="5B85DC90" w14:textId="77777777" w:rsidR="005771C9" w:rsidRDefault="00000000">
      <w:pPr>
        <w:pStyle w:val="31"/>
      </w:pPr>
      <w:r>
        <w:t>Interpretive analogy</w:t>
      </w:r>
      <w:r>
        <w:t>｜逐爻社群短文</w:t>
      </w:r>
    </w:p>
    <w:p w14:paraId="396B7A72" w14:textId="77777777" w:rsidR="005771C9" w:rsidRDefault="00000000">
      <w:r>
        <w:t>第</w:t>
      </w:r>
      <w:r>
        <w:t>64</w:t>
      </w:r>
      <w:r>
        <w:t>卦第</w:t>
      </w:r>
      <w:r>
        <w:t>3</w:t>
      </w:r>
      <w:r>
        <w:t>爻《小象》說：「未濟征凶，位不當也。」這段經文提供閱讀角度，並非史實的解釋。對照「</w:t>
      </w:r>
      <w:r>
        <w:t>Fall of communist rule in Eastern Europe</w:t>
      </w:r>
      <w:r>
        <w:t>」一事，先分辨當時的背景、實際採行的措施和後來結果，不可只取最後的成敗替過程下定論。如果決策帶來風險，哪些代價尚未被記錄？同時檢查證據與執行責任。這是今日編輯者的事後類比，不能宣稱歷史人物曾運用《易傳》作出決策。</w:t>
      </w:r>
    </w:p>
    <w:p w14:paraId="6B454419" w14:textId="77777777" w:rsidR="005771C9" w:rsidRDefault="00000000">
      <w:r>
        <w:t>證據與來源：</w:t>
      </w:r>
      <w:r>
        <w:t>RETROSPECTIVE ANALOGY</w:t>
      </w:r>
      <w:r>
        <w:t>（事後類比）；資料來源僅支持事件事實，不證明當事人使用《易傳》。來源：</w:t>
      </w:r>
      <w:r>
        <w:t>https://history.state.gov/milestones/1989-1992/fall-of-communism</w:t>
      </w:r>
    </w:p>
    <w:p w14:paraId="5B52675F" w14:textId="77777777" w:rsidR="005771C9" w:rsidRDefault="00000000">
      <w:pPr>
        <w:pStyle w:val="21"/>
      </w:pPr>
      <w:r>
        <w:t>第</w:t>
      </w:r>
      <w:r>
        <w:t>4</w:t>
      </w:r>
      <w:r>
        <w:t>爻｜全書第</w:t>
      </w:r>
      <w:r>
        <w:t>382</w:t>
      </w:r>
      <w:r>
        <w:t>爻｜</w:t>
      </w:r>
      <w:r>
        <w:t>TW-PM-H64-L4</w:t>
      </w:r>
    </w:p>
    <w:p w14:paraId="03547DC2" w14:textId="77777777" w:rsidR="005771C9" w:rsidRDefault="00000000">
      <w:r>
        <w:t>原稿單元：</w:t>
      </w:r>
      <w:r>
        <w:t>XIANG-L-64-05</w:t>
      </w:r>
      <w:r>
        <w:t>｜事件：</w:t>
      </w:r>
      <w:r>
        <w:t>EUUS-PM-H64</w:t>
      </w:r>
      <w:r>
        <w:t>｜證據：事後卦義類比</w:t>
      </w:r>
    </w:p>
    <w:tbl>
      <w:tblPr>
        <w:tblStyle w:val="-1"/>
        <w:tblW w:w="0" w:type="auto"/>
        <w:tblLook w:val="04A0" w:firstRow="1" w:lastRow="0" w:firstColumn="1" w:lastColumn="0" w:noHBand="0" w:noVBand="1"/>
      </w:tblPr>
      <w:tblGrid>
        <w:gridCol w:w="4265"/>
        <w:gridCol w:w="4375"/>
      </w:tblGrid>
      <w:tr w:rsidR="005771C9" w14:paraId="22C11FA1"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B693193" w14:textId="77777777" w:rsidR="005771C9" w:rsidRDefault="00000000">
            <w:r>
              <w:t>《小象》原文</w:t>
            </w:r>
          </w:p>
        </w:tc>
        <w:tc>
          <w:tcPr>
            <w:tcW w:w="4816" w:type="dxa"/>
          </w:tcPr>
          <w:p w14:paraId="6D9FB3C9"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2D55AC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5E735D5" w14:textId="77777777" w:rsidR="005771C9" w:rsidRDefault="00000000">
            <w:r>
              <w:t>貞吉悔亡，志行也。</w:t>
            </w:r>
          </w:p>
        </w:tc>
        <w:tc>
          <w:tcPr>
            <w:tcW w:w="4816" w:type="dxa"/>
          </w:tcPr>
          <w:p w14:paraId="72091E1E" w14:textId="77777777" w:rsidR="005771C9" w:rsidRDefault="00000000">
            <w:pPr>
              <w:cnfStyle w:val="000000100000" w:firstRow="0" w:lastRow="0" w:firstColumn="0" w:lastColumn="0" w:oddVBand="0" w:evenVBand="0" w:oddHBand="1" w:evenHBand="0" w:firstRowFirstColumn="0" w:firstRowLastColumn="0" w:lastRowFirstColumn="0" w:lastRowLastColumn="0"/>
            </w:pPr>
            <w:r>
              <w:t xml:space="preserve">This line or image shows that by steadfastness there is good fortune, and cause for repentance disappears: the aim of the person represented by the line is carried </w:t>
            </w:r>
            <w:r>
              <w:lastRenderedPageBreak/>
              <w:t>into effect.</w:t>
            </w:r>
          </w:p>
        </w:tc>
      </w:tr>
    </w:tbl>
    <w:p w14:paraId="2E07BA0A" w14:textId="77777777" w:rsidR="005771C9" w:rsidRDefault="00000000">
      <w:pPr>
        <w:pStyle w:val="31"/>
      </w:pPr>
      <w:r>
        <w:lastRenderedPageBreak/>
        <w:t>Historical event</w:t>
      </w:r>
      <w:r>
        <w:t>｜歷史事件（起因／經過／後續）</w:t>
      </w:r>
    </w:p>
    <w:p w14:paraId="7978EB3E" w14:textId="77777777" w:rsidR="005771C9" w:rsidRDefault="00000000">
      <w:r>
        <w:t>1989</w:t>
      </w:r>
      <w:r>
        <w:t>年，東歐多個共產黨政權面臨民眾要求政治改革的壓力，變化並未按照同一時間表發生。波蘭透過協商舉行部分自由選舉，反對派取得重大勝利；匈牙利推動制度改革，邊境措施也隨之改變。</w:t>
      </w:r>
    </w:p>
    <w:p w14:paraId="2EE5B305" w14:textId="77777777" w:rsidR="005771C9" w:rsidRDefault="00000000">
      <w:r>
        <w:t>東德出現示威與大量居民外移，</w:t>
      </w:r>
      <w:r>
        <w:t>11</w:t>
      </w:r>
      <w:r>
        <w:t>月</w:t>
      </w:r>
      <w:r>
        <w:t>9</w:t>
      </w:r>
      <w:r>
        <w:t>日柏林圍牆的通行口在混亂公告和民眾壓力下開放。捷克斯洛伐克經大規模集會與協商轉移權力；羅馬尼亞則發生暴力衝突，齊奧塞斯庫政權倒台。蘇聯沒有像早年介入東歐事件那樣派軍維持各國舊政權。</w:t>
      </w:r>
    </w:p>
    <w:p w14:paraId="3D118648" w14:textId="77777777" w:rsidR="005771C9" w:rsidRDefault="00000000">
      <w:r>
        <w:t>各國隨後進行不同形式的選舉、憲政與經濟改革，德國統一也在</w:t>
      </w:r>
      <w:r>
        <w:t>1990</w:t>
      </w:r>
      <w:r>
        <w:t>年實現。政權更迭並未立即消除經濟困難、社會衝突和政治爭議。</w:t>
      </w:r>
      <w:r>
        <w:t>1989</w:t>
      </w:r>
      <w:r>
        <w:t>年是一連串不同國家與群體行動的總稱，而不是單一人物一次命令所完成的轉變。</w:t>
      </w:r>
      <w:r>
        <w:t xml:space="preserve"> </w:t>
      </w:r>
      <w:r>
        <w:t>事件當時的參與者並非只須表達立場，還必須透過各自的行政與軍事機構落實工作。當中的協調工作需要時間，也會受到資源和其他參與國選擇的限制。</w:t>
      </w:r>
    </w:p>
    <w:p w14:paraId="64594C39" w14:textId="77777777" w:rsidR="005771C9" w:rsidRDefault="00000000">
      <w:pPr>
        <w:pStyle w:val="31"/>
      </w:pPr>
      <w:r>
        <w:t>Interpretive analogy</w:t>
      </w:r>
      <w:r>
        <w:t>｜逐爻社群短文</w:t>
      </w:r>
    </w:p>
    <w:p w14:paraId="50CE1F44" w14:textId="77777777" w:rsidR="005771C9" w:rsidRDefault="00000000">
      <w:r>
        <w:t>第</w:t>
      </w:r>
      <w:r>
        <w:t>64</w:t>
      </w:r>
      <w:r>
        <w:t>卦第</w:t>
      </w:r>
      <w:r>
        <w:t>4</w:t>
      </w:r>
      <w:r>
        <w:t>爻《小象》說：「貞吉悔亡，志行也。」這段經文提供閱讀角度，並非史實的解釋。對照「</w:t>
      </w:r>
      <w:r>
        <w:t>Fall of communist rule in Eastern Europe</w:t>
      </w:r>
      <w:r>
        <w:t>」一事，先分辨當時的背景、實際採行的措施和後來結果，不可只取最後的成敗替過程下定論。走到轉折時，哪些安排需要修正而不宜硬推？同時檢查證據與執行責任。這是今日編輯者的事後類比，不能宣稱歷史人物曾運用《易傳》作出決策。</w:t>
      </w:r>
    </w:p>
    <w:p w14:paraId="0E925783" w14:textId="77777777" w:rsidR="005771C9" w:rsidRDefault="00000000">
      <w:r>
        <w:t>證據與來源：</w:t>
      </w:r>
      <w:r>
        <w:t>RETROSPECTIVE ANALOGY</w:t>
      </w:r>
      <w:r>
        <w:t>（事後類比）；資料來源僅支持事件事實，不證明當事人使用《易傳》。來源：</w:t>
      </w:r>
      <w:r>
        <w:t>https://history.state.gov/milestones/1989-1992/fall-of-communism</w:t>
      </w:r>
    </w:p>
    <w:p w14:paraId="1F33EDF8" w14:textId="77777777" w:rsidR="005771C9" w:rsidRDefault="00000000">
      <w:pPr>
        <w:pStyle w:val="21"/>
      </w:pPr>
      <w:r>
        <w:t>第</w:t>
      </w:r>
      <w:r>
        <w:t>5</w:t>
      </w:r>
      <w:r>
        <w:t>爻｜全書第</w:t>
      </w:r>
      <w:r>
        <w:t>383</w:t>
      </w:r>
      <w:r>
        <w:t>爻｜</w:t>
      </w:r>
      <w:r>
        <w:t>TW-PM-H64-L5</w:t>
      </w:r>
    </w:p>
    <w:p w14:paraId="263D1178" w14:textId="77777777" w:rsidR="005771C9" w:rsidRDefault="00000000">
      <w:r>
        <w:t>原稿單元：</w:t>
      </w:r>
      <w:r>
        <w:t>XIANG-L-64-06</w:t>
      </w:r>
      <w:r>
        <w:t>｜事件：</w:t>
      </w:r>
      <w:r>
        <w:t>EUUS-PM-H64</w:t>
      </w:r>
      <w:r>
        <w:t>｜證據：事後卦義類比</w:t>
      </w:r>
    </w:p>
    <w:tbl>
      <w:tblPr>
        <w:tblStyle w:val="-1"/>
        <w:tblW w:w="0" w:type="auto"/>
        <w:tblLook w:val="04A0" w:firstRow="1" w:lastRow="0" w:firstColumn="1" w:lastColumn="0" w:noHBand="0" w:noVBand="1"/>
      </w:tblPr>
      <w:tblGrid>
        <w:gridCol w:w="4275"/>
        <w:gridCol w:w="4365"/>
      </w:tblGrid>
      <w:tr w:rsidR="005771C9" w14:paraId="685A953E"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FD40249" w14:textId="77777777" w:rsidR="005771C9" w:rsidRDefault="00000000">
            <w:r>
              <w:t>《小象》原文</w:t>
            </w:r>
          </w:p>
        </w:tc>
        <w:tc>
          <w:tcPr>
            <w:tcW w:w="4816" w:type="dxa"/>
          </w:tcPr>
          <w:p w14:paraId="53686E41"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7C113406"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61C5F5C" w14:textId="77777777" w:rsidR="005771C9" w:rsidRDefault="00000000">
            <w:r>
              <w:t>君子之光，其暉吉也。</w:t>
            </w:r>
          </w:p>
        </w:tc>
        <w:tc>
          <w:tcPr>
            <w:tcW w:w="4816" w:type="dxa"/>
          </w:tcPr>
          <w:p w14:paraId="39834595"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image gives this practical lesson: the brightness of a noble person: the diffusion of that brightness tends to good fortune.</w:t>
            </w:r>
          </w:p>
        </w:tc>
      </w:tr>
    </w:tbl>
    <w:p w14:paraId="3B05D4A6" w14:textId="77777777" w:rsidR="005771C9" w:rsidRDefault="00000000">
      <w:pPr>
        <w:pStyle w:val="31"/>
      </w:pPr>
      <w:r>
        <w:t>Historical event</w:t>
      </w:r>
      <w:r>
        <w:t>｜歷史事件（起因／經過／後續）</w:t>
      </w:r>
    </w:p>
    <w:p w14:paraId="69BBB18E" w14:textId="77777777" w:rsidR="005771C9" w:rsidRDefault="00000000">
      <w:r>
        <w:t>1989</w:t>
      </w:r>
      <w:r>
        <w:t>年，東歐多個共產黨政權面臨民眾要求政治改革的壓力，變化並未按照同一時間表發生。波蘭透過協商舉行部分自由選舉，反對派取得重大勝利；匈牙利推動制度改革，邊境措施也隨之改變。</w:t>
      </w:r>
    </w:p>
    <w:p w14:paraId="609778D7" w14:textId="77777777" w:rsidR="005771C9" w:rsidRDefault="00000000">
      <w:r>
        <w:lastRenderedPageBreak/>
        <w:t>東德出現示威與大量居民外移，</w:t>
      </w:r>
      <w:r>
        <w:t>11</w:t>
      </w:r>
      <w:r>
        <w:t>月</w:t>
      </w:r>
      <w:r>
        <w:t>9</w:t>
      </w:r>
      <w:r>
        <w:t>日柏林圍牆的通行口在混亂公告和民眾壓力下開放。捷克斯洛伐克經大規模集會與協商轉移權力；羅馬尼亞則發生暴力衝突，齊奧塞斯庫政權倒台。蘇聯沒有像早年介入東歐事件那樣派軍維持各國舊政權。</w:t>
      </w:r>
    </w:p>
    <w:p w14:paraId="2E03AB4B" w14:textId="77777777" w:rsidR="005771C9" w:rsidRDefault="00000000">
      <w:r>
        <w:t>各國隨後進行不同形式的選舉、憲政與經濟改革，德國統一也在</w:t>
      </w:r>
      <w:r>
        <w:t>1990</w:t>
      </w:r>
      <w:r>
        <w:t>年實現。政權更迭並未立即消除經濟困難、社會衝突和政治爭議。</w:t>
      </w:r>
      <w:r>
        <w:t>1989</w:t>
      </w:r>
      <w:r>
        <w:t>年是一連串不同國家與群體行動的總稱，而不是單一人物一次命令所完成的轉變。</w:t>
      </w:r>
      <w:r>
        <w:t xml:space="preserve"> </w:t>
      </w:r>
      <w:r>
        <w:t>事件當時的參與者並非只須表達立場，還必須透過各自的行政與軍事機構落實工作。當中的協調工作需要時間，也會受到資源和其他參與國選擇的限制。</w:t>
      </w:r>
    </w:p>
    <w:p w14:paraId="5DCF3842" w14:textId="77777777" w:rsidR="005771C9" w:rsidRDefault="00000000">
      <w:pPr>
        <w:pStyle w:val="31"/>
      </w:pPr>
      <w:r>
        <w:t>Interpretive analogy</w:t>
      </w:r>
      <w:r>
        <w:t>｜逐爻社群短文</w:t>
      </w:r>
    </w:p>
    <w:p w14:paraId="71AE17E9" w14:textId="77777777" w:rsidR="005771C9" w:rsidRDefault="00000000">
      <w:r>
        <w:t>第</w:t>
      </w:r>
      <w:r>
        <w:t>64</w:t>
      </w:r>
      <w:r>
        <w:t>卦第</w:t>
      </w:r>
      <w:r>
        <w:t>5</w:t>
      </w:r>
      <w:r>
        <w:t>爻《小象》說：「君子之光，其暉吉也。」這段經文提供閱讀角度，並非史實的解釋。對照「</w:t>
      </w:r>
      <w:r>
        <w:t>Fall of communist rule in Eastern Europe</w:t>
      </w:r>
      <w:r>
        <w:t>」一事，先分辨當時的背景、實際採行的措施和後來結果，不可只取最後的成敗替過程下定論。成果出現後，誰負責把承諾落實為可查核的行動？同時檢查證據與執行責任。這是今日編輯者的事後類比，不能宣稱歷史人物曾運用《易傳》作出決策。</w:t>
      </w:r>
    </w:p>
    <w:p w14:paraId="3ED840FA" w14:textId="77777777" w:rsidR="005771C9" w:rsidRDefault="00000000">
      <w:r>
        <w:t>證據與來源：</w:t>
      </w:r>
      <w:r>
        <w:t>RETROSPECTIVE ANALOGY</w:t>
      </w:r>
      <w:r>
        <w:t>（事後類比）；資料來源僅支持事件事實，不證明當事人使用《易傳》。來源：</w:t>
      </w:r>
      <w:r>
        <w:t>https://history.state.gov/milestones/1989-1992/fall-of-communism</w:t>
      </w:r>
    </w:p>
    <w:p w14:paraId="09419010" w14:textId="77777777" w:rsidR="005771C9" w:rsidRDefault="00000000">
      <w:pPr>
        <w:pStyle w:val="21"/>
      </w:pPr>
      <w:r>
        <w:t>第</w:t>
      </w:r>
      <w:r>
        <w:t>6</w:t>
      </w:r>
      <w:r>
        <w:t>爻｜全書第</w:t>
      </w:r>
      <w:r>
        <w:t>384</w:t>
      </w:r>
      <w:r>
        <w:t>爻｜</w:t>
      </w:r>
      <w:r>
        <w:t>TW-PM-H64-L6</w:t>
      </w:r>
    </w:p>
    <w:p w14:paraId="3340761A" w14:textId="77777777" w:rsidR="005771C9" w:rsidRDefault="00000000">
      <w:r>
        <w:t>原稿單元：</w:t>
      </w:r>
      <w:r>
        <w:t>XIANG-L-64-07</w:t>
      </w:r>
      <w:r>
        <w:t>｜事件：</w:t>
      </w:r>
      <w:r>
        <w:t>EUUS-PM-H64</w:t>
      </w:r>
      <w:r>
        <w:t>｜證據：事後卦義類比</w:t>
      </w:r>
    </w:p>
    <w:tbl>
      <w:tblPr>
        <w:tblStyle w:val="-1"/>
        <w:tblW w:w="0" w:type="auto"/>
        <w:tblLook w:val="04A0" w:firstRow="1" w:lastRow="0" w:firstColumn="1" w:lastColumn="0" w:noHBand="0" w:noVBand="1"/>
      </w:tblPr>
      <w:tblGrid>
        <w:gridCol w:w="4275"/>
        <w:gridCol w:w="4365"/>
      </w:tblGrid>
      <w:tr w:rsidR="005771C9" w14:paraId="1CA8ACB9" w14:textId="77777777" w:rsidTr="00577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AFF9771" w14:textId="77777777" w:rsidR="005771C9" w:rsidRDefault="00000000">
            <w:r>
              <w:t>《小象》原文</w:t>
            </w:r>
          </w:p>
        </w:tc>
        <w:tc>
          <w:tcPr>
            <w:tcW w:w="4816" w:type="dxa"/>
          </w:tcPr>
          <w:p w14:paraId="4A619547" w14:textId="77777777" w:rsidR="005771C9" w:rsidRDefault="00000000">
            <w:pPr>
              <w:cnfStyle w:val="100000000000" w:firstRow="1" w:lastRow="0" w:firstColumn="0" w:lastColumn="0" w:oddVBand="0" w:evenVBand="0" w:oddHBand="0" w:evenHBand="0" w:firstRowFirstColumn="0" w:firstRowLastColumn="0" w:lastRowFirstColumn="0" w:lastRowLastColumn="0"/>
            </w:pPr>
            <w:r>
              <w:t>English translation</w:t>
            </w:r>
            <w:r>
              <w:t>（英文底稿）</w:t>
            </w:r>
          </w:p>
        </w:tc>
      </w:tr>
      <w:tr w:rsidR="005771C9" w14:paraId="64F7CAE2" w14:textId="77777777" w:rsidTr="00577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DF6E637" w14:textId="77777777" w:rsidR="005771C9" w:rsidRDefault="00000000">
            <w:r>
              <w:t>飲酒濡首，亦不知節也。</w:t>
            </w:r>
          </w:p>
        </w:tc>
        <w:tc>
          <w:tcPr>
            <w:tcW w:w="4816" w:type="dxa"/>
          </w:tcPr>
          <w:p w14:paraId="53EA7783" w14:textId="77777777" w:rsidR="005771C9" w:rsidRDefault="00000000">
            <w:pPr>
              <w:cnfStyle w:val="000000100000" w:firstRow="0" w:lastRow="0" w:firstColumn="0" w:lastColumn="0" w:oddVBand="0" w:evenVBand="0" w:oddHBand="1" w:evenHBand="0" w:firstRowFirstColumn="0" w:firstRowLastColumn="0" w:lastRowFirstColumn="0" w:lastRowLastColumn="0"/>
            </w:pPr>
            <w:r>
              <w:t>The person drinks and gets their head immersed: the person does not know how to submit to the proper regulations.</w:t>
            </w:r>
          </w:p>
        </w:tc>
      </w:tr>
    </w:tbl>
    <w:p w14:paraId="112F2854" w14:textId="77777777" w:rsidR="005771C9" w:rsidRDefault="00000000">
      <w:pPr>
        <w:pStyle w:val="31"/>
      </w:pPr>
      <w:r>
        <w:t>Historical event</w:t>
      </w:r>
      <w:r>
        <w:t>｜歷史事件（起因／經過／後續）</w:t>
      </w:r>
    </w:p>
    <w:p w14:paraId="592AEB64" w14:textId="77777777" w:rsidR="005771C9" w:rsidRDefault="00000000">
      <w:r>
        <w:t>1989</w:t>
      </w:r>
      <w:r>
        <w:t>年，東歐多個共產黨政權面臨民眾要求政治改革的壓力，變化並未按照同一時間表發生。波蘭透過協商舉行部分自由選舉，反對派取得重大勝利；匈牙利推動制度改革，邊境措施也隨之改變。</w:t>
      </w:r>
    </w:p>
    <w:p w14:paraId="5E95431A" w14:textId="77777777" w:rsidR="005771C9" w:rsidRDefault="00000000">
      <w:r>
        <w:t>東德出現示威與大量居民外移，</w:t>
      </w:r>
      <w:r>
        <w:t>11</w:t>
      </w:r>
      <w:r>
        <w:t>月</w:t>
      </w:r>
      <w:r>
        <w:t>9</w:t>
      </w:r>
      <w:r>
        <w:t>日柏林圍牆的通行口在混亂公告和民眾壓力下開放。捷克斯洛伐克經大規模集會與協商轉移權力；羅馬尼亞則發生暴力衝突，齊奧塞斯庫政權倒台。蘇聯沒有像早年介入東歐事件那樣派軍維持各國舊政權。</w:t>
      </w:r>
    </w:p>
    <w:p w14:paraId="1F3C2C3E" w14:textId="77777777" w:rsidR="005771C9" w:rsidRDefault="00000000">
      <w:r>
        <w:t>各國隨後進行不同形式的選舉、憲政與經濟改革，德國統一也在</w:t>
      </w:r>
      <w:r>
        <w:t>1990</w:t>
      </w:r>
      <w:r>
        <w:t>年實現。政權更迭並未立即消除經濟困難、社會衝突和政治爭議。</w:t>
      </w:r>
      <w:r>
        <w:t>1989</w:t>
      </w:r>
      <w:r>
        <w:t>年是一連串不同國家與群體行動的總稱，而不是單一人物一次命令所完成的轉變。</w:t>
      </w:r>
      <w:r>
        <w:t xml:space="preserve"> </w:t>
      </w:r>
      <w:r>
        <w:t>事件當時的參與者並非只須表達立場，還</w:t>
      </w:r>
      <w:r>
        <w:lastRenderedPageBreak/>
        <w:t>必須透過各自的行政與軍事機構落實工作。當中的協調工作需要時間，也會受到資源和其他參與國選擇的限制。</w:t>
      </w:r>
    </w:p>
    <w:p w14:paraId="6279FA4C" w14:textId="77777777" w:rsidR="005771C9" w:rsidRDefault="00000000">
      <w:pPr>
        <w:pStyle w:val="31"/>
      </w:pPr>
      <w:r>
        <w:t>Interpretive analogy</w:t>
      </w:r>
      <w:r>
        <w:t>｜逐爻社群短文</w:t>
      </w:r>
    </w:p>
    <w:p w14:paraId="7C842327" w14:textId="77777777" w:rsidR="005771C9" w:rsidRDefault="00000000">
      <w:r>
        <w:t>第</w:t>
      </w:r>
      <w:r>
        <w:t>64</w:t>
      </w:r>
      <w:r>
        <w:t>卦第</w:t>
      </w:r>
      <w:r>
        <w:t>6</w:t>
      </w:r>
      <w:r>
        <w:t>爻《小象》說：「飲酒濡首，亦不知節也。」這段經文提供閱讀角度，並非史實的解釋。對照「</w:t>
      </w:r>
      <w:r>
        <w:t>Fall of communist rule in Eastern Europe</w:t>
      </w:r>
      <w:r>
        <w:t>」一事，先分辨當時的背景、實際採行的措施和後來結果，不可只取最後的成敗替過程下定論。事件告一段落後，還有哪些責任與風險沒有消失？同時檢查證據與執行責任。這是今日編輯者的事後類比，不能宣稱歷史人物曾運用《易傳》作出決策。</w:t>
      </w:r>
    </w:p>
    <w:p w14:paraId="74457E6F" w14:textId="77777777" w:rsidR="005771C9" w:rsidRDefault="00000000">
      <w:r>
        <w:t>證據與來源：</w:t>
      </w:r>
      <w:r>
        <w:t>RETROSPECTIVE ANALOGY</w:t>
      </w:r>
      <w:r>
        <w:t>（事後類比）；資料來源僅支持事件事實，不證明當事人使用《易傳》。來源：</w:t>
      </w:r>
      <w:r>
        <w:t>https://history.state.gov/milestones/1989-1992/fall-of-communism</w:t>
      </w:r>
    </w:p>
    <w:sectPr w:rsidR="005771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9674253">
    <w:abstractNumId w:val="8"/>
  </w:num>
  <w:num w:numId="2" w16cid:durableId="1906913962">
    <w:abstractNumId w:val="6"/>
  </w:num>
  <w:num w:numId="3" w16cid:durableId="2061048176">
    <w:abstractNumId w:val="5"/>
  </w:num>
  <w:num w:numId="4" w16cid:durableId="2053113083">
    <w:abstractNumId w:val="4"/>
  </w:num>
  <w:num w:numId="5" w16cid:durableId="161548372">
    <w:abstractNumId w:val="7"/>
  </w:num>
  <w:num w:numId="6" w16cid:durableId="840897742">
    <w:abstractNumId w:val="3"/>
  </w:num>
  <w:num w:numId="7" w16cid:durableId="640311386">
    <w:abstractNumId w:val="2"/>
  </w:num>
  <w:num w:numId="8" w16cid:durableId="388961177">
    <w:abstractNumId w:val="1"/>
  </w:num>
  <w:num w:numId="9" w16cid:durableId="1589193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057"/>
    <w:rsid w:val="0029639D"/>
    <w:rsid w:val="00326F90"/>
    <w:rsid w:val="005771C9"/>
    <w:rsid w:val="00AA1D8D"/>
    <w:rsid w:val="00B47730"/>
    <w:rsid w:val="00CB0664"/>
    <w:rsid w:val="00F33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BAFE4"/>
  <w14:defaultImageDpi w14:val="300"/>
  <w15:docId w15:val="{65F40315-C929-40C8-8DA2-60AA3FCFF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343</Pages>
  <Words>57455</Words>
  <Characters>327496</Characters>
  <Application>Microsoft Office Word</Application>
  <DocSecurity>0</DocSecurity>
  <Lines>2729</Lines>
  <Paragraphs>768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2026-10-14T11:14:00Z</dcterms:created>
  <dcterms:modified xsi:type="dcterms:W3CDTF">2026-10-14T11:14:00Z</dcterms:modified>
  <cp:category/>
</cp:coreProperties>
</file>