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DB850" w14:textId="77777777" w:rsidR="00393596" w:rsidRDefault="00000000">
      <w:pPr>
        <w:pStyle w:val="aa"/>
      </w:pPr>
      <w:r>
        <w:t>《周易</w:t>
      </w:r>
      <w:r>
        <w:t>64</w:t>
      </w:r>
      <w:r>
        <w:t>卦》欧美政治与军事历史案例</w:t>
      </w:r>
    </w:p>
    <w:p w14:paraId="724486AA" w14:textId="77777777" w:rsidR="00393596" w:rsidRDefault="00000000">
      <w:pPr>
        <w:pStyle w:val="ac"/>
      </w:pPr>
      <w:r>
        <w:t>第</w:t>
      </w:r>
      <w:r>
        <w:t>01–64</w:t>
      </w:r>
      <w:r>
        <w:t>卦｜简体中文版</w:t>
      </w:r>
      <w:r>
        <w:t xml:space="preserve"> V4.3</w:t>
      </w:r>
      <w:r>
        <w:t>｜网站</w:t>
      </w:r>
      <w:r>
        <w:t xml:space="preserve"> / App / RWD </w:t>
      </w:r>
      <w:r>
        <w:t>工程交付稿</w:t>
      </w:r>
    </w:p>
    <w:p w14:paraId="49EF0B0A" w14:textId="77777777" w:rsidR="00393596" w:rsidRDefault="00000000">
      <w:pPr>
        <w:pStyle w:val="1"/>
      </w:pPr>
      <w:r>
        <w:t>版本与翻译说明</w:t>
      </w:r>
    </w:p>
    <w:p w14:paraId="72874C08" w14:textId="77777777" w:rsidR="00393596" w:rsidRDefault="00000000">
      <w:pPr>
        <w:rPr>
          <w:rFonts w:hint="eastAsia"/>
        </w:rPr>
      </w:pPr>
      <w:r>
        <w:t>本文件以欧美政治与军事（</w:t>
      </w:r>
      <w:r>
        <w:t>PM</w:t>
      </w:r>
      <w:r>
        <w:t>）</w:t>
      </w:r>
      <w:r>
        <w:t>V4.3</w:t>
      </w:r>
      <w:r>
        <w:t>繁体中文版工作总稿为唯一翻译底稿，收录第</w:t>
      </w:r>
      <w:r>
        <w:t>01—48</w:t>
      </w:r>
      <w:r>
        <w:t>卦。保留历史故事、逐卦对应、卦辞、案例标识码、既有最终</w:t>
      </w:r>
      <w:r>
        <w:t>A</w:t>
      </w:r>
      <w:r>
        <w:t>／</w:t>
      </w:r>
      <w:r>
        <w:t>B</w:t>
      </w:r>
      <w:r>
        <w:t>／</w:t>
      </w:r>
      <w:r>
        <w:t>C</w:t>
      </w:r>
      <w:r>
        <w:t>评级以及历史资料来源链接。原稿属于中文内容译述工作稿，本次进行简体转换及大陆习惯用语调整，不额外增加史实，也不重新进行评级、</w:t>
      </w:r>
      <w:r>
        <w:t>100</w:t>
      </w:r>
      <w:r>
        <w:t>分制评审或完整史学、经学考证。</w:t>
      </w:r>
    </w:p>
    <w:p w14:paraId="4B7CC119" w14:textId="77777777" w:rsidR="00393596" w:rsidRDefault="00000000">
      <w:pPr>
        <w:pStyle w:val="1"/>
      </w:pPr>
      <w:r>
        <w:t>工程字段及</w:t>
      </w:r>
      <w:r>
        <w:t>RWD</w:t>
      </w:r>
      <w:r>
        <w:t>阅读规格</w:t>
      </w:r>
    </w:p>
    <w:tbl>
      <w:tblPr>
        <w:tblStyle w:val="-1"/>
        <w:tblW w:w="0" w:type="auto"/>
        <w:jc w:val="center"/>
        <w:tblLook w:val="04A0" w:firstRow="1" w:lastRow="0" w:firstColumn="1" w:lastColumn="0" w:noHBand="0" w:noVBand="1"/>
      </w:tblPr>
      <w:tblGrid>
        <w:gridCol w:w="4816"/>
        <w:gridCol w:w="4816"/>
      </w:tblGrid>
      <w:tr w:rsidR="00393596" w14:paraId="6CC0913A" w14:textId="77777777" w:rsidTr="003935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0C08AF08" w14:textId="77777777" w:rsidR="00393596" w:rsidRDefault="00000000">
            <w:pPr>
              <w:rPr>
                <w:rFonts w:hint="eastAsia"/>
              </w:rPr>
            </w:pPr>
            <w:r>
              <w:t>字段</w:t>
            </w:r>
          </w:p>
        </w:tc>
        <w:tc>
          <w:tcPr>
            <w:tcW w:w="4816" w:type="dxa"/>
          </w:tcPr>
          <w:p w14:paraId="442F7C4E" w14:textId="77777777" w:rsidR="00393596" w:rsidRDefault="00000000">
            <w:pPr>
              <w:cnfStyle w:val="100000000000" w:firstRow="1" w:lastRow="0" w:firstColumn="0" w:lastColumn="0" w:oddVBand="0" w:evenVBand="0" w:oddHBand="0" w:evenHBand="0" w:firstRowFirstColumn="0" w:firstRowLastColumn="0" w:lastRowFirstColumn="0" w:lastRowLastColumn="0"/>
              <w:rPr>
                <w:rFonts w:hint="eastAsia"/>
              </w:rPr>
            </w:pPr>
            <w:r>
              <w:t>case_id, hexagram_no, hexagram_zh, original_zh, review_grade, review_version</w:t>
            </w:r>
          </w:p>
        </w:tc>
      </w:tr>
      <w:tr w:rsidR="00393596" w14:paraId="74ADA518" w14:textId="77777777" w:rsidTr="003935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3290568E" w14:textId="77777777" w:rsidR="00393596" w:rsidRDefault="00000000">
            <w:pPr>
              <w:rPr>
                <w:rFonts w:hint="eastAsia"/>
              </w:rPr>
            </w:pPr>
            <w:r>
              <w:t>简体内容</w:t>
            </w:r>
          </w:p>
        </w:tc>
        <w:tc>
          <w:tcPr>
            <w:tcW w:w="4816" w:type="dxa"/>
          </w:tcPr>
          <w:p w14:paraId="6655626C" w14:textId="77777777" w:rsidR="00393596" w:rsidRDefault="00000000">
            <w:pPr>
              <w:cnfStyle w:val="000000100000" w:firstRow="0" w:lastRow="0" w:firstColumn="0" w:lastColumn="0" w:oddVBand="0" w:evenVBand="0" w:oddHBand="1" w:evenHBand="0" w:firstRowFirstColumn="0" w:firstRowLastColumn="0" w:lastRowFirstColumn="0" w:lastRowLastColumn="0"/>
              <w:rPr>
                <w:rFonts w:hint="eastAsia"/>
              </w:rPr>
            </w:pPr>
            <w:r>
              <w:t>event_title_zh, history_zh, analogy_zh, source_url</w:t>
            </w:r>
          </w:p>
        </w:tc>
      </w:tr>
      <w:tr w:rsidR="00393596" w14:paraId="6AB09850" w14:textId="77777777" w:rsidTr="00393596">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44A37E15" w14:textId="77777777" w:rsidR="00393596" w:rsidRDefault="00000000">
            <w:pPr>
              <w:rPr>
                <w:rFonts w:hint="eastAsia"/>
              </w:rPr>
            </w:pPr>
            <w:r>
              <w:t>语言</w:t>
            </w:r>
          </w:p>
        </w:tc>
        <w:tc>
          <w:tcPr>
            <w:tcW w:w="4816" w:type="dxa"/>
          </w:tcPr>
          <w:p w14:paraId="4F28C8EA" w14:textId="77777777" w:rsidR="00393596" w:rsidRDefault="00000000">
            <w:pPr>
              <w:cnfStyle w:val="000000000000" w:firstRow="0" w:lastRow="0" w:firstColumn="0" w:lastColumn="0" w:oddVBand="0" w:evenVBand="0" w:oddHBand="0" w:evenHBand="0" w:firstRowFirstColumn="0" w:firstRowLastColumn="0" w:lastRowFirstColumn="0" w:lastRowLastColumn="0"/>
              <w:rPr>
                <w:rFonts w:hint="eastAsia"/>
              </w:rPr>
            </w:pPr>
            <w:r>
              <w:t>locale = zh-Hans-CN</w:t>
            </w:r>
            <w:r>
              <w:t>；</w:t>
            </w:r>
            <w:r>
              <w:t>evidence_status = retrospective_analogy</w:t>
            </w:r>
            <w:r>
              <w:t>；</w:t>
            </w:r>
            <w:r>
              <w:t>review_version = V4.3</w:t>
            </w:r>
          </w:p>
        </w:tc>
      </w:tr>
      <w:tr w:rsidR="00393596" w14:paraId="03F780A5" w14:textId="77777777" w:rsidTr="003935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13D03711" w14:textId="77777777" w:rsidR="00393596" w:rsidRDefault="00000000">
            <w:pPr>
              <w:rPr>
                <w:rFonts w:hint="eastAsia"/>
              </w:rPr>
            </w:pPr>
            <w:r>
              <w:t>链接路径</w:t>
            </w:r>
          </w:p>
        </w:tc>
        <w:tc>
          <w:tcPr>
            <w:tcW w:w="4816" w:type="dxa"/>
          </w:tcPr>
          <w:p w14:paraId="35DD4046" w14:textId="77777777" w:rsidR="00393596" w:rsidRDefault="00000000">
            <w:pPr>
              <w:cnfStyle w:val="000000100000" w:firstRow="0" w:lastRow="0" w:firstColumn="0" w:lastColumn="0" w:oddVBand="0" w:evenVBand="0" w:oddHBand="1" w:evenHBand="0" w:firstRowFirstColumn="0" w:firstRowLastColumn="0" w:lastRowFirstColumn="0" w:lastRowLastColumn="0"/>
              <w:rPr>
                <w:rFonts w:hint="eastAsia"/>
              </w:rPr>
            </w:pPr>
            <w:r>
              <w:t>/zh-hans/zhouyi/history/politics-military/{hexagram_no:02d}</w:t>
            </w:r>
          </w:p>
        </w:tc>
      </w:tr>
      <w:tr w:rsidR="00393596" w14:paraId="5E097AB6" w14:textId="77777777" w:rsidTr="00393596">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490EEACB" w14:textId="77777777" w:rsidR="00393596" w:rsidRDefault="00000000">
            <w:pPr>
              <w:rPr>
                <w:rFonts w:hint="eastAsia"/>
              </w:rPr>
            </w:pPr>
            <w:r>
              <w:t>响应式排版</w:t>
            </w:r>
          </w:p>
        </w:tc>
        <w:tc>
          <w:tcPr>
            <w:tcW w:w="4816" w:type="dxa"/>
          </w:tcPr>
          <w:p w14:paraId="5C525811" w14:textId="77777777" w:rsidR="00393596" w:rsidRDefault="00000000">
            <w:pPr>
              <w:cnfStyle w:val="000000000000" w:firstRow="0" w:lastRow="0" w:firstColumn="0" w:lastColumn="0" w:oddVBand="0" w:evenVBand="0" w:oddHBand="0" w:evenHBand="0" w:firstRowFirstColumn="0" w:firstRowLastColumn="0" w:lastRowFirstColumn="0" w:lastRowLastColumn="0"/>
              <w:rPr>
                <w:rFonts w:hint="eastAsia"/>
              </w:rPr>
            </w:pPr>
            <w:r>
              <w:t>≤767px</w:t>
            </w:r>
            <w:r>
              <w:t>：单栏依次展示卦辞</w:t>
            </w:r>
            <w:r>
              <w:t>→</w:t>
            </w:r>
            <w:r>
              <w:t>历史故事</w:t>
            </w:r>
            <w:r>
              <w:t>→</w:t>
            </w:r>
            <w:r>
              <w:t>逐卦对应</w:t>
            </w:r>
            <w:r>
              <w:t>→</w:t>
            </w:r>
            <w:r>
              <w:t>评级及来源；</w:t>
            </w:r>
            <w:r>
              <w:t>≥768px</w:t>
            </w:r>
            <w:r>
              <w:t>：正文限定宽度，卦辞可与解释并列</w:t>
            </w:r>
          </w:p>
        </w:tc>
      </w:tr>
      <w:tr w:rsidR="00393596" w14:paraId="1A472F57" w14:textId="77777777" w:rsidTr="003935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tcPr>
          <w:p w14:paraId="2CB57F98" w14:textId="77777777" w:rsidR="00393596" w:rsidRDefault="00000000">
            <w:pPr>
              <w:rPr>
                <w:rFonts w:hint="eastAsia"/>
              </w:rPr>
            </w:pPr>
            <w:r>
              <w:t>可访问性</w:t>
            </w:r>
          </w:p>
        </w:tc>
        <w:tc>
          <w:tcPr>
            <w:tcW w:w="4816" w:type="dxa"/>
          </w:tcPr>
          <w:p w14:paraId="49ECBE23" w14:textId="77777777" w:rsidR="00393596" w:rsidRDefault="00000000">
            <w:pPr>
              <w:cnfStyle w:val="000000100000" w:firstRow="0" w:lastRow="0" w:firstColumn="0" w:lastColumn="0" w:oddVBand="0" w:evenVBand="0" w:oddHBand="1" w:evenHBand="0" w:firstRowFirstColumn="0" w:firstRowLastColumn="0" w:lastRowFirstColumn="0" w:lastRowLastColumn="0"/>
              <w:rPr>
                <w:rFonts w:hint="eastAsia"/>
              </w:rPr>
            </w:pPr>
            <w:r>
              <w:t>正文建议</w:t>
            </w:r>
            <w:r>
              <w:t>≥16px</w:t>
            </w:r>
            <w:r>
              <w:t>、行高</w:t>
            </w:r>
            <w:r>
              <w:t>≥1.5</w:t>
            </w:r>
            <w:r>
              <w:t>、语义化标题、可键盘访问的来源链接、禁止横向滚动</w:t>
            </w:r>
          </w:p>
        </w:tc>
      </w:tr>
      <w:tr w:rsidR="00393596" w14:paraId="233FF1CC" w14:textId="77777777" w:rsidTr="00393596">
        <w:trPr>
          <w:jc w:val="center"/>
        </w:trPr>
        <w:tc>
          <w:tcPr>
            <w:cnfStyle w:val="001000000000" w:firstRow="0" w:lastRow="0" w:firstColumn="1" w:lastColumn="0" w:oddVBand="0" w:evenVBand="0" w:oddHBand="0" w:evenHBand="0" w:firstRowFirstColumn="0" w:firstRowLastColumn="0" w:lastRowFirstColumn="0" w:lastRowLastColumn="0"/>
            <w:tcW w:w="4816" w:type="dxa"/>
          </w:tcPr>
          <w:p w14:paraId="37EFE24A" w14:textId="77777777" w:rsidR="00393596" w:rsidRDefault="00000000">
            <w:pPr>
              <w:rPr>
                <w:rFonts w:hint="eastAsia"/>
              </w:rPr>
            </w:pPr>
            <w:r>
              <w:t>校验</w:t>
            </w:r>
          </w:p>
        </w:tc>
        <w:tc>
          <w:tcPr>
            <w:tcW w:w="4816" w:type="dxa"/>
          </w:tcPr>
          <w:p w14:paraId="08C907E1" w14:textId="77777777" w:rsidR="00393596" w:rsidRDefault="00000000">
            <w:pPr>
              <w:cnfStyle w:val="000000000000" w:firstRow="0" w:lastRow="0" w:firstColumn="0" w:lastColumn="0" w:oddVBand="0" w:evenVBand="0" w:oddHBand="0" w:evenHBand="0" w:firstRowFirstColumn="0" w:firstRowLastColumn="0" w:lastRowFirstColumn="0" w:lastRowLastColumn="0"/>
              <w:rPr>
                <w:rFonts w:hint="eastAsia"/>
              </w:rPr>
            </w:pPr>
            <w:r>
              <w:t>案例</w:t>
            </w:r>
            <w:r>
              <w:t>ID</w:t>
            </w:r>
            <w:r>
              <w:t>保持不变；</w:t>
            </w:r>
            <w:r>
              <w:t>01—16</w:t>
            </w:r>
            <w:r>
              <w:t>连续；链接不改写；</w:t>
            </w:r>
            <w:r>
              <w:t>A</w:t>
            </w:r>
            <w:r>
              <w:t>／</w:t>
            </w:r>
            <w:r>
              <w:t>B</w:t>
            </w:r>
            <w:r>
              <w:t>／</w:t>
            </w:r>
            <w:r>
              <w:t>C</w:t>
            </w:r>
            <w:r>
              <w:t>评级保持原值</w:t>
            </w:r>
          </w:p>
        </w:tc>
      </w:tr>
    </w:tbl>
    <w:p w14:paraId="672BD548" w14:textId="77777777" w:rsidR="00393596" w:rsidRDefault="00000000">
      <w:pPr>
        <w:pStyle w:val="1"/>
      </w:pPr>
      <w:r>
        <w:t>第</w:t>
      </w:r>
      <w:r>
        <w:t>01–16</w:t>
      </w:r>
      <w:r>
        <w:t>卦正文</w:t>
      </w:r>
    </w:p>
    <w:p w14:paraId="17A21183" w14:textId="77777777" w:rsidR="00393596" w:rsidRDefault="00000000">
      <w:pPr>
        <w:pStyle w:val="1"/>
      </w:pPr>
      <w:r>
        <w:t>01</w:t>
      </w:r>
      <w:r>
        <w:t>｜干｜查理曼加冕为皇帝</w:t>
      </w:r>
    </w:p>
    <w:p w14:paraId="3F8686B6" w14:textId="77777777" w:rsidR="00393596" w:rsidRDefault="00000000">
      <w:pPr>
        <w:pStyle w:val="ac"/>
      </w:pPr>
      <w:r>
        <w:t>案例识别码：</w:t>
      </w:r>
      <w:r>
        <w:t>EUUS-PM-H01</w:t>
      </w:r>
      <w:r>
        <w:t xml:space="preserve">　最终评级：</w:t>
      </w:r>
      <w:r>
        <w:t>B</w:t>
      </w:r>
      <w:r>
        <w:t xml:space="preserve">　版本：</w:t>
      </w:r>
      <w:r>
        <w:t>V4.3</w:t>
      </w:r>
    </w:p>
    <w:p w14:paraId="26EACFD5" w14:textId="77777777" w:rsidR="00393596" w:rsidRDefault="00000000">
      <w:pPr>
        <w:pStyle w:val="21"/>
      </w:pPr>
      <w:r>
        <w:lastRenderedPageBreak/>
        <w:t>卦辞原文</w:t>
      </w:r>
    </w:p>
    <w:p w14:paraId="1933DE72" w14:textId="77777777" w:rsidR="00393596" w:rsidRDefault="00000000">
      <w:pPr>
        <w:rPr>
          <w:rFonts w:hint="eastAsia"/>
        </w:rPr>
      </w:pPr>
      <w:r>
        <w:t>干：元亨。利贞。</w:t>
      </w:r>
    </w:p>
    <w:p w14:paraId="75E97A80" w14:textId="77777777" w:rsidR="00393596" w:rsidRDefault="00000000">
      <w:pPr>
        <w:pStyle w:val="21"/>
      </w:pPr>
      <w:r>
        <w:t>历史故事｜简体中文</w:t>
      </w:r>
    </w:p>
    <w:p w14:paraId="190D7E75" w14:textId="77777777" w:rsidR="00393596" w:rsidRDefault="00000000">
      <w:pPr>
        <w:rPr>
          <w:rFonts w:hint="eastAsia"/>
        </w:rPr>
      </w:pPr>
      <w:r>
        <w:t>八世纪末，查理曼透过接连的军事行动与政治结盟，统治版图逐渐扩大的法兰克王国。他曾数度越过阿尔卑斯山支持教宗，而罗马当时正因教宗良三世的地位争议而动荡。</w:t>
      </w:r>
      <w:r>
        <w:t>799</w:t>
      </w:r>
      <w:r>
        <w:t>年，良三世遭政敌袭击，随后向查理曼寻求庇护。</w:t>
      </w:r>
      <w:r>
        <w:t>800</w:t>
      </w:r>
      <w:r>
        <w:t>年，查理曼抵达罗马；当地举行调查以处理对教宗的指控，良三世也公开宣示自己无罪。圣诞节当天，在圣伯多禄大殿的宗教仪式中，良三世为查理曼加冕，现场民众拥戴他为皇帝。这场仪式为一位早已掌握广大领土与军队的统治者赋予新头衔，同时强化法兰克王廷与罗马教会的联系，也引发另一个问题：在君士坦丁堡仍有皇帝的世界里，这个新帝号究竟意味着什么？</w:t>
      </w:r>
    </w:p>
    <w:p w14:paraId="35B90F05" w14:textId="77777777" w:rsidR="00393596" w:rsidRDefault="00000000">
      <w:pPr>
        <w:rPr>
          <w:rFonts w:hint="eastAsia"/>
        </w:rPr>
      </w:pPr>
      <w:r>
        <w:t>查理曼其后返回王廷继续治理。官员向王国各地传达命令，主教与伯爵参与行政，边境争议地区的征战也未停止。因此，帝号是在多年法兰克统治已逐步建立的政治结构上出现的；一顶皇冠并未在一夕之间创造出官僚组织与统治制度，它只是公开宣示了一项仍须依赖既有人民与机构来落实的权力主张。</w:t>
      </w:r>
    </w:p>
    <w:p w14:paraId="1781F55B" w14:textId="77777777" w:rsidR="00393596" w:rsidRDefault="00000000">
      <w:pPr>
        <w:rPr>
          <w:rFonts w:hint="eastAsia"/>
        </w:rPr>
      </w:pPr>
      <w:r>
        <w:t>加冕后，与拜占庭帝国的关系仍是重要外交问题。接下来几年，双方就查理曼皇帝头衔的承认进行谈判。</w:t>
      </w:r>
      <w:r>
        <w:t>814</w:t>
      </w:r>
      <w:r>
        <w:t>年他去世后，由其子虔诚者路易继位，整个政治秩序又面临继承与地方势力的问题。这段历史从统治者因罗马危机而受邀介入开始，以圣诞加冕为显著转折，之后却延续到相对不引人注目的日常治理工作：帝国各部分并不会因为统治者的称号改变，就立即变得一致。</w:t>
      </w:r>
    </w:p>
    <w:p w14:paraId="6FAE62EC" w14:textId="77777777" w:rsidR="00393596" w:rsidRDefault="00000000">
      <w:pPr>
        <w:rPr>
          <w:rFonts w:hint="eastAsia"/>
        </w:rPr>
      </w:pPr>
      <w:r>
        <w:t>逐卦对照｜简体中文</w:t>
      </w:r>
    </w:p>
    <w:p w14:paraId="1015E0C9" w14:textId="77777777" w:rsidR="00393596" w:rsidRDefault="00000000">
      <w:pPr>
        <w:rPr>
          <w:rFonts w:hint="eastAsia"/>
        </w:rPr>
      </w:pPr>
      <w:r>
        <w:t>干卦的卦辞可以从开创的力量与持续推进的能力来理解。查理曼加冕的故事提供一个后见的比较角度：当一位强势领袖取得更高的公共头衔之后，真正需要面对的是什么？</w:t>
      </w:r>
      <w:r>
        <w:t>800</w:t>
      </w:r>
      <w:r>
        <w:t>年以前，法兰克军队、行政官员、教会关系与地方义务已构成查理曼统治的基础；皇冠让他的主张更容易被罗马与其他势力看见，却同时带来外交承认、王位继承和命令实际涵盖范围等新问题。</w:t>
      </w:r>
    </w:p>
    <w:p w14:paraId="325D4BF9" w14:textId="77777777" w:rsidR="00393596" w:rsidRDefault="00000000">
      <w:pPr>
        <w:rPr>
          <w:rFonts w:hint="eastAsia"/>
        </w:rPr>
      </w:pPr>
      <w:r>
        <w:t>今日读者可以区分「公开宣布建立秩序」与「使秩序在日常制度中持续运作」两件事。本案例着眼于显著开端之后的延续与努力，不是在预测皇帝的命运，也不意味查理曼的成功必然等于卦辞所说的「贞」。没有证据显示查理曼曾参考《周易》作出决策；史料支持的是加冕的时间经过与其政治后果。干卦在这里是现代编辑者用来思考「开创一项秩序」与「持续维持秩序」之间差距的诠释视角。</w:t>
      </w:r>
    </w:p>
    <w:p w14:paraId="403857D7" w14:textId="77777777" w:rsidR="00393596" w:rsidRDefault="00000000">
      <w:pPr>
        <w:rPr>
          <w:rFonts w:hint="eastAsia"/>
        </w:rPr>
      </w:pPr>
      <w:r>
        <w:t>注：此为现代编辑者的回顾性历史类比；历史事件来源不证明当事人曾使用《周易》。</w:t>
      </w:r>
    </w:p>
    <w:p w14:paraId="4C8E986A" w14:textId="77777777" w:rsidR="00393596" w:rsidRDefault="00000000">
      <w:pPr>
        <w:pStyle w:val="21"/>
      </w:pPr>
      <w:r>
        <w:lastRenderedPageBreak/>
        <w:t>历史资料来源</w:t>
      </w:r>
    </w:p>
    <w:p w14:paraId="1579F506" w14:textId="77777777" w:rsidR="00393596" w:rsidRDefault="00000000">
      <w:pPr>
        <w:rPr>
          <w:rFonts w:hint="eastAsia"/>
        </w:rPr>
      </w:pPr>
      <w:r>
        <w:t>https://en.wikisource.org/wiki/1911_Encyclop%C3%A6dia_Britannica/Charlemagne</w:t>
      </w:r>
    </w:p>
    <w:p w14:paraId="02B9AAD8" w14:textId="77777777" w:rsidR="00393596" w:rsidRDefault="00000000">
      <w:pPr>
        <w:pStyle w:val="1"/>
      </w:pPr>
      <w:r>
        <w:t>02</w:t>
      </w:r>
      <w:r>
        <w:t>｜坤｜梭伦的雅典改革</w:t>
      </w:r>
    </w:p>
    <w:p w14:paraId="27DBD4C5" w14:textId="77777777" w:rsidR="00393596" w:rsidRDefault="00000000">
      <w:pPr>
        <w:pStyle w:val="ac"/>
      </w:pPr>
      <w:r>
        <w:t>案例识别码：</w:t>
      </w:r>
      <w:r>
        <w:t>EUUS-PM-H02</w:t>
      </w:r>
      <w:r>
        <w:t xml:space="preserve">　最终评级：</w:t>
      </w:r>
      <w:r>
        <w:t>B</w:t>
      </w:r>
      <w:r>
        <w:t xml:space="preserve">　版本：</w:t>
      </w:r>
      <w:r>
        <w:t>V4.3</w:t>
      </w:r>
    </w:p>
    <w:p w14:paraId="377E5B2B" w14:textId="77777777" w:rsidR="00393596" w:rsidRDefault="00000000">
      <w:pPr>
        <w:pStyle w:val="21"/>
      </w:pPr>
      <w:r>
        <w:t>卦辞原文</w:t>
      </w:r>
    </w:p>
    <w:p w14:paraId="057C43B0" w14:textId="77777777" w:rsidR="00393596" w:rsidRDefault="00000000">
      <w:pPr>
        <w:rPr>
          <w:rFonts w:hint="eastAsia"/>
        </w:rPr>
      </w:pPr>
      <w:r>
        <w:t>坤：元亨。利牝马之贞。君子有攸往，先迷后得主。利西南得朋，东北丧朋。安贞，吉。</w:t>
      </w:r>
    </w:p>
    <w:p w14:paraId="0B3D59DC" w14:textId="77777777" w:rsidR="00393596" w:rsidRDefault="00000000">
      <w:pPr>
        <w:pStyle w:val="21"/>
      </w:pPr>
      <w:r>
        <w:t>历史故事｜简体中文</w:t>
      </w:r>
    </w:p>
    <w:p w14:paraId="4BACF2C3" w14:textId="77777777" w:rsidR="00393596" w:rsidRDefault="00000000">
      <w:pPr>
        <w:rPr>
          <w:rFonts w:hint="eastAsia"/>
        </w:rPr>
      </w:pPr>
      <w:r>
        <w:t>古代雅典因土地、债务与政治参与不平等而冲突加剧；有些人民甚至因以自身自由担保债务而陷入奴役。约西元前</w:t>
      </w:r>
      <w:r>
        <w:t>594</w:t>
      </w:r>
      <w:r>
        <w:t>年，梭伦受命调停并立法，取消若干使人身受束缚的债务、禁止以人身作为借款担保，也促成部分被卖往外地者返国。但他并未依贫民要求全面重新分配土地，以免激化另一方的反对。梭伦依财产等级调整公职与政治参与安排，涉及议事及司法制度。他制定的规则须由离任后的雅典社会持续执行。改革降低最严重的债务压迫，却没有消除贫富差距与派系竞争；雅典之后仍经历僭主统治及进一步制度改革。对这段早期历史的细节，后世古典文献并非全然一致，应将它视为妥协的起点，而非民主制度一次完成。</w:t>
      </w:r>
    </w:p>
    <w:p w14:paraId="44E9F244" w14:textId="77777777" w:rsidR="00393596" w:rsidRDefault="00000000">
      <w:pPr>
        <w:rPr>
          <w:rFonts w:hint="eastAsia"/>
        </w:rPr>
      </w:pPr>
      <w:r>
        <w:t>当时的雅典，一些欠债者甚至以人身作为债务担保，可能因无法偿还而失去自由。梭伦在约西元前</w:t>
      </w:r>
      <w:r>
        <w:t>594</w:t>
      </w:r>
      <w:r>
        <w:t>年受命立法与调解，取消涉及人身束缚的既有债务，禁止往后以借款人的人身作担保，并安排部分已被卖往外地的人返回。他没有采取全面土地重新分配，因为那虽可能回应贫民要求，却会强烈冲击另一群人的利益。改革按财产或收入阶层重新配置公职资格及兵役义务，并调整议事与司法制度；早期制度的实际运作，仍须依后世文献重建。梭伦颁布的法律须由他卸任后的公民继续执行。这些措施没有消除贫富差距或派系争端，雅典后来仍经历僭主统治及更多制度改革。古代作者对细节并不全然一致，也没有留下每次谈判或集会的完整纪录。此例应理解为陷入社会分裂的城邦，授权立法者降低最严重的债务束缚，却仍须长期承受妥协留下的矛盾，而非民主制度已在当时完全成形。</w:t>
      </w:r>
    </w:p>
    <w:p w14:paraId="5DFFE2DC" w14:textId="77777777" w:rsidR="00393596" w:rsidRDefault="00000000">
      <w:pPr>
        <w:rPr>
          <w:rFonts w:hint="eastAsia"/>
        </w:rPr>
      </w:pPr>
      <w:r>
        <w:t>逐卦对照｜简体中文</w:t>
      </w:r>
    </w:p>
    <w:p w14:paraId="3CAEE8B0" w14:textId="77777777" w:rsidR="00393596" w:rsidRDefault="00000000">
      <w:pPr>
        <w:rPr>
          <w:rFonts w:hint="eastAsia"/>
        </w:rPr>
      </w:pPr>
      <w:r>
        <w:t>坤卦可从承载、顺势与安定的角度阅读。梭伦同时考虑不同群体需求，减轻债务奴役，却保留部分不平等；这个案例提示制度改革必须考量各方实际承受的代价，以及调停者离任后规则是否仍可运作。类比不意味梭伦读过《周易》，也不等于改革对所有人都公平。</w:t>
      </w:r>
    </w:p>
    <w:p w14:paraId="1D218ED1" w14:textId="77777777" w:rsidR="00393596" w:rsidRDefault="00000000">
      <w:pPr>
        <w:rPr>
          <w:rFonts w:hint="eastAsia"/>
        </w:rPr>
      </w:pPr>
      <w:r>
        <w:lastRenderedPageBreak/>
        <w:t>以「坤」观察政治秩序的承载与包容：新制度不是抽象命令，而须由实际生活其中的人承担。梭伦同时面对不只一种诉求：解除人身债务束缚，并不代表土地不平等已获解决。不同群体要共同使用、质疑及修订他留下的制度，必须追问妥协由谁付出代价，以及仲裁者离任后规则能否继续运作。不能单以解放债务人或维持既有财产关系之一端，替整套改革下结论；也不宜把梭伦视为被动追随者，他实际上是一位主动立法者。因此，类比仅在回应多方需要、容纳不同利益及维持可行界线上成立，不表示其改革对所有人都公平。</w:t>
      </w:r>
    </w:p>
    <w:p w14:paraId="2B70AA77" w14:textId="77777777" w:rsidR="00393596" w:rsidRDefault="00000000">
      <w:pPr>
        <w:rPr>
          <w:rFonts w:hint="eastAsia"/>
        </w:rPr>
      </w:pPr>
      <w:r>
        <w:t>注：此为现代编辑者的回顾性历史类比；历史事件来源不证明当事人曾使用《周易》。</w:t>
      </w:r>
    </w:p>
    <w:p w14:paraId="1C485619" w14:textId="77777777" w:rsidR="00393596" w:rsidRDefault="00000000">
      <w:pPr>
        <w:pStyle w:val="21"/>
      </w:pPr>
      <w:r>
        <w:t>历史资料来源</w:t>
      </w:r>
    </w:p>
    <w:p w14:paraId="1E1BBFC5" w14:textId="77777777" w:rsidR="00393596" w:rsidRDefault="00000000">
      <w:pPr>
        <w:rPr>
          <w:rFonts w:hint="eastAsia"/>
        </w:rPr>
      </w:pPr>
      <w:r>
        <w:t>https://en.wikisource.org/wiki/1911_Encyclop%C3%A6dia_Britannica/Solon</w:t>
      </w:r>
    </w:p>
    <w:p w14:paraId="2998B55F" w14:textId="77777777" w:rsidR="00393596" w:rsidRDefault="00000000">
      <w:pPr>
        <w:pStyle w:val="1"/>
      </w:pPr>
      <w:r>
        <w:t>03</w:t>
      </w:r>
      <w:r>
        <w:t>｜屯｜克里斯提尼改革雅典部族制度</w:t>
      </w:r>
    </w:p>
    <w:p w14:paraId="6272B7F4" w14:textId="77777777" w:rsidR="00393596" w:rsidRDefault="00000000">
      <w:pPr>
        <w:pStyle w:val="ac"/>
      </w:pPr>
      <w:r>
        <w:t>案例识别码：</w:t>
      </w:r>
      <w:r>
        <w:t>EUUS-PM-H03</w:t>
      </w:r>
      <w:r>
        <w:t xml:space="preserve">　最终评级：</w:t>
      </w:r>
      <w:r>
        <w:t>A</w:t>
      </w:r>
      <w:r>
        <w:t xml:space="preserve">　版本：</w:t>
      </w:r>
      <w:r>
        <w:t>V4.3</w:t>
      </w:r>
    </w:p>
    <w:p w14:paraId="6607FF8D" w14:textId="77777777" w:rsidR="00393596" w:rsidRDefault="00000000">
      <w:pPr>
        <w:pStyle w:val="21"/>
      </w:pPr>
      <w:r>
        <w:t>卦辞原文</w:t>
      </w:r>
    </w:p>
    <w:p w14:paraId="5BE3C459" w14:textId="77777777" w:rsidR="00393596" w:rsidRDefault="00000000">
      <w:pPr>
        <w:rPr>
          <w:rFonts w:hint="eastAsia"/>
        </w:rPr>
      </w:pPr>
      <w:r>
        <w:t>屯：元亨，利贞。勿用有攸往，利建侯。</w:t>
      </w:r>
    </w:p>
    <w:p w14:paraId="4BF07B66" w14:textId="77777777" w:rsidR="00393596" w:rsidRDefault="00000000">
      <w:pPr>
        <w:pStyle w:val="21"/>
      </w:pPr>
      <w:r>
        <w:t>历史故事｜简体中文</w:t>
      </w:r>
    </w:p>
    <w:p w14:paraId="63BAD590" w14:textId="77777777" w:rsidR="00393596" w:rsidRDefault="00000000">
      <w:pPr>
        <w:rPr>
          <w:rFonts w:hint="eastAsia"/>
        </w:rPr>
      </w:pPr>
      <w:r>
        <w:t>庇西特拉图家族的僭主统治结束后，雅典政治秩序仍不稳定。伊萨戈拉斯取得执政官职位，克里斯提尼则寻求更广泛公民支持；伊萨戈拉斯请斯巴达国王克里奥梅尼斯介入，对手驱逐若干家族并试图改制。雅典人反抗外部干预，围困进驻雅典卫城的势力，并迎回克里斯提尼。其后他将旧有四部族改组为十部族，结合城区、内陆与海岸居民，建立以地方自治区为公民登记单位的制度，以及由新部族组成的五百人议事会。这些措施分散旧氏族与地方联盟的影响，但妇女、奴隶与非公民仍被排除在外。新的政治安排必须在议事、选举、军事与地方纪录中持续落实，而非一场胜利便告完成。</w:t>
      </w:r>
    </w:p>
    <w:p w14:paraId="119FE988" w14:textId="77777777" w:rsidR="00393596" w:rsidRDefault="00000000">
      <w:pPr>
        <w:rPr>
          <w:rFonts w:hint="eastAsia"/>
        </w:rPr>
      </w:pPr>
      <w:r>
        <w:t>庇西特拉图家族的僭主政权倒台后，雅典并未立即稳定。伊萨哥拉斯取得执政官职位，克里斯提尼则争取较广泛公民支持；伊萨哥拉斯请求斯巴达王克里奥米尼斯介入，反对者在外援下驱逐部分家族并企图改变政制。雅典人抵抗，围困卫城内的干预者，并召回克里斯提尼及其他流亡者。接着，克里斯提尼以十个新部族取代旧有四部族体制，将市区、内陆与沿海各地的成员重新结合；「德摩」成为地方登记及公民身分的重要单位。由各部族产生的五百人议事会，使新公民结构能持续办理政务。这不只是中央集会规则的变更，地方名册、选举、军事编组与行政认定都受影响。旧家族和地区结盟在正式制度中的重要性因而降低，但妇女、奴隶及许多非公民仍无同等政治权利。这些改革不是和平典礼后一夕落实，也不是一年之内就建成完整民主；后世记载及细节仍存在研究争议。</w:t>
      </w:r>
    </w:p>
    <w:p w14:paraId="3ECEAF51" w14:textId="77777777" w:rsidR="00393596" w:rsidRDefault="00000000">
      <w:pPr>
        <w:rPr>
          <w:rFonts w:hint="eastAsia"/>
        </w:rPr>
      </w:pPr>
      <w:r>
        <w:lastRenderedPageBreak/>
        <w:t>逐卦对照｜简体中文</w:t>
      </w:r>
    </w:p>
    <w:p w14:paraId="1A289703" w14:textId="77777777" w:rsidR="00393596" w:rsidRDefault="00000000">
      <w:pPr>
        <w:rPr>
          <w:rFonts w:hint="eastAsia"/>
        </w:rPr>
      </w:pPr>
      <w:r>
        <w:t>屯卦凸显草创之艰难及制度建置的重要。雅典在派系争斗与外来干预后，以部族、自治区与议事会建立可重复运作的程序。此例重点不是美化制度的诞生，而是指出新秩序要靠组织与规则逐步落地，也必须看到被排除的人。</w:t>
      </w:r>
    </w:p>
    <w:p w14:paraId="223606BD" w14:textId="77777777" w:rsidR="00393596" w:rsidRDefault="00000000">
      <w:pPr>
        <w:rPr>
          <w:rFonts w:hint="eastAsia"/>
        </w:rPr>
      </w:pPr>
      <w:r>
        <w:t>「屯」谈的是创始阶段的艰难与建立可维系秩序的必要。当统治权归属及谁算政治共同体成员仍有争执时，克里斯提尼不只宣布新原则，而是建立德摩、混合部族与议事会等可反覆运作的制度。它提醒读者检查改革支持者面对抵抗时需要何种行政、代表及记录架构，也要检查谁被排除在新扩大的参与范围之外。雅典民主其后的成长应与最初冲突及制度启动分别观察；史料记录的是希腊政治，借用「屯」只是当代对艰难起步与制度建构的理解。</w:t>
      </w:r>
    </w:p>
    <w:p w14:paraId="0DAD406D" w14:textId="77777777" w:rsidR="00393596" w:rsidRDefault="00000000">
      <w:pPr>
        <w:rPr>
          <w:rFonts w:hint="eastAsia"/>
        </w:rPr>
      </w:pPr>
      <w:r>
        <w:t>注：此为现代编辑者的回顾性历史类比；历史事件来源不证明当事人曾使用《周易》。</w:t>
      </w:r>
    </w:p>
    <w:p w14:paraId="4A8D5F2D" w14:textId="77777777" w:rsidR="00393596" w:rsidRDefault="00000000">
      <w:pPr>
        <w:pStyle w:val="21"/>
      </w:pPr>
      <w:r>
        <w:t>历史资料来源</w:t>
      </w:r>
    </w:p>
    <w:p w14:paraId="2C89296D" w14:textId="77777777" w:rsidR="00393596" w:rsidRDefault="00000000">
      <w:pPr>
        <w:rPr>
          <w:rFonts w:hint="eastAsia"/>
        </w:rPr>
      </w:pPr>
      <w:r>
        <w:t>https://en.wikisource.org/wiki/1911_Encyclop%C3%A6dia_Britannica/Cleisthenes</w:t>
      </w:r>
    </w:p>
    <w:p w14:paraId="2506F98A" w14:textId="77777777" w:rsidR="00393596" w:rsidRDefault="00000000">
      <w:pPr>
        <w:pStyle w:val="1"/>
      </w:pPr>
      <w:r>
        <w:t>04</w:t>
      </w:r>
      <w:r>
        <w:t>｜蒙｜莱文沃思堡建立制度化军官教育</w:t>
      </w:r>
    </w:p>
    <w:p w14:paraId="179FECCA" w14:textId="77777777" w:rsidR="00393596" w:rsidRDefault="00000000">
      <w:pPr>
        <w:pStyle w:val="ac"/>
      </w:pPr>
      <w:r>
        <w:t>案例识别码：</w:t>
      </w:r>
      <w:r>
        <w:t>EUUS-PM-H04</w:t>
      </w:r>
      <w:r>
        <w:t xml:space="preserve">　最终评级：</w:t>
      </w:r>
      <w:r>
        <w:t>A</w:t>
      </w:r>
      <w:r>
        <w:t xml:space="preserve">　版本：</w:t>
      </w:r>
      <w:r>
        <w:t>V4.3</w:t>
      </w:r>
    </w:p>
    <w:p w14:paraId="6D4BCA10" w14:textId="77777777" w:rsidR="00393596" w:rsidRDefault="00000000">
      <w:pPr>
        <w:pStyle w:val="21"/>
      </w:pPr>
      <w:r>
        <w:t>卦辞原文</w:t>
      </w:r>
    </w:p>
    <w:p w14:paraId="0F93A8FF" w14:textId="77777777" w:rsidR="00393596" w:rsidRDefault="00000000">
      <w:pPr>
        <w:rPr>
          <w:rFonts w:hint="eastAsia"/>
        </w:rPr>
      </w:pPr>
      <w:r>
        <w:t>蒙：亨。匪我求童蒙，童蒙求我。初筮告，再三渎，渎则不告。利贞。</w:t>
      </w:r>
    </w:p>
    <w:p w14:paraId="2EC708BE" w14:textId="77777777" w:rsidR="00393596" w:rsidRDefault="00000000">
      <w:pPr>
        <w:pStyle w:val="21"/>
      </w:pPr>
      <w:r>
        <w:t>历史故事｜简体中文</w:t>
      </w:r>
    </w:p>
    <w:p w14:paraId="24A72D27" w14:textId="77777777" w:rsidR="00393596" w:rsidRDefault="00000000">
      <w:pPr>
        <w:rPr>
          <w:rFonts w:hint="eastAsia"/>
        </w:rPr>
      </w:pPr>
      <w:r>
        <w:t>美国南北战争后，陆军面临一个无法仅靠战场经验解决的问题：军官出身与训练差异很大，参谋作业、部队协同、军事理论及实务知识缺少共同标准。</w:t>
      </w:r>
      <w:r>
        <w:t>1881</w:t>
      </w:r>
      <w:r>
        <w:t>年，军方在堪萨斯州莱文沃思堡设立步兵与骑兵应用学校，逐步发展为系统性的军官进修制度。学员透过课堂讲授、作业、问题讨论及实例分析，学习如何把分散经验转化成可传授、可检查的方法。教官提供指导，也期待军官主动提问及准备；随着陆军组织与任务演变，课程与教学方式持续调整。教育制度没有消除所有错误或取代实战，但提供不同军官共同理解问题与协作的语言。</w:t>
      </w:r>
    </w:p>
    <w:p w14:paraId="3C7BF9A0" w14:textId="77777777" w:rsidR="00393596" w:rsidRDefault="00000000">
      <w:pPr>
        <w:rPr>
          <w:rFonts w:hint="eastAsia"/>
        </w:rPr>
      </w:pPr>
      <w:r>
        <w:t>南北战争后的美国陆军发现，单凭战场经历不足以解决职业军官教育的问题。军官来自不同途径，缺乏能把实际指挥与系统研究连结起来的一致训练；远离学术中心驻防，也不意味军官不必学习战术分析、清楚撰写命令及比较方案后果。</w:t>
      </w:r>
      <w:r>
        <w:t>1881</w:t>
      </w:r>
      <w:r>
        <w:t>年，威廉・</w:t>
      </w:r>
      <w:r>
        <w:t>T</w:t>
      </w:r>
      <w:r>
        <w:t>・薛曼将军下令在堪萨斯州莱文沃思堡设立步兵与骑兵应用学校，成为后来美国陆军指挥参谋学院的起点。初期资源有限，教师并无现成</w:t>
      </w:r>
      <w:r>
        <w:lastRenderedPageBreak/>
        <w:t>完备的军事教材可依赖，遂逐渐编写教材、把课堂教学与实务演练结合。学员学到军阶与先前服役经验不等于已精通参谋及指挥问题；必须提出经过思考的问题、检验假设，并接受指正。课程后来逐步扩及战术、参谋程序及超越个别团级经验的训练。学校随陆军任务而更名及调整教法，也曾受战争动员中断。其持续存在的理由，是军官需要能在战场失误发生前先研究不确定性的场所。</w:t>
      </w:r>
    </w:p>
    <w:p w14:paraId="7B243B66" w14:textId="77777777" w:rsidR="00393596" w:rsidRDefault="00000000">
      <w:pPr>
        <w:rPr>
          <w:rFonts w:hint="eastAsia"/>
        </w:rPr>
      </w:pPr>
      <w:r>
        <w:t>逐卦对照｜简体中文</w:t>
      </w:r>
    </w:p>
    <w:p w14:paraId="3807B4D0" w14:textId="77777777" w:rsidR="00393596" w:rsidRDefault="00000000">
      <w:pPr>
        <w:rPr>
          <w:rFonts w:hint="eastAsia"/>
        </w:rPr>
      </w:pPr>
      <w:r>
        <w:t>蒙卦重视从无知到受教、诚恳求问及适当引导。莱文沃思堡的军官教育使疑问进入可讨论、可检查的学习程序；教学不是反覆空问，也不是把教官意见奉为不可质疑的命令。本例只说明制度化学习的可比性，并无参与者使用《周易》的证据。</w:t>
      </w:r>
    </w:p>
    <w:p w14:paraId="1AB053AD" w14:textId="77777777" w:rsidR="00393596" w:rsidRDefault="00000000">
      <w:pPr>
        <w:rPr>
          <w:rFonts w:hint="eastAsia"/>
        </w:rPr>
      </w:pPr>
      <w:r>
        <w:t>「蒙」涉及无知、真诚求教、指导及反覆草率发问的界线。莱文沃思军校将此置于真实军事教育情境：即使军官已有责任和职衔，也不代表具备所有专业判断；学校提供教师、练习及纠正，但学习者须严肃提问、理解指导并检验其运用。卦义不是保证上过课就有智慧，而是提醒问、答、受教与行动都需要纪律。教育制度的建立不是《周易》在美国军队的实际影响，而是可供今日回顾的类比。</w:t>
      </w:r>
    </w:p>
    <w:p w14:paraId="7986CB97" w14:textId="77777777" w:rsidR="00393596" w:rsidRDefault="00000000">
      <w:pPr>
        <w:rPr>
          <w:rFonts w:hint="eastAsia"/>
        </w:rPr>
      </w:pPr>
      <w:r>
        <w:t>注：此为现代编辑者的回顾性历史类比；历史事件来源不证明当事人曾使用《周易》。</w:t>
      </w:r>
    </w:p>
    <w:p w14:paraId="433D6574" w14:textId="77777777" w:rsidR="00393596" w:rsidRDefault="00000000">
      <w:pPr>
        <w:pStyle w:val="21"/>
      </w:pPr>
      <w:r>
        <w:t>历史资料来源</w:t>
      </w:r>
    </w:p>
    <w:p w14:paraId="2569E7E3" w14:textId="77777777" w:rsidR="00393596" w:rsidRDefault="00000000">
      <w:pPr>
        <w:rPr>
          <w:rFonts w:hint="eastAsia"/>
        </w:rPr>
      </w:pPr>
      <w:r>
        <w:t>https://en.wikisource.org/wiki/1911_Encyclop%C3%A6dia_Britannica/Aristides_the_Just</w:t>
      </w:r>
    </w:p>
    <w:p w14:paraId="6AF1B3A6" w14:textId="77777777" w:rsidR="00393596" w:rsidRDefault="00000000">
      <w:pPr>
        <w:pStyle w:val="1"/>
      </w:pPr>
      <w:r>
        <w:t>05</w:t>
      </w:r>
      <w:r>
        <w:t>｜需｜费比乌斯避免与汉尼拔决战</w:t>
      </w:r>
    </w:p>
    <w:p w14:paraId="5585CC62" w14:textId="77777777" w:rsidR="00393596" w:rsidRDefault="00000000">
      <w:pPr>
        <w:pStyle w:val="ac"/>
      </w:pPr>
      <w:r>
        <w:t>案例识别码：</w:t>
      </w:r>
      <w:r>
        <w:t>EUUS-PM-H05</w:t>
      </w:r>
      <w:r>
        <w:t xml:space="preserve">　最终评级：</w:t>
      </w:r>
      <w:r>
        <w:t>A</w:t>
      </w:r>
      <w:r>
        <w:t xml:space="preserve">　版本：</w:t>
      </w:r>
      <w:r>
        <w:t>V4.3</w:t>
      </w:r>
    </w:p>
    <w:p w14:paraId="08FEA6CB" w14:textId="77777777" w:rsidR="00393596" w:rsidRDefault="00000000">
      <w:pPr>
        <w:pStyle w:val="21"/>
      </w:pPr>
      <w:r>
        <w:t>卦辞原文</w:t>
      </w:r>
    </w:p>
    <w:p w14:paraId="2C516F65" w14:textId="77777777" w:rsidR="00393596" w:rsidRDefault="00000000">
      <w:pPr>
        <w:rPr>
          <w:rFonts w:hint="eastAsia"/>
        </w:rPr>
      </w:pPr>
      <w:r>
        <w:t>需：有孚，光亨。贞吉，利涉大川。</w:t>
      </w:r>
    </w:p>
    <w:p w14:paraId="4B2B51A1" w14:textId="77777777" w:rsidR="00393596" w:rsidRDefault="00000000">
      <w:pPr>
        <w:pStyle w:val="21"/>
      </w:pPr>
      <w:r>
        <w:t>历史故事｜简体中文</w:t>
      </w:r>
    </w:p>
    <w:p w14:paraId="57E76275" w14:textId="77777777" w:rsidR="00393596" w:rsidRDefault="00000000">
      <w:pPr>
        <w:rPr>
          <w:rFonts w:hint="eastAsia"/>
        </w:rPr>
      </w:pPr>
      <w:r>
        <w:t>西元前</w:t>
      </w:r>
      <w:r>
        <w:t>218</w:t>
      </w:r>
      <w:r>
        <w:t>年汉尼拔率迦太基军进入义大利，罗马接连受挫。前</w:t>
      </w:r>
      <w:r>
        <w:t>217</w:t>
      </w:r>
      <w:r>
        <w:t>年特拉西美诺湖大败后，罗马任命费比乌斯为独裁官。他不急于在敌方擅长的条件下决战，而是追踪汉尼拔军队、保护可守之地，并设法限制其补给。这种拖延并非消极无为，却无法制止所有劫掠，也引发渴望速胜者的批评。费比乌斯任期结束后，罗马其他指挥官选择会战，前</w:t>
      </w:r>
      <w:r>
        <w:t>216</w:t>
      </w:r>
      <w:r>
        <w:t>年坎尼战役再遭惨败。罗马仍持续征兵、维持同盟并在其他战线施压；战争结果是多位统帅与城邦长期努力所致，不能归功于单一拖延策略。费比乌斯保存兵力的做法提供后续作战选项，但他同时须承担盟邦信心下降与敌军仍在境内的政治代价。</w:t>
      </w:r>
    </w:p>
    <w:p w14:paraId="62B8FB98" w14:textId="77777777" w:rsidR="00393596" w:rsidRDefault="00000000">
      <w:pPr>
        <w:rPr>
          <w:rFonts w:hint="eastAsia"/>
        </w:rPr>
      </w:pPr>
      <w:r>
        <w:lastRenderedPageBreak/>
        <w:t>西元前</w:t>
      </w:r>
      <w:r>
        <w:t>218</w:t>
      </w:r>
      <w:r>
        <w:t>年汉尼拔率迦太基军进入义大利，罗马屡次遭遇挫败。西元前</w:t>
      </w:r>
      <w:r>
        <w:t>217</w:t>
      </w:r>
      <w:r>
        <w:t>年特拉西梅诺湖之败后，罗马任命昆图斯・费比乌斯・马克西穆斯为独裁官。他不急着再打决定性会战，而是追踪敌军、守住可守的阵地，设法限制敌方取得粮秣。这种做法无法阻止每次掠夺，也不能保全每座盟邦城镇；主张立刻获胜的罗马人则批评他胆怯、放任敌人。他必须在这种政治压力下保存军队，也要向盟邦及士兵解释为何存续与持续施压比立即交战重要。任期结束后其他指挥官改采不同策略，西元前</w:t>
      </w:r>
      <w:r>
        <w:t>216</w:t>
      </w:r>
      <w:r>
        <w:t>年的坎尼会战遂造成罗马惨败。罗马没有因此退出战争，而是持续征兵、维持盟邦，并在义大利之外的迦太基据点施压。后世常把费比乌斯视为拖延战术的典型，但罗马最终作战进程涉及许多将领、城邦和战役，不能说他靠不交战便赢得整场战争。他争取的只是保留日后在更有利条件下作战的选择。</w:t>
      </w:r>
    </w:p>
    <w:p w14:paraId="6D98CEEE" w14:textId="77777777" w:rsidR="00393596" w:rsidRDefault="00000000">
      <w:pPr>
        <w:rPr>
          <w:rFonts w:hint="eastAsia"/>
        </w:rPr>
      </w:pPr>
      <w:r>
        <w:t>逐卦对照｜简体中文</w:t>
      </w:r>
    </w:p>
    <w:p w14:paraId="1A478310" w14:textId="77777777" w:rsidR="00393596" w:rsidRDefault="00000000">
      <w:pPr>
        <w:rPr>
          <w:rFonts w:hint="eastAsia"/>
        </w:rPr>
      </w:pPr>
      <w:r>
        <w:t>需卦的等待是有目的的准备，而不是停滞。费比乌斯以时间换取保存军力的机会，同时付出地方遭袭与政治受质疑的成本。这个比较提醒领导者说清楚等待要保存什么、如何度过等待期、何时改变策略。</w:t>
      </w:r>
    </w:p>
    <w:p w14:paraId="447BC75E" w14:textId="77777777" w:rsidR="00393596" w:rsidRDefault="00000000">
      <w:pPr>
        <w:rPr>
          <w:rFonts w:hint="eastAsia"/>
        </w:rPr>
      </w:pPr>
      <w:r>
        <w:t>「需」所说的等待并不是无所作为。费比乌斯持续调动军队、限制补给、承受批评，有时还必须接受无法保护所有盟邦的代价。坎尼之败说明仓促决战的风险，却不能反过来证明他的每个判断都正确。等待期间究竟在保存什么、成本由谁承受、何种条件到来就应改变行动，才是有用的提问。拖延争取的时间必须转化为可执行的下一步；古代史料记述战争与战略争论，与《周易》的关联只是一种后设的时机思考。</w:t>
      </w:r>
    </w:p>
    <w:p w14:paraId="5B9C30B9" w14:textId="77777777" w:rsidR="00393596" w:rsidRDefault="00000000">
      <w:pPr>
        <w:rPr>
          <w:rFonts w:hint="eastAsia"/>
        </w:rPr>
      </w:pPr>
      <w:r>
        <w:t>注：此为现代编辑者的回顾性历史类比；历史事件来源不证明当事人曾使用《周易》。</w:t>
      </w:r>
    </w:p>
    <w:p w14:paraId="1205FF4E" w14:textId="77777777" w:rsidR="00393596" w:rsidRDefault="00000000">
      <w:pPr>
        <w:pStyle w:val="21"/>
      </w:pPr>
      <w:r>
        <w:t>历史资料来源</w:t>
      </w:r>
    </w:p>
    <w:p w14:paraId="0B1FFB80" w14:textId="77777777" w:rsidR="00393596" w:rsidRDefault="00000000">
      <w:pPr>
        <w:rPr>
          <w:rFonts w:hint="eastAsia"/>
        </w:rPr>
      </w:pPr>
      <w:r>
        <w:t>https://en.wikisource.org/wiki/1911_Encyclop%C3%A6dia_Britannica/Fabius</w:t>
      </w:r>
    </w:p>
    <w:p w14:paraId="65001EC3" w14:textId="77777777" w:rsidR="00393596" w:rsidRDefault="00000000">
      <w:pPr>
        <w:pStyle w:val="1"/>
      </w:pPr>
      <w:r>
        <w:t>06</w:t>
      </w:r>
      <w:r>
        <w:t>｜讼｜尼西亚斯和约</w:t>
      </w:r>
    </w:p>
    <w:p w14:paraId="50A900B2" w14:textId="77777777" w:rsidR="00393596" w:rsidRDefault="00000000">
      <w:pPr>
        <w:pStyle w:val="ac"/>
      </w:pPr>
      <w:r>
        <w:t>案例识别码：</w:t>
      </w:r>
      <w:r>
        <w:t>EUUS-PM-H06</w:t>
      </w:r>
      <w:r>
        <w:t xml:space="preserve">　最终评级：</w:t>
      </w:r>
      <w:r>
        <w:t>A</w:t>
      </w:r>
      <w:r>
        <w:t xml:space="preserve">　版本：</w:t>
      </w:r>
      <w:r>
        <w:t>V4.3</w:t>
      </w:r>
    </w:p>
    <w:p w14:paraId="7E8C8F0B" w14:textId="77777777" w:rsidR="00393596" w:rsidRDefault="00000000">
      <w:pPr>
        <w:pStyle w:val="21"/>
      </w:pPr>
      <w:r>
        <w:t>卦辞原文</w:t>
      </w:r>
    </w:p>
    <w:p w14:paraId="715885CA" w14:textId="77777777" w:rsidR="00393596" w:rsidRDefault="00000000">
      <w:pPr>
        <w:rPr>
          <w:rFonts w:hint="eastAsia"/>
        </w:rPr>
      </w:pPr>
      <w:r>
        <w:t>讼：有孚，窒，惕，中吉，终凶。利见大人，不利涉大川。</w:t>
      </w:r>
    </w:p>
    <w:p w14:paraId="6C118CB1" w14:textId="77777777" w:rsidR="00393596" w:rsidRDefault="00000000">
      <w:pPr>
        <w:pStyle w:val="21"/>
      </w:pPr>
      <w:r>
        <w:lastRenderedPageBreak/>
        <w:t>历史故事｜简体中文</w:t>
      </w:r>
    </w:p>
    <w:p w14:paraId="784F5B4F" w14:textId="77777777" w:rsidR="00393596" w:rsidRDefault="00000000">
      <w:pPr>
        <w:rPr>
          <w:rFonts w:hint="eastAsia"/>
        </w:rPr>
      </w:pPr>
      <w:r>
        <w:t>雅典与斯巴达交战多年后，双方于西元前</w:t>
      </w:r>
      <w:r>
        <w:t>421</w:t>
      </w:r>
      <w:r>
        <w:t>年签订《尼西亚斯和约》，原期望和平延续五十年。长期伯罗奔尼撒战争消耗军力、资金与据点，重要将领去世也改变谈判环境。和约约定交换战俘、归还特定土地并调整双方关系，却不能迫使每一个盟邦接受。部分城邦的利益与两大国承诺牴触，某些据点及领土归还难以履行；即使交换战俘顺利，盟友忠诚与新结盟仍引起不信任。其后雅典发动西西里远征，与斯巴达的战争也再度升级。修昔底德对谈判与履约困难的叙述显示：一纸协定可造成暂停，却未必消除复杂争端的根源。</w:t>
      </w:r>
    </w:p>
    <w:p w14:paraId="176ECD07" w14:textId="77777777" w:rsidR="00393596" w:rsidRDefault="00000000">
      <w:pPr>
        <w:rPr>
          <w:rFonts w:hint="eastAsia"/>
        </w:rPr>
      </w:pPr>
      <w:r>
        <w:t>长年伯罗奔尼撒战争使雅典与斯巴达都付出人员、金钱及据点的代价。随着数次争取决定性优势的行动失败、重要将领死亡，双方在西元前</w:t>
      </w:r>
      <w:r>
        <w:t>421</w:t>
      </w:r>
      <w:r>
        <w:t>年谈成尼西亚斯和约，预定维持五十年，包含交换俘虏、交还土地及安排两国关系等条件。然而签署并不等于每个盟邦都同意。部分城邦利益与两大国允诺的内容冲突，各地控制权及归还程序仍需逐件落实；交换战俘可能成功，城镇移交与盟友忠诚却需要额外处理。虽然条约形式上继续存在，各城邦仍寻找新的合作对象，外交联盟不断变化。修昔底德的记载描述了谈判与后续执行的困难。数年后雅典发动失败的西西里远征，与斯巴达的大规模战事又复燃。这份协定确实创造停顿及交换的架构，却无法命令所有受影响的盟邦把争端当作已经彻底了结。</w:t>
      </w:r>
    </w:p>
    <w:p w14:paraId="10BC4B9B" w14:textId="77777777" w:rsidR="00393596" w:rsidRDefault="00000000">
      <w:pPr>
        <w:rPr>
          <w:rFonts w:hint="eastAsia"/>
        </w:rPr>
      </w:pPr>
      <w:r>
        <w:t>逐卦对照｜简体中文</w:t>
      </w:r>
    </w:p>
    <w:p w14:paraId="22AD266B" w14:textId="77777777" w:rsidR="00393596" w:rsidRDefault="00000000">
      <w:pPr>
        <w:rPr>
          <w:rFonts w:hint="eastAsia"/>
        </w:rPr>
      </w:pPr>
      <w:r>
        <w:t>讼卦警惕争端走到无法回头的极端。尼西亚斯和约显示停止对抗与彻底解决冲突是两回事；签字后仍要有可检验的履约方式，也要照顾不在谈判核心位置的盟邦。这只是后人的类比，不是古希腊谈判者运用《周易》的史实。</w:t>
      </w:r>
    </w:p>
    <w:p w14:paraId="67A797AF" w14:textId="77777777" w:rsidR="00393596" w:rsidRDefault="00000000">
      <w:pPr>
        <w:rPr>
          <w:rFonts w:hint="eastAsia"/>
        </w:rPr>
      </w:pPr>
      <w:r>
        <w:t>「讼」提醒争端若一味追究到底，可能加重危害。尼西亚斯和约让敌对政府得以书面约定，但没有自动消除互不信任、领土争议及盟邦利益冲突。停战、休止与持久和解是不同成果。理解本案应检查签署者以外的人是否有意愿履约、条文是否可验证、后续如何处理未了义务。把和约视为一场必要但有限的争讼缓和，比把签字当作和平完成更贴近其历史走向。</w:t>
      </w:r>
    </w:p>
    <w:p w14:paraId="2372F2FC" w14:textId="77777777" w:rsidR="00393596" w:rsidRDefault="00000000">
      <w:pPr>
        <w:rPr>
          <w:rFonts w:hint="eastAsia"/>
        </w:rPr>
      </w:pPr>
      <w:r>
        <w:t>注：此为现代编辑者的回顾性历史类比；历史事件来源不证明当事人曾使用《周易》。</w:t>
      </w:r>
    </w:p>
    <w:p w14:paraId="0BE0824B" w14:textId="77777777" w:rsidR="00393596" w:rsidRDefault="00000000">
      <w:pPr>
        <w:pStyle w:val="21"/>
      </w:pPr>
      <w:r>
        <w:t>历史资料来源</w:t>
      </w:r>
    </w:p>
    <w:p w14:paraId="3EF33B6E" w14:textId="77777777" w:rsidR="00393596" w:rsidRDefault="00000000">
      <w:pPr>
        <w:rPr>
          <w:rFonts w:hint="eastAsia"/>
        </w:rPr>
      </w:pPr>
      <w:r>
        <w:t>https://en.wikisource.org/wiki/1911_Encyclop%C3%A6dia_Britannica/Nicias_%28statesman%29</w:t>
      </w:r>
    </w:p>
    <w:p w14:paraId="143BD00B" w14:textId="77777777" w:rsidR="00393596" w:rsidRDefault="00000000">
      <w:pPr>
        <w:pStyle w:val="1"/>
      </w:pPr>
      <w:r>
        <w:t>07</w:t>
      </w:r>
      <w:r>
        <w:t>｜师｜地米斯托克利与萨拉米斯海战</w:t>
      </w:r>
    </w:p>
    <w:p w14:paraId="55A8EABF" w14:textId="77777777" w:rsidR="00393596" w:rsidRDefault="00000000">
      <w:pPr>
        <w:pStyle w:val="ac"/>
      </w:pPr>
      <w:r>
        <w:t>案例识别码：</w:t>
      </w:r>
      <w:r>
        <w:t>EUUS-PM-H07</w:t>
      </w:r>
      <w:r>
        <w:t xml:space="preserve">　最终评级：</w:t>
      </w:r>
      <w:r>
        <w:t>A</w:t>
      </w:r>
      <w:r>
        <w:t xml:space="preserve">　版本：</w:t>
      </w:r>
      <w:r>
        <w:t>V4.3</w:t>
      </w:r>
    </w:p>
    <w:p w14:paraId="4C42766E" w14:textId="77777777" w:rsidR="00393596" w:rsidRDefault="00000000">
      <w:pPr>
        <w:pStyle w:val="21"/>
      </w:pPr>
      <w:r>
        <w:lastRenderedPageBreak/>
        <w:t>卦辞原文</w:t>
      </w:r>
    </w:p>
    <w:p w14:paraId="2CC63A05" w14:textId="77777777" w:rsidR="00393596" w:rsidRDefault="00000000">
      <w:pPr>
        <w:rPr>
          <w:rFonts w:hint="eastAsia"/>
        </w:rPr>
      </w:pPr>
      <w:r>
        <w:t>师：贞丈人吉，无咎。</w:t>
      </w:r>
    </w:p>
    <w:p w14:paraId="4BACA669" w14:textId="77777777" w:rsidR="00393596" w:rsidRDefault="00000000">
      <w:pPr>
        <w:pStyle w:val="21"/>
      </w:pPr>
      <w:r>
        <w:t>历史故事｜简体中文</w:t>
      </w:r>
    </w:p>
    <w:p w14:paraId="3978E6C2" w14:textId="77777777" w:rsidR="00393596" w:rsidRDefault="00000000">
      <w:pPr>
        <w:rPr>
          <w:rFonts w:hint="eastAsia"/>
        </w:rPr>
      </w:pPr>
      <w:r>
        <w:t>西元前</w:t>
      </w:r>
      <w:r>
        <w:t>480</w:t>
      </w:r>
      <w:r>
        <w:t>年波斯军入侵希腊，温泉关之战后进入阿提卡，雅典居民被迫撤离。雅典过去已投资扩充舰队，地米斯托克利主张在海上持续抵抗，但盟军将领对战场选择意见分歧，有人希望退至伯罗奔尼撒半岛附近防守。希腊舰队最后集结于萨拉米斯一带的狭窄水域，利用地形限制波斯大舰队的行动，取得关键海战胜利。然而战争并未在一天之内结束，陆上敌军与后续作战仍需面对。各城邦必须维持联军、补给、船员与指挥合作。古代史料对演说与个别战术细节不尽一致，应将戏剧化对白与可确认的战局区分。</w:t>
      </w:r>
    </w:p>
    <w:p w14:paraId="6E39676E" w14:textId="77777777" w:rsidR="00393596" w:rsidRDefault="00000000">
      <w:pPr>
        <w:rPr>
          <w:rFonts w:hint="eastAsia"/>
        </w:rPr>
      </w:pPr>
      <w:r>
        <w:t>西元前</w:t>
      </w:r>
      <w:r>
        <w:t>480</w:t>
      </w:r>
      <w:r>
        <w:t>年波斯入侵迫使希腊城邦决定抵抗位置。温泉关战事后，波斯军进入阿提卡，雅典居民疏散。雅典先前已投资建造舰队，地米斯托克利力主在海上续战，但希腊盟军指挥官对交战地点意见不一：有人主张在伯罗奔尼撒半岛附近防守，有人认为萨拉米斯周围狭窄海域适合对抗数量较多的敌舰。联军舰队集结后于狭水作战，波斯舰队难以如开阔海面般发挥数量优势，希腊人取得胜利。然而萨拉米斯没有在一天内结束战争，波斯陆军仍在，希腊联军还需要地面部队与补给，次年仍有重要战役。能够把船只与船员集中、在被入侵和疏散的压力下维系联盟，是决胜不可分割的条件。古代记载对演说与战术细节有分歧，戏剧化的言论不能当成逐字实录。可确定的核心，是撤离、讨论战场位置、海战与后续作战的连续过程，以及指挥、地理、准备和划桨作战者的共同作用。</w:t>
      </w:r>
    </w:p>
    <w:p w14:paraId="2B41E7B0" w14:textId="77777777" w:rsidR="00393596" w:rsidRDefault="00000000">
      <w:pPr>
        <w:rPr>
          <w:rFonts w:hint="eastAsia"/>
        </w:rPr>
      </w:pPr>
      <w:r>
        <w:t>逐卦对照｜简体中文</w:t>
      </w:r>
    </w:p>
    <w:p w14:paraId="1A62272D" w14:textId="77777777" w:rsidR="00393596" w:rsidRDefault="00000000">
      <w:pPr>
        <w:rPr>
          <w:rFonts w:hint="eastAsia"/>
        </w:rPr>
      </w:pPr>
      <w:r>
        <w:t>师卦强调军队纪律与适任统率。萨拉米斯海战的成功涉及事先造舰、盟邦共同目标、争议中的指挥决策、船员辛劳与水域地形；不应只归因于一位英雄的计谋。此例可用来讨论协同与一次胜利的限制。</w:t>
      </w:r>
    </w:p>
    <w:p w14:paraId="4285B3D4" w14:textId="77777777" w:rsidR="00393596" w:rsidRDefault="00000000">
      <w:pPr>
        <w:rPr>
          <w:rFonts w:hint="eastAsia"/>
        </w:rPr>
      </w:pPr>
      <w:r>
        <w:t>「师」卦强调有纪律而能协同的军队。萨拉米斯案例显示，有战舰不等于能取胜；船员须抵达合适海域，将领要形成足以维系联军的共同决策，并充分利用地形。海上胜利后仍需持续合作与陆上行动。分析时不能只歌颂单一将领，也要看支援、维修、划桨及联军统合工作的贡献。此处是现代借卦义讨论统率和作战界线，并无史料显示希腊人使用《周易》。</w:t>
      </w:r>
    </w:p>
    <w:p w14:paraId="1E5094A0" w14:textId="77777777" w:rsidR="00393596" w:rsidRDefault="00000000">
      <w:pPr>
        <w:rPr>
          <w:rFonts w:hint="eastAsia"/>
        </w:rPr>
      </w:pPr>
      <w:r>
        <w:t>注：此为现代编辑者的回顾性历史类比；历史事件来源不证明当事人曾使用《周易》。</w:t>
      </w:r>
    </w:p>
    <w:p w14:paraId="146271FA" w14:textId="77777777" w:rsidR="00393596" w:rsidRDefault="00000000">
      <w:pPr>
        <w:pStyle w:val="21"/>
      </w:pPr>
      <w:r>
        <w:t>历史资料来源</w:t>
      </w:r>
    </w:p>
    <w:p w14:paraId="1FBB51F9" w14:textId="77777777" w:rsidR="00393596" w:rsidRDefault="00000000">
      <w:pPr>
        <w:rPr>
          <w:rFonts w:hint="eastAsia"/>
        </w:rPr>
      </w:pPr>
      <w:r>
        <w:t>https://en.wikisource.org/wiki/Encyclop%C3%A6dia_Britannica%2C_Ninth_Edition/Themistocles</w:t>
      </w:r>
    </w:p>
    <w:p w14:paraId="7044823D" w14:textId="77777777" w:rsidR="00393596" w:rsidRDefault="00000000">
      <w:pPr>
        <w:pStyle w:val="1"/>
      </w:pPr>
      <w:r>
        <w:lastRenderedPageBreak/>
        <w:t>08</w:t>
      </w:r>
      <w:r>
        <w:t>｜比｜提洛同盟的成立</w:t>
      </w:r>
    </w:p>
    <w:p w14:paraId="0F4554A0" w14:textId="77777777" w:rsidR="00393596" w:rsidRDefault="00000000">
      <w:pPr>
        <w:pStyle w:val="ac"/>
      </w:pPr>
      <w:r>
        <w:t>案例识别码：</w:t>
      </w:r>
      <w:r>
        <w:t>EUUS-PM-H08</w:t>
      </w:r>
      <w:r>
        <w:t xml:space="preserve">　最终评级：</w:t>
      </w:r>
      <w:r>
        <w:t>A</w:t>
      </w:r>
      <w:r>
        <w:t xml:space="preserve">　版本：</w:t>
      </w:r>
      <w:r>
        <w:t>V4.3</w:t>
      </w:r>
    </w:p>
    <w:p w14:paraId="71CC3857" w14:textId="77777777" w:rsidR="00393596" w:rsidRDefault="00000000">
      <w:pPr>
        <w:pStyle w:val="21"/>
      </w:pPr>
      <w:r>
        <w:t>卦辞原文</w:t>
      </w:r>
    </w:p>
    <w:p w14:paraId="429A66FA" w14:textId="77777777" w:rsidR="00393596" w:rsidRDefault="00000000">
      <w:pPr>
        <w:rPr>
          <w:rFonts w:hint="eastAsia"/>
        </w:rPr>
      </w:pPr>
      <w:r>
        <w:t>比：吉。原筮元永贞，无咎。不宁方来，后夫凶。</w:t>
      </w:r>
    </w:p>
    <w:p w14:paraId="386D6AF3" w14:textId="77777777" w:rsidR="00393596" w:rsidRDefault="00000000">
      <w:pPr>
        <w:pStyle w:val="21"/>
      </w:pPr>
      <w:r>
        <w:t>历史故事｜简体中文</w:t>
      </w:r>
    </w:p>
    <w:p w14:paraId="58ACB5DB" w14:textId="77777777" w:rsidR="00393596" w:rsidRDefault="00000000">
      <w:pPr>
        <w:rPr>
          <w:rFonts w:hint="eastAsia"/>
        </w:rPr>
      </w:pPr>
      <w:r>
        <w:t>波斯入侵后，爱琴海周边希腊城邦仍忧虑新的军事威胁，因此在约西元前</w:t>
      </w:r>
      <w:r>
        <w:t>478</w:t>
      </w:r>
      <w:r>
        <w:t>年建立以雅典为领导中心的提洛同盟，将共同金库设于提洛岛，成员提供军舰或金钱。这种安排让联合防卫可以延续单一战役季节，并建立估算、征收与使用共同资源的制度。雅典提供海军与政治领导，小城邦因此能参与较大规模的作战；然而，当雅典控制更多战役及资源时，部分成员开始抗拒义务，雅典也以武力压制反抗，金库其后迁往雅典。起初用来因应共同外敌的联盟，逐渐成为雅典施加权力与征取资源的工具。</w:t>
      </w:r>
    </w:p>
    <w:p w14:paraId="74C97AA2" w14:textId="77777777" w:rsidR="00393596" w:rsidRDefault="00000000">
      <w:pPr>
        <w:rPr>
          <w:rFonts w:hint="eastAsia"/>
        </w:rPr>
      </w:pPr>
      <w:r>
        <w:t>波斯入侵后，爱琴海周边希腊城邦仍须防备波斯势力。先前的战时合作必须转化为跨越单一战役季节的舰船、船员及补给安排。约西元前</w:t>
      </w:r>
      <w:r>
        <w:t>478</w:t>
      </w:r>
      <w:r>
        <w:t>年，多个城邦在雅典领导下组成同盟，以提洛岛为共同金库所在地，各成员提供军舰或金钱。这既能延续共同防御，也形成评估、征收、记帐及运用贡赋的持续制度。雅典提供海军领导，较小城邦得以加入更广泛的军事力量。可是随着雅典指挥更多行动，部分成员逐渐不愿缴纳贡赋或接受决定；雅典对抗拒者使用武力，金库后来也移往雅典。以金钱而非船舶供应同盟的城邦，逐渐依赖他人提供实际海上行动，日后拒绝雅典要求的能力因而受限。最初为对抗外患所设的合作组织，后来演变成支撑雅典权力的制度。史料可确认同盟的成立与后续变化，却不宜将全部成员的动机简化为单一原因。</w:t>
      </w:r>
    </w:p>
    <w:p w14:paraId="70727E27" w14:textId="77777777" w:rsidR="00393596" w:rsidRDefault="00000000">
      <w:pPr>
        <w:rPr>
          <w:rFonts w:hint="eastAsia"/>
        </w:rPr>
      </w:pPr>
      <w:r>
        <w:t>逐卦对照｜简体中文</w:t>
      </w:r>
    </w:p>
    <w:p w14:paraId="735E8E2F" w14:textId="77777777" w:rsidR="00393596" w:rsidRDefault="00000000">
      <w:pPr>
        <w:rPr>
          <w:rFonts w:hint="eastAsia"/>
        </w:rPr>
      </w:pPr>
      <w:r>
        <w:t>比卦涉及结盟与亲附。提洛同盟说明共同安全需求能促成合作，但真正的团结需要透明的负担分配与持续的同意；若领导者垄断决策，共同体便可能转成支配关系。成立之初的目的不能自动正当化日后所有作为。</w:t>
      </w:r>
    </w:p>
    <w:p w14:paraId="0D819032" w14:textId="77777777" w:rsidR="00393596" w:rsidRDefault="00000000">
      <w:pPr>
        <w:rPr>
          <w:rFonts w:hint="eastAsia"/>
        </w:rPr>
      </w:pPr>
      <w:r>
        <w:t>「比」卦关乎结合与亲附。提洛同盟的成员透过船只、资金及共同中心增强集体能力，却也因相同制度而让雅典更容易主导资源与惩罚异议。要判断真正的团结，不能只看共同敌人，还需看义务是否透明、异议有无正当程序，以及集体目标改变后成员是否仍有发言权。这是对同盟生命周期的回顾式比较，不是古代希腊政治人物研读《周易》的证据。</w:t>
      </w:r>
    </w:p>
    <w:p w14:paraId="3E859007" w14:textId="77777777" w:rsidR="00393596" w:rsidRDefault="00000000">
      <w:pPr>
        <w:rPr>
          <w:rFonts w:hint="eastAsia"/>
        </w:rPr>
      </w:pPr>
      <w:r>
        <w:t>注：此为现代编辑者的回顾性历史类比；历史事件来源不证明当事人曾使用《周易》。</w:t>
      </w:r>
    </w:p>
    <w:p w14:paraId="24F3296C" w14:textId="77777777" w:rsidR="00393596" w:rsidRDefault="00000000">
      <w:pPr>
        <w:pStyle w:val="21"/>
      </w:pPr>
      <w:r>
        <w:lastRenderedPageBreak/>
        <w:t>历史资料来源</w:t>
      </w:r>
    </w:p>
    <w:p w14:paraId="1F88D5A6" w14:textId="77777777" w:rsidR="00393596" w:rsidRDefault="00000000">
      <w:pPr>
        <w:rPr>
          <w:rFonts w:hint="eastAsia"/>
        </w:rPr>
      </w:pPr>
      <w:r>
        <w:t>https://en.wikisource.org/wiki/1911_Encyclop%C3%A6dia_Britannica/Delian_League</w:t>
      </w:r>
    </w:p>
    <w:p w14:paraId="5F790ABC" w14:textId="77777777" w:rsidR="00393596" w:rsidRDefault="00000000">
      <w:pPr>
        <w:pStyle w:val="1"/>
      </w:pPr>
      <w:r>
        <w:t>09</w:t>
      </w:r>
      <w:r>
        <w:t>｜小畜｜奥尔巴尼联合方案</w:t>
      </w:r>
    </w:p>
    <w:p w14:paraId="419DA870" w14:textId="77777777" w:rsidR="00393596" w:rsidRDefault="00000000">
      <w:pPr>
        <w:pStyle w:val="ac"/>
      </w:pPr>
      <w:r>
        <w:t>案例识别码：</w:t>
      </w:r>
      <w:r>
        <w:t>EUUS-PM-H09</w:t>
      </w:r>
      <w:r>
        <w:t xml:space="preserve">　最终评级：</w:t>
      </w:r>
      <w:r>
        <w:t>A</w:t>
      </w:r>
      <w:r>
        <w:t xml:space="preserve">　版本：</w:t>
      </w:r>
      <w:r>
        <w:t>V4.3</w:t>
      </w:r>
    </w:p>
    <w:p w14:paraId="585397DE" w14:textId="77777777" w:rsidR="00393596" w:rsidRDefault="00000000">
      <w:pPr>
        <w:pStyle w:val="21"/>
      </w:pPr>
      <w:r>
        <w:t>卦辞原文</w:t>
      </w:r>
    </w:p>
    <w:p w14:paraId="19F60EEB" w14:textId="77777777" w:rsidR="00393596" w:rsidRDefault="00000000">
      <w:pPr>
        <w:rPr>
          <w:rFonts w:hint="eastAsia"/>
        </w:rPr>
      </w:pPr>
      <w:r>
        <w:t>小畜：亨。密云不雨，自我西郊。</w:t>
      </w:r>
    </w:p>
    <w:p w14:paraId="0FA71D19" w14:textId="77777777" w:rsidR="00393596" w:rsidRDefault="00000000">
      <w:pPr>
        <w:pStyle w:val="21"/>
      </w:pPr>
      <w:r>
        <w:t>历史故事｜简体中文</w:t>
      </w:r>
    </w:p>
    <w:p w14:paraId="191405C0" w14:textId="77777777" w:rsidR="00393596" w:rsidRDefault="00000000">
      <w:pPr>
        <w:rPr>
          <w:rFonts w:hint="eastAsia"/>
        </w:rPr>
      </w:pPr>
      <w:r>
        <w:t>1754</w:t>
      </w:r>
      <w:r>
        <w:t>年，英法在北美的竞争使英属殖民地必须面对共同防务及与原住民族交涉的问题。数个殖民地代表在奥尔巴尼集会，富兰克林等人提出联合治理构想，主张设置由英王任命的总督与由殖民地议会推选的总议会，处理跨殖民地防卫等事务。会议同意修订后的方案，但殖民地议会担心权力流失，英国政府也有异议，计划终究未获必要批准。北美战争随后扩大，各殖民地仍须面对共同军事负担。奥尔巴尼会议也涉及豪德诺索尼联盟的利益，不能把原住民族的决定简化为殖民地计划的附属部分。这项未实施的提案，揭示共同危机与正式授权之间的落差。</w:t>
      </w:r>
    </w:p>
    <w:p w14:paraId="302D5D09" w14:textId="77777777" w:rsidR="00393596" w:rsidRDefault="00000000">
      <w:pPr>
        <w:rPr>
          <w:rFonts w:hint="eastAsia"/>
        </w:rPr>
      </w:pPr>
      <w:r>
        <w:t>1754</w:t>
      </w:r>
      <w:r>
        <w:t>年，英法在北美竞逐，使英属殖民地防御及与原住民族交往的协调问题更为迫切。来自数个殖民地的代表在奥尔巴尼开会，班杰明・富兰克林等人讨论建立共同政府，以管理防务及部分跨殖民地事务。所提联合方案拟设由英王任命的总主席，以及由殖民地议会选出的总议会。会议代表虽通过修正后的计划，却无法使其直接成为法律：殖民地议会担心流失自主权，英国官员也有不同疑虑，最后没有获得必要政府的批准。其后对法战争扩大，殖民地仍在未成立该联合政府的情况下承受共同军事需求。奥尔巴尼会议亦涉及豪德诺索尼（易洛魁联盟）相关外交，其利益不能等同殖民地代表的想法。方案提出的权力分配会改变各殖民地处理防务的方式，这正说明会议同意不足以取代地方与帝国政府的同意。后来的美国联邦宪法形成于不同情境，不能视为</w:t>
      </w:r>
      <w:r>
        <w:t>1754</w:t>
      </w:r>
      <w:r>
        <w:t>年设计的直接落实。</w:t>
      </w:r>
    </w:p>
    <w:p w14:paraId="5756E448" w14:textId="77777777" w:rsidR="00393596" w:rsidRDefault="00000000">
      <w:pPr>
        <w:rPr>
          <w:rFonts w:hint="eastAsia"/>
        </w:rPr>
      </w:pPr>
      <w:r>
        <w:t>逐卦对照｜简体中文</w:t>
      </w:r>
    </w:p>
    <w:p w14:paraId="3B8078F8" w14:textId="77777777" w:rsidR="00393596" w:rsidRDefault="00000000">
      <w:pPr>
        <w:rPr>
          <w:rFonts w:hint="eastAsia"/>
        </w:rPr>
      </w:pPr>
      <w:r>
        <w:t>小畜重在有限力量逐步积聚，犹如密云未雨。奥尔巴尼计划虽建立具体制度草案，却尚未累积足够的授权与同意。此例的价值在于说明筹备与实际成立之别，而非把失败方案说成成功建国。</w:t>
      </w:r>
    </w:p>
    <w:p w14:paraId="4AADA1A1" w14:textId="77777777" w:rsidR="00393596" w:rsidRDefault="00000000">
      <w:pPr>
        <w:rPr>
          <w:rFonts w:hint="eastAsia"/>
        </w:rPr>
      </w:pPr>
      <w:r>
        <w:t>「小畜」可以理解为资源与准备渐渐积聚，却尚未形成足以产生大效果的条件。奥尔巴尼方案提出执行机关和议会，将共同危机转化为具体制度草案，但缺乏有权同意各方的授权。其失败正显示决策权实际所在，而非只是建国成功故事的前奏。类比所关切的是危机到来前哪些有限准备能够积累，以及具体制度尚缺何种政治同意；它不表示富兰克林及代表们曾向《周易》求取指引。</w:t>
      </w:r>
    </w:p>
    <w:p w14:paraId="021E67AC" w14:textId="77777777" w:rsidR="00393596" w:rsidRDefault="00000000">
      <w:pPr>
        <w:rPr>
          <w:rFonts w:hint="eastAsia"/>
        </w:rPr>
      </w:pPr>
      <w:r>
        <w:lastRenderedPageBreak/>
        <w:t>注：此为现代编辑者的回顾性历史类比；历史事件来源不证明当事人曾使用《周易》。</w:t>
      </w:r>
    </w:p>
    <w:p w14:paraId="637BDE37" w14:textId="77777777" w:rsidR="00393596" w:rsidRDefault="00000000">
      <w:pPr>
        <w:pStyle w:val="21"/>
      </w:pPr>
      <w:r>
        <w:t>历史资料来源</w:t>
      </w:r>
    </w:p>
    <w:p w14:paraId="2208CEAF" w14:textId="77777777" w:rsidR="00393596" w:rsidRDefault="00000000">
      <w:pPr>
        <w:rPr>
          <w:rFonts w:hint="eastAsia"/>
        </w:rPr>
      </w:pPr>
      <w:r>
        <w:t>https://history.state.gov/milestones/1750-1775/albany-plan</w:t>
      </w:r>
    </w:p>
    <w:p w14:paraId="46EDCCDE" w14:textId="77777777" w:rsidR="00393596" w:rsidRDefault="00000000">
      <w:pPr>
        <w:pStyle w:val="1"/>
      </w:pPr>
      <w:r>
        <w:t>10</w:t>
      </w:r>
      <w:r>
        <w:t>｜履｜英国国会课税与殖民地抗议</w:t>
      </w:r>
    </w:p>
    <w:p w14:paraId="2BD92A74" w14:textId="77777777" w:rsidR="00393596" w:rsidRDefault="00000000">
      <w:pPr>
        <w:pStyle w:val="ac"/>
      </w:pPr>
      <w:r>
        <w:t>案例识别码：</w:t>
      </w:r>
      <w:r>
        <w:t>EUUS-PM-H10</w:t>
      </w:r>
      <w:r>
        <w:t xml:space="preserve">　最终评级：</w:t>
      </w:r>
      <w:r>
        <w:t>B</w:t>
      </w:r>
      <w:r>
        <w:t xml:space="preserve">　版本：</w:t>
      </w:r>
      <w:r>
        <w:t>V4.3</w:t>
      </w:r>
    </w:p>
    <w:p w14:paraId="453E7AC2" w14:textId="77777777" w:rsidR="00393596" w:rsidRDefault="00000000">
      <w:pPr>
        <w:pStyle w:val="21"/>
      </w:pPr>
      <w:r>
        <w:t>卦辞原文</w:t>
      </w:r>
    </w:p>
    <w:p w14:paraId="08F83D6C" w14:textId="77777777" w:rsidR="00393596" w:rsidRDefault="00000000">
      <w:pPr>
        <w:rPr>
          <w:rFonts w:hint="eastAsia"/>
        </w:rPr>
      </w:pPr>
      <w:r>
        <w:t>履虎尾，不咥人，亨。</w:t>
      </w:r>
    </w:p>
    <w:p w14:paraId="3658FCA7" w14:textId="77777777" w:rsidR="00393596" w:rsidRDefault="00000000">
      <w:pPr>
        <w:pStyle w:val="21"/>
      </w:pPr>
      <w:r>
        <w:t>历史故事｜简体中文</w:t>
      </w:r>
    </w:p>
    <w:p w14:paraId="0EE150C9" w14:textId="77777777" w:rsidR="00393596" w:rsidRDefault="00000000">
      <w:pPr>
        <w:rPr>
          <w:rFonts w:hint="eastAsia"/>
        </w:rPr>
      </w:pPr>
      <w:r>
        <w:t>七年战争后，英国为债务与北美帝国管理费用而推出新的税收及贸易措施，包括</w:t>
      </w:r>
      <w:r>
        <w:t>1765</w:t>
      </w:r>
      <w:r>
        <w:t>年《印花税法》及其后的进口关税。北美殖民地许多人质疑，未选出代表进入国会却遭国会课税，是否侵犯其政治权利。商人组织抵制、殖民地议会请愿抗议；英国政府有时撤销特定税项，却仍主张国会有权立法。茶叶法、波士顿倾茶事件与</w:t>
      </w:r>
      <w:r>
        <w:t>1774</w:t>
      </w:r>
      <w:r>
        <w:t>年针对麻萨诸塞的强制措施，使争端持续升高。殖民地领袖早期立场并非一致主张独立，英国内部也存在和解与强制执行的不同选择。</w:t>
      </w:r>
      <w:r>
        <w:t>1775</w:t>
      </w:r>
      <w:r>
        <w:t>年列星顿与康科德爆发武装冲突，局势经由立法、抗议、撤销、再施压而逐步走向战争，并非某一单一税法必然直接造成。</w:t>
      </w:r>
    </w:p>
    <w:p w14:paraId="74E4F8BF" w14:textId="77777777" w:rsidR="00393596" w:rsidRDefault="00000000">
      <w:pPr>
        <w:rPr>
          <w:rFonts w:hint="eastAsia"/>
        </w:rPr>
      </w:pPr>
      <w:r>
        <w:t>七年战争结束后，英国面临国债与北美帝国管治成本，国会先后制定</w:t>
      </w:r>
      <w:r>
        <w:t>1765</w:t>
      </w:r>
      <w:r>
        <w:t>年印花税法以及后续进口关税等措施。许多殖民地居民反对由没有其民选代表的英国国会课税，商人组织抵制，殖民地议会发表抗议。英国政府有时撤回个别措施，却仍主张国会有权为殖民地立法，致使更深层的宪政争论未解。茶叶法案及波士顿倾茶事件又引发处罚与更强抵抗；</w:t>
      </w:r>
      <w:r>
        <w:t>1774</w:t>
      </w:r>
      <w:r>
        <w:t>年对麻萨诸塞的强制措施促使殖民地派代表参与第一届大陆会议。最初各殖民地领袖并非都主张独立，而是争论帝国内权利、代表制度、服从及执行方式。海关人员、商人、出版者与议会都受到一项项政策的影响；英国官员则在妥协与强制间作选择。到了</w:t>
      </w:r>
      <w:r>
        <w:t>1775</w:t>
      </w:r>
      <w:r>
        <w:t>年列星顿与康科德的武装冲突，争议才转向实际战争。从课税到战争不是单一直线，而是立法、请愿、抵制、撤回、重申权力、制裁及集体行动逐渐压缩谈判空间的过程。</w:t>
      </w:r>
    </w:p>
    <w:p w14:paraId="0F27AD67" w14:textId="77777777" w:rsidR="00393596" w:rsidRDefault="00000000">
      <w:pPr>
        <w:rPr>
          <w:rFonts w:hint="eastAsia"/>
        </w:rPr>
      </w:pPr>
      <w:r>
        <w:t>逐卦对照｜简体中文</w:t>
      </w:r>
    </w:p>
    <w:p w14:paraId="0033FF32" w14:textId="77777777" w:rsidR="00393596" w:rsidRDefault="00000000">
      <w:pPr>
        <w:rPr>
          <w:rFonts w:hint="eastAsia"/>
        </w:rPr>
      </w:pPr>
      <w:r>
        <w:t>履卦提示在危险局势中审慎踏步。看似局部的税务或行政措施，可能触及统治正当性与代表权等更深层问题；每一步政策都会影响对方反应及后续谈判空间。</w:t>
      </w:r>
    </w:p>
    <w:p w14:paraId="65D1CC2C" w14:textId="77777777" w:rsidR="00393596" w:rsidRDefault="00000000">
      <w:pPr>
        <w:rPr>
          <w:rFonts w:hint="eastAsia"/>
        </w:rPr>
      </w:pPr>
      <w:r>
        <w:t>「履」如踏虎尾，重在风险之中的谨慎行事。单项税制或行政措施乍看可控，却会碰触谁有权统治的根本问题；殖民地的回应也不是一次性或从头到尾一致。领导者须评估每一步对受影响者的意义、</w:t>
      </w:r>
      <w:r>
        <w:lastRenderedPageBreak/>
        <w:t>执行后的反应及还有多少谈判余地。谨慎不只是规章文字正确，也包括观察制度是否仍能获得正当合作。这是后见类比，不能宣称英国国会或大陆会议曾依《周易》决策。</w:t>
      </w:r>
    </w:p>
    <w:p w14:paraId="3C9297DE" w14:textId="77777777" w:rsidR="00393596" w:rsidRDefault="00000000">
      <w:pPr>
        <w:rPr>
          <w:rFonts w:hint="eastAsia"/>
        </w:rPr>
      </w:pPr>
      <w:r>
        <w:t>注：此为现代编辑者的回顾性历史类比；历史事件来源不证明当事人曾使用《周易》。</w:t>
      </w:r>
    </w:p>
    <w:p w14:paraId="5ED8E661" w14:textId="77777777" w:rsidR="00393596" w:rsidRDefault="00000000">
      <w:pPr>
        <w:pStyle w:val="21"/>
      </w:pPr>
      <w:r>
        <w:t>历史资料来源</w:t>
      </w:r>
    </w:p>
    <w:p w14:paraId="420B030F" w14:textId="77777777" w:rsidR="00393596" w:rsidRDefault="00000000">
      <w:pPr>
        <w:rPr>
          <w:rFonts w:hint="eastAsia"/>
        </w:rPr>
      </w:pPr>
      <w:r>
        <w:t>https://history.state.gov/milestones/1750-1775/parliamentary-taxation</w:t>
      </w:r>
    </w:p>
    <w:p w14:paraId="3B813EE6" w14:textId="77777777" w:rsidR="00393596" w:rsidRDefault="00000000">
      <w:pPr>
        <w:pStyle w:val="1"/>
      </w:pPr>
      <w:r>
        <w:t>11</w:t>
      </w:r>
      <w:r>
        <w:t>｜泰｜大陆会议</w:t>
      </w:r>
    </w:p>
    <w:p w14:paraId="6856DF55" w14:textId="77777777" w:rsidR="00393596" w:rsidRDefault="00000000">
      <w:pPr>
        <w:pStyle w:val="ac"/>
      </w:pPr>
      <w:r>
        <w:t>案例识别码：</w:t>
      </w:r>
      <w:r>
        <w:t>EUUS-PM-H11</w:t>
      </w:r>
      <w:r>
        <w:t xml:space="preserve">　最终评级：</w:t>
      </w:r>
      <w:r>
        <w:t>A</w:t>
      </w:r>
      <w:r>
        <w:t xml:space="preserve">　版本：</w:t>
      </w:r>
      <w:r>
        <w:t>V4.3</w:t>
      </w:r>
    </w:p>
    <w:p w14:paraId="67C2C1A7" w14:textId="77777777" w:rsidR="00393596" w:rsidRDefault="00000000">
      <w:pPr>
        <w:pStyle w:val="21"/>
      </w:pPr>
      <w:r>
        <w:t>卦辞原文</w:t>
      </w:r>
    </w:p>
    <w:p w14:paraId="358C1496" w14:textId="77777777" w:rsidR="00393596" w:rsidRDefault="00000000">
      <w:pPr>
        <w:rPr>
          <w:rFonts w:hint="eastAsia"/>
        </w:rPr>
      </w:pPr>
      <w:r>
        <w:t>泰：小往大来，吉亨。</w:t>
      </w:r>
    </w:p>
    <w:p w14:paraId="59FE8E11" w14:textId="77777777" w:rsidR="00393596" w:rsidRDefault="00000000">
      <w:pPr>
        <w:pStyle w:val="21"/>
      </w:pPr>
      <w:r>
        <w:t>历史故事｜简体中文</w:t>
      </w:r>
    </w:p>
    <w:p w14:paraId="159CF845" w14:textId="77777777" w:rsidR="00393596" w:rsidRDefault="00000000">
      <w:pPr>
        <w:rPr>
          <w:rFonts w:hint="eastAsia"/>
        </w:rPr>
      </w:pPr>
      <w:r>
        <w:t>1774</w:t>
      </w:r>
      <w:r>
        <w:t>年波士顿倾茶事件后，英国的反制措施使北美殖民地冲突加剧。十二个殖民地派代表至费城召开第一次大陆会议，提出请愿并协调抵制行动，当时尚非独立国家的政府。</w:t>
      </w:r>
      <w:r>
        <w:t>1775</w:t>
      </w:r>
      <w:r>
        <w:t>年列星顿与康科德交火后，第二次大陆会议必须支援军队、任命华盛顿统帅、筹措物资及讨论政治前途。</w:t>
      </w:r>
      <w:r>
        <w:t>1776</w:t>
      </w:r>
      <w:r>
        <w:t>年会议宣布独立，但宣言本身无法即时取得军需与国际承认；各州仍需实际提供兵员、资金及供应。会议持续处理借款、外交与共同治理的争议，联邦条款最后在</w:t>
      </w:r>
      <w:r>
        <w:t>1781</w:t>
      </w:r>
      <w:r>
        <w:t>年完成批准。这是一个由共同抗议逐渐走向战时协调与联盟治理的长期过程，成员仍对权限与资源分摊有歧见。</w:t>
      </w:r>
    </w:p>
    <w:p w14:paraId="41ED3D97" w14:textId="77777777" w:rsidR="00393596" w:rsidRDefault="00000000">
      <w:pPr>
        <w:rPr>
          <w:rFonts w:hint="eastAsia"/>
        </w:rPr>
      </w:pPr>
      <w:r>
        <w:t>1774</w:t>
      </w:r>
      <w:r>
        <w:t>年，英国在波士顿倾茶事件后采取的措施加深北美殖民地的不满。十二个殖民地的代表在费城召开第一届大陆会议，当时尚未治理独立国家；会议起草请愿书、协调抵制措施，尝试在各殖民地指示和利益不同的情况下提出共同立场。</w:t>
      </w:r>
      <w:r>
        <w:t>1775</w:t>
      </w:r>
      <w:r>
        <w:t>年列星顿与康科德开战后，第二届大陆会议必须支持军队、任命华盛顿统帅、取得补给并讨论政治前途。</w:t>
      </w:r>
      <w:r>
        <w:t>1776</w:t>
      </w:r>
      <w:r>
        <w:t>年宣告独立，也不能自动供应军人或获得外国承认。会议还需决议、借款、争取盟友、安排稀缺物资，并讨论各州如何合作。</w:t>
      </w:r>
      <w:r>
        <w:t>1777</w:t>
      </w:r>
      <w:r>
        <w:t>年草拟的《邦联条款》直到</w:t>
      </w:r>
      <w:r>
        <w:t>1781</w:t>
      </w:r>
      <w:r>
        <w:t>年才获全部批准，建立正式架构却保留州的大量权力。费城的决议须仰赖各州政府、军官与地方社群执行，筹兵与发行纸币都涉及地方实际供给。长距离与不均衡的战时条件，使沟通与协调成为持续工作。大陆会议不是一次会议解决全部问题，而是由帝国内共同抗议发展为战时抵抗与独立联合的持续论坛；对财政、代表权与中央权限的争执始终存在。</w:t>
      </w:r>
    </w:p>
    <w:p w14:paraId="4560B17B" w14:textId="77777777" w:rsidR="00393596" w:rsidRDefault="00000000">
      <w:pPr>
        <w:rPr>
          <w:rFonts w:hint="eastAsia"/>
        </w:rPr>
      </w:pPr>
      <w:r>
        <w:t>逐卦对照｜简体中文</w:t>
      </w:r>
    </w:p>
    <w:p w14:paraId="29859D8B" w14:textId="77777777" w:rsidR="00393596" w:rsidRDefault="00000000">
      <w:pPr>
        <w:rPr>
          <w:rFonts w:hint="eastAsia"/>
        </w:rPr>
      </w:pPr>
      <w:r>
        <w:lastRenderedPageBreak/>
        <w:t>泰卦象征沟通流畅与合作通达。大陆会议建立殖民地间共同议事的管道，但共识能否落实仍有赖各州与社区提供资源。此例可讨论沟通机制如何在重大分歧中持续运作。</w:t>
      </w:r>
    </w:p>
    <w:p w14:paraId="05F99984" w14:textId="77777777" w:rsidR="00393596" w:rsidRDefault="00000000">
      <w:pPr>
        <w:rPr>
          <w:rFonts w:hint="eastAsia"/>
        </w:rPr>
      </w:pPr>
      <w:r>
        <w:t>「泰」可用来思考沟通与合作顺畅的条件。大陆会议使不同殖民地代表有共同讨论与决策管道，但最初的抗议合作很快延伸到军事指挥、外交、补给及独立问题。共同目标并不能取代各州出人出物的义务。应追问最初协议之后如何保持资讯流通、处理成员分歧，及维持共同制度的实际执行力。史料记录会议与决策，《周易》所提供的是对政治合作如何持续运作的现代解读。</w:t>
      </w:r>
    </w:p>
    <w:p w14:paraId="53832363" w14:textId="77777777" w:rsidR="00393596" w:rsidRDefault="00000000">
      <w:pPr>
        <w:rPr>
          <w:rFonts w:hint="eastAsia"/>
        </w:rPr>
      </w:pPr>
      <w:r>
        <w:t>注：此为现代编辑者的回顾性历史类比；历史事件来源不证明当事人曾使用《周易》。</w:t>
      </w:r>
    </w:p>
    <w:p w14:paraId="68F15CE9" w14:textId="77777777" w:rsidR="00393596" w:rsidRDefault="00000000">
      <w:pPr>
        <w:pStyle w:val="21"/>
      </w:pPr>
      <w:r>
        <w:t>历史资料来源</w:t>
      </w:r>
    </w:p>
    <w:p w14:paraId="0E864F95" w14:textId="77777777" w:rsidR="00393596" w:rsidRDefault="00000000">
      <w:pPr>
        <w:rPr>
          <w:rFonts w:hint="eastAsia"/>
        </w:rPr>
      </w:pPr>
      <w:r>
        <w:t>https://history.state.gov/milestones/1776-1783/continental-congress</w:t>
      </w:r>
    </w:p>
    <w:p w14:paraId="51A7C10C" w14:textId="77777777" w:rsidR="00393596" w:rsidRDefault="00000000">
      <w:pPr>
        <w:pStyle w:val="1"/>
      </w:pPr>
      <w:r>
        <w:t>12</w:t>
      </w:r>
      <w:r>
        <w:t>｜否｜秘密通信委员会</w:t>
      </w:r>
    </w:p>
    <w:p w14:paraId="2BA5D2DC" w14:textId="77777777" w:rsidR="00393596" w:rsidRDefault="00000000">
      <w:pPr>
        <w:pStyle w:val="ac"/>
      </w:pPr>
      <w:r>
        <w:t>案例识别码：</w:t>
      </w:r>
      <w:r>
        <w:t>EUUS-PM-H12</w:t>
      </w:r>
      <w:r>
        <w:t xml:space="preserve">　最终评级：</w:t>
      </w:r>
      <w:r>
        <w:t>B</w:t>
      </w:r>
      <w:r>
        <w:t xml:space="preserve">　版本：</w:t>
      </w:r>
      <w:r>
        <w:t>V4.3</w:t>
      </w:r>
    </w:p>
    <w:p w14:paraId="1397122C" w14:textId="77777777" w:rsidR="00393596" w:rsidRDefault="00000000">
      <w:pPr>
        <w:pStyle w:val="21"/>
      </w:pPr>
      <w:r>
        <w:t>卦辞原文</w:t>
      </w:r>
    </w:p>
    <w:p w14:paraId="25A0EA11" w14:textId="77777777" w:rsidR="00393596" w:rsidRDefault="00000000">
      <w:pPr>
        <w:rPr>
          <w:rFonts w:hint="eastAsia"/>
        </w:rPr>
      </w:pPr>
      <w:r>
        <w:t>否之匪人，不利君子贞，大往小来。</w:t>
      </w:r>
    </w:p>
    <w:p w14:paraId="29405DFA" w14:textId="77777777" w:rsidR="00393596" w:rsidRDefault="00000000">
      <w:pPr>
        <w:pStyle w:val="21"/>
      </w:pPr>
      <w:r>
        <w:t>历史故事｜简体中文</w:t>
      </w:r>
    </w:p>
    <w:p w14:paraId="25620475" w14:textId="77777777" w:rsidR="00393596" w:rsidRDefault="00000000">
      <w:pPr>
        <w:rPr>
          <w:rFonts w:hint="eastAsia"/>
        </w:rPr>
      </w:pPr>
      <w:r>
        <w:t>1775</w:t>
      </w:r>
      <w:r>
        <w:t>年英国与北美殖民地开战时，大陆会议急需武器、补给与可能的欧洲盟友，却尚无公开外交承认可以依赖。国会设立秘密通信委员会，透过海外代理人及中间人搜集资讯、建立联系并试探外国援助可能性。大西洋通信往返缓慢，且有延误、遭拦截及讯息过时的风险。</w:t>
      </w:r>
      <w:r>
        <w:t>1776</w:t>
      </w:r>
      <w:r>
        <w:t>年独立宣言后，美国代表的政治主张较清楚，但法国是否公开缔约仍取决于战事与法国自身利益；初期援助并不等于正式结盟。外交体制随战争重新安排，最后到</w:t>
      </w:r>
      <w:r>
        <w:t>1778</w:t>
      </w:r>
      <w:r>
        <w:t>年才缔结公开法美同盟。这个过程是从受限制的联系逐渐发展成正式外交，而非从一开始就有毫无中断的秘密总计划。</w:t>
      </w:r>
    </w:p>
    <w:p w14:paraId="3C51BEAB" w14:textId="77777777" w:rsidR="00393596" w:rsidRDefault="00000000">
      <w:pPr>
        <w:rPr>
          <w:rFonts w:hint="eastAsia"/>
        </w:rPr>
      </w:pPr>
      <w:r>
        <w:t>1775</w:t>
      </w:r>
      <w:r>
        <w:t>年英国与北美殖民地开战时，大陆会议急需武器、物资与海外可能的支持者，但欧洲国家尚无法公开承认一个未独立的新国家，且各自盘算对英开战的风险。国会设立秘密通信委员会，透过代理人与中介者接触海外人士、搜集资讯，试探在未建立公开同盟以前取得支援的可能。跨大西洋通信可能延误、被拦截或被新事态超越。</w:t>
      </w:r>
      <w:r>
        <w:t>1776</w:t>
      </w:r>
      <w:r>
        <w:t>年宣布独立后，美国代表可以较明确地以新国家名义活动，但仍需要资金、军需与承认。法国起初提供未达公开同盟程度的协助，直到</w:t>
      </w:r>
      <w:r>
        <w:t>1778</w:t>
      </w:r>
      <w:r>
        <w:t>年才正式签约。与中介者通信不表示能确定其代表哪一方，也不表示外国政府已承诺供应什么。国会外交工作随战局重组，原委员会并非永久外交部。整段历程是受阻的公开外交逐渐发展为公开条约：秘密接触、</w:t>
      </w:r>
      <w:r>
        <w:lastRenderedPageBreak/>
        <w:t>宣布独立、派遣使节，到最后获得法国同盟。史料不能证明存在一套从头到尾从未改变的秘密总计划，更不能把每次海外接触视为成功。</w:t>
      </w:r>
    </w:p>
    <w:p w14:paraId="270C6882" w14:textId="77777777" w:rsidR="00393596" w:rsidRDefault="00000000">
      <w:pPr>
        <w:rPr>
          <w:rFonts w:hint="eastAsia"/>
        </w:rPr>
      </w:pPr>
      <w:r>
        <w:t>逐卦对照｜简体中文</w:t>
      </w:r>
    </w:p>
    <w:p w14:paraId="22121A85" w14:textId="77777777" w:rsidR="00393596" w:rsidRDefault="00000000">
      <w:pPr>
        <w:rPr>
          <w:rFonts w:hint="eastAsia"/>
        </w:rPr>
      </w:pPr>
      <w:r>
        <w:t>否卦呈现沟通阻塞及上下不通。秘密通信提供官方管道尚未开通时的有限选项，但隐密本身不等于成功；必须检验资讯是否可靠、是否带来实际成果，并在条件成熟后转为可负责的公开协议。</w:t>
      </w:r>
    </w:p>
    <w:p w14:paraId="2B902B3F" w14:textId="77777777" w:rsidR="00393596" w:rsidRDefault="00000000">
      <w:pPr>
        <w:rPr>
          <w:rFonts w:hint="eastAsia"/>
        </w:rPr>
      </w:pPr>
      <w:r>
        <w:t>「否」象征闭塞，可用来看没有正式沟通管道时仍如何维持资讯交流。秘密通信委员会在缺乏外交承认的处境下，利用中介人探问可能性，然而秘密本身并不是美德，也不保证之后的法国同盟。要问的是隐密管道能提供何种可确认的讯息、可能产生什么风险，以及何时该改采可负责任的公开协定。这只是对阻隔与通路的现代类比，并非美国国会成员依《周易》设计外交的历史证明。</w:t>
      </w:r>
    </w:p>
    <w:p w14:paraId="54D7DBF0" w14:textId="77777777" w:rsidR="00393596" w:rsidRDefault="00000000">
      <w:pPr>
        <w:rPr>
          <w:rFonts w:hint="eastAsia"/>
        </w:rPr>
      </w:pPr>
      <w:r>
        <w:t>注：此为现代编辑者的回顾性历史类比；历史事件来源不证明当事人曾使用《周易》。</w:t>
      </w:r>
    </w:p>
    <w:p w14:paraId="781D6E09" w14:textId="77777777" w:rsidR="00393596" w:rsidRDefault="00000000">
      <w:pPr>
        <w:pStyle w:val="21"/>
      </w:pPr>
      <w:r>
        <w:t>历史资料来源</w:t>
      </w:r>
    </w:p>
    <w:p w14:paraId="1C134609" w14:textId="77777777" w:rsidR="00393596" w:rsidRDefault="00000000">
      <w:pPr>
        <w:rPr>
          <w:rFonts w:hint="eastAsia"/>
        </w:rPr>
      </w:pPr>
      <w:r>
        <w:t>https://history.state.gov/milestones/1776-1783/secret-committee</w:t>
      </w:r>
    </w:p>
    <w:p w14:paraId="2A727700" w14:textId="77777777" w:rsidR="00393596" w:rsidRDefault="00000000">
      <w:pPr>
        <w:pStyle w:val="1"/>
      </w:pPr>
      <w:r>
        <w:t>13</w:t>
      </w:r>
      <w:r>
        <w:t>｜同人｜美国独立宣言</w:t>
      </w:r>
    </w:p>
    <w:p w14:paraId="044C0987" w14:textId="77777777" w:rsidR="00393596" w:rsidRDefault="00000000">
      <w:pPr>
        <w:pStyle w:val="ac"/>
      </w:pPr>
      <w:r>
        <w:t>案例识别码：</w:t>
      </w:r>
      <w:r>
        <w:t>EUUS-PM-H13</w:t>
      </w:r>
      <w:r>
        <w:t xml:space="preserve">　最终评级：</w:t>
      </w:r>
      <w:r>
        <w:t>A</w:t>
      </w:r>
      <w:r>
        <w:t xml:space="preserve">　版本：</w:t>
      </w:r>
      <w:r>
        <w:t>V4.3</w:t>
      </w:r>
    </w:p>
    <w:p w14:paraId="7416414D" w14:textId="77777777" w:rsidR="00393596" w:rsidRDefault="00000000">
      <w:pPr>
        <w:pStyle w:val="21"/>
      </w:pPr>
      <w:r>
        <w:t>卦辞原文</w:t>
      </w:r>
    </w:p>
    <w:p w14:paraId="14D42F32" w14:textId="77777777" w:rsidR="00393596" w:rsidRDefault="00000000">
      <w:pPr>
        <w:rPr>
          <w:rFonts w:hint="eastAsia"/>
        </w:rPr>
      </w:pPr>
      <w:r>
        <w:t>同人于野，亨。</w:t>
      </w:r>
      <w:r>
        <w:t xml:space="preserve"> </w:t>
      </w:r>
      <w:r>
        <w:t>利涉大川，利君子贞。</w:t>
      </w:r>
    </w:p>
    <w:p w14:paraId="2B234D55" w14:textId="77777777" w:rsidR="00393596" w:rsidRDefault="00000000">
      <w:pPr>
        <w:pStyle w:val="21"/>
      </w:pPr>
      <w:r>
        <w:t>历史故事｜简体中文</w:t>
      </w:r>
    </w:p>
    <w:p w14:paraId="045A8A41" w14:textId="77777777" w:rsidR="00393596" w:rsidRDefault="00000000">
      <w:pPr>
        <w:rPr>
          <w:rFonts w:hint="eastAsia"/>
        </w:rPr>
      </w:pPr>
      <w:r>
        <w:t>1776</w:t>
      </w:r>
      <w:r>
        <w:t>年时，英国与北美殖民地已交战一年多。大陆会议虽成立军队、寻求补给，但各殖民地对宣布独立的授权与时间仍有不同意见。国会组成委员会起草公开声明，杰佛逊撰写主要稿件，再经委员会与国会修订。国会于</w:t>
      </w:r>
      <w:r>
        <w:t>7</w:t>
      </w:r>
      <w:r>
        <w:t>月</w:t>
      </w:r>
      <w:r>
        <w:t>2</w:t>
      </w:r>
      <w:r>
        <w:t>日决议独立，</w:t>
      </w:r>
      <w:r>
        <w:t>7</w:t>
      </w:r>
      <w:r>
        <w:t>月</w:t>
      </w:r>
      <w:r>
        <w:t>4</w:t>
      </w:r>
      <w:r>
        <w:t>日通过《独立宣言》的最后文字，宣告殖民地成为自由而独立的各邦。宣言列述政治权利与对英王的不满，向国内外说明立场；但正式宣告不代表战争已胜，也不表示人人平等享有权利。奴隶制度以及妇女与其他群体受到的政治排除仍存在。法国直到</w:t>
      </w:r>
      <w:r>
        <w:t>1778</w:t>
      </w:r>
      <w:r>
        <w:t>年才缔盟，英国直到</w:t>
      </w:r>
      <w:r>
        <w:t>1783</w:t>
      </w:r>
      <w:r>
        <w:t>年才正式承认美国独立。</w:t>
      </w:r>
    </w:p>
    <w:p w14:paraId="207680F5" w14:textId="77777777" w:rsidR="00393596" w:rsidRDefault="00000000">
      <w:pPr>
        <w:rPr>
          <w:rFonts w:hint="eastAsia"/>
        </w:rPr>
      </w:pPr>
      <w:r>
        <w:t>至</w:t>
      </w:r>
      <w:r>
        <w:t>1776</w:t>
      </w:r>
      <w:r>
        <w:t>年，英国与北美殖民地的战争已持续一年多，各殖民地对是否独立仍有不同进度。地方议会与代表会议逐渐授权与英国分离，大陆会议指定委员会起草对外公开声明。杰佛逊撰写主要初稿，再经委员及国会修订。</w:t>
      </w:r>
      <w:r>
        <w:t>7</w:t>
      </w:r>
      <w:r>
        <w:t>月</w:t>
      </w:r>
      <w:r>
        <w:t>2</w:t>
      </w:r>
      <w:r>
        <w:t>日国会表决通过独立，</w:t>
      </w:r>
      <w:r>
        <w:t>7</w:t>
      </w:r>
      <w:r>
        <w:t>月</w:t>
      </w:r>
      <w:r>
        <w:t>4</w:t>
      </w:r>
      <w:r>
        <w:t>日核准《独立宣言》的最终文字。宣言主张殖民地是自由独立的邦国，说明政治权威的原则并列举对英王的控诉，面向国内与海外读者。</w:t>
      </w:r>
      <w:r>
        <w:lastRenderedPageBreak/>
        <w:t>文件的签名、印行与公开宣读并非同时完成，各地收到副本、作出反应的时间不同。宣言不会自行击退英军；新邦国仍需军队、财源和国际承认。法国直到</w:t>
      </w:r>
      <w:r>
        <w:t>1778</w:t>
      </w:r>
      <w:r>
        <w:t>年才缔结正式同盟，英国则要到</w:t>
      </w:r>
      <w:r>
        <w:t>1783</w:t>
      </w:r>
      <w:r>
        <w:t>年和平条约才承认美国独立。宣言中的平等理想与奴隶制度、部分居民缺乏政治参与权并存，不应将国会宣告等同所有居民已享有平等权利。共同政治声明只是建立联盟，未来仍系于制度、战场与谁被纳入新秩序的持续争论。</w:t>
      </w:r>
    </w:p>
    <w:p w14:paraId="7D3E0A52" w14:textId="77777777" w:rsidR="00393596" w:rsidRDefault="00000000">
      <w:pPr>
        <w:rPr>
          <w:rFonts w:hint="eastAsia"/>
        </w:rPr>
      </w:pPr>
      <w:r>
        <w:t>逐卦对照｜简体中文</w:t>
      </w:r>
    </w:p>
    <w:p w14:paraId="501EEB64" w14:textId="77777777" w:rsidR="00393596" w:rsidRDefault="00000000">
      <w:pPr>
        <w:rPr>
          <w:rFonts w:hint="eastAsia"/>
        </w:rPr>
      </w:pPr>
      <w:r>
        <w:t>同人卦重视在公共领域形成共同目标。独立宣言使不同殖民地能以共享的政治语言表达立场，却不能消除内部差异或代替后续军事与制度工作。应追问谁有资格代表共同体，以及宣示的平等是否真正涵盖受影响的人。</w:t>
      </w:r>
    </w:p>
    <w:p w14:paraId="4D39420E" w14:textId="77777777" w:rsidR="00393596" w:rsidRDefault="00000000">
      <w:pPr>
        <w:rPr>
          <w:rFonts w:hint="eastAsia"/>
        </w:rPr>
      </w:pPr>
      <w:r>
        <w:t>「同人」强调在共同公共目标下结合。独立宣言使来自不同殖民地的代表共同提出可供国内外检视的政治理由，但一致批准文字不等于每位居民都有同等声音，更不表示战争已经获胜。应追问谁有权代表集体、谁仍被排除，以及公开宣告后如何透过传播、回应和持续行动让团结有实质效果。史实是国会议决、刊布与战争；卦义连结属当代对集体目的与问责的观察。</w:t>
      </w:r>
    </w:p>
    <w:p w14:paraId="28A7EE0D" w14:textId="77777777" w:rsidR="00393596" w:rsidRDefault="00000000">
      <w:pPr>
        <w:rPr>
          <w:rFonts w:hint="eastAsia"/>
        </w:rPr>
      </w:pPr>
      <w:r>
        <w:t>注：此为现代编辑者的回顾性历史类比；历史事件来源不证明当事人曾使用《周易》。</w:t>
      </w:r>
    </w:p>
    <w:p w14:paraId="4D642FD4" w14:textId="77777777" w:rsidR="00393596" w:rsidRDefault="00000000">
      <w:pPr>
        <w:pStyle w:val="21"/>
      </w:pPr>
      <w:r>
        <w:t>历史资料来源</w:t>
      </w:r>
    </w:p>
    <w:p w14:paraId="178BC052" w14:textId="77777777" w:rsidR="00393596" w:rsidRDefault="00000000">
      <w:pPr>
        <w:rPr>
          <w:rFonts w:hint="eastAsia"/>
        </w:rPr>
      </w:pPr>
      <w:r>
        <w:t>https://history.state.gov/milestones/1776-1783/declaration</w:t>
      </w:r>
    </w:p>
    <w:p w14:paraId="675DB745" w14:textId="77777777" w:rsidR="00393596" w:rsidRDefault="00000000">
      <w:pPr>
        <w:pStyle w:val="1"/>
      </w:pPr>
      <w:r>
        <w:t>14</w:t>
      </w:r>
      <w:r>
        <w:t>｜大有｜法国与美国缔结同盟</w:t>
      </w:r>
    </w:p>
    <w:p w14:paraId="114CB5B9" w14:textId="77777777" w:rsidR="00393596" w:rsidRDefault="00000000">
      <w:pPr>
        <w:pStyle w:val="ac"/>
      </w:pPr>
      <w:r>
        <w:t>案例识别码：</w:t>
      </w:r>
      <w:r>
        <w:t>EUUS-PM-H14</w:t>
      </w:r>
      <w:r>
        <w:t xml:space="preserve">　最终评级：</w:t>
      </w:r>
      <w:r>
        <w:t>A</w:t>
      </w:r>
      <w:r>
        <w:t xml:space="preserve">　版本：</w:t>
      </w:r>
      <w:r>
        <w:t>V4.3</w:t>
      </w:r>
    </w:p>
    <w:p w14:paraId="46E44403" w14:textId="77777777" w:rsidR="00393596" w:rsidRDefault="00000000">
      <w:pPr>
        <w:pStyle w:val="21"/>
      </w:pPr>
      <w:r>
        <w:t>卦辞原文</w:t>
      </w:r>
    </w:p>
    <w:p w14:paraId="3E11FDB5" w14:textId="77777777" w:rsidR="00393596" w:rsidRDefault="00000000">
      <w:pPr>
        <w:rPr>
          <w:rFonts w:hint="eastAsia"/>
        </w:rPr>
      </w:pPr>
      <w:r>
        <w:t>大有：元亨。</w:t>
      </w:r>
    </w:p>
    <w:p w14:paraId="533EE1B1" w14:textId="77777777" w:rsidR="00393596" w:rsidRDefault="00000000">
      <w:pPr>
        <w:pStyle w:val="21"/>
      </w:pPr>
      <w:r>
        <w:t>历史故事｜简体中文</w:t>
      </w:r>
    </w:p>
    <w:p w14:paraId="2E653472" w14:textId="77777777" w:rsidR="00393596" w:rsidRDefault="00000000">
      <w:pPr>
        <w:rPr>
          <w:rFonts w:hint="eastAsia"/>
        </w:rPr>
      </w:pPr>
      <w:r>
        <w:t>美国独立战争期间，大陆会议寻求能提供资金、军备与海军力量的欧洲盟友。法国原本希望削弱英国，但公开承认反叛殖民地同样伴随风险。美国使节在巴黎活动，法国在正式缔约前已有一定援助；</w:t>
      </w:r>
      <w:r>
        <w:t>1777</w:t>
      </w:r>
      <w:r>
        <w:t>年萨拉托加胜利使法国更愿意采取公开合作。</w:t>
      </w:r>
      <w:r>
        <w:t>1778</w:t>
      </w:r>
      <w:r>
        <w:t>年</w:t>
      </w:r>
      <w:r>
        <w:t>2</w:t>
      </w:r>
      <w:r>
        <w:t>月，法国与美国签订友好通商及同盟条约，承认美国并建立抗英合作。法国提供贷款、物资、军队及尤其重要的海军力量，但两国仍需协调作战地点、补给、预算与各自目标。</w:t>
      </w:r>
      <w:r>
        <w:t>1781</w:t>
      </w:r>
      <w:r>
        <w:t>年约克镇的联合行动不是签约后自动出现的成果，法国也付出沉重财政代价；</w:t>
      </w:r>
      <w:r>
        <w:t>1783</w:t>
      </w:r>
      <w:r>
        <w:t>年和平到来时，战争累积的债务与政治压力仍未消失。</w:t>
      </w:r>
    </w:p>
    <w:p w14:paraId="7B99B787" w14:textId="77777777" w:rsidR="00393596" w:rsidRDefault="00000000">
      <w:pPr>
        <w:rPr>
          <w:rFonts w:hint="eastAsia"/>
        </w:rPr>
      </w:pPr>
      <w:r>
        <w:lastRenderedPageBreak/>
        <w:t>美国独立战争持续期间，大陆会议寻找能提供资金、军需及海军力量的欧洲伙伴。法国有削弱英国的利益，却不能确定美国叛乱会持续成功。美国使节在巴黎工作，法国在正式结盟前已有协助。</w:t>
      </w:r>
      <w:r>
        <w:t>1777</w:t>
      </w:r>
      <w:r>
        <w:t>年萨拉托加战役的美国胜利，增加法国公开合作的意愿；</w:t>
      </w:r>
      <w:r>
        <w:t>1778</w:t>
      </w:r>
      <w:r>
        <w:t>年</w:t>
      </w:r>
      <w:r>
        <w:t>2</w:t>
      </w:r>
      <w:r>
        <w:t>月双方签署友好通商与同盟条约，法国承认美国并承诺共同对抗英国。法国贷款、军需、军人及特别重要的海军力量改变美军可动用的资源，但两国仍须协调舰队与陆军的任务、补给以及各自目标。法国海军挑战英国海上优势，同时法国政府得负担船只、军队及对美信用支持的庞大成本。</w:t>
      </w:r>
      <w:r>
        <w:t>1781</w:t>
      </w:r>
      <w:r>
        <w:t>年约克镇的联合作战，来自签约后数年的陆海军选择与安排，而非同盟自动赐予胜利。</w:t>
      </w:r>
      <w:r>
        <w:t>1783</w:t>
      </w:r>
      <w:r>
        <w:t>年结束对英战争的和平谈判，亦没有消除累积的债务与政治压力。历史脉络是从早期不确定接触、萨拉托加后法方判断改变、公开缔约，进而多次共同作战；两个政府从未因此完全失去各自的利益。</w:t>
      </w:r>
    </w:p>
    <w:p w14:paraId="5322A623" w14:textId="77777777" w:rsidR="00393596" w:rsidRDefault="00000000">
      <w:pPr>
        <w:rPr>
          <w:rFonts w:hint="eastAsia"/>
        </w:rPr>
      </w:pPr>
      <w:r>
        <w:t>逐卦对照｜简体中文</w:t>
      </w:r>
    </w:p>
    <w:p w14:paraId="734C5C5C" w14:textId="77777777" w:rsidR="00393596" w:rsidRDefault="00000000">
      <w:pPr>
        <w:rPr>
          <w:rFonts w:hint="eastAsia"/>
        </w:rPr>
      </w:pPr>
      <w:r>
        <w:t>大有卦可解读为资源与能力增加后的责任。法美同盟使美国获得以前缺乏的外交承认与军事力量，但新的资源必须经过分工、协调与支出才能发挥效力。强大并不等于无须管理，也不能忽略盟友的利益与成本。</w:t>
      </w:r>
    </w:p>
    <w:p w14:paraId="538038D8" w14:textId="77777777" w:rsidR="00393596" w:rsidRDefault="00000000">
      <w:pPr>
        <w:rPr>
          <w:rFonts w:hint="eastAsia"/>
        </w:rPr>
      </w:pPr>
      <w:r>
        <w:t>「大有」关乎获得更多资源后的运用能力。法国同盟提供美国原先不足的外交承认与军力，却也创造双方的协调责任。可以追问新增力量如何分配、出资者希望什么、胜利后留下哪些义务。约克镇的行动不是一纸条约自然产生的结果。将大有理解为「资源增加后能否有效协同、看清成本与承诺」比把它理解为单纯富足更具分析价值；此为现代类比，并无当事人研读《周易》的证据。</w:t>
      </w:r>
    </w:p>
    <w:p w14:paraId="7911A762" w14:textId="77777777" w:rsidR="00393596" w:rsidRDefault="00000000">
      <w:pPr>
        <w:rPr>
          <w:rFonts w:hint="eastAsia"/>
        </w:rPr>
      </w:pPr>
      <w:r>
        <w:t>注：此为现代编辑者的回顾性历史类比；历史事件来源不证明当事人曾使用《周易》。</w:t>
      </w:r>
    </w:p>
    <w:p w14:paraId="354F508A" w14:textId="77777777" w:rsidR="00393596" w:rsidRDefault="00000000">
      <w:pPr>
        <w:pStyle w:val="21"/>
      </w:pPr>
      <w:r>
        <w:t>历史资料来源</w:t>
      </w:r>
    </w:p>
    <w:p w14:paraId="3ED19460" w14:textId="77777777" w:rsidR="00393596" w:rsidRDefault="00000000">
      <w:pPr>
        <w:rPr>
          <w:rFonts w:hint="eastAsia"/>
        </w:rPr>
      </w:pPr>
      <w:r>
        <w:t>https://history.state.gov/milestones/1776-1783/french-alliance</w:t>
      </w:r>
    </w:p>
    <w:p w14:paraId="09360357" w14:textId="77777777" w:rsidR="00393596" w:rsidRDefault="00000000">
      <w:pPr>
        <w:pStyle w:val="1"/>
      </w:pPr>
      <w:r>
        <w:t>15</w:t>
      </w:r>
      <w:r>
        <w:t>｜谦｜富兰克林出使法国</w:t>
      </w:r>
    </w:p>
    <w:p w14:paraId="782AD99F" w14:textId="77777777" w:rsidR="00393596" w:rsidRDefault="00000000">
      <w:pPr>
        <w:pStyle w:val="ac"/>
      </w:pPr>
      <w:r>
        <w:t>案例识别码：</w:t>
      </w:r>
      <w:r>
        <w:t>EUUS-PM-H15</w:t>
      </w:r>
      <w:r>
        <w:t xml:space="preserve">　最终评级：</w:t>
      </w:r>
      <w:r>
        <w:t>B</w:t>
      </w:r>
      <w:r>
        <w:t xml:space="preserve">　版本：</w:t>
      </w:r>
      <w:r>
        <w:t>V4.3</w:t>
      </w:r>
    </w:p>
    <w:p w14:paraId="1EEBB1BC" w14:textId="77777777" w:rsidR="00393596" w:rsidRDefault="00000000">
      <w:pPr>
        <w:pStyle w:val="21"/>
      </w:pPr>
      <w:r>
        <w:t>卦辞原文</w:t>
      </w:r>
    </w:p>
    <w:p w14:paraId="530E2E45" w14:textId="77777777" w:rsidR="00393596" w:rsidRDefault="00000000">
      <w:pPr>
        <w:rPr>
          <w:rFonts w:hint="eastAsia"/>
        </w:rPr>
      </w:pPr>
      <w:r>
        <w:t>谦：亨，君子有终。</w:t>
      </w:r>
    </w:p>
    <w:p w14:paraId="6211F703" w14:textId="77777777" w:rsidR="00393596" w:rsidRDefault="00000000">
      <w:pPr>
        <w:pStyle w:val="21"/>
      </w:pPr>
      <w:r>
        <w:t>历史故事｜简体中文</w:t>
      </w:r>
    </w:p>
    <w:p w14:paraId="663E2825" w14:textId="77777777" w:rsidR="00393596" w:rsidRDefault="00000000">
      <w:pPr>
        <w:rPr>
          <w:rFonts w:hint="eastAsia"/>
        </w:rPr>
      </w:pPr>
      <w:r>
        <w:t>1776</w:t>
      </w:r>
      <w:r>
        <w:t>年，富兰克林以美国代表身分抵达法国，美国独立战争的前途仍不确定，法国公开支持殖民地也须承担对英外交及军事风险。他与其他使节接触法国官员及社会人士，寻求军需、借款与承认，</w:t>
      </w:r>
      <w:r>
        <w:lastRenderedPageBreak/>
        <w:t>同时必须处理使节之间意见不一、跨大西洋指示迟延等困难。萨拉托加战役胜利后，法国于</w:t>
      </w:r>
      <w:r>
        <w:t>1778</w:t>
      </w:r>
      <w:r>
        <w:t>年与美国签约。富兰克林继续留在巴黎，维持同盟联系，参与通往</w:t>
      </w:r>
      <w:r>
        <w:t>1783</w:t>
      </w:r>
      <w:r>
        <w:t>年和平的谈判。这段工作包含大量信件、会议、财务要求与长期协调，不能仅用个人魅力解释法国政策；两国利益相互重叠，却并不完全相同。</w:t>
      </w:r>
    </w:p>
    <w:p w14:paraId="79970F85" w14:textId="77777777" w:rsidR="00393596" w:rsidRDefault="00000000">
      <w:pPr>
        <w:rPr>
          <w:rFonts w:hint="eastAsia"/>
        </w:rPr>
      </w:pPr>
      <w:r>
        <w:t>1776</w:t>
      </w:r>
      <w:r>
        <w:t>年富兰克林以美国代表身分抵达法国，当时对英战争胜负未定。法国虽是英国对手，公开承认叛乱殖民地仍有外交及军事风险。富兰克林与其他美国委员共同说明新国家需求，接触法国官员及公众，争取补给、信用与承认，同时必须处理美方委员彼此分歧及越洋传达缓慢的国会指示。法国正式缔约之前，协助的程度与公开性已随战局变化；萨拉托加的捷报，使法国政府更愿意接受公开同盟。</w:t>
      </w:r>
      <w:r>
        <w:t>1778</w:t>
      </w:r>
      <w:r>
        <w:t>年双方缔约后，富兰克林仍留在巴黎维系盟约，并参与导向</w:t>
      </w:r>
      <w:r>
        <w:t>1783</w:t>
      </w:r>
      <w:r>
        <w:t>年和平的谈判。他的外交工作不是靠单次演说或社交魅力完成；使节一面向国会报告，一面与法国大臣磋商，战场消息跨越大西洋到达前只能根据不完整资讯作判断。信函、会议、财政需求、海军规划与美洲战报持续影响法国决策。即使利益相近，法美目标也并非完全一致；签约之后仍需把承诺转化为补给和战役。史料包括正式条约与留存书信，不宜把所有法国决定归功于他的个人魅力。</w:t>
      </w:r>
    </w:p>
    <w:p w14:paraId="333B59BA" w14:textId="77777777" w:rsidR="00393596" w:rsidRDefault="00000000">
      <w:pPr>
        <w:rPr>
          <w:rFonts w:hint="eastAsia"/>
        </w:rPr>
      </w:pPr>
      <w:r>
        <w:t>逐卦对照｜简体中文</w:t>
      </w:r>
    </w:p>
    <w:p w14:paraId="06EE0A84" w14:textId="77777777" w:rsidR="00393596" w:rsidRDefault="00000000">
      <w:pPr>
        <w:rPr>
          <w:rFonts w:hint="eastAsia"/>
        </w:rPr>
      </w:pPr>
      <w:r>
        <w:t>谦卦的谦逊不是沉默或放弃立场，而是在不能命令对方时尊重其判断，以可靠资讯、持续往来与清楚目的建立信任。富兰克林的外交影响力依靠长期关系及对现实限制的理解，而非一次成功演说。</w:t>
      </w:r>
    </w:p>
    <w:p w14:paraId="75162A8A" w14:textId="77777777" w:rsidR="00393596" w:rsidRDefault="00000000">
      <w:pPr>
        <w:rPr>
          <w:rFonts w:hint="eastAsia"/>
        </w:rPr>
      </w:pPr>
      <w:r>
        <w:t>「谦」可用来观察在无法直接指挥对方时如何发挥影响力。富兰克林代表需要法国支持的弱势交战伙伴，不能强迫法国满足全部美国要求。他必须理解对方限制、明确表达自身目的，并以持续往来、诚实报告及战场事实建立信任。外交姿态的节制不是保持沉默，也不能认定谦逊是法国介入的唯一原因；法国国家利益、其他使节与实际军事局势同样重要。这只是对谦抑、倾听及长期努力的回顾性对照。</w:t>
      </w:r>
    </w:p>
    <w:p w14:paraId="6E6AE000" w14:textId="77777777" w:rsidR="00393596" w:rsidRDefault="00000000">
      <w:pPr>
        <w:rPr>
          <w:rFonts w:hint="eastAsia"/>
        </w:rPr>
      </w:pPr>
      <w:r>
        <w:t>注：此为现代编辑者的回顾性历史类比；历史事件来源不证明当事人曾使用《周易》。</w:t>
      </w:r>
    </w:p>
    <w:p w14:paraId="1520412F" w14:textId="77777777" w:rsidR="00393596" w:rsidRDefault="00000000">
      <w:pPr>
        <w:pStyle w:val="21"/>
      </w:pPr>
      <w:r>
        <w:t>历史资料来源</w:t>
      </w:r>
    </w:p>
    <w:p w14:paraId="1171722E" w14:textId="77777777" w:rsidR="00393596" w:rsidRDefault="00000000">
      <w:pPr>
        <w:rPr>
          <w:rFonts w:hint="eastAsia"/>
        </w:rPr>
      </w:pPr>
      <w:r>
        <w:t>https://history.state.gov/milestones/1776-1783/b-franklin</w:t>
      </w:r>
    </w:p>
    <w:p w14:paraId="48361AD7" w14:textId="77777777" w:rsidR="00393596" w:rsidRDefault="00000000">
      <w:pPr>
        <w:pStyle w:val="1"/>
      </w:pPr>
      <w:r>
        <w:t>16</w:t>
      </w:r>
      <w:r>
        <w:t>｜豫｜邦联条款</w:t>
      </w:r>
    </w:p>
    <w:p w14:paraId="5EB0728F" w14:textId="77777777" w:rsidR="00393596" w:rsidRDefault="00000000">
      <w:pPr>
        <w:pStyle w:val="ac"/>
      </w:pPr>
      <w:r>
        <w:t>案例识别码：</w:t>
      </w:r>
      <w:r>
        <w:t>EUUS-PM-H16</w:t>
      </w:r>
      <w:r>
        <w:t xml:space="preserve">　最终评级：</w:t>
      </w:r>
      <w:r>
        <w:t>A</w:t>
      </w:r>
      <w:r>
        <w:t xml:space="preserve">　版本：</w:t>
      </w:r>
      <w:r>
        <w:t>V4.3</w:t>
      </w:r>
    </w:p>
    <w:p w14:paraId="3227CA97" w14:textId="77777777" w:rsidR="00393596" w:rsidRDefault="00000000">
      <w:pPr>
        <w:pStyle w:val="21"/>
      </w:pPr>
      <w:r>
        <w:t>卦辞原文</w:t>
      </w:r>
    </w:p>
    <w:p w14:paraId="3B93D940" w14:textId="77777777" w:rsidR="00393596" w:rsidRDefault="00000000">
      <w:pPr>
        <w:rPr>
          <w:rFonts w:hint="eastAsia"/>
        </w:rPr>
      </w:pPr>
      <w:r>
        <w:t>豫：利建侯行师。</w:t>
      </w:r>
    </w:p>
    <w:p w14:paraId="32023049" w14:textId="77777777" w:rsidR="00393596" w:rsidRDefault="00000000">
      <w:pPr>
        <w:pStyle w:val="21"/>
      </w:pPr>
      <w:r>
        <w:lastRenderedPageBreak/>
        <w:t>历史故事｜简体中文</w:t>
      </w:r>
    </w:p>
    <w:p w14:paraId="190337AA" w14:textId="77777777" w:rsidR="00393596" w:rsidRDefault="00000000">
      <w:pPr>
        <w:rPr>
          <w:rFonts w:hint="eastAsia"/>
        </w:rPr>
      </w:pPr>
      <w:r>
        <w:t>美国革命期间，各州需要共同处理战争与外交，但不愿轻易交出刚从英国统治中争取的自主权。大陆会议于</w:t>
      </w:r>
      <w:r>
        <w:t>1777</w:t>
      </w:r>
      <w:r>
        <w:t>年草拟《邦联条款》，直到</w:t>
      </w:r>
      <w:r>
        <w:t>1781</w:t>
      </w:r>
      <w:r>
        <w:t>年各州才完成批准。条款将邦联定位为友好联盟，多数权力保留各州；国会能处理外交并请求兵员和经费，却缺乏直接征收一般联邦税的能力。独立后，债务、州际争端与共同政策的财务困难更为明显；重要决策与修约所需的高同意门槛使调整不易。不过邦联时期并非毫无成果，西部土地政策也是其中一例。</w:t>
      </w:r>
      <w:r>
        <w:t>1787</w:t>
      </w:r>
      <w:r>
        <w:t>年制宪会议提出新制度，经各州批准，</w:t>
      </w:r>
      <w:r>
        <w:t>1789</w:t>
      </w:r>
      <w:r>
        <w:t>年新宪法开始运作。</w:t>
      </w:r>
    </w:p>
    <w:p w14:paraId="2B7B31C0" w14:textId="77777777" w:rsidR="00393596" w:rsidRDefault="00000000">
      <w:pPr>
        <w:rPr>
          <w:rFonts w:hint="eastAsia"/>
        </w:rPr>
      </w:pPr>
      <w:r>
        <w:t>美国独立战争期间，各州需要共同处理军事及外交事务，又不愿放弃刚向英国争取的自主权。国会于</w:t>
      </w:r>
      <w:r>
        <w:t>1777</w:t>
      </w:r>
      <w:r>
        <w:t>年草拟《邦联条款》，但须各州一致批准，直到</w:t>
      </w:r>
      <w:r>
        <w:t>1781</w:t>
      </w:r>
      <w:r>
        <w:t>年完成。条款称联合为友谊同盟，将大部分权力留给各州；国会可办理外交并向各州请求人员与资金，却不能直接征收一般联邦税。在战时，军需仰赖各州实际行动与借贷；独立之后，债务、州际争执及集体决策困难更为明显。邦联并非完全没有成果，西部土地政策便是一例，但要求更有力联邦架构的声音增加。条款的重要措施需要州的同意，修订本身更须全体一致，既反映对集中权力的戒心，也使面对紧迫的财政与商业问题时难以调整。原先讨论州际商务的会议逐渐促成</w:t>
      </w:r>
      <w:r>
        <w:t>1787</w:t>
      </w:r>
      <w:r>
        <w:t>年制宪会议；代表们提出新宪法，并设计与旧条款不同的批准规则，这在当时也引发争论。新宪法经各州批准后于</w:t>
      </w:r>
      <w:r>
        <w:t>1789</w:t>
      </w:r>
      <w:r>
        <w:t>年实施。邦联因此应被理解为战时团结需要、保护州权的审慎设计，以及实际治理限制间的连续演变，而非一段毫无政府作为的空白期。</w:t>
      </w:r>
    </w:p>
    <w:p w14:paraId="3030670C" w14:textId="77777777" w:rsidR="00393596" w:rsidRDefault="00000000">
      <w:pPr>
        <w:rPr>
          <w:rFonts w:hint="eastAsia"/>
        </w:rPr>
      </w:pPr>
      <w:r>
        <w:t>逐卦对照｜简体中文</w:t>
      </w:r>
    </w:p>
    <w:p w14:paraId="4BEDF819" w14:textId="77777777" w:rsidR="00393596" w:rsidRDefault="00000000">
      <w:pPr>
        <w:rPr>
          <w:rFonts w:hint="eastAsia"/>
        </w:rPr>
      </w:pPr>
      <w:r>
        <w:t>豫卦可从预备、动员及共同组织来理解。邦联条款建立州际合作架构，但若共同政府缺少稳定财力与执行权限，光有团结意愿仍难完成持续任务。此例提醒应确认制度真正取得哪些权力，而非只看成立宣言。</w:t>
      </w:r>
    </w:p>
    <w:p w14:paraId="0353AE87" w14:textId="77777777" w:rsidR="00393596" w:rsidRDefault="00000000">
      <w:pPr>
        <w:rPr>
          <w:rFonts w:hint="eastAsia"/>
        </w:rPr>
      </w:pPr>
      <w:r>
        <w:t>「豫」可以连结准备及集体组织的动能。《邦联条款》让希望合作却不愿建立强大中央政府的各州先有共同架构，足以处理部分公务，但征兵及筹款仍高度依赖自愿配合。后来制宪的讨论不抹杀邦联成果，而是显示「形成联合」与「赋予持续履行义务的能力」不同。当成员对金钱和权限有争议时，政府究竟具备哪些可执行程序，才是评估制度的关键。卦义只是用来回顾热情是否有相应的制度准备，并非建国者借用《周易》的史实。</w:t>
      </w:r>
    </w:p>
    <w:p w14:paraId="3C5B238C" w14:textId="77777777" w:rsidR="00393596" w:rsidRDefault="00000000">
      <w:pPr>
        <w:rPr>
          <w:rFonts w:hint="eastAsia"/>
        </w:rPr>
      </w:pPr>
      <w:r>
        <w:t>注：此为现代编辑者的回顾性历史类比；历史事件来源不证明当事人曾使用《周易》。</w:t>
      </w:r>
    </w:p>
    <w:p w14:paraId="0F6F75AD" w14:textId="77777777" w:rsidR="00393596" w:rsidRDefault="00000000">
      <w:pPr>
        <w:pStyle w:val="21"/>
      </w:pPr>
      <w:r>
        <w:t>历史资料来源</w:t>
      </w:r>
    </w:p>
    <w:p w14:paraId="420220B9" w14:textId="77777777" w:rsidR="00393596" w:rsidRDefault="00000000">
      <w:pPr>
        <w:rPr>
          <w:rFonts w:hint="eastAsia"/>
        </w:rPr>
      </w:pPr>
      <w:r>
        <w:t>https://history.state.gov/milestones/1776-1783/articles</w:t>
      </w:r>
    </w:p>
    <w:p w14:paraId="66AE3FDB" w14:textId="77777777" w:rsidR="00393596" w:rsidRDefault="00000000">
      <w:pPr>
        <w:rPr>
          <w:rFonts w:hint="eastAsia"/>
        </w:rPr>
      </w:pPr>
      <w:r>
        <w:t>完｜第</w:t>
      </w:r>
      <w:r>
        <w:t>01—16</w:t>
      </w:r>
      <w:r>
        <w:t>卦，共</w:t>
      </w:r>
      <w:r>
        <w:t>16</w:t>
      </w:r>
      <w:r>
        <w:t>篇。</w:t>
      </w:r>
    </w:p>
    <w:p w14:paraId="45D4AEEB" w14:textId="77777777" w:rsidR="00393596" w:rsidRDefault="00000000">
      <w:pPr>
        <w:rPr>
          <w:rFonts w:hint="eastAsia"/>
        </w:rPr>
      </w:pPr>
      <w:r>
        <w:lastRenderedPageBreak/>
        <w:br w:type="page"/>
      </w:r>
    </w:p>
    <w:p w14:paraId="0B47389A" w14:textId="77777777" w:rsidR="00393596" w:rsidRDefault="00000000">
      <w:pPr>
        <w:pStyle w:val="1"/>
      </w:pPr>
      <w:r>
        <w:lastRenderedPageBreak/>
        <w:t>第二部分｜第</w:t>
      </w:r>
      <w:r>
        <w:t>17–32</w:t>
      </w:r>
      <w:r>
        <w:t>卦</w:t>
      </w:r>
    </w:p>
    <w:p w14:paraId="46532D82" w14:textId="77777777" w:rsidR="00393596" w:rsidRDefault="00000000">
      <w:pPr>
        <w:pStyle w:val="1"/>
      </w:pPr>
      <w:r>
        <w:t>17</w:t>
      </w:r>
      <w:r>
        <w:t>｜随｜巴黎和约</w:t>
      </w:r>
    </w:p>
    <w:p w14:paraId="0005AB99" w14:textId="77777777" w:rsidR="00393596" w:rsidRDefault="00000000">
      <w:pPr>
        <w:rPr>
          <w:rFonts w:hint="eastAsia"/>
        </w:rPr>
      </w:pPr>
      <w:r>
        <w:t>案例识别码：</w:t>
      </w:r>
      <w:r>
        <w:t>EUUS-PM-H17</w:t>
      </w:r>
      <w:r>
        <w:t xml:space="preserve">　最终评级：</w:t>
      </w:r>
      <w:r>
        <w:t>B</w:t>
      </w:r>
      <w:r>
        <w:t xml:space="preserve">　版本：</w:t>
      </w:r>
      <w:r>
        <w:t>V4.3</w:t>
      </w:r>
    </w:p>
    <w:p w14:paraId="7494B81D" w14:textId="77777777" w:rsidR="00393596" w:rsidRDefault="00000000">
      <w:pPr>
        <w:pStyle w:val="21"/>
      </w:pPr>
      <w:r>
        <w:t>卦辞原文</w:t>
      </w:r>
    </w:p>
    <w:p w14:paraId="08681ED6" w14:textId="77777777" w:rsidR="00393596" w:rsidRDefault="00000000">
      <w:pPr>
        <w:rPr>
          <w:rFonts w:hint="eastAsia"/>
        </w:rPr>
      </w:pPr>
      <w:r>
        <w:t>随：元亨。利贞。无咎。</w:t>
      </w:r>
    </w:p>
    <w:p w14:paraId="1D73A12E" w14:textId="77777777" w:rsidR="00393596" w:rsidRDefault="00000000">
      <w:pPr>
        <w:pStyle w:val="21"/>
      </w:pPr>
      <w:r>
        <w:t>历史故事｜繁体中文</w:t>
      </w:r>
    </w:p>
    <w:p w14:paraId="77FB2658" w14:textId="77777777" w:rsidR="00393596" w:rsidRDefault="00000000">
      <w:pPr>
        <w:rPr>
          <w:rFonts w:hint="eastAsia"/>
        </w:rPr>
      </w:pPr>
      <w:r>
        <w:t>美国宣布独立后，英美战争仍持续多年。</w:t>
      </w:r>
      <w:r>
        <w:t>1781</w:t>
      </w:r>
      <w:r>
        <w:t>年英军在约克镇投降，改变后续大型作战前景，但并未立即结束战争。美国、英国及其他相关国家代表在巴黎谈判承认、边界、债务与保皇派待遇等问题；</w:t>
      </w:r>
      <w:r>
        <w:t>1782</w:t>
      </w:r>
      <w:r>
        <w:t>年先签署初步条款，</w:t>
      </w:r>
      <w:r>
        <w:t>1783</w:t>
      </w:r>
      <w:r>
        <w:t>年</w:t>
      </w:r>
      <w:r>
        <w:t>9</w:t>
      </w:r>
      <w:r>
        <w:t>月缔结正式《巴黎和约》，英国承认美国独立。条约仍须批准、传达并执行；英军于同年晚些时候撤离纽约，但边境要塞与债务问题持续引起争议。原住民族并未以平等身分参与涉及其土地的划界，条约也无法消除他们原有的主张。</w:t>
      </w:r>
    </w:p>
    <w:p w14:paraId="78FAE67E" w14:textId="77777777" w:rsidR="00393596" w:rsidRDefault="00000000">
      <w:pPr>
        <w:rPr>
          <w:rFonts w:hint="eastAsia"/>
        </w:rPr>
      </w:pPr>
      <w:r>
        <w:t>1781</w:t>
      </w:r>
      <w:r>
        <w:t>年英军在约克镇投降，改变了继续大规模作战的前景，却没有让军事或外交问题立即结束。美国谈判代表在巴黎仍须兼顾法国盟友各自的利益，与英方讨论承认、边界、债务及战时效忠英王者的待遇。</w:t>
      </w:r>
      <w:r>
        <w:t>1782</w:t>
      </w:r>
      <w:r>
        <w:t>年先议定初步条款，</w:t>
      </w:r>
      <w:r>
        <w:t>1783</w:t>
      </w:r>
      <w:r>
        <w:t>年</w:t>
      </w:r>
      <w:r>
        <w:t>9</w:t>
      </w:r>
      <w:r>
        <w:t>月再签署正式和约。虽然英国承认美国独立，文件传递与批准仍须跨越大西洋；美国国会需要批准，各州则要处理条约涉及的私人债权及财产事项。谈判时英军尚占领北美部分位置，美国财政也仍紧张。英军同年晚些时候撤离纽约，但西部边境据点与履约问题仍引发争执。受边界划定影响的原住民族并非平等的缔约方，条约不能消灭他们原有的土地权利主张。和平因此不是一次签字便让所有财产、政治忠诚与边界争议消失，而是从军事压力转移至条约及艰难执行的长期过程。</w:t>
      </w:r>
    </w:p>
    <w:p w14:paraId="4C695899" w14:textId="77777777" w:rsidR="00393596" w:rsidRDefault="00000000">
      <w:pPr>
        <w:pStyle w:val="21"/>
      </w:pPr>
      <w:r>
        <w:t>逐卦对照｜繁体中文</w:t>
      </w:r>
    </w:p>
    <w:p w14:paraId="0078C3EC" w14:textId="77777777" w:rsidR="00393596" w:rsidRDefault="00000000">
      <w:pPr>
        <w:rPr>
          <w:rFonts w:hint="eastAsia"/>
        </w:rPr>
      </w:pPr>
      <w:r>
        <w:t>随卦可用来讨论依变动情势调整关系。从战时对抗到正式和平，谈判者必须接受新的政治地位，并履行撤军、支付及边界义务。和约签字不是问题终点，尤其不能忽略未在谈判桌上的居民。</w:t>
      </w:r>
    </w:p>
    <w:p w14:paraId="3400DC26" w14:textId="77777777" w:rsidR="00393596" w:rsidRDefault="00000000">
      <w:pPr>
        <w:rPr>
          <w:rFonts w:hint="eastAsia"/>
        </w:rPr>
      </w:pPr>
      <w:r>
        <w:t>「随」可观察情势转换后的调整与随后落实。美国代表从战时抵抗及联盟合作，转向获承认国家的正常外交关系；然而画定边界、撤兵、债务清理及地方执行，均须有人承担。尤其必须注意未参与谈判、却会受到条约影响的社群。此处的「随」不是自动获得和平，也不是任何一方曾依《周易》谈判，而是后见地追问在情况转变时，各方能否把协议付诸实践。</w:t>
      </w:r>
    </w:p>
    <w:p w14:paraId="200A661D" w14:textId="77777777" w:rsidR="00393596" w:rsidRDefault="00000000">
      <w:pPr>
        <w:rPr>
          <w:rFonts w:hint="eastAsia"/>
        </w:rPr>
      </w:pPr>
      <w:r>
        <w:t>注：此为现代编辑者的回顾性历史类比；历史事件来源不证明当事人曾使用《周易》。</w:t>
      </w:r>
    </w:p>
    <w:p w14:paraId="49FC3060" w14:textId="77777777" w:rsidR="00393596" w:rsidRDefault="00000000">
      <w:pPr>
        <w:pStyle w:val="21"/>
      </w:pPr>
      <w:r>
        <w:lastRenderedPageBreak/>
        <w:t>史料来源</w:t>
      </w:r>
    </w:p>
    <w:p w14:paraId="6AD8C028" w14:textId="77777777" w:rsidR="00393596" w:rsidRDefault="00000000">
      <w:pPr>
        <w:rPr>
          <w:rFonts w:hint="eastAsia"/>
        </w:rPr>
      </w:pPr>
      <w:r>
        <w:t>https://history.state.gov/milestones/1776-1783/treaty</w:t>
      </w:r>
    </w:p>
    <w:p w14:paraId="1850A8A2" w14:textId="77777777" w:rsidR="00393596" w:rsidRDefault="00393596">
      <w:pPr>
        <w:rPr>
          <w:rFonts w:hint="eastAsia"/>
        </w:rPr>
      </w:pPr>
    </w:p>
    <w:p w14:paraId="69620A1E" w14:textId="77777777" w:rsidR="00393596" w:rsidRDefault="00000000">
      <w:pPr>
        <w:pStyle w:val="1"/>
      </w:pPr>
      <w:r>
        <w:t>18</w:t>
      </w:r>
      <w:r>
        <w:t>｜蛊｜美国制宪会议</w:t>
      </w:r>
    </w:p>
    <w:p w14:paraId="712B14BC" w14:textId="77777777" w:rsidR="00393596" w:rsidRDefault="00000000">
      <w:pPr>
        <w:rPr>
          <w:rFonts w:hint="eastAsia"/>
        </w:rPr>
      </w:pPr>
      <w:r>
        <w:t>案例识别码：</w:t>
      </w:r>
      <w:r>
        <w:t>EUUS-PM-H18</w:t>
      </w:r>
      <w:r>
        <w:t xml:space="preserve">　最终评级：</w:t>
      </w:r>
      <w:r>
        <w:t>A</w:t>
      </w:r>
      <w:r>
        <w:t xml:space="preserve">　版本：</w:t>
      </w:r>
      <w:r>
        <w:t>V4.3</w:t>
      </w:r>
    </w:p>
    <w:p w14:paraId="1CC76975" w14:textId="77777777" w:rsidR="00393596" w:rsidRDefault="00000000">
      <w:pPr>
        <w:pStyle w:val="21"/>
      </w:pPr>
      <w:r>
        <w:t>卦辞原文</w:t>
      </w:r>
    </w:p>
    <w:p w14:paraId="29257C68" w14:textId="77777777" w:rsidR="00393596" w:rsidRDefault="00000000">
      <w:pPr>
        <w:rPr>
          <w:rFonts w:hint="eastAsia"/>
        </w:rPr>
      </w:pPr>
      <w:r>
        <w:t>蛊：元亨。利涉大川。先甲三日，后甲三日。</w:t>
      </w:r>
    </w:p>
    <w:p w14:paraId="1E225F86" w14:textId="77777777" w:rsidR="00393596" w:rsidRDefault="00000000">
      <w:pPr>
        <w:pStyle w:val="21"/>
      </w:pPr>
      <w:r>
        <w:t>历史故事｜繁体中文</w:t>
      </w:r>
    </w:p>
    <w:p w14:paraId="27B764EF" w14:textId="77777777" w:rsidR="00393596" w:rsidRDefault="00000000">
      <w:pPr>
        <w:rPr>
          <w:rFonts w:hint="eastAsia"/>
        </w:rPr>
      </w:pPr>
      <w:r>
        <w:t>1780</w:t>
      </w:r>
      <w:r>
        <w:t>年代中期，美国已独立，但《邦联条款》下的政府缺乏稳定征税能力，难以处理州际纷争。最初有关商务制度的协商逐步引出更全面的改革要求。</w:t>
      </w:r>
      <w:r>
        <w:t>1787</w:t>
      </w:r>
      <w:r>
        <w:t>年</w:t>
      </w:r>
      <w:r>
        <w:t>5</w:t>
      </w:r>
      <w:r>
        <w:t>月，多数州代表在费城开会，罗德岛未参加。代表对国会席次、行政权、税收与联邦和州之间的关系激烈辩论；妥协方案设计两院制、行政与司法部门，也纳入维护奴隶制度的有害安排。会议</w:t>
      </w:r>
      <w:r>
        <w:t>9</w:t>
      </w:r>
      <w:r>
        <w:t>月签署宪法草案，但仍须经各州批准才能生效；公共辩论关注政府权限与权利保障，随后才有《权利法案》。</w:t>
      </w:r>
      <w:r>
        <w:t>1789</w:t>
      </w:r>
      <w:r>
        <w:t>年新政府开始运作，却没有一次解决所有制度冲突。</w:t>
      </w:r>
    </w:p>
    <w:p w14:paraId="41A7E2B7" w14:textId="77777777" w:rsidR="00393596" w:rsidRDefault="00000000">
      <w:pPr>
        <w:rPr>
          <w:rFonts w:hint="eastAsia"/>
        </w:rPr>
      </w:pPr>
      <w:r>
        <w:t>1780</w:t>
      </w:r>
      <w:r>
        <w:t>年代中期，美国已从独立战争中生存下来，旧《邦联条款》却难以提供联邦可靠征税能力，也难以处理各州之间的分歧。代表们原本讨论州际商务安排，后来转而要求更大规模的制度改革。</w:t>
      </w:r>
      <w:r>
        <w:t>1787</w:t>
      </w:r>
      <w:r>
        <w:t>年</w:t>
      </w:r>
      <w:r>
        <w:t>5</w:t>
      </w:r>
      <w:r>
        <w:t>月，各州代表在费城集会，唯罗德岛未参加。会议的工作超出原本修订邦联条款的狭窄目标，直接讨论新的联邦架构。大州和小州就立法代表席次争议不休，与会者也讨论总统权力、课税权、司法及州和联邦的关系。两院制度等妥协方案形成，但草案同时留下保护奴隶制度的条款，造成严重且延续的伤害。会议在保密情况下进行，</w:t>
      </w:r>
      <w:r>
        <w:t>9</w:t>
      </w:r>
      <w:r>
        <w:t>月提出宪法草案之后，才透过报章、传单及各州批准会议进入广泛公共论辩。人们尤其争论行政权与缺少明文权利保障，这也促成后来的权利法案。</w:t>
      </w:r>
      <w:r>
        <w:t>1789</w:t>
      </w:r>
      <w:r>
        <w:t>年新政府开始运作，并不代表争论已完全解决。</w:t>
      </w:r>
    </w:p>
    <w:p w14:paraId="60B161AB" w14:textId="77777777" w:rsidR="00393596" w:rsidRDefault="00000000">
      <w:pPr>
        <w:pStyle w:val="21"/>
      </w:pPr>
      <w:r>
        <w:t>逐卦对照｜繁体中文</w:t>
      </w:r>
    </w:p>
    <w:p w14:paraId="0FFCB923" w14:textId="77777777" w:rsidR="00393596" w:rsidRDefault="00000000">
      <w:pPr>
        <w:rPr>
          <w:rFonts w:hint="eastAsia"/>
        </w:rPr>
      </w:pPr>
      <w:r>
        <w:t>蛊卦关注既有制度失修后的整治。费城代表面对的是已有缺陷的联邦架构，而非毫无历史负担的空白设计。修补制度不只在于写出草案，也涉及公共授权、后续修正，以及承认妥协遗留下的伤害。</w:t>
      </w:r>
    </w:p>
    <w:p w14:paraId="6D572949" w14:textId="77777777" w:rsidR="00393596" w:rsidRDefault="00000000">
      <w:pPr>
        <w:rPr>
          <w:rFonts w:hint="eastAsia"/>
        </w:rPr>
      </w:pPr>
      <w:r>
        <w:t>「蛊」强调面对既有系统腐坏或失灵时的整治。费城的代表不是从空白纸张开始，而是处理一个曾经发挥作用、却显露税收与协调缺陷的政治架构。修补问题也可能带来新的制度冲突，甚至留下奴</w:t>
      </w:r>
      <w:r>
        <w:lastRenderedPageBreak/>
        <w:t>隶制度等深重伤害；所以检讨者需要问谁认定问题、谁有资格参加修复，以及妥协排除了谁。草案签署不是修复完成，公共批准和之后的修正同样重要。</w:t>
      </w:r>
    </w:p>
    <w:p w14:paraId="43D7D0DA" w14:textId="77777777" w:rsidR="00393596" w:rsidRDefault="00000000">
      <w:pPr>
        <w:rPr>
          <w:rFonts w:hint="eastAsia"/>
        </w:rPr>
      </w:pPr>
      <w:r>
        <w:t>注：此为现代编辑者的回顾性历史类比；历史事件来源不证明当事人曾使用《周易》。</w:t>
      </w:r>
    </w:p>
    <w:p w14:paraId="4974146F" w14:textId="77777777" w:rsidR="00393596" w:rsidRDefault="00000000">
      <w:pPr>
        <w:pStyle w:val="21"/>
      </w:pPr>
      <w:r>
        <w:t>史料来源</w:t>
      </w:r>
    </w:p>
    <w:p w14:paraId="0540CCFB" w14:textId="77777777" w:rsidR="00393596" w:rsidRDefault="00000000">
      <w:pPr>
        <w:rPr>
          <w:rFonts w:hint="eastAsia"/>
        </w:rPr>
      </w:pPr>
      <w:r>
        <w:t>https://history.state.gov/milestones/1784-1800/convention-and-ratification</w:t>
      </w:r>
    </w:p>
    <w:p w14:paraId="220466D1" w14:textId="77777777" w:rsidR="00393596" w:rsidRDefault="00393596">
      <w:pPr>
        <w:rPr>
          <w:rFonts w:hint="eastAsia"/>
        </w:rPr>
      </w:pPr>
    </w:p>
    <w:p w14:paraId="1DE92B28" w14:textId="77777777" w:rsidR="00393596" w:rsidRDefault="00000000">
      <w:pPr>
        <w:pStyle w:val="1"/>
      </w:pPr>
      <w:r>
        <w:t>19</w:t>
      </w:r>
      <w:r>
        <w:t>｜临｜杰伊条约</w:t>
      </w:r>
    </w:p>
    <w:p w14:paraId="15295F19" w14:textId="77777777" w:rsidR="00393596" w:rsidRDefault="00000000">
      <w:pPr>
        <w:rPr>
          <w:rFonts w:hint="eastAsia"/>
        </w:rPr>
      </w:pPr>
      <w:r>
        <w:t>案例识别码：</w:t>
      </w:r>
      <w:r>
        <w:t>EUUS-PM-H19</w:t>
      </w:r>
      <w:r>
        <w:t xml:space="preserve">　最终评级：</w:t>
      </w:r>
      <w:r>
        <w:t>B</w:t>
      </w:r>
      <w:r>
        <w:t xml:space="preserve">　版本：</w:t>
      </w:r>
      <w:r>
        <w:t>V4.3</w:t>
      </w:r>
    </w:p>
    <w:p w14:paraId="6F31F315" w14:textId="77777777" w:rsidR="00393596" w:rsidRDefault="00000000">
      <w:pPr>
        <w:pStyle w:val="21"/>
      </w:pPr>
      <w:r>
        <w:t>卦辞原文</w:t>
      </w:r>
    </w:p>
    <w:p w14:paraId="6A4764E3" w14:textId="77777777" w:rsidR="00393596" w:rsidRDefault="00000000">
      <w:pPr>
        <w:rPr>
          <w:rFonts w:hint="eastAsia"/>
        </w:rPr>
      </w:pPr>
      <w:r>
        <w:t>临：元亨。利贞。至于八月有凶。</w:t>
      </w:r>
    </w:p>
    <w:p w14:paraId="4FF646D5" w14:textId="77777777" w:rsidR="00393596" w:rsidRDefault="00000000">
      <w:pPr>
        <w:pStyle w:val="21"/>
      </w:pPr>
      <w:r>
        <w:t>历史故事｜繁体中文</w:t>
      </w:r>
    </w:p>
    <w:p w14:paraId="36084893" w14:textId="77777777" w:rsidR="00393596" w:rsidRDefault="00000000">
      <w:pPr>
        <w:rPr>
          <w:rFonts w:hint="eastAsia"/>
        </w:rPr>
      </w:pPr>
      <w:r>
        <w:t>美国独立后，英国仍控制部分西部边境要塞，双方对贸易、债务及海上权利也存在争执。</w:t>
      </w:r>
      <w:r>
        <w:t>1794</w:t>
      </w:r>
      <w:r>
        <w:t>年华盛顿派约翰・杰伊赴伦敦谈判，双方达成协议，规定英军撤离据点并透过联合委员会处理部分请求，但并未解决强征水手等全部问题。美国内部批评条约偏袒英国，参议院附条件同意后，华盛顿仍决定签署；众议院其后又就执行经费展开争论。英军于</w:t>
      </w:r>
      <w:r>
        <w:t>1796</w:t>
      </w:r>
      <w:r>
        <w:t>年撤出部分据点，证明特定条款有实际成果；同时海上争端与党派冲突仍在。条约既非全面和解，也非毫无作用的象征。</w:t>
      </w:r>
    </w:p>
    <w:p w14:paraId="76D4F828" w14:textId="77777777" w:rsidR="00393596" w:rsidRDefault="00000000">
      <w:pPr>
        <w:rPr>
          <w:rFonts w:hint="eastAsia"/>
        </w:rPr>
      </w:pPr>
      <w:r>
        <w:t>英美</w:t>
      </w:r>
      <w:r>
        <w:t>1783</w:t>
      </w:r>
      <w:r>
        <w:t>年缔结和平以后，英国仍控制西部边境某些据点，私人债务、贸易及欧洲战争中的海运问题也未完全解决。华盛顿在</w:t>
      </w:r>
      <w:r>
        <w:t>1794</w:t>
      </w:r>
      <w:r>
        <w:t>年派遣约翰・杰伊赴伦敦协商。条约安排英军撤离西部据点，设立联合委员会处理若干索赔，但没有处理所有美国抱怨，尤其英国强征海员的问题依然存在。美国国内舆论强烈分歧：一派认为条约是避免再次对英战争的必要退让；另一派批评它偏袒英国并损及对法关系。参议院附带条件批准后，华盛顿仍决定签署；众议院其后又因履行协议所需经费而展开辩论。这让条约的执行同时成为总统、参议院与众议院权力分工的宪政议题。英国于</w:t>
      </w:r>
      <w:r>
        <w:t>1796</w:t>
      </w:r>
      <w:r>
        <w:t>年撤离有关据点，证明部分条款有具体成果；其他海上与商务问题却继续存在。外交文件既非完全和解，也非没有成果的象征。</w:t>
      </w:r>
    </w:p>
    <w:p w14:paraId="6340FEAE" w14:textId="77777777" w:rsidR="00393596" w:rsidRDefault="00000000">
      <w:pPr>
        <w:pStyle w:val="21"/>
      </w:pPr>
      <w:r>
        <w:t>逐卦对照｜繁体中文</w:t>
      </w:r>
    </w:p>
    <w:p w14:paraId="4F7745A2" w14:textId="77777777" w:rsidR="00393596" w:rsidRDefault="00000000">
      <w:pPr>
        <w:rPr>
          <w:rFonts w:hint="eastAsia"/>
        </w:rPr>
      </w:pPr>
      <w:r>
        <w:t>临卦提示领导者必须亲自接近问题，而非只远距离宣示立场。杰伊条约将部分争议落实成可验证的日期与程序，也要求政府向分歧的国内民众解释妥协。与对手接触不等于所有利益立即一致。</w:t>
      </w:r>
    </w:p>
    <w:p w14:paraId="2DB72B53" w14:textId="77777777" w:rsidR="00393596" w:rsidRDefault="00000000">
      <w:pPr>
        <w:rPr>
          <w:rFonts w:hint="eastAsia"/>
        </w:rPr>
      </w:pPr>
      <w:r>
        <w:lastRenderedPageBreak/>
        <w:t>「临」表示接近与临事。杰伊及华盛顿必须实际接触旧敌留下的义务，再向本国分歧的民众解释妥协。重要的不是条约看似胜利与否，而是有没有明确日期、执行机关及可确认的成果；同时也须辨认哪些问题被推迟处理。临事不保证争端会完全消失，反而要求领导者承担具体说明及执行责任。</w:t>
      </w:r>
    </w:p>
    <w:p w14:paraId="6705CFF7" w14:textId="77777777" w:rsidR="00393596" w:rsidRDefault="00000000">
      <w:pPr>
        <w:rPr>
          <w:rFonts w:hint="eastAsia"/>
        </w:rPr>
      </w:pPr>
      <w:r>
        <w:t>注：此为现代编辑者的回顾性历史类比；历史事件来源不证明当事人曾使用《周易》。</w:t>
      </w:r>
    </w:p>
    <w:p w14:paraId="65081523" w14:textId="77777777" w:rsidR="00393596" w:rsidRDefault="00000000">
      <w:pPr>
        <w:pStyle w:val="21"/>
      </w:pPr>
      <w:r>
        <w:t>史料来源</w:t>
      </w:r>
    </w:p>
    <w:p w14:paraId="021FDAD3" w14:textId="77777777" w:rsidR="00393596" w:rsidRDefault="00000000">
      <w:pPr>
        <w:rPr>
          <w:rFonts w:hint="eastAsia"/>
        </w:rPr>
      </w:pPr>
      <w:r>
        <w:t>https://history.state.gov/milestones/1784-1800/jay-treaty</w:t>
      </w:r>
    </w:p>
    <w:p w14:paraId="1B1A94D7" w14:textId="77777777" w:rsidR="00393596" w:rsidRDefault="00393596">
      <w:pPr>
        <w:rPr>
          <w:rFonts w:hint="eastAsia"/>
        </w:rPr>
      </w:pPr>
    </w:p>
    <w:p w14:paraId="65CCBAD2" w14:textId="77777777" w:rsidR="00393596" w:rsidRDefault="00000000">
      <w:pPr>
        <w:pStyle w:val="1"/>
      </w:pPr>
      <w:r>
        <w:t>20</w:t>
      </w:r>
      <w:r>
        <w:t>｜观｜华盛顿告别演说</w:t>
      </w:r>
    </w:p>
    <w:p w14:paraId="7A27FC67" w14:textId="77777777" w:rsidR="00393596" w:rsidRDefault="00000000">
      <w:pPr>
        <w:rPr>
          <w:rFonts w:hint="eastAsia"/>
        </w:rPr>
      </w:pPr>
      <w:r>
        <w:t>案例识别码：</w:t>
      </w:r>
      <w:r>
        <w:t>EUUS-PM-H20</w:t>
      </w:r>
      <w:r>
        <w:t xml:space="preserve">　最终评级：</w:t>
      </w:r>
      <w:r>
        <w:t>A</w:t>
      </w:r>
      <w:r>
        <w:t xml:space="preserve">　版本：</w:t>
      </w:r>
      <w:r>
        <w:t>V4.3</w:t>
      </w:r>
    </w:p>
    <w:p w14:paraId="6B0AEDC2" w14:textId="77777777" w:rsidR="00393596" w:rsidRDefault="00000000">
      <w:pPr>
        <w:pStyle w:val="21"/>
      </w:pPr>
      <w:r>
        <w:t>卦辞原文</w:t>
      </w:r>
    </w:p>
    <w:p w14:paraId="1D500C83" w14:textId="77777777" w:rsidR="00393596" w:rsidRDefault="00000000">
      <w:pPr>
        <w:rPr>
          <w:rFonts w:hint="eastAsia"/>
        </w:rPr>
      </w:pPr>
      <w:r>
        <w:t>观：盥而不荐，有孚颙若。</w:t>
      </w:r>
    </w:p>
    <w:p w14:paraId="22FCB9C2" w14:textId="77777777" w:rsidR="00393596" w:rsidRDefault="00000000">
      <w:pPr>
        <w:pStyle w:val="21"/>
      </w:pPr>
      <w:r>
        <w:t>历史故事｜繁体中文</w:t>
      </w:r>
    </w:p>
    <w:p w14:paraId="546F1BD8" w14:textId="77777777" w:rsidR="00393596" w:rsidRDefault="00000000">
      <w:pPr>
        <w:rPr>
          <w:rFonts w:hint="eastAsia"/>
        </w:rPr>
      </w:pPr>
      <w:r>
        <w:t>华盛顿第二任总统任期将满时，美国正在面对政党分歧、对外结盟及英法战争带来的外交压力。他决定不再竞选，并在</w:t>
      </w:r>
      <w:r>
        <w:t>1796</w:t>
      </w:r>
      <w:r>
        <w:t>年发表《告别演说》，草稿曾由亚历山大・汉密尔顿等顾问协助。演说强调维护联邦、警惕派系对立及对外国政治的永久性依附，但并非要求停止一切贸易或外交。</w:t>
      </w:r>
      <w:r>
        <w:t>1797</w:t>
      </w:r>
      <w:r>
        <w:t>年华盛顿卸任，亚当斯继任，形成民选领袖交出行政权的先例。然而，演说发布时政党竞争已十分活跃，他提出的警示并未消除争议，后世也不断重新引用与解读这份文件。</w:t>
      </w:r>
    </w:p>
    <w:p w14:paraId="458C1B8A" w14:textId="77777777" w:rsidR="00393596" w:rsidRDefault="00000000">
      <w:pPr>
        <w:rPr>
          <w:rFonts w:hint="eastAsia"/>
        </w:rPr>
      </w:pPr>
      <w:r>
        <w:t>1796</w:t>
      </w:r>
      <w:r>
        <w:t>年华盛顿第二任总统任期接近结束，美国内部分党派立场，外交又受到英法战争压力影响。华盛顿决定不再竞选，他与包括汉密尔顿在内的亲近顾问讨论并修订文稿，最后以公开告别信的形式发表。信中呼吁维护联邦，警惕派系之争，并讨论过度依附外国政治的风险；它不是要求美国从此停止商业往来或一般外交。这篇文字在政党竞争已经活跃的选举期间刊行，并未创造全国一致同意的政治环境。</w:t>
      </w:r>
      <w:r>
        <w:t>1797</w:t>
      </w:r>
      <w:r>
        <w:t>年约翰・亚当斯接任，证明民选总统可以卸任而让行政权继续运作。然而华盛顿所警告的政党与外交问题，仍须由继任政府和国会处理。告别文被后人广泛阅读、引用、争论，意义随不同年代而变化。这段故事从离任决定、公开说明政治疑虑，到交接权力，并不表示一位卸任领袖能控制后人所有政治判断。</w:t>
      </w:r>
    </w:p>
    <w:p w14:paraId="2B095074" w14:textId="77777777" w:rsidR="00393596" w:rsidRDefault="00000000">
      <w:pPr>
        <w:pStyle w:val="21"/>
      </w:pPr>
      <w:r>
        <w:lastRenderedPageBreak/>
        <w:t>逐卦对照｜繁体中文</w:t>
      </w:r>
    </w:p>
    <w:p w14:paraId="1F604B62" w14:textId="77777777" w:rsidR="00393596" w:rsidRDefault="00000000">
      <w:pPr>
        <w:rPr>
          <w:rFonts w:hint="eastAsia"/>
        </w:rPr>
      </w:pPr>
      <w:r>
        <w:t>观卦强调观察与端正姿态。华盛顿在离任前公开说明自己看见的风险，却无法控制继任者及公民如何判断。这个比较可讨论退居幕后的领导者如何留下可供检验的公共观点，而非把其建议视为永恒不变的禁令。</w:t>
      </w:r>
    </w:p>
    <w:p w14:paraId="4C38AEE4" w14:textId="77777777" w:rsidR="00393596" w:rsidRDefault="00000000">
      <w:pPr>
        <w:rPr>
          <w:rFonts w:hint="eastAsia"/>
        </w:rPr>
      </w:pPr>
      <w:r>
        <w:t>「观」可用来理解在行动前审察，也可指有威望者的公共示范。华盛顿在卸任时陈述自己看到的风险，把判断留给日后的政治共同体，而不可能亲自监督未来每个政策。观察并非发布永恒有效的禁令；读者应检视这些警告所处的特殊环境，并与后来事实对照。告别演说的来源支持的是政治文件与交接过程，并无《周易》实际影响的证据。</w:t>
      </w:r>
    </w:p>
    <w:p w14:paraId="359A34D3" w14:textId="77777777" w:rsidR="00393596" w:rsidRDefault="00000000">
      <w:pPr>
        <w:rPr>
          <w:rFonts w:hint="eastAsia"/>
        </w:rPr>
      </w:pPr>
      <w:r>
        <w:t>注：此为现代编辑者的回顾性历史类比；历史事件来源不证明当事人曾使用《周易》。</w:t>
      </w:r>
    </w:p>
    <w:p w14:paraId="77E94DE1" w14:textId="77777777" w:rsidR="00393596" w:rsidRDefault="00000000">
      <w:pPr>
        <w:pStyle w:val="21"/>
      </w:pPr>
      <w:r>
        <w:t>史料来源</w:t>
      </w:r>
    </w:p>
    <w:p w14:paraId="4C5D98AA" w14:textId="77777777" w:rsidR="00393596" w:rsidRDefault="00000000">
      <w:pPr>
        <w:rPr>
          <w:rFonts w:hint="eastAsia"/>
        </w:rPr>
      </w:pPr>
      <w:r>
        <w:t>https://history.state.gov/milestones/1784-1800/washington-farewell</w:t>
      </w:r>
    </w:p>
    <w:p w14:paraId="3DB68933" w14:textId="77777777" w:rsidR="00393596" w:rsidRDefault="00393596">
      <w:pPr>
        <w:rPr>
          <w:rFonts w:hint="eastAsia"/>
        </w:rPr>
      </w:pPr>
    </w:p>
    <w:p w14:paraId="1EBA4265" w14:textId="77777777" w:rsidR="00393596" w:rsidRDefault="00000000">
      <w:pPr>
        <w:pStyle w:val="1"/>
      </w:pPr>
      <w:r>
        <w:t>21</w:t>
      </w:r>
      <w:r>
        <w:t>｜噬嗑｜</w:t>
      </w:r>
      <w:r>
        <w:t>XYZ</w:t>
      </w:r>
      <w:r>
        <w:t>外交事件</w:t>
      </w:r>
    </w:p>
    <w:p w14:paraId="6A91E080" w14:textId="77777777" w:rsidR="00393596" w:rsidRDefault="00000000">
      <w:pPr>
        <w:rPr>
          <w:rFonts w:hint="eastAsia"/>
        </w:rPr>
      </w:pPr>
      <w:r>
        <w:t>案例识别码：</w:t>
      </w:r>
      <w:r>
        <w:t>EUUS-PM-H21</w:t>
      </w:r>
      <w:r>
        <w:t xml:space="preserve">　最终评级：</w:t>
      </w:r>
      <w:r>
        <w:t>B</w:t>
      </w:r>
      <w:r>
        <w:t xml:space="preserve">　版本：</w:t>
      </w:r>
      <w:r>
        <w:t>V4.3</w:t>
      </w:r>
    </w:p>
    <w:p w14:paraId="795E7719" w14:textId="77777777" w:rsidR="00393596" w:rsidRDefault="00000000">
      <w:pPr>
        <w:pStyle w:val="21"/>
      </w:pPr>
      <w:r>
        <w:t>卦辞原文</w:t>
      </w:r>
    </w:p>
    <w:p w14:paraId="380BE9CD" w14:textId="77777777" w:rsidR="00393596" w:rsidRDefault="00000000">
      <w:pPr>
        <w:rPr>
          <w:rFonts w:hint="eastAsia"/>
        </w:rPr>
      </w:pPr>
      <w:r>
        <w:t>噬嗑：亨。利用狱。</w:t>
      </w:r>
    </w:p>
    <w:p w14:paraId="3C1530B8" w14:textId="77777777" w:rsidR="00393596" w:rsidRDefault="00000000">
      <w:pPr>
        <w:pStyle w:val="21"/>
      </w:pPr>
      <w:r>
        <w:t>历史故事｜繁体中文</w:t>
      </w:r>
    </w:p>
    <w:p w14:paraId="13FAD51E" w14:textId="77777777" w:rsidR="00393596" w:rsidRDefault="00000000">
      <w:pPr>
        <w:rPr>
          <w:rFonts w:hint="eastAsia"/>
        </w:rPr>
      </w:pPr>
      <w:r>
        <w:t>1790</w:t>
      </w:r>
      <w:r>
        <w:t>年代，美法关系恶化，法国不满美国与英国往来，法国私掠船也扣押美国商船。亚当斯总统于</w:t>
      </w:r>
      <w:r>
        <w:t>1797</w:t>
      </w:r>
      <w:r>
        <w:t>年派使节赴巴黎交涉，代表遇到一些中间人提出款项等先决条件，美国使节拒绝，谈判未达目的。亚当斯向国会报告并公布使节公文，将部分法国中间人的姓名隐去而改称</w:t>
      </w:r>
      <w:r>
        <w:t>X</w:t>
      </w:r>
      <w:r>
        <w:t>、</w:t>
      </w:r>
      <w:r>
        <w:t>Y</w:t>
      </w:r>
      <w:r>
        <w:t>、</w:t>
      </w:r>
      <w:r>
        <w:t>Z</w:t>
      </w:r>
      <w:r>
        <w:t>，事件引发国内政治愤怒与党派争议。美国加强海军防卫，双方在加勒比海发生未正式宣战的「准战争」。之后亚当斯再开外交途径，</w:t>
      </w:r>
      <w:r>
        <w:t>1800</w:t>
      </w:r>
      <w:r>
        <w:t>年双方签署协定，逐渐终止冲突。公开信息与强化防卫虽可能必要，却未取代后续外交处理。</w:t>
      </w:r>
    </w:p>
    <w:p w14:paraId="18CEA450" w14:textId="77777777" w:rsidR="00393596" w:rsidRDefault="00000000">
      <w:pPr>
        <w:rPr>
          <w:rFonts w:hint="eastAsia"/>
        </w:rPr>
      </w:pPr>
      <w:r>
        <w:t>1790</w:t>
      </w:r>
      <w:r>
        <w:t>年代，美国与法国关系恶化。法国反对美国与英国接近，法国私掠船也扣押美国商船。亚当斯总统</w:t>
      </w:r>
      <w:r>
        <w:t>1797</w:t>
      </w:r>
      <w:r>
        <w:t>年派使节赴巴黎，希望化解争议；使节却遭遇中间人提出款项等要求，正式谈判未能按原计划展开。亚当斯向国会报告，并公开部分往来公文，以</w:t>
      </w:r>
      <w:r>
        <w:t>X</w:t>
      </w:r>
      <w:r>
        <w:t>、</w:t>
      </w:r>
      <w:r>
        <w:t>Y</w:t>
      </w:r>
      <w:r>
        <w:t>、</w:t>
      </w:r>
      <w:r>
        <w:t>Z</w:t>
      </w:r>
      <w:r>
        <w:t>代替若干中间人的姓名。此事激起美国强烈民愤，也加重政党间的争执，政府采取海军防卫等措施。两国在加勒比海周边发生有限的海上交战，称为「准战争」，却不是国会正式宣告的全面战争。美国领导人须区分保护商船的眼</w:t>
      </w:r>
      <w:r>
        <w:lastRenderedPageBreak/>
        <w:t>前必要与全面战争可能造成的代价。之后亚当斯重新打开谈判，</w:t>
      </w:r>
      <w:r>
        <w:t>1800</w:t>
      </w:r>
      <w:r>
        <w:t>年签订的协定协助终止海上冲突。事件从航运纠纷、谈判失败与外交文书公开，走向有限军事冲突，再回到协商，不能被讲成受辱后必然发动全面战争的单线过程。</w:t>
      </w:r>
    </w:p>
    <w:p w14:paraId="4A823E52" w14:textId="77777777" w:rsidR="00393596" w:rsidRDefault="00000000">
      <w:pPr>
        <w:pStyle w:val="21"/>
      </w:pPr>
      <w:r>
        <w:t>逐卦对照｜繁体中文</w:t>
      </w:r>
    </w:p>
    <w:p w14:paraId="019D9E8B" w14:textId="77777777" w:rsidR="00393596" w:rsidRDefault="00000000">
      <w:pPr>
        <w:rPr>
          <w:rFonts w:hint="eastAsia"/>
        </w:rPr>
      </w:pPr>
      <w:r>
        <w:t>噬嗑卦可由处理阻碍、秩序与法律程序来阅读。</w:t>
      </w:r>
      <w:r>
        <w:t>XYZ</w:t>
      </w:r>
      <w:r>
        <w:t>事件说明政府在遭遇不当要求时，需要公开说明、采取适度保护措施，却也应保留恢复交涉的路径；愤怒本身不能替代可持续的结果。</w:t>
      </w:r>
    </w:p>
    <w:p w14:paraId="16D7EA4E" w14:textId="77777777" w:rsidR="00393596" w:rsidRDefault="00000000">
      <w:pPr>
        <w:rPr>
          <w:rFonts w:hint="eastAsia"/>
        </w:rPr>
      </w:pPr>
      <w:r>
        <w:t>「噬嗑」着重突破阻隔、维护程序与必要的约束。行政部门公开使节受到的要求，可以向国会和社会说明立场，也可能推高战争与党派压力。如何保护船舶、辨识确切事实，以及在强硬回应之后仍保留谈判空间，才是案例重点。公开透明不必然与持续外交互斥；此类比不是亚当斯使用过《周易》的证明。</w:t>
      </w:r>
    </w:p>
    <w:p w14:paraId="74446177" w14:textId="77777777" w:rsidR="00393596" w:rsidRDefault="00000000">
      <w:pPr>
        <w:rPr>
          <w:rFonts w:hint="eastAsia"/>
        </w:rPr>
      </w:pPr>
      <w:r>
        <w:t>注：此为现代编辑者的回顾性历史类比；历史事件来源不证明当事人曾使用《周易》。</w:t>
      </w:r>
    </w:p>
    <w:p w14:paraId="7E5C013C" w14:textId="77777777" w:rsidR="00393596" w:rsidRDefault="00000000">
      <w:pPr>
        <w:pStyle w:val="21"/>
      </w:pPr>
      <w:r>
        <w:t>史料来源</w:t>
      </w:r>
    </w:p>
    <w:p w14:paraId="2AA84BB7" w14:textId="77777777" w:rsidR="00393596" w:rsidRDefault="00000000">
      <w:pPr>
        <w:rPr>
          <w:rFonts w:hint="eastAsia"/>
        </w:rPr>
      </w:pPr>
      <w:r>
        <w:t>https://history.state.gov/milestones/1784-1800/xyz</w:t>
      </w:r>
    </w:p>
    <w:p w14:paraId="156D7B22" w14:textId="77777777" w:rsidR="00393596" w:rsidRDefault="00393596">
      <w:pPr>
        <w:rPr>
          <w:rFonts w:hint="eastAsia"/>
        </w:rPr>
      </w:pPr>
    </w:p>
    <w:p w14:paraId="24197E0D" w14:textId="77777777" w:rsidR="00393596" w:rsidRDefault="00000000">
      <w:pPr>
        <w:pStyle w:val="1"/>
      </w:pPr>
      <w:r>
        <w:t>22</w:t>
      </w:r>
      <w:r>
        <w:t>｜贲｜拿破仑加冕与帝国形象塑造</w:t>
      </w:r>
    </w:p>
    <w:p w14:paraId="01058321" w14:textId="77777777" w:rsidR="00393596" w:rsidRDefault="00000000">
      <w:pPr>
        <w:rPr>
          <w:rFonts w:hint="eastAsia"/>
        </w:rPr>
      </w:pPr>
      <w:r>
        <w:t>案例识别码：</w:t>
      </w:r>
      <w:r>
        <w:t>EUUS-PM-H22</w:t>
      </w:r>
      <w:r>
        <w:t xml:space="preserve">　最终评级：</w:t>
      </w:r>
      <w:r>
        <w:t>A</w:t>
      </w:r>
      <w:r>
        <w:t xml:space="preserve">　版本：</w:t>
      </w:r>
      <w:r>
        <w:t>V4.3</w:t>
      </w:r>
    </w:p>
    <w:p w14:paraId="4B844AA0" w14:textId="77777777" w:rsidR="00393596" w:rsidRDefault="00000000">
      <w:pPr>
        <w:pStyle w:val="21"/>
      </w:pPr>
      <w:r>
        <w:t>卦辞原文</w:t>
      </w:r>
    </w:p>
    <w:p w14:paraId="2D2FBA76" w14:textId="77777777" w:rsidR="00393596" w:rsidRDefault="00000000">
      <w:pPr>
        <w:rPr>
          <w:rFonts w:hint="eastAsia"/>
        </w:rPr>
      </w:pPr>
      <w:r>
        <w:t>贲：亨。小利有攸往。</w:t>
      </w:r>
    </w:p>
    <w:p w14:paraId="1B111A1C" w14:textId="77777777" w:rsidR="00393596" w:rsidRDefault="00000000">
      <w:pPr>
        <w:pStyle w:val="21"/>
      </w:pPr>
      <w:r>
        <w:t>历史故事｜繁体中文</w:t>
      </w:r>
    </w:p>
    <w:p w14:paraId="7A236475" w14:textId="77777777" w:rsidR="00393596" w:rsidRDefault="00000000">
      <w:pPr>
        <w:rPr>
          <w:rFonts w:hint="eastAsia"/>
        </w:rPr>
      </w:pPr>
      <w:r>
        <w:t>1804</w:t>
      </w:r>
      <w:r>
        <w:t>年</w:t>
      </w:r>
      <w:r>
        <w:t>12</w:t>
      </w:r>
      <w:r>
        <w:t>月，拿破仑在巴黎圣母院举行皇帝加冕典礼。法国革命之后，政治秩序历经巨大变动，拿破仑已建立新的行政、军事与政治权威；这场仪式透过皇袍、皇冠、宗教空间、宫廷安排与精心设计的图像，把既有的政治权力塑造成皇帝制度的公开象征。典礼的华丽形式有助于向法国社会与欧洲各国传达新政权的正统性主张，却不能自行解决对外战争、继承、财政与统治正当性的问题。华美仪典的影响取决于背后能否建立持续运作的制度；图像与政治宣传亦不能取代历史事件本身的复杂性。</w:t>
      </w:r>
    </w:p>
    <w:p w14:paraId="3AD1D6DD" w14:textId="77777777" w:rsidR="00393596" w:rsidRDefault="00000000">
      <w:pPr>
        <w:rPr>
          <w:rFonts w:hint="eastAsia"/>
        </w:rPr>
      </w:pPr>
      <w:r>
        <w:t>1804</w:t>
      </w:r>
      <w:r>
        <w:t>年</w:t>
      </w:r>
      <w:r>
        <w:t>12</w:t>
      </w:r>
      <w:r>
        <w:t>月，拿破仑在巴黎圣母院加冕为法国皇帝。此时法国革命已使传统政治秩序瓦解并重建，拿破仑透过军队、行政改革与政治制度取得广泛权力；加冕不是从零创造这些能力，而是将既有地</w:t>
      </w:r>
      <w:r>
        <w:lastRenderedPageBreak/>
        <w:t>位转化为盛大而公开的帝国象征。皇冠、皇袍、礼仪、教堂环境及经过安排的视觉呈现，使新制度能被观看、描绘和宣传。典礼一方面向法国国内表述政权的正统性主张，另一方面也面向欧洲的王室与国家。可是华丽仪典无法自行稳定欧洲外交，也不能代替财政、战争、行政与继承制度的长期治理。后续拿破仑政权的兴衰仍由一连串政策、战争及政治选择决定。加冕的历史意义是权力可见的形式化，不宜把形式本身当成制度成功的充分条件。</w:t>
      </w:r>
    </w:p>
    <w:p w14:paraId="1F2CA797" w14:textId="77777777" w:rsidR="00393596" w:rsidRDefault="00000000">
      <w:pPr>
        <w:pStyle w:val="21"/>
      </w:pPr>
      <w:r>
        <w:t>逐卦对照｜繁体中文</w:t>
      </w:r>
    </w:p>
    <w:p w14:paraId="0F261464" w14:textId="77777777" w:rsidR="00393596" w:rsidRDefault="00000000">
      <w:pPr>
        <w:rPr>
          <w:rFonts w:hint="eastAsia"/>
        </w:rPr>
      </w:pPr>
      <w:r>
        <w:t>贲卦重视文饰及其合宜的限度。拿破仑加冕能凸显外在形式如何赋予权力可见的表达，但仪式不能替代实质治理，也不能保证长期稳定。此例应区分政治形象与制度能力。</w:t>
      </w:r>
    </w:p>
    <w:p w14:paraId="42E8ED36" w14:textId="77777777" w:rsidR="00393596" w:rsidRDefault="00000000">
      <w:pPr>
        <w:rPr>
          <w:rFonts w:hint="eastAsia"/>
        </w:rPr>
      </w:pPr>
      <w:r>
        <w:t>「贲」关乎外在文饰与内在实质的关系。加冕礼把权力表达得鲜明，却无法确保背后权力正当、政策稳健及帝国长治久安。对照时应区分象征、制度、物质能力三者，并注意卦辞强调文饰有其适用限度。拿破仑的政治安排不是《周易》造成的历史事实，本例仅可用于回顾公开形象如何配合或掩盖现实治理。</w:t>
      </w:r>
    </w:p>
    <w:p w14:paraId="7CE102E3" w14:textId="77777777" w:rsidR="00393596" w:rsidRDefault="00000000">
      <w:pPr>
        <w:rPr>
          <w:rFonts w:hint="eastAsia"/>
        </w:rPr>
      </w:pPr>
      <w:r>
        <w:t>注：此为现代编辑者的回顾性历史类比；历史事件来源不证明当事人曾使用《周易》。</w:t>
      </w:r>
    </w:p>
    <w:p w14:paraId="5F38A93C" w14:textId="77777777" w:rsidR="00393596" w:rsidRDefault="00000000">
      <w:pPr>
        <w:pStyle w:val="21"/>
      </w:pPr>
      <w:r>
        <w:t>史料来源</w:t>
      </w:r>
    </w:p>
    <w:p w14:paraId="1BC15CDC" w14:textId="77777777" w:rsidR="00393596" w:rsidRDefault="00000000">
      <w:pPr>
        <w:rPr>
          <w:rFonts w:hint="eastAsia"/>
        </w:rPr>
      </w:pPr>
      <w:r>
        <w:t>https://www.napoleon.org/en/history-of-the-two-empires/paintings/5-the-sacre-or-coronation/</w:t>
      </w:r>
    </w:p>
    <w:p w14:paraId="64141346" w14:textId="77777777" w:rsidR="00393596" w:rsidRDefault="00393596">
      <w:pPr>
        <w:rPr>
          <w:rFonts w:hint="eastAsia"/>
        </w:rPr>
      </w:pPr>
    </w:p>
    <w:p w14:paraId="71345CD6" w14:textId="77777777" w:rsidR="00393596" w:rsidRDefault="00000000">
      <w:pPr>
        <w:pStyle w:val="1"/>
      </w:pPr>
      <w:r>
        <w:t>23</w:t>
      </w:r>
      <w:r>
        <w:t>｜剥｜拿破仑战争与美国中立贸易</w:t>
      </w:r>
    </w:p>
    <w:p w14:paraId="00DA79FA" w14:textId="77777777" w:rsidR="00393596" w:rsidRDefault="00000000">
      <w:pPr>
        <w:rPr>
          <w:rFonts w:hint="eastAsia"/>
        </w:rPr>
      </w:pPr>
      <w:r>
        <w:t>案例识别码：</w:t>
      </w:r>
      <w:r>
        <w:t>EUUS-PM-H23</w:t>
      </w:r>
      <w:r>
        <w:t xml:space="preserve">　最终评级：</w:t>
      </w:r>
      <w:r>
        <w:t>A</w:t>
      </w:r>
      <w:r>
        <w:t xml:space="preserve">　版本：</w:t>
      </w:r>
      <w:r>
        <w:t>V4.3</w:t>
      </w:r>
    </w:p>
    <w:p w14:paraId="58862597" w14:textId="77777777" w:rsidR="00393596" w:rsidRDefault="00000000">
      <w:pPr>
        <w:pStyle w:val="21"/>
      </w:pPr>
      <w:r>
        <w:t>卦辞原文</w:t>
      </w:r>
    </w:p>
    <w:p w14:paraId="2D5CED6C" w14:textId="77777777" w:rsidR="00393596" w:rsidRDefault="00000000">
      <w:pPr>
        <w:rPr>
          <w:rFonts w:hint="eastAsia"/>
        </w:rPr>
      </w:pPr>
      <w:r>
        <w:t>剥：不利。有攸往。</w:t>
      </w:r>
    </w:p>
    <w:p w14:paraId="610D05D3" w14:textId="77777777" w:rsidR="00393596" w:rsidRDefault="00000000">
      <w:pPr>
        <w:pStyle w:val="21"/>
      </w:pPr>
      <w:r>
        <w:t>历史故事｜繁体中文</w:t>
      </w:r>
    </w:p>
    <w:p w14:paraId="4BA55554" w14:textId="77777777" w:rsidR="00393596" w:rsidRDefault="00000000">
      <w:pPr>
        <w:rPr>
          <w:rFonts w:hint="eastAsia"/>
        </w:rPr>
      </w:pPr>
      <w:r>
        <w:t>1803</w:t>
      </w:r>
      <w:r>
        <w:t>年起，拿破仑战争重塑欧洲，英法双方企图限制对方的海外贸易。英国的枢密院令与法国政令使美国中立商船遭遇扣押、限制及英方强征水手的问题。杰佛逊政府于</w:t>
      </w:r>
      <w:r>
        <w:t>1807</w:t>
      </w:r>
      <w:r>
        <w:t>年实施禁运，希望保障船只安全并利用商业压力迫使交战国改变政策，但禁运反而让美国港口、商人及家庭付出沉重代价，也引发违规及抗议。政府后来修改贸易措施，欧洲海上冲突却仍持续，美国于</w:t>
      </w:r>
      <w:r>
        <w:t>1812</w:t>
      </w:r>
      <w:r>
        <w:t>年对英宣战。这一连串变化显示，中立立场虽在官方文件中存在，实际可运用的商业空间却逐步受到剥夺。</w:t>
      </w:r>
    </w:p>
    <w:p w14:paraId="20C76404" w14:textId="77777777" w:rsidR="00393596" w:rsidRDefault="00000000">
      <w:pPr>
        <w:rPr>
          <w:rFonts w:hint="eastAsia"/>
        </w:rPr>
      </w:pPr>
      <w:r>
        <w:t>自</w:t>
      </w:r>
      <w:r>
        <w:t>1803</w:t>
      </w:r>
      <w:r>
        <w:t>年拿破仑战争扩大，英法分别限制有利于对手的贸易。英国枢密院令与法国相关政令压缩中立国的航运空间，美国商船面临扣押、禁运及英国海军强征海员等问题。杰佛逊政府</w:t>
      </w:r>
      <w:r>
        <w:t>1807</w:t>
      </w:r>
      <w:r>
        <w:t>年采取禁</w:t>
      </w:r>
      <w:r>
        <w:lastRenderedPageBreak/>
        <w:t>运，希望借保护美国船只及施加商业压力迫使交战国改变政策，反而使本国商港、贸易商与家庭付出重大代价。已投入资金的货物与远航计划，因规则不断改变而受到冲击，禁运也诱发规避与政治抗议。政府之后以其他商业措施取代禁运，但欧洲战事与海上争议继续。</w:t>
      </w:r>
      <w:r>
        <w:t>1812</w:t>
      </w:r>
      <w:r>
        <w:t>年美国对英开战；</w:t>
      </w:r>
      <w:r>
        <w:t>1815</w:t>
      </w:r>
      <w:r>
        <w:t>年拿破仑失败改变欧洲局势，却不能消除先前商人的损失。中立不是某天突然消失，而是随法律、扣船、反制、禁运及战争逐步丧失其可操作性。</w:t>
      </w:r>
    </w:p>
    <w:p w14:paraId="1C54A188" w14:textId="77777777" w:rsidR="00393596" w:rsidRDefault="00000000">
      <w:pPr>
        <w:pStyle w:val="21"/>
      </w:pPr>
      <w:r>
        <w:t>逐卦对照｜繁体中文</w:t>
      </w:r>
    </w:p>
    <w:p w14:paraId="75C59B18" w14:textId="77777777" w:rsidR="00393596" w:rsidRDefault="00000000">
      <w:pPr>
        <w:rPr>
          <w:rFonts w:hint="eastAsia"/>
        </w:rPr>
      </w:pPr>
      <w:r>
        <w:t>剥卦可用来辨识表面稳固的立场如何逐层受损。美国的中立原则遭英法政策侵蚀，国内禁运又进一步压缩商业活动。此例提醒决策者及早辨认政策基础的耗损，并观察保护措施究竟由谁负担成本。</w:t>
      </w:r>
    </w:p>
    <w:p w14:paraId="38DBECDE" w14:textId="77777777" w:rsidR="00393596" w:rsidRDefault="00000000">
      <w:pPr>
        <w:rPr>
          <w:rFonts w:hint="eastAsia"/>
        </w:rPr>
      </w:pPr>
      <w:r>
        <w:t>「剥」描述立场或结构一层层受侵蚀。美国宣称中立，实际贸易自由却受英法政策逐步限缩；美国自己的禁运又压缩国内商业空间。要看清政策文字与人民实际可行的活动之间有多少落差，以及防护措施的成本由谁承担。这只是对政治与经济条件恶化的回顾性观察，不是把</w:t>
      </w:r>
      <w:r>
        <w:t>1812</w:t>
      </w:r>
      <w:r>
        <w:t>年战争说成必然的单一后果。</w:t>
      </w:r>
    </w:p>
    <w:p w14:paraId="681AD1F2" w14:textId="77777777" w:rsidR="00393596" w:rsidRDefault="00000000">
      <w:pPr>
        <w:rPr>
          <w:rFonts w:hint="eastAsia"/>
        </w:rPr>
      </w:pPr>
      <w:r>
        <w:t>注：此为现代编辑者的回顾性历史类比；历史事件来源不证明当事人曾使用《周易》。</w:t>
      </w:r>
    </w:p>
    <w:p w14:paraId="67F50DD3" w14:textId="77777777" w:rsidR="00393596" w:rsidRDefault="00000000">
      <w:pPr>
        <w:pStyle w:val="21"/>
      </w:pPr>
      <w:r>
        <w:t>史料来源</w:t>
      </w:r>
    </w:p>
    <w:p w14:paraId="3F203A7C" w14:textId="77777777" w:rsidR="00393596" w:rsidRDefault="00000000">
      <w:pPr>
        <w:rPr>
          <w:rFonts w:hint="eastAsia"/>
        </w:rPr>
      </w:pPr>
      <w:r>
        <w:t>https://history.state.gov/milestones/1801-1829/napoleonic-wars</w:t>
      </w:r>
    </w:p>
    <w:p w14:paraId="527070ED" w14:textId="77777777" w:rsidR="00393596" w:rsidRDefault="00393596">
      <w:pPr>
        <w:rPr>
          <w:rFonts w:hint="eastAsia"/>
        </w:rPr>
      </w:pPr>
    </w:p>
    <w:p w14:paraId="3EA911AF" w14:textId="77777777" w:rsidR="00393596" w:rsidRDefault="00000000">
      <w:pPr>
        <w:pStyle w:val="1"/>
      </w:pPr>
      <w:r>
        <w:t>24</w:t>
      </w:r>
      <w:r>
        <w:t>｜复｜查理二世复辟与英国君主制恢复</w:t>
      </w:r>
    </w:p>
    <w:p w14:paraId="77183B64" w14:textId="77777777" w:rsidR="00393596" w:rsidRDefault="00000000">
      <w:pPr>
        <w:rPr>
          <w:rFonts w:hint="eastAsia"/>
        </w:rPr>
      </w:pPr>
      <w:r>
        <w:t>案例识别码：</w:t>
      </w:r>
      <w:r>
        <w:t>EUUS-PM-H24</w:t>
      </w:r>
      <w:r>
        <w:t xml:space="preserve">　最终评级：</w:t>
      </w:r>
      <w:r>
        <w:t>A</w:t>
      </w:r>
      <w:r>
        <w:t xml:space="preserve">　版本：</w:t>
      </w:r>
      <w:r>
        <w:t>V4.3</w:t>
      </w:r>
    </w:p>
    <w:p w14:paraId="77AB5CD7" w14:textId="77777777" w:rsidR="00393596" w:rsidRDefault="00000000">
      <w:pPr>
        <w:pStyle w:val="21"/>
      </w:pPr>
      <w:r>
        <w:t>卦辞原文</w:t>
      </w:r>
    </w:p>
    <w:p w14:paraId="0415AB81" w14:textId="77777777" w:rsidR="00393596" w:rsidRDefault="00000000">
      <w:pPr>
        <w:rPr>
          <w:rFonts w:hint="eastAsia"/>
        </w:rPr>
      </w:pPr>
      <w:r>
        <w:t>复：亨。出入无疾，朋来无咎。反复其道，七日来复，利有攸往。</w:t>
      </w:r>
    </w:p>
    <w:p w14:paraId="4E613008" w14:textId="77777777" w:rsidR="00393596" w:rsidRDefault="00000000">
      <w:pPr>
        <w:pStyle w:val="21"/>
      </w:pPr>
      <w:r>
        <w:t>历史故事｜繁体中文</w:t>
      </w:r>
    </w:p>
    <w:p w14:paraId="017C7748" w14:textId="77777777" w:rsidR="00393596" w:rsidRDefault="00000000">
      <w:pPr>
        <w:rPr>
          <w:rFonts w:hint="eastAsia"/>
        </w:rPr>
      </w:pPr>
      <w:r>
        <w:t>1649</w:t>
      </w:r>
      <w:r>
        <w:t>年查理一世被处决后，英国废除君主制，历经共和国及护国公政体。这些安排未能长期建立各方普遍接受的稳定政治秩序；克伦威尔去世后，军队、议会与政治派系之间的矛盾加剧。</w:t>
      </w:r>
      <w:r>
        <w:t>1660</w:t>
      </w:r>
      <w:r>
        <w:t>年，乔治・蒙克等人的行动协助恢复议会政治安排，查理二世受邀返国，英国君主制宣告复辟。复辟并不等于完全回到内战前制度；议会与王权的关系、宗教及政治冲突仍然存在。归来带来新的治理可能，也将旧问题放进改变后的政治环境中。</w:t>
      </w:r>
    </w:p>
    <w:p w14:paraId="1EF8A680" w14:textId="77777777" w:rsidR="00393596" w:rsidRDefault="00000000">
      <w:pPr>
        <w:rPr>
          <w:rFonts w:hint="eastAsia"/>
        </w:rPr>
      </w:pPr>
      <w:r>
        <w:t>1649</w:t>
      </w:r>
      <w:r>
        <w:t>年，英王查理一世遭处决，君主政体被废除。英格兰在共和国及克伦威尔护国公等不同制度安排间变动，军队、议会与宗教派系始终难以建立人人可接受的稳定政治秩序。克伦威尔逝世后，制</w:t>
      </w:r>
      <w:r>
        <w:lastRenderedPageBreak/>
        <w:t>度矛盾更趋尖锐，乔治・蒙克等人的军事与政治行动协助恢复议会的安排。</w:t>
      </w:r>
      <w:r>
        <w:t>1660</w:t>
      </w:r>
      <w:r>
        <w:t>年，查理二世获邀返回英国，君主制正式复辟。此举在国家元首的政治形式上具有明显的回返意义，却不是把十余年来的政治变化完全抹消。王权、议会、宗教与派系之间的旧问题仍存在，曾经发生的内战与权力更迭也改变了所有人的政治经验。这段历史因而不应被说成一场简单、毫无代价的「回到过去」：制度返回了熟悉形式，社会与政治环境却已不同。</w:t>
      </w:r>
    </w:p>
    <w:p w14:paraId="44184FD2" w14:textId="77777777" w:rsidR="00393596" w:rsidRDefault="00000000">
      <w:pPr>
        <w:pStyle w:val="21"/>
      </w:pPr>
      <w:r>
        <w:t>逐卦对照｜繁体中文</w:t>
      </w:r>
    </w:p>
    <w:p w14:paraId="73BB1007" w14:textId="77777777" w:rsidR="00393596" w:rsidRDefault="00000000">
      <w:pPr>
        <w:rPr>
          <w:rFonts w:hint="eastAsia"/>
        </w:rPr>
      </w:pPr>
      <w:r>
        <w:t>复卦描写偏离后的回返，以及回归后重新发展的可能。</w:t>
      </w:r>
      <w:r>
        <w:t>1660</w:t>
      </w:r>
      <w:r>
        <w:t>年王政复辟在政治形式上与「返复」直接相应，但历史并非简单倒转，因为制度、利益与人民的经验均已改变。</w:t>
      </w:r>
    </w:p>
    <w:p w14:paraId="6A62D1E1" w14:textId="77777777" w:rsidR="00393596" w:rsidRDefault="00000000">
      <w:pPr>
        <w:rPr>
          <w:rFonts w:hint="eastAsia"/>
        </w:rPr>
      </w:pPr>
      <w:r>
        <w:t>「复」指偏离后的回返，以及重新形成秩序的可能。</w:t>
      </w:r>
      <w:r>
        <w:t>1660</w:t>
      </w:r>
      <w:r>
        <w:t>年王政复辟与回复旧政体直接相应，然而复归不代表原样重复，既有矛盾仍须处理。应比较什么确实回来了，什么已不可逆地改变。这是后设的卦义类比，并非英国政治人物根据《周易》推动复辟。</w:t>
      </w:r>
    </w:p>
    <w:p w14:paraId="6C1A8FF5" w14:textId="77777777" w:rsidR="00393596" w:rsidRDefault="00000000">
      <w:pPr>
        <w:rPr>
          <w:rFonts w:hint="eastAsia"/>
        </w:rPr>
      </w:pPr>
      <w:r>
        <w:t>注：此为现代编辑者的回顾性历史类比；历史事件来源不证明当事人曾使用《周易》。</w:t>
      </w:r>
    </w:p>
    <w:p w14:paraId="5211A76F" w14:textId="77777777" w:rsidR="00393596" w:rsidRDefault="00000000">
      <w:pPr>
        <w:pStyle w:val="21"/>
      </w:pPr>
      <w:r>
        <w:t>史料来源</w:t>
      </w:r>
    </w:p>
    <w:p w14:paraId="0A5129DD" w14:textId="77777777" w:rsidR="00393596" w:rsidRDefault="00000000">
      <w:pPr>
        <w:rPr>
          <w:rFonts w:hint="eastAsia"/>
        </w:rPr>
      </w:pPr>
      <w:r>
        <w:t>https://www.parliament.uk/about/living-heritage/evolutionofparliament/parliamentaryauthority/civilwar/overview/end-of-the-protectorate/</w:t>
      </w:r>
    </w:p>
    <w:p w14:paraId="66BFC346" w14:textId="77777777" w:rsidR="00393596" w:rsidRDefault="00393596">
      <w:pPr>
        <w:rPr>
          <w:rFonts w:hint="eastAsia"/>
        </w:rPr>
      </w:pPr>
    </w:p>
    <w:p w14:paraId="65B332EA" w14:textId="77777777" w:rsidR="00393596" w:rsidRDefault="00000000">
      <w:pPr>
        <w:pStyle w:val="1"/>
      </w:pPr>
      <w:r>
        <w:t>25</w:t>
      </w:r>
      <w:r>
        <w:t>｜无妄｜</w:t>
      </w:r>
      <w:r>
        <w:t>1812</w:t>
      </w:r>
      <w:r>
        <w:t>年战争</w:t>
      </w:r>
    </w:p>
    <w:p w14:paraId="26B516B9" w14:textId="77777777" w:rsidR="00393596" w:rsidRDefault="00000000">
      <w:pPr>
        <w:rPr>
          <w:rFonts w:hint="eastAsia"/>
        </w:rPr>
      </w:pPr>
      <w:r>
        <w:t>案例识别码：</w:t>
      </w:r>
      <w:r>
        <w:t>EUUS-PM-H25</w:t>
      </w:r>
      <w:r>
        <w:t xml:space="preserve">　最终评级：</w:t>
      </w:r>
      <w:r>
        <w:t>B</w:t>
      </w:r>
      <w:r>
        <w:t xml:space="preserve">　版本：</w:t>
      </w:r>
      <w:r>
        <w:t>V4.3</w:t>
      </w:r>
    </w:p>
    <w:p w14:paraId="0C357746" w14:textId="77777777" w:rsidR="00393596" w:rsidRDefault="00000000">
      <w:pPr>
        <w:pStyle w:val="21"/>
      </w:pPr>
      <w:r>
        <w:t>卦辞原文</w:t>
      </w:r>
    </w:p>
    <w:p w14:paraId="7A2D7784" w14:textId="77777777" w:rsidR="00393596" w:rsidRDefault="00000000">
      <w:pPr>
        <w:rPr>
          <w:rFonts w:hint="eastAsia"/>
        </w:rPr>
      </w:pPr>
      <w:r>
        <w:t>无妄：元亨。利贞。其匪正有眚，不利有攸往。</w:t>
      </w:r>
    </w:p>
    <w:p w14:paraId="3D4F00E8" w14:textId="77777777" w:rsidR="00393596" w:rsidRDefault="00000000">
      <w:pPr>
        <w:pStyle w:val="21"/>
      </w:pPr>
      <w:r>
        <w:t>历史故事｜繁体中文</w:t>
      </w:r>
    </w:p>
    <w:p w14:paraId="1AE2AB29" w14:textId="77777777" w:rsidR="00393596" w:rsidRDefault="00000000">
      <w:pPr>
        <w:rPr>
          <w:rFonts w:hint="eastAsia"/>
        </w:rPr>
      </w:pPr>
      <w:r>
        <w:t>美国独立后，与英国的海上争议持续存在。拿破仑战争期间，英舰干紧美国贸易并强征水手，双方对中立航行权有不同理解；外交及商务限制未能形成持久协议。</w:t>
      </w:r>
      <w:r>
        <w:t>1812</w:t>
      </w:r>
      <w:r>
        <w:t>年</w:t>
      </w:r>
      <w:r>
        <w:t>6</w:t>
      </w:r>
      <w:r>
        <w:t>月，美国对英宣战，军队企图入侵加拿大，战事遍及边界、五大湖、海上及美国南部。</w:t>
      </w:r>
      <w:r>
        <w:t>1814</w:t>
      </w:r>
      <w:r>
        <w:t>年英军进入华盛顿并焚毁公共建筑，美方则保卫巴尔的摩。</w:t>
      </w:r>
      <w:r>
        <w:t>1814</w:t>
      </w:r>
      <w:r>
        <w:t>年</w:t>
      </w:r>
      <w:r>
        <w:t>12</w:t>
      </w:r>
      <w:r>
        <w:t>月签订《根特条约》，恢复许多战前领土安排，却没有明确解决所有原始海上争端。因跨大西洋消息传播缓慢，</w:t>
      </w:r>
      <w:r>
        <w:t>1815</w:t>
      </w:r>
      <w:r>
        <w:t>年</w:t>
      </w:r>
      <w:r>
        <w:t>1</w:t>
      </w:r>
      <w:r>
        <w:t>月新奥尔良战役在和约签署后仍发生。原住民族也深受战争与之后扩张影响，结果不能简化成单一战场的胜负。</w:t>
      </w:r>
    </w:p>
    <w:p w14:paraId="04CD066F" w14:textId="77777777" w:rsidR="00393596" w:rsidRDefault="00000000">
      <w:pPr>
        <w:rPr>
          <w:rFonts w:hint="eastAsia"/>
        </w:rPr>
      </w:pPr>
      <w:r>
        <w:lastRenderedPageBreak/>
        <w:t>拿破仑战争期间，美英因海上权利与中立贸易持续争执。英国海军拦查美国商船并强征水手，美国政府则认为自身中立航行权受到侵害；外交与商业限制未能达成持久解决。</w:t>
      </w:r>
      <w:r>
        <w:t>1812</w:t>
      </w:r>
      <w:r>
        <w:t>年</w:t>
      </w:r>
      <w:r>
        <w:t>6</w:t>
      </w:r>
      <w:r>
        <w:t>月，美国宣布对英开战，攻势包括入侵加拿大，战场同时涉及边境、五大湖、海上和南方。双方都有胜败；</w:t>
      </w:r>
      <w:r>
        <w:t>1814</w:t>
      </w:r>
      <w:r>
        <w:t>年英军攻入华盛顿并焚毁政府建筑，美军则保卫巴尔的摩。五大湖战事依靠造船、控制水路及补给，南方战场亦涉及不同军队和地方社群，不能只用一条前进路线概括。</w:t>
      </w:r>
      <w:r>
        <w:t>1814</w:t>
      </w:r>
      <w:r>
        <w:t>年</w:t>
      </w:r>
      <w:r>
        <w:t>12</w:t>
      </w:r>
      <w:r>
        <w:t>月《根特条约》恢复许多战前领土安排，但未明确解决全部海上争端。消息越洋传递缓慢，</w:t>
      </w:r>
      <w:r>
        <w:t>1815</w:t>
      </w:r>
      <w:r>
        <w:t>年</w:t>
      </w:r>
      <w:r>
        <w:t>1</w:t>
      </w:r>
      <w:r>
        <w:t>月新奥尔良战役在和约签署后、前线尚未获悉之前爆发。原住民族是重要参与者，也承受战后美国扩张的深刻影响。</w:t>
      </w:r>
    </w:p>
    <w:p w14:paraId="487C8F30" w14:textId="77777777" w:rsidR="00393596" w:rsidRDefault="00000000">
      <w:pPr>
        <w:pStyle w:val="21"/>
      </w:pPr>
      <w:r>
        <w:t>逐卦对照｜繁体中文</w:t>
      </w:r>
    </w:p>
    <w:p w14:paraId="6D8E0D7C" w14:textId="77777777" w:rsidR="00393596" w:rsidRDefault="00000000">
      <w:pPr>
        <w:rPr>
          <w:rFonts w:hint="eastAsia"/>
        </w:rPr>
      </w:pPr>
      <w:r>
        <w:t>无妄卦提醒行动须守正，不能假设复杂战争会沿着单纯理由发展。</w:t>
      </w:r>
      <w:r>
        <w:t>1812</w:t>
      </w:r>
      <w:r>
        <w:t>年战争从海上纠纷扩展为多地战事，连和平协议也未完整处理起因；应分清决策初衷、衍生影响及真正解决的问题。</w:t>
      </w:r>
    </w:p>
    <w:p w14:paraId="7DA84135" w14:textId="77777777" w:rsidR="00393596" w:rsidRDefault="00000000">
      <w:pPr>
        <w:rPr>
          <w:rFonts w:hint="eastAsia"/>
        </w:rPr>
      </w:pPr>
      <w:r>
        <w:t>「无妄」可理解为不妄动与守正：军事行动虽可能以明确不满为出发点，却会牵连原先不在决策中心的人与问题。</w:t>
      </w:r>
      <w:r>
        <w:t>1812</w:t>
      </w:r>
      <w:r>
        <w:t>年战争的和平条约甚至未逐条处理最初的海上争议。应区分开战理由、实际战争扩散及最后结束方式，而不能把条约或单一胜仗写成完全实现初衷。本例为现代解读，并非英美决策依循《周易》的史实。</w:t>
      </w:r>
    </w:p>
    <w:p w14:paraId="3ADA9580" w14:textId="77777777" w:rsidR="00393596" w:rsidRDefault="00000000">
      <w:pPr>
        <w:rPr>
          <w:rFonts w:hint="eastAsia"/>
        </w:rPr>
      </w:pPr>
      <w:r>
        <w:t>注：此为现代编辑者的回顾性历史类比；历史事件来源不证明当事人曾使用《周易》。</w:t>
      </w:r>
    </w:p>
    <w:p w14:paraId="6EA62417" w14:textId="77777777" w:rsidR="00393596" w:rsidRDefault="00000000">
      <w:pPr>
        <w:pStyle w:val="21"/>
      </w:pPr>
      <w:r>
        <w:t>史料来源</w:t>
      </w:r>
    </w:p>
    <w:p w14:paraId="76C38954" w14:textId="77777777" w:rsidR="00393596" w:rsidRDefault="00000000">
      <w:pPr>
        <w:rPr>
          <w:rFonts w:hint="eastAsia"/>
        </w:rPr>
      </w:pPr>
      <w:r>
        <w:t>https://history.state.gov/milestones/1801-1829/war-of-1812</w:t>
      </w:r>
    </w:p>
    <w:p w14:paraId="467848D6" w14:textId="77777777" w:rsidR="00393596" w:rsidRDefault="00393596">
      <w:pPr>
        <w:rPr>
          <w:rFonts w:hint="eastAsia"/>
        </w:rPr>
      </w:pPr>
    </w:p>
    <w:p w14:paraId="0F8F142F" w14:textId="77777777" w:rsidR="00393596" w:rsidRDefault="00000000">
      <w:pPr>
        <w:pStyle w:val="1"/>
      </w:pPr>
      <w:r>
        <w:t>26</w:t>
      </w:r>
      <w:r>
        <w:t>｜大畜｜拉什</w:t>
      </w:r>
      <w:r>
        <w:t>—</w:t>
      </w:r>
      <w:r>
        <w:t>巴戈协议</w:t>
      </w:r>
    </w:p>
    <w:p w14:paraId="7F060BC3" w14:textId="77777777" w:rsidR="00393596" w:rsidRDefault="00000000">
      <w:pPr>
        <w:rPr>
          <w:rFonts w:hint="eastAsia"/>
        </w:rPr>
      </w:pPr>
      <w:r>
        <w:t>案例识别码：</w:t>
      </w:r>
      <w:r>
        <w:t>EUUS-PM-H26</w:t>
      </w:r>
      <w:r>
        <w:t xml:space="preserve">　最终评级：</w:t>
      </w:r>
      <w:r>
        <w:t>A</w:t>
      </w:r>
      <w:r>
        <w:t xml:space="preserve">　版本：</w:t>
      </w:r>
      <w:r>
        <w:t>V4.3</w:t>
      </w:r>
    </w:p>
    <w:p w14:paraId="25FE3CFD" w14:textId="77777777" w:rsidR="00393596" w:rsidRDefault="00000000">
      <w:pPr>
        <w:pStyle w:val="21"/>
      </w:pPr>
      <w:r>
        <w:t>卦辞原文</w:t>
      </w:r>
    </w:p>
    <w:p w14:paraId="25768736" w14:textId="77777777" w:rsidR="00393596" w:rsidRDefault="00000000">
      <w:pPr>
        <w:rPr>
          <w:rFonts w:hint="eastAsia"/>
        </w:rPr>
      </w:pPr>
      <w:r>
        <w:t>大畜：利贞，不家食吉，利涉大川。</w:t>
      </w:r>
    </w:p>
    <w:p w14:paraId="4F2DD92A" w14:textId="77777777" w:rsidR="00393596" w:rsidRDefault="00000000">
      <w:pPr>
        <w:pStyle w:val="21"/>
      </w:pPr>
      <w:r>
        <w:t>历史故事｜繁体中文</w:t>
      </w:r>
    </w:p>
    <w:p w14:paraId="2CF10317" w14:textId="77777777" w:rsidR="00393596" w:rsidRDefault="00000000">
      <w:pPr>
        <w:rPr>
          <w:rFonts w:hint="eastAsia"/>
        </w:rPr>
      </w:pPr>
      <w:r>
        <w:t>1812</w:t>
      </w:r>
      <w:r>
        <w:t>年战争后，美国与英国仍在五大湖保有武装船只。双方虽希望维持共同边境安全与贸易，若继续扩张舰队，容易造成新的军事猜疑。</w:t>
      </w:r>
      <w:r>
        <w:t>1817</w:t>
      </w:r>
      <w:r>
        <w:t>年，美国代表理查・拉什与英国代表查尔斯・巴戈交换外交照会，限制两国在各湖可以保留的武装船只数量与装备。这项安排未解决所有边界及渔权争议，却为具体军力设置可观察的上限；后续还需行政执行与长期外交合作。限制并非自动生效，而是两国持续认为遵守比重新扩军更有利。</w:t>
      </w:r>
    </w:p>
    <w:p w14:paraId="3510533C" w14:textId="77777777" w:rsidR="00393596" w:rsidRDefault="00000000">
      <w:pPr>
        <w:rPr>
          <w:rFonts w:hint="eastAsia"/>
        </w:rPr>
      </w:pPr>
      <w:r>
        <w:lastRenderedPageBreak/>
        <w:t>1812</w:t>
      </w:r>
      <w:r>
        <w:t>年战争后，英美虽已恢复和平，仍在五大湖地区保有武装船只。双方有维持边境安全及贸易的共同利益，但继续扩充湖上军力，可能被对方理解为准备再次开战。</w:t>
      </w:r>
      <w:r>
        <w:t>1817</w:t>
      </w:r>
      <w:r>
        <w:t>年，美国外交代表理查・拉什与英国代表查尔斯・巴戈交换照会，对不同湖区能保留的军舰数量及武装设定具体上限。这项安排不是全面裁军，也没有消除渔权或其他边界问题，而是先限定一类易引起疑虑的可见军事力量。此后两国需依规定管理船舶，并透过另外的协商处理未解问题。限制条款的可信度在于船只数量可以观察，双方也能持续判断是否遵守。后来它成为长期边境安排的一环，所依靠的是政府反覆选择遵循协定，而不是</w:t>
      </w:r>
      <w:r>
        <w:t>1817</w:t>
      </w:r>
      <w:r>
        <w:t>年文字有自行执行的能力。</w:t>
      </w:r>
    </w:p>
    <w:p w14:paraId="4E560262" w14:textId="77777777" w:rsidR="00393596" w:rsidRDefault="00000000">
      <w:pPr>
        <w:pStyle w:val="21"/>
      </w:pPr>
      <w:r>
        <w:t>逐卦对照｜繁体中文</w:t>
      </w:r>
    </w:p>
    <w:p w14:paraId="54A63E6B" w14:textId="77777777" w:rsidR="00393596" w:rsidRDefault="00000000">
      <w:pPr>
        <w:rPr>
          <w:rFonts w:hint="eastAsia"/>
        </w:rPr>
      </w:pPr>
      <w:r>
        <w:t>大畜卦可从蓄积与节制力量来理解。拉什</w:t>
      </w:r>
      <w:r>
        <w:t>—</w:t>
      </w:r>
      <w:r>
        <w:t>巴戈协议并非解除一切防卫能力，而是将军力保留在双方可观察的界线内；具体且相互的限制，比抽象友善承诺更容易验证。</w:t>
      </w:r>
    </w:p>
    <w:p w14:paraId="08B58064" w14:textId="77777777" w:rsidR="00393596" w:rsidRDefault="00000000">
      <w:pPr>
        <w:rPr>
          <w:rFonts w:hint="eastAsia"/>
        </w:rPr>
      </w:pPr>
      <w:r>
        <w:t>「大畜」意义不只是累积，也包括让力量有所节制。英美仍有国防需求，却共同决定不让武装船舶毫无限制增加。若节制能以双方看得见的限制表现，便比抽象的善意宣示更有说服力；但小范围协议不能替代所有领土及商务争端的解决。这是对蓄力、克制与制度化互信的类比。</w:t>
      </w:r>
    </w:p>
    <w:p w14:paraId="360B36EC" w14:textId="77777777" w:rsidR="00393596" w:rsidRDefault="00000000">
      <w:pPr>
        <w:rPr>
          <w:rFonts w:hint="eastAsia"/>
        </w:rPr>
      </w:pPr>
      <w:r>
        <w:t>注：此为现代编辑者的回顾性历史类比；历史事件来源不证明当事人曾使用《周易》。</w:t>
      </w:r>
    </w:p>
    <w:p w14:paraId="6746D738" w14:textId="77777777" w:rsidR="00393596" w:rsidRDefault="00000000">
      <w:pPr>
        <w:pStyle w:val="21"/>
      </w:pPr>
      <w:r>
        <w:t>史料来源</w:t>
      </w:r>
    </w:p>
    <w:p w14:paraId="23BB773B" w14:textId="77777777" w:rsidR="00393596" w:rsidRDefault="00000000">
      <w:pPr>
        <w:rPr>
          <w:rFonts w:hint="eastAsia"/>
        </w:rPr>
      </w:pPr>
      <w:r>
        <w:t>https://history.state.gov/milestones/1801-1829/rush-bagot</w:t>
      </w:r>
    </w:p>
    <w:p w14:paraId="69D9DDE2" w14:textId="77777777" w:rsidR="00393596" w:rsidRDefault="00393596">
      <w:pPr>
        <w:rPr>
          <w:rFonts w:hint="eastAsia"/>
        </w:rPr>
      </w:pPr>
    </w:p>
    <w:p w14:paraId="662223EE" w14:textId="77777777" w:rsidR="00393596" w:rsidRDefault="00000000">
      <w:pPr>
        <w:pStyle w:val="1"/>
      </w:pPr>
      <w:r>
        <w:t>27</w:t>
      </w:r>
      <w:r>
        <w:t>｜颐｜柏林空运维持被封锁城市的供应</w:t>
      </w:r>
    </w:p>
    <w:p w14:paraId="46C952D4" w14:textId="77777777" w:rsidR="00393596" w:rsidRDefault="00000000">
      <w:pPr>
        <w:rPr>
          <w:rFonts w:hint="eastAsia"/>
        </w:rPr>
      </w:pPr>
      <w:r>
        <w:t>案例识别码：</w:t>
      </w:r>
      <w:r>
        <w:t>EUUS-PM-H27</w:t>
      </w:r>
      <w:r>
        <w:t xml:space="preserve">　最终评级：</w:t>
      </w:r>
      <w:r>
        <w:t>A</w:t>
      </w:r>
      <w:r>
        <w:t xml:space="preserve">　版本：</w:t>
      </w:r>
      <w:r>
        <w:t>V4.3</w:t>
      </w:r>
    </w:p>
    <w:p w14:paraId="347B620A" w14:textId="77777777" w:rsidR="00393596" w:rsidRDefault="00000000">
      <w:pPr>
        <w:pStyle w:val="21"/>
      </w:pPr>
      <w:r>
        <w:t>卦辞原文</w:t>
      </w:r>
    </w:p>
    <w:p w14:paraId="7C6CD6FF" w14:textId="77777777" w:rsidR="00393596" w:rsidRDefault="00000000">
      <w:pPr>
        <w:rPr>
          <w:rFonts w:hint="eastAsia"/>
        </w:rPr>
      </w:pPr>
      <w:r>
        <w:t>颐：贞吉。观颐，自求口实。</w:t>
      </w:r>
    </w:p>
    <w:p w14:paraId="7680EBC5" w14:textId="77777777" w:rsidR="00393596" w:rsidRDefault="00000000">
      <w:pPr>
        <w:pStyle w:val="21"/>
      </w:pPr>
      <w:r>
        <w:t>历史故事｜繁体中文</w:t>
      </w:r>
    </w:p>
    <w:p w14:paraId="4AE1DD93" w14:textId="77777777" w:rsidR="00393596" w:rsidRDefault="00000000">
      <w:pPr>
        <w:rPr>
          <w:rFonts w:hint="eastAsia"/>
        </w:rPr>
      </w:pPr>
      <w:r>
        <w:t>第二次世界大战后，德国与柏林分由盟国占领，西柏林处于苏联控制区域环绕之中，陆路交通因此成为重要战略问题。</w:t>
      </w:r>
      <w:r>
        <w:t>1948</w:t>
      </w:r>
      <w:r>
        <w:t>年苏联封锁通往西柏林的主要陆上通道，美国与英国改以空运运入食品、煤炭及生活必需品。维持城市生存不只需要飞机，还必须调度机场、机组人员、维修、气象资料与货物分配。持续的飞行与供应链协调，使封锁无法立即迫使西柏林放弃原有安排。</w:t>
      </w:r>
      <w:r>
        <w:t>1949</w:t>
      </w:r>
      <w:r>
        <w:t>年封锁解除后，空运仍进行一段时间，以维持物资储备。这场事件显示食物、燃料及信心都需要具体的长期补给制度。</w:t>
      </w:r>
    </w:p>
    <w:p w14:paraId="55FE37BA" w14:textId="77777777" w:rsidR="00393596" w:rsidRDefault="00000000">
      <w:pPr>
        <w:rPr>
          <w:rFonts w:hint="eastAsia"/>
        </w:rPr>
      </w:pPr>
      <w:r>
        <w:lastRenderedPageBreak/>
        <w:t>1948</w:t>
      </w:r>
      <w:r>
        <w:t>年，苏联封锁通往西柏林的主要陆路与水路交通，使受西方盟国管辖的城市地区陷入食品、燃料与生活物资供应危机。西柏林位于苏联占领区之中，地理条件使正常陆上补给十分脆弱。美国与英国选择以空运维持供应，而不是直接放弃城市或以地面战争突破封锁。每日飞机班次需要协调机组、机场进出、装卸、修缮、气象判断，以及食品和煤炭在城内的分配。这不仅是运输飞机的技术问题，也是跨国机构在持续高压下管理资源的工作。空运逐步提高运量，使城市可以继续生活与运作；</w:t>
      </w:r>
      <w:r>
        <w:t>1949</w:t>
      </w:r>
      <w:r>
        <w:t>年封锁解除后，西方仍暂时延续补给，以建立安全储备。这一事件的成果不能只从外交宣示理解，更应看实际运进多少维持民生所需的物资。</w:t>
      </w:r>
    </w:p>
    <w:p w14:paraId="14ACC6EB" w14:textId="77777777" w:rsidR="00393596" w:rsidRDefault="00000000">
      <w:pPr>
        <w:pStyle w:val="21"/>
      </w:pPr>
      <w:r>
        <w:t>逐卦对照｜繁体中文</w:t>
      </w:r>
    </w:p>
    <w:p w14:paraId="4357F1DF" w14:textId="77777777" w:rsidR="00393596" w:rsidRDefault="00000000">
      <w:pPr>
        <w:rPr>
          <w:rFonts w:hint="eastAsia"/>
        </w:rPr>
      </w:pPr>
      <w:r>
        <w:t>颐卦关注养护什么，以及养护资源从何而来。柏林空运直接呈现民众生存与政治韧性如何依赖供应链、仓储、运输和持续组织；它不只是飞行技术的胜利，更是对「如何持续供养」的考验。</w:t>
      </w:r>
    </w:p>
    <w:p w14:paraId="1FE6E350" w14:textId="77777777" w:rsidR="00393596" w:rsidRDefault="00000000">
      <w:pPr>
        <w:rPr>
          <w:rFonts w:hint="eastAsia"/>
        </w:rPr>
      </w:pPr>
      <w:r>
        <w:t>「颐」直接关乎养护与供给，以及支持生存的资源来源。柏林空运让这个意义具体化：政治承诺若不能转化为食物、煤炭、运输和储存，城市便难以持续。卦义对照的重点不是把封锁美化为任何一方的命定考验，而是检查维系生命与共同体的补给制度究竟能否运作。事件史料不能证明参与者曾使用《周易》。</w:t>
      </w:r>
    </w:p>
    <w:p w14:paraId="77AB2BBB" w14:textId="77777777" w:rsidR="00393596" w:rsidRDefault="00000000">
      <w:pPr>
        <w:rPr>
          <w:rFonts w:hint="eastAsia"/>
        </w:rPr>
      </w:pPr>
      <w:r>
        <w:t>注：此为现代编辑者的回顾性历史类比；历史事件来源不证明当事人曾使用《周易》。</w:t>
      </w:r>
    </w:p>
    <w:p w14:paraId="7CB9A38F" w14:textId="77777777" w:rsidR="00393596" w:rsidRDefault="00000000">
      <w:pPr>
        <w:pStyle w:val="21"/>
      </w:pPr>
      <w:r>
        <w:t>史料来源</w:t>
      </w:r>
    </w:p>
    <w:p w14:paraId="78C4A440" w14:textId="77777777" w:rsidR="00393596" w:rsidRDefault="00000000">
      <w:pPr>
        <w:rPr>
          <w:rFonts w:hint="eastAsia"/>
        </w:rPr>
      </w:pPr>
      <w:r>
        <w:t>https://history.state.gov/milestones/1945-1952/berlin-airlift</w:t>
      </w:r>
    </w:p>
    <w:p w14:paraId="2ADE1C78" w14:textId="77777777" w:rsidR="00393596" w:rsidRDefault="00393596">
      <w:pPr>
        <w:rPr>
          <w:rFonts w:hint="eastAsia"/>
        </w:rPr>
      </w:pPr>
    </w:p>
    <w:p w14:paraId="25F6ECC1" w14:textId="77777777" w:rsidR="00393596" w:rsidRDefault="00000000">
      <w:pPr>
        <w:pStyle w:val="1"/>
      </w:pPr>
      <w:r>
        <w:t>28</w:t>
      </w:r>
      <w:r>
        <w:t>｜大过｜韦伯斯特</w:t>
      </w:r>
      <w:r>
        <w:t>—</w:t>
      </w:r>
      <w:r>
        <w:t>阿什伯顿条约</w:t>
      </w:r>
    </w:p>
    <w:p w14:paraId="0CE574B2" w14:textId="77777777" w:rsidR="00393596" w:rsidRDefault="00000000">
      <w:pPr>
        <w:rPr>
          <w:rFonts w:hint="eastAsia"/>
        </w:rPr>
      </w:pPr>
      <w:r>
        <w:t>案例识别码：</w:t>
      </w:r>
      <w:r>
        <w:t>EUUS-PM-H28</w:t>
      </w:r>
      <w:r>
        <w:t xml:space="preserve">　最终评级：</w:t>
      </w:r>
      <w:r>
        <w:t>A</w:t>
      </w:r>
      <w:r>
        <w:t xml:space="preserve">　版本：</w:t>
      </w:r>
      <w:r>
        <w:t>V4.3</w:t>
      </w:r>
    </w:p>
    <w:p w14:paraId="59BA7634" w14:textId="77777777" w:rsidR="00393596" w:rsidRDefault="00000000">
      <w:pPr>
        <w:pStyle w:val="21"/>
      </w:pPr>
      <w:r>
        <w:t>卦辞原文</w:t>
      </w:r>
    </w:p>
    <w:p w14:paraId="615582CE" w14:textId="77777777" w:rsidR="00393596" w:rsidRDefault="00000000">
      <w:pPr>
        <w:rPr>
          <w:rFonts w:hint="eastAsia"/>
        </w:rPr>
      </w:pPr>
      <w:r>
        <w:t>大过：栋桡，利有攸往，亨。</w:t>
      </w:r>
    </w:p>
    <w:p w14:paraId="2887F17A" w14:textId="77777777" w:rsidR="00393596" w:rsidRDefault="00000000">
      <w:pPr>
        <w:pStyle w:val="21"/>
      </w:pPr>
      <w:r>
        <w:t>历史故事｜繁体中文</w:t>
      </w:r>
    </w:p>
    <w:p w14:paraId="0247AA98" w14:textId="77777777" w:rsidR="00393596" w:rsidRDefault="00000000">
      <w:pPr>
        <w:rPr>
          <w:rFonts w:hint="eastAsia"/>
        </w:rPr>
      </w:pPr>
      <w:r>
        <w:t>1840</w:t>
      </w:r>
      <w:r>
        <w:t>年代初，美国与英国仍对缅因州及英属北美之间部分边界存在争议。旧条约语句、地图和测量结果让各方有不同主张，地方事件及民兵动员又提高武装冲突的风险。</w:t>
      </w:r>
      <w:r>
        <w:t>1842</w:t>
      </w:r>
      <w:r>
        <w:t>年，美国国务卿韦伯斯特与英国特使阿什伯顿在华盛顿谈判，订出东北边界妥协线，也处理其他边界及引渡、打击大西洋奴隶贸易等问题。条约获批准后，测量员和地方官员仍须把协议转化为实地边界；部分居民认为本国让步过多。妥协未消除两国未来所有争端，却提供一条不必直接诉诸武力的处理方式。</w:t>
      </w:r>
    </w:p>
    <w:p w14:paraId="12683175" w14:textId="77777777" w:rsidR="00393596" w:rsidRDefault="00000000">
      <w:pPr>
        <w:rPr>
          <w:rFonts w:hint="eastAsia"/>
        </w:rPr>
      </w:pPr>
      <w:r>
        <w:lastRenderedPageBreak/>
        <w:t>1840</w:t>
      </w:r>
      <w:r>
        <w:t>年代初，英国与美国对缅因州及英属北美东北边界仍存在争议。过去条约文字不够明确，地图、测量与双方主张互相冲突，地方事件和民兵动员使一项领土争端可能升高为武装冲突。</w:t>
      </w:r>
      <w:r>
        <w:t>1842</w:t>
      </w:r>
      <w:r>
        <w:t>年，美国国务卿韦伯斯特与英国特使阿什伯顿在华盛顿谈判，最后在东北边界定出妥协线，也处理部分更西方的边境问题。条约尚涉及引渡与合作阻止大西洋奴隶贸易等条款。双方政府虽可签署协议，实地测量员、地方官员及居民仍要面对边界位置改变的后果。有些人批评政府让步太多；批准和测绘之后，实际行政仍须把纸上界线落实在有人居住、工作与通行的土地。它没有一次解决英美后来的每项争端，却让一个已高度紧张的问题有了非军事的可执行处理方式。</w:t>
      </w:r>
    </w:p>
    <w:p w14:paraId="423E1DBD" w14:textId="77777777" w:rsidR="00393596" w:rsidRDefault="00000000">
      <w:pPr>
        <w:pStyle w:val="21"/>
      </w:pPr>
      <w:r>
        <w:t>逐卦对照｜繁体中文</w:t>
      </w:r>
    </w:p>
    <w:p w14:paraId="6407AA09" w14:textId="77777777" w:rsidR="00393596" w:rsidRDefault="00000000">
      <w:pPr>
        <w:rPr>
          <w:rFonts w:hint="eastAsia"/>
        </w:rPr>
      </w:pPr>
      <w:r>
        <w:t>大过卦以栋梁承载过重为象。边界争议持续增加地方居民与两国关系的压力；谈判借由具体让步改变承载结构，以避免更大冲突。但妥协的得失也须放回实地社区检验。</w:t>
      </w:r>
    </w:p>
    <w:p w14:paraId="1512F4F6" w14:textId="77777777" w:rsidR="00393596" w:rsidRDefault="00000000">
      <w:pPr>
        <w:rPr>
          <w:rFonts w:hint="eastAsia"/>
        </w:rPr>
      </w:pPr>
      <w:r>
        <w:t>「大过」象征承重超过结构能负担的程度。持续悬置的边界争议使地方和国际关系累积压力；谈判代表必须在若干主张之间让步，避免更严重的失控。妥协成功与否也要由当地社群所承受的影响来衡量，而不只是看两国首都的签字仪式。此处借卦义思考超载时如何改变安排，没有当事人使用《周易》的文献证据。</w:t>
      </w:r>
    </w:p>
    <w:p w14:paraId="134C451B" w14:textId="77777777" w:rsidR="00393596" w:rsidRDefault="00000000">
      <w:pPr>
        <w:rPr>
          <w:rFonts w:hint="eastAsia"/>
        </w:rPr>
      </w:pPr>
      <w:r>
        <w:t>注：此为现代编辑者的回顾性历史类比；历史事件来源不证明当事人曾使用《周易》。</w:t>
      </w:r>
    </w:p>
    <w:p w14:paraId="7003D813" w14:textId="77777777" w:rsidR="00393596" w:rsidRDefault="00000000">
      <w:pPr>
        <w:pStyle w:val="21"/>
      </w:pPr>
      <w:r>
        <w:t>史料来源</w:t>
      </w:r>
    </w:p>
    <w:p w14:paraId="5E8544BD" w14:textId="77777777" w:rsidR="00393596" w:rsidRDefault="00000000">
      <w:pPr>
        <w:rPr>
          <w:rFonts w:hint="eastAsia"/>
        </w:rPr>
      </w:pPr>
      <w:r>
        <w:t>https://history.state.gov/milestones/1830-1860/webster-treaty</w:t>
      </w:r>
    </w:p>
    <w:p w14:paraId="39AAFFF8" w14:textId="77777777" w:rsidR="00393596" w:rsidRDefault="00393596">
      <w:pPr>
        <w:rPr>
          <w:rFonts w:hint="eastAsia"/>
        </w:rPr>
      </w:pPr>
    </w:p>
    <w:p w14:paraId="702AA9DA" w14:textId="77777777" w:rsidR="00393596" w:rsidRDefault="00000000">
      <w:pPr>
        <w:pStyle w:val="1"/>
      </w:pPr>
      <w:r>
        <w:t>29</w:t>
      </w:r>
      <w:r>
        <w:t>｜坎｜阻止欧洲承认美利坚邦联</w:t>
      </w:r>
    </w:p>
    <w:p w14:paraId="2FC30B74" w14:textId="77777777" w:rsidR="00393596" w:rsidRDefault="00000000">
      <w:pPr>
        <w:rPr>
          <w:rFonts w:hint="eastAsia"/>
        </w:rPr>
      </w:pPr>
      <w:r>
        <w:t>案例识别码：</w:t>
      </w:r>
      <w:r>
        <w:t>EUUS-PM-H29</w:t>
      </w:r>
      <w:r>
        <w:t xml:space="preserve">　最终评级：</w:t>
      </w:r>
      <w:r>
        <w:t>A</w:t>
      </w:r>
      <w:r>
        <w:t xml:space="preserve">　版本：</w:t>
      </w:r>
      <w:r>
        <w:t>V4.3</w:t>
      </w:r>
    </w:p>
    <w:p w14:paraId="689B3356" w14:textId="77777777" w:rsidR="00393596" w:rsidRDefault="00000000">
      <w:pPr>
        <w:pStyle w:val="21"/>
      </w:pPr>
      <w:r>
        <w:t>卦辞原文</w:t>
      </w:r>
    </w:p>
    <w:p w14:paraId="250D4E0C" w14:textId="77777777" w:rsidR="00393596" w:rsidRDefault="00000000">
      <w:pPr>
        <w:rPr>
          <w:rFonts w:hint="eastAsia"/>
        </w:rPr>
      </w:pPr>
      <w:r>
        <w:t>习坎：有孚，维心亨。行有尚。</w:t>
      </w:r>
    </w:p>
    <w:p w14:paraId="0A77FA1B" w14:textId="77777777" w:rsidR="00393596" w:rsidRDefault="00000000">
      <w:pPr>
        <w:pStyle w:val="21"/>
      </w:pPr>
      <w:r>
        <w:t>历史故事｜繁体中文</w:t>
      </w:r>
    </w:p>
    <w:p w14:paraId="37C285D2" w14:textId="77777777" w:rsidR="00393596" w:rsidRDefault="00000000">
      <w:pPr>
        <w:rPr>
          <w:rFonts w:hint="eastAsia"/>
        </w:rPr>
      </w:pPr>
      <w:r>
        <w:t>1861</w:t>
      </w:r>
      <w:r>
        <w:t>年美国南北战争爆发后，南方邦联希望英国、法国等国正式承认其独立。英法与南方棉花贸易有连结，但两国仅宣告中立并承认交战方地位，未承认邦联主权。联邦外交人员持续说明其法律与政治立场，处理邦联代表在欧洲活动造成的压力。</w:t>
      </w:r>
      <w:r>
        <w:t>1861</w:t>
      </w:r>
      <w:r>
        <w:t>年「特伦特号事件」曾几乎引发英美冲突，之后英国港口建造邦联袭商舰也带来新的争议。</w:t>
      </w:r>
      <w:r>
        <w:t>1863</w:t>
      </w:r>
      <w:r>
        <w:t>年《解放奴隶宣言》生效，使欧洲是否支持维</w:t>
      </w:r>
      <w:r>
        <w:lastRenderedPageBreak/>
        <w:t>持奴隶制度的邦联更加敏感。直到</w:t>
      </w:r>
      <w:r>
        <w:t>1865</w:t>
      </w:r>
      <w:r>
        <w:t>年联邦胜利，欧洲主要国家都没有正式承认邦联；相关外交争端则延伸至战后仲裁。</w:t>
      </w:r>
    </w:p>
    <w:p w14:paraId="3C94A2FB" w14:textId="77777777" w:rsidR="00393596" w:rsidRDefault="00000000">
      <w:pPr>
        <w:rPr>
          <w:rFonts w:hint="eastAsia"/>
        </w:rPr>
      </w:pPr>
      <w:r>
        <w:t>1861</w:t>
      </w:r>
      <w:r>
        <w:t>年美国南北战争开始，南方邦联尝试争取英国、法国正式承认独立。两国虽与南方棉花贸易关系密切，却宣告中立，并在法律上把邦联视为交战方而未承认其国家独立。联邦外交人员持续说明美国政府对分离行动的立场，试图阻止外国支持邦联。外交环境屡次出现危险：</w:t>
      </w:r>
      <w:r>
        <w:t>1861</w:t>
      </w:r>
      <w:r>
        <w:t>年联邦军舰拦截英国邮轮并掳走邦联使节，引发特伦特号危机；之后由英国港口建造或整备的邦联袭商舰，又使中立义务成为争议。欧洲政府持续观察北美战况，也考虑本国民众对奴隶制度的看法。林肯的《解放奴隶宣言》自</w:t>
      </w:r>
      <w:r>
        <w:t>1863</w:t>
      </w:r>
      <w:r>
        <w:t>年生效，改变联邦战争在国际社会中的公共意义，增加英法支持奴隶制邦联的政治难度。未获承认不是任何一次照会即可确保的结果，而是多年持续沟通和不同政府决策的产物。联邦</w:t>
      </w:r>
      <w:r>
        <w:t>1865</w:t>
      </w:r>
      <w:r>
        <w:t>年获胜后，邦联承认问题告一段落，但英国建造袭商舰的赔偿争议仍进入后续仲裁。</w:t>
      </w:r>
    </w:p>
    <w:p w14:paraId="2D3D3AEC" w14:textId="77777777" w:rsidR="00393596" w:rsidRDefault="00000000">
      <w:pPr>
        <w:pStyle w:val="21"/>
      </w:pPr>
      <w:r>
        <w:t>逐卦对照｜繁体中文</w:t>
      </w:r>
    </w:p>
    <w:p w14:paraId="210A2B01" w14:textId="77777777" w:rsidR="00393596" w:rsidRDefault="00000000">
      <w:pPr>
        <w:rPr>
          <w:rFonts w:hint="eastAsia"/>
        </w:rPr>
      </w:pPr>
      <w:r>
        <w:t>坎卦着重重重险阻与持续应对。联邦外交并非排除一次危机便得安全，而是在战事、国际法、海上事件与奴隶制度议题之间不断面对新风险。案例凸显保持立场与沟通管道的必要。</w:t>
      </w:r>
    </w:p>
    <w:p w14:paraId="1E2092D7" w14:textId="77777777" w:rsidR="00393596" w:rsidRDefault="00000000">
      <w:pPr>
        <w:rPr>
          <w:rFonts w:hint="eastAsia"/>
        </w:rPr>
      </w:pPr>
      <w:r>
        <w:t>「坎」尤其重视危险接连出现时的稳定判断。特伦特号事件缓和，并不表示袭商舰、海上中立或外国承认等问题已解决。外交人员必须在一个危机尚未完全终结时面对下一个危机，维持一致立场与沟通管道。这是用卦义整理多重危险的现代视角，并不能把未获承认归功于《周易》或某一位外交官。</w:t>
      </w:r>
    </w:p>
    <w:p w14:paraId="62AE14E6" w14:textId="77777777" w:rsidR="00393596" w:rsidRDefault="00000000">
      <w:pPr>
        <w:rPr>
          <w:rFonts w:hint="eastAsia"/>
        </w:rPr>
      </w:pPr>
      <w:r>
        <w:t>注：此为现代编辑者的回顾性历史类比；历史事件来源不证明当事人曾使用《周易》。</w:t>
      </w:r>
    </w:p>
    <w:p w14:paraId="4B64B0BE" w14:textId="77777777" w:rsidR="00393596" w:rsidRDefault="00000000">
      <w:pPr>
        <w:pStyle w:val="21"/>
      </w:pPr>
      <w:r>
        <w:t>史料来源</w:t>
      </w:r>
    </w:p>
    <w:p w14:paraId="70DD4628" w14:textId="77777777" w:rsidR="00393596" w:rsidRDefault="00000000">
      <w:pPr>
        <w:rPr>
          <w:rFonts w:hint="eastAsia"/>
        </w:rPr>
      </w:pPr>
      <w:r>
        <w:t>https://history.state.gov/milestones/1861-1865/confederacy</w:t>
      </w:r>
    </w:p>
    <w:p w14:paraId="73D96444" w14:textId="77777777" w:rsidR="00393596" w:rsidRDefault="00393596">
      <w:pPr>
        <w:rPr>
          <w:rFonts w:hint="eastAsia"/>
        </w:rPr>
      </w:pPr>
    </w:p>
    <w:p w14:paraId="75E868BB" w14:textId="77777777" w:rsidR="00393596" w:rsidRDefault="00000000">
      <w:pPr>
        <w:pStyle w:val="1"/>
      </w:pPr>
      <w:r>
        <w:t>30</w:t>
      </w:r>
      <w:r>
        <w:t>｜离｜联邦海军封锁邦联港口</w:t>
      </w:r>
    </w:p>
    <w:p w14:paraId="7006BAA7" w14:textId="77777777" w:rsidR="00393596" w:rsidRDefault="00000000">
      <w:pPr>
        <w:rPr>
          <w:rFonts w:hint="eastAsia"/>
        </w:rPr>
      </w:pPr>
      <w:r>
        <w:t>案例识别码：</w:t>
      </w:r>
      <w:r>
        <w:t>EUUS-PM-H30</w:t>
      </w:r>
      <w:r>
        <w:t xml:space="preserve">　最终评级：</w:t>
      </w:r>
      <w:r>
        <w:t>B</w:t>
      </w:r>
      <w:r>
        <w:t xml:space="preserve">　版本：</w:t>
      </w:r>
      <w:r>
        <w:t>V4.3</w:t>
      </w:r>
    </w:p>
    <w:p w14:paraId="4D338816" w14:textId="77777777" w:rsidR="00393596" w:rsidRDefault="00000000">
      <w:pPr>
        <w:pStyle w:val="21"/>
      </w:pPr>
      <w:r>
        <w:t>卦辞原文</w:t>
      </w:r>
    </w:p>
    <w:p w14:paraId="4CF891BA" w14:textId="77777777" w:rsidR="00393596" w:rsidRDefault="00000000">
      <w:pPr>
        <w:rPr>
          <w:rFonts w:hint="eastAsia"/>
        </w:rPr>
      </w:pPr>
      <w:r>
        <w:t>离：利贞。亨。畜牝牛，吉。</w:t>
      </w:r>
    </w:p>
    <w:p w14:paraId="76FB6F53" w14:textId="77777777" w:rsidR="00393596" w:rsidRDefault="00000000">
      <w:pPr>
        <w:pStyle w:val="21"/>
      </w:pPr>
      <w:r>
        <w:t>历史故事｜繁体中文</w:t>
      </w:r>
    </w:p>
    <w:p w14:paraId="26EAAC6E" w14:textId="77777777" w:rsidR="00393596" w:rsidRDefault="00000000">
      <w:pPr>
        <w:rPr>
          <w:rFonts w:hint="eastAsia"/>
        </w:rPr>
      </w:pPr>
      <w:r>
        <w:t>美国南北战争初期，联邦宣布封锁邦联控制的港口，企图限制棉花出口与武器、物资进口。然而漫长海岸线使宣告封锁容易、实际执行困难；联邦海军必须取得船只、组织巡逻、追捕闯关船并夺取</w:t>
      </w:r>
      <w:r>
        <w:lastRenderedPageBreak/>
        <w:t>港口。战争初期仍有许多商船通过，随军舰数量增加及沿岸据点逐渐落入联邦手中，封锁才更有效。外国政府也须判断封锁在国际法上的地位。这项海上策略与陆军作战、邦联财政困难与领土损失共同发挥影响，不能将南方败亡全部归因于海军封锁。封锁是每日反覆执行的行政与军事工程，其真正效力应依港口、船舶与贸易纪录评估。</w:t>
      </w:r>
    </w:p>
    <w:p w14:paraId="13E5B362" w14:textId="77777777" w:rsidR="00393596" w:rsidRDefault="00000000">
      <w:pPr>
        <w:rPr>
          <w:rFonts w:hint="eastAsia"/>
        </w:rPr>
      </w:pPr>
      <w:r>
        <w:t>南北战争爆发之初，联邦宣布封锁邦联港口，意在限制棉花出口，以及武器和其他补给品进口。但从发布命令到实际控制漫长海岸线之间存在巨大落差。联邦海军必须增购或改装船舰，组织巡逻，追捕闯越封锁的商船，并选择哪些港口和沿岸据点值得优先占领。战争初期不少船舶依然可以通行；随着海军力量成长、联邦陆海军控制更多港口，限制才逐渐加强。外国政府与商人还要判断封锁的国际法地位，以及与交战两方贸易可能产生的风险。邦联则继续利用剩余航道与内陆供应。封锁的效果与陆上战役、邦联财政弱点和领土丧失交互作用，不能单凭海上政策便解释</w:t>
      </w:r>
      <w:r>
        <w:t>1865</w:t>
      </w:r>
      <w:r>
        <w:t>年的最终结果。舰船不可能全天候守住每一道水口，政策只能透过逐次巡查、补给、港口控制及观察贸易流量，逐渐接近宣布时的目标。</w:t>
      </w:r>
    </w:p>
    <w:p w14:paraId="6E1F6BA6" w14:textId="77777777" w:rsidR="00393596" w:rsidRDefault="00000000">
      <w:pPr>
        <w:pStyle w:val="21"/>
      </w:pPr>
      <w:r>
        <w:t>逐卦对照｜繁体中文</w:t>
      </w:r>
    </w:p>
    <w:p w14:paraId="4671B039" w14:textId="77777777" w:rsidR="00393596" w:rsidRDefault="00000000">
      <w:pPr>
        <w:rPr>
          <w:rFonts w:hint="eastAsia"/>
        </w:rPr>
      </w:pPr>
      <w:r>
        <w:t>离卦可从明确目标、依附与持续维持来看。联邦封锁要靠船员、船舰与港口控制才能让政策名实相符；宣布原则与实际做到的程度之间，必须透过时间与数据检查。</w:t>
      </w:r>
    </w:p>
    <w:p w14:paraId="12824A5C" w14:textId="77777777" w:rsidR="00393596" w:rsidRDefault="00000000">
      <w:pPr>
        <w:rPr>
          <w:rFonts w:hint="eastAsia"/>
        </w:rPr>
      </w:pPr>
      <w:r>
        <w:t>「离」可取其明确目标、依附条件与持续维系。海上封锁有清楚宣布的政策目的，但究竟做到何种程度，取决于船舰、船员、巡逻路线和被占领港口。政策口号不能取代每日作业与可验证成果，也不能把封锁列为联邦胜利的唯一因素。卦义只是让读者检查一套政策如何在具体依赖关系中长期维持。</w:t>
      </w:r>
    </w:p>
    <w:p w14:paraId="2B6B621F" w14:textId="77777777" w:rsidR="00393596" w:rsidRDefault="00000000">
      <w:pPr>
        <w:rPr>
          <w:rFonts w:hint="eastAsia"/>
        </w:rPr>
      </w:pPr>
      <w:r>
        <w:t>注：此为现代编辑者的回顾性历史类比；历史事件来源不证明当事人曾使用《周易》。</w:t>
      </w:r>
    </w:p>
    <w:p w14:paraId="51A009AA" w14:textId="77777777" w:rsidR="00393596" w:rsidRDefault="00000000">
      <w:pPr>
        <w:pStyle w:val="21"/>
      </w:pPr>
      <w:r>
        <w:t>史料来源</w:t>
      </w:r>
    </w:p>
    <w:p w14:paraId="039FA6C3" w14:textId="77777777" w:rsidR="00393596" w:rsidRDefault="00000000">
      <w:pPr>
        <w:rPr>
          <w:rFonts w:hint="eastAsia"/>
        </w:rPr>
      </w:pPr>
      <w:r>
        <w:t>https://history.state.gov/milestones/1861-1865/blockade</w:t>
      </w:r>
    </w:p>
    <w:p w14:paraId="1ECD3ED0" w14:textId="77777777" w:rsidR="00393596" w:rsidRDefault="00393596">
      <w:pPr>
        <w:rPr>
          <w:rFonts w:hint="eastAsia"/>
        </w:rPr>
      </w:pPr>
    </w:p>
    <w:p w14:paraId="42EF7F57" w14:textId="77777777" w:rsidR="00393596" w:rsidRDefault="00000000">
      <w:pPr>
        <w:pStyle w:val="1"/>
      </w:pPr>
      <w:r>
        <w:t>31</w:t>
      </w:r>
      <w:r>
        <w:t>｜咸｜特伦特号事件</w:t>
      </w:r>
    </w:p>
    <w:p w14:paraId="78F4F4E8" w14:textId="77777777" w:rsidR="00393596" w:rsidRDefault="00000000">
      <w:pPr>
        <w:rPr>
          <w:rFonts w:hint="eastAsia"/>
        </w:rPr>
      </w:pPr>
      <w:r>
        <w:t>案例识别码：</w:t>
      </w:r>
      <w:r>
        <w:t>EUUS-PM-H31</w:t>
      </w:r>
      <w:r>
        <w:t xml:space="preserve">　最终评级：</w:t>
      </w:r>
      <w:r>
        <w:t>A</w:t>
      </w:r>
      <w:r>
        <w:t xml:space="preserve">　版本：</w:t>
      </w:r>
      <w:r>
        <w:t>V4.3</w:t>
      </w:r>
    </w:p>
    <w:p w14:paraId="68647359" w14:textId="77777777" w:rsidR="00393596" w:rsidRDefault="00000000">
      <w:pPr>
        <w:pStyle w:val="21"/>
      </w:pPr>
      <w:r>
        <w:t>卦辞原文</w:t>
      </w:r>
    </w:p>
    <w:p w14:paraId="70A9FBF7" w14:textId="77777777" w:rsidR="00393596" w:rsidRDefault="00000000">
      <w:pPr>
        <w:rPr>
          <w:rFonts w:hint="eastAsia"/>
        </w:rPr>
      </w:pPr>
      <w:r>
        <w:t>咸：亨。利贞。取女吉。</w:t>
      </w:r>
    </w:p>
    <w:p w14:paraId="44341C61" w14:textId="77777777" w:rsidR="00393596" w:rsidRDefault="00000000">
      <w:pPr>
        <w:pStyle w:val="21"/>
      </w:pPr>
      <w:r>
        <w:lastRenderedPageBreak/>
        <w:t>历史故事｜繁体中文</w:t>
      </w:r>
    </w:p>
    <w:p w14:paraId="1E319393" w14:textId="77777777" w:rsidR="00393596" w:rsidRDefault="00000000">
      <w:pPr>
        <w:rPr>
          <w:rFonts w:hint="eastAsia"/>
        </w:rPr>
      </w:pPr>
      <w:r>
        <w:t>1861</w:t>
      </w:r>
      <w:r>
        <w:t>年</w:t>
      </w:r>
      <w:r>
        <w:t>11</w:t>
      </w:r>
      <w:r>
        <w:t>月，联邦军舰「圣哈辛托号」拦截英国邮轮「特伦特号」，带走两名赴欧寻求邦联外交支持的南方使节梅森与斯莱德尔。美国国内许多人起初支持扣押行动，但英国认为中立船舶权利受侵犯，要求释放两人，并为可能的战争做准备。林肯政府必须衡量国际法、美国自身维护海上权利的主张，以及若与英国开战将对南北战争造成的危险。国务卿苏厄德答覆英方要求，美国释放两名使节，双方立即危机缓和；然而此举并不代表所有英美海上争端都已解决，也不代表英国承认邦联。</w:t>
      </w:r>
    </w:p>
    <w:p w14:paraId="6EF73C2D" w14:textId="77777777" w:rsidR="00393596" w:rsidRDefault="00000000">
      <w:pPr>
        <w:rPr>
          <w:rFonts w:hint="eastAsia"/>
        </w:rPr>
      </w:pPr>
      <w:r>
        <w:t>1861</w:t>
      </w:r>
      <w:r>
        <w:t>年</w:t>
      </w:r>
      <w:r>
        <w:t>11</w:t>
      </w:r>
      <w:r>
        <w:t>月，联邦军舰「圣哈辛托号」拦停英国邮轮「特伦特号」，带走前往欧洲争取邦联外交支持的两位南方使节詹姆斯・梅森与约翰・斯莱德尔。消息在美国受到不少支持，但英国政府认为在中立船舶上扣押乘客不符海上法律原则，要求放人，并准备应付可能爆发的战争。消息往返大西洋需要时间，林肯政府必须衡量国际法、美国自己曾强调的中立海权，以及在内战中再增加英国敌人所需承担的代价。国务卿苏厄德回覆英方要求，美国释放两位使节，让他们继续旅程，立即危机因而消退。放人并不等于接受英国日后关于联邦军事行动的每项批评，也不意味英国承认邦联，或以后不再出现涉英港口及邦联活动的争议。原本是一名海军指挥官的海上行动，最终须由两国文官政府作外交修正。</w:t>
      </w:r>
    </w:p>
    <w:p w14:paraId="1DCC7905" w14:textId="77777777" w:rsidR="00393596" w:rsidRDefault="00000000">
      <w:pPr>
        <w:pStyle w:val="21"/>
      </w:pPr>
      <w:r>
        <w:t>逐卦对照｜繁体中文</w:t>
      </w:r>
    </w:p>
    <w:p w14:paraId="484B733B" w14:textId="77777777" w:rsidR="00393596" w:rsidRDefault="00000000">
      <w:pPr>
        <w:rPr>
          <w:rFonts w:hint="eastAsia"/>
        </w:rPr>
      </w:pPr>
      <w:r>
        <w:t>咸卦关注相互感应与影响。一艘船上的扣押行动牵动两国民意、外交与战争风险；当英方抗议传回，美方调整做法以免扩大冲突。相互影响不等于无条件让步，重点在辨认对方反应及说明修正。</w:t>
      </w:r>
    </w:p>
    <w:p w14:paraId="1190840A" w14:textId="77777777" w:rsidR="00393596" w:rsidRDefault="00000000">
      <w:pPr>
        <w:rPr>
          <w:rFonts w:hint="eastAsia"/>
        </w:rPr>
      </w:pPr>
      <w:r>
        <w:t>「咸」表达互相感应与关系连动。一艘邮轮上的扣押，使美国国内欢呼、英国外交抗议和两国开战风险相互作用。领导者不能只依国内最初的正面反应判断，也必须认真理解另一国的法律与政治回应。透过释放使节修正特定错误，并不代表联邦放弃原本战争目的；可信度往往还取决于能否清楚说明改变的理由。本例只是对相互影响的回顾式阅读。</w:t>
      </w:r>
    </w:p>
    <w:p w14:paraId="702632CB" w14:textId="77777777" w:rsidR="00393596" w:rsidRDefault="00000000">
      <w:pPr>
        <w:rPr>
          <w:rFonts w:hint="eastAsia"/>
        </w:rPr>
      </w:pPr>
      <w:r>
        <w:t>注：此为现代编辑者的回顾性历史类比；历史事件来源不证明当事人曾使用《周易》。</w:t>
      </w:r>
    </w:p>
    <w:p w14:paraId="04779AAC" w14:textId="77777777" w:rsidR="00393596" w:rsidRDefault="00000000">
      <w:pPr>
        <w:pStyle w:val="21"/>
      </w:pPr>
      <w:r>
        <w:t>史料来源</w:t>
      </w:r>
    </w:p>
    <w:p w14:paraId="7B7574F3" w14:textId="77777777" w:rsidR="00393596" w:rsidRDefault="00000000">
      <w:pPr>
        <w:rPr>
          <w:rFonts w:hint="eastAsia"/>
        </w:rPr>
      </w:pPr>
      <w:r>
        <w:t>https://history.state.gov/milestones/1861-1865/trent-affair</w:t>
      </w:r>
    </w:p>
    <w:p w14:paraId="64147E85" w14:textId="77777777" w:rsidR="00393596" w:rsidRDefault="00393596">
      <w:pPr>
        <w:rPr>
          <w:rFonts w:hint="eastAsia"/>
        </w:rPr>
      </w:pPr>
    </w:p>
    <w:p w14:paraId="0146920E" w14:textId="77777777" w:rsidR="00393596" w:rsidRDefault="00000000">
      <w:pPr>
        <w:pStyle w:val="1"/>
      </w:pPr>
      <w:r>
        <w:t>32</w:t>
      </w:r>
      <w:r>
        <w:t>｜恒｜阿拉巴马号索赔仲裁</w:t>
      </w:r>
    </w:p>
    <w:p w14:paraId="0B5DDF7B" w14:textId="77777777" w:rsidR="00393596" w:rsidRDefault="00000000">
      <w:pPr>
        <w:rPr>
          <w:rFonts w:hint="eastAsia"/>
        </w:rPr>
      </w:pPr>
      <w:r>
        <w:t>案例识别码：</w:t>
      </w:r>
      <w:r>
        <w:t>EUUS-PM-H32</w:t>
      </w:r>
      <w:r>
        <w:t xml:space="preserve">　最终评级：</w:t>
      </w:r>
      <w:r>
        <w:t>A</w:t>
      </w:r>
      <w:r>
        <w:t xml:space="preserve">　版本：</w:t>
      </w:r>
      <w:r>
        <w:t>V4.3</w:t>
      </w:r>
    </w:p>
    <w:p w14:paraId="2B533499" w14:textId="77777777" w:rsidR="00393596" w:rsidRDefault="00000000">
      <w:pPr>
        <w:pStyle w:val="21"/>
      </w:pPr>
      <w:r>
        <w:lastRenderedPageBreak/>
        <w:t>卦辞原文</w:t>
      </w:r>
    </w:p>
    <w:p w14:paraId="3215986E" w14:textId="77777777" w:rsidR="00393596" w:rsidRDefault="00000000">
      <w:pPr>
        <w:rPr>
          <w:rFonts w:hint="eastAsia"/>
        </w:rPr>
      </w:pPr>
      <w:r>
        <w:t>恒：亨，无咎。利贞，利有攸往。</w:t>
      </w:r>
    </w:p>
    <w:p w14:paraId="018570B2" w14:textId="77777777" w:rsidR="00393596" w:rsidRDefault="00000000">
      <w:pPr>
        <w:pStyle w:val="21"/>
      </w:pPr>
      <w:r>
        <w:t>历史故事｜繁体中文</w:t>
      </w:r>
    </w:p>
    <w:p w14:paraId="77410562" w14:textId="77777777" w:rsidR="00393596" w:rsidRDefault="00000000">
      <w:pPr>
        <w:rPr>
          <w:rFonts w:hint="eastAsia"/>
        </w:rPr>
      </w:pPr>
      <w:r>
        <w:t>南北战争期间，邦联袭商舰在英国港口建造或取得装备后攻击联邦商船，其中「阿拉巴马号」最知名，在</w:t>
      </w:r>
      <w:r>
        <w:t>1864</w:t>
      </w:r>
      <w:r>
        <w:t>年被击沉前夺取或摧毁多艘船只。美国主张英国未履行中立义务，英国则否认其责任范围；</w:t>
      </w:r>
      <w:r>
        <w:t>1865</w:t>
      </w:r>
      <w:r>
        <w:t>年战争结束后，索赔争议仍持续多年。</w:t>
      </w:r>
      <w:r>
        <w:t>1871</w:t>
      </w:r>
      <w:r>
        <w:t>年《华盛顿条约》订定共同适用的中立责任规则，将争议交由日内瓦国际仲裁庭处理。</w:t>
      </w:r>
      <w:r>
        <w:t>1872</w:t>
      </w:r>
      <w:r>
        <w:t>年仲裁庭判给美国赔偿，英国依裁决支付款项。此举不能让所有私人损失恢复原状，却让两国从长期指控转向可执行的法律程序。</w:t>
      </w:r>
    </w:p>
    <w:p w14:paraId="14788950" w14:textId="77777777" w:rsidR="00393596" w:rsidRDefault="00000000">
      <w:pPr>
        <w:rPr>
          <w:rFonts w:hint="eastAsia"/>
        </w:rPr>
      </w:pPr>
      <w:r>
        <w:t>南北战争期间，有些邦联袭商舰在英国港口建造或整备，之后攻击联邦商船。其中「阿拉巴马号」最出名，在</w:t>
      </w:r>
      <w:r>
        <w:t>1864</w:t>
      </w:r>
      <w:r>
        <w:t>年被击沉前夺取或摧毁多艘船舶。美国认为英国未履行中立国应尽的责任，英国则否认或不同意美国主张的责任范围。战争于</w:t>
      </w:r>
      <w:r>
        <w:t>1865</w:t>
      </w:r>
      <w:r>
        <w:t>年结束后，索赔并未跟着消失；两国又经历多年外交交涉。</w:t>
      </w:r>
      <w:r>
        <w:t>1871</w:t>
      </w:r>
      <w:r>
        <w:t>年签署的《华盛顿条约》建立共同接受的中立责任标准，并将相关争议交付日内瓦仲裁庭。仲裁程序审查船舶从何处建造、如何离港、政府是否尽责等证据，而不是仅让广泛指责继续相互对抗。</w:t>
      </w:r>
      <w:r>
        <w:t>1872</w:t>
      </w:r>
      <w:r>
        <w:t>年仲裁庭判定英方须向美国支付赔偿，英国实际履行。这不能让战时船主和船员的损失全数回复，但把一个长期冲突转化为能确定并履行的国际义务，也显示共同程序如何在记忆与法律立场仍不同的两国之间运作。</w:t>
      </w:r>
    </w:p>
    <w:p w14:paraId="6F387D54" w14:textId="77777777" w:rsidR="00393596" w:rsidRDefault="00000000">
      <w:pPr>
        <w:pStyle w:val="21"/>
      </w:pPr>
      <w:r>
        <w:t>逐卦对照｜繁体中文</w:t>
      </w:r>
    </w:p>
    <w:p w14:paraId="652CF35A" w14:textId="77777777" w:rsidR="00393596" w:rsidRDefault="00000000">
      <w:pPr>
        <w:rPr>
          <w:rFonts w:hint="eastAsia"/>
        </w:rPr>
      </w:pPr>
      <w:r>
        <w:t>恒卦重视持久守持与方向稳定。阿拉巴马号索赔历经战争、外交争执与条约协商后，最终靠共同承认的程序与履行裁决收束。制度价值不只在同意仲裁时，而在结果不完全符合原先期待时仍愿意遵守。</w:t>
      </w:r>
    </w:p>
    <w:p w14:paraId="0880BD02" w14:textId="77777777" w:rsidR="00393596" w:rsidRDefault="00000000">
      <w:pPr>
        <w:rPr>
          <w:rFonts w:hint="eastAsia"/>
        </w:rPr>
      </w:pPr>
      <w:r>
        <w:t>「恒」关乎长期守持与持续遵守可依循的原则。索赔争议经战后多年协商，才找到双方接受的程序与标准。程序真正的价值，不只在签下仲裁协议时，更在裁决结果不完全符合己方愿望时仍然履行。这不是说两国的历史解释已完全一致，也不表示《周易》导致仲裁；它提供的是如何维系长久公共规则的类比。</w:t>
      </w:r>
    </w:p>
    <w:p w14:paraId="4DDFAC20" w14:textId="77777777" w:rsidR="00393596" w:rsidRDefault="00000000">
      <w:pPr>
        <w:rPr>
          <w:rFonts w:hint="eastAsia"/>
        </w:rPr>
      </w:pPr>
      <w:r>
        <w:t>注：此为现代编辑者的回顾性历史类比；历史事件来源不证明当事人曾使用《周易》。</w:t>
      </w:r>
    </w:p>
    <w:p w14:paraId="18DB1C85" w14:textId="77777777" w:rsidR="00393596" w:rsidRDefault="00000000">
      <w:pPr>
        <w:pStyle w:val="21"/>
      </w:pPr>
      <w:r>
        <w:t>史料来源</w:t>
      </w:r>
    </w:p>
    <w:p w14:paraId="28E1EC71" w14:textId="77777777" w:rsidR="00393596" w:rsidRDefault="00000000">
      <w:pPr>
        <w:rPr>
          <w:rFonts w:hint="eastAsia"/>
        </w:rPr>
      </w:pPr>
      <w:r>
        <w:t>https://history.state.gov/milestones/1861-1865/alabama</w:t>
      </w:r>
    </w:p>
    <w:p w14:paraId="7E386185" w14:textId="77777777" w:rsidR="00393596" w:rsidRDefault="00000000">
      <w:pPr>
        <w:rPr>
          <w:rFonts w:hint="eastAsia"/>
        </w:rPr>
      </w:pPr>
      <w:r>
        <w:br w:type="page"/>
      </w:r>
    </w:p>
    <w:p w14:paraId="54022D8A" w14:textId="77777777" w:rsidR="00393596" w:rsidRDefault="00000000">
      <w:pPr>
        <w:pStyle w:val="1"/>
      </w:pPr>
      <w:r>
        <w:lastRenderedPageBreak/>
        <w:t>第</w:t>
      </w:r>
      <w:r>
        <w:t>33–48</w:t>
      </w:r>
      <w:r>
        <w:t>卦正文</w:t>
      </w:r>
    </w:p>
    <w:p w14:paraId="7299FBA5" w14:textId="77777777" w:rsidR="00393596" w:rsidRDefault="00000000">
      <w:pPr>
        <w:pStyle w:val="1"/>
      </w:pPr>
      <w:r>
        <w:t>33</w:t>
      </w:r>
      <w:r>
        <w:t>｜遁｜联邦胜利与战后外交</w:t>
      </w:r>
    </w:p>
    <w:p w14:paraId="1857D417" w14:textId="77777777" w:rsidR="00393596" w:rsidRDefault="00000000">
      <w:pPr>
        <w:rPr>
          <w:rFonts w:hint="eastAsia"/>
        </w:rPr>
      </w:pPr>
      <w:r>
        <w:t>案例识别码：</w:t>
      </w:r>
      <w:r>
        <w:t>EUUS-PM-H33</w:t>
      </w:r>
      <w:r>
        <w:t xml:space="preserve">　最终</w:t>
      </w:r>
      <w:r>
        <w:t>A/B/C</w:t>
      </w:r>
      <w:r>
        <w:t>评级：</w:t>
      </w:r>
      <w:r>
        <w:t>B</w:t>
      </w:r>
      <w:r>
        <w:t xml:space="preserve">　版本：</w:t>
      </w:r>
      <w:r>
        <w:t>V4.3</w:t>
      </w:r>
    </w:p>
    <w:p w14:paraId="7C70469A" w14:textId="77777777" w:rsidR="00393596" w:rsidRDefault="00000000">
      <w:pPr>
        <w:pStyle w:val="21"/>
      </w:pPr>
      <w:r>
        <w:t>卦辞原文</w:t>
      </w:r>
    </w:p>
    <w:p w14:paraId="7A517063" w14:textId="77777777" w:rsidR="00393596" w:rsidRDefault="00000000">
      <w:pPr>
        <w:rPr>
          <w:rFonts w:hint="eastAsia"/>
        </w:rPr>
      </w:pPr>
      <w:r>
        <w:t>遁：亨。小利贞。</w:t>
      </w:r>
    </w:p>
    <w:p w14:paraId="21517C47" w14:textId="77777777" w:rsidR="00393596" w:rsidRDefault="00000000">
      <w:pPr>
        <w:pStyle w:val="21"/>
      </w:pPr>
      <w:r>
        <w:t>历史故事｜简体中文</w:t>
      </w:r>
    </w:p>
    <w:p w14:paraId="4E198270" w14:textId="77777777" w:rsidR="00393596" w:rsidRDefault="00000000">
      <w:pPr>
        <w:rPr>
          <w:rFonts w:hint="eastAsia"/>
        </w:rPr>
      </w:pPr>
      <w:r>
        <w:t>1865</w:t>
      </w:r>
      <w:r>
        <w:t>年</w:t>
      </w:r>
      <w:r>
        <w:t>4</w:t>
      </w:r>
      <w:r>
        <w:t>月，李将军率领的南军在阿波马托克斯投降，其他邦联部队陆续放下武器，长达四年的美国南北战争进入尾声。联邦维持国家完整，奴隶制度的法律基础亦受到摧毁，但军事胜利并未回答南方各州如何重返政治秩序、获解放者有哪些权利，以及战争留下的债务与财产争议如何处理。林肯在投降后不久遭暗杀，副总统安德鲁・强森接任总统，联邦军逐步裁撤，重建政策却引发新一轮激烈争论。第十三修正案废除奴隶制度后，黑人家庭仍须面对人身安全、工作、土地及公民权问题。欧洲列强虽未正式承认邦联，对战时英制袭商舰的索赔也未就此终结。结束军事行动与建立公正稳定的战后秩序，是不同阶段的工作。</w:t>
      </w:r>
    </w:p>
    <w:p w14:paraId="43ADE9F0" w14:textId="77777777" w:rsidR="00393596" w:rsidRDefault="00000000">
      <w:pPr>
        <w:pStyle w:val="21"/>
      </w:pPr>
      <w:r>
        <w:t>逐卦对照｜简体中文</w:t>
      </w:r>
    </w:p>
    <w:p w14:paraId="01F48192" w14:textId="77777777" w:rsidR="00393596" w:rsidRDefault="00000000">
      <w:pPr>
        <w:rPr>
          <w:rFonts w:hint="eastAsia"/>
        </w:rPr>
      </w:pPr>
      <w:r>
        <w:t>「遁」象征退避、撤离原有行动方式。联邦胜利后可以收兵，却不能退出战争留下的公共责任；重建、解放与对外索赔需要新的制度工具。这项类比提醒，适时停止紧急军事手段，不等于放弃照顾受战争影响者。</w:t>
      </w:r>
    </w:p>
    <w:p w14:paraId="1C1B684D" w14:textId="77777777" w:rsidR="00393596" w:rsidRDefault="00000000">
      <w:pPr>
        <w:rPr>
          <w:rFonts w:hint="eastAsia"/>
        </w:rPr>
      </w:pPr>
      <w:r>
        <w:t>类比说明：此为现代编辑者的回顾性对照，并非史料记载当事人曾运用《周易》。</w:t>
      </w:r>
    </w:p>
    <w:p w14:paraId="627D1688" w14:textId="77777777" w:rsidR="00393596" w:rsidRDefault="00000000">
      <w:pPr>
        <w:rPr>
          <w:rFonts w:hint="eastAsia"/>
        </w:rPr>
      </w:pPr>
      <w:r>
        <w:t>史料来源：</w:t>
      </w:r>
      <w:r>
        <w:t>https://history.state.gov/milestones/1861-1865/victory</w:t>
      </w:r>
    </w:p>
    <w:p w14:paraId="73D657F7" w14:textId="77777777" w:rsidR="00393596" w:rsidRDefault="00000000">
      <w:pPr>
        <w:pStyle w:val="1"/>
      </w:pPr>
      <w:r>
        <w:t>34</w:t>
      </w:r>
      <w:r>
        <w:t>｜大壮｜马汉的海权论述</w:t>
      </w:r>
    </w:p>
    <w:p w14:paraId="00F9828A" w14:textId="77777777" w:rsidR="00393596" w:rsidRDefault="00000000">
      <w:pPr>
        <w:rPr>
          <w:rFonts w:hint="eastAsia"/>
        </w:rPr>
      </w:pPr>
      <w:r>
        <w:t>案例识别码：</w:t>
      </w:r>
      <w:r>
        <w:t>EUUS-PM-H34</w:t>
      </w:r>
      <w:r>
        <w:t xml:space="preserve">　最终</w:t>
      </w:r>
      <w:r>
        <w:t>A/B/C</w:t>
      </w:r>
      <w:r>
        <w:t>评级：</w:t>
      </w:r>
      <w:r>
        <w:t>B</w:t>
      </w:r>
      <w:r>
        <w:t xml:space="preserve">　版本：</w:t>
      </w:r>
      <w:r>
        <w:t>V4.3</w:t>
      </w:r>
    </w:p>
    <w:p w14:paraId="7F119982" w14:textId="77777777" w:rsidR="00393596" w:rsidRDefault="00000000">
      <w:pPr>
        <w:pStyle w:val="21"/>
      </w:pPr>
      <w:r>
        <w:t>卦辞原文</w:t>
      </w:r>
    </w:p>
    <w:p w14:paraId="613B04F7" w14:textId="77777777" w:rsidR="00393596" w:rsidRDefault="00000000">
      <w:pPr>
        <w:rPr>
          <w:rFonts w:hint="eastAsia"/>
        </w:rPr>
      </w:pPr>
      <w:r>
        <w:t>大壮：利贞。</w:t>
      </w:r>
    </w:p>
    <w:p w14:paraId="303A5CF6" w14:textId="77777777" w:rsidR="00393596" w:rsidRDefault="00000000">
      <w:pPr>
        <w:pStyle w:val="21"/>
      </w:pPr>
      <w:r>
        <w:lastRenderedPageBreak/>
        <w:t>历史故事｜简体中文</w:t>
      </w:r>
    </w:p>
    <w:p w14:paraId="4A0D0C0E" w14:textId="77777777" w:rsidR="00393596" w:rsidRDefault="00000000">
      <w:pPr>
        <w:rPr>
          <w:rFonts w:hint="eastAsia"/>
        </w:rPr>
      </w:pPr>
      <w:r>
        <w:t>1890</w:t>
      </w:r>
      <w:r>
        <w:t>年，美国海军军官马汉出版《海权对历史的影响》，研究早期近代海军力量与国际竞争的关联。他将商业航线、舰队、海军基地与国家政策连结起来，为当时各国讨论造舰及海外利益提供新的分析语言。这本书受到美国与欧洲海军界广泛重视，但出版著作并不等于马汉直接指挥军舰，后来任何一项造船或战争决策也不能全数归因于单一著作。美国在</w:t>
      </w:r>
      <w:r>
        <w:t>1890</w:t>
      </w:r>
      <w:r>
        <w:t>年代扩充现代化舰队，</w:t>
      </w:r>
      <w:r>
        <w:t>1898</w:t>
      </w:r>
      <w:r>
        <w:t>年美西战争则涉及加勒比海与太平洋两个战场；军事行动还有自身政治与战略原因。由理论走向政策，仍必须经过政府预算、基础建设及政治授权。</w:t>
      </w:r>
    </w:p>
    <w:p w14:paraId="719441E2" w14:textId="77777777" w:rsidR="00393596" w:rsidRDefault="00000000">
      <w:pPr>
        <w:pStyle w:val="21"/>
      </w:pPr>
      <w:r>
        <w:t>逐卦对照｜简体中文</w:t>
      </w:r>
    </w:p>
    <w:p w14:paraId="5FB08245" w14:textId="77777777" w:rsidR="00393596" w:rsidRDefault="00000000">
      <w:pPr>
        <w:rPr>
          <w:rFonts w:hint="eastAsia"/>
        </w:rPr>
      </w:pPr>
      <w:r>
        <w:t>「大壮」重视强大力量及其适当运用。海军实力增加，并不直接告诉政府应部署在哪里、以何种目的使用。马汉的论述可以提示力量与商业、基地及政策之间的联系，但真正的判断责任仍在制度及决策者。</w:t>
      </w:r>
    </w:p>
    <w:p w14:paraId="118284FC" w14:textId="77777777" w:rsidR="00393596" w:rsidRDefault="00000000">
      <w:pPr>
        <w:rPr>
          <w:rFonts w:hint="eastAsia"/>
        </w:rPr>
      </w:pPr>
      <w:r>
        <w:t>类比说明：此为现代编辑者的回顾性对照，并非史料记载当事人曾运用《周易》。</w:t>
      </w:r>
    </w:p>
    <w:p w14:paraId="57346AF2" w14:textId="77777777" w:rsidR="00393596" w:rsidRDefault="00000000">
      <w:pPr>
        <w:rPr>
          <w:rFonts w:hint="eastAsia"/>
        </w:rPr>
      </w:pPr>
      <w:r>
        <w:t>史料来源：</w:t>
      </w:r>
      <w:r>
        <w:t>https://history.state.gov/milestones/1866-1898/mahan</w:t>
      </w:r>
    </w:p>
    <w:p w14:paraId="10F7B6FC" w14:textId="77777777" w:rsidR="00393596" w:rsidRDefault="00000000">
      <w:pPr>
        <w:pStyle w:val="1"/>
      </w:pPr>
      <w:r>
        <w:t>35</w:t>
      </w:r>
      <w:r>
        <w:t>｜晋｜委内瑞拉边界争端</w:t>
      </w:r>
    </w:p>
    <w:p w14:paraId="0A3398B3" w14:textId="77777777" w:rsidR="00393596" w:rsidRDefault="00000000">
      <w:pPr>
        <w:rPr>
          <w:rFonts w:hint="eastAsia"/>
        </w:rPr>
      </w:pPr>
      <w:r>
        <w:t>案例识别码：</w:t>
      </w:r>
      <w:r>
        <w:t>EUUS-PM-H35</w:t>
      </w:r>
      <w:r>
        <w:t xml:space="preserve">　最终</w:t>
      </w:r>
      <w:r>
        <w:t>A/B/C</w:t>
      </w:r>
      <w:r>
        <w:t>评级：</w:t>
      </w:r>
      <w:r>
        <w:t>B</w:t>
      </w:r>
      <w:r>
        <w:t xml:space="preserve">　版本：</w:t>
      </w:r>
      <w:r>
        <w:t>V4.3</w:t>
      </w:r>
    </w:p>
    <w:p w14:paraId="7875B283" w14:textId="77777777" w:rsidR="00393596" w:rsidRDefault="00000000">
      <w:pPr>
        <w:pStyle w:val="21"/>
      </w:pPr>
      <w:r>
        <w:t>卦辞原文</w:t>
      </w:r>
    </w:p>
    <w:p w14:paraId="564E413A" w14:textId="77777777" w:rsidR="00393596" w:rsidRDefault="00000000">
      <w:pPr>
        <w:rPr>
          <w:rFonts w:hint="eastAsia"/>
        </w:rPr>
      </w:pPr>
      <w:r>
        <w:t>晋：康侯用锡马蕃庶，昼日三接。</w:t>
      </w:r>
    </w:p>
    <w:p w14:paraId="13292ECE" w14:textId="77777777" w:rsidR="00393596" w:rsidRDefault="00000000">
      <w:pPr>
        <w:pStyle w:val="21"/>
      </w:pPr>
      <w:r>
        <w:t>历史故事｜简体中文</w:t>
      </w:r>
    </w:p>
    <w:p w14:paraId="2DF55B6B" w14:textId="77777777" w:rsidR="00393596" w:rsidRDefault="00000000">
      <w:pPr>
        <w:rPr>
          <w:rFonts w:hint="eastAsia"/>
        </w:rPr>
      </w:pPr>
      <w:r>
        <w:t>十九世纪，英国与委内瑞拉对英属圭亚那边界持续争执。委内瑞拉寻求国际协助，美国在</w:t>
      </w:r>
      <w:r>
        <w:t>1890</w:t>
      </w:r>
      <w:r>
        <w:t>年代逐渐介入。</w:t>
      </w:r>
      <w:r>
        <w:t>1895</w:t>
      </w:r>
      <w:r>
        <w:t>年美国国务卿奥尔尼提出强硬立场，援引门罗主义要求英国接受仲裁；克里夫兰总统亦要求国会设立调查委员会。美英关系因此升高紧张，却最终朝向协议及法律程序发展。英国与委内瑞拉于</w:t>
      </w:r>
      <w:r>
        <w:t>1897</w:t>
      </w:r>
      <w:r>
        <w:t>年同意仲裁，</w:t>
      </w:r>
      <w:r>
        <w:t>1899</w:t>
      </w:r>
      <w:r>
        <w:t>年仲裁庭作出裁决。英国接受仲裁，不代表承认美国提出的所有西半球权威主张；委内瑞拉也未取得全部声称的土地，裁决的争议其后仍存在。边界问题涉及当地人民生活，不能只叙述华盛顿与伦敦的竞逐。</w:t>
      </w:r>
    </w:p>
    <w:p w14:paraId="38C0F5C2" w14:textId="77777777" w:rsidR="00393596" w:rsidRDefault="00000000">
      <w:pPr>
        <w:pStyle w:val="21"/>
      </w:pPr>
      <w:r>
        <w:t>逐卦对照｜简体中文</w:t>
      </w:r>
    </w:p>
    <w:p w14:paraId="5DA0DDCE" w14:textId="77777777" w:rsidR="00393596" w:rsidRDefault="00000000">
      <w:pPr>
        <w:rPr>
          <w:rFonts w:hint="eastAsia"/>
        </w:rPr>
      </w:pPr>
      <w:r>
        <w:t>「晋」可视为政治地位与影响力的上升。美国在争端中的声量增加，但不能只凭强烈声明划定边界；地图、谈判、仲裁与当地人的利益仍须纳入。前进到更大的外交位置，也意味更大的程序责任。</w:t>
      </w:r>
    </w:p>
    <w:p w14:paraId="7F6A08DD" w14:textId="77777777" w:rsidR="00393596" w:rsidRDefault="00000000">
      <w:pPr>
        <w:rPr>
          <w:rFonts w:hint="eastAsia"/>
        </w:rPr>
      </w:pPr>
      <w:r>
        <w:lastRenderedPageBreak/>
        <w:t>类比说明：此为现代编辑者的回顾性对照，并非史料记载当事人曾运用《周易》。</w:t>
      </w:r>
    </w:p>
    <w:p w14:paraId="21E30F1B" w14:textId="77777777" w:rsidR="00393596" w:rsidRDefault="00000000">
      <w:pPr>
        <w:rPr>
          <w:rFonts w:hint="eastAsia"/>
        </w:rPr>
      </w:pPr>
      <w:r>
        <w:t>史料来源：</w:t>
      </w:r>
      <w:r>
        <w:t>https://history.state.gov/milestones/1866-1898/venezuela</w:t>
      </w:r>
    </w:p>
    <w:p w14:paraId="1EC74C5D" w14:textId="77777777" w:rsidR="00393596" w:rsidRDefault="00000000">
      <w:pPr>
        <w:pStyle w:val="1"/>
      </w:pPr>
      <w:r>
        <w:t>36</w:t>
      </w:r>
      <w:r>
        <w:t>｜明夷｜美西战争</w:t>
      </w:r>
    </w:p>
    <w:p w14:paraId="5EC93F2F" w14:textId="77777777" w:rsidR="00393596" w:rsidRDefault="00000000">
      <w:pPr>
        <w:rPr>
          <w:rFonts w:hint="eastAsia"/>
        </w:rPr>
      </w:pPr>
      <w:r>
        <w:t>案例识别码：</w:t>
      </w:r>
      <w:r>
        <w:t>EUUS-PM-H36</w:t>
      </w:r>
      <w:r>
        <w:t xml:space="preserve">　最终</w:t>
      </w:r>
      <w:r>
        <w:t>A/B/C</w:t>
      </w:r>
      <w:r>
        <w:t>评级：</w:t>
      </w:r>
      <w:r>
        <w:t>B</w:t>
      </w:r>
      <w:r>
        <w:t xml:space="preserve">　版本：</w:t>
      </w:r>
      <w:r>
        <w:t>V4.3</w:t>
      </w:r>
    </w:p>
    <w:p w14:paraId="6989DF24" w14:textId="77777777" w:rsidR="00393596" w:rsidRDefault="00000000">
      <w:pPr>
        <w:pStyle w:val="21"/>
      </w:pPr>
      <w:r>
        <w:t>卦辞原文</w:t>
      </w:r>
    </w:p>
    <w:p w14:paraId="69424596" w14:textId="77777777" w:rsidR="00393596" w:rsidRDefault="00000000">
      <w:pPr>
        <w:rPr>
          <w:rFonts w:hint="eastAsia"/>
        </w:rPr>
      </w:pPr>
      <w:r>
        <w:t>明夷：利艰贞。</w:t>
      </w:r>
    </w:p>
    <w:p w14:paraId="2E747FB5" w14:textId="77777777" w:rsidR="00393596" w:rsidRDefault="00000000">
      <w:pPr>
        <w:pStyle w:val="21"/>
      </w:pPr>
      <w:r>
        <w:t>历史故事｜简体中文</w:t>
      </w:r>
    </w:p>
    <w:p w14:paraId="46541207" w14:textId="77777777" w:rsidR="00393596" w:rsidRDefault="00000000">
      <w:pPr>
        <w:rPr>
          <w:rFonts w:hint="eastAsia"/>
        </w:rPr>
      </w:pPr>
      <w:r>
        <w:t>1898</w:t>
      </w:r>
      <w:r>
        <w:t>年以前，古巴反抗西班牙殖民统治的战争已受到美国关注；美国战舰「缅因号」在哈瓦那港爆炸后，国内情绪与政治压力更形高涨，但爆炸原因长期存在争议。美国于</w:t>
      </w:r>
      <w:r>
        <w:t>1898</w:t>
      </w:r>
      <w:r>
        <w:t>年</w:t>
      </w:r>
      <w:r>
        <w:t>4</w:t>
      </w:r>
      <w:r>
        <w:t>月对西班牙宣战，舰队在马尼拉湾获胜，也在加勒比海作战。双方先停战，再于同年</w:t>
      </w:r>
      <w:r>
        <w:t>12</w:t>
      </w:r>
      <w:r>
        <w:t>月签订《巴黎条约》，西班牙放弃古巴统治并将波多黎各、关岛与菲律宾移交美国。古巴人与菲律宾人本有各自的政治目标，不能被当成两国谈判的被动背景。菲律宾随后爆发反抗美国统治的战争，美国国内也辩论海外扩张是否违背共和国原则。短暂战胜与长期治理正当性不是同一回事。</w:t>
      </w:r>
    </w:p>
    <w:p w14:paraId="22447721" w14:textId="77777777" w:rsidR="00393596" w:rsidRDefault="00000000">
      <w:pPr>
        <w:pStyle w:val="21"/>
      </w:pPr>
      <w:r>
        <w:t>逐卦对照｜简体中文</w:t>
      </w:r>
    </w:p>
    <w:p w14:paraId="379AE5A3" w14:textId="77777777" w:rsidR="00393596" w:rsidRDefault="00000000">
      <w:pPr>
        <w:rPr>
          <w:rFonts w:hint="eastAsia"/>
        </w:rPr>
      </w:pPr>
      <w:r>
        <w:t>「明夷」描述光明受伤、在困难中守持判断。战时情绪、信息不明与迅速胜利，可能遮蔽被统治者的意愿和战后责任。应分辨可证明的军事与条约事实，以及仍有争议的爆炸原因与殖民统治评价。</w:t>
      </w:r>
    </w:p>
    <w:p w14:paraId="4C685DFA" w14:textId="77777777" w:rsidR="00393596" w:rsidRDefault="00000000">
      <w:pPr>
        <w:rPr>
          <w:rFonts w:hint="eastAsia"/>
        </w:rPr>
      </w:pPr>
      <w:r>
        <w:t>类比说明：此为现代编辑者的回顾性对照，并非史料记载当事人曾运用《周易》。</w:t>
      </w:r>
    </w:p>
    <w:p w14:paraId="5AEA2FC3" w14:textId="77777777" w:rsidR="00393596" w:rsidRDefault="00000000">
      <w:pPr>
        <w:rPr>
          <w:rFonts w:hint="eastAsia"/>
        </w:rPr>
      </w:pPr>
      <w:r>
        <w:t>史料来源：</w:t>
      </w:r>
      <w:r>
        <w:t>https://history.state.gov/milestones/1866-1898/spanish-american-war</w:t>
      </w:r>
    </w:p>
    <w:p w14:paraId="653733EA" w14:textId="77777777" w:rsidR="00393596" w:rsidRDefault="00000000">
      <w:pPr>
        <w:pStyle w:val="1"/>
      </w:pPr>
      <w:r>
        <w:t>37</w:t>
      </w:r>
      <w:r>
        <w:t>｜家人｜</w:t>
      </w:r>
      <w:r>
        <w:t>1940</w:t>
      </w:r>
      <w:r>
        <w:t>年英国战时内阁与全国动员</w:t>
      </w:r>
    </w:p>
    <w:p w14:paraId="11CF7D50" w14:textId="77777777" w:rsidR="00393596" w:rsidRDefault="00000000">
      <w:pPr>
        <w:rPr>
          <w:rFonts w:hint="eastAsia"/>
        </w:rPr>
      </w:pPr>
      <w:r>
        <w:t>案例识别码：</w:t>
      </w:r>
      <w:r>
        <w:t>EUUS-PM-H37</w:t>
      </w:r>
      <w:r>
        <w:t xml:space="preserve">　最终</w:t>
      </w:r>
      <w:r>
        <w:t>A/B/C</w:t>
      </w:r>
      <w:r>
        <w:t>评级：</w:t>
      </w:r>
      <w:r>
        <w:t>A</w:t>
      </w:r>
      <w:r>
        <w:t xml:space="preserve">　版本：</w:t>
      </w:r>
      <w:r>
        <w:t>V4.3</w:t>
      </w:r>
    </w:p>
    <w:p w14:paraId="60072FB7" w14:textId="77777777" w:rsidR="00393596" w:rsidRDefault="00000000">
      <w:pPr>
        <w:pStyle w:val="21"/>
      </w:pPr>
      <w:r>
        <w:t>卦辞原文</w:t>
      </w:r>
    </w:p>
    <w:p w14:paraId="0EBE6E87" w14:textId="77777777" w:rsidR="00393596" w:rsidRDefault="00000000">
      <w:pPr>
        <w:rPr>
          <w:rFonts w:hint="eastAsia"/>
        </w:rPr>
      </w:pPr>
      <w:r>
        <w:t>家人：利女贞。</w:t>
      </w:r>
    </w:p>
    <w:p w14:paraId="3AA2EBDD" w14:textId="77777777" w:rsidR="00393596" w:rsidRDefault="00000000">
      <w:pPr>
        <w:pStyle w:val="21"/>
      </w:pPr>
      <w:r>
        <w:t>历史故事｜简体中文</w:t>
      </w:r>
    </w:p>
    <w:p w14:paraId="173F4751" w14:textId="77777777" w:rsidR="00393596" w:rsidRDefault="00000000">
      <w:pPr>
        <w:rPr>
          <w:rFonts w:hint="eastAsia"/>
        </w:rPr>
      </w:pPr>
      <w:r>
        <w:t>1940</w:t>
      </w:r>
      <w:r>
        <w:t>年欧洲战局急剧恶化，德军进攻西欧，英国面对直接的军事威胁。邱吉尔组成跨党派战时内阁，将战略决策、军需生产、民防与行政协调纳入共同的战争领导架构。不同部会、军种与地方机构必</w:t>
      </w:r>
      <w:r>
        <w:lastRenderedPageBreak/>
        <w:t>须在资源不足及持续空袭下分配责任。政府需要统筹，工厂、军队与一般民众也必须各司其职。联合领导没有消除政治分歧或个人牺牲，但使危急时刻的命令、补给与防卫能持续运行。</w:t>
      </w:r>
    </w:p>
    <w:p w14:paraId="719FB395" w14:textId="77777777" w:rsidR="00393596" w:rsidRDefault="00000000">
      <w:pPr>
        <w:pStyle w:val="21"/>
      </w:pPr>
      <w:r>
        <w:t>逐卦对照｜简体中文</w:t>
      </w:r>
    </w:p>
    <w:p w14:paraId="16B94E12" w14:textId="77777777" w:rsidR="00393596" w:rsidRDefault="00000000">
      <w:pPr>
        <w:rPr>
          <w:rFonts w:hint="eastAsia"/>
        </w:rPr>
      </w:pPr>
      <w:r>
        <w:t>「家人」重点在群体内部职责有序、彼此配合。战时内阁及全国动员展现明确分工的重要，但国家不等于和谐家庭，动员也不能掩盖民众所承受的负担。</w:t>
      </w:r>
    </w:p>
    <w:p w14:paraId="5DF4D497" w14:textId="77777777" w:rsidR="00393596" w:rsidRDefault="00000000">
      <w:pPr>
        <w:rPr>
          <w:rFonts w:hint="eastAsia"/>
        </w:rPr>
      </w:pPr>
      <w:r>
        <w:t>类比说明：此为现代编辑者的回顾性对照，并非史料记载当事人曾运用《周易》。</w:t>
      </w:r>
    </w:p>
    <w:p w14:paraId="148C8CB6" w14:textId="77777777" w:rsidR="00393596" w:rsidRDefault="00000000">
      <w:pPr>
        <w:rPr>
          <w:rFonts w:hint="eastAsia"/>
        </w:rPr>
      </w:pPr>
      <w:r>
        <w:t>史料来源：原稿未载</w:t>
      </w:r>
    </w:p>
    <w:p w14:paraId="6EFECC26" w14:textId="77777777" w:rsidR="00393596" w:rsidRDefault="00000000">
      <w:pPr>
        <w:pStyle w:val="1"/>
      </w:pPr>
      <w:r>
        <w:t>38</w:t>
      </w:r>
      <w:r>
        <w:t>｜睽｜威尔逊的十四点和平原则</w:t>
      </w:r>
    </w:p>
    <w:p w14:paraId="3FEACA30" w14:textId="77777777" w:rsidR="00393596" w:rsidRDefault="00000000">
      <w:pPr>
        <w:rPr>
          <w:rFonts w:hint="eastAsia"/>
        </w:rPr>
      </w:pPr>
      <w:r>
        <w:t>案例识别码：</w:t>
      </w:r>
      <w:r>
        <w:t>EUUS-PM-H38</w:t>
      </w:r>
      <w:r>
        <w:t xml:space="preserve">　最终</w:t>
      </w:r>
      <w:r>
        <w:t>A/B/C</w:t>
      </w:r>
      <w:r>
        <w:t>评级：</w:t>
      </w:r>
      <w:r>
        <w:t>A</w:t>
      </w:r>
      <w:r>
        <w:t xml:space="preserve">　版本：</w:t>
      </w:r>
      <w:r>
        <w:t>V4.3</w:t>
      </w:r>
    </w:p>
    <w:p w14:paraId="2D5B5AFF" w14:textId="77777777" w:rsidR="00393596" w:rsidRDefault="00000000">
      <w:pPr>
        <w:pStyle w:val="21"/>
      </w:pPr>
      <w:r>
        <w:t>卦辞原文</w:t>
      </w:r>
    </w:p>
    <w:p w14:paraId="24BEAE06" w14:textId="77777777" w:rsidR="00393596" w:rsidRDefault="00000000">
      <w:pPr>
        <w:rPr>
          <w:rFonts w:hint="eastAsia"/>
        </w:rPr>
      </w:pPr>
      <w:r>
        <w:t>睽：小事吉。</w:t>
      </w:r>
    </w:p>
    <w:p w14:paraId="4226D74C" w14:textId="77777777" w:rsidR="00393596" w:rsidRDefault="00000000">
      <w:pPr>
        <w:pStyle w:val="21"/>
      </w:pPr>
      <w:r>
        <w:t>历史故事｜简体中文</w:t>
      </w:r>
    </w:p>
    <w:p w14:paraId="671E6483" w14:textId="77777777" w:rsidR="00393596" w:rsidRDefault="00000000">
      <w:pPr>
        <w:rPr>
          <w:rFonts w:hint="eastAsia"/>
        </w:rPr>
      </w:pPr>
      <w:r>
        <w:t>第一次世界大战仍在进行的</w:t>
      </w:r>
      <w:r>
        <w:t>1918</w:t>
      </w:r>
      <w:r>
        <w:t>年</w:t>
      </w:r>
      <w:r>
        <w:t>1</w:t>
      </w:r>
      <w:r>
        <w:t>月，威尔逊总统向国会提出「十四点和平原则」，主张较公开的外交、贸易与军备安排，以及解决欧洲领土问题与建立国际组织。这是美国战时提出的政治愿景，但英法等盟国并未对所有主张有相同理解，各民族自决诉求亦难以靠一篇演说统一。德国寻求停战时曾参照相关原则，</w:t>
      </w:r>
      <w:r>
        <w:t>1919</w:t>
      </w:r>
      <w:r>
        <w:t>年巴黎和会却须处理赔款、国界及安全等不同立场。最后的和约并未逐点实现十四点原则，美国参议院亦拒绝批准《凡尔赛条约》及加入国际联盟。主张与落实之间的歧异，是这段历史的核心。</w:t>
      </w:r>
    </w:p>
    <w:p w14:paraId="1402D0A1" w14:textId="77777777" w:rsidR="00393596" w:rsidRDefault="00000000">
      <w:pPr>
        <w:pStyle w:val="21"/>
      </w:pPr>
      <w:r>
        <w:t>逐卦对照｜简体中文</w:t>
      </w:r>
    </w:p>
    <w:p w14:paraId="4B0A7E90" w14:textId="77777777" w:rsidR="00393596" w:rsidRDefault="00000000">
      <w:pPr>
        <w:rPr>
          <w:rFonts w:hint="eastAsia"/>
        </w:rPr>
      </w:pPr>
      <w:r>
        <w:t>「睽」提示不同立场的对立。威尔逊能提出一致的和平语言，却不能让盟友、战败国及各地人民的要求自然一致。这个比较要求读者诚实面对理想与协商成果之差距。</w:t>
      </w:r>
    </w:p>
    <w:p w14:paraId="6CA63E7D" w14:textId="77777777" w:rsidR="00393596" w:rsidRDefault="00000000">
      <w:pPr>
        <w:rPr>
          <w:rFonts w:hint="eastAsia"/>
        </w:rPr>
      </w:pPr>
      <w:r>
        <w:t>类比说明：此为现代编辑者的回顾性对照，并非史料记载当事人曾运用《周易》。</w:t>
      </w:r>
    </w:p>
    <w:p w14:paraId="40B83BFE" w14:textId="77777777" w:rsidR="00393596" w:rsidRDefault="00000000">
      <w:pPr>
        <w:rPr>
          <w:rFonts w:hint="eastAsia"/>
        </w:rPr>
      </w:pPr>
      <w:r>
        <w:t>史料来源：</w:t>
      </w:r>
      <w:r>
        <w:t>https://history.state.gov/milestones/1914-1920/fourteen-points</w:t>
      </w:r>
    </w:p>
    <w:p w14:paraId="76E25F67" w14:textId="77777777" w:rsidR="00393596" w:rsidRDefault="00000000">
      <w:pPr>
        <w:pStyle w:val="1"/>
      </w:pPr>
      <w:r>
        <w:t>39</w:t>
      </w:r>
      <w:r>
        <w:t>｜蹇｜巴黎和会</w:t>
      </w:r>
    </w:p>
    <w:p w14:paraId="6572F457" w14:textId="77777777" w:rsidR="00393596" w:rsidRDefault="00000000">
      <w:pPr>
        <w:rPr>
          <w:rFonts w:hint="eastAsia"/>
        </w:rPr>
      </w:pPr>
      <w:r>
        <w:t>案例识别码：</w:t>
      </w:r>
      <w:r>
        <w:t>EUUS-PM-H39</w:t>
      </w:r>
      <w:r>
        <w:t xml:space="preserve">　最终</w:t>
      </w:r>
      <w:r>
        <w:t>A/B/C</w:t>
      </w:r>
      <w:r>
        <w:t>评级：</w:t>
      </w:r>
      <w:r>
        <w:t>A</w:t>
      </w:r>
      <w:r>
        <w:t xml:space="preserve">　版本：</w:t>
      </w:r>
      <w:r>
        <w:t>V4.3</w:t>
      </w:r>
    </w:p>
    <w:p w14:paraId="0614AC9D" w14:textId="77777777" w:rsidR="00393596" w:rsidRDefault="00000000">
      <w:pPr>
        <w:pStyle w:val="21"/>
      </w:pPr>
      <w:r>
        <w:lastRenderedPageBreak/>
        <w:t>卦辞原文</w:t>
      </w:r>
    </w:p>
    <w:p w14:paraId="622EB1F0" w14:textId="77777777" w:rsidR="00393596" w:rsidRDefault="00000000">
      <w:pPr>
        <w:rPr>
          <w:rFonts w:hint="eastAsia"/>
        </w:rPr>
      </w:pPr>
      <w:r>
        <w:t>蹇：利西南，不利东北；利见大人，贞吉。</w:t>
      </w:r>
    </w:p>
    <w:p w14:paraId="346D3927" w14:textId="77777777" w:rsidR="00393596" w:rsidRDefault="00000000">
      <w:pPr>
        <w:pStyle w:val="21"/>
      </w:pPr>
      <w:r>
        <w:t>历史故事｜简体中文</w:t>
      </w:r>
    </w:p>
    <w:p w14:paraId="5D365566" w14:textId="77777777" w:rsidR="00393596" w:rsidRDefault="00000000">
      <w:pPr>
        <w:rPr>
          <w:rFonts w:hint="eastAsia"/>
        </w:rPr>
      </w:pPr>
      <w:r>
        <w:t>1919</w:t>
      </w:r>
      <w:r>
        <w:t>年巴黎和会在一战停战后召开。主要战胜国需要处理德国责任、赔款、新边界、崩解帝国的领土，以及如何避免再度开战。威尔逊主张国际联盟，英国首相劳合乔治和法国总理克里蒙梭则有自身安全与国内政治考量。许多受影响族群并未享有平等议价地位；德国代表也未以平等身分参与《凡尔赛条约》核心条款的决定。条约于</w:t>
      </w:r>
      <w:r>
        <w:t>1919</w:t>
      </w:r>
      <w:r>
        <w:t>年</w:t>
      </w:r>
      <w:r>
        <w:t>6</w:t>
      </w:r>
      <w:r>
        <w:t>月签订，其他战败国又另行缔约；美国参议院最终不接受凡尔赛体系。新的国界、托管与债务安排留下一连串实施争议。战场停火不等于政治障碍消失。</w:t>
      </w:r>
    </w:p>
    <w:p w14:paraId="087707CB" w14:textId="77777777" w:rsidR="00393596" w:rsidRDefault="00000000">
      <w:pPr>
        <w:pStyle w:val="21"/>
      </w:pPr>
      <w:r>
        <w:t>逐卦对照｜简体中文</w:t>
      </w:r>
    </w:p>
    <w:p w14:paraId="5972B323" w14:textId="77777777" w:rsidR="00393596" w:rsidRDefault="00000000">
      <w:pPr>
        <w:rPr>
          <w:rFonts w:hint="eastAsia"/>
        </w:rPr>
      </w:pPr>
      <w:r>
        <w:t>「蹇」象征道路受阻、应寻求可行协助。巴黎和会的难题不只来自领袖意见不同，也涉及未能充分发声者的处境。适当的政策不应把障碍单纯转嫁给较弱势的群体。</w:t>
      </w:r>
    </w:p>
    <w:p w14:paraId="204F2EFE" w14:textId="77777777" w:rsidR="00393596" w:rsidRDefault="00000000">
      <w:pPr>
        <w:rPr>
          <w:rFonts w:hint="eastAsia"/>
        </w:rPr>
      </w:pPr>
      <w:r>
        <w:t>类比说明：此为现代编辑者的回顾性对照，并非史料记载当事人曾运用《周易》。</w:t>
      </w:r>
    </w:p>
    <w:p w14:paraId="18CA819F" w14:textId="77777777" w:rsidR="00393596" w:rsidRDefault="00000000">
      <w:pPr>
        <w:rPr>
          <w:rFonts w:hint="eastAsia"/>
        </w:rPr>
      </w:pPr>
      <w:r>
        <w:t>史料来源：</w:t>
      </w:r>
      <w:r>
        <w:t>https://history.state.gov/milestones/1914-1920/paris-peace</w:t>
      </w:r>
    </w:p>
    <w:p w14:paraId="2BDB5ED8" w14:textId="77777777" w:rsidR="00393596" w:rsidRDefault="00000000">
      <w:pPr>
        <w:pStyle w:val="1"/>
      </w:pPr>
      <w:r>
        <w:t>40</w:t>
      </w:r>
      <w:r>
        <w:t>｜解｜国际联盟盟约</w:t>
      </w:r>
    </w:p>
    <w:p w14:paraId="19D25325" w14:textId="77777777" w:rsidR="00393596" w:rsidRDefault="00000000">
      <w:pPr>
        <w:rPr>
          <w:rFonts w:hint="eastAsia"/>
        </w:rPr>
      </w:pPr>
      <w:r>
        <w:t>案例识别码：</w:t>
      </w:r>
      <w:r>
        <w:t>EUUS-PM-H40</w:t>
      </w:r>
      <w:r>
        <w:t xml:space="preserve">　最终</w:t>
      </w:r>
      <w:r>
        <w:t>A/B/C</w:t>
      </w:r>
      <w:r>
        <w:t>评级：</w:t>
      </w:r>
      <w:r>
        <w:t>B</w:t>
      </w:r>
      <w:r>
        <w:t xml:space="preserve">　版本：</w:t>
      </w:r>
      <w:r>
        <w:t>V4.3</w:t>
      </w:r>
    </w:p>
    <w:p w14:paraId="34CC81A4" w14:textId="77777777" w:rsidR="00393596" w:rsidRDefault="00000000">
      <w:pPr>
        <w:pStyle w:val="21"/>
      </w:pPr>
      <w:r>
        <w:t>卦辞原文</w:t>
      </w:r>
    </w:p>
    <w:p w14:paraId="24964A32" w14:textId="77777777" w:rsidR="00393596" w:rsidRDefault="00000000">
      <w:pPr>
        <w:rPr>
          <w:rFonts w:hint="eastAsia"/>
        </w:rPr>
      </w:pPr>
      <w:r>
        <w:t>解：利西南，无所往，其来复吉。有攸往，夙吉。</w:t>
      </w:r>
    </w:p>
    <w:p w14:paraId="34A91CEF" w14:textId="77777777" w:rsidR="00393596" w:rsidRDefault="00000000">
      <w:pPr>
        <w:pStyle w:val="21"/>
      </w:pPr>
      <w:r>
        <w:t>历史故事｜简体中文</w:t>
      </w:r>
    </w:p>
    <w:p w14:paraId="56C7BC36" w14:textId="77777777" w:rsidR="00393596" w:rsidRDefault="00000000">
      <w:pPr>
        <w:rPr>
          <w:rFonts w:hint="eastAsia"/>
        </w:rPr>
      </w:pPr>
      <w:r>
        <w:t>一战后，威尔逊与其他领袖提出国际联盟，期望透过常设会议、协商程序与集体安全安排减少未来战争。《国际联盟盟约》纳入《凡尔赛条约》，设计大会、理事会及处理争端的规则，国联于</w:t>
      </w:r>
      <w:r>
        <w:t>1920</w:t>
      </w:r>
      <w:r>
        <w:t>年开始运作。然而提出倡议的美国最终没有加入，因美国参议院担心国际义务限制国会对战争的权限，政府与支持附加保留条款的议员亦未能达成协议。国联在某些争端与人道工作中具有功能，面对后来的大国侵略却显示其能力限制。组织成立既不是完全解除危机，也不能只以最后无法阻止二战判定它毫无作为。</w:t>
      </w:r>
    </w:p>
    <w:p w14:paraId="478C5715" w14:textId="77777777" w:rsidR="00393596" w:rsidRDefault="00000000">
      <w:pPr>
        <w:pStyle w:val="21"/>
      </w:pPr>
      <w:r>
        <w:lastRenderedPageBreak/>
        <w:t>逐卦对照｜简体中文</w:t>
      </w:r>
    </w:p>
    <w:p w14:paraId="6DF596F2" w14:textId="77777777" w:rsidR="00393596" w:rsidRDefault="00000000">
      <w:pPr>
        <w:rPr>
          <w:rFonts w:hint="eastAsia"/>
        </w:rPr>
      </w:pPr>
      <w:r>
        <w:t>「解」可解读为困局松开之机。国联试图让国际关系从全面战争中恢复，但书面盟约不能替代各国的授权与履行。真正的解困必须有制度、成员及可执行的承诺。</w:t>
      </w:r>
    </w:p>
    <w:p w14:paraId="01ACA559" w14:textId="77777777" w:rsidR="00393596" w:rsidRDefault="00000000">
      <w:pPr>
        <w:rPr>
          <w:rFonts w:hint="eastAsia"/>
        </w:rPr>
      </w:pPr>
      <w:r>
        <w:t>类比说明：此为现代编辑者的回顾性对照，并非史料记载当事人曾运用《周易》。</w:t>
      </w:r>
    </w:p>
    <w:p w14:paraId="574FFC4E" w14:textId="77777777" w:rsidR="00393596" w:rsidRDefault="00000000">
      <w:pPr>
        <w:rPr>
          <w:rFonts w:hint="eastAsia"/>
        </w:rPr>
      </w:pPr>
      <w:r>
        <w:t>史料来源：</w:t>
      </w:r>
      <w:r>
        <w:t>https://history.state.gov/milestones/1914-1920/league</w:t>
      </w:r>
    </w:p>
    <w:p w14:paraId="328F264A" w14:textId="77777777" w:rsidR="00393596" w:rsidRDefault="00000000">
      <w:pPr>
        <w:pStyle w:val="1"/>
      </w:pPr>
      <w:r>
        <w:t>41</w:t>
      </w:r>
      <w:r>
        <w:t>｜损｜华盛顿海军会议</w:t>
      </w:r>
    </w:p>
    <w:p w14:paraId="38BCA938" w14:textId="77777777" w:rsidR="00393596" w:rsidRDefault="00000000">
      <w:pPr>
        <w:rPr>
          <w:rFonts w:hint="eastAsia"/>
        </w:rPr>
      </w:pPr>
      <w:r>
        <w:t>案例识别码：</w:t>
      </w:r>
      <w:r>
        <w:t>EUUS-PM-H41</w:t>
      </w:r>
      <w:r>
        <w:t xml:space="preserve">　最终</w:t>
      </w:r>
      <w:r>
        <w:t>A/B/C</w:t>
      </w:r>
      <w:r>
        <w:t>评级：</w:t>
      </w:r>
      <w:r>
        <w:t>A</w:t>
      </w:r>
      <w:r>
        <w:t xml:space="preserve">　版本：</w:t>
      </w:r>
      <w:r>
        <w:t>V4.3</w:t>
      </w:r>
    </w:p>
    <w:p w14:paraId="38B495FF" w14:textId="77777777" w:rsidR="00393596" w:rsidRDefault="00000000">
      <w:pPr>
        <w:pStyle w:val="21"/>
      </w:pPr>
      <w:r>
        <w:t>卦辞原文</w:t>
      </w:r>
    </w:p>
    <w:p w14:paraId="02EB2A83" w14:textId="77777777" w:rsidR="00393596" w:rsidRDefault="00000000">
      <w:pPr>
        <w:rPr>
          <w:rFonts w:hint="eastAsia"/>
        </w:rPr>
      </w:pPr>
      <w:r>
        <w:t>损：有孚，元吉。无咎，可贞，利有攸往。曷之用？二簋可用享。</w:t>
      </w:r>
    </w:p>
    <w:p w14:paraId="12CA9306" w14:textId="77777777" w:rsidR="00393596" w:rsidRDefault="00000000">
      <w:pPr>
        <w:pStyle w:val="21"/>
      </w:pPr>
      <w:r>
        <w:t>历史故事｜简体中文</w:t>
      </w:r>
    </w:p>
    <w:p w14:paraId="0076FFD6" w14:textId="77777777" w:rsidR="00393596" w:rsidRDefault="00000000">
      <w:pPr>
        <w:rPr>
          <w:rFonts w:hint="eastAsia"/>
        </w:rPr>
      </w:pPr>
      <w:r>
        <w:t>第一次世界大战后，大型战舰竞赛造成沉重财政负担。美国于</w:t>
      </w:r>
      <w:r>
        <w:t>1921</w:t>
      </w:r>
      <w:r>
        <w:t>年邀请英国、日本、法国、义大利等国参加华盛顿海军会议，讨论主力舰建造与保有数量。</w:t>
      </w:r>
      <w:r>
        <w:t>1922</w:t>
      </w:r>
      <w:r>
        <w:t>年的《五国海军条约》订立主力舰吨位比例与限制，部分旧舰必须拆除或改装；会议也讨论太平洋基地及中国相关问题。协定使部分军备竞赛受到限制，却未消除各国安全不信任，也未涵盖所有类别舰艇。裁减在政治上需要各国接受实际限制，并靠持续监督与实施维持。</w:t>
      </w:r>
    </w:p>
    <w:p w14:paraId="70417720" w14:textId="77777777" w:rsidR="00393596" w:rsidRDefault="00000000">
      <w:pPr>
        <w:pStyle w:val="21"/>
      </w:pPr>
      <w:r>
        <w:t>逐卦对照｜简体中文</w:t>
      </w:r>
    </w:p>
    <w:p w14:paraId="1A840449" w14:textId="77777777" w:rsidR="00393596" w:rsidRDefault="00000000">
      <w:pPr>
        <w:rPr>
          <w:rFonts w:hint="eastAsia"/>
        </w:rPr>
      </w:pPr>
      <w:r>
        <w:t>「损」关乎有目的的减少。限制军备并非所有能力都消失，而是透过互惠、明确的削减降低竞争风险；若只把损失算成单方让步，便忽略可能带来的共同利益。</w:t>
      </w:r>
    </w:p>
    <w:p w14:paraId="55A514B3" w14:textId="77777777" w:rsidR="00393596" w:rsidRDefault="00000000">
      <w:pPr>
        <w:rPr>
          <w:rFonts w:hint="eastAsia"/>
        </w:rPr>
      </w:pPr>
      <w:r>
        <w:t>类比说明：此为现代编辑者的回顾性对照，并非史料记载当事人曾运用《周易》。</w:t>
      </w:r>
    </w:p>
    <w:p w14:paraId="3917E900" w14:textId="77777777" w:rsidR="00393596" w:rsidRDefault="00000000">
      <w:pPr>
        <w:rPr>
          <w:rFonts w:hint="eastAsia"/>
        </w:rPr>
      </w:pPr>
      <w:r>
        <w:t>史料来源：</w:t>
      </w:r>
      <w:r>
        <w:t>https://history.state.gov/milestones/1921-1936/naval-conference</w:t>
      </w:r>
    </w:p>
    <w:p w14:paraId="655273E6" w14:textId="77777777" w:rsidR="00393596" w:rsidRDefault="00000000">
      <w:pPr>
        <w:pStyle w:val="1"/>
      </w:pPr>
      <w:r>
        <w:t>42</w:t>
      </w:r>
      <w:r>
        <w:t>｜益｜非战公约</w:t>
      </w:r>
    </w:p>
    <w:p w14:paraId="273522A9" w14:textId="77777777" w:rsidR="00393596" w:rsidRDefault="00000000">
      <w:pPr>
        <w:rPr>
          <w:rFonts w:hint="eastAsia"/>
        </w:rPr>
      </w:pPr>
      <w:r>
        <w:t>案例识别码：</w:t>
      </w:r>
      <w:r>
        <w:t>EUUS-PM-H42</w:t>
      </w:r>
      <w:r>
        <w:t xml:space="preserve">　最终</w:t>
      </w:r>
      <w:r>
        <w:t>A/B/C</w:t>
      </w:r>
      <w:r>
        <w:t>评级：</w:t>
      </w:r>
      <w:r>
        <w:t>A</w:t>
      </w:r>
      <w:r>
        <w:t xml:space="preserve">　版本：</w:t>
      </w:r>
      <w:r>
        <w:t>V4.3</w:t>
      </w:r>
    </w:p>
    <w:p w14:paraId="3C7F7AA5" w14:textId="77777777" w:rsidR="00393596" w:rsidRDefault="00000000">
      <w:pPr>
        <w:pStyle w:val="21"/>
      </w:pPr>
      <w:r>
        <w:t>卦辞原文</w:t>
      </w:r>
    </w:p>
    <w:p w14:paraId="0190F033" w14:textId="77777777" w:rsidR="00393596" w:rsidRDefault="00000000">
      <w:pPr>
        <w:rPr>
          <w:rFonts w:hint="eastAsia"/>
        </w:rPr>
      </w:pPr>
      <w:r>
        <w:t>益：利有攸往。利涉大川。</w:t>
      </w:r>
    </w:p>
    <w:p w14:paraId="305B895A" w14:textId="77777777" w:rsidR="00393596" w:rsidRDefault="00000000">
      <w:pPr>
        <w:pStyle w:val="21"/>
      </w:pPr>
      <w:r>
        <w:lastRenderedPageBreak/>
        <w:t>历史故事｜简体中文</w:t>
      </w:r>
    </w:p>
    <w:p w14:paraId="42B11DB5" w14:textId="77777777" w:rsidR="00393596" w:rsidRDefault="00000000">
      <w:pPr>
        <w:rPr>
          <w:rFonts w:hint="eastAsia"/>
        </w:rPr>
      </w:pPr>
      <w:r>
        <w:t>1928</w:t>
      </w:r>
      <w:r>
        <w:t>年，美国国务卿凯洛格与法国外长白里安推动《非战公约》，多国宣示放弃以战争作为处理国际争端的政策工具。此一承诺反映一战后的和平愿望，也有扩大国际法规范的意义；但条约没有建立足以自动阻止侵略的强制执行机构。</w:t>
      </w:r>
      <w:r>
        <w:t>1930</w:t>
      </w:r>
      <w:r>
        <w:t>年代各地侵略仍接连发生，显示正式谴责战争并不等于国际政治已免于武力威胁。公约后来在国际法讨论中仍具影响力，须分辨其规范价值与当时有限的实际阻吓效果。</w:t>
      </w:r>
    </w:p>
    <w:p w14:paraId="1FCD9032" w14:textId="77777777" w:rsidR="00393596" w:rsidRDefault="00000000">
      <w:pPr>
        <w:pStyle w:val="21"/>
      </w:pPr>
      <w:r>
        <w:t>逐卦对照｜简体中文</w:t>
      </w:r>
    </w:p>
    <w:p w14:paraId="2C218B75" w14:textId="77777777" w:rsidR="00393596" w:rsidRDefault="00000000">
      <w:pPr>
        <w:rPr>
          <w:rFonts w:hint="eastAsia"/>
        </w:rPr>
      </w:pPr>
      <w:r>
        <w:t>「益」可以思考为共同秩序增加的利益。多国对和平规范的认同有其价值，但没有履行和处理违反者的能力，承诺的效益就受到限制。</w:t>
      </w:r>
    </w:p>
    <w:p w14:paraId="1DEFD150" w14:textId="77777777" w:rsidR="00393596" w:rsidRDefault="00000000">
      <w:pPr>
        <w:rPr>
          <w:rFonts w:hint="eastAsia"/>
        </w:rPr>
      </w:pPr>
      <w:r>
        <w:t>类比说明：此为现代编辑者的回顾性对照，并非史料记载当事人曾运用《周易》。</w:t>
      </w:r>
    </w:p>
    <w:p w14:paraId="143D9A52" w14:textId="77777777" w:rsidR="00393596" w:rsidRDefault="00000000">
      <w:pPr>
        <w:rPr>
          <w:rFonts w:hint="eastAsia"/>
        </w:rPr>
      </w:pPr>
      <w:r>
        <w:t>史料来源：</w:t>
      </w:r>
      <w:r>
        <w:t>https://history.state.gov/milestones/1921-1936/kellogg</w:t>
      </w:r>
    </w:p>
    <w:p w14:paraId="1A55EE5E" w14:textId="77777777" w:rsidR="00393596" w:rsidRDefault="00000000">
      <w:pPr>
        <w:pStyle w:val="1"/>
      </w:pPr>
      <w:r>
        <w:t>43</w:t>
      </w:r>
      <w:r>
        <w:t>｜夬｜美国中立法案</w:t>
      </w:r>
    </w:p>
    <w:p w14:paraId="6DA656ED" w14:textId="77777777" w:rsidR="00393596" w:rsidRDefault="00000000">
      <w:pPr>
        <w:rPr>
          <w:rFonts w:hint="eastAsia"/>
        </w:rPr>
      </w:pPr>
      <w:r>
        <w:t>案例识别码：</w:t>
      </w:r>
      <w:r>
        <w:t>EUUS-PM-H43</w:t>
      </w:r>
      <w:r>
        <w:t xml:space="preserve">　最终</w:t>
      </w:r>
      <w:r>
        <w:t>A/B/C</w:t>
      </w:r>
      <w:r>
        <w:t>评级：</w:t>
      </w:r>
      <w:r>
        <w:t>B</w:t>
      </w:r>
      <w:r>
        <w:t xml:space="preserve">　版本：</w:t>
      </w:r>
      <w:r>
        <w:t>V4.3</w:t>
      </w:r>
    </w:p>
    <w:p w14:paraId="2161A694" w14:textId="77777777" w:rsidR="00393596" w:rsidRDefault="00000000">
      <w:pPr>
        <w:pStyle w:val="21"/>
      </w:pPr>
      <w:r>
        <w:t>卦辞原文</w:t>
      </w:r>
    </w:p>
    <w:p w14:paraId="3A404592" w14:textId="77777777" w:rsidR="00393596" w:rsidRDefault="00000000">
      <w:pPr>
        <w:rPr>
          <w:rFonts w:hint="eastAsia"/>
        </w:rPr>
      </w:pPr>
      <w:r>
        <w:t>夬：扬于王庭，孚号，有厉，告自邑，不利即戎，利有攸往。</w:t>
      </w:r>
    </w:p>
    <w:p w14:paraId="4EB9C8A8" w14:textId="77777777" w:rsidR="00393596" w:rsidRDefault="00000000">
      <w:pPr>
        <w:pStyle w:val="21"/>
      </w:pPr>
      <w:r>
        <w:t>历史故事｜简体中文</w:t>
      </w:r>
    </w:p>
    <w:p w14:paraId="4853ADF9" w14:textId="77777777" w:rsidR="00393596" w:rsidRDefault="00000000">
      <w:pPr>
        <w:rPr>
          <w:rFonts w:hint="eastAsia"/>
        </w:rPr>
      </w:pPr>
      <w:r>
        <w:t>1930</w:t>
      </w:r>
      <w:r>
        <w:t>年代欧洲与其他地区战争风险上升，美国国内许多人担心军售、贷款和商船运输会再次把国家拖入海外战争。国会自</w:t>
      </w:r>
      <w:r>
        <w:t>1935</w:t>
      </w:r>
      <w:r>
        <w:t>年起通过一系列《中立法案》，限制向交战国出口武器，后续规定亦涉及旅游、贷款及贸易。政策目的在于切断国际冲突牵连美国的某些管道，却同时限制政府区分侵略者与受侵略国的能力。罗斯福政府与国会对如何随局势恶化调整法案出现不同意见。</w:t>
      </w:r>
      <w:r>
        <w:t>1939</w:t>
      </w:r>
      <w:r>
        <w:t>年欧战爆发后，国会修订规则，改采有限的现金交易及自运方式；美国在正式参战以前仍逐渐改变原本的孤立及中立安排。这一历程显示，公开确定界线的政策若遇现实改变，仍须透过政治程序重新决定其适用范围。</w:t>
      </w:r>
    </w:p>
    <w:p w14:paraId="4D45F43C" w14:textId="77777777" w:rsidR="00393596" w:rsidRDefault="00000000">
      <w:pPr>
        <w:pStyle w:val="21"/>
      </w:pPr>
      <w:r>
        <w:t>逐卦对照｜简体中文</w:t>
      </w:r>
    </w:p>
    <w:p w14:paraId="0FB78647" w14:textId="77777777" w:rsidR="00393596" w:rsidRDefault="00000000">
      <w:pPr>
        <w:rPr>
          <w:rFonts w:hint="eastAsia"/>
        </w:rPr>
      </w:pPr>
      <w:r>
        <w:t>「夬」关系到明确决定及公开表明界线。美国中立法案用立法方式确定政府暂不介入的范围，但若把果断定规则误认为可永远维持原状，便忽略局势变动与政策的实际代价。这是后见式的卦义类比，并非美国国会以《周易》制订法案。</w:t>
      </w:r>
    </w:p>
    <w:p w14:paraId="0EA71B87" w14:textId="77777777" w:rsidR="00393596" w:rsidRDefault="00000000">
      <w:pPr>
        <w:rPr>
          <w:rFonts w:hint="eastAsia"/>
        </w:rPr>
      </w:pPr>
      <w:r>
        <w:lastRenderedPageBreak/>
        <w:t>类比说明：此为现代编辑者的回顾性对照，并非史料记载当事人曾运用《周易》。</w:t>
      </w:r>
    </w:p>
    <w:p w14:paraId="3BD7B354" w14:textId="77777777" w:rsidR="00393596" w:rsidRDefault="00000000">
      <w:pPr>
        <w:rPr>
          <w:rFonts w:hint="eastAsia"/>
        </w:rPr>
      </w:pPr>
      <w:r>
        <w:t>史料来源：</w:t>
      </w:r>
      <w:r>
        <w:t>https://history.state.gov/milestones/1921-1936/neutrality-acts</w:t>
      </w:r>
    </w:p>
    <w:p w14:paraId="5D077A93" w14:textId="77777777" w:rsidR="00393596" w:rsidRDefault="00000000">
      <w:pPr>
        <w:pStyle w:val="1"/>
      </w:pPr>
      <w:r>
        <w:t>44</w:t>
      </w:r>
      <w:r>
        <w:t>｜姤｜珍珠港事件与美国的响应</w:t>
      </w:r>
    </w:p>
    <w:p w14:paraId="02F64A2C" w14:textId="77777777" w:rsidR="00393596" w:rsidRDefault="00000000">
      <w:pPr>
        <w:rPr>
          <w:rFonts w:hint="eastAsia"/>
        </w:rPr>
      </w:pPr>
      <w:r>
        <w:t>案例识别码：</w:t>
      </w:r>
      <w:r>
        <w:t>EUUS-PM-H44</w:t>
      </w:r>
      <w:r>
        <w:t xml:space="preserve">　最终</w:t>
      </w:r>
      <w:r>
        <w:t>A/B/C</w:t>
      </w:r>
      <w:r>
        <w:t>评级：</w:t>
      </w:r>
      <w:r>
        <w:t>B</w:t>
      </w:r>
      <w:r>
        <w:t xml:space="preserve">　版本：</w:t>
      </w:r>
      <w:r>
        <w:t>V4.3</w:t>
      </w:r>
    </w:p>
    <w:p w14:paraId="3D883B9F" w14:textId="77777777" w:rsidR="00393596" w:rsidRDefault="00000000">
      <w:pPr>
        <w:pStyle w:val="21"/>
      </w:pPr>
      <w:r>
        <w:t>卦辞原文</w:t>
      </w:r>
    </w:p>
    <w:p w14:paraId="2E64211A" w14:textId="77777777" w:rsidR="00393596" w:rsidRDefault="00000000">
      <w:pPr>
        <w:rPr>
          <w:rFonts w:hint="eastAsia"/>
        </w:rPr>
      </w:pPr>
      <w:r>
        <w:t>姤：女壮，勿用取女。</w:t>
      </w:r>
    </w:p>
    <w:p w14:paraId="5256A0DC" w14:textId="77777777" w:rsidR="00393596" w:rsidRDefault="00000000">
      <w:pPr>
        <w:pStyle w:val="21"/>
      </w:pPr>
      <w:r>
        <w:t>历史故事｜简体中文</w:t>
      </w:r>
    </w:p>
    <w:p w14:paraId="6065FD86" w14:textId="77777777" w:rsidR="00393596" w:rsidRDefault="00000000">
      <w:pPr>
        <w:rPr>
          <w:rFonts w:hint="eastAsia"/>
        </w:rPr>
      </w:pPr>
      <w:r>
        <w:t>1941</w:t>
      </w:r>
      <w:r>
        <w:t>年</w:t>
      </w:r>
      <w:r>
        <w:t>12</w:t>
      </w:r>
      <w:r>
        <w:t>月</w:t>
      </w:r>
      <w:r>
        <w:t>7</w:t>
      </w:r>
      <w:r>
        <w:t>日，日本海军攻击夏威夷珍珠港，美国太平洋舰队遭受重大损失。这次突袭迅速改变美国国内对战争的判断，罗斯福政府向国会说明事态，国会对日本宣战，德国和义大利其后也与美国进入战争状态。美国政府必须在情报、军力受损及民意震动中重新组织军事与工业资源。从突然遭遇敌对行动到全面参战，决策程序及后续动员都影响战争走向。</w:t>
      </w:r>
    </w:p>
    <w:p w14:paraId="43BBE335" w14:textId="77777777" w:rsidR="00393596" w:rsidRDefault="00000000">
      <w:pPr>
        <w:pStyle w:val="21"/>
      </w:pPr>
      <w:r>
        <w:t>逐卦对照｜简体中文</w:t>
      </w:r>
    </w:p>
    <w:p w14:paraId="1A0846D1" w14:textId="77777777" w:rsidR="00393596" w:rsidRDefault="00000000">
      <w:pPr>
        <w:rPr>
          <w:rFonts w:hint="eastAsia"/>
        </w:rPr>
      </w:pPr>
      <w:r>
        <w:t>「姤」可连结突然而来的遭遇及其后果。珍珠港攻击不是小型的偶遇，而是迫使国家快速重设安全政策的事件；卦义类比应限于突发接触与判断，不宜将战争结果解释为预言。</w:t>
      </w:r>
    </w:p>
    <w:p w14:paraId="4A917C3E" w14:textId="77777777" w:rsidR="00393596" w:rsidRDefault="00000000">
      <w:pPr>
        <w:rPr>
          <w:rFonts w:hint="eastAsia"/>
        </w:rPr>
      </w:pPr>
      <w:r>
        <w:t>类比说明：此为现代编辑者的回顾性对照，并非史料记载当事人曾运用《周易》。</w:t>
      </w:r>
    </w:p>
    <w:p w14:paraId="4A5838D4" w14:textId="77777777" w:rsidR="00393596" w:rsidRDefault="00000000">
      <w:pPr>
        <w:rPr>
          <w:rFonts w:hint="eastAsia"/>
        </w:rPr>
      </w:pPr>
      <w:r>
        <w:t>史料来源：</w:t>
      </w:r>
      <w:r>
        <w:t>https://history.state.gov/milestones/1937-1945/pearl-harbor</w:t>
      </w:r>
    </w:p>
    <w:p w14:paraId="358902D8" w14:textId="77777777" w:rsidR="00393596" w:rsidRDefault="00000000">
      <w:pPr>
        <w:pStyle w:val="1"/>
      </w:pPr>
      <w:r>
        <w:t>45</w:t>
      </w:r>
      <w:r>
        <w:t>｜萃｜大西洋宪章</w:t>
      </w:r>
    </w:p>
    <w:p w14:paraId="643EEC89" w14:textId="77777777" w:rsidR="00393596" w:rsidRDefault="00000000">
      <w:pPr>
        <w:rPr>
          <w:rFonts w:hint="eastAsia"/>
        </w:rPr>
      </w:pPr>
      <w:r>
        <w:t>案例识别码：</w:t>
      </w:r>
      <w:r>
        <w:t>EUUS-PM-H45</w:t>
      </w:r>
      <w:r>
        <w:t xml:space="preserve">　最终</w:t>
      </w:r>
      <w:r>
        <w:t>A/B/C</w:t>
      </w:r>
      <w:r>
        <w:t>评级：</w:t>
      </w:r>
      <w:r>
        <w:t>A</w:t>
      </w:r>
      <w:r>
        <w:t xml:space="preserve">　版本：</w:t>
      </w:r>
      <w:r>
        <w:t>V4.3</w:t>
      </w:r>
    </w:p>
    <w:p w14:paraId="5D053C54" w14:textId="77777777" w:rsidR="00393596" w:rsidRDefault="00000000">
      <w:pPr>
        <w:pStyle w:val="21"/>
      </w:pPr>
      <w:r>
        <w:t>卦辞原文</w:t>
      </w:r>
    </w:p>
    <w:p w14:paraId="2CE84652" w14:textId="77777777" w:rsidR="00393596" w:rsidRDefault="00000000">
      <w:pPr>
        <w:rPr>
          <w:rFonts w:hint="eastAsia"/>
        </w:rPr>
      </w:pPr>
      <w:r>
        <w:t>萃：亨。王假有庙，利见大人，亨。利贞。用大牲吉，利有攸往。</w:t>
      </w:r>
    </w:p>
    <w:p w14:paraId="65DE8F87" w14:textId="77777777" w:rsidR="00393596" w:rsidRDefault="00000000">
      <w:pPr>
        <w:pStyle w:val="21"/>
      </w:pPr>
      <w:r>
        <w:t>历史故事｜简体中文</w:t>
      </w:r>
    </w:p>
    <w:p w14:paraId="263522C8" w14:textId="77777777" w:rsidR="00393596" w:rsidRDefault="00000000">
      <w:pPr>
        <w:rPr>
          <w:rFonts w:hint="eastAsia"/>
        </w:rPr>
      </w:pPr>
      <w:r>
        <w:t>1941</w:t>
      </w:r>
      <w:r>
        <w:t>年</w:t>
      </w:r>
      <w:r>
        <w:t>8</w:t>
      </w:r>
      <w:r>
        <w:t>月，罗斯福与邱吉尔在战时会晤，发表《大西洋宪章》，列出反对领土扩张、支持人民选择政府形式、改善经济合作及建立更安全国际秩序等共同原则。美国当时尚未正式参战，英国则正与轴心国交战，因此宣言是政治立场的汇聚，而不是已经具备完整执行机制的盟军条约。宣言为往后同盟合作提供语言，但其自决承诺在殖民地问题上亦引发不同解释。</w:t>
      </w:r>
    </w:p>
    <w:p w14:paraId="5F842C58" w14:textId="77777777" w:rsidR="00393596" w:rsidRDefault="00000000">
      <w:pPr>
        <w:pStyle w:val="21"/>
      </w:pPr>
      <w:r>
        <w:lastRenderedPageBreak/>
        <w:t>逐卦对照｜简体中文</w:t>
      </w:r>
    </w:p>
    <w:p w14:paraId="6CA61611" w14:textId="77777777" w:rsidR="00393596" w:rsidRDefault="00000000">
      <w:pPr>
        <w:rPr>
          <w:rFonts w:hint="eastAsia"/>
        </w:rPr>
      </w:pPr>
      <w:r>
        <w:t>「萃」表示人群为共同目的聚集。大西洋宪章有助结合政治愿景，但联合宣示若未与实际政策一致，仍可能留下矛盾。</w:t>
      </w:r>
    </w:p>
    <w:p w14:paraId="3AA96BCF" w14:textId="77777777" w:rsidR="00393596" w:rsidRDefault="00000000">
      <w:pPr>
        <w:rPr>
          <w:rFonts w:hint="eastAsia"/>
        </w:rPr>
      </w:pPr>
      <w:r>
        <w:t>类比说明：此为现代编辑者的回顾性对照，并非史料记载当事人曾运用《周易》。</w:t>
      </w:r>
    </w:p>
    <w:p w14:paraId="1099B1C1" w14:textId="77777777" w:rsidR="00393596" w:rsidRDefault="00000000">
      <w:pPr>
        <w:rPr>
          <w:rFonts w:hint="eastAsia"/>
        </w:rPr>
      </w:pPr>
      <w:r>
        <w:t>史料来源：</w:t>
      </w:r>
      <w:r>
        <w:t>https://history.state.gov/milestones/1937-1945/atlantic-conf</w:t>
      </w:r>
    </w:p>
    <w:p w14:paraId="7344EC83" w14:textId="77777777" w:rsidR="00393596" w:rsidRDefault="00000000">
      <w:pPr>
        <w:pStyle w:val="1"/>
      </w:pPr>
      <w:r>
        <w:t>46</w:t>
      </w:r>
      <w:r>
        <w:t>｜升｜租借法案援助盟国</w:t>
      </w:r>
    </w:p>
    <w:p w14:paraId="36324EA8" w14:textId="77777777" w:rsidR="00393596" w:rsidRDefault="00000000">
      <w:pPr>
        <w:rPr>
          <w:rFonts w:hint="eastAsia"/>
        </w:rPr>
      </w:pPr>
      <w:r>
        <w:t>案例识别码：</w:t>
      </w:r>
      <w:r>
        <w:t>EUUS-PM-H46</w:t>
      </w:r>
      <w:r>
        <w:t xml:space="preserve">　最终</w:t>
      </w:r>
      <w:r>
        <w:t>A/B/C</w:t>
      </w:r>
      <w:r>
        <w:t>评级：</w:t>
      </w:r>
      <w:r>
        <w:t>B</w:t>
      </w:r>
      <w:r>
        <w:t xml:space="preserve">　版本：</w:t>
      </w:r>
      <w:r>
        <w:t>V4.3</w:t>
      </w:r>
    </w:p>
    <w:p w14:paraId="4300609E" w14:textId="77777777" w:rsidR="00393596" w:rsidRDefault="00000000">
      <w:pPr>
        <w:pStyle w:val="21"/>
      </w:pPr>
      <w:r>
        <w:t>卦辞原文</w:t>
      </w:r>
    </w:p>
    <w:p w14:paraId="00876239" w14:textId="77777777" w:rsidR="00393596" w:rsidRDefault="00000000">
      <w:pPr>
        <w:rPr>
          <w:rFonts w:hint="eastAsia"/>
        </w:rPr>
      </w:pPr>
      <w:r>
        <w:t>升：元亨，用见大人，勿恤，南征吉。</w:t>
      </w:r>
    </w:p>
    <w:p w14:paraId="64CFC97F" w14:textId="77777777" w:rsidR="00393596" w:rsidRDefault="00000000">
      <w:pPr>
        <w:pStyle w:val="21"/>
      </w:pPr>
      <w:r>
        <w:t>历史故事｜简体中文</w:t>
      </w:r>
    </w:p>
    <w:p w14:paraId="1271EE19" w14:textId="77777777" w:rsidR="00393596" w:rsidRDefault="00000000">
      <w:pPr>
        <w:rPr>
          <w:rFonts w:hint="eastAsia"/>
        </w:rPr>
      </w:pPr>
      <w:r>
        <w:t>1941</w:t>
      </w:r>
      <w:r>
        <w:t>年美国通过《租借法案》，授权政府向攸关美国安全的国家提供军事装备、物资和其他支援。对正与轴心国交战的英国等盟友而言，船舶、车辆、粮食与军备的供应可以改变持续作战能力。法案不是物资自动到达前线，仍需工厂生产、运输船队、港口、铁路及盟军协调；美国正式参战后，援助体系进一步扩大。这反映工业与后勤支援如何累积为同盟的战略能力。</w:t>
      </w:r>
    </w:p>
    <w:p w14:paraId="37C7F5AC" w14:textId="77777777" w:rsidR="00393596" w:rsidRDefault="00000000">
      <w:pPr>
        <w:pStyle w:val="21"/>
      </w:pPr>
      <w:r>
        <w:t>逐卦对照｜简体中文</w:t>
      </w:r>
    </w:p>
    <w:p w14:paraId="0D2890FE" w14:textId="77777777" w:rsidR="00393596" w:rsidRDefault="00000000">
      <w:pPr>
        <w:rPr>
          <w:rFonts w:hint="eastAsia"/>
        </w:rPr>
      </w:pPr>
      <w:r>
        <w:t>「升」可以理解为逐步向上、依赖稳定积累。租借援助让盟军作战能力因持续供应而增强，但成果来自长期组织工作，不能只归功于一项法律的名称。</w:t>
      </w:r>
    </w:p>
    <w:p w14:paraId="684F1B04" w14:textId="77777777" w:rsidR="00393596" w:rsidRDefault="00000000">
      <w:pPr>
        <w:rPr>
          <w:rFonts w:hint="eastAsia"/>
        </w:rPr>
      </w:pPr>
      <w:r>
        <w:t>类比说明：此为现代编辑者的回顾性对照，并非史料记载当事人曾运用《周易》。</w:t>
      </w:r>
    </w:p>
    <w:p w14:paraId="3DCC51E1" w14:textId="77777777" w:rsidR="00393596" w:rsidRDefault="00000000">
      <w:pPr>
        <w:rPr>
          <w:rFonts w:hint="eastAsia"/>
        </w:rPr>
      </w:pPr>
      <w:r>
        <w:t>史料来源：</w:t>
      </w:r>
      <w:r>
        <w:t>https://history.state.gov/milestones/1937-1945/lend-lease</w:t>
      </w:r>
    </w:p>
    <w:p w14:paraId="626DEE04" w14:textId="77777777" w:rsidR="00393596" w:rsidRDefault="00000000">
      <w:pPr>
        <w:pStyle w:val="1"/>
      </w:pPr>
      <w:r>
        <w:t>47</w:t>
      </w:r>
      <w:r>
        <w:t>｜困｜美苏战时同盟</w:t>
      </w:r>
    </w:p>
    <w:p w14:paraId="2E510205" w14:textId="77777777" w:rsidR="00393596" w:rsidRDefault="00000000">
      <w:pPr>
        <w:rPr>
          <w:rFonts w:hint="eastAsia"/>
        </w:rPr>
      </w:pPr>
      <w:r>
        <w:t>案例识别码：</w:t>
      </w:r>
      <w:r>
        <w:t>EUUS-PM-H47</w:t>
      </w:r>
      <w:r>
        <w:t xml:space="preserve">　最终</w:t>
      </w:r>
      <w:r>
        <w:t>A/B/C</w:t>
      </w:r>
      <w:r>
        <w:t>评级：</w:t>
      </w:r>
      <w:r>
        <w:t>B</w:t>
      </w:r>
      <w:r>
        <w:t xml:space="preserve">　版本：</w:t>
      </w:r>
      <w:r>
        <w:t>V4.3</w:t>
      </w:r>
    </w:p>
    <w:p w14:paraId="74C7493D" w14:textId="77777777" w:rsidR="00393596" w:rsidRDefault="00000000">
      <w:pPr>
        <w:pStyle w:val="21"/>
      </w:pPr>
      <w:r>
        <w:t>卦辞原文</w:t>
      </w:r>
    </w:p>
    <w:p w14:paraId="1C5197AF" w14:textId="77777777" w:rsidR="00393596" w:rsidRDefault="00000000">
      <w:pPr>
        <w:rPr>
          <w:rFonts w:hint="eastAsia"/>
        </w:rPr>
      </w:pPr>
      <w:r>
        <w:t>困：亨，贞大人吉，无咎，有言不信。</w:t>
      </w:r>
    </w:p>
    <w:p w14:paraId="0134C50F" w14:textId="77777777" w:rsidR="00393596" w:rsidRDefault="00000000">
      <w:pPr>
        <w:pStyle w:val="21"/>
      </w:pPr>
      <w:r>
        <w:t>历史故事｜简体中文</w:t>
      </w:r>
    </w:p>
    <w:p w14:paraId="60787191" w14:textId="77777777" w:rsidR="00393596" w:rsidRDefault="00000000">
      <w:pPr>
        <w:rPr>
          <w:rFonts w:hint="eastAsia"/>
        </w:rPr>
      </w:pPr>
      <w:r>
        <w:t>1941</w:t>
      </w:r>
      <w:r>
        <w:t>年德国入侵苏联后，苏联与英美为击败纳粹德国而形成战时合作。政治制度及战后利益虽有根本差异，盟国仍透过军事协调、租借援助及高层会议建立联系。战场损失、资源限制与对第二战场</w:t>
      </w:r>
      <w:r>
        <w:lastRenderedPageBreak/>
        <w:t>的期待，使合作经常承受不信任；同盟领袖必须在紧迫情况下寻找可执行的安排。德国战败后，原有分歧迅速转为战后秩序争执。共同敌人促成合作，不代表长久信任已经形成。</w:t>
      </w:r>
    </w:p>
    <w:p w14:paraId="07A9AC76" w14:textId="77777777" w:rsidR="00393596" w:rsidRDefault="00000000">
      <w:pPr>
        <w:pStyle w:val="21"/>
      </w:pPr>
      <w:r>
        <w:t>逐卦对照｜简体中文</w:t>
      </w:r>
    </w:p>
    <w:p w14:paraId="1349CF36" w14:textId="77777777" w:rsidR="00393596" w:rsidRDefault="00000000">
      <w:pPr>
        <w:rPr>
          <w:rFonts w:hint="eastAsia"/>
        </w:rPr>
      </w:pPr>
      <w:r>
        <w:t>「困」描述受到约束与压力时如何持守目标。美苏虽处于相互依赖又互相怀疑的困境，仍在特定战时目的上合作；类比的限制是这种合作没有永久解决政治冲突。</w:t>
      </w:r>
    </w:p>
    <w:p w14:paraId="119F01C4" w14:textId="77777777" w:rsidR="00393596" w:rsidRDefault="00000000">
      <w:pPr>
        <w:rPr>
          <w:rFonts w:hint="eastAsia"/>
        </w:rPr>
      </w:pPr>
      <w:r>
        <w:t>类比说明：此为现代编辑者的回顾性对照，并非史料记载当事人曾运用《周易》。</w:t>
      </w:r>
    </w:p>
    <w:p w14:paraId="1C138A0E" w14:textId="77777777" w:rsidR="00393596" w:rsidRDefault="00000000">
      <w:pPr>
        <w:rPr>
          <w:rFonts w:hint="eastAsia"/>
        </w:rPr>
      </w:pPr>
      <w:r>
        <w:t>史料来源：</w:t>
      </w:r>
      <w:r>
        <w:t>https://history.state.gov/milestones/1937-1945/us-soviet</w:t>
      </w:r>
    </w:p>
    <w:p w14:paraId="34A40A5C" w14:textId="77777777" w:rsidR="00393596" w:rsidRDefault="00000000">
      <w:pPr>
        <w:pStyle w:val="1"/>
      </w:pPr>
      <w:r>
        <w:t>48</w:t>
      </w:r>
      <w:r>
        <w:t>｜井｜红球快运支援盟军推进</w:t>
      </w:r>
    </w:p>
    <w:p w14:paraId="142E4C02" w14:textId="77777777" w:rsidR="00393596" w:rsidRDefault="00000000">
      <w:pPr>
        <w:rPr>
          <w:rFonts w:hint="eastAsia"/>
        </w:rPr>
      </w:pPr>
      <w:r>
        <w:t>案例识别码：</w:t>
      </w:r>
      <w:r>
        <w:t>EUUS-PM-H48</w:t>
      </w:r>
      <w:r>
        <w:t xml:space="preserve">　最终</w:t>
      </w:r>
      <w:r>
        <w:t>A/B/C</w:t>
      </w:r>
      <w:r>
        <w:t>评级：</w:t>
      </w:r>
      <w:r>
        <w:t>A</w:t>
      </w:r>
      <w:r>
        <w:t xml:space="preserve">　版本：</w:t>
      </w:r>
      <w:r>
        <w:t>V4.3</w:t>
      </w:r>
    </w:p>
    <w:p w14:paraId="4F26A15F" w14:textId="77777777" w:rsidR="00393596" w:rsidRDefault="00000000">
      <w:pPr>
        <w:pStyle w:val="21"/>
      </w:pPr>
      <w:r>
        <w:t>卦辞原文</w:t>
      </w:r>
    </w:p>
    <w:p w14:paraId="18099FA4" w14:textId="77777777" w:rsidR="00393596" w:rsidRDefault="00000000">
      <w:pPr>
        <w:rPr>
          <w:rFonts w:hint="eastAsia"/>
        </w:rPr>
      </w:pPr>
      <w:r>
        <w:t>井：改邑不改井，无丧无得，往来井井。汔至亦未繘井。羸其瓶，凶。</w:t>
      </w:r>
    </w:p>
    <w:p w14:paraId="443E2028" w14:textId="77777777" w:rsidR="00393596" w:rsidRDefault="00000000">
      <w:pPr>
        <w:pStyle w:val="21"/>
      </w:pPr>
      <w:r>
        <w:t>历史故事｜简体中文</w:t>
      </w:r>
    </w:p>
    <w:p w14:paraId="1E64869C" w14:textId="77777777" w:rsidR="00393596" w:rsidRDefault="00000000">
      <w:pPr>
        <w:rPr>
          <w:rFonts w:hint="eastAsia"/>
        </w:rPr>
      </w:pPr>
      <w:r>
        <w:t>1944</w:t>
      </w:r>
      <w:r>
        <w:t>年盟军登陆诺曼第后迅速向法国内陆前进，前线部队耗用的燃料、粮食和弹药超出正常补给运输的负荷。美军组织「红球快运」（</w:t>
      </w:r>
      <w:r>
        <w:t>Red Ball Express</w:t>
      </w:r>
      <w:r>
        <w:t>），使用指定道路、卡车车队及高度密集的班次，把港口与后方仓储物资送至前线。驾驶、维修和交通管理人员在长途行车中承受沉重负担，其中包括许多非裔美国军人。补给网络的效率使部队得以维持攻势，却也显示后勤体系须面对道路、车辆故障及人力疲劳的限制。</w:t>
      </w:r>
    </w:p>
    <w:p w14:paraId="118CCD9D" w14:textId="77777777" w:rsidR="00393596" w:rsidRDefault="00000000">
      <w:pPr>
        <w:pStyle w:val="21"/>
      </w:pPr>
      <w:r>
        <w:t>逐卦对照｜简体中文</w:t>
      </w:r>
    </w:p>
    <w:p w14:paraId="61B8C9B0" w14:textId="77777777" w:rsidR="00393596" w:rsidRDefault="00000000">
      <w:pPr>
        <w:rPr>
          <w:rFonts w:hint="eastAsia"/>
        </w:rPr>
      </w:pPr>
      <w:r>
        <w:t>「井」指向共同体赖以获取稳定资源的设施。红球快运以持续补给维系作战，符合「供给来源必须可用」的意涵；但它是军事运输网，不等同古代水井。</w:t>
      </w:r>
    </w:p>
    <w:p w14:paraId="091E53FC" w14:textId="77777777" w:rsidR="00393596" w:rsidRDefault="00000000">
      <w:pPr>
        <w:rPr>
          <w:rFonts w:hint="eastAsia"/>
        </w:rPr>
      </w:pPr>
      <w:r>
        <w:t>类比说明：此为现代编辑者的回顾性对照，并非史料记载当事人曾运用《周易》。</w:t>
      </w:r>
    </w:p>
    <w:p w14:paraId="6B88A55D" w14:textId="77777777" w:rsidR="00393596" w:rsidRDefault="00000000">
      <w:pPr>
        <w:rPr>
          <w:rFonts w:hint="eastAsia"/>
        </w:rPr>
      </w:pPr>
      <w:r>
        <w:t>史料来源：原稿未载</w:t>
      </w:r>
    </w:p>
    <w:p w14:paraId="743CD12D" w14:textId="77777777" w:rsidR="00393596" w:rsidRDefault="00000000">
      <w:pPr>
        <w:rPr>
          <w:rFonts w:hint="eastAsia"/>
        </w:rPr>
      </w:pPr>
      <w:r>
        <w:br w:type="page"/>
      </w:r>
    </w:p>
    <w:p w14:paraId="5C3196DE" w14:textId="77777777" w:rsidR="00393596" w:rsidRDefault="00000000">
      <w:pPr>
        <w:pStyle w:val="1"/>
      </w:pPr>
      <w:r>
        <w:lastRenderedPageBreak/>
        <w:t>第</w:t>
      </w:r>
      <w:r>
        <w:t>49–64</w:t>
      </w:r>
      <w:r>
        <w:t>卦正文</w:t>
      </w:r>
    </w:p>
    <w:p w14:paraId="7575B5A9" w14:textId="77777777" w:rsidR="00393596" w:rsidRDefault="00000000">
      <w:pPr>
        <w:pStyle w:val="1"/>
      </w:pPr>
      <w:r>
        <w:t>49</w:t>
      </w:r>
      <w:r>
        <w:t>｜革｜卡萨布兰卡会议</w:t>
      </w:r>
    </w:p>
    <w:p w14:paraId="3FC70DA1" w14:textId="77777777" w:rsidR="00393596" w:rsidRDefault="00000000">
      <w:pPr>
        <w:rPr>
          <w:rFonts w:hint="eastAsia"/>
        </w:rPr>
      </w:pPr>
      <w:r>
        <w:t>案例识别码：</w:t>
      </w:r>
      <w:r>
        <w:t>EUUS-PM-H49</w:t>
      </w:r>
      <w:r>
        <w:t xml:space="preserve">　最终</w:t>
      </w:r>
      <w:r>
        <w:t>A/B/C</w:t>
      </w:r>
      <w:r>
        <w:t>评级：</w:t>
      </w:r>
      <w:r>
        <w:t>B</w:t>
      </w:r>
      <w:r>
        <w:t xml:space="preserve">　版本：</w:t>
      </w:r>
      <w:r>
        <w:t>V4.3</w:t>
      </w:r>
    </w:p>
    <w:p w14:paraId="5262AF6E" w14:textId="77777777" w:rsidR="00393596" w:rsidRDefault="00000000">
      <w:pPr>
        <w:pStyle w:val="21"/>
      </w:pPr>
      <w:r>
        <w:t>卦辞原文</w:t>
      </w:r>
    </w:p>
    <w:p w14:paraId="2EF0F5EA" w14:textId="77777777" w:rsidR="00393596" w:rsidRDefault="00000000">
      <w:pPr>
        <w:rPr>
          <w:rFonts w:hint="eastAsia"/>
        </w:rPr>
      </w:pPr>
      <w:r>
        <w:t>革：巳日乃孚，元亨。利贞。悔亡。</w:t>
      </w:r>
    </w:p>
    <w:p w14:paraId="6D16DB83" w14:textId="77777777" w:rsidR="00393596" w:rsidRDefault="00000000">
      <w:pPr>
        <w:pStyle w:val="21"/>
      </w:pPr>
      <w:r>
        <w:t>历史故事｜简体中文</w:t>
      </w:r>
    </w:p>
    <w:p w14:paraId="20F011B3" w14:textId="77777777" w:rsidR="00393596" w:rsidRDefault="00000000">
      <w:pPr>
        <w:rPr>
          <w:rFonts w:hint="eastAsia"/>
        </w:rPr>
      </w:pPr>
      <w:r>
        <w:t>1943</w:t>
      </w:r>
      <w:r>
        <w:t>年初，罗斯福与邱吉尔在北非卡萨布兰卡会面，讨论盟国在地中海及欧洲后续战略。此时北非战局正在变化，盟军须衡量何处投入兵力、海空优势和有限的登陆资源。会议决定持续对轴心国施压，并提出要求敌方无条件投降的公开立场。该主张向社会表明战争目标，但具体战略仍须透过后续行动实现，各国对优先顺序也有不同看法。</w:t>
      </w:r>
    </w:p>
    <w:p w14:paraId="34E3C317" w14:textId="77777777" w:rsidR="00393596" w:rsidRDefault="00000000">
      <w:pPr>
        <w:pStyle w:val="21"/>
      </w:pPr>
      <w:r>
        <w:t>逐卦对照｜简体中文</w:t>
      </w:r>
    </w:p>
    <w:p w14:paraId="20C012A3" w14:textId="77777777" w:rsidR="00393596" w:rsidRDefault="00000000">
      <w:pPr>
        <w:rPr>
          <w:rFonts w:hint="eastAsia"/>
        </w:rPr>
      </w:pPr>
      <w:r>
        <w:t>「革」强调转变局势及建立新方向。卡萨布兰卡会议显示同盟领袖借共同决策调整战争策略，但政策宣布后仍需要资源和持续协调。</w:t>
      </w:r>
    </w:p>
    <w:p w14:paraId="0397C36C" w14:textId="77777777" w:rsidR="00393596" w:rsidRDefault="00000000">
      <w:pPr>
        <w:rPr>
          <w:rFonts w:hint="eastAsia"/>
        </w:rPr>
      </w:pPr>
      <w:r>
        <w:t>类比说明：此为现代编辑者的回顾性对照，并非史料记载当事人曾运用《周易》。</w:t>
      </w:r>
    </w:p>
    <w:p w14:paraId="7030AF4B" w14:textId="77777777" w:rsidR="00393596" w:rsidRDefault="00000000">
      <w:pPr>
        <w:rPr>
          <w:rFonts w:hint="eastAsia"/>
        </w:rPr>
      </w:pPr>
      <w:r>
        <w:t>史料来源：</w:t>
      </w:r>
      <w:r>
        <w:t>https://history.state.gov/milestones/1937-1945/casablanca</w:t>
      </w:r>
    </w:p>
    <w:p w14:paraId="16C1BEC5" w14:textId="77777777" w:rsidR="00393596" w:rsidRDefault="00000000">
      <w:pPr>
        <w:pStyle w:val="1"/>
      </w:pPr>
      <w:r>
        <w:t>50</w:t>
      </w:r>
      <w:r>
        <w:t>｜鼎｜德黑兰会议</w:t>
      </w:r>
    </w:p>
    <w:p w14:paraId="21C03C0C" w14:textId="77777777" w:rsidR="00393596" w:rsidRDefault="00000000">
      <w:pPr>
        <w:rPr>
          <w:rFonts w:hint="eastAsia"/>
        </w:rPr>
      </w:pPr>
      <w:r>
        <w:t>案例识别码：</w:t>
      </w:r>
      <w:r>
        <w:t>EUUS-PM-H50</w:t>
      </w:r>
      <w:r>
        <w:t xml:space="preserve">　最终</w:t>
      </w:r>
      <w:r>
        <w:t>A/B/C</w:t>
      </w:r>
      <w:r>
        <w:t>评级：</w:t>
      </w:r>
      <w:r>
        <w:t>B</w:t>
      </w:r>
      <w:r>
        <w:t xml:space="preserve">　版本：</w:t>
      </w:r>
      <w:r>
        <w:t>V4.3</w:t>
      </w:r>
    </w:p>
    <w:p w14:paraId="66CC5FD7" w14:textId="77777777" w:rsidR="00393596" w:rsidRDefault="00000000">
      <w:pPr>
        <w:pStyle w:val="21"/>
      </w:pPr>
      <w:r>
        <w:t>卦辞原文</w:t>
      </w:r>
    </w:p>
    <w:p w14:paraId="49859FE2" w14:textId="77777777" w:rsidR="00393596" w:rsidRDefault="00000000">
      <w:pPr>
        <w:rPr>
          <w:rFonts w:hint="eastAsia"/>
        </w:rPr>
      </w:pPr>
      <w:r>
        <w:t>鼎：元吉，亨。</w:t>
      </w:r>
    </w:p>
    <w:p w14:paraId="265386B5" w14:textId="77777777" w:rsidR="00393596" w:rsidRDefault="00000000">
      <w:pPr>
        <w:pStyle w:val="21"/>
      </w:pPr>
      <w:r>
        <w:t>历史故事｜简体中文</w:t>
      </w:r>
    </w:p>
    <w:p w14:paraId="6D638CEA" w14:textId="77777777" w:rsidR="00393596" w:rsidRDefault="00000000">
      <w:pPr>
        <w:rPr>
          <w:rFonts w:hint="eastAsia"/>
        </w:rPr>
      </w:pPr>
      <w:r>
        <w:t>1943</w:t>
      </w:r>
      <w:r>
        <w:t>年</w:t>
      </w:r>
      <w:r>
        <w:t>11</w:t>
      </w:r>
      <w:r>
        <w:t>月至</w:t>
      </w:r>
      <w:r>
        <w:t>12</w:t>
      </w:r>
      <w:r>
        <w:t>月，罗斯福、邱吉尔与史达林在德黑兰首次三人共同会晤，讨论对德战略与战后政治问题。苏联希望西方盟国尽快在法国开辟主要战线，英美则需处理地中海与其他战场的资源分配。会议推进了</w:t>
      </w:r>
      <w:r>
        <w:t>1944</w:t>
      </w:r>
      <w:r>
        <w:t>年跨海登陆的战略安排，但多方合作仍受国家利益差异影响。高层会议能把分散的力量组织成较一致的方向，却不能消除战后分歧。</w:t>
      </w:r>
    </w:p>
    <w:p w14:paraId="1F21F1EF" w14:textId="77777777" w:rsidR="00393596" w:rsidRDefault="00000000">
      <w:pPr>
        <w:pStyle w:val="21"/>
      </w:pPr>
      <w:r>
        <w:lastRenderedPageBreak/>
        <w:t>逐卦对照｜简体中文</w:t>
      </w:r>
    </w:p>
    <w:p w14:paraId="744B1A4A" w14:textId="77777777" w:rsidR="00393596" w:rsidRDefault="00000000">
      <w:pPr>
        <w:rPr>
          <w:rFonts w:hint="eastAsia"/>
        </w:rPr>
      </w:pPr>
      <w:r>
        <w:t>「鼎」可以借指重新整合治理与组织能力。德黑兰会议建立高层协调的共同框架，关键不在仪式性会晤，而在能否转换成可执行的联合行动。</w:t>
      </w:r>
    </w:p>
    <w:p w14:paraId="003C7921" w14:textId="77777777" w:rsidR="00393596" w:rsidRDefault="00000000">
      <w:pPr>
        <w:rPr>
          <w:rFonts w:hint="eastAsia"/>
        </w:rPr>
      </w:pPr>
      <w:r>
        <w:t>类比说明：此为现代编辑者的回顾性对照，并非史料记载当事人曾运用《周易》。</w:t>
      </w:r>
    </w:p>
    <w:p w14:paraId="2AFF9E5D" w14:textId="77777777" w:rsidR="00393596" w:rsidRDefault="00000000">
      <w:pPr>
        <w:rPr>
          <w:rFonts w:hint="eastAsia"/>
        </w:rPr>
      </w:pPr>
      <w:r>
        <w:t>史料来源：</w:t>
      </w:r>
      <w:r>
        <w:t>https://history.state.gov/milestones/1937-1945/tehran-conf</w:t>
      </w:r>
    </w:p>
    <w:p w14:paraId="2B6B122E" w14:textId="77777777" w:rsidR="00393596" w:rsidRDefault="00000000">
      <w:pPr>
        <w:pStyle w:val="1"/>
      </w:pPr>
      <w:r>
        <w:t>51</w:t>
      </w:r>
      <w:r>
        <w:t>｜震｜雅尔达会议</w:t>
      </w:r>
    </w:p>
    <w:p w14:paraId="45A54002" w14:textId="77777777" w:rsidR="00393596" w:rsidRDefault="00000000">
      <w:pPr>
        <w:rPr>
          <w:rFonts w:hint="eastAsia"/>
        </w:rPr>
      </w:pPr>
      <w:r>
        <w:t>案例识别码：</w:t>
      </w:r>
      <w:r>
        <w:t>EUUS-PM-H51</w:t>
      </w:r>
      <w:r>
        <w:t xml:space="preserve">　最终</w:t>
      </w:r>
      <w:r>
        <w:t>A/B/C</w:t>
      </w:r>
      <w:r>
        <w:t>评级：</w:t>
      </w:r>
      <w:r>
        <w:t>B</w:t>
      </w:r>
      <w:r>
        <w:t xml:space="preserve">　版本：</w:t>
      </w:r>
      <w:r>
        <w:t>V4.3</w:t>
      </w:r>
    </w:p>
    <w:p w14:paraId="6F9569A3" w14:textId="77777777" w:rsidR="00393596" w:rsidRDefault="00000000">
      <w:pPr>
        <w:pStyle w:val="21"/>
      </w:pPr>
      <w:r>
        <w:t>卦辞原文</w:t>
      </w:r>
    </w:p>
    <w:p w14:paraId="5202750B" w14:textId="77777777" w:rsidR="00393596" w:rsidRDefault="00000000">
      <w:pPr>
        <w:rPr>
          <w:rFonts w:hint="eastAsia"/>
        </w:rPr>
      </w:pPr>
      <w:r>
        <w:t>震：亨。震来虩虩，笑言哑哑。震惊百里，不丧匕鬯。</w:t>
      </w:r>
    </w:p>
    <w:p w14:paraId="43511750" w14:textId="77777777" w:rsidR="00393596" w:rsidRDefault="00000000">
      <w:pPr>
        <w:pStyle w:val="21"/>
      </w:pPr>
      <w:r>
        <w:t>历史故事｜简体中文</w:t>
      </w:r>
    </w:p>
    <w:p w14:paraId="18F83C9E" w14:textId="77777777" w:rsidR="00393596" w:rsidRDefault="00000000">
      <w:pPr>
        <w:rPr>
          <w:rFonts w:hint="eastAsia"/>
        </w:rPr>
      </w:pPr>
      <w:r>
        <w:t>1945</w:t>
      </w:r>
      <w:r>
        <w:t>年</w:t>
      </w:r>
      <w:r>
        <w:t>2</w:t>
      </w:r>
      <w:r>
        <w:t>月，美英苏领导人在雅尔达开会，当时德国战败已可预见，但欧洲新秩序、波兰政府、联合国架构及苏联参与对日战争等问题尚待协商。会议形成若干共同安排，也留下对「自由选举」和东欧政治未来的不同解释。战争即将结束带来巨大变动，当事国既须响应立即军事目标，也须承担协定对后续地区政治造成的影响。</w:t>
      </w:r>
    </w:p>
    <w:p w14:paraId="063A4A1A" w14:textId="77777777" w:rsidR="00393596" w:rsidRDefault="00000000">
      <w:pPr>
        <w:pStyle w:val="21"/>
      </w:pPr>
      <w:r>
        <w:t>逐卦对照｜简体中文</w:t>
      </w:r>
    </w:p>
    <w:p w14:paraId="05396C9D" w14:textId="77777777" w:rsidR="00393596" w:rsidRDefault="00000000">
      <w:pPr>
        <w:rPr>
          <w:rFonts w:hint="eastAsia"/>
        </w:rPr>
      </w:pPr>
      <w:r>
        <w:t>「震」强调重大震动下的警觉及处置。雅尔达反映世界秩序转换的迫切压力，但不能将所有战后事件都说成会议单独预定。</w:t>
      </w:r>
    </w:p>
    <w:p w14:paraId="07087A1C" w14:textId="77777777" w:rsidR="00393596" w:rsidRDefault="00000000">
      <w:pPr>
        <w:rPr>
          <w:rFonts w:hint="eastAsia"/>
        </w:rPr>
      </w:pPr>
      <w:r>
        <w:t>类比说明：此为现代编辑者的回顾性对照，并非史料记载当事人曾运用《周易》。</w:t>
      </w:r>
    </w:p>
    <w:p w14:paraId="6B414B0D" w14:textId="77777777" w:rsidR="00393596" w:rsidRDefault="00000000">
      <w:pPr>
        <w:rPr>
          <w:rFonts w:hint="eastAsia"/>
        </w:rPr>
      </w:pPr>
      <w:r>
        <w:t>史料来源：</w:t>
      </w:r>
      <w:r>
        <w:t>https://history.state.gov/milestones/1937-1945/yalta-conf</w:t>
      </w:r>
    </w:p>
    <w:p w14:paraId="42E92B7B" w14:textId="77777777" w:rsidR="00393596" w:rsidRDefault="00000000">
      <w:pPr>
        <w:pStyle w:val="1"/>
      </w:pPr>
      <w:r>
        <w:t>52</w:t>
      </w:r>
      <w:r>
        <w:t>｜艮｜波茨坦会议</w:t>
      </w:r>
    </w:p>
    <w:p w14:paraId="0635EDF8" w14:textId="77777777" w:rsidR="00393596" w:rsidRDefault="00000000">
      <w:pPr>
        <w:rPr>
          <w:rFonts w:hint="eastAsia"/>
        </w:rPr>
      </w:pPr>
      <w:r>
        <w:t>案例识别码：</w:t>
      </w:r>
      <w:r>
        <w:t>EUUS-PM-H52</w:t>
      </w:r>
      <w:r>
        <w:t xml:space="preserve">　最终</w:t>
      </w:r>
      <w:r>
        <w:t>A/B/C</w:t>
      </w:r>
      <w:r>
        <w:t>评级：</w:t>
      </w:r>
      <w:r>
        <w:t>A</w:t>
      </w:r>
      <w:r>
        <w:t xml:space="preserve">　版本：</w:t>
      </w:r>
      <w:r>
        <w:t>V4.3</w:t>
      </w:r>
    </w:p>
    <w:p w14:paraId="5DF7063A" w14:textId="77777777" w:rsidR="00393596" w:rsidRDefault="00000000">
      <w:pPr>
        <w:pStyle w:val="21"/>
      </w:pPr>
      <w:r>
        <w:t>卦辞原文</w:t>
      </w:r>
    </w:p>
    <w:p w14:paraId="68B6D5AE" w14:textId="77777777" w:rsidR="00393596" w:rsidRDefault="00000000">
      <w:pPr>
        <w:rPr>
          <w:rFonts w:hint="eastAsia"/>
        </w:rPr>
      </w:pPr>
      <w:r>
        <w:t>艮：艮其背，不获其身，行其庭，不见其人，无咎。</w:t>
      </w:r>
    </w:p>
    <w:p w14:paraId="493062A8" w14:textId="77777777" w:rsidR="00393596" w:rsidRDefault="00000000">
      <w:pPr>
        <w:pStyle w:val="21"/>
      </w:pPr>
      <w:r>
        <w:lastRenderedPageBreak/>
        <w:t>历史故事｜简体中文</w:t>
      </w:r>
    </w:p>
    <w:p w14:paraId="604596D4" w14:textId="77777777" w:rsidR="00393596" w:rsidRDefault="00000000">
      <w:pPr>
        <w:rPr>
          <w:rFonts w:hint="eastAsia"/>
        </w:rPr>
      </w:pPr>
      <w:r>
        <w:t>1945</w:t>
      </w:r>
      <w:r>
        <w:t>年夏，德国投降后，美英苏领导人于波茨坦讨论占领管理、战后重建、赔偿及欧洲边界等问题。罗斯福已逝，美国由杜鲁门出席；英国会议期间也发生政权更替。虽然轴心国之一已战败，各国利益却日益出现分歧。会议必须在协议范围内稳定军政秩序，同时承认对其他争议缺乏共同答案。</w:t>
      </w:r>
    </w:p>
    <w:p w14:paraId="68B82E03" w14:textId="77777777" w:rsidR="00393596" w:rsidRDefault="00000000">
      <w:pPr>
        <w:pStyle w:val="21"/>
      </w:pPr>
      <w:r>
        <w:t>逐卦对照｜简体中文</w:t>
      </w:r>
    </w:p>
    <w:p w14:paraId="7CCA119D" w14:textId="77777777" w:rsidR="00393596" w:rsidRDefault="00000000">
      <w:pPr>
        <w:rPr>
          <w:rFonts w:hint="eastAsia"/>
        </w:rPr>
      </w:pPr>
      <w:r>
        <w:t>「艮」涉及停止、守住界线及适时节制。波茨坦会议在战争结束之际试图为占领与处置设立规则，但会议本身无法冻结所有后续国际冲突。</w:t>
      </w:r>
    </w:p>
    <w:p w14:paraId="6F129CC8" w14:textId="77777777" w:rsidR="00393596" w:rsidRDefault="00000000">
      <w:pPr>
        <w:rPr>
          <w:rFonts w:hint="eastAsia"/>
        </w:rPr>
      </w:pPr>
      <w:r>
        <w:t>类比说明：此为现代编辑者的回顾性对照，并非史料记载当事人曾运用《周易》。</w:t>
      </w:r>
    </w:p>
    <w:p w14:paraId="3815A276" w14:textId="77777777" w:rsidR="00393596" w:rsidRDefault="00000000">
      <w:pPr>
        <w:rPr>
          <w:rFonts w:hint="eastAsia"/>
        </w:rPr>
      </w:pPr>
      <w:r>
        <w:t>史料来源：</w:t>
      </w:r>
      <w:r>
        <w:t>https://history.state.gov/milestones/1937-1945/potsdam-conf</w:t>
      </w:r>
    </w:p>
    <w:p w14:paraId="310661CF" w14:textId="77777777" w:rsidR="00393596" w:rsidRDefault="00000000">
      <w:pPr>
        <w:pStyle w:val="1"/>
      </w:pPr>
      <w:r>
        <w:t>53</w:t>
      </w:r>
      <w:r>
        <w:t>｜渐｜联合国成立</w:t>
      </w:r>
    </w:p>
    <w:p w14:paraId="5CE30CFA" w14:textId="77777777" w:rsidR="00393596" w:rsidRDefault="00000000">
      <w:pPr>
        <w:rPr>
          <w:rFonts w:hint="eastAsia"/>
        </w:rPr>
      </w:pPr>
      <w:r>
        <w:t>案例识别码：</w:t>
      </w:r>
      <w:r>
        <w:t>EUUS-PM-H53</w:t>
      </w:r>
      <w:r>
        <w:t xml:space="preserve">　最终</w:t>
      </w:r>
      <w:r>
        <w:t>A/B/C</w:t>
      </w:r>
      <w:r>
        <w:t>评级：</w:t>
      </w:r>
      <w:r>
        <w:t>A</w:t>
      </w:r>
      <w:r>
        <w:t xml:space="preserve">　版本：</w:t>
      </w:r>
      <w:r>
        <w:t>V4.3</w:t>
      </w:r>
    </w:p>
    <w:p w14:paraId="0D75B74D" w14:textId="77777777" w:rsidR="00393596" w:rsidRDefault="00000000">
      <w:pPr>
        <w:pStyle w:val="21"/>
      </w:pPr>
      <w:r>
        <w:t>卦辞原文</w:t>
      </w:r>
    </w:p>
    <w:p w14:paraId="7805CEB3" w14:textId="77777777" w:rsidR="00393596" w:rsidRDefault="00000000">
      <w:pPr>
        <w:rPr>
          <w:rFonts w:hint="eastAsia"/>
        </w:rPr>
      </w:pPr>
      <w:r>
        <w:t>渐：女归吉，利贞。</w:t>
      </w:r>
    </w:p>
    <w:p w14:paraId="11D79F0B" w14:textId="77777777" w:rsidR="00393596" w:rsidRDefault="00000000">
      <w:pPr>
        <w:pStyle w:val="21"/>
      </w:pPr>
      <w:r>
        <w:t>历史故事｜简体中文</w:t>
      </w:r>
    </w:p>
    <w:p w14:paraId="17FD1FC5" w14:textId="77777777" w:rsidR="00393596" w:rsidRDefault="00000000">
      <w:pPr>
        <w:rPr>
          <w:rFonts w:hint="eastAsia"/>
        </w:rPr>
      </w:pPr>
      <w:r>
        <w:t>第二次世界大战期间，盟国逐步讨论如何建立比国际联盟更有效的集体协商机构。</w:t>
      </w:r>
      <w:r>
        <w:t>1945</w:t>
      </w:r>
      <w:r>
        <w:t>年在旧金山举行的国际会议制定《联合国宪章》，同年</w:t>
      </w:r>
      <w:r>
        <w:t>10</w:t>
      </w:r>
      <w:r>
        <w:t>月联合国正式成立。新机构设置大会、安全理事会及各类合作机制，试图让战后国际争端有持续讨论与处理的架构。不过，大国否决权、成员利益分歧及实际执行能力，始终影响组织能做到什么。联合国不是某一天完成全球和平，而是逐步建立和使用共同程序。</w:t>
      </w:r>
    </w:p>
    <w:p w14:paraId="64B899F0" w14:textId="77777777" w:rsidR="00393596" w:rsidRDefault="00000000">
      <w:pPr>
        <w:pStyle w:val="21"/>
      </w:pPr>
      <w:r>
        <w:t>逐卦对照｜简体中文</w:t>
      </w:r>
    </w:p>
    <w:p w14:paraId="18F67012" w14:textId="77777777" w:rsidR="00393596" w:rsidRDefault="00000000">
      <w:pPr>
        <w:rPr>
          <w:rFonts w:hint="eastAsia"/>
        </w:rPr>
      </w:pPr>
      <w:r>
        <w:t>「渐」重视循序形成秩序。联合国经多次战时讨论及国家批准而成立，显示国际机制须逐渐取得合法性与可运作的规则，而非凭一纸宪章立即见效。</w:t>
      </w:r>
    </w:p>
    <w:p w14:paraId="41361AE3" w14:textId="77777777" w:rsidR="00393596" w:rsidRDefault="00000000">
      <w:pPr>
        <w:rPr>
          <w:rFonts w:hint="eastAsia"/>
        </w:rPr>
      </w:pPr>
      <w:r>
        <w:t>类比说明：此为现代编辑者的回顾性对照，并非史料记载当事人曾运用《周易》。</w:t>
      </w:r>
    </w:p>
    <w:p w14:paraId="53B240B8" w14:textId="77777777" w:rsidR="00393596" w:rsidRDefault="00000000">
      <w:pPr>
        <w:rPr>
          <w:rFonts w:hint="eastAsia"/>
        </w:rPr>
      </w:pPr>
      <w:r>
        <w:t>史料来源：</w:t>
      </w:r>
      <w:r>
        <w:t>https://history.state.gov/milestones/1937-1945/un</w:t>
      </w:r>
    </w:p>
    <w:p w14:paraId="7869ACE8" w14:textId="77777777" w:rsidR="00393596" w:rsidRDefault="00000000">
      <w:pPr>
        <w:pStyle w:val="1"/>
      </w:pPr>
      <w:r>
        <w:t>54</w:t>
      </w:r>
      <w:r>
        <w:t>｜归妹｜纽伦堡审判</w:t>
      </w:r>
    </w:p>
    <w:p w14:paraId="091B26DD" w14:textId="77777777" w:rsidR="00393596" w:rsidRDefault="00000000">
      <w:pPr>
        <w:rPr>
          <w:rFonts w:hint="eastAsia"/>
        </w:rPr>
      </w:pPr>
      <w:r>
        <w:t>案例识别码：</w:t>
      </w:r>
      <w:r>
        <w:t>EUUS-PM-H54</w:t>
      </w:r>
      <w:r>
        <w:t xml:space="preserve">　最终</w:t>
      </w:r>
      <w:r>
        <w:t>A/B/C</w:t>
      </w:r>
      <w:r>
        <w:t>评级：</w:t>
      </w:r>
      <w:r>
        <w:t>B</w:t>
      </w:r>
      <w:r>
        <w:t xml:space="preserve">　版本：</w:t>
      </w:r>
      <w:r>
        <w:t>V4.3</w:t>
      </w:r>
    </w:p>
    <w:p w14:paraId="71AE9305" w14:textId="77777777" w:rsidR="00393596" w:rsidRDefault="00000000">
      <w:pPr>
        <w:pStyle w:val="21"/>
      </w:pPr>
      <w:r>
        <w:lastRenderedPageBreak/>
        <w:t>卦辞原文</w:t>
      </w:r>
    </w:p>
    <w:p w14:paraId="514B237F" w14:textId="77777777" w:rsidR="00393596" w:rsidRDefault="00000000">
      <w:pPr>
        <w:rPr>
          <w:rFonts w:hint="eastAsia"/>
        </w:rPr>
      </w:pPr>
      <w:r>
        <w:t>归妹：征凶，无攸利。</w:t>
      </w:r>
    </w:p>
    <w:p w14:paraId="4A9DA291" w14:textId="77777777" w:rsidR="00393596" w:rsidRDefault="00000000">
      <w:pPr>
        <w:pStyle w:val="21"/>
      </w:pPr>
      <w:r>
        <w:t>历史故事｜简体中文</w:t>
      </w:r>
    </w:p>
    <w:p w14:paraId="1C726FF1" w14:textId="77777777" w:rsidR="00393596" w:rsidRDefault="00000000">
      <w:pPr>
        <w:rPr>
          <w:rFonts w:hint="eastAsia"/>
        </w:rPr>
      </w:pPr>
      <w:r>
        <w:t>第二次世界大战结束后，盟国设立国际军事法庭，在纽伦堡起诉主要纳粹领袖，审理战争罪、反和平罪及危害人类罪等指控。检方提出大量文件与证人数据，被告亦有辩护机会。审判既是对重大暴行追究责任，也是胜利国主导的特殊司法制度，因此对程序、公平与选择性追诉的问题一直存在讨论。判决及之后的国际法发展使个人可能因国际罪行被追究责任，但不能认为一次审判已处理战争全部伤害。</w:t>
      </w:r>
    </w:p>
    <w:p w14:paraId="6D3D2D2A" w14:textId="77777777" w:rsidR="00393596" w:rsidRDefault="00000000">
      <w:pPr>
        <w:pStyle w:val="21"/>
      </w:pPr>
      <w:r>
        <w:t>逐卦对照｜简体中文</w:t>
      </w:r>
    </w:p>
    <w:p w14:paraId="5EFAA26F" w14:textId="77777777" w:rsidR="00393596" w:rsidRDefault="00000000">
      <w:pPr>
        <w:rPr>
          <w:rFonts w:hint="eastAsia"/>
        </w:rPr>
      </w:pPr>
      <w:r>
        <w:t>「归妹」所含的不对等结合与秩序安排，可作较有限的制度类比。以纽伦堡审判对照此卦，必须明确承认卦辞情境与国际刑事司法并非直接相同，故只可保留为有界线的编辑性解读。</w:t>
      </w:r>
    </w:p>
    <w:p w14:paraId="50367808" w14:textId="77777777" w:rsidR="00393596" w:rsidRDefault="00000000">
      <w:pPr>
        <w:rPr>
          <w:rFonts w:hint="eastAsia"/>
        </w:rPr>
      </w:pPr>
      <w:r>
        <w:t>类比说明：此为现代编辑者的回顾性对照，并非史料记载当事人曾运用《周易》。</w:t>
      </w:r>
    </w:p>
    <w:p w14:paraId="54A7A079" w14:textId="77777777" w:rsidR="00393596" w:rsidRDefault="00000000">
      <w:pPr>
        <w:rPr>
          <w:rFonts w:hint="eastAsia"/>
        </w:rPr>
      </w:pPr>
      <w:r>
        <w:t>史料来源：</w:t>
      </w:r>
      <w:r>
        <w:t>https://history.state.gov/milestones/1945-1952/nuremberg</w:t>
      </w:r>
    </w:p>
    <w:p w14:paraId="3DC42C6E" w14:textId="77777777" w:rsidR="00393596" w:rsidRDefault="00000000">
      <w:pPr>
        <w:pStyle w:val="1"/>
      </w:pPr>
      <w:r>
        <w:t>55</w:t>
      </w:r>
      <w:r>
        <w:t>｜丰｜杜鲁门主义</w:t>
      </w:r>
    </w:p>
    <w:p w14:paraId="29E95613" w14:textId="77777777" w:rsidR="00393596" w:rsidRDefault="00000000">
      <w:pPr>
        <w:rPr>
          <w:rFonts w:hint="eastAsia"/>
        </w:rPr>
      </w:pPr>
      <w:r>
        <w:t>案例识别码：</w:t>
      </w:r>
      <w:r>
        <w:t>EUUS-PM-H55</w:t>
      </w:r>
      <w:r>
        <w:t xml:space="preserve">　最终</w:t>
      </w:r>
      <w:r>
        <w:t>A/B/C</w:t>
      </w:r>
      <w:r>
        <w:t>评级：</w:t>
      </w:r>
      <w:r>
        <w:t>B</w:t>
      </w:r>
      <w:r>
        <w:t xml:space="preserve">　版本：</w:t>
      </w:r>
      <w:r>
        <w:t>V4.3</w:t>
      </w:r>
    </w:p>
    <w:p w14:paraId="7797CFC5" w14:textId="77777777" w:rsidR="00393596" w:rsidRDefault="00000000">
      <w:pPr>
        <w:pStyle w:val="21"/>
      </w:pPr>
      <w:r>
        <w:t>卦辞原文</w:t>
      </w:r>
    </w:p>
    <w:p w14:paraId="160AB39A" w14:textId="77777777" w:rsidR="00393596" w:rsidRDefault="00000000">
      <w:pPr>
        <w:rPr>
          <w:rFonts w:hint="eastAsia"/>
        </w:rPr>
      </w:pPr>
      <w:r>
        <w:t>丰：亨。王假之，勿忧，宜日中。</w:t>
      </w:r>
    </w:p>
    <w:p w14:paraId="3398D850" w14:textId="77777777" w:rsidR="00393596" w:rsidRDefault="00000000">
      <w:pPr>
        <w:pStyle w:val="21"/>
      </w:pPr>
      <w:r>
        <w:t>历史故事｜简体中文</w:t>
      </w:r>
    </w:p>
    <w:p w14:paraId="09AF45D7" w14:textId="77777777" w:rsidR="00393596" w:rsidRDefault="00000000">
      <w:pPr>
        <w:rPr>
          <w:rFonts w:hint="eastAsia"/>
        </w:rPr>
      </w:pPr>
      <w:r>
        <w:t>1947</w:t>
      </w:r>
      <w:r>
        <w:t>年，希腊内战与土耳其安全情势促使美国重新思考战后援外政策。杜鲁门向国会要求提供经济及军事援助，主张支持面对外部压力的国家。这项主张后来被称为「杜鲁门主义」，成为冷战初期美国对外政策的重要象征。公开承诺提高美国在国际政治中的角色，也意味需长期负担援助、评估当地政治与安全后果。政策声明不能自动稳定每个国家，对「自由」与「安全」的诠释亦有争议。</w:t>
      </w:r>
    </w:p>
    <w:p w14:paraId="2416F53E" w14:textId="77777777" w:rsidR="00393596" w:rsidRDefault="00000000">
      <w:pPr>
        <w:pStyle w:val="21"/>
      </w:pPr>
      <w:r>
        <w:t>逐卦对照｜简体中文</w:t>
      </w:r>
    </w:p>
    <w:p w14:paraId="1FCAFE7A" w14:textId="77777777" w:rsidR="00393596" w:rsidRDefault="00000000">
      <w:pPr>
        <w:rPr>
          <w:rFonts w:hint="eastAsia"/>
        </w:rPr>
      </w:pPr>
      <w:r>
        <w:t>「丰」涉及力量与资源充盛之时的责任。美国在战后具备较强大的国际影响力，政策的实质效果仍取决于资源、判断及支援对象的具体情况。</w:t>
      </w:r>
    </w:p>
    <w:p w14:paraId="49915594" w14:textId="77777777" w:rsidR="00393596" w:rsidRDefault="00000000">
      <w:pPr>
        <w:rPr>
          <w:rFonts w:hint="eastAsia"/>
        </w:rPr>
      </w:pPr>
      <w:r>
        <w:t>类比说明：此为现代编辑者的回顾性对照，并非史料记载当事人曾运用《周易》。</w:t>
      </w:r>
    </w:p>
    <w:p w14:paraId="678CDEA3" w14:textId="77777777" w:rsidR="00393596" w:rsidRDefault="00000000">
      <w:pPr>
        <w:rPr>
          <w:rFonts w:hint="eastAsia"/>
        </w:rPr>
      </w:pPr>
      <w:r>
        <w:lastRenderedPageBreak/>
        <w:t>史料来源：</w:t>
      </w:r>
      <w:r>
        <w:t>https://history.state.gov/milestones/1945-1952/truman-doctrine</w:t>
      </w:r>
    </w:p>
    <w:p w14:paraId="2246052F" w14:textId="77777777" w:rsidR="00393596" w:rsidRDefault="00000000">
      <w:pPr>
        <w:pStyle w:val="1"/>
      </w:pPr>
      <w:r>
        <w:t>56</w:t>
      </w:r>
      <w:r>
        <w:t>｜旅｜戴高乐流亡伦敦与自由法国运动</w:t>
      </w:r>
    </w:p>
    <w:p w14:paraId="73419A1D" w14:textId="77777777" w:rsidR="00393596" w:rsidRDefault="00000000">
      <w:pPr>
        <w:rPr>
          <w:rFonts w:hint="eastAsia"/>
        </w:rPr>
      </w:pPr>
      <w:r>
        <w:t>案例识别码：</w:t>
      </w:r>
      <w:r>
        <w:t>EUUS-PM-H56</w:t>
      </w:r>
      <w:r>
        <w:t xml:space="preserve">　最终</w:t>
      </w:r>
      <w:r>
        <w:t>A/B/C</w:t>
      </w:r>
      <w:r>
        <w:t>评级：</w:t>
      </w:r>
      <w:r>
        <w:t>A</w:t>
      </w:r>
      <w:r>
        <w:t xml:space="preserve">　版本：</w:t>
      </w:r>
      <w:r>
        <w:t>V4.3</w:t>
      </w:r>
    </w:p>
    <w:p w14:paraId="36C233A9" w14:textId="77777777" w:rsidR="00393596" w:rsidRDefault="00000000">
      <w:pPr>
        <w:pStyle w:val="21"/>
      </w:pPr>
      <w:r>
        <w:t>卦辞原文</w:t>
      </w:r>
    </w:p>
    <w:p w14:paraId="5344AE3D" w14:textId="77777777" w:rsidR="00393596" w:rsidRDefault="00000000">
      <w:pPr>
        <w:rPr>
          <w:rFonts w:hint="eastAsia"/>
        </w:rPr>
      </w:pPr>
      <w:r>
        <w:t>旅：小亨，旅贞吉。</w:t>
      </w:r>
    </w:p>
    <w:p w14:paraId="0CDD3DD1" w14:textId="77777777" w:rsidR="00393596" w:rsidRDefault="00000000">
      <w:pPr>
        <w:pStyle w:val="21"/>
      </w:pPr>
      <w:r>
        <w:t>历史故事｜简体中文</w:t>
      </w:r>
    </w:p>
    <w:p w14:paraId="1E9944BC" w14:textId="77777777" w:rsidR="00393596" w:rsidRDefault="00000000">
      <w:pPr>
        <w:rPr>
          <w:rFonts w:hint="eastAsia"/>
        </w:rPr>
      </w:pPr>
      <w:r>
        <w:t>1940</w:t>
      </w:r>
      <w:r>
        <w:t>年法国在德军攻势下战败，戴高乐前往伦敦，拒绝接受法国完全停止抵抗的政治安排。他透过广播向法国人呼吁继续作战，并逐步建立自由法国运动。身处海外的领袖缺乏完整国家机器，必须寻求盟友承认、组织支持者及建立军政代表性。这种流亡并不意味放弃祖国，而是在失去原有权力基地后以新的方式持续政治与军事行动。</w:t>
      </w:r>
    </w:p>
    <w:p w14:paraId="78EE908C" w14:textId="77777777" w:rsidR="00393596" w:rsidRDefault="00000000">
      <w:pPr>
        <w:pStyle w:val="21"/>
      </w:pPr>
      <w:r>
        <w:t>逐卦对照｜简体中文</w:t>
      </w:r>
    </w:p>
    <w:p w14:paraId="732C4A29" w14:textId="77777777" w:rsidR="00393596" w:rsidRDefault="00000000">
      <w:pPr>
        <w:rPr>
          <w:rFonts w:hint="eastAsia"/>
        </w:rPr>
      </w:pPr>
      <w:r>
        <w:t>「旅」关乎离开熟悉的依靠后如何保持方向。戴高乐在异地建立政治活动的立足点，类比的核心是寄居环境中的自持与谨慎，而不是把流亡本身浪漫化。</w:t>
      </w:r>
    </w:p>
    <w:p w14:paraId="0525F81D" w14:textId="77777777" w:rsidR="00393596" w:rsidRDefault="00000000">
      <w:pPr>
        <w:rPr>
          <w:rFonts w:hint="eastAsia"/>
        </w:rPr>
      </w:pPr>
      <w:r>
        <w:t>类比说明：此为现代编辑者的回顾性对照，并非史料记载当事人曾运用《周易》。</w:t>
      </w:r>
    </w:p>
    <w:p w14:paraId="1CAC35B2" w14:textId="77777777" w:rsidR="00393596" w:rsidRDefault="00000000">
      <w:pPr>
        <w:rPr>
          <w:rFonts w:hint="eastAsia"/>
        </w:rPr>
      </w:pPr>
      <w:r>
        <w:t>史料来源：</w:t>
      </w:r>
      <w:r>
        <w:t>https://history.state.gov/milestones/1945-1952/kennan</w:t>
      </w:r>
    </w:p>
    <w:p w14:paraId="1594BA3E" w14:textId="77777777" w:rsidR="00393596" w:rsidRDefault="00000000">
      <w:pPr>
        <w:pStyle w:val="1"/>
      </w:pPr>
      <w:r>
        <w:t>57</w:t>
      </w:r>
      <w:r>
        <w:t>｜巽｜马歇尔计划</w:t>
      </w:r>
    </w:p>
    <w:p w14:paraId="05B9A86E" w14:textId="77777777" w:rsidR="00393596" w:rsidRDefault="00000000">
      <w:pPr>
        <w:rPr>
          <w:rFonts w:hint="eastAsia"/>
        </w:rPr>
      </w:pPr>
      <w:r>
        <w:t>案例识别码：</w:t>
      </w:r>
      <w:r>
        <w:t>EUUS-PM-H57</w:t>
      </w:r>
      <w:r>
        <w:t xml:space="preserve">　最终</w:t>
      </w:r>
      <w:r>
        <w:t>A/B/C</w:t>
      </w:r>
      <w:r>
        <w:t>评级：</w:t>
      </w:r>
      <w:r>
        <w:t>B</w:t>
      </w:r>
      <w:r>
        <w:t xml:space="preserve">　版本：</w:t>
      </w:r>
      <w:r>
        <w:t>V4.3</w:t>
      </w:r>
    </w:p>
    <w:p w14:paraId="3E7F3783" w14:textId="77777777" w:rsidR="00393596" w:rsidRDefault="00000000">
      <w:pPr>
        <w:pStyle w:val="21"/>
      </w:pPr>
      <w:r>
        <w:t>卦辞原文</w:t>
      </w:r>
    </w:p>
    <w:p w14:paraId="3181753B" w14:textId="77777777" w:rsidR="00393596" w:rsidRDefault="00000000">
      <w:pPr>
        <w:rPr>
          <w:rFonts w:hint="eastAsia"/>
        </w:rPr>
      </w:pPr>
      <w:r>
        <w:t>巽：小亨。利有攸往。利见大人。</w:t>
      </w:r>
    </w:p>
    <w:p w14:paraId="4E7B2DB4" w14:textId="77777777" w:rsidR="00393596" w:rsidRDefault="00000000">
      <w:pPr>
        <w:pStyle w:val="21"/>
      </w:pPr>
      <w:r>
        <w:t>历史故事｜简体中文</w:t>
      </w:r>
    </w:p>
    <w:p w14:paraId="669520FD" w14:textId="77777777" w:rsidR="00393596" w:rsidRDefault="00000000">
      <w:pPr>
        <w:rPr>
          <w:rFonts w:hint="eastAsia"/>
        </w:rPr>
      </w:pPr>
      <w:r>
        <w:t>第二次世界大战后，西欧遭遇工业设施破坏、物资短缺、美元不足及贸易受阻。美国自</w:t>
      </w:r>
      <w:r>
        <w:t>1948</w:t>
      </w:r>
      <w:r>
        <w:t>年推动欧洲复兴计划，即「马歇尔计划」，提供援助以支持进口、投资、技术及经济协调。各参与国仍需依靠自身工厂、劳动力与行政能力完成重建，援助不能单独解释欧洲所有战后增长。计划促进跨大西洋合作，也反映美国将经济援助作为长期外交与安全政策工具。</w:t>
      </w:r>
    </w:p>
    <w:p w14:paraId="021F7882" w14:textId="77777777" w:rsidR="00393596" w:rsidRDefault="00000000">
      <w:pPr>
        <w:pStyle w:val="21"/>
      </w:pPr>
      <w:r>
        <w:lastRenderedPageBreak/>
        <w:t>逐卦对照｜简体中文</w:t>
      </w:r>
    </w:p>
    <w:p w14:paraId="0C5ECA9A" w14:textId="77777777" w:rsidR="00393596" w:rsidRDefault="00000000">
      <w:pPr>
        <w:rPr>
          <w:rFonts w:hint="eastAsia"/>
        </w:rPr>
      </w:pPr>
      <w:r>
        <w:t>「巽」含渐入、顺势推进之义。马歇尔计划不是一次性命令，而是透过连续援助、制度及地方合作逐渐产生作用；仍须注意不同国家成效不一。</w:t>
      </w:r>
    </w:p>
    <w:p w14:paraId="2B8F3257" w14:textId="77777777" w:rsidR="00393596" w:rsidRDefault="00000000">
      <w:pPr>
        <w:rPr>
          <w:rFonts w:hint="eastAsia"/>
        </w:rPr>
      </w:pPr>
      <w:r>
        <w:t>类比说明：此为现代编辑者的回顾性对照，并非史料记载当事人曾运用《周易》。</w:t>
      </w:r>
    </w:p>
    <w:p w14:paraId="2F8B0D83" w14:textId="77777777" w:rsidR="00393596" w:rsidRDefault="00000000">
      <w:pPr>
        <w:rPr>
          <w:rFonts w:hint="eastAsia"/>
        </w:rPr>
      </w:pPr>
      <w:r>
        <w:t>史料来源：</w:t>
      </w:r>
      <w:r>
        <w:t>https://history.state.gov/milestones/1945-1952/marshall-plan</w:t>
      </w:r>
    </w:p>
    <w:p w14:paraId="049223FC" w14:textId="77777777" w:rsidR="00393596" w:rsidRDefault="00000000">
      <w:pPr>
        <w:pStyle w:val="1"/>
      </w:pPr>
      <w:r>
        <w:t>58</w:t>
      </w:r>
      <w:r>
        <w:t>｜兑｜</w:t>
      </w:r>
      <w:r>
        <w:t>1978</w:t>
      </w:r>
      <w:r>
        <w:t>年大卫营协议</w:t>
      </w:r>
    </w:p>
    <w:p w14:paraId="757B3E04" w14:textId="77777777" w:rsidR="00393596" w:rsidRDefault="00000000">
      <w:pPr>
        <w:rPr>
          <w:rFonts w:hint="eastAsia"/>
        </w:rPr>
      </w:pPr>
      <w:r>
        <w:t>案例识别码：</w:t>
      </w:r>
      <w:r>
        <w:t>EUUS-PM-H58</w:t>
      </w:r>
      <w:r>
        <w:t xml:space="preserve">　最终</w:t>
      </w:r>
      <w:r>
        <w:t>A/B/C</w:t>
      </w:r>
      <w:r>
        <w:t>评级：</w:t>
      </w:r>
      <w:r>
        <w:t>A</w:t>
      </w:r>
      <w:r>
        <w:t xml:space="preserve">　版本：</w:t>
      </w:r>
      <w:r>
        <w:t>V4.3</w:t>
      </w:r>
    </w:p>
    <w:p w14:paraId="1407223E" w14:textId="77777777" w:rsidR="00393596" w:rsidRDefault="00000000">
      <w:pPr>
        <w:pStyle w:val="21"/>
      </w:pPr>
      <w:r>
        <w:t>卦辞原文</w:t>
      </w:r>
    </w:p>
    <w:p w14:paraId="70B96D47" w14:textId="77777777" w:rsidR="00393596" w:rsidRDefault="00000000">
      <w:pPr>
        <w:rPr>
          <w:rFonts w:hint="eastAsia"/>
        </w:rPr>
      </w:pPr>
      <w:r>
        <w:t>兑：亨。利贞。</w:t>
      </w:r>
    </w:p>
    <w:p w14:paraId="14A224F2" w14:textId="77777777" w:rsidR="00393596" w:rsidRDefault="00000000">
      <w:pPr>
        <w:pStyle w:val="21"/>
      </w:pPr>
      <w:r>
        <w:t>历史故事｜简体中文</w:t>
      </w:r>
    </w:p>
    <w:p w14:paraId="2B701DF9" w14:textId="77777777" w:rsidR="00393596" w:rsidRDefault="00000000">
      <w:pPr>
        <w:rPr>
          <w:rFonts w:hint="eastAsia"/>
        </w:rPr>
      </w:pPr>
      <w:r>
        <w:t>1978</w:t>
      </w:r>
      <w:r>
        <w:t>年，美国总统卡特邀请埃及总统沙达特与以色列总理比金赴大卫营密集谈判。长年敌对使双方在领土、安全及政治承认上存在重大分歧，会谈需借由反覆讨论与美国居间协调寻找可接受的架构。最终形成两份框架协议，为</w:t>
      </w:r>
      <w:r>
        <w:t>1979</w:t>
      </w:r>
      <w:r>
        <w:t>年埃及与以色列和平条约铺路，但巴勒斯坦问题与地区其他冲突并未因此全部解决。</w:t>
      </w:r>
    </w:p>
    <w:p w14:paraId="073AACEE" w14:textId="77777777" w:rsidR="00393596" w:rsidRDefault="00000000">
      <w:pPr>
        <w:pStyle w:val="21"/>
      </w:pPr>
      <w:r>
        <w:t>逐卦对照｜简体中文</w:t>
      </w:r>
    </w:p>
    <w:p w14:paraId="7108E745" w14:textId="77777777" w:rsidR="00393596" w:rsidRDefault="00000000">
      <w:pPr>
        <w:rPr>
          <w:rFonts w:hint="eastAsia"/>
        </w:rPr>
      </w:pPr>
      <w:r>
        <w:t>「兑」重视透过沟通达成和悦。大卫营会谈显示对话能创造协议条件，但和解不能只靠气氛，还需要具体条款、执行以及对未参与者的考虑。</w:t>
      </w:r>
    </w:p>
    <w:p w14:paraId="7D9D46D6" w14:textId="77777777" w:rsidR="00393596" w:rsidRDefault="00000000">
      <w:pPr>
        <w:rPr>
          <w:rFonts w:hint="eastAsia"/>
        </w:rPr>
      </w:pPr>
      <w:r>
        <w:t>类比说明：此为现代编辑者的回顾性对照，并非史料记载当事人曾运用《周易》。</w:t>
      </w:r>
    </w:p>
    <w:p w14:paraId="15B37ADA" w14:textId="77777777" w:rsidR="00393596" w:rsidRDefault="00000000">
      <w:pPr>
        <w:rPr>
          <w:rFonts w:hint="eastAsia"/>
        </w:rPr>
      </w:pPr>
      <w:r>
        <w:t>史料来源：</w:t>
      </w:r>
      <w:r>
        <w:t>https://history.state.gov/milestones/1945-1952/berlin-airlift</w:t>
      </w:r>
    </w:p>
    <w:p w14:paraId="217CC175" w14:textId="77777777" w:rsidR="00393596" w:rsidRDefault="00000000">
      <w:pPr>
        <w:pStyle w:val="1"/>
      </w:pPr>
      <w:r>
        <w:t>59</w:t>
      </w:r>
      <w:r>
        <w:t>｜涣｜北大西洋公约组织成立</w:t>
      </w:r>
    </w:p>
    <w:p w14:paraId="4A166B30" w14:textId="77777777" w:rsidR="00393596" w:rsidRDefault="00000000">
      <w:pPr>
        <w:rPr>
          <w:rFonts w:hint="eastAsia"/>
        </w:rPr>
      </w:pPr>
      <w:r>
        <w:t>案例识别码：</w:t>
      </w:r>
      <w:r>
        <w:t>EUUS-PM-H59</w:t>
      </w:r>
      <w:r>
        <w:t xml:space="preserve">　最终</w:t>
      </w:r>
      <w:r>
        <w:t>A/B/C</w:t>
      </w:r>
      <w:r>
        <w:t>评级：</w:t>
      </w:r>
      <w:r>
        <w:t>B</w:t>
      </w:r>
      <w:r>
        <w:t xml:space="preserve">　版本：</w:t>
      </w:r>
      <w:r>
        <w:t>V4.3</w:t>
      </w:r>
    </w:p>
    <w:p w14:paraId="591AE76E" w14:textId="77777777" w:rsidR="00393596" w:rsidRDefault="00000000">
      <w:pPr>
        <w:pStyle w:val="21"/>
      </w:pPr>
      <w:r>
        <w:t>卦辞原文</w:t>
      </w:r>
    </w:p>
    <w:p w14:paraId="782D3C60" w14:textId="77777777" w:rsidR="00393596" w:rsidRDefault="00000000">
      <w:pPr>
        <w:rPr>
          <w:rFonts w:hint="eastAsia"/>
        </w:rPr>
      </w:pPr>
      <w:r>
        <w:t>涣：亨。王假有庙，利涉大川，利贞。</w:t>
      </w:r>
    </w:p>
    <w:p w14:paraId="7A7231C6" w14:textId="77777777" w:rsidR="00393596" w:rsidRDefault="00000000">
      <w:pPr>
        <w:pStyle w:val="21"/>
      </w:pPr>
      <w:r>
        <w:lastRenderedPageBreak/>
        <w:t>历史故事｜简体中文</w:t>
      </w:r>
    </w:p>
    <w:p w14:paraId="09EC5F5C" w14:textId="77777777" w:rsidR="00393596" w:rsidRDefault="00000000">
      <w:pPr>
        <w:rPr>
          <w:rFonts w:hint="eastAsia"/>
        </w:rPr>
      </w:pPr>
      <w:r>
        <w:t>第二次世界大战后，西欧国家担忧安全保障不足，与美国、加拿大等国逐步讨论集体防卫安排。</w:t>
      </w:r>
      <w:r>
        <w:t>1949</w:t>
      </w:r>
      <w:r>
        <w:t>年签署《北大西洋公约》，组成北约，其核心理念包括将会员受到的武装攻击视为共同安全问题。政治承诺之后仍须建立指挥架构、军力协调及预算分工，成员也始终保有各自国家利益。建立联盟可以汇聚力量，但不表示成员自动同意每一项后续政策。</w:t>
      </w:r>
    </w:p>
    <w:p w14:paraId="4C130B96" w14:textId="77777777" w:rsidR="00393596" w:rsidRDefault="00000000">
      <w:pPr>
        <w:pStyle w:val="21"/>
      </w:pPr>
      <w:r>
        <w:t>逐卦对照｜简体中文</w:t>
      </w:r>
    </w:p>
    <w:p w14:paraId="11B0580E" w14:textId="77777777" w:rsidR="00393596" w:rsidRDefault="00000000">
      <w:pPr>
        <w:rPr>
          <w:rFonts w:hint="eastAsia"/>
        </w:rPr>
      </w:pPr>
      <w:r>
        <w:t>「涣」可用来思考分散力量的整合。北约让多国以共同制度响应安全焦虑，但长期凝聚必须仰赖信任及可执行的承诺，不能只依赖共同敌人的存在。</w:t>
      </w:r>
    </w:p>
    <w:p w14:paraId="352ECD67" w14:textId="77777777" w:rsidR="00393596" w:rsidRDefault="00000000">
      <w:pPr>
        <w:rPr>
          <w:rFonts w:hint="eastAsia"/>
        </w:rPr>
      </w:pPr>
      <w:r>
        <w:t>类比说明：此为现代编辑者的回顾性对照，并非史料记载当事人曾运用《周易》。</w:t>
      </w:r>
    </w:p>
    <w:p w14:paraId="5F8ACAB9" w14:textId="77777777" w:rsidR="00393596" w:rsidRDefault="00000000">
      <w:pPr>
        <w:rPr>
          <w:rFonts w:hint="eastAsia"/>
        </w:rPr>
      </w:pPr>
      <w:r>
        <w:t>史料来源：</w:t>
      </w:r>
      <w:r>
        <w:t>https://history.state.gov/milestones/1945-1952/nato</w:t>
      </w:r>
    </w:p>
    <w:p w14:paraId="6A900108" w14:textId="77777777" w:rsidR="00393596" w:rsidRDefault="00000000">
      <w:pPr>
        <w:pStyle w:val="1"/>
      </w:pPr>
      <w:r>
        <w:t>60</w:t>
      </w:r>
      <w:r>
        <w:t>｜节｜东德</w:t>
      </w:r>
      <w:r>
        <w:t>1953</w:t>
      </w:r>
      <w:r>
        <w:t>年起义</w:t>
      </w:r>
    </w:p>
    <w:p w14:paraId="31848A57" w14:textId="77777777" w:rsidR="00393596" w:rsidRDefault="00000000">
      <w:pPr>
        <w:rPr>
          <w:rFonts w:hint="eastAsia"/>
        </w:rPr>
      </w:pPr>
      <w:r>
        <w:t>案例识别码：</w:t>
      </w:r>
      <w:r>
        <w:t>EUUS-PM-H60</w:t>
      </w:r>
      <w:r>
        <w:t xml:space="preserve">　最终</w:t>
      </w:r>
      <w:r>
        <w:t>A/B/C</w:t>
      </w:r>
      <w:r>
        <w:t>评级：</w:t>
      </w:r>
      <w:r>
        <w:t>B</w:t>
      </w:r>
      <w:r>
        <w:t xml:space="preserve">　版本：</w:t>
      </w:r>
      <w:r>
        <w:t>V4.3</w:t>
      </w:r>
    </w:p>
    <w:p w14:paraId="44BBFDCD" w14:textId="77777777" w:rsidR="00393596" w:rsidRDefault="00000000">
      <w:pPr>
        <w:pStyle w:val="21"/>
      </w:pPr>
      <w:r>
        <w:t>卦辞原文</w:t>
      </w:r>
    </w:p>
    <w:p w14:paraId="7B048546" w14:textId="77777777" w:rsidR="00393596" w:rsidRDefault="00000000">
      <w:pPr>
        <w:rPr>
          <w:rFonts w:hint="eastAsia"/>
        </w:rPr>
      </w:pPr>
      <w:r>
        <w:t>节：亨。苦节不可贞。</w:t>
      </w:r>
    </w:p>
    <w:p w14:paraId="7779CC88" w14:textId="77777777" w:rsidR="00393596" w:rsidRDefault="00000000">
      <w:pPr>
        <w:pStyle w:val="21"/>
      </w:pPr>
      <w:r>
        <w:t>历史故事｜简体中文</w:t>
      </w:r>
    </w:p>
    <w:p w14:paraId="16A87239" w14:textId="77777777" w:rsidR="00393596" w:rsidRDefault="00000000">
      <w:pPr>
        <w:rPr>
          <w:rFonts w:hint="eastAsia"/>
        </w:rPr>
      </w:pPr>
      <w:r>
        <w:t>1953</w:t>
      </w:r>
      <w:r>
        <w:t>年</w:t>
      </w:r>
      <w:r>
        <w:t>6</w:t>
      </w:r>
      <w:r>
        <w:t>月，东德工人因工作定额增加及政治经济压力发起抗议，示威迅速扩展到多个城市并出现更广泛的政治诉求。东德政府与苏联军力介入镇压，许多人遭逮捕或受到其他处罚。事件暴露统治者试图用行政定额约束人民时，若忽略生活条件与政治正当性，限制可能引发激烈反抗。起义未能立即改变东德政体，但其记忆持续影响冷战时期对政治自由的讨论。</w:t>
      </w:r>
    </w:p>
    <w:p w14:paraId="5732AF13" w14:textId="77777777" w:rsidR="00393596" w:rsidRDefault="00000000">
      <w:pPr>
        <w:pStyle w:val="21"/>
      </w:pPr>
      <w:r>
        <w:t>逐卦对照｜简体中文</w:t>
      </w:r>
    </w:p>
    <w:p w14:paraId="4E7358D9" w14:textId="77777777" w:rsidR="00393596" w:rsidRDefault="00000000">
      <w:pPr>
        <w:rPr>
          <w:rFonts w:hint="eastAsia"/>
        </w:rPr>
      </w:pPr>
      <w:r>
        <w:t>「节」讨论节制及限制的合理性。工作定额与国家控制若超过人们可承受的程度，就可能失去正当性；限制不是越严越有利。</w:t>
      </w:r>
    </w:p>
    <w:p w14:paraId="3A245AB8" w14:textId="77777777" w:rsidR="00393596" w:rsidRDefault="00000000">
      <w:pPr>
        <w:rPr>
          <w:rFonts w:hint="eastAsia"/>
        </w:rPr>
      </w:pPr>
      <w:r>
        <w:t>类比说明：此为现代编辑者的回顾性对照，并非史料记载当事人曾运用《周易》。</w:t>
      </w:r>
    </w:p>
    <w:p w14:paraId="1FB90F2D" w14:textId="77777777" w:rsidR="00393596" w:rsidRDefault="00000000">
      <w:pPr>
        <w:rPr>
          <w:rFonts w:hint="eastAsia"/>
        </w:rPr>
      </w:pPr>
      <w:r>
        <w:t>史料来源：</w:t>
      </w:r>
      <w:r>
        <w:t>https://history.state.gov/milestones/1953-1960/east-german-uprising</w:t>
      </w:r>
    </w:p>
    <w:p w14:paraId="1987EC05" w14:textId="77777777" w:rsidR="00393596" w:rsidRDefault="00000000">
      <w:pPr>
        <w:pStyle w:val="1"/>
      </w:pPr>
      <w:r>
        <w:lastRenderedPageBreak/>
        <w:t>61</w:t>
      </w:r>
      <w:r>
        <w:t>｜中孚｜苏伊士运河危机</w:t>
      </w:r>
    </w:p>
    <w:p w14:paraId="0E7637EA" w14:textId="77777777" w:rsidR="00393596" w:rsidRDefault="00000000">
      <w:pPr>
        <w:rPr>
          <w:rFonts w:hint="eastAsia"/>
        </w:rPr>
      </w:pPr>
      <w:r>
        <w:t>案例识别码：</w:t>
      </w:r>
      <w:r>
        <w:t>EUUS-PM-H61</w:t>
      </w:r>
      <w:r>
        <w:t xml:space="preserve">　最终</w:t>
      </w:r>
      <w:r>
        <w:t>A/B/C</w:t>
      </w:r>
      <w:r>
        <w:t>评级：</w:t>
      </w:r>
      <w:r>
        <w:t>B</w:t>
      </w:r>
      <w:r>
        <w:t xml:space="preserve">　版本：</w:t>
      </w:r>
      <w:r>
        <w:t>V4.3</w:t>
      </w:r>
    </w:p>
    <w:p w14:paraId="684BB30B" w14:textId="77777777" w:rsidR="00393596" w:rsidRDefault="00000000">
      <w:pPr>
        <w:pStyle w:val="21"/>
      </w:pPr>
      <w:r>
        <w:t>卦辞原文</w:t>
      </w:r>
    </w:p>
    <w:p w14:paraId="3B209F30" w14:textId="77777777" w:rsidR="00393596" w:rsidRDefault="00000000">
      <w:pPr>
        <w:rPr>
          <w:rFonts w:hint="eastAsia"/>
        </w:rPr>
      </w:pPr>
      <w:r>
        <w:t>中孚：豚鱼吉，利涉大川，利贞。</w:t>
      </w:r>
    </w:p>
    <w:p w14:paraId="6D87C761" w14:textId="77777777" w:rsidR="00393596" w:rsidRDefault="00000000">
      <w:pPr>
        <w:pStyle w:val="21"/>
      </w:pPr>
      <w:r>
        <w:t>历史故事｜简体中文</w:t>
      </w:r>
    </w:p>
    <w:p w14:paraId="0CF8D75E" w14:textId="77777777" w:rsidR="00393596" w:rsidRDefault="00000000">
      <w:pPr>
        <w:rPr>
          <w:rFonts w:hint="eastAsia"/>
        </w:rPr>
      </w:pPr>
      <w:r>
        <w:t>1956</w:t>
      </w:r>
      <w:r>
        <w:t>年埃及总统纳瑟宣布将苏伊士运河公司国有化，英国、法国及以色列随后展开军事行动，试图改变埃及控制运河的局势。美国和苏联均对事件作出强烈反应，国际压力使英法以军队撤出。危机显示殖民时代权力结构正在改变：即使拥有军力，也不必然能在国际政治中得到支持。各国发表的理由、秘密安排与实际行动之间的落差，是观察政治信任的关键。</w:t>
      </w:r>
    </w:p>
    <w:p w14:paraId="416ADFD4" w14:textId="77777777" w:rsidR="00393596" w:rsidRDefault="00000000">
      <w:pPr>
        <w:pStyle w:val="21"/>
      </w:pPr>
      <w:r>
        <w:t>逐卦对照｜简体中文</w:t>
      </w:r>
    </w:p>
    <w:p w14:paraId="3C19A813" w14:textId="77777777" w:rsidR="00393596" w:rsidRDefault="00000000">
      <w:pPr>
        <w:rPr>
          <w:rFonts w:hint="eastAsia"/>
        </w:rPr>
      </w:pPr>
      <w:r>
        <w:t>「中孚」重视内在诚信与可信承诺。苏伊士危机可用来反思对外宣示与实际行动是否一致；各方如缺乏可信的理由与公开程序，军事优势亦难带来持久政治成果。</w:t>
      </w:r>
    </w:p>
    <w:p w14:paraId="3F51B57F" w14:textId="77777777" w:rsidR="00393596" w:rsidRDefault="00000000">
      <w:pPr>
        <w:rPr>
          <w:rFonts w:hint="eastAsia"/>
        </w:rPr>
      </w:pPr>
      <w:r>
        <w:t>类比说明：此为现代编辑者的回顾性对照，并非史料记载当事人曾运用《周易》。</w:t>
      </w:r>
    </w:p>
    <w:p w14:paraId="3CACA5C0" w14:textId="77777777" w:rsidR="00393596" w:rsidRDefault="00000000">
      <w:pPr>
        <w:rPr>
          <w:rFonts w:hint="eastAsia"/>
        </w:rPr>
      </w:pPr>
      <w:r>
        <w:t>史料来源：</w:t>
      </w:r>
      <w:r>
        <w:t>https://history.state.gov/milestones/1953-1960/suez</w:t>
      </w:r>
    </w:p>
    <w:p w14:paraId="465F7DB5" w14:textId="77777777" w:rsidR="00393596" w:rsidRDefault="00000000">
      <w:pPr>
        <w:pStyle w:val="1"/>
      </w:pPr>
      <w:r>
        <w:t>62</w:t>
      </w:r>
      <w:r>
        <w:t>｜小过｜第一阶段战略武器限制谈判</w:t>
      </w:r>
    </w:p>
    <w:p w14:paraId="5866631E" w14:textId="77777777" w:rsidR="00393596" w:rsidRDefault="00000000">
      <w:pPr>
        <w:rPr>
          <w:rFonts w:hint="eastAsia"/>
        </w:rPr>
      </w:pPr>
      <w:r>
        <w:t>案例识别码：</w:t>
      </w:r>
      <w:r>
        <w:t>EUUS-PM-H62</w:t>
      </w:r>
      <w:r>
        <w:t xml:space="preserve">　最终</w:t>
      </w:r>
      <w:r>
        <w:t>A/B/C</w:t>
      </w:r>
      <w:r>
        <w:t>评级：</w:t>
      </w:r>
      <w:r>
        <w:t>B</w:t>
      </w:r>
      <w:r>
        <w:t xml:space="preserve">　版本：</w:t>
      </w:r>
      <w:r>
        <w:t>V4.3</w:t>
      </w:r>
    </w:p>
    <w:p w14:paraId="6AF551FC" w14:textId="77777777" w:rsidR="00393596" w:rsidRDefault="00000000">
      <w:pPr>
        <w:pStyle w:val="21"/>
      </w:pPr>
      <w:r>
        <w:t>卦辞原文</w:t>
      </w:r>
    </w:p>
    <w:p w14:paraId="60571373" w14:textId="77777777" w:rsidR="00393596" w:rsidRDefault="00000000">
      <w:pPr>
        <w:rPr>
          <w:rFonts w:hint="eastAsia"/>
        </w:rPr>
      </w:pPr>
      <w:r>
        <w:t>小过：亨。利贞。可小事，不可大事。飞鸟遗之音，不宜上宜下，大吉。</w:t>
      </w:r>
    </w:p>
    <w:p w14:paraId="079219FE" w14:textId="77777777" w:rsidR="00393596" w:rsidRDefault="00000000">
      <w:pPr>
        <w:pStyle w:val="21"/>
      </w:pPr>
      <w:r>
        <w:t>历史故事｜简体中文</w:t>
      </w:r>
    </w:p>
    <w:p w14:paraId="0AFBD861" w14:textId="77777777" w:rsidR="00393596" w:rsidRDefault="00000000">
      <w:pPr>
        <w:rPr>
          <w:rFonts w:hint="eastAsia"/>
        </w:rPr>
      </w:pPr>
      <w:r>
        <w:t>冷战期间，美苏核武器持续扩张，双方开始协商如何控制部分战略军备。</w:t>
      </w:r>
      <w:r>
        <w:t>1972</w:t>
      </w:r>
      <w:r>
        <w:t>年签署</w:t>
      </w:r>
      <w:r>
        <w:t>SALT I</w:t>
      </w:r>
      <w:r>
        <w:t>相关协议，包括反弹道飞弹条约及限制部分战略攻击武器的暂时安排。这些规则没有全面终止核军备竞赛，仍需定义武器类别、核实与后续谈判，但将某些高风险部署置于可检查的限制之下。其意义不在一次协议就消除敌意，而在大国尝试对特定能力设定可操作的边界。</w:t>
      </w:r>
    </w:p>
    <w:p w14:paraId="7AA8B011" w14:textId="77777777" w:rsidR="00393596" w:rsidRDefault="00000000">
      <w:pPr>
        <w:pStyle w:val="21"/>
      </w:pPr>
      <w:r>
        <w:t>逐卦对照｜简体中文</w:t>
      </w:r>
    </w:p>
    <w:p w14:paraId="34776A2C" w14:textId="77777777" w:rsidR="00393596" w:rsidRDefault="00000000">
      <w:pPr>
        <w:rPr>
          <w:rFonts w:hint="eastAsia"/>
        </w:rPr>
      </w:pPr>
      <w:r>
        <w:t>「小过」强调在能力与情势有限时慎行。</w:t>
      </w:r>
      <w:r>
        <w:t>SALT I</w:t>
      </w:r>
      <w:r>
        <w:t>采取有限、可测量的步骤，没有宣称一举解决所有核安全问题，显示小范围约束可能比夸大的全面承诺更可行。</w:t>
      </w:r>
    </w:p>
    <w:p w14:paraId="6430E656" w14:textId="77777777" w:rsidR="00393596" w:rsidRDefault="00000000">
      <w:pPr>
        <w:rPr>
          <w:rFonts w:hint="eastAsia"/>
        </w:rPr>
      </w:pPr>
      <w:r>
        <w:lastRenderedPageBreak/>
        <w:t>类比说明：此为现代编辑者的回顾性对照，并非史料记载当事人曾运用《周易》。</w:t>
      </w:r>
    </w:p>
    <w:p w14:paraId="43014E9A" w14:textId="77777777" w:rsidR="00393596" w:rsidRDefault="00000000">
      <w:pPr>
        <w:rPr>
          <w:rFonts w:hint="eastAsia"/>
        </w:rPr>
      </w:pPr>
      <w:r>
        <w:t>史料来源：</w:t>
      </w:r>
      <w:r>
        <w:t>https://history.state.gov/milestones/1969-1976/salt</w:t>
      </w:r>
    </w:p>
    <w:p w14:paraId="24315039" w14:textId="77777777" w:rsidR="00393596" w:rsidRDefault="00000000">
      <w:pPr>
        <w:pStyle w:val="1"/>
      </w:pPr>
      <w:r>
        <w:t>63</w:t>
      </w:r>
      <w:r>
        <w:t>｜既济｜赫尔辛基最后文件</w:t>
      </w:r>
    </w:p>
    <w:p w14:paraId="12DF723A" w14:textId="77777777" w:rsidR="00393596" w:rsidRDefault="00000000">
      <w:pPr>
        <w:rPr>
          <w:rFonts w:hint="eastAsia"/>
        </w:rPr>
      </w:pPr>
      <w:r>
        <w:t>案例识别码：</w:t>
      </w:r>
      <w:r>
        <w:t>EUUS-PM-H63</w:t>
      </w:r>
      <w:r>
        <w:t xml:space="preserve">　最终</w:t>
      </w:r>
      <w:r>
        <w:t>A/B/C</w:t>
      </w:r>
      <w:r>
        <w:t>评级：</w:t>
      </w:r>
      <w:r>
        <w:t>A</w:t>
      </w:r>
      <w:r>
        <w:t xml:space="preserve">　版本：</w:t>
      </w:r>
      <w:r>
        <w:t>V4.3</w:t>
      </w:r>
    </w:p>
    <w:p w14:paraId="212DD48B" w14:textId="77777777" w:rsidR="00393596" w:rsidRDefault="00000000">
      <w:pPr>
        <w:pStyle w:val="21"/>
      </w:pPr>
      <w:r>
        <w:t>卦辞原文</w:t>
      </w:r>
    </w:p>
    <w:p w14:paraId="763F982F" w14:textId="77777777" w:rsidR="00393596" w:rsidRDefault="00000000">
      <w:pPr>
        <w:rPr>
          <w:rFonts w:hint="eastAsia"/>
        </w:rPr>
      </w:pPr>
      <w:r>
        <w:t>既济：亨小。利贞。初吉终乱。</w:t>
      </w:r>
    </w:p>
    <w:p w14:paraId="00BE2C0E" w14:textId="77777777" w:rsidR="00393596" w:rsidRDefault="00000000">
      <w:pPr>
        <w:pStyle w:val="21"/>
      </w:pPr>
      <w:r>
        <w:t>历史故事｜简体中文</w:t>
      </w:r>
    </w:p>
    <w:p w14:paraId="1AACB4A2" w14:textId="77777777" w:rsidR="00393596" w:rsidRDefault="00000000">
      <w:pPr>
        <w:rPr>
          <w:rFonts w:hint="eastAsia"/>
        </w:rPr>
      </w:pPr>
      <w:r>
        <w:t>1975</w:t>
      </w:r>
      <w:r>
        <w:t>年，美国、苏联及多个欧洲国家签署《赫尔辛基最后文件》，涵盖安全、边界、经济合作及人权相关原则。文件不是典型的可由法院强制执行的条约，但提供冷战双方讨论行为准则的共同文本。其后，公民团体援引文件中的人权承诺监督政府，显示外交上的共识可能产生超出原先预期的公共影响。签署并非冷战已经结束，反而使各国是否履行承诺成为持续被检验的问题。</w:t>
      </w:r>
    </w:p>
    <w:p w14:paraId="6E9A7062" w14:textId="77777777" w:rsidR="00393596" w:rsidRDefault="00000000">
      <w:pPr>
        <w:pStyle w:val="21"/>
      </w:pPr>
      <w:r>
        <w:t>逐卦对照｜简体中文</w:t>
      </w:r>
    </w:p>
    <w:p w14:paraId="35D65A86" w14:textId="77777777" w:rsidR="00393596" w:rsidRDefault="00000000">
      <w:pPr>
        <w:rPr>
          <w:rFonts w:hint="eastAsia"/>
        </w:rPr>
      </w:pPr>
      <w:r>
        <w:t>「既济」强调阶段性成就后仍须戒慎。赫尔辛基文件达成共识，不代表价值冲突与履约问题全部解决；已形成的安排仍需持续监督。</w:t>
      </w:r>
    </w:p>
    <w:p w14:paraId="7B5B8CBC" w14:textId="77777777" w:rsidR="00393596" w:rsidRDefault="00000000">
      <w:pPr>
        <w:rPr>
          <w:rFonts w:hint="eastAsia"/>
        </w:rPr>
      </w:pPr>
      <w:r>
        <w:t>类比说明：此为现代编辑者的回顾性对照，并非史料记载当事人曾运用《周易》。</w:t>
      </w:r>
    </w:p>
    <w:p w14:paraId="02330222" w14:textId="77777777" w:rsidR="00393596" w:rsidRDefault="00000000">
      <w:pPr>
        <w:rPr>
          <w:rFonts w:hint="eastAsia"/>
        </w:rPr>
      </w:pPr>
      <w:r>
        <w:t>史料来源：</w:t>
      </w:r>
      <w:r>
        <w:t>https://history.state.gov/milestones/1969-1976/helsinki</w:t>
      </w:r>
    </w:p>
    <w:p w14:paraId="79E59350" w14:textId="77777777" w:rsidR="00393596" w:rsidRDefault="00000000">
      <w:pPr>
        <w:pStyle w:val="1"/>
      </w:pPr>
      <w:r>
        <w:t>64</w:t>
      </w:r>
      <w:r>
        <w:t>｜未济｜东欧共产政权瓦解</w:t>
      </w:r>
    </w:p>
    <w:p w14:paraId="77515068" w14:textId="77777777" w:rsidR="00393596" w:rsidRDefault="00000000">
      <w:pPr>
        <w:rPr>
          <w:rFonts w:hint="eastAsia"/>
        </w:rPr>
      </w:pPr>
      <w:r>
        <w:t>案例识别码：</w:t>
      </w:r>
      <w:r>
        <w:t>EUUS-PM-H64</w:t>
      </w:r>
      <w:r>
        <w:t xml:space="preserve">　最终</w:t>
      </w:r>
      <w:r>
        <w:t>A/B/C</w:t>
      </w:r>
      <w:r>
        <w:t>评级：</w:t>
      </w:r>
      <w:r>
        <w:t>A</w:t>
      </w:r>
      <w:r>
        <w:t xml:space="preserve">　版本：</w:t>
      </w:r>
      <w:r>
        <w:t>V4.3</w:t>
      </w:r>
    </w:p>
    <w:p w14:paraId="0586AFBA" w14:textId="77777777" w:rsidR="00393596" w:rsidRDefault="00000000">
      <w:pPr>
        <w:pStyle w:val="21"/>
      </w:pPr>
      <w:r>
        <w:t>卦辞原文</w:t>
      </w:r>
    </w:p>
    <w:p w14:paraId="1B10357C" w14:textId="77777777" w:rsidR="00393596" w:rsidRDefault="00000000">
      <w:pPr>
        <w:rPr>
          <w:rFonts w:hint="eastAsia"/>
        </w:rPr>
      </w:pPr>
      <w:r>
        <w:t>未济：亨。小狐汔济，濡其尾，无攸利。</w:t>
      </w:r>
    </w:p>
    <w:p w14:paraId="57E09164" w14:textId="77777777" w:rsidR="00393596" w:rsidRDefault="00000000">
      <w:pPr>
        <w:pStyle w:val="21"/>
      </w:pPr>
      <w:r>
        <w:t>历史故事｜简体中文</w:t>
      </w:r>
    </w:p>
    <w:p w14:paraId="5D367DC5" w14:textId="77777777" w:rsidR="00393596" w:rsidRDefault="00000000">
      <w:pPr>
        <w:rPr>
          <w:rFonts w:hint="eastAsia"/>
        </w:rPr>
      </w:pPr>
      <w:r>
        <w:t>1989</w:t>
      </w:r>
      <w:r>
        <w:t>年前后，东欧多国爆发政治变革，波兰、匈牙利、东德、捷克斯洛伐克与其他国家的人民透过谈判、示威或不同形式的政治行动，挑战既有一党统治。柏林围墙开放成为象征事件，但各国转型的原因、进程与结果并不相同。共产政权垮台后，新的宪政安排、市场改革、国家关系及社会成本</w:t>
      </w:r>
      <w:r>
        <w:lastRenderedPageBreak/>
        <w:t>仍需长期处理；某种旧秩序的结束不是所有问题的终点。这段历史的转折令人瞩目，也充满不确定及尚未完成的制度建设。</w:t>
      </w:r>
    </w:p>
    <w:p w14:paraId="0E83E39C" w14:textId="77777777" w:rsidR="00393596" w:rsidRDefault="00000000">
      <w:pPr>
        <w:pStyle w:val="21"/>
      </w:pPr>
      <w:r>
        <w:t>逐卦对照｜简体中文</w:t>
      </w:r>
    </w:p>
    <w:p w14:paraId="74BF8081" w14:textId="77777777" w:rsidR="00393596" w:rsidRDefault="00000000">
      <w:pPr>
        <w:rPr>
          <w:rFonts w:hint="eastAsia"/>
        </w:rPr>
      </w:pPr>
      <w:r>
        <w:t>「未济」指出事情虽接近完成仍不可自满。东欧政治变革推翻旧制度，但新秩序必须逐步建立；「成功转型」不能只以某个象征性的日子下结论。</w:t>
      </w:r>
    </w:p>
    <w:p w14:paraId="71B1D4D7" w14:textId="77777777" w:rsidR="00393596" w:rsidRDefault="00000000">
      <w:pPr>
        <w:rPr>
          <w:rFonts w:hint="eastAsia"/>
        </w:rPr>
      </w:pPr>
      <w:r>
        <w:t>类比说明：此为现代编辑者的回顾性对照，并非史料记载当事人曾运用《周易》。</w:t>
      </w:r>
    </w:p>
    <w:p w14:paraId="4E3F1F3C" w14:textId="77777777" w:rsidR="00393596" w:rsidRDefault="00000000">
      <w:pPr>
        <w:rPr>
          <w:rFonts w:hint="eastAsia"/>
        </w:rPr>
      </w:pPr>
      <w:r>
        <w:t>史料来源：</w:t>
      </w:r>
      <w:r>
        <w:t>https://history.state.gov/milestones/1989-1992/fall-of-communism</w:t>
      </w:r>
    </w:p>
    <w:sectPr w:rsidR="00393596" w:rsidSect="00034616">
      <w:pgSz w:w="12240" w:h="15840"/>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11787536">
    <w:abstractNumId w:val="8"/>
  </w:num>
  <w:num w:numId="2" w16cid:durableId="951320705">
    <w:abstractNumId w:val="6"/>
  </w:num>
  <w:num w:numId="3" w16cid:durableId="21907021">
    <w:abstractNumId w:val="5"/>
  </w:num>
  <w:num w:numId="4" w16cid:durableId="746390857">
    <w:abstractNumId w:val="4"/>
  </w:num>
  <w:num w:numId="5" w16cid:durableId="944457677">
    <w:abstractNumId w:val="7"/>
  </w:num>
  <w:num w:numId="6" w16cid:durableId="2033452098">
    <w:abstractNumId w:val="3"/>
  </w:num>
  <w:num w:numId="7" w16cid:durableId="321586954">
    <w:abstractNumId w:val="2"/>
  </w:num>
  <w:num w:numId="8" w16cid:durableId="1141070047">
    <w:abstractNumId w:val="1"/>
  </w:num>
  <w:num w:numId="9" w16cid:durableId="678308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3596"/>
    <w:rsid w:val="00464A6A"/>
    <w:rsid w:val="00AA1D8D"/>
    <w:rsid w:val="00B47730"/>
    <w:rsid w:val="00CB0664"/>
    <w:rsid w:val="00E219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E22F0"/>
  <w14:defaultImageDpi w14:val="300"/>
  <w15:docId w15:val="{48B592BA-B4C0-44D9-BC98-089D077BF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Noto Sans CJK SC" w:hAnsi="Noto Sans CJK S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7104</Words>
  <Characters>40498</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2026-10-23T14:38:00Z</dcterms:created>
  <dcterms:modified xsi:type="dcterms:W3CDTF">2026-10-23T14:38:00Z</dcterms:modified>
  <cp:category/>
</cp:coreProperties>
</file>