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DE88E" w14:textId="77777777" w:rsidR="007F7016" w:rsidRDefault="00000000">
      <w:pPr>
        <w:pStyle w:val="aa"/>
      </w:pPr>
      <w:r>
        <w:t>《周易</w:t>
      </w:r>
      <w:r>
        <w:t>64</w:t>
      </w:r>
      <w:r>
        <w:t>卦》歐美政治與軍事案例</w:t>
      </w:r>
    </w:p>
    <w:p w14:paraId="32FF5233" w14:textId="77777777" w:rsidR="007F7016" w:rsidRDefault="00000000">
      <w:pPr>
        <w:rPr>
          <w:rFonts w:hint="eastAsia"/>
        </w:rPr>
      </w:pPr>
      <w:r>
        <w:t>第</w:t>
      </w:r>
      <w:r>
        <w:t>01–32</w:t>
      </w:r>
      <w:r>
        <w:t>卦｜繁體中文版</w:t>
      </w:r>
      <w:r>
        <w:t xml:space="preserve"> V4.3</w:t>
      </w:r>
      <w:r>
        <w:t>｜網站／</w:t>
      </w:r>
      <w:r>
        <w:t>App</w:t>
      </w:r>
      <w:r>
        <w:t>內容工作總檔</w:t>
      </w:r>
    </w:p>
    <w:p w14:paraId="0801345D" w14:textId="77777777" w:rsidR="007F7016" w:rsidRDefault="00000000">
      <w:pPr>
        <w:pStyle w:val="1"/>
      </w:pPr>
      <w:r>
        <w:t>文件說明與範圍</w:t>
      </w:r>
    </w:p>
    <w:p w14:paraId="3142925A" w14:textId="77777777" w:rsidR="007F7016" w:rsidRDefault="00000000">
      <w:pPr>
        <w:rPr>
          <w:rFonts w:hint="eastAsia"/>
        </w:rPr>
      </w:pPr>
      <w:r>
        <w:t>依歐美政治與軍事（</w:t>
      </w:r>
      <w:r>
        <w:t>PM</w:t>
      </w:r>
      <w:r>
        <w:t>）英文</w:t>
      </w:r>
      <w:r>
        <w:t xml:space="preserve"> V4.3 </w:t>
      </w:r>
      <w:r>
        <w:t>整合版及既有繁體中文譯稿編製。原文卦辭與案例識別碼維持不變；中文敘事涵蓋歷史背景、發展、結果、限制及逐卦類比。原稿中編輯性重複內容作意義整併，不另列完整英文原文。本稿不進行</w:t>
      </w:r>
      <w:r>
        <w:t>100</w:t>
      </w:r>
      <w:r>
        <w:t>分制或完整史學、經學考證。</w:t>
      </w:r>
    </w:p>
    <w:p w14:paraId="61F553DF" w14:textId="77777777" w:rsidR="007F7016" w:rsidRDefault="00000000">
      <w:pPr>
        <w:rPr>
          <w:rFonts w:hint="eastAsia"/>
        </w:rPr>
      </w:pPr>
      <w:r>
        <w:t>A</w:t>
      </w:r>
      <w:r>
        <w:t>／</w:t>
      </w:r>
      <w:r>
        <w:t>B</w:t>
      </w:r>
      <w:r>
        <w:t>／</w:t>
      </w:r>
      <w:r>
        <w:t>C</w:t>
      </w:r>
      <w:r>
        <w:t>為既有審查後的「最終級別」，並非本次重新評級。曾經</w:t>
      </w:r>
      <w:r>
        <w:t>C</w:t>
      </w:r>
      <w:r>
        <w:t>級換案而複查達</w:t>
      </w:r>
      <w:r>
        <w:t>A</w:t>
      </w:r>
      <w:r>
        <w:t>者，以最終</w:t>
      </w:r>
      <w:r>
        <w:t>A</w:t>
      </w:r>
      <w:r>
        <w:t>級表示，來源故事與卦辭的比較皆為當代回顧性類比。</w:t>
      </w:r>
    </w:p>
    <w:p w14:paraId="1B9F6F4D" w14:textId="77777777" w:rsidR="007F7016" w:rsidRDefault="00000000">
      <w:pPr>
        <w:pStyle w:val="1"/>
      </w:pPr>
      <w:r>
        <w:t>網站與</w:t>
      </w:r>
      <w:r>
        <w:t>App</w:t>
      </w:r>
      <w:r>
        <w:t>工程規格｜</w:t>
      </w:r>
      <w:r>
        <w:t>RWD</w:t>
      </w:r>
    </w:p>
    <w:tbl>
      <w:tblPr>
        <w:tblStyle w:val="-1"/>
        <w:tblW w:w="0" w:type="auto"/>
        <w:tblLook w:val="04A0" w:firstRow="1" w:lastRow="0" w:firstColumn="1" w:lastColumn="0" w:noHBand="0" w:noVBand="1"/>
      </w:tblPr>
      <w:tblGrid>
        <w:gridCol w:w="4939"/>
        <w:gridCol w:w="4939"/>
      </w:tblGrid>
      <w:tr w:rsidR="007F7016" w14:paraId="20F11030" w14:textId="77777777" w:rsidTr="007F70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7D95EB" w14:textId="77777777" w:rsidR="007F7016" w:rsidRDefault="00000000">
            <w:pPr>
              <w:rPr>
                <w:rFonts w:hint="eastAsia"/>
              </w:rPr>
            </w:pPr>
            <w:r>
              <w:t>識別欄位</w:t>
            </w:r>
          </w:p>
        </w:tc>
        <w:tc>
          <w:tcPr>
            <w:tcW w:w="4939" w:type="dxa"/>
          </w:tcPr>
          <w:p w14:paraId="42ED3402" w14:textId="77777777" w:rsidR="007F7016" w:rsidRDefault="00000000">
            <w:pPr>
              <w:cnfStyle w:val="100000000000" w:firstRow="1" w:lastRow="0" w:firstColumn="0" w:lastColumn="0" w:oddVBand="0" w:evenVBand="0" w:oddHBand="0" w:evenHBand="0" w:firstRowFirstColumn="0" w:firstRowLastColumn="0" w:lastRowFirstColumn="0" w:lastRowLastColumn="0"/>
              <w:rPr>
                <w:rFonts w:hint="eastAsia"/>
              </w:rPr>
            </w:pPr>
            <w:r>
              <w:t>case_id, hexagram_no, hexagram_zh, original_zh, review_grade, review_version</w:t>
            </w:r>
          </w:p>
        </w:tc>
      </w:tr>
      <w:tr w:rsidR="007F7016" w14:paraId="440237A4" w14:textId="77777777" w:rsidTr="007F7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06C4A6" w14:textId="77777777" w:rsidR="007F7016" w:rsidRDefault="00000000">
            <w:pPr>
              <w:rPr>
                <w:rFonts w:hint="eastAsia"/>
              </w:rPr>
            </w:pPr>
            <w:r>
              <w:t>繁體中文內容</w:t>
            </w:r>
          </w:p>
        </w:tc>
        <w:tc>
          <w:tcPr>
            <w:tcW w:w="4939" w:type="dxa"/>
          </w:tcPr>
          <w:p w14:paraId="2DB2EB86" w14:textId="77777777" w:rsidR="007F7016" w:rsidRDefault="00000000">
            <w:pPr>
              <w:cnfStyle w:val="000000100000" w:firstRow="0" w:lastRow="0" w:firstColumn="0" w:lastColumn="0" w:oddVBand="0" w:evenVBand="0" w:oddHBand="1" w:evenHBand="0" w:firstRowFirstColumn="0" w:firstRowLastColumn="0" w:lastRowFirstColumn="0" w:lastRowLastColumn="0"/>
              <w:rPr>
                <w:rFonts w:hint="eastAsia"/>
              </w:rPr>
            </w:pPr>
            <w:r>
              <w:t>event_title_zh, history_zh, analogy_zh, source_url</w:t>
            </w:r>
          </w:p>
        </w:tc>
      </w:tr>
      <w:tr w:rsidR="007F7016" w14:paraId="545C2BFD" w14:textId="77777777" w:rsidTr="007F7016">
        <w:tc>
          <w:tcPr>
            <w:cnfStyle w:val="001000000000" w:firstRow="0" w:lastRow="0" w:firstColumn="1" w:lastColumn="0" w:oddVBand="0" w:evenVBand="0" w:oddHBand="0" w:evenHBand="0" w:firstRowFirstColumn="0" w:firstRowLastColumn="0" w:lastRowFirstColumn="0" w:lastRowLastColumn="0"/>
            <w:tcW w:w="4939" w:type="dxa"/>
          </w:tcPr>
          <w:p w14:paraId="241D5EC1" w14:textId="77777777" w:rsidR="007F7016" w:rsidRDefault="00000000">
            <w:pPr>
              <w:rPr>
                <w:rFonts w:hint="eastAsia"/>
              </w:rPr>
            </w:pPr>
            <w:r>
              <w:t>語系與證據</w:t>
            </w:r>
          </w:p>
        </w:tc>
        <w:tc>
          <w:tcPr>
            <w:tcW w:w="4939" w:type="dxa"/>
          </w:tcPr>
          <w:p w14:paraId="15C8D33B" w14:textId="77777777" w:rsidR="007F7016" w:rsidRDefault="00000000">
            <w:pPr>
              <w:cnfStyle w:val="000000000000" w:firstRow="0" w:lastRow="0" w:firstColumn="0" w:lastColumn="0" w:oddVBand="0" w:evenVBand="0" w:oddHBand="0" w:evenHBand="0" w:firstRowFirstColumn="0" w:firstRowLastColumn="0" w:lastRowFirstColumn="0" w:lastRowLastColumn="0"/>
              <w:rPr>
                <w:rFonts w:hint="eastAsia"/>
              </w:rPr>
            </w:pPr>
            <w:r>
              <w:t>locale=zh-Hant-TW</w:t>
            </w:r>
            <w:r>
              <w:t>；</w:t>
            </w:r>
            <w:r>
              <w:t>evidence_status=retrospective_analogy</w:t>
            </w:r>
            <w:r>
              <w:t>；</w:t>
            </w:r>
            <w:r>
              <w:t>review_version=V4.3</w:t>
            </w:r>
          </w:p>
        </w:tc>
      </w:tr>
      <w:tr w:rsidR="007F7016" w14:paraId="0D767D49" w14:textId="77777777" w:rsidTr="007F7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F107388" w14:textId="77777777" w:rsidR="007F7016" w:rsidRDefault="00000000">
            <w:pPr>
              <w:rPr>
                <w:rFonts w:hint="eastAsia"/>
              </w:rPr>
            </w:pPr>
            <w:r>
              <w:t>路由</w:t>
            </w:r>
          </w:p>
        </w:tc>
        <w:tc>
          <w:tcPr>
            <w:tcW w:w="4939" w:type="dxa"/>
          </w:tcPr>
          <w:p w14:paraId="652D1473" w14:textId="77777777" w:rsidR="007F7016" w:rsidRDefault="00000000">
            <w:pPr>
              <w:cnfStyle w:val="000000100000" w:firstRow="0" w:lastRow="0" w:firstColumn="0" w:lastColumn="0" w:oddVBand="0" w:evenVBand="0" w:oddHBand="1" w:evenHBand="0" w:firstRowFirstColumn="0" w:firstRowLastColumn="0" w:lastRowFirstColumn="0" w:lastRowLastColumn="0"/>
              <w:rPr>
                <w:rFonts w:hint="eastAsia"/>
              </w:rPr>
            </w:pPr>
            <w:r>
              <w:t>/zh-hant/zhouyi/history/politics-military/{hexagram_no:02d}</w:t>
            </w:r>
          </w:p>
        </w:tc>
      </w:tr>
      <w:tr w:rsidR="007F7016" w14:paraId="769F8C33" w14:textId="77777777" w:rsidTr="007F7016">
        <w:tc>
          <w:tcPr>
            <w:cnfStyle w:val="001000000000" w:firstRow="0" w:lastRow="0" w:firstColumn="1" w:lastColumn="0" w:oddVBand="0" w:evenVBand="0" w:oddHBand="0" w:evenHBand="0" w:firstRowFirstColumn="0" w:firstRowLastColumn="0" w:lastRowFirstColumn="0" w:lastRowLastColumn="0"/>
            <w:tcW w:w="4939" w:type="dxa"/>
          </w:tcPr>
          <w:p w14:paraId="15B11684" w14:textId="77777777" w:rsidR="007F7016" w:rsidRDefault="00000000">
            <w:pPr>
              <w:rPr>
                <w:rFonts w:hint="eastAsia"/>
              </w:rPr>
            </w:pPr>
            <w:r>
              <w:t>手機小於</w:t>
            </w:r>
            <w:r>
              <w:t>768px</w:t>
            </w:r>
          </w:p>
        </w:tc>
        <w:tc>
          <w:tcPr>
            <w:tcW w:w="4939" w:type="dxa"/>
          </w:tcPr>
          <w:p w14:paraId="45B973E2" w14:textId="77777777" w:rsidR="007F7016" w:rsidRDefault="00000000">
            <w:pPr>
              <w:cnfStyle w:val="000000000000" w:firstRow="0" w:lastRow="0" w:firstColumn="0" w:lastColumn="0" w:oddVBand="0" w:evenVBand="0" w:oddHBand="0" w:evenHBand="0" w:firstRowFirstColumn="0" w:firstRowLastColumn="0" w:lastRowFirstColumn="0" w:lastRowLastColumn="0"/>
              <w:rPr>
                <w:rFonts w:hint="eastAsia"/>
              </w:rPr>
            </w:pPr>
            <w:r>
              <w:t>單欄；卦名</w:t>
            </w:r>
            <w:r>
              <w:t>→</w:t>
            </w:r>
            <w:r>
              <w:t>卦辭</w:t>
            </w:r>
            <w:r>
              <w:t>→</w:t>
            </w:r>
            <w:r>
              <w:t>事件故事</w:t>
            </w:r>
            <w:r>
              <w:t>→</w:t>
            </w:r>
            <w:r>
              <w:t>逐卦對照</w:t>
            </w:r>
            <w:r>
              <w:t>→</w:t>
            </w:r>
            <w:r>
              <w:t>評級與史料。正文</w:t>
            </w:r>
            <w:r>
              <w:t>≥16px</w:t>
            </w:r>
            <w:r>
              <w:t>、行高</w:t>
            </w:r>
            <w:r>
              <w:t>≥1.5</w:t>
            </w:r>
            <w:r>
              <w:t>、可自然換行。</w:t>
            </w:r>
          </w:p>
        </w:tc>
      </w:tr>
      <w:tr w:rsidR="007F7016" w14:paraId="76E05211" w14:textId="77777777" w:rsidTr="007F7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1D27E55" w14:textId="77777777" w:rsidR="007F7016" w:rsidRDefault="00000000">
            <w:pPr>
              <w:rPr>
                <w:rFonts w:hint="eastAsia"/>
              </w:rPr>
            </w:pPr>
            <w:r>
              <w:t>桌面大於等於</w:t>
            </w:r>
            <w:r>
              <w:t>768px</w:t>
            </w:r>
          </w:p>
        </w:tc>
        <w:tc>
          <w:tcPr>
            <w:tcW w:w="4939" w:type="dxa"/>
          </w:tcPr>
          <w:p w14:paraId="63455BD1" w14:textId="77777777" w:rsidR="007F7016" w:rsidRDefault="00000000">
            <w:pPr>
              <w:cnfStyle w:val="000000100000" w:firstRow="0" w:lastRow="0" w:firstColumn="0" w:lastColumn="0" w:oddVBand="0" w:evenVBand="0" w:oddHBand="1" w:evenHBand="0" w:firstRowFirstColumn="0" w:firstRowLastColumn="0" w:lastRowFirstColumn="0" w:lastRowLastColumn="0"/>
              <w:rPr>
                <w:rFonts w:hint="eastAsia"/>
              </w:rPr>
            </w:pPr>
            <w:r>
              <w:t>卦辭及識別資訊可雙欄；歷史敘事與類比使用可延展區塊；不固定卡片高度。</w:t>
            </w:r>
          </w:p>
        </w:tc>
      </w:tr>
    </w:tbl>
    <w:p w14:paraId="16B93AA8" w14:textId="77777777" w:rsidR="007F7016" w:rsidRDefault="00000000">
      <w:pPr>
        <w:pStyle w:val="1"/>
      </w:pPr>
      <w:r>
        <w:lastRenderedPageBreak/>
        <w:t>第</w:t>
      </w:r>
      <w:r>
        <w:t>01–32</w:t>
      </w:r>
      <w:r>
        <w:t>卦正文</w:t>
      </w:r>
    </w:p>
    <w:p w14:paraId="5B0C08D6" w14:textId="77777777" w:rsidR="007F7016" w:rsidRDefault="00000000">
      <w:pPr>
        <w:pStyle w:val="1"/>
      </w:pPr>
      <w:r>
        <w:t>01</w:t>
      </w:r>
      <w:r>
        <w:t>｜乾｜查理曼加冕為皇帝</w:t>
      </w:r>
    </w:p>
    <w:p w14:paraId="77BBD05B" w14:textId="77777777" w:rsidR="007F7016" w:rsidRDefault="00000000">
      <w:pPr>
        <w:rPr>
          <w:rFonts w:hint="eastAsia"/>
        </w:rPr>
      </w:pPr>
      <w:r>
        <w:t>案例識別碼：</w:t>
      </w:r>
      <w:r>
        <w:t>EUUS-PM-H01</w:t>
      </w:r>
      <w:r>
        <w:t xml:space="preserve">　最終評級：</w:t>
      </w:r>
      <w:r>
        <w:t>B</w:t>
      </w:r>
      <w:r>
        <w:t xml:space="preserve">　版本：</w:t>
      </w:r>
      <w:r>
        <w:t>V4.3</w:t>
      </w:r>
    </w:p>
    <w:p w14:paraId="7B35325C" w14:textId="77777777" w:rsidR="007F7016" w:rsidRDefault="00000000">
      <w:pPr>
        <w:pStyle w:val="21"/>
      </w:pPr>
      <w:r>
        <w:t>卦辭原文</w:t>
      </w:r>
    </w:p>
    <w:p w14:paraId="42D9E4A4" w14:textId="77777777" w:rsidR="007F7016" w:rsidRDefault="00000000">
      <w:pPr>
        <w:rPr>
          <w:rFonts w:hint="eastAsia"/>
        </w:rPr>
      </w:pPr>
      <w:r>
        <w:t>乾：元亨。利貞。</w:t>
      </w:r>
    </w:p>
    <w:p w14:paraId="3C252CBD" w14:textId="77777777" w:rsidR="007F7016" w:rsidRDefault="00000000">
      <w:pPr>
        <w:pStyle w:val="21"/>
      </w:pPr>
      <w:r>
        <w:t>歷史故事｜繁體中文</w:t>
      </w:r>
    </w:p>
    <w:p w14:paraId="79321B3C" w14:textId="77777777" w:rsidR="007F7016" w:rsidRDefault="00000000">
      <w:pPr>
        <w:rPr>
          <w:rFonts w:hint="eastAsia"/>
        </w:rPr>
      </w:pPr>
      <w:r>
        <w:t>八世紀末，查理曼透過接連的軍事行動與政治結盟，統治版圖逐漸擴大的法蘭克王國。他曾數度越過阿爾卑斯山支持教宗，而羅馬當時正因教宗良三世的地位爭議而動盪。</w:t>
      </w:r>
      <w:r>
        <w:t>799</w:t>
      </w:r>
      <w:r>
        <w:t>年，良三世遭政敵襲擊，隨後向查理曼尋求庇護。</w:t>
      </w:r>
      <w:r>
        <w:t>800</w:t>
      </w:r>
      <w:r>
        <w:t>年，查理曼抵達羅馬；當地舉行調查以處理對教宗的指控，良三世也公開宣示自己無罪。聖誕節當天，在聖伯多祿大殿的宗教儀式中，良三世為查理曼加冕，現場民眾擁戴他為皇帝。這場儀式為一位早已掌握廣大領土與軍隊的統治者賦予新頭銜，同時強化法蘭克王廷與羅馬教會的聯繫，也引發另一個問題：在君士坦丁堡仍有皇帝的世界裡，這個新帝號究竟意味著什麼？</w:t>
      </w:r>
    </w:p>
    <w:p w14:paraId="124BBF11" w14:textId="77777777" w:rsidR="007F7016" w:rsidRDefault="00000000">
      <w:pPr>
        <w:rPr>
          <w:rFonts w:hint="eastAsia"/>
        </w:rPr>
      </w:pPr>
      <w:r>
        <w:t>查理曼其後返回王廷繼續治理。官員向王國各地傳達命令，主教與伯爵參與行政，邊境爭議地區的征戰也未停止。因此，帝號是在多年法蘭克統治已逐步建立的政治結構上出現的；一頂皇冠並未在一夕之間創造出官僚組織與統治制度，它只是公開宣示了一項仍須依賴既有人民與機構來落實的權力主張。</w:t>
      </w:r>
    </w:p>
    <w:p w14:paraId="7EEDA2CC" w14:textId="77777777" w:rsidR="007F7016" w:rsidRDefault="00000000">
      <w:pPr>
        <w:rPr>
          <w:rFonts w:hint="eastAsia"/>
        </w:rPr>
      </w:pPr>
      <w:r>
        <w:t>加冕後，與拜占庭帝國的關係仍是重要外交問題。接下來幾年，雙方就查理曼皇帝頭銜的承認進行談判。</w:t>
      </w:r>
      <w:r>
        <w:t>814</w:t>
      </w:r>
      <w:r>
        <w:t>年他去世後，由其子虔誠者路易繼位，整個政治秩序又面臨繼承與地方勢力的問題。這段歷史從統治者因羅馬危機而受邀介入開始，以聖誕加冕為顯著轉折，之後卻延續到相對不引人注目的日常治理工作：帝國各部分並不會因為統治者的稱號改變，就立即變得一致。</w:t>
      </w:r>
    </w:p>
    <w:p w14:paraId="7D8B7214" w14:textId="77777777" w:rsidR="007F7016" w:rsidRDefault="00000000">
      <w:pPr>
        <w:pStyle w:val="21"/>
      </w:pPr>
      <w:r>
        <w:t>逐卦對照｜繁體中文</w:t>
      </w:r>
    </w:p>
    <w:p w14:paraId="69A460C6" w14:textId="77777777" w:rsidR="007F7016" w:rsidRDefault="00000000">
      <w:pPr>
        <w:rPr>
          <w:rFonts w:hint="eastAsia"/>
        </w:rPr>
      </w:pPr>
      <w:r>
        <w:t>乾卦的卦辭可以從開創的力量與持續推進的能力來理解。查理曼加冕的故事提供一個後見的比較角度：當一位強勢領袖取得更高的公共頭銜之後，真正需要面對的是什麼？</w:t>
      </w:r>
      <w:r>
        <w:t>800</w:t>
      </w:r>
      <w:r>
        <w:t>年以前，法蘭克軍隊、行政官員、教會關係與地方義務已構成查理曼統治的基礎；皇冠讓他的主張更容易被羅馬與其他勢力看見，卻同時帶來外交承認、王位繼承和命令實際涵蓋範圍等新問題。</w:t>
      </w:r>
    </w:p>
    <w:p w14:paraId="62218157" w14:textId="77777777" w:rsidR="007F7016" w:rsidRDefault="00000000">
      <w:pPr>
        <w:rPr>
          <w:rFonts w:hint="eastAsia"/>
        </w:rPr>
      </w:pPr>
      <w:r>
        <w:t>今日讀者可以區分「公開宣布建立秩序」與「使秩序在日常制度中持續運作」兩件事。本案例著眼於顯著開端之後的延續與努力，不是在預測皇帝的命運，也不意味查理曼的成功必然等於卦辭所說的</w:t>
      </w:r>
      <w:r>
        <w:lastRenderedPageBreak/>
        <w:t>「貞」。沒有證據顯示查理曼曾參考《周易》作出決策；史料支持的是加冕的時間經過與其政治後果。乾卦在這裡是現代編輯者用來思考「開創一項秩序」與「持續維持秩序」之間差距的詮釋視角。</w:t>
      </w:r>
    </w:p>
    <w:p w14:paraId="3A6BD8A6" w14:textId="77777777" w:rsidR="007F7016" w:rsidRDefault="00000000">
      <w:pPr>
        <w:rPr>
          <w:rFonts w:hint="eastAsia"/>
        </w:rPr>
      </w:pPr>
      <w:r>
        <w:t>註：此為現代編輯者的回顧性歷史類比；歷史事件來源不證明當事人曾使用《周易》。</w:t>
      </w:r>
    </w:p>
    <w:p w14:paraId="56631D50" w14:textId="77777777" w:rsidR="007F7016" w:rsidRDefault="00000000">
      <w:pPr>
        <w:pStyle w:val="21"/>
      </w:pPr>
      <w:r>
        <w:t>史料來源</w:t>
      </w:r>
    </w:p>
    <w:p w14:paraId="33686B11" w14:textId="77777777" w:rsidR="007F7016" w:rsidRDefault="00000000">
      <w:pPr>
        <w:rPr>
          <w:rFonts w:hint="eastAsia"/>
        </w:rPr>
      </w:pPr>
      <w:r>
        <w:t>https://en.wikisource.org/wiki/1911_Encyclop%C3%A6dia_Britannica/Charlemagne</w:t>
      </w:r>
    </w:p>
    <w:p w14:paraId="47E03F52" w14:textId="77777777" w:rsidR="007F7016" w:rsidRDefault="00000000">
      <w:pPr>
        <w:rPr>
          <w:rFonts w:hint="eastAsia"/>
        </w:rPr>
      </w:pPr>
      <w:r>
        <w:br w:type="page"/>
      </w:r>
    </w:p>
    <w:p w14:paraId="00EA05F5" w14:textId="77777777" w:rsidR="007F7016" w:rsidRDefault="00000000">
      <w:pPr>
        <w:pStyle w:val="1"/>
      </w:pPr>
      <w:r>
        <w:lastRenderedPageBreak/>
        <w:t>02</w:t>
      </w:r>
      <w:r>
        <w:t>｜坤｜梭倫的雅典改革</w:t>
      </w:r>
    </w:p>
    <w:p w14:paraId="2CF34153" w14:textId="77777777" w:rsidR="007F7016" w:rsidRDefault="00000000">
      <w:pPr>
        <w:rPr>
          <w:rFonts w:hint="eastAsia"/>
        </w:rPr>
      </w:pPr>
      <w:r>
        <w:t>案例識別碼：</w:t>
      </w:r>
      <w:r>
        <w:t>EUUS-PM-H02</w:t>
      </w:r>
      <w:r>
        <w:t xml:space="preserve">　最終評級：</w:t>
      </w:r>
      <w:r>
        <w:t>B</w:t>
      </w:r>
      <w:r>
        <w:t xml:space="preserve">　版本：</w:t>
      </w:r>
      <w:r>
        <w:t>V4.3</w:t>
      </w:r>
    </w:p>
    <w:p w14:paraId="0B1DE546" w14:textId="77777777" w:rsidR="007F7016" w:rsidRDefault="00000000">
      <w:pPr>
        <w:pStyle w:val="21"/>
      </w:pPr>
      <w:r>
        <w:t>卦辭原文</w:t>
      </w:r>
    </w:p>
    <w:p w14:paraId="14F15E6D" w14:textId="77777777" w:rsidR="007F7016" w:rsidRDefault="00000000">
      <w:pPr>
        <w:rPr>
          <w:rFonts w:hint="eastAsia"/>
        </w:rPr>
      </w:pPr>
      <w:r>
        <w:t>坤：元亨。利牝馬之貞。君子有攸往，先迷後得主。利西南得朋，東北喪朋。安貞，吉。</w:t>
      </w:r>
    </w:p>
    <w:p w14:paraId="0AC028F8" w14:textId="77777777" w:rsidR="007F7016" w:rsidRDefault="00000000">
      <w:pPr>
        <w:pStyle w:val="21"/>
      </w:pPr>
      <w:r>
        <w:t>歷史故事｜繁體中文</w:t>
      </w:r>
    </w:p>
    <w:p w14:paraId="08F0781E" w14:textId="77777777" w:rsidR="007F7016" w:rsidRDefault="00000000">
      <w:pPr>
        <w:rPr>
          <w:rFonts w:hint="eastAsia"/>
        </w:rPr>
      </w:pPr>
      <w:r>
        <w:t>古代雅典因土地、債務與政治參與不平等而衝突加劇；有些人民甚至因以自身自由擔保債務而陷入奴役。約西元前</w:t>
      </w:r>
      <w:r>
        <w:t>594</w:t>
      </w:r>
      <w:r>
        <w:t>年，梭倫受命調停並立法，取消若干使人身受束縛的債務、禁止以人身作為借款擔保，也促成部分被賣往外地者返國。但他並未依貧民要求全面重新分配土地，以免激化另一方的反對。梭倫依財產等級調整公職與政治參與安排，涉及議事及司法制度。他制定的規則須由離任後的雅典社會持續執行。改革降低最嚴重的債務壓迫，卻沒有消除貧富差距與派系競爭；雅典之後仍經歷僭主統治及進一步制度改革。對這段早期歷史的細節，後世古典文獻並非全然一致，應將它視為妥協的起點，而非民主制度一次完成。</w:t>
      </w:r>
    </w:p>
    <w:p w14:paraId="0C3CD3B5" w14:textId="77777777" w:rsidR="007F7016" w:rsidRDefault="00000000">
      <w:pPr>
        <w:rPr>
          <w:rFonts w:hint="eastAsia"/>
        </w:rPr>
      </w:pPr>
      <w:r>
        <w:t>當時的雅典，一些欠債者甚至以人身作為債務擔保，可能因無法償還而失去自由。梭倫在約西元前</w:t>
      </w:r>
      <w:r>
        <w:t>594</w:t>
      </w:r>
      <w:r>
        <w:t>年受命立法與調解，取消涉及人身束縛的既有債務，禁止往後以借款人的人身作擔保，並安排部分已被賣往外地的人返回。他沒有採取全面土地重新分配，因為那雖可能回應貧民要求，卻會強烈衝擊另一群人的利益。改革按財產或收入階層重新配置公職資格及兵役義務，並調整議事與司法制度；早期制度的實際運作，仍須依後世文獻重建。梭倫頒布的法律須由他卸任後的公民繼續執行。這些措施沒有消除貧富差距或派系爭端，雅典後來仍經歷僭主統治及更多制度改革。古代作者對細節並不全然一致，也沒有留下每次談判或集會的完整紀錄。此例應理解為陷入社會分裂的城邦，授權立法者降低最嚴重的債務束縛，卻仍須長期承受妥協留下的矛盾，而非民主制度已在當時完全成形。</w:t>
      </w:r>
    </w:p>
    <w:p w14:paraId="14927673" w14:textId="77777777" w:rsidR="007F7016" w:rsidRDefault="00000000">
      <w:pPr>
        <w:pStyle w:val="21"/>
      </w:pPr>
      <w:r>
        <w:t>逐卦對照｜繁體中文</w:t>
      </w:r>
    </w:p>
    <w:p w14:paraId="51D6D1A3" w14:textId="77777777" w:rsidR="007F7016" w:rsidRDefault="00000000">
      <w:pPr>
        <w:rPr>
          <w:rFonts w:hint="eastAsia"/>
        </w:rPr>
      </w:pPr>
      <w:r>
        <w:t>坤卦可從承載、順勢與安定的角度閱讀。梭倫同時考慮不同群體需求，減輕債務奴役，卻保留部分不平等；這個案例提示制度改革必須考量各方實際承受的代價，以及調停者離任後規則是否仍可運作。類比不意味梭倫讀過《周易》，也不等於改革對所有人都公平。</w:t>
      </w:r>
    </w:p>
    <w:p w14:paraId="393530B8" w14:textId="77777777" w:rsidR="007F7016" w:rsidRDefault="00000000">
      <w:pPr>
        <w:rPr>
          <w:rFonts w:hint="eastAsia"/>
        </w:rPr>
      </w:pPr>
      <w:r>
        <w:t>以「坤」觀察政治秩序的承載與包容：新制度不是抽象命令，而須由實際生活其中的人承擔。梭倫同時面對不只一種訴求：解除人身債務束縛，並不代表土地不平等已獲解決。不同群體要共同使用、質疑及修訂他留下的制度，必須追問妥協由誰付出代價，以及仲裁者離任後規則能否繼續運作。不能單以解放債務人或維持既有財產關係之一端，替整套改革下結論；也不宜把梭倫視為被動追隨者，他實際上是一位主動立法者。因此，類比僅在回應多方需要、容納不同利益及維持可行界線上成立，不表示其改革對所有人都公平。</w:t>
      </w:r>
    </w:p>
    <w:p w14:paraId="489AE48D" w14:textId="77777777" w:rsidR="007F7016" w:rsidRDefault="00000000">
      <w:pPr>
        <w:rPr>
          <w:rFonts w:hint="eastAsia"/>
        </w:rPr>
      </w:pPr>
      <w:r>
        <w:lastRenderedPageBreak/>
        <w:t>註：此為現代編輯者的回顧性歷史類比；歷史事件來源不證明當事人曾使用《周易》。</w:t>
      </w:r>
    </w:p>
    <w:p w14:paraId="793EC9AA" w14:textId="77777777" w:rsidR="007F7016" w:rsidRDefault="00000000">
      <w:pPr>
        <w:pStyle w:val="21"/>
      </w:pPr>
      <w:r>
        <w:t>史料來源</w:t>
      </w:r>
    </w:p>
    <w:p w14:paraId="78CB73CB" w14:textId="77777777" w:rsidR="007F7016" w:rsidRDefault="00000000">
      <w:pPr>
        <w:rPr>
          <w:rFonts w:hint="eastAsia"/>
        </w:rPr>
      </w:pPr>
      <w:r>
        <w:t>https://en.wikisource.org/wiki/1911_Encyclop%C3%A6dia_Britannica/Solon</w:t>
      </w:r>
    </w:p>
    <w:p w14:paraId="30262876" w14:textId="77777777" w:rsidR="007F7016" w:rsidRDefault="00000000">
      <w:pPr>
        <w:rPr>
          <w:rFonts w:hint="eastAsia"/>
        </w:rPr>
      </w:pPr>
      <w:r>
        <w:br w:type="page"/>
      </w:r>
    </w:p>
    <w:p w14:paraId="42EAF821" w14:textId="77777777" w:rsidR="007F7016" w:rsidRDefault="00000000">
      <w:pPr>
        <w:pStyle w:val="1"/>
      </w:pPr>
      <w:r>
        <w:lastRenderedPageBreak/>
        <w:t>03</w:t>
      </w:r>
      <w:r>
        <w:t>｜屯｜克里斯提尼改革雅典部族制度</w:t>
      </w:r>
    </w:p>
    <w:p w14:paraId="4B3DEBD8" w14:textId="77777777" w:rsidR="007F7016" w:rsidRDefault="00000000">
      <w:pPr>
        <w:rPr>
          <w:rFonts w:hint="eastAsia"/>
        </w:rPr>
      </w:pPr>
      <w:r>
        <w:t>案例識別碼：</w:t>
      </w:r>
      <w:r>
        <w:t>EUUS-PM-H03</w:t>
      </w:r>
      <w:r>
        <w:t xml:space="preserve">　最終評級：</w:t>
      </w:r>
      <w:r>
        <w:t>A</w:t>
      </w:r>
      <w:r>
        <w:t xml:space="preserve">　版本：</w:t>
      </w:r>
      <w:r>
        <w:t>V4.3</w:t>
      </w:r>
    </w:p>
    <w:p w14:paraId="218D9FDA" w14:textId="77777777" w:rsidR="007F7016" w:rsidRDefault="00000000">
      <w:pPr>
        <w:pStyle w:val="21"/>
      </w:pPr>
      <w:r>
        <w:t>卦辭原文</w:t>
      </w:r>
    </w:p>
    <w:p w14:paraId="513A34A1" w14:textId="77777777" w:rsidR="007F7016" w:rsidRDefault="00000000">
      <w:pPr>
        <w:rPr>
          <w:rFonts w:hint="eastAsia"/>
        </w:rPr>
      </w:pPr>
      <w:r>
        <w:t>屯：元亨，利貞。勿用有攸往，利建侯。</w:t>
      </w:r>
    </w:p>
    <w:p w14:paraId="4101D470" w14:textId="77777777" w:rsidR="007F7016" w:rsidRDefault="00000000">
      <w:pPr>
        <w:pStyle w:val="21"/>
      </w:pPr>
      <w:r>
        <w:t>歷史故事｜繁體中文</w:t>
      </w:r>
    </w:p>
    <w:p w14:paraId="7E3F9F41" w14:textId="77777777" w:rsidR="007F7016" w:rsidRDefault="00000000">
      <w:pPr>
        <w:rPr>
          <w:rFonts w:hint="eastAsia"/>
        </w:rPr>
      </w:pPr>
      <w:r>
        <w:t>庇西特拉圖家族的僭主統治結束後，雅典政治秩序仍不穩定。伊薩戈拉斯取得執政官職位，克里斯提尼則尋求更廣泛公民支持；伊薩戈拉斯請斯巴達國王克里奧梅尼斯介入，對手驅逐若干家族並試圖改制。雅典人反抗外部干預，圍困進駐雅典衛城的勢力，並迎回克里斯提尼。其後他將舊有四部族改組為十部族，結合城區、內陸與海岸居民，建立以地方自治區為公民登記單位的制度，以及由新部族組成的五百人議事會。這些措施分散舊氏族與地方聯盟的影響，但婦女、奴隸與非公民仍被排除在外。新的政治安排必須在議事、選舉、軍事與地方紀錄中持續落實，而非一場勝利便告完成。</w:t>
      </w:r>
    </w:p>
    <w:p w14:paraId="69CD8742" w14:textId="77777777" w:rsidR="007F7016" w:rsidRDefault="00000000">
      <w:pPr>
        <w:rPr>
          <w:rFonts w:hint="eastAsia"/>
        </w:rPr>
      </w:pPr>
      <w:r>
        <w:t>庇西特拉圖家族的僭主政權倒台後，雅典並未立即穩定。伊薩哥拉斯取得執政官職位，克里斯提尼則爭取較廣泛公民支持；伊薩哥拉斯請求斯巴達王克里奧米尼斯介入，反對者在外援下驅逐部分家族並企圖改變政制。雅典人抵抗，圍困衛城內的干預者，並召回克里斯提尼及其他流亡者。接著，克里斯提尼以十個新部族取代舊有四部族體制，將市區、內陸與沿海各地的成員重新結合；「德摩」成為地方登記及公民身分的重要單位。由各部族產生的五百人議事會，使新公民結構能持續辦理政務。這不只是中央集會規則的變更，地方名冊、選舉、軍事編組與行政認定都受影響。舊家族和地區結盟在正式制度中的重要性因而降低，但婦女、奴隸及許多非公民仍無同等政治權利。這些改革不是和平典禮後一夕落實，也不是一年之內就建成完整民主；後世記載及細節仍存在研究爭議。</w:t>
      </w:r>
    </w:p>
    <w:p w14:paraId="0CCAD88E" w14:textId="77777777" w:rsidR="007F7016" w:rsidRDefault="00000000">
      <w:pPr>
        <w:pStyle w:val="21"/>
      </w:pPr>
      <w:r>
        <w:t>逐卦對照｜繁體中文</w:t>
      </w:r>
    </w:p>
    <w:p w14:paraId="5CE27070" w14:textId="77777777" w:rsidR="007F7016" w:rsidRDefault="00000000">
      <w:pPr>
        <w:rPr>
          <w:rFonts w:hint="eastAsia"/>
        </w:rPr>
      </w:pPr>
      <w:r>
        <w:t>屯卦凸顯草創之艱難及制度建置的重要。雅典在派系爭鬥與外來干預後，以部族、自治區與議事會建立可重複運作的程序。此例重點不是美化制度的誕生，而是指出新秩序要靠組織與規則逐步落地，也必須看到被排除的人。</w:t>
      </w:r>
    </w:p>
    <w:p w14:paraId="76006302" w14:textId="77777777" w:rsidR="007F7016" w:rsidRDefault="00000000">
      <w:pPr>
        <w:rPr>
          <w:rFonts w:hint="eastAsia"/>
        </w:rPr>
      </w:pPr>
      <w:r>
        <w:t>「屯」談的是創始階段的艱難與建立可維繫秩序的必要。當統治權歸屬及誰算政治共同體成員仍有爭執時，克里斯提尼不只宣布新原則，而是建立德摩、混合部族與議事會等可反覆運作的制度。它提醒讀者檢查改革支持者面對抵抗時需要何種行政、代表及記錄架構，也要檢查誰被排除在新擴大的參與範圍之外。雅典民主其後的成長應與最初衝突及制度啟動分別觀察；史料記錄的是希臘政治，借用「屯」只是當代對艱難起步與制度建構的理解。</w:t>
      </w:r>
    </w:p>
    <w:p w14:paraId="07E33A44" w14:textId="77777777" w:rsidR="007F7016" w:rsidRDefault="00000000">
      <w:pPr>
        <w:rPr>
          <w:rFonts w:hint="eastAsia"/>
        </w:rPr>
      </w:pPr>
      <w:r>
        <w:t>註：此為現代編輯者的回顧性歷史類比；歷史事件來源不證明當事人曾使用《周易》。</w:t>
      </w:r>
    </w:p>
    <w:p w14:paraId="333F03F7" w14:textId="77777777" w:rsidR="007F7016" w:rsidRDefault="00000000">
      <w:pPr>
        <w:pStyle w:val="21"/>
      </w:pPr>
      <w:r>
        <w:lastRenderedPageBreak/>
        <w:t>史料來源</w:t>
      </w:r>
    </w:p>
    <w:p w14:paraId="1387FC97" w14:textId="77777777" w:rsidR="007F7016" w:rsidRDefault="00000000">
      <w:pPr>
        <w:rPr>
          <w:rFonts w:hint="eastAsia"/>
        </w:rPr>
      </w:pPr>
      <w:r>
        <w:t>https://en.wikisource.org/wiki/1911_Encyclop%C3%A6dia_Britannica/Cleisthenes</w:t>
      </w:r>
    </w:p>
    <w:p w14:paraId="62F1E8DF" w14:textId="77777777" w:rsidR="007F7016" w:rsidRDefault="00000000">
      <w:pPr>
        <w:rPr>
          <w:rFonts w:hint="eastAsia"/>
        </w:rPr>
      </w:pPr>
      <w:r>
        <w:br w:type="page"/>
      </w:r>
    </w:p>
    <w:p w14:paraId="757F9FCE" w14:textId="77777777" w:rsidR="007F7016" w:rsidRDefault="00000000">
      <w:pPr>
        <w:pStyle w:val="1"/>
      </w:pPr>
      <w:r>
        <w:lastRenderedPageBreak/>
        <w:t>04</w:t>
      </w:r>
      <w:r>
        <w:t>｜蒙｜萊文沃思堡建立制度化軍官教育</w:t>
      </w:r>
    </w:p>
    <w:p w14:paraId="3C229826" w14:textId="77777777" w:rsidR="007F7016" w:rsidRDefault="00000000">
      <w:pPr>
        <w:rPr>
          <w:rFonts w:hint="eastAsia"/>
        </w:rPr>
      </w:pPr>
      <w:r>
        <w:t>案例識別碼：</w:t>
      </w:r>
      <w:r>
        <w:t>EUUS-PM-H04</w:t>
      </w:r>
      <w:r>
        <w:t xml:space="preserve">　最終評級：</w:t>
      </w:r>
      <w:r>
        <w:t>A</w:t>
      </w:r>
      <w:r>
        <w:t xml:space="preserve">　版本：</w:t>
      </w:r>
      <w:r>
        <w:t>V4.3</w:t>
      </w:r>
    </w:p>
    <w:p w14:paraId="1633BC74" w14:textId="77777777" w:rsidR="007F7016" w:rsidRDefault="00000000">
      <w:pPr>
        <w:pStyle w:val="21"/>
      </w:pPr>
      <w:r>
        <w:t>卦辭原文</w:t>
      </w:r>
    </w:p>
    <w:p w14:paraId="59D16F07" w14:textId="77777777" w:rsidR="007F7016" w:rsidRDefault="00000000">
      <w:pPr>
        <w:rPr>
          <w:rFonts w:hint="eastAsia"/>
        </w:rPr>
      </w:pPr>
      <w:r>
        <w:t>蒙：亨。匪我求童蒙，童蒙求我。初筮告，再三瀆，瀆則不告。利貞。</w:t>
      </w:r>
    </w:p>
    <w:p w14:paraId="529D44EC" w14:textId="77777777" w:rsidR="007F7016" w:rsidRDefault="00000000">
      <w:pPr>
        <w:pStyle w:val="21"/>
      </w:pPr>
      <w:r>
        <w:t>歷史故事｜繁體中文</w:t>
      </w:r>
    </w:p>
    <w:p w14:paraId="7669E25B" w14:textId="77777777" w:rsidR="007F7016" w:rsidRDefault="00000000">
      <w:pPr>
        <w:rPr>
          <w:rFonts w:hint="eastAsia"/>
        </w:rPr>
      </w:pPr>
      <w:r>
        <w:t>美國南北戰爭後，陸軍面臨一個無法僅靠戰場經驗解決的問題：軍官出身與訓練差異很大，參謀作業、部隊協同、軍事理論及實務知識缺少共同標準。</w:t>
      </w:r>
      <w:r>
        <w:t>1881</w:t>
      </w:r>
      <w:r>
        <w:t>年，軍方在堪薩斯州萊文沃思堡設立步兵與騎兵應用學校，逐步發展為系統性的軍官進修制度。學員透過課堂講授、作業、問題討論及實例分析，學習如何把分散經驗轉化成可傳授、可檢查的方法。教官提供指導，也期待軍官主動提問及準備；隨著陸軍組織與任務演變，課程與教學方式持續調整。教育制度沒有消除所有錯誤或取代實戰，但提供不同軍官共同理解問題與協作的語言。</w:t>
      </w:r>
    </w:p>
    <w:p w14:paraId="571DA7FB" w14:textId="77777777" w:rsidR="007F7016" w:rsidRDefault="00000000">
      <w:pPr>
        <w:rPr>
          <w:rFonts w:hint="eastAsia"/>
        </w:rPr>
      </w:pPr>
      <w:r>
        <w:t>南北戰爭後的美國陸軍發現，單憑戰場經歷不足以解決職業軍官教育的問題。軍官來自不同途徑，缺乏能把實際指揮與系統研究連結起來的一致訓練；遠離學術中心駐防，也不意味軍官不必學習戰術分析、清楚撰寫命令及比較方案後果。</w:t>
      </w:r>
      <w:r>
        <w:t>1881</w:t>
      </w:r>
      <w:r>
        <w:t>年，威廉・</w:t>
      </w:r>
      <w:r>
        <w:t>T</w:t>
      </w:r>
      <w:r>
        <w:t>・薛曼將軍下令在堪薩斯州萊文沃思堡設立步兵與騎兵應用學校，成為後來美國陸軍指揮參謀學院的起點。初期資源有限，教師並無現成完備的軍事教材可依賴，遂逐漸編寫教材、把課堂教學與實務演練結合。學員學到軍階與先前服役經驗不等於已精通參謀及指揮問題；必須提出經過思考的問題、檢驗假設，並接受指正。課程後來逐步擴及戰術、參謀程序及超越個別團級經驗的訓練。學校隨陸軍任務而更名及調整教法，也曾受戰爭動員中斷。其持續存在的理由，是軍官需要能在戰場失誤發生前先研究不確定性的場所。</w:t>
      </w:r>
    </w:p>
    <w:p w14:paraId="27C229D1" w14:textId="77777777" w:rsidR="007F7016" w:rsidRDefault="00000000">
      <w:pPr>
        <w:pStyle w:val="21"/>
      </w:pPr>
      <w:r>
        <w:t>逐卦對照｜繁體中文</w:t>
      </w:r>
    </w:p>
    <w:p w14:paraId="5ECB0466" w14:textId="77777777" w:rsidR="007F7016" w:rsidRDefault="00000000">
      <w:pPr>
        <w:rPr>
          <w:rFonts w:hint="eastAsia"/>
        </w:rPr>
      </w:pPr>
      <w:r>
        <w:t>蒙卦重視從無知到受教、誠懇求問及適當引導。萊文沃思堡的軍官教育使疑問進入可討論、可檢查的學習程序；教學不是反覆空問，也不是把教官意見奉為不可質疑的命令。本例只說明制度化學習的可比性，並無參與者使用《周易》的證據。</w:t>
      </w:r>
    </w:p>
    <w:p w14:paraId="2D74B637" w14:textId="77777777" w:rsidR="007F7016" w:rsidRDefault="00000000">
      <w:pPr>
        <w:rPr>
          <w:rFonts w:hint="eastAsia"/>
        </w:rPr>
      </w:pPr>
      <w:r>
        <w:t>「蒙」涉及無知、真誠求教、指導及反覆草率發問的界線。萊文沃思軍校將此置於真實軍事教育情境：即使軍官已有責任和職銜，也不代表具備所有專業判斷；學校提供教師、練習及糾正，但學習者須嚴肅提問、理解指導並檢驗其運用。卦義不是保證上過課就有智慧，而是提醒問、答、受教與行動都需要紀律。教育制度的建立不是《周易》在美國軍隊的實際影響，而是可供今日回顧的類比。</w:t>
      </w:r>
    </w:p>
    <w:p w14:paraId="717F2ACD" w14:textId="77777777" w:rsidR="007F7016" w:rsidRDefault="00000000">
      <w:pPr>
        <w:rPr>
          <w:rFonts w:hint="eastAsia"/>
        </w:rPr>
      </w:pPr>
      <w:r>
        <w:t>註：此為現代編輯者的回顧性歷史類比；歷史事件來源不證明當事人曾使用《周易》。</w:t>
      </w:r>
    </w:p>
    <w:p w14:paraId="3699FDF9" w14:textId="77777777" w:rsidR="007F7016" w:rsidRDefault="00000000">
      <w:pPr>
        <w:pStyle w:val="21"/>
      </w:pPr>
      <w:r>
        <w:t>史料來源</w:t>
      </w:r>
    </w:p>
    <w:p w14:paraId="4CB10AE7" w14:textId="77777777" w:rsidR="007F7016" w:rsidRDefault="00000000">
      <w:pPr>
        <w:rPr>
          <w:rFonts w:hint="eastAsia"/>
        </w:rPr>
      </w:pPr>
      <w:r>
        <w:t>https://en.wikisource.org/wiki/1911_Encyclop%C3%A6dia_Britannica/Aristides_the_Just</w:t>
      </w:r>
    </w:p>
    <w:p w14:paraId="3EFC2AC4" w14:textId="77777777" w:rsidR="007F7016" w:rsidRDefault="00000000">
      <w:pPr>
        <w:rPr>
          <w:rFonts w:hint="eastAsia"/>
        </w:rPr>
      </w:pPr>
      <w:r>
        <w:lastRenderedPageBreak/>
        <w:br w:type="page"/>
      </w:r>
    </w:p>
    <w:p w14:paraId="6B017BCA" w14:textId="77777777" w:rsidR="007F7016" w:rsidRDefault="00000000">
      <w:pPr>
        <w:pStyle w:val="1"/>
      </w:pPr>
      <w:r>
        <w:lastRenderedPageBreak/>
        <w:t>05</w:t>
      </w:r>
      <w:r>
        <w:t>｜需｜費比烏斯避免與漢尼拔決戰</w:t>
      </w:r>
    </w:p>
    <w:p w14:paraId="32F6E560" w14:textId="77777777" w:rsidR="007F7016" w:rsidRDefault="00000000">
      <w:pPr>
        <w:rPr>
          <w:rFonts w:hint="eastAsia"/>
        </w:rPr>
      </w:pPr>
      <w:r>
        <w:t>案例識別碼：</w:t>
      </w:r>
      <w:r>
        <w:t>EUUS-PM-H05</w:t>
      </w:r>
      <w:r>
        <w:t xml:space="preserve">　最終評級：</w:t>
      </w:r>
      <w:r>
        <w:t>A</w:t>
      </w:r>
      <w:r>
        <w:t xml:space="preserve">　版本：</w:t>
      </w:r>
      <w:r>
        <w:t>V4.3</w:t>
      </w:r>
    </w:p>
    <w:p w14:paraId="44CA6A6B" w14:textId="77777777" w:rsidR="007F7016" w:rsidRDefault="00000000">
      <w:pPr>
        <w:pStyle w:val="21"/>
      </w:pPr>
      <w:r>
        <w:t>卦辭原文</w:t>
      </w:r>
    </w:p>
    <w:p w14:paraId="24615CD8" w14:textId="77777777" w:rsidR="007F7016" w:rsidRDefault="00000000">
      <w:pPr>
        <w:rPr>
          <w:rFonts w:hint="eastAsia"/>
        </w:rPr>
      </w:pPr>
      <w:r>
        <w:t>需：有孚，光亨。貞吉，利涉大川。</w:t>
      </w:r>
    </w:p>
    <w:p w14:paraId="4633995E" w14:textId="77777777" w:rsidR="007F7016" w:rsidRDefault="00000000">
      <w:pPr>
        <w:pStyle w:val="21"/>
      </w:pPr>
      <w:r>
        <w:t>歷史故事｜繁體中文</w:t>
      </w:r>
    </w:p>
    <w:p w14:paraId="448F8F41" w14:textId="77777777" w:rsidR="007F7016" w:rsidRDefault="00000000">
      <w:pPr>
        <w:rPr>
          <w:rFonts w:hint="eastAsia"/>
        </w:rPr>
      </w:pPr>
      <w:r>
        <w:t>西元前</w:t>
      </w:r>
      <w:r>
        <w:t>218</w:t>
      </w:r>
      <w:r>
        <w:t>年漢尼拔率迦太基軍進入義大利，羅馬接連受挫。前</w:t>
      </w:r>
      <w:r>
        <w:t>217</w:t>
      </w:r>
      <w:r>
        <w:t>年特拉西美諾湖大敗後，羅馬任命費比烏斯為獨裁官。他不急於在敵方擅長的條件下決戰，而是追蹤漢尼拔軍隊、保護可守之地，並設法限制其補給。這種拖延並非消極無為，卻無法制止所有劫掠，也引發渴望速勝者的批評。費比烏斯任期結束後，羅馬其他指揮官選擇會戰，前</w:t>
      </w:r>
      <w:r>
        <w:t>216</w:t>
      </w:r>
      <w:r>
        <w:t>年坎尼戰役再遭慘敗。羅馬仍持續徵兵、維持同盟並在其他戰線施壓；戰爭結果是多位統帥與城邦長期努力所致，不能歸功於單一拖延策略。費比烏斯保存兵力的做法提供後續作戰選項，但他同時須承擔盟邦信心下降與敵軍仍在境內的政治代價。</w:t>
      </w:r>
    </w:p>
    <w:p w14:paraId="52777DDD" w14:textId="77777777" w:rsidR="007F7016" w:rsidRDefault="00000000">
      <w:pPr>
        <w:rPr>
          <w:rFonts w:hint="eastAsia"/>
        </w:rPr>
      </w:pPr>
      <w:r>
        <w:t>西元前</w:t>
      </w:r>
      <w:r>
        <w:t>218</w:t>
      </w:r>
      <w:r>
        <w:t>年漢尼拔率迦太基軍進入義大利，羅馬屢次遭遇挫敗。西元前</w:t>
      </w:r>
      <w:r>
        <w:t>217</w:t>
      </w:r>
      <w:r>
        <w:t>年特拉西梅諾湖之敗後，羅馬任命昆圖斯・費比烏斯・馬克西穆斯為獨裁官。他不急著再打決定性會戰，而是追蹤敵軍、守住可守的陣地，設法限制敵方取得糧秣。這種做法無法阻止每次掠奪，也不能保全每座盟邦城鎮；主張立刻獲勝的羅馬人則批評他膽怯、放任敵人。他必須在這種政治壓力下保存軍隊，也要向盟邦及士兵解釋為何存續與持續施壓比立即交戰重要。任期結束後其他指揮官改採不同策略，西元前</w:t>
      </w:r>
      <w:r>
        <w:t>216</w:t>
      </w:r>
      <w:r>
        <w:t>年的坎尼會戰遂造成羅馬慘敗。羅馬沒有因此退出戰爭，而是持續徵兵、維持盟邦，並在義大利之外的迦太基據點施壓。後世常把費比烏斯視為拖延戰術的典型，但羅馬最終作戰進程涉及許多將領、城邦和戰役，不能說他靠不交戰便贏得整場戰爭。他爭取的只是保留日後在更有利條件下作戰的選擇。</w:t>
      </w:r>
    </w:p>
    <w:p w14:paraId="4D246B8A" w14:textId="77777777" w:rsidR="007F7016" w:rsidRDefault="00000000">
      <w:pPr>
        <w:pStyle w:val="21"/>
      </w:pPr>
      <w:r>
        <w:t>逐卦對照｜繁體中文</w:t>
      </w:r>
    </w:p>
    <w:p w14:paraId="093E6853" w14:textId="77777777" w:rsidR="007F7016" w:rsidRDefault="00000000">
      <w:pPr>
        <w:rPr>
          <w:rFonts w:hint="eastAsia"/>
        </w:rPr>
      </w:pPr>
      <w:r>
        <w:t>需卦的等待是有目的的準備，而不是停滯。費比烏斯以時間換取保存軍力的機會，同時付出地方遭襲與政治受質疑的成本。這個比較提醒領導者說清楚等待要保存什麼、如何度過等待期、何時改變策略。</w:t>
      </w:r>
    </w:p>
    <w:p w14:paraId="3A34EDCD" w14:textId="77777777" w:rsidR="007F7016" w:rsidRDefault="00000000">
      <w:pPr>
        <w:rPr>
          <w:rFonts w:hint="eastAsia"/>
        </w:rPr>
      </w:pPr>
      <w:r>
        <w:t>「需」所說的等待並不是無所作為。費比烏斯持續調動軍隊、限制補給、承受批評，有時還必須接受無法保護所有盟邦的代價。坎尼之敗說明倉促決戰的風險，卻不能反過來證明他的每個判斷都正確。等待期間究竟在保存甚麼、成本由誰承受、何種條件到來就應改變行動，才是有用的提問。拖延爭取的時間必須轉化為可執行的下一步；古代史料記述戰爭與戰略爭論，與《周易》的關聯只是一種後設的時機思考。</w:t>
      </w:r>
    </w:p>
    <w:p w14:paraId="1B93AD6A" w14:textId="77777777" w:rsidR="007F7016" w:rsidRDefault="00000000">
      <w:pPr>
        <w:rPr>
          <w:rFonts w:hint="eastAsia"/>
        </w:rPr>
      </w:pPr>
      <w:r>
        <w:t>註：此為現代編輯者的回顧性歷史類比；歷史事件來源不證明當事人曾使用《周易》。</w:t>
      </w:r>
    </w:p>
    <w:p w14:paraId="0B706A1E" w14:textId="77777777" w:rsidR="007F7016" w:rsidRDefault="00000000">
      <w:pPr>
        <w:pStyle w:val="21"/>
      </w:pPr>
      <w:r>
        <w:lastRenderedPageBreak/>
        <w:t>史料來源</w:t>
      </w:r>
    </w:p>
    <w:p w14:paraId="72A3B39F" w14:textId="77777777" w:rsidR="007F7016" w:rsidRDefault="00000000">
      <w:pPr>
        <w:rPr>
          <w:rFonts w:hint="eastAsia"/>
        </w:rPr>
      </w:pPr>
      <w:r>
        <w:t>https://en.wikisource.org/wiki/1911_Encyclop%C3%A6dia_Britannica/Fabius</w:t>
      </w:r>
    </w:p>
    <w:p w14:paraId="0D2ED9D8" w14:textId="77777777" w:rsidR="007F7016" w:rsidRDefault="00000000">
      <w:pPr>
        <w:rPr>
          <w:rFonts w:hint="eastAsia"/>
        </w:rPr>
      </w:pPr>
      <w:r>
        <w:br w:type="page"/>
      </w:r>
    </w:p>
    <w:p w14:paraId="5967E957" w14:textId="77777777" w:rsidR="007F7016" w:rsidRDefault="00000000">
      <w:pPr>
        <w:pStyle w:val="1"/>
      </w:pPr>
      <w:r>
        <w:lastRenderedPageBreak/>
        <w:t>06</w:t>
      </w:r>
      <w:r>
        <w:t>｜訟｜尼西亞斯和約</w:t>
      </w:r>
    </w:p>
    <w:p w14:paraId="026F9F74" w14:textId="77777777" w:rsidR="007F7016" w:rsidRDefault="00000000">
      <w:pPr>
        <w:rPr>
          <w:rFonts w:hint="eastAsia"/>
        </w:rPr>
      </w:pPr>
      <w:r>
        <w:t>案例識別碼：</w:t>
      </w:r>
      <w:r>
        <w:t>EUUS-PM-H06</w:t>
      </w:r>
      <w:r>
        <w:t xml:space="preserve">　最終評級：</w:t>
      </w:r>
      <w:r>
        <w:t>A</w:t>
      </w:r>
      <w:r>
        <w:t xml:space="preserve">　版本：</w:t>
      </w:r>
      <w:r>
        <w:t>V4.3</w:t>
      </w:r>
    </w:p>
    <w:p w14:paraId="0F44C763" w14:textId="77777777" w:rsidR="007F7016" w:rsidRDefault="00000000">
      <w:pPr>
        <w:pStyle w:val="21"/>
      </w:pPr>
      <w:r>
        <w:t>卦辭原文</w:t>
      </w:r>
    </w:p>
    <w:p w14:paraId="5CA1D4D1" w14:textId="77777777" w:rsidR="007F7016" w:rsidRDefault="00000000">
      <w:pPr>
        <w:rPr>
          <w:rFonts w:hint="eastAsia"/>
        </w:rPr>
      </w:pPr>
      <w:r>
        <w:t>訟：有孚，窒，惕，中吉，終凶。利見大人，不利涉大川。</w:t>
      </w:r>
    </w:p>
    <w:p w14:paraId="476E3B14" w14:textId="77777777" w:rsidR="007F7016" w:rsidRDefault="00000000">
      <w:pPr>
        <w:pStyle w:val="21"/>
      </w:pPr>
      <w:r>
        <w:t>歷史故事｜繁體中文</w:t>
      </w:r>
    </w:p>
    <w:p w14:paraId="6ADD5058" w14:textId="77777777" w:rsidR="007F7016" w:rsidRDefault="00000000">
      <w:pPr>
        <w:rPr>
          <w:rFonts w:hint="eastAsia"/>
        </w:rPr>
      </w:pPr>
      <w:r>
        <w:t>雅典與斯巴達交戰多年後，雙方於西元前</w:t>
      </w:r>
      <w:r>
        <w:t>421</w:t>
      </w:r>
      <w:r>
        <w:t>年簽訂《尼西亞斯和約》，原期望和平延續五十年。長期伯羅奔尼撒戰爭消耗軍力、資金與據點，重要將領去世也改變談判環境。和約約定交換戰俘、歸還特定土地並調整雙方關係，卻不能迫使每一個盟邦接受。部分城邦的利益與兩大國承諾牴觸，某些據點及領土歸還難以履行；即使交換戰俘順利，盟友忠誠與新結盟仍引起不信任。其後雅典發動西西里遠征，與斯巴達的戰爭也再度升級。修昔底德對談判與履約困難的敘述顯示：一紙協定可造成暫停，卻未必消除複雜爭端的根源。</w:t>
      </w:r>
    </w:p>
    <w:p w14:paraId="47603741" w14:textId="77777777" w:rsidR="007F7016" w:rsidRDefault="00000000">
      <w:pPr>
        <w:rPr>
          <w:rFonts w:hint="eastAsia"/>
        </w:rPr>
      </w:pPr>
      <w:r>
        <w:t>長年伯羅奔尼撒戰爭使雅典與斯巴達都付出人員、金錢及據點的代價。隨著數次爭取決定性優勢的行動失敗、重要將領死亡，雙方在西元前</w:t>
      </w:r>
      <w:r>
        <w:t>421</w:t>
      </w:r>
      <w:r>
        <w:t>年談成尼西亞斯和約，預定維持五十年，包含交換俘虜、交還土地及安排兩國關係等條件。然而簽署並不等於每個盟邦都同意。部分城邦利益與兩大國允諾的內容衝突，各地控制權及歸還程序仍需逐件落實；交換戰俘可能成功，城鎮移交與盟友忠誠卻需要額外處理。雖然條約形式上繼續存在，各城邦仍尋找新的合作對象，外交聯盟不斷變化。修昔底德的記載描述了談判與後續執行的困難。數年後雅典發動失敗的西西里遠征，與斯巴達的大規模戰事又復燃。這份協定確實創造停頓及交換的架構，卻無法命令所有受影響的盟邦把爭端當作已經徹底了結。</w:t>
      </w:r>
    </w:p>
    <w:p w14:paraId="5134990C" w14:textId="77777777" w:rsidR="007F7016" w:rsidRDefault="00000000">
      <w:pPr>
        <w:pStyle w:val="21"/>
      </w:pPr>
      <w:r>
        <w:t>逐卦對照｜繁體中文</w:t>
      </w:r>
    </w:p>
    <w:p w14:paraId="69E0326E" w14:textId="77777777" w:rsidR="007F7016" w:rsidRDefault="00000000">
      <w:pPr>
        <w:rPr>
          <w:rFonts w:hint="eastAsia"/>
        </w:rPr>
      </w:pPr>
      <w:r>
        <w:t>訟卦警惕爭端走到無法回頭的極端。尼西亞斯和約顯示停止對抗與徹底解決衝突是兩回事；簽字後仍要有可檢驗的履約方式，也要照顧不在談判核心位置的盟邦。這只是後人的類比，不是古希臘談判者運用《周易》的史實。</w:t>
      </w:r>
    </w:p>
    <w:p w14:paraId="58FB9454" w14:textId="77777777" w:rsidR="007F7016" w:rsidRDefault="00000000">
      <w:pPr>
        <w:rPr>
          <w:rFonts w:hint="eastAsia"/>
        </w:rPr>
      </w:pPr>
      <w:r>
        <w:t>「訟」提醒爭端若一味追究到底，可能加重危害。尼西亞斯和約讓敵對政府得以書面約定，但沒有自動消除互不信任、領土爭議及盟邦利益衝突。停戰、休止與持久和解是不同成果。理解本案應檢查簽署者以外的人是否有意願履約、條文是否可驗證、後續如何處理未了義務。把和約視為一場必要但有限的爭訟緩和，比把簽字當作和平完成更貼近其歷史走向。</w:t>
      </w:r>
    </w:p>
    <w:p w14:paraId="467649B6" w14:textId="77777777" w:rsidR="007F7016" w:rsidRDefault="00000000">
      <w:pPr>
        <w:rPr>
          <w:rFonts w:hint="eastAsia"/>
        </w:rPr>
      </w:pPr>
      <w:r>
        <w:t>註：此為現代編輯者的回顧性歷史類比；歷史事件來源不證明當事人曾使用《周易》。</w:t>
      </w:r>
    </w:p>
    <w:p w14:paraId="42F693DF" w14:textId="77777777" w:rsidR="007F7016" w:rsidRDefault="00000000">
      <w:pPr>
        <w:pStyle w:val="21"/>
      </w:pPr>
      <w:r>
        <w:t>史料來源</w:t>
      </w:r>
    </w:p>
    <w:p w14:paraId="0893BA2A" w14:textId="77777777" w:rsidR="007F7016" w:rsidRDefault="00000000">
      <w:pPr>
        <w:rPr>
          <w:rFonts w:hint="eastAsia"/>
        </w:rPr>
      </w:pPr>
      <w:r>
        <w:t>https://en.wikisource.org/wiki/1911_Encyclop%C3%A6dia_Britannica/Nicias_%28statesman%29</w:t>
      </w:r>
    </w:p>
    <w:p w14:paraId="2659A32B" w14:textId="77777777" w:rsidR="007F7016" w:rsidRDefault="00000000">
      <w:pPr>
        <w:rPr>
          <w:rFonts w:hint="eastAsia"/>
        </w:rPr>
      </w:pPr>
      <w:r>
        <w:br w:type="page"/>
      </w:r>
    </w:p>
    <w:p w14:paraId="57D56E27" w14:textId="77777777" w:rsidR="007F7016" w:rsidRDefault="00000000">
      <w:pPr>
        <w:pStyle w:val="1"/>
      </w:pPr>
      <w:r>
        <w:lastRenderedPageBreak/>
        <w:t>07</w:t>
      </w:r>
      <w:r>
        <w:t>｜師｜地米斯托克利與薩拉米斯海戰</w:t>
      </w:r>
    </w:p>
    <w:p w14:paraId="31EFBD96" w14:textId="77777777" w:rsidR="007F7016" w:rsidRDefault="00000000">
      <w:pPr>
        <w:rPr>
          <w:rFonts w:hint="eastAsia"/>
        </w:rPr>
      </w:pPr>
      <w:r>
        <w:t>案例識別碼：</w:t>
      </w:r>
      <w:r>
        <w:t>EUUS-PM-H07</w:t>
      </w:r>
      <w:r>
        <w:t xml:space="preserve">　最終評級：</w:t>
      </w:r>
      <w:r>
        <w:t>A</w:t>
      </w:r>
      <w:r>
        <w:t xml:space="preserve">　版本：</w:t>
      </w:r>
      <w:r>
        <w:t>V4.3</w:t>
      </w:r>
    </w:p>
    <w:p w14:paraId="55490127" w14:textId="77777777" w:rsidR="007F7016" w:rsidRDefault="00000000">
      <w:pPr>
        <w:pStyle w:val="21"/>
      </w:pPr>
      <w:r>
        <w:t>卦辭原文</w:t>
      </w:r>
    </w:p>
    <w:p w14:paraId="6CBE10F4" w14:textId="77777777" w:rsidR="007F7016" w:rsidRDefault="00000000">
      <w:pPr>
        <w:rPr>
          <w:rFonts w:hint="eastAsia"/>
        </w:rPr>
      </w:pPr>
      <w:r>
        <w:t>師：貞丈人吉，无咎。</w:t>
      </w:r>
    </w:p>
    <w:p w14:paraId="529D4E09" w14:textId="77777777" w:rsidR="007F7016" w:rsidRDefault="00000000">
      <w:pPr>
        <w:pStyle w:val="21"/>
      </w:pPr>
      <w:r>
        <w:t>歷史故事｜繁體中文</w:t>
      </w:r>
    </w:p>
    <w:p w14:paraId="77C79099" w14:textId="77777777" w:rsidR="007F7016" w:rsidRDefault="00000000">
      <w:pPr>
        <w:rPr>
          <w:rFonts w:hint="eastAsia"/>
        </w:rPr>
      </w:pPr>
      <w:r>
        <w:t>西元前</w:t>
      </w:r>
      <w:r>
        <w:t>480</w:t>
      </w:r>
      <w:r>
        <w:t>年波斯軍入侵希臘，溫泉關之戰後進入阿提卡，雅典居民被迫撤離。雅典過去已投資擴充艦隊，地米斯托克利主張在海上持續抵抗，但盟軍將領對戰場選擇意見分歧，有人希望退至伯羅奔尼撒半島附近防守。希臘艦隊最後集結於薩拉米斯一帶的狹窄水域，利用地形限制波斯大艦隊的行動，取得關鍵海戰勝利。然而戰爭並未在一天之內結束，陸上敵軍與後續作戰仍需面對。各城邦必須維持聯軍、補給、船員與指揮合作。古代史料對演說與個別戰術細節不盡一致，應將戲劇化對白與可確認的戰局區分。</w:t>
      </w:r>
    </w:p>
    <w:p w14:paraId="3E033BE9" w14:textId="77777777" w:rsidR="007F7016" w:rsidRDefault="00000000">
      <w:pPr>
        <w:rPr>
          <w:rFonts w:hint="eastAsia"/>
        </w:rPr>
      </w:pPr>
      <w:r>
        <w:t>西元前</w:t>
      </w:r>
      <w:r>
        <w:t>480</w:t>
      </w:r>
      <w:r>
        <w:t>年波斯入侵迫使希臘城邦決定抵抗位置。溫泉關戰事後，波斯軍進入阿提卡，雅典居民疏散。雅典先前已投資建造艦隊，地米斯托克利力主在海上續戰，但希臘盟軍指揮官對交戰地點意見不一：有人主張在伯羅奔尼撒半島附近防守，有人認為薩拉米斯周圍狹窄海域適合對抗數量較多的敵艦。聯軍艦隊集結後於狹水作戰，波斯艦隊難以如開闊海面般發揮數量優勢，希臘人取得勝利。然而薩拉米斯沒有在一天內結束戰爭，波斯陸軍仍在，希臘聯軍還需要地面部隊與補給，次年仍有重要戰役。能夠把船隻與船員集中、在被入侵和疏散的壓力下維繫聯盟，是決勝不可分割的條件。古代記載對演說與戰術細節有分歧，戲劇化的言論不能當成逐字實錄。可確定的核心，是撤離、討論戰場位置、海戰與後續作戰的連續過程，以及指揮、地理、準備和划槳作戰者的共同作用。</w:t>
      </w:r>
    </w:p>
    <w:p w14:paraId="1D1E3D14" w14:textId="77777777" w:rsidR="007F7016" w:rsidRDefault="00000000">
      <w:pPr>
        <w:pStyle w:val="21"/>
      </w:pPr>
      <w:r>
        <w:t>逐卦對照｜繁體中文</w:t>
      </w:r>
    </w:p>
    <w:p w14:paraId="2C19DD2B" w14:textId="77777777" w:rsidR="007F7016" w:rsidRDefault="00000000">
      <w:pPr>
        <w:rPr>
          <w:rFonts w:hint="eastAsia"/>
        </w:rPr>
      </w:pPr>
      <w:r>
        <w:t>師卦強調軍隊紀律與適任統率。薩拉米斯海戰的成功涉及事先造艦、盟邦共同目標、爭議中的指揮決策、船員辛勞與水域地形；不應只歸因於一位英雄的計謀。此例可用來討論協同與一次勝利的限制。</w:t>
      </w:r>
    </w:p>
    <w:p w14:paraId="7746773C" w14:textId="77777777" w:rsidR="007F7016" w:rsidRDefault="00000000">
      <w:pPr>
        <w:rPr>
          <w:rFonts w:hint="eastAsia"/>
        </w:rPr>
      </w:pPr>
      <w:r>
        <w:t>「師」卦強調有紀律而能協同的軍隊。薩拉米斯案例顯示，有戰艦不等於能取勝；船員須抵達合適海域，將領要形成足以維繫聯軍的共同決策，並充分利用地形。海上勝利後仍需持續合作與陸上行動。分析時不能只歌頌單一將領，也要看支援、維修、划槳及聯軍統合工作的貢獻。此處是現代借卦義討論統率和作戰界線，並無史料顯示希臘人使用《周易》。</w:t>
      </w:r>
    </w:p>
    <w:p w14:paraId="655936F9" w14:textId="77777777" w:rsidR="007F7016" w:rsidRDefault="00000000">
      <w:pPr>
        <w:rPr>
          <w:rFonts w:hint="eastAsia"/>
        </w:rPr>
      </w:pPr>
      <w:r>
        <w:t>註：此為現代編輯者的回顧性歷史類比；歷史事件來源不證明當事人曾使用《周易》。</w:t>
      </w:r>
    </w:p>
    <w:p w14:paraId="2A9EEA2A" w14:textId="77777777" w:rsidR="007F7016" w:rsidRDefault="00000000">
      <w:pPr>
        <w:pStyle w:val="21"/>
      </w:pPr>
      <w:r>
        <w:t>史料來源</w:t>
      </w:r>
    </w:p>
    <w:p w14:paraId="2D8A22D4" w14:textId="77777777" w:rsidR="007F7016" w:rsidRDefault="00000000">
      <w:pPr>
        <w:rPr>
          <w:rFonts w:hint="eastAsia"/>
        </w:rPr>
      </w:pPr>
      <w:r>
        <w:t>https://en.wikisource.org/wiki/Encyclop%C3%A6dia_Britannica%2C_Ninth_Edition/Themistocles</w:t>
      </w:r>
    </w:p>
    <w:p w14:paraId="2766E321" w14:textId="77777777" w:rsidR="007F7016" w:rsidRDefault="00000000">
      <w:pPr>
        <w:rPr>
          <w:rFonts w:hint="eastAsia"/>
        </w:rPr>
      </w:pPr>
      <w:r>
        <w:lastRenderedPageBreak/>
        <w:br w:type="page"/>
      </w:r>
    </w:p>
    <w:p w14:paraId="312420BC" w14:textId="77777777" w:rsidR="007F7016" w:rsidRDefault="00000000">
      <w:pPr>
        <w:pStyle w:val="1"/>
      </w:pPr>
      <w:r>
        <w:lastRenderedPageBreak/>
        <w:t>08</w:t>
      </w:r>
      <w:r>
        <w:t>｜比｜提洛同盟的成立</w:t>
      </w:r>
    </w:p>
    <w:p w14:paraId="5208AB88" w14:textId="77777777" w:rsidR="007F7016" w:rsidRDefault="00000000">
      <w:pPr>
        <w:rPr>
          <w:rFonts w:hint="eastAsia"/>
        </w:rPr>
      </w:pPr>
      <w:r>
        <w:t>案例識別碼：</w:t>
      </w:r>
      <w:r>
        <w:t>EUUS-PM-H08</w:t>
      </w:r>
      <w:r>
        <w:t xml:space="preserve">　最終評級：</w:t>
      </w:r>
      <w:r>
        <w:t>A</w:t>
      </w:r>
      <w:r>
        <w:t xml:space="preserve">　版本：</w:t>
      </w:r>
      <w:r>
        <w:t>V4.3</w:t>
      </w:r>
    </w:p>
    <w:p w14:paraId="31A95514" w14:textId="77777777" w:rsidR="007F7016" w:rsidRDefault="00000000">
      <w:pPr>
        <w:pStyle w:val="21"/>
      </w:pPr>
      <w:r>
        <w:t>卦辭原文</w:t>
      </w:r>
    </w:p>
    <w:p w14:paraId="48319D7B" w14:textId="77777777" w:rsidR="007F7016" w:rsidRDefault="00000000">
      <w:pPr>
        <w:rPr>
          <w:rFonts w:hint="eastAsia"/>
        </w:rPr>
      </w:pPr>
      <w:r>
        <w:t>比：吉。原筮元永貞，无咎。不寧方來，後夫凶。</w:t>
      </w:r>
    </w:p>
    <w:p w14:paraId="327360E2" w14:textId="77777777" w:rsidR="007F7016" w:rsidRDefault="00000000">
      <w:pPr>
        <w:pStyle w:val="21"/>
      </w:pPr>
      <w:r>
        <w:t>歷史故事｜繁體中文</w:t>
      </w:r>
    </w:p>
    <w:p w14:paraId="0F5898D8" w14:textId="77777777" w:rsidR="007F7016" w:rsidRDefault="00000000">
      <w:pPr>
        <w:rPr>
          <w:rFonts w:hint="eastAsia"/>
        </w:rPr>
      </w:pPr>
      <w:r>
        <w:t>波斯入侵後，愛琴海周邊希臘城邦仍憂慮新的軍事威脅，因此在約西元前</w:t>
      </w:r>
      <w:r>
        <w:t>478</w:t>
      </w:r>
      <w:r>
        <w:t>年建立以雅典為領導中心的提洛同盟，將共同金庫設於提洛島，成員提供軍艦或金錢。這種安排讓聯合防衛可以延續單一戰役季節，並建立估算、徵收與使用共同資源的制度。雅典提供海軍與政治領導，小城邦因此能參與較大規模的作戰；然而，當雅典控制更多戰役及資源時，部分成員開始抗拒義務，雅典也以武力壓制反抗，金庫其後遷往雅典。起初用來因應共同外敵的聯盟，逐漸成為雅典施加權力與徵取資源的工具。</w:t>
      </w:r>
    </w:p>
    <w:p w14:paraId="54EC48AB" w14:textId="77777777" w:rsidR="007F7016" w:rsidRDefault="00000000">
      <w:pPr>
        <w:rPr>
          <w:rFonts w:hint="eastAsia"/>
        </w:rPr>
      </w:pPr>
      <w:r>
        <w:t>波斯入侵後，愛琴海周邊希臘城邦仍須防備波斯勢力。先前的戰時合作必須轉化為跨越單一戰役季節的艦船、船員及補給安排。約西元前</w:t>
      </w:r>
      <w:r>
        <w:t>478</w:t>
      </w:r>
      <w:r>
        <w:t>年，多個城邦在雅典領導下組成同盟，以提洛島為共同金庫所在地，各成員提供軍艦或金錢。這既能延續共同防禦，也形成評估、徵收、記帳及運用貢賦的持續制度。雅典提供海軍領導，較小城邦得以加入更廣泛的軍事力量。可是隨著雅典指揮更多行動，部分成員逐漸不願繳納貢賦或接受決定；雅典對抗拒者使用武力，金庫後來也移往雅典。以金錢而非船舶供應同盟的城邦，逐漸依賴他人提供實際海上行動，日後拒絕雅典要求的能力因而受限。最初為對抗外患所設的合作組織，後來演變成支撐雅典權力的制度。史料可確認同盟的成立與後續變化，卻不宜將全部成員的動機簡化為單一原因。</w:t>
      </w:r>
    </w:p>
    <w:p w14:paraId="07ACBCCA" w14:textId="77777777" w:rsidR="007F7016" w:rsidRDefault="00000000">
      <w:pPr>
        <w:pStyle w:val="21"/>
      </w:pPr>
      <w:r>
        <w:t>逐卦對照｜繁體中文</w:t>
      </w:r>
    </w:p>
    <w:p w14:paraId="08D33DBE" w14:textId="77777777" w:rsidR="007F7016" w:rsidRDefault="00000000">
      <w:pPr>
        <w:rPr>
          <w:rFonts w:hint="eastAsia"/>
        </w:rPr>
      </w:pPr>
      <w:r>
        <w:t>比卦涉及結盟與親附。提洛同盟說明共同安全需求能促成合作，但真正的團結需要透明的負擔分配與持續的同意；若領導者壟斷決策，共同體便可能轉成支配關係。成立之初的目的不能自動正當化日後所有作為。</w:t>
      </w:r>
    </w:p>
    <w:p w14:paraId="2AF469E2" w14:textId="77777777" w:rsidR="007F7016" w:rsidRDefault="00000000">
      <w:pPr>
        <w:rPr>
          <w:rFonts w:hint="eastAsia"/>
        </w:rPr>
      </w:pPr>
      <w:r>
        <w:t>「比」卦關乎結合與親附。提洛同盟的成員透過船隻、資金及共同中心增強集體能力，卻也因相同制度而讓雅典更容易主導資源與懲罰異議。要判斷真正的團結，不能只看共同敵人，還需看義務是否透明、異議有無正當程序，以及集體目標改變後成員是否仍有發言權。這是對同盟生命週期的回顧式比較，不是古代希臘政治人物研讀《周易》的證據。</w:t>
      </w:r>
    </w:p>
    <w:p w14:paraId="7D8EBDFE" w14:textId="77777777" w:rsidR="007F7016" w:rsidRDefault="00000000">
      <w:pPr>
        <w:rPr>
          <w:rFonts w:hint="eastAsia"/>
        </w:rPr>
      </w:pPr>
      <w:r>
        <w:t>註：此為現代編輯者的回顧性歷史類比；歷史事件來源不證明當事人曾使用《周易》。</w:t>
      </w:r>
    </w:p>
    <w:p w14:paraId="681BB0A2" w14:textId="77777777" w:rsidR="007F7016" w:rsidRDefault="00000000">
      <w:pPr>
        <w:pStyle w:val="21"/>
      </w:pPr>
      <w:r>
        <w:t>史料來源</w:t>
      </w:r>
    </w:p>
    <w:p w14:paraId="09541E55" w14:textId="77777777" w:rsidR="007F7016" w:rsidRDefault="00000000">
      <w:pPr>
        <w:rPr>
          <w:rFonts w:hint="eastAsia"/>
        </w:rPr>
      </w:pPr>
      <w:r>
        <w:t>https://en.wikisource.org/wiki/1911_Encyclop%C3%A6dia_Britannica/Delian_League</w:t>
      </w:r>
    </w:p>
    <w:p w14:paraId="7B1C506F" w14:textId="77777777" w:rsidR="007F7016" w:rsidRDefault="00000000">
      <w:pPr>
        <w:rPr>
          <w:rFonts w:hint="eastAsia"/>
        </w:rPr>
      </w:pPr>
      <w:r>
        <w:br w:type="page"/>
      </w:r>
    </w:p>
    <w:p w14:paraId="08469CF3" w14:textId="77777777" w:rsidR="007F7016" w:rsidRDefault="00000000">
      <w:pPr>
        <w:pStyle w:val="1"/>
      </w:pPr>
      <w:r>
        <w:lastRenderedPageBreak/>
        <w:t>09</w:t>
      </w:r>
      <w:r>
        <w:t>｜小畜｜奧爾巴尼聯合方案</w:t>
      </w:r>
    </w:p>
    <w:p w14:paraId="17FFDC0A" w14:textId="77777777" w:rsidR="007F7016" w:rsidRDefault="00000000">
      <w:pPr>
        <w:rPr>
          <w:rFonts w:hint="eastAsia"/>
        </w:rPr>
      </w:pPr>
      <w:r>
        <w:t>案例識別碼：</w:t>
      </w:r>
      <w:r>
        <w:t>EUUS-PM-H09</w:t>
      </w:r>
      <w:r>
        <w:t xml:space="preserve">　最終評級：</w:t>
      </w:r>
      <w:r>
        <w:t>A</w:t>
      </w:r>
      <w:r>
        <w:t xml:space="preserve">　版本：</w:t>
      </w:r>
      <w:r>
        <w:t>V4.3</w:t>
      </w:r>
    </w:p>
    <w:p w14:paraId="4DA9233B" w14:textId="77777777" w:rsidR="007F7016" w:rsidRDefault="00000000">
      <w:pPr>
        <w:pStyle w:val="21"/>
      </w:pPr>
      <w:r>
        <w:t>卦辭原文</w:t>
      </w:r>
    </w:p>
    <w:p w14:paraId="6CB95FBA" w14:textId="77777777" w:rsidR="007F7016" w:rsidRDefault="00000000">
      <w:pPr>
        <w:rPr>
          <w:rFonts w:hint="eastAsia"/>
        </w:rPr>
      </w:pPr>
      <w:r>
        <w:t>小畜：亨。密雲不雨，自我西郊。</w:t>
      </w:r>
    </w:p>
    <w:p w14:paraId="1E9A65D9" w14:textId="77777777" w:rsidR="007F7016" w:rsidRDefault="00000000">
      <w:pPr>
        <w:pStyle w:val="21"/>
      </w:pPr>
      <w:r>
        <w:t>歷史故事｜繁體中文</w:t>
      </w:r>
    </w:p>
    <w:p w14:paraId="2441F24D" w14:textId="77777777" w:rsidR="007F7016" w:rsidRDefault="00000000">
      <w:pPr>
        <w:rPr>
          <w:rFonts w:hint="eastAsia"/>
        </w:rPr>
      </w:pPr>
      <w:r>
        <w:t>1754</w:t>
      </w:r>
      <w:r>
        <w:t>年，英法在北美的競爭使英屬殖民地必須面對共同防務及與原住民族交涉的問題。數個殖民地代表在奧爾巴尼集會，富蘭克林等人提出聯合治理構想，主張設置由英王任命的總督與由殖民地議會推選的總議會，處理跨殖民地防衛等事務。會議同意修訂後的方案，但殖民地議會擔心權力流失，英國政府也有異議，計畫終究未獲必要批准。北美戰爭隨後擴大，各殖民地仍須面對共同軍事負擔。奧爾巴尼會議也涉及豪德諾索尼聯盟的利益，不能把原住民族的決定簡化為殖民地計畫的附屬部分。這項未實施的提案，揭示共同危機與正式授權之間的落差。</w:t>
      </w:r>
    </w:p>
    <w:p w14:paraId="10F93DDB" w14:textId="77777777" w:rsidR="007F7016" w:rsidRDefault="00000000">
      <w:pPr>
        <w:rPr>
          <w:rFonts w:hint="eastAsia"/>
        </w:rPr>
      </w:pPr>
      <w:r>
        <w:t>1754</w:t>
      </w:r>
      <w:r>
        <w:t>年，英法在北美競逐，使英屬殖民地防禦及與原住民族交往的協調問題更為迫切。來自數個殖民地的代表在奧爾巴尼開會，班傑明・富蘭克林等人討論建立共同政府，以管理防務及部分跨殖民地事務。所提聯合方案擬設由英王任命的總主席，以及由殖民地議會選出的總議會。會議代表雖通過修正後的計畫，卻無法使其直接成為法律：殖民地議會擔心流失自主權，英國官員也有不同疑慮，最後沒有獲得必要政府的批准。其後對法戰爭擴大，殖民地仍在未成立該聯合政府的情況下承受共同軍事需求。奧爾巴尼會議亦涉及豪德諾索尼（易洛魁聯盟）相關外交，其利益不能等同殖民地代表的想法。方案提出的權力分配會改變各殖民地處理防務的方式，這正說明會議同意不足以取代地方與帝國政府的同意。後來的美國聯邦憲法形成於不同情境，不能視為</w:t>
      </w:r>
      <w:r>
        <w:t>1754</w:t>
      </w:r>
      <w:r>
        <w:t>年設計的直接落實。</w:t>
      </w:r>
    </w:p>
    <w:p w14:paraId="44C6B1C8" w14:textId="77777777" w:rsidR="007F7016" w:rsidRDefault="00000000">
      <w:pPr>
        <w:pStyle w:val="21"/>
      </w:pPr>
      <w:r>
        <w:t>逐卦對照｜繁體中文</w:t>
      </w:r>
    </w:p>
    <w:p w14:paraId="159F1A7A" w14:textId="77777777" w:rsidR="007F7016" w:rsidRDefault="00000000">
      <w:pPr>
        <w:rPr>
          <w:rFonts w:hint="eastAsia"/>
        </w:rPr>
      </w:pPr>
      <w:r>
        <w:t>小畜重在有限力量逐步積聚，猶如密雲未雨。奧爾巴尼計畫雖建立具體制度草案，卻尚未累積足夠的授權與同意。此例的價值在於說明籌備與實際成立之別，而非把失敗方案說成成功建國。</w:t>
      </w:r>
    </w:p>
    <w:p w14:paraId="13C7857A" w14:textId="77777777" w:rsidR="007F7016" w:rsidRDefault="00000000">
      <w:pPr>
        <w:rPr>
          <w:rFonts w:hint="eastAsia"/>
        </w:rPr>
      </w:pPr>
      <w:r>
        <w:t>「小畜」可以理解為資源與準備漸漸積聚，卻尚未形成足以產生大效果的條件。奧爾巴尼方案提出執行機關和議會，將共同危機轉化為具體制度草案，但缺乏有權同意各方的授權。其失敗正顯示決策權實際所在，而非只是建國成功故事的前奏。類比所關切的是危機到來前哪些有限準備能夠積累，以及具體制度尚缺何種政治同意；它不表示富蘭克林及代表們曾向《周易》求取指引。</w:t>
      </w:r>
    </w:p>
    <w:p w14:paraId="685853E9" w14:textId="77777777" w:rsidR="007F7016" w:rsidRDefault="00000000">
      <w:pPr>
        <w:rPr>
          <w:rFonts w:hint="eastAsia"/>
        </w:rPr>
      </w:pPr>
      <w:r>
        <w:t>註：此為現代編輯者的回顧性歷史類比；歷史事件來源不證明當事人曾使用《周易》。</w:t>
      </w:r>
    </w:p>
    <w:p w14:paraId="1F98137F" w14:textId="77777777" w:rsidR="007F7016" w:rsidRDefault="00000000">
      <w:pPr>
        <w:pStyle w:val="21"/>
      </w:pPr>
      <w:r>
        <w:t>史料來源</w:t>
      </w:r>
    </w:p>
    <w:p w14:paraId="2830C0A9" w14:textId="77777777" w:rsidR="007F7016" w:rsidRDefault="00000000">
      <w:pPr>
        <w:rPr>
          <w:rFonts w:hint="eastAsia"/>
        </w:rPr>
      </w:pPr>
      <w:r>
        <w:t>https://history.state.gov/milestones/1750-1775/albany-plan</w:t>
      </w:r>
    </w:p>
    <w:p w14:paraId="715BDED8" w14:textId="77777777" w:rsidR="007F7016" w:rsidRDefault="00000000">
      <w:pPr>
        <w:rPr>
          <w:rFonts w:hint="eastAsia"/>
        </w:rPr>
      </w:pPr>
      <w:r>
        <w:lastRenderedPageBreak/>
        <w:br w:type="page"/>
      </w:r>
    </w:p>
    <w:p w14:paraId="6C81014C" w14:textId="77777777" w:rsidR="007F7016" w:rsidRDefault="00000000">
      <w:pPr>
        <w:pStyle w:val="1"/>
      </w:pPr>
      <w:r>
        <w:lastRenderedPageBreak/>
        <w:t>10</w:t>
      </w:r>
      <w:r>
        <w:t>｜履｜英國國會課稅與殖民地抗議</w:t>
      </w:r>
    </w:p>
    <w:p w14:paraId="2C1BB221" w14:textId="77777777" w:rsidR="007F7016" w:rsidRDefault="00000000">
      <w:pPr>
        <w:rPr>
          <w:rFonts w:hint="eastAsia"/>
        </w:rPr>
      </w:pPr>
      <w:r>
        <w:t>案例識別碼：</w:t>
      </w:r>
      <w:r>
        <w:t>EUUS-PM-H10</w:t>
      </w:r>
      <w:r>
        <w:t xml:space="preserve">　最終評級：</w:t>
      </w:r>
      <w:r>
        <w:t>B</w:t>
      </w:r>
      <w:r>
        <w:t xml:space="preserve">　版本：</w:t>
      </w:r>
      <w:r>
        <w:t>V4.3</w:t>
      </w:r>
    </w:p>
    <w:p w14:paraId="3D8D56A8" w14:textId="77777777" w:rsidR="007F7016" w:rsidRDefault="00000000">
      <w:pPr>
        <w:pStyle w:val="21"/>
      </w:pPr>
      <w:r>
        <w:t>卦辭原文</w:t>
      </w:r>
    </w:p>
    <w:p w14:paraId="72424D7C" w14:textId="77777777" w:rsidR="007F7016" w:rsidRDefault="00000000">
      <w:pPr>
        <w:rPr>
          <w:rFonts w:hint="eastAsia"/>
        </w:rPr>
      </w:pPr>
      <w:r>
        <w:t>履虎尾，不咥人，亨。</w:t>
      </w:r>
    </w:p>
    <w:p w14:paraId="74A381CF" w14:textId="77777777" w:rsidR="007F7016" w:rsidRDefault="00000000">
      <w:pPr>
        <w:pStyle w:val="21"/>
      </w:pPr>
      <w:r>
        <w:t>歷史故事｜繁體中文</w:t>
      </w:r>
    </w:p>
    <w:p w14:paraId="3FB7D477" w14:textId="77777777" w:rsidR="007F7016" w:rsidRDefault="00000000">
      <w:pPr>
        <w:rPr>
          <w:rFonts w:hint="eastAsia"/>
        </w:rPr>
      </w:pPr>
      <w:r>
        <w:t>七年戰爭後，英國為債務與北美帝國管理費用而推出新的稅收及貿易措施，包括</w:t>
      </w:r>
      <w:r>
        <w:t>1765</w:t>
      </w:r>
      <w:r>
        <w:t>年《印花稅法》及其後的進口關稅。北美殖民地許多人質疑，未選出代表進入國會卻遭國會課稅，是否侵犯其政治權利。商人組織抵制、殖民地議會請願抗議；英國政府有時撤銷特定稅項，卻仍主張國會有權立法。茶葉法、波士頓傾茶事件與</w:t>
      </w:r>
      <w:r>
        <w:t>1774</w:t>
      </w:r>
      <w:r>
        <w:t>年針對麻薩諸塞的強制措施，使爭端持續升高。殖民地領袖早期立場並非一致主張獨立，英國內部也存在和解與強制執行的不同選擇。</w:t>
      </w:r>
      <w:r>
        <w:t>1775</w:t>
      </w:r>
      <w:r>
        <w:t>年列星頓與康科德爆發武裝衝突，局勢經由立法、抗議、撤銷、再施壓而逐步走向戰爭，並非某一單一稅法必然直接造成。</w:t>
      </w:r>
    </w:p>
    <w:p w14:paraId="0A5EB339" w14:textId="77777777" w:rsidR="007F7016" w:rsidRDefault="00000000">
      <w:pPr>
        <w:rPr>
          <w:rFonts w:hint="eastAsia"/>
        </w:rPr>
      </w:pPr>
      <w:r>
        <w:t>七年戰爭結束後，英國面臨國債與北美帝國管治成本，國會先後制定</w:t>
      </w:r>
      <w:r>
        <w:t>1765</w:t>
      </w:r>
      <w:r>
        <w:t>年印花稅法以及後續進口關稅等措施。許多殖民地居民反對由沒有其民選代表的英國國會課稅，商人組織抵制，殖民地議會發表抗議。英國政府有時撤回個別措施，卻仍主張國會有權為殖民地立法，致使更深層的憲政爭論未解。茶葉法案及波士頓傾茶事件又引發處罰與更強抵抗；</w:t>
      </w:r>
      <w:r>
        <w:t>1774</w:t>
      </w:r>
      <w:r>
        <w:t>年對麻薩諸塞的強制措施促使殖民地派代表參與第一屆大陸會議。最初各殖民地領袖並非都主張獨立，而是爭論帝國內權利、代表制度、服從及執行方式。海關人員、商人、出版者與議會都受到一項項政策的影響；英國官員則在妥協與強制間作選擇。到了</w:t>
      </w:r>
      <w:r>
        <w:t>1775</w:t>
      </w:r>
      <w:r>
        <w:t>年列星頓與康科德的武裝衝突，爭議才轉向實際戰爭。從課稅到戰爭不是單一直線，而是立法、請願、抵制、撤回、重申權力、制裁及集體行動逐漸壓縮談判空間的過程。</w:t>
      </w:r>
    </w:p>
    <w:p w14:paraId="6E0E4AF3" w14:textId="77777777" w:rsidR="007F7016" w:rsidRDefault="00000000">
      <w:pPr>
        <w:pStyle w:val="21"/>
      </w:pPr>
      <w:r>
        <w:t>逐卦對照｜繁體中文</w:t>
      </w:r>
    </w:p>
    <w:p w14:paraId="355E43CA" w14:textId="77777777" w:rsidR="007F7016" w:rsidRDefault="00000000">
      <w:pPr>
        <w:rPr>
          <w:rFonts w:hint="eastAsia"/>
        </w:rPr>
      </w:pPr>
      <w:r>
        <w:t>履卦提示在危險局勢中審慎踏步。看似局部的稅務或行政措施，可能觸及統治正當性與代表權等更深層問題；每一步政策都會影響對方反應及後續談判空間。</w:t>
      </w:r>
    </w:p>
    <w:p w14:paraId="7C5B6B6E" w14:textId="77777777" w:rsidR="007F7016" w:rsidRDefault="00000000">
      <w:pPr>
        <w:rPr>
          <w:rFonts w:hint="eastAsia"/>
        </w:rPr>
      </w:pPr>
      <w:r>
        <w:t>「履」如踏虎尾，重在風險之中的謹慎行事。單項稅制或行政措施乍看可控，卻會碰觸誰有權統治的根本問題；殖民地的回應也不是一次性或從頭到尾一致。領導者須評估每一步對受影響者的意義、執行後的反應及還有多少談判餘地。謹慎不只是規章文字正確，也包括觀察制度是否仍能獲得正當合作。這是後見類比，不能宣稱英國國會或大陸會議曾依《周易》決策。</w:t>
      </w:r>
    </w:p>
    <w:p w14:paraId="5A354D00" w14:textId="77777777" w:rsidR="007F7016" w:rsidRDefault="00000000">
      <w:pPr>
        <w:rPr>
          <w:rFonts w:hint="eastAsia"/>
        </w:rPr>
      </w:pPr>
      <w:r>
        <w:t>註：此為現代編輯者的回顧性歷史類比；歷史事件來源不證明當事人曾使用《周易》。</w:t>
      </w:r>
    </w:p>
    <w:p w14:paraId="49D7E486" w14:textId="77777777" w:rsidR="007F7016" w:rsidRDefault="00000000">
      <w:pPr>
        <w:pStyle w:val="21"/>
      </w:pPr>
      <w:r>
        <w:lastRenderedPageBreak/>
        <w:t>史料來源</w:t>
      </w:r>
    </w:p>
    <w:p w14:paraId="7A66B541" w14:textId="77777777" w:rsidR="007F7016" w:rsidRDefault="00000000">
      <w:pPr>
        <w:rPr>
          <w:rFonts w:hint="eastAsia"/>
        </w:rPr>
      </w:pPr>
      <w:r>
        <w:t>https://history.state.gov/milestones/1750-1775/parliamentary-taxation</w:t>
      </w:r>
    </w:p>
    <w:p w14:paraId="514470E1" w14:textId="77777777" w:rsidR="007F7016" w:rsidRDefault="00000000">
      <w:pPr>
        <w:rPr>
          <w:rFonts w:hint="eastAsia"/>
        </w:rPr>
      </w:pPr>
      <w:r>
        <w:br w:type="page"/>
      </w:r>
    </w:p>
    <w:p w14:paraId="49AB41BA" w14:textId="77777777" w:rsidR="007F7016" w:rsidRDefault="00000000">
      <w:pPr>
        <w:pStyle w:val="1"/>
      </w:pPr>
      <w:r>
        <w:lastRenderedPageBreak/>
        <w:t>11</w:t>
      </w:r>
      <w:r>
        <w:t>｜泰｜大陸會議</w:t>
      </w:r>
    </w:p>
    <w:p w14:paraId="4A055C2E" w14:textId="77777777" w:rsidR="007F7016" w:rsidRDefault="00000000">
      <w:pPr>
        <w:rPr>
          <w:rFonts w:hint="eastAsia"/>
        </w:rPr>
      </w:pPr>
      <w:r>
        <w:t>案例識別碼：</w:t>
      </w:r>
      <w:r>
        <w:t>EUUS-PM-H11</w:t>
      </w:r>
      <w:r>
        <w:t xml:space="preserve">　最終評級：</w:t>
      </w:r>
      <w:r>
        <w:t>A</w:t>
      </w:r>
      <w:r>
        <w:t xml:space="preserve">　版本：</w:t>
      </w:r>
      <w:r>
        <w:t>V4.3</w:t>
      </w:r>
    </w:p>
    <w:p w14:paraId="4AAE21DC" w14:textId="77777777" w:rsidR="007F7016" w:rsidRDefault="00000000">
      <w:pPr>
        <w:pStyle w:val="21"/>
      </w:pPr>
      <w:r>
        <w:t>卦辭原文</w:t>
      </w:r>
    </w:p>
    <w:p w14:paraId="1555C3E6" w14:textId="77777777" w:rsidR="007F7016" w:rsidRDefault="00000000">
      <w:pPr>
        <w:rPr>
          <w:rFonts w:hint="eastAsia"/>
        </w:rPr>
      </w:pPr>
      <w:r>
        <w:t>泰：小往大來，吉亨。</w:t>
      </w:r>
    </w:p>
    <w:p w14:paraId="16491344" w14:textId="77777777" w:rsidR="007F7016" w:rsidRDefault="00000000">
      <w:pPr>
        <w:pStyle w:val="21"/>
      </w:pPr>
      <w:r>
        <w:t>歷史故事｜繁體中文</w:t>
      </w:r>
    </w:p>
    <w:p w14:paraId="0C74E0D6" w14:textId="77777777" w:rsidR="007F7016" w:rsidRDefault="00000000">
      <w:pPr>
        <w:rPr>
          <w:rFonts w:hint="eastAsia"/>
        </w:rPr>
      </w:pPr>
      <w:r>
        <w:t>1774</w:t>
      </w:r>
      <w:r>
        <w:t>年波士頓傾茶事件後，英國的反制措施使北美殖民地衝突加劇。十二個殖民地派代表至費城召開第一次大陸會議，提出請願並協調抵制行動，當時尚非獨立國家的政府。</w:t>
      </w:r>
      <w:r>
        <w:t>1775</w:t>
      </w:r>
      <w:r>
        <w:t>年列星頓與康科德交火後，第二次大陸會議必須支援軍隊、任命華盛頓統帥、籌措物資及討論政治前途。</w:t>
      </w:r>
      <w:r>
        <w:t>1776</w:t>
      </w:r>
      <w:r>
        <w:t>年會議宣布獨立，但宣言本身無法即時取得軍需與國際承認；各州仍需實際提供兵員、資金及供應。會議持續處理借款、外交與共同治理的爭議，聯邦條款最後在</w:t>
      </w:r>
      <w:r>
        <w:t>1781</w:t>
      </w:r>
      <w:r>
        <w:t>年完成批准。這是一個由共同抗議逐漸走向戰時協調與聯盟治理的長期過程，成員仍對權限與資源分攤有歧見。</w:t>
      </w:r>
    </w:p>
    <w:p w14:paraId="7AE23001" w14:textId="77777777" w:rsidR="007F7016" w:rsidRDefault="00000000">
      <w:pPr>
        <w:rPr>
          <w:rFonts w:hint="eastAsia"/>
        </w:rPr>
      </w:pPr>
      <w:r>
        <w:t>1774</w:t>
      </w:r>
      <w:r>
        <w:t>年，英國在波士頓傾茶事件後採取的措施加深北美殖民地的不滿。十二個殖民地的代表在費城召開第一屆大陸會議，當時尚未治理獨立國家；會議起草請願書、協調抵制措施，嘗試在各殖民地指示和利益不同的情況下提出共同立場。</w:t>
      </w:r>
      <w:r>
        <w:t>1775</w:t>
      </w:r>
      <w:r>
        <w:t>年列星頓與康科德開戰後，第二屆大陸會議必須支持軍隊、任命華盛頓統帥、取得補給並討論政治前途。</w:t>
      </w:r>
      <w:r>
        <w:t>1776</w:t>
      </w:r>
      <w:r>
        <w:t>年宣告獨立，也不能自動供應軍人或獲得外國承認。會議還需決議、借款、爭取盟友、安排稀缺物資，並討論各州如何合作。</w:t>
      </w:r>
      <w:r>
        <w:t>1777</w:t>
      </w:r>
      <w:r>
        <w:t>年草擬的《邦聯條款》直到</w:t>
      </w:r>
      <w:r>
        <w:t>1781</w:t>
      </w:r>
      <w:r>
        <w:t>年才獲全部批准，建立正式架構卻保留州的大量權力。費城的決議須仰賴各州政府、軍官與地方社群執行，籌兵與發行紙幣都涉及地方實際供給。長距離與不均衡的戰時條件，使溝通與協調成為持續工作。大陸會議不是一次會議解決全部問題，而是由帝國內共同抗議發展為戰時抵抗與獨立聯合的持續論壇；對財政、代表權與中央權限的爭執始終存在。</w:t>
      </w:r>
    </w:p>
    <w:p w14:paraId="52589464" w14:textId="77777777" w:rsidR="007F7016" w:rsidRDefault="00000000">
      <w:pPr>
        <w:pStyle w:val="21"/>
      </w:pPr>
      <w:r>
        <w:t>逐卦對照｜繁體中文</w:t>
      </w:r>
    </w:p>
    <w:p w14:paraId="2B41AE40" w14:textId="77777777" w:rsidR="007F7016" w:rsidRDefault="00000000">
      <w:pPr>
        <w:rPr>
          <w:rFonts w:hint="eastAsia"/>
        </w:rPr>
      </w:pPr>
      <w:r>
        <w:t>泰卦象徵溝通流暢與合作通達。大陸會議建立殖民地間共同議事的管道，但共識能否落實仍有賴各州與社區提供資源。此例可討論溝通機制如何在重大分歧中持續運作。</w:t>
      </w:r>
    </w:p>
    <w:p w14:paraId="11C692A3" w14:textId="77777777" w:rsidR="007F7016" w:rsidRDefault="00000000">
      <w:pPr>
        <w:rPr>
          <w:rFonts w:hint="eastAsia"/>
        </w:rPr>
      </w:pPr>
      <w:r>
        <w:t>「泰」可用來思考溝通與合作順暢的條件。大陸會議使不同殖民地代表有共同討論與決策管道，但最初的抗議合作很快延伸到軍事指揮、外交、補給及獨立問題。共同目標並不能取代各州出人出物的義務。應追問最初協議之後如何保持資訊流通、處理成員分歧，及維持共同制度的實際執行力。史料記錄會議與決策，《周易》所提供的是對政治合作如何持續運作的現代解讀。</w:t>
      </w:r>
    </w:p>
    <w:p w14:paraId="09F43256" w14:textId="77777777" w:rsidR="007F7016" w:rsidRDefault="00000000">
      <w:pPr>
        <w:rPr>
          <w:rFonts w:hint="eastAsia"/>
        </w:rPr>
      </w:pPr>
      <w:r>
        <w:t>註：此為現代編輯者的回顧性歷史類比；歷史事件來源不證明當事人曾使用《周易》。</w:t>
      </w:r>
    </w:p>
    <w:p w14:paraId="783BCCC7" w14:textId="77777777" w:rsidR="007F7016" w:rsidRDefault="00000000">
      <w:pPr>
        <w:pStyle w:val="21"/>
      </w:pPr>
      <w:r>
        <w:t>史料來源</w:t>
      </w:r>
    </w:p>
    <w:p w14:paraId="292BEFB2" w14:textId="77777777" w:rsidR="007F7016" w:rsidRDefault="00000000">
      <w:pPr>
        <w:rPr>
          <w:rFonts w:hint="eastAsia"/>
        </w:rPr>
      </w:pPr>
      <w:r>
        <w:t>https://history.state.gov/milestones/1776-1783/continental-congress</w:t>
      </w:r>
    </w:p>
    <w:p w14:paraId="15974DD1" w14:textId="77777777" w:rsidR="007F7016" w:rsidRDefault="00000000">
      <w:pPr>
        <w:rPr>
          <w:rFonts w:hint="eastAsia"/>
        </w:rPr>
      </w:pPr>
      <w:r>
        <w:lastRenderedPageBreak/>
        <w:br w:type="page"/>
      </w:r>
    </w:p>
    <w:p w14:paraId="68910FB5" w14:textId="77777777" w:rsidR="007F7016" w:rsidRDefault="00000000">
      <w:pPr>
        <w:pStyle w:val="1"/>
      </w:pPr>
      <w:r>
        <w:lastRenderedPageBreak/>
        <w:t>12</w:t>
      </w:r>
      <w:r>
        <w:t>｜否｜秘密通信委員會</w:t>
      </w:r>
    </w:p>
    <w:p w14:paraId="20148938" w14:textId="77777777" w:rsidR="007F7016" w:rsidRDefault="00000000">
      <w:pPr>
        <w:rPr>
          <w:rFonts w:hint="eastAsia"/>
        </w:rPr>
      </w:pPr>
      <w:r>
        <w:t>案例識別碼：</w:t>
      </w:r>
      <w:r>
        <w:t>EUUS-PM-H12</w:t>
      </w:r>
      <w:r>
        <w:t xml:space="preserve">　最終評級：</w:t>
      </w:r>
      <w:r>
        <w:t>B</w:t>
      </w:r>
      <w:r>
        <w:t xml:space="preserve">　版本：</w:t>
      </w:r>
      <w:r>
        <w:t>V4.3</w:t>
      </w:r>
    </w:p>
    <w:p w14:paraId="4EE0E37D" w14:textId="77777777" w:rsidR="007F7016" w:rsidRDefault="00000000">
      <w:pPr>
        <w:pStyle w:val="21"/>
      </w:pPr>
      <w:r>
        <w:t>卦辭原文</w:t>
      </w:r>
    </w:p>
    <w:p w14:paraId="24840A74" w14:textId="77777777" w:rsidR="007F7016" w:rsidRDefault="00000000">
      <w:pPr>
        <w:rPr>
          <w:rFonts w:hint="eastAsia"/>
        </w:rPr>
      </w:pPr>
      <w:r>
        <w:t>否之匪人，不利君子貞，大往小來。</w:t>
      </w:r>
    </w:p>
    <w:p w14:paraId="7891C806" w14:textId="77777777" w:rsidR="007F7016" w:rsidRDefault="00000000">
      <w:pPr>
        <w:pStyle w:val="21"/>
      </w:pPr>
      <w:r>
        <w:t>歷史故事｜繁體中文</w:t>
      </w:r>
    </w:p>
    <w:p w14:paraId="0BB37DC0" w14:textId="77777777" w:rsidR="007F7016" w:rsidRDefault="00000000">
      <w:pPr>
        <w:rPr>
          <w:rFonts w:hint="eastAsia"/>
        </w:rPr>
      </w:pPr>
      <w:r>
        <w:t>1775</w:t>
      </w:r>
      <w:r>
        <w:t>年英國與北美殖民地開戰時，大陸會議急需武器、補給與可能的歐洲盟友，卻尚無公開外交承認可以依賴。國會設立秘密通信委員會，透過海外代理人及中間人蒐集資訊、建立聯繫並試探外國援助可能性。大西洋通信往返緩慢，且有延誤、遭攔截及訊息過時的風險。</w:t>
      </w:r>
      <w:r>
        <w:t>1776</w:t>
      </w:r>
      <w:r>
        <w:t>年獨立宣言後，美國代表的政治主張較清楚，但法國是否公開締約仍取決於戰事與法國自身利益；初期援助並不等於正式結盟。外交體制隨戰爭重新安排，最後到</w:t>
      </w:r>
      <w:r>
        <w:t>1778</w:t>
      </w:r>
      <w:r>
        <w:t>年才締結公開法美同盟。這個過程是從受限制的聯繫逐漸發展成正式外交，而非從一開始就有毫無中斷的秘密總計畫。</w:t>
      </w:r>
    </w:p>
    <w:p w14:paraId="7FEBF40E" w14:textId="77777777" w:rsidR="007F7016" w:rsidRDefault="00000000">
      <w:pPr>
        <w:rPr>
          <w:rFonts w:hint="eastAsia"/>
        </w:rPr>
      </w:pPr>
      <w:r>
        <w:t>1775</w:t>
      </w:r>
      <w:r>
        <w:t>年英國與北美殖民地開戰時，大陸會議急需武器、物資與海外可能的支持者，但歐洲國家尚無法公開承認一個未獨立的新國家，且各自盤算對英開戰的風險。國會設立秘密通信委員會，透過代理人與中介者接觸海外人士、蒐集資訊，試探在未建立公開同盟以前取得支援的可能。跨大西洋通信可能延誤、被攔截或被新事態超越。</w:t>
      </w:r>
      <w:r>
        <w:t>1776</w:t>
      </w:r>
      <w:r>
        <w:t>年宣布獨立後，美國代表可以較明確地以新國家名義活動，但仍需要資金、軍需與承認。法國起初提供未達公開同盟程度的協助，直到</w:t>
      </w:r>
      <w:r>
        <w:t>1778</w:t>
      </w:r>
      <w:r>
        <w:t>年才正式簽約。與中介者通信不表示能確定其代表哪一方，也不表示外國政府已承諾供應甚麼。國會外交工作隨戰局重組，原委員會並非永久外交部。整段歷程是受阻的公開外交逐漸發展為公開條約：秘密接觸、宣布獨立、派遣使節，到最後獲得法國同盟。史料不能證明存在一套從頭到尾從未改變的秘密總計畫，更不能把每次海外接觸視為成功。</w:t>
      </w:r>
    </w:p>
    <w:p w14:paraId="19FEBDF7" w14:textId="77777777" w:rsidR="007F7016" w:rsidRDefault="00000000">
      <w:pPr>
        <w:pStyle w:val="21"/>
      </w:pPr>
      <w:r>
        <w:t>逐卦對照｜繁體中文</w:t>
      </w:r>
    </w:p>
    <w:p w14:paraId="5CCA7064" w14:textId="77777777" w:rsidR="007F7016" w:rsidRDefault="00000000">
      <w:pPr>
        <w:rPr>
          <w:rFonts w:hint="eastAsia"/>
        </w:rPr>
      </w:pPr>
      <w:r>
        <w:t>否卦呈現溝通阻塞及上下不通。秘密通信提供官方管道尚未開通時的有限選項，但隱密本身不等於成功；必須檢驗資訊是否可靠、是否帶來實際成果，並在條件成熟後轉為可負責的公開協議。</w:t>
      </w:r>
    </w:p>
    <w:p w14:paraId="5D4686FD" w14:textId="77777777" w:rsidR="007F7016" w:rsidRDefault="00000000">
      <w:pPr>
        <w:rPr>
          <w:rFonts w:hint="eastAsia"/>
        </w:rPr>
      </w:pPr>
      <w:r>
        <w:t>「否」象徵閉塞，可用來看沒有正式溝通管道時仍如何維持資訊交流。秘密通信委員會在缺乏外交承認的處境下，利用中介人探問可能性，然而秘密本身並不是美德，也不保證之後的法國同盟。要問的是隱密管道能提供何種可確認的訊息、可能產生甚麼風險，以及何時該改採可負責任的公開協定。這只是對阻隔與通路的現代類比，並非美國國會成員依《周易》設計外交的歷史證明。</w:t>
      </w:r>
    </w:p>
    <w:p w14:paraId="75B58FDE" w14:textId="77777777" w:rsidR="007F7016" w:rsidRDefault="00000000">
      <w:pPr>
        <w:rPr>
          <w:rFonts w:hint="eastAsia"/>
        </w:rPr>
      </w:pPr>
      <w:r>
        <w:t>註：此為現代編輯者的回顧性歷史類比；歷史事件來源不證明當事人曾使用《周易》。</w:t>
      </w:r>
    </w:p>
    <w:p w14:paraId="515D306F" w14:textId="77777777" w:rsidR="007F7016" w:rsidRDefault="00000000">
      <w:pPr>
        <w:pStyle w:val="21"/>
      </w:pPr>
      <w:r>
        <w:t>史料來源</w:t>
      </w:r>
    </w:p>
    <w:p w14:paraId="7F17E4AB" w14:textId="77777777" w:rsidR="007F7016" w:rsidRDefault="00000000">
      <w:pPr>
        <w:rPr>
          <w:rFonts w:hint="eastAsia"/>
        </w:rPr>
      </w:pPr>
      <w:r>
        <w:t>https://history.state.gov/milestones/1776-1783/secret-committee</w:t>
      </w:r>
    </w:p>
    <w:p w14:paraId="52AC65DD" w14:textId="77777777" w:rsidR="007F7016" w:rsidRDefault="00000000">
      <w:pPr>
        <w:rPr>
          <w:rFonts w:hint="eastAsia"/>
        </w:rPr>
      </w:pPr>
      <w:r>
        <w:lastRenderedPageBreak/>
        <w:br w:type="page"/>
      </w:r>
    </w:p>
    <w:p w14:paraId="3ACC9EEF" w14:textId="77777777" w:rsidR="007F7016" w:rsidRDefault="00000000">
      <w:pPr>
        <w:pStyle w:val="1"/>
      </w:pPr>
      <w:r>
        <w:lastRenderedPageBreak/>
        <w:t>13</w:t>
      </w:r>
      <w:r>
        <w:t>｜同人｜美國獨立宣言</w:t>
      </w:r>
    </w:p>
    <w:p w14:paraId="56FA13E2" w14:textId="77777777" w:rsidR="007F7016" w:rsidRDefault="00000000">
      <w:pPr>
        <w:rPr>
          <w:rFonts w:hint="eastAsia"/>
        </w:rPr>
      </w:pPr>
      <w:r>
        <w:t>案例識別碼：</w:t>
      </w:r>
      <w:r>
        <w:t>EUUS-PM-H13</w:t>
      </w:r>
      <w:r>
        <w:t xml:space="preserve">　最終評級：</w:t>
      </w:r>
      <w:r>
        <w:t>A</w:t>
      </w:r>
      <w:r>
        <w:t xml:space="preserve">　版本：</w:t>
      </w:r>
      <w:r>
        <w:t>V4.3</w:t>
      </w:r>
    </w:p>
    <w:p w14:paraId="52D9B5DE" w14:textId="77777777" w:rsidR="007F7016" w:rsidRDefault="00000000">
      <w:pPr>
        <w:pStyle w:val="21"/>
      </w:pPr>
      <w:r>
        <w:t>卦辭原文</w:t>
      </w:r>
    </w:p>
    <w:p w14:paraId="0522EDA7" w14:textId="77777777" w:rsidR="007F7016" w:rsidRDefault="00000000">
      <w:pPr>
        <w:rPr>
          <w:rFonts w:hint="eastAsia"/>
        </w:rPr>
      </w:pPr>
      <w:r>
        <w:t>同人于野，亨。</w:t>
      </w:r>
      <w:r>
        <w:t xml:space="preserve"> </w:t>
      </w:r>
      <w:r>
        <w:t>利涉大川，利君子貞。</w:t>
      </w:r>
    </w:p>
    <w:p w14:paraId="2803D7A4" w14:textId="77777777" w:rsidR="007F7016" w:rsidRDefault="00000000">
      <w:pPr>
        <w:pStyle w:val="21"/>
      </w:pPr>
      <w:r>
        <w:t>歷史故事｜繁體中文</w:t>
      </w:r>
    </w:p>
    <w:p w14:paraId="36747C5B" w14:textId="77777777" w:rsidR="007F7016" w:rsidRDefault="00000000">
      <w:pPr>
        <w:rPr>
          <w:rFonts w:hint="eastAsia"/>
        </w:rPr>
      </w:pPr>
      <w:r>
        <w:t>1776</w:t>
      </w:r>
      <w:r>
        <w:t>年時，英國與北美殖民地已交戰一年多。大陸會議雖成立軍隊、尋求補給，但各殖民地對宣布獨立的授權與時間仍有不同意見。國會組成委員會起草公開聲明，傑佛遜撰寫主要稿件，再經委員會與國會修訂。國會於</w:t>
      </w:r>
      <w:r>
        <w:t>7</w:t>
      </w:r>
      <w:r>
        <w:t>月</w:t>
      </w:r>
      <w:r>
        <w:t>2</w:t>
      </w:r>
      <w:r>
        <w:t>日決議獨立，</w:t>
      </w:r>
      <w:r>
        <w:t>7</w:t>
      </w:r>
      <w:r>
        <w:t>月</w:t>
      </w:r>
      <w:r>
        <w:t>4</w:t>
      </w:r>
      <w:r>
        <w:t>日通過《獨立宣言》的最後文字，宣告殖民地成為自由而獨立的各邦。宣言列述政治權利與對英王的不滿，向國內外說明立場；但正式宣告不代表戰爭已勝，也不表示人人平等享有權利。奴隸制度以及婦女與其他群體受到的政治排除仍存在。法國直到</w:t>
      </w:r>
      <w:r>
        <w:t>1778</w:t>
      </w:r>
      <w:r>
        <w:t>年才締盟，英國直到</w:t>
      </w:r>
      <w:r>
        <w:t>1783</w:t>
      </w:r>
      <w:r>
        <w:t>年才正式承認美國獨立。</w:t>
      </w:r>
    </w:p>
    <w:p w14:paraId="2DD3775E" w14:textId="77777777" w:rsidR="007F7016" w:rsidRDefault="00000000">
      <w:pPr>
        <w:rPr>
          <w:rFonts w:hint="eastAsia"/>
        </w:rPr>
      </w:pPr>
      <w:r>
        <w:t>至</w:t>
      </w:r>
      <w:r>
        <w:t>1776</w:t>
      </w:r>
      <w:r>
        <w:t>年，英國與北美殖民地的戰爭已持續一年多，各殖民地對是否獨立仍有不同進度。地方議會與代表會議逐漸授權與英國分離，大陸會議指定委員會起草對外公開聲明。傑佛遜撰寫主要初稿，再經委員及國會修訂。</w:t>
      </w:r>
      <w:r>
        <w:t>7</w:t>
      </w:r>
      <w:r>
        <w:t>月</w:t>
      </w:r>
      <w:r>
        <w:t>2</w:t>
      </w:r>
      <w:r>
        <w:t>日國會表決通過獨立，</w:t>
      </w:r>
      <w:r>
        <w:t>7</w:t>
      </w:r>
      <w:r>
        <w:t>月</w:t>
      </w:r>
      <w:r>
        <w:t>4</w:t>
      </w:r>
      <w:r>
        <w:t>日核准《獨立宣言》的最終文字。宣言主張殖民地是自由獨立的邦國，說明政治權威的原則並列舉對英王的控訴，面向國內與海外讀者。文件的簽名、印行與公開宣讀並非同時完成，各地收到副本、作出反應的時間不同。宣言不會自行擊退英軍；新邦國仍需軍隊、財源和國際承認。法國直到</w:t>
      </w:r>
      <w:r>
        <w:t>1778</w:t>
      </w:r>
      <w:r>
        <w:t>年才締結正式同盟，英國則要到</w:t>
      </w:r>
      <w:r>
        <w:t>1783</w:t>
      </w:r>
      <w:r>
        <w:t>年和平條約才承認美國獨立。宣言中的平等理想與奴隸制度、部分居民缺乏政治參與權並存，不應將國會宣告等同所有居民已享有平等權利。共同政治聲明只是建立聯盟，未來仍繫於制度、戰場與誰被納入新秩序的持續爭論。</w:t>
      </w:r>
    </w:p>
    <w:p w14:paraId="24970F7E" w14:textId="77777777" w:rsidR="007F7016" w:rsidRDefault="00000000">
      <w:pPr>
        <w:pStyle w:val="21"/>
      </w:pPr>
      <w:r>
        <w:t>逐卦對照｜繁體中文</w:t>
      </w:r>
    </w:p>
    <w:p w14:paraId="523A0D0B" w14:textId="77777777" w:rsidR="007F7016" w:rsidRDefault="00000000">
      <w:pPr>
        <w:rPr>
          <w:rFonts w:hint="eastAsia"/>
        </w:rPr>
      </w:pPr>
      <w:r>
        <w:t>同人卦重視在公共領域形成共同目標。獨立宣言使不同殖民地能以共享的政治語言表達立場，卻不能消除內部差異或代替後續軍事與制度工作。應追問誰有資格代表共同體，以及宣示的平等是否真正涵蓋受影響的人。</w:t>
      </w:r>
    </w:p>
    <w:p w14:paraId="181348A6" w14:textId="77777777" w:rsidR="007F7016" w:rsidRDefault="00000000">
      <w:pPr>
        <w:rPr>
          <w:rFonts w:hint="eastAsia"/>
        </w:rPr>
      </w:pPr>
      <w:r>
        <w:t>「同人」強調在共同公共目標下結合。獨立宣言使來自不同殖民地的代表共同提出可供國內外檢視的政治理由，但一致批准文字不等於每位居民都有同等聲音，更不表示戰爭已經獲勝。應追問誰有權代表集體、誰仍被排除，以及公開宣告後如何透過傳播、回應和持續行動讓團結有實質效果。史實是國會議決、刊布與戰爭；卦義連結屬當代對集體目的與問責的觀察。</w:t>
      </w:r>
    </w:p>
    <w:p w14:paraId="36D6C021" w14:textId="77777777" w:rsidR="007F7016" w:rsidRDefault="00000000">
      <w:pPr>
        <w:rPr>
          <w:rFonts w:hint="eastAsia"/>
        </w:rPr>
      </w:pPr>
      <w:r>
        <w:t>註：此為現代編輯者的回顧性歷史類比；歷史事件來源不證明當事人曾使用《周易》。</w:t>
      </w:r>
    </w:p>
    <w:p w14:paraId="679571D3" w14:textId="77777777" w:rsidR="007F7016" w:rsidRDefault="00000000">
      <w:pPr>
        <w:pStyle w:val="21"/>
      </w:pPr>
      <w:r>
        <w:lastRenderedPageBreak/>
        <w:t>史料來源</w:t>
      </w:r>
    </w:p>
    <w:p w14:paraId="6B3CA290" w14:textId="77777777" w:rsidR="007F7016" w:rsidRDefault="00000000">
      <w:pPr>
        <w:rPr>
          <w:rFonts w:hint="eastAsia"/>
        </w:rPr>
      </w:pPr>
      <w:r>
        <w:t>https://history.state.gov/milestones/1776-1783/declaration</w:t>
      </w:r>
    </w:p>
    <w:p w14:paraId="10355245" w14:textId="77777777" w:rsidR="007F7016" w:rsidRDefault="00000000">
      <w:pPr>
        <w:rPr>
          <w:rFonts w:hint="eastAsia"/>
        </w:rPr>
      </w:pPr>
      <w:r>
        <w:br w:type="page"/>
      </w:r>
    </w:p>
    <w:p w14:paraId="68A1E087" w14:textId="77777777" w:rsidR="007F7016" w:rsidRDefault="00000000">
      <w:pPr>
        <w:pStyle w:val="1"/>
      </w:pPr>
      <w:r>
        <w:lastRenderedPageBreak/>
        <w:t>14</w:t>
      </w:r>
      <w:r>
        <w:t>｜大有｜法國與美國締結同盟</w:t>
      </w:r>
    </w:p>
    <w:p w14:paraId="252F957A" w14:textId="77777777" w:rsidR="007F7016" w:rsidRDefault="00000000">
      <w:pPr>
        <w:rPr>
          <w:rFonts w:hint="eastAsia"/>
        </w:rPr>
      </w:pPr>
      <w:r>
        <w:t>案例識別碼：</w:t>
      </w:r>
      <w:r>
        <w:t>EUUS-PM-H14</w:t>
      </w:r>
      <w:r>
        <w:t xml:space="preserve">　最終評級：</w:t>
      </w:r>
      <w:r>
        <w:t>A</w:t>
      </w:r>
      <w:r>
        <w:t xml:space="preserve">　版本：</w:t>
      </w:r>
      <w:r>
        <w:t>V4.3</w:t>
      </w:r>
    </w:p>
    <w:p w14:paraId="2D863B85" w14:textId="77777777" w:rsidR="007F7016" w:rsidRDefault="00000000">
      <w:pPr>
        <w:pStyle w:val="21"/>
      </w:pPr>
      <w:r>
        <w:t>卦辭原文</w:t>
      </w:r>
    </w:p>
    <w:p w14:paraId="11A61AC3" w14:textId="77777777" w:rsidR="007F7016" w:rsidRDefault="00000000">
      <w:pPr>
        <w:rPr>
          <w:rFonts w:hint="eastAsia"/>
        </w:rPr>
      </w:pPr>
      <w:r>
        <w:t>大有：元亨。</w:t>
      </w:r>
    </w:p>
    <w:p w14:paraId="2C5D5C38" w14:textId="77777777" w:rsidR="007F7016" w:rsidRDefault="00000000">
      <w:pPr>
        <w:pStyle w:val="21"/>
      </w:pPr>
      <w:r>
        <w:t>歷史故事｜繁體中文</w:t>
      </w:r>
    </w:p>
    <w:p w14:paraId="14A79EB9" w14:textId="77777777" w:rsidR="007F7016" w:rsidRDefault="00000000">
      <w:pPr>
        <w:rPr>
          <w:rFonts w:hint="eastAsia"/>
        </w:rPr>
      </w:pPr>
      <w:r>
        <w:t>美國獨立戰爭期間，大陸會議尋求能提供資金、軍備與海軍力量的歐洲盟友。法國原本希望削弱英國，但公開承認反叛殖民地同樣伴隨風險。美國使節在巴黎活動，法國在正式締約前已有一定援助；</w:t>
      </w:r>
      <w:r>
        <w:t>1777</w:t>
      </w:r>
      <w:r>
        <w:t>年薩拉托加勝利使法國更願意採取公開合作。</w:t>
      </w:r>
      <w:r>
        <w:t>1778</w:t>
      </w:r>
      <w:r>
        <w:t>年</w:t>
      </w:r>
      <w:r>
        <w:t>2</w:t>
      </w:r>
      <w:r>
        <w:t>月，法國與美國簽訂友好通商及同盟條約，承認美國並建立抗英合作。法國提供貸款、物資、軍隊及尤其重要的海軍力量，但兩國仍需協調作戰地點、補給、預算與各自目標。</w:t>
      </w:r>
      <w:r>
        <w:t>1781</w:t>
      </w:r>
      <w:r>
        <w:t>年約克鎮的聯合行動不是簽約後自動出現的成果，法國也付出沉重財政代價；</w:t>
      </w:r>
      <w:r>
        <w:t>1783</w:t>
      </w:r>
      <w:r>
        <w:t>年和平到來時，戰爭累積的債務與政治壓力仍未消失。</w:t>
      </w:r>
    </w:p>
    <w:p w14:paraId="7D80D288" w14:textId="77777777" w:rsidR="007F7016" w:rsidRDefault="00000000">
      <w:pPr>
        <w:rPr>
          <w:rFonts w:hint="eastAsia"/>
        </w:rPr>
      </w:pPr>
      <w:r>
        <w:t>美國獨立戰爭持續期間，大陸會議尋找能提供資金、軍需及海軍力量的歐洲夥伴。法國有削弱英國的利益，卻不能確定美國叛亂會持續成功。美國使節在巴黎工作，法國在正式結盟前已有協助。</w:t>
      </w:r>
      <w:r>
        <w:t>1777</w:t>
      </w:r>
      <w:r>
        <w:t>年薩拉托加戰役的美國勝利，增加法國公開合作的意願；</w:t>
      </w:r>
      <w:r>
        <w:t>1778</w:t>
      </w:r>
      <w:r>
        <w:t>年</w:t>
      </w:r>
      <w:r>
        <w:t>2</w:t>
      </w:r>
      <w:r>
        <w:t>月雙方簽署友好通商與同盟條約，法國承認美國並承諾共同對抗英國。法國貸款、軍需、軍人及特別重要的海軍力量改變美軍可動用的資源，但兩國仍須協調艦隊與陸軍的任務、補給以及各自目標。法國海軍挑戰英國海上優勢，同時法國政府得負擔船隻、軍隊及對美信用支持的龐大成本。</w:t>
      </w:r>
      <w:r>
        <w:t>1781</w:t>
      </w:r>
      <w:r>
        <w:t>年約克鎮的聯合作戰，來自簽約後數年的陸海軍選擇與安排，而非同盟自動賜予勝利。</w:t>
      </w:r>
      <w:r>
        <w:t>1783</w:t>
      </w:r>
      <w:r>
        <w:t>年結束對英戰爭的和平談判，亦沒有消除累積的債務與政治壓力。歷史脈絡是從早期不確定接觸、薩拉托加後法方判斷改變、公開締約，進而多次共同作戰；兩個政府從未因此完全失去各自的利益。</w:t>
      </w:r>
    </w:p>
    <w:p w14:paraId="52199581" w14:textId="77777777" w:rsidR="007F7016" w:rsidRDefault="00000000">
      <w:pPr>
        <w:pStyle w:val="21"/>
      </w:pPr>
      <w:r>
        <w:t>逐卦對照｜繁體中文</w:t>
      </w:r>
    </w:p>
    <w:p w14:paraId="3A89577F" w14:textId="77777777" w:rsidR="007F7016" w:rsidRDefault="00000000">
      <w:pPr>
        <w:rPr>
          <w:rFonts w:hint="eastAsia"/>
        </w:rPr>
      </w:pPr>
      <w:r>
        <w:t>大有卦可解讀為資源與能力增加後的責任。法美同盟使美國獲得以前缺乏的外交承認與軍事力量，但新的資源必須經過分工、協調與支出才能發揮效力。強大並不等於無須管理，也不能忽略盟友的利益與成本。</w:t>
      </w:r>
    </w:p>
    <w:p w14:paraId="41EE709D" w14:textId="77777777" w:rsidR="007F7016" w:rsidRDefault="00000000">
      <w:pPr>
        <w:rPr>
          <w:rFonts w:hint="eastAsia"/>
        </w:rPr>
      </w:pPr>
      <w:r>
        <w:t>「大有」關乎獲得更多資源後的運用能力。法國同盟提供美國原先不足的外交承認與軍力，卻也創造雙方的協調責任。可以追問新增力量如何分配、出資者希望甚麼、勝利後留下哪些義務。約克鎮的行動不是一紙條約自然產生的結果。將大有理解為「資源增加後能否有效協同、看清成本與承諾」比把它理解為單純富足更具分析價值；此為現代類比，並無當事人研讀《周易》的證據。</w:t>
      </w:r>
    </w:p>
    <w:p w14:paraId="736309D4" w14:textId="77777777" w:rsidR="007F7016" w:rsidRDefault="00000000">
      <w:pPr>
        <w:rPr>
          <w:rFonts w:hint="eastAsia"/>
        </w:rPr>
      </w:pPr>
      <w:r>
        <w:t>註：此為現代編輯者的回顧性歷史類比；歷史事件來源不證明當事人曾使用《周易》。</w:t>
      </w:r>
    </w:p>
    <w:p w14:paraId="397CFF34" w14:textId="77777777" w:rsidR="007F7016" w:rsidRDefault="00000000">
      <w:pPr>
        <w:pStyle w:val="21"/>
      </w:pPr>
      <w:r>
        <w:lastRenderedPageBreak/>
        <w:t>史料來源</w:t>
      </w:r>
    </w:p>
    <w:p w14:paraId="0B574B08" w14:textId="77777777" w:rsidR="007F7016" w:rsidRDefault="00000000">
      <w:pPr>
        <w:rPr>
          <w:rFonts w:hint="eastAsia"/>
        </w:rPr>
      </w:pPr>
      <w:r>
        <w:t>https://history.state.gov/milestones/1776-1783/french-alliance</w:t>
      </w:r>
    </w:p>
    <w:p w14:paraId="2EE61CEB" w14:textId="77777777" w:rsidR="007F7016" w:rsidRDefault="00000000">
      <w:pPr>
        <w:rPr>
          <w:rFonts w:hint="eastAsia"/>
        </w:rPr>
      </w:pPr>
      <w:r>
        <w:br w:type="page"/>
      </w:r>
    </w:p>
    <w:p w14:paraId="4CF020E3" w14:textId="77777777" w:rsidR="007F7016" w:rsidRDefault="00000000">
      <w:pPr>
        <w:pStyle w:val="1"/>
      </w:pPr>
      <w:r>
        <w:lastRenderedPageBreak/>
        <w:t>15</w:t>
      </w:r>
      <w:r>
        <w:t>｜謙｜富蘭克林出使法國</w:t>
      </w:r>
    </w:p>
    <w:p w14:paraId="332A832D" w14:textId="77777777" w:rsidR="007F7016" w:rsidRDefault="00000000">
      <w:pPr>
        <w:rPr>
          <w:rFonts w:hint="eastAsia"/>
        </w:rPr>
      </w:pPr>
      <w:r>
        <w:t>案例識別碼：</w:t>
      </w:r>
      <w:r>
        <w:t>EUUS-PM-H15</w:t>
      </w:r>
      <w:r>
        <w:t xml:space="preserve">　最終評級：</w:t>
      </w:r>
      <w:r>
        <w:t>B</w:t>
      </w:r>
      <w:r>
        <w:t xml:space="preserve">　版本：</w:t>
      </w:r>
      <w:r>
        <w:t>V4.3</w:t>
      </w:r>
    </w:p>
    <w:p w14:paraId="00F71F9B" w14:textId="77777777" w:rsidR="007F7016" w:rsidRDefault="00000000">
      <w:pPr>
        <w:pStyle w:val="21"/>
      </w:pPr>
      <w:r>
        <w:t>卦辭原文</w:t>
      </w:r>
    </w:p>
    <w:p w14:paraId="23843103" w14:textId="77777777" w:rsidR="007F7016" w:rsidRDefault="00000000">
      <w:pPr>
        <w:rPr>
          <w:rFonts w:hint="eastAsia"/>
        </w:rPr>
      </w:pPr>
      <w:r>
        <w:t>謙：亨，君子有終。</w:t>
      </w:r>
    </w:p>
    <w:p w14:paraId="2159004F" w14:textId="77777777" w:rsidR="007F7016" w:rsidRDefault="00000000">
      <w:pPr>
        <w:pStyle w:val="21"/>
      </w:pPr>
      <w:r>
        <w:t>歷史故事｜繁體中文</w:t>
      </w:r>
    </w:p>
    <w:p w14:paraId="6E6D88DC" w14:textId="77777777" w:rsidR="007F7016" w:rsidRDefault="00000000">
      <w:pPr>
        <w:rPr>
          <w:rFonts w:hint="eastAsia"/>
        </w:rPr>
      </w:pPr>
      <w:r>
        <w:t>1776</w:t>
      </w:r>
      <w:r>
        <w:t>年，富蘭克林以美國代表身分抵達法國，美國獨立戰爭的前途仍不確定，法國公開支持殖民地也須承擔對英外交及軍事風險。他與其他使節接觸法國官員及社會人士，尋求軍需、借款與承認，同時必須處理使節之間意見不一、跨大西洋指示遲延等困難。薩拉托加戰役勝利後，法國於</w:t>
      </w:r>
      <w:r>
        <w:t>1778</w:t>
      </w:r>
      <w:r>
        <w:t>年與美國簽約。富蘭克林繼續留在巴黎，維持同盟聯繫，參與通往</w:t>
      </w:r>
      <w:r>
        <w:t>1783</w:t>
      </w:r>
      <w:r>
        <w:t>年和平的談判。這段工作包含大量信件、會議、財務要求與長期協調，不能僅用個人魅力解釋法國政策；兩國利益相互重疊，卻並不完全相同。</w:t>
      </w:r>
    </w:p>
    <w:p w14:paraId="7B286448" w14:textId="77777777" w:rsidR="007F7016" w:rsidRDefault="00000000">
      <w:pPr>
        <w:rPr>
          <w:rFonts w:hint="eastAsia"/>
        </w:rPr>
      </w:pPr>
      <w:r>
        <w:t>1776</w:t>
      </w:r>
      <w:r>
        <w:t>年富蘭克林以美國代表身分抵達法國，當時對英戰爭勝負未定。法國雖是英國對手，公開承認叛亂殖民地仍有外交及軍事風險。富蘭克林與其他美國委員共同說明新國家需求，接觸法國官員及公眾，爭取補給、信用與承認，同時必須處理美方委員彼此分歧及越洋傳達緩慢的國會指示。法國正式締約之前，協助的程度與公開性已隨戰局變化；薩拉托加的捷報，使法國政府更願意接受公開同盟。</w:t>
      </w:r>
      <w:r>
        <w:t>1778</w:t>
      </w:r>
      <w:r>
        <w:t>年雙方締約後，富蘭克林仍留在巴黎維繫盟約，並參與導向</w:t>
      </w:r>
      <w:r>
        <w:t>1783</w:t>
      </w:r>
      <w:r>
        <w:t>年和平的談判。他的外交工作不是靠單次演說或社交魅力完成；使節一面向國會報告，一面與法國大臣磋商，戰場消息跨越大西洋到達前只能根據不完整資訊作判斷。信函、會議、財政需求、海軍規劃與美洲戰報持續影響法國決策。即使利益相近，法美目標也並非完全一致；簽約之後仍需把承諾轉化為補給和戰役。史料包括正式條約與留存書信，不宜把所有法國決定歸功於他的個人魅力。</w:t>
      </w:r>
    </w:p>
    <w:p w14:paraId="579C063B" w14:textId="77777777" w:rsidR="007F7016" w:rsidRDefault="00000000">
      <w:pPr>
        <w:pStyle w:val="21"/>
      </w:pPr>
      <w:r>
        <w:t>逐卦對照｜繁體中文</w:t>
      </w:r>
    </w:p>
    <w:p w14:paraId="17A7EAD0" w14:textId="77777777" w:rsidR="007F7016" w:rsidRDefault="00000000">
      <w:pPr>
        <w:rPr>
          <w:rFonts w:hint="eastAsia"/>
        </w:rPr>
      </w:pPr>
      <w:r>
        <w:t>謙卦的謙遜不是沉默或放棄立場，而是在不能命令對方時尊重其判斷，以可靠資訊、持續往來與清楚目的建立信任。富蘭克林的外交影響力依靠長期關係及對現實限制的理解，而非一次成功演說。</w:t>
      </w:r>
    </w:p>
    <w:p w14:paraId="1FE7FE30" w14:textId="77777777" w:rsidR="007F7016" w:rsidRDefault="00000000">
      <w:pPr>
        <w:rPr>
          <w:rFonts w:hint="eastAsia"/>
        </w:rPr>
      </w:pPr>
      <w:r>
        <w:t>「謙」可用來觀察在無法直接指揮對方時如何發揮影響力。富蘭克林代表需要法國支持的弱勢交戰夥伴，不能強迫法國滿足全部美國要求。他必須理解對方限制、明確表達自身目的，並以持續往來、誠實報告及戰場事實建立信任。外交姿態的節制不是保持沉默，也不能認定謙遜是法國介入的唯一原因；法國國家利益、其他使節與實際軍事局勢同樣重要。這只是對謙抑、傾聽及長期努力的回顧性對照。</w:t>
      </w:r>
    </w:p>
    <w:p w14:paraId="220F3C00" w14:textId="77777777" w:rsidR="007F7016" w:rsidRDefault="00000000">
      <w:pPr>
        <w:rPr>
          <w:rFonts w:hint="eastAsia"/>
        </w:rPr>
      </w:pPr>
      <w:r>
        <w:t>註：此為現代編輯者的回顧性歷史類比；歷史事件來源不證明當事人曾使用《周易》。</w:t>
      </w:r>
    </w:p>
    <w:p w14:paraId="3D7D8732" w14:textId="77777777" w:rsidR="007F7016" w:rsidRDefault="00000000">
      <w:pPr>
        <w:pStyle w:val="21"/>
      </w:pPr>
      <w:r>
        <w:t>史料來源</w:t>
      </w:r>
    </w:p>
    <w:p w14:paraId="13B84FAD" w14:textId="77777777" w:rsidR="007F7016" w:rsidRDefault="00000000">
      <w:pPr>
        <w:rPr>
          <w:rFonts w:hint="eastAsia"/>
        </w:rPr>
      </w:pPr>
      <w:r>
        <w:t>https://history.state.gov/milestones/1776-1783/b-franklin</w:t>
      </w:r>
    </w:p>
    <w:p w14:paraId="20D55067" w14:textId="77777777" w:rsidR="007F7016" w:rsidRDefault="00000000">
      <w:pPr>
        <w:rPr>
          <w:rFonts w:hint="eastAsia"/>
        </w:rPr>
      </w:pPr>
      <w:r>
        <w:lastRenderedPageBreak/>
        <w:br w:type="page"/>
      </w:r>
    </w:p>
    <w:p w14:paraId="327A4DDE" w14:textId="77777777" w:rsidR="007F7016" w:rsidRDefault="00000000">
      <w:pPr>
        <w:pStyle w:val="1"/>
      </w:pPr>
      <w:r>
        <w:lastRenderedPageBreak/>
        <w:t>16</w:t>
      </w:r>
      <w:r>
        <w:t>｜豫｜邦聯條款</w:t>
      </w:r>
    </w:p>
    <w:p w14:paraId="190A1E4F" w14:textId="77777777" w:rsidR="007F7016" w:rsidRDefault="00000000">
      <w:pPr>
        <w:rPr>
          <w:rFonts w:hint="eastAsia"/>
        </w:rPr>
      </w:pPr>
      <w:r>
        <w:t>案例識別碼：</w:t>
      </w:r>
      <w:r>
        <w:t>EUUS-PM-H16</w:t>
      </w:r>
      <w:r>
        <w:t xml:space="preserve">　最終評級：</w:t>
      </w:r>
      <w:r>
        <w:t>A</w:t>
      </w:r>
      <w:r>
        <w:t xml:space="preserve">　版本：</w:t>
      </w:r>
      <w:r>
        <w:t>V4.3</w:t>
      </w:r>
    </w:p>
    <w:p w14:paraId="34397C50" w14:textId="77777777" w:rsidR="007F7016" w:rsidRDefault="00000000">
      <w:pPr>
        <w:pStyle w:val="21"/>
      </w:pPr>
      <w:r>
        <w:t>卦辭原文</w:t>
      </w:r>
    </w:p>
    <w:p w14:paraId="1C62EB12" w14:textId="77777777" w:rsidR="007F7016" w:rsidRDefault="00000000">
      <w:pPr>
        <w:rPr>
          <w:rFonts w:hint="eastAsia"/>
        </w:rPr>
      </w:pPr>
      <w:r>
        <w:t>豫：利建侯行師。</w:t>
      </w:r>
    </w:p>
    <w:p w14:paraId="19E0DB7F" w14:textId="77777777" w:rsidR="007F7016" w:rsidRDefault="00000000">
      <w:pPr>
        <w:pStyle w:val="21"/>
      </w:pPr>
      <w:r>
        <w:t>歷史故事｜繁體中文</w:t>
      </w:r>
    </w:p>
    <w:p w14:paraId="62515553" w14:textId="77777777" w:rsidR="007F7016" w:rsidRDefault="00000000">
      <w:pPr>
        <w:rPr>
          <w:rFonts w:hint="eastAsia"/>
        </w:rPr>
      </w:pPr>
      <w:r>
        <w:t>美國革命期間，各州需要共同處理戰爭與外交，但不願輕易交出剛從英國統治中爭取的自主權。大陸會議於</w:t>
      </w:r>
      <w:r>
        <w:t>1777</w:t>
      </w:r>
      <w:r>
        <w:t>年草擬《邦聯條款》，直到</w:t>
      </w:r>
      <w:r>
        <w:t>1781</w:t>
      </w:r>
      <w:r>
        <w:t>年各州才完成批准。條款將邦聯定位為友好聯盟，多數權力保留各州；國會能處理外交並請求兵員和經費，卻缺乏直接徵收一般聯邦稅的能力。獨立後，債務、州際爭端與共同政策的財務困難更為明顯；重要決策與修約所需的高同意門檻使調整不易。不過邦聯時期並非毫無成果，西部土地政策也是其中一例。</w:t>
      </w:r>
      <w:r>
        <w:t>1787</w:t>
      </w:r>
      <w:r>
        <w:t>年制憲會議提出新制度，經各州批准，</w:t>
      </w:r>
      <w:r>
        <w:t>1789</w:t>
      </w:r>
      <w:r>
        <w:t>年新憲法開始運作。</w:t>
      </w:r>
    </w:p>
    <w:p w14:paraId="65434836" w14:textId="77777777" w:rsidR="007F7016" w:rsidRDefault="00000000">
      <w:pPr>
        <w:rPr>
          <w:rFonts w:hint="eastAsia"/>
        </w:rPr>
      </w:pPr>
      <w:r>
        <w:t>美國獨立戰爭期間，各州需要共同處理軍事及外交事務，又不願放棄剛向英國爭取的自主權。國會於</w:t>
      </w:r>
      <w:r>
        <w:t>1777</w:t>
      </w:r>
      <w:r>
        <w:t>年草擬《邦聯條款》，但須各州一致批准，直到</w:t>
      </w:r>
      <w:r>
        <w:t>1781</w:t>
      </w:r>
      <w:r>
        <w:t>年完成。條款稱聯合為友誼同盟，將大部分權力留給各州；國會可辦理外交並向各州請求人員與資金，卻不能直接徵收一般聯邦稅。在戰時，軍需仰賴各州實際行動與借貸；獨立之後，債務、州際爭執及集體決策困難更為明顯。邦聯並非完全沒有成果，西部土地政策便是一例，但要求更有力聯邦架構的聲音增加。條款的重要措施需要州的同意，修訂本身更須全體一致，既反映對集中權力的戒心，也使面對緊迫的財政與商業問題時難以調整。原先討論州際商務的會議逐漸促成</w:t>
      </w:r>
      <w:r>
        <w:t>1787</w:t>
      </w:r>
      <w:r>
        <w:t>年制憲會議；代表們提出新憲法，並設計與舊條款不同的批准規則，這在當時也引發爭論。新憲法經各州批准後於</w:t>
      </w:r>
      <w:r>
        <w:t>1789</w:t>
      </w:r>
      <w:r>
        <w:t>年實施。邦聯因此應被理解為戰時團結需要、保護州權的審慎設計，以及實際治理限制間的連續演變，而非一段毫無政府作為的空白期。</w:t>
      </w:r>
    </w:p>
    <w:p w14:paraId="61363182" w14:textId="77777777" w:rsidR="007F7016" w:rsidRDefault="00000000">
      <w:pPr>
        <w:pStyle w:val="21"/>
      </w:pPr>
      <w:r>
        <w:t>逐卦對照｜繁體中文</w:t>
      </w:r>
    </w:p>
    <w:p w14:paraId="771625A9" w14:textId="77777777" w:rsidR="007F7016" w:rsidRDefault="00000000">
      <w:pPr>
        <w:rPr>
          <w:rFonts w:hint="eastAsia"/>
        </w:rPr>
      </w:pPr>
      <w:r>
        <w:t>豫卦可從預備、動員及共同組織來理解。邦聯條款建立州際合作架構，但若共同政府缺少穩定財力與執行權限，光有團結意願仍難完成持續任務。此例提醒應確認制度真正取得哪些權力，而非只看成立宣言。</w:t>
      </w:r>
    </w:p>
    <w:p w14:paraId="27AFB1A4" w14:textId="77777777" w:rsidR="007F7016" w:rsidRDefault="00000000">
      <w:pPr>
        <w:rPr>
          <w:rFonts w:hint="eastAsia"/>
        </w:rPr>
      </w:pPr>
      <w:r>
        <w:t>「豫」可以連結準備及集體組織的動能。《邦聯條款》讓希望合作卻不願建立強大中央政府的各州先有共同架構，足以處理部分公務，但徵兵及籌款仍高度依賴自願配合。後來制憲的討論不抹殺邦聯成果，而是顯示「形成聯合」與「賦予持續履行義務的能力」不同。當成員對金錢和權限有爭議時，政府究竟具備哪些可執行程序，才是評估制度的關鍵。卦義只是用來回顧熱情是否有相應的制度準備，並非建國者借用《周易》的史實。</w:t>
      </w:r>
    </w:p>
    <w:p w14:paraId="1A3EB420" w14:textId="77777777" w:rsidR="007F7016" w:rsidRDefault="00000000">
      <w:pPr>
        <w:rPr>
          <w:rFonts w:hint="eastAsia"/>
        </w:rPr>
      </w:pPr>
      <w:r>
        <w:t>註：此為現代編輯者的回顧性歷史類比；歷史事件來源不證明當事人曾使用《周易》。</w:t>
      </w:r>
    </w:p>
    <w:p w14:paraId="7290F767" w14:textId="77777777" w:rsidR="007F7016" w:rsidRDefault="00000000">
      <w:pPr>
        <w:pStyle w:val="21"/>
      </w:pPr>
      <w:r>
        <w:lastRenderedPageBreak/>
        <w:t>史料來源</w:t>
      </w:r>
    </w:p>
    <w:p w14:paraId="3E702B12" w14:textId="77777777" w:rsidR="007F7016" w:rsidRDefault="00000000">
      <w:pPr>
        <w:rPr>
          <w:rFonts w:hint="eastAsia"/>
        </w:rPr>
      </w:pPr>
      <w:r>
        <w:t>https://history.state.gov/milestones/1776-1783/articles</w:t>
      </w:r>
    </w:p>
    <w:p w14:paraId="703126BB" w14:textId="77777777" w:rsidR="007F7016" w:rsidRDefault="00000000">
      <w:pPr>
        <w:rPr>
          <w:rFonts w:hint="eastAsia"/>
        </w:rPr>
      </w:pPr>
      <w:r>
        <w:br w:type="page"/>
      </w:r>
    </w:p>
    <w:p w14:paraId="28A7C1EE" w14:textId="77777777" w:rsidR="007F7016" w:rsidRDefault="00000000">
      <w:pPr>
        <w:pStyle w:val="1"/>
      </w:pPr>
      <w:r>
        <w:lastRenderedPageBreak/>
        <w:t>17</w:t>
      </w:r>
      <w:r>
        <w:t>｜隨｜巴黎和約</w:t>
      </w:r>
    </w:p>
    <w:p w14:paraId="46C793D0" w14:textId="77777777" w:rsidR="007F7016" w:rsidRDefault="00000000">
      <w:pPr>
        <w:rPr>
          <w:rFonts w:hint="eastAsia"/>
        </w:rPr>
      </w:pPr>
      <w:r>
        <w:t>案例識別碼：</w:t>
      </w:r>
      <w:r>
        <w:t>EUUS-PM-H17</w:t>
      </w:r>
      <w:r>
        <w:t xml:space="preserve">　最終評級：</w:t>
      </w:r>
      <w:r>
        <w:t>B</w:t>
      </w:r>
      <w:r>
        <w:t xml:space="preserve">　版本：</w:t>
      </w:r>
      <w:r>
        <w:t>V4.3</w:t>
      </w:r>
    </w:p>
    <w:p w14:paraId="717E6FEC" w14:textId="77777777" w:rsidR="007F7016" w:rsidRDefault="00000000">
      <w:pPr>
        <w:pStyle w:val="21"/>
      </w:pPr>
      <w:r>
        <w:t>卦辭原文</w:t>
      </w:r>
    </w:p>
    <w:p w14:paraId="1A989704" w14:textId="77777777" w:rsidR="007F7016" w:rsidRDefault="00000000">
      <w:pPr>
        <w:rPr>
          <w:rFonts w:hint="eastAsia"/>
        </w:rPr>
      </w:pPr>
      <w:r>
        <w:t>隨：元亨。利貞。无咎。</w:t>
      </w:r>
    </w:p>
    <w:p w14:paraId="6AE625AE" w14:textId="77777777" w:rsidR="007F7016" w:rsidRDefault="00000000">
      <w:pPr>
        <w:pStyle w:val="21"/>
      </w:pPr>
      <w:r>
        <w:t>歷史故事｜繁體中文</w:t>
      </w:r>
    </w:p>
    <w:p w14:paraId="1A406B04" w14:textId="77777777" w:rsidR="007F7016" w:rsidRDefault="00000000">
      <w:pPr>
        <w:rPr>
          <w:rFonts w:hint="eastAsia"/>
        </w:rPr>
      </w:pPr>
      <w:r>
        <w:t>美國宣布獨立後，英美戰爭仍持續多年。</w:t>
      </w:r>
      <w:r>
        <w:t>1781</w:t>
      </w:r>
      <w:r>
        <w:t>年英軍在約克鎮投降，改變後續大型作戰前景，但並未立即結束戰爭。美國、英國及其他相關國家代表在巴黎談判承認、邊界、債務與保皇派待遇等問題；</w:t>
      </w:r>
      <w:r>
        <w:t>1782</w:t>
      </w:r>
      <w:r>
        <w:t>年先簽署初步條款，</w:t>
      </w:r>
      <w:r>
        <w:t>1783</w:t>
      </w:r>
      <w:r>
        <w:t>年</w:t>
      </w:r>
      <w:r>
        <w:t>9</w:t>
      </w:r>
      <w:r>
        <w:t>月締結正式《巴黎和約》，英國承認美國獨立。條約仍須批准、傳達並執行；英軍於同年晚些時候撤離紐約，但邊境要塞與債務問題持續引起爭議。原住民族並未以平等身分參與涉及其土地的劃界，條約也無法消除他們原有的主張。</w:t>
      </w:r>
    </w:p>
    <w:p w14:paraId="34563406" w14:textId="77777777" w:rsidR="007F7016" w:rsidRDefault="00000000">
      <w:pPr>
        <w:rPr>
          <w:rFonts w:hint="eastAsia"/>
        </w:rPr>
      </w:pPr>
      <w:r>
        <w:t>1781</w:t>
      </w:r>
      <w:r>
        <w:t>年英軍在約克鎮投降，改變了繼續大規模作戰的前景，卻沒有讓軍事或外交問題立即結束。美國談判代表在巴黎仍須兼顧法國盟友各自的利益，與英方討論承認、邊界、債務及戰時效忠英王者的待遇。</w:t>
      </w:r>
      <w:r>
        <w:t>1782</w:t>
      </w:r>
      <w:r>
        <w:t>年先議定初步條款，</w:t>
      </w:r>
      <w:r>
        <w:t>1783</w:t>
      </w:r>
      <w:r>
        <w:t>年</w:t>
      </w:r>
      <w:r>
        <w:t>9</w:t>
      </w:r>
      <w:r>
        <w:t>月再簽署正式和約。雖然英國承認美國獨立，文件傳遞與批准仍須跨越大西洋；美國國會需要批准，各州則要處理條約涉及的私人債權及財產事項。談判時英軍尚占領北美部分位置，美國財政也仍緊張。英軍同年晚些時候撤離紐約，但西部邊境據點與履約問題仍引發爭執。受邊界劃定影響的原住民族並非平等的締約方，條約不能消滅他們原有的土地權利主張。和平因此不是一次簽字便讓所有財產、政治忠誠與邊界爭議消失，而是從軍事壓力轉移至條約及艱難執行的長期過程。</w:t>
      </w:r>
    </w:p>
    <w:p w14:paraId="6A168D2A" w14:textId="77777777" w:rsidR="007F7016" w:rsidRDefault="00000000">
      <w:pPr>
        <w:pStyle w:val="21"/>
      </w:pPr>
      <w:r>
        <w:t>逐卦對照｜繁體中文</w:t>
      </w:r>
    </w:p>
    <w:p w14:paraId="7E326CEE" w14:textId="77777777" w:rsidR="007F7016" w:rsidRDefault="00000000">
      <w:pPr>
        <w:rPr>
          <w:rFonts w:hint="eastAsia"/>
        </w:rPr>
      </w:pPr>
      <w:r>
        <w:t>隨卦可用來討論依變動情勢調整關係。從戰時對抗到正式和平，談判者必須接受新的政治地位，並履行撤軍、支付及邊界義務。和約簽字不是問題終點，尤其不能忽略未在談判桌上的居民。</w:t>
      </w:r>
    </w:p>
    <w:p w14:paraId="6F89DD25" w14:textId="77777777" w:rsidR="007F7016" w:rsidRDefault="00000000">
      <w:pPr>
        <w:rPr>
          <w:rFonts w:hint="eastAsia"/>
        </w:rPr>
      </w:pPr>
      <w:r>
        <w:t>「隨」可觀察情勢轉換後的調整與隨後落實。美國代表從戰時抵抗及聯盟合作，轉向獲承認國家的正常外交關係；然而畫定邊界、撤兵、債務清理及地方執行，均須有人承擔。尤其必須注意未參與談判、卻會受到條約影響的社群。此處的「隨」不是自動獲得和平，也不是任何一方曾依《周易》談判，而是後見地追問在情況轉變時，各方能否把協議付諸實踐。</w:t>
      </w:r>
    </w:p>
    <w:p w14:paraId="16F5C9DB" w14:textId="77777777" w:rsidR="007F7016" w:rsidRDefault="00000000">
      <w:pPr>
        <w:rPr>
          <w:rFonts w:hint="eastAsia"/>
        </w:rPr>
      </w:pPr>
      <w:r>
        <w:t>註：此為現代編輯者的回顧性歷史類比；歷史事件來源不證明當事人曾使用《周易》。</w:t>
      </w:r>
    </w:p>
    <w:p w14:paraId="6E4DA24F" w14:textId="77777777" w:rsidR="007F7016" w:rsidRDefault="00000000">
      <w:pPr>
        <w:pStyle w:val="21"/>
      </w:pPr>
      <w:r>
        <w:t>史料來源</w:t>
      </w:r>
    </w:p>
    <w:p w14:paraId="3358A30A" w14:textId="77777777" w:rsidR="007F7016" w:rsidRDefault="00000000">
      <w:pPr>
        <w:rPr>
          <w:rFonts w:hint="eastAsia"/>
        </w:rPr>
      </w:pPr>
      <w:r>
        <w:t>https://history.state.gov/milestones/1776-1783/treaty</w:t>
      </w:r>
    </w:p>
    <w:p w14:paraId="6A7397AA" w14:textId="77777777" w:rsidR="007F7016" w:rsidRDefault="00000000">
      <w:pPr>
        <w:rPr>
          <w:rFonts w:hint="eastAsia"/>
        </w:rPr>
      </w:pPr>
      <w:r>
        <w:br w:type="page"/>
      </w:r>
    </w:p>
    <w:p w14:paraId="6F8E3736" w14:textId="77777777" w:rsidR="007F7016" w:rsidRDefault="00000000">
      <w:pPr>
        <w:pStyle w:val="1"/>
      </w:pPr>
      <w:r>
        <w:lastRenderedPageBreak/>
        <w:t>18</w:t>
      </w:r>
      <w:r>
        <w:t>｜蠱｜美國制憲會議</w:t>
      </w:r>
    </w:p>
    <w:p w14:paraId="3DE90662" w14:textId="77777777" w:rsidR="007F7016" w:rsidRDefault="00000000">
      <w:pPr>
        <w:rPr>
          <w:rFonts w:hint="eastAsia"/>
        </w:rPr>
      </w:pPr>
      <w:r>
        <w:t>案例識別碼：</w:t>
      </w:r>
      <w:r>
        <w:t>EUUS-PM-H18</w:t>
      </w:r>
      <w:r>
        <w:t xml:space="preserve">　最終評級：</w:t>
      </w:r>
      <w:r>
        <w:t>A</w:t>
      </w:r>
      <w:r>
        <w:t xml:space="preserve">　版本：</w:t>
      </w:r>
      <w:r>
        <w:t>V4.3</w:t>
      </w:r>
    </w:p>
    <w:p w14:paraId="2FA6A981" w14:textId="77777777" w:rsidR="007F7016" w:rsidRDefault="00000000">
      <w:pPr>
        <w:pStyle w:val="21"/>
      </w:pPr>
      <w:r>
        <w:t>卦辭原文</w:t>
      </w:r>
    </w:p>
    <w:p w14:paraId="27C193C7" w14:textId="77777777" w:rsidR="007F7016" w:rsidRDefault="00000000">
      <w:pPr>
        <w:rPr>
          <w:rFonts w:hint="eastAsia"/>
        </w:rPr>
      </w:pPr>
      <w:r>
        <w:t>蠱：元亨。利涉大川。先甲三日，後甲三日。</w:t>
      </w:r>
    </w:p>
    <w:p w14:paraId="484F11EF" w14:textId="77777777" w:rsidR="007F7016" w:rsidRDefault="00000000">
      <w:pPr>
        <w:pStyle w:val="21"/>
      </w:pPr>
      <w:r>
        <w:t>歷史故事｜繁體中文</w:t>
      </w:r>
    </w:p>
    <w:p w14:paraId="1C6FD318" w14:textId="77777777" w:rsidR="007F7016" w:rsidRDefault="00000000">
      <w:pPr>
        <w:rPr>
          <w:rFonts w:hint="eastAsia"/>
        </w:rPr>
      </w:pPr>
      <w:r>
        <w:t>1780</w:t>
      </w:r>
      <w:r>
        <w:t>年代中期，美國已獨立，但《邦聯條款》下的政府缺乏穩定徵稅能力，難以處理州際紛爭。最初有關商務制度的協商逐步引出更全面的改革要求。</w:t>
      </w:r>
      <w:r>
        <w:t>1787</w:t>
      </w:r>
      <w:r>
        <w:t>年</w:t>
      </w:r>
      <w:r>
        <w:t>5</w:t>
      </w:r>
      <w:r>
        <w:t>月，多數州代表在費城開會，羅德島未參加。代表對國會席次、行政權、稅收與聯邦和州之間的關係激烈辯論；妥協方案設計兩院制、行政與司法部門，也納入維護奴隸制度的有害安排。會議</w:t>
      </w:r>
      <w:r>
        <w:t>9</w:t>
      </w:r>
      <w:r>
        <w:t>月簽署憲法草案，但仍須經各州批准才能生效；公共辯論關注政府權限與權利保障，隨後才有《權利法案》。</w:t>
      </w:r>
      <w:r>
        <w:t>1789</w:t>
      </w:r>
      <w:r>
        <w:t>年新政府開始運作，卻沒有一次解決所有制度衝突。</w:t>
      </w:r>
    </w:p>
    <w:p w14:paraId="09020E52" w14:textId="77777777" w:rsidR="007F7016" w:rsidRDefault="00000000">
      <w:pPr>
        <w:rPr>
          <w:rFonts w:hint="eastAsia"/>
        </w:rPr>
      </w:pPr>
      <w:r>
        <w:t>1780</w:t>
      </w:r>
      <w:r>
        <w:t>年代中期，美國已從獨立戰爭中生存下來，舊《邦聯條款》卻難以提供聯邦可靠徵稅能力，也難以處理各州之間的分歧。代表們原本討論州際商務安排，後來轉而要求更大規模的制度改革。</w:t>
      </w:r>
      <w:r>
        <w:t>1787</w:t>
      </w:r>
      <w:r>
        <w:t>年</w:t>
      </w:r>
      <w:r>
        <w:t>5</w:t>
      </w:r>
      <w:r>
        <w:t>月，各州代表在費城集會，唯羅德島未參加。會議的工作超出原本修訂邦聯條款的狹窄目標，直接討論新的聯邦架構。大州和小州就立法代表席次爭議不休，與會者也討論總統權力、課稅權、司法及州和聯邦的關係。兩院制度等妥協方案形成，但草案同時留下保護奴隸制度的條款，造成嚴重且延續的傷害。會議在保密情況下進行，</w:t>
      </w:r>
      <w:r>
        <w:t>9</w:t>
      </w:r>
      <w:r>
        <w:t>月提出憲法草案之後，才透過報章、傳單及各州批准會議進入廣泛公共論辯。人們尤其爭論行政權與缺少明文權利保障，這也促成後來的權利法案。</w:t>
      </w:r>
      <w:r>
        <w:t>1789</w:t>
      </w:r>
      <w:r>
        <w:t>年新政府開始運作，並不代表爭論已完全解決。</w:t>
      </w:r>
    </w:p>
    <w:p w14:paraId="2EEC2805" w14:textId="77777777" w:rsidR="007F7016" w:rsidRDefault="00000000">
      <w:pPr>
        <w:pStyle w:val="21"/>
      </w:pPr>
      <w:r>
        <w:t>逐卦對照｜繁體中文</w:t>
      </w:r>
    </w:p>
    <w:p w14:paraId="34C8258D" w14:textId="77777777" w:rsidR="007F7016" w:rsidRDefault="00000000">
      <w:pPr>
        <w:rPr>
          <w:rFonts w:hint="eastAsia"/>
        </w:rPr>
      </w:pPr>
      <w:r>
        <w:t>蠱卦關注既有制度失修後的整治。費城代表面對的是已有缺陷的聯邦架構，而非毫無歷史負擔的空白設計。修補制度不只在於寫出草案，也涉及公共授權、後續修正，以及承認妥協遺留下的傷害。</w:t>
      </w:r>
    </w:p>
    <w:p w14:paraId="7D5574FA" w14:textId="77777777" w:rsidR="007F7016" w:rsidRDefault="00000000">
      <w:pPr>
        <w:rPr>
          <w:rFonts w:hint="eastAsia"/>
        </w:rPr>
      </w:pPr>
      <w:r>
        <w:t>「蠱」強調面對既有系統腐壞或失靈時的整治。費城的代表不是從空白紙張開始，而是處理一個曾經發揮作用、卻顯露稅收與協調缺陷的政治架構。修補問題也可能帶來新的制度衝突，甚至留下奴隸制度等深重傷害；所以檢討者需要問誰認定問題、誰有資格參加修復，以及妥協排除了誰。草案簽署不是修復完成，公共批准和之後的修正同樣重要。</w:t>
      </w:r>
    </w:p>
    <w:p w14:paraId="52758418" w14:textId="77777777" w:rsidR="007F7016" w:rsidRDefault="00000000">
      <w:pPr>
        <w:rPr>
          <w:rFonts w:hint="eastAsia"/>
        </w:rPr>
      </w:pPr>
      <w:r>
        <w:t>註：此為現代編輯者的回顧性歷史類比；歷史事件來源不證明當事人曾使用《周易》。</w:t>
      </w:r>
    </w:p>
    <w:p w14:paraId="01596E81" w14:textId="77777777" w:rsidR="007F7016" w:rsidRDefault="00000000">
      <w:pPr>
        <w:pStyle w:val="21"/>
      </w:pPr>
      <w:r>
        <w:t>史料來源</w:t>
      </w:r>
    </w:p>
    <w:p w14:paraId="5EF0FFE9" w14:textId="77777777" w:rsidR="007F7016" w:rsidRDefault="00000000">
      <w:pPr>
        <w:rPr>
          <w:rFonts w:hint="eastAsia"/>
        </w:rPr>
      </w:pPr>
      <w:r>
        <w:t>https://history.state.gov/milestones/1784-1800/convention-and-ratification</w:t>
      </w:r>
    </w:p>
    <w:p w14:paraId="5E967E90" w14:textId="77777777" w:rsidR="007F7016" w:rsidRDefault="00000000">
      <w:pPr>
        <w:rPr>
          <w:rFonts w:hint="eastAsia"/>
        </w:rPr>
      </w:pPr>
      <w:r>
        <w:lastRenderedPageBreak/>
        <w:br w:type="page"/>
      </w:r>
    </w:p>
    <w:p w14:paraId="4E82355A" w14:textId="77777777" w:rsidR="007F7016" w:rsidRDefault="00000000">
      <w:pPr>
        <w:pStyle w:val="1"/>
      </w:pPr>
      <w:r>
        <w:lastRenderedPageBreak/>
        <w:t>19</w:t>
      </w:r>
      <w:r>
        <w:t>｜臨｜傑伊條約</w:t>
      </w:r>
    </w:p>
    <w:p w14:paraId="74458BC5" w14:textId="77777777" w:rsidR="007F7016" w:rsidRDefault="00000000">
      <w:pPr>
        <w:rPr>
          <w:rFonts w:hint="eastAsia"/>
        </w:rPr>
      </w:pPr>
      <w:r>
        <w:t>案例識別碼：</w:t>
      </w:r>
      <w:r>
        <w:t>EUUS-PM-H19</w:t>
      </w:r>
      <w:r>
        <w:t xml:space="preserve">　最終評級：</w:t>
      </w:r>
      <w:r>
        <w:t>B</w:t>
      </w:r>
      <w:r>
        <w:t xml:space="preserve">　版本：</w:t>
      </w:r>
      <w:r>
        <w:t>V4.3</w:t>
      </w:r>
    </w:p>
    <w:p w14:paraId="2B0FE8BF" w14:textId="77777777" w:rsidR="007F7016" w:rsidRDefault="00000000">
      <w:pPr>
        <w:pStyle w:val="21"/>
      </w:pPr>
      <w:r>
        <w:t>卦辭原文</w:t>
      </w:r>
    </w:p>
    <w:p w14:paraId="1C60BBAF" w14:textId="77777777" w:rsidR="007F7016" w:rsidRDefault="00000000">
      <w:pPr>
        <w:rPr>
          <w:rFonts w:hint="eastAsia"/>
        </w:rPr>
      </w:pPr>
      <w:r>
        <w:t>臨：元亨。利貞。至于八月有凶。</w:t>
      </w:r>
    </w:p>
    <w:p w14:paraId="460CE950" w14:textId="77777777" w:rsidR="007F7016" w:rsidRDefault="00000000">
      <w:pPr>
        <w:pStyle w:val="21"/>
      </w:pPr>
      <w:r>
        <w:t>歷史故事｜繁體中文</w:t>
      </w:r>
    </w:p>
    <w:p w14:paraId="785F7980" w14:textId="77777777" w:rsidR="007F7016" w:rsidRDefault="00000000">
      <w:pPr>
        <w:rPr>
          <w:rFonts w:hint="eastAsia"/>
        </w:rPr>
      </w:pPr>
      <w:r>
        <w:t>美國獨立後，英國仍控制部分西部邊境要塞，雙方對貿易、債務及海上權利也存在爭執。</w:t>
      </w:r>
      <w:r>
        <w:t>1794</w:t>
      </w:r>
      <w:r>
        <w:t>年華盛頓派約翰・傑伊赴倫敦談判，雙方達成協議，規定英軍撤離據點並透過聯合委員會處理部分請求，但並未解決強徵水手等全部問題。美國內部批評條約偏袒英國，參議院附條件同意後，華盛頓仍決定簽署；眾議院其後又就執行經費展開爭論。英軍於</w:t>
      </w:r>
      <w:r>
        <w:t>1796</w:t>
      </w:r>
      <w:r>
        <w:t>年撤出部分據點，證明特定條款有實際成果；同時海上爭端與黨派衝突仍在。條約既非全面和解，也非毫無作用的象徵。</w:t>
      </w:r>
    </w:p>
    <w:p w14:paraId="01C522BB" w14:textId="77777777" w:rsidR="007F7016" w:rsidRDefault="00000000">
      <w:pPr>
        <w:rPr>
          <w:rFonts w:hint="eastAsia"/>
        </w:rPr>
      </w:pPr>
      <w:r>
        <w:t>英美</w:t>
      </w:r>
      <w:r>
        <w:t>1783</w:t>
      </w:r>
      <w:r>
        <w:t>年締結和平以後，英國仍控制西部邊境某些據點，私人債務、貿易及歐洲戰爭中的海運問題也未完全解決。華盛頓在</w:t>
      </w:r>
      <w:r>
        <w:t>1794</w:t>
      </w:r>
      <w:r>
        <w:t>年派遣約翰・傑伊赴倫敦協商。條約安排英軍撤離西部據點，設立聯合委員會處理若干索賠，但沒有處理所有美國抱怨，尤其英國強徵海員的問題依然存在。美國國內輿論強烈分歧：一派認為條約是避免再次對英戰爭的必要退讓；另一派批評它偏袒英國並損及對法關係。參議院附帶條件批准後，華盛頓仍決定簽署；眾議院其後又因履行協議所需經費而展開辯論。這讓條約的執行同時成為總統、參議院與眾議院權力分工的憲政議題。英國於</w:t>
      </w:r>
      <w:r>
        <w:t>1796</w:t>
      </w:r>
      <w:r>
        <w:t>年撤離有關據點，證明部分條款有具體成果；其他海上與商務問題卻繼續存在。外交文件既非完全和解，也非沒有成果的象徵。</w:t>
      </w:r>
    </w:p>
    <w:p w14:paraId="02D223E6" w14:textId="77777777" w:rsidR="007F7016" w:rsidRDefault="00000000">
      <w:pPr>
        <w:pStyle w:val="21"/>
      </w:pPr>
      <w:r>
        <w:t>逐卦對照｜繁體中文</w:t>
      </w:r>
    </w:p>
    <w:p w14:paraId="52B7D85E" w14:textId="77777777" w:rsidR="007F7016" w:rsidRDefault="00000000">
      <w:pPr>
        <w:rPr>
          <w:rFonts w:hint="eastAsia"/>
        </w:rPr>
      </w:pPr>
      <w:r>
        <w:t>臨卦提示領導者必須親自接近問題，而非只遠距離宣示立場。傑伊條約將部分爭議落實成可驗證的日期與程序，也要求政府向分歧的國內民眾解釋妥協。與對手接觸不等於所有利益立即一致。</w:t>
      </w:r>
    </w:p>
    <w:p w14:paraId="71F46642" w14:textId="77777777" w:rsidR="007F7016" w:rsidRDefault="00000000">
      <w:pPr>
        <w:rPr>
          <w:rFonts w:hint="eastAsia"/>
        </w:rPr>
      </w:pPr>
      <w:r>
        <w:t>「臨」表示接近與臨事。傑伊及華盛頓必須實際接觸舊敵留下的義務，再向本國分歧的民眾解釋妥協。重要的不是條約看似勝利與否，而是有沒有明確日期、執行機關及可確認的成果；同時也須辨認哪些問題被推遲處理。臨事不保證爭端會完全消失，反而要求領導者承擔具體說明及執行責任。</w:t>
      </w:r>
    </w:p>
    <w:p w14:paraId="4803DB8D" w14:textId="77777777" w:rsidR="007F7016" w:rsidRDefault="00000000">
      <w:pPr>
        <w:rPr>
          <w:rFonts w:hint="eastAsia"/>
        </w:rPr>
      </w:pPr>
      <w:r>
        <w:t>註：此為現代編輯者的回顧性歷史類比；歷史事件來源不證明當事人曾使用《周易》。</w:t>
      </w:r>
    </w:p>
    <w:p w14:paraId="570A8783" w14:textId="77777777" w:rsidR="007F7016" w:rsidRDefault="00000000">
      <w:pPr>
        <w:pStyle w:val="21"/>
      </w:pPr>
      <w:r>
        <w:t>史料來源</w:t>
      </w:r>
    </w:p>
    <w:p w14:paraId="49FD9DE2" w14:textId="77777777" w:rsidR="007F7016" w:rsidRDefault="00000000">
      <w:pPr>
        <w:rPr>
          <w:rFonts w:hint="eastAsia"/>
        </w:rPr>
      </w:pPr>
      <w:r>
        <w:t>https://history.state.gov/milestones/1784-1800/jay-treaty</w:t>
      </w:r>
    </w:p>
    <w:p w14:paraId="219EB328" w14:textId="77777777" w:rsidR="007F7016" w:rsidRDefault="00000000">
      <w:pPr>
        <w:rPr>
          <w:rFonts w:hint="eastAsia"/>
        </w:rPr>
      </w:pPr>
      <w:r>
        <w:br w:type="page"/>
      </w:r>
    </w:p>
    <w:p w14:paraId="604BC704" w14:textId="77777777" w:rsidR="007F7016" w:rsidRDefault="00000000">
      <w:pPr>
        <w:pStyle w:val="1"/>
      </w:pPr>
      <w:r>
        <w:lastRenderedPageBreak/>
        <w:t>20</w:t>
      </w:r>
      <w:r>
        <w:t>｜觀｜華盛頓告別演說</w:t>
      </w:r>
    </w:p>
    <w:p w14:paraId="561EDB37" w14:textId="77777777" w:rsidR="007F7016" w:rsidRDefault="00000000">
      <w:pPr>
        <w:rPr>
          <w:rFonts w:hint="eastAsia"/>
        </w:rPr>
      </w:pPr>
      <w:r>
        <w:t>案例識別碼：</w:t>
      </w:r>
      <w:r>
        <w:t>EUUS-PM-H20</w:t>
      </w:r>
      <w:r>
        <w:t xml:space="preserve">　最終評級：</w:t>
      </w:r>
      <w:r>
        <w:t>A</w:t>
      </w:r>
      <w:r>
        <w:t xml:space="preserve">　版本：</w:t>
      </w:r>
      <w:r>
        <w:t>V4.3</w:t>
      </w:r>
    </w:p>
    <w:p w14:paraId="78CCA2FF" w14:textId="77777777" w:rsidR="007F7016" w:rsidRDefault="00000000">
      <w:pPr>
        <w:pStyle w:val="21"/>
      </w:pPr>
      <w:r>
        <w:t>卦辭原文</w:t>
      </w:r>
    </w:p>
    <w:p w14:paraId="5D95FE8E" w14:textId="77777777" w:rsidR="007F7016" w:rsidRDefault="00000000">
      <w:pPr>
        <w:rPr>
          <w:rFonts w:hint="eastAsia"/>
        </w:rPr>
      </w:pPr>
      <w:r>
        <w:t>觀：盥而不荐，有孚顒若。</w:t>
      </w:r>
    </w:p>
    <w:p w14:paraId="5E537968" w14:textId="77777777" w:rsidR="007F7016" w:rsidRDefault="00000000">
      <w:pPr>
        <w:pStyle w:val="21"/>
      </w:pPr>
      <w:r>
        <w:t>歷史故事｜繁體中文</w:t>
      </w:r>
    </w:p>
    <w:p w14:paraId="4365733B" w14:textId="77777777" w:rsidR="007F7016" w:rsidRDefault="00000000">
      <w:pPr>
        <w:rPr>
          <w:rFonts w:hint="eastAsia"/>
        </w:rPr>
      </w:pPr>
      <w:r>
        <w:t>華盛頓第二任總統任期將滿時，美國正在面對政黨分歧、對外結盟及英法戰爭帶來的外交壓力。他決定不再競選，並在</w:t>
      </w:r>
      <w:r>
        <w:t>1796</w:t>
      </w:r>
      <w:r>
        <w:t>年發表《告別演說》，草稿曾由亞歷山大・漢密爾頓等顧問協助。演說強調維護聯邦、警惕派系對立及對外國政治的永久性依附，但並非要求停止一切貿易或外交。</w:t>
      </w:r>
      <w:r>
        <w:t>1797</w:t>
      </w:r>
      <w:r>
        <w:t>年華盛頓卸任，亞當斯繼任，形成民選領袖交出行政權的先例。然而，演說發布時政黨競爭已十分活躍，他提出的警示並未消除爭議，後世也不斷重新引用與解讀這份文件。</w:t>
      </w:r>
    </w:p>
    <w:p w14:paraId="26028038" w14:textId="77777777" w:rsidR="007F7016" w:rsidRDefault="00000000">
      <w:pPr>
        <w:rPr>
          <w:rFonts w:hint="eastAsia"/>
        </w:rPr>
      </w:pPr>
      <w:r>
        <w:t>1796</w:t>
      </w:r>
      <w:r>
        <w:t>年華盛頓第二任總統任期接近結束，美國內部分黨派立場，外交又受到英法戰爭壓力影響。華盛頓決定不再競選，他與包括漢密爾頓在內的親近顧問討論並修訂文稿，最後以公開告別信的形式發表。信中呼籲維護聯邦，警惕派系之爭，並討論過度依附外國政治的風險；它不是要求美國從此停止商業往來或一般外交。這篇文字在政黨競爭已經活躍的選舉期間刊行，並未創造全國一致同意的政治環境。</w:t>
      </w:r>
      <w:r>
        <w:t>1797</w:t>
      </w:r>
      <w:r>
        <w:t>年約翰・亞當斯接任，證明民選總統可以卸任而讓行政權繼續運作。然而華盛頓所警告的政黨與外交問題，仍須由繼任政府和國會處理。告別文被後人廣泛閱讀、引用、爭論，意義隨不同年代而變化。這段故事從離任決定、公開說明政治疑慮，到交接權力，並不表示一位卸任領袖能控制後人所有政治判斷。</w:t>
      </w:r>
    </w:p>
    <w:p w14:paraId="48FD9965" w14:textId="77777777" w:rsidR="007F7016" w:rsidRDefault="00000000">
      <w:pPr>
        <w:pStyle w:val="21"/>
      </w:pPr>
      <w:r>
        <w:t>逐卦對照｜繁體中文</w:t>
      </w:r>
    </w:p>
    <w:p w14:paraId="43F2823F" w14:textId="77777777" w:rsidR="007F7016" w:rsidRDefault="00000000">
      <w:pPr>
        <w:rPr>
          <w:rFonts w:hint="eastAsia"/>
        </w:rPr>
      </w:pPr>
      <w:r>
        <w:t>觀卦強調觀察與端正姿態。華盛頓在離任前公開說明自己看見的風險，卻無法控制繼任者及公民如何判斷。這個比較可討論退居幕後的領導者如何留下可供檢驗的公共觀點，而非把其建議視為永恆不變的禁令。</w:t>
      </w:r>
    </w:p>
    <w:p w14:paraId="497B7A76" w14:textId="77777777" w:rsidR="007F7016" w:rsidRDefault="00000000">
      <w:pPr>
        <w:rPr>
          <w:rFonts w:hint="eastAsia"/>
        </w:rPr>
      </w:pPr>
      <w:r>
        <w:t>「觀」可用來理解在行動前審察，也可指有威望者的公共示範。華盛頓在卸任時陳述自己看到的風險，把判斷留給日後的政治共同體，而不可能親自監督未來每個政策。觀察並非發布永恆有效的禁令；讀者應檢視這些警告所處的特殊環境，並與後來事實對照。告別演說的來源支持的是政治文件與交接過程，並無《周易》實際影響的證據。</w:t>
      </w:r>
    </w:p>
    <w:p w14:paraId="2115D6F6" w14:textId="77777777" w:rsidR="007F7016" w:rsidRDefault="00000000">
      <w:pPr>
        <w:rPr>
          <w:rFonts w:hint="eastAsia"/>
        </w:rPr>
      </w:pPr>
      <w:r>
        <w:t>註：此為現代編輯者的回顧性歷史類比；歷史事件來源不證明當事人曾使用《周易》。</w:t>
      </w:r>
    </w:p>
    <w:p w14:paraId="5DE469E4" w14:textId="77777777" w:rsidR="007F7016" w:rsidRDefault="00000000">
      <w:pPr>
        <w:pStyle w:val="21"/>
      </w:pPr>
      <w:r>
        <w:lastRenderedPageBreak/>
        <w:t>史料來源</w:t>
      </w:r>
    </w:p>
    <w:p w14:paraId="1EBF3775" w14:textId="77777777" w:rsidR="007F7016" w:rsidRDefault="00000000">
      <w:pPr>
        <w:rPr>
          <w:rFonts w:hint="eastAsia"/>
        </w:rPr>
      </w:pPr>
      <w:r>
        <w:t>https://history.state.gov/milestones/1784-1800/washington-farewell</w:t>
      </w:r>
    </w:p>
    <w:p w14:paraId="28BF3F00" w14:textId="77777777" w:rsidR="007F7016" w:rsidRDefault="00000000">
      <w:pPr>
        <w:rPr>
          <w:rFonts w:hint="eastAsia"/>
        </w:rPr>
      </w:pPr>
      <w:r>
        <w:br w:type="page"/>
      </w:r>
    </w:p>
    <w:p w14:paraId="4BE09F04" w14:textId="77777777" w:rsidR="007F7016" w:rsidRDefault="00000000">
      <w:pPr>
        <w:pStyle w:val="1"/>
      </w:pPr>
      <w:r>
        <w:lastRenderedPageBreak/>
        <w:t>21</w:t>
      </w:r>
      <w:r>
        <w:t>｜噬嗑｜</w:t>
      </w:r>
      <w:r>
        <w:t>XYZ</w:t>
      </w:r>
      <w:r>
        <w:t>外交事件</w:t>
      </w:r>
    </w:p>
    <w:p w14:paraId="03414941" w14:textId="77777777" w:rsidR="007F7016" w:rsidRDefault="00000000">
      <w:pPr>
        <w:rPr>
          <w:rFonts w:hint="eastAsia"/>
        </w:rPr>
      </w:pPr>
      <w:r>
        <w:t>案例識別碼：</w:t>
      </w:r>
      <w:r>
        <w:t>EUUS-PM-H21</w:t>
      </w:r>
      <w:r>
        <w:t xml:space="preserve">　最終評級：</w:t>
      </w:r>
      <w:r>
        <w:t>B</w:t>
      </w:r>
      <w:r>
        <w:t xml:space="preserve">　版本：</w:t>
      </w:r>
      <w:r>
        <w:t>V4.3</w:t>
      </w:r>
    </w:p>
    <w:p w14:paraId="7AA3EC32" w14:textId="77777777" w:rsidR="007F7016" w:rsidRDefault="00000000">
      <w:pPr>
        <w:pStyle w:val="21"/>
      </w:pPr>
      <w:r>
        <w:t>卦辭原文</w:t>
      </w:r>
    </w:p>
    <w:p w14:paraId="7DA93319" w14:textId="77777777" w:rsidR="007F7016" w:rsidRDefault="00000000">
      <w:pPr>
        <w:rPr>
          <w:rFonts w:hint="eastAsia"/>
        </w:rPr>
      </w:pPr>
      <w:r>
        <w:t>噬嗑：亨。利用獄。</w:t>
      </w:r>
    </w:p>
    <w:p w14:paraId="5F1A3D71" w14:textId="77777777" w:rsidR="007F7016" w:rsidRDefault="00000000">
      <w:pPr>
        <w:pStyle w:val="21"/>
      </w:pPr>
      <w:r>
        <w:t>歷史故事｜繁體中文</w:t>
      </w:r>
    </w:p>
    <w:p w14:paraId="0CB3FF88" w14:textId="77777777" w:rsidR="007F7016" w:rsidRDefault="00000000">
      <w:pPr>
        <w:rPr>
          <w:rFonts w:hint="eastAsia"/>
        </w:rPr>
      </w:pPr>
      <w:r>
        <w:t>1790</w:t>
      </w:r>
      <w:r>
        <w:t>年代，美法關係惡化，法國不滿美國與英國往來，法國私掠船也扣押美國商船。亞當斯總統於</w:t>
      </w:r>
      <w:r>
        <w:t>1797</w:t>
      </w:r>
      <w:r>
        <w:t>年派使節赴巴黎交涉，代表遇到一些中間人提出款項等先決條件，美國使節拒絕，談判未達目的。亞當斯向國會報告並公布使節公文，將部分法國中間人的姓名隱去而改稱</w:t>
      </w:r>
      <w:r>
        <w:t>X</w:t>
      </w:r>
      <w:r>
        <w:t>、</w:t>
      </w:r>
      <w:r>
        <w:t>Y</w:t>
      </w:r>
      <w:r>
        <w:t>、</w:t>
      </w:r>
      <w:r>
        <w:t>Z</w:t>
      </w:r>
      <w:r>
        <w:t>，事件引發國內政治憤怒與黨派爭議。美國加強海軍防衛，雙方在加勒比海發生未正式宣戰的「準戰爭」。之後亞當斯再開外交途徑，</w:t>
      </w:r>
      <w:r>
        <w:t>1800</w:t>
      </w:r>
      <w:r>
        <w:t>年雙方簽署協定，逐漸終止衝突。公開資訊與強化防衛雖可能必要，卻未取代後續外交處理。</w:t>
      </w:r>
    </w:p>
    <w:p w14:paraId="705EB1F6" w14:textId="77777777" w:rsidR="007F7016" w:rsidRDefault="00000000">
      <w:pPr>
        <w:rPr>
          <w:rFonts w:hint="eastAsia"/>
        </w:rPr>
      </w:pPr>
      <w:r>
        <w:t>1790</w:t>
      </w:r>
      <w:r>
        <w:t>年代，美國與法國關係惡化。法國反對美國與英國接近，法國私掠船也扣押美國商船。亞當斯總統</w:t>
      </w:r>
      <w:r>
        <w:t>1797</w:t>
      </w:r>
      <w:r>
        <w:t>年派使節赴巴黎，希望化解爭議；使節卻遭遇中間人提出款項等要求，正式談判未能按原計畫展開。亞當斯向國會報告，並公開部分往來公文，以</w:t>
      </w:r>
      <w:r>
        <w:t>X</w:t>
      </w:r>
      <w:r>
        <w:t>、</w:t>
      </w:r>
      <w:r>
        <w:t>Y</w:t>
      </w:r>
      <w:r>
        <w:t>、</w:t>
      </w:r>
      <w:r>
        <w:t>Z</w:t>
      </w:r>
      <w:r>
        <w:t>代替若干中間人的姓名。此事激起美國強烈民憤，也加重政黨間的爭執，政府採取海軍防衛等措施。兩國在加勒比海周邊發生有限的海上交戰，稱為「準戰爭」，卻不是國會正式宣告的全面戰爭。美國領導人須區分保護商船的眼前必要與全面戰爭可能造成的代價。之後亞當斯重新打開談判，</w:t>
      </w:r>
      <w:r>
        <w:t>1800</w:t>
      </w:r>
      <w:r>
        <w:t>年簽訂的協定協助終止海上衝突。事件從航運糾紛、談判失敗與外交文書公開，走向有限軍事衝突，再回到協商，不能被講成受辱後必然發動全面戰爭的單線過程。</w:t>
      </w:r>
    </w:p>
    <w:p w14:paraId="7BDE14FD" w14:textId="77777777" w:rsidR="007F7016" w:rsidRDefault="00000000">
      <w:pPr>
        <w:pStyle w:val="21"/>
      </w:pPr>
      <w:r>
        <w:t>逐卦對照｜繁體中文</w:t>
      </w:r>
    </w:p>
    <w:p w14:paraId="11D81A09" w14:textId="77777777" w:rsidR="007F7016" w:rsidRDefault="00000000">
      <w:pPr>
        <w:rPr>
          <w:rFonts w:hint="eastAsia"/>
        </w:rPr>
      </w:pPr>
      <w:r>
        <w:t>噬嗑卦可由處理阻礙、秩序與法律程序來閱讀。</w:t>
      </w:r>
      <w:r>
        <w:t>XYZ</w:t>
      </w:r>
      <w:r>
        <w:t>事件說明政府在遭遇不當要求時，需要公開說明、採取適度保護措施，卻也應保留恢復交涉的路徑；憤怒本身不能替代可持續的結果。</w:t>
      </w:r>
    </w:p>
    <w:p w14:paraId="2A6B82F1" w14:textId="77777777" w:rsidR="007F7016" w:rsidRDefault="00000000">
      <w:pPr>
        <w:rPr>
          <w:rFonts w:hint="eastAsia"/>
        </w:rPr>
      </w:pPr>
      <w:r>
        <w:t>「噬嗑」著重突破阻隔、維護程序與必要的約束。行政部門公開使節受到的要求，可以向國會和社會說明立場，也可能推高戰爭與黨派壓力。如何保護船舶、辨識確切事實，以及在強硬回應之後仍保留談判空間，才是案例重點。公開透明不必然與持續外交互斥；此類比不是亞當斯使用過《周易》的證明。</w:t>
      </w:r>
    </w:p>
    <w:p w14:paraId="798B2FD0" w14:textId="77777777" w:rsidR="007F7016" w:rsidRDefault="00000000">
      <w:pPr>
        <w:rPr>
          <w:rFonts w:hint="eastAsia"/>
        </w:rPr>
      </w:pPr>
      <w:r>
        <w:t>註：此為現代編輯者的回顧性歷史類比；歷史事件來源不證明當事人曾使用《周易》。</w:t>
      </w:r>
    </w:p>
    <w:p w14:paraId="6BB63DB7" w14:textId="77777777" w:rsidR="007F7016" w:rsidRDefault="00000000">
      <w:pPr>
        <w:pStyle w:val="21"/>
      </w:pPr>
      <w:r>
        <w:t>史料來源</w:t>
      </w:r>
    </w:p>
    <w:p w14:paraId="496A78C3" w14:textId="77777777" w:rsidR="007F7016" w:rsidRDefault="00000000">
      <w:pPr>
        <w:rPr>
          <w:rFonts w:hint="eastAsia"/>
        </w:rPr>
      </w:pPr>
      <w:r>
        <w:t>https://history.state.gov/milestones/1784-1800/xyz</w:t>
      </w:r>
    </w:p>
    <w:p w14:paraId="14A79E3E" w14:textId="77777777" w:rsidR="007F7016" w:rsidRDefault="00000000">
      <w:pPr>
        <w:rPr>
          <w:rFonts w:hint="eastAsia"/>
        </w:rPr>
      </w:pPr>
      <w:r>
        <w:lastRenderedPageBreak/>
        <w:br w:type="page"/>
      </w:r>
    </w:p>
    <w:p w14:paraId="7D6E7C59" w14:textId="77777777" w:rsidR="007F7016" w:rsidRDefault="00000000">
      <w:pPr>
        <w:pStyle w:val="1"/>
      </w:pPr>
      <w:r>
        <w:lastRenderedPageBreak/>
        <w:t>22</w:t>
      </w:r>
      <w:r>
        <w:t>｜賁｜拿破崙加冕與帝國形象塑造</w:t>
      </w:r>
    </w:p>
    <w:p w14:paraId="12A55BA5" w14:textId="77777777" w:rsidR="007F7016" w:rsidRDefault="00000000">
      <w:pPr>
        <w:rPr>
          <w:rFonts w:hint="eastAsia"/>
        </w:rPr>
      </w:pPr>
      <w:r>
        <w:t>案例識別碼：</w:t>
      </w:r>
      <w:r>
        <w:t>EUUS-PM-H22</w:t>
      </w:r>
      <w:r>
        <w:t xml:space="preserve">　最終評級：</w:t>
      </w:r>
      <w:r>
        <w:t>A</w:t>
      </w:r>
      <w:r>
        <w:t xml:space="preserve">　版本：</w:t>
      </w:r>
      <w:r>
        <w:t>V4.3</w:t>
      </w:r>
    </w:p>
    <w:p w14:paraId="6CB97F69" w14:textId="77777777" w:rsidR="007F7016" w:rsidRDefault="00000000">
      <w:pPr>
        <w:pStyle w:val="21"/>
      </w:pPr>
      <w:r>
        <w:t>卦辭原文</w:t>
      </w:r>
    </w:p>
    <w:p w14:paraId="2359E15F" w14:textId="77777777" w:rsidR="007F7016" w:rsidRDefault="00000000">
      <w:pPr>
        <w:rPr>
          <w:rFonts w:hint="eastAsia"/>
        </w:rPr>
      </w:pPr>
      <w:r>
        <w:t>賁：亨。小利有攸往。</w:t>
      </w:r>
    </w:p>
    <w:p w14:paraId="4A27C7A9" w14:textId="77777777" w:rsidR="007F7016" w:rsidRDefault="00000000">
      <w:pPr>
        <w:pStyle w:val="21"/>
      </w:pPr>
      <w:r>
        <w:t>歷史故事｜繁體中文</w:t>
      </w:r>
    </w:p>
    <w:p w14:paraId="7323898A" w14:textId="77777777" w:rsidR="007F7016" w:rsidRDefault="00000000">
      <w:pPr>
        <w:rPr>
          <w:rFonts w:hint="eastAsia"/>
        </w:rPr>
      </w:pPr>
      <w:r>
        <w:t>1804</w:t>
      </w:r>
      <w:r>
        <w:t>年</w:t>
      </w:r>
      <w:r>
        <w:t>12</w:t>
      </w:r>
      <w:r>
        <w:t>月，拿破崙在巴黎聖母院舉行皇帝加冕典禮。法國革命之後，政治秩序歷經巨大變動，拿破崙已建立新的行政、軍事與政治權威；這場儀式透過皇袍、皇冠、宗教空間、宮廷安排與精心設計的圖像，把既有的政治權力塑造成皇帝制度的公開象徵。典禮的華麗形式有助於向法國社會與歐洲各國傳達新政權的正統性主張，卻不能自行解決對外戰爭、繼承、財政與統治正當性的問題。華美儀典的影響取決於背後能否建立持續運作的制度；圖像與政治宣傳亦不能取代歷史事件本身的複雜性。</w:t>
      </w:r>
    </w:p>
    <w:p w14:paraId="35606998" w14:textId="77777777" w:rsidR="007F7016" w:rsidRDefault="00000000">
      <w:pPr>
        <w:rPr>
          <w:rFonts w:hint="eastAsia"/>
        </w:rPr>
      </w:pPr>
      <w:r>
        <w:t>1804</w:t>
      </w:r>
      <w:r>
        <w:t>年</w:t>
      </w:r>
      <w:r>
        <w:t>12</w:t>
      </w:r>
      <w:r>
        <w:t>月，拿破崙在巴黎聖母院加冕為法國皇帝。此時法國革命已使傳統政治秩序瓦解並重建，拿破崙透過軍隊、行政改革與政治制度取得廣泛權力；加冕不是從零創造這些能力，而是將既有地位轉化為盛大而公開的帝國象徵。皇冠、皇袍、禮儀、教堂環境及經過安排的視覺呈現，使新制度能被觀看、描繪和宣傳。典禮一方面向法國國內表述政權的正統性主張，另一方面也面向歐洲的王室與國家。可是華麗儀典無法自行穩定歐洲外交，也不能代替財政、戰爭、行政與繼承制度的長期治理。後續拿破崙政權的興衰仍由一連串政策、戰爭及政治選擇決定。加冕的歷史意義是權力可見的形式化，不宜把形式本身當成制度成功的充分條件。</w:t>
      </w:r>
    </w:p>
    <w:p w14:paraId="4EBFCCCD" w14:textId="77777777" w:rsidR="007F7016" w:rsidRDefault="00000000">
      <w:pPr>
        <w:pStyle w:val="21"/>
      </w:pPr>
      <w:r>
        <w:t>逐卦對照｜繁體中文</w:t>
      </w:r>
    </w:p>
    <w:p w14:paraId="2F20B37C" w14:textId="77777777" w:rsidR="007F7016" w:rsidRDefault="00000000">
      <w:pPr>
        <w:rPr>
          <w:rFonts w:hint="eastAsia"/>
        </w:rPr>
      </w:pPr>
      <w:r>
        <w:t>賁卦重視文飾及其合宜的限度。拿破崙加冕能凸顯外在形式如何賦予權力可見的表達，但儀式不能替代實質治理，也不能保證長期穩定。此例應區分政治形象與制度能力。</w:t>
      </w:r>
    </w:p>
    <w:p w14:paraId="14925BD0" w14:textId="77777777" w:rsidR="007F7016" w:rsidRDefault="00000000">
      <w:pPr>
        <w:rPr>
          <w:rFonts w:hint="eastAsia"/>
        </w:rPr>
      </w:pPr>
      <w:r>
        <w:t>「賁」關乎外在文飾與內在實質的關係。加冕禮把權力表達得鮮明，卻無法確保背後權力正當、政策穩健及帝國長治久安。對照時應區分象徵、制度、物質能力三者，並注意卦辭強調文飾有其適用限度。拿破崙的政治安排不是《周易》造成的歷史事實，本例僅可用於回顧公開形象如何配合或掩蓋現實治理。</w:t>
      </w:r>
    </w:p>
    <w:p w14:paraId="4DD90424" w14:textId="77777777" w:rsidR="007F7016" w:rsidRDefault="00000000">
      <w:pPr>
        <w:rPr>
          <w:rFonts w:hint="eastAsia"/>
        </w:rPr>
      </w:pPr>
      <w:r>
        <w:t>註：此為現代編輯者的回顧性歷史類比；歷史事件來源不證明當事人曾使用《周易》。</w:t>
      </w:r>
    </w:p>
    <w:p w14:paraId="1980C128" w14:textId="77777777" w:rsidR="007F7016" w:rsidRDefault="00000000">
      <w:pPr>
        <w:pStyle w:val="21"/>
      </w:pPr>
      <w:r>
        <w:t>史料來源</w:t>
      </w:r>
    </w:p>
    <w:p w14:paraId="7B7EDA78" w14:textId="77777777" w:rsidR="007F7016" w:rsidRDefault="00000000">
      <w:pPr>
        <w:rPr>
          <w:rFonts w:hint="eastAsia"/>
        </w:rPr>
      </w:pPr>
      <w:r>
        <w:t>https://www.napoleon.org/en/history-of-the-two-empires/paintings/5-the-sacre-or-coronation/</w:t>
      </w:r>
    </w:p>
    <w:p w14:paraId="4C901D9C" w14:textId="77777777" w:rsidR="007F7016" w:rsidRDefault="00000000">
      <w:pPr>
        <w:rPr>
          <w:rFonts w:hint="eastAsia"/>
        </w:rPr>
      </w:pPr>
      <w:r>
        <w:br w:type="page"/>
      </w:r>
    </w:p>
    <w:p w14:paraId="4FCCD8CA" w14:textId="77777777" w:rsidR="007F7016" w:rsidRDefault="00000000">
      <w:pPr>
        <w:pStyle w:val="1"/>
      </w:pPr>
      <w:r>
        <w:lastRenderedPageBreak/>
        <w:t>23</w:t>
      </w:r>
      <w:r>
        <w:t>｜剝｜拿破崙戰爭與美國中立貿易</w:t>
      </w:r>
    </w:p>
    <w:p w14:paraId="00A5A58A" w14:textId="77777777" w:rsidR="007F7016" w:rsidRDefault="00000000">
      <w:pPr>
        <w:rPr>
          <w:rFonts w:hint="eastAsia"/>
        </w:rPr>
      </w:pPr>
      <w:r>
        <w:t>案例識別碼：</w:t>
      </w:r>
      <w:r>
        <w:t>EUUS-PM-H23</w:t>
      </w:r>
      <w:r>
        <w:t xml:space="preserve">　最終評級：</w:t>
      </w:r>
      <w:r>
        <w:t>A</w:t>
      </w:r>
      <w:r>
        <w:t xml:space="preserve">　版本：</w:t>
      </w:r>
      <w:r>
        <w:t>V4.3</w:t>
      </w:r>
    </w:p>
    <w:p w14:paraId="6DCC3EAD" w14:textId="77777777" w:rsidR="007F7016" w:rsidRDefault="00000000">
      <w:pPr>
        <w:pStyle w:val="21"/>
      </w:pPr>
      <w:r>
        <w:t>卦辭原文</w:t>
      </w:r>
    </w:p>
    <w:p w14:paraId="4F8D5EBF" w14:textId="77777777" w:rsidR="007F7016" w:rsidRDefault="00000000">
      <w:pPr>
        <w:rPr>
          <w:rFonts w:hint="eastAsia"/>
        </w:rPr>
      </w:pPr>
      <w:r>
        <w:t>剝：不利。有攸往。</w:t>
      </w:r>
    </w:p>
    <w:p w14:paraId="7D7899FA" w14:textId="77777777" w:rsidR="007F7016" w:rsidRDefault="00000000">
      <w:pPr>
        <w:pStyle w:val="21"/>
      </w:pPr>
      <w:r>
        <w:t>歷史故事｜繁體中文</w:t>
      </w:r>
    </w:p>
    <w:p w14:paraId="16B80ECC" w14:textId="77777777" w:rsidR="007F7016" w:rsidRDefault="00000000">
      <w:pPr>
        <w:rPr>
          <w:rFonts w:hint="eastAsia"/>
        </w:rPr>
      </w:pPr>
      <w:r>
        <w:t>1803</w:t>
      </w:r>
      <w:r>
        <w:t>年起，拿破崙戰爭重塑歐洲，英法雙方企圖限制對方的海外貿易。英國的樞密院令與法國政令使美國中立商船遭遇扣押、限制及英方強徵水手的問題。傑佛遜政府於</w:t>
      </w:r>
      <w:r>
        <w:t>1807</w:t>
      </w:r>
      <w:r>
        <w:t>年實施禁運，希望保障船隻安全並利用商業壓力迫使交戰國改變政策，但禁運反而讓美國港口、商人及家庭付出沉重代價，也引發違規及抗議。政府後來修改貿易措施，歐洲海上衝突卻仍持續，美國於</w:t>
      </w:r>
      <w:r>
        <w:t>1812</w:t>
      </w:r>
      <w:r>
        <w:t>年對英宣戰。這一連串變化顯示，中立立場雖在官方文件中存在，實際可運用的商業空間卻逐步受到剝奪。</w:t>
      </w:r>
    </w:p>
    <w:p w14:paraId="2E1C6F11" w14:textId="77777777" w:rsidR="007F7016" w:rsidRDefault="00000000">
      <w:pPr>
        <w:rPr>
          <w:rFonts w:hint="eastAsia"/>
        </w:rPr>
      </w:pPr>
      <w:r>
        <w:t>自</w:t>
      </w:r>
      <w:r>
        <w:t>1803</w:t>
      </w:r>
      <w:r>
        <w:t>年拿破崙戰爭擴大，英法分別限制有利於對手的貿易。英國樞密院令與法國相關政令壓縮中立國的航運空間，美國商船面臨扣押、禁運及英國海軍強徵海員等問題。傑佛遜政府</w:t>
      </w:r>
      <w:r>
        <w:t>1807</w:t>
      </w:r>
      <w:r>
        <w:t>年採取禁運，希望藉保護美國船隻及施加商業壓力迫使交戰國改變政策，反而使本國商港、貿易商與家庭付出重大代價。已投入資金的貨物與遠航計畫，因規則不斷改變而受到衝擊，禁運也誘發規避與政治抗議。政府之後以其他商業措施取代禁運，但歐洲戰事與海上爭議繼續。</w:t>
      </w:r>
      <w:r>
        <w:t>1812</w:t>
      </w:r>
      <w:r>
        <w:t>年美國對英開戰；</w:t>
      </w:r>
      <w:r>
        <w:t>1815</w:t>
      </w:r>
      <w:r>
        <w:t>年拿破崙失敗改變歐洲局勢，卻不能消除先前商人的損失。中立不是某天突然消失，而是隨法律、扣船、反制、禁運及戰爭逐步喪失其可操作性。</w:t>
      </w:r>
    </w:p>
    <w:p w14:paraId="13DDB98B" w14:textId="77777777" w:rsidR="007F7016" w:rsidRDefault="00000000">
      <w:pPr>
        <w:pStyle w:val="21"/>
      </w:pPr>
      <w:r>
        <w:t>逐卦對照｜繁體中文</w:t>
      </w:r>
    </w:p>
    <w:p w14:paraId="3C23BF38" w14:textId="77777777" w:rsidR="007F7016" w:rsidRDefault="00000000">
      <w:pPr>
        <w:rPr>
          <w:rFonts w:hint="eastAsia"/>
        </w:rPr>
      </w:pPr>
      <w:r>
        <w:t>剝卦可用來辨識表面穩固的立場如何逐層受損。美國的中立原則遭英法政策侵蝕，國內禁運又進一步壓縮商業活動。此例提醒決策者及早辨認政策基礎的耗損，並觀察保護措施究竟由誰負擔成本。</w:t>
      </w:r>
    </w:p>
    <w:p w14:paraId="426BAA40" w14:textId="77777777" w:rsidR="007F7016" w:rsidRDefault="00000000">
      <w:pPr>
        <w:rPr>
          <w:rFonts w:hint="eastAsia"/>
        </w:rPr>
      </w:pPr>
      <w:r>
        <w:t>「剝」描述立場或結構一層層受侵蝕。美國宣稱中立，實際貿易自由卻受英法政策逐步限縮；美國自己的禁運又壓縮國內商業空間。要看清政策文字與人民實際可行的活動之間有多少落差，以及防護措施的成本由誰承擔。這只是對政治與經濟條件惡化的回顧性觀察，不是把</w:t>
      </w:r>
      <w:r>
        <w:t>1812</w:t>
      </w:r>
      <w:r>
        <w:t>年戰爭說成必然的單一後果。</w:t>
      </w:r>
    </w:p>
    <w:p w14:paraId="376F2A19" w14:textId="77777777" w:rsidR="007F7016" w:rsidRDefault="00000000">
      <w:pPr>
        <w:rPr>
          <w:rFonts w:hint="eastAsia"/>
        </w:rPr>
      </w:pPr>
      <w:r>
        <w:t>註：此為現代編輯者的回顧性歷史類比；歷史事件來源不證明當事人曾使用《周易》。</w:t>
      </w:r>
    </w:p>
    <w:p w14:paraId="3EAEDA8C" w14:textId="77777777" w:rsidR="007F7016" w:rsidRDefault="00000000">
      <w:pPr>
        <w:pStyle w:val="21"/>
      </w:pPr>
      <w:r>
        <w:t>史料來源</w:t>
      </w:r>
    </w:p>
    <w:p w14:paraId="5503020D" w14:textId="77777777" w:rsidR="007F7016" w:rsidRDefault="00000000">
      <w:pPr>
        <w:rPr>
          <w:rFonts w:hint="eastAsia"/>
        </w:rPr>
      </w:pPr>
      <w:r>
        <w:t>https://history.state.gov/milestones/1801-1829/napoleonic-wars</w:t>
      </w:r>
    </w:p>
    <w:p w14:paraId="6F729AB7" w14:textId="77777777" w:rsidR="007F7016" w:rsidRDefault="00000000">
      <w:pPr>
        <w:rPr>
          <w:rFonts w:hint="eastAsia"/>
        </w:rPr>
      </w:pPr>
      <w:r>
        <w:br w:type="page"/>
      </w:r>
    </w:p>
    <w:p w14:paraId="1AA65133" w14:textId="77777777" w:rsidR="007F7016" w:rsidRDefault="00000000">
      <w:pPr>
        <w:pStyle w:val="1"/>
      </w:pPr>
      <w:r>
        <w:lastRenderedPageBreak/>
        <w:t>24</w:t>
      </w:r>
      <w:r>
        <w:t>｜復｜查理二世復辟與英國君主制恢復</w:t>
      </w:r>
    </w:p>
    <w:p w14:paraId="7985C899" w14:textId="77777777" w:rsidR="007F7016" w:rsidRDefault="00000000">
      <w:pPr>
        <w:rPr>
          <w:rFonts w:hint="eastAsia"/>
        </w:rPr>
      </w:pPr>
      <w:r>
        <w:t>案例識別碼：</w:t>
      </w:r>
      <w:r>
        <w:t>EUUS-PM-H24</w:t>
      </w:r>
      <w:r>
        <w:t xml:space="preserve">　最終評級：</w:t>
      </w:r>
      <w:r>
        <w:t>A</w:t>
      </w:r>
      <w:r>
        <w:t xml:space="preserve">　版本：</w:t>
      </w:r>
      <w:r>
        <w:t>V4.3</w:t>
      </w:r>
    </w:p>
    <w:p w14:paraId="1C6D82D4" w14:textId="77777777" w:rsidR="007F7016" w:rsidRDefault="00000000">
      <w:pPr>
        <w:pStyle w:val="21"/>
      </w:pPr>
      <w:r>
        <w:t>卦辭原文</w:t>
      </w:r>
    </w:p>
    <w:p w14:paraId="3040D290" w14:textId="77777777" w:rsidR="007F7016" w:rsidRDefault="00000000">
      <w:pPr>
        <w:rPr>
          <w:rFonts w:hint="eastAsia"/>
        </w:rPr>
      </w:pPr>
      <w:r>
        <w:t>復：亨。出入无疾，朋來无咎。反復其道，七日來復，利有攸往。</w:t>
      </w:r>
    </w:p>
    <w:p w14:paraId="41DAA618" w14:textId="77777777" w:rsidR="007F7016" w:rsidRDefault="00000000">
      <w:pPr>
        <w:pStyle w:val="21"/>
      </w:pPr>
      <w:r>
        <w:t>歷史故事｜繁體中文</w:t>
      </w:r>
    </w:p>
    <w:p w14:paraId="7C22C101" w14:textId="77777777" w:rsidR="007F7016" w:rsidRDefault="00000000">
      <w:pPr>
        <w:rPr>
          <w:rFonts w:hint="eastAsia"/>
        </w:rPr>
      </w:pPr>
      <w:r>
        <w:t>1649</w:t>
      </w:r>
      <w:r>
        <w:t>年查理一世被處決後，英國廢除君主制，歷經共和國及護國公政體。這些安排未能長期建立各方普遍接受的穩定政治秩序；克倫威爾去世後，軍隊、議會與政治派系之間的矛盾加劇。</w:t>
      </w:r>
      <w:r>
        <w:t>1660</w:t>
      </w:r>
      <w:r>
        <w:t>年，喬治・蒙克等人的行動協助恢復議會政治安排，查理二世受邀返國，英國君主制宣告復辟。復辟並不等於完全回到內戰前制度；議會與王權的關係、宗教及政治衝突仍然存在。歸來帶來新的治理可能，也將舊問題放進改變後的政治環境中。</w:t>
      </w:r>
    </w:p>
    <w:p w14:paraId="5C533ED8" w14:textId="77777777" w:rsidR="007F7016" w:rsidRDefault="00000000">
      <w:pPr>
        <w:rPr>
          <w:rFonts w:hint="eastAsia"/>
        </w:rPr>
      </w:pPr>
      <w:r>
        <w:t>1649</w:t>
      </w:r>
      <w:r>
        <w:t>年，英王查理一世遭處決，君主政體被廢除。英格蘭在共和國及克倫威爾護國公等不同制度安排間變動，軍隊、議會與宗教派系始終難以建立人人可接受的穩定政治秩序。克倫威爾逝世後，制度矛盾更趨尖銳，喬治・蒙克等人的軍事與政治行動協助恢復議會的安排。</w:t>
      </w:r>
      <w:r>
        <w:t>1660</w:t>
      </w:r>
      <w:r>
        <w:t>年，查理二世獲邀返回英國，君主制正式復辟。此舉在國家元首的政治形式上具有明顯的回返意義，卻不是把十餘年來的政治變化完全抹消。王權、議會、宗教與派系之間的舊問題仍存在，曾經發生的內戰與權力更迭也改變了所有人的政治經驗。這段歷史因而不應被說成一場簡單、毫無代價的「回到過去」：制度返回了熟悉形式，社會與政治環境卻已不同。</w:t>
      </w:r>
    </w:p>
    <w:p w14:paraId="009ECB80" w14:textId="77777777" w:rsidR="007F7016" w:rsidRDefault="00000000">
      <w:pPr>
        <w:pStyle w:val="21"/>
      </w:pPr>
      <w:r>
        <w:t>逐卦對照｜繁體中文</w:t>
      </w:r>
    </w:p>
    <w:p w14:paraId="66F1979C" w14:textId="77777777" w:rsidR="007F7016" w:rsidRDefault="00000000">
      <w:pPr>
        <w:rPr>
          <w:rFonts w:hint="eastAsia"/>
        </w:rPr>
      </w:pPr>
      <w:r>
        <w:t>復卦描寫偏離後的回返，以及回歸後重新發展的可能。</w:t>
      </w:r>
      <w:r>
        <w:t>1660</w:t>
      </w:r>
      <w:r>
        <w:t>年王政復辟在政治形式上與「返復」直接相應，但歷史並非簡單倒轉，因為制度、利益與人民的經驗均已改變。</w:t>
      </w:r>
    </w:p>
    <w:p w14:paraId="5D5218A8" w14:textId="77777777" w:rsidR="007F7016" w:rsidRDefault="00000000">
      <w:pPr>
        <w:rPr>
          <w:rFonts w:hint="eastAsia"/>
        </w:rPr>
      </w:pPr>
      <w:r>
        <w:t>「復」指偏離後的回返，以及重新形成秩序的可能。</w:t>
      </w:r>
      <w:r>
        <w:t>1660</w:t>
      </w:r>
      <w:r>
        <w:t>年王政復辟與回復舊政體直接相應，然而復歸不代表原樣重複，既有矛盾仍須處理。應比較什麼確實回來了，什麼已不可逆地改變。這是後設的卦義類比，並非英國政治人物根據《周易》推動復辟。</w:t>
      </w:r>
    </w:p>
    <w:p w14:paraId="3188DA4C" w14:textId="77777777" w:rsidR="007F7016" w:rsidRDefault="00000000">
      <w:pPr>
        <w:rPr>
          <w:rFonts w:hint="eastAsia"/>
        </w:rPr>
      </w:pPr>
      <w:r>
        <w:t>註：此為現代編輯者的回顧性歷史類比；歷史事件來源不證明當事人曾使用《周易》。</w:t>
      </w:r>
    </w:p>
    <w:p w14:paraId="6A2B5359" w14:textId="77777777" w:rsidR="007F7016" w:rsidRDefault="00000000">
      <w:pPr>
        <w:pStyle w:val="21"/>
      </w:pPr>
      <w:r>
        <w:t>史料來源</w:t>
      </w:r>
    </w:p>
    <w:p w14:paraId="1B2970F3" w14:textId="77777777" w:rsidR="007F7016" w:rsidRDefault="00000000">
      <w:pPr>
        <w:rPr>
          <w:rFonts w:hint="eastAsia"/>
        </w:rPr>
      </w:pPr>
      <w:r>
        <w:t>https://www.parliament.uk/about/living-heritage/evolutionofparliament/parliamentaryauthority/civilwar/overview/end-of-the-protectorate/</w:t>
      </w:r>
    </w:p>
    <w:p w14:paraId="1FDED82C" w14:textId="77777777" w:rsidR="007F7016" w:rsidRDefault="00000000">
      <w:pPr>
        <w:rPr>
          <w:rFonts w:hint="eastAsia"/>
        </w:rPr>
      </w:pPr>
      <w:r>
        <w:br w:type="page"/>
      </w:r>
    </w:p>
    <w:p w14:paraId="4317C4CF" w14:textId="77777777" w:rsidR="007F7016" w:rsidRDefault="00000000">
      <w:pPr>
        <w:pStyle w:val="1"/>
      </w:pPr>
      <w:r>
        <w:lastRenderedPageBreak/>
        <w:t>25</w:t>
      </w:r>
      <w:r>
        <w:t>｜无妄｜</w:t>
      </w:r>
      <w:r>
        <w:t>1812</w:t>
      </w:r>
      <w:r>
        <w:t>年戰爭</w:t>
      </w:r>
    </w:p>
    <w:p w14:paraId="01E61537" w14:textId="77777777" w:rsidR="007F7016" w:rsidRDefault="00000000">
      <w:pPr>
        <w:rPr>
          <w:rFonts w:hint="eastAsia"/>
        </w:rPr>
      </w:pPr>
      <w:r>
        <w:t>案例識別碼：</w:t>
      </w:r>
      <w:r>
        <w:t>EUUS-PM-H25</w:t>
      </w:r>
      <w:r>
        <w:t xml:space="preserve">　最終評級：</w:t>
      </w:r>
      <w:r>
        <w:t>B</w:t>
      </w:r>
      <w:r>
        <w:t xml:space="preserve">　版本：</w:t>
      </w:r>
      <w:r>
        <w:t>V4.3</w:t>
      </w:r>
    </w:p>
    <w:p w14:paraId="72C8948D" w14:textId="77777777" w:rsidR="007F7016" w:rsidRDefault="00000000">
      <w:pPr>
        <w:pStyle w:val="21"/>
      </w:pPr>
      <w:r>
        <w:t>卦辭原文</w:t>
      </w:r>
    </w:p>
    <w:p w14:paraId="13F7E08F" w14:textId="77777777" w:rsidR="007F7016" w:rsidRDefault="00000000">
      <w:pPr>
        <w:rPr>
          <w:rFonts w:hint="eastAsia"/>
        </w:rPr>
      </w:pPr>
      <w:r>
        <w:t>无妄：元亨。利貞。其匪正有眚，不利有攸往。</w:t>
      </w:r>
    </w:p>
    <w:p w14:paraId="276E97C1" w14:textId="77777777" w:rsidR="007F7016" w:rsidRDefault="00000000">
      <w:pPr>
        <w:pStyle w:val="21"/>
      </w:pPr>
      <w:r>
        <w:t>歷史故事｜繁體中文</w:t>
      </w:r>
    </w:p>
    <w:p w14:paraId="58C09DBB" w14:textId="77777777" w:rsidR="007F7016" w:rsidRDefault="00000000">
      <w:pPr>
        <w:rPr>
          <w:rFonts w:hint="eastAsia"/>
        </w:rPr>
      </w:pPr>
      <w:r>
        <w:t>美國獨立後，與英國的海上爭議持續存在。拿破崙戰爭期間，英艦干紧美國貿易並強徵水手，雙方對中立航行權有不同理解；外交及商務限制未能形成持久協議。</w:t>
      </w:r>
      <w:r>
        <w:t>1812</w:t>
      </w:r>
      <w:r>
        <w:t>年</w:t>
      </w:r>
      <w:r>
        <w:t>6</w:t>
      </w:r>
      <w:r>
        <w:t>月，美國對英宣戰，軍隊企圖入侵加拿大，戰事遍及邊界、五大湖、海上及美國南部。</w:t>
      </w:r>
      <w:r>
        <w:t>1814</w:t>
      </w:r>
      <w:r>
        <w:t>年英軍進入華盛頓並焚毀公共建築，美方則保衛巴爾的摩。</w:t>
      </w:r>
      <w:r>
        <w:t>1814</w:t>
      </w:r>
      <w:r>
        <w:t>年</w:t>
      </w:r>
      <w:r>
        <w:t>12</w:t>
      </w:r>
      <w:r>
        <w:t>月簽訂《根特條約》，恢復許多戰前領土安排，卻沒有明確解決所有原始海上爭端。因跨大西洋消息傳播緩慢，</w:t>
      </w:r>
      <w:r>
        <w:t>1815</w:t>
      </w:r>
      <w:r>
        <w:t>年</w:t>
      </w:r>
      <w:r>
        <w:t>1</w:t>
      </w:r>
      <w:r>
        <w:t>月新奧爾良戰役在和約簽署後仍發生。原住民族也深受戰爭與之後擴張影響，結果不能簡化成單一戰場的勝負。</w:t>
      </w:r>
    </w:p>
    <w:p w14:paraId="706FE7DF" w14:textId="77777777" w:rsidR="007F7016" w:rsidRDefault="00000000">
      <w:pPr>
        <w:rPr>
          <w:rFonts w:hint="eastAsia"/>
        </w:rPr>
      </w:pPr>
      <w:r>
        <w:t>拿破崙戰爭期間，美英因海上權利與中立貿易持續爭執。英國海軍攔查美國商船並強徵水手，美國政府則認為自身中立航行權受到侵害；外交與商業限制未能達成持久解決。</w:t>
      </w:r>
      <w:r>
        <w:t>1812</w:t>
      </w:r>
      <w:r>
        <w:t>年</w:t>
      </w:r>
      <w:r>
        <w:t>6</w:t>
      </w:r>
      <w:r>
        <w:t>月，美國宣布對英開戰，攻勢包括入侵加拿大，戰場同時涉及邊境、五大湖、海上和南方。雙方都有勝敗；</w:t>
      </w:r>
      <w:r>
        <w:t>1814</w:t>
      </w:r>
      <w:r>
        <w:t>年英軍攻入華盛頓並焚毀政府建築，美軍則保衛巴爾的摩。五大湖戰事依靠造船、控制水路及補給，南方戰場亦涉及不同軍隊和地方社群，不能只用一條前進路線概括。</w:t>
      </w:r>
      <w:r>
        <w:t>1814</w:t>
      </w:r>
      <w:r>
        <w:t>年</w:t>
      </w:r>
      <w:r>
        <w:t>12</w:t>
      </w:r>
      <w:r>
        <w:t>月《根特條約》恢復許多戰前領土安排，但未明確解決全部海上爭端。消息越洋傳遞緩慢，</w:t>
      </w:r>
      <w:r>
        <w:t>1815</w:t>
      </w:r>
      <w:r>
        <w:t>年</w:t>
      </w:r>
      <w:r>
        <w:t>1</w:t>
      </w:r>
      <w:r>
        <w:t>月新奧爾良戰役在和約簽署後、前線尚未獲悉之前爆發。原住民族是重要參與者，也承受戰後美國擴張的深刻影響。</w:t>
      </w:r>
    </w:p>
    <w:p w14:paraId="101F4728" w14:textId="77777777" w:rsidR="007F7016" w:rsidRDefault="00000000">
      <w:pPr>
        <w:pStyle w:val="21"/>
      </w:pPr>
      <w:r>
        <w:t>逐卦對照｜繁體中文</w:t>
      </w:r>
    </w:p>
    <w:p w14:paraId="1AF987CD" w14:textId="77777777" w:rsidR="007F7016" w:rsidRDefault="00000000">
      <w:pPr>
        <w:rPr>
          <w:rFonts w:hint="eastAsia"/>
        </w:rPr>
      </w:pPr>
      <w:r>
        <w:t>無妄卦提醒行動須守正，不能假設複雜戰爭會沿著單純理由發展。</w:t>
      </w:r>
      <w:r>
        <w:t>1812</w:t>
      </w:r>
      <w:r>
        <w:t>年戰爭從海上糾紛擴展為多地戰事，連和平協議也未完整處理起因；應分清決策初衷、衍生影響及真正解決的問題。</w:t>
      </w:r>
    </w:p>
    <w:p w14:paraId="71DB74C6" w14:textId="77777777" w:rsidR="007F7016" w:rsidRDefault="00000000">
      <w:pPr>
        <w:rPr>
          <w:rFonts w:hint="eastAsia"/>
        </w:rPr>
      </w:pPr>
      <w:r>
        <w:t>「無妄」可理解為不妄動與守正：軍事行動雖可能以明確不滿為出發點，卻會牽連原先不在決策中心的人與問題。</w:t>
      </w:r>
      <w:r>
        <w:t>1812</w:t>
      </w:r>
      <w:r>
        <w:t>年戰爭的和平條約甚至未逐條處理最初的海上爭議。應區分開戰理由、實際戰爭擴散及最後結束方式，而不能把條約或單一勝仗寫成完全實現初衷。本例為現代解讀，並非英美決策依循《周易》的史實。</w:t>
      </w:r>
    </w:p>
    <w:p w14:paraId="0B1BBDB4" w14:textId="77777777" w:rsidR="007F7016" w:rsidRDefault="00000000">
      <w:pPr>
        <w:rPr>
          <w:rFonts w:hint="eastAsia"/>
        </w:rPr>
      </w:pPr>
      <w:r>
        <w:t>註：此為現代編輯者的回顧性歷史類比；歷史事件來源不證明當事人曾使用《周易》。</w:t>
      </w:r>
    </w:p>
    <w:p w14:paraId="424959EA" w14:textId="77777777" w:rsidR="007F7016" w:rsidRDefault="00000000">
      <w:pPr>
        <w:pStyle w:val="21"/>
      </w:pPr>
      <w:r>
        <w:t>史料來源</w:t>
      </w:r>
    </w:p>
    <w:p w14:paraId="130B3057" w14:textId="77777777" w:rsidR="007F7016" w:rsidRDefault="00000000">
      <w:pPr>
        <w:rPr>
          <w:rFonts w:hint="eastAsia"/>
        </w:rPr>
      </w:pPr>
      <w:r>
        <w:t>https://history.state.gov/milestones/1801-1829/war-of-1812</w:t>
      </w:r>
    </w:p>
    <w:p w14:paraId="2F4A3447" w14:textId="77777777" w:rsidR="007F7016" w:rsidRDefault="00000000">
      <w:pPr>
        <w:rPr>
          <w:rFonts w:hint="eastAsia"/>
        </w:rPr>
      </w:pPr>
      <w:r>
        <w:br w:type="page"/>
      </w:r>
    </w:p>
    <w:p w14:paraId="4CC443E3" w14:textId="77777777" w:rsidR="007F7016" w:rsidRDefault="00000000">
      <w:pPr>
        <w:pStyle w:val="1"/>
      </w:pPr>
      <w:r>
        <w:lastRenderedPageBreak/>
        <w:t>26</w:t>
      </w:r>
      <w:r>
        <w:t>｜大畜｜拉什</w:t>
      </w:r>
      <w:r>
        <w:t>—</w:t>
      </w:r>
      <w:r>
        <w:t>巴戈協議</w:t>
      </w:r>
    </w:p>
    <w:p w14:paraId="206D28DE" w14:textId="77777777" w:rsidR="007F7016" w:rsidRDefault="00000000">
      <w:pPr>
        <w:rPr>
          <w:rFonts w:hint="eastAsia"/>
        </w:rPr>
      </w:pPr>
      <w:r>
        <w:t>案例識別碼：</w:t>
      </w:r>
      <w:r>
        <w:t>EUUS-PM-H26</w:t>
      </w:r>
      <w:r>
        <w:t xml:space="preserve">　最終評級：</w:t>
      </w:r>
      <w:r>
        <w:t>A</w:t>
      </w:r>
      <w:r>
        <w:t xml:space="preserve">　版本：</w:t>
      </w:r>
      <w:r>
        <w:t>V4.3</w:t>
      </w:r>
    </w:p>
    <w:p w14:paraId="16C5987B" w14:textId="77777777" w:rsidR="007F7016" w:rsidRDefault="00000000">
      <w:pPr>
        <w:pStyle w:val="21"/>
      </w:pPr>
      <w:r>
        <w:t>卦辭原文</w:t>
      </w:r>
    </w:p>
    <w:p w14:paraId="35775344" w14:textId="77777777" w:rsidR="007F7016" w:rsidRDefault="00000000">
      <w:pPr>
        <w:rPr>
          <w:rFonts w:hint="eastAsia"/>
        </w:rPr>
      </w:pPr>
      <w:r>
        <w:t>大畜：利貞，不家食吉，利涉大川。</w:t>
      </w:r>
    </w:p>
    <w:p w14:paraId="3DC23477" w14:textId="77777777" w:rsidR="007F7016" w:rsidRDefault="00000000">
      <w:pPr>
        <w:pStyle w:val="21"/>
      </w:pPr>
      <w:r>
        <w:t>歷史故事｜繁體中文</w:t>
      </w:r>
    </w:p>
    <w:p w14:paraId="5E638E1F" w14:textId="77777777" w:rsidR="007F7016" w:rsidRDefault="00000000">
      <w:pPr>
        <w:rPr>
          <w:rFonts w:hint="eastAsia"/>
        </w:rPr>
      </w:pPr>
      <w:r>
        <w:t>1812</w:t>
      </w:r>
      <w:r>
        <w:t>年戰爭後，美國與英國仍在五大湖保有武裝船隻。雙方雖希望維持共同邊境安全與貿易，若繼續擴張艦隊，容易造成新的軍事猜疑。</w:t>
      </w:r>
      <w:r>
        <w:t>1817</w:t>
      </w:r>
      <w:r>
        <w:t>年，美國代表理查・拉什與英國代表查爾斯・巴戈交換外交照會，限制兩國在各湖可以保留的武裝船隻數量與裝備。這項安排未解決所有邊界及漁權爭議，卻為具體軍力設置可觀察的上限；後續還需行政執行與長期外交合作。限制並非自動生效，而是兩國持續認為遵守比重新擴軍更有利。</w:t>
      </w:r>
    </w:p>
    <w:p w14:paraId="2C5033BF" w14:textId="77777777" w:rsidR="007F7016" w:rsidRDefault="00000000">
      <w:pPr>
        <w:rPr>
          <w:rFonts w:hint="eastAsia"/>
        </w:rPr>
      </w:pPr>
      <w:r>
        <w:t>1812</w:t>
      </w:r>
      <w:r>
        <w:t>年戰爭後，英美雖已恢復和平，仍在五大湖地區保有武裝船隻。雙方有維持邊境安全及貿易的共同利益，但繼續擴充湖上軍力，可能被對方理解為準備再次開戰。</w:t>
      </w:r>
      <w:r>
        <w:t>1817</w:t>
      </w:r>
      <w:r>
        <w:t>年，美國外交代表理查・拉什與英國代表查爾斯・巴戈交換照會，對不同湖區能保留的軍艦數量及武裝設定具體上限。這項安排不是全面裁軍，也沒有消除漁權或其他邊界問題，而是先限定一類易引起疑慮的可見軍事力量。此後兩國需依規定管理船舶，並透過另外的協商處理未解問題。限制條款的可信度在於船隻數量可以觀察，雙方也能持續判斷是否遵守。後來它成為長期邊境安排的一環，所依靠的是政府反覆選擇遵循協定，而不是</w:t>
      </w:r>
      <w:r>
        <w:t>1817</w:t>
      </w:r>
      <w:r>
        <w:t>年文字有自行執行的能力。</w:t>
      </w:r>
    </w:p>
    <w:p w14:paraId="1BDE033A" w14:textId="77777777" w:rsidR="007F7016" w:rsidRDefault="00000000">
      <w:pPr>
        <w:pStyle w:val="21"/>
      </w:pPr>
      <w:r>
        <w:t>逐卦對照｜繁體中文</w:t>
      </w:r>
    </w:p>
    <w:p w14:paraId="2F2E7D92" w14:textId="77777777" w:rsidR="007F7016" w:rsidRDefault="00000000">
      <w:pPr>
        <w:rPr>
          <w:rFonts w:hint="eastAsia"/>
        </w:rPr>
      </w:pPr>
      <w:r>
        <w:t>大畜卦可從蓄積與節制力量來理解。拉什</w:t>
      </w:r>
      <w:r>
        <w:t>—</w:t>
      </w:r>
      <w:r>
        <w:t>巴戈協議並非解除一切防衛能力，而是將軍力保留在雙方可觀察的界線內；具體且相互的限制，比抽象友善承諾更容易驗證。</w:t>
      </w:r>
    </w:p>
    <w:p w14:paraId="2594180B" w14:textId="77777777" w:rsidR="007F7016" w:rsidRDefault="00000000">
      <w:pPr>
        <w:rPr>
          <w:rFonts w:hint="eastAsia"/>
        </w:rPr>
      </w:pPr>
      <w:r>
        <w:t>「大畜」意義不只是累積，也包括讓力量有所節制。英美仍有國防需求，卻共同決定不讓武裝船舶毫無限制增加。若節制能以雙方看得見的限制表現，便比抽象的善意宣示更有說服力；但小範圍協議不能替代所有領土及商務爭端的解決。這是對蓄力、克制與制度化互信的類比。</w:t>
      </w:r>
    </w:p>
    <w:p w14:paraId="3D6B14D8" w14:textId="77777777" w:rsidR="007F7016" w:rsidRDefault="00000000">
      <w:pPr>
        <w:rPr>
          <w:rFonts w:hint="eastAsia"/>
        </w:rPr>
      </w:pPr>
      <w:r>
        <w:t>註：此為現代編輯者的回顧性歷史類比；歷史事件來源不證明當事人曾使用《周易》。</w:t>
      </w:r>
    </w:p>
    <w:p w14:paraId="500B7ACF" w14:textId="77777777" w:rsidR="007F7016" w:rsidRDefault="00000000">
      <w:pPr>
        <w:pStyle w:val="21"/>
      </w:pPr>
      <w:r>
        <w:t>史料來源</w:t>
      </w:r>
    </w:p>
    <w:p w14:paraId="637336F5" w14:textId="77777777" w:rsidR="007F7016" w:rsidRDefault="00000000">
      <w:pPr>
        <w:rPr>
          <w:rFonts w:hint="eastAsia"/>
        </w:rPr>
      </w:pPr>
      <w:r>
        <w:t>https://history.state.gov/milestones/1801-1829/rush-bagot</w:t>
      </w:r>
    </w:p>
    <w:p w14:paraId="56103416" w14:textId="77777777" w:rsidR="007F7016" w:rsidRDefault="00000000">
      <w:pPr>
        <w:rPr>
          <w:rFonts w:hint="eastAsia"/>
        </w:rPr>
      </w:pPr>
      <w:r>
        <w:br w:type="page"/>
      </w:r>
    </w:p>
    <w:p w14:paraId="46AB1D16" w14:textId="77777777" w:rsidR="007F7016" w:rsidRDefault="00000000">
      <w:pPr>
        <w:pStyle w:val="1"/>
      </w:pPr>
      <w:r>
        <w:lastRenderedPageBreak/>
        <w:t>27</w:t>
      </w:r>
      <w:r>
        <w:t>｜頤｜柏林空運維持被封鎖城市的供應</w:t>
      </w:r>
    </w:p>
    <w:p w14:paraId="2D87C0D1" w14:textId="77777777" w:rsidR="007F7016" w:rsidRDefault="00000000">
      <w:pPr>
        <w:rPr>
          <w:rFonts w:hint="eastAsia"/>
        </w:rPr>
      </w:pPr>
      <w:r>
        <w:t>案例識別碼：</w:t>
      </w:r>
      <w:r>
        <w:t>EUUS-PM-H27</w:t>
      </w:r>
      <w:r>
        <w:t xml:space="preserve">　最終評級：</w:t>
      </w:r>
      <w:r>
        <w:t>A</w:t>
      </w:r>
      <w:r>
        <w:t xml:space="preserve">　版本：</w:t>
      </w:r>
      <w:r>
        <w:t>V4.3</w:t>
      </w:r>
    </w:p>
    <w:p w14:paraId="4BFCD403" w14:textId="77777777" w:rsidR="007F7016" w:rsidRDefault="00000000">
      <w:pPr>
        <w:pStyle w:val="21"/>
      </w:pPr>
      <w:r>
        <w:t>卦辭原文</w:t>
      </w:r>
    </w:p>
    <w:p w14:paraId="3D5E58DF" w14:textId="77777777" w:rsidR="007F7016" w:rsidRDefault="00000000">
      <w:pPr>
        <w:rPr>
          <w:rFonts w:hint="eastAsia"/>
        </w:rPr>
      </w:pPr>
      <w:r>
        <w:t>頤：貞吉。觀頤，自求口實。</w:t>
      </w:r>
    </w:p>
    <w:p w14:paraId="67843E6C" w14:textId="77777777" w:rsidR="007F7016" w:rsidRDefault="00000000">
      <w:pPr>
        <w:pStyle w:val="21"/>
      </w:pPr>
      <w:r>
        <w:t>歷史故事｜繁體中文</w:t>
      </w:r>
    </w:p>
    <w:p w14:paraId="575BA626" w14:textId="77777777" w:rsidR="007F7016" w:rsidRDefault="00000000">
      <w:pPr>
        <w:rPr>
          <w:rFonts w:hint="eastAsia"/>
        </w:rPr>
      </w:pPr>
      <w:r>
        <w:t>第二次世界大戰後，德國與柏林分由盟國占領，西柏林處於蘇聯控制區域環繞之中，陸路交通因此成為重要戰略問題。</w:t>
      </w:r>
      <w:r>
        <w:t>1948</w:t>
      </w:r>
      <w:r>
        <w:t>年蘇聯封鎖通往西柏林的主要陸上通道，美國與英國改以空運運入食品、煤炭及生活必需品。維持城市生存不只需要飛機，還必須調度機場、機組人員、維修、氣象資料與貨物分配。持續的飛行與供應鏈協調，使封鎖無法立即迫使西柏林放棄原有安排。</w:t>
      </w:r>
      <w:r>
        <w:t>1949</w:t>
      </w:r>
      <w:r>
        <w:t>年封鎖解除後，空運仍進行一段時間，以維持物資儲備。這場事件顯示食物、燃料及信心都需要具體的長期補給制度。</w:t>
      </w:r>
    </w:p>
    <w:p w14:paraId="7201F5BD" w14:textId="77777777" w:rsidR="007F7016" w:rsidRDefault="00000000">
      <w:pPr>
        <w:rPr>
          <w:rFonts w:hint="eastAsia"/>
        </w:rPr>
      </w:pPr>
      <w:r>
        <w:t>1948</w:t>
      </w:r>
      <w:r>
        <w:t>年，蘇聯封鎖通往西柏林的主要陸路與水路交通，使受西方盟國管轄的城市地區陷入食品、燃料與生活物資供應危機。西柏林位於蘇聯占領區之中，地理條件使正常陸上補給十分脆弱。美國與英國選擇以空運維持供應，而不是直接放棄城市或以地面戰爭突破封鎖。每日飛機班次需要協調機組、機場進出、裝卸、修繕、氣象判斷，以及食品和煤炭在城內的分配。這不僅是運輸飛機的技術問題，也是跨國機構在持續高壓下管理資源的工作。空運逐步提高運量，使城市可以繼續生活與運作；</w:t>
      </w:r>
      <w:r>
        <w:t>1949</w:t>
      </w:r>
      <w:r>
        <w:t>年封鎖解除後，西方仍暫時延續補給，以建立安全儲備。這一事件的成果不能只從外交宣示理解，更應看實際運進多少維持民生所需的物資。</w:t>
      </w:r>
    </w:p>
    <w:p w14:paraId="503D501E" w14:textId="77777777" w:rsidR="007F7016" w:rsidRDefault="00000000">
      <w:pPr>
        <w:pStyle w:val="21"/>
      </w:pPr>
      <w:r>
        <w:t>逐卦對照｜繁體中文</w:t>
      </w:r>
    </w:p>
    <w:p w14:paraId="5B375D7F" w14:textId="77777777" w:rsidR="007F7016" w:rsidRDefault="00000000">
      <w:pPr>
        <w:rPr>
          <w:rFonts w:hint="eastAsia"/>
        </w:rPr>
      </w:pPr>
      <w:r>
        <w:t>頤卦關注養護什麼，以及養護資源從何而來。柏林空運直接呈現民眾生存與政治韌性如何依賴供應鏈、倉儲、運輸和持續組織；它不只是飛行技術的勝利，更是對「如何持續供養」的考驗。</w:t>
      </w:r>
    </w:p>
    <w:p w14:paraId="760ABFBA" w14:textId="77777777" w:rsidR="007F7016" w:rsidRDefault="00000000">
      <w:pPr>
        <w:rPr>
          <w:rFonts w:hint="eastAsia"/>
        </w:rPr>
      </w:pPr>
      <w:r>
        <w:t>「頤」直接關乎養護與供給，以及支持生存的資源來源。柏林空運讓這個意義具體化：政治承諾若不能轉化為食物、煤炭、運輸和儲存，城市便難以持續。卦義對照的重點不是把封鎖美化為任何一方的命定考驗，而是檢查維繫生命與共同體的補給制度究竟能否運作。事件史料不能證明參與者曾使用《周易》。</w:t>
      </w:r>
    </w:p>
    <w:p w14:paraId="156A46AC" w14:textId="77777777" w:rsidR="007F7016" w:rsidRDefault="00000000">
      <w:pPr>
        <w:rPr>
          <w:rFonts w:hint="eastAsia"/>
        </w:rPr>
      </w:pPr>
      <w:r>
        <w:t>註：此為現代編輯者的回顧性歷史類比；歷史事件來源不證明當事人曾使用《周易》。</w:t>
      </w:r>
    </w:p>
    <w:p w14:paraId="2925F0F4" w14:textId="77777777" w:rsidR="007F7016" w:rsidRDefault="00000000">
      <w:pPr>
        <w:pStyle w:val="21"/>
      </w:pPr>
      <w:r>
        <w:t>史料來源</w:t>
      </w:r>
    </w:p>
    <w:p w14:paraId="2F998A85" w14:textId="77777777" w:rsidR="007F7016" w:rsidRDefault="00000000">
      <w:pPr>
        <w:rPr>
          <w:rFonts w:hint="eastAsia"/>
        </w:rPr>
      </w:pPr>
      <w:r>
        <w:t>https://history.state.gov/milestones/1945-1952/berlin-airlift</w:t>
      </w:r>
    </w:p>
    <w:p w14:paraId="3063EDE7" w14:textId="77777777" w:rsidR="007F7016" w:rsidRDefault="00000000">
      <w:pPr>
        <w:rPr>
          <w:rFonts w:hint="eastAsia"/>
        </w:rPr>
      </w:pPr>
      <w:r>
        <w:br w:type="page"/>
      </w:r>
    </w:p>
    <w:p w14:paraId="04AA8BBE" w14:textId="77777777" w:rsidR="007F7016" w:rsidRDefault="00000000">
      <w:pPr>
        <w:pStyle w:val="1"/>
      </w:pPr>
      <w:r>
        <w:lastRenderedPageBreak/>
        <w:t>28</w:t>
      </w:r>
      <w:r>
        <w:t>｜大過｜韋伯斯特</w:t>
      </w:r>
      <w:r>
        <w:t>—</w:t>
      </w:r>
      <w:r>
        <w:t>阿什伯頓條約</w:t>
      </w:r>
    </w:p>
    <w:p w14:paraId="1DBF9CD1" w14:textId="77777777" w:rsidR="007F7016" w:rsidRDefault="00000000">
      <w:pPr>
        <w:rPr>
          <w:rFonts w:hint="eastAsia"/>
        </w:rPr>
      </w:pPr>
      <w:r>
        <w:t>案例識別碼：</w:t>
      </w:r>
      <w:r>
        <w:t>EUUS-PM-H28</w:t>
      </w:r>
      <w:r>
        <w:t xml:space="preserve">　最終評級：</w:t>
      </w:r>
      <w:r>
        <w:t>A</w:t>
      </w:r>
      <w:r>
        <w:t xml:space="preserve">　版本：</w:t>
      </w:r>
      <w:r>
        <w:t>V4.3</w:t>
      </w:r>
    </w:p>
    <w:p w14:paraId="5AEFB885" w14:textId="77777777" w:rsidR="007F7016" w:rsidRDefault="00000000">
      <w:pPr>
        <w:pStyle w:val="21"/>
      </w:pPr>
      <w:r>
        <w:t>卦辭原文</w:t>
      </w:r>
    </w:p>
    <w:p w14:paraId="3986A1CE" w14:textId="77777777" w:rsidR="007F7016" w:rsidRDefault="00000000">
      <w:pPr>
        <w:rPr>
          <w:rFonts w:hint="eastAsia"/>
        </w:rPr>
      </w:pPr>
      <w:r>
        <w:t>大過：棟橈，利有攸往，亨。</w:t>
      </w:r>
    </w:p>
    <w:p w14:paraId="7CFA2D5B" w14:textId="77777777" w:rsidR="007F7016" w:rsidRDefault="00000000">
      <w:pPr>
        <w:pStyle w:val="21"/>
      </w:pPr>
      <w:r>
        <w:t>歷史故事｜繁體中文</w:t>
      </w:r>
    </w:p>
    <w:p w14:paraId="24AAEDE0" w14:textId="77777777" w:rsidR="007F7016" w:rsidRDefault="00000000">
      <w:pPr>
        <w:rPr>
          <w:rFonts w:hint="eastAsia"/>
        </w:rPr>
      </w:pPr>
      <w:r>
        <w:t>1840</w:t>
      </w:r>
      <w:r>
        <w:t>年代初，美國與英國仍對緬因州及英屬北美之間部分邊界存在爭議。舊條約語句、地圖和測量結果讓各方有不同主張，地方事件及民兵動員又提高武裝衝突的風險。</w:t>
      </w:r>
      <w:r>
        <w:t>1842</w:t>
      </w:r>
      <w:r>
        <w:t>年，美國國務卿韋伯斯特與英國特使阿什伯頓在華盛頓談判，訂出東北邊界妥協線，也處理其他邊界及引渡、打擊大西洋奴隸貿易等問題。條約獲批准後，測量員和地方官員仍須把協議轉化為實地邊界；部分居民認為本國讓步過多。妥協未消除兩國未來所有爭端，卻提供一條不必直接訴諸武力的處理方式。</w:t>
      </w:r>
    </w:p>
    <w:p w14:paraId="4C7480EB" w14:textId="77777777" w:rsidR="007F7016" w:rsidRDefault="00000000">
      <w:pPr>
        <w:rPr>
          <w:rFonts w:hint="eastAsia"/>
        </w:rPr>
      </w:pPr>
      <w:r>
        <w:t>1840</w:t>
      </w:r>
      <w:r>
        <w:t>年代初，英國與美國對緬因州及英屬北美東北邊界仍存在爭議。過去條約文字不夠明確，地圖、測量與雙方主張互相衝突，地方事件和民兵動員使一項領土爭端可能升高為武裝衝突。</w:t>
      </w:r>
      <w:r>
        <w:t>1842</w:t>
      </w:r>
      <w:r>
        <w:t>年，美國國務卿韋伯斯特與英國特使阿什伯頓在華盛頓談判，最後在東北邊界定出妥協線，也處理部分更西方的邊境問題。條約尚涉及引渡與合作阻止大西洋奴隸貿易等條款。雙方政府雖可簽署協議，實地測量員、地方官員及居民仍要面對邊界位置改變的後果。有些人批評政府讓步太多；批准和測繪之後，實際行政仍須把紙上界線落實在有人居住、工作與通行的土地。它沒有一次解決英美後來的每項爭端，卻讓一個已高度緊張的問題有了非軍事的可執行處理方式。</w:t>
      </w:r>
    </w:p>
    <w:p w14:paraId="2C828958" w14:textId="77777777" w:rsidR="007F7016" w:rsidRDefault="00000000">
      <w:pPr>
        <w:pStyle w:val="21"/>
      </w:pPr>
      <w:r>
        <w:t>逐卦對照｜繁體中文</w:t>
      </w:r>
    </w:p>
    <w:p w14:paraId="26DBC3DF" w14:textId="77777777" w:rsidR="007F7016" w:rsidRDefault="00000000">
      <w:pPr>
        <w:rPr>
          <w:rFonts w:hint="eastAsia"/>
        </w:rPr>
      </w:pPr>
      <w:r>
        <w:t>大過卦以棟樑承載過重為象。邊界爭議持續增加地方居民與兩國關係的壓力；談判藉由具體讓步改變承載結構，以避免更大衝突。但妥協的得失也須放回實地社區檢驗。</w:t>
      </w:r>
    </w:p>
    <w:p w14:paraId="57F5FFC0" w14:textId="77777777" w:rsidR="007F7016" w:rsidRDefault="00000000">
      <w:pPr>
        <w:rPr>
          <w:rFonts w:hint="eastAsia"/>
        </w:rPr>
      </w:pPr>
      <w:r>
        <w:t>「大過」象徵承重超過結構能負擔的程度。持續懸置的邊界爭議使地方和國際關係累積壓力；談判代表必須在若干主張之間讓步，避免更嚴重的失控。妥協成功與否也要由當地社群所承受的影響來衡量，而不只是看兩國首都的簽字儀式。此處借卦義思考超載時如何改變安排，沒有當事人使用《周易》的文獻證據。</w:t>
      </w:r>
    </w:p>
    <w:p w14:paraId="13615C5E" w14:textId="77777777" w:rsidR="007F7016" w:rsidRDefault="00000000">
      <w:pPr>
        <w:rPr>
          <w:rFonts w:hint="eastAsia"/>
        </w:rPr>
      </w:pPr>
      <w:r>
        <w:t>註：此為現代編輯者的回顧性歷史類比；歷史事件來源不證明當事人曾使用《周易》。</w:t>
      </w:r>
    </w:p>
    <w:p w14:paraId="1921400B" w14:textId="77777777" w:rsidR="007F7016" w:rsidRDefault="00000000">
      <w:pPr>
        <w:pStyle w:val="21"/>
      </w:pPr>
      <w:r>
        <w:t>史料來源</w:t>
      </w:r>
    </w:p>
    <w:p w14:paraId="2BA29AD2" w14:textId="77777777" w:rsidR="007F7016" w:rsidRDefault="00000000">
      <w:pPr>
        <w:rPr>
          <w:rFonts w:hint="eastAsia"/>
        </w:rPr>
      </w:pPr>
      <w:r>
        <w:t>https://history.state.gov/milestones/1830-1860/webster-treaty</w:t>
      </w:r>
    </w:p>
    <w:p w14:paraId="181A464E" w14:textId="77777777" w:rsidR="007F7016" w:rsidRDefault="00000000">
      <w:pPr>
        <w:rPr>
          <w:rFonts w:hint="eastAsia"/>
        </w:rPr>
      </w:pPr>
      <w:r>
        <w:br w:type="page"/>
      </w:r>
    </w:p>
    <w:p w14:paraId="4307D3E9" w14:textId="77777777" w:rsidR="007F7016" w:rsidRDefault="00000000">
      <w:pPr>
        <w:pStyle w:val="1"/>
      </w:pPr>
      <w:r>
        <w:lastRenderedPageBreak/>
        <w:t>29</w:t>
      </w:r>
      <w:r>
        <w:t>｜坎｜阻止歐洲承認美利堅邦聯</w:t>
      </w:r>
    </w:p>
    <w:p w14:paraId="1E59669E" w14:textId="77777777" w:rsidR="007F7016" w:rsidRDefault="00000000">
      <w:pPr>
        <w:rPr>
          <w:rFonts w:hint="eastAsia"/>
        </w:rPr>
      </w:pPr>
      <w:r>
        <w:t>案例識別碼：</w:t>
      </w:r>
      <w:r>
        <w:t>EUUS-PM-H29</w:t>
      </w:r>
      <w:r>
        <w:t xml:space="preserve">　最終評級：</w:t>
      </w:r>
      <w:r>
        <w:t>A</w:t>
      </w:r>
      <w:r>
        <w:t xml:space="preserve">　版本：</w:t>
      </w:r>
      <w:r>
        <w:t>V4.3</w:t>
      </w:r>
    </w:p>
    <w:p w14:paraId="66C26E1F" w14:textId="77777777" w:rsidR="007F7016" w:rsidRDefault="00000000">
      <w:pPr>
        <w:pStyle w:val="21"/>
      </w:pPr>
      <w:r>
        <w:t>卦辭原文</w:t>
      </w:r>
    </w:p>
    <w:p w14:paraId="4C079A57" w14:textId="77777777" w:rsidR="007F7016" w:rsidRDefault="00000000">
      <w:pPr>
        <w:rPr>
          <w:rFonts w:hint="eastAsia"/>
        </w:rPr>
      </w:pPr>
      <w:r>
        <w:t>習坎：有孚，維心亨。行有尚。</w:t>
      </w:r>
    </w:p>
    <w:p w14:paraId="5AB8D7D7" w14:textId="77777777" w:rsidR="007F7016" w:rsidRDefault="00000000">
      <w:pPr>
        <w:pStyle w:val="21"/>
      </w:pPr>
      <w:r>
        <w:t>歷史故事｜繁體中文</w:t>
      </w:r>
    </w:p>
    <w:p w14:paraId="003D43F4" w14:textId="77777777" w:rsidR="007F7016" w:rsidRDefault="00000000">
      <w:pPr>
        <w:rPr>
          <w:rFonts w:hint="eastAsia"/>
        </w:rPr>
      </w:pPr>
      <w:r>
        <w:t>1861</w:t>
      </w:r>
      <w:r>
        <w:t>年美國南北戰爭爆發後，南方邦聯希望英國、法國等國正式承認其獨立。英法與南方棉花貿易有連結，但兩國僅宣告中立並承認交戰方地位，未承認邦聯主權。聯邦外交人員持續說明其法律與政治立場，處理邦聯代表在歐洲活動造成的壓力。</w:t>
      </w:r>
      <w:r>
        <w:t>1861</w:t>
      </w:r>
      <w:r>
        <w:t>年「特倫特號事件」曾幾乎引發英美衝突，之後英國港口建造邦聯襲商艦也帶來新的爭議。</w:t>
      </w:r>
      <w:r>
        <w:t>1863</w:t>
      </w:r>
      <w:r>
        <w:t>年《解放奴隸宣言》生效，使歐洲是否支持維持奴隸制度的邦聯更加敏感。直到</w:t>
      </w:r>
      <w:r>
        <w:t>1865</w:t>
      </w:r>
      <w:r>
        <w:t>年聯邦勝利，歐洲主要國家都沒有正式承認邦聯；相關外交爭端則延伸至戰後仲裁。</w:t>
      </w:r>
    </w:p>
    <w:p w14:paraId="496489E2" w14:textId="77777777" w:rsidR="007F7016" w:rsidRDefault="00000000">
      <w:pPr>
        <w:rPr>
          <w:rFonts w:hint="eastAsia"/>
        </w:rPr>
      </w:pPr>
      <w:r>
        <w:t>1861</w:t>
      </w:r>
      <w:r>
        <w:t>年美國南北戰爭開始，南方邦聯嘗試爭取英國、法國正式承認獨立。兩國雖與南方棉花貿易關係密切，卻宣告中立，並在法律上把邦聯視為交戰方而未承認其國家獨立。聯邦外交人員持續說明美國政府對分離行動的立場，試圖阻止外國支持邦聯。外交環境屢次出現危險：</w:t>
      </w:r>
      <w:r>
        <w:t>1861</w:t>
      </w:r>
      <w:r>
        <w:t>年聯邦軍艦攔截英國郵輪並擄走邦聯使節，引發特倫特號危機；之後由英國港口建造或整備的邦聯襲商艦，又使中立義務成為爭議。歐洲政府持續觀察北美戰況，也考慮本國民眾對奴隸制度的看法。林肯的《解放奴隸宣言》自</w:t>
      </w:r>
      <w:r>
        <w:t>1863</w:t>
      </w:r>
      <w:r>
        <w:t>年生效，改變聯邦戰爭在國際社會中的公共意義，增加英法支持奴隸制邦聯的政治難度。未獲承認不是任何一次照會即可確保的結果，而是多年持續溝通和不同政府決策的產物。聯邦</w:t>
      </w:r>
      <w:r>
        <w:t>1865</w:t>
      </w:r>
      <w:r>
        <w:t>年獲勝後，邦聯承認問題告一段落，但英國建造襲商艦的賠償爭議仍進入後續仲裁。</w:t>
      </w:r>
    </w:p>
    <w:p w14:paraId="310A7D51" w14:textId="77777777" w:rsidR="007F7016" w:rsidRDefault="00000000">
      <w:pPr>
        <w:pStyle w:val="21"/>
      </w:pPr>
      <w:r>
        <w:t>逐卦對照｜繁體中文</w:t>
      </w:r>
    </w:p>
    <w:p w14:paraId="7A7668F5" w14:textId="77777777" w:rsidR="007F7016" w:rsidRDefault="00000000">
      <w:pPr>
        <w:rPr>
          <w:rFonts w:hint="eastAsia"/>
        </w:rPr>
      </w:pPr>
      <w:r>
        <w:t>坎卦著重重重險阻與持續應對。聯邦外交並非排除一次危機便得安全，而是在戰事、國際法、海上事件與奴隸制度議題之間不斷面對新風險。案例凸顯保持立場與溝通管道的必要。</w:t>
      </w:r>
    </w:p>
    <w:p w14:paraId="2BA58BB9" w14:textId="77777777" w:rsidR="007F7016" w:rsidRDefault="00000000">
      <w:pPr>
        <w:rPr>
          <w:rFonts w:hint="eastAsia"/>
        </w:rPr>
      </w:pPr>
      <w:r>
        <w:t>「坎」尤其重視危險接連出現時的穩定判斷。特倫特號事件緩和，並不表示襲商艦、海上中立或外國承認等問題已解決。外交人員必須在一個危機尚未完全終結時面對下一個危機，維持一致立場與溝通管道。這是用卦義整理多重危險的現代視角，並不能把未獲承認歸功於《周易》或某一位外交官。</w:t>
      </w:r>
    </w:p>
    <w:p w14:paraId="08EDF07B" w14:textId="77777777" w:rsidR="007F7016" w:rsidRDefault="00000000">
      <w:pPr>
        <w:rPr>
          <w:rFonts w:hint="eastAsia"/>
        </w:rPr>
      </w:pPr>
      <w:r>
        <w:t>註：此為現代編輯者的回顧性歷史類比；歷史事件來源不證明當事人曾使用《周易》。</w:t>
      </w:r>
    </w:p>
    <w:p w14:paraId="2B2F61F9" w14:textId="77777777" w:rsidR="007F7016" w:rsidRDefault="00000000">
      <w:pPr>
        <w:pStyle w:val="21"/>
      </w:pPr>
      <w:r>
        <w:t>史料來源</w:t>
      </w:r>
    </w:p>
    <w:p w14:paraId="53CE4547" w14:textId="77777777" w:rsidR="007F7016" w:rsidRDefault="00000000">
      <w:pPr>
        <w:rPr>
          <w:rFonts w:hint="eastAsia"/>
        </w:rPr>
      </w:pPr>
      <w:r>
        <w:t>https://history.state.gov/milestones/1861-1865/confederacy</w:t>
      </w:r>
    </w:p>
    <w:p w14:paraId="2B449AFF" w14:textId="77777777" w:rsidR="007F7016" w:rsidRDefault="00000000">
      <w:pPr>
        <w:rPr>
          <w:rFonts w:hint="eastAsia"/>
        </w:rPr>
      </w:pPr>
      <w:r>
        <w:br w:type="page"/>
      </w:r>
    </w:p>
    <w:p w14:paraId="01FAF930" w14:textId="77777777" w:rsidR="007F7016" w:rsidRDefault="00000000">
      <w:pPr>
        <w:pStyle w:val="1"/>
      </w:pPr>
      <w:r>
        <w:lastRenderedPageBreak/>
        <w:t>30</w:t>
      </w:r>
      <w:r>
        <w:t>｜離｜聯邦海軍封鎖邦聯港口</w:t>
      </w:r>
    </w:p>
    <w:p w14:paraId="14366408" w14:textId="77777777" w:rsidR="007F7016" w:rsidRDefault="00000000">
      <w:pPr>
        <w:rPr>
          <w:rFonts w:hint="eastAsia"/>
        </w:rPr>
      </w:pPr>
      <w:r>
        <w:t>案例識別碼：</w:t>
      </w:r>
      <w:r>
        <w:t>EUUS-PM-H30</w:t>
      </w:r>
      <w:r>
        <w:t xml:space="preserve">　最終評級：</w:t>
      </w:r>
      <w:r>
        <w:t>B</w:t>
      </w:r>
      <w:r>
        <w:t xml:space="preserve">　版本：</w:t>
      </w:r>
      <w:r>
        <w:t>V4.3</w:t>
      </w:r>
    </w:p>
    <w:p w14:paraId="05A8463A" w14:textId="77777777" w:rsidR="007F7016" w:rsidRDefault="00000000">
      <w:pPr>
        <w:pStyle w:val="21"/>
      </w:pPr>
      <w:r>
        <w:t>卦辭原文</w:t>
      </w:r>
    </w:p>
    <w:p w14:paraId="239AD5D8" w14:textId="77777777" w:rsidR="007F7016" w:rsidRDefault="00000000">
      <w:pPr>
        <w:rPr>
          <w:rFonts w:hint="eastAsia"/>
        </w:rPr>
      </w:pPr>
      <w:r>
        <w:t>離：利貞。亨。畜牝牛，吉。</w:t>
      </w:r>
    </w:p>
    <w:p w14:paraId="060A90D8" w14:textId="77777777" w:rsidR="007F7016" w:rsidRDefault="00000000">
      <w:pPr>
        <w:pStyle w:val="21"/>
      </w:pPr>
      <w:r>
        <w:t>歷史故事｜繁體中文</w:t>
      </w:r>
    </w:p>
    <w:p w14:paraId="5E636BFC" w14:textId="77777777" w:rsidR="007F7016" w:rsidRDefault="00000000">
      <w:pPr>
        <w:rPr>
          <w:rFonts w:hint="eastAsia"/>
        </w:rPr>
      </w:pPr>
      <w:r>
        <w:t>美國南北戰爭初期，聯邦宣布封鎖邦聯控制的港口，企圖限制棉花出口與武器、物資進口。然而漫長海岸線使宣告封鎖容易、實際執行困難；聯邦海軍必須取得船隻、組織巡邏、追捕闖關船並奪取港口。戰爭初期仍有許多商船通過，隨軍艦數量增加及沿岸據點逐漸落入聯邦手中，封鎖才更有效。外國政府也須判斷封鎖在國際法上的地位。這項海上策略與陸軍作戰、邦聯財政困難與領土損失共同發揮影響，不能將南方敗亡全部歸因於海軍封鎖。封鎖是每日反覆執行的行政與軍事工程，其真正效力應依港口、船舶與貿易紀錄評估。</w:t>
      </w:r>
    </w:p>
    <w:p w14:paraId="27328142" w14:textId="77777777" w:rsidR="007F7016" w:rsidRDefault="00000000">
      <w:pPr>
        <w:rPr>
          <w:rFonts w:hint="eastAsia"/>
        </w:rPr>
      </w:pPr>
      <w:r>
        <w:t>南北戰爭爆發之初，聯邦宣布封鎖邦聯港口，意在限制棉花出口，以及武器和其他補給品進口。但從發布命令到實際控制漫長海岸線之間存在巨大落差。聯邦海軍必須增購或改裝船艦，組織巡邏，追捕闖越封鎖的商船，並選擇哪些港口和沿岸據點值得優先占領。戰爭初期不少船舶依然可以通行；隨著海軍力量成長、聯邦陸海軍控制更多港口，限制才逐漸加強。外國政府與商人還要判斷封鎖的國際法地位，以及與交戰兩方貿易可能產生的風險。邦聯則繼續利用剩餘航道與內陸供應。封鎖的效果與陸上戰役、邦聯財政弱點和領土喪失交互作用，不能單憑海上政策便解釋</w:t>
      </w:r>
      <w:r>
        <w:t>1865</w:t>
      </w:r>
      <w:r>
        <w:t>年的最終結果。艦船不可能全天候守住每一道水口，政策只能透過逐次巡查、補給、港口控制及觀察貿易流量，逐漸接近宣布時的目標。</w:t>
      </w:r>
    </w:p>
    <w:p w14:paraId="57958B3B" w14:textId="77777777" w:rsidR="007F7016" w:rsidRDefault="00000000">
      <w:pPr>
        <w:pStyle w:val="21"/>
      </w:pPr>
      <w:r>
        <w:t>逐卦對照｜繁體中文</w:t>
      </w:r>
    </w:p>
    <w:p w14:paraId="1F0B3080" w14:textId="77777777" w:rsidR="007F7016" w:rsidRDefault="00000000">
      <w:pPr>
        <w:rPr>
          <w:rFonts w:hint="eastAsia"/>
        </w:rPr>
      </w:pPr>
      <w:r>
        <w:t>離卦可從明確目標、依附與持續維持來看。聯邦封鎖要靠船員、船艦與港口控制才能讓政策名實相符；宣布原則與實際做到的程度之間，必須透過時間與數據檢查。</w:t>
      </w:r>
    </w:p>
    <w:p w14:paraId="0B505EB8" w14:textId="77777777" w:rsidR="007F7016" w:rsidRDefault="00000000">
      <w:pPr>
        <w:rPr>
          <w:rFonts w:hint="eastAsia"/>
        </w:rPr>
      </w:pPr>
      <w:r>
        <w:t>「離」可取其明確目標、依附條件與持續維繫。海上封鎖有清楚宣布的政策目的，但究竟做到何種程度，取決於船艦、船員、巡邏路線和被占領港口。政策口號不能取代每日作業與可驗證成果，也不能把封鎖列為聯邦勝利的唯一因素。卦義只是讓讀者檢查一套政策如何在具體依賴關係中長期維持。</w:t>
      </w:r>
    </w:p>
    <w:p w14:paraId="254E5F82" w14:textId="77777777" w:rsidR="007F7016" w:rsidRDefault="00000000">
      <w:pPr>
        <w:rPr>
          <w:rFonts w:hint="eastAsia"/>
        </w:rPr>
      </w:pPr>
      <w:r>
        <w:t>註：此為現代編輯者的回顧性歷史類比；歷史事件來源不證明當事人曾使用《周易》。</w:t>
      </w:r>
    </w:p>
    <w:p w14:paraId="4AB2CD93" w14:textId="77777777" w:rsidR="007F7016" w:rsidRDefault="00000000">
      <w:pPr>
        <w:pStyle w:val="21"/>
      </w:pPr>
      <w:r>
        <w:t>史料來源</w:t>
      </w:r>
    </w:p>
    <w:p w14:paraId="488567F4" w14:textId="77777777" w:rsidR="007F7016" w:rsidRDefault="00000000">
      <w:pPr>
        <w:rPr>
          <w:rFonts w:hint="eastAsia"/>
        </w:rPr>
      </w:pPr>
      <w:r>
        <w:t>https://history.state.gov/milestones/1861-1865/blockade</w:t>
      </w:r>
    </w:p>
    <w:p w14:paraId="40F1D687" w14:textId="77777777" w:rsidR="007F7016" w:rsidRDefault="00000000">
      <w:pPr>
        <w:rPr>
          <w:rFonts w:hint="eastAsia"/>
        </w:rPr>
      </w:pPr>
      <w:r>
        <w:br w:type="page"/>
      </w:r>
    </w:p>
    <w:p w14:paraId="18BFDF8C" w14:textId="77777777" w:rsidR="007F7016" w:rsidRDefault="00000000">
      <w:pPr>
        <w:pStyle w:val="1"/>
      </w:pPr>
      <w:r>
        <w:lastRenderedPageBreak/>
        <w:t>31</w:t>
      </w:r>
      <w:r>
        <w:t>｜咸｜特倫特號事件</w:t>
      </w:r>
    </w:p>
    <w:p w14:paraId="13EFC3EC" w14:textId="77777777" w:rsidR="007F7016" w:rsidRDefault="00000000">
      <w:pPr>
        <w:rPr>
          <w:rFonts w:hint="eastAsia"/>
        </w:rPr>
      </w:pPr>
      <w:r>
        <w:t>案例識別碼：</w:t>
      </w:r>
      <w:r>
        <w:t>EUUS-PM-H31</w:t>
      </w:r>
      <w:r>
        <w:t xml:space="preserve">　最終評級：</w:t>
      </w:r>
      <w:r>
        <w:t>A</w:t>
      </w:r>
      <w:r>
        <w:t xml:space="preserve">　版本：</w:t>
      </w:r>
      <w:r>
        <w:t>V4.3</w:t>
      </w:r>
    </w:p>
    <w:p w14:paraId="703BE1D7" w14:textId="77777777" w:rsidR="007F7016" w:rsidRDefault="00000000">
      <w:pPr>
        <w:pStyle w:val="21"/>
      </w:pPr>
      <w:r>
        <w:t>卦辭原文</w:t>
      </w:r>
    </w:p>
    <w:p w14:paraId="4453DC48" w14:textId="77777777" w:rsidR="007F7016" w:rsidRDefault="00000000">
      <w:pPr>
        <w:rPr>
          <w:rFonts w:hint="eastAsia"/>
        </w:rPr>
      </w:pPr>
      <w:r>
        <w:t>咸：亨。利貞。取女吉。</w:t>
      </w:r>
    </w:p>
    <w:p w14:paraId="603694A4" w14:textId="77777777" w:rsidR="007F7016" w:rsidRDefault="00000000">
      <w:pPr>
        <w:pStyle w:val="21"/>
      </w:pPr>
      <w:r>
        <w:t>歷史故事｜繁體中文</w:t>
      </w:r>
    </w:p>
    <w:p w14:paraId="28F1334B" w14:textId="77777777" w:rsidR="007F7016" w:rsidRDefault="00000000">
      <w:pPr>
        <w:rPr>
          <w:rFonts w:hint="eastAsia"/>
        </w:rPr>
      </w:pPr>
      <w:r>
        <w:t>1861</w:t>
      </w:r>
      <w:r>
        <w:t>年</w:t>
      </w:r>
      <w:r>
        <w:t>11</w:t>
      </w:r>
      <w:r>
        <w:t>月，聯邦軍艦「聖哈辛托號」攔截英國郵輪「特倫特號」，帶走兩名赴歐尋求邦聯外交支持的南方使節梅森與斯萊德爾。美國國內許多人起初支持扣押行動，但英國認為中立船舶權利受侵犯，要求釋放兩人，並為可能的戰爭做準備。林肯政府必須衡量國際法、美國自身維護海上權利的主張，以及若與英國開戰將對南北戰爭造成的危險。國務卿蘇厄德答覆英方要求，美國釋放兩名使節，雙方立即危機緩和；然而此舉並不代表所有英美海上爭端都已解決，也不代表英國承認邦聯。</w:t>
      </w:r>
    </w:p>
    <w:p w14:paraId="4849844F" w14:textId="77777777" w:rsidR="007F7016" w:rsidRDefault="00000000">
      <w:pPr>
        <w:rPr>
          <w:rFonts w:hint="eastAsia"/>
        </w:rPr>
      </w:pPr>
      <w:r>
        <w:t>1861</w:t>
      </w:r>
      <w:r>
        <w:t>年</w:t>
      </w:r>
      <w:r>
        <w:t>11</w:t>
      </w:r>
      <w:r>
        <w:t>月，聯邦軍艦「聖哈辛托號」攔停英國郵輪「特倫特號」，帶走前往歐洲爭取邦聯外交支持的兩位南方使節詹姆斯・梅森與約翰・斯萊德爾。消息在美國受到不少支持，但英國政府認為在中立船舶上扣押乘客不符海上法律原則，要求放人，並準備應付可能爆發的戰爭。消息往返大西洋需要時間，林肯政府必須衡量國際法、美國自己曾強調的中立海權，以及在內戰中再增加英國敵人所需承擔的代價。國務卿蘇厄德回覆英方要求，美國釋放兩位使節，讓他們繼續旅程，立即危機因而消退。放人並不等於接受英國日後關於聯邦軍事行動的每項批評，也不意味英國承認邦聯，或以後不再出現涉英港口及邦聯活動的爭議。原本是一名海軍指揮官的海上行動，最終須由兩國文官政府作外交修正。</w:t>
      </w:r>
    </w:p>
    <w:p w14:paraId="4765B027" w14:textId="77777777" w:rsidR="007F7016" w:rsidRDefault="00000000">
      <w:pPr>
        <w:pStyle w:val="21"/>
      </w:pPr>
      <w:r>
        <w:t>逐卦對照｜繁體中文</w:t>
      </w:r>
    </w:p>
    <w:p w14:paraId="23239FC3" w14:textId="77777777" w:rsidR="007F7016" w:rsidRDefault="00000000">
      <w:pPr>
        <w:rPr>
          <w:rFonts w:hint="eastAsia"/>
        </w:rPr>
      </w:pPr>
      <w:r>
        <w:t>咸卦關注相互感應與影響。一艘船上的扣押行動牽動兩國民意、外交與戰爭風險；當英方抗議傳回，美方調整做法以免擴大衝突。相互影響不等於無條件讓步，重點在辨認對方反應及說明修正。</w:t>
      </w:r>
    </w:p>
    <w:p w14:paraId="28B4BC48" w14:textId="77777777" w:rsidR="007F7016" w:rsidRDefault="00000000">
      <w:pPr>
        <w:rPr>
          <w:rFonts w:hint="eastAsia"/>
        </w:rPr>
      </w:pPr>
      <w:r>
        <w:t>「咸」表達互相感應與關係連動。一艘郵輪上的扣押，使美國國內歡呼、英國外交抗議和兩國開戰風險相互作用。領導者不能只依國內最初的正面反應判斷，也必須認真理解另一國的法律與政治回應。透過釋放使節修正特定錯誤，並不代表聯邦放棄原本戰爭目的；可信度往往還取決於能否清楚說明改變的理由。本例只是對相互影響的回顧式閱讀。</w:t>
      </w:r>
    </w:p>
    <w:p w14:paraId="38A7D1BA" w14:textId="77777777" w:rsidR="007F7016" w:rsidRDefault="00000000">
      <w:pPr>
        <w:rPr>
          <w:rFonts w:hint="eastAsia"/>
        </w:rPr>
      </w:pPr>
      <w:r>
        <w:t>註：此為現代編輯者的回顧性歷史類比；歷史事件來源不證明當事人曾使用《周易》。</w:t>
      </w:r>
    </w:p>
    <w:p w14:paraId="19258F8F" w14:textId="77777777" w:rsidR="007F7016" w:rsidRDefault="00000000">
      <w:pPr>
        <w:pStyle w:val="21"/>
      </w:pPr>
      <w:r>
        <w:t>史料來源</w:t>
      </w:r>
    </w:p>
    <w:p w14:paraId="51012343" w14:textId="77777777" w:rsidR="007F7016" w:rsidRDefault="00000000">
      <w:pPr>
        <w:rPr>
          <w:rFonts w:hint="eastAsia"/>
        </w:rPr>
      </w:pPr>
      <w:r>
        <w:t>https://history.state.gov/milestones/1861-1865/trent-affair</w:t>
      </w:r>
    </w:p>
    <w:p w14:paraId="33B291AA" w14:textId="77777777" w:rsidR="007F7016" w:rsidRDefault="00000000">
      <w:pPr>
        <w:rPr>
          <w:rFonts w:hint="eastAsia"/>
        </w:rPr>
      </w:pPr>
      <w:r>
        <w:br w:type="page"/>
      </w:r>
    </w:p>
    <w:p w14:paraId="648AF5CE" w14:textId="77777777" w:rsidR="007F7016" w:rsidRDefault="00000000">
      <w:pPr>
        <w:pStyle w:val="1"/>
      </w:pPr>
      <w:r>
        <w:lastRenderedPageBreak/>
        <w:t>32</w:t>
      </w:r>
      <w:r>
        <w:t>｜恆｜阿拉巴馬號索賠仲裁</w:t>
      </w:r>
    </w:p>
    <w:p w14:paraId="4204D1E1" w14:textId="77777777" w:rsidR="007F7016" w:rsidRDefault="00000000">
      <w:pPr>
        <w:rPr>
          <w:rFonts w:hint="eastAsia"/>
        </w:rPr>
      </w:pPr>
      <w:r>
        <w:t>案例識別碼：</w:t>
      </w:r>
      <w:r>
        <w:t>EUUS-PM-H32</w:t>
      </w:r>
      <w:r>
        <w:t xml:space="preserve">　最終評級：</w:t>
      </w:r>
      <w:r>
        <w:t>A</w:t>
      </w:r>
      <w:r>
        <w:t xml:space="preserve">　版本：</w:t>
      </w:r>
      <w:r>
        <w:t>V4.3</w:t>
      </w:r>
    </w:p>
    <w:p w14:paraId="4DF469BF" w14:textId="77777777" w:rsidR="007F7016" w:rsidRDefault="00000000">
      <w:pPr>
        <w:pStyle w:val="21"/>
      </w:pPr>
      <w:r>
        <w:t>卦辭原文</w:t>
      </w:r>
    </w:p>
    <w:p w14:paraId="3489A964" w14:textId="77777777" w:rsidR="007F7016" w:rsidRDefault="00000000">
      <w:pPr>
        <w:rPr>
          <w:rFonts w:hint="eastAsia"/>
        </w:rPr>
      </w:pPr>
      <w:r>
        <w:t>恆：亨，无咎。利貞，利有攸往。</w:t>
      </w:r>
    </w:p>
    <w:p w14:paraId="2034357A" w14:textId="77777777" w:rsidR="007F7016" w:rsidRDefault="00000000">
      <w:pPr>
        <w:pStyle w:val="21"/>
      </w:pPr>
      <w:r>
        <w:t>歷史故事｜繁體中文</w:t>
      </w:r>
    </w:p>
    <w:p w14:paraId="0DF43C20" w14:textId="77777777" w:rsidR="007F7016" w:rsidRDefault="00000000">
      <w:pPr>
        <w:rPr>
          <w:rFonts w:hint="eastAsia"/>
        </w:rPr>
      </w:pPr>
      <w:r>
        <w:t>南北戰爭期間，邦聯襲商艦在英國港口建造或取得裝備後攻擊聯邦商船，其中「阿拉巴馬號」最知名，在</w:t>
      </w:r>
      <w:r>
        <w:t>1864</w:t>
      </w:r>
      <w:r>
        <w:t>年被擊沉前奪取或摧毀多艘船隻。美國主張英國未履行中立義務，英國則否認其責任範圍；</w:t>
      </w:r>
      <w:r>
        <w:t>1865</w:t>
      </w:r>
      <w:r>
        <w:t>年戰爭結束後，索賠爭議仍持續多年。</w:t>
      </w:r>
      <w:r>
        <w:t>1871</w:t>
      </w:r>
      <w:r>
        <w:t>年《華盛頓條約》訂定共同適用的中立責任規則，將爭議交由日內瓦國際仲裁庭處理。</w:t>
      </w:r>
      <w:r>
        <w:t>1872</w:t>
      </w:r>
      <w:r>
        <w:t>年仲裁庭判給美國賠償，英國依裁決支付款項。此舉不能讓所有私人損失恢復原狀，卻讓兩國從長期指控轉向可執行的法律程序。</w:t>
      </w:r>
    </w:p>
    <w:p w14:paraId="6DB350F1" w14:textId="77777777" w:rsidR="007F7016" w:rsidRDefault="00000000">
      <w:pPr>
        <w:rPr>
          <w:rFonts w:hint="eastAsia"/>
        </w:rPr>
      </w:pPr>
      <w:r>
        <w:t>南北戰爭期間，有些邦聯襲商艦在英國港口建造或整備，之後攻擊聯邦商船。其中「阿拉巴馬號」最出名，在</w:t>
      </w:r>
      <w:r>
        <w:t>1864</w:t>
      </w:r>
      <w:r>
        <w:t>年被擊沉前奪取或摧毀多艘船舶。美國認為英國未履行中立國應盡的責任，英國則否認或不同意美國主張的責任範圍。戰爭於</w:t>
      </w:r>
      <w:r>
        <w:t>1865</w:t>
      </w:r>
      <w:r>
        <w:t>年結束後，索賠並未跟著消失；兩國又經歷多年外交交涉。</w:t>
      </w:r>
      <w:r>
        <w:t>1871</w:t>
      </w:r>
      <w:r>
        <w:t>年簽署的《華盛頓條約》建立共同接受的中立責任標準，並將相關爭議交付日內瓦仲裁庭。仲裁程序審查船舶從何處建造、如何離港、政府是否盡責等證據，而不是僅讓廣泛指責繼續相互對抗。</w:t>
      </w:r>
      <w:r>
        <w:t>1872</w:t>
      </w:r>
      <w:r>
        <w:t>年仲裁庭判定英方須向美國支付賠償，英國實際履行。這不能讓戰時船主和船員的損失全數回復，但把一個長期衝突轉化為能確定並履行的國際義務，也顯示共同程序如何在記憶與法律立場仍不同的兩國之間運作。</w:t>
      </w:r>
    </w:p>
    <w:p w14:paraId="13352C08" w14:textId="77777777" w:rsidR="007F7016" w:rsidRDefault="00000000">
      <w:pPr>
        <w:pStyle w:val="21"/>
      </w:pPr>
      <w:r>
        <w:t>逐卦對照｜繁體中文</w:t>
      </w:r>
    </w:p>
    <w:p w14:paraId="79E6F9C2" w14:textId="77777777" w:rsidR="007F7016" w:rsidRDefault="00000000">
      <w:pPr>
        <w:rPr>
          <w:rFonts w:hint="eastAsia"/>
        </w:rPr>
      </w:pPr>
      <w:r>
        <w:t>恆卦重視持久守持與方向穩定。阿拉巴馬號索賠歷經戰爭、外交爭執與條約協商後，最終靠共同承認的程序與履行裁決收束。制度價值不只在同意仲裁時，而在結果不完全符合原先期待時仍願意遵守。</w:t>
      </w:r>
    </w:p>
    <w:p w14:paraId="2D0872ED" w14:textId="77777777" w:rsidR="007F7016" w:rsidRDefault="00000000">
      <w:pPr>
        <w:rPr>
          <w:rFonts w:hint="eastAsia"/>
        </w:rPr>
      </w:pPr>
      <w:r>
        <w:t>「恆」關乎長期守持與持續遵守可依循的原則。索賠爭議經戰後多年協商，才找到雙方接受的程序與標準。程序真正的價值，不只在簽下仲裁協議時，更在裁決結果不完全符合己方願望時仍然履行。這不是說兩國的歷史解釋已完全一致，也不表示《周易》導致仲裁；它提供的是如何維繫長久公共規則的類比。</w:t>
      </w:r>
    </w:p>
    <w:p w14:paraId="382DB3DB" w14:textId="77777777" w:rsidR="007F7016" w:rsidRDefault="00000000">
      <w:pPr>
        <w:rPr>
          <w:rFonts w:hint="eastAsia"/>
        </w:rPr>
      </w:pPr>
      <w:r>
        <w:t>註：此為現代編輯者的回顧性歷史類比；歷史事件來源不證明當事人曾使用《周易》。</w:t>
      </w:r>
    </w:p>
    <w:p w14:paraId="4C59B685" w14:textId="77777777" w:rsidR="007F7016" w:rsidRDefault="00000000">
      <w:pPr>
        <w:pStyle w:val="21"/>
      </w:pPr>
      <w:r>
        <w:t>史料來源</w:t>
      </w:r>
    </w:p>
    <w:p w14:paraId="28BBDD9E" w14:textId="77777777" w:rsidR="007F7016" w:rsidRDefault="00000000">
      <w:pPr>
        <w:rPr>
          <w:rFonts w:hint="eastAsia"/>
        </w:rPr>
      </w:pPr>
      <w:r>
        <w:t>https://history.state.gov/milestones/1861-1865/alabama</w:t>
      </w:r>
    </w:p>
    <w:p w14:paraId="4A31ACF2" w14:textId="77777777" w:rsidR="007F7016" w:rsidRDefault="00000000">
      <w:pPr>
        <w:rPr>
          <w:rFonts w:hint="eastAsia"/>
        </w:rPr>
      </w:pPr>
      <w:r>
        <w:lastRenderedPageBreak/>
        <w:br w:type="page"/>
      </w:r>
    </w:p>
    <w:p w14:paraId="6EC4A2BE" w14:textId="77777777" w:rsidR="007F7016" w:rsidRDefault="00000000">
      <w:pPr>
        <w:pStyle w:val="1"/>
      </w:pPr>
      <w:r>
        <w:lastRenderedPageBreak/>
        <w:t>第</w:t>
      </w:r>
      <w:r>
        <w:t>33–64</w:t>
      </w:r>
      <w:r>
        <w:t>卦｜繁體中文新增篇章</w:t>
      </w:r>
    </w:p>
    <w:p w14:paraId="08A44345" w14:textId="77777777" w:rsidR="007F7016" w:rsidRDefault="00000000">
      <w:pPr>
        <w:pStyle w:val="1"/>
      </w:pPr>
      <w:r>
        <w:t>33</w:t>
      </w:r>
      <w:r>
        <w:t>｜遯｜聯邦勝利與戰後外交</w:t>
      </w:r>
    </w:p>
    <w:p w14:paraId="20B56571" w14:textId="77777777" w:rsidR="007F7016" w:rsidRDefault="00000000">
      <w:pPr>
        <w:rPr>
          <w:rFonts w:hint="eastAsia"/>
        </w:rPr>
      </w:pPr>
      <w:r>
        <w:t>案例識別碼：</w:t>
      </w:r>
      <w:r>
        <w:t>EUUS-PM-H33</w:t>
      </w:r>
      <w:r>
        <w:t xml:space="preserve">　最終</w:t>
      </w:r>
      <w:r>
        <w:t>A/B/C</w:t>
      </w:r>
      <w:r>
        <w:t>評級：</w:t>
      </w:r>
      <w:r>
        <w:t>B</w:t>
      </w:r>
      <w:r>
        <w:t xml:space="preserve">　版本：</w:t>
      </w:r>
      <w:r>
        <w:t>V4.3</w:t>
      </w:r>
    </w:p>
    <w:p w14:paraId="6A015C71" w14:textId="77777777" w:rsidR="007F7016" w:rsidRDefault="00000000">
      <w:pPr>
        <w:pStyle w:val="21"/>
      </w:pPr>
      <w:r>
        <w:t>卦辭原文</w:t>
      </w:r>
    </w:p>
    <w:p w14:paraId="51444453" w14:textId="77777777" w:rsidR="007F7016" w:rsidRDefault="00000000">
      <w:pPr>
        <w:rPr>
          <w:rFonts w:hint="eastAsia"/>
        </w:rPr>
      </w:pPr>
      <w:r>
        <w:t>遯：亨。小利貞。</w:t>
      </w:r>
    </w:p>
    <w:p w14:paraId="42FE05DC" w14:textId="77777777" w:rsidR="007F7016" w:rsidRDefault="00000000">
      <w:pPr>
        <w:pStyle w:val="21"/>
      </w:pPr>
      <w:r>
        <w:t>歷史故事｜繁體中文</w:t>
      </w:r>
    </w:p>
    <w:p w14:paraId="26339D5E" w14:textId="77777777" w:rsidR="007F7016" w:rsidRDefault="00000000">
      <w:pPr>
        <w:rPr>
          <w:rFonts w:hint="eastAsia"/>
        </w:rPr>
      </w:pPr>
      <w:r>
        <w:t>1865</w:t>
      </w:r>
      <w:r>
        <w:t>年</w:t>
      </w:r>
      <w:r>
        <w:t>4</w:t>
      </w:r>
      <w:r>
        <w:t>月，李將軍率領的南軍在阿波馬托克斯投降，其他邦聯部隊陸續放下武器，長達四年的美國南北戰爭進入尾聲。聯邦維持國家完整，奴隸制度的法律基礎亦受到摧毀，但軍事勝利並未回答南方各州如何重返政治秩序、獲解放者有哪些權利，以及戰爭留下的債務與財產爭議如何處理。林肯在投降後不久遭暗殺，副總統安德魯・強森接任總統，聯邦軍逐步裁撤，重建政策卻引發新一輪激烈爭論。第十三修正案廢除奴隸制度後，黑人家庭仍須面對人身安全、工作、土地及公民權問題。歐洲列強雖未正式承認邦聯，對戰時英製襲商艦的索賠也未就此終結。結束軍事行動與建立公正穩定的戰後秩序，是不同階段的工作。</w:t>
      </w:r>
    </w:p>
    <w:p w14:paraId="2528EDD3" w14:textId="77777777" w:rsidR="007F7016" w:rsidRDefault="00000000">
      <w:pPr>
        <w:pStyle w:val="21"/>
      </w:pPr>
      <w:r>
        <w:t>逐卦對照｜繁體中文</w:t>
      </w:r>
    </w:p>
    <w:p w14:paraId="2E3886DA" w14:textId="77777777" w:rsidR="007F7016" w:rsidRDefault="00000000">
      <w:pPr>
        <w:rPr>
          <w:rFonts w:hint="eastAsia"/>
        </w:rPr>
      </w:pPr>
      <w:r>
        <w:t>「遯」象徵退避、撤離原有行動方式。聯邦勝利後可以收兵，卻不能退出戰爭留下的公共責任；重建、解放與對外索賠需要新的制度工具。這項類比提醒，適時停止緊急軍事手段，不等於放棄照顧受戰爭影響者。</w:t>
      </w:r>
    </w:p>
    <w:p w14:paraId="499A32CF" w14:textId="77777777" w:rsidR="007F7016" w:rsidRDefault="00000000">
      <w:pPr>
        <w:rPr>
          <w:rFonts w:hint="eastAsia"/>
        </w:rPr>
      </w:pPr>
      <w:r>
        <w:t>類比說明：此為現代編輯者的回顧性對照，並非史料記載當事人曾運用《周易》。</w:t>
      </w:r>
    </w:p>
    <w:p w14:paraId="3B9C1254" w14:textId="77777777" w:rsidR="007F7016" w:rsidRDefault="00000000">
      <w:pPr>
        <w:rPr>
          <w:rFonts w:hint="eastAsia"/>
        </w:rPr>
      </w:pPr>
      <w:r>
        <w:t>史料來源：</w:t>
      </w:r>
      <w:r>
        <w:t>https://history.state.gov/milestones/1861-1865/victory</w:t>
      </w:r>
    </w:p>
    <w:p w14:paraId="6D780644" w14:textId="77777777" w:rsidR="007F7016" w:rsidRDefault="00000000">
      <w:pPr>
        <w:pStyle w:val="1"/>
      </w:pPr>
      <w:r>
        <w:t>34</w:t>
      </w:r>
      <w:r>
        <w:t>｜大壯｜馬漢的海權論述</w:t>
      </w:r>
    </w:p>
    <w:p w14:paraId="3095522B" w14:textId="77777777" w:rsidR="007F7016" w:rsidRDefault="00000000">
      <w:pPr>
        <w:rPr>
          <w:rFonts w:hint="eastAsia"/>
        </w:rPr>
      </w:pPr>
      <w:r>
        <w:t>案例識別碼：</w:t>
      </w:r>
      <w:r>
        <w:t>EUUS-PM-H34</w:t>
      </w:r>
      <w:r>
        <w:t xml:space="preserve">　最終</w:t>
      </w:r>
      <w:r>
        <w:t>A/B/C</w:t>
      </w:r>
      <w:r>
        <w:t>評級：</w:t>
      </w:r>
      <w:r>
        <w:t>B</w:t>
      </w:r>
      <w:r>
        <w:t xml:space="preserve">　版本：</w:t>
      </w:r>
      <w:r>
        <w:t>V4.3</w:t>
      </w:r>
    </w:p>
    <w:p w14:paraId="6B7E1203" w14:textId="77777777" w:rsidR="007F7016" w:rsidRDefault="00000000">
      <w:pPr>
        <w:pStyle w:val="21"/>
      </w:pPr>
      <w:r>
        <w:t>卦辭原文</w:t>
      </w:r>
    </w:p>
    <w:p w14:paraId="5E85E77D" w14:textId="77777777" w:rsidR="007F7016" w:rsidRDefault="00000000">
      <w:pPr>
        <w:rPr>
          <w:rFonts w:hint="eastAsia"/>
        </w:rPr>
      </w:pPr>
      <w:r>
        <w:t>大壯：利貞。</w:t>
      </w:r>
    </w:p>
    <w:p w14:paraId="520E7D8D" w14:textId="77777777" w:rsidR="007F7016" w:rsidRDefault="00000000">
      <w:pPr>
        <w:pStyle w:val="21"/>
      </w:pPr>
      <w:r>
        <w:t>歷史故事｜繁體中文</w:t>
      </w:r>
    </w:p>
    <w:p w14:paraId="10F36D95" w14:textId="77777777" w:rsidR="007F7016" w:rsidRDefault="00000000">
      <w:pPr>
        <w:rPr>
          <w:rFonts w:hint="eastAsia"/>
        </w:rPr>
      </w:pPr>
      <w:r>
        <w:t>1890</w:t>
      </w:r>
      <w:r>
        <w:t>年，美國海軍軍官馬漢出版《海權對歷史的影響》，研究早期近代海軍力量與國際競爭的關聯。他將商業航線、艦隊、海軍基地與國家政策連結起來，為當時各國討論造艦及海外利益提供新的分析</w:t>
      </w:r>
      <w:r>
        <w:lastRenderedPageBreak/>
        <w:t>語言。這本書受到美國與歐洲海軍界廣泛重視，但出版著作並不等於馬漢直接指揮軍艦，後來任何一項造船或戰爭決策也不能全數歸因於單一著作。美國在</w:t>
      </w:r>
      <w:r>
        <w:t>1890</w:t>
      </w:r>
      <w:r>
        <w:t>年代擴充現代化艦隊，</w:t>
      </w:r>
      <w:r>
        <w:t>1898</w:t>
      </w:r>
      <w:r>
        <w:t>年美西戰爭則涉及加勒比海與太平洋兩個戰場；軍事行動還有自身政治與戰略原因。由理論走向政策，仍必須經過政府預算、基礎建設及政治授權。</w:t>
      </w:r>
    </w:p>
    <w:p w14:paraId="65BF9B0F" w14:textId="77777777" w:rsidR="007F7016" w:rsidRDefault="00000000">
      <w:pPr>
        <w:pStyle w:val="21"/>
      </w:pPr>
      <w:r>
        <w:t>逐卦對照｜繁體中文</w:t>
      </w:r>
    </w:p>
    <w:p w14:paraId="02AC758E" w14:textId="77777777" w:rsidR="007F7016" w:rsidRDefault="00000000">
      <w:pPr>
        <w:rPr>
          <w:rFonts w:hint="eastAsia"/>
        </w:rPr>
      </w:pPr>
      <w:r>
        <w:t>「大壯」重視強大力量及其適當運用。海軍實力增加，並不直接告訴政府應部署在哪裡、以何種目的使用。馬漢的論述可以提示力量與商業、基地及政策之間的聯繫，但真正的判斷責任仍在制度及決策者。</w:t>
      </w:r>
    </w:p>
    <w:p w14:paraId="2D2679AA" w14:textId="77777777" w:rsidR="007F7016" w:rsidRDefault="00000000">
      <w:pPr>
        <w:rPr>
          <w:rFonts w:hint="eastAsia"/>
        </w:rPr>
      </w:pPr>
      <w:r>
        <w:t>類比說明：此為現代編輯者的回顧性對照，並非史料記載當事人曾運用《周易》。</w:t>
      </w:r>
    </w:p>
    <w:p w14:paraId="381647A0" w14:textId="77777777" w:rsidR="007F7016" w:rsidRDefault="00000000">
      <w:pPr>
        <w:rPr>
          <w:rFonts w:hint="eastAsia"/>
        </w:rPr>
      </w:pPr>
      <w:r>
        <w:t>史料來源：</w:t>
      </w:r>
      <w:r>
        <w:t>https://history.state.gov/milestones/1866-1898/mahan</w:t>
      </w:r>
    </w:p>
    <w:p w14:paraId="49C69FF0" w14:textId="77777777" w:rsidR="007F7016" w:rsidRDefault="00000000">
      <w:pPr>
        <w:pStyle w:val="1"/>
      </w:pPr>
      <w:r>
        <w:t>35</w:t>
      </w:r>
      <w:r>
        <w:t>｜晉｜委內瑞拉邊界爭端</w:t>
      </w:r>
    </w:p>
    <w:p w14:paraId="63F299B8" w14:textId="77777777" w:rsidR="007F7016" w:rsidRDefault="00000000">
      <w:pPr>
        <w:rPr>
          <w:rFonts w:hint="eastAsia"/>
        </w:rPr>
      </w:pPr>
      <w:r>
        <w:t>案例識別碼：</w:t>
      </w:r>
      <w:r>
        <w:t>EUUS-PM-H35</w:t>
      </w:r>
      <w:r>
        <w:t xml:space="preserve">　最終</w:t>
      </w:r>
      <w:r>
        <w:t>A/B/C</w:t>
      </w:r>
      <w:r>
        <w:t>評級：</w:t>
      </w:r>
      <w:r>
        <w:t>B</w:t>
      </w:r>
      <w:r>
        <w:t xml:space="preserve">　版本：</w:t>
      </w:r>
      <w:r>
        <w:t>V4.3</w:t>
      </w:r>
    </w:p>
    <w:p w14:paraId="6D001862" w14:textId="77777777" w:rsidR="007F7016" w:rsidRDefault="00000000">
      <w:pPr>
        <w:pStyle w:val="21"/>
      </w:pPr>
      <w:r>
        <w:t>卦辭原文</w:t>
      </w:r>
    </w:p>
    <w:p w14:paraId="37B46110" w14:textId="77777777" w:rsidR="007F7016" w:rsidRDefault="00000000">
      <w:pPr>
        <w:rPr>
          <w:rFonts w:hint="eastAsia"/>
        </w:rPr>
      </w:pPr>
      <w:r>
        <w:t>晉：康侯用錫馬蕃庶，晝日三接。</w:t>
      </w:r>
    </w:p>
    <w:p w14:paraId="1DFC6739" w14:textId="77777777" w:rsidR="007F7016" w:rsidRDefault="00000000">
      <w:pPr>
        <w:pStyle w:val="21"/>
      </w:pPr>
      <w:r>
        <w:t>歷史故事｜繁體中文</w:t>
      </w:r>
    </w:p>
    <w:p w14:paraId="7710C953" w14:textId="77777777" w:rsidR="007F7016" w:rsidRDefault="00000000">
      <w:pPr>
        <w:rPr>
          <w:rFonts w:hint="eastAsia"/>
        </w:rPr>
      </w:pPr>
      <w:r>
        <w:t>十九世紀，英國與委內瑞拉對英屬圭亞那邊界持續爭執。委內瑞拉尋求國際協助，美國在</w:t>
      </w:r>
      <w:r>
        <w:t>1890</w:t>
      </w:r>
      <w:r>
        <w:t>年代逐漸介入。</w:t>
      </w:r>
      <w:r>
        <w:t>1895</w:t>
      </w:r>
      <w:r>
        <w:t>年美國國務卿奧爾尼提出強硬立場，援引門羅主義要求英國接受仲裁；克里夫蘭總統亦要求國會設立調查委員會。美英關係因此升高緊張，卻最終朝向協議及法律程序發展。英國與委內瑞拉於</w:t>
      </w:r>
      <w:r>
        <w:t>1897</w:t>
      </w:r>
      <w:r>
        <w:t>年同意仲裁，</w:t>
      </w:r>
      <w:r>
        <w:t>1899</w:t>
      </w:r>
      <w:r>
        <w:t>年仲裁庭作出裁決。英國接受仲裁，不代表承認美國提出的所有西半球權威主張；委內瑞拉也未取得全部聲稱的土地，裁決的爭議其後仍存在。邊界問題涉及當地人民生活，不能只敘述華盛頓與倫敦的競逐。</w:t>
      </w:r>
    </w:p>
    <w:p w14:paraId="5A086A44" w14:textId="77777777" w:rsidR="007F7016" w:rsidRDefault="00000000">
      <w:pPr>
        <w:pStyle w:val="21"/>
      </w:pPr>
      <w:r>
        <w:t>逐卦對照｜繁體中文</w:t>
      </w:r>
    </w:p>
    <w:p w14:paraId="0FE188F3" w14:textId="77777777" w:rsidR="007F7016" w:rsidRDefault="00000000">
      <w:pPr>
        <w:rPr>
          <w:rFonts w:hint="eastAsia"/>
        </w:rPr>
      </w:pPr>
      <w:r>
        <w:t>「晉」可視為政治地位與影響力的上升。美國在爭端中的聲量增加，但不能只憑強烈聲明劃定邊界；地圖、談判、仲裁與當地人的利益仍須納入。前進到更大的外交位置，也意味更大的程序責任。</w:t>
      </w:r>
    </w:p>
    <w:p w14:paraId="5A4F8860" w14:textId="77777777" w:rsidR="007F7016" w:rsidRDefault="00000000">
      <w:pPr>
        <w:rPr>
          <w:rFonts w:hint="eastAsia"/>
        </w:rPr>
      </w:pPr>
      <w:r>
        <w:t>類比說明：此為現代編輯者的回顧性對照，並非史料記載當事人曾運用《周易》。</w:t>
      </w:r>
    </w:p>
    <w:p w14:paraId="382FAA42" w14:textId="77777777" w:rsidR="007F7016" w:rsidRDefault="00000000">
      <w:pPr>
        <w:rPr>
          <w:rFonts w:hint="eastAsia"/>
        </w:rPr>
      </w:pPr>
      <w:r>
        <w:t>史料來源：</w:t>
      </w:r>
      <w:r>
        <w:t>https://history.state.gov/milestones/1866-1898/venezuela</w:t>
      </w:r>
    </w:p>
    <w:p w14:paraId="17A38896" w14:textId="77777777" w:rsidR="007F7016" w:rsidRDefault="00000000">
      <w:pPr>
        <w:pStyle w:val="1"/>
      </w:pPr>
      <w:r>
        <w:lastRenderedPageBreak/>
        <w:t>36</w:t>
      </w:r>
      <w:r>
        <w:t>｜明夷｜美西戰爭</w:t>
      </w:r>
    </w:p>
    <w:p w14:paraId="77BB9777" w14:textId="77777777" w:rsidR="007F7016" w:rsidRDefault="00000000">
      <w:pPr>
        <w:rPr>
          <w:rFonts w:hint="eastAsia"/>
        </w:rPr>
      </w:pPr>
      <w:r>
        <w:t>案例識別碼：</w:t>
      </w:r>
      <w:r>
        <w:t>EUUS-PM-H36</w:t>
      </w:r>
      <w:r>
        <w:t xml:space="preserve">　最終</w:t>
      </w:r>
      <w:r>
        <w:t>A/B/C</w:t>
      </w:r>
      <w:r>
        <w:t>評級：</w:t>
      </w:r>
      <w:r>
        <w:t>B</w:t>
      </w:r>
      <w:r>
        <w:t xml:space="preserve">　版本：</w:t>
      </w:r>
      <w:r>
        <w:t>V4.3</w:t>
      </w:r>
    </w:p>
    <w:p w14:paraId="72AE9A2D" w14:textId="77777777" w:rsidR="007F7016" w:rsidRDefault="00000000">
      <w:pPr>
        <w:pStyle w:val="21"/>
      </w:pPr>
      <w:r>
        <w:t>卦辭原文</w:t>
      </w:r>
    </w:p>
    <w:p w14:paraId="2F5DAA8F" w14:textId="77777777" w:rsidR="007F7016" w:rsidRDefault="00000000">
      <w:pPr>
        <w:rPr>
          <w:rFonts w:hint="eastAsia"/>
        </w:rPr>
      </w:pPr>
      <w:r>
        <w:t>明夷：利艱貞。</w:t>
      </w:r>
    </w:p>
    <w:p w14:paraId="3764ED51" w14:textId="77777777" w:rsidR="007F7016" w:rsidRDefault="00000000">
      <w:pPr>
        <w:pStyle w:val="21"/>
      </w:pPr>
      <w:r>
        <w:t>歷史故事｜繁體中文</w:t>
      </w:r>
    </w:p>
    <w:p w14:paraId="35F10D33" w14:textId="77777777" w:rsidR="007F7016" w:rsidRDefault="00000000">
      <w:pPr>
        <w:rPr>
          <w:rFonts w:hint="eastAsia"/>
        </w:rPr>
      </w:pPr>
      <w:r>
        <w:t>1898</w:t>
      </w:r>
      <w:r>
        <w:t>年以前，古巴反抗西班牙殖民統治的戰爭已受到美國關注；美國戰艦「緬因號」在哈瓦那港爆炸後，國內情緒與政治壓力更形高漲，但爆炸原因長期存在爭議。美國於</w:t>
      </w:r>
      <w:r>
        <w:t>1898</w:t>
      </w:r>
      <w:r>
        <w:t>年</w:t>
      </w:r>
      <w:r>
        <w:t>4</w:t>
      </w:r>
      <w:r>
        <w:t>月對西班牙宣戰，艦隊在馬尼拉灣獲勝，也在加勒比海作戰。雙方先停戰，再於同年</w:t>
      </w:r>
      <w:r>
        <w:t>12</w:t>
      </w:r>
      <w:r>
        <w:t>月簽訂《巴黎條約》，西班牙放棄古巴統治並將波多黎各、關島與菲律賓移交美國。古巴人與菲律賓人本有各自的政治目標，不能被當成兩國談判的被動背景。菲律賓隨後爆發反抗美國統治的戰爭，美國國內也辯論海外擴張是否違背共和國原則。短暫戰勝與長期治理正當性不是同一回事。</w:t>
      </w:r>
    </w:p>
    <w:p w14:paraId="7B943005" w14:textId="77777777" w:rsidR="007F7016" w:rsidRDefault="00000000">
      <w:pPr>
        <w:pStyle w:val="21"/>
      </w:pPr>
      <w:r>
        <w:t>逐卦對照｜繁體中文</w:t>
      </w:r>
    </w:p>
    <w:p w14:paraId="7F032F7E" w14:textId="77777777" w:rsidR="007F7016" w:rsidRDefault="00000000">
      <w:pPr>
        <w:rPr>
          <w:rFonts w:hint="eastAsia"/>
        </w:rPr>
      </w:pPr>
      <w:r>
        <w:t>「明夷」描述光明受傷、在困難中守持判斷。戰時情緒、資訊不明與迅速勝利，可能遮蔽被統治者的意願和戰後責任。應分辨可證明的軍事與條約事實，以及仍有爭議的爆炸原因與殖民統治評價。</w:t>
      </w:r>
    </w:p>
    <w:p w14:paraId="3841E265" w14:textId="77777777" w:rsidR="007F7016" w:rsidRDefault="00000000">
      <w:pPr>
        <w:rPr>
          <w:rFonts w:hint="eastAsia"/>
        </w:rPr>
      </w:pPr>
      <w:r>
        <w:t>類比說明：此為現代編輯者的回顧性對照，並非史料記載當事人曾運用《周易》。</w:t>
      </w:r>
    </w:p>
    <w:p w14:paraId="52970CA4" w14:textId="77777777" w:rsidR="007F7016" w:rsidRDefault="00000000">
      <w:pPr>
        <w:rPr>
          <w:rFonts w:hint="eastAsia"/>
        </w:rPr>
      </w:pPr>
      <w:r>
        <w:t>史料來源：</w:t>
      </w:r>
      <w:r>
        <w:t>https://history.state.gov/milestones/1866-1898/spanish-american-war</w:t>
      </w:r>
    </w:p>
    <w:p w14:paraId="07CCC227" w14:textId="77777777" w:rsidR="007F7016" w:rsidRDefault="00000000">
      <w:pPr>
        <w:pStyle w:val="1"/>
      </w:pPr>
      <w:r>
        <w:t>37</w:t>
      </w:r>
      <w:r>
        <w:t>｜家人｜</w:t>
      </w:r>
      <w:r>
        <w:t>1940</w:t>
      </w:r>
      <w:r>
        <w:t>年英國戰時內閣與全國動員</w:t>
      </w:r>
    </w:p>
    <w:p w14:paraId="55410C16" w14:textId="77777777" w:rsidR="007F7016" w:rsidRDefault="00000000">
      <w:pPr>
        <w:rPr>
          <w:rFonts w:hint="eastAsia"/>
        </w:rPr>
      </w:pPr>
      <w:r>
        <w:t>案例識別碼：</w:t>
      </w:r>
      <w:r>
        <w:t>EUUS-PM-H37</w:t>
      </w:r>
      <w:r>
        <w:t xml:space="preserve">　最終</w:t>
      </w:r>
      <w:r>
        <w:t>A/B/C</w:t>
      </w:r>
      <w:r>
        <w:t>評級：</w:t>
      </w:r>
      <w:r>
        <w:t>A</w:t>
      </w:r>
      <w:r>
        <w:t xml:space="preserve">　版本：</w:t>
      </w:r>
      <w:r>
        <w:t>V4.3</w:t>
      </w:r>
    </w:p>
    <w:p w14:paraId="3B79917E" w14:textId="77777777" w:rsidR="007F7016" w:rsidRDefault="00000000">
      <w:pPr>
        <w:pStyle w:val="21"/>
      </w:pPr>
      <w:r>
        <w:t>卦辭原文</w:t>
      </w:r>
    </w:p>
    <w:p w14:paraId="41CF5F06" w14:textId="77777777" w:rsidR="007F7016" w:rsidRDefault="00000000">
      <w:pPr>
        <w:rPr>
          <w:rFonts w:hint="eastAsia"/>
        </w:rPr>
      </w:pPr>
      <w:r>
        <w:t>家人：利女貞。</w:t>
      </w:r>
    </w:p>
    <w:p w14:paraId="4B7D3143" w14:textId="77777777" w:rsidR="007F7016" w:rsidRDefault="00000000">
      <w:pPr>
        <w:pStyle w:val="21"/>
      </w:pPr>
      <w:r>
        <w:t>歷史故事｜繁體中文</w:t>
      </w:r>
    </w:p>
    <w:p w14:paraId="1CD7A724" w14:textId="77777777" w:rsidR="007F7016" w:rsidRDefault="00000000">
      <w:pPr>
        <w:rPr>
          <w:rFonts w:hint="eastAsia"/>
        </w:rPr>
      </w:pPr>
      <w:r>
        <w:t>1940</w:t>
      </w:r>
      <w:r>
        <w:t>年歐洲戰局急劇惡化，德軍進攻西歐，英國面對直接的軍事威脅。邱吉爾組成跨黨派戰時內閣，將戰略決策、軍需生產、民防與行政協調納入共同的戰爭領導架構。不同部會、軍種與地方機構必須在資源不足及持續空襲下分配責任。政府需要統籌，工廠、軍隊與一般民眾也必須各司其職。聯合領導沒有消除政治分歧或個人犧牲，但使危急時刻的命令、補給與防衛能持續運行。</w:t>
      </w:r>
    </w:p>
    <w:p w14:paraId="1833D4B7" w14:textId="77777777" w:rsidR="007F7016" w:rsidRDefault="00000000">
      <w:pPr>
        <w:pStyle w:val="21"/>
      </w:pPr>
      <w:r>
        <w:lastRenderedPageBreak/>
        <w:t>逐卦對照｜繁體中文</w:t>
      </w:r>
    </w:p>
    <w:p w14:paraId="177432A5" w14:textId="77777777" w:rsidR="007F7016" w:rsidRDefault="00000000">
      <w:pPr>
        <w:rPr>
          <w:rFonts w:hint="eastAsia"/>
        </w:rPr>
      </w:pPr>
      <w:r>
        <w:t>「家人」重點在群體內部職責有序、彼此配合。戰時內閣及全國動員展現明確分工的重要，但國家不等於和諧家庭，動員也不能掩蓋民眾所承受的負擔。</w:t>
      </w:r>
    </w:p>
    <w:p w14:paraId="5FC7A654" w14:textId="77777777" w:rsidR="007F7016" w:rsidRDefault="00000000">
      <w:pPr>
        <w:rPr>
          <w:rFonts w:hint="eastAsia"/>
        </w:rPr>
      </w:pPr>
      <w:r>
        <w:t>類比說明：此為現代編輯者的回顧性對照，並非史料記載當事人曾運用《周易》。</w:t>
      </w:r>
    </w:p>
    <w:p w14:paraId="0944BBD0" w14:textId="77777777" w:rsidR="007F7016" w:rsidRDefault="00000000">
      <w:pPr>
        <w:rPr>
          <w:rFonts w:hint="eastAsia"/>
        </w:rPr>
      </w:pPr>
      <w:r>
        <w:t>史料來源：原稿未載</w:t>
      </w:r>
    </w:p>
    <w:p w14:paraId="2CE5BF21" w14:textId="77777777" w:rsidR="007F7016" w:rsidRDefault="00000000">
      <w:pPr>
        <w:pStyle w:val="1"/>
      </w:pPr>
      <w:r>
        <w:t>38</w:t>
      </w:r>
      <w:r>
        <w:t>｜睽｜威爾遜的十四點和平原則</w:t>
      </w:r>
    </w:p>
    <w:p w14:paraId="04E2210B" w14:textId="77777777" w:rsidR="007F7016" w:rsidRDefault="00000000">
      <w:pPr>
        <w:rPr>
          <w:rFonts w:hint="eastAsia"/>
        </w:rPr>
      </w:pPr>
      <w:r>
        <w:t>案例識別碼：</w:t>
      </w:r>
      <w:r>
        <w:t>EUUS-PM-H38</w:t>
      </w:r>
      <w:r>
        <w:t xml:space="preserve">　最終</w:t>
      </w:r>
      <w:r>
        <w:t>A/B/C</w:t>
      </w:r>
      <w:r>
        <w:t>評級：</w:t>
      </w:r>
      <w:r>
        <w:t>A</w:t>
      </w:r>
      <w:r>
        <w:t xml:space="preserve">　版本：</w:t>
      </w:r>
      <w:r>
        <w:t>V4.3</w:t>
      </w:r>
    </w:p>
    <w:p w14:paraId="721A647B" w14:textId="77777777" w:rsidR="007F7016" w:rsidRDefault="00000000">
      <w:pPr>
        <w:pStyle w:val="21"/>
      </w:pPr>
      <w:r>
        <w:t>卦辭原文</w:t>
      </w:r>
    </w:p>
    <w:p w14:paraId="798DB971" w14:textId="77777777" w:rsidR="007F7016" w:rsidRDefault="00000000">
      <w:pPr>
        <w:rPr>
          <w:rFonts w:hint="eastAsia"/>
        </w:rPr>
      </w:pPr>
      <w:r>
        <w:t>睽：小事吉。</w:t>
      </w:r>
    </w:p>
    <w:p w14:paraId="4D102082" w14:textId="77777777" w:rsidR="007F7016" w:rsidRDefault="00000000">
      <w:pPr>
        <w:pStyle w:val="21"/>
      </w:pPr>
      <w:r>
        <w:t>歷史故事｜繁體中文</w:t>
      </w:r>
    </w:p>
    <w:p w14:paraId="7EBBE9D3" w14:textId="77777777" w:rsidR="007F7016" w:rsidRDefault="00000000">
      <w:pPr>
        <w:rPr>
          <w:rFonts w:hint="eastAsia"/>
        </w:rPr>
      </w:pPr>
      <w:r>
        <w:t>第一次世界大戰仍在進行的</w:t>
      </w:r>
      <w:r>
        <w:t>1918</w:t>
      </w:r>
      <w:r>
        <w:t>年</w:t>
      </w:r>
      <w:r>
        <w:t>1</w:t>
      </w:r>
      <w:r>
        <w:t>月，威爾遜總統向國會提出「十四點和平原則」，主張較公開的外交、貿易與軍備安排，以及解決歐洲領土問題與建立國際組織。這是美國戰時提出的政治願景，但英法等盟國並未對所有主張有相同理解，各民族自決訴求亦難以靠一篇演說統一。德國尋求停戰時曾參照相關原則，</w:t>
      </w:r>
      <w:r>
        <w:t>1919</w:t>
      </w:r>
      <w:r>
        <w:t>年巴黎和會卻須處理賠款、國界及安全等不同立場。最後的和約並未逐點實現十四點原則，美國參議院亦拒絕批准《凡爾賽條約》及加入國際聯盟。主張與落實之間的歧異，是這段歷史的核心。</w:t>
      </w:r>
    </w:p>
    <w:p w14:paraId="0A063240" w14:textId="77777777" w:rsidR="007F7016" w:rsidRDefault="00000000">
      <w:pPr>
        <w:pStyle w:val="21"/>
      </w:pPr>
      <w:r>
        <w:t>逐卦對照｜繁體中文</w:t>
      </w:r>
    </w:p>
    <w:p w14:paraId="2AC278A0" w14:textId="77777777" w:rsidR="007F7016" w:rsidRDefault="00000000">
      <w:pPr>
        <w:rPr>
          <w:rFonts w:hint="eastAsia"/>
        </w:rPr>
      </w:pPr>
      <w:r>
        <w:t>「睽」提示不同立場的對立。威爾遜能提出一致的和平語言，卻不能讓盟友、戰敗國及各地人民的要求自然一致。這個比較要求讀者誠實面對理想與協商成果之差距。</w:t>
      </w:r>
    </w:p>
    <w:p w14:paraId="019A4E85" w14:textId="77777777" w:rsidR="007F7016" w:rsidRDefault="00000000">
      <w:pPr>
        <w:rPr>
          <w:rFonts w:hint="eastAsia"/>
        </w:rPr>
      </w:pPr>
      <w:r>
        <w:t>類比說明：此為現代編輯者的回顧性對照，並非史料記載當事人曾運用《周易》。</w:t>
      </w:r>
    </w:p>
    <w:p w14:paraId="17C3073B" w14:textId="77777777" w:rsidR="007F7016" w:rsidRDefault="00000000">
      <w:pPr>
        <w:rPr>
          <w:rFonts w:hint="eastAsia"/>
        </w:rPr>
      </w:pPr>
      <w:r>
        <w:t>史料來源：</w:t>
      </w:r>
      <w:r>
        <w:t>https://history.state.gov/milestones/1914-1920/fourteen-points</w:t>
      </w:r>
    </w:p>
    <w:p w14:paraId="2FF91DC7" w14:textId="77777777" w:rsidR="007F7016" w:rsidRDefault="00000000">
      <w:pPr>
        <w:pStyle w:val="1"/>
      </w:pPr>
      <w:r>
        <w:t>39</w:t>
      </w:r>
      <w:r>
        <w:t>｜蹇｜巴黎和會</w:t>
      </w:r>
    </w:p>
    <w:p w14:paraId="02F83B3E" w14:textId="77777777" w:rsidR="007F7016" w:rsidRDefault="00000000">
      <w:pPr>
        <w:rPr>
          <w:rFonts w:hint="eastAsia"/>
        </w:rPr>
      </w:pPr>
      <w:r>
        <w:t>案例識別碼：</w:t>
      </w:r>
      <w:r>
        <w:t>EUUS-PM-H39</w:t>
      </w:r>
      <w:r>
        <w:t xml:space="preserve">　最終</w:t>
      </w:r>
      <w:r>
        <w:t>A/B/C</w:t>
      </w:r>
      <w:r>
        <w:t>評級：</w:t>
      </w:r>
      <w:r>
        <w:t>A</w:t>
      </w:r>
      <w:r>
        <w:t xml:space="preserve">　版本：</w:t>
      </w:r>
      <w:r>
        <w:t>V4.3</w:t>
      </w:r>
    </w:p>
    <w:p w14:paraId="0805707D" w14:textId="77777777" w:rsidR="007F7016" w:rsidRDefault="00000000">
      <w:pPr>
        <w:pStyle w:val="21"/>
      </w:pPr>
      <w:r>
        <w:t>卦辭原文</w:t>
      </w:r>
    </w:p>
    <w:p w14:paraId="53B914A9" w14:textId="77777777" w:rsidR="007F7016" w:rsidRDefault="00000000">
      <w:pPr>
        <w:rPr>
          <w:rFonts w:hint="eastAsia"/>
        </w:rPr>
      </w:pPr>
      <w:r>
        <w:t>蹇：利西南，不利東北；利見大人，貞吉。</w:t>
      </w:r>
    </w:p>
    <w:p w14:paraId="7E5A74C8" w14:textId="77777777" w:rsidR="007F7016" w:rsidRDefault="00000000">
      <w:pPr>
        <w:pStyle w:val="21"/>
      </w:pPr>
      <w:r>
        <w:lastRenderedPageBreak/>
        <w:t>歷史故事｜繁體中文</w:t>
      </w:r>
    </w:p>
    <w:p w14:paraId="6F3F0A59" w14:textId="77777777" w:rsidR="007F7016" w:rsidRDefault="00000000">
      <w:pPr>
        <w:rPr>
          <w:rFonts w:hint="eastAsia"/>
        </w:rPr>
      </w:pPr>
      <w:r>
        <w:t>1919</w:t>
      </w:r>
      <w:r>
        <w:t>年巴黎和會在一戰停戰後召開。主要戰勝國需要處理德國責任、賠款、新邊界、崩解帝國的領土，以及如何避免再度開戰。威爾遜主張國際聯盟，英國首相勞合喬治和法國總理克里蒙梭則有自身安全與國內政治考量。許多受影響族群並未享有平等議價地位；德國代表也未以平等身分參與《凡爾賽條約》核心條款的決定。條約於</w:t>
      </w:r>
      <w:r>
        <w:t>1919</w:t>
      </w:r>
      <w:r>
        <w:t>年</w:t>
      </w:r>
      <w:r>
        <w:t>6</w:t>
      </w:r>
      <w:r>
        <w:t>月簽訂，其他戰敗國又另行締約；美國參議院最終不接受凡爾賽體系。新的國界、託管與債務安排留下一連串實施爭議。戰場停火不等於政治障礙消失。</w:t>
      </w:r>
    </w:p>
    <w:p w14:paraId="607CF589" w14:textId="77777777" w:rsidR="007F7016" w:rsidRDefault="00000000">
      <w:pPr>
        <w:pStyle w:val="21"/>
      </w:pPr>
      <w:r>
        <w:t>逐卦對照｜繁體中文</w:t>
      </w:r>
    </w:p>
    <w:p w14:paraId="34E476B1" w14:textId="77777777" w:rsidR="007F7016" w:rsidRDefault="00000000">
      <w:pPr>
        <w:rPr>
          <w:rFonts w:hint="eastAsia"/>
        </w:rPr>
      </w:pPr>
      <w:r>
        <w:t>「蹇」象徵道路受阻、應尋求可行協助。巴黎和會的難題不只來自領袖意見不同，也涉及未能充分發聲者的處境。適當的政策不應把障礙單純轉嫁給較弱勢的群體。</w:t>
      </w:r>
    </w:p>
    <w:p w14:paraId="3BAA29AF" w14:textId="77777777" w:rsidR="007F7016" w:rsidRDefault="00000000">
      <w:pPr>
        <w:rPr>
          <w:rFonts w:hint="eastAsia"/>
        </w:rPr>
      </w:pPr>
      <w:r>
        <w:t>類比說明：此為現代編輯者的回顧性對照，並非史料記載當事人曾運用《周易》。</w:t>
      </w:r>
    </w:p>
    <w:p w14:paraId="0A0E000F" w14:textId="77777777" w:rsidR="007F7016" w:rsidRDefault="00000000">
      <w:pPr>
        <w:rPr>
          <w:rFonts w:hint="eastAsia"/>
        </w:rPr>
      </w:pPr>
      <w:r>
        <w:t>史料來源：</w:t>
      </w:r>
      <w:r>
        <w:t>https://history.state.gov/milestones/1914-1920/paris-peace</w:t>
      </w:r>
    </w:p>
    <w:p w14:paraId="5624FEFD" w14:textId="77777777" w:rsidR="007F7016" w:rsidRDefault="00000000">
      <w:pPr>
        <w:pStyle w:val="1"/>
      </w:pPr>
      <w:r>
        <w:t>40</w:t>
      </w:r>
      <w:r>
        <w:t>｜解｜國際聯盟盟約</w:t>
      </w:r>
    </w:p>
    <w:p w14:paraId="64570AF2" w14:textId="77777777" w:rsidR="007F7016" w:rsidRDefault="00000000">
      <w:pPr>
        <w:rPr>
          <w:rFonts w:hint="eastAsia"/>
        </w:rPr>
      </w:pPr>
      <w:r>
        <w:t>案例識別碼：</w:t>
      </w:r>
      <w:r>
        <w:t>EUUS-PM-H40</w:t>
      </w:r>
      <w:r>
        <w:t xml:space="preserve">　最終</w:t>
      </w:r>
      <w:r>
        <w:t>A/B/C</w:t>
      </w:r>
      <w:r>
        <w:t>評級：</w:t>
      </w:r>
      <w:r>
        <w:t>B</w:t>
      </w:r>
      <w:r>
        <w:t xml:space="preserve">　版本：</w:t>
      </w:r>
      <w:r>
        <w:t>V4.3</w:t>
      </w:r>
    </w:p>
    <w:p w14:paraId="7A4BDA59" w14:textId="77777777" w:rsidR="007F7016" w:rsidRDefault="00000000">
      <w:pPr>
        <w:pStyle w:val="21"/>
      </w:pPr>
      <w:r>
        <w:t>卦辭原文</w:t>
      </w:r>
    </w:p>
    <w:p w14:paraId="4B0492E0" w14:textId="77777777" w:rsidR="007F7016" w:rsidRDefault="00000000">
      <w:pPr>
        <w:rPr>
          <w:rFonts w:hint="eastAsia"/>
        </w:rPr>
      </w:pPr>
      <w:r>
        <w:t>解：利西南，无所往，其來復吉。有攸往，夙吉。</w:t>
      </w:r>
    </w:p>
    <w:p w14:paraId="09836FAC" w14:textId="77777777" w:rsidR="007F7016" w:rsidRDefault="00000000">
      <w:pPr>
        <w:pStyle w:val="21"/>
      </w:pPr>
      <w:r>
        <w:t>歷史故事｜繁體中文</w:t>
      </w:r>
    </w:p>
    <w:p w14:paraId="125FDA3A" w14:textId="77777777" w:rsidR="007F7016" w:rsidRDefault="00000000">
      <w:pPr>
        <w:rPr>
          <w:rFonts w:hint="eastAsia"/>
        </w:rPr>
      </w:pPr>
      <w:r>
        <w:t>一戰後，威爾遜與其他領袖提出國際聯盟，期望透過常設會議、協商程序與集體安全安排減少未來戰爭。《國際聯盟盟約》納入《凡爾賽條約》，設計大會、理事會及處理爭端的規則，國聯於</w:t>
      </w:r>
      <w:r>
        <w:t>1920</w:t>
      </w:r>
      <w:r>
        <w:t>年開始運作。然而提出倡議的美國最終沒有加入，因美國參議院擔心國際義務限制國會對戰爭的權限，政府與支持附加保留條款的議員亦未能達成協議。國聯在某些爭端與人道工作中具有功能，面對後來的大國侵略卻顯示其能力限制。組織成立既不是完全解除危機，也不能只以最後無法阻止二戰判定它毫無作為。</w:t>
      </w:r>
    </w:p>
    <w:p w14:paraId="02439427" w14:textId="77777777" w:rsidR="007F7016" w:rsidRDefault="00000000">
      <w:pPr>
        <w:pStyle w:val="21"/>
      </w:pPr>
      <w:r>
        <w:t>逐卦對照｜繁體中文</w:t>
      </w:r>
    </w:p>
    <w:p w14:paraId="75974EAB" w14:textId="77777777" w:rsidR="007F7016" w:rsidRDefault="00000000">
      <w:pPr>
        <w:rPr>
          <w:rFonts w:hint="eastAsia"/>
        </w:rPr>
      </w:pPr>
      <w:r>
        <w:t>「解」可解讀為困局鬆開之機。國聯試圖讓國際關係從全面戰爭中恢復，但書面盟約不能替代各國的授權與履行。真正的解困必須有制度、成員及可執行的承諾。</w:t>
      </w:r>
    </w:p>
    <w:p w14:paraId="48B1E04C" w14:textId="77777777" w:rsidR="007F7016" w:rsidRDefault="00000000">
      <w:pPr>
        <w:rPr>
          <w:rFonts w:hint="eastAsia"/>
        </w:rPr>
      </w:pPr>
      <w:r>
        <w:t>類比說明：此為現代編輯者的回顧性對照，並非史料記載當事人曾運用《周易》。</w:t>
      </w:r>
    </w:p>
    <w:p w14:paraId="6AF69CD9" w14:textId="77777777" w:rsidR="007F7016" w:rsidRDefault="00000000">
      <w:pPr>
        <w:rPr>
          <w:rFonts w:hint="eastAsia"/>
        </w:rPr>
      </w:pPr>
      <w:r>
        <w:t>史料來源：</w:t>
      </w:r>
      <w:r>
        <w:t>https://history.state.gov/milestones/1914-1920/league</w:t>
      </w:r>
    </w:p>
    <w:p w14:paraId="11EC177D" w14:textId="77777777" w:rsidR="007F7016" w:rsidRDefault="00000000">
      <w:pPr>
        <w:pStyle w:val="1"/>
      </w:pPr>
      <w:r>
        <w:lastRenderedPageBreak/>
        <w:t>41</w:t>
      </w:r>
      <w:r>
        <w:t>｜損｜華盛頓海軍會議</w:t>
      </w:r>
    </w:p>
    <w:p w14:paraId="294DC431" w14:textId="77777777" w:rsidR="007F7016" w:rsidRDefault="00000000">
      <w:pPr>
        <w:rPr>
          <w:rFonts w:hint="eastAsia"/>
        </w:rPr>
      </w:pPr>
      <w:r>
        <w:t>案例識別碼：</w:t>
      </w:r>
      <w:r>
        <w:t>EUUS-PM-H41</w:t>
      </w:r>
      <w:r>
        <w:t xml:space="preserve">　最終</w:t>
      </w:r>
      <w:r>
        <w:t>A/B/C</w:t>
      </w:r>
      <w:r>
        <w:t>評級：</w:t>
      </w:r>
      <w:r>
        <w:t>A</w:t>
      </w:r>
      <w:r>
        <w:t xml:space="preserve">　版本：</w:t>
      </w:r>
      <w:r>
        <w:t>V4.3</w:t>
      </w:r>
    </w:p>
    <w:p w14:paraId="276C64F8" w14:textId="77777777" w:rsidR="007F7016" w:rsidRDefault="00000000">
      <w:pPr>
        <w:pStyle w:val="21"/>
      </w:pPr>
      <w:r>
        <w:t>卦辭原文</w:t>
      </w:r>
    </w:p>
    <w:p w14:paraId="046A376B" w14:textId="77777777" w:rsidR="007F7016" w:rsidRDefault="00000000">
      <w:pPr>
        <w:rPr>
          <w:rFonts w:hint="eastAsia"/>
        </w:rPr>
      </w:pPr>
      <w:r>
        <w:t>損：有孚，元吉。无咎，可貞，利有攸往。曷之用？二簋可用享。</w:t>
      </w:r>
    </w:p>
    <w:p w14:paraId="79DCB59F" w14:textId="77777777" w:rsidR="007F7016" w:rsidRDefault="00000000">
      <w:pPr>
        <w:pStyle w:val="21"/>
      </w:pPr>
      <w:r>
        <w:t>歷史故事｜繁體中文</w:t>
      </w:r>
    </w:p>
    <w:p w14:paraId="233085FB" w14:textId="77777777" w:rsidR="007F7016" w:rsidRDefault="00000000">
      <w:pPr>
        <w:rPr>
          <w:rFonts w:hint="eastAsia"/>
        </w:rPr>
      </w:pPr>
      <w:r>
        <w:t>第一次世界大戰後，大型戰艦競賽造成沉重財政負擔。美國於</w:t>
      </w:r>
      <w:r>
        <w:t>1921</w:t>
      </w:r>
      <w:r>
        <w:t>年邀請英國、日本、法國、義大利等國參加華盛頓海軍會議，討論主力艦建造與保有數量。</w:t>
      </w:r>
      <w:r>
        <w:t>1922</w:t>
      </w:r>
      <w:r>
        <w:t>年的《五國海軍條約》訂立主力艦噸位比例與限制，部分舊艦必須拆除或改裝；會議也討論太平洋基地及中國相關問題。協定使部分軍備競賽受到限制，卻未消除各國安全不信任，也未涵蓋所有類別艦艇。裁減在政治上需要各國接受實際限制，並靠持續監督與實施維持。</w:t>
      </w:r>
    </w:p>
    <w:p w14:paraId="1790B358" w14:textId="77777777" w:rsidR="007F7016" w:rsidRDefault="00000000">
      <w:pPr>
        <w:pStyle w:val="21"/>
      </w:pPr>
      <w:r>
        <w:t>逐卦對照｜繁體中文</w:t>
      </w:r>
    </w:p>
    <w:p w14:paraId="253D038C" w14:textId="77777777" w:rsidR="007F7016" w:rsidRDefault="00000000">
      <w:pPr>
        <w:rPr>
          <w:rFonts w:hint="eastAsia"/>
        </w:rPr>
      </w:pPr>
      <w:r>
        <w:t>「損」關乎有目的的減少。限制軍備並非所有能力都消失，而是透過互惠、明確的削減降低競爭風險；若只把損失算成單方讓步，便忽略可能帶來的共同利益。</w:t>
      </w:r>
    </w:p>
    <w:p w14:paraId="30BDDDC3" w14:textId="77777777" w:rsidR="007F7016" w:rsidRDefault="00000000">
      <w:pPr>
        <w:rPr>
          <w:rFonts w:hint="eastAsia"/>
        </w:rPr>
      </w:pPr>
      <w:r>
        <w:t>類比說明：此為現代編輯者的回顧性對照，並非史料記載當事人曾運用《周易》。</w:t>
      </w:r>
    </w:p>
    <w:p w14:paraId="7EF15BC0" w14:textId="77777777" w:rsidR="007F7016" w:rsidRDefault="00000000">
      <w:pPr>
        <w:rPr>
          <w:rFonts w:hint="eastAsia"/>
        </w:rPr>
      </w:pPr>
      <w:r>
        <w:t>史料來源：</w:t>
      </w:r>
      <w:r>
        <w:t>https://history.state.gov/milestones/1921-1936/naval-conference</w:t>
      </w:r>
    </w:p>
    <w:p w14:paraId="0C59D3C2" w14:textId="77777777" w:rsidR="007F7016" w:rsidRDefault="00000000">
      <w:pPr>
        <w:pStyle w:val="1"/>
      </w:pPr>
      <w:r>
        <w:t>42</w:t>
      </w:r>
      <w:r>
        <w:t>｜益｜非戰公約</w:t>
      </w:r>
    </w:p>
    <w:p w14:paraId="6D1D6874" w14:textId="77777777" w:rsidR="007F7016" w:rsidRDefault="00000000">
      <w:pPr>
        <w:rPr>
          <w:rFonts w:hint="eastAsia"/>
        </w:rPr>
      </w:pPr>
      <w:r>
        <w:t>案例識別碼：</w:t>
      </w:r>
      <w:r>
        <w:t>EUUS-PM-H42</w:t>
      </w:r>
      <w:r>
        <w:t xml:space="preserve">　最終</w:t>
      </w:r>
      <w:r>
        <w:t>A/B/C</w:t>
      </w:r>
      <w:r>
        <w:t>評級：</w:t>
      </w:r>
      <w:r>
        <w:t>A</w:t>
      </w:r>
      <w:r>
        <w:t xml:space="preserve">　版本：</w:t>
      </w:r>
      <w:r>
        <w:t>V4.3</w:t>
      </w:r>
    </w:p>
    <w:p w14:paraId="1C3D2613" w14:textId="77777777" w:rsidR="007F7016" w:rsidRDefault="00000000">
      <w:pPr>
        <w:pStyle w:val="21"/>
      </w:pPr>
      <w:r>
        <w:t>卦辭原文</w:t>
      </w:r>
    </w:p>
    <w:p w14:paraId="70EA6B29" w14:textId="77777777" w:rsidR="007F7016" w:rsidRDefault="00000000">
      <w:pPr>
        <w:rPr>
          <w:rFonts w:hint="eastAsia"/>
        </w:rPr>
      </w:pPr>
      <w:r>
        <w:t>益：利有攸往。利涉大川。</w:t>
      </w:r>
    </w:p>
    <w:p w14:paraId="6C1DEFF0" w14:textId="77777777" w:rsidR="007F7016" w:rsidRDefault="00000000">
      <w:pPr>
        <w:pStyle w:val="21"/>
      </w:pPr>
      <w:r>
        <w:t>歷史故事｜繁體中文</w:t>
      </w:r>
    </w:p>
    <w:p w14:paraId="538AC7B1" w14:textId="77777777" w:rsidR="007F7016" w:rsidRDefault="00000000">
      <w:pPr>
        <w:rPr>
          <w:rFonts w:hint="eastAsia"/>
        </w:rPr>
      </w:pPr>
      <w:r>
        <w:t>1928</w:t>
      </w:r>
      <w:r>
        <w:t>年，美國國務卿凱洛格與法國外長白里安推動《非戰公約》，多國宣示放棄以戰爭作為處理國際爭端的政策工具。此一承諾反映一戰後的和平願望，也有擴大國際法規範的意義；但條約沒有建立足以自動阻止侵略的強制執行機構。</w:t>
      </w:r>
      <w:r>
        <w:t>1930</w:t>
      </w:r>
      <w:r>
        <w:t>年代各地侵略仍接連發生，顯示正式譴責戰爭並不等於國際政治已免於武力威脅。公約後來在國際法討論中仍具影響力，須分辨其規範價值與當時有限的實際阻嚇效果。</w:t>
      </w:r>
    </w:p>
    <w:p w14:paraId="0E1BB4BC" w14:textId="77777777" w:rsidR="007F7016" w:rsidRDefault="00000000">
      <w:pPr>
        <w:pStyle w:val="21"/>
      </w:pPr>
      <w:r>
        <w:lastRenderedPageBreak/>
        <w:t>逐卦對照｜繁體中文</w:t>
      </w:r>
    </w:p>
    <w:p w14:paraId="57F14532" w14:textId="77777777" w:rsidR="007F7016" w:rsidRDefault="00000000">
      <w:pPr>
        <w:rPr>
          <w:rFonts w:hint="eastAsia"/>
        </w:rPr>
      </w:pPr>
      <w:r>
        <w:t>「益」可以思考為共同秩序增加的利益。多國對和平規範的認同有其價值，但沒有履行和處理違反者的能力，承諾的效益就受到限制。</w:t>
      </w:r>
    </w:p>
    <w:p w14:paraId="5DF87225" w14:textId="77777777" w:rsidR="007F7016" w:rsidRDefault="00000000">
      <w:pPr>
        <w:rPr>
          <w:rFonts w:hint="eastAsia"/>
        </w:rPr>
      </w:pPr>
      <w:r>
        <w:t>類比說明：此為現代編輯者的回顧性對照，並非史料記載當事人曾運用《周易》。</w:t>
      </w:r>
    </w:p>
    <w:p w14:paraId="1F3FCD42" w14:textId="77777777" w:rsidR="007F7016" w:rsidRDefault="00000000">
      <w:pPr>
        <w:rPr>
          <w:rFonts w:hint="eastAsia"/>
        </w:rPr>
      </w:pPr>
      <w:r>
        <w:t>史料來源：</w:t>
      </w:r>
      <w:r>
        <w:t>https://history.state.gov/milestones/1921-1936/kellogg</w:t>
      </w:r>
    </w:p>
    <w:p w14:paraId="6DB23251" w14:textId="77777777" w:rsidR="007F7016" w:rsidRDefault="00000000">
      <w:pPr>
        <w:pStyle w:val="1"/>
      </w:pPr>
      <w:r>
        <w:t>43</w:t>
      </w:r>
      <w:r>
        <w:t>｜夬｜美國中立法案</w:t>
      </w:r>
    </w:p>
    <w:p w14:paraId="6841495B" w14:textId="77777777" w:rsidR="007F7016" w:rsidRDefault="00000000">
      <w:pPr>
        <w:rPr>
          <w:rFonts w:hint="eastAsia"/>
        </w:rPr>
      </w:pPr>
      <w:r>
        <w:t>案例識別碼：</w:t>
      </w:r>
      <w:r>
        <w:t>EUUS-PM-H43</w:t>
      </w:r>
      <w:r>
        <w:t xml:space="preserve">　最終</w:t>
      </w:r>
      <w:r>
        <w:t>A/B/C</w:t>
      </w:r>
      <w:r>
        <w:t>評級：</w:t>
      </w:r>
      <w:r>
        <w:t>B</w:t>
      </w:r>
      <w:r>
        <w:t xml:space="preserve">　版本：</w:t>
      </w:r>
      <w:r>
        <w:t>V4.3</w:t>
      </w:r>
    </w:p>
    <w:p w14:paraId="2BA812AF" w14:textId="77777777" w:rsidR="007F7016" w:rsidRDefault="00000000">
      <w:pPr>
        <w:pStyle w:val="21"/>
      </w:pPr>
      <w:r>
        <w:t>卦辭原文</w:t>
      </w:r>
    </w:p>
    <w:p w14:paraId="69E18941" w14:textId="77777777" w:rsidR="007F7016" w:rsidRDefault="00000000">
      <w:pPr>
        <w:rPr>
          <w:rFonts w:hint="eastAsia"/>
        </w:rPr>
      </w:pPr>
      <w:r>
        <w:t>夬：揚于王庭，孚號，有厲，告自邑，不利即戎，利有攸往。</w:t>
      </w:r>
    </w:p>
    <w:p w14:paraId="0C5B7FF9" w14:textId="77777777" w:rsidR="007F7016" w:rsidRDefault="00000000">
      <w:pPr>
        <w:pStyle w:val="21"/>
      </w:pPr>
      <w:r>
        <w:t>歷史故事｜繁體中文</w:t>
      </w:r>
    </w:p>
    <w:p w14:paraId="2D492283" w14:textId="77777777" w:rsidR="007F7016" w:rsidRDefault="00000000">
      <w:pPr>
        <w:rPr>
          <w:rFonts w:hint="eastAsia"/>
        </w:rPr>
      </w:pPr>
      <w:r>
        <w:t>1930</w:t>
      </w:r>
      <w:r>
        <w:t>年代歐洲與其他地區戰爭風險上升，美國國內許多人擔心軍售、貸款和商船運輸會再次把國家拖入海外戰爭。國會自</w:t>
      </w:r>
      <w:r>
        <w:t>1935</w:t>
      </w:r>
      <w:r>
        <w:t>年起通過一系列《中立法案》，限制向交戰國出口武器，後續規定亦涉及旅遊、貸款及貿易。政策目的在於切斷國際衝突牽連美國的某些管道，卻同時限制政府區分侵略者與受侵略國的能力。羅斯福政府與國會對如何隨局勢惡化調整法案出現不同意見。</w:t>
      </w:r>
      <w:r>
        <w:t>1939</w:t>
      </w:r>
      <w:r>
        <w:t>年歐戰爆發後，國會修訂規則，改採有限的現金交易及自運方式；美國在正式參戰以前仍逐漸改變原本的孤立及中立安排。這一歷程顯示，公開確定界線的政策若遇現實改變，仍須透過政治程序重新決定其適用範圍。</w:t>
      </w:r>
    </w:p>
    <w:p w14:paraId="69BDD820" w14:textId="77777777" w:rsidR="007F7016" w:rsidRDefault="00000000">
      <w:pPr>
        <w:pStyle w:val="21"/>
      </w:pPr>
      <w:r>
        <w:t>逐卦對照｜繁體中文</w:t>
      </w:r>
    </w:p>
    <w:p w14:paraId="331929FA" w14:textId="77777777" w:rsidR="007F7016" w:rsidRDefault="00000000">
      <w:pPr>
        <w:rPr>
          <w:rFonts w:hint="eastAsia"/>
        </w:rPr>
      </w:pPr>
      <w:r>
        <w:t>「夬」關係到明確決定及公開表明界線。美國中立法案用立法方式確定政府暫不介入的範圍，但若把果斷定規則誤認為可永遠維持原狀，便忽略局勢變動與政策的實際代價。這是後見式的卦義類比，並非美國國會以《周易》制訂法案。</w:t>
      </w:r>
    </w:p>
    <w:p w14:paraId="676C3A4E" w14:textId="77777777" w:rsidR="007F7016" w:rsidRDefault="00000000">
      <w:pPr>
        <w:rPr>
          <w:rFonts w:hint="eastAsia"/>
        </w:rPr>
      </w:pPr>
      <w:r>
        <w:t>類比說明：此為現代編輯者的回顧性對照，並非史料記載當事人曾運用《周易》。</w:t>
      </w:r>
    </w:p>
    <w:p w14:paraId="3E059E0C" w14:textId="77777777" w:rsidR="007F7016" w:rsidRDefault="00000000">
      <w:pPr>
        <w:rPr>
          <w:rFonts w:hint="eastAsia"/>
        </w:rPr>
      </w:pPr>
      <w:r>
        <w:t>史料來源：</w:t>
      </w:r>
      <w:r>
        <w:t>https://history.state.gov/milestones/1921-1936/neutrality-acts</w:t>
      </w:r>
    </w:p>
    <w:p w14:paraId="788D18C9" w14:textId="77777777" w:rsidR="007F7016" w:rsidRDefault="00000000">
      <w:pPr>
        <w:pStyle w:val="1"/>
      </w:pPr>
      <w:r>
        <w:t>44</w:t>
      </w:r>
      <w:r>
        <w:t>｜姤｜珍珠港事件與美國的回應</w:t>
      </w:r>
    </w:p>
    <w:p w14:paraId="57FCBC79" w14:textId="77777777" w:rsidR="007F7016" w:rsidRDefault="00000000">
      <w:pPr>
        <w:rPr>
          <w:rFonts w:hint="eastAsia"/>
        </w:rPr>
      </w:pPr>
      <w:r>
        <w:t>案例識別碼：</w:t>
      </w:r>
      <w:r>
        <w:t>EUUS-PM-H44</w:t>
      </w:r>
      <w:r>
        <w:t xml:space="preserve">　最終</w:t>
      </w:r>
      <w:r>
        <w:t>A/B/C</w:t>
      </w:r>
      <w:r>
        <w:t>評級：</w:t>
      </w:r>
      <w:r>
        <w:t>B</w:t>
      </w:r>
      <w:r>
        <w:t xml:space="preserve">　版本：</w:t>
      </w:r>
      <w:r>
        <w:t>V4.3</w:t>
      </w:r>
    </w:p>
    <w:p w14:paraId="15D745B3" w14:textId="77777777" w:rsidR="007F7016" w:rsidRDefault="00000000">
      <w:pPr>
        <w:pStyle w:val="21"/>
      </w:pPr>
      <w:r>
        <w:t>卦辭原文</w:t>
      </w:r>
    </w:p>
    <w:p w14:paraId="7E99B266" w14:textId="77777777" w:rsidR="007F7016" w:rsidRDefault="00000000">
      <w:pPr>
        <w:rPr>
          <w:rFonts w:hint="eastAsia"/>
        </w:rPr>
      </w:pPr>
      <w:r>
        <w:t>姤：女壯，勿用取女。</w:t>
      </w:r>
    </w:p>
    <w:p w14:paraId="695DF31B" w14:textId="77777777" w:rsidR="007F7016" w:rsidRDefault="00000000">
      <w:pPr>
        <w:pStyle w:val="21"/>
      </w:pPr>
      <w:r>
        <w:lastRenderedPageBreak/>
        <w:t>歷史故事｜繁體中文</w:t>
      </w:r>
    </w:p>
    <w:p w14:paraId="54443CFB" w14:textId="77777777" w:rsidR="007F7016" w:rsidRDefault="00000000">
      <w:pPr>
        <w:rPr>
          <w:rFonts w:hint="eastAsia"/>
        </w:rPr>
      </w:pPr>
      <w:r>
        <w:t>1941</w:t>
      </w:r>
      <w:r>
        <w:t>年</w:t>
      </w:r>
      <w:r>
        <w:t>12</w:t>
      </w:r>
      <w:r>
        <w:t>月</w:t>
      </w:r>
      <w:r>
        <w:t>7</w:t>
      </w:r>
      <w:r>
        <w:t>日，日本海軍攻擊夏威夷珍珠港，美國太平洋艦隊遭受重大損失。這次突襲迅速改變美國國內對戰爭的判斷，羅斯福政府向國會說明事態，國會對日本宣戰，德國和義大利其後也與美國進入戰爭狀態。美國政府必須在情報、軍力受損及民意震動中重新組織軍事與工業資源。從突然遭遇敵對行動到全面參戰，決策程序及後續動員都影響戰爭走向。</w:t>
      </w:r>
    </w:p>
    <w:p w14:paraId="58E451C8" w14:textId="77777777" w:rsidR="007F7016" w:rsidRDefault="00000000">
      <w:pPr>
        <w:pStyle w:val="21"/>
      </w:pPr>
      <w:r>
        <w:t>逐卦對照｜繁體中文</w:t>
      </w:r>
    </w:p>
    <w:p w14:paraId="4A225560" w14:textId="77777777" w:rsidR="007F7016" w:rsidRDefault="00000000">
      <w:pPr>
        <w:rPr>
          <w:rFonts w:hint="eastAsia"/>
        </w:rPr>
      </w:pPr>
      <w:r>
        <w:t>「姤」可連結突然而來的遭遇及其後果。珍珠港攻擊不是小型的偶遇，而是迫使國家快速重設安全政策的事件；卦義類比應限於突發接觸與判斷，不宜將戰爭結果解釋為預言。</w:t>
      </w:r>
    </w:p>
    <w:p w14:paraId="2232170C" w14:textId="77777777" w:rsidR="007F7016" w:rsidRDefault="00000000">
      <w:pPr>
        <w:rPr>
          <w:rFonts w:hint="eastAsia"/>
        </w:rPr>
      </w:pPr>
      <w:r>
        <w:t>類比說明：此為現代編輯者的回顧性對照，並非史料記載當事人曾運用《周易》。</w:t>
      </w:r>
    </w:p>
    <w:p w14:paraId="76AAF2A9" w14:textId="77777777" w:rsidR="007F7016" w:rsidRDefault="00000000">
      <w:pPr>
        <w:rPr>
          <w:rFonts w:hint="eastAsia"/>
        </w:rPr>
      </w:pPr>
      <w:r>
        <w:t>史料來源：</w:t>
      </w:r>
      <w:r>
        <w:t>https://history.state.gov/milestones/1937-1945/pearl-harbor</w:t>
      </w:r>
    </w:p>
    <w:p w14:paraId="172C2C4B" w14:textId="77777777" w:rsidR="007F7016" w:rsidRDefault="00000000">
      <w:pPr>
        <w:pStyle w:val="1"/>
      </w:pPr>
      <w:r>
        <w:t>45</w:t>
      </w:r>
      <w:r>
        <w:t>｜萃｜大西洋憲章</w:t>
      </w:r>
    </w:p>
    <w:p w14:paraId="14ABE622" w14:textId="77777777" w:rsidR="007F7016" w:rsidRDefault="00000000">
      <w:pPr>
        <w:rPr>
          <w:rFonts w:hint="eastAsia"/>
        </w:rPr>
      </w:pPr>
      <w:r>
        <w:t>案例識別碼：</w:t>
      </w:r>
      <w:r>
        <w:t>EUUS-PM-H45</w:t>
      </w:r>
      <w:r>
        <w:t xml:space="preserve">　最終</w:t>
      </w:r>
      <w:r>
        <w:t>A/B/C</w:t>
      </w:r>
      <w:r>
        <w:t>評級：</w:t>
      </w:r>
      <w:r>
        <w:t>A</w:t>
      </w:r>
      <w:r>
        <w:t xml:space="preserve">　版本：</w:t>
      </w:r>
      <w:r>
        <w:t>V4.3</w:t>
      </w:r>
    </w:p>
    <w:p w14:paraId="21A85243" w14:textId="77777777" w:rsidR="007F7016" w:rsidRDefault="00000000">
      <w:pPr>
        <w:pStyle w:val="21"/>
      </w:pPr>
      <w:r>
        <w:t>卦辭原文</w:t>
      </w:r>
    </w:p>
    <w:p w14:paraId="516898C0" w14:textId="77777777" w:rsidR="007F7016" w:rsidRDefault="00000000">
      <w:pPr>
        <w:rPr>
          <w:rFonts w:hint="eastAsia"/>
        </w:rPr>
      </w:pPr>
      <w:r>
        <w:t>萃：亨。王假有廟，利見大人，亨。利貞。用大牲吉，利有攸往。</w:t>
      </w:r>
    </w:p>
    <w:p w14:paraId="34B8D15F" w14:textId="77777777" w:rsidR="007F7016" w:rsidRDefault="00000000">
      <w:pPr>
        <w:pStyle w:val="21"/>
      </w:pPr>
      <w:r>
        <w:t>歷史故事｜繁體中文</w:t>
      </w:r>
    </w:p>
    <w:p w14:paraId="3144F843" w14:textId="77777777" w:rsidR="007F7016" w:rsidRDefault="00000000">
      <w:pPr>
        <w:rPr>
          <w:rFonts w:hint="eastAsia"/>
        </w:rPr>
      </w:pPr>
      <w:r>
        <w:t>1941</w:t>
      </w:r>
      <w:r>
        <w:t>年</w:t>
      </w:r>
      <w:r>
        <w:t>8</w:t>
      </w:r>
      <w:r>
        <w:t>月，羅斯福與邱吉爾在戰時會晤，發表《大西洋憲章》，列出反對領土擴張、支持人民選擇政府形式、改善經濟合作及建立更安全國際秩序等共同原則。美國當時尚未正式參戰，英國則正與軸心國交戰，因此宣言是政治立場的匯聚，而不是已經具備完整執行機制的盟軍條約。宣言為往後同盟合作提供語言，但其自決承諾在殖民地問題上亦引發不同解釋。</w:t>
      </w:r>
    </w:p>
    <w:p w14:paraId="3DF4F882" w14:textId="77777777" w:rsidR="007F7016" w:rsidRDefault="00000000">
      <w:pPr>
        <w:pStyle w:val="21"/>
      </w:pPr>
      <w:r>
        <w:t>逐卦對照｜繁體中文</w:t>
      </w:r>
    </w:p>
    <w:p w14:paraId="79EE68B7" w14:textId="77777777" w:rsidR="007F7016" w:rsidRDefault="00000000">
      <w:pPr>
        <w:rPr>
          <w:rFonts w:hint="eastAsia"/>
        </w:rPr>
      </w:pPr>
      <w:r>
        <w:t>「萃」表示人群為共同目的聚集。大西洋憲章有助結合政治願景，但聯合宣示若未與實際政策一致，仍可能留下矛盾。</w:t>
      </w:r>
    </w:p>
    <w:p w14:paraId="4A343E59" w14:textId="77777777" w:rsidR="007F7016" w:rsidRDefault="00000000">
      <w:pPr>
        <w:rPr>
          <w:rFonts w:hint="eastAsia"/>
        </w:rPr>
      </w:pPr>
      <w:r>
        <w:t>類比說明：此為現代編輯者的回顧性對照，並非史料記載當事人曾運用《周易》。</w:t>
      </w:r>
    </w:p>
    <w:p w14:paraId="5148BE90" w14:textId="77777777" w:rsidR="007F7016" w:rsidRDefault="00000000">
      <w:pPr>
        <w:rPr>
          <w:rFonts w:hint="eastAsia"/>
        </w:rPr>
      </w:pPr>
      <w:r>
        <w:t>史料來源：</w:t>
      </w:r>
      <w:r>
        <w:t>https://history.state.gov/milestones/1937-1945/atlantic-conf</w:t>
      </w:r>
    </w:p>
    <w:p w14:paraId="6EC3792B" w14:textId="77777777" w:rsidR="007F7016" w:rsidRDefault="00000000">
      <w:pPr>
        <w:pStyle w:val="1"/>
      </w:pPr>
      <w:r>
        <w:t>46</w:t>
      </w:r>
      <w:r>
        <w:t>｜升｜租借法案援助盟國</w:t>
      </w:r>
    </w:p>
    <w:p w14:paraId="5C0C652C" w14:textId="77777777" w:rsidR="007F7016" w:rsidRDefault="00000000">
      <w:pPr>
        <w:rPr>
          <w:rFonts w:hint="eastAsia"/>
        </w:rPr>
      </w:pPr>
      <w:r>
        <w:t>案例識別碼：</w:t>
      </w:r>
      <w:r>
        <w:t>EUUS-PM-H46</w:t>
      </w:r>
      <w:r>
        <w:t xml:space="preserve">　最終</w:t>
      </w:r>
      <w:r>
        <w:t>A/B/C</w:t>
      </w:r>
      <w:r>
        <w:t>評級：</w:t>
      </w:r>
      <w:r>
        <w:t>B</w:t>
      </w:r>
      <w:r>
        <w:t xml:space="preserve">　版本：</w:t>
      </w:r>
      <w:r>
        <w:t>V4.3</w:t>
      </w:r>
    </w:p>
    <w:p w14:paraId="6292413E" w14:textId="77777777" w:rsidR="007F7016" w:rsidRDefault="00000000">
      <w:pPr>
        <w:pStyle w:val="21"/>
      </w:pPr>
      <w:r>
        <w:lastRenderedPageBreak/>
        <w:t>卦辭原文</w:t>
      </w:r>
    </w:p>
    <w:p w14:paraId="1FDDD5D2" w14:textId="77777777" w:rsidR="007F7016" w:rsidRDefault="00000000">
      <w:pPr>
        <w:rPr>
          <w:rFonts w:hint="eastAsia"/>
        </w:rPr>
      </w:pPr>
      <w:r>
        <w:t>升：元亨，用見大人，勿恤，南征吉。</w:t>
      </w:r>
    </w:p>
    <w:p w14:paraId="1C609B27" w14:textId="77777777" w:rsidR="007F7016" w:rsidRDefault="00000000">
      <w:pPr>
        <w:pStyle w:val="21"/>
      </w:pPr>
      <w:r>
        <w:t>歷史故事｜繁體中文</w:t>
      </w:r>
    </w:p>
    <w:p w14:paraId="412CF40B" w14:textId="77777777" w:rsidR="007F7016" w:rsidRDefault="00000000">
      <w:pPr>
        <w:rPr>
          <w:rFonts w:hint="eastAsia"/>
        </w:rPr>
      </w:pPr>
      <w:r>
        <w:t>1941</w:t>
      </w:r>
      <w:r>
        <w:t>年美國通過《租借法案》，授權政府向攸關美國安全的國家提供軍事裝備、物資和其他支援。對正與軸心國交戰的英國等盟友而言，船舶、車輛、糧食與軍備的供應可以改變持續作戰能力。法案不是物資自動到達前線，仍需工廠生產、運輸船隊、港口、鐵路及盟軍協調；美國正式參戰後，援助體系進一步擴大。這反映工業與後勤支援如何累積為同盟的戰略能力。</w:t>
      </w:r>
    </w:p>
    <w:p w14:paraId="749B31C5" w14:textId="77777777" w:rsidR="007F7016" w:rsidRDefault="00000000">
      <w:pPr>
        <w:pStyle w:val="21"/>
      </w:pPr>
      <w:r>
        <w:t>逐卦對照｜繁體中文</w:t>
      </w:r>
    </w:p>
    <w:p w14:paraId="00D1425D" w14:textId="77777777" w:rsidR="007F7016" w:rsidRDefault="00000000">
      <w:pPr>
        <w:rPr>
          <w:rFonts w:hint="eastAsia"/>
        </w:rPr>
      </w:pPr>
      <w:r>
        <w:t>「升」可以理解為逐步向上、依賴穩定積累。租借援助讓盟軍作戰能力因持續供應而增強，但成果來自長期組織工作，不能只歸功於一項法律的名稱。</w:t>
      </w:r>
    </w:p>
    <w:p w14:paraId="76EB9D8F" w14:textId="77777777" w:rsidR="007F7016" w:rsidRDefault="00000000">
      <w:pPr>
        <w:rPr>
          <w:rFonts w:hint="eastAsia"/>
        </w:rPr>
      </w:pPr>
      <w:r>
        <w:t>類比說明：此為現代編輯者的回顧性對照，並非史料記載當事人曾運用《周易》。</w:t>
      </w:r>
    </w:p>
    <w:p w14:paraId="4808647F" w14:textId="77777777" w:rsidR="007F7016" w:rsidRDefault="00000000">
      <w:pPr>
        <w:rPr>
          <w:rFonts w:hint="eastAsia"/>
        </w:rPr>
      </w:pPr>
      <w:r>
        <w:t>史料來源：</w:t>
      </w:r>
      <w:r>
        <w:t>https://history.state.gov/milestones/1937-1945/lend-lease</w:t>
      </w:r>
    </w:p>
    <w:p w14:paraId="05043096" w14:textId="77777777" w:rsidR="007F7016" w:rsidRDefault="00000000">
      <w:pPr>
        <w:pStyle w:val="1"/>
      </w:pPr>
      <w:r>
        <w:t>47</w:t>
      </w:r>
      <w:r>
        <w:t>｜困｜美蘇戰時同盟</w:t>
      </w:r>
    </w:p>
    <w:p w14:paraId="0CC892CF" w14:textId="77777777" w:rsidR="007F7016" w:rsidRDefault="00000000">
      <w:pPr>
        <w:rPr>
          <w:rFonts w:hint="eastAsia"/>
        </w:rPr>
      </w:pPr>
      <w:r>
        <w:t>案例識別碼：</w:t>
      </w:r>
      <w:r>
        <w:t>EUUS-PM-H47</w:t>
      </w:r>
      <w:r>
        <w:t xml:space="preserve">　最終</w:t>
      </w:r>
      <w:r>
        <w:t>A/B/C</w:t>
      </w:r>
      <w:r>
        <w:t>評級：</w:t>
      </w:r>
      <w:r>
        <w:t>B</w:t>
      </w:r>
      <w:r>
        <w:t xml:space="preserve">　版本：</w:t>
      </w:r>
      <w:r>
        <w:t>V4.3</w:t>
      </w:r>
    </w:p>
    <w:p w14:paraId="05B4B80A" w14:textId="77777777" w:rsidR="007F7016" w:rsidRDefault="00000000">
      <w:pPr>
        <w:pStyle w:val="21"/>
      </w:pPr>
      <w:r>
        <w:t>卦辭原文</w:t>
      </w:r>
    </w:p>
    <w:p w14:paraId="01050AE3" w14:textId="77777777" w:rsidR="007F7016" w:rsidRDefault="00000000">
      <w:pPr>
        <w:rPr>
          <w:rFonts w:hint="eastAsia"/>
        </w:rPr>
      </w:pPr>
      <w:r>
        <w:t>困：亨，貞大人吉，无咎，有言不信。</w:t>
      </w:r>
    </w:p>
    <w:p w14:paraId="397F633B" w14:textId="77777777" w:rsidR="007F7016" w:rsidRDefault="00000000">
      <w:pPr>
        <w:pStyle w:val="21"/>
      </w:pPr>
      <w:r>
        <w:t>歷史故事｜繁體中文</w:t>
      </w:r>
    </w:p>
    <w:p w14:paraId="670EB42F" w14:textId="77777777" w:rsidR="007F7016" w:rsidRDefault="00000000">
      <w:pPr>
        <w:rPr>
          <w:rFonts w:hint="eastAsia"/>
        </w:rPr>
      </w:pPr>
      <w:r>
        <w:t>1941</w:t>
      </w:r>
      <w:r>
        <w:t>年德國入侵蘇聯後，蘇聯與英美為擊敗納粹德國而形成戰時合作。政治制度及戰後利益雖有根本差異，盟國仍透過軍事協調、租借援助及高層會議建立聯繫。戰場損失、資源限制與對第二戰場的期待，使合作經常承受不信任；同盟領袖必須在緊迫情況下尋找可執行的安排。德國戰敗後，原有分歧迅速轉為戰後秩序爭執。共同敵人促成合作，不代表長久信任已經形成。</w:t>
      </w:r>
    </w:p>
    <w:p w14:paraId="3A236E01" w14:textId="77777777" w:rsidR="007F7016" w:rsidRDefault="00000000">
      <w:pPr>
        <w:pStyle w:val="21"/>
      </w:pPr>
      <w:r>
        <w:t>逐卦對照｜繁體中文</w:t>
      </w:r>
    </w:p>
    <w:p w14:paraId="7C3FEAA9" w14:textId="77777777" w:rsidR="007F7016" w:rsidRDefault="00000000">
      <w:pPr>
        <w:rPr>
          <w:rFonts w:hint="eastAsia"/>
        </w:rPr>
      </w:pPr>
      <w:r>
        <w:t>「困」描述受到約束與壓力時如何持守目標。美蘇雖處於相互依賴又互相懷疑的困境，仍在特定戰時目的上合作；類比的限制是這種合作沒有永久解決政治衝突。</w:t>
      </w:r>
    </w:p>
    <w:p w14:paraId="3B1A4E7B" w14:textId="77777777" w:rsidR="007F7016" w:rsidRDefault="00000000">
      <w:pPr>
        <w:rPr>
          <w:rFonts w:hint="eastAsia"/>
        </w:rPr>
      </w:pPr>
      <w:r>
        <w:t>類比說明：此為現代編輯者的回顧性對照，並非史料記載當事人曾運用《周易》。</w:t>
      </w:r>
    </w:p>
    <w:p w14:paraId="7B418C89" w14:textId="77777777" w:rsidR="007F7016" w:rsidRDefault="00000000">
      <w:pPr>
        <w:rPr>
          <w:rFonts w:hint="eastAsia"/>
        </w:rPr>
      </w:pPr>
      <w:r>
        <w:t>史料來源：</w:t>
      </w:r>
      <w:r>
        <w:t>https://history.state.gov/milestones/1937-1945/us-soviet</w:t>
      </w:r>
    </w:p>
    <w:p w14:paraId="1CB96B64" w14:textId="77777777" w:rsidR="007F7016" w:rsidRDefault="00000000">
      <w:pPr>
        <w:pStyle w:val="1"/>
      </w:pPr>
      <w:r>
        <w:lastRenderedPageBreak/>
        <w:t>48</w:t>
      </w:r>
      <w:r>
        <w:t>｜井｜紅球快運支援盟軍推進</w:t>
      </w:r>
    </w:p>
    <w:p w14:paraId="1059AC7B" w14:textId="77777777" w:rsidR="007F7016" w:rsidRDefault="00000000">
      <w:pPr>
        <w:rPr>
          <w:rFonts w:hint="eastAsia"/>
        </w:rPr>
      </w:pPr>
      <w:r>
        <w:t>案例識別碼：</w:t>
      </w:r>
      <w:r>
        <w:t>EUUS-PM-H48</w:t>
      </w:r>
      <w:r>
        <w:t xml:space="preserve">　最終</w:t>
      </w:r>
      <w:r>
        <w:t>A/B/C</w:t>
      </w:r>
      <w:r>
        <w:t>評級：</w:t>
      </w:r>
      <w:r>
        <w:t>A</w:t>
      </w:r>
      <w:r>
        <w:t xml:space="preserve">　版本：</w:t>
      </w:r>
      <w:r>
        <w:t>V4.3</w:t>
      </w:r>
    </w:p>
    <w:p w14:paraId="5B3A934B" w14:textId="77777777" w:rsidR="007F7016" w:rsidRDefault="00000000">
      <w:pPr>
        <w:pStyle w:val="21"/>
      </w:pPr>
      <w:r>
        <w:t>卦辭原文</w:t>
      </w:r>
    </w:p>
    <w:p w14:paraId="71318F51" w14:textId="77777777" w:rsidR="007F7016" w:rsidRDefault="00000000">
      <w:pPr>
        <w:rPr>
          <w:rFonts w:hint="eastAsia"/>
        </w:rPr>
      </w:pPr>
      <w:r>
        <w:t>井：改邑不改井，无喪无得，往來井井。汔至亦未繘井。羸其瓶，凶。</w:t>
      </w:r>
    </w:p>
    <w:p w14:paraId="155405EC" w14:textId="77777777" w:rsidR="007F7016" w:rsidRDefault="00000000">
      <w:pPr>
        <w:pStyle w:val="21"/>
      </w:pPr>
      <w:r>
        <w:t>歷史故事｜繁體中文</w:t>
      </w:r>
    </w:p>
    <w:p w14:paraId="5373ED00" w14:textId="77777777" w:rsidR="007F7016" w:rsidRDefault="00000000">
      <w:pPr>
        <w:rPr>
          <w:rFonts w:hint="eastAsia"/>
        </w:rPr>
      </w:pPr>
      <w:r>
        <w:t>1944</w:t>
      </w:r>
      <w:r>
        <w:t>年盟軍登陸諾曼第後迅速向法國內陸前進，前線部隊耗用的燃料、糧食和彈藥超出正常補給運輸的負荷。美軍組織「紅球快運」（</w:t>
      </w:r>
      <w:r>
        <w:t>Red Ball Express</w:t>
      </w:r>
      <w:r>
        <w:t>），使用指定道路、卡車車隊及高度密集的班次，把港口與後方倉儲物資送至前線。駕駛、維修和交通管理人員在長途行車中承受沉重負擔，其中包括許多非裔美國軍人。補給網絡的效率使部隊得以維持攻勢，卻也顯示後勤體系須面對道路、車輛故障及人力疲勞的限制。</w:t>
      </w:r>
    </w:p>
    <w:p w14:paraId="2157F0AB" w14:textId="77777777" w:rsidR="007F7016" w:rsidRDefault="00000000">
      <w:pPr>
        <w:pStyle w:val="21"/>
      </w:pPr>
      <w:r>
        <w:t>逐卦對照｜繁體中文</w:t>
      </w:r>
    </w:p>
    <w:p w14:paraId="45B89787" w14:textId="77777777" w:rsidR="007F7016" w:rsidRDefault="00000000">
      <w:pPr>
        <w:rPr>
          <w:rFonts w:hint="eastAsia"/>
        </w:rPr>
      </w:pPr>
      <w:r>
        <w:t>「井」指向共同體賴以獲取穩定資源的設施。紅球快運以持續補給維繫作戰，符合「供給來源必須可用」的意涵；但它是軍事運輸網，不等同古代水井。</w:t>
      </w:r>
    </w:p>
    <w:p w14:paraId="5599F3DA" w14:textId="77777777" w:rsidR="007F7016" w:rsidRDefault="00000000">
      <w:pPr>
        <w:rPr>
          <w:rFonts w:hint="eastAsia"/>
        </w:rPr>
      </w:pPr>
      <w:r>
        <w:t>類比說明：此為現代編輯者的回顧性對照，並非史料記載當事人曾運用《周易》。</w:t>
      </w:r>
    </w:p>
    <w:p w14:paraId="0E2CDBEC" w14:textId="77777777" w:rsidR="007F7016" w:rsidRDefault="00000000">
      <w:pPr>
        <w:rPr>
          <w:rFonts w:hint="eastAsia"/>
        </w:rPr>
      </w:pPr>
      <w:r>
        <w:t>史料來源：原稿未載</w:t>
      </w:r>
    </w:p>
    <w:p w14:paraId="69FDAB86" w14:textId="77777777" w:rsidR="007F7016" w:rsidRDefault="00000000">
      <w:pPr>
        <w:pStyle w:val="1"/>
      </w:pPr>
      <w:r>
        <w:t>49</w:t>
      </w:r>
      <w:r>
        <w:t>｜革｜卡薩布蘭卡會議</w:t>
      </w:r>
    </w:p>
    <w:p w14:paraId="43AA15C3" w14:textId="77777777" w:rsidR="007F7016" w:rsidRDefault="00000000">
      <w:pPr>
        <w:rPr>
          <w:rFonts w:hint="eastAsia"/>
        </w:rPr>
      </w:pPr>
      <w:r>
        <w:t>案例識別碼：</w:t>
      </w:r>
      <w:r>
        <w:t>EUUS-PM-H49</w:t>
      </w:r>
      <w:r>
        <w:t xml:space="preserve">　最終</w:t>
      </w:r>
      <w:r>
        <w:t>A/B/C</w:t>
      </w:r>
      <w:r>
        <w:t>評級：</w:t>
      </w:r>
      <w:r>
        <w:t>B</w:t>
      </w:r>
      <w:r>
        <w:t xml:space="preserve">　版本：</w:t>
      </w:r>
      <w:r>
        <w:t>V4.3</w:t>
      </w:r>
    </w:p>
    <w:p w14:paraId="6F11AAC3" w14:textId="77777777" w:rsidR="007F7016" w:rsidRDefault="00000000">
      <w:pPr>
        <w:pStyle w:val="21"/>
      </w:pPr>
      <w:r>
        <w:t>卦辭原文</w:t>
      </w:r>
    </w:p>
    <w:p w14:paraId="13D0DB47" w14:textId="77777777" w:rsidR="007F7016" w:rsidRDefault="00000000">
      <w:pPr>
        <w:rPr>
          <w:rFonts w:hint="eastAsia"/>
        </w:rPr>
      </w:pPr>
      <w:r>
        <w:t>革：巳日乃孚，元亨。利貞。悔亡。</w:t>
      </w:r>
    </w:p>
    <w:p w14:paraId="4E78DD94" w14:textId="77777777" w:rsidR="007F7016" w:rsidRDefault="00000000">
      <w:pPr>
        <w:pStyle w:val="21"/>
      </w:pPr>
      <w:r>
        <w:t>歷史故事｜繁體中文</w:t>
      </w:r>
    </w:p>
    <w:p w14:paraId="0DD945BE" w14:textId="77777777" w:rsidR="007F7016" w:rsidRDefault="00000000">
      <w:pPr>
        <w:rPr>
          <w:rFonts w:hint="eastAsia"/>
        </w:rPr>
      </w:pPr>
      <w:r>
        <w:t>1943</w:t>
      </w:r>
      <w:r>
        <w:t>年初，羅斯福與邱吉爾在北非卡薩布蘭卡會面，討論盟國在地中海及歐洲後續戰略。此時北非戰局正在變化，盟軍須衡量何處投入兵力、海空優勢和有限的登陸資源。會議決定持續對軸心國施壓，並提出要求敵方無條件投降的公開立場。該主張向社會表明戰爭目標，但具體戰略仍須透過後續行動實現，各國對優先順序也有不同看法。</w:t>
      </w:r>
    </w:p>
    <w:p w14:paraId="63554EBB" w14:textId="77777777" w:rsidR="007F7016" w:rsidRDefault="00000000">
      <w:pPr>
        <w:pStyle w:val="21"/>
      </w:pPr>
      <w:r>
        <w:t>逐卦對照｜繁體中文</w:t>
      </w:r>
    </w:p>
    <w:p w14:paraId="5ABA4B6D" w14:textId="77777777" w:rsidR="007F7016" w:rsidRDefault="00000000">
      <w:pPr>
        <w:rPr>
          <w:rFonts w:hint="eastAsia"/>
        </w:rPr>
      </w:pPr>
      <w:r>
        <w:t>「革」強調轉變局勢及建立新方向。卡薩布蘭卡會議顯示同盟領袖藉共同決策調整戰爭策略，但政策宣布後仍需要資源和持續協調。</w:t>
      </w:r>
    </w:p>
    <w:p w14:paraId="37EC793A" w14:textId="77777777" w:rsidR="007F7016" w:rsidRDefault="00000000">
      <w:pPr>
        <w:rPr>
          <w:rFonts w:hint="eastAsia"/>
        </w:rPr>
      </w:pPr>
      <w:r>
        <w:lastRenderedPageBreak/>
        <w:t>類比說明：此為現代編輯者的回顧性對照，並非史料記載當事人曾運用《周易》。</w:t>
      </w:r>
    </w:p>
    <w:p w14:paraId="05F37DBE" w14:textId="77777777" w:rsidR="007F7016" w:rsidRDefault="00000000">
      <w:pPr>
        <w:rPr>
          <w:rFonts w:hint="eastAsia"/>
        </w:rPr>
      </w:pPr>
      <w:r>
        <w:t>史料來源：</w:t>
      </w:r>
      <w:r>
        <w:t>https://history.state.gov/milestones/1937-1945/casablanca</w:t>
      </w:r>
    </w:p>
    <w:p w14:paraId="692B8311" w14:textId="77777777" w:rsidR="007F7016" w:rsidRDefault="00000000">
      <w:pPr>
        <w:pStyle w:val="1"/>
      </w:pPr>
      <w:r>
        <w:t>50</w:t>
      </w:r>
      <w:r>
        <w:t>｜鼎｜德黑蘭會議</w:t>
      </w:r>
    </w:p>
    <w:p w14:paraId="455000FC" w14:textId="77777777" w:rsidR="007F7016" w:rsidRDefault="00000000">
      <w:pPr>
        <w:rPr>
          <w:rFonts w:hint="eastAsia"/>
        </w:rPr>
      </w:pPr>
      <w:r>
        <w:t>案例識別碼：</w:t>
      </w:r>
      <w:r>
        <w:t>EUUS-PM-H50</w:t>
      </w:r>
      <w:r>
        <w:t xml:space="preserve">　最終</w:t>
      </w:r>
      <w:r>
        <w:t>A/B/C</w:t>
      </w:r>
      <w:r>
        <w:t>評級：</w:t>
      </w:r>
      <w:r>
        <w:t>B</w:t>
      </w:r>
      <w:r>
        <w:t xml:space="preserve">　版本：</w:t>
      </w:r>
      <w:r>
        <w:t>V4.3</w:t>
      </w:r>
    </w:p>
    <w:p w14:paraId="2942AD46" w14:textId="77777777" w:rsidR="007F7016" w:rsidRDefault="00000000">
      <w:pPr>
        <w:pStyle w:val="21"/>
      </w:pPr>
      <w:r>
        <w:t>卦辭原文</w:t>
      </w:r>
    </w:p>
    <w:p w14:paraId="7DFE1537" w14:textId="77777777" w:rsidR="007F7016" w:rsidRDefault="00000000">
      <w:pPr>
        <w:rPr>
          <w:rFonts w:hint="eastAsia"/>
        </w:rPr>
      </w:pPr>
      <w:r>
        <w:t>鼎：元吉，亨。</w:t>
      </w:r>
    </w:p>
    <w:p w14:paraId="1780E76D" w14:textId="77777777" w:rsidR="007F7016" w:rsidRDefault="00000000">
      <w:pPr>
        <w:pStyle w:val="21"/>
      </w:pPr>
      <w:r>
        <w:t>歷史故事｜繁體中文</w:t>
      </w:r>
    </w:p>
    <w:p w14:paraId="473B1198" w14:textId="77777777" w:rsidR="007F7016" w:rsidRDefault="00000000">
      <w:pPr>
        <w:rPr>
          <w:rFonts w:hint="eastAsia"/>
        </w:rPr>
      </w:pPr>
      <w:r>
        <w:t>1943</w:t>
      </w:r>
      <w:r>
        <w:t>年</w:t>
      </w:r>
      <w:r>
        <w:t>11</w:t>
      </w:r>
      <w:r>
        <w:t>月至</w:t>
      </w:r>
      <w:r>
        <w:t>12</w:t>
      </w:r>
      <w:r>
        <w:t>月，羅斯福、邱吉爾與史達林在德黑蘭首次三人共同會晤，討論對德戰略與戰後政治問題。蘇聯希望西方盟國盡快在法國開闢主要戰線，英美則需處理地中海與其他戰場的資源分配。會議推進了</w:t>
      </w:r>
      <w:r>
        <w:t>1944</w:t>
      </w:r>
      <w:r>
        <w:t>年跨海登陸的戰略安排，但多方合作仍受國家利益差異影響。高層會議能把分散的力量組織成較一致的方向，卻不能消除戰後分歧。</w:t>
      </w:r>
    </w:p>
    <w:p w14:paraId="401EDB9F" w14:textId="77777777" w:rsidR="007F7016" w:rsidRDefault="00000000">
      <w:pPr>
        <w:pStyle w:val="21"/>
      </w:pPr>
      <w:r>
        <w:t>逐卦對照｜繁體中文</w:t>
      </w:r>
    </w:p>
    <w:p w14:paraId="7ADC2FB6" w14:textId="77777777" w:rsidR="007F7016" w:rsidRDefault="00000000">
      <w:pPr>
        <w:rPr>
          <w:rFonts w:hint="eastAsia"/>
        </w:rPr>
      </w:pPr>
      <w:r>
        <w:t>「鼎」可以借指重新整合治理與組織能力。德黑蘭會議建立高層協調的共同框架，關鍵不在儀式性會晤，而在能否轉換成可執行的聯合行動。</w:t>
      </w:r>
    </w:p>
    <w:p w14:paraId="6C1F47DC" w14:textId="77777777" w:rsidR="007F7016" w:rsidRDefault="00000000">
      <w:pPr>
        <w:rPr>
          <w:rFonts w:hint="eastAsia"/>
        </w:rPr>
      </w:pPr>
      <w:r>
        <w:t>類比說明：此為現代編輯者的回顧性對照，並非史料記載當事人曾運用《周易》。</w:t>
      </w:r>
    </w:p>
    <w:p w14:paraId="0714AEBF" w14:textId="77777777" w:rsidR="007F7016" w:rsidRDefault="00000000">
      <w:pPr>
        <w:rPr>
          <w:rFonts w:hint="eastAsia"/>
        </w:rPr>
      </w:pPr>
      <w:r>
        <w:t>史料來源：</w:t>
      </w:r>
      <w:r>
        <w:t>https://history.state.gov/milestones/1937-1945/tehran-conf</w:t>
      </w:r>
    </w:p>
    <w:p w14:paraId="3F80978C" w14:textId="77777777" w:rsidR="007F7016" w:rsidRDefault="00000000">
      <w:pPr>
        <w:pStyle w:val="1"/>
      </w:pPr>
      <w:r>
        <w:t>51</w:t>
      </w:r>
      <w:r>
        <w:t>｜震｜雅爾達會議</w:t>
      </w:r>
    </w:p>
    <w:p w14:paraId="4342BE9C" w14:textId="77777777" w:rsidR="007F7016" w:rsidRDefault="00000000">
      <w:pPr>
        <w:rPr>
          <w:rFonts w:hint="eastAsia"/>
        </w:rPr>
      </w:pPr>
      <w:r>
        <w:t>案例識別碼：</w:t>
      </w:r>
      <w:r>
        <w:t>EUUS-PM-H51</w:t>
      </w:r>
      <w:r>
        <w:t xml:space="preserve">　最終</w:t>
      </w:r>
      <w:r>
        <w:t>A/B/C</w:t>
      </w:r>
      <w:r>
        <w:t>評級：</w:t>
      </w:r>
      <w:r>
        <w:t>B</w:t>
      </w:r>
      <w:r>
        <w:t xml:space="preserve">　版本：</w:t>
      </w:r>
      <w:r>
        <w:t>V4.3</w:t>
      </w:r>
    </w:p>
    <w:p w14:paraId="72973DF6" w14:textId="77777777" w:rsidR="007F7016" w:rsidRDefault="00000000">
      <w:pPr>
        <w:pStyle w:val="21"/>
      </w:pPr>
      <w:r>
        <w:t>卦辭原文</w:t>
      </w:r>
    </w:p>
    <w:p w14:paraId="2F30F7A9" w14:textId="77777777" w:rsidR="007F7016" w:rsidRDefault="00000000">
      <w:pPr>
        <w:rPr>
          <w:rFonts w:hint="eastAsia"/>
        </w:rPr>
      </w:pPr>
      <w:r>
        <w:t>震：亨。震來虩虩，笑言啞啞。震驚百里，不喪匕鬯。</w:t>
      </w:r>
    </w:p>
    <w:p w14:paraId="0499DA73" w14:textId="77777777" w:rsidR="007F7016" w:rsidRDefault="00000000">
      <w:pPr>
        <w:pStyle w:val="21"/>
      </w:pPr>
      <w:r>
        <w:t>歷史故事｜繁體中文</w:t>
      </w:r>
    </w:p>
    <w:p w14:paraId="1D5E2F44" w14:textId="77777777" w:rsidR="007F7016" w:rsidRDefault="00000000">
      <w:pPr>
        <w:rPr>
          <w:rFonts w:hint="eastAsia"/>
        </w:rPr>
      </w:pPr>
      <w:r>
        <w:t>1945</w:t>
      </w:r>
      <w:r>
        <w:t>年</w:t>
      </w:r>
      <w:r>
        <w:t>2</w:t>
      </w:r>
      <w:r>
        <w:t>月，美英蘇領導人在雅爾達開會，當時德國戰敗已可預見，但歐洲新秩序、波蘭政府、聯合國架構及蘇聯參與對日戰爭等問題尚待協商。會議形成若干共同安排，也留下對「自由選舉」和東歐政治未來的不同解釋。戰爭即將結束帶來巨大變動，當事國既須回應立即軍事目標，也須承擔協定對後續地區政治造成的影響。</w:t>
      </w:r>
    </w:p>
    <w:p w14:paraId="4148141A" w14:textId="77777777" w:rsidR="007F7016" w:rsidRDefault="00000000">
      <w:pPr>
        <w:pStyle w:val="21"/>
      </w:pPr>
      <w:r>
        <w:lastRenderedPageBreak/>
        <w:t>逐卦對照｜繁體中文</w:t>
      </w:r>
    </w:p>
    <w:p w14:paraId="0537FF78" w14:textId="77777777" w:rsidR="007F7016" w:rsidRDefault="00000000">
      <w:pPr>
        <w:rPr>
          <w:rFonts w:hint="eastAsia"/>
        </w:rPr>
      </w:pPr>
      <w:r>
        <w:t>「震」強調重大震動下的警覺及處置。雅爾達反映世界秩序轉換的迫切壓力，但不能將所有戰後事件都說成會議單獨預定。</w:t>
      </w:r>
    </w:p>
    <w:p w14:paraId="50503FC9" w14:textId="77777777" w:rsidR="007F7016" w:rsidRDefault="00000000">
      <w:pPr>
        <w:rPr>
          <w:rFonts w:hint="eastAsia"/>
        </w:rPr>
      </w:pPr>
      <w:r>
        <w:t>類比說明：此為現代編輯者的回顧性對照，並非史料記載當事人曾運用《周易》。</w:t>
      </w:r>
    </w:p>
    <w:p w14:paraId="31ABEDC5" w14:textId="77777777" w:rsidR="007F7016" w:rsidRDefault="00000000">
      <w:pPr>
        <w:rPr>
          <w:rFonts w:hint="eastAsia"/>
        </w:rPr>
      </w:pPr>
      <w:r>
        <w:t>史料來源：</w:t>
      </w:r>
      <w:r>
        <w:t>https://history.state.gov/milestones/1937-1945/yalta-conf</w:t>
      </w:r>
    </w:p>
    <w:p w14:paraId="2BCD59B0" w14:textId="77777777" w:rsidR="007F7016" w:rsidRDefault="00000000">
      <w:pPr>
        <w:pStyle w:val="1"/>
      </w:pPr>
      <w:r>
        <w:t>52</w:t>
      </w:r>
      <w:r>
        <w:t>｜艮｜波茨坦會議</w:t>
      </w:r>
    </w:p>
    <w:p w14:paraId="7FF67479" w14:textId="77777777" w:rsidR="007F7016" w:rsidRDefault="00000000">
      <w:pPr>
        <w:rPr>
          <w:rFonts w:hint="eastAsia"/>
        </w:rPr>
      </w:pPr>
      <w:r>
        <w:t>案例識別碼：</w:t>
      </w:r>
      <w:r>
        <w:t>EUUS-PM-H52</w:t>
      </w:r>
      <w:r>
        <w:t xml:space="preserve">　最終</w:t>
      </w:r>
      <w:r>
        <w:t>A/B/C</w:t>
      </w:r>
      <w:r>
        <w:t>評級：</w:t>
      </w:r>
      <w:r>
        <w:t>A</w:t>
      </w:r>
      <w:r>
        <w:t xml:space="preserve">　版本：</w:t>
      </w:r>
      <w:r>
        <w:t>V4.3</w:t>
      </w:r>
    </w:p>
    <w:p w14:paraId="2CDF475C" w14:textId="77777777" w:rsidR="007F7016" w:rsidRDefault="00000000">
      <w:pPr>
        <w:pStyle w:val="21"/>
      </w:pPr>
      <w:r>
        <w:t>卦辭原文</w:t>
      </w:r>
    </w:p>
    <w:p w14:paraId="0CC16293" w14:textId="77777777" w:rsidR="007F7016" w:rsidRDefault="00000000">
      <w:pPr>
        <w:rPr>
          <w:rFonts w:hint="eastAsia"/>
        </w:rPr>
      </w:pPr>
      <w:r>
        <w:t>艮：艮其背，不獲其身，行其庭，不見其人，无咎。</w:t>
      </w:r>
    </w:p>
    <w:p w14:paraId="71EF662F" w14:textId="77777777" w:rsidR="007F7016" w:rsidRDefault="00000000">
      <w:pPr>
        <w:pStyle w:val="21"/>
      </w:pPr>
      <w:r>
        <w:t>歷史故事｜繁體中文</w:t>
      </w:r>
    </w:p>
    <w:p w14:paraId="08300F8A" w14:textId="77777777" w:rsidR="007F7016" w:rsidRDefault="00000000">
      <w:pPr>
        <w:rPr>
          <w:rFonts w:hint="eastAsia"/>
        </w:rPr>
      </w:pPr>
      <w:r>
        <w:t>1945</w:t>
      </w:r>
      <w:r>
        <w:t>年夏，德國投降後，美英蘇領導人於波茨坦討論佔領管理、戰後重建、賠償及歐洲邊界等問題。羅斯福已逝，美國由杜魯門出席；英國會議期間也發生政權更替。雖然軸心國之一已戰敗，各國利益卻日益出現分歧。會議必須在協議範圍內穩定軍政秩序，同時承認對其他爭議缺乏共同答案。</w:t>
      </w:r>
    </w:p>
    <w:p w14:paraId="36D0DB5A" w14:textId="77777777" w:rsidR="007F7016" w:rsidRDefault="00000000">
      <w:pPr>
        <w:pStyle w:val="21"/>
      </w:pPr>
      <w:r>
        <w:t>逐卦對照｜繁體中文</w:t>
      </w:r>
    </w:p>
    <w:p w14:paraId="057BEAB5" w14:textId="77777777" w:rsidR="007F7016" w:rsidRDefault="00000000">
      <w:pPr>
        <w:rPr>
          <w:rFonts w:hint="eastAsia"/>
        </w:rPr>
      </w:pPr>
      <w:r>
        <w:t>「艮」涉及停止、守住界線及適時節制。波茨坦會議在戰爭結束之際試圖為佔領與處置設立規則，但會議本身無法凍結所有後續國際衝突。</w:t>
      </w:r>
    </w:p>
    <w:p w14:paraId="7DE7E184" w14:textId="77777777" w:rsidR="007F7016" w:rsidRDefault="00000000">
      <w:pPr>
        <w:rPr>
          <w:rFonts w:hint="eastAsia"/>
        </w:rPr>
      </w:pPr>
      <w:r>
        <w:t>類比說明：此為現代編輯者的回顧性對照，並非史料記載當事人曾運用《周易》。</w:t>
      </w:r>
    </w:p>
    <w:p w14:paraId="43C374E5" w14:textId="77777777" w:rsidR="007F7016" w:rsidRDefault="00000000">
      <w:pPr>
        <w:rPr>
          <w:rFonts w:hint="eastAsia"/>
        </w:rPr>
      </w:pPr>
      <w:r>
        <w:t>史料來源：</w:t>
      </w:r>
      <w:r>
        <w:t>https://history.state.gov/milestones/1937-1945/potsdam-conf</w:t>
      </w:r>
    </w:p>
    <w:p w14:paraId="3C685D6B" w14:textId="77777777" w:rsidR="007F7016" w:rsidRDefault="00000000">
      <w:pPr>
        <w:pStyle w:val="1"/>
      </w:pPr>
      <w:r>
        <w:t>53</w:t>
      </w:r>
      <w:r>
        <w:t>｜漸｜聯合國成立</w:t>
      </w:r>
    </w:p>
    <w:p w14:paraId="0AD49EC0" w14:textId="77777777" w:rsidR="007F7016" w:rsidRDefault="00000000">
      <w:pPr>
        <w:rPr>
          <w:rFonts w:hint="eastAsia"/>
        </w:rPr>
      </w:pPr>
      <w:r>
        <w:t>案例識別碼：</w:t>
      </w:r>
      <w:r>
        <w:t>EUUS-PM-H53</w:t>
      </w:r>
      <w:r>
        <w:t xml:space="preserve">　最終</w:t>
      </w:r>
      <w:r>
        <w:t>A/B/C</w:t>
      </w:r>
      <w:r>
        <w:t>評級：</w:t>
      </w:r>
      <w:r>
        <w:t>A</w:t>
      </w:r>
      <w:r>
        <w:t xml:space="preserve">　版本：</w:t>
      </w:r>
      <w:r>
        <w:t>V4.3</w:t>
      </w:r>
    </w:p>
    <w:p w14:paraId="19DAED2A" w14:textId="77777777" w:rsidR="007F7016" w:rsidRDefault="00000000">
      <w:pPr>
        <w:pStyle w:val="21"/>
      </w:pPr>
      <w:r>
        <w:t>卦辭原文</w:t>
      </w:r>
    </w:p>
    <w:p w14:paraId="7EC92DAF" w14:textId="77777777" w:rsidR="007F7016" w:rsidRDefault="00000000">
      <w:pPr>
        <w:rPr>
          <w:rFonts w:hint="eastAsia"/>
        </w:rPr>
      </w:pPr>
      <w:r>
        <w:t>漸：女歸吉，利貞。</w:t>
      </w:r>
    </w:p>
    <w:p w14:paraId="06EA9314" w14:textId="77777777" w:rsidR="007F7016" w:rsidRDefault="00000000">
      <w:pPr>
        <w:pStyle w:val="21"/>
      </w:pPr>
      <w:r>
        <w:t>歷史故事｜繁體中文</w:t>
      </w:r>
    </w:p>
    <w:p w14:paraId="70192D85" w14:textId="77777777" w:rsidR="007F7016" w:rsidRDefault="00000000">
      <w:pPr>
        <w:rPr>
          <w:rFonts w:hint="eastAsia"/>
        </w:rPr>
      </w:pPr>
      <w:r>
        <w:t>第二次世界大戰期間，盟國逐步討論如何建立比國際聯盟更有效的集體協商機構。</w:t>
      </w:r>
      <w:r>
        <w:t>1945</w:t>
      </w:r>
      <w:r>
        <w:t>年在舊金山舉行的國際會議制定《聯合國憲章》，同年</w:t>
      </w:r>
      <w:r>
        <w:t>10</w:t>
      </w:r>
      <w:r>
        <w:t>月聯合國正式成立。新機構設置大會、安全理事會及各類</w:t>
      </w:r>
      <w:r>
        <w:lastRenderedPageBreak/>
        <w:t>合作機制，試圖讓戰後國際爭端有持續討論與處理的架構。不過，大國否決權、成員利益分歧及實際執行能力，始終影響組織能做到什麼。聯合國不是某一天完成全球和平，而是逐步建立和使用共同程序。</w:t>
      </w:r>
    </w:p>
    <w:p w14:paraId="10F43D8E" w14:textId="77777777" w:rsidR="007F7016" w:rsidRDefault="00000000">
      <w:pPr>
        <w:pStyle w:val="21"/>
      </w:pPr>
      <w:r>
        <w:t>逐卦對照｜繁體中文</w:t>
      </w:r>
    </w:p>
    <w:p w14:paraId="04EA3C58" w14:textId="77777777" w:rsidR="007F7016" w:rsidRDefault="00000000">
      <w:pPr>
        <w:rPr>
          <w:rFonts w:hint="eastAsia"/>
        </w:rPr>
      </w:pPr>
      <w:r>
        <w:t>「漸」重視循序形成秩序。聯合國經多次戰時討論及國家批准而成立，顯示國際機制須逐漸取得合法性與可運作的規則，而非憑一紙憲章立即見效。</w:t>
      </w:r>
    </w:p>
    <w:p w14:paraId="2919A196" w14:textId="77777777" w:rsidR="007F7016" w:rsidRDefault="00000000">
      <w:pPr>
        <w:rPr>
          <w:rFonts w:hint="eastAsia"/>
        </w:rPr>
      </w:pPr>
      <w:r>
        <w:t>類比說明：此為現代編輯者的回顧性對照，並非史料記載當事人曾運用《周易》。</w:t>
      </w:r>
    </w:p>
    <w:p w14:paraId="5758B203" w14:textId="77777777" w:rsidR="007F7016" w:rsidRDefault="00000000">
      <w:pPr>
        <w:rPr>
          <w:rFonts w:hint="eastAsia"/>
        </w:rPr>
      </w:pPr>
      <w:r>
        <w:t>史料來源：</w:t>
      </w:r>
      <w:r>
        <w:t>https://history.state.gov/milestones/1937-1945/un</w:t>
      </w:r>
    </w:p>
    <w:p w14:paraId="00B1F19D" w14:textId="77777777" w:rsidR="007F7016" w:rsidRDefault="00000000">
      <w:pPr>
        <w:pStyle w:val="1"/>
      </w:pPr>
      <w:r>
        <w:t>54</w:t>
      </w:r>
      <w:r>
        <w:t>｜歸妹｜紐倫堡審判</w:t>
      </w:r>
    </w:p>
    <w:p w14:paraId="458EC351" w14:textId="77777777" w:rsidR="007F7016" w:rsidRDefault="00000000">
      <w:pPr>
        <w:rPr>
          <w:rFonts w:hint="eastAsia"/>
        </w:rPr>
      </w:pPr>
      <w:r>
        <w:t>案例識別碼：</w:t>
      </w:r>
      <w:r>
        <w:t>EUUS-PM-H54</w:t>
      </w:r>
      <w:r>
        <w:t xml:space="preserve">　最終</w:t>
      </w:r>
      <w:r>
        <w:t>A/B/C</w:t>
      </w:r>
      <w:r>
        <w:t>評級：</w:t>
      </w:r>
      <w:r>
        <w:t>B</w:t>
      </w:r>
      <w:r>
        <w:t xml:space="preserve">　版本：</w:t>
      </w:r>
      <w:r>
        <w:t>V4.3</w:t>
      </w:r>
    </w:p>
    <w:p w14:paraId="10E7C582" w14:textId="77777777" w:rsidR="007F7016" w:rsidRDefault="00000000">
      <w:pPr>
        <w:pStyle w:val="21"/>
      </w:pPr>
      <w:r>
        <w:t>卦辭原文</w:t>
      </w:r>
    </w:p>
    <w:p w14:paraId="2690CB51" w14:textId="77777777" w:rsidR="007F7016" w:rsidRDefault="00000000">
      <w:pPr>
        <w:rPr>
          <w:rFonts w:hint="eastAsia"/>
        </w:rPr>
      </w:pPr>
      <w:r>
        <w:t>歸妹：征凶，无攸利。</w:t>
      </w:r>
    </w:p>
    <w:p w14:paraId="1BD4BA05" w14:textId="77777777" w:rsidR="007F7016" w:rsidRDefault="00000000">
      <w:pPr>
        <w:pStyle w:val="21"/>
      </w:pPr>
      <w:r>
        <w:t>歷史故事｜繁體中文</w:t>
      </w:r>
    </w:p>
    <w:p w14:paraId="4AF11241" w14:textId="77777777" w:rsidR="007F7016" w:rsidRDefault="00000000">
      <w:pPr>
        <w:rPr>
          <w:rFonts w:hint="eastAsia"/>
        </w:rPr>
      </w:pPr>
      <w:r>
        <w:t>第二次世界大戰結束後，盟國設立國際軍事法庭，在紐倫堡起訴主要納粹領袖，審理戰爭罪、反和平罪及危害人類罪等指控。檢方提出大量文件與證人資料，被告亦有辯護機會。審判既是對重大暴行追究責任，也是勝利國主導的特殊司法制度，因此對程序、公平與選擇性追訴的問題一直存在討論。判決及之後的國際法發展使個人可能因國際罪行被追究責任，但不能認為一次審判已處理戰爭全部傷害。</w:t>
      </w:r>
    </w:p>
    <w:p w14:paraId="1D56298C" w14:textId="77777777" w:rsidR="007F7016" w:rsidRDefault="00000000">
      <w:pPr>
        <w:pStyle w:val="21"/>
      </w:pPr>
      <w:r>
        <w:t>逐卦對照｜繁體中文</w:t>
      </w:r>
    </w:p>
    <w:p w14:paraId="0D84A2D9" w14:textId="77777777" w:rsidR="007F7016" w:rsidRDefault="00000000">
      <w:pPr>
        <w:rPr>
          <w:rFonts w:hint="eastAsia"/>
        </w:rPr>
      </w:pPr>
      <w:r>
        <w:t>「歸妹」所含的不對等結合與秩序安排，可作較有限的制度類比。以紐倫堡審判對照此卦，必須明確承認卦辭情境與國際刑事司法並非直接相同，故只可保留為有界線的編輯性解讀。</w:t>
      </w:r>
    </w:p>
    <w:p w14:paraId="34682125" w14:textId="77777777" w:rsidR="007F7016" w:rsidRDefault="00000000">
      <w:pPr>
        <w:rPr>
          <w:rFonts w:hint="eastAsia"/>
        </w:rPr>
      </w:pPr>
      <w:r>
        <w:t>類比說明：此為現代編輯者的回顧性對照，並非史料記載當事人曾運用《周易》。</w:t>
      </w:r>
    </w:p>
    <w:p w14:paraId="19CC58C4" w14:textId="77777777" w:rsidR="007F7016" w:rsidRDefault="00000000">
      <w:pPr>
        <w:rPr>
          <w:rFonts w:hint="eastAsia"/>
        </w:rPr>
      </w:pPr>
      <w:r>
        <w:t>史料來源：</w:t>
      </w:r>
      <w:r>
        <w:t>https://history.state.gov/milestones/1945-1952/nuremberg</w:t>
      </w:r>
    </w:p>
    <w:p w14:paraId="4F762640" w14:textId="77777777" w:rsidR="007F7016" w:rsidRDefault="00000000">
      <w:pPr>
        <w:pStyle w:val="1"/>
      </w:pPr>
      <w:r>
        <w:t>55</w:t>
      </w:r>
      <w:r>
        <w:t>｜豐｜杜魯門主義</w:t>
      </w:r>
    </w:p>
    <w:p w14:paraId="02A6574C" w14:textId="77777777" w:rsidR="007F7016" w:rsidRDefault="00000000">
      <w:pPr>
        <w:rPr>
          <w:rFonts w:hint="eastAsia"/>
        </w:rPr>
      </w:pPr>
      <w:r>
        <w:t>案例識別碼：</w:t>
      </w:r>
      <w:r>
        <w:t>EUUS-PM-H55</w:t>
      </w:r>
      <w:r>
        <w:t xml:space="preserve">　最終</w:t>
      </w:r>
      <w:r>
        <w:t>A/B/C</w:t>
      </w:r>
      <w:r>
        <w:t>評級：</w:t>
      </w:r>
      <w:r>
        <w:t>B</w:t>
      </w:r>
      <w:r>
        <w:t xml:space="preserve">　版本：</w:t>
      </w:r>
      <w:r>
        <w:t>V4.3</w:t>
      </w:r>
    </w:p>
    <w:p w14:paraId="426F9D41" w14:textId="77777777" w:rsidR="007F7016" w:rsidRDefault="00000000">
      <w:pPr>
        <w:pStyle w:val="21"/>
      </w:pPr>
      <w:r>
        <w:t>卦辭原文</w:t>
      </w:r>
    </w:p>
    <w:p w14:paraId="4EF0AB9E" w14:textId="77777777" w:rsidR="007F7016" w:rsidRDefault="00000000">
      <w:pPr>
        <w:rPr>
          <w:rFonts w:hint="eastAsia"/>
        </w:rPr>
      </w:pPr>
      <w:r>
        <w:t>豐：亨。王假之，勿憂，宜日中。</w:t>
      </w:r>
    </w:p>
    <w:p w14:paraId="01F4B78D" w14:textId="77777777" w:rsidR="007F7016" w:rsidRDefault="00000000">
      <w:pPr>
        <w:pStyle w:val="21"/>
      </w:pPr>
      <w:r>
        <w:lastRenderedPageBreak/>
        <w:t>歷史故事｜繁體中文</w:t>
      </w:r>
    </w:p>
    <w:p w14:paraId="243245F6" w14:textId="77777777" w:rsidR="007F7016" w:rsidRDefault="00000000">
      <w:pPr>
        <w:rPr>
          <w:rFonts w:hint="eastAsia"/>
        </w:rPr>
      </w:pPr>
      <w:r>
        <w:t>1947</w:t>
      </w:r>
      <w:r>
        <w:t>年，希臘內戰與土耳其安全情勢促使美國重新思考戰後援外政策。杜魯門向國會要求提供經濟及軍事援助，主張支持面對外部壓力的國家。這項主張後來被稱為「杜魯門主義」，成為冷戰初期美國對外政策的重要象徵。公開承諾提高美國在國際政治中的角色，也意味需長期負擔援助、評估當地政治與安全後果。政策聲明不能自動穩定每個國家，對「自由」與「安全」的詮釋亦有爭議。</w:t>
      </w:r>
    </w:p>
    <w:p w14:paraId="37B2A884" w14:textId="77777777" w:rsidR="007F7016" w:rsidRDefault="00000000">
      <w:pPr>
        <w:pStyle w:val="21"/>
      </w:pPr>
      <w:r>
        <w:t>逐卦對照｜繁體中文</w:t>
      </w:r>
    </w:p>
    <w:p w14:paraId="5BF798A2" w14:textId="77777777" w:rsidR="007F7016" w:rsidRDefault="00000000">
      <w:pPr>
        <w:rPr>
          <w:rFonts w:hint="eastAsia"/>
        </w:rPr>
      </w:pPr>
      <w:r>
        <w:t>「豐」涉及力量與資源充盛之時的責任。美國在戰後具備較強大的國際影響力，政策的實質效果仍取決於資源、判斷及支援對象的具體情況。</w:t>
      </w:r>
    </w:p>
    <w:p w14:paraId="44A76009" w14:textId="77777777" w:rsidR="007F7016" w:rsidRDefault="00000000">
      <w:pPr>
        <w:rPr>
          <w:rFonts w:hint="eastAsia"/>
        </w:rPr>
      </w:pPr>
      <w:r>
        <w:t>類比說明：此為現代編輯者的回顧性對照，並非史料記載當事人曾運用《周易》。</w:t>
      </w:r>
    </w:p>
    <w:p w14:paraId="641C034C" w14:textId="77777777" w:rsidR="007F7016" w:rsidRDefault="00000000">
      <w:pPr>
        <w:rPr>
          <w:rFonts w:hint="eastAsia"/>
        </w:rPr>
      </w:pPr>
      <w:r>
        <w:t>史料來源：</w:t>
      </w:r>
      <w:r>
        <w:t>https://history.state.gov/milestones/1945-1952/truman-doctrine</w:t>
      </w:r>
    </w:p>
    <w:p w14:paraId="21B76622" w14:textId="77777777" w:rsidR="007F7016" w:rsidRDefault="00000000">
      <w:pPr>
        <w:pStyle w:val="1"/>
      </w:pPr>
      <w:r>
        <w:t>56</w:t>
      </w:r>
      <w:r>
        <w:t>｜旅｜戴高樂流亡倫敦與自由法國運動</w:t>
      </w:r>
    </w:p>
    <w:p w14:paraId="13D5F2EE" w14:textId="77777777" w:rsidR="007F7016" w:rsidRDefault="00000000">
      <w:pPr>
        <w:rPr>
          <w:rFonts w:hint="eastAsia"/>
        </w:rPr>
      </w:pPr>
      <w:r>
        <w:t>案例識別碼：</w:t>
      </w:r>
      <w:r>
        <w:t>EUUS-PM-H56</w:t>
      </w:r>
      <w:r>
        <w:t xml:space="preserve">　最終</w:t>
      </w:r>
      <w:r>
        <w:t>A/B/C</w:t>
      </w:r>
      <w:r>
        <w:t>評級：</w:t>
      </w:r>
      <w:r>
        <w:t>A</w:t>
      </w:r>
      <w:r>
        <w:t xml:space="preserve">　版本：</w:t>
      </w:r>
      <w:r>
        <w:t>V4.3</w:t>
      </w:r>
    </w:p>
    <w:p w14:paraId="11D5605E" w14:textId="77777777" w:rsidR="007F7016" w:rsidRDefault="00000000">
      <w:pPr>
        <w:pStyle w:val="21"/>
      </w:pPr>
      <w:r>
        <w:t>卦辭原文</w:t>
      </w:r>
    </w:p>
    <w:p w14:paraId="41DEA9B3" w14:textId="77777777" w:rsidR="007F7016" w:rsidRDefault="00000000">
      <w:pPr>
        <w:rPr>
          <w:rFonts w:hint="eastAsia"/>
        </w:rPr>
      </w:pPr>
      <w:r>
        <w:t>旅：小亨，旅貞吉。</w:t>
      </w:r>
    </w:p>
    <w:p w14:paraId="162110AC" w14:textId="77777777" w:rsidR="007F7016" w:rsidRDefault="00000000">
      <w:pPr>
        <w:pStyle w:val="21"/>
      </w:pPr>
      <w:r>
        <w:t>歷史故事｜繁體中文</w:t>
      </w:r>
    </w:p>
    <w:p w14:paraId="0D894565" w14:textId="77777777" w:rsidR="007F7016" w:rsidRDefault="00000000">
      <w:pPr>
        <w:rPr>
          <w:rFonts w:hint="eastAsia"/>
        </w:rPr>
      </w:pPr>
      <w:r>
        <w:t>1940</w:t>
      </w:r>
      <w:r>
        <w:t>年法國在德軍攻勢下戰敗，戴高樂前往倫敦，拒絕接受法國完全停止抵抗的政治安排。他透過廣播向法國人呼籲繼續作戰，並逐步建立自由法國運動。身處海外的領袖缺乏完整國家機器，必須尋求盟友承認、組織支持者及建立軍政代表性。這種流亡並不意味放棄祖國，而是在失去原有權力基地後以新的方式持續政治與軍事行動。</w:t>
      </w:r>
    </w:p>
    <w:p w14:paraId="6637DBED" w14:textId="77777777" w:rsidR="007F7016" w:rsidRDefault="00000000">
      <w:pPr>
        <w:pStyle w:val="21"/>
      </w:pPr>
      <w:r>
        <w:t>逐卦對照｜繁體中文</w:t>
      </w:r>
    </w:p>
    <w:p w14:paraId="07FD01B2" w14:textId="77777777" w:rsidR="007F7016" w:rsidRDefault="00000000">
      <w:pPr>
        <w:rPr>
          <w:rFonts w:hint="eastAsia"/>
        </w:rPr>
      </w:pPr>
      <w:r>
        <w:t>「旅」關乎離開熟悉的依靠後如何保持方向。戴高樂在異地建立政治活動的立足點，類比的核心是寄居環境中的自持與謹慎，而不是把流亡本身浪漫化。</w:t>
      </w:r>
    </w:p>
    <w:p w14:paraId="1036C10A" w14:textId="77777777" w:rsidR="007F7016" w:rsidRDefault="00000000">
      <w:pPr>
        <w:rPr>
          <w:rFonts w:hint="eastAsia"/>
        </w:rPr>
      </w:pPr>
      <w:r>
        <w:t>類比說明：此為現代編輯者的回顧性對照，並非史料記載當事人曾運用《周易》。</w:t>
      </w:r>
    </w:p>
    <w:p w14:paraId="1F985907" w14:textId="77777777" w:rsidR="007F7016" w:rsidRDefault="00000000">
      <w:pPr>
        <w:rPr>
          <w:rFonts w:hint="eastAsia"/>
        </w:rPr>
      </w:pPr>
      <w:r>
        <w:t>史料來源：</w:t>
      </w:r>
      <w:r>
        <w:t>https://history.state.gov/milestones/1945-1952/kennan</w:t>
      </w:r>
    </w:p>
    <w:p w14:paraId="329C2475" w14:textId="77777777" w:rsidR="007F7016" w:rsidRDefault="00000000">
      <w:pPr>
        <w:pStyle w:val="1"/>
      </w:pPr>
      <w:r>
        <w:t>57</w:t>
      </w:r>
      <w:r>
        <w:t>｜巽｜馬歇爾計畫</w:t>
      </w:r>
    </w:p>
    <w:p w14:paraId="2B2F57D9" w14:textId="77777777" w:rsidR="007F7016" w:rsidRDefault="00000000">
      <w:pPr>
        <w:rPr>
          <w:rFonts w:hint="eastAsia"/>
        </w:rPr>
      </w:pPr>
      <w:r>
        <w:t>案例識別碼：</w:t>
      </w:r>
      <w:r>
        <w:t>EUUS-PM-H57</w:t>
      </w:r>
      <w:r>
        <w:t xml:space="preserve">　最終</w:t>
      </w:r>
      <w:r>
        <w:t>A/B/C</w:t>
      </w:r>
      <w:r>
        <w:t>評級：</w:t>
      </w:r>
      <w:r>
        <w:t>B</w:t>
      </w:r>
      <w:r>
        <w:t xml:space="preserve">　版本：</w:t>
      </w:r>
      <w:r>
        <w:t>V4.3</w:t>
      </w:r>
    </w:p>
    <w:p w14:paraId="5249F447" w14:textId="77777777" w:rsidR="007F7016" w:rsidRDefault="00000000">
      <w:pPr>
        <w:pStyle w:val="21"/>
      </w:pPr>
      <w:r>
        <w:lastRenderedPageBreak/>
        <w:t>卦辭原文</w:t>
      </w:r>
    </w:p>
    <w:p w14:paraId="7A2D1677" w14:textId="77777777" w:rsidR="007F7016" w:rsidRDefault="00000000">
      <w:pPr>
        <w:rPr>
          <w:rFonts w:hint="eastAsia"/>
        </w:rPr>
      </w:pPr>
      <w:r>
        <w:t>巽：小亨。利有攸往。利見大人。</w:t>
      </w:r>
    </w:p>
    <w:p w14:paraId="2EC3C8CB" w14:textId="77777777" w:rsidR="007F7016" w:rsidRDefault="00000000">
      <w:pPr>
        <w:pStyle w:val="21"/>
      </w:pPr>
      <w:r>
        <w:t>歷史故事｜繁體中文</w:t>
      </w:r>
    </w:p>
    <w:p w14:paraId="27FAED70" w14:textId="77777777" w:rsidR="007F7016" w:rsidRDefault="00000000">
      <w:pPr>
        <w:rPr>
          <w:rFonts w:hint="eastAsia"/>
        </w:rPr>
      </w:pPr>
      <w:r>
        <w:t>第二次世界大戰後，西歐遭遇工業設施破壞、物資短缺、美元不足及貿易受阻。美國自</w:t>
      </w:r>
      <w:r>
        <w:t>1948</w:t>
      </w:r>
      <w:r>
        <w:t>年推動歐洲復興計畫，即「馬歇爾計畫」，提供援助以支持進口、投資、技術及經濟協調。各參與國仍需依靠自身工廠、勞動力與行政能力完成重建，援助不能單獨解釋歐洲所有戰後增長。計畫促進跨大西洋合作，也反映美國將經濟援助作為長期外交與安全政策工具。</w:t>
      </w:r>
    </w:p>
    <w:p w14:paraId="6073A56C" w14:textId="77777777" w:rsidR="007F7016" w:rsidRDefault="00000000">
      <w:pPr>
        <w:pStyle w:val="21"/>
      </w:pPr>
      <w:r>
        <w:t>逐卦對照｜繁體中文</w:t>
      </w:r>
    </w:p>
    <w:p w14:paraId="4F9E01DE" w14:textId="77777777" w:rsidR="007F7016" w:rsidRDefault="00000000">
      <w:pPr>
        <w:rPr>
          <w:rFonts w:hint="eastAsia"/>
        </w:rPr>
      </w:pPr>
      <w:r>
        <w:t>「巽」含漸入、順勢推進之義。馬歇爾計畫不是一次性命令，而是透過連續援助、制度及地方合作逐漸產生作用；仍須注意不同國家成效不一。</w:t>
      </w:r>
    </w:p>
    <w:p w14:paraId="7BBA6F1F" w14:textId="77777777" w:rsidR="007F7016" w:rsidRDefault="00000000">
      <w:pPr>
        <w:rPr>
          <w:rFonts w:hint="eastAsia"/>
        </w:rPr>
      </w:pPr>
      <w:r>
        <w:t>類比說明：此為現代編輯者的回顧性對照，並非史料記載當事人曾運用《周易》。</w:t>
      </w:r>
    </w:p>
    <w:p w14:paraId="3A45F16C" w14:textId="77777777" w:rsidR="007F7016" w:rsidRDefault="00000000">
      <w:pPr>
        <w:rPr>
          <w:rFonts w:hint="eastAsia"/>
        </w:rPr>
      </w:pPr>
      <w:r>
        <w:t>史料來源：</w:t>
      </w:r>
      <w:r>
        <w:t>https://history.state.gov/milestones/1945-1952/marshall-plan</w:t>
      </w:r>
    </w:p>
    <w:p w14:paraId="284B8B23" w14:textId="77777777" w:rsidR="007F7016" w:rsidRDefault="00000000">
      <w:pPr>
        <w:pStyle w:val="1"/>
      </w:pPr>
      <w:r>
        <w:t>58</w:t>
      </w:r>
      <w:r>
        <w:t>｜兌｜</w:t>
      </w:r>
      <w:r>
        <w:t>1978</w:t>
      </w:r>
      <w:r>
        <w:t>年大衛營協議</w:t>
      </w:r>
    </w:p>
    <w:p w14:paraId="75257B74" w14:textId="77777777" w:rsidR="007F7016" w:rsidRDefault="00000000">
      <w:pPr>
        <w:rPr>
          <w:rFonts w:hint="eastAsia"/>
        </w:rPr>
      </w:pPr>
      <w:r>
        <w:t>案例識別碼：</w:t>
      </w:r>
      <w:r>
        <w:t>EUUS-PM-H58</w:t>
      </w:r>
      <w:r>
        <w:t xml:space="preserve">　最終</w:t>
      </w:r>
      <w:r>
        <w:t>A/B/C</w:t>
      </w:r>
      <w:r>
        <w:t>評級：</w:t>
      </w:r>
      <w:r>
        <w:t>A</w:t>
      </w:r>
      <w:r>
        <w:t xml:space="preserve">　版本：</w:t>
      </w:r>
      <w:r>
        <w:t>V4.3</w:t>
      </w:r>
    </w:p>
    <w:p w14:paraId="39FE04C1" w14:textId="77777777" w:rsidR="007F7016" w:rsidRDefault="00000000">
      <w:pPr>
        <w:pStyle w:val="21"/>
      </w:pPr>
      <w:r>
        <w:t>卦辭原文</w:t>
      </w:r>
    </w:p>
    <w:p w14:paraId="61094471" w14:textId="77777777" w:rsidR="007F7016" w:rsidRDefault="00000000">
      <w:pPr>
        <w:rPr>
          <w:rFonts w:hint="eastAsia"/>
        </w:rPr>
      </w:pPr>
      <w:r>
        <w:t>兌：亨。利貞。</w:t>
      </w:r>
    </w:p>
    <w:p w14:paraId="3B938535" w14:textId="77777777" w:rsidR="007F7016" w:rsidRDefault="00000000">
      <w:pPr>
        <w:pStyle w:val="21"/>
      </w:pPr>
      <w:r>
        <w:t>歷史故事｜繁體中文</w:t>
      </w:r>
    </w:p>
    <w:p w14:paraId="256A1A26" w14:textId="77777777" w:rsidR="007F7016" w:rsidRDefault="00000000">
      <w:pPr>
        <w:rPr>
          <w:rFonts w:hint="eastAsia"/>
        </w:rPr>
      </w:pPr>
      <w:r>
        <w:t>1978</w:t>
      </w:r>
      <w:r>
        <w:t>年，美國總統卡特邀請埃及總統沙達特與以色列總理比金赴大衛營密集談判。長年敵對使雙方在領土、安全及政治承認上存在重大分歧，會談需藉由反覆討論與美國居間協調尋找可接受的架構。最終形成兩份框架協議，為</w:t>
      </w:r>
      <w:r>
        <w:t>1979</w:t>
      </w:r>
      <w:r>
        <w:t>年埃及與以色列和平條約鋪路，但巴勒斯坦問題與地區其他衝突並未因此全部解決。</w:t>
      </w:r>
    </w:p>
    <w:p w14:paraId="7279D9C0" w14:textId="77777777" w:rsidR="007F7016" w:rsidRDefault="00000000">
      <w:pPr>
        <w:pStyle w:val="21"/>
      </w:pPr>
      <w:r>
        <w:t>逐卦對照｜繁體中文</w:t>
      </w:r>
    </w:p>
    <w:p w14:paraId="47A3928F" w14:textId="77777777" w:rsidR="007F7016" w:rsidRDefault="00000000">
      <w:pPr>
        <w:rPr>
          <w:rFonts w:hint="eastAsia"/>
        </w:rPr>
      </w:pPr>
      <w:r>
        <w:t>「兌」重視透過溝通達成和悅。大衛營會談顯示對話能創造協議條件，但和解不能只靠氣氛，還需要具體條款、執行以及對未參與者的考慮。</w:t>
      </w:r>
    </w:p>
    <w:p w14:paraId="693A62DF" w14:textId="77777777" w:rsidR="007F7016" w:rsidRDefault="00000000">
      <w:pPr>
        <w:rPr>
          <w:rFonts w:hint="eastAsia"/>
        </w:rPr>
      </w:pPr>
      <w:r>
        <w:t>類比說明：此為現代編輯者的回顧性對照，並非史料記載當事人曾運用《周易》。</w:t>
      </w:r>
    </w:p>
    <w:p w14:paraId="7FEFE691" w14:textId="77777777" w:rsidR="007F7016" w:rsidRDefault="00000000">
      <w:pPr>
        <w:rPr>
          <w:rFonts w:hint="eastAsia"/>
        </w:rPr>
      </w:pPr>
      <w:r>
        <w:t>史料來源：</w:t>
      </w:r>
      <w:r>
        <w:t>https://history.state.gov/milestones/1945-1952/berlin-airlift</w:t>
      </w:r>
    </w:p>
    <w:p w14:paraId="316D358C" w14:textId="77777777" w:rsidR="007F7016" w:rsidRDefault="00000000">
      <w:pPr>
        <w:pStyle w:val="1"/>
      </w:pPr>
      <w:r>
        <w:lastRenderedPageBreak/>
        <w:t>59</w:t>
      </w:r>
      <w:r>
        <w:t>｜渙｜北大西洋公約組織成立</w:t>
      </w:r>
    </w:p>
    <w:p w14:paraId="45AC12DA" w14:textId="77777777" w:rsidR="007F7016" w:rsidRDefault="00000000">
      <w:pPr>
        <w:rPr>
          <w:rFonts w:hint="eastAsia"/>
        </w:rPr>
      </w:pPr>
      <w:r>
        <w:t>案例識別碼：</w:t>
      </w:r>
      <w:r>
        <w:t>EUUS-PM-H59</w:t>
      </w:r>
      <w:r>
        <w:t xml:space="preserve">　最終</w:t>
      </w:r>
      <w:r>
        <w:t>A/B/C</w:t>
      </w:r>
      <w:r>
        <w:t>評級：</w:t>
      </w:r>
      <w:r>
        <w:t>B</w:t>
      </w:r>
      <w:r>
        <w:t xml:space="preserve">　版本：</w:t>
      </w:r>
      <w:r>
        <w:t>V4.3</w:t>
      </w:r>
    </w:p>
    <w:p w14:paraId="755C0A9C" w14:textId="77777777" w:rsidR="007F7016" w:rsidRDefault="00000000">
      <w:pPr>
        <w:pStyle w:val="21"/>
      </w:pPr>
      <w:r>
        <w:t>卦辭原文</w:t>
      </w:r>
    </w:p>
    <w:p w14:paraId="67100592" w14:textId="77777777" w:rsidR="007F7016" w:rsidRDefault="00000000">
      <w:pPr>
        <w:rPr>
          <w:rFonts w:hint="eastAsia"/>
        </w:rPr>
      </w:pPr>
      <w:r>
        <w:t>渙：亨。王假有廟，利涉大川，利貞。</w:t>
      </w:r>
    </w:p>
    <w:p w14:paraId="6CB29877" w14:textId="77777777" w:rsidR="007F7016" w:rsidRDefault="00000000">
      <w:pPr>
        <w:pStyle w:val="21"/>
      </w:pPr>
      <w:r>
        <w:t>歷史故事｜繁體中文</w:t>
      </w:r>
    </w:p>
    <w:p w14:paraId="1A8FF2B0" w14:textId="77777777" w:rsidR="007F7016" w:rsidRDefault="00000000">
      <w:pPr>
        <w:rPr>
          <w:rFonts w:hint="eastAsia"/>
        </w:rPr>
      </w:pPr>
      <w:r>
        <w:t>第二次世界大戰後，西歐國家擔憂安全保障不足，與美國、加拿大等國逐步討論集體防衛安排。</w:t>
      </w:r>
      <w:r>
        <w:t>1949</w:t>
      </w:r>
      <w:r>
        <w:t>年簽署《北大西洋公約》，組成北約，其核心理念包括將會員受到的武裝攻擊視為共同安全問題。政治承諾之後仍須建立指揮架構、軍力協調及預算分工，成員也始終保有各自國家利益。建立聯盟可以匯聚力量，但不表示成員自動同意每一項後續政策。</w:t>
      </w:r>
    </w:p>
    <w:p w14:paraId="1F5DFB51" w14:textId="77777777" w:rsidR="007F7016" w:rsidRDefault="00000000">
      <w:pPr>
        <w:pStyle w:val="21"/>
      </w:pPr>
      <w:r>
        <w:t>逐卦對照｜繁體中文</w:t>
      </w:r>
    </w:p>
    <w:p w14:paraId="737F20CC" w14:textId="77777777" w:rsidR="007F7016" w:rsidRDefault="00000000">
      <w:pPr>
        <w:rPr>
          <w:rFonts w:hint="eastAsia"/>
        </w:rPr>
      </w:pPr>
      <w:r>
        <w:t>「渙」可用來思考分散力量的整合。北約讓多國以共同制度回應安全焦慮，但長期凝聚必須仰賴信任及可執行的承諾，不能只依賴共同敵人的存在。</w:t>
      </w:r>
    </w:p>
    <w:p w14:paraId="6F1A3229" w14:textId="77777777" w:rsidR="007F7016" w:rsidRDefault="00000000">
      <w:pPr>
        <w:rPr>
          <w:rFonts w:hint="eastAsia"/>
        </w:rPr>
      </w:pPr>
      <w:r>
        <w:t>類比說明：此為現代編輯者的回顧性對照，並非史料記載當事人曾運用《周易》。</w:t>
      </w:r>
    </w:p>
    <w:p w14:paraId="5B033911" w14:textId="77777777" w:rsidR="007F7016" w:rsidRDefault="00000000">
      <w:pPr>
        <w:rPr>
          <w:rFonts w:hint="eastAsia"/>
        </w:rPr>
      </w:pPr>
      <w:r>
        <w:t>史料來源：</w:t>
      </w:r>
      <w:r>
        <w:t>https://history.state.gov/milestones/1945-1952/nato</w:t>
      </w:r>
    </w:p>
    <w:p w14:paraId="25B129DA" w14:textId="77777777" w:rsidR="007F7016" w:rsidRDefault="00000000">
      <w:pPr>
        <w:pStyle w:val="1"/>
      </w:pPr>
      <w:r>
        <w:t>60</w:t>
      </w:r>
      <w:r>
        <w:t>｜節｜東德</w:t>
      </w:r>
      <w:r>
        <w:t>1953</w:t>
      </w:r>
      <w:r>
        <w:t>年起義</w:t>
      </w:r>
    </w:p>
    <w:p w14:paraId="189F6085" w14:textId="77777777" w:rsidR="007F7016" w:rsidRDefault="00000000">
      <w:pPr>
        <w:rPr>
          <w:rFonts w:hint="eastAsia"/>
        </w:rPr>
      </w:pPr>
      <w:r>
        <w:t>案例識別碼：</w:t>
      </w:r>
      <w:r>
        <w:t>EUUS-PM-H60</w:t>
      </w:r>
      <w:r>
        <w:t xml:space="preserve">　最終</w:t>
      </w:r>
      <w:r>
        <w:t>A/B/C</w:t>
      </w:r>
      <w:r>
        <w:t>評級：</w:t>
      </w:r>
      <w:r>
        <w:t>B</w:t>
      </w:r>
      <w:r>
        <w:t xml:space="preserve">　版本：</w:t>
      </w:r>
      <w:r>
        <w:t>V4.3</w:t>
      </w:r>
    </w:p>
    <w:p w14:paraId="35469D5E" w14:textId="77777777" w:rsidR="007F7016" w:rsidRDefault="00000000">
      <w:pPr>
        <w:pStyle w:val="21"/>
      </w:pPr>
      <w:r>
        <w:t>卦辭原文</w:t>
      </w:r>
    </w:p>
    <w:p w14:paraId="710FEAD3" w14:textId="77777777" w:rsidR="007F7016" w:rsidRDefault="00000000">
      <w:pPr>
        <w:rPr>
          <w:rFonts w:hint="eastAsia"/>
        </w:rPr>
      </w:pPr>
      <w:r>
        <w:t>節：亨。苦節不可貞。</w:t>
      </w:r>
    </w:p>
    <w:p w14:paraId="0AB08C07" w14:textId="77777777" w:rsidR="007F7016" w:rsidRDefault="00000000">
      <w:pPr>
        <w:pStyle w:val="21"/>
      </w:pPr>
      <w:r>
        <w:t>歷史故事｜繁體中文</w:t>
      </w:r>
    </w:p>
    <w:p w14:paraId="31F8A742" w14:textId="77777777" w:rsidR="007F7016" w:rsidRDefault="00000000">
      <w:pPr>
        <w:rPr>
          <w:rFonts w:hint="eastAsia"/>
        </w:rPr>
      </w:pPr>
      <w:r>
        <w:t>1953</w:t>
      </w:r>
      <w:r>
        <w:t>年</w:t>
      </w:r>
      <w:r>
        <w:t>6</w:t>
      </w:r>
      <w:r>
        <w:t>月，東德工人因工作定額增加及政治經濟壓力發起抗議，示威迅速擴展到多個城市並出現更廣泛的政治訴求。東德政府與蘇聯軍力介入鎮壓，許多人遭逮捕或受到其他處罰。事件暴露統治者試圖用行政定額約束人民時，若忽略生活條件與政治正當性，限制可能引發激烈反抗。起義未能立即改變東德政體，但其記憶持續影響冷戰時期對政治自由的討論。</w:t>
      </w:r>
    </w:p>
    <w:p w14:paraId="2B356A17" w14:textId="77777777" w:rsidR="007F7016" w:rsidRDefault="00000000">
      <w:pPr>
        <w:pStyle w:val="21"/>
      </w:pPr>
      <w:r>
        <w:t>逐卦對照｜繁體中文</w:t>
      </w:r>
    </w:p>
    <w:p w14:paraId="3B33C966" w14:textId="77777777" w:rsidR="007F7016" w:rsidRDefault="00000000">
      <w:pPr>
        <w:rPr>
          <w:rFonts w:hint="eastAsia"/>
        </w:rPr>
      </w:pPr>
      <w:r>
        <w:t>「節」討論節制及限制的合理性。工作定額與國家控制若超過人們可承受的程度，就可能失去正當性；限制不是越嚴越有利。</w:t>
      </w:r>
    </w:p>
    <w:p w14:paraId="4CC22E1D" w14:textId="77777777" w:rsidR="007F7016" w:rsidRDefault="00000000">
      <w:pPr>
        <w:rPr>
          <w:rFonts w:hint="eastAsia"/>
        </w:rPr>
      </w:pPr>
      <w:r>
        <w:t>類比說明：此為現代編輯者的回顧性對照，並非史料記載當事人曾運用《周易》。</w:t>
      </w:r>
    </w:p>
    <w:p w14:paraId="506FE321" w14:textId="77777777" w:rsidR="007F7016" w:rsidRDefault="00000000">
      <w:pPr>
        <w:rPr>
          <w:rFonts w:hint="eastAsia"/>
        </w:rPr>
      </w:pPr>
      <w:r>
        <w:lastRenderedPageBreak/>
        <w:t>史料來源：</w:t>
      </w:r>
      <w:r>
        <w:t>https://history.state.gov/milestones/1953-1960/east-german-uprising</w:t>
      </w:r>
    </w:p>
    <w:p w14:paraId="6F694599" w14:textId="77777777" w:rsidR="007F7016" w:rsidRDefault="00000000">
      <w:pPr>
        <w:pStyle w:val="1"/>
      </w:pPr>
      <w:r>
        <w:t>61</w:t>
      </w:r>
      <w:r>
        <w:t>｜中孚｜蘇伊士運河危機</w:t>
      </w:r>
    </w:p>
    <w:p w14:paraId="349FEBE7" w14:textId="77777777" w:rsidR="007F7016" w:rsidRDefault="00000000">
      <w:pPr>
        <w:rPr>
          <w:rFonts w:hint="eastAsia"/>
        </w:rPr>
      </w:pPr>
      <w:r>
        <w:t>案例識別碼：</w:t>
      </w:r>
      <w:r>
        <w:t>EUUS-PM-H61</w:t>
      </w:r>
      <w:r>
        <w:t xml:space="preserve">　最終</w:t>
      </w:r>
      <w:r>
        <w:t>A/B/C</w:t>
      </w:r>
      <w:r>
        <w:t>評級：</w:t>
      </w:r>
      <w:r>
        <w:t>B</w:t>
      </w:r>
      <w:r>
        <w:t xml:space="preserve">　版本：</w:t>
      </w:r>
      <w:r>
        <w:t>V4.3</w:t>
      </w:r>
    </w:p>
    <w:p w14:paraId="7629D75A" w14:textId="77777777" w:rsidR="007F7016" w:rsidRDefault="00000000">
      <w:pPr>
        <w:pStyle w:val="21"/>
      </w:pPr>
      <w:r>
        <w:t>卦辭原文</w:t>
      </w:r>
    </w:p>
    <w:p w14:paraId="3E37A11D" w14:textId="77777777" w:rsidR="007F7016" w:rsidRDefault="00000000">
      <w:pPr>
        <w:rPr>
          <w:rFonts w:hint="eastAsia"/>
        </w:rPr>
      </w:pPr>
      <w:r>
        <w:t>中孚：豚魚吉，利涉大川，利貞。</w:t>
      </w:r>
    </w:p>
    <w:p w14:paraId="772CB477" w14:textId="77777777" w:rsidR="007F7016" w:rsidRDefault="00000000">
      <w:pPr>
        <w:pStyle w:val="21"/>
      </w:pPr>
      <w:r>
        <w:t>歷史故事｜繁體中文</w:t>
      </w:r>
    </w:p>
    <w:p w14:paraId="09143EC2" w14:textId="77777777" w:rsidR="007F7016" w:rsidRDefault="00000000">
      <w:pPr>
        <w:rPr>
          <w:rFonts w:hint="eastAsia"/>
        </w:rPr>
      </w:pPr>
      <w:r>
        <w:t>1956</w:t>
      </w:r>
      <w:r>
        <w:t>年埃及總統納瑟宣布將蘇伊士運河公司國有化，英國、法國及以色列隨後展開軍事行動，試圖改變埃及控制運河的局勢。美國和蘇聯均對事件作出強烈反應，國際壓力使英法以軍隊撤出。危機顯示殖民時代權力結構正在改變：即使擁有軍力，也不必然能在國際政治中得到支持。各國發表的理由、秘密安排與實際行動之間的落差，是觀察政治信任的關鍵。</w:t>
      </w:r>
    </w:p>
    <w:p w14:paraId="68B83FF6" w14:textId="77777777" w:rsidR="007F7016" w:rsidRDefault="00000000">
      <w:pPr>
        <w:pStyle w:val="21"/>
      </w:pPr>
      <w:r>
        <w:t>逐卦對照｜繁體中文</w:t>
      </w:r>
    </w:p>
    <w:p w14:paraId="7F7AB600" w14:textId="77777777" w:rsidR="007F7016" w:rsidRDefault="00000000">
      <w:pPr>
        <w:rPr>
          <w:rFonts w:hint="eastAsia"/>
        </w:rPr>
      </w:pPr>
      <w:r>
        <w:t>「中孚」重視內在誠信與可信承諾。蘇伊士危機可用來反思對外宣示與實際行動是否一致；各方如缺乏可信的理由與公開程序，軍事優勢亦難帶來持久政治成果。</w:t>
      </w:r>
    </w:p>
    <w:p w14:paraId="21A524F3" w14:textId="77777777" w:rsidR="007F7016" w:rsidRDefault="00000000">
      <w:pPr>
        <w:rPr>
          <w:rFonts w:hint="eastAsia"/>
        </w:rPr>
      </w:pPr>
      <w:r>
        <w:t>類比說明：此為現代編輯者的回顧性對照，並非史料記載當事人曾運用《周易》。</w:t>
      </w:r>
    </w:p>
    <w:p w14:paraId="578736FF" w14:textId="77777777" w:rsidR="007F7016" w:rsidRDefault="00000000">
      <w:pPr>
        <w:rPr>
          <w:rFonts w:hint="eastAsia"/>
        </w:rPr>
      </w:pPr>
      <w:r>
        <w:t>史料來源：</w:t>
      </w:r>
      <w:r>
        <w:t>https://history.state.gov/milestones/1953-1960/suez</w:t>
      </w:r>
    </w:p>
    <w:p w14:paraId="7955C1BB" w14:textId="77777777" w:rsidR="007F7016" w:rsidRDefault="00000000">
      <w:pPr>
        <w:pStyle w:val="1"/>
      </w:pPr>
      <w:r>
        <w:t>62</w:t>
      </w:r>
      <w:r>
        <w:t>｜小過｜第一階段戰略武器限制談判</w:t>
      </w:r>
    </w:p>
    <w:p w14:paraId="69F60EC1" w14:textId="77777777" w:rsidR="007F7016" w:rsidRDefault="00000000">
      <w:pPr>
        <w:rPr>
          <w:rFonts w:hint="eastAsia"/>
        </w:rPr>
      </w:pPr>
      <w:r>
        <w:t>案例識別碼：</w:t>
      </w:r>
      <w:r>
        <w:t>EUUS-PM-H62</w:t>
      </w:r>
      <w:r>
        <w:t xml:space="preserve">　最終</w:t>
      </w:r>
      <w:r>
        <w:t>A/B/C</w:t>
      </w:r>
      <w:r>
        <w:t>評級：</w:t>
      </w:r>
      <w:r>
        <w:t>B</w:t>
      </w:r>
      <w:r>
        <w:t xml:space="preserve">　版本：</w:t>
      </w:r>
      <w:r>
        <w:t>V4.3</w:t>
      </w:r>
    </w:p>
    <w:p w14:paraId="1FA0EAA4" w14:textId="77777777" w:rsidR="007F7016" w:rsidRDefault="00000000">
      <w:pPr>
        <w:pStyle w:val="21"/>
      </w:pPr>
      <w:r>
        <w:t>卦辭原文</w:t>
      </w:r>
    </w:p>
    <w:p w14:paraId="7B5657F6" w14:textId="77777777" w:rsidR="007F7016" w:rsidRDefault="00000000">
      <w:pPr>
        <w:rPr>
          <w:rFonts w:hint="eastAsia"/>
        </w:rPr>
      </w:pPr>
      <w:r>
        <w:t>小過：亨。利貞。可小事，不可大事。飛鳥遺之音，不宜上宜下，大吉。</w:t>
      </w:r>
    </w:p>
    <w:p w14:paraId="3A797606" w14:textId="77777777" w:rsidR="007F7016" w:rsidRDefault="00000000">
      <w:pPr>
        <w:pStyle w:val="21"/>
      </w:pPr>
      <w:r>
        <w:t>歷史故事｜繁體中文</w:t>
      </w:r>
    </w:p>
    <w:p w14:paraId="60B18F2E" w14:textId="77777777" w:rsidR="007F7016" w:rsidRDefault="00000000">
      <w:pPr>
        <w:rPr>
          <w:rFonts w:hint="eastAsia"/>
        </w:rPr>
      </w:pPr>
      <w:r>
        <w:t>冷戰期間，美蘇核武器持續擴張，雙方開始協商如何控制部分戰略軍備。</w:t>
      </w:r>
      <w:r>
        <w:t>1972</w:t>
      </w:r>
      <w:r>
        <w:t>年簽署</w:t>
      </w:r>
      <w:r>
        <w:t>SALT I</w:t>
      </w:r>
      <w:r>
        <w:t>相關協議，包括反彈道飛彈條約及限制部分戰略攻擊武器的暫時安排。這些規則沒有全面終止核軍備競賽，仍需定義武器類別、核實與後續談判，但將某些高風險部署置於可檢查的限制之下。其意義不在一次協議就消除敵意，而在大國嘗試對特定能力設定可操作的邊界。</w:t>
      </w:r>
    </w:p>
    <w:p w14:paraId="16CED119" w14:textId="77777777" w:rsidR="007F7016" w:rsidRDefault="00000000">
      <w:pPr>
        <w:pStyle w:val="21"/>
      </w:pPr>
      <w:r>
        <w:lastRenderedPageBreak/>
        <w:t>逐卦對照｜繁體中文</w:t>
      </w:r>
    </w:p>
    <w:p w14:paraId="17386973" w14:textId="77777777" w:rsidR="007F7016" w:rsidRDefault="00000000">
      <w:pPr>
        <w:rPr>
          <w:rFonts w:hint="eastAsia"/>
        </w:rPr>
      </w:pPr>
      <w:r>
        <w:t>「小過」強調在能力與情勢有限時慎行。</w:t>
      </w:r>
      <w:r>
        <w:t>SALT I</w:t>
      </w:r>
      <w:r>
        <w:t>採取有限、可測量的步驟，沒有宣稱一舉解決所有核安全問題，顯示小範圍約束可能比誇大的全面承諾更可行。</w:t>
      </w:r>
    </w:p>
    <w:p w14:paraId="6A32318C" w14:textId="77777777" w:rsidR="007F7016" w:rsidRDefault="00000000">
      <w:pPr>
        <w:rPr>
          <w:rFonts w:hint="eastAsia"/>
        </w:rPr>
      </w:pPr>
      <w:r>
        <w:t>類比說明：此為現代編輯者的回顧性對照，並非史料記載當事人曾運用《周易》。</w:t>
      </w:r>
    </w:p>
    <w:p w14:paraId="22A3C0B9" w14:textId="77777777" w:rsidR="007F7016" w:rsidRDefault="00000000">
      <w:pPr>
        <w:rPr>
          <w:rFonts w:hint="eastAsia"/>
        </w:rPr>
      </w:pPr>
      <w:r>
        <w:t>史料來源：</w:t>
      </w:r>
      <w:r>
        <w:t>https://history.state.gov/milestones/1969-1976/salt</w:t>
      </w:r>
    </w:p>
    <w:p w14:paraId="7F252C28" w14:textId="77777777" w:rsidR="007F7016" w:rsidRDefault="00000000">
      <w:pPr>
        <w:pStyle w:val="1"/>
      </w:pPr>
      <w:r>
        <w:t>63</w:t>
      </w:r>
      <w:r>
        <w:t>｜既濟｜赫爾辛基最後文件</w:t>
      </w:r>
    </w:p>
    <w:p w14:paraId="501BE827" w14:textId="77777777" w:rsidR="007F7016" w:rsidRDefault="00000000">
      <w:pPr>
        <w:rPr>
          <w:rFonts w:hint="eastAsia"/>
        </w:rPr>
      </w:pPr>
      <w:r>
        <w:t>案例識別碼：</w:t>
      </w:r>
      <w:r>
        <w:t>EUUS-PM-H63</w:t>
      </w:r>
      <w:r>
        <w:t xml:space="preserve">　最終</w:t>
      </w:r>
      <w:r>
        <w:t>A/B/C</w:t>
      </w:r>
      <w:r>
        <w:t>評級：</w:t>
      </w:r>
      <w:r>
        <w:t>A</w:t>
      </w:r>
      <w:r>
        <w:t xml:space="preserve">　版本：</w:t>
      </w:r>
      <w:r>
        <w:t>V4.3</w:t>
      </w:r>
    </w:p>
    <w:p w14:paraId="59A5F01D" w14:textId="77777777" w:rsidR="007F7016" w:rsidRDefault="00000000">
      <w:pPr>
        <w:pStyle w:val="21"/>
      </w:pPr>
      <w:r>
        <w:t>卦辭原文</w:t>
      </w:r>
    </w:p>
    <w:p w14:paraId="4DF98178" w14:textId="77777777" w:rsidR="007F7016" w:rsidRDefault="00000000">
      <w:pPr>
        <w:rPr>
          <w:rFonts w:hint="eastAsia"/>
        </w:rPr>
      </w:pPr>
      <w:r>
        <w:t>既濟：亨小。利貞。初吉終亂。</w:t>
      </w:r>
    </w:p>
    <w:p w14:paraId="77E8B8E0" w14:textId="77777777" w:rsidR="007F7016" w:rsidRDefault="00000000">
      <w:pPr>
        <w:pStyle w:val="21"/>
      </w:pPr>
      <w:r>
        <w:t>歷史故事｜繁體中文</w:t>
      </w:r>
    </w:p>
    <w:p w14:paraId="360952E0" w14:textId="77777777" w:rsidR="007F7016" w:rsidRDefault="00000000">
      <w:pPr>
        <w:rPr>
          <w:rFonts w:hint="eastAsia"/>
        </w:rPr>
      </w:pPr>
      <w:r>
        <w:t>1975</w:t>
      </w:r>
      <w:r>
        <w:t>年，美國、蘇聯及多個歐洲國家簽署《赫爾辛基最後文件》，涵蓋安全、邊界、經濟合作及人權相關原則。文件不是典型的可由法院強制執行的條約，但提供冷戰雙方討論行為準則的共同文本。其後，公民團體援引文件中的人權承諾監督政府，顯示外交上的共識可能產生超出原先預期的公共影響。簽署並非冷戰已經結束，反而使各國是否履行承諾成為持續被檢驗的問題。</w:t>
      </w:r>
    </w:p>
    <w:p w14:paraId="1EBD2BA0" w14:textId="77777777" w:rsidR="007F7016" w:rsidRDefault="00000000">
      <w:pPr>
        <w:pStyle w:val="21"/>
      </w:pPr>
      <w:r>
        <w:t>逐卦對照｜繁體中文</w:t>
      </w:r>
    </w:p>
    <w:p w14:paraId="5A3F6134" w14:textId="77777777" w:rsidR="007F7016" w:rsidRDefault="00000000">
      <w:pPr>
        <w:rPr>
          <w:rFonts w:hint="eastAsia"/>
        </w:rPr>
      </w:pPr>
      <w:r>
        <w:t>「既濟」強調階段性成就後仍須戒慎。赫爾辛基文件達成共識，不代表價值衝突與履約問題全部解決；已形成的安排仍需持續監督。</w:t>
      </w:r>
    </w:p>
    <w:p w14:paraId="4C80FE0D" w14:textId="77777777" w:rsidR="007F7016" w:rsidRDefault="00000000">
      <w:pPr>
        <w:rPr>
          <w:rFonts w:hint="eastAsia"/>
        </w:rPr>
      </w:pPr>
      <w:r>
        <w:t>類比說明：此為現代編輯者的回顧性對照，並非史料記載當事人曾運用《周易》。</w:t>
      </w:r>
    </w:p>
    <w:p w14:paraId="0B9F23B9" w14:textId="77777777" w:rsidR="007F7016" w:rsidRDefault="00000000">
      <w:pPr>
        <w:rPr>
          <w:rFonts w:hint="eastAsia"/>
        </w:rPr>
      </w:pPr>
      <w:r>
        <w:t>史料來源：</w:t>
      </w:r>
      <w:r>
        <w:t>https://history.state.gov/milestones/1969-1976/helsinki</w:t>
      </w:r>
    </w:p>
    <w:p w14:paraId="732A325E" w14:textId="77777777" w:rsidR="007F7016" w:rsidRDefault="00000000">
      <w:pPr>
        <w:pStyle w:val="1"/>
      </w:pPr>
      <w:r>
        <w:t>64</w:t>
      </w:r>
      <w:r>
        <w:t>｜未濟｜東歐共產政權瓦解</w:t>
      </w:r>
    </w:p>
    <w:p w14:paraId="34DB28E6" w14:textId="77777777" w:rsidR="007F7016" w:rsidRDefault="00000000">
      <w:pPr>
        <w:rPr>
          <w:rFonts w:hint="eastAsia"/>
        </w:rPr>
      </w:pPr>
      <w:r>
        <w:t>案例識別碼：</w:t>
      </w:r>
      <w:r>
        <w:t>EUUS-PM-H64</w:t>
      </w:r>
      <w:r>
        <w:t xml:space="preserve">　最終</w:t>
      </w:r>
      <w:r>
        <w:t>A/B/C</w:t>
      </w:r>
      <w:r>
        <w:t>評級：</w:t>
      </w:r>
      <w:r>
        <w:t>A</w:t>
      </w:r>
      <w:r>
        <w:t xml:space="preserve">　版本：</w:t>
      </w:r>
      <w:r>
        <w:t>V4.3</w:t>
      </w:r>
    </w:p>
    <w:p w14:paraId="56BCD6FF" w14:textId="77777777" w:rsidR="007F7016" w:rsidRDefault="00000000">
      <w:pPr>
        <w:pStyle w:val="21"/>
      </w:pPr>
      <w:r>
        <w:t>卦辭原文</w:t>
      </w:r>
    </w:p>
    <w:p w14:paraId="2590CD81" w14:textId="77777777" w:rsidR="007F7016" w:rsidRDefault="00000000">
      <w:pPr>
        <w:rPr>
          <w:rFonts w:hint="eastAsia"/>
        </w:rPr>
      </w:pPr>
      <w:r>
        <w:t>未濟：亨。小狐汔濟，濡其尾，无攸利。</w:t>
      </w:r>
    </w:p>
    <w:p w14:paraId="3F2891AC" w14:textId="77777777" w:rsidR="007F7016" w:rsidRDefault="00000000">
      <w:pPr>
        <w:pStyle w:val="21"/>
      </w:pPr>
      <w:r>
        <w:lastRenderedPageBreak/>
        <w:t>歷史故事｜繁體中文</w:t>
      </w:r>
    </w:p>
    <w:p w14:paraId="12695C16" w14:textId="77777777" w:rsidR="007F7016" w:rsidRDefault="00000000">
      <w:pPr>
        <w:rPr>
          <w:rFonts w:hint="eastAsia"/>
        </w:rPr>
      </w:pPr>
      <w:r>
        <w:t>1989</w:t>
      </w:r>
      <w:r>
        <w:t>年前後，東歐多國爆發政治變革，波蘭、匈牙利、東德、捷克斯洛伐克與其他國家的人民透過談判、示威或不同形式的政治行動，挑戰既有一黨統治。柏林圍牆開放成為象徵事件，但各國轉型的原因、進程與結果並不相同。共產政權垮臺後，新的憲政安排、市場改革、國家關係及社會成本仍需長期處理；某種舊秩序的結束不是所有問題的終點。這段歷史的轉折令人矚目，也充滿不確定及尚未完成的制度建設。</w:t>
      </w:r>
    </w:p>
    <w:p w14:paraId="6EFE8158" w14:textId="77777777" w:rsidR="007F7016" w:rsidRDefault="00000000">
      <w:pPr>
        <w:pStyle w:val="21"/>
      </w:pPr>
      <w:r>
        <w:t>逐卦對照｜繁體中文</w:t>
      </w:r>
    </w:p>
    <w:p w14:paraId="34B50681" w14:textId="77777777" w:rsidR="007F7016" w:rsidRDefault="00000000">
      <w:pPr>
        <w:rPr>
          <w:rFonts w:hint="eastAsia"/>
        </w:rPr>
      </w:pPr>
      <w:r>
        <w:t>「未濟」指出事情雖接近完成仍不可自滿。東歐政治變革推翻舊制度，但新秩序必須逐步建立；「成功轉型」不能只以某個象徵性的日子下結論。</w:t>
      </w:r>
    </w:p>
    <w:p w14:paraId="1FC74E52" w14:textId="77777777" w:rsidR="007F7016" w:rsidRDefault="00000000">
      <w:pPr>
        <w:rPr>
          <w:rFonts w:hint="eastAsia"/>
        </w:rPr>
      </w:pPr>
      <w:r>
        <w:t>類比說明：此為現代編輯者的回顧性對照，並非史料記載當事人曾運用《周易》。</w:t>
      </w:r>
    </w:p>
    <w:p w14:paraId="3C144FE5" w14:textId="77777777" w:rsidR="007F7016" w:rsidRDefault="00000000">
      <w:pPr>
        <w:rPr>
          <w:rFonts w:hint="eastAsia"/>
        </w:rPr>
      </w:pPr>
      <w:r>
        <w:t>史料來源：</w:t>
      </w:r>
      <w:r>
        <w:t>https://history.state.gov/milestones/1989-1992/fall-of-communism</w:t>
      </w:r>
    </w:p>
    <w:sectPr w:rsidR="007F7016" w:rsidSect="00034616">
      <w:footerReference w:type="default" r:id="rId8"/>
      <w:pgSz w:w="12240" w:h="15840"/>
      <w:pgMar w:top="1080"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71FD1" w14:textId="77777777" w:rsidR="002C4331" w:rsidRDefault="002C4331">
      <w:pPr>
        <w:spacing w:after="0" w:line="240" w:lineRule="auto"/>
        <w:rPr>
          <w:rFonts w:hint="eastAsia"/>
        </w:rPr>
      </w:pPr>
      <w:r>
        <w:separator/>
      </w:r>
    </w:p>
  </w:endnote>
  <w:endnote w:type="continuationSeparator" w:id="0">
    <w:p w14:paraId="607256A2" w14:textId="77777777" w:rsidR="002C4331" w:rsidRDefault="002C433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5873" w14:textId="77777777" w:rsidR="007F7016" w:rsidRDefault="00000000">
    <w:pPr>
      <w:pStyle w:val="a7"/>
      <w:jc w:val="center"/>
      <w:rPr>
        <w:rFonts w:hint="eastAsia"/>
      </w:rPr>
    </w:pPr>
    <w:proofErr w:type="spellStart"/>
    <w:r>
      <w:t>歐美政治與軍事案例</w:t>
    </w:r>
    <w:proofErr w:type="spellEnd"/>
    <w:r>
      <w:t xml:space="preserve"> · V4.3 · </w:t>
    </w:r>
    <w:proofErr w:type="spellStart"/>
    <w:r>
      <w:t>zh</w:t>
    </w:r>
    <w:proofErr w:type="spellEnd"/>
    <w:r>
      <w:t xml:space="preserve">-Hant-TW · </w:t>
    </w:r>
    <w:proofErr w:type="spellStart"/>
    <w:r>
      <w:t>僅繁體中文</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9223A" w14:textId="77777777" w:rsidR="002C4331" w:rsidRDefault="002C4331">
      <w:pPr>
        <w:spacing w:after="0" w:line="240" w:lineRule="auto"/>
        <w:rPr>
          <w:rFonts w:hint="eastAsia"/>
        </w:rPr>
      </w:pPr>
      <w:r>
        <w:separator/>
      </w:r>
    </w:p>
  </w:footnote>
  <w:footnote w:type="continuationSeparator" w:id="0">
    <w:p w14:paraId="565B63C5" w14:textId="77777777" w:rsidR="002C4331" w:rsidRDefault="002C433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4043653">
    <w:abstractNumId w:val="8"/>
  </w:num>
  <w:num w:numId="2" w16cid:durableId="35156947">
    <w:abstractNumId w:val="6"/>
  </w:num>
  <w:num w:numId="3" w16cid:durableId="571163514">
    <w:abstractNumId w:val="5"/>
  </w:num>
  <w:num w:numId="4" w16cid:durableId="2125877898">
    <w:abstractNumId w:val="4"/>
  </w:num>
  <w:num w:numId="5" w16cid:durableId="1780025210">
    <w:abstractNumId w:val="7"/>
  </w:num>
  <w:num w:numId="6" w16cid:durableId="1671449615">
    <w:abstractNumId w:val="3"/>
  </w:num>
  <w:num w:numId="7" w16cid:durableId="767040266">
    <w:abstractNumId w:val="2"/>
  </w:num>
  <w:num w:numId="8" w16cid:durableId="1889224034">
    <w:abstractNumId w:val="1"/>
  </w:num>
  <w:num w:numId="9" w16cid:durableId="1809785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4331"/>
    <w:rsid w:val="00326F90"/>
    <w:rsid w:val="007F7016"/>
    <w:rsid w:val="00AA1D8D"/>
    <w:rsid w:val="00B47730"/>
    <w:rsid w:val="00CB0664"/>
    <w:rsid w:val="00CC105D"/>
    <w:rsid w:val="00CF2D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CC090"/>
  <w14:defaultImageDpi w14:val="300"/>
  <w15:docId w15:val="{2D129181-6910-4B8A-BE87-1F950235D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36" w:lineRule="auto"/>
    </w:pPr>
    <w:rPr>
      <w:rFonts w:ascii="Noto Sans CJK TC" w:hAnsi="Noto Sans CJK T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D3D57"/>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D3D57"/>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D3D57"/>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7099</Words>
  <Characters>40467</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2026-10-23T13:35:00Z</dcterms:created>
  <dcterms:modified xsi:type="dcterms:W3CDTF">2026-10-23T13:35:00Z</dcterms:modified>
  <cp:category/>
</cp:coreProperties>
</file>