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9CC6" w14:textId="77777777" w:rsidR="00C60B54" w:rsidRDefault="00000000">
      <w:pPr>
        <w:pStyle w:val="aa"/>
      </w:pPr>
      <w:r>
        <w:t>The Xiang Commentary — Chinese Political and Military History</w:t>
      </w:r>
    </w:p>
    <w:p w14:paraId="709651AF" w14:textId="77777777" w:rsidR="00C60B54" w:rsidRDefault="00000000">
      <w:r>
        <w:t>Complete 64-Hexagram / 384-Case English Editorial Working Compilation — V4.3.3</w:t>
      </w:r>
    </w:p>
    <w:p w14:paraId="51C8AD25" w14:textId="77777777" w:rsidR="00C60B54" w:rsidRDefault="00000000">
      <w:r>
        <w:t>This document compiles the fifteen English working batches. The quality and degree of sentence-level verification vary by batch. This is NOT a publication-approved translation; all cases remain editorial_review. The original batch content, notes, and directories are retained for traceability.</w:t>
      </w:r>
    </w:p>
    <w:p w14:paraId="1AA746FA" w14:textId="77777777" w:rsidR="00C60B54" w:rsidRDefault="00000000">
      <w:pPr>
        <w:pStyle w:val="1"/>
      </w:pPr>
      <w:r>
        <w:t>Batch source register</w:t>
      </w:r>
    </w:p>
    <w:tbl>
      <w:tblPr>
        <w:tblStyle w:val="-1"/>
        <w:tblW w:w="0" w:type="auto"/>
        <w:tblLook w:val="04A0" w:firstRow="1" w:lastRow="0" w:firstColumn="1" w:lastColumn="0" w:noHBand="0" w:noVBand="1"/>
      </w:tblPr>
      <w:tblGrid>
        <w:gridCol w:w="2880"/>
        <w:gridCol w:w="2880"/>
        <w:gridCol w:w="2880"/>
      </w:tblGrid>
      <w:tr w:rsidR="00C60B54" w14:paraId="5ACEB648"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5A92D4" w14:textId="77777777" w:rsidR="00C60B54" w:rsidRDefault="00000000">
            <w:r>
              <w:t>Hexagrams</w:t>
            </w:r>
          </w:p>
        </w:tc>
        <w:tc>
          <w:tcPr>
            <w:tcW w:w="2880" w:type="dxa"/>
          </w:tcPr>
          <w:p w14:paraId="13BF96BA" w14:textId="77777777" w:rsidR="00C60B54" w:rsidRDefault="00000000">
            <w:pPr>
              <w:cnfStyle w:val="100000000000" w:firstRow="1" w:lastRow="0" w:firstColumn="0" w:lastColumn="0" w:oddVBand="0" w:evenVBand="0" w:oddHBand="0" w:evenHBand="0" w:firstRowFirstColumn="0" w:firstRowLastColumn="0" w:lastRowFirstColumn="0" w:lastRowLastColumn="0"/>
            </w:pPr>
            <w:r>
              <w:t>Case count</w:t>
            </w:r>
          </w:p>
        </w:tc>
        <w:tc>
          <w:tcPr>
            <w:tcW w:w="2880" w:type="dxa"/>
          </w:tcPr>
          <w:p w14:paraId="38060A87" w14:textId="77777777" w:rsidR="00C60B54" w:rsidRDefault="00000000">
            <w:pPr>
              <w:cnfStyle w:val="100000000000" w:firstRow="1" w:lastRow="0" w:firstColumn="0" w:lastColumn="0" w:oddVBand="0" w:evenVBand="0" w:oddHBand="0" w:evenHBand="0" w:firstRowFirstColumn="0" w:firstRowLastColumn="0" w:lastRowFirstColumn="0" w:lastRowLastColumn="0"/>
            </w:pPr>
            <w:r>
              <w:t>Working batch reference</w:t>
            </w:r>
          </w:p>
        </w:tc>
      </w:tr>
      <w:tr w:rsidR="00C60B54" w14:paraId="36E5D04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3CECF" w14:textId="77777777" w:rsidR="00C60B54" w:rsidRDefault="00000000">
            <w:r>
              <w:t>01-08</w:t>
            </w:r>
          </w:p>
        </w:tc>
        <w:tc>
          <w:tcPr>
            <w:tcW w:w="2880" w:type="dxa"/>
          </w:tcPr>
          <w:p w14:paraId="2991AF32" w14:textId="77777777" w:rsidR="00C60B54" w:rsidRDefault="00000000">
            <w:pPr>
              <w:cnfStyle w:val="000000100000" w:firstRow="0" w:lastRow="0" w:firstColumn="0" w:lastColumn="0" w:oddVBand="0" w:evenVBand="0" w:oddHBand="1" w:evenHBand="0" w:firstRowFirstColumn="0" w:firstRowLastColumn="0" w:lastRowFirstColumn="0" w:lastRowLastColumn="0"/>
            </w:pPr>
            <w:r>
              <w:t>48</w:t>
            </w:r>
          </w:p>
        </w:tc>
        <w:tc>
          <w:tcPr>
            <w:tcW w:w="2880" w:type="dxa"/>
          </w:tcPr>
          <w:p w14:paraId="54FADC64" w14:textId="77777777" w:rsidR="00C60B54" w:rsidRDefault="00000000">
            <w:pPr>
              <w:cnfStyle w:val="000000100000" w:firstRow="0" w:lastRow="0" w:firstColumn="0" w:lastColumn="0" w:oddVBand="0" w:evenVBand="0" w:oddHBand="1" w:evenHBand="0" w:firstRowFirstColumn="0" w:firstRowLastColumn="0" w:lastRowFirstColumn="0" w:lastRowLastColumn="0"/>
            </w:pPr>
            <w:r>
              <w:t>PM EN 01-08 · V4.3.3</w:t>
            </w:r>
          </w:p>
        </w:tc>
      </w:tr>
      <w:tr w:rsidR="00C60B54" w14:paraId="24054A2D" w14:textId="77777777" w:rsidTr="00C60B54">
        <w:tc>
          <w:tcPr>
            <w:cnfStyle w:val="001000000000" w:firstRow="0" w:lastRow="0" w:firstColumn="1" w:lastColumn="0" w:oddVBand="0" w:evenVBand="0" w:oddHBand="0" w:evenHBand="0" w:firstRowFirstColumn="0" w:firstRowLastColumn="0" w:lastRowFirstColumn="0" w:lastRowLastColumn="0"/>
            <w:tcW w:w="2880" w:type="dxa"/>
          </w:tcPr>
          <w:p w14:paraId="297324FB" w14:textId="77777777" w:rsidR="00C60B54" w:rsidRDefault="00000000">
            <w:r>
              <w:t>09-12</w:t>
            </w:r>
          </w:p>
        </w:tc>
        <w:tc>
          <w:tcPr>
            <w:tcW w:w="2880" w:type="dxa"/>
          </w:tcPr>
          <w:p w14:paraId="415E8315" w14:textId="77777777" w:rsidR="00C60B54" w:rsidRDefault="00000000">
            <w:pPr>
              <w:cnfStyle w:val="000000000000" w:firstRow="0" w:lastRow="0" w:firstColumn="0" w:lastColumn="0" w:oddVBand="0" w:evenVBand="0" w:oddHBand="0" w:evenHBand="0" w:firstRowFirstColumn="0" w:firstRowLastColumn="0" w:lastRowFirstColumn="0" w:lastRowLastColumn="0"/>
            </w:pPr>
            <w:r>
              <w:t>24</w:t>
            </w:r>
          </w:p>
        </w:tc>
        <w:tc>
          <w:tcPr>
            <w:tcW w:w="2880" w:type="dxa"/>
          </w:tcPr>
          <w:p w14:paraId="61D7848F" w14:textId="77777777" w:rsidR="00C60B54" w:rsidRDefault="00000000">
            <w:pPr>
              <w:cnfStyle w:val="000000000000" w:firstRow="0" w:lastRow="0" w:firstColumn="0" w:lastColumn="0" w:oddVBand="0" w:evenVBand="0" w:oddHBand="0" w:evenHBand="0" w:firstRowFirstColumn="0" w:firstRowLastColumn="0" w:lastRowFirstColumn="0" w:lastRowLastColumn="0"/>
            </w:pPr>
            <w:r>
              <w:t>PM EN 09-12 · V4.3.3</w:t>
            </w:r>
          </w:p>
        </w:tc>
      </w:tr>
      <w:tr w:rsidR="00C60B54" w14:paraId="6A8CCB5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FB6D39" w14:textId="77777777" w:rsidR="00C60B54" w:rsidRDefault="00000000">
            <w:r>
              <w:t>13-16</w:t>
            </w:r>
          </w:p>
        </w:tc>
        <w:tc>
          <w:tcPr>
            <w:tcW w:w="2880" w:type="dxa"/>
          </w:tcPr>
          <w:p w14:paraId="3D9A0B7C" w14:textId="77777777" w:rsidR="00C60B54" w:rsidRDefault="00000000">
            <w:pPr>
              <w:cnfStyle w:val="000000100000" w:firstRow="0" w:lastRow="0" w:firstColumn="0" w:lastColumn="0" w:oddVBand="0" w:evenVBand="0" w:oddHBand="1" w:evenHBand="0" w:firstRowFirstColumn="0" w:firstRowLastColumn="0" w:lastRowFirstColumn="0" w:lastRowLastColumn="0"/>
            </w:pPr>
            <w:r>
              <w:t>24</w:t>
            </w:r>
          </w:p>
        </w:tc>
        <w:tc>
          <w:tcPr>
            <w:tcW w:w="2880" w:type="dxa"/>
          </w:tcPr>
          <w:p w14:paraId="59B75D8D" w14:textId="77777777" w:rsidR="00C60B54" w:rsidRDefault="00000000">
            <w:pPr>
              <w:cnfStyle w:val="000000100000" w:firstRow="0" w:lastRow="0" w:firstColumn="0" w:lastColumn="0" w:oddVBand="0" w:evenVBand="0" w:oddHBand="1" w:evenHBand="0" w:firstRowFirstColumn="0" w:firstRowLastColumn="0" w:lastRowFirstColumn="0" w:lastRowLastColumn="0"/>
            </w:pPr>
            <w:r>
              <w:t>PM EN 13-16 · V4.3.3</w:t>
            </w:r>
          </w:p>
        </w:tc>
      </w:tr>
      <w:tr w:rsidR="00C60B54" w14:paraId="4D146A8D" w14:textId="77777777" w:rsidTr="00C60B54">
        <w:tc>
          <w:tcPr>
            <w:cnfStyle w:val="001000000000" w:firstRow="0" w:lastRow="0" w:firstColumn="1" w:lastColumn="0" w:oddVBand="0" w:evenVBand="0" w:oddHBand="0" w:evenHBand="0" w:firstRowFirstColumn="0" w:firstRowLastColumn="0" w:lastRowFirstColumn="0" w:lastRowLastColumn="0"/>
            <w:tcW w:w="2880" w:type="dxa"/>
          </w:tcPr>
          <w:p w14:paraId="36613EF1" w14:textId="77777777" w:rsidR="00C60B54" w:rsidRDefault="00000000">
            <w:r>
              <w:t>17-20</w:t>
            </w:r>
          </w:p>
        </w:tc>
        <w:tc>
          <w:tcPr>
            <w:tcW w:w="2880" w:type="dxa"/>
          </w:tcPr>
          <w:p w14:paraId="4BB86CD5" w14:textId="77777777" w:rsidR="00C60B54" w:rsidRDefault="00000000">
            <w:pPr>
              <w:cnfStyle w:val="000000000000" w:firstRow="0" w:lastRow="0" w:firstColumn="0" w:lastColumn="0" w:oddVBand="0" w:evenVBand="0" w:oddHBand="0" w:evenHBand="0" w:firstRowFirstColumn="0" w:firstRowLastColumn="0" w:lastRowFirstColumn="0" w:lastRowLastColumn="0"/>
            </w:pPr>
            <w:r>
              <w:t>24</w:t>
            </w:r>
          </w:p>
        </w:tc>
        <w:tc>
          <w:tcPr>
            <w:tcW w:w="2880" w:type="dxa"/>
          </w:tcPr>
          <w:p w14:paraId="7D33F394" w14:textId="77777777" w:rsidR="00C60B54" w:rsidRDefault="00000000">
            <w:pPr>
              <w:cnfStyle w:val="000000000000" w:firstRow="0" w:lastRow="0" w:firstColumn="0" w:lastColumn="0" w:oddVBand="0" w:evenVBand="0" w:oddHBand="0" w:evenHBand="0" w:firstRowFirstColumn="0" w:firstRowLastColumn="0" w:lastRowFirstColumn="0" w:lastRowLastColumn="0"/>
            </w:pPr>
            <w:r>
              <w:t>PM EN 17-20 · V4.3.3</w:t>
            </w:r>
          </w:p>
        </w:tc>
      </w:tr>
      <w:tr w:rsidR="00C60B54" w14:paraId="0AC2A4E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891BE" w14:textId="77777777" w:rsidR="00C60B54" w:rsidRDefault="00000000">
            <w:r>
              <w:t>21-24</w:t>
            </w:r>
          </w:p>
        </w:tc>
        <w:tc>
          <w:tcPr>
            <w:tcW w:w="2880" w:type="dxa"/>
          </w:tcPr>
          <w:p w14:paraId="320BFCCB" w14:textId="77777777" w:rsidR="00C60B54" w:rsidRDefault="00000000">
            <w:pPr>
              <w:cnfStyle w:val="000000100000" w:firstRow="0" w:lastRow="0" w:firstColumn="0" w:lastColumn="0" w:oddVBand="0" w:evenVBand="0" w:oddHBand="1" w:evenHBand="0" w:firstRowFirstColumn="0" w:firstRowLastColumn="0" w:lastRowFirstColumn="0" w:lastRowLastColumn="0"/>
            </w:pPr>
            <w:r>
              <w:t>24</w:t>
            </w:r>
          </w:p>
        </w:tc>
        <w:tc>
          <w:tcPr>
            <w:tcW w:w="2880" w:type="dxa"/>
          </w:tcPr>
          <w:p w14:paraId="10EDB843" w14:textId="77777777" w:rsidR="00C60B54" w:rsidRDefault="00000000">
            <w:pPr>
              <w:cnfStyle w:val="000000100000" w:firstRow="0" w:lastRow="0" w:firstColumn="0" w:lastColumn="0" w:oddVBand="0" w:evenVBand="0" w:oddHBand="1" w:evenHBand="0" w:firstRowFirstColumn="0" w:firstRowLastColumn="0" w:lastRowFirstColumn="0" w:lastRowLastColumn="0"/>
            </w:pPr>
            <w:r>
              <w:t>PM EN 21-24 · V4.3.3</w:t>
            </w:r>
          </w:p>
        </w:tc>
      </w:tr>
      <w:tr w:rsidR="00C60B54" w14:paraId="2260CE7F" w14:textId="77777777" w:rsidTr="00C60B54">
        <w:tc>
          <w:tcPr>
            <w:cnfStyle w:val="001000000000" w:firstRow="0" w:lastRow="0" w:firstColumn="1" w:lastColumn="0" w:oddVBand="0" w:evenVBand="0" w:oddHBand="0" w:evenHBand="0" w:firstRowFirstColumn="0" w:firstRowLastColumn="0" w:lastRowFirstColumn="0" w:lastRowLastColumn="0"/>
            <w:tcW w:w="2880" w:type="dxa"/>
          </w:tcPr>
          <w:p w14:paraId="683C0A9A" w14:textId="77777777" w:rsidR="00C60B54" w:rsidRDefault="00000000">
            <w:r>
              <w:t>25-28</w:t>
            </w:r>
          </w:p>
        </w:tc>
        <w:tc>
          <w:tcPr>
            <w:tcW w:w="2880" w:type="dxa"/>
          </w:tcPr>
          <w:p w14:paraId="626F9EFE" w14:textId="77777777" w:rsidR="00C60B54" w:rsidRDefault="00000000">
            <w:pPr>
              <w:cnfStyle w:val="000000000000" w:firstRow="0" w:lastRow="0" w:firstColumn="0" w:lastColumn="0" w:oddVBand="0" w:evenVBand="0" w:oddHBand="0" w:evenHBand="0" w:firstRowFirstColumn="0" w:firstRowLastColumn="0" w:lastRowFirstColumn="0" w:lastRowLastColumn="0"/>
            </w:pPr>
            <w:r>
              <w:t>24</w:t>
            </w:r>
          </w:p>
        </w:tc>
        <w:tc>
          <w:tcPr>
            <w:tcW w:w="2880" w:type="dxa"/>
          </w:tcPr>
          <w:p w14:paraId="6F336970" w14:textId="77777777" w:rsidR="00C60B54" w:rsidRDefault="00000000">
            <w:pPr>
              <w:cnfStyle w:val="000000000000" w:firstRow="0" w:lastRow="0" w:firstColumn="0" w:lastColumn="0" w:oddVBand="0" w:evenVBand="0" w:oddHBand="0" w:evenHBand="0" w:firstRowFirstColumn="0" w:firstRowLastColumn="0" w:lastRowFirstColumn="0" w:lastRowLastColumn="0"/>
            </w:pPr>
            <w:r>
              <w:t>PM EN 25-28 · V4.3.3</w:t>
            </w:r>
          </w:p>
        </w:tc>
      </w:tr>
      <w:tr w:rsidR="00C60B54" w14:paraId="667281F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DEABAF" w14:textId="77777777" w:rsidR="00C60B54" w:rsidRDefault="00000000">
            <w:r>
              <w:t>29-32</w:t>
            </w:r>
          </w:p>
        </w:tc>
        <w:tc>
          <w:tcPr>
            <w:tcW w:w="2880" w:type="dxa"/>
          </w:tcPr>
          <w:p w14:paraId="576D58B3" w14:textId="77777777" w:rsidR="00C60B54" w:rsidRDefault="00000000">
            <w:pPr>
              <w:cnfStyle w:val="000000100000" w:firstRow="0" w:lastRow="0" w:firstColumn="0" w:lastColumn="0" w:oddVBand="0" w:evenVBand="0" w:oddHBand="1" w:evenHBand="0" w:firstRowFirstColumn="0" w:firstRowLastColumn="0" w:lastRowFirstColumn="0" w:lastRowLastColumn="0"/>
            </w:pPr>
            <w:r>
              <w:t>24</w:t>
            </w:r>
          </w:p>
        </w:tc>
        <w:tc>
          <w:tcPr>
            <w:tcW w:w="2880" w:type="dxa"/>
          </w:tcPr>
          <w:p w14:paraId="18F0BC3F" w14:textId="77777777" w:rsidR="00C60B54" w:rsidRDefault="00000000">
            <w:pPr>
              <w:cnfStyle w:val="000000100000" w:firstRow="0" w:lastRow="0" w:firstColumn="0" w:lastColumn="0" w:oddVBand="0" w:evenVBand="0" w:oddHBand="1" w:evenHBand="0" w:firstRowFirstColumn="0" w:firstRowLastColumn="0" w:lastRowFirstColumn="0" w:lastRowLastColumn="0"/>
            </w:pPr>
            <w:r>
              <w:t>PM EN 29-32 · V4.3.3</w:t>
            </w:r>
          </w:p>
        </w:tc>
      </w:tr>
      <w:tr w:rsidR="00C60B54" w14:paraId="56BD2956" w14:textId="77777777" w:rsidTr="00C60B54">
        <w:tc>
          <w:tcPr>
            <w:cnfStyle w:val="001000000000" w:firstRow="0" w:lastRow="0" w:firstColumn="1" w:lastColumn="0" w:oddVBand="0" w:evenVBand="0" w:oddHBand="0" w:evenHBand="0" w:firstRowFirstColumn="0" w:firstRowLastColumn="0" w:lastRowFirstColumn="0" w:lastRowLastColumn="0"/>
            <w:tcW w:w="2880" w:type="dxa"/>
          </w:tcPr>
          <w:p w14:paraId="51F0F311" w14:textId="77777777" w:rsidR="00C60B54" w:rsidRDefault="00000000">
            <w:r>
              <w:t>33-36</w:t>
            </w:r>
          </w:p>
        </w:tc>
        <w:tc>
          <w:tcPr>
            <w:tcW w:w="2880" w:type="dxa"/>
          </w:tcPr>
          <w:p w14:paraId="23A9A334" w14:textId="77777777" w:rsidR="00C60B54" w:rsidRDefault="00000000">
            <w:pPr>
              <w:cnfStyle w:val="000000000000" w:firstRow="0" w:lastRow="0" w:firstColumn="0" w:lastColumn="0" w:oddVBand="0" w:evenVBand="0" w:oddHBand="0" w:evenHBand="0" w:firstRowFirstColumn="0" w:firstRowLastColumn="0" w:lastRowFirstColumn="0" w:lastRowLastColumn="0"/>
            </w:pPr>
            <w:r>
              <w:t>24</w:t>
            </w:r>
          </w:p>
        </w:tc>
        <w:tc>
          <w:tcPr>
            <w:tcW w:w="2880" w:type="dxa"/>
          </w:tcPr>
          <w:p w14:paraId="3DE6B511" w14:textId="77777777" w:rsidR="00C60B54" w:rsidRDefault="00000000">
            <w:pPr>
              <w:cnfStyle w:val="000000000000" w:firstRow="0" w:lastRow="0" w:firstColumn="0" w:lastColumn="0" w:oddVBand="0" w:evenVBand="0" w:oddHBand="0" w:evenHBand="0" w:firstRowFirstColumn="0" w:firstRowLastColumn="0" w:lastRowFirstColumn="0" w:lastRowLastColumn="0"/>
            </w:pPr>
            <w:r>
              <w:t>PM EN 33-36 · V4.3.3</w:t>
            </w:r>
          </w:p>
        </w:tc>
      </w:tr>
      <w:tr w:rsidR="00C60B54" w14:paraId="1B6DD96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E7B21E" w14:textId="77777777" w:rsidR="00C60B54" w:rsidRDefault="00000000">
            <w:r>
              <w:t>37-40</w:t>
            </w:r>
          </w:p>
        </w:tc>
        <w:tc>
          <w:tcPr>
            <w:tcW w:w="2880" w:type="dxa"/>
          </w:tcPr>
          <w:p w14:paraId="20A8F5A1" w14:textId="77777777" w:rsidR="00C60B54" w:rsidRDefault="00000000">
            <w:pPr>
              <w:cnfStyle w:val="000000100000" w:firstRow="0" w:lastRow="0" w:firstColumn="0" w:lastColumn="0" w:oddVBand="0" w:evenVBand="0" w:oddHBand="1" w:evenHBand="0" w:firstRowFirstColumn="0" w:firstRowLastColumn="0" w:lastRowFirstColumn="0" w:lastRowLastColumn="0"/>
            </w:pPr>
            <w:r>
              <w:t>24</w:t>
            </w:r>
          </w:p>
        </w:tc>
        <w:tc>
          <w:tcPr>
            <w:tcW w:w="2880" w:type="dxa"/>
          </w:tcPr>
          <w:p w14:paraId="0CE3D4F8" w14:textId="77777777" w:rsidR="00C60B54" w:rsidRDefault="00000000">
            <w:pPr>
              <w:cnfStyle w:val="000000100000" w:firstRow="0" w:lastRow="0" w:firstColumn="0" w:lastColumn="0" w:oddVBand="0" w:evenVBand="0" w:oddHBand="1" w:evenHBand="0" w:firstRowFirstColumn="0" w:firstRowLastColumn="0" w:lastRowFirstColumn="0" w:lastRowLastColumn="0"/>
            </w:pPr>
            <w:r>
              <w:t>PM EN 37-40 · V4.3.3</w:t>
            </w:r>
          </w:p>
        </w:tc>
      </w:tr>
      <w:tr w:rsidR="00C60B54" w14:paraId="138F81AD" w14:textId="77777777" w:rsidTr="00C60B54">
        <w:tc>
          <w:tcPr>
            <w:cnfStyle w:val="001000000000" w:firstRow="0" w:lastRow="0" w:firstColumn="1" w:lastColumn="0" w:oddVBand="0" w:evenVBand="0" w:oddHBand="0" w:evenHBand="0" w:firstRowFirstColumn="0" w:firstRowLastColumn="0" w:lastRowFirstColumn="0" w:lastRowLastColumn="0"/>
            <w:tcW w:w="2880" w:type="dxa"/>
          </w:tcPr>
          <w:p w14:paraId="603A1DCE" w14:textId="77777777" w:rsidR="00C60B54" w:rsidRDefault="00000000">
            <w:r>
              <w:t>41-44</w:t>
            </w:r>
          </w:p>
        </w:tc>
        <w:tc>
          <w:tcPr>
            <w:tcW w:w="2880" w:type="dxa"/>
          </w:tcPr>
          <w:p w14:paraId="30965C6D" w14:textId="77777777" w:rsidR="00C60B54" w:rsidRDefault="00000000">
            <w:pPr>
              <w:cnfStyle w:val="000000000000" w:firstRow="0" w:lastRow="0" w:firstColumn="0" w:lastColumn="0" w:oddVBand="0" w:evenVBand="0" w:oddHBand="0" w:evenHBand="0" w:firstRowFirstColumn="0" w:firstRowLastColumn="0" w:lastRowFirstColumn="0" w:lastRowLastColumn="0"/>
            </w:pPr>
            <w:r>
              <w:t>24</w:t>
            </w:r>
          </w:p>
        </w:tc>
        <w:tc>
          <w:tcPr>
            <w:tcW w:w="2880" w:type="dxa"/>
          </w:tcPr>
          <w:p w14:paraId="13648D5A" w14:textId="77777777" w:rsidR="00C60B54" w:rsidRDefault="00000000">
            <w:pPr>
              <w:cnfStyle w:val="000000000000" w:firstRow="0" w:lastRow="0" w:firstColumn="0" w:lastColumn="0" w:oddVBand="0" w:evenVBand="0" w:oddHBand="0" w:evenHBand="0" w:firstRowFirstColumn="0" w:firstRowLastColumn="0" w:lastRowFirstColumn="0" w:lastRowLastColumn="0"/>
            </w:pPr>
            <w:r>
              <w:t>PM EN 41-44 · V4.3.3</w:t>
            </w:r>
          </w:p>
        </w:tc>
      </w:tr>
      <w:tr w:rsidR="00C60B54" w14:paraId="1EACF94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E845F" w14:textId="77777777" w:rsidR="00C60B54" w:rsidRDefault="00000000">
            <w:r>
              <w:t>45-48</w:t>
            </w:r>
          </w:p>
        </w:tc>
        <w:tc>
          <w:tcPr>
            <w:tcW w:w="2880" w:type="dxa"/>
          </w:tcPr>
          <w:p w14:paraId="41D8DEAB" w14:textId="77777777" w:rsidR="00C60B54" w:rsidRDefault="00000000">
            <w:pPr>
              <w:cnfStyle w:val="000000100000" w:firstRow="0" w:lastRow="0" w:firstColumn="0" w:lastColumn="0" w:oddVBand="0" w:evenVBand="0" w:oddHBand="1" w:evenHBand="0" w:firstRowFirstColumn="0" w:firstRowLastColumn="0" w:lastRowFirstColumn="0" w:lastRowLastColumn="0"/>
            </w:pPr>
            <w:r>
              <w:t>24</w:t>
            </w:r>
          </w:p>
        </w:tc>
        <w:tc>
          <w:tcPr>
            <w:tcW w:w="2880" w:type="dxa"/>
          </w:tcPr>
          <w:p w14:paraId="37E31BC4" w14:textId="77777777" w:rsidR="00C60B54" w:rsidRDefault="00000000">
            <w:pPr>
              <w:cnfStyle w:val="000000100000" w:firstRow="0" w:lastRow="0" w:firstColumn="0" w:lastColumn="0" w:oddVBand="0" w:evenVBand="0" w:oddHBand="1" w:evenHBand="0" w:firstRowFirstColumn="0" w:firstRowLastColumn="0" w:lastRowFirstColumn="0" w:lastRowLastColumn="0"/>
            </w:pPr>
            <w:r>
              <w:t>PM EN 45-48 · V4.3.3</w:t>
            </w:r>
          </w:p>
        </w:tc>
      </w:tr>
      <w:tr w:rsidR="00C60B54" w14:paraId="3EEE90FD" w14:textId="77777777" w:rsidTr="00C60B54">
        <w:tc>
          <w:tcPr>
            <w:cnfStyle w:val="001000000000" w:firstRow="0" w:lastRow="0" w:firstColumn="1" w:lastColumn="0" w:oddVBand="0" w:evenVBand="0" w:oddHBand="0" w:evenHBand="0" w:firstRowFirstColumn="0" w:firstRowLastColumn="0" w:lastRowFirstColumn="0" w:lastRowLastColumn="0"/>
            <w:tcW w:w="2880" w:type="dxa"/>
          </w:tcPr>
          <w:p w14:paraId="6CE41925" w14:textId="77777777" w:rsidR="00C60B54" w:rsidRDefault="00000000">
            <w:r>
              <w:t>49-52</w:t>
            </w:r>
          </w:p>
        </w:tc>
        <w:tc>
          <w:tcPr>
            <w:tcW w:w="2880" w:type="dxa"/>
          </w:tcPr>
          <w:p w14:paraId="05A5800E" w14:textId="77777777" w:rsidR="00C60B54" w:rsidRDefault="00000000">
            <w:pPr>
              <w:cnfStyle w:val="000000000000" w:firstRow="0" w:lastRow="0" w:firstColumn="0" w:lastColumn="0" w:oddVBand="0" w:evenVBand="0" w:oddHBand="0" w:evenHBand="0" w:firstRowFirstColumn="0" w:firstRowLastColumn="0" w:lastRowFirstColumn="0" w:lastRowLastColumn="0"/>
            </w:pPr>
            <w:r>
              <w:t>24</w:t>
            </w:r>
          </w:p>
        </w:tc>
        <w:tc>
          <w:tcPr>
            <w:tcW w:w="2880" w:type="dxa"/>
          </w:tcPr>
          <w:p w14:paraId="392E43DF" w14:textId="77777777" w:rsidR="00C60B54" w:rsidRDefault="00000000">
            <w:pPr>
              <w:cnfStyle w:val="000000000000" w:firstRow="0" w:lastRow="0" w:firstColumn="0" w:lastColumn="0" w:oddVBand="0" w:evenVBand="0" w:oddHBand="0" w:evenHBand="0" w:firstRowFirstColumn="0" w:firstRowLastColumn="0" w:lastRowFirstColumn="0" w:lastRowLastColumn="0"/>
            </w:pPr>
            <w:r>
              <w:t>PM EN 49-52 · V4.3.3</w:t>
            </w:r>
          </w:p>
        </w:tc>
      </w:tr>
      <w:tr w:rsidR="00C60B54" w14:paraId="18FC453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CFE9E" w14:textId="77777777" w:rsidR="00C60B54" w:rsidRDefault="00000000">
            <w:r>
              <w:t>53-56</w:t>
            </w:r>
          </w:p>
        </w:tc>
        <w:tc>
          <w:tcPr>
            <w:tcW w:w="2880" w:type="dxa"/>
          </w:tcPr>
          <w:p w14:paraId="7C00E2E3" w14:textId="77777777" w:rsidR="00C60B54" w:rsidRDefault="00000000">
            <w:pPr>
              <w:cnfStyle w:val="000000100000" w:firstRow="0" w:lastRow="0" w:firstColumn="0" w:lastColumn="0" w:oddVBand="0" w:evenVBand="0" w:oddHBand="1" w:evenHBand="0" w:firstRowFirstColumn="0" w:firstRowLastColumn="0" w:lastRowFirstColumn="0" w:lastRowLastColumn="0"/>
            </w:pPr>
            <w:r>
              <w:t>24</w:t>
            </w:r>
          </w:p>
        </w:tc>
        <w:tc>
          <w:tcPr>
            <w:tcW w:w="2880" w:type="dxa"/>
          </w:tcPr>
          <w:p w14:paraId="490D2975" w14:textId="77777777" w:rsidR="00C60B54" w:rsidRDefault="00000000">
            <w:pPr>
              <w:cnfStyle w:val="000000100000" w:firstRow="0" w:lastRow="0" w:firstColumn="0" w:lastColumn="0" w:oddVBand="0" w:evenVBand="0" w:oddHBand="1" w:evenHBand="0" w:firstRowFirstColumn="0" w:firstRowLastColumn="0" w:lastRowFirstColumn="0" w:lastRowLastColumn="0"/>
            </w:pPr>
            <w:r>
              <w:t>PM EN 53-56 · V4.3.3</w:t>
            </w:r>
          </w:p>
        </w:tc>
      </w:tr>
      <w:tr w:rsidR="00C60B54" w14:paraId="24676736" w14:textId="77777777" w:rsidTr="00C60B54">
        <w:tc>
          <w:tcPr>
            <w:cnfStyle w:val="001000000000" w:firstRow="0" w:lastRow="0" w:firstColumn="1" w:lastColumn="0" w:oddVBand="0" w:evenVBand="0" w:oddHBand="0" w:evenHBand="0" w:firstRowFirstColumn="0" w:firstRowLastColumn="0" w:lastRowFirstColumn="0" w:lastRowLastColumn="0"/>
            <w:tcW w:w="2880" w:type="dxa"/>
          </w:tcPr>
          <w:p w14:paraId="20F95044" w14:textId="77777777" w:rsidR="00C60B54" w:rsidRDefault="00000000">
            <w:r>
              <w:t>57-60</w:t>
            </w:r>
          </w:p>
        </w:tc>
        <w:tc>
          <w:tcPr>
            <w:tcW w:w="2880" w:type="dxa"/>
          </w:tcPr>
          <w:p w14:paraId="1788F408" w14:textId="77777777" w:rsidR="00C60B54" w:rsidRDefault="00000000">
            <w:pPr>
              <w:cnfStyle w:val="000000000000" w:firstRow="0" w:lastRow="0" w:firstColumn="0" w:lastColumn="0" w:oddVBand="0" w:evenVBand="0" w:oddHBand="0" w:evenHBand="0" w:firstRowFirstColumn="0" w:firstRowLastColumn="0" w:lastRowFirstColumn="0" w:lastRowLastColumn="0"/>
            </w:pPr>
            <w:r>
              <w:t>24</w:t>
            </w:r>
          </w:p>
        </w:tc>
        <w:tc>
          <w:tcPr>
            <w:tcW w:w="2880" w:type="dxa"/>
          </w:tcPr>
          <w:p w14:paraId="7C069AA3" w14:textId="77777777" w:rsidR="00C60B54" w:rsidRDefault="00000000">
            <w:pPr>
              <w:cnfStyle w:val="000000000000" w:firstRow="0" w:lastRow="0" w:firstColumn="0" w:lastColumn="0" w:oddVBand="0" w:evenVBand="0" w:oddHBand="0" w:evenHBand="0" w:firstRowFirstColumn="0" w:firstRowLastColumn="0" w:lastRowFirstColumn="0" w:lastRowLastColumn="0"/>
            </w:pPr>
            <w:r>
              <w:t>PM EN 57-60 · V4.3.3</w:t>
            </w:r>
          </w:p>
        </w:tc>
      </w:tr>
      <w:tr w:rsidR="00C60B54" w14:paraId="4FA110A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EF502B" w14:textId="77777777" w:rsidR="00C60B54" w:rsidRDefault="00000000">
            <w:r>
              <w:t>61-64</w:t>
            </w:r>
          </w:p>
        </w:tc>
        <w:tc>
          <w:tcPr>
            <w:tcW w:w="2880" w:type="dxa"/>
          </w:tcPr>
          <w:p w14:paraId="50E35B62" w14:textId="77777777" w:rsidR="00C60B54" w:rsidRDefault="00000000">
            <w:pPr>
              <w:cnfStyle w:val="000000100000" w:firstRow="0" w:lastRow="0" w:firstColumn="0" w:lastColumn="0" w:oddVBand="0" w:evenVBand="0" w:oddHBand="1" w:evenHBand="0" w:firstRowFirstColumn="0" w:firstRowLastColumn="0" w:lastRowFirstColumn="0" w:lastRowLastColumn="0"/>
            </w:pPr>
            <w:r>
              <w:t>24</w:t>
            </w:r>
          </w:p>
        </w:tc>
        <w:tc>
          <w:tcPr>
            <w:tcW w:w="2880" w:type="dxa"/>
          </w:tcPr>
          <w:p w14:paraId="3D35AFAB" w14:textId="77777777" w:rsidR="00C60B54" w:rsidRDefault="00000000">
            <w:pPr>
              <w:cnfStyle w:val="000000100000" w:firstRow="0" w:lastRow="0" w:firstColumn="0" w:lastColumn="0" w:oddVBand="0" w:evenVBand="0" w:oddHBand="1" w:evenHBand="0" w:firstRowFirstColumn="0" w:firstRowLastColumn="0" w:lastRowFirstColumn="0" w:lastRowLastColumn="0"/>
            </w:pPr>
            <w:r>
              <w:t>PM EN 61-64 · V4.3.3</w:t>
            </w:r>
          </w:p>
        </w:tc>
      </w:tr>
    </w:tbl>
    <w:p w14:paraId="7107E4B3" w14:textId="77777777" w:rsidR="00C60B54" w:rsidRDefault="00000000">
      <w:r>
        <w:t>Verification: 384 distinct case_id values found across the batch files, with no missing IDs from XCASE-H01-L1 through XCASE-H64-L6. The presence of a case ID does not itself establish sentence-level translation completeness.</w:t>
      </w:r>
    </w:p>
    <w:p w14:paraId="56DD9CAA" w14:textId="77777777" w:rsidR="00C60B54" w:rsidRDefault="00000000">
      <w:pPr>
        <w:pStyle w:val="1"/>
      </w:pPr>
      <w:r>
        <w:t>Engineering release conditions</w:t>
      </w:r>
    </w:p>
    <w:p w14:paraId="0ED0067E" w14:textId="77777777" w:rsidR="00C60B54" w:rsidRDefault="00000000">
      <w:r>
        <w:t>Use case_id as the stable key; store historical events and line-specific comparisons separately; preserve original and amended versions. The public site and iOS/Android/RWD apps must display only explicitly approved story and comparison versions. This compilation remains an editorial archive.</w:t>
      </w:r>
    </w:p>
    <w:p w14:paraId="5D95D65B" w14:textId="77777777" w:rsidR="00C60B54" w:rsidRDefault="00000000">
      <w:r>
        <w:br w:type="page"/>
      </w:r>
    </w:p>
    <w:p w14:paraId="584D3EF1" w14:textId="77777777" w:rsidR="00C60B54" w:rsidRDefault="00000000">
      <w:pPr>
        <w:pStyle w:val="1"/>
      </w:pPr>
      <w:r>
        <w:lastRenderedPageBreak/>
        <w:t>Part 01 — Hexagrams 01-08</w:t>
      </w:r>
    </w:p>
    <w:p w14:paraId="2674943F" w14:textId="77777777" w:rsidR="00C60B54" w:rsidRDefault="00000000">
      <w:pPr>
        <w:pStyle w:val="aa"/>
      </w:pPr>
      <w:r>
        <w:t>The Xiang Commentary — Chinese Political and Military History</w:t>
      </w:r>
    </w:p>
    <w:p w14:paraId="6167EF8E" w14:textId="77777777" w:rsidR="00C60B54" w:rsidRDefault="00000000">
      <w:r>
        <w:t>Translation progress: Hexagrams 01–08, all 48 entries, have paragraph-level English translations of the source narratives, line-specific historical comparisons, and editorial assessment. Translation QA and publication approval remain pending. Source: Traditional Chinese PM V4.3.3.</w:t>
      </w:r>
    </w:p>
    <w:p w14:paraId="6B5DFD0A" w14:textId="77777777" w:rsidR="00C60B54" w:rsidRDefault="00000000">
      <w:pPr>
        <w:pStyle w:val="1"/>
      </w:pPr>
      <w:r>
        <w:t>Hexagrams 01–08 · 48 Cases · Paragraph-by-Paragraph English Translation</w:t>
      </w:r>
    </w:p>
    <w:p w14:paraId="0FC15C66" w14:textId="77777777" w:rsidR="00C60B54" w:rsidRDefault="00000000">
      <w:r>
        <w:t>Translation status: all six lines of each of Hexagrams 01–08 are available as paragraph-level English editorial translations. Source-paragraph boundaries are preserved for the historical narratives; Grade B editorial revisions are retained where applicable. This is NOT a publication-approved edition.</w:t>
      </w:r>
    </w:p>
    <w:p w14:paraId="080280F6" w14:textId="77777777" w:rsidR="00C60B54" w:rsidRDefault="00000000">
      <w:pPr>
        <w:pStyle w:val="1"/>
      </w:pPr>
      <w:r>
        <w:t>Developer specification: Web / App / RWD</w:t>
      </w:r>
    </w:p>
    <w:p w14:paraId="631A10EB" w14:textId="77777777" w:rsidR="00C60B54" w:rsidRDefault="00000000">
      <w:pPr>
        <w:pStyle w:val="a0"/>
      </w:pPr>
      <w:r>
        <w:t>Immutable keys: domain=PM; case_id; hexagram_no; line_no; global_line_no (001–048).</w:t>
      </w:r>
    </w:p>
    <w:p w14:paraId="7A07E002" w14:textId="77777777" w:rsidR="00C60B54" w:rsidRDefault="00000000">
      <w:pPr>
        <w:pStyle w:val="a0"/>
      </w:pPr>
      <w:r>
        <w:t>Content fields: event_title_en, lesson_title_en, xiang_interpretation_en, narrative_paragraphs_en[], comparison_en, editorial_review_en, optional_revision_en, evidence_label, grade, translation_status, publish_status.</w:t>
      </w:r>
    </w:p>
    <w:p w14:paraId="1B29A85C" w14:textId="77777777" w:rsidR="00C60B54" w:rsidRDefault="00000000">
      <w:pPr>
        <w:pStyle w:val="a0"/>
      </w:pPr>
      <w:r>
        <w:t>Mobile: single column; never truncate historical paragraphs; text at least 16px in production, line-height 1.6; index navigable by hexagram/line; preserve paragraph boundaries.</w:t>
      </w:r>
    </w:p>
    <w:p w14:paraId="282CA02C" w14:textId="77777777" w:rsidR="00C60B54" w:rsidRDefault="00000000">
      <w:pPr>
        <w:pStyle w:val="a0"/>
      </w:pPr>
      <w:r>
        <w:t>Publish gate: show a translation as complete only after the source paragraphs and relevant revisions have been translated and editorially approved. Translation completeness and publication approval are separate properties.</w:t>
      </w:r>
    </w:p>
    <w:p w14:paraId="53098E27" w14:textId="77777777" w:rsidR="00C60B54" w:rsidRDefault="00000000">
      <w:pPr>
        <w:pStyle w:val="1"/>
      </w:pPr>
      <w:r>
        <w:t>Contents and completeness register</w:t>
      </w:r>
    </w:p>
    <w:tbl>
      <w:tblPr>
        <w:tblStyle w:val="-1"/>
        <w:tblW w:w="0" w:type="auto"/>
        <w:tblLook w:val="04A0" w:firstRow="1" w:lastRow="0" w:firstColumn="1" w:lastColumn="0" w:noHBand="0" w:noVBand="1"/>
      </w:tblPr>
      <w:tblGrid>
        <w:gridCol w:w="1760"/>
        <w:gridCol w:w="1554"/>
        <w:gridCol w:w="1643"/>
        <w:gridCol w:w="1870"/>
        <w:gridCol w:w="1813"/>
      </w:tblGrid>
      <w:tr w:rsidR="00C60B54" w14:paraId="65E3EE5B"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309F43AA" w14:textId="77777777" w:rsidR="00C60B54" w:rsidRDefault="00000000">
            <w:r>
              <w:t>Hexagram</w:t>
            </w:r>
          </w:p>
        </w:tc>
        <w:tc>
          <w:tcPr>
            <w:tcW w:w="2030" w:type="dxa"/>
          </w:tcPr>
          <w:p w14:paraId="68F38DE6"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 ID</w:t>
            </w:r>
          </w:p>
        </w:tc>
        <w:tc>
          <w:tcPr>
            <w:tcW w:w="2030" w:type="dxa"/>
          </w:tcPr>
          <w:p w14:paraId="629792C9" w14:textId="77777777" w:rsidR="00C60B54" w:rsidRDefault="00000000">
            <w:pPr>
              <w:cnfStyle w:val="100000000000" w:firstRow="1" w:lastRow="0" w:firstColumn="0" w:lastColumn="0" w:oddVBand="0" w:evenVBand="0" w:oddHBand="0" w:evenHBand="0" w:firstRowFirstColumn="0" w:firstRowLastColumn="0" w:lastRowFirstColumn="0" w:lastRowLastColumn="0"/>
            </w:pPr>
            <w:r>
              <w:t>Case ID</w:t>
            </w:r>
          </w:p>
        </w:tc>
        <w:tc>
          <w:tcPr>
            <w:tcW w:w="2030" w:type="dxa"/>
          </w:tcPr>
          <w:p w14:paraId="6BE707E0" w14:textId="77777777" w:rsidR="00C60B54" w:rsidRDefault="00000000">
            <w:pPr>
              <w:cnfStyle w:val="100000000000" w:firstRow="1" w:lastRow="0" w:firstColumn="0" w:lastColumn="0" w:oddVBand="0" w:evenVBand="0" w:oddHBand="0" w:evenHBand="0" w:firstRowFirstColumn="0" w:firstRowLastColumn="0" w:lastRowFirstColumn="0" w:lastRowLastColumn="0"/>
            </w:pPr>
            <w:r>
              <w:t>English title</w:t>
            </w:r>
          </w:p>
        </w:tc>
        <w:tc>
          <w:tcPr>
            <w:tcW w:w="2030" w:type="dxa"/>
          </w:tcPr>
          <w:p w14:paraId="19261AEE" w14:textId="77777777" w:rsidR="00C60B54" w:rsidRDefault="00000000">
            <w:pPr>
              <w:cnfStyle w:val="100000000000" w:firstRow="1" w:lastRow="0" w:firstColumn="0" w:lastColumn="0" w:oddVBand="0" w:evenVBand="0" w:oddHBand="0" w:evenHBand="0" w:firstRowFirstColumn="0" w:firstRowLastColumn="0" w:lastRowFirstColumn="0" w:lastRowLastColumn="0"/>
            </w:pPr>
            <w:r>
              <w:t>Translation status</w:t>
            </w:r>
          </w:p>
        </w:tc>
      </w:tr>
      <w:tr w:rsidR="00C60B54" w14:paraId="35EA65A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743C075A" w14:textId="77777777" w:rsidR="00C60B54" w:rsidRDefault="00000000">
            <w:r>
              <w:t>01</w:t>
            </w:r>
          </w:p>
        </w:tc>
        <w:tc>
          <w:tcPr>
            <w:tcW w:w="2030" w:type="dxa"/>
          </w:tcPr>
          <w:p w14:paraId="3DF2EFEC" w14:textId="77777777" w:rsidR="00C60B54" w:rsidRDefault="00000000">
            <w:pPr>
              <w:cnfStyle w:val="000000100000" w:firstRow="0" w:lastRow="0" w:firstColumn="0" w:lastColumn="0" w:oddVBand="0" w:evenVBand="0" w:oddHBand="1" w:evenHBand="0" w:firstRowFirstColumn="0" w:firstRowLastColumn="0" w:lastRowFirstColumn="0" w:lastRowLastColumn="0"/>
            </w:pPr>
            <w:r>
              <w:t>001</w:t>
            </w:r>
          </w:p>
        </w:tc>
        <w:tc>
          <w:tcPr>
            <w:tcW w:w="2030" w:type="dxa"/>
          </w:tcPr>
          <w:p w14:paraId="2BEAFDB0"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XCASE-H01-L1</w:t>
            </w:r>
          </w:p>
        </w:tc>
        <w:tc>
          <w:tcPr>
            <w:tcW w:w="2030" w:type="dxa"/>
          </w:tcPr>
          <w:p w14:paraId="71131151"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 | Chong’er’s Exile and Return to Jin — Preserve Your Strength Before Taking Action</w:t>
            </w:r>
          </w:p>
        </w:tc>
        <w:tc>
          <w:tcPr>
            <w:tcW w:w="2030" w:type="dxa"/>
          </w:tcPr>
          <w:p w14:paraId="038C3C1A"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20B4DEEF"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7C4B421C" w14:textId="77777777" w:rsidR="00C60B54" w:rsidRDefault="00000000">
            <w:r>
              <w:t>01</w:t>
            </w:r>
          </w:p>
        </w:tc>
        <w:tc>
          <w:tcPr>
            <w:tcW w:w="2030" w:type="dxa"/>
          </w:tcPr>
          <w:p w14:paraId="6E342913" w14:textId="77777777" w:rsidR="00C60B54" w:rsidRDefault="00000000">
            <w:pPr>
              <w:cnfStyle w:val="000000000000" w:firstRow="0" w:lastRow="0" w:firstColumn="0" w:lastColumn="0" w:oddVBand="0" w:evenVBand="0" w:oddHBand="0" w:evenHBand="0" w:firstRowFirstColumn="0" w:firstRowLastColumn="0" w:lastRowFirstColumn="0" w:lastRowLastColumn="0"/>
            </w:pPr>
            <w:r>
              <w:t>002</w:t>
            </w:r>
          </w:p>
        </w:tc>
        <w:tc>
          <w:tcPr>
            <w:tcW w:w="2030" w:type="dxa"/>
          </w:tcPr>
          <w:p w14:paraId="6218B64F"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XCASE-H01-L2</w:t>
            </w:r>
          </w:p>
        </w:tc>
        <w:tc>
          <w:tcPr>
            <w:tcW w:w="2030" w:type="dxa"/>
          </w:tcPr>
          <w:p w14:paraId="6916F101"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Second line | Liu Bang Enters Guanzhong and Announces Three Rules — Use Your </w:t>
            </w:r>
            <w:r>
              <w:lastRenderedPageBreak/>
              <w:t>Abilities for the Public Good</w:t>
            </w:r>
          </w:p>
        </w:tc>
        <w:tc>
          <w:tcPr>
            <w:tcW w:w="2030" w:type="dxa"/>
          </w:tcPr>
          <w:p w14:paraId="30289A51"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Paragraphs translated; editorial QA pending</w:t>
            </w:r>
          </w:p>
        </w:tc>
      </w:tr>
      <w:tr w:rsidR="00C60B54" w14:paraId="0E8E043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55D93191" w14:textId="77777777" w:rsidR="00C60B54" w:rsidRDefault="00000000">
            <w:r>
              <w:t>01</w:t>
            </w:r>
          </w:p>
        </w:tc>
        <w:tc>
          <w:tcPr>
            <w:tcW w:w="2030" w:type="dxa"/>
          </w:tcPr>
          <w:p w14:paraId="084F711B" w14:textId="77777777" w:rsidR="00C60B54" w:rsidRDefault="00000000">
            <w:pPr>
              <w:cnfStyle w:val="000000100000" w:firstRow="0" w:lastRow="0" w:firstColumn="0" w:lastColumn="0" w:oddVBand="0" w:evenVBand="0" w:oddHBand="1" w:evenHBand="0" w:firstRowFirstColumn="0" w:firstRowLastColumn="0" w:lastRowFirstColumn="0" w:lastRowLastColumn="0"/>
            </w:pPr>
            <w:r>
              <w:t>003</w:t>
            </w:r>
          </w:p>
        </w:tc>
        <w:tc>
          <w:tcPr>
            <w:tcW w:w="2030" w:type="dxa"/>
          </w:tcPr>
          <w:p w14:paraId="6AB2BBB9"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XCASE-H01-L3</w:t>
            </w:r>
          </w:p>
        </w:tc>
        <w:tc>
          <w:tcPr>
            <w:tcW w:w="2030" w:type="dxa"/>
          </w:tcPr>
          <w:p w14:paraId="65D89AC5"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 | On Protracted War and the Stages of Resistance — Reassess Strategy Continuously</w:t>
            </w:r>
          </w:p>
        </w:tc>
        <w:tc>
          <w:tcPr>
            <w:tcW w:w="2030" w:type="dxa"/>
          </w:tcPr>
          <w:p w14:paraId="41B66D5B"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3E273775"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794488BF" w14:textId="77777777" w:rsidR="00C60B54" w:rsidRDefault="00000000">
            <w:r>
              <w:t>01</w:t>
            </w:r>
          </w:p>
        </w:tc>
        <w:tc>
          <w:tcPr>
            <w:tcW w:w="2030" w:type="dxa"/>
          </w:tcPr>
          <w:p w14:paraId="553EEE43" w14:textId="77777777" w:rsidR="00C60B54" w:rsidRDefault="00000000">
            <w:pPr>
              <w:cnfStyle w:val="000000000000" w:firstRow="0" w:lastRow="0" w:firstColumn="0" w:lastColumn="0" w:oddVBand="0" w:evenVBand="0" w:oddHBand="0" w:evenHBand="0" w:firstRowFirstColumn="0" w:firstRowLastColumn="0" w:lastRowFirstColumn="0" w:lastRowLastColumn="0"/>
            </w:pPr>
            <w:r>
              <w:t>004</w:t>
            </w:r>
          </w:p>
        </w:tc>
        <w:tc>
          <w:tcPr>
            <w:tcW w:w="2030" w:type="dxa"/>
          </w:tcPr>
          <w:p w14:paraId="6A476950"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XCASE-H01-L4</w:t>
            </w:r>
          </w:p>
        </w:tc>
        <w:tc>
          <w:tcPr>
            <w:tcW w:w="2030" w:type="dxa"/>
          </w:tcPr>
          <w:p w14:paraId="50A00E42"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 | The Northern Expedition and the Capture of Wuchang — Advance When Conditions Permit</w:t>
            </w:r>
          </w:p>
        </w:tc>
        <w:tc>
          <w:tcPr>
            <w:tcW w:w="2030" w:type="dxa"/>
          </w:tcPr>
          <w:p w14:paraId="274FDEE8"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647F4E70"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018760CB" w14:textId="77777777" w:rsidR="00C60B54" w:rsidRDefault="00000000">
            <w:r>
              <w:t>01</w:t>
            </w:r>
          </w:p>
        </w:tc>
        <w:tc>
          <w:tcPr>
            <w:tcW w:w="2030" w:type="dxa"/>
          </w:tcPr>
          <w:p w14:paraId="419904B1" w14:textId="77777777" w:rsidR="00C60B54" w:rsidRDefault="00000000">
            <w:pPr>
              <w:cnfStyle w:val="000000100000" w:firstRow="0" w:lastRow="0" w:firstColumn="0" w:lastColumn="0" w:oddVBand="0" w:evenVBand="0" w:oddHBand="1" w:evenHBand="0" w:firstRowFirstColumn="0" w:firstRowLastColumn="0" w:lastRowFirstColumn="0" w:lastRowLastColumn="0"/>
            </w:pPr>
            <w:r>
              <w:t>005</w:t>
            </w:r>
          </w:p>
        </w:tc>
        <w:tc>
          <w:tcPr>
            <w:tcW w:w="2030" w:type="dxa"/>
          </w:tcPr>
          <w:p w14:paraId="2655D5F1"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XCASE-H01-L5</w:t>
            </w:r>
          </w:p>
        </w:tc>
        <w:tc>
          <w:tcPr>
            <w:tcW w:w="2030" w:type="dxa"/>
          </w:tcPr>
          <w:p w14:paraId="45FD431C"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 | Liu Xiu Founds the Eastern Han — Leadership Must Create Lasting Order</w:t>
            </w:r>
          </w:p>
        </w:tc>
        <w:tc>
          <w:tcPr>
            <w:tcW w:w="2030" w:type="dxa"/>
          </w:tcPr>
          <w:p w14:paraId="20046ABB"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3160330F"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02F11BF9" w14:textId="77777777" w:rsidR="00C60B54" w:rsidRDefault="00000000">
            <w:r>
              <w:t>01</w:t>
            </w:r>
          </w:p>
        </w:tc>
        <w:tc>
          <w:tcPr>
            <w:tcW w:w="2030" w:type="dxa"/>
          </w:tcPr>
          <w:p w14:paraId="76CAC78A" w14:textId="77777777" w:rsidR="00C60B54" w:rsidRDefault="00000000">
            <w:pPr>
              <w:cnfStyle w:val="000000000000" w:firstRow="0" w:lastRow="0" w:firstColumn="0" w:lastColumn="0" w:oddVBand="0" w:evenVBand="0" w:oddHBand="0" w:evenHBand="0" w:firstRowFirstColumn="0" w:firstRowLastColumn="0" w:lastRowFirstColumn="0" w:lastRowLastColumn="0"/>
            </w:pPr>
            <w:r>
              <w:t>006</w:t>
            </w:r>
          </w:p>
        </w:tc>
        <w:tc>
          <w:tcPr>
            <w:tcW w:w="2030" w:type="dxa"/>
          </w:tcPr>
          <w:p w14:paraId="5C560028"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XCASE-H01-L6</w:t>
            </w:r>
          </w:p>
        </w:tc>
        <w:tc>
          <w:tcPr>
            <w:tcW w:w="2030" w:type="dxa"/>
          </w:tcPr>
          <w:p w14:paraId="6A50D539"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 | Fu Jian’s Defeat at the Fei River — Even Great Power Has Limits</w:t>
            </w:r>
          </w:p>
        </w:tc>
        <w:tc>
          <w:tcPr>
            <w:tcW w:w="2030" w:type="dxa"/>
          </w:tcPr>
          <w:p w14:paraId="3A10CB9E"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3E6713B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529384F0" w14:textId="77777777" w:rsidR="00C60B54" w:rsidRDefault="00000000">
            <w:r>
              <w:t>02</w:t>
            </w:r>
          </w:p>
        </w:tc>
        <w:tc>
          <w:tcPr>
            <w:tcW w:w="2030" w:type="dxa"/>
          </w:tcPr>
          <w:p w14:paraId="005FD7C3" w14:textId="77777777" w:rsidR="00C60B54" w:rsidRDefault="00000000">
            <w:pPr>
              <w:cnfStyle w:val="000000100000" w:firstRow="0" w:lastRow="0" w:firstColumn="0" w:lastColumn="0" w:oddVBand="0" w:evenVBand="0" w:oddHBand="1" w:evenHBand="0" w:firstRowFirstColumn="0" w:firstRowLastColumn="0" w:lastRowFirstColumn="0" w:lastRowLastColumn="0"/>
            </w:pPr>
            <w:r>
              <w:t>007</w:t>
            </w:r>
          </w:p>
        </w:tc>
        <w:tc>
          <w:tcPr>
            <w:tcW w:w="2030" w:type="dxa"/>
          </w:tcPr>
          <w:p w14:paraId="77E50EE1"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XCASE-H02-L1</w:t>
            </w:r>
          </w:p>
        </w:tc>
        <w:tc>
          <w:tcPr>
            <w:tcW w:w="2030" w:type="dxa"/>
          </w:tcPr>
          <w:p w14:paraId="2978D30A"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 | From Tianbao Prosperity to the An Lushan Rebellion — Small Cracks Can Become a Crisis</w:t>
            </w:r>
          </w:p>
        </w:tc>
        <w:tc>
          <w:tcPr>
            <w:tcW w:w="2030" w:type="dxa"/>
          </w:tcPr>
          <w:p w14:paraId="1B44EDE4"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480F0967"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136BABFF" w14:textId="77777777" w:rsidR="00C60B54" w:rsidRDefault="00000000">
            <w:r>
              <w:t>02</w:t>
            </w:r>
          </w:p>
        </w:tc>
        <w:tc>
          <w:tcPr>
            <w:tcW w:w="2030" w:type="dxa"/>
          </w:tcPr>
          <w:p w14:paraId="24B213AE" w14:textId="77777777" w:rsidR="00C60B54" w:rsidRDefault="00000000">
            <w:pPr>
              <w:cnfStyle w:val="000000000000" w:firstRow="0" w:lastRow="0" w:firstColumn="0" w:lastColumn="0" w:oddVBand="0" w:evenVBand="0" w:oddHBand="0" w:evenHBand="0" w:firstRowFirstColumn="0" w:firstRowLastColumn="0" w:lastRowFirstColumn="0" w:lastRowLastColumn="0"/>
            </w:pPr>
            <w:r>
              <w:t>008</w:t>
            </w:r>
          </w:p>
        </w:tc>
        <w:tc>
          <w:tcPr>
            <w:tcW w:w="2030" w:type="dxa"/>
          </w:tcPr>
          <w:p w14:paraId="5EA9BCF8"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XCASE-H02-L2</w:t>
            </w:r>
          </w:p>
        </w:tc>
        <w:tc>
          <w:tcPr>
            <w:tcW w:w="2030" w:type="dxa"/>
          </w:tcPr>
          <w:p w14:paraId="30C3703A"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 | Emperor Wen of Han Abolishes the Land Tax — Make Governance Practical</w:t>
            </w:r>
          </w:p>
        </w:tc>
        <w:tc>
          <w:tcPr>
            <w:tcW w:w="2030" w:type="dxa"/>
          </w:tcPr>
          <w:p w14:paraId="54B53DC1"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23CF949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03E88AAA" w14:textId="77777777" w:rsidR="00C60B54" w:rsidRDefault="00000000">
            <w:r>
              <w:t>02</w:t>
            </w:r>
          </w:p>
        </w:tc>
        <w:tc>
          <w:tcPr>
            <w:tcW w:w="2030" w:type="dxa"/>
          </w:tcPr>
          <w:p w14:paraId="0B1C51DC" w14:textId="77777777" w:rsidR="00C60B54" w:rsidRDefault="00000000">
            <w:pPr>
              <w:cnfStyle w:val="000000100000" w:firstRow="0" w:lastRow="0" w:firstColumn="0" w:lastColumn="0" w:oddVBand="0" w:evenVBand="0" w:oddHBand="1" w:evenHBand="0" w:firstRowFirstColumn="0" w:firstRowLastColumn="0" w:lastRowFirstColumn="0" w:lastRowLastColumn="0"/>
            </w:pPr>
            <w:r>
              <w:t>009</w:t>
            </w:r>
          </w:p>
        </w:tc>
        <w:tc>
          <w:tcPr>
            <w:tcW w:w="2030" w:type="dxa"/>
          </w:tcPr>
          <w:p w14:paraId="587D1DF1"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XCASE-H02-L3</w:t>
            </w:r>
          </w:p>
        </w:tc>
        <w:tc>
          <w:tcPr>
            <w:tcW w:w="2030" w:type="dxa"/>
          </w:tcPr>
          <w:p w14:paraId="52F28928"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 | Xiao He Sustains the Chu–Han Campaigns from the Rear — Work Behind the Scenes Can Succeed</w:t>
            </w:r>
          </w:p>
        </w:tc>
        <w:tc>
          <w:tcPr>
            <w:tcW w:w="2030" w:type="dxa"/>
          </w:tcPr>
          <w:p w14:paraId="3D849EDF"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1620A97B"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6D848546" w14:textId="77777777" w:rsidR="00C60B54" w:rsidRDefault="00000000">
            <w:r>
              <w:t>02</w:t>
            </w:r>
          </w:p>
        </w:tc>
        <w:tc>
          <w:tcPr>
            <w:tcW w:w="2030" w:type="dxa"/>
          </w:tcPr>
          <w:p w14:paraId="0FF9CA84" w14:textId="77777777" w:rsidR="00C60B54" w:rsidRDefault="00000000">
            <w:pPr>
              <w:cnfStyle w:val="000000000000" w:firstRow="0" w:lastRow="0" w:firstColumn="0" w:lastColumn="0" w:oddVBand="0" w:evenVBand="0" w:oddHBand="0" w:evenHBand="0" w:firstRowFirstColumn="0" w:firstRowLastColumn="0" w:lastRowFirstColumn="0" w:lastRowLastColumn="0"/>
            </w:pPr>
            <w:r>
              <w:t>010</w:t>
            </w:r>
          </w:p>
        </w:tc>
        <w:tc>
          <w:tcPr>
            <w:tcW w:w="2030" w:type="dxa"/>
          </w:tcPr>
          <w:p w14:paraId="7CDAD5A2"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XCASE-H02-L4</w:t>
            </w:r>
          </w:p>
        </w:tc>
        <w:tc>
          <w:tcPr>
            <w:tcW w:w="2030" w:type="dxa"/>
          </w:tcPr>
          <w:p w14:paraId="7242A414"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Fourth line | King Wen’s Traditional Imprisonment at Youli — Exercise Caution Under </w:t>
            </w:r>
            <w:r>
              <w:lastRenderedPageBreak/>
              <w:t>Threat</w:t>
            </w:r>
          </w:p>
        </w:tc>
        <w:tc>
          <w:tcPr>
            <w:tcW w:w="2030" w:type="dxa"/>
          </w:tcPr>
          <w:p w14:paraId="019D99C4"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Paragraphs translated; editorial QA pending</w:t>
            </w:r>
          </w:p>
        </w:tc>
      </w:tr>
      <w:tr w:rsidR="00C60B54" w14:paraId="6AFC676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7E128CC7" w14:textId="77777777" w:rsidR="00C60B54" w:rsidRDefault="00000000">
            <w:r>
              <w:t>02</w:t>
            </w:r>
          </w:p>
        </w:tc>
        <w:tc>
          <w:tcPr>
            <w:tcW w:w="2030" w:type="dxa"/>
          </w:tcPr>
          <w:p w14:paraId="28AFA35F" w14:textId="77777777" w:rsidR="00C60B54" w:rsidRDefault="00000000">
            <w:pPr>
              <w:cnfStyle w:val="000000100000" w:firstRow="0" w:lastRow="0" w:firstColumn="0" w:lastColumn="0" w:oddVBand="0" w:evenVBand="0" w:oddHBand="1" w:evenHBand="0" w:firstRowFirstColumn="0" w:firstRowLastColumn="0" w:lastRowFirstColumn="0" w:lastRowLastColumn="0"/>
            </w:pPr>
            <w:r>
              <w:t>011</w:t>
            </w:r>
          </w:p>
        </w:tc>
        <w:tc>
          <w:tcPr>
            <w:tcW w:w="2030" w:type="dxa"/>
          </w:tcPr>
          <w:p w14:paraId="751B331F"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XCASE-H02-L5</w:t>
            </w:r>
          </w:p>
        </w:tc>
        <w:tc>
          <w:tcPr>
            <w:tcW w:w="2030" w:type="dxa"/>
          </w:tcPr>
          <w:p w14:paraId="2F8534A2"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 | Feng Yi, the General of the Great Tree — Inner Character Outweighs Display</w:t>
            </w:r>
          </w:p>
        </w:tc>
        <w:tc>
          <w:tcPr>
            <w:tcW w:w="2030" w:type="dxa"/>
          </w:tcPr>
          <w:p w14:paraId="2440F4CF"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762A22CC"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70173806" w14:textId="77777777" w:rsidR="00C60B54" w:rsidRDefault="00000000">
            <w:r>
              <w:t>02</w:t>
            </w:r>
          </w:p>
        </w:tc>
        <w:tc>
          <w:tcPr>
            <w:tcW w:w="2030" w:type="dxa"/>
          </w:tcPr>
          <w:p w14:paraId="45CD3025" w14:textId="77777777" w:rsidR="00C60B54" w:rsidRDefault="00000000">
            <w:pPr>
              <w:cnfStyle w:val="000000000000" w:firstRow="0" w:lastRow="0" w:firstColumn="0" w:lastColumn="0" w:oddVBand="0" w:evenVBand="0" w:oddHBand="0" w:evenHBand="0" w:firstRowFirstColumn="0" w:firstRowLastColumn="0" w:lastRowFirstColumn="0" w:lastRowLastColumn="0"/>
            </w:pPr>
            <w:r>
              <w:t>012</w:t>
            </w:r>
          </w:p>
        </w:tc>
        <w:tc>
          <w:tcPr>
            <w:tcW w:w="2030" w:type="dxa"/>
          </w:tcPr>
          <w:p w14:paraId="6BBCDFEB"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XCASE-H02-L6</w:t>
            </w:r>
          </w:p>
        </w:tc>
        <w:tc>
          <w:tcPr>
            <w:tcW w:w="2030" w:type="dxa"/>
          </w:tcPr>
          <w:p w14:paraId="47E72A77"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 | The KMT–Communist Alliance Collapses in 1927 — A Broken Alliance Turns into Confrontation</w:t>
            </w:r>
          </w:p>
        </w:tc>
        <w:tc>
          <w:tcPr>
            <w:tcW w:w="2030" w:type="dxa"/>
          </w:tcPr>
          <w:p w14:paraId="0A54E6E2"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7A997BB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4985DCE0" w14:textId="77777777" w:rsidR="00C60B54" w:rsidRDefault="00000000">
            <w:r>
              <w:t>03</w:t>
            </w:r>
          </w:p>
        </w:tc>
        <w:tc>
          <w:tcPr>
            <w:tcW w:w="2030" w:type="dxa"/>
          </w:tcPr>
          <w:p w14:paraId="2F776574" w14:textId="77777777" w:rsidR="00C60B54" w:rsidRDefault="00000000">
            <w:pPr>
              <w:cnfStyle w:val="000000100000" w:firstRow="0" w:lastRow="0" w:firstColumn="0" w:lastColumn="0" w:oddVBand="0" w:evenVBand="0" w:oddHBand="1" w:evenHBand="0" w:firstRowFirstColumn="0" w:firstRowLastColumn="0" w:lastRowFirstColumn="0" w:lastRowLastColumn="0"/>
            </w:pPr>
            <w:r>
              <w:t>013</w:t>
            </w:r>
          </w:p>
        </w:tc>
        <w:tc>
          <w:tcPr>
            <w:tcW w:w="2030" w:type="dxa"/>
          </w:tcPr>
          <w:p w14:paraId="127BD215"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XCASE-H03-L1</w:t>
            </w:r>
          </w:p>
        </w:tc>
        <w:tc>
          <w:tcPr>
            <w:tcW w:w="2030" w:type="dxa"/>
          </w:tcPr>
          <w:p w14:paraId="33373949"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 | Chong’er’s Exile and Return to Jin — Keep Faith with Others in Difficult Beginnings</w:t>
            </w:r>
          </w:p>
        </w:tc>
        <w:tc>
          <w:tcPr>
            <w:tcW w:w="2030" w:type="dxa"/>
          </w:tcPr>
          <w:p w14:paraId="689D6E33"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516FA4C4"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6D2BBF25" w14:textId="77777777" w:rsidR="00C60B54" w:rsidRDefault="00000000">
            <w:r>
              <w:t>03</w:t>
            </w:r>
          </w:p>
        </w:tc>
        <w:tc>
          <w:tcPr>
            <w:tcW w:w="2030" w:type="dxa"/>
          </w:tcPr>
          <w:p w14:paraId="4250D9F7" w14:textId="77777777" w:rsidR="00C60B54" w:rsidRDefault="00000000">
            <w:pPr>
              <w:cnfStyle w:val="000000000000" w:firstRow="0" w:lastRow="0" w:firstColumn="0" w:lastColumn="0" w:oddVBand="0" w:evenVBand="0" w:oddHBand="0" w:evenHBand="0" w:firstRowFirstColumn="0" w:firstRowLastColumn="0" w:lastRowFirstColumn="0" w:lastRowLastColumn="0"/>
            </w:pPr>
            <w:r>
              <w:t>014</w:t>
            </w:r>
          </w:p>
        </w:tc>
        <w:tc>
          <w:tcPr>
            <w:tcW w:w="2030" w:type="dxa"/>
          </w:tcPr>
          <w:p w14:paraId="32C6A562"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XCASE-H03-L2</w:t>
            </w:r>
          </w:p>
        </w:tc>
        <w:tc>
          <w:tcPr>
            <w:tcW w:w="2030" w:type="dxa"/>
          </w:tcPr>
          <w:p w14:paraId="09C3737A"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 | Late-Qing Preparations for Constitutional Government — Obstacles Can Delay Progress</w:t>
            </w:r>
          </w:p>
        </w:tc>
        <w:tc>
          <w:tcPr>
            <w:tcW w:w="2030" w:type="dxa"/>
          </w:tcPr>
          <w:p w14:paraId="2A31BEC0"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561A0C2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4310C4F3" w14:textId="77777777" w:rsidR="00C60B54" w:rsidRDefault="00000000">
            <w:r>
              <w:t>03</w:t>
            </w:r>
          </w:p>
        </w:tc>
        <w:tc>
          <w:tcPr>
            <w:tcW w:w="2030" w:type="dxa"/>
          </w:tcPr>
          <w:p w14:paraId="75607EA2" w14:textId="77777777" w:rsidR="00C60B54" w:rsidRDefault="00000000">
            <w:pPr>
              <w:cnfStyle w:val="000000100000" w:firstRow="0" w:lastRow="0" w:firstColumn="0" w:lastColumn="0" w:oddVBand="0" w:evenVBand="0" w:oddHBand="1" w:evenHBand="0" w:firstRowFirstColumn="0" w:firstRowLastColumn="0" w:lastRowFirstColumn="0" w:lastRowLastColumn="0"/>
            </w:pPr>
            <w:r>
              <w:t>015</w:t>
            </w:r>
          </w:p>
        </w:tc>
        <w:tc>
          <w:tcPr>
            <w:tcW w:w="2030" w:type="dxa"/>
          </w:tcPr>
          <w:p w14:paraId="11E6FD52"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XCASE-H03-L3</w:t>
            </w:r>
          </w:p>
        </w:tc>
        <w:tc>
          <w:tcPr>
            <w:tcW w:w="2030" w:type="dxa"/>
          </w:tcPr>
          <w:p w14:paraId="6590FEFD"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 | Fu Jian’s Defeat at the Fei River — Stop When You Lack Reliable Guidance</w:t>
            </w:r>
          </w:p>
        </w:tc>
        <w:tc>
          <w:tcPr>
            <w:tcW w:w="2030" w:type="dxa"/>
          </w:tcPr>
          <w:p w14:paraId="069325B4"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41D92E79"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40523DD7" w14:textId="77777777" w:rsidR="00C60B54" w:rsidRDefault="00000000">
            <w:r>
              <w:t>03</w:t>
            </w:r>
          </w:p>
        </w:tc>
        <w:tc>
          <w:tcPr>
            <w:tcW w:w="2030" w:type="dxa"/>
          </w:tcPr>
          <w:p w14:paraId="2E1B47FC" w14:textId="77777777" w:rsidR="00C60B54" w:rsidRDefault="00000000">
            <w:pPr>
              <w:cnfStyle w:val="000000000000" w:firstRow="0" w:lastRow="0" w:firstColumn="0" w:lastColumn="0" w:oddVBand="0" w:evenVBand="0" w:oddHBand="0" w:evenHBand="0" w:firstRowFirstColumn="0" w:firstRowLastColumn="0" w:lastRowFirstColumn="0" w:lastRowLastColumn="0"/>
            </w:pPr>
            <w:r>
              <w:t>016</w:t>
            </w:r>
          </w:p>
        </w:tc>
        <w:tc>
          <w:tcPr>
            <w:tcW w:w="2030" w:type="dxa"/>
          </w:tcPr>
          <w:p w14:paraId="67A55115"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XCASE-H03-L4</w:t>
            </w:r>
          </w:p>
        </w:tc>
        <w:tc>
          <w:tcPr>
            <w:tcW w:w="2030" w:type="dxa"/>
          </w:tcPr>
          <w:p w14:paraId="4C2477DB"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 | The Sun–Liu Alliance against Cao Cao — Seek Partners When Cooperation Is Needed</w:t>
            </w:r>
          </w:p>
        </w:tc>
        <w:tc>
          <w:tcPr>
            <w:tcW w:w="2030" w:type="dxa"/>
          </w:tcPr>
          <w:p w14:paraId="2E16F59C"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1DE580F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43D8B8C4" w14:textId="77777777" w:rsidR="00C60B54" w:rsidRDefault="00000000">
            <w:r>
              <w:t>03</w:t>
            </w:r>
          </w:p>
        </w:tc>
        <w:tc>
          <w:tcPr>
            <w:tcW w:w="2030" w:type="dxa"/>
          </w:tcPr>
          <w:p w14:paraId="6C3504C0" w14:textId="77777777" w:rsidR="00C60B54" w:rsidRDefault="00000000">
            <w:pPr>
              <w:cnfStyle w:val="000000100000" w:firstRow="0" w:lastRow="0" w:firstColumn="0" w:lastColumn="0" w:oddVBand="0" w:evenVBand="0" w:oddHBand="1" w:evenHBand="0" w:firstRowFirstColumn="0" w:firstRowLastColumn="0" w:lastRowFirstColumn="0" w:lastRowLastColumn="0"/>
            </w:pPr>
            <w:r>
              <w:t>017</w:t>
            </w:r>
          </w:p>
        </w:tc>
        <w:tc>
          <w:tcPr>
            <w:tcW w:w="2030" w:type="dxa"/>
          </w:tcPr>
          <w:p w14:paraId="490439E1"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XCASE-H03-L5</w:t>
            </w:r>
          </w:p>
        </w:tc>
        <w:tc>
          <w:tcPr>
            <w:tcW w:w="2030" w:type="dxa"/>
          </w:tcPr>
          <w:p w14:paraId="422D3798"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 | Wang Anshi’s Green Sprouts Loans — Ensure Support Reaches Those in Need</w:t>
            </w:r>
          </w:p>
        </w:tc>
        <w:tc>
          <w:tcPr>
            <w:tcW w:w="2030" w:type="dxa"/>
          </w:tcPr>
          <w:p w14:paraId="5BBA874D"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2CF17FF0"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089093F1" w14:textId="77777777" w:rsidR="00C60B54" w:rsidRDefault="00000000">
            <w:r>
              <w:t>03</w:t>
            </w:r>
          </w:p>
        </w:tc>
        <w:tc>
          <w:tcPr>
            <w:tcW w:w="2030" w:type="dxa"/>
          </w:tcPr>
          <w:p w14:paraId="2D8837BA" w14:textId="77777777" w:rsidR="00C60B54" w:rsidRDefault="00000000">
            <w:pPr>
              <w:cnfStyle w:val="000000000000" w:firstRow="0" w:lastRow="0" w:firstColumn="0" w:lastColumn="0" w:oddVBand="0" w:evenVBand="0" w:oddHBand="0" w:evenHBand="0" w:firstRowFirstColumn="0" w:firstRowLastColumn="0" w:lastRowFirstColumn="0" w:lastRowLastColumn="0"/>
            </w:pPr>
            <w:r>
              <w:t>018</w:t>
            </w:r>
          </w:p>
        </w:tc>
        <w:tc>
          <w:tcPr>
            <w:tcW w:w="2030" w:type="dxa"/>
          </w:tcPr>
          <w:p w14:paraId="5DCEB6BB"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XCASE-H03-L6</w:t>
            </w:r>
          </w:p>
        </w:tc>
        <w:tc>
          <w:tcPr>
            <w:tcW w:w="2030" w:type="dxa"/>
          </w:tcPr>
          <w:p w14:paraId="5E450DCE"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Top line | The Red Army’s Heavy Losses at the Xiang River — Endurance Alone </w:t>
            </w:r>
            <w:r>
              <w:lastRenderedPageBreak/>
              <w:t>Cannot Resolve a Crisis</w:t>
            </w:r>
          </w:p>
        </w:tc>
        <w:tc>
          <w:tcPr>
            <w:tcW w:w="2030" w:type="dxa"/>
          </w:tcPr>
          <w:p w14:paraId="1A2F8AEE"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Paragraphs translated; editorial QA pending</w:t>
            </w:r>
          </w:p>
        </w:tc>
      </w:tr>
      <w:tr w:rsidR="00C60B54" w14:paraId="7F0B86D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47C5EBDC" w14:textId="77777777" w:rsidR="00C60B54" w:rsidRDefault="00000000">
            <w:r>
              <w:t>04</w:t>
            </w:r>
          </w:p>
        </w:tc>
        <w:tc>
          <w:tcPr>
            <w:tcW w:w="2030" w:type="dxa"/>
          </w:tcPr>
          <w:p w14:paraId="0EF63051" w14:textId="77777777" w:rsidR="00C60B54" w:rsidRDefault="00000000">
            <w:pPr>
              <w:cnfStyle w:val="000000100000" w:firstRow="0" w:lastRow="0" w:firstColumn="0" w:lastColumn="0" w:oddVBand="0" w:evenVBand="0" w:oddHBand="1" w:evenHBand="0" w:firstRowFirstColumn="0" w:firstRowLastColumn="0" w:lastRowFirstColumn="0" w:lastRowLastColumn="0"/>
            </w:pPr>
            <w:r>
              <w:t>019</w:t>
            </w:r>
          </w:p>
        </w:tc>
        <w:tc>
          <w:tcPr>
            <w:tcW w:w="2030" w:type="dxa"/>
          </w:tcPr>
          <w:p w14:paraId="15A83B4A"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XCASE-H04-L1</w:t>
            </w:r>
          </w:p>
        </w:tc>
        <w:tc>
          <w:tcPr>
            <w:tcW w:w="2030" w:type="dxa"/>
          </w:tcPr>
          <w:p w14:paraId="71F751A2"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 Line | Liu Bang Enters Guanzhong and Announces Three Rules — Set Clear Rules at the Outset</w:t>
            </w:r>
          </w:p>
        </w:tc>
        <w:tc>
          <w:tcPr>
            <w:tcW w:w="2030" w:type="dxa"/>
          </w:tcPr>
          <w:p w14:paraId="3803A631"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24378CD9"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78407BD5" w14:textId="77777777" w:rsidR="00C60B54" w:rsidRDefault="00000000">
            <w:r>
              <w:t>04</w:t>
            </w:r>
          </w:p>
        </w:tc>
        <w:tc>
          <w:tcPr>
            <w:tcW w:w="2030" w:type="dxa"/>
          </w:tcPr>
          <w:p w14:paraId="5CDB8E4B" w14:textId="77777777" w:rsidR="00C60B54" w:rsidRDefault="00000000">
            <w:pPr>
              <w:cnfStyle w:val="000000000000" w:firstRow="0" w:lastRow="0" w:firstColumn="0" w:lastColumn="0" w:oddVBand="0" w:evenVBand="0" w:oddHBand="0" w:evenHBand="0" w:firstRowFirstColumn="0" w:firstRowLastColumn="0" w:lastRowFirstColumn="0" w:lastRowLastColumn="0"/>
            </w:pPr>
            <w:r>
              <w:t>020</w:t>
            </w:r>
          </w:p>
        </w:tc>
        <w:tc>
          <w:tcPr>
            <w:tcW w:w="2030" w:type="dxa"/>
          </w:tcPr>
          <w:p w14:paraId="6DEEAD15"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XCASE-H04-L2</w:t>
            </w:r>
          </w:p>
        </w:tc>
        <w:tc>
          <w:tcPr>
            <w:tcW w:w="2030" w:type="dxa"/>
          </w:tcPr>
          <w:p w14:paraId="7872F6A9"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(Nine) Line | Sun Quan Encourages Lü Meng to Study — Education Requires Cooperation on Both Sides</w:t>
            </w:r>
          </w:p>
        </w:tc>
        <w:tc>
          <w:tcPr>
            <w:tcW w:w="2030" w:type="dxa"/>
          </w:tcPr>
          <w:p w14:paraId="6D6DB14B"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50EB41C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02232B64" w14:textId="77777777" w:rsidR="00C60B54" w:rsidRDefault="00000000">
            <w:r>
              <w:t>04</w:t>
            </w:r>
          </w:p>
        </w:tc>
        <w:tc>
          <w:tcPr>
            <w:tcW w:w="2030" w:type="dxa"/>
          </w:tcPr>
          <w:p w14:paraId="1A44448B" w14:textId="77777777" w:rsidR="00C60B54" w:rsidRDefault="00000000">
            <w:pPr>
              <w:cnfStyle w:val="000000100000" w:firstRow="0" w:lastRow="0" w:firstColumn="0" w:lastColumn="0" w:oddVBand="0" w:evenVBand="0" w:oddHBand="1" w:evenHBand="0" w:firstRowFirstColumn="0" w:firstRowLastColumn="0" w:lastRowFirstColumn="0" w:lastRowLastColumn="0"/>
            </w:pPr>
            <w:r>
              <w:t>021</w:t>
            </w:r>
          </w:p>
        </w:tc>
        <w:tc>
          <w:tcPr>
            <w:tcW w:w="2030" w:type="dxa"/>
          </w:tcPr>
          <w:p w14:paraId="4806383A"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XCASE-H04-L3</w:t>
            </w:r>
          </w:p>
        </w:tc>
        <w:tc>
          <w:tcPr>
            <w:tcW w:w="2030" w:type="dxa"/>
          </w:tcPr>
          <w:p w14:paraId="31A7EE99"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(Six) Line | Yuan Shikai’s Imperial Bid Sparks the National Protection Movement — Do Not Let Gain Override Judgment</w:t>
            </w:r>
          </w:p>
        </w:tc>
        <w:tc>
          <w:tcPr>
            <w:tcW w:w="2030" w:type="dxa"/>
          </w:tcPr>
          <w:p w14:paraId="12794225"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45FE69B3"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6C4691C8" w14:textId="77777777" w:rsidR="00C60B54" w:rsidRDefault="00000000">
            <w:r>
              <w:t>04</w:t>
            </w:r>
          </w:p>
        </w:tc>
        <w:tc>
          <w:tcPr>
            <w:tcW w:w="2030" w:type="dxa"/>
          </w:tcPr>
          <w:p w14:paraId="6A538B7B" w14:textId="77777777" w:rsidR="00C60B54" w:rsidRDefault="00000000">
            <w:pPr>
              <w:cnfStyle w:val="000000000000" w:firstRow="0" w:lastRow="0" w:firstColumn="0" w:lastColumn="0" w:oddVBand="0" w:evenVBand="0" w:oddHBand="0" w:evenHBand="0" w:firstRowFirstColumn="0" w:firstRowLastColumn="0" w:lastRowFirstColumn="0" w:lastRowLastColumn="0"/>
            </w:pPr>
            <w:r>
              <w:t>022</w:t>
            </w:r>
          </w:p>
        </w:tc>
        <w:tc>
          <w:tcPr>
            <w:tcW w:w="2030" w:type="dxa"/>
          </w:tcPr>
          <w:p w14:paraId="221AE832"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XCASE-H04-L4</w:t>
            </w:r>
          </w:p>
        </w:tc>
        <w:tc>
          <w:tcPr>
            <w:tcW w:w="2030" w:type="dxa"/>
          </w:tcPr>
          <w:p w14:paraId="7D4A78F6"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(Six) Line | The Qing Court Loses Control of Its Decisions in 1900 — Isolation from Reality Invites Misjudgment</w:t>
            </w:r>
          </w:p>
        </w:tc>
        <w:tc>
          <w:tcPr>
            <w:tcW w:w="2030" w:type="dxa"/>
          </w:tcPr>
          <w:p w14:paraId="2D0F7B6A"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32E5245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4C29C9D9" w14:textId="77777777" w:rsidR="00C60B54" w:rsidRDefault="00000000">
            <w:r>
              <w:t>04</w:t>
            </w:r>
          </w:p>
        </w:tc>
        <w:tc>
          <w:tcPr>
            <w:tcW w:w="2030" w:type="dxa"/>
          </w:tcPr>
          <w:p w14:paraId="7A317128" w14:textId="77777777" w:rsidR="00C60B54" w:rsidRDefault="00000000">
            <w:pPr>
              <w:cnfStyle w:val="000000100000" w:firstRow="0" w:lastRow="0" w:firstColumn="0" w:lastColumn="0" w:oddVBand="0" w:evenVBand="0" w:oddHBand="1" w:evenHBand="0" w:firstRowFirstColumn="0" w:firstRowLastColumn="0" w:lastRowFirstColumn="0" w:lastRowLastColumn="0"/>
            </w:pPr>
            <w:r>
              <w:t>023</w:t>
            </w:r>
          </w:p>
        </w:tc>
        <w:tc>
          <w:tcPr>
            <w:tcW w:w="2030" w:type="dxa"/>
          </w:tcPr>
          <w:p w14:paraId="55CEF7E0"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XCASE-H04-L5</w:t>
            </w:r>
          </w:p>
        </w:tc>
        <w:tc>
          <w:tcPr>
            <w:tcW w:w="2030" w:type="dxa"/>
          </w:tcPr>
          <w:p w14:paraId="00083F65"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 Line | Sun Quan Encourages Lü Meng to Study — Willingness to Learn Makes Change Possible</w:t>
            </w:r>
          </w:p>
        </w:tc>
        <w:tc>
          <w:tcPr>
            <w:tcW w:w="2030" w:type="dxa"/>
          </w:tcPr>
          <w:p w14:paraId="5774B233"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3829620F"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1BAF4472" w14:textId="77777777" w:rsidR="00C60B54" w:rsidRDefault="00000000">
            <w:r>
              <w:t>04</w:t>
            </w:r>
          </w:p>
        </w:tc>
        <w:tc>
          <w:tcPr>
            <w:tcW w:w="2030" w:type="dxa"/>
          </w:tcPr>
          <w:p w14:paraId="2DE1770C" w14:textId="77777777" w:rsidR="00C60B54" w:rsidRDefault="00000000">
            <w:pPr>
              <w:cnfStyle w:val="000000000000" w:firstRow="0" w:lastRow="0" w:firstColumn="0" w:lastColumn="0" w:oddVBand="0" w:evenVBand="0" w:oddHBand="0" w:evenHBand="0" w:firstRowFirstColumn="0" w:firstRowLastColumn="0" w:lastRowFirstColumn="0" w:lastRowLastColumn="0"/>
            </w:pPr>
            <w:r>
              <w:t>024</w:t>
            </w:r>
          </w:p>
        </w:tc>
        <w:tc>
          <w:tcPr>
            <w:tcW w:w="2030" w:type="dxa"/>
          </w:tcPr>
          <w:p w14:paraId="3DA0D296"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XCASE-H04-L6</w:t>
            </w:r>
          </w:p>
        </w:tc>
        <w:tc>
          <w:tcPr>
            <w:tcW w:w="2030" w:type="dxa"/>
          </w:tcPr>
          <w:p w14:paraId="5DBBAC6B"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 Line | Qi Jiguang Recruits and Trains Troops at Yiwu — Defense Requires Shared Discipline</w:t>
            </w:r>
          </w:p>
        </w:tc>
        <w:tc>
          <w:tcPr>
            <w:tcW w:w="2030" w:type="dxa"/>
          </w:tcPr>
          <w:p w14:paraId="03D25C3E"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45F3A5A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26A3A162" w14:textId="77777777" w:rsidR="00C60B54" w:rsidRDefault="00000000">
            <w:r>
              <w:t>05</w:t>
            </w:r>
          </w:p>
        </w:tc>
        <w:tc>
          <w:tcPr>
            <w:tcW w:w="2030" w:type="dxa"/>
          </w:tcPr>
          <w:p w14:paraId="6E72EE76" w14:textId="77777777" w:rsidR="00C60B54" w:rsidRDefault="00000000">
            <w:pPr>
              <w:cnfStyle w:val="000000100000" w:firstRow="0" w:lastRow="0" w:firstColumn="0" w:lastColumn="0" w:oddVBand="0" w:evenVBand="0" w:oddHBand="1" w:evenHBand="0" w:firstRowFirstColumn="0" w:firstRowLastColumn="0" w:lastRowFirstColumn="0" w:lastRowLastColumn="0"/>
            </w:pPr>
            <w:r>
              <w:t>025</w:t>
            </w:r>
          </w:p>
        </w:tc>
        <w:tc>
          <w:tcPr>
            <w:tcW w:w="2030" w:type="dxa"/>
          </w:tcPr>
          <w:p w14:paraId="4A33181B"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XCASE-H05-L1</w:t>
            </w:r>
          </w:p>
        </w:tc>
        <w:tc>
          <w:tcPr>
            <w:tcW w:w="2030" w:type="dxa"/>
          </w:tcPr>
          <w:p w14:paraId="2530ABBC"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First line | Zhou Yafu Waits for an Advantage during the Rebellion of </w:t>
            </w:r>
            <w:r>
              <w:lastRenderedPageBreak/>
              <w:t>the Seven States — Waiting Can Be a Strategy</w:t>
            </w:r>
          </w:p>
        </w:tc>
        <w:tc>
          <w:tcPr>
            <w:tcW w:w="2030" w:type="dxa"/>
          </w:tcPr>
          <w:p w14:paraId="573922AA"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Paragraphs translated; editorial QA pending</w:t>
            </w:r>
          </w:p>
        </w:tc>
      </w:tr>
      <w:tr w:rsidR="00C60B54" w14:paraId="2703341D"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2F26E5F7" w14:textId="77777777" w:rsidR="00C60B54" w:rsidRDefault="00000000">
            <w:r>
              <w:t>05</w:t>
            </w:r>
          </w:p>
        </w:tc>
        <w:tc>
          <w:tcPr>
            <w:tcW w:w="2030" w:type="dxa"/>
          </w:tcPr>
          <w:p w14:paraId="0250F699" w14:textId="77777777" w:rsidR="00C60B54" w:rsidRDefault="00000000">
            <w:pPr>
              <w:cnfStyle w:val="000000000000" w:firstRow="0" w:lastRow="0" w:firstColumn="0" w:lastColumn="0" w:oddVBand="0" w:evenVBand="0" w:oddHBand="0" w:evenHBand="0" w:firstRowFirstColumn="0" w:firstRowLastColumn="0" w:lastRowFirstColumn="0" w:lastRowLastColumn="0"/>
            </w:pPr>
            <w:r>
              <w:t>026</w:t>
            </w:r>
          </w:p>
        </w:tc>
        <w:tc>
          <w:tcPr>
            <w:tcW w:w="2030" w:type="dxa"/>
          </w:tcPr>
          <w:p w14:paraId="7710F218"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XCASE-H05-L2</w:t>
            </w:r>
          </w:p>
        </w:tc>
        <w:tc>
          <w:tcPr>
            <w:tcW w:w="2030" w:type="dxa"/>
          </w:tcPr>
          <w:p w14:paraId="60246A7F"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 | The Chongqing Negotiations and the Double Tenth Agreement — Keep Negotiating under Criticism</w:t>
            </w:r>
          </w:p>
        </w:tc>
        <w:tc>
          <w:tcPr>
            <w:tcW w:w="2030" w:type="dxa"/>
          </w:tcPr>
          <w:p w14:paraId="70166A91"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59D07E0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40F304B1" w14:textId="77777777" w:rsidR="00C60B54" w:rsidRDefault="00000000">
            <w:r>
              <w:t>05</w:t>
            </w:r>
          </w:p>
        </w:tc>
        <w:tc>
          <w:tcPr>
            <w:tcW w:w="2030" w:type="dxa"/>
          </w:tcPr>
          <w:p w14:paraId="4607D111" w14:textId="77777777" w:rsidR="00C60B54" w:rsidRDefault="00000000">
            <w:pPr>
              <w:cnfStyle w:val="000000100000" w:firstRow="0" w:lastRow="0" w:firstColumn="0" w:lastColumn="0" w:oddVBand="0" w:evenVBand="0" w:oddHBand="1" w:evenHBand="0" w:firstRowFirstColumn="0" w:firstRowLastColumn="0" w:lastRowFirstColumn="0" w:lastRowLastColumn="0"/>
            </w:pPr>
            <w:r>
              <w:t>027</w:t>
            </w:r>
          </w:p>
        </w:tc>
        <w:tc>
          <w:tcPr>
            <w:tcW w:w="2030" w:type="dxa"/>
          </w:tcPr>
          <w:p w14:paraId="34EC600E"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XCASE-H05-L3</w:t>
            </w:r>
          </w:p>
        </w:tc>
        <w:tc>
          <w:tcPr>
            <w:tcW w:w="2030" w:type="dxa"/>
          </w:tcPr>
          <w:p w14:paraId="6B2DBB9F"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 | The Tumu Crisis and Vulnerable Military Planning — Exercise Caution Near Danger</w:t>
            </w:r>
          </w:p>
        </w:tc>
        <w:tc>
          <w:tcPr>
            <w:tcW w:w="2030" w:type="dxa"/>
          </w:tcPr>
          <w:p w14:paraId="5483A7FD"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6972F881"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2E7FF30A" w14:textId="77777777" w:rsidR="00C60B54" w:rsidRDefault="00000000">
            <w:r>
              <w:t>05</w:t>
            </w:r>
          </w:p>
        </w:tc>
        <w:tc>
          <w:tcPr>
            <w:tcW w:w="2030" w:type="dxa"/>
          </w:tcPr>
          <w:p w14:paraId="7D9BA351" w14:textId="77777777" w:rsidR="00C60B54" w:rsidRDefault="00000000">
            <w:pPr>
              <w:cnfStyle w:val="000000000000" w:firstRow="0" w:lastRow="0" w:firstColumn="0" w:lastColumn="0" w:oddVBand="0" w:evenVBand="0" w:oddHBand="0" w:evenHBand="0" w:firstRowFirstColumn="0" w:firstRowLastColumn="0" w:lastRowFirstColumn="0" w:lastRowLastColumn="0"/>
            </w:pPr>
            <w:r>
              <w:t>028</w:t>
            </w:r>
          </w:p>
        </w:tc>
        <w:tc>
          <w:tcPr>
            <w:tcW w:w="2030" w:type="dxa"/>
          </w:tcPr>
          <w:p w14:paraId="56D54EB7"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XCASE-H05-L4</w:t>
            </w:r>
          </w:p>
        </w:tc>
        <w:tc>
          <w:tcPr>
            <w:tcW w:w="2030" w:type="dxa"/>
          </w:tcPr>
          <w:p w14:paraId="503998B9"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 | Liu Bei’s Retreat and Regrouping after Changban — Withdrawal May Be Necessary</w:t>
            </w:r>
          </w:p>
        </w:tc>
        <w:tc>
          <w:tcPr>
            <w:tcW w:w="2030" w:type="dxa"/>
          </w:tcPr>
          <w:p w14:paraId="4CA4CDAB"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24D7C7AA"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7AB44F77" w14:textId="77777777" w:rsidR="00C60B54" w:rsidRDefault="00000000">
            <w:r>
              <w:t>05</w:t>
            </w:r>
          </w:p>
        </w:tc>
        <w:tc>
          <w:tcPr>
            <w:tcW w:w="2030" w:type="dxa"/>
          </w:tcPr>
          <w:p w14:paraId="725989EE" w14:textId="77777777" w:rsidR="00C60B54" w:rsidRDefault="00000000">
            <w:pPr>
              <w:cnfStyle w:val="000000100000" w:firstRow="0" w:lastRow="0" w:firstColumn="0" w:lastColumn="0" w:oddVBand="0" w:evenVBand="0" w:oddHBand="1" w:evenHBand="0" w:firstRowFirstColumn="0" w:firstRowLastColumn="0" w:lastRowFirstColumn="0" w:lastRowLastColumn="0"/>
            </w:pPr>
            <w:r>
              <w:t>029</w:t>
            </w:r>
          </w:p>
        </w:tc>
        <w:tc>
          <w:tcPr>
            <w:tcW w:w="2030" w:type="dxa"/>
          </w:tcPr>
          <w:p w14:paraId="700D597B"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XCASE-H05-L5</w:t>
            </w:r>
          </w:p>
        </w:tc>
        <w:tc>
          <w:tcPr>
            <w:tcW w:w="2030" w:type="dxa"/>
          </w:tcPr>
          <w:p w14:paraId="4B2EC4C9"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 | Xiao He Supplies the Han War Effort from Guanzhong — Secure Supplies while Waiting</w:t>
            </w:r>
          </w:p>
        </w:tc>
        <w:tc>
          <w:tcPr>
            <w:tcW w:w="2030" w:type="dxa"/>
          </w:tcPr>
          <w:p w14:paraId="5C402BA9"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321107B0"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0513935D" w14:textId="77777777" w:rsidR="00C60B54" w:rsidRDefault="00000000">
            <w:r>
              <w:t>05</w:t>
            </w:r>
          </w:p>
        </w:tc>
        <w:tc>
          <w:tcPr>
            <w:tcW w:w="2030" w:type="dxa"/>
          </w:tcPr>
          <w:p w14:paraId="5B08F8A7" w14:textId="77777777" w:rsidR="00C60B54" w:rsidRDefault="00000000">
            <w:pPr>
              <w:cnfStyle w:val="000000000000" w:firstRow="0" w:lastRow="0" w:firstColumn="0" w:lastColumn="0" w:oddVBand="0" w:evenVBand="0" w:oddHBand="0" w:evenHBand="0" w:firstRowFirstColumn="0" w:firstRowLastColumn="0" w:lastRowFirstColumn="0" w:lastRowLastColumn="0"/>
            </w:pPr>
            <w:r>
              <w:t>030</w:t>
            </w:r>
          </w:p>
        </w:tc>
        <w:tc>
          <w:tcPr>
            <w:tcW w:w="2030" w:type="dxa"/>
          </w:tcPr>
          <w:p w14:paraId="0237FC68"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XCASE-H05-L6</w:t>
            </w:r>
          </w:p>
        </w:tc>
        <w:tc>
          <w:tcPr>
            <w:tcW w:w="2030" w:type="dxa"/>
          </w:tcPr>
          <w:p w14:paraId="38DADE2D"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 | Negotiation and Escape at the Hongmen Banquet — Remain Composed under Sudden Pressure</w:t>
            </w:r>
          </w:p>
        </w:tc>
        <w:tc>
          <w:tcPr>
            <w:tcW w:w="2030" w:type="dxa"/>
          </w:tcPr>
          <w:p w14:paraId="3F8A2743"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629DD44A"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5260B651" w14:textId="77777777" w:rsidR="00C60B54" w:rsidRDefault="00000000">
            <w:r>
              <w:t>06</w:t>
            </w:r>
          </w:p>
        </w:tc>
        <w:tc>
          <w:tcPr>
            <w:tcW w:w="2030" w:type="dxa"/>
          </w:tcPr>
          <w:p w14:paraId="633F10EC" w14:textId="77777777" w:rsidR="00C60B54" w:rsidRDefault="00000000">
            <w:pPr>
              <w:cnfStyle w:val="000000100000" w:firstRow="0" w:lastRow="0" w:firstColumn="0" w:lastColumn="0" w:oddVBand="0" w:evenVBand="0" w:oddHBand="1" w:evenHBand="0" w:firstRowFirstColumn="0" w:firstRowLastColumn="0" w:lastRowFirstColumn="0" w:lastRowLastColumn="0"/>
            </w:pPr>
            <w:r>
              <w:t>031</w:t>
            </w:r>
          </w:p>
        </w:tc>
        <w:tc>
          <w:tcPr>
            <w:tcW w:w="2030" w:type="dxa"/>
          </w:tcPr>
          <w:p w14:paraId="0579233A"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XCASE-H06-L1</w:t>
            </w:r>
          </w:p>
        </w:tc>
        <w:tc>
          <w:tcPr>
            <w:tcW w:w="2030" w:type="dxa"/>
          </w:tcPr>
          <w:p w14:paraId="1349145B"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 | The Chanyuan Treaty between Song and Liao — Do Not Prolong Disputes Indefinitely</w:t>
            </w:r>
          </w:p>
        </w:tc>
        <w:tc>
          <w:tcPr>
            <w:tcW w:w="2030" w:type="dxa"/>
          </w:tcPr>
          <w:p w14:paraId="759EA7F2"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6B850D86"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5BE611F1" w14:textId="77777777" w:rsidR="00C60B54" w:rsidRDefault="00000000">
            <w:r>
              <w:t>06</w:t>
            </w:r>
          </w:p>
        </w:tc>
        <w:tc>
          <w:tcPr>
            <w:tcW w:w="2030" w:type="dxa"/>
          </w:tcPr>
          <w:p w14:paraId="244B3C72" w14:textId="77777777" w:rsidR="00C60B54" w:rsidRDefault="00000000">
            <w:pPr>
              <w:cnfStyle w:val="000000000000" w:firstRow="0" w:lastRow="0" w:firstColumn="0" w:lastColumn="0" w:oddVBand="0" w:evenVBand="0" w:oddHBand="0" w:evenHBand="0" w:firstRowFirstColumn="0" w:firstRowLastColumn="0" w:lastRowFirstColumn="0" w:lastRowLastColumn="0"/>
            </w:pPr>
            <w:r>
              <w:t>032</w:t>
            </w:r>
          </w:p>
        </w:tc>
        <w:tc>
          <w:tcPr>
            <w:tcW w:w="2030" w:type="dxa"/>
          </w:tcPr>
          <w:p w14:paraId="755A987C"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XCASE-H06-L2</w:t>
            </w:r>
          </w:p>
        </w:tc>
        <w:tc>
          <w:tcPr>
            <w:tcW w:w="2030" w:type="dxa"/>
          </w:tcPr>
          <w:p w14:paraId="2F98BA4B"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 | Liu Bei’s Retreat and Regrouping after Changban — Avoid Direct Confrontation from Weakness</w:t>
            </w:r>
          </w:p>
        </w:tc>
        <w:tc>
          <w:tcPr>
            <w:tcW w:w="2030" w:type="dxa"/>
          </w:tcPr>
          <w:p w14:paraId="112FA2CB"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6E82F030"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6A64CE54" w14:textId="77777777" w:rsidR="00C60B54" w:rsidRDefault="00000000">
            <w:r>
              <w:t>06</w:t>
            </w:r>
          </w:p>
        </w:tc>
        <w:tc>
          <w:tcPr>
            <w:tcW w:w="2030" w:type="dxa"/>
          </w:tcPr>
          <w:p w14:paraId="384C6813" w14:textId="77777777" w:rsidR="00C60B54" w:rsidRDefault="00000000">
            <w:pPr>
              <w:cnfStyle w:val="000000100000" w:firstRow="0" w:lastRow="0" w:firstColumn="0" w:lastColumn="0" w:oddVBand="0" w:evenVBand="0" w:oddHBand="1" w:evenHBand="0" w:firstRowFirstColumn="0" w:firstRowLastColumn="0" w:lastRowFirstColumn="0" w:lastRowLastColumn="0"/>
            </w:pPr>
            <w:r>
              <w:t>033</w:t>
            </w:r>
          </w:p>
        </w:tc>
        <w:tc>
          <w:tcPr>
            <w:tcW w:w="2030" w:type="dxa"/>
          </w:tcPr>
          <w:p w14:paraId="66416888"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XCASE-H06-L3</w:t>
            </w:r>
          </w:p>
        </w:tc>
        <w:tc>
          <w:tcPr>
            <w:tcW w:w="2030" w:type="dxa"/>
          </w:tcPr>
          <w:p w14:paraId="76541C1E"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Third line | Feng </w:t>
            </w:r>
            <w:r>
              <w:lastRenderedPageBreak/>
              <w:t>Yi, the General under the Great Tree — Show Modesty after Success</w:t>
            </w:r>
          </w:p>
        </w:tc>
        <w:tc>
          <w:tcPr>
            <w:tcW w:w="2030" w:type="dxa"/>
          </w:tcPr>
          <w:p w14:paraId="13C7AEA0"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Paragraphs </w:t>
            </w:r>
            <w:r>
              <w:lastRenderedPageBreak/>
              <w:t>translated; editorial QA pending</w:t>
            </w:r>
          </w:p>
        </w:tc>
      </w:tr>
      <w:tr w:rsidR="00C60B54" w14:paraId="75F6FEC0"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304546E4" w14:textId="77777777" w:rsidR="00C60B54" w:rsidRDefault="00000000">
            <w:r>
              <w:lastRenderedPageBreak/>
              <w:t>06</w:t>
            </w:r>
          </w:p>
        </w:tc>
        <w:tc>
          <w:tcPr>
            <w:tcW w:w="2030" w:type="dxa"/>
          </w:tcPr>
          <w:p w14:paraId="6CBD7091" w14:textId="77777777" w:rsidR="00C60B54" w:rsidRDefault="00000000">
            <w:pPr>
              <w:cnfStyle w:val="000000000000" w:firstRow="0" w:lastRow="0" w:firstColumn="0" w:lastColumn="0" w:oddVBand="0" w:evenVBand="0" w:oddHBand="0" w:evenHBand="0" w:firstRowFirstColumn="0" w:firstRowLastColumn="0" w:lastRowFirstColumn="0" w:lastRowLastColumn="0"/>
            </w:pPr>
            <w:r>
              <w:t>034</w:t>
            </w:r>
          </w:p>
        </w:tc>
        <w:tc>
          <w:tcPr>
            <w:tcW w:w="2030" w:type="dxa"/>
          </w:tcPr>
          <w:p w14:paraId="3A945F6A"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XCASE-H06-L4</w:t>
            </w:r>
          </w:p>
        </w:tc>
        <w:tc>
          <w:tcPr>
            <w:tcW w:w="2030" w:type="dxa"/>
          </w:tcPr>
          <w:p w14:paraId="691D3F58"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 | Negotiations Resolve the Xi’an Incident — Change How a Conflict Is Managed</w:t>
            </w:r>
          </w:p>
        </w:tc>
        <w:tc>
          <w:tcPr>
            <w:tcW w:w="2030" w:type="dxa"/>
          </w:tcPr>
          <w:p w14:paraId="22140B02"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03D3B36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1F980057" w14:textId="77777777" w:rsidR="00C60B54" w:rsidRDefault="00000000">
            <w:r>
              <w:t>06</w:t>
            </w:r>
          </w:p>
        </w:tc>
        <w:tc>
          <w:tcPr>
            <w:tcW w:w="2030" w:type="dxa"/>
          </w:tcPr>
          <w:p w14:paraId="2551D55C" w14:textId="77777777" w:rsidR="00C60B54" w:rsidRDefault="00000000">
            <w:pPr>
              <w:cnfStyle w:val="000000100000" w:firstRow="0" w:lastRow="0" w:firstColumn="0" w:lastColumn="0" w:oddVBand="0" w:evenVBand="0" w:oddHBand="1" w:evenHBand="0" w:firstRowFirstColumn="0" w:firstRowLastColumn="0" w:lastRowFirstColumn="0" w:lastRowLastColumn="0"/>
            </w:pPr>
            <w:r>
              <w:t>035</w:t>
            </w:r>
          </w:p>
        </w:tc>
        <w:tc>
          <w:tcPr>
            <w:tcW w:w="2030" w:type="dxa"/>
          </w:tcPr>
          <w:p w14:paraId="4F72F666"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XCASE-H06-L5</w:t>
            </w:r>
          </w:p>
        </w:tc>
        <w:tc>
          <w:tcPr>
            <w:tcW w:w="2030" w:type="dxa"/>
          </w:tcPr>
          <w:p w14:paraId="086387F1"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 | Bao Zheng Opposes Zhang Yaozuo’s Promotion — Apply Fair Standards in Disputes</w:t>
            </w:r>
          </w:p>
        </w:tc>
        <w:tc>
          <w:tcPr>
            <w:tcW w:w="2030" w:type="dxa"/>
          </w:tcPr>
          <w:p w14:paraId="6D62D6B4"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63619A96"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6B961B35" w14:textId="77777777" w:rsidR="00C60B54" w:rsidRDefault="00000000">
            <w:r>
              <w:t>06</w:t>
            </w:r>
          </w:p>
        </w:tc>
        <w:tc>
          <w:tcPr>
            <w:tcW w:w="2030" w:type="dxa"/>
          </w:tcPr>
          <w:p w14:paraId="789EA135" w14:textId="77777777" w:rsidR="00C60B54" w:rsidRDefault="00000000">
            <w:pPr>
              <w:cnfStyle w:val="000000000000" w:firstRow="0" w:lastRow="0" w:firstColumn="0" w:lastColumn="0" w:oddVBand="0" w:evenVBand="0" w:oddHBand="0" w:evenHBand="0" w:firstRowFirstColumn="0" w:firstRowLastColumn="0" w:lastRowFirstColumn="0" w:lastRowLastColumn="0"/>
            </w:pPr>
            <w:r>
              <w:t>036</w:t>
            </w:r>
          </w:p>
        </w:tc>
        <w:tc>
          <w:tcPr>
            <w:tcW w:w="2030" w:type="dxa"/>
          </w:tcPr>
          <w:p w14:paraId="789B7040"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XCASE-H06-L6</w:t>
            </w:r>
          </w:p>
        </w:tc>
        <w:tc>
          <w:tcPr>
            <w:tcW w:w="2030" w:type="dxa"/>
          </w:tcPr>
          <w:p w14:paraId="7E2E4D25"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 | The Xuanwu Gate Incident Alters the Succession — Power Won through Force Has Costs</w:t>
            </w:r>
          </w:p>
        </w:tc>
        <w:tc>
          <w:tcPr>
            <w:tcW w:w="2030" w:type="dxa"/>
          </w:tcPr>
          <w:p w14:paraId="5152750F"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3A7C3A1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32745A0A" w14:textId="77777777" w:rsidR="00C60B54" w:rsidRDefault="00000000">
            <w:r>
              <w:t>07</w:t>
            </w:r>
          </w:p>
        </w:tc>
        <w:tc>
          <w:tcPr>
            <w:tcW w:w="2030" w:type="dxa"/>
          </w:tcPr>
          <w:p w14:paraId="34AEFA8A" w14:textId="77777777" w:rsidR="00C60B54" w:rsidRDefault="00000000">
            <w:pPr>
              <w:cnfStyle w:val="000000100000" w:firstRow="0" w:lastRow="0" w:firstColumn="0" w:lastColumn="0" w:oddVBand="0" w:evenVBand="0" w:oddHBand="1" w:evenHBand="0" w:firstRowFirstColumn="0" w:firstRowLastColumn="0" w:lastRowFirstColumn="0" w:lastRowLastColumn="0"/>
            </w:pPr>
            <w:r>
              <w:t>037</w:t>
            </w:r>
          </w:p>
        </w:tc>
        <w:tc>
          <w:tcPr>
            <w:tcW w:w="2030" w:type="dxa"/>
          </w:tcPr>
          <w:p w14:paraId="37CE4FDB"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XCASE-H07-L1</w:t>
            </w:r>
          </w:p>
        </w:tc>
        <w:tc>
          <w:tcPr>
            <w:tcW w:w="2030" w:type="dxa"/>
          </w:tcPr>
          <w:p w14:paraId="00DA6898"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 | Disunity of Command before the Battle of Bi — Discipline Must Come before Deployment</w:t>
            </w:r>
          </w:p>
        </w:tc>
        <w:tc>
          <w:tcPr>
            <w:tcW w:w="2030" w:type="dxa"/>
          </w:tcPr>
          <w:p w14:paraId="55EB2F23"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18FA0382"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4ACD6AA2" w14:textId="77777777" w:rsidR="00C60B54" w:rsidRDefault="00000000">
            <w:r>
              <w:t>07</w:t>
            </w:r>
          </w:p>
        </w:tc>
        <w:tc>
          <w:tcPr>
            <w:tcW w:w="2030" w:type="dxa"/>
          </w:tcPr>
          <w:p w14:paraId="4580A05E" w14:textId="77777777" w:rsidR="00C60B54" w:rsidRDefault="00000000">
            <w:pPr>
              <w:cnfStyle w:val="000000000000" w:firstRow="0" w:lastRow="0" w:firstColumn="0" w:lastColumn="0" w:oddVBand="0" w:evenVBand="0" w:oddHBand="0" w:evenHBand="0" w:firstRowFirstColumn="0" w:firstRowLastColumn="0" w:lastRowFirstColumn="0" w:lastRowLastColumn="0"/>
            </w:pPr>
            <w:r>
              <w:t>038</w:t>
            </w:r>
          </w:p>
        </w:tc>
        <w:tc>
          <w:tcPr>
            <w:tcW w:w="2030" w:type="dxa"/>
          </w:tcPr>
          <w:p w14:paraId="729515FB"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XCASE-H07-L2</w:t>
            </w:r>
          </w:p>
        </w:tc>
        <w:tc>
          <w:tcPr>
            <w:tcW w:w="2030" w:type="dxa"/>
          </w:tcPr>
          <w:p w14:paraId="5C79243C"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 | Zhou Yafu Waits for an Advantage during the Rebellion of the Seven States — Give Commanders Clear Trust</w:t>
            </w:r>
          </w:p>
        </w:tc>
        <w:tc>
          <w:tcPr>
            <w:tcW w:w="2030" w:type="dxa"/>
          </w:tcPr>
          <w:p w14:paraId="2E6FFAEC"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6FD39B1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4A65488D" w14:textId="77777777" w:rsidR="00C60B54" w:rsidRDefault="00000000">
            <w:r>
              <w:t>07</w:t>
            </w:r>
          </w:p>
        </w:tc>
        <w:tc>
          <w:tcPr>
            <w:tcW w:w="2030" w:type="dxa"/>
          </w:tcPr>
          <w:p w14:paraId="2A9D1726" w14:textId="77777777" w:rsidR="00C60B54" w:rsidRDefault="00000000">
            <w:pPr>
              <w:cnfStyle w:val="000000100000" w:firstRow="0" w:lastRow="0" w:firstColumn="0" w:lastColumn="0" w:oddVBand="0" w:evenVBand="0" w:oddHBand="1" w:evenHBand="0" w:firstRowFirstColumn="0" w:firstRowLastColumn="0" w:lastRowFirstColumn="0" w:lastRowLastColumn="0"/>
            </w:pPr>
            <w:r>
              <w:t>039</w:t>
            </w:r>
          </w:p>
        </w:tc>
        <w:tc>
          <w:tcPr>
            <w:tcW w:w="2030" w:type="dxa"/>
          </w:tcPr>
          <w:p w14:paraId="678DE30C"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XCASE-H07-L3</w:t>
            </w:r>
          </w:p>
        </w:tc>
        <w:tc>
          <w:tcPr>
            <w:tcW w:w="2030" w:type="dxa"/>
          </w:tcPr>
          <w:p w14:paraId="494C1FD2"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 | The Tumu Crisis and Vulnerable Military Planning — Disordered Command Costs Lives</w:t>
            </w:r>
          </w:p>
        </w:tc>
        <w:tc>
          <w:tcPr>
            <w:tcW w:w="2030" w:type="dxa"/>
          </w:tcPr>
          <w:p w14:paraId="086D9AAD"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6E9B6BCA"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23F19CB2" w14:textId="77777777" w:rsidR="00C60B54" w:rsidRDefault="00000000">
            <w:r>
              <w:t>07</w:t>
            </w:r>
          </w:p>
        </w:tc>
        <w:tc>
          <w:tcPr>
            <w:tcW w:w="2030" w:type="dxa"/>
          </w:tcPr>
          <w:p w14:paraId="07151C54" w14:textId="77777777" w:rsidR="00C60B54" w:rsidRDefault="00000000">
            <w:pPr>
              <w:cnfStyle w:val="000000000000" w:firstRow="0" w:lastRow="0" w:firstColumn="0" w:lastColumn="0" w:oddVBand="0" w:evenVBand="0" w:oddHBand="0" w:evenHBand="0" w:firstRowFirstColumn="0" w:firstRowLastColumn="0" w:lastRowFirstColumn="0" w:lastRowLastColumn="0"/>
            </w:pPr>
            <w:r>
              <w:t>040</w:t>
            </w:r>
          </w:p>
        </w:tc>
        <w:tc>
          <w:tcPr>
            <w:tcW w:w="2030" w:type="dxa"/>
          </w:tcPr>
          <w:p w14:paraId="4FEC76D1"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XCASE-H07-L4</w:t>
            </w:r>
          </w:p>
        </w:tc>
        <w:tc>
          <w:tcPr>
            <w:tcW w:w="2030" w:type="dxa"/>
          </w:tcPr>
          <w:p w14:paraId="3D970186"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Fourth line | Zhuge Liang Withdraws after </w:t>
            </w:r>
            <w:r>
              <w:lastRenderedPageBreak/>
              <w:t>the Loss of Jieting — Retreat Can Be Responsible</w:t>
            </w:r>
          </w:p>
        </w:tc>
        <w:tc>
          <w:tcPr>
            <w:tcW w:w="2030" w:type="dxa"/>
          </w:tcPr>
          <w:p w14:paraId="65224419"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Paragraphs translated; editorial QA </w:t>
            </w:r>
            <w:r>
              <w:lastRenderedPageBreak/>
              <w:t>pending</w:t>
            </w:r>
          </w:p>
        </w:tc>
      </w:tr>
      <w:tr w:rsidR="00C60B54" w14:paraId="50C039A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5B83161F" w14:textId="77777777" w:rsidR="00C60B54" w:rsidRDefault="00000000">
            <w:r>
              <w:lastRenderedPageBreak/>
              <w:t>07</w:t>
            </w:r>
          </w:p>
        </w:tc>
        <w:tc>
          <w:tcPr>
            <w:tcW w:w="2030" w:type="dxa"/>
          </w:tcPr>
          <w:p w14:paraId="4EF49946" w14:textId="77777777" w:rsidR="00C60B54" w:rsidRDefault="00000000">
            <w:pPr>
              <w:cnfStyle w:val="000000100000" w:firstRow="0" w:lastRow="0" w:firstColumn="0" w:lastColumn="0" w:oddVBand="0" w:evenVBand="0" w:oddHBand="1" w:evenHBand="0" w:firstRowFirstColumn="0" w:firstRowLastColumn="0" w:lastRowFirstColumn="0" w:lastRowLastColumn="0"/>
            </w:pPr>
            <w:r>
              <w:t>041</w:t>
            </w:r>
          </w:p>
        </w:tc>
        <w:tc>
          <w:tcPr>
            <w:tcW w:w="2030" w:type="dxa"/>
          </w:tcPr>
          <w:p w14:paraId="18A8EF7E"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XCASE-H07-L5</w:t>
            </w:r>
          </w:p>
        </w:tc>
        <w:tc>
          <w:tcPr>
            <w:tcW w:w="2030" w:type="dxa"/>
          </w:tcPr>
          <w:p w14:paraId="23F87F2E"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 | Qi Jiguang Recruits and Trains at Yiwu — Appoint People to Fit the Mission</w:t>
            </w:r>
          </w:p>
        </w:tc>
        <w:tc>
          <w:tcPr>
            <w:tcW w:w="2030" w:type="dxa"/>
          </w:tcPr>
          <w:p w14:paraId="0F33C95A"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45D15303"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797122E5" w14:textId="77777777" w:rsidR="00C60B54" w:rsidRDefault="00000000">
            <w:r>
              <w:t>07</w:t>
            </w:r>
          </w:p>
        </w:tc>
        <w:tc>
          <w:tcPr>
            <w:tcW w:w="2030" w:type="dxa"/>
          </w:tcPr>
          <w:p w14:paraId="045499DD" w14:textId="77777777" w:rsidR="00C60B54" w:rsidRDefault="00000000">
            <w:pPr>
              <w:cnfStyle w:val="000000000000" w:firstRow="0" w:lastRow="0" w:firstColumn="0" w:lastColumn="0" w:oddVBand="0" w:evenVBand="0" w:oddHBand="0" w:evenHBand="0" w:firstRowFirstColumn="0" w:firstRowLastColumn="0" w:lastRowFirstColumn="0" w:lastRowLastColumn="0"/>
            </w:pPr>
            <w:r>
              <w:t>042</w:t>
            </w:r>
          </w:p>
        </w:tc>
        <w:tc>
          <w:tcPr>
            <w:tcW w:w="2030" w:type="dxa"/>
          </w:tcPr>
          <w:p w14:paraId="3C9F71B3"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XCASE-H07-L6</w:t>
            </w:r>
          </w:p>
        </w:tc>
        <w:tc>
          <w:tcPr>
            <w:tcW w:w="2030" w:type="dxa"/>
          </w:tcPr>
          <w:p w14:paraId="4BD9C5A1"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 | The Early Song Reorganizes Military Command — Settle Authority after Victory</w:t>
            </w:r>
          </w:p>
        </w:tc>
        <w:tc>
          <w:tcPr>
            <w:tcW w:w="2030" w:type="dxa"/>
          </w:tcPr>
          <w:p w14:paraId="7C7F9703"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58BF6D30"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0A6A7CED" w14:textId="77777777" w:rsidR="00C60B54" w:rsidRDefault="00000000">
            <w:r>
              <w:t>08</w:t>
            </w:r>
          </w:p>
        </w:tc>
        <w:tc>
          <w:tcPr>
            <w:tcW w:w="2030" w:type="dxa"/>
          </w:tcPr>
          <w:p w14:paraId="3247339D" w14:textId="77777777" w:rsidR="00C60B54" w:rsidRDefault="00000000">
            <w:pPr>
              <w:cnfStyle w:val="000000100000" w:firstRow="0" w:lastRow="0" w:firstColumn="0" w:lastColumn="0" w:oddVBand="0" w:evenVBand="0" w:oddHBand="1" w:evenHBand="0" w:firstRowFirstColumn="0" w:firstRowLastColumn="0" w:lastRowFirstColumn="0" w:lastRowLastColumn="0"/>
            </w:pPr>
            <w:r>
              <w:t>043</w:t>
            </w:r>
          </w:p>
        </w:tc>
        <w:tc>
          <w:tcPr>
            <w:tcW w:w="2030" w:type="dxa"/>
          </w:tcPr>
          <w:p w14:paraId="7093EB9E"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XCASE-H08-L1</w:t>
            </w:r>
          </w:p>
        </w:tc>
        <w:tc>
          <w:tcPr>
            <w:tcW w:w="2030" w:type="dxa"/>
          </w:tcPr>
          <w:p w14:paraId="75C30794"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 | Shang Yang Demonstrates Trust by Moving a Log — Trust Begins with Credible Action</w:t>
            </w:r>
          </w:p>
        </w:tc>
        <w:tc>
          <w:tcPr>
            <w:tcW w:w="2030" w:type="dxa"/>
          </w:tcPr>
          <w:p w14:paraId="5606AA48"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32A63CFA"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42CCACE5" w14:textId="77777777" w:rsidR="00C60B54" w:rsidRDefault="00000000">
            <w:r>
              <w:t>08</w:t>
            </w:r>
          </w:p>
        </w:tc>
        <w:tc>
          <w:tcPr>
            <w:tcW w:w="2030" w:type="dxa"/>
          </w:tcPr>
          <w:p w14:paraId="41119A98" w14:textId="77777777" w:rsidR="00C60B54" w:rsidRDefault="00000000">
            <w:pPr>
              <w:cnfStyle w:val="000000000000" w:firstRow="0" w:lastRow="0" w:firstColumn="0" w:lastColumn="0" w:oddVBand="0" w:evenVBand="0" w:oddHBand="0" w:evenHBand="0" w:firstRowFirstColumn="0" w:firstRowLastColumn="0" w:lastRowFirstColumn="0" w:lastRowLastColumn="0"/>
            </w:pPr>
            <w:r>
              <w:t>044</w:t>
            </w:r>
          </w:p>
        </w:tc>
        <w:tc>
          <w:tcPr>
            <w:tcW w:w="2030" w:type="dxa"/>
          </w:tcPr>
          <w:p w14:paraId="5B64850B"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XCASE-H08-L2</w:t>
            </w:r>
          </w:p>
        </w:tc>
        <w:tc>
          <w:tcPr>
            <w:tcW w:w="2030" w:type="dxa"/>
          </w:tcPr>
          <w:p w14:paraId="3A50F04E"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 | Guan Zhong Helps Duke Huan Build Coalitions — Cooperation Still Requires Independent Judgment</w:t>
            </w:r>
          </w:p>
        </w:tc>
        <w:tc>
          <w:tcPr>
            <w:tcW w:w="2030" w:type="dxa"/>
          </w:tcPr>
          <w:p w14:paraId="4E1FBD19"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47E1AE1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2E7E14F1" w14:textId="77777777" w:rsidR="00C60B54" w:rsidRDefault="00000000">
            <w:r>
              <w:t>08</w:t>
            </w:r>
          </w:p>
        </w:tc>
        <w:tc>
          <w:tcPr>
            <w:tcW w:w="2030" w:type="dxa"/>
          </w:tcPr>
          <w:p w14:paraId="35F63E63" w14:textId="77777777" w:rsidR="00C60B54" w:rsidRDefault="00000000">
            <w:pPr>
              <w:cnfStyle w:val="000000100000" w:firstRow="0" w:lastRow="0" w:firstColumn="0" w:lastColumn="0" w:oddVBand="0" w:evenVBand="0" w:oddHBand="1" w:evenHBand="0" w:firstRowFirstColumn="0" w:firstRowLastColumn="0" w:lastRowFirstColumn="0" w:lastRowLastColumn="0"/>
            </w:pPr>
            <w:r>
              <w:t>045</w:t>
            </w:r>
          </w:p>
        </w:tc>
        <w:tc>
          <w:tcPr>
            <w:tcW w:w="2030" w:type="dxa"/>
          </w:tcPr>
          <w:p w14:paraId="42C437D4"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XCASE-H08-L3</w:t>
            </w:r>
          </w:p>
        </w:tc>
        <w:tc>
          <w:tcPr>
            <w:tcW w:w="2030" w:type="dxa"/>
          </w:tcPr>
          <w:p w14:paraId="7C9E8E03"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 | The Qing Court’s Decisions during the Boxer Crisis — Choosing the Wrong Ally Brings Harm</w:t>
            </w:r>
          </w:p>
        </w:tc>
        <w:tc>
          <w:tcPr>
            <w:tcW w:w="2030" w:type="dxa"/>
          </w:tcPr>
          <w:p w14:paraId="69BB0CA9" w14:textId="77777777" w:rsidR="00C60B54" w:rsidRDefault="00000000">
            <w:pPr>
              <w:cnfStyle w:val="000000100000" w:firstRow="0" w:lastRow="0" w:firstColumn="0" w:lastColumn="0" w:oddVBand="0" w:evenVBand="0" w:oddHBand="1" w:evenHBand="0" w:firstRowFirstColumn="0" w:firstRowLastColumn="0" w:lastRowFirstColumn="0" w:lastRowLastColumn="0"/>
            </w:pPr>
            <w:r>
              <w:t>Paragraphs translated; editorial QA pending</w:t>
            </w:r>
          </w:p>
        </w:tc>
      </w:tr>
      <w:tr w:rsidR="00C60B54" w14:paraId="18677B1A"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37E0D4D7" w14:textId="77777777" w:rsidR="00C60B54" w:rsidRDefault="00000000">
            <w:r>
              <w:t>08</w:t>
            </w:r>
          </w:p>
        </w:tc>
        <w:tc>
          <w:tcPr>
            <w:tcW w:w="2030" w:type="dxa"/>
          </w:tcPr>
          <w:p w14:paraId="47521B30" w14:textId="77777777" w:rsidR="00C60B54" w:rsidRDefault="00000000">
            <w:pPr>
              <w:cnfStyle w:val="000000000000" w:firstRow="0" w:lastRow="0" w:firstColumn="0" w:lastColumn="0" w:oddVBand="0" w:evenVBand="0" w:oddHBand="0" w:evenHBand="0" w:firstRowFirstColumn="0" w:firstRowLastColumn="0" w:lastRowFirstColumn="0" w:lastRowLastColumn="0"/>
            </w:pPr>
            <w:r>
              <w:t>046</w:t>
            </w:r>
          </w:p>
        </w:tc>
        <w:tc>
          <w:tcPr>
            <w:tcW w:w="2030" w:type="dxa"/>
          </w:tcPr>
          <w:p w14:paraId="33E9ED89"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XCASE-H08-L4</w:t>
            </w:r>
          </w:p>
        </w:tc>
        <w:tc>
          <w:tcPr>
            <w:tcW w:w="2030" w:type="dxa"/>
          </w:tcPr>
          <w:p w14:paraId="304A663B"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 | Chong’er’s Exile and Return to Jin — Find Dependable Support</w:t>
            </w:r>
          </w:p>
        </w:tc>
        <w:tc>
          <w:tcPr>
            <w:tcW w:w="2030" w:type="dxa"/>
          </w:tcPr>
          <w:p w14:paraId="3140A786"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r w:rsidR="00C60B54" w14:paraId="45DD578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54EA497E" w14:textId="77777777" w:rsidR="00C60B54" w:rsidRDefault="00000000">
            <w:r>
              <w:t>08</w:t>
            </w:r>
          </w:p>
        </w:tc>
        <w:tc>
          <w:tcPr>
            <w:tcW w:w="2030" w:type="dxa"/>
          </w:tcPr>
          <w:p w14:paraId="3B1257B1" w14:textId="77777777" w:rsidR="00C60B54" w:rsidRDefault="00000000">
            <w:pPr>
              <w:cnfStyle w:val="000000100000" w:firstRow="0" w:lastRow="0" w:firstColumn="0" w:lastColumn="0" w:oddVBand="0" w:evenVBand="0" w:oddHBand="1" w:evenHBand="0" w:firstRowFirstColumn="0" w:firstRowLastColumn="0" w:lastRowFirstColumn="0" w:lastRowLastColumn="0"/>
            </w:pPr>
            <w:r>
              <w:t>047</w:t>
            </w:r>
          </w:p>
        </w:tc>
        <w:tc>
          <w:tcPr>
            <w:tcW w:w="2030" w:type="dxa"/>
          </w:tcPr>
          <w:p w14:paraId="49BAF0E0"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XCASE-H08-L5</w:t>
            </w:r>
          </w:p>
        </w:tc>
        <w:tc>
          <w:tcPr>
            <w:tcW w:w="2030" w:type="dxa"/>
          </w:tcPr>
          <w:p w14:paraId="23B79778"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Fifth line | Liu Bang Enters Guanzhong and Announces Three Rules — Public Rules Can Unite </w:t>
            </w:r>
            <w:r>
              <w:lastRenderedPageBreak/>
              <w:t>Supporters</w:t>
            </w:r>
          </w:p>
        </w:tc>
        <w:tc>
          <w:tcPr>
            <w:tcW w:w="2030" w:type="dxa"/>
          </w:tcPr>
          <w:p w14:paraId="553AA51E"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Paragraphs translated; editorial QA pending</w:t>
            </w:r>
          </w:p>
        </w:tc>
      </w:tr>
      <w:tr w:rsidR="00C60B54" w14:paraId="2C73E820" w14:textId="77777777" w:rsidTr="00C60B54">
        <w:tc>
          <w:tcPr>
            <w:cnfStyle w:val="001000000000" w:firstRow="0" w:lastRow="0" w:firstColumn="1" w:lastColumn="0" w:oddVBand="0" w:evenVBand="0" w:oddHBand="0" w:evenHBand="0" w:firstRowFirstColumn="0" w:firstRowLastColumn="0" w:lastRowFirstColumn="0" w:lastRowLastColumn="0"/>
            <w:tcW w:w="2030" w:type="dxa"/>
          </w:tcPr>
          <w:p w14:paraId="57739189" w14:textId="77777777" w:rsidR="00C60B54" w:rsidRDefault="00000000">
            <w:r>
              <w:t>08</w:t>
            </w:r>
          </w:p>
        </w:tc>
        <w:tc>
          <w:tcPr>
            <w:tcW w:w="2030" w:type="dxa"/>
          </w:tcPr>
          <w:p w14:paraId="07A31727" w14:textId="77777777" w:rsidR="00C60B54" w:rsidRDefault="00000000">
            <w:pPr>
              <w:cnfStyle w:val="000000000000" w:firstRow="0" w:lastRow="0" w:firstColumn="0" w:lastColumn="0" w:oddVBand="0" w:evenVBand="0" w:oddHBand="0" w:evenHBand="0" w:firstRowFirstColumn="0" w:firstRowLastColumn="0" w:lastRowFirstColumn="0" w:lastRowLastColumn="0"/>
            </w:pPr>
            <w:r>
              <w:t>048</w:t>
            </w:r>
          </w:p>
        </w:tc>
        <w:tc>
          <w:tcPr>
            <w:tcW w:w="2030" w:type="dxa"/>
          </w:tcPr>
          <w:p w14:paraId="16BBF99A"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XCASE-H08-L6</w:t>
            </w:r>
          </w:p>
        </w:tc>
        <w:tc>
          <w:tcPr>
            <w:tcW w:w="2030" w:type="dxa"/>
          </w:tcPr>
          <w:p w14:paraId="446358E5"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 | The Collapse of Nationalist–Communist Cooperation in 1927 — Cooperation Fails without Shared Commitments</w:t>
            </w:r>
          </w:p>
        </w:tc>
        <w:tc>
          <w:tcPr>
            <w:tcW w:w="2030" w:type="dxa"/>
          </w:tcPr>
          <w:p w14:paraId="32561BC3" w14:textId="77777777" w:rsidR="00C60B54" w:rsidRDefault="00000000">
            <w:pPr>
              <w:cnfStyle w:val="000000000000" w:firstRow="0" w:lastRow="0" w:firstColumn="0" w:lastColumn="0" w:oddVBand="0" w:evenVBand="0" w:oddHBand="0" w:evenHBand="0" w:firstRowFirstColumn="0" w:firstRowLastColumn="0" w:lastRowFirstColumn="0" w:lastRowLastColumn="0"/>
            </w:pPr>
            <w:r>
              <w:t>Paragraphs translated; editorial QA pending</w:t>
            </w:r>
          </w:p>
        </w:tc>
      </w:tr>
    </w:tbl>
    <w:p w14:paraId="759CD6C2" w14:textId="77777777" w:rsidR="00C60B54" w:rsidRDefault="00C60B54"/>
    <w:p w14:paraId="1CE7C717" w14:textId="77777777" w:rsidR="00C60B54" w:rsidRDefault="00000000">
      <w:pPr>
        <w:pStyle w:val="1"/>
      </w:pPr>
      <w:r>
        <w:t>Hexagram 01</w:t>
      </w:r>
    </w:p>
    <w:p w14:paraId="02CD8584" w14:textId="77777777" w:rsidR="00C60B54" w:rsidRDefault="00000000">
      <w:pPr>
        <w:pStyle w:val="21"/>
      </w:pPr>
      <w:r>
        <w:t>First line | Chong’er’s Exile and Return to Jin — Preserve Your Strength Before Taking Action</w:t>
      </w:r>
    </w:p>
    <w:p w14:paraId="2187C95C" w14:textId="77777777" w:rsidR="00C60B54" w:rsidRDefault="00000000">
      <w:r>
        <w:t>case_id: XCASE-H01-L1 | global_line_no: 001 | editorial_grade: A | translation_status: full_paragraph_translation_pending_QA | publish_status: editorial_review</w:t>
      </w:r>
    </w:p>
    <w:p w14:paraId="71448EEF" w14:textId="77777777" w:rsidR="00C60B54" w:rsidRDefault="00000000">
      <w:pPr>
        <w:pStyle w:val="31"/>
      </w:pPr>
      <w:r>
        <w:t>Historical narrative — paragraph-by-paragraph translation</w:t>
      </w:r>
    </w:p>
    <w:p w14:paraId="6E2C66B9" w14:textId="77777777" w:rsidR="00C60B54" w:rsidRDefault="00000000">
      <w:r>
        <w:t>E56 — Chong’er’s Years in Exile and His Return to Rule Jin</w:t>
      </w:r>
    </w:p>
    <w:p w14:paraId="386DC9CF" w14:textId="77777777" w:rsidR="00C60B54" w:rsidRDefault="00000000">
      <w:r>
        <w:t>A succession dispute broke out in the state of Jin. Chong’er left his homeland and spent many years moving among the feudal states. With no Jin government offices on which he could directly rely, he and his followers had to secure a welcome and the resources needed for daily life whenever they arrived somewhere new; only then could they discuss political support.</w:t>
      </w:r>
    </w:p>
    <w:p w14:paraId="66E3D4C0" w14:textId="77777777" w:rsidR="00C60B54" w:rsidRDefault="00000000">
      <w:r>
        <w:t>After leaving Jin, Chong’er traveled through several states and received varying degrees of hospitality and assistance. Ultimately, with support from Qin, he returned to Jin and ascended the throne. His experience shows the position of a political exile who must depend on hosts, followers, and outside resources.</w:t>
      </w:r>
    </w:p>
    <w:p w14:paraId="4D65BFB0" w14:textId="77777777" w:rsidR="00C60B54" w:rsidRDefault="00000000">
      <w:r>
        <w:t>Chong’er received different levels of assistance in different states and at times encountered neglect. Qin later gave him the support that enabled him to return to Jin and become Duke Wen of Jin. His accession resulted from a long exile; it was not a guaranteed plan from the day he left his homeland. The choices of his hosts, the willingness of his followers to remain with him, and changes inside Jin all affected whether he could ultimately return.</w:t>
      </w:r>
    </w:p>
    <w:p w14:paraId="53779907" w14:textId="77777777" w:rsidR="00C60B54" w:rsidRDefault="00000000">
      <w:r>
        <w:t>In every state he visited, the host decided how honorably to receive the exile, and his followers had to decide whether to continue accompanying him. No single stay automatically meant that his return would succeed. Only when Qin offered assistance and political conditions in Jin were favorable did he gain an opportunity to re-enter his homeland’s political affairs.</w:t>
      </w:r>
    </w:p>
    <w:p w14:paraId="2E36966F" w14:textId="77777777" w:rsidR="00C60B54" w:rsidRDefault="00000000">
      <w:pPr>
        <w:pStyle w:val="31"/>
      </w:pPr>
      <w:r>
        <w:t>Line-specific historical comparison — complete translation</w:t>
      </w:r>
    </w:p>
    <w:p w14:paraId="7F35E195" w14:textId="77777777" w:rsidR="00C60B54" w:rsidRDefault="00000000">
      <w:r>
        <w:t xml:space="preserve">Chong’er’s exile among the states and eventual accession in Jin: After leaving Jin, he traveled through several states, receiving different levels of welcome and assistance, before </w:t>
      </w:r>
      <w:r>
        <w:lastRenderedPageBreak/>
        <w:t>returning to take the throne with Qin’s support. His experience illustrates how a political exile depended on hosts, companions, and external resources. A succession dispute had forced Chong’er from Jin, and he wandered for many years. During his exile he had no stable political foundation; his first tasks were survival and the cultivation of allies. This makes the episode an analogy for a person whose strength remains in a low position and who should not rush to claim supreme authority. The Xiang says, “Do not employ the hidden dragon; yang is still below.” This entry focuses on “preserving strength first.”</w:t>
      </w:r>
    </w:p>
    <w:p w14:paraId="511C1959" w14:textId="77777777" w:rsidR="00C60B54" w:rsidRDefault="00000000">
      <w:pPr>
        <w:pStyle w:val="31"/>
      </w:pPr>
      <w:r>
        <w:t>Suitability review — complete translation</w:t>
      </w:r>
    </w:p>
    <w:p w14:paraId="3E054DDD" w14:textId="77777777" w:rsidR="00C60B54" w:rsidRDefault="00000000">
      <w:r>
        <w:t>The point of this line is to keep one’s strength concealed and build capacity rather than come forward prematurely. The criterion for comparison is preservation and preparation when conditions are not yet mature. The original event and line-specific comparison have recognizable central actions and consequences and are suitable as a retrospective analogy. It must nevertheless not be claimed that the historical participants quoted the Xiang.</w:t>
      </w:r>
    </w:p>
    <w:p w14:paraId="6C88EBA7" w14:textId="77777777" w:rsidR="00C60B54" w:rsidRDefault="00000000">
      <w:pPr>
        <w:pStyle w:val="af7"/>
      </w:pPr>
      <w:r>
        <w:t>Source: Traditional Chinese PM master V4.3.3; paragraph-level verification required before publication.</w:t>
      </w:r>
    </w:p>
    <w:p w14:paraId="5BC553BC" w14:textId="77777777" w:rsidR="00C60B54" w:rsidRDefault="00000000">
      <w:pPr>
        <w:pStyle w:val="21"/>
      </w:pPr>
      <w:r>
        <w:t>Second line | Liu Bang Enters Guanzhong and Announces Three Rules — Use Your Abilities for the Public Good</w:t>
      </w:r>
    </w:p>
    <w:p w14:paraId="3C2A4D0E" w14:textId="77777777" w:rsidR="00C60B54" w:rsidRDefault="00000000">
      <w:r>
        <w:t>case_id: XCASE-H01-L2 | global_line_no: 002 | editorial_grade: A | translation_status: full_paragraph_translation_pending_QA | publish_status: editorial_review</w:t>
      </w:r>
    </w:p>
    <w:p w14:paraId="3DDAF24B" w14:textId="77777777" w:rsidR="00C60B54" w:rsidRDefault="00000000">
      <w:pPr>
        <w:pStyle w:val="31"/>
      </w:pPr>
      <w:r>
        <w:t>Historical narrative — paragraph-by-paragraph translation</w:t>
      </w:r>
    </w:p>
    <w:p w14:paraId="138E09C8" w14:textId="77777777" w:rsidR="00C60B54" w:rsidRDefault="00000000">
      <w:r>
        <w:t>E01 — Liu Bang Enters the Pass and Announces Three Articles of Law</w:t>
      </w:r>
    </w:p>
    <w:p w14:paraId="4B19EBA9" w14:textId="77777777" w:rsidR="00C60B54" w:rsidRDefault="00000000">
      <w:r>
        <w:t>As Qin rule collapsed, armies from several quarters advanced toward Guanzhong. When Liu Bang reached this former center of Qin government, local residents still faced uncertainty about the garrison and changing laws. If the arriving commander wished to secure their cooperation, people needed to know how his troops would enter the area and which actions would be punished.</w:t>
      </w:r>
    </w:p>
    <w:p w14:paraId="3C72A077" w14:textId="77777777" w:rsidR="00C60B54" w:rsidRDefault="00000000">
      <w:r>
        <w:t>After entering Guanzhong, Liu Bang announced three articles of law and explained the army’s arrangements to local elders, seeking to ease the fear caused by Qin’s harsh late-period laws. This was a political measure intended to win local support. Xiang Yu and other forces still possessed considerable strength, and entry into the Pass did not mean Liu Bang had already won control of the realm.</w:t>
      </w:r>
    </w:p>
    <w:p w14:paraId="1482C88E" w14:textId="77777777" w:rsidR="00C60B54" w:rsidRDefault="00000000">
      <w:r>
        <w:t>Liu Bang assembled local elders and made the simplified rules public. His soldiers then had to act in accordance with his promises. The arrangement helped reduce local panic, but it did not immediately confer control of the entire government on Liu Bang. Xiang Yu and other military forces were still operating, and conditions beyond Guanzhong remained undecided. The military advance, announcement of the agreement, and ensuing rivalry among the leaders were connected stages; the moment of entering Guanzhong cannot be treated as the endpoint of the struggle for power.</w:t>
      </w:r>
    </w:p>
    <w:p w14:paraId="7854A276" w14:textId="77777777" w:rsidR="00C60B54" w:rsidRDefault="00000000">
      <w:r>
        <w:t xml:space="preserve">When the people of Guanzhong first heard the rules, armed soldiers were still standing before them. Whether Liu Bang would keep his promises would become apparent only through the actual relationship between the troops and local communities. The continuing </w:t>
      </w:r>
      <w:r>
        <w:lastRenderedPageBreak/>
        <w:t>contest for control of Guanzhong also meant that this governing arrangement always operated in an unstable political environment.</w:t>
      </w:r>
    </w:p>
    <w:p w14:paraId="61E96F84" w14:textId="77777777" w:rsidR="00C60B54" w:rsidRDefault="00000000">
      <w:pPr>
        <w:pStyle w:val="31"/>
      </w:pPr>
      <w:r>
        <w:t>Line-specific historical comparison — complete translation</w:t>
      </w:r>
    </w:p>
    <w:p w14:paraId="53681576" w14:textId="77777777" w:rsidR="00C60B54" w:rsidRDefault="00000000">
      <w:r>
        <w:t>Liu Bang’s entry into Guanzhong and the agreement on three articles of law: After arriving, he announced the three rules and explained the army’s arrangements to local elders to ease the fear left by Qin’s harsh laws. This was a political measure to obtain local support, while Xiang Yu and others remained powerful; entry into Guanzhong was not equivalent to conquering the realm. As Qin authority collapsed, armies advanced toward the region. Liu Bang restrained harsh punishments and abuses against the populace so that ordinary people could experience the benefit of a political promise. This is comparable to virtue beginning to exert influence beyond its possessor. The Xiang says, “The dragon appears in the field; virtue spreads widely.” The emphasis is on “turning capacity into public benefit.”</w:t>
      </w:r>
    </w:p>
    <w:p w14:paraId="5B0C2908" w14:textId="77777777" w:rsidR="00C60B54" w:rsidRDefault="00000000">
      <w:pPr>
        <w:pStyle w:val="31"/>
      </w:pPr>
      <w:r>
        <w:t>Suitability review — complete translation</w:t>
      </w:r>
    </w:p>
    <w:p w14:paraId="7C8EF796" w14:textId="77777777" w:rsidR="00C60B54" w:rsidRDefault="00000000">
      <w:r>
        <w:t>The point of this line is the extension of virtuous influence to other people. The criterion is that an achievement must actually benefit others. The original event and line-specific comparison contain recognizable central acts and results and are suitable as retrospective analogy. They do not justify a claim that the participants quoted the Xiang.</w:t>
      </w:r>
    </w:p>
    <w:p w14:paraId="13BD33F9" w14:textId="77777777" w:rsidR="00C60B54" w:rsidRDefault="00000000">
      <w:pPr>
        <w:pStyle w:val="af7"/>
      </w:pPr>
      <w:r>
        <w:t>Source: Traditional Chinese PM master V4.3.3; paragraph-level verification required before publication.</w:t>
      </w:r>
    </w:p>
    <w:p w14:paraId="5C7FA24F" w14:textId="77777777" w:rsidR="00C60B54" w:rsidRDefault="00000000">
      <w:pPr>
        <w:pStyle w:val="21"/>
      </w:pPr>
      <w:r>
        <w:t>Third line | On Protracted War and the Stages of Resistance — Reassess Strategy Continuously</w:t>
      </w:r>
    </w:p>
    <w:p w14:paraId="27829C26" w14:textId="77777777" w:rsidR="00C60B54" w:rsidRDefault="00000000">
      <w:r>
        <w:t>case_id: XCASE-H01-L3 | global_line_no: 003 | editorial_grade: A | translation_status: full_paragraph_translation_pending_QA | publish_status: editorial_review</w:t>
      </w:r>
    </w:p>
    <w:p w14:paraId="58AD2369" w14:textId="77777777" w:rsidR="00C60B54" w:rsidRDefault="00000000">
      <w:pPr>
        <w:pStyle w:val="31"/>
      </w:pPr>
      <w:r>
        <w:t>Historical narrative — paragraph-by-paragraph translation</w:t>
      </w:r>
    </w:p>
    <w:p w14:paraId="05346989" w14:textId="77777777" w:rsidR="00C60B54" w:rsidRDefault="00000000">
      <w:r>
        <w:t>E32 — On Protracted War Proposes a Phased Strategy of Resistance</w:t>
      </w:r>
    </w:p>
    <w:p w14:paraId="46C15FF2" w14:textId="77777777" w:rsidR="00C60B54" w:rsidRDefault="00000000">
      <w:r>
        <w:t>The Sino-Japanese War was still under way in 1938. Victories and defeats on different fronts, together with the mobilization of civilians, produced conflicting assessments of the war’s prospects. Mao Zedong wrote On Protracted War at this juncture to address whether the conflict could be sustained, whether the balance of circumstances might change, and how operations should be arranged across successive stages.</w:t>
      </w:r>
    </w:p>
    <w:p w14:paraId="038AA314" w14:textId="77777777" w:rsidR="00C60B54" w:rsidRDefault="00000000">
      <w:r>
        <w:t>In On Protracted War, written in 1938, Mao analyzed the conditions of the Sino-Japanese conflict and proposed the concepts of prolonged resistance and development through successive phases. It was a strategic analysis of the military situation as it stood at the time, considering the passage of time, changes in the balance of forces, and organized mobilization together.</w:t>
      </w:r>
    </w:p>
    <w:p w14:paraId="789EF9C6" w14:textId="77777777" w:rsidR="00C60B54" w:rsidRDefault="00000000">
      <w:r>
        <w:t xml:space="preserve">The essay examined the strengths of both sides and the constraints imposed by time, and advanced a plan for fighting in stages. The later course of the war had not yet occurred when the essay appeared. It was an argument made at that particular historical moment; subsequent events were also affected by developments on different fronts, political forces, and the international situation. The eventual victory should not be used retroactively to claim that the essay had already answered every concrete military problem. Only by </w:t>
      </w:r>
      <w:r>
        <w:lastRenderedPageBreak/>
        <w:t>starting from the questions of 1938 can one see which conditions the author chose to discuss at the time.</w:t>
      </w:r>
    </w:p>
    <w:p w14:paraId="05E11406" w14:textId="77777777" w:rsidR="00C60B54" w:rsidRDefault="00000000">
      <w:r>
        <w:t>After the work was made public that year, readers and military forces still faced changing front lines. Its account of successive phases offered a framework for organizing time, but individual units still had to deal with supplies, command, and the enemy situation in their own sectors. The strategic judgments of the essay and the particular military outcomes achieved years later cannot be merged into a single decision.</w:t>
      </w:r>
    </w:p>
    <w:p w14:paraId="26C9DDA8" w14:textId="77777777" w:rsidR="00C60B54" w:rsidRDefault="00000000">
      <w:pPr>
        <w:pStyle w:val="31"/>
      </w:pPr>
      <w:r>
        <w:t>Line-specific historical comparison — complete translation</w:t>
      </w:r>
    </w:p>
    <w:p w14:paraId="294947B4" w14:textId="77777777" w:rsidR="00C60B54" w:rsidRDefault="00000000">
      <w:r>
        <w:t>On Protracted War proposes a phased strategy of resistance: In the work he wrote in 1938, Mao Zedong analyzed the conditions of the Sino-Japanese War and proposed prolonged operations unfolding in successive stages. This strategic discussion considered time, changing relative strength, and organized mobilization together. The war was still continuing in 1938; victories and defeats on different fronts, and civilian mobilization, led to divergent assessments of its prospects. On Protracted War viewed the conflict as a continually changing process. It therefore offers an analogy for repeatedly reassessing a situation and adjusting one’s actions, rather than treating a judgment made at one point as permanently valid. The Xiang states, “Diligent throughout the day, one repeatedly returns to the Way.” This entry focuses on “continually reviewing strategy.”</w:t>
      </w:r>
    </w:p>
    <w:p w14:paraId="7B509DC7" w14:textId="77777777" w:rsidR="00C60B54" w:rsidRDefault="00000000">
      <w:pPr>
        <w:pStyle w:val="31"/>
      </w:pPr>
      <w:r>
        <w:t>Suitability review — complete translation</w:t>
      </w:r>
    </w:p>
    <w:p w14:paraId="5EC1CFE1" w14:textId="77777777" w:rsidR="00C60B54" w:rsidRDefault="00000000">
      <w:r>
        <w:t>The central concern of this line is diligent vigilance and repeated correction. The criterion is not a single success but repeated scrutiny and verification. The original event and its line-specific comparison contain identifiable principal actions and outcomes and are appropriate as a retrospective analogy. It must not be claimed that the historical participants quoted the Xiang.</w:t>
      </w:r>
    </w:p>
    <w:p w14:paraId="4C50DCDB" w14:textId="77777777" w:rsidR="00C60B54" w:rsidRDefault="00000000">
      <w:pPr>
        <w:pStyle w:val="af7"/>
      </w:pPr>
      <w:r>
        <w:t>Source: Traditional Chinese PM master V4.3.3; paragraph-level verification required before publication.</w:t>
      </w:r>
    </w:p>
    <w:p w14:paraId="55358989" w14:textId="77777777" w:rsidR="00C60B54" w:rsidRDefault="00000000">
      <w:pPr>
        <w:pStyle w:val="21"/>
      </w:pPr>
      <w:r>
        <w:t>Fourth line | The Northern Expedition and the Capture of Wuchang — Advance When Conditions Permit</w:t>
      </w:r>
    </w:p>
    <w:p w14:paraId="01EA2DA8" w14:textId="77777777" w:rsidR="00C60B54" w:rsidRDefault="00000000">
      <w:r>
        <w:t>case_id: XCASE-H01-L4 | global_line_no: 004 | editorial_grade: A | translation_status: full_paragraph_translation_pending_QA | publish_status: editorial_review</w:t>
      </w:r>
    </w:p>
    <w:p w14:paraId="0FE63431" w14:textId="77777777" w:rsidR="00C60B54" w:rsidRDefault="00000000">
      <w:pPr>
        <w:pStyle w:val="31"/>
      </w:pPr>
      <w:r>
        <w:t>Historical narrative — paragraph-by-paragraph translation</w:t>
      </w:r>
    </w:p>
    <w:p w14:paraId="0D6CEB16" w14:textId="77777777" w:rsidR="00C60B54" w:rsidRDefault="00000000">
      <w:r>
        <w:t>E35 — The Northern Expedition Takes Wuchang after an Initial Failure to Storm the City</w:t>
      </w:r>
    </w:p>
    <w:p w14:paraId="268366B6" w14:textId="77777777" w:rsidR="00C60B54" w:rsidRDefault="00000000">
      <w:r>
        <w:t>In 1926 the Northern Expeditionary Army advanced toward Wuchang, while defending troops still controlled the city and its surrounding defenses. The attackers hoped to capture this city on the Yangtze, but their initial assault failed. They subsequently had to maintain a siege and supply lines outside the walls.</w:t>
      </w:r>
    </w:p>
    <w:p w14:paraId="1A08250B" w14:textId="77777777" w:rsidR="00C60B54" w:rsidRDefault="00000000">
      <w:r>
        <w:t>The Northern Expedition did not take Wuchang in a single attempt. Its forces suffered a setback in an assault, maintained a siege, and continued fighting before capturing the city in October 1926. The campaign expanded the political and military influence of the Northern Expedition, but it also caused military and civilian casualties and imposed the costs of a siege on the city.</w:t>
      </w:r>
    </w:p>
    <w:p w14:paraId="4581D111" w14:textId="77777777" w:rsidR="00C60B54" w:rsidRDefault="00000000">
      <w:r>
        <w:lastRenderedPageBreak/>
        <w:t>The campaign continued until October of that year, when the Northern Expeditionary Army finally captured Wuchang. The siege imposed losses on defenders, attackers, and people within the walls, while wartime constraints disrupted urban life. The fall of Wuchang enlarged the expedition’s political and military influence, but that outcome cannot justify removing the earlier failed assault from the account. Capturing the city was the result of successive deployments and sustained combat; new political disputes within the Northern Expedition camp followed afterward.</w:t>
      </w:r>
    </w:p>
    <w:p w14:paraId="203E4A40" w14:textId="77777777" w:rsidR="00C60B54" w:rsidRDefault="00000000">
      <w:r>
        <w:t>The defenders could use the city’s fortifications to delay an attack, while the besieging force had to maintain its encirclement and supplies. Fighting lasted into the autumn, and only the transfer of Wuchang in October provided a definite military outcome to the siege. The effects on the city’s residents throughout the encirclement should not disappear from a narrative of victory.</w:t>
      </w:r>
    </w:p>
    <w:p w14:paraId="10B34142" w14:textId="77777777" w:rsidR="00C60B54" w:rsidRDefault="00000000">
      <w:pPr>
        <w:pStyle w:val="31"/>
      </w:pPr>
      <w:r>
        <w:t>Line-specific historical comparison — complete translation</w:t>
      </w:r>
    </w:p>
    <w:p w14:paraId="47DB49CF" w14:textId="77777777" w:rsidR="00C60B54" w:rsidRDefault="00000000">
      <w:r>
        <w:t>The Northern Expedition captures Wuchang after setbacks in storming the city: The army did not succeed at the first attempt; after a failed assault, a siege, and sustained operations, it took Wuchang in October 1926. The campaign extended the expedition’s political and military influence, but also inflicted military and civilian casualties and the hardships of a siege. As the army advanced toward Wuchang in 1926, defenders continued to hold the city and surrounding defensive positions. The attackers had to contend with encirclement and resistance. In moving from preparation to offensive action, the critical issue was whether they could bear the consequences of the next step, not merely whether they could rise quickly. The Xiang says, “One may leap or remain in the deep; advancing incurs no blame.” This entry emphasizes “advancing only when conditions are right.”</w:t>
      </w:r>
    </w:p>
    <w:p w14:paraId="42AB52F4" w14:textId="77777777" w:rsidR="00C60B54" w:rsidRDefault="00000000">
      <w:pPr>
        <w:pStyle w:val="31"/>
      </w:pPr>
      <w:r>
        <w:t>Suitability review — complete translation</w:t>
      </w:r>
    </w:p>
    <w:p w14:paraId="419A42CB" w14:textId="77777777" w:rsidR="00C60B54" w:rsidRDefault="00000000">
      <w:r>
        <w:t>The focus of this line is the ability either to advance or withdraw and to act according to the circumstances. A comparison must show the assessment of conditions and the choice between advancing and holding back. The original event and line-specific comparison contain identifiable principal acts and outcomes and are suitable as retrospective analogies. They do not establish that participants cited the Xiang.</w:t>
      </w:r>
    </w:p>
    <w:p w14:paraId="56012BA7" w14:textId="77777777" w:rsidR="00C60B54" w:rsidRDefault="00000000">
      <w:pPr>
        <w:pStyle w:val="af7"/>
      </w:pPr>
      <w:r>
        <w:t>Source: Traditional Chinese PM master V4.3.3; paragraph-level verification required before publication.</w:t>
      </w:r>
    </w:p>
    <w:p w14:paraId="05F49192" w14:textId="77777777" w:rsidR="00C60B54" w:rsidRDefault="00000000">
      <w:pPr>
        <w:pStyle w:val="21"/>
      </w:pPr>
      <w:r>
        <w:t>Fifth line | Liu Xiu Founds the Eastern Han — Leadership Must Create Lasting Order</w:t>
      </w:r>
    </w:p>
    <w:p w14:paraId="128130BC" w14:textId="77777777" w:rsidR="00C60B54" w:rsidRDefault="00000000">
      <w:r>
        <w:t>case_id: XCASE-H01-L5 | global_line_no: 005 | editorial_grade: A | translation_status: full_paragraph_translation_pending_QA | publish_status: editorial_review</w:t>
      </w:r>
    </w:p>
    <w:p w14:paraId="01375399" w14:textId="77777777" w:rsidR="00C60B54" w:rsidRDefault="00000000">
      <w:pPr>
        <w:pStyle w:val="31"/>
      </w:pPr>
      <w:r>
        <w:t>Historical narrative — paragraph-by-paragraph translation</w:t>
      </w:r>
    </w:p>
    <w:p w14:paraId="428ECA02" w14:textId="77777777" w:rsidR="00C60B54" w:rsidRDefault="00000000">
      <w:r>
        <w:t>E24 — Liu Xiu Establishes the Eastern Han and Restores the Order of Government</w:t>
      </w:r>
    </w:p>
    <w:p w14:paraId="7AE875C2" w14:textId="77777777" w:rsidR="00C60B54" w:rsidRDefault="00000000">
      <w:r>
        <w:t>As Wang Mang’s regime collapsed, armed groups across the country competed with one another. Liu Xiu gradually acquired military and local support, first establishing a political claim of his own and then fighting forces that had not submitted. Even before the war had completely ended, his new regime had to sustain officials and ordinary civilian life in the areas it controlled.</w:t>
      </w:r>
    </w:p>
    <w:p w14:paraId="42FA8046" w14:textId="77777777" w:rsidR="00C60B54" w:rsidRDefault="00000000">
      <w:r>
        <w:lastRenderedPageBreak/>
        <w:t>After Wang Mang’s government fell, Liu Xiu founded the Eastern Han amid competition among rival leaders. He gradually brought the principal regions under his rule and then reorganized officials, household registrations, taxes, and labor obligations. Rebuilding a state required both dealing with warfare and restoring the functioning of everyday administration and production.</w:t>
      </w:r>
    </w:p>
    <w:p w14:paraId="1F17CD61" w14:textId="77777777" w:rsidR="00C60B54" w:rsidRDefault="00000000">
      <w:r>
        <w:t>Liu Xiu ascended the throne in 25 CE and gradually unified the major regions thereafter. Once troops had pacified an area, local officials had to resume the administration of households, levies, and agricultural production, reconnecting day-to-day government with the postwar order. Reusing the dynastic name “Han” marked a definite political turning point, but the time needed to restore governance varied from one locality to another. Many years passed between the rise of rival leaders, the foundation of the Eastern Han, and the consolidation of control over the principal regions.</w:t>
      </w:r>
    </w:p>
    <w:p w14:paraId="6F2ED4CF" w14:textId="77777777" w:rsidR="00C60B54" w:rsidRDefault="00000000">
      <w:r>
        <w:t>If local household records were inaccurate after the war, the court had difficulty organizing collections and determining how many troops could be called up. As Liu Xiu’s controlled territory grew, officials had to extend renewed registration and productive activity to newly pacified areas. Unification and administration overlapped in time; they did not suddenly become complete together in a single year.</w:t>
      </w:r>
    </w:p>
    <w:p w14:paraId="72A6E97B" w14:textId="77777777" w:rsidR="00C60B54" w:rsidRDefault="00000000">
      <w:pPr>
        <w:pStyle w:val="31"/>
      </w:pPr>
      <w:r>
        <w:t>Line-specific historical comparison — complete translation</w:t>
      </w:r>
    </w:p>
    <w:p w14:paraId="0857FD43" w14:textId="77777777" w:rsidR="00C60B54" w:rsidRDefault="00000000">
      <w:r>
        <w:t>Liu Xiu establishes the Eastern Han and restores the order of government: After Wang Mang’s regime collapsed, Liu Xiu founded the Eastern Han amid competing leaders, gradually unified the main regions, and reorganized officials, households, taxation, and labor services. Reconstituting government required both dealing with warfare and restarting everyday production and administration. As the Wang Mang regime broke down, armed factions struggled for control. Liu Xiu progressively gained military and local support, established his political authority, and then fought the forces that had not yet submitted. His establishment of the Eastern Han and gradual consolidation of unity illustrate the role leadership can play in creating order. This helps explain why someone occupying high office should produce tangible achievements. The Xiang states, “The flying dragon is in heaven; the great person brings things into being.” This entry focuses on “leaders creating a viable order.”</w:t>
      </w:r>
    </w:p>
    <w:p w14:paraId="329BA445" w14:textId="77777777" w:rsidR="00C60B54" w:rsidRDefault="00000000">
      <w:pPr>
        <w:pStyle w:val="31"/>
      </w:pPr>
      <w:r>
        <w:t>Suitability review — complete translation</w:t>
      </w:r>
    </w:p>
    <w:p w14:paraId="17F9B5FF" w14:textId="77777777" w:rsidR="00C60B54" w:rsidRDefault="00000000">
      <w:r>
        <w:t>The emphasis of this line is accomplishing results from a position of high authority. The criterion is that those who hold power must produce concrete public or organizational outcomes. The original event and line-specific comparison contain recognizable central acts and consequences and are suitable as retrospective analogies. This must not be represented as evidence that historical participants quoted the Xiang.</w:t>
      </w:r>
    </w:p>
    <w:p w14:paraId="61C7C3B0" w14:textId="77777777" w:rsidR="00C60B54" w:rsidRDefault="00000000">
      <w:pPr>
        <w:pStyle w:val="af7"/>
      </w:pPr>
      <w:r>
        <w:t>Source: Traditional Chinese PM master V4.3.3; paragraph-level verification required before publication.</w:t>
      </w:r>
    </w:p>
    <w:p w14:paraId="47AB1ECA" w14:textId="77777777" w:rsidR="00C60B54" w:rsidRDefault="00000000">
      <w:pPr>
        <w:pStyle w:val="21"/>
      </w:pPr>
      <w:r>
        <w:t>Top line | Fu Jian’s Defeat at the Fei River — Even Great Power Has Limits</w:t>
      </w:r>
    </w:p>
    <w:p w14:paraId="0AC8FBC9" w14:textId="77777777" w:rsidR="00C60B54" w:rsidRDefault="00000000">
      <w:r>
        <w:t>case_id: XCASE-H01-L6 | global_line_no: 006 | editorial_grade: A | translation_status: full_paragraph_translation_pending_QA | publish_status: editorial_review</w:t>
      </w:r>
    </w:p>
    <w:p w14:paraId="5B6FFDAC" w14:textId="77777777" w:rsidR="00C60B54" w:rsidRDefault="00000000">
      <w:pPr>
        <w:pStyle w:val="31"/>
      </w:pPr>
      <w:r>
        <w:t>Historical narrative — paragraph-by-paragraph translation</w:t>
      </w:r>
    </w:p>
    <w:p w14:paraId="72639D67" w14:textId="77777777" w:rsidR="00C60B54" w:rsidRDefault="00000000">
      <w:r>
        <w:t>E34 — Fu Jian’s Southern Campaign Ends in Defeat at the Fei River</w:t>
      </w:r>
    </w:p>
    <w:p w14:paraId="729A6429" w14:textId="77777777" w:rsidR="00C60B54" w:rsidRDefault="00000000">
      <w:r>
        <w:lastRenderedPageBreak/>
        <w:t>Fu Jian of Former Qin controlled large areas of northern China and prepared a major attack on Eastern Jin. His extensive realm allowed him to mobilize armies, but also required troops drawn from different backgrounds to act in concert throughout a distant campaign. Eastern Jin, meanwhile, had to confront the pressure of a powerful southward offensive in the Jianghuai region.</w:t>
      </w:r>
    </w:p>
    <w:p w14:paraId="280180E4" w14:textId="77777777" w:rsidR="00C60B54" w:rsidRDefault="00000000">
      <w:r>
        <w:t>Fu Jian launched a major campaign against Eastern Jin, only to suffer a rout when Jin forces counterattacked in the area of the Fei River. Former Qin’s apparent advantage in troop numbers did not automatically produce dependable organization and command. After the battle, the divisions within the territory under Fu Jian’s rule became more pronounced.</w:t>
      </w:r>
    </w:p>
    <w:p w14:paraId="5CBA7861" w14:textId="77777777" w:rsidR="00C60B54" w:rsidRDefault="00000000">
      <w:r>
        <w:t>The two armies fought near the Fei River in 383 CE, and Former Qin’s army collapsed after a counterattack. Fu Jian failed to complete the southern expedition. Forces previously held together under his regime reassessed their situations after the defeat, and divisions emerged in succession. Ancient histories offer dramatic descriptions of the battle, and the number of troops cannot necessarily be established precisely. The clear sequence of events is large-scale mobilization, defeat at the Fei River, and the decline of Former Qin’s ability to maintain control.</w:t>
      </w:r>
    </w:p>
    <w:p w14:paraId="78A8FB00" w14:textId="77777777" w:rsidR="00C60B54" w:rsidRDefault="00000000">
      <w:r>
        <w:t>Before its advance southward, Former Qin had to supply food and military orders for a distant expedition; after defeat, it also had to preserve routes of retreat for troops of different origins. The collapse at the Fei River rapidly affected the existing political structure. Groups that had previously accepted Fu Jian’s command began to make different choices as the military situation changed.</w:t>
      </w:r>
    </w:p>
    <w:p w14:paraId="05B22012" w14:textId="77777777" w:rsidR="00C60B54" w:rsidRDefault="00000000">
      <w:pPr>
        <w:pStyle w:val="31"/>
      </w:pPr>
      <w:r>
        <w:t>Line-specific historical comparison — complete translation</w:t>
      </w:r>
    </w:p>
    <w:p w14:paraId="1D8509C3" w14:textId="77777777" w:rsidR="00C60B54" w:rsidRDefault="00000000">
      <w:r>
        <w:t>Fu Jian’s southern expedition ends in defeat at the Fei River: He marched against Eastern Jin with a major army but was routed by a Jin counterattack near the Fei River. Former Qin’s apparent numerical superiority did not automatically provide stable organization or superior command, and internal fragmentation became more visible after the defeat. Fu Jian had controlled broad regions of northern China and could mobilize troops, but still had to coordinate forces of different origins during a distant campaign. His defeat despite the advantage of numbers makes the episode an analogy for an overextended dragon: power and scale cannot guarantee that an advantage will last indefinitely. The Xiang states, “The overreaching dragon has cause for regret; fullness cannot endure.” The focus is on “the limits of apparent strength.”</w:t>
      </w:r>
    </w:p>
    <w:p w14:paraId="13D452A9" w14:textId="77777777" w:rsidR="00C60B54" w:rsidRDefault="00000000">
      <w:pPr>
        <w:pStyle w:val="31"/>
      </w:pPr>
      <w:r>
        <w:t>Suitability review — complete translation</w:t>
      </w:r>
    </w:p>
    <w:p w14:paraId="5373E88C" w14:textId="77777777" w:rsidR="00C60B54" w:rsidRDefault="00000000">
      <w:r>
        <w:t>This line concerns the difficulty of sustaining power at its peak and the regret produced by excess. The criterion is to explain how overexpansion causes adverse consequences. The original event and line-specific comparison present identifiable principal acts and outcomes, making them suitable for retrospective analogy. They do not justify claiming that historical participants cited the Xiang.</w:t>
      </w:r>
    </w:p>
    <w:p w14:paraId="20AD23D2" w14:textId="77777777" w:rsidR="00C60B54" w:rsidRDefault="00000000">
      <w:pPr>
        <w:pStyle w:val="af7"/>
      </w:pPr>
      <w:r>
        <w:t>Source: Traditional Chinese PM master V4.3.3; paragraph-level verification required before publication.</w:t>
      </w:r>
    </w:p>
    <w:p w14:paraId="2D43E46A" w14:textId="77777777" w:rsidR="00C60B54" w:rsidRDefault="00000000">
      <w:pPr>
        <w:pStyle w:val="1"/>
      </w:pPr>
      <w:r>
        <w:lastRenderedPageBreak/>
        <w:t>Hexagram 02</w:t>
      </w:r>
    </w:p>
    <w:p w14:paraId="209E8808" w14:textId="77777777" w:rsidR="00C60B54" w:rsidRDefault="00000000">
      <w:pPr>
        <w:pStyle w:val="21"/>
      </w:pPr>
      <w:r>
        <w:t>First line | From Tianbao Prosperity to the An Lushan Rebellion — Small Cracks Can Become a Crisis</w:t>
      </w:r>
    </w:p>
    <w:p w14:paraId="7CD5665B" w14:textId="77777777" w:rsidR="00C60B54" w:rsidRDefault="00000000">
      <w:r>
        <w:t>case_id: XCASE-H02-L1 | global_line_no: 007 | editorial_grade: A | translation_status: full_paragraph_translation_pending_QA | publish_status: editorial_review</w:t>
      </w:r>
    </w:p>
    <w:p w14:paraId="21C4ADE4" w14:textId="77777777" w:rsidR="00C60B54" w:rsidRDefault="00000000">
      <w:pPr>
        <w:pStyle w:val="31"/>
      </w:pPr>
      <w:r>
        <w:t>Existing interpretation of the Xiang — translated</w:t>
      </w:r>
    </w:p>
    <w:p w14:paraId="114FCEFC" w14:textId="77777777" w:rsidR="00C60B54" w:rsidRDefault="00000000">
      <w:r>
        <w:t>“Treading on frost, hard ice is coming”: the initial condensation of yin foretells what will follow if the same course continues.</w:t>
      </w:r>
    </w:p>
    <w:p w14:paraId="3DC45424" w14:textId="77777777" w:rsidR="00C60B54" w:rsidRDefault="00000000">
      <w:pPr>
        <w:pStyle w:val="31"/>
      </w:pPr>
      <w:r>
        <w:t>Historical narrative — paragraph-by-paragraph translation</w:t>
      </w:r>
    </w:p>
    <w:p w14:paraId="2FDCC491" w14:textId="77777777" w:rsidR="00C60B54" w:rsidRDefault="00000000">
      <w:r>
        <w:t>E55 — The Passage from Late Tianbao Prosperity to the An Lushan Rebellion</w:t>
      </w:r>
    </w:p>
    <w:p w14:paraId="436DC033" w14:textId="77777777" w:rsidR="00C60B54" w:rsidRDefault="00000000">
      <w:r>
        <w:t>During Emperor Xuanzong’s reign, the Tang court had enjoyed prosperity and governed an extensive territory. At the same time, commanders of frontier garrisons were gaining ever greater military power. An Lushan controlled frontier forces, and the political tension between the central government and regional authorities became increasingly difficult to manage as power accumulated in their hands.</w:t>
      </w:r>
    </w:p>
    <w:p w14:paraId="64732FFA" w14:textId="77777777" w:rsidR="00C60B54" w:rsidRDefault="00000000">
      <w:r>
        <w:t>Xuanzong’s reign had seen prosperity and expansion, but problems involving the military power of frontier commands and their relationship with the central court continued to build. In 755, An Lushan raised a rebellion that shattered the court’s control over events. The prolonged conflict affected the population, state finances, and regional political authority.</w:t>
      </w:r>
    </w:p>
    <w:p w14:paraId="320486A7" w14:textId="77777777" w:rsidR="00C60B54" w:rsidRDefault="00000000">
      <w:r>
        <w:t>When An Lushan rebelled in 755, the Tang’s established order came under attack, and Emperor Xuanzong left Chang’an. The war continued for years, disrupting population movements, fiscal revenue, and the balance of local military and political power. The outbreak of rebellion can be assigned a date, but the underlying relationship between military commands and the central court had developed over a much longer period. A narrative confined to anecdotes from the palace would fail to explain why the extended war transformed the way the Tang state was governed.</w:t>
      </w:r>
    </w:p>
    <w:p w14:paraId="72AE7FAB" w14:textId="77777777" w:rsidR="00C60B54" w:rsidRDefault="00000000">
      <w:r>
        <w:t>Regional military governors controlled soldiers and local resources. The court’s prosperity did not, by itself, guarantee its control over those commands. After An Lushan’s uprising, his forces advanced along their route, while the court faced decisions about defense and withdrawal. The long war also increased the degree to which local authorities handled their own finances and military affairs; its effects extended far beyond the events of 755.</w:t>
      </w:r>
    </w:p>
    <w:p w14:paraId="2B64BC82" w14:textId="77777777" w:rsidR="00C60B54" w:rsidRDefault="00000000">
      <w:pPr>
        <w:pStyle w:val="31"/>
      </w:pPr>
      <w:r>
        <w:t>Line-specific historical comparison — complete translation</w:t>
      </w:r>
    </w:p>
    <w:p w14:paraId="52A08498" w14:textId="77777777" w:rsidR="00C60B54" w:rsidRDefault="00000000">
      <w:r>
        <w:t xml:space="preserve">From prosperity in the late Tianbao era to the An Lushan Rebellion: Xuanzong’s reign included prosperity and expansion, but tensions between military authority in the frontier commands and the politics of the central court continued to accumulate. An Lushan rebelled in 755, disrupting the court’s grip on events, and the ensuing long war affected the population, finances, and regional power. During Xuanzong’s reign, the court had maintained prosperity and a broad territory, even as frontier commanders gradually acquired greater military strength. Well before the rebellion, the concentration of military authority on the frontiers presented structural risks. Just as frost gradually becomes solid </w:t>
      </w:r>
      <w:r>
        <w:lastRenderedPageBreak/>
        <w:t>ice, accumulating changes must be recognized early instead of being addressed only once rebellion erupts. The Xiang says: “Treading on frost, hard ice approaches: yin has begun to congeal. By following that course gradually, hard ice is reached.” This entry focuses on “small cracks becoming a crisis.”</w:t>
      </w:r>
    </w:p>
    <w:p w14:paraId="730B8BFD" w14:textId="77777777" w:rsidR="00C60B54" w:rsidRDefault="00000000">
      <w:pPr>
        <w:pStyle w:val="31"/>
      </w:pPr>
      <w:r>
        <w:t>Suitability review — complete translation</w:t>
      </w:r>
    </w:p>
    <w:p w14:paraId="1D0661C6" w14:textId="77777777" w:rsidR="00C60B54" w:rsidRDefault="00000000">
      <w:r>
        <w:t>The central point of this line is the accumulation of minor warning signs. The comparison must show the passage from early indications to a subsequent crisis. Both the original event and its line-specific comparison identify central actions and consequences and are suitable for a retrospective analogy. It must still not be claimed that the historical participants quoted the Xiang.</w:t>
      </w:r>
    </w:p>
    <w:p w14:paraId="18E19BF5" w14:textId="77777777" w:rsidR="00C60B54" w:rsidRDefault="00000000">
      <w:pPr>
        <w:pStyle w:val="af7"/>
      </w:pPr>
      <w:r>
        <w:t>Source: Traditional Chinese PM master V4.3.3; paragraph-level verification required before publication.</w:t>
      </w:r>
    </w:p>
    <w:p w14:paraId="2228D43B" w14:textId="77777777" w:rsidR="00C60B54" w:rsidRDefault="00000000">
      <w:pPr>
        <w:pStyle w:val="21"/>
      </w:pPr>
      <w:r>
        <w:t>Second line | Emperor Wen of Han Abolishes the Land Tax — Make Governance Practical</w:t>
      </w:r>
    </w:p>
    <w:p w14:paraId="1362A730" w14:textId="77777777" w:rsidR="00C60B54" w:rsidRDefault="00000000">
      <w:r>
        <w:t>case_id: XCASE-H02-L2 | global_line_no: 008 | editorial_grade: B | translation_status: full_paragraph_translation_pending_QA | publish_status: editorial_review</w:t>
      </w:r>
    </w:p>
    <w:p w14:paraId="4AB4A86A" w14:textId="77777777" w:rsidR="00C60B54" w:rsidRDefault="00000000">
      <w:pPr>
        <w:pStyle w:val="31"/>
      </w:pPr>
      <w:r>
        <w:t>Existing interpretation of the Xiang — translated</w:t>
      </w:r>
    </w:p>
    <w:p w14:paraId="0FADCB65" w14:textId="77777777" w:rsidR="00C60B54" w:rsidRDefault="00000000">
      <w:r>
        <w:t>“The movement of the second six is straight and square”: upright action needs no artifice; the way of the earth becomes evident.</w:t>
      </w:r>
    </w:p>
    <w:p w14:paraId="19608FDA" w14:textId="77777777" w:rsidR="00C60B54" w:rsidRDefault="00000000">
      <w:pPr>
        <w:pStyle w:val="31"/>
      </w:pPr>
      <w:r>
        <w:t>Historical narrative — paragraph-by-paragraph translation</w:t>
      </w:r>
    </w:p>
    <w:p w14:paraId="287B4D7A" w14:textId="77777777" w:rsidR="00C60B54" w:rsidRDefault="00000000">
      <w:r>
        <w:t>E41 — Emperor Wen of Han Issues an Edict Abolishing the Land Tax</w:t>
      </w:r>
    </w:p>
    <w:p w14:paraId="1D580C67" w14:textId="77777777" w:rsidR="00C60B54" w:rsidRDefault="00000000">
      <w:r>
        <w:t>During Emperor Wen’s reign, the imperial court paid attention to agriculture and the burdens borne by ordinary people. Farmers obtained their harvests through cultivation, while the state drew revenue from land taxes and other levies. If the court reduced one source of taxation, it also had to consider how much less the treasury would subsequently collect.</w:t>
      </w:r>
    </w:p>
    <w:p w14:paraId="55E07F0B" w14:textId="77777777" w:rsidR="00C60B54" w:rsidRDefault="00000000">
      <w:r>
        <w:t>The “Basic Annals of Emperor Wen” in the Records of the Grand Historian records that, in the thirteenth year of his reign, Emperor Wen ordered the abolition of the land tax out of concern for agriculture and the burden on the people. The measure reduced part of the revenue the state collected from agricultural production and illustrated a ruler’s choice between fiscal income and the livelihood of the population.</w:t>
      </w:r>
    </w:p>
    <w:p w14:paraId="2076A89B" w14:textId="77777777" w:rsidR="00C60B54" w:rsidRDefault="00000000">
      <w:r>
        <w:t>The Records of the Grand Historian states that Emperor Wen ordered the land tax abolished in his thirteenth year. The edict concerned one particular category of revenue collected from land. Other taxes and labor services remained in various localities; it would therefore be incorrect to say that the state ceased to obtain any resources whatsoever from the people. Once the policy was announced, local officials had to adjust collections in accordance with the edict before residents could experience the change. This historical episode provides a specific measure and year, but whether different farming households benefited equally requires further study.</w:t>
      </w:r>
    </w:p>
    <w:p w14:paraId="032F1376" w14:textId="77777777" w:rsidR="00C60B54" w:rsidRDefault="00000000">
      <w:r>
        <w:t xml:space="preserve">Upon receiving the tax-exemption edict, local officials had to make new arrangements for revenue formerly obtained from agricultural land. Farm households were relieved of this </w:t>
      </w:r>
      <w:r>
        <w:lastRenderedPageBreak/>
        <w:t>particular levy, but whether they still owed other taxes or labor services must be examined separately. The actual scope of the policy must not be exaggerated merely because the word “exemption” was used.</w:t>
      </w:r>
    </w:p>
    <w:p w14:paraId="400A3E7B" w14:textId="77777777" w:rsidR="00C60B54" w:rsidRDefault="00000000">
      <w:pPr>
        <w:pStyle w:val="31"/>
      </w:pPr>
      <w:r>
        <w:t>Line-specific historical comparison — complete translation</w:t>
      </w:r>
    </w:p>
    <w:p w14:paraId="640BB965" w14:textId="77777777" w:rsidR="00C60B54" w:rsidRDefault="00000000">
      <w:r>
        <w:t>Emperor Wen of Han orders the abolition of the land tax: According to the “Basic Annals of Emperor Wen” in the Records of the Grand Historian, in the thirteenth year of his reign Emperor Wen abolished the land tax because he was concerned about agriculture and the burdens borne by the people. The measure reduced a portion of the revenue collected by the state from agricultural production, showing a ruler making a choice between public finances and popular livelihood. During Emperor Wen’s reign, the court gave attention to agriculture and the people’s burdens. His reduction of the land tax directly changed what the population was required to bear. This can be compared with the straight and square conduct of government: measures should be clear, practical, and capable of implementation in everyday life. The Xiang says: “The movement of the six in the second place is straight because it is square. Without contrivance, nothing is unfavorable; the way of the earth shines forth.” This entry focuses on “making government work in practice.”</w:t>
      </w:r>
    </w:p>
    <w:p w14:paraId="30D437D3" w14:textId="77777777" w:rsidR="00C60B54" w:rsidRDefault="00000000">
      <w:pPr>
        <w:pStyle w:val="31"/>
      </w:pPr>
      <w:r>
        <w:t>Suitability review — complete translation</w:t>
      </w:r>
    </w:p>
    <w:p w14:paraId="586E7537" w14:textId="77777777" w:rsidR="00C60B54" w:rsidRDefault="00000000">
      <w:r>
        <w:t>The emphasis of this line is upright, principled conduct and the capacity to support others with generous virtue. The comparison must focus on clear and upright standards together with sustained support. The original case may be retained, but the analogy covers only part of the conditions expressed by the line. The inference should therefore be narrowed, with its applicable scope and whatever the historical evidence does not establish stated directly.</w:t>
      </w:r>
    </w:p>
    <w:p w14:paraId="20939779" w14:textId="77777777" w:rsidR="00C60B54" w:rsidRDefault="00000000">
      <w:pPr>
        <w:pStyle w:val="31"/>
      </w:pPr>
      <w:r>
        <w:t>Grade B: single-round revision — complete translation</w:t>
      </w:r>
    </w:p>
    <w:p w14:paraId="5926C44A" w14:textId="77777777" w:rsidR="00C60B54" w:rsidRDefault="00000000">
      <w:r>
        <w:t>Using “E41 — Emperor Wen of Han Issues an Edict Abolishing the Land Tax” as its historical setting, the key ideas of this line are upright conduct and generous, sustained support. The event can suggest a relevant situation, but the analogy is more complete only where upright standards and continuing support are central. Here the comparison is restricted to identifiable actions, limitations, and consequences. Later outcomes must not be treated as if they were known at the time, nor should it be asserted that the participants acted on the basis of the Zhouyi or the Xiang.</w:t>
      </w:r>
    </w:p>
    <w:p w14:paraId="3F4521BA" w14:textId="77777777" w:rsidR="00C60B54" w:rsidRDefault="00000000">
      <w:pPr>
        <w:pStyle w:val="af7"/>
      </w:pPr>
      <w:r>
        <w:t>Source: Traditional Chinese PM master V4.3.3; paragraph-level verification required before publication.</w:t>
      </w:r>
    </w:p>
    <w:p w14:paraId="5A2BA40D" w14:textId="77777777" w:rsidR="00C60B54" w:rsidRDefault="00000000">
      <w:pPr>
        <w:pStyle w:val="21"/>
      </w:pPr>
      <w:r>
        <w:t>Third line | Xiao He Sustains the Chu–Han Campaigns from the Rear — Work Behind the Scenes Can Succeed</w:t>
      </w:r>
    </w:p>
    <w:p w14:paraId="57416B80" w14:textId="77777777" w:rsidR="00C60B54" w:rsidRDefault="00000000">
      <w:r>
        <w:t>case_id: XCASE-H02-L3 | global_line_no: 009 | editorial_grade: A | translation_status: full_paragraph_translation_pending_QA | publish_status: editorial_review</w:t>
      </w:r>
    </w:p>
    <w:p w14:paraId="03C5F31B" w14:textId="77777777" w:rsidR="00C60B54" w:rsidRDefault="00000000">
      <w:pPr>
        <w:pStyle w:val="31"/>
      </w:pPr>
      <w:r>
        <w:t>Existing interpretation of the Xiang — translated</w:t>
      </w:r>
    </w:p>
    <w:p w14:paraId="5C0C11F9" w14:textId="77777777" w:rsidR="00C60B54" w:rsidRDefault="00000000">
      <w:r>
        <w:t>“Concealed excellence may be maintained with integrity”: its strengths emerge when the moment is appropriate; service need not entail taking personal credit.</w:t>
      </w:r>
    </w:p>
    <w:p w14:paraId="561A5C04" w14:textId="77777777" w:rsidR="00C60B54" w:rsidRDefault="00000000">
      <w:pPr>
        <w:pStyle w:val="31"/>
      </w:pPr>
      <w:r>
        <w:t>Historical narrative — paragraph-by-paragraph translation</w:t>
      </w:r>
    </w:p>
    <w:p w14:paraId="4C48E822" w14:textId="77777777" w:rsidR="00C60B54" w:rsidRDefault="00000000">
      <w:r>
        <w:t>E27 — Xiao He Supports the Chu–Han War from Guanzhong</w:t>
      </w:r>
    </w:p>
    <w:p w14:paraId="23FE42A9" w14:textId="77777777" w:rsidR="00C60B54" w:rsidRDefault="00000000">
      <w:r>
        <w:lastRenderedPageBreak/>
        <w:t>During the Chu–Han conflict, the armies led by Liu Bang at the front constantly needed provisions and new recruits. Guanzhong, which was under his control, offered the means to transport supplies and maintain household registration. If local administration came to a halt, even short-term successes on the battlefield would be difficult to sustain.</w:t>
      </w:r>
    </w:p>
    <w:p w14:paraId="6C500CDB" w14:textId="77777777" w:rsidR="00C60B54" w:rsidRDefault="00000000">
      <w:r>
        <w:t>During the struggle between Chu and Han, Xiao He remained mainly in Guanzhong, managing the population, military provisions, and the replenishment of troops so that Liu Bang’s front-line forces could continue receiving support. Historical works including the Book of Han describe these rear-area operations as an important condition enabling the Han army to carry on fighting.</w:t>
      </w:r>
    </w:p>
    <w:p w14:paraId="560A27FE" w14:textId="77777777" w:rsidR="00C60B54" w:rsidRDefault="00000000">
      <w:r>
        <w:t>Xiao He stayed in Guanzhong and organized local government, sending personnel and grain to the front. Whenever an army exhausted its resources, the rear had to recruit and transport more supplies again. In describing the Han army’s victories, the Book of Han and other records also note Xiao He’s administrative and logistical work. Such duties do not appear in the spectacle of a pitched battle, yet they are carried out between one engagement and another. The assessment of military merit therefore involves more than the position of a front-line commander.</w:t>
      </w:r>
    </w:p>
    <w:p w14:paraId="5EAD0D9E" w14:textId="77777777" w:rsidR="00C60B54" w:rsidRDefault="00000000">
      <w:r>
        <w:t>Replenishing troops meant more than writing a number on a register: people had to be organized locally, grain supplies maintained, and both sent to the front. Xiao He’s administrative responsibilities were connected to each successive demand placed on Liu Bang’s forces, enabling the Han army to retain the manpower and supplies to fight again after repeated engagements.</w:t>
      </w:r>
    </w:p>
    <w:p w14:paraId="2FF05824" w14:textId="77777777" w:rsidR="00C60B54" w:rsidRDefault="00000000">
      <w:pPr>
        <w:pStyle w:val="31"/>
      </w:pPr>
      <w:r>
        <w:t>Line-specific historical comparison — complete translation</w:t>
      </w:r>
    </w:p>
    <w:p w14:paraId="32722C94" w14:textId="77777777" w:rsidR="00C60B54" w:rsidRDefault="00000000">
      <w:r>
        <w:t>Xiao He supports the Chu–Han conflict from Guanzhong: While Chu and Han contended for power, Xiao He stayed largely in Guanzhong, managing population records, supplies, and troop reinforcements so Liu Bang’s forces at the front could receive sustained support. The Book of Han and other historical records regard these rear-area operations as an important condition for the Han army’s continued fighting. During the Chu–Han War, Liu Bang’s front-line troops continually needed provisions and fresh recruits. Xiao He supported the front from the rear without needing to demonstrate his value in battle. His example helps explain how one may use personal strengths in an appropriate position and thereby contribute to the success of the larger undertaking. The Xiang says: “Concealing one’s brilliance and remaining steadfast means bringing it forth at the right time. Perhaps serving in the king’s affairs reveals the breadth of one’s wisdom.” The focus is on “work behind the scenes can also achieve results.”</w:t>
      </w:r>
    </w:p>
    <w:p w14:paraId="6124F8E3" w14:textId="77777777" w:rsidR="00C60B54" w:rsidRDefault="00000000">
      <w:pPr>
        <w:pStyle w:val="31"/>
      </w:pPr>
      <w:r>
        <w:t>Suitability review — complete translation</w:t>
      </w:r>
    </w:p>
    <w:p w14:paraId="626D1579" w14:textId="77777777" w:rsidR="00C60B54" w:rsidRDefault="00000000">
      <w:r>
        <w:t>The point of this line is to retain one’s talents and virtues inwardly and put them to use when the time is right. The comparison must be supported by evidence both of preserving ability and of using it at an appropriate moment. The event and the line-specific analogy contain identifiable central actions and outcomes and are suitable as retrospective comparisons. It must not be claimed that the historical participants quoted the Xiang.</w:t>
      </w:r>
    </w:p>
    <w:p w14:paraId="0DDDAA36" w14:textId="77777777" w:rsidR="00C60B54" w:rsidRDefault="00000000">
      <w:pPr>
        <w:pStyle w:val="af7"/>
      </w:pPr>
      <w:r>
        <w:t>Source: Traditional Chinese PM master V4.3.3; paragraph-level verification required before publication.</w:t>
      </w:r>
    </w:p>
    <w:p w14:paraId="0BD798A3" w14:textId="77777777" w:rsidR="00C60B54" w:rsidRDefault="00000000">
      <w:pPr>
        <w:pStyle w:val="21"/>
      </w:pPr>
      <w:r>
        <w:lastRenderedPageBreak/>
        <w:t>Fourth line | King Wen’s Traditional Imprisonment at Youli — Exercise Caution Under Threat</w:t>
      </w:r>
    </w:p>
    <w:p w14:paraId="69074F79" w14:textId="77777777" w:rsidR="00C60B54" w:rsidRDefault="00000000">
      <w:r>
        <w:t>case_id: XCASE-H02-L4 | global_line_no: 010 | editorial_grade: A | translation_status: full_paragraph_translation_pending_QA | publish_status: editorial_review</w:t>
      </w:r>
    </w:p>
    <w:p w14:paraId="5880BFE1" w14:textId="77777777" w:rsidR="00C60B54" w:rsidRDefault="00000000">
      <w:pPr>
        <w:pStyle w:val="31"/>
      </w:pPr>
      <w:r>
        <w:t>Existing interpretation of the Xiang — translated</w:t>
      </w:r>
    </w:p>
    <w:p w14:paraId="5E4DFC4B" w14:textId="77777777" w:rsidR="00C60B54" w:rsidRDefault="00000000">
      <w:r>
        <w:t>“A tied sack brings no blame”: self-restraint and care prevent harm.</w:t>
      </w:r>
    </w:p>
    <w:p w14:paraId="70D4B61D" w14:textId="77777777" w:rsidR="00C60B54" w:rsidRDefault="00000000">
      <w:pPr>
        <w:pStyle w:val="31"/>
      </w:pPr>
      <w:r>
        <w:t>Historical narrative — paragraph-by-paragraph translation</w:t>
      </w:r>
    </w:p>
    <w:p w14:paraId="2B5B73D1" w14:textId="77777777" w:rsidR="00C60B54" w:rsidRDefault="00000000">
      <w:r>
        <w:t>E36 — Traditional Accounts of King Wen’s Imprisonment at Youli</w:t>
      </w:r>
    </w:p>
    <w:p w14:paraId="6E76E760" w14:textId="77777777" w:rsidR="00C60B54" w:rsidRDefault="00000000">
      <w:r>
        <w:t>In the closing years of the Shang, the influence of the Zhou people was growing. Later historical writings portray the relationship between Xibo Chang and the Shang royal house as one of mounting pressure. The “Basic Annals of Zhou” in the Records of the Grand Historian says that the Shang ruler imprisoned Xibo Chang at Youli, requiring his retainers to find ways to sustain Zhou activities while seeking his release.</w:t>
      </w:r>
    </w:p>
    <w:p w14:paraId="62972E88" w14:textId="77777777" w:rsidR="00C60B54" w:rsidRDefault="00000000">
      <w:r>
        <w:t>The “Basic Annals of Zhou” in the Records of the Grand Historian records that Xibo Chang was imprisoned at Youli by the Shang ruler and that his retainers sought to have him freed. This traditional account portrays a powerful ruler suppressing a political rival. The subsequent rise of the Zhou must not be read backwards as proof that every action at the time was already predetermined.</w:t>
      </w:r>
    </w:p>
    <w:p w14:paraId="5CE0FD88" w14:textId="77777777" w:rsidR="00C60B54" w:rsidRDefault="00000000">
      <w:r>
        <w:t>His retainers attempted to rescue him, and Xibo Chang eventually left Youli. The story survives in historical narratives compiled much later; its chronology and reported conversations cannot be verified point by point in the way modern documents can. After his release, Zhou power developed through subsequent events; he did not gain control of the realm on the day he emerged from prison. Later traditions that he “elaborated the Changes while imprisoned” require additional evidence if they are introduced into the story. The imprisonment and the release already possess a clear narrative sequence of their own.</w:t>
      </w:r>
    </w:p>
    <w:p w14:paraId="3E6B3A59" w14:textId="77777777" w:rsidR="00C60B54" w:rsidRDefault="00000000">
      <w:r>
        <w:t>While Xibo Chang was imprisoned, his retainers continued to maintain Zhou’s external relations and sought to persuade the Shang ruler to agree to his release. Only after being freed could he return to his former political activities. Posterity knows that the Zhou dynasty later rose to power, but people at that time could not have known that outcome in advance; the period of imprisonment was marked by genuine uncertainty.</w:t>
      </w:r>
    </w:p>
    <w:p w14:paraId="32AA5069" w14:textId="77777777" w:rsidR="00C60B54" w:rsidRDefault="00000000">
      <w:pPr>
        <w:pStyle w:val="31"/>
      </w:pPr>
      <w:r>
        <w:t>Line-specific historical comparison — complete translation</w:t>
      </w:r>
    </w:p>
    <w:p w14:paraId="4ADB8B15" w14:textId="77777777" w:rsidR="00C60B54" w:rsidRDefault="00000000">
      <w:r>
        <w:t xml:space="preserve">Traditional accounts of King Wen’s imprisonment at Youli: The “Basic Annals of Zhou” in the Records of the Grand Historian records that the Shang ruler imprisoned Xibo Chang at Youli and that his retainers sought to secure his freedom. The account depicts a strong ruler repressing a political rival; Zhou’s later development should not be read back as proof that every step was predetermined at the time. Toward the end of the Shang, Zhou power was growing, and later historical works present Xibo Chang’s relationship with the Shang royal house as fraught with pressure. Traditional accounts of King Wen’s captivity at Youli can be read as an example of cautious self-preservation under intense pressure. This interpretation does not assume that he followed the specific wording of this commentary or used any particular technique to avert disaster. The Xiang says: “A tied-up sack brings no </w:t>
      </w:r>
      <w:r>
        <w:lastRenderedPageBreak/>
        <w:t>blame: through caution one avoids harm.” This entry focuses on “acting carefully in dangerous circumstances.”</w:t>
      </w:r>
    </w:p>
    <w:p w14:paraId="637394A5" w14:textId="77777777" w:rsidR="00C60B54" w:rsidRDefault="00000000">
      <w:pPr>
        <w:pStyle w:val="31"/>
      </w:pPr>
      <w:r>
        <w:t>Suitability review — complete translation</w:t>
      </w:r>
    </w:p>
    <w:p w14:paraId="641A6CFC" w14:textId="77777777" w:rsidR="00C60B54" w:rsidRDefault="00000000">
      <w:r>
        <w:t>The key to this line is restraint in speech and conduct, and caution in avoiding harm. The required evidence is action that demonstrates prudent self-restraint in a high-risk situation. The event and line comparison identify central actions and consequences and are suitable as retrospective analogies. It must not be claimed that the participants quoted the Xiang.</w:t>
      </w:r>
    </w:p>
    <w:p w14:paraId="64D3E0BA" w14:textId="77777777" w:rsidR="00C60B54" w:rsidRDefault="00000000">
      <w:pPr>
        <w:pStyle w:val="af7"/>
      </w:pPr>
      <w:r>
        <w:t>Source: Traditional Chinese PM master V4.3.3; paragraph-level verification required before publication.</w:t>
      </w:r>
    </w:p>
    <w:p w14:paraId="2F612FF7" w14:textId="77777777" w:rsidR="00C60B54" w:rsidRDefault="00000000">
      <w:pPr>
        <w:pStyle w:val="21"/>
      </w:pPr>
      <w:r>
        <w:t>Fifth line | Feng Yi, the General of the Great Tree — Inner Character Outweighs Display</w:t>
      </w:r>
    </w:p>
    <w:p w14:paraId="3E79DBE4" w14:textId="77777777" w:rsidR="00C60B54" w:rsidRDefault="00000000">
      <w:r>
        <w:t>case_id: XCASE-H02-L5 | global_line_no: 011 | editorial_grade: A | translation_status: full_paragraph_translation_pending_QA | publish_status: editorial_review</w:t>
      </w:r>
    </w:p>
    <w:p w14:paraId="63F58667" w14:textId="77777777" w:rsidR="00C60B54" w:rsidRDefault="00000000">
      <w:pPr>
        <w:pStyle w:val="31"/>
      </w:pPr>
      <w:r>
        <w:t>Existing interpretation of the Xiang — translated</w:t>
      </w:r>
    </w:p>
    <w:p w14:paraId="5D320FAF" w14:textId="77777777" w:rsidR="00C60B54" w:rsidRDefault="00000000">
      <w:r>
        <w:t>“The yellow lower garment brings supreme good fortune”: true refinement resides within and respects its proper place.</w:t>
      </w:r>
    </w:p>
    <w:p w14:paraId="6490867C" w14:textId="77777777" w:rsidR="00C60B54" w:rsidRDefault="00000000">
      <w:pPr>
        <w:pStyle w:val="31"/>
      </w:pPr>
      <w:r>
        <w:t>Historical narrative — paragraph-by-paragraph translation</w:t>
      </w:r>
    </w:p>
    <w:p w14:paraId="1784420E" w14:textId="77777777" w:rsidR="00C60B54" w:rsidRDefault="00000000">
      <w:r>
        <w:t>E15 — Feng Yi Avoids Competing for Credit and Is Called the General of the Great Tree</w:t>
      </w:r>
    </w:p>
    <w:p w14:paraId="47E6C1FE" w14:textId="77777777" w:rsidR="00C60B54" w:rsidRDefault="00000000">
      <w:r>
        <w:t>In the early Eastern Han, commanders accumulated military achievements while taking part in campaigns to establish the regime. Every result was connected with honors conferred by the court, and colleagues inevitably discussed who had achieved what and where. Feng Yi himself led troops and carried out assignments; he was not an onlooker standing outside the army.</w:t>
      </w:r>
    </w:p>
    <w:p w14:paraId="7AACFBDF" w14:textId="77777777" w:rsidR="00C60B54" w:rsidRDefault="00000000">
      <w:r>
        <w:t>The Book of the Later Han records that, when commanders discussed their achievements, Feng Yi would often withdraw beneath a tree, earning the epithet “General of the Great Tree.” The text also describes his modest, retiring demeanor and his reluctance to compete with others. The episode concerns how men with military achievements interacted with colleagues during the founding of a new regime.</w:t>
      </w:r>
    </w:p>
    <w:p w14:paraId="5947889B" w14:textId="77777777" w:rsidR="00C60B54" w:rsidRDefault="00000000">
      <w:r>
        <w:t>According to the Book of the Later Han, Feng Yi often withdrew beneath a tree when the generals gathered to discuss their achievements, and so was called the “General of the Great Tree.” He continued to carry out military duties; avoiding disputes about credit did not mean withdrawing from the founding of the regime. The historian included his movement toward the tree in his biography, and later readers remembered his humility. Only when this depiction of character is read alongside his actual military accomplishments does the context in which the nickname arose become visible.</w:t>
      </w:r>
    </w:p>
    <w:p w14:paraId="2850800C" w14:textId="77777777" w:rsidR="00C60B54" w:rsidRDefault="00000000">
      <w:r>
        <w:t>As the Eastern Han regime was being founded, generals had different theaters of operations and troops under their command. The achievements they discussed bore upon their future political positions. Feng Yi’s move beneath the tree took place on specific occasions when others gathered to contest credit for military victories. His refusal to compete verbally for rank did not amount to denying his participation in the fighting or his acceptance of appointments from the court.</w:t>
      </w:r>
    </w:p>
    <w:p w14:paraId="334D08C1" w14:textId="77777777" w:rsidR="00C60B54" w:rsidRDefault="00000000">
      <w:pPr>
        <w:pStyle w:val="31"/>
      </w:pPr>
      <w:r>
        <w:lastRenderedPageBreak/>
        <w:t>Line-specific historical comparison — complete translation</w:t>
      </w:r>
    </w:p>
    <w:p w14:paraId="2D559707" w14:textId="77777777" w:rsidR="00C60B54" w:rsidRDefault="00000000">
      <w:r>
        <w:t>Feng Yi avoids competing for military credit and is called the General of the Great Tree: According to the Book of the Later Han, when generals spoke of their own accomplishments, Feng Yi would often withdraw beneath a tree, giving rise to his nickname. The book also depicts his modest refusal to contend with others, offering a portrait of how a figure with military merit dealt with his colleagues during the foundation of a regime. In the early Eastern Han, generals built up achievements through their campaigns. Feng Yi’s withdrawal to a tree while others discussed their merits offers a historical portrait that can be compared with remaining centered and observing one’s proper place: ability and virtue are expressed through everyday conduct. The Xiang says: “The yellow lower garment brings supreme good fortune; refinement lies within.” This entry focuses on “inner cultivation matters more than outward display.”</w:t>
      </w:r>
    </w:p>
    <w:p w14:paraId="478FA2E3" w14:textId="77777777" w:rsidR="00C60B54" w:rsidRDefault="00000000">
      <w:pPr>
        <w:pStyle w:val="31"/>
      </w:pPr>
      <w:r>
        <w:t>Suitability review — complete translation</w:t>
      </w:r>
    </w:p>
    <w:p w14:paraId="6C68B2E8" w14:textId="77777777" w:rsidR="00C60B54" w:rsidRDefault="00000000">
      <w:r>
        <w:t>The emphasis of this line is inner refinement, balanced judgment, and knowing the bounds of one’s role. The comparison should emphasize inward character and a sense of proportion, not simply public benefit. The event and line-specific comparison contain identifiable central actions and outcomes and are suitable as retrospective analogies. It must not be claimed that the historical participants quoted the Xiang.</w:t>
      </w:r>
    </w:p>
    <w:p w14:paraId="07A46353" w14:textId="77777777" w:rsidR="00C60B54" w:rsidRDefault="00000000">
      <w:pPr>
        <w:pStyle w:val="af7"/>
      </w:pPr>
      <w:r>
        <w:t>Source: Traditional Chinese PM master V4.3.3; paragraph-level verification required before publication.</w:t>
      </w:r>
    </w:p>
    <w:p w14:paraId="48831023" w14:textId="77777777" w:rsidR="00C60B54" w:rsidRDefault="00000000">
      <w:pPr>
        <w:pStyle w:val="21"/>
      </w:pPr>
      <w:r>
        <w:t>Top line | The KMT–Communist Alliance Collapses in 1927 — A Broken Alliance Turns into Confrontation</w:t>
      </w:r>
    </w:p>
    <w:p w14:paraId="670EF644" w14:textId="77777777" w:rsidR="00C60B54" w:rsidRDefault="00000000">
      <w:r>
        <w:t>case_id: XCASE-H02-L6 | global_line_no: 012 | editorial_grade: A | translation_status: full_paragraph_translation_pending_QA | publish_status: editorial_review</w:t>
      </w:r>
    </w:p>
    <w:p w14:paraId="440A6997" w14:textId="77777777" w:rsidR="00C60B54" w:rsidRDefault="00000000">
      <w:pPr>
        <w:pStyle w:val="31"/>
      </w:pPr>
      <w:r>
        <w:t>Existing interpretation of the Xiang — translated</w:t>
      </w:r>
    </w:p>
    <w:p w14:paraId="5E81AC5B" w14:textId="77777777" w:rsidR="00C60B54" w:rsidRDefault="00000000">
      <w:r>
        <w:t>“Dragons fight in the open field”: their struggle has reached the end of its course.</w:t>
      </w:r>
    </w:p>
    <w:p w14:paraId="2FBE0B7B" w14:textId="77777777" w:rsidR="00C60B54" w:rsidRDefault="00000000">
      <w:pPr>
        <w:pStyle w:val="31"/>
      </w:pPr>
      <w:r>
        <w:t>Historical narrative — paragraph-by-paragraph translation</w:t>
      </w:r>
    </w:p>
    <w:p w14:paraId="28CB4128" w14:textId="77777777" w:rsidR="00C60B54" w:rsidRDefault="00000000">
      <w:r>
        <w:t>E38 — The First Kuomintang–Communist Alliance Breaks Down in 1927</w:t>
      </w:r>
    </w:p>
    <w:p w14:paraId="188F5C59" w14:textId="77777777" w:rsidR="00C60B54" w:rsidRDefault="00000000">
      <w:r>
        <w:t>During their first period of cooperation, the Kuomintang and the Communist Party jointly participated in the Northern Expedition. Yet the advance of the front raised one issue after another concerning the army, municipal power, and workers’ and peasants’ movements. The two parties envisioned future allocations of power and forms of social mobilization differently, and disagreements within the alliance gradually accumulated.</w:t>
      </w:r>
    </w:p>
    <w:p w14:paraId="4ED67A61" w14:textId="77777777" w:rsidR="00C60B54" w:rsidRDefault="00000000">
      <w:r>
        <w:t>The First United Front experienced conflicts over interests, political direction, and power during the Northern Expedition. The 1927 party purge in Shanghai and the subsequent split with the Communists in Wuhan destroyed the cooperation, accompanied by extensive political violence. Thereafter, the two parties entered a long period of military confrontation.</w:t>
      </w:r>
    </w:p>
    <w:p w14:paraId="1521AFFC" w14:textId="77777777" w:rsidR="00C60B54" w:rsidRDefault="00000000">
      <w:r>
        <w:t xml:space="preserve">The purge in Shanghai and the split in Wuhan in 1927 ended their cooperation and were accompanied by widespread political violence. People who had previously worked within the same political camp now had to reconsider whether they could remain in their respective organizations. Following the break, the sides moved toward a prolonged military struggle. The events in Shanghai and Wuhan occurred at different times, involved different </w:t>
      </w:r>
      <w:r>
        <w:lastRenderedPageBreak/>
        <w:t>actors, and harmed different victims; they must not be collapsed into an abstract “disagreement” with no concrete course of events.</w:t>
      </w:r>
    </w:p>
    <w:p w14:paraId="48691ABB" w14:textId="77777777" w:rsidR="00C60B54" w:rsidRDefault="00000000">
      <w:r>
        <w:t>Political organizations that had operated within the same city during the alliance now faced one another’s memberships, registers, and armed personnel as the partnership broke apart. Shanghai and Wuhan took different steps in succession, while those involved risked flight, imprisonment, and death. The ensuing long-term confrontation made restoration of the former relationship even more difficult.</w:t>
      </w:r>
    </w:p>
    <w:p w14:paraId="03335D04" w14:textId="77777777" w:rsidR="00C60B54" w:rsidRDefault="00000000">
      <w:pPr>
        <w:pStyle w:val="31"/>
      </w:pPr>
      <w:r>
        <w:t>Line-specific historical comparison — complete translation</w:t>
      </w:r>
    </w:p>
    <w:p w14:paraId="64841733" w14:textId="77777777" w:rsidR="00C60B54" w:rsidRDefault="00000000">
      <w:r>
        <w:t>The KMT–Communist alliance breaks down in 1927: During the Northern Expedition, the first cooperation between the Kuomintang and Communist Party encountered conflicts of interest, political direction, and power. The 1927 party purge in Shanghai and the split with the Communists in Wuhan shattered the alliance and involved extensive political violence. Long military confrontation followed. During the First United Front, both parties had participated in the Northern Expedition, but the advance of the front brought problems involving the army, municipal governments, and workers’ and peasants’ movements to the surface. The breakdown in 1927 turned political disagreement into violent confrontation. It can be used to understand the danger of contradictions reaching their limit, but the symbolism of the line cannot be treated as proof that conflict was inevitable. The Xiang says: “Dragons fight in the open field; their course has reached its end.” This entry focuses on “the collapse of a relationship into confrontation.”</w:t>
      </w:r>
    </w:p>
    <w:p w14:paraId="3A7AFAF0" w14:textId="77777777" w:rsidR="00C60B54" w:rsidRDefault="00000000">
      <w:pPr>
        <w:pStyle w:val="31"/>
      </w:pPr>
      <w:r>
        <w:t>Suitability review — complete translation</w:t>
      </w:r>
    </w:p>
    <w:p w14:paraId="1AF999E3" w14:textId="77777777" w:rsidR="00C60B54" w:rsidRDefault="00000000">
      <w:r>
        <w:t>The point of this line is the exhaustion produced when two powerful opponents contend. The comparison must involve opposition between two sides, rather than a one-sided collapse. The event and line-specific comparison show identifiable actions and outcomes and are suitable as retrospective analogies. It must not be claimed that the historical participants quoted the Xiang.</w:t>
      </w:r>
    </w:p>
    <w:p w14:paraId="749164FD" w14:textId="77777777" w:rsidR="00C60B54" w:rsidRDefault="00000000">
      <w:pPr>
        <w:pStyle w:val="af7"/>
      </w:pPr>
      <w:r>
        <w:t>Source: Traditional Chinese PM master V4.3.3; paragraph-level verification required before publication.</w:t>
      </w:r>
    </w:p>
    <w:p w14:paraId="08DC41B6" w14:textId="77777777" w:rsidR="00C60B54" w:rsidRDefault="00000000">
      <w:pPr>
        <w:pStyle w:val="1"/>
      </w:pPr>
      <w:r>
        <w:t>Hexagram 03</w:t>
      </w:r>
    </w:p>
    <w:p w14:paraId="04D1AA14" w14:textId="77777777" w:rsidR="00C60B54" w:rsidRDefault="00000000">
      <w:pPr>
        <w:pStyle w:val="21"/>
      </w:pPr>
      <w:r>
        <w:t>First line | Chong’er Returns to Jin after Exile — Respect People Even in a Difficult Beginning</w:t>
      </w:r>
    </w:p>
    <w:p w14:paraId="7A767543" w14:textId="77777777" w:rsidR="00C60B54" w:rsidRDefault="00000000">
      <w:r>
        <w:t>case_id: XCASE-H03-L1 | global_line_no: 013 | editorial_grade: A | translation_status: complete_paragraph_translation | publish_status: editorial_review</w:t>
      </w:r>
    </w:p>
    <w:p w14:paraId="2D7D8DCB" w14:textId="77777777" w:rsidR="00C60B54" w:rsidRDefault="00000000">
      <w:r>
        <w:t>Original evidence classification: B — retrospective comparison | Xiang unit: XIANG-U-03-02 | Event ID: E56</w:t>
      </w:r>
    </w:p>
    <w:p w14:paraId="44B5615D" w14:textId="77777777" w:rsidR="00C60B54" w:rsidRDefault="00000000">
      <w:pPr>
        <w:pStyle w:val="31"/>
      </w:pPr>
      <w:r>
        <w:t>Meaning of the Xiang</w:t>
      </w:r>
    </w:p>
    <w:p w14:paraId="7D650499" w14:textId="77777777" w:rsidR="00C60B54" w:rsidRDefault="00000000">
      <w:r>
        <w:t>Although he hesitates and tarries, his purpose proceeds along the right path. By humbling himself despite his high rank, he wins broad popular support.</w:t>
      </w:r>
    </w:p>
    <w:p w14:paraId="276E5D4A" w14:textId="77777777" w:rsidR="00C60B54" w:rsidRDefault="00000000">
      <w:pPr>
        <w:pStyle w:val="31"/>
      </w:pPr>
      <w:r>
        <w:lastRenderedPageBreak/>
        <w:t>Full historical narrative — paragraph-for-paragraph translation</w:t>
      </w:r>
    </w:p>
    <w:p w14:paraId="4FFDB586" w14:textId="77777777" w:rsidR="00C60B54" w:rsidRDefault="00000000">
      <w:r>
        <w:t>A succession dispute arose in the state of Jin, forcing Chong’er to leave his homeland and wander among the other states for many years. Without the Jin government to rely on, he and his followers had to secure hospitality and the resources to live on whenever they arrived somewhere before they could even discuss political support.</w:t>
      </w:r>
    </w:p>
    <w:p w14:paraId="5329C71F" w14:textId="77777777" w:rsidR="00C60B54" w:rsidRDefault="00000000">
      <w:r>
        <w:t>After leaving Jin, Chong’er traveled through a number of states, receiving varying degrees of hospitality and assistance. Ultimately, with the support of Qin, he returned to Jin and took the throne. His experience illustrates how an exiled political figure depends on hosts, companions, and resources beyond his own control.</w:t>
      </w:r>
    </w:p>
    <w:p w14:paraId="04C8CA41" w14:textId="77777777" w:rsidR="00C60B54" w:rsidRDefault="00000000">
      <w:r>
        <w:t>Chong’er received differing levels of assistance in the states he visited and also encountered neglect. Qin later provided support, enabling him to return and become Duke Wen of Jin. His accession resulted from a long exile; it was not a guaranteed plan from the day he departed. The decisions of his hosts, the willingness of his followers to remain with him, and changes within Jin all affected whether his return could occur.</w:t>
      </w:r>
    </w:p>
    <w:p w14:paraId="2603D8DC" w14:textId="77777777" w:rsidR="00C60B54" w:rsidRDefault="00000000">
      <w:r>
        <w:t>In every state he visited, a host determined how an exile would be treated, while Chong’er’s followers had to decide whether to continue accompanying him. No individual stop guaranteed a successful return. Only when Qin’s assistance coincided with favorable political circumstances in Jin could he re-enter his homeland’s political arena.</w:t>
      </w:r>
    </w:p>
    <w:p w14:paraId="7CA34111" w14:textId="77777777" w:rsidR="00C60B54" w:rsidRDefault="00000000">
      <w:pPr>
        <w:pStyle w:val="31"/>
      </w:pPr>
      <w:r>
        <w:t>Line-specific historical comparison — complete translation</w:t>
      </w:r>
    </w:p>
    <w:p w14:paraId="1E041E84" w14:textId="77777777" w:rsidR="00C60B54" w:rsidRDefault="00000000">
      <w:r>
        <w:t>Chong’er’s exile and eventual accession in Jin: after leaving Jin, he passed through several states and received differing degrees of hospitality and assistance before returning to power with Qin’s support. His experience shows the dependence of an exiled political figure on hosts, retainers, and outside resources. A succession struggle in Jin drove him into years of wandering among the states. His eventual return depended on many personal and political relationships. This may be compared with maintaining a principled direction through difficulty and respecting others rather than relying on social rank alone. The Xiang states, “Although he hesitates and tarries, his purpose proceeds along the right path. By humbling himself despite his high rank, he wins broad popular support.” The focus is “respecting people even in a difficult beginning.”</w:t>
      </w:r>
    </w:p>
    <w:p w14:paraId="1F1372D1" w14:textId="77777777" w:rsidR="00C60B54" w:rsidRDefault="00000000">
      <w:pPr>
        <w:pStyle w:val="31"/>
      </w:pPr>
      <w:r>
        <w:t>Editorial suitability review — complete translation</w:t>
      </w:r>
    </w:p>
    <w:p w14:paraId="48286CA1" w14:textId="77777777" w:rsidR="00C60B54" w:rsidRDefault="00000000">
      <w:r>
        <w:t>The emphasis of this line is “hesitation at the beginning despite a correct purpose, and a person of higher rank placing himself below others.” The test for appropriateness is that the beginning must show both adherence to what is right and support from those in subordinate positions. The original event and line-specific comparison contain identifiable central actions and outcomes and are suitable as a retrospective analogy. It must not, however, be claimed that the historical actors cited the Xiang.</w:t>
      </w:r>
    </w:p>
    <w:p w14:paraId="51DC38E0" w14:textId="77777777" w:rsidR="00C60B54" w:rsidRDefault="00000000">
      <w:r>
        <w:t>Editorial status: reviewed; awaiting editorial approval.</w:t>
      </w:r>
    </w:p>
    <w:p w14:paraId="087EC1CB" w14:textId="77777777" w:rsidR="00C60B54" w:rsidRDefault="00000000">
      <w:r>
        <w:t>Interpretive boundary: retrospective analogy only; no claim that the historical figures used or quoted the Xiang.</w:t>
      </w:r>
    </w:p>
    <w:p w14:paraId="01DD491D" w14:textId="77777777" w:rsidR="00C60B54" w:rsidRDefault="00000000">
      <w:pPr>
        <w:pStyle w:val="21"/>
      </w:pPr>
      <w:r>
        <w:lastRenderedPageBreak/>
        <w:t>Second line | Late-Qing Constitutional Preparations and Lost Credibility — Obstacles Prolong the Process</w:t>
      </w:r>
    </w:p>
    <w:p w14:paraId="214A9223" w14:textId="77777777" w:rsidR="00C60B54" w:rsidRDefault="00000000">
      <w:r>
        <w:t>case_id: XCASE-H03-L2 | global_line_no: 014 | editorial_grade: B | translation_status: complete_paragraph_translation | publish_status: editorial_review</w:t>
      </w:r>
    </w:p>
    <w:p w14:paraId="44D50FD3" w14:textId="77777777" w:rsidR="00C60B54" w:rsidRDefault="00000000">
      <w:r>
        <w:t>Original evidence classification: B — retrospective comparison | Xiang unit: XIANG-U-03-03 | Event ID: E53</w:t>
      </w:r>
    </w:p>
    <w:p w14:paraId="3CCCEA98" w14:textId="77777777" w:rsidR="00C60B54" w:rsidRDefault="00000000">
      <w:pPr>
        <w:pStyle w:val="31"/>
      </w:pPr>
      <w:r>
        <w:t>Meaning of the Xiang</w:t>
      </w:r>
    </w:p>
    <w:p w14:paraId="1C509400" w14:textId="77777777" w:rsidR="00C60B54" w:rsidRDefault="00000000">
      <w:r>
        <w:t>The difficulty of the second six arises from riding upon a strong line. “Only after ten years does she marry” describes a return from an abnormal condition to the ordinary course.</w:t>
      </w:r>
    </w:p>
    <w:p w14:paraId="5A4A821D" w14:textId="77777777" w:rsidR="00C60B54" w:rsidRDefault="00000000">
      <w:pPr>
        <w:pStyle w:val="31"/>
      </w:pPr>
      <w:r>
        <w:t>Full historical narrative — paragraph-for-paragraph translation</w:t>
      </w:r>
    </w:p>
    <w:p w14:paraId="776E82A0" w14:textId="77777777" w:rsidR="00C60B54" w:rsidRDefault="00000000">
      <w:r>
        <w:t>In 1906, the Qing court announced preparations for constitutional government in response to demands for political change. Reform supporters expected a gradual opening of political power, while the imperial family still wished to retain the leading role in government. The two sides had differing expectations about the timetable and about what the new institutions would actually be able to do.</w:t>
      </w:r>
    </w:p>
    <w:p w14:paraId="65962A23" w14:textId="77777777" w:rsidR="00C60B54" w:rsidRDefault="00000000">
      <w:r>
        <w:t>After announcing constitutional preparations, the Qing court arranged preparatory tasks year by year and established new consultative and political advisory institutions. Yet the timetable for reform, the powers retained by the throne, and the composition of the cabinet in 1911 caused disappointment. Supporters of constitutional government lost confidence in the court.</w:t>
      </w:r>
    </w:p>
    <w:p w14:paraId="4CDB5DDA" w14:textId="77777777" w:rsidR="00C60B54" w:rsidRDefault="00000000">
      <w:r>
        <w:t>The court subsequently published its preparatory measures and established provincial consultative assemblies and the Advisory Council. Although these institutions began operating, the reservation of imperial powers, the pace of reform, and cabinet appointments in 1911 disappointed many observers. Some who had previously looked to constitutionalism no longer believed that the court would relinquish corresponding authority. Revolutionary activity and local political changes intensified. Several years passed between the announcement, the creation of institutions, and the loss of confidence; the fall of the Qing cannot be attributed to a single cabinet appointment.</w:t>
      </w:r>
    </w:p>
    <w:p w14:paraId="16AC4592" w14:textId="77777777" w:rsidR="00C60B54" w:rsidRDefault="00000000">
      <w:r>
        <w:t>The creation of the provincial consultative assemblies and the Advisory Council gave constitutional supporters a place to participate in the new institutions. At the same time, they continued to test whether the imperial family would yield more consequential powers. When the 1911 cabinet appointments were announced, they could compare those arrangements directly with earlier promises. Disillusionment did not arise overnight.</w:t>
      </w:r>
    </w:p>
    <w:p w14:paraId="69F5AF8E" w14:textId="77777777" w:rsidR="00C60B54" w:rsidRDefault="00000000">
      <w:pPr>
        <w:pStyle w:val="31"/>
      </w:pPr>
      <w:r>
        <w:t>Line-specific historical comparison — complete translation</w:t>
      </w:r>
    </w:p>
    <w:p w14:paraId="115CB94C" w14:textId="77777777" w:rsidR="00C60B54" w:rsidRDefault="00000000">
      <w:r>
        <w:t xml:space="preserve">Late-Qing constitutional preparations and the crisis of credibility: the Qing court announced constitutional preparations, set out annual measures, and created consultative and advisory institutions. Yet the pace of reform, the retention of imperial power, and cabinet appointments in 1911 were disappointing and damaged constitutionalists’ trust. In 1906, the court had announced preparations in response to calls for a change in the political system. The process was pulled between arrangements of power and public expectations. It can illustrate how circumstances constrain progress, but the “ten years” in the line must not </w:t>
      </w:r>
      <w:r>
        <w:lastRenderedPageBreak/>
        <w:t>be used to calculate a timetable for reform. The Xiang says, “The difficulty of the second six arises from riding upon a strong line; only after ten years does she marry, returning to normal.” The focus is “obstacles prolong the process.”</w:t>
      </w:r>
    </w:p>
    <w:p w14:paraId="2D3D62DD" w14:textId="77777777" w:rsidR="00C60B54" w:rsidRDefault="00000000">
      <w:pPr>
        <w:pStyle w:val="31"/>
      </w:pPr>
      <w:r>
        <w:t>Editorial suitability review — complete translation</w:t>
      </w:r>
    </w:p>
    <w:p w14:paraId="2706925A" w14:textId="77777777" w:rsidR="00C60B54" w:rsidRDefault="00000000">
      <w:r>
        <w:t>The emphasis of this line is “being obstructed by a strong line, suffering delay, and returning to normal.” A suitable comparison must identify particular obstacles, the resulting delay, and a turning point. The original case may be retained, but the comparison reaches beyond some of the conditions expressed in the line. Its claims should therefore be narrowed, with the applicable scope and matters not established by historical evidence expressly stated.</w:t>
      </w:r>
    </w:p>
    <w:p w14:paraId="422946E9" w14:textId="77777777" w:rsidR="00C60B54" w:rsidRDefault="00000000">
      <w:pPr>
        <w:pStyle w:val="31"/>
      </w:pPr>
      <w:r>
        <w:t>One-round Grade B revision and comparison</w:t>
      </w:r>
    </w:p>
    <w:p w14:paraId="449225AC" w14:textId="77777777" w:rsidR="00C60B54" w:rsidRDefault="00000000">
      <w:r>
        <w:t>Using “E53 Late-Qing Constitutional Preparations and Lost Credibility” as the reading context, the central features of this line are obstruction from riding upon strength, delay, and an eventual return to normal. The event can suggest a comparable situation, but the analogy is more complete only where particular barriers, delays, and a turning point are demonstrated. This discussion compares only identifiable actions, constraints, and consequences. It does not treat later outcomes as though they were known at the time, nor does it suggest that any historical actor acted on the basis of the Zhouyi or Xiang.</w:t>
      </w:r>
    </w:p>
    <w:p w14:paraId="35BC06D6" w14:textId="77777777" w:rsidR="00C60B54" w:rsidRDefault="00000000">
      <w:r>
        <w:t>Editorial status: reviewed; awaiting editorial approval.</w:t>
      </w:r>
    </w:p>
    <w:p w14:paraId="095F00EF" w14:textId="77777777" w:rsidR="00C60B54" w:rsidRDefault="00000000">
      <w:r>
        <w:t>Interpretive boundary: retrospective analogy only; no claim that the historical figures used or quoted the Xiang.</w:t>
      </w:r>
    </w:p>
    <w:p w14:paraId="1CB3855A" w14:textId="77777777" w:rsidR="00C60B54" w:rsidRDefault="00000000">
      <w:pPr>
        <w:pStyle w:val="21"/>
      </w:pPr>
      <w:r>
        <w:t>Third line | Fu Jian’s Defeat at the Fei River — Stop When the Conditions Are Uncertain</w:t>
      </w:r>
    </w:p>
    <w:p w14:paraId="2E0F8DD6" w14:textId="77777777" w:rsidR="00C60B54" w:rsidRDefault="00000000">
      <w:r>
        <w:t>case_id: XCASE-H03-L3 | global_line_no: 015 | editorial_grade: A | translation_status: complete_paragraph_translation | publish_status: editorial_review</w:t>
      </w:r>
    </w:p>
    <w:p w14:paraId="25C110CD" w14:textId="77777777" w:rsidR="00C60B54" w:rsidRDefault="00000000">
      <w:r>
        <w:t>Original evidence classification: B — retrospective comparison | Xiang unit: XIANG-U-03-04 | Event ID: E34</w:t>
      </w:r>
    </w:p>
    <w:p w14:paraId="7AAE5BF1" w14:textId="77777777" w:rsidR="00C60B54" w:rsidRDefault="00000000">
      <w:pPr>
        <w:pStyle w:val="31"/>
      </w:pPr>
      <w:r>
        <w:t>Meaning of the Xiang</w:t>
      </w:r>
    </w:p>
    <w:p w14:paraId="0E0A13BB" w14:textId="77777777" w:rsidR="00C60B54" w:rsidRDefault="00000000">
      <w:r>
        <w:t>Pursuing deer without a guide means merely chasing the game. A discerning person abandons the pursuit; going on would end in regret and an impasse.</w:t>
      </w:r>
    </w:p>
    <w:p w14:paraId="33A3A50E" w14:textId="77777777" w:rsidR="00C60B54" w:rsidRDefault="00000000">
      <w:pPr>
        <w:pStyle w:val="31"/>
      </w:pPr>
      <w:r>
        <w:t>Full historical narrative — paragraph-for-paragraph translation</w:t>
      </w:r>
    </w:p>
    <w:p w14:paraId="27FFE5CD" w14:textId="77777777" w:rsidR="00C60B54" w:rsidRDefault="00000000">
      <w:r>
        <w:t>Fu Jian of Former Qin controlled extensive territory in northern China and prepared to launch a large-scale attack on Eastern Jin. His broad domain enabled him to mobilize troops, but an expedition also required forces of different origins to act coherently. Eastern Jin faced substantial pressure from the north in the Jianghuai region.</w:t>
      </w:r>
    </w:p>
    <w:p w14:paraId="1F1FA98A" w14:textId="77777777" w:rsidR="00C60B54" w:rsidRDefault="00000000">
      <w:r>
        <w:t>Fu Jian mounted a large invasion of Eastern Jin but was defeated after Jin forces counterattacked near the Fei River. Former Qin’s apparent advantage in troop numbers did not automatically translate into reliable organization and command. After the battle, internal divisions within the territories under its control became more apparent.</w:t>
      </w:r>
    </w:p>
    <w:p w14:paraId="1CB7D23A" w14:textId="77777777" w:rsidR="00C60B54" w:rsidRDefault="00000000">
      <w:r>
        <w:lastRenderedPageBreak/>
        <w:t>In 383, the two armies fought near the Fei River. Former Qin’s troops broke after an Eastern Jin counterattack. Fu Jian failed to complete the southern campaign, and the various groups that his regime had brought together reconsidered their positions; fragmentation followed. Ancient historical accounts include dramatic battlefield descriptions, and troop figures cannot always be verified precisely. The clear sequence is large-scale mobilization, defeat at the Fei River, and a decline in Former Qin’s power.</w:t>
      </w:r>
    </w:p>
    <w:p w14:paraId="5308AC4C" w14:textId="77777777" w:rsidR="00C60B54" w:rsidRDefault="00000000">
      <w:r>
        <w:t>Before moving south, Former Qin had to furnish food and military orders for the expedition. After defeat, it also faced the problem of preserving routes of withdrawal for forces drawn from different backgrounds. The collapse at the Fei River quickly affected the existing governing structure. Groups that had earlier accepted Fu Jian’s command began making different decisions as the military situation changed.</w:t>
      </w:r>
    </w:p>
    <w:p w14:paraId="0EC6C66A" w14:textId="77777777" w:rsidR="00C60B54" w:rsidRDefault="00000000">
      <w:pPr>
        <w:pStyle w:val="31"/>
      </w:pPr>
      <w:r>
        <w:t>Line-specific historical comparison — complete translation</w:t>
      </w:r>
    </w:p>
    <w:p w14:paraId="7AB68C13" w14:textId="77777777" w:rsidR="00C60B54" w:rsidRDefault="00000000">
      <w:r>
        <w:t>Fu Jian’s defeat during his southern campaign at the Fei River: he launched a major invasion of Eastern Jin, only to see his army routed by a Jin counterattack near the river. Former Qin’s numerical superiority did not necessarily confer organizational or command superiority; after the defeat, divisions beneath its authority grew clearer. Fu Jian had controlled large areas of the north and prepared to invade the south. His defeat provides a cautionary parallel about pursuing a goal while underestimating the conditions for attaining it. The emphasis is on reliable judgment before action, not on chasing a target simply because it has come into view. The Xiang says, “Pursuing deer without a guide means merely chasing the game; the discerning person lets it go, for advancing would end in regret and an impasse.” The focus is “stop when the conditions are uncertain.”</w:t>
      </w:r>
    </w:p>
    <w:p w14:paraId="48289E40" w14:textId="77777777" w:rsidR="00C60B54" w:rsidRDefault="00000000">
      <w:pPr>
        <w:pStyle w:val="31"/>
      </w:pPr>
      <w:r>
        <w:t>Editorial suitability review — complete translation</w:t>
      </w:r>
    </w:p>
    <w:p w14:paraId="594BE613" w14:textId="77777777" w:rsidR="00C60B54" w:rsidRDefault="00000000">
      <w:r>
        <w:t>This line emphasizes “chasing without a guide and recognizing when to relinquish the pursuit.” The test is whether the example shows the error of pursuing an objective while ignoring guidance. The original event and comparison possess identifiable central actions and consequences and are suitable as a retrospective analogy. One must not claim that the historical actors cited the Xiang.</w:t>
      </w:r>
    </w:p>
    <w:p w14:paraId="4FC64529" w14:textId="77777777" w:rsidR="00C60B54" w:rsidRDefault="00000000">
      <w:r>
        <w:t>Editorial status: reviewed; awaiting editorial approval.</w:t>
      </w:r>
    </w:p>
    <w:p w14:paraId="04582312" w14:textId="77777777" w:rsidR="00C60B54" w:rsidRDefault="00000000">
      <w:r>
        <w:t>Interpretive boundary: retrospective analogy only; no claim that the historical figures used or quoted the Xiang.</w:t>
      </w:r>
    </w:p>
    <w:p w14:paraId="44460F9A" w14:textId="77777777" w:rsidR="00C60B54" w:rsidRDefault="00000000">
      <w:pPr>
        <w:pStyle w:val="21"/>
      </w:pPr>
      <w:r>
        <w:t>Fourth line | Sun–Liu Alliance against Cao Cao — Actively Seek Partners</w:t>
      </w:r>
    </w:p>
    <w:p w14:paraId="4ED16B46" w14:textId="77777777" w:rsidR="00C60B54" w:rsidRDefault="00000000">
      <w:r>
        <w:t>case_id: XCASE-H03-L4 | global_line_no: 016 | editorial_grade: A | translation_status: complete_paragraph_translation | publish_status: editorial_review</w:t>
      </w:r>
    </w:p>
    <w:p w14:paraId="530D3E96" w14:textId="77777777" w:rsidR="00C60B54" w:rsidRDefault="00000000">
      <w:r>
        <w:t>Original evidence classification: B — retrospective comparison | Xiang unit: XIANG-U-03-05 | Event ID: E13</w:t>
      </w:r>
    </w:p>
    <w:p w14:paraId="3E26D862" w14:textId="77777777" w:rsidR="00C60B54" w:rsidRDefault="00000000">
      <w:pPr>
        <w:pStyle w:val="31"/>
      </w:pPr>
      <w:r>
        <w:t>Meaning of the Xiang</w:t>
      </w:r>
    </w:p>
    <w:p w14:paraId="734803E9" w14:textId="77777777" w:rsidR="00C60B54" w:rsidRDefault="00000000">
      <w:r>
        <w:t>To seek someone out and then go to them is an act of clear judgment.</w:t>
      </w:r>
    </w:p>
    <w:p w14:paraId="2CCAF975" w14:textId="77777777" w:rsidR="00C60B54" w:rsidRDefault="00000000">
      <w:pPr>
        <w:pStyle w:val="31"/>
      </w:pPr>
      <w:r>
        <w:lastRenderedPageBreak/>
        <w:t>Full historical narrative — paragraph-for-paragraph translation</w:t>
      </w:r>
    </w:p>
    <w:p w14:paraId="01D0C211" w14:textId="77777777" w:rsidR="00C60B54" w:rsidRDefault="00000000">
      <w:r>
        <w:t>Cao Cao’s advance south rapidly changed the situation in Jing Province. Liu Bei and Sun Quan each faced a threat from northern forces. Liu Bei needed new military support, while Sun Quan had to decide how to defend the Yangtze. Both already held their own territories and made their own deployments, so they first needed contact and coordination before an alliance could take shape.</w:t>
      </w:r>
    </w:p>
    <w:p w14:paraId="40B1C15F" w14:textId="77777777" w:rsidR="00C60B54" w:rsidRDefault="00000000">
      <w:r>
        <w:t>After Cao Cao advanced south, Sun Quan and Liu Bei faced common military pressure and reached an understanding through negotiations involving Lu Su, Zhuge Liang, and others. Their allied forces resisted Cao Cao at Red Cliffs, but each side continued to weigh territorial and other interests afterward. The alliance was not free of friction from that point onward.</w:t>
      </w:r>
    </w:p>
    <w:p w14:paraId="7E542005" w14:textId="77777777" w:rsidR="00C60B54" w:rsidRDefault="00000000">
      <w:r>
        <w:t>Lu Su, Zhuge Liang, and other intermediaries participated in negotiations that made Sun–Liu cooperation possible. Allied troops fought Cao Cao’s forces near Red Cliffs and achieved battlefield success, but afterward the partners still had to govern their own territories and command their own armies. Having a common wartime objective did not settle postwar territorial arrangements. The relationship encompassed military pressure, exchanges of envoys, joint operations, and fresh negotiations afterward. Its later course cannot be reduced simply to the “success of an alliance.”</w:t>
      </w:r>
    </w:p>
    <w:p w14:paraId="7C5D4DBC" w14:textId="77777777" w:rsidR="00C60B54" w:rsidRDefault="00000000">
      <w:r>
        <w:t>Before the alliance formed, envoys had to determine whether both parties were prepared to oppose Cao Cao together. Once it formed, they had to cooperate while retaining control of their separate troops. The end of the Battle of Red Cliffs did not mean their alliance objectives had become identical. Later disputes over Jing Province arose within a relationship whose members had previously fought on the same side.</w:t>
      </w:r>
    </w:p>
    <w:p w14:paraId="227C111F" w14:textId="77777777" w:rsidR="00C60B54" w:rsidRDefault="00000000">
      <w:pPr>
        <w:pStyle w:val="31"/>
      </w:pPr>
      <w:r>
        <w:t>Line-specific historical comparison — complete translation</w:t>
      </w:r>
    </w:p>
    <w:p w14:paraId="0CA9946D" w14:textId="77777777" w:rsidR="00C60B54" w:rsidRDefault="00000000">
      <w:r>
        <w:t>The Sun–Liu alliance against Cao Cao: Sun Quan and Liu Bei responded to shared pressure from Cao Cao’s southern campaign by negotiating through Lu Su, Zhuge Liang, and others. Allied forces resisted Cao Cao at Red Cliffs; after the battle, however, each side had its own territorial and political interests, and cooperation did not eliminate friction. Cao Cao’s advance had transformed Jing Province and threatened both leaders. Their response provides a comparison for recognizing the need for help, actively seeking partners, and converting overlapping interests into practical cooperation. The Xiang states, “To seek someone out and then go to them shows clear judgment.” The focus is “actively seek partners.”</w:t>
      </w:r>
    </w:p>
    <w:p w14:paraId="60AFDBFC" w14:textId="77777777" w:rsidR="00C60B54" w:rsidRDefault="00000000">
      <w:pPr>
        <w:pStyle w:val="31"/>
      </w:pPr>
      <w:r>
        <w:t>Editorial suitability review — complete translation</w:t>
      </w:r>
    </w:p>
    <w:p w14:paraId="559729D6" w14:textId="77777777" w:rsidR="00C60B54" w:rsidRDefault="00000000">
      <w:r>
        <w:t>The central theme is “actively seeking cooperation, and showing insight by going to those whose help one needs.” A suitable case must show an affirmative decision to ask for assistance and cooperate. The original event and comparison have identifiable central actions and results and are suitable as retrospective analogies. One must not claim that historical participants cited the Xiang.</w:t>
      </w:r>
    </w:p>
    <w:p w14:paraId="232CE809" w14:textId="77777777" w:rsidR="00C60B54" w:rsidRDefault="00000000">
      <w:r>
        <w:t>Editorial status: reviewed; awaiting editorial approval.</w:t>
      </w:r>
    </w:p>
    <w:p w14:paraId="0CCE6D53" w14:textId="77777777" w:rsidR="00C60B54" w:rsidRDefault="00000000">
      <w:r>
        <w:t>Interpretive boundary: retrospective analogy only; no claim that the historical figures used or quoted the Xiang.</w:t>
      </w:r>
    </w:p>
    <w:p w14:paraId="6644CAA3" w14:textId="77777777" w:rsidR="00C60B54" w:rsidRDefault="00000000">
      <w:pPr>
        <w:pStyle w:val="21"/>
      </w:pPr>
      <w:r>
        <w:lastRenderedPageBreak/>
        <w:t>Fifth line | Wang Anshi’s Green Sprouts Loans — Aid Fails to Reach Those in Need</w:t>
      </w:r>
    </w:p>
    <w:p w14:paraId="781EC5F9" w14:textId="77777777" w:rsidR="00C60B54" w:rsidRDefault="00000000">
      <w:r>
        <w:t>case_id: XCASE-H03-L5 | global_line_no: 017 | editorial_grade: A | translation_status: complete_paragraph_translation | publish_status: editorial_review</w:t>
      </w:r>
    </w:p>
    <w:p w14:paraId="4F9DDDD6" w14:textId="77777777" w:rsidR="00C60B54" w:rsidRDefault="00000000">
      <w:r>
        <w:t>Original evidence classification: B — retrospective comparison | Xiang unit: XIANG-U-03-06 | Event ID: E42</w:t>
      </w:r>
    </w:p>
    <w:p w14:paraId="765448A9" w14:textId="77777777" w:rsidR="00C60B54" w:rsidRDefault="00000000">
      <w:pPr>
        <w:pStyle w:val="31"/>
      </w:pPr>
      <w:r>
        <w:t>Meaning of the Xiang</w:t>
      </w:r>
    </w:p>
    <w:p w14:paraId="1A746725" w14:textId="77777777" w:rsidR="00C60B54" w:rsidRDefault="00000000">
      <w:r>
        <w:t>When the available benefits are held back, their distribution has not yet become broad and effective.</w:t>
      </w:r>
    </w:p>
    <w:p w14:paraId="7EA5B1B5" w14:textId="77777777" w:rsidR="00C60B54" w:rsidRDefault="00000000">
      <w:pPr>
        <w:pStyle w:val="31"/>
      </w:pPr>
      <w:r>
        <w:t>Full historical narrative — paragraph-for-paragraph translation</w:t>
      </w:r>
    </w:p>
    <w:p w14:paraId="359F6098" w14:textId="77777777" w:rsidR="00C60B54" w:rsidRDefault="00000000">
      <w:r>
        <w:t>Farming households in Northern Song China often needed funds for cultivation in spring. Borrowing before the harvest could impose additional burdens. Wang Anshi proposed the Green Sprouts policy, under which the authorities would lend money. He hoped that farmers could obtain working funds when they needed them while the government also gained revenue it could manage.</w:t>
      </w:r>
    </w:p>
    <w:p w14:paraId="3E497A2A" w14:textId="77777777" w:rsidR="00C60B54" w:rsidRDefault="00000000">
      <w:r>
        <w:t>Wang Anshi promoted the Green Sprouts policy in part to make government loans available when farmers lacked working capital and to improve public finance. After implementation, interest charges, debt collection, and compulsory loan allocations by local officials became matters of dispute. The policy’s aims and the experiences of its recipients did not always coincide.</w:t>
      </w:r>
    </w:p>
    <w:p w14:paraId="23E07A05" w14:textId="77777777" w:rsidR="00C60B54" w:rsidRDefault="00000000">
      <w:r>
        <w:t>Once the measure was in force, local officials decided how loans would be issued and repayments collected. In some places, compulsory allocations, interest, and the pressure of repayment led to continuing controversy both within and outside the court. The assistance envisioned by the designers was not identical to what farmers encountered in different localities. From policy proposal to official lending and local collection of principal and interest, each stage involved separate implementing officials. One cannot know the outcome everywhere simply by reading the name of the law.</w:t>
      </w:r>
    </w:p>
    <w:p w14:paraId="75B5E6B5" w14:textId="77777777" w:rsidR="00C60B54" w:rsidRDefault="00000000">
      <w:r>
        <w:t>If local officials required farmers to borrow in order to meet lending quotas, a measure intended to ease shortages of working capital could become a new burden. Recipients of funds also faced deadlines for repayment of principal and interest. These differing experiences entered debates at court and made it necessary to discuss the goals of the policy separately from the results of its implementation.</w:t>
      </w:r>
    </w:p>
    <w:p w14:paraId="5E60A63D" w14:textId="77777777" w:rsidR="00C60B54" w:rsidRDefault="00000000">
      <w:pPr>
        <w:pStyle w:val="31"/>
      </w:pPr>
      <w:r>
        <w:t>Line-specific historical comparison — complete translation</w:t>
      </w:r>
    </w:p>
    <w:p w14:paraId="3CD64EFF" w14:textId="77777777" w:rsidR="00C60B54" w:rsidRDefault="00000000">
      <w:r>
        <w:t xml:space="preserve">Wang Anshi’s Green Sprouts seasonal loans: the policy was intended to provide official lending when farmers lacked working capital and also to improve state finances. In practice, debates arose over interest, repayment collection, and compulsory lending by local officials, so the intended benefit and the experience of farmers could diverge. Northern Song farmers commonly needed funds in spring before the harvest, and borrowing could create additional burdens. Although Green Sprouts was presented as a form of financial relief, disputes about compulsory allocations make it a useful case for asking whether assistance actually reached its intended beneficiaries, rather than judging a system solely by </w:t>
      </w:r>
      <w:r>
        <w:lastRenderedPageBreak/>
        <w:t>benevolent intentions. The Xiang says, “The benefits are held back; their distribution has not yet been fully effective.” The focus is “aid fails to reach those in need.”</w:t>
      </w:r>
    </w:p>
    <w:p w14:paraId="04A16881" w14:textId="77777777" w:rsidR="00C60B54" w:rsidRDefault="00000000">
      <w:pPr>
        <w:pStyle w:val="31"/>
      </w:pPr>
      <w:r>
        <w:t>Editorial suitability review — complete translation</w:t>
      </w:r>
    </w:p>
    <w:p w14:paraId="3F32C480" w14:textId="77777777" w:rsidR="00C60B54" w:rsidRDefault="00000000">
      <w:r>
        <w:t>The line emphasizes “benefits being withheld and assistance not reaching its recipients.” A suitable example must reveal an identifiable shortfall between intended aid and its delivery. The original event and comparison contain recognizable central actions and outcomes and can serve as a retrospective analogy. They are not evidence that the actors quoted the Xiang.</w:t>
      </w:r>
    </w:p>
    <w:p w14:paraId="19A93FB7" w14:textId="77777777" w:rsidR="00C60B54" w:rsidRDefault="00000000">
      <w:r>
        <w:t>Editorial status: reviewed; awaiting editorial approval.</w:t>
      </w:r>
    </w:p>
    <w:p w14:paraId="0CFE0176" w14:textId="77777777" w:rsidR="00C60B54" w:rsidRDefault="00000000">
      <w:r>
        <w:t>Interpretive boundary: retrospective analogy only; no claim that the historical figures used or quoted the Xiang.</w:t>
      </w:r>
    </w:p>
    <w:p w14:paraId="078AC544" w14:textId="77777777" w:rsidR="00C60B54" w:rsidRDefault="00000000">
      <w:pPr>
        <w:pStyle w:val="21"/>
      </w:pPr>
      <w:r>
        <w:t>Top line | Heavy Red Army Losses at the Xiang River — Endurance Alone Cannot Resolve a Crisis</w:t>
      </w:r>
    </w:p>
    <w:p w14:paraId="71BE7A6C" w14:textId="77777777" w:rsidR="00C60B54" w:rsidRDefault="00000000">
      <w:r>
        <w:t>case_id: XCASE-H03-L6 | global_line_no: 018 | editorial_grade: A | translation_status: complete_paragraph_translation | publish_status: editorial_review</w:t>
      </w:r>
    </w:p>
    <w:p w14:paraId="336B6E55" w14:textId="77777777" w:rsidR="00C60B54" w:rsidRDefault="00000000">
      <w:r>
        <w:t>Original evidence classification: B — retrospective comparison | Xiang unit: XIANG-U-03-07 | Event ID: E29</w:t>
      </w:r>
    </w:p>
    <w:p w14:paraId="3B747857" w14:textId="77777777" w:rsidR="00C60B54" w:rsidRDefault="00000000">
      <w:pPr>
        <w:pStyle w:val="31"/>
      </w:pPr>
      <w:r>
        <w:t>Meaning of the Xiang</w:t>
      </w:r>
    </w:p>
    <w:p w14:paraId="7E3963B0" w14:textId="77777777" w:rsidR="00C60B54" w:rsidRDefault="00000000">
      <w:r>
        <w:t>To weep tears of blood without cease—how could such a condition continue for long?</w:t>
      </w:r>
    </w:p>
    <w:p w14:paraId="7AB25F14" w14:textId="77777777" w:rsidR="00C60B54" w:rsidRDefault="00000000">
      <w:pPr>
        <w:pStyle w:val="31"/>
      </w:pPr>
      <w:r>
        <w:t>Full historical narrative — paragraph-for-paragraph translation</w:t>
      </w:r>
    </w:p>
    <w:p w14:paraId="27F6841E" w14:textId="77777777" w:rsidR="00C60B54" w:rsidRDefault="00000000">
      <w:r>
        <w:t>At the beginning of the Long March, the Central Red Army moved toward the Xiang River, with blocking forces ahead and pursuers behind. Crossing required different units to pass in sequence while they also dealt with carried supplies and accompanying personnel. The river itself became a physical obstacle that the military operation had to overcome.</w:t>
      </w:r>
    </w:p>
    <w:p w14:paraId="3737447F" w14:textId="77777777" w:rsidR="00C60B54" w:rsidRDefault="00000000">
      <w:r>
        <w:t>During the Long March, the Central Red Army was intercepted in the Xiang River area and suffered severe personnel and organizational losses while making the crossing. Related scholarship has discussed the burdens of marching, the route, and problems of command. It also cautions that reductions in troop strength calculated under different statistical definitions should not be conflated.</w:t>
      </w:r>
    </w:p>
    <w:p w14:paraId="5E4B8E8E" w14:textId="77777777" w:rsidR="00C60B54" w:rsidRDefault="00000000">
      <w:r>
        <w:t>The fighting at the Xiang River imposed major casualties and organizational losses. Some of those who crossed continued their movement, and the army gradually reassessed its earlier methods of marching and command. Different sources employ different starting and ending dates and count different populations when describing losses. Not every reduction in strength during the early Long March can be assigned to the battle at the Xiang River. This engagement involved actual crossing points and a human cost; its sacrifices need not be transformed into attractive but empty abstractions.</w:t>
      </w:r>
    </w:p>
    <w:p w14:paraId="13A8D64C" w14:textId="77777777" w:rsidR="00C60B54" w:rsidRDefault="00000000">
      <w:r>
        <w:t xml:space="preserve">The troops needed not merely to cross the Xiang River but also to leave a passage for units coming behind them. Some formations paid a heavy price while covering others. The fact that a march could continue after the crossing does not erase the earlier deaths and injuries. </w:t>
      </w:r>
      <w:r>
        <w:lastRenderedPageBreak/>
        <w:t>When using loss estimates based on different definitions, the scope of each estimate and its source should be preserved together.</w:t>
      </w:r>
    </w:p>
    <w:p w14:paraId="4F31ECFD" w14:textId="77777777" w:rsidR="00C60B54" w:rsidRDefault="00000000">
      <w:pPr>
        <w:pStyle w:val="31"/>
      </w:pPr>
      <w:r>
        <w:t>Line-specific historical comparison — complete translation</w:t>
      </w:r>
    </w:p>
    <w:p w14:paraId="495D7569" w14:textId="77777777" w:rsidR="00C60B54" w:rsidRDefault="00000000">
      <w:r>
        <w:t>Heavy Red Army losses at the Xiang River: during the Long March, Central Red Army forces faced interception in the Xiang River area, and their crossing resulted in substantial personnel and organizational losses. Research has examined marching burdens, routes, and command, while warning against combining loss figures calculated on different bases. At the start of the Long March, the army moved toward the river with blocking forces ahead and pursuers behind. The heavy losses illustrate how the costs of an adverse situation can continue to grow. Reading this line invites consideration of how to alter unfavorable conditions rather than treating sorrow itself as a solution. The Xiang says, “To weep tears of blood without cease—how could such a condition continue for long?” The focus is “endurance alone cannot resolve a crisis.”</w:t>
      </w:r>
    </w:p>
    <w:p w14:paraId="216E0C45" w14:textId="77777777" w:rsidR="00C60B54" w:rsidRDefault="00000000">
      <w:pPr>
        <w:pStyle w:val="31"/>
      </w:pPr>
      <w:r>
        <w:t>Editorial suitability review — complete translation</w:t>
      </w:r>
    </w:p>
    <w:p w14:paraId="15D985B7" w14:textId="77777777" w:rsidR="00C60B54" w:rsidRDefault="00000000">
      <w:r>
        <w:t>The emphasis here is “suffering cannot go on indefinitely; circumstances must change.” A suitable comparison must clearly show the continuing pain of an impasse and why that situation is unsustainable. The original event and comparison have identifiable actions and outcomes and are suitable as a retrospective analogy. It is not permissible to assert that historical actors cited the Xiang.</w:t>
      </w:r>
    </w:p>
    <w:p w14:paraId="54EB7E5E" w14:textId="77777777" w:rsidR="00C60B54" w:rsidRDefault="00000000">
      <w:r>
        <w:t>Editorial status: reviewed; awaiting editorial approval.</w:t>
      </w:r>
    </w:p>
    <w:p w14:paraId="695BC186" w14:textId="77777777" w:rsidR="00C60B54" w:rsidRDefault="00000000">
      <w:r>
        <w:t>Interpretive boundary: retrospective analogy only; no claim that the historical figures used or quoted the Xiang.</w:t>
      </w:r>
    </w:p>
    <w:p w14:paraId="001C28AC" w14:textId="77777777" w:rsidR="00C60B54" w:rsidRDefault="00000000">
      <w:pPr>
        <w:pStyle w:val="21"/>
      </w:pPr>
      <w:r>
        <w:t>First (Six) Line | Liu Bang Enters Guanzhong and Announces Three Rules — Set Clear Rules at the Outset</w:t>
      </w:r>
    </w:p>
    <w:p w14:paraId="5350ECAE" w14:textId="77777777" w:rsidR="00C60B54" w:rsidRDefault="00000000">
      <w:r>
        <w:t>case_id: XCASE-H04-L1 | global_line_no: 019 | unit_id: XIANG-U-04-02 | event_id: E01 | original_evidence_type: B (retrospective analogy) | editorial_grade: A | translation_status: complete_paragraph_translation | publish_status: editorial_review</w:t>
      </w:r>
    </w:p>
    <w:p w14:paraId="6294B0C4" w14:textId="77777777" w:rsidR="00C60B54" w:rsidRDefault="00000000">
      <w:pPr>
        <w:pStyle w:val="31"/>
      </w:pPr>
      <w:r>
        <w:t>Xiang commentary — English translation</w:t>
      </w:r>
    </w:p>
    <w:p w14:paraId="7D4E4A75" w14:textId="77777777" w:rsidR="00C60B54" w:rsidRDefault="00000000">
      <w:r>
        <w:t>The use of punishment is to put the law in proper order.</w:t>
      </w:r>
    </w:p>
    <w:p w14:paraId="3F8B62FD" w14:textId="77777777" w:rsidR="00C60B54" w:rsidRDefault="00000000">
      <w:pPr>
        <w:pStyle w:val="31"/>
      </w:pPr>
      <w:r>
        <w:t>Received explanation — full English translation</w:t>
      </w:r>
    </w:p>
    <w:p w14:paraId="616160BF" w14:textId="77777777" w:rsidR="00C60B54" w:rsidRDefault="00000000">
      <w:r>
        <w:t>To enlighten those still inexperienced, rules and corrective sanctions may be used to release them from constraint; to persist in such measures without restraint will lead to regret. The Xiang commentary explains that punishment must serve the proper ordering of the law.</w:t>
      </w:r>
    </w:p>
    <w:p w14:paraId="6FC95B3F" w14:textId="77777777" w:rsidR="00C60B54" w:rsidRDefault="00000000">
      <w:pPr>
        <w:pStyle w:val="31"/>
      </w:pPr>
      <w:r>
        <w:t>Historical narrative — four original paragraphs translated in order</w:t>
      </w:r>
    </w:p>
    <w:p w14:paraId="1ABE7441" w14:textId="77777777" w:rsidR="00C60B54" w:rsidRDefault="00000000">
      <w:r>
        <w:t>As Qin rule collapsed, armies from different factions advanced on Guanzhong. When Liu Bang reached this region, formerly the heartland of Qin power, residents faced changes in both the troops stationed among them and the laws governing them. If an incoming commander hoped to secure their cooperation, people needed to know how his army would enter the cities and which acts would be punished.</w:t>
      </w:r>
    </w:p>
    <w:p w14:paraId="177E988A" w14:textId="77777777" w:rsidR="00C60B54" w:rsidRDefault="00000000">
      <w:r>
        <w:lastRenderedPageBreak/>
        <w:t>After entering Guanzhong, Liu Bang announced a compact set of three rules and explained his troops’ arrangements to local elders, seeking to ease the fear created by the harsh laws of the late Qin. This was a political measure intended to win local support. Xiang Yu and other forces remained formidable, and entering Guanzhong did not mean that Liu Bang had already won control of the realm.</w:t>
      </w:r>
    </w:p>
    <w:p w14:paraId="6EAE9F13" w14:textId="77777777" w:rsidR="00C60B54" w:rsidRDefault="00000000">
      <w:r>
        <w:t>Liu Bang assembled the elders and publicly stated the simplified laws; his troops then had to act in accordance with those promises. The arrangement helped reduce local apprehension, but it did not immediately give him supreme political authority. Xiang Yu and other armed forces were still on the move, and conditions outside Guanzhong remained unsettled. The advance, promulgation of the rules, and continued contest with rival lords were successive, interconnected stages; the entry into Guanzhong should not be mistaken for the end of the struggle for the realm.</w:t>
      </w:r>
    </w:p>
    <w:p w14:paraId="3C199DE7" w14:textId="77777777" w:rsidR="00C60B54" w:rsidRDefault="00000000">
      <w:r>
        <w:t>When the people of Guanzhong first heard these rules, they still faced soldiers bearing weapons. Whether Liu Bang would keep his promises could become clear only through actual dealings between troops and residents. The subsequent contest among different forces for control of Guanzhong also kept this administrative experiment within an unstable political environment.</w:t>
      </w:r>
    </w:p>
    <w:p w14:paraId="3DCB8674" w14:textId="77777777" w:rsidR="00C60B54" w:rsidRDefault="00000000">
      <w:pPr>
        <w:pStyle w:val="31"/>
      </w:pPr>
      <w:r>
        <w:t>Line-specific historical comparison — complete translation</w:t>
      </w:r>
    </w:p>
    <w:p w14:paraId="43F1DA52" w14:textId="77777777" w:rsidR="00C60B54" w:rsidRDefault="00000000">
      <w:r>
        <w:t>Liu Bang’s announcement of three rules after entering Guanzhong: after arriving in Guanzhong, he proclaimed three rules and explained his troops’ arrangements to local elders in order to ease fears created by the harsh laws of the late Qin. The policy sought local support; Xiang Yu and other rivals remained powerful, so entry into Guanzhong was not equivalent to winning the realm. Qin authority had collapsed and multiple armies were advancing into the region. The simple rules were intended to stabilize Guanzhong. This can be compared retrospectively with establishing shared standards during an initial period of instruction, but it is not an argument for teaching ordinary people through ancient penal punishments. The Xiang states that punishment should be used to uphold proper law. This entry emphasizes setting out the rules clearly first.</w:t>
      </w:r>
    </w:p>
    <w:p w14:paraId="30514EE3" w14:textId="77777777" w:rsidR="00C60B54" w:rsidRDefault="00000000">
      <w:pPr>
        <w:pStyle w:val="31"/>
      </w:pPr>
      <w:r>
        <w:t>Editorial suitability review — complete translation</w:t>
      </w:r>
    </w:p>
    <w:p w14:paraId="3A4C1ECD" w14:textId="77777777" w:rsidR="00C60B54" w:rsidRDefault="00000000">
      <w:r>
        <w:t>The central lesson of this line is that corrective punishment must be bounded by legitimate law. The relevant criterion is a justified distinction between legitimate rules and the use of sanctions. The original event and line-specific comparison identify concrete actions and consequences, making them suitable as a retrospective analogy; nevertheless, they must not be presented as evidence that the participants quoted the Xiang.</w:t>
      </w:r>
    </w:p>
    <w:p w14:paraId="15466B21" w14:textId="77777777" w:rsidR="00C60B54" w:rsidRDefault="00000000">
      <w:r>
        <w:t>Editorial status: reviewed; awaiting editorial approval.</w:t>
      </w:r>
    </w:p>
    <w:p w14:paraId="49887D7F" w14:textId="77777777" w:rsidR="00C60B54" w:rsidRDefault="00000000">
      <w:r>
        <w:t>Interpretive boundary: This is a retrospective historical analogy, not evidence that the historical figures consulted or cited the Xiang.</w:t>
      </w:r>
    </w:p>
    <w:p w14:paraId="144346EF" w14:textId="77777777" w:rsidR="00C60B54" w:rsidRDefault="00000000">
      <w:pPr>
        <w:pStyle w:val="21"/>
      </w:pPr>
      <w:r>
        <w:lastRenderedPageBreak/>
        <w:t>Second (Nine) Line | Sun Quan Encourages Lü Meng to Study — Education Requires Cooperation on Both Sides</w:t>
      </w:r>
    </w:p>
    <w:p w14:paraId="7404F179" w14:textId="77777777" w:rsidR="00C60B54" w:rsidRDefault="00000000">
      <w:r>
        <w:t>case_id: XCASE-H04-L2 | global_line_no: 020 | unit_id: XIANG-U-04-03 | event_id: E04 | original_evidence_type: B (retrospective analogy) | editorial_grade: B | translation_status: complete_paragraph_translation | publish_status: editorial_review</w:t>
      </w:r>
    </w:p>
    <w:p w14:paraId="7CB0A710" w14:textId="77777777" w:rsidR="00C60B54" w:rsidRDefault="00000000">
      <w:pPr>
        <w:pStyle w:val="31"/>
      </w:pPr>
      <w:r>
        <w:t>Xiang commentary — English translation</w:t>
      </w:r>
    </w:p>
    <w:p w14:paraId="2006179C" w14:textId="77777777" w:rsidR="00C60B54" w:rsidRDefault="00000000">
      <w:r>
        <w:t>The son is able to manage the household because the firm and the yielding connect with one another.</w:t>
      </w:r>
    </w:p>
    <w:p w14:paraId="24C48CD2" w14:textId="77777777" w:rsidR="00C60B54" w:rsidRDefault="00000000">
      <w:pPr>
        <w:pStyle w:val="31"/>
      </w:pPr>
      <w:r>
        <w:t>Received explanation — full English translation</w:t>
      </w:r>
    </w:p>
    <w:p w14:paraId="235B2344" w14:textId="77777777" w:rsidR="00C60B54" w:rsidRDefault="00000000">
      <w:r>
        <w:t>It is auspicious to accommodate the inexperienced; marrying a wife is auspicious, and a son is able to manage family affairs. The Xiang commentary explains this as contact between the firm and the yielding.</w:t>
      </w:r>
    </w:p>
    <w:p w14:paraId="7A64AC69" w14:textId="77777777" w:rsidR="00C60B54" w:rsidRDefault="00000000">
      <w:pPr>
        <w:pStyle w:val="31"/>
      </w:pPr>
      <w:r>
        <w:t>Historical narrative — four original paragraphs translated in order</w:t>
      </w:r>
    </w:p>
    <w:p w14:paraId="033727A4" w14:textId="77777777" w:rsidR="00C60B54" w:rsidRDefault="00000000">
      <w:r>
        <w:t>When Sun Quan governed Jiangdong, Lü Meng was already serving as a military officer, but battlefield experience could not replace knowledge of earlier political and military events. Lü Meng cited the pressure of military duties; Sun Quan nevertheless urged him to study historical accounts while continuing his work. The advice was meant to broaden a commander’s resources for judgment, not to make him resign his commission and specialize in classical scholarship.</w:t>
      </w:r>
    </w:p>
    <w:p w14:paraId="75F87CD7" w14:textId="77777777" w:rsidR="00C60B54" w:rsidRDefault="00000000">
      <w:r>
        <w:t>According to the Jiangbiao Zhuan, quoted by Pei Songzhi in his annotations to the Records of the Three Kingdoms, Sun Quan encouraged Lü Meng to read in order to understand history and practical experience, not to become a scholar devoted exclusively to the classics. After Lü Meng followed this advice, his knowledge grew, and Lu Su’s assessment of him also changed.</w:t>
      </w:r>
    </w:p>
    <w:p w14:paraId="58DA4223" w14:textId="77777777" w:rsidR="00C60B54" w:rsidRDefault="00000000">
      <w:r>
        <w:t>Lü Meng began to read and later discussed affairs of state with Lu Su. Lu Su discovered that he could now address questions formerly unfamiliar to him and revised his opinion. This account survives in material quoted in the annotations to the Records of the Three Kingdoms; the polished dialogues commonly presented in classrooms underwent subsequent retelling. What the historical account permits us to identify is encouragement to learn, acceptance of advice, and a change in a colleague’s judgment. Their meeting did not guarantee the outcome of every campaign Lü Meng would later undertake.</w:t>
      </w:r>
    </w:p>
    <w:p w14:paraId="48281733" w14:textId="77777777" w:rsidR="00C60B54" w:rsidRDefault="00000000">
      <w:r>
        <w:t>Sun Quan did not transfer Lü Meng’s military post to someone else: he wanted him to gain useful experience through reading while continuing his existing responsibilities. Lu Su’s later reaction came in conversation, not as the result of a single formal examination. Historical judgments concerning a figure’s growth coexist with the concrete military responsibilities that the person continued to shoulder.</w:t>
      </w:r>
    </w:p>
    <w:p w14:paraId="450EDB3D" w14:textId="77777777" w:rsidR="00C60B54" w:rsidRDefault="00000000">
      <w:pPr>
        <w:pStyle w:val="31"/>
      </w:pPr>
      <w:r>
        <w:t>Line-specific historical comparison — complete translation</w:t>
      </w:r>
    </w:p>
    <w:p w14:paraId="65FD9996" w14:textId="77777777" w:rsidR="00C60B54" w:rsidRDefault="00000000">
      <w:r>
        <w:t xml:space="preserve">Sun Quan urges Lü Meng to expand his knowledge: Pei Songzhi’s annotation to the Records of the Three Kingdoms, quoting the Jiangbiao Zhuan, emphasizes learning history and practical lessons rather than training as a specialist in the classics. Lü Meng accepted the advice, increased his knowledge, and changed Lu Su’s assessment of him. Lü Meng already </w:t>
      </w:r>
      <w:r>
        <w:lastRenderedPageBreak/>
        <w:t>held military duties, but command experience did not replace familiarity with earlier political and military affairs. Sun Quan’s encouragement and Lü Meng’s response show cooperation between mentor and learner. As a reading of the meeting of the firm and the yielding, the case suggests creating conditions in which an inexperienced person can develop. The Xiang describes the son’s capacity to manage the household through the joining of firmness and yielding. This entry emphasizes that education requires cooperation on both sides.</w:t>
      </w:r>
    </w:p>
    <w:p w14:paraId="4CF9F4F2" w14:textId="77777777" w:rsidR="00C60B54" w:rsidRDefault="00000000">
      <w:pPr>
        <w:pStyle w:val="31"/>
      </w:pPr>
      <w:r>
        <w:t>Editorial suitability review — complete translation</w:t>
      </w:r>
    </w:p>
    <w:p w14:paraId="2C36BF82" w14:textId="77777777" w:rsidR="00C60B54" w:rsidRDefault="00000000">
      <w:r>
        <w:t>The line focuses on the meeting of firmness and yielding and the capacity to assume responsibility. The test is whether the case shows an ability to take up household responsibilities and mutual cooperation. The original example may be retained, but the comparison extends beyond some of the line’s conditions; its inference should therefore be narrowed, with its range of application and aspects not demonstrated by historical evidence made explicit.</w:t>
      </w:r>
    </w:p>
    <w:p w14:paraId="4B5D9EAA" w14:textId="77777777" w:rsidR="00C60B54" w:rsidRDefault="00000000">
      <w:pPr>
        <w:pStyle w:val="31"/>
      </w:pPr>
      <w:r>
        <w:t>Single B-grade revision — complete translation</w:t>
      </w:r>
    </w:p>
    <w:p w14:paraId="619CC1B0" w14:textId="77777777" w:rsidR="00C60B54" w:rsidRDefault="00000000">
      <w:r>
        <w:t>Using E04, Sun Quan’s encouragement of Lü Meng to study, as the historical background, this line’s key concern is the meeting of firmness and yielding and the capacity to assume responsibility. The episode suggests a related situation, but the analogy is more complete only to the extent that it shows the ability to take over responsibilities and cooperate. The comparison is limited to identifiable actions, constraints, and consequences. It neither treats later results as known at the time nor claims that the historical participants based their actions on the Zhouyi or the Xiang.</w:t>
      </w:r>
    </w:p>
    <w:p w14:paraId="55BF6649" w14:textId="77777777" w:rsidR="00C60B54" w:rsidRDefault="00000000">
      <w:r>
        <w:t>Editorial status: reviewed; awaiting editorial approval.</w:t>
      </w:r>
    </w:p>
    <w:p w14:paraId="2AC3E732" w14:textId="77777777" w:rsidR="00C60B54" w:rsidRDefault="00000000">
      <w:r>
        <w:t>Interpretive boundary: This is a retrospective historical analogy, not evidence that the historical figures consulted or cited the Xiang.</w:t>
      </w:r>
    </w:p>
    <w:p w14:paraId="3889397D" w14:textId="77777777" w:rsidR="00C60B54" w:rsidRDefault="00000000">
      <w:pPr>
        <w:pStyle w:val="21"/>
      </w:pPr>
      <w:r>
        <w:t>Third (Six) Line | Yuan Shikai’s Imperial Bid Sparks the National Protection Movement — Do Not Let Gain Override Judgment</w:t>
      </w:r>
    </w:p>
    <w:p w14:paraId="036F3F77" w14:textId="77777777" w:rsidR="00C60B54" w:rsidRDefault="00000000">
      <w:r>
        <w:t>case_id: XCASE-H04-L3 | global_line_no: 021 | unit_id: XIANG-U-04-04 | event_id: E12 | original_evidence_type: B (retrospective analogy) | editorial_grade: B | translation_status: complete_paragraph_translation | publish_status: editorial_review</w:t>
      </w:r>
    </w:p>
    <w:p w14:paraId="5DE25D8B" w14:textId="77777777" w:rsidR="00C60B54" w:rsidRDefault="00000000">
      <w:pPr>
        <w:pStyle w:val="31"/>
      </w:pPr>
      <w:r>
        <w:t>Xiang commentary — English translation</w:t>
      </w:r>
    </w:p>
    <w:p w14:paraId="502B88DE" w14:textId="77777777" w:rsidR="00C60B54" w:rsidRDefault="00000000">
      <w:r>
        <w:t>Do not take this woman in marriage, for such a course is not in accord with what is right.</w:t>
      </w:r>
    </w:p>
    <w:p w14:paraId="312E91A7" w14:textId="77777777" w:rsidR="00C60B54" w:rsidRDefault="00000000">
      <w:pPr>
        <w:pStyle w:val="31"/>
      </w:pPr>
      <w:r>
        <w:t>Received explanation — full English translation</w:t>
      </w:r>
    </w:p>
    <w:p w14:paraId="629687D0" w14:textId="77777777" w:rsidR="00C60B54" w:rsidRDefault="00000000">
      <w:r>
        <w:t>It is inappropriate to marry such a woman: on seeing a powerful and wealthy man, she loses her self-control; there is no benefit in this. The Xiang commentary explains that the course of action is not in accord with what is right.</w:t>
      </w:r>
    </w:p>
    <w:p w14:paraId="43E50FBA" w14:textId="77777777" w:rsidR="00C60B54" w:rsidRDefault="00000000">
      <w:pPr>
        <w:pStyle w:val="31"/>
      </w:pPr>
      <w:r>
        <w:t>Historical narrative — four original paragraphs translated in order</w:t>
      </w:r>
    </w:p>
    <w:p w14:paraId="45993241" w14:textId="77777777" w:rsidR="00C60B54" w:rsidRDefault="00000000">
      <w:r>
        <w:t xml:space="preserve">After the establishment of the republic, Yuan Shikai held major positions in the central government, while relations with regional political forces remained complicated. In 1915 he pursued the restoration of monarchy, directly altering the republican designation of the </w:t>
      </w:r>
      <w:r>
        <w:lastRenderedPageBreak/>
        <w:t>state and the associated distribution of power. The enthusiasm of supporters could not ensure that the army, regional officials, or political parties would accept the proposed new regime.</w:t>
      </w:r>
    </w:p>
    <w:p w14:paraId="2129BFBB"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59AD33C9"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64A89177"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31E16E34" w14:textId="77777777" w:rsidR="00C60B54" w:rsidRDefault="00000000">
      <w:pPr>
        <w:pStyle w:val="31"/>
      </w:pPr>
      <w:r>
        <w:t>Line-specific historical comparison — complete translation</w:t>
      </w:r>
    </w:p>
    <w:p w14:paraId="304D90EA" w14:textId="77777777" w:rsidR="00C60B54" w:rsidRDefault="00000000">
      <w:r>
        <w:t>Yuan Shikai’s monarchical project and the National Protection opposition: his 1915 attempt to replace the republic with a monarchy provoked political resistance and war. Some former supporters withdrew their cooperation, and the monarchy was abolished in 1916. Centralized power alone did not secure durable support. After the republic was established, Yuan occupied leading offices but faced complex relations with regional forces. His assumption of imperial authority involved the pursuit of power and title and can serve as a negative example of losing one’s proper direction. The marriage image in the received text is used solely for its warning against abandoning one’s principles; it is not used to evaluate women. The Xiang says that such a course is not in accord with what is right. This entry emphasizes not letting self-interest carry judgment away.</w:t>
      </w:r>
    </w:p>
    <w:p w14:paraId="2ABD3A8C" w14:textId="77777777" w:rsidR="00C60B54" w:rsidRDefault="00000000">
      <w:pPr>
        <w:pStyle w:val="31"/>
      </w:pPr>
      <w:r>
        <w:t>Editorial suitability review — complete translation</w:t>
      </w:r>
    </w:p>
    <w:p w14:paraId="387BE906" w14:textId="77777777" w:rsidR="00C60B54" w:rsidRDefault="00000000">
      <w:r>
        <w:t>The line concerns compromising one’s principles for advantage and departing from the proper course. The criterion is evidence of temptation leading to a departure from sound conduct; commerce or profit alone is insufficient proof. The case may be retained, but the analogy extends beyond some of the line’s conditions. The inference should be narrowed and its limits, including what the evidence does not establish, directly stated.</w:t>
      </w:r>
    </w:p>
    <w:p w14:paraId="04A74EB2" w14:textId="77777777" w:rsidR="00C60B54" w:rsidRDefault="00000000">
      <w:pPr>
        <w:pStyle w:val="31"/>
      </w:pPr>
      <w:r>
        <w:t>Single B-grade revision — complete translation</w:t>
      </w:r>
    </w:p>
    <w:p w14:paraId="2182A908" w14:textId="77777777" w:rsidR="00C60B54" w:rsidRDefault="00000000">
      <w:r>
        <w:t xml:space="preserve">Using E12, Yuan Shikai’s attempted monarchy and the National Protection opposition, as context, the line’s central concern is surrendering principle for gain and acting contrary to the proper course. The episode can suggest a relevant predicament, but the analogy is more complete only where temptation actually leads a person away from sound conduct; engaging in trade or earning profit is not itself evidence. This comparison addresses </w:t>
      </w:r>
      <w:r>
        <w:lastRenderedPageBreak/>
        <w:t>identifiable acts, constraints, and consequences only. It does not assume that later outcomes were known beforehand or that the actors took their decisions from the Zhouyi or the Xiang.</w:t>
      </w:r>
    </w:p>
    <w:p w14:paraId="2C9B4B62" w14:textId="77777777" w:rsidR="00C60B54" w:rsidRDefault="00000000">
      <w:r>
        <w:t>Editorial status: reviewed; awaiting editorial approval.</w:t>
      </w:r>
    </w:p>
    <w:p w14:paraId="5CA7C046" w14:textId="77777777" w:rsidR="00C60B54" w:rsidRDefault="00000000">
      <w:r>
        <w:t>Interpretive boundary: This is a retrospective historical analogy, not evidence that the historical figures consulted or cited the Xiang.</w:t>
      </w:r>
    </w:p>
    <w:p w14:paraId="2A8816D2" w14:textId="77777777" w:rsidR="00C60B54" w:rsidRDefault="00000000">
      <w:pPr>
        <w:pStyle w:val="21"/>
      </w:pPr>
      <w:r>
        <w:t>Fourth (Six) Line | The Qing Court Loses Control of Its Decisions in 1900 — Isolation from Reality Invites Misjudgment</w:t>
      </w:r>
    </w:p>
    <w:p w14:paraId="41E04484" w14:textId="77777777" w:rsidR="00C60B54" w:rsidRDefault="00000000">
      <w:r>
        <w:t>case_id: XCASE-H04-L4 | global_line_no: 022 | unit_id: XIANG-U-04-05 | event_id: E62 | original_evidence_type: B (retrospective analogy) | editorial_grade: A | translation_status: complete_paragraph_translation | publish_status: editorial_review</w:t>
      </w:r>
    </w:p>
    <w:p w14:paraId="53B147B4" w14:textId="77777777" w:rsidR="00C60B54" w:rsidRDefault="00000000">
      <w:pPr>
        <w:pStyle w:val="31"/>
      </w:pPr>
      <w:r>
        <w:t>Xiang commentary — English translation</w:t>
      </w:r>
    </w:p>
    <w:p w14:paraId="5318B6BB" w14:textId="77777777" w:rsidR="00C60B54" w:rsidRDefault="00000000">
      <w:r>
        <w:t>The regret of being trapped in ignorance arises from remaining alone and distant from reality.</w:t>
      </w:r>
    </w:p>
    <w:p w14:paraId="762704D0" w14:textId="77777777" w:rsidR="00C60B54" w:rsidRDefault="00000000">
      <w:pPr>
        <w:pStyle w:val="31"/>
      </w:pPr>
      <w:r>
        <w:t>Received explanation — full English translation</w:t>
      </w:r>
    </w:p>
    <w:p w14:paraId="51F09A72" w14:textId="77777777" w:rsidR="00C60B54" w:rsidRDefault="00000000">
      <w:r>
        <w:t>“The distress and regret of being trapped in ignorance”: the Xiang commentary explains this as remaining isolated from actual circumstances.</w:t>
      </w:r>
    </w:p>
    <w:p w14:paraId="1661DD0F" w14:textId="77777777" w:rsidR="00C60B54" w:rsidRDefault="00000000">
      <w:pPr>
        <w:pStyle w:val="31"/>
      </w:pPr>
      <w:r>
        <w:t>Historical narrative — four original paragraphs translated in order</w:t>
      </w:r>
    </w:p>
    <w:p w14:paraId="436A5387" w14:textId="77777777" w:rsidR="00C60B54" w:rsidRDefault="00000000">
      <w:r>
        <w:t>In 1900, Boxer activity, foreign intervention, and decision-making within the Qing court became entangled, while the diplomatic and military situation in Beijing deteriorated rapidly. The court’s approach to foreign troops and regional officials’ judgments about the security of their own jurisdictions had already begun to diverge.</w:t>
      </w:r>
    </w:p>
    <w:p w14:paraId="61133C08" w14:textId="77777777" w:rsidR="00C60B54" w:rsidRDefault="00000000">
      <w:r>
        <w:t>After the Boxer movement and foreign military intervention intensified, the Qing court issued an edict declaring war on foreign powers, further widening the crisis. Allied troops entered Beijing, the court fled, and the Boxer Protocol was signed the following year. Some regional officials pursued the Mutual Protection of Southeast China, also showing that central and regional authorities did not share the same judgment.</w:t>
      </w:r>
    </w:p>
    <w:p w14:paraId="39F2DE84" w14:textId="77777777" w:rsidR="00C60B54" w:rsidRDefault="00000000">
      <w:r>
        <w:t>The Qing government issued its declaration of war; hostilities spread, allied forces entered Beijing, and the court fled. Some officials in the southeast pursued mutual-protection arrangements, revealing that different regions did not respond uniformly. The Boxer Protocol was signed the next year, imposing serious consequences on the court and population. Any discussion of mistakes made by the central government must also explicitly acknowledge the armed incursion by foreign powers. The transition from local movements to international war resulted from more than one person’s decision.</w:t>
      </w:r>
    </w:p>
    <w:p w14:paraId="354F3F1A" w14:textId="77777777" w:rsidR="00C60B54" w:rsidRDefault="00000000">
      <w:r>
        <w:t>After the war edict, not all officials across the empire responded in the same way: the southeastern mutual-protection arrangements highlight the difference between central and regional choices. The allied occupation of Beijing and treaty indemnities transformed a crisis in political judgment into military and fiscal consequences. Different actors made decisions and bore costs at each stage.</w:t>
      </w:r>
    </w:p>
    <w:p w14:paraId="3C34976C" w14:textId="77777777" w:rsidR="00C60B54" w:rsidRDefault="00000000">
      <w:pPr>
        <w:pStyle w:val="31"/>
      </w:pPr>
      <w:r>
        <w:lastRenderedPageBreak/>
        <w:t>Line-specific historical comparison — complete translation</w:t>
      </w:r>
    </w:p>
    <w:p w14:paraId="48A1CEF2" w14:textId="77777777" w:rsidR="00C60B54" w:rsidRDefault="00000000">
      <w:r>
        <w:t>The Qing court’s loss of control over foreign-war decisions in 1900: as the Boxer movement and foreign military intervention escalated, the government declared war, further expanding the crisis. Allied troops entered Beijing, the court fled, and the Boxer Protocol followed the next year. Some regional officials pursued southeastern mutual protection, demonstrating conflicting assessments between center and regions. Boxer activity, foreign intervention, and court decision-making had together produced a rapidly worsening situation. Treating complex international and military circumstances as though one-sided expectations could determine the outcome had severe consequences. The episode illustrates how distance from reliable facts can trap decision-makers in misconceptions. The Xiang attributes the plight of ignorance to being far removed from reality. This entry emphasizes the danger of judging without access to the facts.</w:t>
      </w:r>
    </w:p>
    <w:p w14:paraId="028CE30C" w14:textId="77777777" w:rsidR="00C60B54" w:rsidRDefault="00000000">
      <w:pPr>
        <w:pStyle w:val="31"/>
      </w:pPr>
      <w:r>
        <w:t>Editorial suitability review — complete translation</w:t>
      </w:r>
    </w:p>
    <w:p w14:paraId="71EF019F" w14:textId="77777777" w:rsidR="00C60B54" w:rsidRDefault="00000000">
      <w:r>
        <w:t>The line addresses being trapped because one is removed from actual circumstances. The test is evidence of informational isolation and departure from reality. The original event and comparison display recognizable actions and consequences and are suitable as retrospective analogies. They must not be presented as proof that the participants quoted the Xiang.</w:t>
      </w:r>
    </w:p>
    <w:p w14:paraId="791E2ECA" w14:textId="77777777" w:rsidR="00C60B54" w:rsidRDefault="00000000">
      <w:r>
        <w:t>Editorial status: reviewed; awaiting editorial approval.</w:t>
      </w:r>
    </w:p>
    <w:p w14:paraId="15F6003C" w14:textId="77777777" w:rsidR="00C60B54" w:rsidRDefault="00000000">
      <w:r>
        <w:t>Interpretive boundary: This is a retrospective historical analogy, not evidence that the historical figures consulted or cited the Xiang.</w:t>
      </w:r>
    </w:p>
    <w:p w14:paraId="1973B339" w14:textId="77777777" w:rsidR="00C60B54" w:rsidRDefault="00000000">
      <w:pPr>
        <w:pStyle w:val="21"/>
      </w:pPr>
      <w:r>
        <w:t>Fifth (Six) Line | Sun Quan Encourages Lü Meng to Study — Willingness to Learn Makes Change Possible</w:t>
      </w:r>
    </w:p>
    <w:p w14:paraId="06AF58BE" w14:textId="77777777" w:rsidR="00C60B54" w:rsidRDefault="00000000">
      <w:r>
        <w:t>case_id: XCASE-H04-L5 | global_line_no: 023 | unit_id: XIANG-U-04-06 | event_id: E04 | original_evidence_type: B (retrospective analogy) | editorial_grade: A | translation_status: complete_paragraph_translation | publish_status: editorial_review</w:t>
      </w:r>
    </w:p>
    <w:p w14:paraId="0FEC2BFF" w14:textId="77777777" w:rsidR="00C60B54" w:rsidRDefault="00000000">
      <w:pPr>
        <w:pStyle w:val="31"/>
      </w:pPr>
      <w:r>
        <w:t>Xiang commentary — English translation</w:t>
      </w:r>
    </w:p>
    <w:p w14:paraId="7260873D" w14:textId="77777777" w:rsidR="00C60B54" w:rsidRDefault="00000000">
      <w:r>
        <w:t>The good fortune of the youthful learner comes from being receptive and modest.</w:t>
      </w:r>
    </w:p>
    <w:p w14:paraId="7C311270" w14:textId="77777777" w:rsidR="00C60B54" w:rsidRDefault="00000000">
      <w:pPr>
        <w:pStyle w:val="31"/>
      </w:pPr>
      <w:r>
        <w:t>Received explanation — full English translation</w:t>
      </w:r>
    </w:p>
    <w:p w14:paraId="019D4675" w14:textId="77777777" w:rsidR="00C60B54" w:rsidRDefault="00000000">
      <w:r>
        <w:t>“The good fortune of the youthful and inexperienced”: the Xiang commentary explains this through receptiveness and modest deference.</w:t>
      </w:r>
    </w:p>
    <w:p w14:paraId="09A49C0C" w14:textId="77777777" w:rsidR="00C60B54" w:rsidRDefault="00000000">
      <w:pPr>
        <w:pStyle w:val="31"/>
      </w:pPr>
      <w:r>
        <w:t>Historical narrative — four original paragraphs translated in order</w:t>
      </w:r>
    </w:p>
    <w:p w14:paraId="0B032BEA" w14:textId="77777777" w:rsidR="00C60B54" w:rsidRDefault="00000000">
      <w:r>
        <w:t>When Sun Quan governed Jiangdong, Lü Meng was already serving as a military officer, but battlefield experience could not replace knowledge of earlier political and military events. Lü Meng cited the pressure of military duties; Sun Quan nevertheless urged him to study historical accounts while continuing his work. The advice was meant to broaden a commander’s resources for judgment, not to make him resign his commission and specialize in classical scholarship.</w:t>
      </w:r>
    </w:p>
    <w:p w14:paraId="13B86DCA" w14:textId="77777777" w:rsidR="00C60B54" w:rsidRDefault="00000000">
      <w:r>
        <w:t xml:space="preserve">According to the Jiangbiao Zhuan, quoted by Pei Songzhi in his annotations to the Records of the Three Kingdoms, Sun Quan encouraged Lü Meng to read in order to understand history </w:t>
      </w:r>
      <w:r>
        <w:lastRenderedPageBreak/>
        <w:t>and practical experience, not to become a scholar devoted exclusively to the classics. After Lü Meng followed this advice, his knowledge grew, and Lu Su’s assessment of him also changed.</w:t>
      </w:r>
    </w:p>
    <w:p w14:paraId="25589BF0" w14:textId="77777777" w:rsidR="00C60B54" w:rsidRDefault="00000000">
      <w:r>
        <w:t>Lü Meng began to read and later discussed affairs of state with Lu Su. Lu Su discovered that he could now address questions formerly unfamiliar to him and revised his opinion. This account survives in material quoted in the annotations to the Records of the Three Kingdoms; the polished dialogues commonly presented in classrooms underwent subsequent retelling. What the historical account permits us to identify is encouragement to learn, acceptance of advice, and a change in a colleague’s judgment. Their meeting did not guarantee the outcome of every campaign Lü Meng would later undertake.</w:t>
      </w:r>
    </w:p>
    <w:p w14:paraId="53631533" w14:textId="77777777" w:rsidR="00C60B54" w:rsidRDefault="00000000">
      <w:r>
        <w:t>Sun Quan did not transfer Lü Meng’s military post to someone else: he wanted him to gain useful experience through reading while continuing his existing responsibilities. Lu Su’s later reaction came in conversation, not as the result of a single formal examination. Historical judgments concerning a figure’s growth coexist with the concrete military responsibilities that the person continued to shoulder.</w:t>
      </w:r>
    </w:p>
    <w:p w14:paraId="1B3120E8" w14:textId="77777777" w:rsidR="00C60B54" w:rsidRDefault="00000000">
      <w:pPr>
        <w:pStyle w:val="31"/>
      </w:pPr>
      <w:r>
        <w:t>Line-specific historical comparison — complete translation</w:t>
      </w:r>
    </w:p>
    <w:p w14:paraId="46C81822" w14:textId="77777777" w:rsidR="00C60B54" w:rsidRDefault="00000000">
      <w:r>
        <w:t>Sun Quan encourages Lü Meng to deepen his learning: in the Jiangbiao Zhuan passage quoted by Pei Songzhi in the Records of the Three Kingdoms annotations, the aim was to gain historical understanding and practical insight rather than specialize in the classics. Lü Meng’s learning developed, and Lu Su revised his assessment. Already an experienced officer, Lü Meng needed more than battlefield experience to judge past political and military affairs. His willingness to accept encouragement is an example of a political and military figure acquiring knowledge. The lesson concerns relinquishing preconceptions and agreeing to learn, not the claim that young people naturally judge correctly. The Xiang speaks of the good fortune of an inexperienced learner who responds with deference. This entry emphasizes willingness to learn as the starting point for change.</w:t>
      </w:r>
    </w:p>
    <w:p w14:paraId="05529E81" w14:textId="77777777" w:rsidR="00C60B54" w:rsidRDefault="00000000">
      <w:pPr>
        <w:pStyle w:val="31"/>
      </w:pPr>
      <w:r>
        <w:t>Editorial suitability review — complete translation</w:t>
      </w:r>
    </w:p>
    <w:p w14:paraId="4D977FA6" w14:textId="77777777" w:rsidR="00C60B54" w:rsidRDefault="00000000">
      <w:r>
        <w:t>The line emphasizes humility and willingness to accept instruction. The criterion is an interaction that demonstrates modest and receptive learning. The original event and line-specific comparison have identifiable actions and outcomes, making them suitable as retrospective analogies; they do not establish that the participants quoted the Xiang.</w:t>
      </w:r>
    </w:p>
    <w:p w14:paraId="4808D367" w14:textId="77777777" w:rsidR="00C60B54" w:rsidRDefault="00000000">
      <w:r>
        <w:t>Editorial status: reviewed; awaiting editorial approval.</w:t>
      </w:r>
    </w:p>
    <w:p w14:paraId="15A2F6EE" w14:textId="77777777" w:rsidR="00C60B54" w:rsidRDefault="00000000">
      <w:r>
        <w:t>Interpretive boundary: This is a retrospective historical analogy, not evidence that the historical figures consulted or cited the Xiang.</w:t>
      </w:r>
    </w:p>
    <w:p w14:paraId="27E7BA24" w14:textId="77777777" w:rsidR="00C60B54" w:rsidRDefault="00000000">
      <w:pPr>
        <w:pStyle w:val="21"/>
      </w:pPr>
      <w:r>
        <w:t>Top (Nine) Line | Qi Jiguang Recruits and Trains Troops at Yiwu — Defense Requires Shared Discipline</w:t>
      </w:r>
    </w:p>
    <w:p w14:paraId="7FDCBAF6" w14:textId="77777777" w:rsidR="00C60B54" w:rsidRDefault="00000000">
      <w:r>
        <w:t>case_id: XCASE-H04-L6 | global_line_no: 024 | unit_id: XIANG-U-04-07 | event_id: E26 | original_evidence_type: B (retrospective analogy) | editorial_grade: A | translation_status: complete_paragraph_translation | publish_status: editorial_review</w:t>
      </w:r>
    </w:p>
    <w:p w14:paraId="51FD5EEF" w14:textId="77777777" w:rsidR="00C60B54" w:rsidRDefault="00000000">
      <w:pPr>
        <w:pStyle w:val="31"/>
      </w:pPr>
      <w:r>
        <w:t>Xiang commentary — English translation</w:t>
      </w:r>
    </w:p>
    <w:p w14:paraId="002FE280" w14:textId="77777777" w:rsidR="00C60B54" w:rsidRDefault="00000000">
      <w:r>
        <w:t>It is advantageous to ward off raiders because those above and below act in harmony.</w:t>
      </w:r>
    </w:p>
    <w:p w14:paraId="4810FCA6" w14:textId="77777777" w:rsidR="00C60B54" w:rsidRDefault="00000000">
      <w:pPr>
        <w:pStyle w:val="31"/>
      </w:pPr>
      <w:r>
        <w:lastRenderedPageBreak/>
        <w:t>Received explanation — full English translation</w:t>
      </w:r>
    </w:p>
    <w:p w14:paraId="4EB95654" w14:textId="77777777" w:rsidR="00C60B54" w:rsidRDefault="00000000">
      <w:r>
        <w:t>To break through ignorance with determination: one should not be the aggressor; it is fitting to resist aggression. The Xiang commentary explains that those in command and those under command act in concert.</w:t>
      </w:r>
    </w:p>
    <w:p w14:paraId="3731BD91" w14:textId="77777777" w:rsidR="00C60B54" w:rsidRDefault="00000000">
      <w:pPr>
        <w:pStyle w:val="31"/>
      </w:pPr>
      <w:r>
        <w:t>Historical narrative — four original paragraphs translated in order</w:t>
      </w:r>
    </w:p>
    <w:p w14:paraId="0A42307B" w14:textId="77777777" w:rsidR="00C60B54" w:rsidRDefault="00000000">
      <w:r>
        <w:t>The southeastern coast of Ming China suffered raids by wokou forces, and local troops faced difficulties in recruiting men, training them, and fighting effectively. Qi Jiguang went to Yiwu to recruit soldiers who could maintain discipline and were willing to train. Individual courage alone could not ensure that the members of a unit would move in rhythm on the battlefield.</w:t>
      </w:r>
    </w:p>
    <w:p w14:paraId="284A9921" w14:textId="77777777" w:rsidR="00C60B54" w:rsidRDefault="00000000">
      <w:r>
        <w:t>At Yiwu, Qi Jiguang stressed selection, discipline, and coordinated action. In campaigns against coastal raiders he employed formations and weapons designed to support one another. His military-training writings repeatedly stressed turning instruction into actions and standards that troops could actually carry out.</w:t>
      </w:r>
    </w:p>
    <w:p w14:paraId="50E1548A" w14:textId="77777777" w:rsidR="00C60B54" w:rsidRDefault="00000000">
      <w:r>
        <w:t>After being assigned to their units, the men practiced coordinating different weapons, positions, and movements. These arrangements were applied in campaigns against coastal raiders, and Qi also recorded training rules in his works. From recruitment and unit formation to drill, it took time for men to learn how to cover and support one another. Battlefield results also depended on terrain, supply, and the enemy; they cannot all be credited to a single formation with a memorable name.</w:t>
      </w:r>
    </w:p>
    <w:p w14:paraId="6F750BE5" w14:textId="77777777" w:rsidR="00C60B54" w:rsidRDefault="00000000">
      <w:r>
        <w:t>If recruits never trained together in peacetime and first tried to cooperate only when they encountered an enemy, differences in weapon length and unit positions could interfere with one another. Qi required soldiers to drill repeatedly under a common set of rules so that battlefield commands had a practical foundation. The troops subsequently still had to adapt to changing opponents and conditions in different theaters.</w:t>
      </w:r>
    </w:p>
    <w:p w14:paraId="78564141" w14:textId="77777777" w:rsidR="00C60B54" w:rsidRDefault="00000000">
      <w:pPr>
        <w:pStyle w:val="31"/>
      </w:pPr>
      <w:r>
        <w:t>Line-specific historical comparison — complete translation</w:t>
      </w:r>
    </w:p>
    <w:p w14:paraId="20125E90" w14:textId="77777777" w:rsidR="00C60B54" w:rsidRDefault="00000000">
      <w:r>
        <w:t>Qi Jiguang’s recruitment and coordinated training at Yiwu: he emphasized the selection of soldiers, discipline, and cooperation, and employed mutually supporting weapons and formations in campaigns against coastal raiders. His training manuals likewise stressed translating rules into executable movements. The southeast coast of Ming China faced incursions, and local armed forces struggled with recruitment and preparation. Qi’s training brought individual capacities together into organized units. As a retrospective comparison, the episode suggests that repelling aggression depends on cooperation between commanders and their troops, and it also underscores the need for a clearly defensive purpose in the use of force. The Xiang says defense against raiders is favorable when superiors and subordinates act in harmony. This entry emphasizes a shared order for defense.</w:t>
      </w:r>
    </w:p>
    <w:p w14:paraId="7BC28F34" w14:textId="77777777" w:rsidR="00C60B54" w:rsidRDefault="00000000">
      <w:pPr>
        <w:pStyle w:val="31"/>
      </w:pPr>
      <w:r>
        <w:t>Editorial suitability review — complete translation</w:t>
      </w:r>
    </w:p>
    <w:p w14:paraId="71FCB65F" w14:textId="77777777" w:rsidR="00C60B54" w:rsidRDefault="00000000">
      <w:r>
        <w:t xml:space="preserve">The line concerns repelling aggression through cooperation between higher and lower ranks. A suitable example must demonstrate both resistance to an incursion and coordination throughout the unit. The original event and line-specific comparison contain </w:t>
      </w:r>
      <w:r>
        <w:lastRenderedPageBreak/>
        <w:t>clear actions and consequences, making them useful as retrospective analogies. They must not be represented as proof that the historical participants quoted the Xiang.</w:t>
      </w:r>
    </w:p>
    <w:p w14:paraId="06ED5DB7" w14:textId="77777777" w:rsidR="00C60B54" w:rsidRDefault="00000000">
      <w:r>
        <w:t>Editorial status: reviewed; awaiting editorial approval.</w:t>
      </w:r>
    </w:p>
    <w:p w14:paraId="5B30EB0E" w14:textId="77777777" w:rsidR="00C60B54" w:rsidRDefault="00000000">
      <w:r>
        <w:t>Interpretive boundary: This is a retrospective historical analogy, not evidence that the historical figures consulted or cited the Xiang.</w:t>
      </w:r>
    </w:p>
    <w:p w14:paraId="7EB64D0D" w14:textId="77777777" w:rsidR="00C60B54" w:rsidRDefault="00000000">
      <w:pPr>
        <w:pStyle w:val="21"/>
      </w:pPr>
      <w:r>
        <w:t>First (Nine) Line | Zhou Yafu Waits for an Opening during the Rebellion of the Seven States — Waiting Can Be a Strategy</w:t>
      </w:r>
    </w:p>
    <w:p w14:paraId="32B6EB2D" w14:textId="77777777" w:rsidR="00C60B54" w:rsidRDefault="00000000">
      <w:r>
        <w:t>case_id: XCASE-H05-L1 | global_line_no: 025 | event_id: E05 | original_evidence_type: B (retrospective comparison) | editorial_grade: A | translation_status: complete_paragraph_translation | publish_status: editorial_review</w:t>
      </w:r>
    </w:p>
    <w:p w14:paraId="2E68F624" w14:textId="77777777" w:rsidR="00C60B54" w:rsidRDefault="00000000">
      <w:pPr>
        <w:pStyle w:val="31"/>
      </w:pPr>
      <w:r>
        <w:t>Xiang commentary — full English translation</w:t>
      </w:r>
    </w:p>
    <w:p w14:paraId="0BB77FEC" w14:textId="77777777" w:rsidR="00C60B54" w:rsidRDefault="00000000">
      <w:r>
        <w:t>Waiting on the outskirts means not venturing rashly into difficulty. Perseverance is beneficial and without blame because the usual standards have not been abandoned.</w:t>
      </w:r>
    </w:p>
    <w:p w14:paraId="19B34718" w14:textId="77777777" w:rsidR="00C60B54" w:rsidRDefault="00000000">
      <w:pPr>
        <w:pStyle w:val="31"/>
      </w:pPr>
      <w:r>
        <w:t>Received Traditional Chinese explanation — full English translation</w:t>
      </w:r>
    </w:p>
    <w:p w14:paraId="0DBB2CB4" w14:textId="77777777" w:rsidR="00C60B54" w:rsidRDefault="00000000">
      <w:r>
        <w:t>“Waiting outside the city, it is appropriate to maintain constancy and thus avoid misfortune.” The Xiang explains this as not recklessly entering danger. “Maintaining constancy is beneficial and without blame” means that established standards have not been lost.</w:t>
      </w:r>
    </w:p>
    <w:p w14:paraId="60AEA5B8" w14:textId="77777777" w:rsidR="00C60B54" w:rsidRDefault="00000000">
      <w:pPr>
        <w:pStyle w:val="31"/>
      </w:pPr>
      <w:r>
        <w:t>Original review focus — English translation</w:t>
      </w:r>
    </w:p>
    <w:p w14:paraId="271863C1" w14:textId="77777777" w:rsidR="00C60B54" w:rsidRDefault="00000000">
      <w:r>
        <w:t>Avoid reckless action and maintain a steady course.</w:t>
      </w:r>
    </w:p>
    <w:p w14:paraId="6DB7A9C5" w14:textId="77777777" w:rsidR="00C60B54" w:rsidRDefault="00000000">
      <w:pPr>
        <w:pStyle w:val="31"/>
      </w:pPr>
      <w:r>
        <w:t>Historical narrative — four original paragraphs in order</w:t>
      </w:r>
    </w:p>
    <w:p w14:paraId="39F8CF6C"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193A2898" w14:textId="77777777" w:rsidR="00C60B54" w:rsidRDefault="00000000">
      <w:r>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67341832" w14:textId="77777777" w:rsidR="00C60B54" w:rsidRDefault="00000000">
      <w:r>
        <w:t>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54913338" w14:textId="77777777" w:rsidR="00C60B54" w:rsidRDefault="00000000">
      <w:r>
        <w:t xml:space="preserve">Zhou Yafu’s decision meant that Liang could not immediately receive comprehensive support, much to the displeasure of the Liang court. At the same time, the Han army still had </w:t>
      </w:r>
      <w:r>
        <w:lastRenderedPageBreak/>
        <w:t>to defend its own positions and prevent the enemy from readily redirecting its attack. Cutting supply lines was not passive observation: it was intended to make the offensive previously sustainable for the Wu–Chu forces progressively harder to maintain.</w:t>
      </w:r>
    </w:p>
    <w:p w14:paraId="6166CB40" w14:textId="77777777" w:rsidR="00C60B54" w:rsidRDefault="00000000">
      <w:pPr>
        <w:pStyle w:val="31"/>
      </w:pPr>
      <w:r>
        <w:t>Line-specific historical comparison — full translation</w:t>
      </w:r>
    </w:p>
    <w:p w14:paraId="3F904345" w14:textId="77777777" w:rsidR="00C60B54" w:rsidRDefault="00000000">
      <w:r>
        <w:t>Zhou Yafu’s waiting for an opening during the Rebellion of the Seven States: after the uprising began, he did not continually seek a frontal decision. He maintained his positions, disrupted the Wu–Chu supply lines, waited until the enemy faced shortages, and attacked as it withdrew. Liang endured pressure, making the deployment politically controversial. In 154 BCE, seven kingdoms rose against the Han, and Liang urgently needed assistance as the Wu–Chu armies advanced. Zhou did not immediately relieve Liang through a frontal battle as requested; he instead sought to cut the rebels’ supplies. This can be compared with keeping one’s distance and waiting without taking needless risks, rather than doing nothing. The Xiang states that waiting outside avoids a rash approach to danger and that perseverance does not abandon proper standards. This entry focuses on the lesson that waiting can itself be strategic.</w:t>
      </w:r>
    </w:p>
    <w:p w14:paraId="1C7192EC" w14:textId="77777777" w:rsidR="00C60B54" w:rsidRDefault="00000000">
      <w:pPr>
        <w:pStyle w:val="31"/>
      </w:pPr>
      <w:r>
        <w:t>Editorial suitability assessment — full translation</w:t>
      </w:r>
    </w:p>
    <w:p w14:paraId="4C1E2DF1" w14:textId="77777777" w:rsidR="00C60B54" w:rsidRDefault="00000000">
      <w:r>
        <w:t>A — retain. The example shows a recognizable analogy in its actions and outcomes to avoiding rash danger while maintaining a steady course. It remains a retrospective comparison, not evidence that the historical figure cited the Yijing.</w:t>
      </w:r>
    </w:p>
    <w:p w14:paraId="3CD557F5" w14:textId="77777777" w:rsidR="00C60B54" w:rsidRDefault="00000000">
      <w:r>
        <w:t>Interpretive boundary: This is a retrospective comparison, not evidence of an historical quotation of the Yijing.</w:t>
      </w:r>
    </w:p>
    <w:p w14:paraId="5F9C30F0" w14:textId="77777777" w:rsidR="00C60B54" w:rsidRDefault="00000000">
      <w:pPr>
        <w:pStyle w:val="21"/>
      </w:pPr>
      <w:r>
        <w:t>Second (Nine) Line | The Chongqing Negotiations Produce the Double Tenth Agreement — Keep Negotiating amid Criticism</w:t>
      </w:r>
    </w:p>
    <w:p w14:paraId="060E465A" w14:textId="77777777" w:rsidR="00C60B54" w:rsidRDefault="00000000">
      <w:r>
        <w:t>case_id: XCASE-H05-L2 | global_line_no: 026 | event_id: E58 | original_evidence_type: B (retrospective comparison) | editorial_grade: B | translation_status: complete_paragraph_translation | publish_status: editorial_review</w:t>
      </w:r>
    </w:p>
    <w:p w14:paraId="6CAD9208" w14:textId="77777777" w:rsidR="00C60B54" w:rsidRDefault="00000000">
      <w:pPr>
        <w:pStyle w:val="31"/>
      </w:pPr>
      <w:r>
        <w:t>Xiang commentary — full English translation</w:t>
      </w:r>
    </w:p>
    <w:p w14:paraId="59C8249B" w14:textId="77777777" w:rsidR="00C60B54" w:rsidRDefault="00000000">
      <w:r>
        <w:t>Waiting on the sand means maintaining a balanced and open position. Although there is some criticism, the matter may reach a favorable conclusion.</w:t>
      </w:r>
    </w:p>
    <w:p w14:paraId="6E313721" w14:textId="77777777" w:rsidR="00C60B54" w:rsidRDefault="00000000">
      <w:pPr>
        <w:pStyle w:val="31"/>
      </w:pPr>
      <w:r>
        <w:t>Received Traditional Chinese explanation — full English translation</w:t>
      </w:r>
    </w:p>
    <w:p w14:paraId="711CF19C" w14:textId="77777777" w:rsidR="00C60B54" w:rsidRDefault="00000000">
      <w:r>
        <w:t>“Waiting on the sand”: even if there are some objections, the end is auspicious. The Xiang explains the former as maintaining balance and the latter as reaching a favorable end despite criticism.</w:t>
      </w:r>
    </w:p>
    <w:p w14:paraId="7E6DDAFD" w14:textId="77777777" w:rsidR="00C60B54" w:rsidRDefault="00000000">
      <w:pPr>
        <w:pStyle w:val="31"/>
      </w:pPr>
      <w:r>
        <w:t>Original review focus — English translation</w:t>
      </w:r>
    </w:p>
    <w:p w14:paraId="57771CB6" w14:textId="77777777" w:rsidR="00C60B54" w:rsidRDefault="00000000">
      <w:r>
        <w:t>Maintain a balanced course while negotiations continue despite objections.</w:t>
      </w:r>
    </w:p>
    <w:p w14:paraId="0F955540" w14:textId="77777777" w:rsidR="00C60B54" w:rsidRDefault="00000000">
      <w:pPr>
        <w:pStyle w:val="31"/>
      </w:pPr>
      <w:r>
        <w:t>Historical narrative — four original paragraphs in order</w:t>
      </w:r>
    </w:p>
    <w:p w14:paraId="6EF437A3" w14:textId="77777777" w:rsidR="00C60B54" w:rsidRDefault="00000000">
      <w:r>
        <w:t xml:space="preserve">After victory in the War of Resistance against Japan in 1945, both the Nationalist government and the Chinese Communist Party faced questions of military reorganization, the takeover of local administrations, and the form of the national government. To avoid a </w:t>
      </w:r>
      <w:r>
        <w:lastRenderedPageBreak/>
        <w:t>wider internal war, they needed to write down principles both sides could accept while also addressing which forces actually controlled troops on the ground.</w:t>
      </w:r>
    </w:p>
    <w:p w14:paraId="2A075BAE" w14:textId="77777777" w:rsidR="00C60B54" w:rsidRDefault="00000000">
      <w:r>
        <w:t>Following the war, representatives of the Nationalist government and the Communist Party negotiated in Chongqing and produced the Summary of Talks between the Government and Representatives of the Chinese Communist Party, commonly known as the Double Tenth Agreement. They articulated principles for a peaceful reconstruction of the country, but such central issues as the armies and control of local governments were not fully resolved.</w:t>
      </w:r>
    </w:p>
    <w:p w14:paraId="7754F89A" w14:textId="77777777" w:rsidR="00C60B54" w:rsidRDefault="00000000">
      <w:r>
        <w:t>Representatives held talks in Chongqing and publicized the Summary of Talks, or Double Tenth Agreement. The document set out aims concerning peaceful nation-building, but the fundamental questions of military forces and local authority remained unsettled. After publication, disputes over effective control and military clashes continued to develop. Talks, an agreed text, and the implementation of that text are three related stages that do not take place simultaneously. Issuing the agreement must not be described as if peace had already been secured.</w:t>
      </w:r>
    </w:p>
    <w:p w14:paraId="11D21659" w14:textId="77777777" w:rsidR="00C60B54" w:rsidRDefault="00000000">
      <w:r>
        <w:t>What could be written at the negotiating table did not necessarily correspond to territories already controlled by the respective armies. After representatives published the agreement, their organizations still had to communicate the commitments internally and decide whether to implement them. The difficulty of sustaining peace after the war must also be understood through the sequence of, and gaps between, these practical actions.</w:t>
      </w:r>
    </w:p>
    <w:p w14:paraId="43B0051C" w14:textId="77777777" w:rsidR="00C60B54" w:rsidRDefault="00000000">
      <w:pPr>
        <w:pStyle w:val="31"/>
      </w:pPr>
      <w:r>
        <w:t>Line-specific historical comparison — full translation</w:t>
      </w:r>
    </w:p>
    <w:p w14:paraId="52C0E687" w14:textId="77777777" w:rsidR="00C60B54" w:rsidRDefault="00000000">
      <w:r>
        <w:t>The Chongqing negotiations and the Double Tenth Agreement: representatives negotiated after the war, producing a document setting out principles for peaceful nation-building, while the central disputes over armies and local government remained unresolved. After victory against Japan in 1945, both sides also faced military reorganization, territorial takeovers, and the problem of establishing a political system. The talks unfolded in an atmosphere of mutual distrust. They can illustrate the value of keeping channels of communication open amid disagreement, but signing an agreement does not prove that further war can be prevented. The Xiang says that one may wait on the sand and encounter criticism while seeking a favorable conclusion. This entry emphasizes continuing negotiations despite criticism.</w:t>
      </w:r>
    </w:p>
    <w:p w14:paraId="4D589D56" w14:textId="77777777" w:rsidR="00C60B54" w:rsidRDefault="00000000">
      <w:pPr>
        <w:pStyle w:val="31"/>
      </w:pPr>
      <w:r>
        <w:t>Editorial suitability assessment — full translation</w:t>
      </w:r>
    </w:p>
    <w:p w14:paraId="5B98D358" w14:textId="77777777" w:rsidR="00C60B54" w:rsidRDefault="00000000">
      <w:r>
        <w:t>B — partial fit. The agreement did not bring lasting peace. The favorable ending suggested by the line can be applied only to the immediate production of a negotiated document, and the difficulties of implementing it must be explained.</w:t>
      </w:r>
    </w:p>
    <w:p w14:paraId="10F0AE6A" w14:textId="77777777" w:rsidR="00C60B54" w:rsidRDefault="00000000">
      <w:pPr>
        <w:pStyle w:val="31"/>
      </w:pPr>
      <w:r>
        <w:t>B-grade partial-fit assessment and single-revision guidance</w:t>
      </w:r>
    </w:p>
    <w:p w14:paraId="7C5FCB02" w14:textId="77777777" w:rsidR="00C60B54" w:rsidRDefault="00000000">
      <w:r>
        <w:t>One-time revision recommendation, adding a qualification without deleting the source: the case is comparable only in the limited respects of maintaining balance during a period of waiting and continuing despite objections. The agreement failed to produce lasting peace; a favorable outcome applies only to the moment when the talks yielded a document. Obstacles to implementation must be acknowledged. Readers should distinguish historical facts from editorial analogy and from unsupported claims about consequences.</w:t>
      </w:r>
    </w:p>
    <w:p w14:paraId="01FBF5E7" w14:textId="77777777" w:rsidR="00C60B54" w:rsidRDefault="00000000">
      <w:pPr>
        <w:pStyle w:val="31"/>
      </w:pPr>
      <w:r>
        <w:lastRenderedPageBreak/>
        <w:t>Revised line-specific comparison — full translation</w:t>
      </w:r>
    </w:p>
    <w:p w14:paraId="3A15613B" w14:textId="77777777" w:rsidR="00C60B54" w:rsidRDefault="00000000">
      <w:r>
        <w:t>Revised line-specific comparison: although the Chongqing talks produced the Double Tenth Agreement, the favorable conclusion in the line can refer only to the fact that the parties issued a negotiating document amid disagreements. Fundamental divisions over armies and local political authority remained, and conflict continued afterward. A temporary agreement must not be portrayed as permanent peace.</w:t>
      </w:r>
    </w:p>
    <w:p w14:paraId="613FE4C2" w14:textId="77777777" w:rsidR="00C60B54" w:rsidRDefault="00000000">
      <w:pPr>
        <w:pStyle w:val="31"/>
      </w:pPr>
      <w:r>
        <w:t>Single recheck — full translation</w:t>
      </w:r>
    </w:p>
    <w:p w14:paraId="6B37CC87" w14:textId="77777777" w:rsidR="00C60B54" w:rsidRDefault="00000000">
      <w:r>
        <w:t>Single recheck: B — reasonable but qualified; retain. The original story, case ID, and original evidence category are unchanged. There is no need to strive repeatedly for an A grade.</w:t>
      </w:r>
    </w:p>
    <w:p w14:paraId="56AE4004" w14:textId="77777777" w:rsidR="00C60B54" w:rsidRDefault="00000000">
      <w:r>
        <w:t>Interpretive boundary: This is a retrospective comparison, not evidence of an historical quotation of the Yijing.</w:t>
      </w:r>
    </w:p>
    <w:p w14:paraId="75DAC5B9" w14:textId="77777777" w:rsidR="00C60B54" w:rsidRDefault="00000000">
      <w:pPr>
        <w:pStyle w:val="21"/>
      </w:pPr>
      <w:r>
        <w:t>Third (Nine) Line | The Tumu Crisis Reveals Weaknesses in Campaign Planning — Greater Caution Near Danger</w:t>
      </w:r>
    </w:p>
    <w:p w14:paraId="64E0361A" w14:textId="77777777" w:rsidR="00C60B54" w:rsidRDefault="00000000">
      <w:r>
        <w:t>case_id: XCASE-H05-L3 | global_line_no: 027 | event_id: E23 | original_evidence_type: B (retrospective comparison) | editorial_grade: A | translation_status: complete_paragraph_translation | publish_status: editorial_review</w:t>
      </w:r>
    </w:p>
    <w:p w14:paraId="088872DE" w14:textId="77777777" w:rsidR="00C60B54" w:rsidRDefault="00000000">
      <w:pPr>
        <w:pStyle w:val="31"/>
      </w:pPr>
      <w:r>
        <w:t>Xiang commentary — full English translation</w:t>
      </w:r>
    </w:p>
    <w:p w14:paraId="75AB65F1" w14:textId="77777777" w:rsidR="00C60B54" w:rsidRDefault="00000000">
      <w:r>
        <w:t>Waiting in the mud means danger lies outside. When one brings an attacker upon oneself, alertness and caution can prevent defeat.</w:t>
      </w:r>
    </w:p>
    <w:p w14:paraId="4B72D0B3" w14:textId="77777777" w:rsidR="00C60B54" w:rsidRDefault="00000000">
      <w:pPr>
        <w:pStyle w:val="31"/>
      </w:pPr>
      <w:r>
        <w:t>Received Traditional Chinese explanation — full English translation</w:t>
      </w:r>
    </w:p>
    <w:p w14:paraId="0EBD5080" w14:textId="77777777" w:rsidR="00C60B54" w:rsidRDefault="00000000">
      <w:r>
        <w:t>“Waiting in the mud” exposes one to danger from hostile forces. The Xiang explains that danger is outside, and that when one’s own conduct invites an enemy, respectful caution is needed to avoid defeat.</w:t>
      </w:r>
    </w:p>
    <w:p w14:paraId="0FC60071" w14:textId="77777777" w:rsidR="00C60B54" w:rsidRDefault="00000000">
      <w:pPr>
        <w:pStyle w:val="31"/>
      </w:pPr>
      <w:r>
        <w:t>Original review focus — English translation</w:t>
      </w:r>
    </w:p>
    <w:p w14:paraId="3A0B9C88" w14:textId="77777777" w:rsidR="00C60B54" w:rsidRDefault="00000000">
      <w:r>
        <w:t>Recognize risks arising from one’s own actions and respond with caution.</w:t>
      </w:r>
    </w:p>
    <w:p w14:paraId="6A80F10F" w14:textId="77777777" w:rsidR="00C60B54" w:rsidRDefault="00000000">
      <w:pPr>
        <w:pStyle w:val="31"/>
      </w:pPr>
      <w:r>
        <w:t>Historical narrative — four original paragraphs in order</w:t>
      </w:r>
    </w:p>
    <w:p w14:paraId="6FACBC9D" w14:textId="77777777" w:rsidR="00C60B54" w:rsidRDefault="00000000">
      <w:r>
        <w:t>In 1449, the Ming emperor Yingzong personally led troops north against the Oirats. A vast marching force required coordination of provisions, transport, and orders. Neither the advance northward nor the return journey could succeed on troop numbers alone. If deployments during the return were obstructed, losses at the front could directly affect the central government.</w:t>
      </w:r>
    </w:p>
    <w:p w14:paraId="50CCD004" w14:textId="77777777" w:rsidR="00C60B54" w:rsidRDefault="00000000">
      <w:r>
        <w:t>Emperor Yingzong led the army north against the Oirats, but during the return it suffered a devastating defeat near Tumu and the emperor was captured. The court faced a severe crisis. The episode involved decisions, movement, logistics, and command, and the defense of Beijing subsequently had to be reorganized.</w:t>
      </w:r>
    </w:p>
    <w:p w14:paraId="5C550264" w14:textId="77777777" w:rsidR="00C60B54" w:rsidRDefault="00000000">
      <w:r>
        <w:t xml:space="preserve">The Ming army was struck heavily near Tumu and Yingzong was captured. On receiving the news, officials in Beijing had to reorganize military defense and affairs connected with the imperial succession to prevent a battlefield defeat from spreading into a wider catastrophe. Historical sources differ on troop numbers and the responsibility of some individuals, but the sequence is clear: departure on campaign, difficulties on the return, capture of the </w:t>
      </w:r>
      <w:r>
        <w:lastRenderedPageBreak/>
        <w:t>emperor, and emergency measures in the capital. Beijing’s defense had to begin while the emperor was still a prisoner.</w:t>
      </w:r>
    </w:p>
    <w:p w14:paraId="4449A778" w14:textId="77777777" w:rsidR="00C60B54" w:rsidRDefault="00000000">
      <w:r>
        <w:t>The capture of the emperor immediately had consequences beyond an ordinary military retreat. Officials had to decide how the court would continue to exercise authority, and troops defending the city needed to know whose orders to follow. The capital’s emergency defense was organized with incomplete information from the front. Information carried from the Tumu battlefield to the capital tightly linked the military disaster to political decisions in Beijing.</w:t>
      </w:r>
    </w:p>
    <w:p w14:paraId="58AA8B12" w14:textId="77777777" w:rsidR="00C60B54" w:rsidRDefault="00000000">
      <w:pPr>
        <w:pStyle w:val="31"/>
      </w:pPr>
      <w:r>
        <w:t>Line-specific historical comparison — full translation</w:t>
      </w:r>
    </w:p>
    <w:p w14:paraId="21A621A2" w14:textId="77777777" w:rsidR="00C60B54" w:rsidRDefault="00000000">
      <w:r>
        <w:t>The Tumu Crisis exposes fragility in expedition planning: Emperor Yingzong led an army north against the Oirats, suffered a devastating defeat near Tumu during the return, and was captured, plunging the court into crisis. Decisions, marching arrangements, supplies, and command all formed part of the problem, and Beijing’s defenses had to be reorganized. In 1449 the emperor himself accompanied the army. The hurried campaign and troubled withdrawal exposed problems of planning and logistics. The case can prompt reflection on how one’s own decisions increase danger, rather than attributing every disaster solely to an outside enemy. The Xiang speaks of danger outside and of inviting an attacker through one’s own actions; it calls for alert caution. This entry focuses on being especially careful as risk grows.</w:t>
      </w:r>
    </w:p>
    <w:p w14:paraId="7D65137F" w14:textId="77777777" w:rsidR="00C60B54" w:rsidRDefault="00000000">
      <w:pPr>
        <w:pStyle w:val="31"/>
      </w:pPr>
      <w:r>
        <w:t>Editorial suitability assessment — full translation</w:t>
      </w:r>
    </w:p>
    <w:p w14:paraId="29A9F290" w14:textId="77777777" w:rsidR="00C60B54" w:rsidRDefault="00000000">
      <w:r>
        <w:t>A — retain. The example shows a recognizable analogy in the actions and outcomes concerning self-created risk and a cautious response. It remains a retrospective interpretation and cannot be used as evidence that the historical actors cited the Yijing.</w:t>
      </w:r>
    </w:p>
    <w:p w14:paraId="77CB48DD" w14:textId="77777777" w:rsidR="00C60B54" w:rsidRDefault="00000000">
      <w:r>
        <w:t>Interpretive boundary: This is a retrospective comparison, not evidence of an historical quotation of the Yijing.</w:t>
      </w:r>
    </w:p>
    <w:p w14:paraId="4CB73C39" w14:textId="77777777" w:rsidR="00C60B54" w:rsidRDefault="00000000">
      <w:pPr>
        <w:pStyle w:val="21"/>
      </w:pPr>
      <w:r>
        <w:t>Fourth (Six) Line | Liu Bei Regroups after the Defeat at Changban — Accept the Need to Withdraw in a Crisis</w:t>
      </w:r>
    </w:p>
    <w:p w14:paraId="2C8E2CF3" w14:textId="77777777" w:rsidR="00C60B54" w:rsidRDefault="00000000">
      <w:r>
        <w:t>case_id: XCASE-H05-L4 | global_line_no: 028 | event_id: E33 | original_evidence_type: B (retrospective comparison) | editorial_grade: A | translation_status: complete_paragraph_translation | publish_status: editorial_review</w:t>
      </w:r>
    </w:p>
    <w:p w14:paraId="655F42BD" w14:textId="77777777" w:rsidR="00C60B54" w:rsidRDefault="00000000">
      <w:pPr>
        <w:pStyle w:val="31"/>
      </w:pPr>
      <w:r>
        <w:t>Xiang commentary — full English translation</w:t>
      </w:r>
    </w:p>
    <w:p w14:paraId="12902C0C" w14:textId="77777777" w:rsidR="00C60B54" w:rsidRDefault="00000000">
      <w:r>
        <w:t>Waiting amid bloodshed means adapting to circumstances and listening to what the situation demands.</w:t>
      </w:r>
    </w:p>
    <w:p w14:paraId="3FF6849A" w14:textId="77777777" w:rsidR="00C60B54" w:rsidRDefault="00000000">
      <w:pPr>
        <w:pStyle w:val="31"/>
      </w:pPr>
      <w:r>
        <w:t>Received Traditional Chinese explanation — full English translation</w:t>
      </w:r>
    </w:p>
    <w:p w14:paraId="6F49E348" w14:textId="77777777" w:rsidR="00C60B54" w:rsidRDefault="00000000">
      <w:r>
        <w:t>“Waiting amid bloodshed, one eventually emerges from the pit.” The Xiang explains this in terms of yielding to the circumstances and heeding what is required.</w:t>
      </w:r>
    </w:p>
    <w:p w14:paraId="00A12B1C" w14:textId="77777777" w:rsidR="00C60B54" w:rsidRDefault="00000000">
      <w:pPr>
        <w:pStyle w:val="31"/>
      </w:pPr>
      <w:r>
        <w:t>Original review focus — English translation</w:t>
      </w:r>
    </w:p>
    <w:p w14:paraId="41FF7EA7" w14:textId="77777777" w:rsidR="00C60B54" w:rsidRDefault="00000000">
      <w:r>
        <w:t>Listen to the reality of danger and respond accordingly.</w:t>
      </w:r>
    </w:p>
    <w:p w14:paraId="01AAB054" w14:textId="77777777" w:rsidR="00C60B54" w:rsidRDefault="00000000">
      <w:pPr>
        <w:pStyle w:val="31"/>
      </w:pPr>
      <w:r>
        <w:lastRenderedPageBreak/>
        <w:t>Historical narrative — four original paragraphs in order</w:t>
      </w:r>
    </w:p>
    <w:p w14:paraId="0C3B356D" w14:textId="77777777" w:rsidR="00C60B54" w:rsidRDefault="00000000">
      <w:r>
        <w:t>When Cao Cao advanced into Jingzhou, Liu Bei could no longer maintain his previous position there and moved south with his troops and the people accompanying them. Not everyone in the column was a soldier able to march quickly. The distances between their pursuers and possible supporters along the route were continually changing.</w:t>
      </w:r>
    </w:p>
    <w:p w14:paraId="567D3ED6" w14:textId="77777777" w:rsidR="00C60B54" w:rsidRDefault="00000000">
      <w:r>
        <w:t>As Cao Cao advanced into Jingzhou, Liu Bei retreated south. He was pursued and routed at Changban, then joined forces with Guan Yu, Liu Qi, and others, and sought cooperation with Sun Quan. The withdrawal allowed some of his strength to survive, but it was neither smooth nor free of serious losses.</w:t>
      </w:r>
    </w:p>
    <w:p w14:paraId="1DE076F8" w14:textId="77777777" w:rsidR="00C60B54" w:rsidRDefault="00000000">
      <w:r>
        <w:t>After Cao Cao’s forces pursued and attacked him at Changban, Liu Bei’s army suffered heavily. He later joined Guan Yu, Liu Qi, and other units, gradually rebuilt usable military strength, and sought an alliance with Sun Quan. The subsequent alliance did not turn the rout at Changban into a successful retreat calculated from the beginning. The process included departure from Jingzhou, pursuit, the regrouping of some troops, and the search for an external ally, as well as genuine dangers faced by those accompanying the army.</w:t>
      </w:r>
    </w:p>
    <w:p w14:paraId="4740CD7A" w14:textId="77777777" w:rsidR="00C60B54" w:rsidRDefault="00000000">
      <w:r>
        <w:t>Because civilians followed the army, Liu Bei’s speed of withdrawal differed from that of troops marching alone. Once the pursuit at Changban had scattered his forces, separate units had to find one another again before they could negotiate with outside allies. Both the people who survived and the losses suffered on the spot were part of the withdrawal.</w:t>
      </w:r>
    </w:p>
    <w:p w14:paraId="1C17A2CE" w14:textId="77777777" w:rsidR="00C60B54" w:rsidRDefault="00000000">
      <w:pPr>
        <w:pStyle w:val="31"/>
      </w:pPr>
      <w:r>
        <w:t>Line-specific historical comparison — full translation</w:t>
      </w:r>
    </w:p>
    <w:p w14:paraId="51CD7860" w14:textId="77777777" w:rsidR="00C60B54" w:rsidRDefault="00000000">
      <w:r>
        <w:t>Liu Bei’s regrouping after Changban: as Cao Cao entered Jingzhou, Liu Bei retreated south, was pursued and defeated at Changban, then regrouped with Guan Yu, Liu Qi, and others before seeking cooperation with Sun Quan. Withdrawal preserved a portion of his strength but entailed grave losses. As Cao Cao advanced, Liu Bei’s prior position in Jingzhou had become unsustainable, and he moved south with troops and accompanying people. After the defeat, continued withdrawal and the search for new support may be compared with adapting to danger and first leaving an unfavorable position instead of rigidly preserving the original plan. The Xiang says that one waiting amid bloodshed must listen and comply with the situation. This entry emphasizes accepting the need to withdraw during a crisis.</w:t>
      </w:r>
    </w:p>
    <w:p w14:paraId="528FD5E9" w14:textId="77777777" w:rsidR="00C60B54" w:rsidRDefault="00000000">
      <w:pPr>
        <w:pStyle w:val="31"/>
      </w:pPr>
      <w:r>
        <w:t>Editorial suitability assessment — full translation</w:t>
      </w:r>
    </w:p>
    <w:p w14:paraId="730E4015" w14:textId="77777777" w:rsidR="00C60B54" w:rsidRDefault="00000000">
      <w:r>
        <w:t>A — retain. The action and outcome offer an identifiable retrospective analogy to adapting to dangerous circumstances. The comparison is not evidence that the historical figures cited the Yijing.</w:t>
      </w:r>
    </w:p>
    <w:p w14:paraId="04BD49D0" w14:textId="77777777" w:rsidR="00C60B54" w:rsidRDefault="00000000">
      <w:r>
        <w:t>Interpretive boundary: This is a retrospective comparison, not evidence of an historical quotation of the Yijing.</w:t>
      </w:r>
    </w:p>
    <w:p w14:paraId="6CC55E7E" w14:textId="77777777" w:rsidR="00C60B54" w:rsidRDefault="00000000">
      <w:pPr>
        <w:pStyle w:val="21"/>
      </w:pPr>
      <w:r>
        <w:t>Fifth (Nine) Line | Xiao He Sustains Liu Bang’s War Effort from Guanzhong — Secure Supplies While Waiting</w:t>
      </w:r>
    </w:p>
    <w:p w14:paraId="6AC6EEDF" w14:textId="77777777" w:rsidR="00C60B54" w:rsidRDefault="00000000">
      <w:r>
        <w:t>case_id: XCASE-H05-L5 | global_line_no: 029 | event_id: E27 | original_evidence_type: B (retrospective comparison) | editorial_grade: B | translation_status: complete_paragraph_translation | publish_status: editorial_review</w:t>
      </w:r>
    </w:p>
    <w:p w14:paraId="6CC6DED0" w14:textId="77777777" w:rsidR="00C60B54" w:rsidRDefault="00000000">
      <w:pPr>
        <w:pStyle w:val="31"/>
      </w:pPr>
      <w:r>
        <w:lastRenderedPageBreak/>
        <w:t>Xiang commentary — full English translation</w:t>
      </w:r>
    </w:p>
    <w:p w14:paraId="245ED0DE" w14:textId="77777777" w:rsidR="00C60B54" w:rsidRDefault="00000000">
      <w:r>
        <w:t>Food and drink, with constancy, lead to good fortune because one maintains balance and rectitude.</w:t>
      </w:r>
    </w:p>
    <w:p w14:paraId="647F9F80" w14:textId="77777777" w:rsidR="00C60B54" w:rsidRDefault="00000000">
      <w:pPr>
        <w:pStyle w:val="31"/>
      </w:pPr>
      <w:r>
        <w:t>Received Traditional Chinese explanation — full English translation</w:t>
      </w:r>
    </w:p>
    <w:p w14:paraId="0F16DCF3" w14:textId="77777777" w:rsidR="00C60B54" w:rsidRDefault="00000000">
      <w:r>
        <w:t>“Waiting with food and drink in comfort, keeping to what is right brings good fortune.” The Xiang explains that this comes from remaining balanced and upright.</w:t>
      </w:r>
    </w:p>
    <w:p w14:paraId="7B271BE2" w14:textId="77777777" w:rsidR="00C60B54" w:rsidRDefault="00000000">
      <w:pPr>
        <w:pStyle w:val="31"/>
      </w:pPr>
      <w:r>
        <w:t>Original review focus — English translation</w:t>
      </w:r>
    </w:p>
    <w:p w14:paraId="2665A37D" w14:textId="77777777" w:rsidR="00C60B54" w:rsidRDefault="00000000">
      <w:r>
        <w:t>Supply food and resources while maintaining balanced and proper conduct.</w:t>
      </w:r>
    </w:p>
    <w:p w14:paraId="243DCBF4" w14:textId="77777777" w:rsidR="00C60B54" w:rsidRDefault="00000000">
      <w:pPr>
        <w:pStyle w:val="31"/>
      </w:pPr>
      <w:r>
        <w:t>Historical narrative — four original paragraphs in order</w:t>
      </w:r>
    </w:p>
    <w:p w14:paraId="71C60570"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54CB838F"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1E82F81E" w14:textId="77777777" w:rsidR="00C60B54" w:rsidRDefault="00000000">
      <w:r>
        <w:t>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21755158"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2CBE6A85" w14:textId="77777777" w:rsidR="00C60B54" w:rsidRDefault="00000000">
      <w:pPr>
        <w:pStyle w:val="31"/>
      </w:pPr>
      <w:r>
        <w:t>Line-specific historical comparison — full translation</w:t>
      </w:r>
    </w:p>
    <w:p w14:paraId="20094A15" w14:textId="77777777" w:rsidR="00C60B54" w:rsidRDefault="00000000">
      <w:r>
        <w:t>Xiao He supports the Chu–Han war from Guanzhong: he chiefly remained in Guanzhong to administer the population, provisions, and replenishment of troops, allowing Liu Bang’s front-line armies to receive steady support. Records such as the Book of Han treat this rear-area labor as an important condition of continued campaigning. Throughout the Chu–Han struggle, Liu Bang’s forces needed fresh provisions and soldiers. Xiao He’s logistical and personnel support made continued operations possible. This can illustrate that waiting is not wasted time: stabilizing basic supplies is also essential work. The Xiang speaks of food and drink and of good fortune through balance and rectitude. This entry emphasizes securing supplies while waiting.</w:t>
      </w:r>
    </w:p>
    <w:p w14:paraId="1F6BD256" w14:textId="77777777" w:rsidR="00C60B54" w:rsidRDefault="00000000">
      <w:pPr>
        <w:pStyle w:val="31"/>
      </w:pPr>
      <w:r>
        <w:lastRenderedPageBreak/>
        <w:t>Editorial suitability assessment — full translation</w:t>
      </w:r>
    </w:p>
    <w:p w14:paraId="0670E465" w14:textId="77777777" w:rsidR="00C60B54" w:rsidRDefault="00000000">
      <w:r>
        <w:t>B — partial fit. Xiao He’s identifiable contribution was logistical, but the evidence does not fully establish the line’s requirement of balance and rectitude. The case needs a qualification addressing orderly supply according to actual needs, rather than simply equating material provisions with the phrase “food and drink.”</w:t>
      </w:r>
    </w:p>
    <w:p w14:paraId="33F69E2E" w14:textId="77777777" w:rsidR="00C60B54" w:rsidRDefault="00000000">
      <w:pPr>
        <w:pStyle w:val="31"/>
      </w:pPr>
      <w:r>
        <w:t>B-grade partial-fit assessment and single-revision guidance</w:t>
      </w:r>
    </w:p>
    <w:p w14:paraId="171F19FD" w14:textId="77777777" w:rsidR="00C60B54" w:rsidRDefault="00000000">
      <w:r>
        <w:t>Single revision recommendation, adding a qualification without deleting the original: this example corresponds to the line only in the limited respects of maintaining provisions and proper conduct while waiting. Xiao He’s principal contribution was logistics; the judgment of balance and rectitude is insufficiently supported. One should examine orderly provision according to needs and avoid an overly literal equation between supplies and food and drink. Readers must distinguish fact, editorial analogy, and unsupported claims of effects.</w:t>
      </w:r>
    </w:p>
    <w:p w14:paraId="1F34B922" w14:textId="77777777" w:rsidR="00C60B54" w:rsidRDefault="00000000">
      <w:pPr>
        <w:pStyle w:val="31"/>
      </w:pPr>
      <w:r>
        <w:t>Revised line-specific comparison — full translation</w:t>
      </w:r>
    </w:p>
    <w:p w14:paraId="44AF05FF" w14:textId="77777777" w:rsidR="00C60B54" w:rsidRDefault="00000000">
      <w:r>
        <w:t>Revised line-specific comparison: Xiao He remained in Guanzhong to organize supplies, showing that a waiting period need not be inactive. “Food and drink” may serve as a metaphor for dependable provision. Whether such work embodies “balance and rectitude” must be judged by how resource allocations matched the front’s requirements and what the rear could bear; plentiful grain by itself is not sufficient.</w:t>
      </w:r>
    </w:p>
    <w:p w14:paraId="0985EDC5" w14:textId="77777777" w:rsidR="00C60B54" w:rsidRDefault="00000000">
      <w:pPr>
        <w:pStyle w:val="31"/>
      </w:pPr>
      <w:r>
        <w:t>Single recheck — full translation</w:t>
      </w:r>
    </w:p>
    <w:p w14:paraId="71FF41C8" w14:textId="77777777" w:rsidR="00C60B54" w:rsidRDefault="00000000">
      <w:r>
        <w:t>Single recheck: B — reasonable but limited; retain. The original story, case ID, and evidence category remain unchanged; there is no need to repeatedly pursue an A grade.</w:t>
      </w:r>
    </w:p>
    <w:p w14:paraId="688B7DBB" w14:textId="77777777" w:rsidR="00C60B54" w:rsidRDefault="00000000">
      <w:r>
        <w:t>Interpretive boundary: This is a retrospective comparison, not evidence of an historical quotation of the Yijing.</w:t>
      </w:r>
    </w:p>
    <w:p w14:paraId="4A635450" w14:textId="77777777" w:rsidR="00C60B54" w:rsidRDefault="00000000">
      <w:pPr>
        <w:pStyle w:val="21"/>
      </w:pPr>
      <w:r>
        <w:t>Top (Six) Line | Negotiation and Withdrawal at the Feast of Hongmen — Respond Under Sudden Pressure</w:t>
      </w:r>
    </w:p>
    <w:p w14:paraId="5FA651AF" w14:textId="77777777" w:rsidR="00C60B54" w:rsidRDefault="00000000">
      <w:r>
        <w:t>case_id: XCASE-H05-L6 | global_line_no: 030 | event_id: E44 | original_evidence_type: B (retrospective comparison) | editorial_grade: A | translation_status: complete_paragraph_translation | publish_status: editorial_review</w:t>
      </w:r>
    </w:p>
    <w:p w14:paraId="0A989180" w14:textId="77777777" w:rsidR="00C60B54" w:rsidRDefault="00000000">
      <w:pPr>
        <w:pStyle w:val="31"/>
      </w:pPr>
      <w:r>
        <w:t>Xiang commentary — full English translation</w:t>
      </w:r>
    </w:p>
    <w:p w14:paraId="1A1296B2" w14:textId="77777777" w:rsidR="00C60B54" w:rsidRDefault="00000000">
      <w:r>
        <w:t>When uninvited visitors arrive, treating them respectfully eventually brings good fortune. Although the position is not appropriate, no grave error is made.</w:t>
      </w:r>
    </w:p>
    <w:p w14:paraId="562BF12C" w14:textId="77777777" w:rsidR="00C60B54" w:rsidRDefault="00000000">
      <w:pPr>
        <w:pStyle w:val="31"/>
      </w:pPr>
      <w:r>
        <w:t>Received Traditional Chinese explanation — full English translation</w:t>
      </w:r>
    </w:p>
    <w:p w14:paraId="6ECFFBE6" w14:textId="77777777" w:rsidR="00C60B54" w:rsidRDefault="00000000">
      <w:r>
        <w:t>“Uninvited guests arrive”: the Xiang explains that respectful treatment may bring a favorable conclusion. “Although the position is not appropriate,” the result need not be a major loss.</w:t>
      </w:r>
    </w:p>
    <w:p w14:paraId="3BFF9B5E" w14:textId="77777777" w:rsidR="00C60B54" w:rsidRDefault="00000000">
      <w:pPr>
        <w:pStyle w:val="31"/>
      </w:pPr>
      <w:r>
        <w:t>Original review focus — English translation</w:t>
      </w:r>
    </w:p>
    <w:p w14:paraId="57F845E1" w14:textId="77777777" w:rsidR="00C60B54" w:rsidRDefault="00000000">
      <w:r>
        <w:t>Respond respectfully to unexpected visitors and pressures.</w:t>
      </w:r>
    </w:p>
    <w:p w14:paraId="6A9DB5AF" w14:textId="77777777" w:rsidR="00C60B54" w:rsidRDefault="00000000">
      <w:pPr>
        <w:pStyle w:val="31"/>
      </w:pPr>
      <w:r>
        <w:t>Historical narrative — four original paragraphs in order</w:t>
      </w:r>
    </w:p>
    <w:p w14:paraId="3F4FD876" w14:textId="77777777" w:rsidR="00C60B54" w:rsidRDefault="00000000">
      <w:r>
        <w:t xml:space="preserve">After the Qin dynasty collapsed, Liu Bang entered Guanzhong before Xiang Yu, arousing suspicion among Xiang Yu’s followers. The two leaders had previously belonged to forces </w:t>
      </w:r>
      <w:r>
        <w:lastRenderedPageBreak/>
        <w:t>opposing Qin, but now competed over who would command territory and armies. Liu Bang went to Xiang Yu’s camp at Hongmen for a banquet that was also a hazardous political negotiation.</w:t>
      </w:r>
    </w:p>
    <w:p w14:paraId="752FF131" w14:textId="77777777" w:rsidR="00C60B54" w:rsidRDefault="00000000">
      <w:r>
        <w:t>According to the Records of the Grand Historian, Liu Bang and Xiang Yu came into conflict after the Qin collapse. Liu Bang attended negotiations at Hongmen, where tensions mounted during the banquet, and later departed. The account shows how information, intermediaries, and judgment in the moment could shape a political meeting between parties of unequal power.</w:t>
      </w:r>
    </w:p>
    <w:p w14:paraId="4B44EC32" w14:textId="77777777" w:rsidR="00C60B54" w:rsidRDefault="00000000">
      <w:r>
        <w:t>The Records of the Grand Historian describes people at the banquet urging action against Liu Bang, while others carried messages between the two sides. Liu Bang found a way to leave, arranging for his companions to respond afterward, and ultimately escaped Xiang Yu’s camp. The meeting avoided his immediate death at the banquet, but the contest for power following Qin’s fall went on. Dialogues in historical biographies were shaped by their historians and should not be treated as word-for-word transcripts from that evening. Attendance, negotiation, and departure are the main stages of the narrative.</w:t>
      </w:r>
    </w:p>
    <w:p w14:paraId="2E261CB2" w14:textId="77777777" w:rsidR="00C60B54" w:rsidRDefault="00000000">
      <w:r>
        <w:t>Suspicion between the two groups had formed before the banquet, and Liu Bang could not fully control others’ actions once he entered Xiang Yu’s camp. Messengers and intermediaries influenced the proceedings, and someone still had to respond after he left. His escape dealt only with the immediate danger; it did not end the subsequent struggle between the two sides.</w:t>
      </w:r>
    </w:p>
    <w:p w14:paraId="0727AD0A" w14:textId="77777777" w:rsidR="00C60B54" w:rsidRDefault="00000000">
      <w:pPr>
        <w:pStyle w:val="31"/>
      </w:pPr>
      <w:r>
        <w:t>Line-specific historical comparison — full translation</w:t>
      </w:r>
    </w:p>
    <w:p w14:paraId="1825F9FB" w14:textId="77777777" w:rsidR="00C60B54" w:rsidRDefault="00000000">
      <w:r>
        <w:t>Negotiation and departure at the Feast of Hongmen: the Records of the Grand Historian recounts conflict between Liu Bang and Xiang Yu following the Qin collapse, Liu Bang’s visit for negotiations, a tense banquet, and his eventual departure. The episode illustrates the effect of information, intermediaries, and immediate judgment in a political meeting marked by unequal strength. Having entered Guanzhong first, Liu Bang had aroused doubts on Xiang Yu’s side. His response and departure at Hongmen allowed him to escape a difficult situation. It can be compared with remaining watchful and responsive when unexpected people and pressures appear, but not with a guarantee that courtesy resolves every threat. The Xiang says uninvited guests should be treated respectfully and that an inappropriate position need not lead to a grave loss. This entry focuses on maintaining an effective response under sudden pressure.</w:t>
      </w:r>
    </w:p>
    <w:p w14:paraId="03F3BF25" w14:textId="77777777" w:rsidR="00C60B54" w:rsidRDefault="00000000">
      <w:pPr>
        <w:pStyle w:val="31"/>
      </w:pPr>
      <w:r>
        <w:t>Editorial suitability assessment — full translation</w:t>
      </w:r>
    </w:p>
    <w:p w14:paraId="38F8A152" w14:textId="77777777" w:rsidR="00C60B54" w:rsidRDefault="00000000">
      <w:r>
        <w:t>A — retain. The events provide an identifiable retrospective analogy to showing respect in encounters with unexpected visitors. The example does not constitute evidence that its historical participants quoted the Yijing.</w:t>
      </w:r>
    </w:p>
    <w:p w14:paraId="35518714" w14:textId="77777777" w:rsidR="00C60B54" w:rsidRDefault="00000000">
      <w:r>
        <w:t>Interpretive boundary: This is a retrospective comparison, not evidence of an historical quotation of the Yijing.</w:t>
      </w:r>
    </w:p>
    <w:p w14:paraId="13B7DE43" w14:textId="77777777" w:rsidR="00C60B54" w:rsidRDefault="00000000">
      <w:pPr>
        <w:pStyle w:val="21"/>
      </w:pPr>
      <w:r>
        <w:lastRenderedPageBreak/>
        <w:t>First (Six) Line | Song and Liao End the Immediate War with the Chanyuan Treaty — Do Not Prolong a Dispute Indefinitely</w:t>
      </w:r>
    </w:p>
    <w:p w14:paraId="0FD67B92" w14:textId="77777777" w:rsidR="00C60B54" w:rsidRDefault="00000000">
      <w:r>
        <w:t>case_id: XCASE-H06-L1 | global_line_no: 031 | event_id: E06 | original_evidence_type: B (retrospective comparison) | editorial_grade: A | translation_status: complete_paragraph_translation | publish_status: editorial_review</w:t>
      </w:r>
    </w:p>
    <w:p w14:paraId="324F519A" w14:textId="77777777" w:rsidR="00C60B54" w:rsidRDefault="00000000">
      <w:pPr>
        <w:pStyle w:val="31"/>
      </w:pPr>
      <w:r>
        <w:t>Xiang commentary — English rendering</w:t>
      </w:r>
    </w:p>
    <w:p w14:paraId="27FA5850" w14:textId="77777777" w:rsidR="00C60B54" w:rsidRDefault="00000000">
      <w:r>
        <w:t>Do not prolong the undertaking, because litigation and contention cannot continue indefinitely. Although there may be some criticism, the issues in dispute become clear.</w:t>
      </w:r>
    </w:p>
    <w:p w14:paraId="4A1AC6F5" w14:textId="77777777" w:rsidR="00C60B54" w:rsidRDefault="00000000">
      <w:pPr>
        <w:pStyle w:val="31"/>
      </w:pPr>
      <w:r>
        <w:t>Received Traditional Chinese interpretation — full English translation</w:t>
      </w:r>
    </w:p>
    <w:p w14:paraId="004F934D" w14:textId="77777777" w:rsidR="00C60B54" w:rsidRDefault="00000000">
      <w:r>
        <w:t>“Do not allow litigation to continue; even if there is minor criticism, ultimately there is good fortune.” The Xiang Commentary explains that a state of contention must not persist indefinitely. “Although there is some criticism” means that the arguments become clear.</w:t>
      </w:r>
    </w:p>
    <w:p w14:paraId="07D2B2D7" w14:textId="77777777" w:rsidR="00C60B54" w:rsidRDefault="00000000">
      <w:pPr>
        <w:pStyle w:val="31"/>
      </w:pPr>
      <w:r>
        <w:t>Original review focus — English translation</w:t>
      </w:r>
    </w:p>
    <w:p w14:paraId="3923889F" w14:textId="77777777" w:rsidR="00C60B54" w:rsidRDefault="00000000">
      <w:r>
        <w:t>Do not prolong contention.</w:t>
      </w:r>
    </w:p>
    <w:p w14:paraId="233D0B8E" w14:textId="77777777" w:rsidR="00C60B54" w:rsidRDefault="00000000">
      <w:pPr>
        <w:pStyle w:val="31"/>
      </w:pPr>
      <w:r>
        <w:t>Historical narrative — four source paragraphs, translated in order</w:t>
      </w:r>
    </w:p>
    <w:p w14:paraId="77F0FBEF" w14:textId="77777777" w:rsidR="00C60B54" w:rsidRDefault="00000000">
      <w:r>
        <w:t>After Liao forces marched south, the Song court had to decide whether fighting on the frontier should expand further. Emperor Zhenzong reached Chanzhou, confronting decision-makers directly with conditions at the front and enabling envoys from both states to travel back and forth over ceasefire terms. Both Song and Liao possessed military forces; neither could dispense with subsequent practical arrangements simply by saying that the two sides were now reconciled.</w:t>
      </w:r>
    </w:p>
    <w:p w14:paraId="72FDE640" w14:textId="77777777" w:rsidR="00C60B54" w:rsidRDefault="00000000">
      <w:r>
        <w:t>After the Liao advance and Emperor Zhenzong’s arrival at Chanzhou, negotiations led to the Treaty of Chanyuan in 1005. Song undertook to provide annual payments to Liao, while each government retained its authority and an established order along the frontier. The arrangement carried a fiscal cost, but it also reduced large-scale warfare for a considerable period thereafter.</w:t>
      </w:r>
    </w:p>
    <w:p w14:paraId="11770AC8" w14:textId="77777777" w:rsidR="00C60B54" w:rsidRDefault="00000000">
      <w:r>
        <w:t>The negotiations culminated in the Treaty of Chanyuan: both states kept their own governments and Song undertook annual payments. After the agreement, the major campaign then under way ceased and the border had a framework both sides could invoke; the annual payments simultaneously became a recurring item of court expenditure. Warfare on a comparable scale was avoided for a long period, but diplomatic negotiations and frontier friction did not vanish. Military and fiscal consequences of the treaty both persisted.</w:t>
      </w:r>
    </w:p>
    <w:p w14:paraId="1EE552EE" w14:textId="77777777" w:rsidR="00C60B54" w:rsidRDefault="00000000">
      <w:r>
        <w:t>The treaty settled the immediate fighting and also provided agreed terms that subsequent envoys could cite. Once the armies halted their advance, the court still had to prepare the annual payments on schedule; people in frontier communities meanwhile lived under the new arrangements. The direct benefits of the ceasefire and the continuing costs were not the same for every participant.</w:t>
      </w:r>
    </w:p>
    <w:p w14:paraId="5EAB37BF" w14:textId="77777777" w:rsidR="00C60B54" w:rsidRDefault="00000000">
      <w:pPr>
        <w:pStyle w:val="31"/>
      </w:pPr>
      <w:r>
        <w:t>Line-specific historical comparison — full translation</w:t>
      </w:r>
    </w:p>
    <w:p w14:paraId="69867892" w14:textId="77777777" w:rsidR="00C60B54" w:rsidRDefault="00000000">
      <w:r>
        <w:t xml:space="preserve">Song and Liao end the immediate war through the Treaty of Chanyuan: after Liao troops advanced south and Emperor Zhenzong arrived at Chanzhou, the sides negotiated and </w:t>
      </w:r>
      <w:r>
        <w:lastRenderedPageBreak/>
        <w:t>concluded the treaty in 1005. Song supplied annual payments to Liao while the two governments maintained their respective authority and frontier order. This arrangement imposed a financial cost while reducing major clashes for a considerable time. The treaty ended the immediate Song–Liao military confrontation through negotiation. It can illustrate the need to bring a dispute to a close; nevertheless, treaty terms must still be assessed against security and resource burdens at the time. The Xiang Commentary states, “Do not prolong the undertaking, because contention cannot last; though some criticism arises, the arguments are clarified.” The focus is “Do not prolong a dispute indefinitely.”</w:t>
      </w:r>
    </w:p>
    <w:p w14:paraId="66CC5F3D" w14:textId="77777777" w:rsidR="00C60B54" w:rsidRDefault="00000000">
      <w:pPr>
        <w:pStyle w:val="31"/>
      </w:pPr>
      <w:r>
        <w:t>Editorial suitability assessment — full translation</w:t>
      </w:r>
    </w:p>
    <w:p w14:paraId="496E9E12" w14:textId="77777777" w:rsidR="00C60B54" w:rsidRDefault="00000000">
      <w:r>
        <w:t>A — retain. The historical actions and outcome provide a recognizable analogy to not prolonging contention. This remains a retrospective interpretive comparison, not evidence that the historical actors actually quoted the Yijing.</w:t>
      </w:r>
    </w:p>
    <w:p w14:paraId="33B2FC7F" w14:textId="77777777" w:rsidR="00C60B54" w:rsidRDefault="00000000">
      <w:r>
        <w:t>Interpretive boundary: The case is an editorial retrospective comparison; it is not evidence of a historical quotation of the Yijing.</w:t>
      </w:r>
    </w:p>
    <w:p w14:paraId="748D5373" w14:textId="77777777" w:rsidR="00C60B54" w:rsidRDefault="00000000">
      <w:pPr>
        <w:pStyle w:val="21"/>
      </w:pPr>
      <w:r>
        <w:t>Second (Nine) Line | Liu Bei Regroups after the Defeat at Changban — Avoid a Frontal Clash When Outmatched</w:t>
      </w:r>
    </w:p>
    <w:p w14:paraId="6CC74F45" w14:textId="77777777" w:rsidR="00C60B54" w:rsidRDefault="00000000">
      <w:r>
        <w:t>case_id: XCASE-H06-L2 | global_line_no: 032 | event_id: E33 | original_evidence_type: B (retrospective comparison) | editorial_grade: A | translation_status: complete_paragraph_translation | publish_status: editorial_review</w:t>
      </w:r>
    </w:p>
    <w:p w14:paraId="35390ADE" w14:textId="77777777" w:rsidR="00C60B54" w:rsidRDefault="00000000">
      <w:pPr>
        <w:pStyle w:val="31"/>
      </w:pPr>
      <w:r>
        <w:t>Xiang commentary — English rendering</w:t>
      </w:r>
    </w:p>
    <w:p w14:paraId="6862C9C7" w14:textId="77777777" w:rsidR="00C60B54" w:rsidRDefault="00000000">
      <w:r>
        <w:t>When one cannot prevail in a dispute, one returns and withdraws into concealment. To contend from a subordinate position against those above invites trouble upon oneself.</w:t>
      </w:r>
    </w:p>
    <w:p w14:paraId="30E3BD0C" w14:textId="77777777" w:rsidR="00C60B54" w:rsidRDefault="00000000">
      <w:pPr>
        <w:pStyle w:val="31"/>
      </w:pPr>
      <w:r>
        <w:t>Received Traditional Chinese interpretation — full English translation</w:t>
      </w:r>
    </w:p>
    <w:p w14:paraId="2BD84276" w14:textId="77777777" w:rsidR="00C60B54" w:rsidRDefault="00000000">
      <w:r>
        <w:t>“Unable to prevail in litigation, return to one’s proper place, change one’s intention, and remain steadfast in what is right; then there is good fortune.” The Xiang Commentary explains the return as withdrawal and escape; contending from below against those above invites trouble.</w:t>
      </w:r>
    </w:p>
    <w:p w14:paraId="227A7F30" w14:textId="77777777" w:rsidR="00C60B54" w:rsidRDefault="00000000">
      <w:pPr>
        <w:pStyle w:val="31"/>
      </w:pPr>
      <w:r>
        <w:t>Original review focus — English translation</w:t>
      </w:r>
    </w:p>
    <w:p w14:paraId="506E1181" w14:textId="77777777" w:rsidR="00C60B54" w:rsidRDefault="00000000">
      <w:r>
        <w:t>Limit contention when the balance of power is unfavorable.</w:t>
      </w:r>
    </w:p>
    <w:p w14:paraId="29A25D21" w14:textId="77777777" w:rsidR="00C60B54" w:rsidRDefault="00000000">
      <w:pPr>
        <w:pStyle w:val="31"/>
      </w:pPr>
      <w:r>
        <w:t>Historical narrative — four source paragraphs, translated in order</w:t>
      </w:r>
    </w:p>
    <w:p w14:paraId="54DB779B" w14:textId="77777777" w:rsidR="00C60B54" w:rsidRDefault="00000000">
      <w:r>
        <w:t>As Cao Cao advanced south into Jingzhou, Liu Bei could no longer readily maintain his former position there. He led his troops and accompanying people southward. Not everyone in the column was a soldier capable of rapid marching, and the distances separating the pursuing force from the column and its potential sources of assistance kept changing.</w:t>
      </w:r>
    </w:p>
    <w:p w14:paraId="02884D21" w14:textId="77777777" w:rsidR="00C60B54" w:rsidRDefault="00000000">
      <w:r>
        <w:t>When Cao Cao entered Jingzhou, Liu Bei retreated south. His forces were pursued and routed at Changban. He subsequently joined forces with Guan Yu, Liu Qi, and others, and sought cooperation with Sun Quan. Withdrawal enabled some forces to survive, but it was neither smooth nor free of severe losses.</w:t>
      </w:r>
    </w:p>
    <w:p w14:paraId="420399F8" w14:textId="77777777" w:rsidR="00C60B54" w:rsidRDefault="00000000">
      <w:r>
        <w:t xml:space="preserve">Liu Bei’s army suffered a major blow under pursuit by Cao Cao’s troops at Changban. He later brought forces together with Guan Yu, Liu Qi, and others, gradually recovering some </w:t>
      </w:r>
      <w:r>
        <w:lastRenderedPageBreak/>
        <w:t>usable military strength and seeking cooperation with Sun Quan. The alliance that followed did not turn the rout at Changban into a successful withdrawal perfectly calculated from the outset. Departure from Jingzhou, pursuit, partial regrouping, and external alliance were separate stages, while the people accompanying the army faced immediate danger.</w:t>
      </w:r>
    </w:p>
    <w:p w14:paraId="1F3694AB" w14:textId="77777777" w:rsidR="00C60B54" w:rsidRDefault="00000000">
      <w:r>
        <w:t>Civilians traveled with the column, so Liu Bei’s withdrawal could not proceed at the pace of a purely military movement. After the pursuers scattered his forces at Changban, separated groups had to find each other again before talks with outside allies became possible. The people who survived and the losses sustained on the spot were both parts of the retreat.</w:t>
      </w:r>
    </w:p>
    <w:p w14:paraId="0BF218E0" w14:textId="77777777" w:rsidR="00C60B54" w:rsidRDefault="00000000">
      <w:pPr>
        <w:pStyle w:val="31"/>
      </w:pPr>
      <w:r>
        <w:t>Line-specific historical comparison — full translation</w:t>
      </w:r>
    </w:p>
    <w:p w14:paraId="61B0F80E" w14:textId="77777777" w:rsidR="00C60B54" w:rsidRDefault="00000000">
      <w:r>
        <w:t>Liu Bei regroups after the defeat at Changban: when Cao Cao advanced into Jingzhou, Liu Bei withdrew south, was pursued and routed at Changban, and later joined Guan Yu, Liu Qi, and other forces before seeking cooperation with Sun Quan. The retreat preserved some strength but entailed severe losses. Liu Bei could no longer hold his position in Jingzhou and moved south with troops and accompanying people. His withdrawal after Changban can illustrate preserving a force when one lacks the strength to confront an adversary directly. This is a strategic analogy; hierarchical language about superiors and subordinates must not be used to restrict modern rights. The Xiang states that one who cannot win a dispute withdraws, while contention from below against those above invites misfortune. This entry emphasizes avoiding a head-on clash when outmatched.</w:t>
      </w:r>
    </w:p>
    <w:p w14:paraId="5D291124" w14:textId="77777777" w:rsidR="00C60B54" w:rsidRDefault="00000000">
      <w:pPr>
        <w:pStyle w:val="31"/>
      </w:pPr>
      <w:r>
        <w:t>Editorial suitability assessment — full translation</w:t>
      </w:r>
    </w:p>
    <w:p w14:paraId="0B838D0A" w14:textId="77777777" w:rsidR="00C60B54" w:rsidRDefault="00000000">
      <w:r>
        <w:t>A — retain. The case provides a recognizable analogy to limiting contention under an imbalance of strength. The analogy is retrospective; it does not demonstrate that the participants actually cited the Yijing.</w:t>
      </w:r>
    </w:p>
    <w:p w14:paraId="50C66EE1" w14:textId="77777777" w:rsidR="00C60B54" w:rsidRDefault="00000000">
      <w:r>
        <w:t>Interpretive boundary: The case is an editorial retrospective comparison; it is not evidence of a historical quotation of the Yijing.</w:t>
      </w:r>
    </w:p>
    <w:p w14:paraId="67989B0E" w14:textId="77777777" w:rsidR="00C60B54" w:rsidRDefault="00000000">
      <w:pPr>
        <w:pStyle w:val="21"/>
      </w:pPr>
      <w:r>
        <w:t>Third (Six) Line | Feng Yi Declines to Compete for Credit and Becomes the Great Tree General — Fulfill Your Role Even after Achievement</w:t>
      </w:r>
    </w:p>
    <w:p w14:paraId="648168D0" w14:textId="77777777" w:rsidR="00C60B54" w:rsidRDefault="00000000">
      <w:r>
        <w:t>case_id: XCASE-H06-L3 | global_line_no: 033 | event_id: E15 | original_evidence_type: B (retrospective comparison) | editorial_grade: A | translation_status: complete_paragraph_translation | publish_status: editorial_review</w:t>
      </w:r>
    </w:p>
    <w:p w14:paraId="539ECFA6" w14:textId="77777777" w:rsidR="00C60B54" w:rsidRDefault="00000000">
      <w:pPr>
        <w:pStyle w:val="31"/>
      </w:pPr>
      <w:r>
        <w:t>Xiang commentary — English rendering</w:t>
      </w:r>
    </w:p>
    <w:p w14:paraId="0E90F637" w14:textId="77777777" w:rsidR="00C60B54" w:rsidRDefault="00000000">
      <w:r>
        <w:t>Living upon the virtue inherited from earlier times, it is auspicious to follow the person above.</w:t>
      </w:r>
    </w:p>
    <w:p w14:paraId="6A424676" w14:textId="77777777" w:rsidR="00C60B54" w:rsidRDefault="00000000">
      <w:pPr>
        <w:pStyle w:val="31"/>
      </w:pPr>
      <w:r>
        <w:t>Received Traditional Chinese interpretation — full English translation</w:t>
      </w:r>
    </w:p>
    <w:p w14:paraId="0B961CB3" w14:textId="77777777" w:rsidR="00C60B54" w:rsidRDefault="00000000">
      <w:r>
        <w:t>“Inheriting earlier virtue, there is still danger even when remaining upright, yet ultimately good fortune; when serving in royal affairs, do not claim the achievement as your own.” The Xiang Commentary explains that it is auspicious to follow one’s superior.</w:t>
      </w:r>
    </w:p>
    <w:p w14:paraId="18D7ADDC" w14:textId="77777777" w:rsidR="00C60B54" w:rsidRDefault="00000000">
      <w:pPr>
        <w:pStyle w:val="31"/>
      </w:pPr>
      <w:r>
        <w:t>Original review focus — English translation</w:t>
      </w:r>
    </w:p>
    <w:p w14:paraId="2535988E" w14:textId="77777777" w:rsidR="00C60B54" w:rsidRDefault="00000000">
      <w:r>
        <w:t>Inherit existing virtues and observe the responsibilities of one’s position.</w:t>
      </w:r>
    </w:p>
    <w:p w14:paraId="142A4BF1" w14:textId="77777777" w:rsidR="00C60B54" w:rsidRDefault="00000000">
      <w:pPr>
        <w:pStyle w:val="31"/>
      </w:pPr>
      <w:r>
        <w:lastRenderedPageBreak/>
        <w:t>Historical narrative — four source paragraphs, translated in order</w:t>
      </w:r>
    </w:p>
    <w:p w14:paraId="35B0138D" w14:textId="77777777" w:rsidR="00C60B54" w:rsidRDefault="00000000">
      <w:r>
        <w:t>During the establishment of the Eastern Han, commanders accumulated military achievements through campaigns. Each victory was connected with honors and rewards from the court, so colleagues naturally discussed who had earned which successes and where. Feng Yi himself commanded soldiers and carried out assignments; he was not an onlooker standing outside the army.</w:t>
      </w:r>
    </w:p>
    <w:p w14:paraId="3EEAC823" w14:textId="77777777" w:rsidR="00C60B54" w:rsidRDefault="00000000">
      <w:r>
        <w:t>The Book of the Later Han records that when generals discussed their respective merits, Feng Yi often withdrew beneath a tree; hence he became known as the “Great Tree General.” The history also portrays his modesty and reluctance to compete. The account shows how men who had won military credit related to their colleagues during the building of a new regime.</w:t>
      </w:r>
    </w:p>
    <w:p w14:paraId="500CBE3B" w14:textId="77777777" w:rsidR="00C60B54" w:rsidRDefault="00000000">
      <w:r>
        <w:t>According to the Book of the Later Han, whenever commanders gathered to recount their achievements, Feng Yi would often retire beneath a tree, thereby earning the epithet “Great Tree General.” He continued carrying out military duties; avoiding arguments over credit did not mean withdrawing from the process of establishing the regime. By including the episode beneath the tree in the biography, the historian preserved a picture of his modesty. Only by viewing that portrayal alongside his actual military service can we understand how the sobriquet arose.</w:t>
      </w:r>
    </w:p>
    <w:p w14:paraId="13EABD45" w14:textId="77777777" w:rsidR="00C60B54" w:rsidRDefault="00000000">
      <w:r>
        <w:t>During the founding of the Eastern Han, commanders held different fronts and forces; the merits they discussed could affect future political standing. Feng Yi’s withdrawal beneath the tree occurred on specific occasions when others gathered to claim credit. Declining to compete verbally for rank did not mean denying his participation in battle or rejecting appointments from the court.</w:t>
      </w:r>
    </w:p>
    <w:p w14:paraId="2F6BBFC2" w14:textId="77777777" w:rsidR="00C60B54" w:rsidRDefault="00000000">
      <w:pPr>
        <w:pStyle w:val="31"/>
      </w:pPr>
      <w:r>
        <w:t>Line-specific historical comparison — full translation</w:t>
      </w:r>
    </w:p>
    <w:p w14:paraId="53A83816" w14:textId="77777777" w:rsidR="00C60B54" w:rsidRDefault="00000000">
      <w:r>
        <w:t>Feng Yi avoids arguments over credit and is called the Great Tree General: the Book of the Later Han says he often withdrew under a tree while other commanders discussed their achievements, and describes his modest, uncompetitive character. This account concerns relations among military men during the establishment of a dynasty. Their contributions brought honors and status, but Feng Yi did not rely on continued quarrels over merit to sustain his reputation. Military contribution and political position must nevertheless be considered separately. The Xiang states that living on earlier virtue and following one’s superior is auspicious. This case emphasizes fulfilling one’s proper role despite prior achievement.</w:t>
      </w:r>
    </w:p>
    <w:p w14:paraId="777C9030" w14:textId="77777777" w:rsidR="00C60B54" w:rsidRDefault="00000000">
      <w:pPr>
        <w:pStyle w:val="31"/>
      </w:pPr>
      <w:r>
        <w:t>Editorial suitability assessment — full translation</w:t>
      </w:r>
    </w:p>
    <w:p w14:paraId="00B4665F" w14:textId="77777777" w:rsidR="00C60B54" w:rsidRDefault="00000000">
      <w:r>
        <w:t>A — retain. A recognizable analogy can be made between the case and inheriting virtue while observing one’s proper role. This remains a later comparison, not evidence that Feng Yi invoked the Yijing.</w:t>
      </w:r>
    </w:p>
    <w:p w14:paraId="23C7F167" w14:textId="77777777" w:rsidR="00C60B54" w:rsidRDefault="00000000">
      <w:r>
        <w:t>Interpretive boundary: The case is an editorial retrospective comparison; it is not evidence of a historical quotation of the Yijing.</w:t>
      </w:r>
    </w:p>
    <w:p w14:paraId="4884BA4F" w14:textId="77777777" w:rsidR="00C60B54" w:rsidRDefault="00000000">
      <w:pPr>
        <w:pStyle w:val="21"/>
      </w:pPr>
      <w:r>
        <w:lastRenderedPageBreak/>
        <w:t>Fourth (Nine) Line | Negotiations End the Detention Crisis of the Xi’an Incident — Change the Way a Conflict Is Handled</w:t>
      </w:r>
    </w:p>
    <w:p w14:paraId="26EC4F64" w14:textId="77777777" w:rsidR="00C60B54" w:rsidRDefault="00000000">
      <w:r>
        <w:t>case_id: XCASE-H06-L4 | global_line_no: 034 | event_id: E40 | original_evidence_type: B (retrospective comparison) | editorial_grade: A | translation_status: complete_paragraph_translation | publish_status: editorial_review</w:t>
      </w:r>
    </w:p>
    <w:p w14:paraId="52AE73A9" w14:textId="77777777" w:rsidR="00C60B54" w:rsidRDefault="00000000">
      <w:pPr>
        <w:pStyle w:val="31"/>
      </w:pPr>
      <w:r>
        <w:t>Xiang commentary — English rendering</w:t>
      </w:r>
    </w:p>
    <w:p w14:paraId="09980D6A" w14:textId="77777777" w:rsidR="00C60B54" w:rsidRDefault="00000000">
      <w:r>
        <w:t>Return and accept the mandate; change course, remain secure and steadfast, and nothing essential will be lost.</w:t>
      </w:r>
    </w:p>
    <w:p w14:paraId="29474804" w14:textId="77777777" w:rsidR="00C60B54" w:rsidRDefault="00000000">
      <w:pPr>
        <w:pStyle w:val="31"/>
      </w:pPr>
      <w:r>
        <w:t>Received Traditional Chinese interpretation — full English translation</w:t>
      </w:r>
    </w:p>
    <w:p w14:paraId="2EA2973F" w14:textId="77777777" w:rsidR="00C60B54" w:rsidRDefault="00000000">
      <w:r>
        <w:t>“Unable to prevail in litigation, return to one’s proper place, change one’s intention, and remain firmly on the right path; this brings good fortune.” The Xiang explains that one does not lose what matters.</w:t>
      </w:r>
    </w:p>
    <w:p w14:paraId="2E9124E7" w14:textId="77777777" w:rsidR="00C60B54" w:rsidRDefault="00000000">
      <w:pPr>
        <w:pStyle w:val="31"/>
      </w:pPr>
      <w:r>
        <w:t>Original review focus — English translation</w:t>
      </w:r>
    </w:p>
    <w:p w14:paraId="114183AB" w14:textId="77777777" w:rsidR="00C60B54" w:rsidRDefault="00000000">
      <w:r>
        <w:t>Redirect a conflict and remain steadfast in what is right.</w:t>
      </w:r>
    </w:p>
    <w:p w14:paraId="1964F11E" w14:textId="77777777" w:rsidR="00C60B54" w:rsidRDefault="00000000">
      <w:pPr>
        <w:pStyle w:val="31"/>
      </w:pPr>
      <w:r>
        <w:t>Historical narrative — four source paragraphs, translated in order</w:t>
      </w:r>
    </w:p>
    <w:p w14:paraId="5082D600" w14:textId="77777777" w:rsidR="00C60B54" w:rsidRDefault="00000000">
      <w:r>
        <w:t>In 1936, pressure to resist Japan was intensifying, while armed conflict continued between the Nationalist government and the Communist Party. Dissatisfied with Chiang Kai-shek’s policies, Zhang Xueliang and Yang Hucheng detained him in Xi’an. An existing political disagreement suddenly became an immediate personal and military crisis.</w:t>
      </w:r>
    </w:p>
    <w:p w14:paraId="4658B07E" w14:textId="77777777" w:rsidR="00C60B54" w:rsidRDefault="00000000">
      <w:r>
        <w:t>Zhang Xueliang and Yang Hucheng detained Chiang Kai-shek in Xi’an, triggering a political and military crisis. Negotiations among several parties led to Chiang’s release. The incident brought calls to end the civil war and jointly resist Japan into sharper focus, but commitments, subsequent measures, and the terms of cooperation remained contested.</w:t>
      </w:r>
    </w:p>
    <w:p w14:paraId="53779A3A" w14:textId="77777777" w:rsidR="00C60B54" w:rsidRDefault="00000000">
      <w:r>
        <w:t>The parties entered negotiations in the hope of ending the detention without further expanding the military conflict. Chiang Kai-shek was eventually released, and the questions of ending internal warfare and resisting Japan together became more prominent. Securing his release did not mean every condition of cooperation had been settled. Zhang Xueliang and Yang Hucheng subsequently faced differing political consequences. The detention, negotiations, release, and arrangements that followed must be understood as successive but distinct stages.</w:t>
      </w:r>
    </w:p>
    <w:p w14:paraId="2E6495B6" w14:textId="77777777" w:rsidR="00C60B54" w:rsidRDefault="00000000">
      <w:r>
        <w:t>After the detention became known to political and military groups, the parties had to assess Chiang’s safety and the possibility of new fighting. Negotiation enabled him to leave Xi’an, but it did not turn future cooperation among different factions into a long-term agreement that would implement itself. The circumstances of the individuals involved remained different after the incident.</w:t>
      </w:r>
    </w:p>
    <w:p w14:paraId="63D03D82" w14:textId="77777777" w:rsidR="00C60B54" w:rsidRDefault="00000000">
      <w:pPr>
        <w:pStyle w:val="31"/>
      </w:pPr>
      <w:r>
        <w:t>Line-specific historical comparison — full translation</w:t>
      </w:r>
    </w:p>
    <w:p w14:paraId="46D48EA0" w14:textId="77777777" w:rsidR="00C60B54" w:rsidRDefault="00000000">
      <w:r>
        <w:t xml:space="preserve">The Xi’an Incident’s detention crisis is ended through negotiation: Zhang Xueliang and Yang Hucheng detained Chiang Kai-shek, generating a political and military emergency. Negotiations led to his release, while discussions about ending the civil war and jointly resisting Japan gained prominence. Yet the content of commitments and future cooperation </w:t>
      </w:r>
      <w:r>
        <w:lastRenderedPageBreak/>
        <w:t>remained disputed. With the pressure to resist Japan rising in 1936, conflict between the Nationalists and Communists had continued. Moving from forcible detention to multiparty talks can illustrate redirecting a conflict in time. The point is the change in method, not a justification of detention itself. The Xiang says to change course while remaining steadfast; this entry focuses on changing how conflict is handled.</w:t>
      </w:r>
    </w:p>
    <w:p w14:paraId="63706744" w14:textId="77777777" w:rsidR="00C60B54" w:rsidRDefault="00000000">
      <w:pPr>
        <w:pStyle w:val="31"/>
      </w:pPr>
      <w:r>
        <w:t>Editorial suitability assessment — full translation</w:t>
      </w:r>
    </w:p>
    <w:p w14:paraId="6A367F0E" w14:textId="77777777" w:rsidR="00C60B54" w:rsidRDefault="00000000">
      <w:r>
        <w:t>A — retain. The change in the method of handling the conflict offers a recognizable analogy to redirecting contention while observing a proper course. The analogy is retrospective, not evidence that the participants quoted the Yijing.</w:t>
      </w:r>
    </w:p>
    <w:p w14:paraId="47B536BE" w14:textId="77777777" w:rsidR="00C60B54" w:rsidRDefault="00000000">
      <w:r>
        <w:t>Interpretive boundary: The case is an editorial retrospective comparison; it is not evidence of a historical quotation of the Yijing.</w:t>
      </w:r>
    </w:p>
    <w:p w14:paraId="0E01FE21" w14:textId="77777777" w:rsidR="00C60B54" w:rsidRDefault="00000000">
      <w:pPr>
        <w:pStyle w:val="21"/>
      </w:pPr>
      <w:r>
        <w:t>Fifth (Nine) Line | Bao Zheng Opposes Zhang Yaozuo’s Promotion through Palace Ties — Judge Appointments by Public Standards</w:t>
      </w:r>
    </w:p>
    <w:p w14:paraId="7D7EE910" w14:textId="77777777" w:rsidR="00C60B54" w:rsidRDefault="00000000">
      <w:r>
        <w:t>case_id: XCASE-H06-L5 | global_line_no: 035 | event_id: E21 | original_evidence_type: B (retrospective comparison) | editorial_grade: B | translation_status: complete_paragraph_translation | publish_status: editorial_review</w:t>
      </w:r>
    </w:p>
    <w:p w14:paraId="08C00A0B" w14:textId="77777777" w:rsidR="00C60B54" w:rsidRDefault="00000000">
      <w:pPr>
        <w:pStyle w:val="31"/>
      </w:pPr>
      <w:r>
        <w:t>Xiang commentary — English rendering</w:t>
      </w:r>
    </w:p>
    <w:p w14:paraId="4A4E0BF5" w14:textId="77777777" w:rsidR="00C60B54" w:rsidRDefault="00000000">
      <w:r>
        <w:t>In contention, there is supreme good fortune when decisions are guided by balance and rectitude.</w:t>
      </w:r>
    </w:p>
    <w:p w14:paraId="2F2D862E" w14:textId="77777777" w:rsidR="00C60B54" w:rsidRDefault="00000000">
      <w:pPr>
        <w:pStyle w:val="31"/>
      </w:pPr>
      <w:r>
        <w:t>Received Traditional Chinese interpretation — full English translation</w:t>
      </w:r>
    </w:p>
    <w:p w14:paraId="008153D4" w14:textId="77777777" w:rsidR="00C60B54" w:rsidRDefault="00000000">
      <w:r>
        <w:t>“When a dispute is decided by someone impartial, there is great good fortune.” The Xiang Commentary explains that this is because the decision is balanced and upright.</w:t>
      </w:r>
    </w:p>
    <w:p w14:paraId="7C799992" w14:textId="77777777" w:rsidR="00C60B54" w:rsidRDefault="00000000">
      <w:pPr>
        <w:pStyle w:val="31"/>
      </w:pPr>
      <w:r>
        <w:t>Original review focus — English translation</w:t>
      </w:r>
    </w:p>
    <w:p w14:paraId="600560A9" w14:textId="77777777" w:rsidR="00C60B54" w:rsidRDefault="00000000">
      <w:r>
        <w:t>Handle disputes with impartiality and principled judgment.</w:t>
      </w:r>
    </w:p>
    <w:p w14:paraId="495A2B0E" w14:textId="77777777" w:rsidR="00C60B54" w:rsidRDefault="00000000">
      <w:pPr>
        <w:pStyle w:val="31"/>
      </w:pPr>
      <w:r>
        <w:t>Historical narrative — four source paragraphs, translated in order</w:t>
      </w:r>
    </w:p>
    <w:p w14:paraId="23329500" w14:textId="77777777" w:rsidR="00C60B54" w:rsidRDefault="00000000">
      <w:r>
        <w:t>During the Northern Song reign of Emperor Renzong, Zhang Yaozuo gained promotion through family ties to the palace, drawing the attention of court officials. For remonstrance officials responsible for advising the throne, this was more than an individual change of office: it raised the question of whether appointments would be influenced by the relatives of imperial consorts.</w:t>
      </w:r>
    </w:p>
    <w:p w14:paraId="668ADD77" w14:textId="77777777" w:rsidR="00C60B54" w:rsidRDefault="00000000">
      <w:r>
        <w:t>Zhang Yaozuo’s rise through palace connections drew objections from Bao Zheng and other remonstrance officials. They presented memorials and argued with the court, asking the emperor to reconsider the appointment. The central issue is how officials attempted to place checks on the power to make personnel decisions.</w:t>
      </w:r>
    </w:p>
    <w:p w14:paraId="785F0E78" w14:textId="77777777" w:rsidR="00C60B54" w:rsidRDefault="00000000">
      <w:r>
        <w:t xml:space="preserve">Bao Zheng and others submitted memorials stating their objections and asking the emperor to reconsider Zhang Yaozuo’s appointments. The court disputed the respective roles of appointment authority and the right to remonstrate, and opinions were conveyed through formal documents and court audiences. This episode belonged to the procedure of appointing officials; it must not be recast as the fictional Judge Bao conducting a criminal </w:t>
      </w:r>
      <w:r>
        <w:lastRenderedPageBreak/>
        <w:t>trial of Zhang Yaozuo. The issues were who should hold office, on what grounds, and how the emperor should answer officials’ objections.</w:t>
      </w:r>
    </w:p>
    <w:p w14:paraId="71BB158A" w14:textId="77777777" w:rsidR="00C60B54" w:rsidRDefault="00000000">
      <w:r>
        <w:t>Remonstrance officials could not directly appoint or dismiss officials in the emperor’s place. They could submit opinions and continue making their case at court. Zhang Yaozuo’s appointments also have to be distinguished by post and date, rather than collapsing every dispute into a simple accusation that a palace relative was criminally guilty. What Bao Zheng left was a formal objection to a personnel decision.</w:t>
      </w:r>
    </w:p>
    <w:p w14:paraId="31364A64" w14:textId="77777777" w:rsidR="00C60B54" w:rsidRDefault="00000000">
      <w:pPr>
        <w:pStyle w:val="31"/>
      </w:pPr>
      <w:r>
        <w:t>Line-specific historical comparison — full translation</w:t>
      </w:r>
    </w:p>
    <w:p w14:paraId="0AD0B087" w14:textId="77777777" w:rsidR="00C60B54" w:rsidRDefault="00000000">
      <w:r>
        <w:t>Bao Zheng opposes Zhang Yaozuo’s advancement through palace ties: Zhang was promoted because of his relationship with the imperial household, provoking objections from Bao Zheng and other remonstrance officials. Through memorials and debate at court, they asked the emperor to reconsider. The issue is how officials could check appointments. Bao Zheng’s opposition illustrates raising objections as part of a public duty, but he was a remonstrance official, not a neutral judge delivering a court verdict. The Xiang says that contention brings supreme good fortune through balance and rectitude. This entry focuses on handling disagreements according to public standards.</w:t>
      </w:r>
    </w:p>
    <w:p w14:paraId="0310E87D" w14:textId="77777777" w:rsidR="00C60B54" w:rsidRDefault="00000000">
      <w:pPr>
        <w:pStyle w:val="31"/>
      </w:pPr>
      <w:r>
        <w:t>Editorial suitability assessment — full translation</w:t>
      </w:r>
    </w:p>
    <w:p w14:paraId="3AB3B4CA" w14:textId="77777777" w:rsidR="00C60B54" w:rsidRDefault="00000000">
      <w:r>
        <w:t>B — partial correspondence. Bao Zheng was a remonstrance official rather than an impartial adjudicator. Public objection must be distinguished from a balanced and impartial judicial decision.</w:t>
      </w:r>
    </w:p>
    <w:p w14:paraId="1B2B77C3" w14:textId="77777777" w:rsidR="00C60B54" w:rsidRDefault="00000000">
      <w:pPr>
        <w:pStyle w:val="31"/>
      </w:pPr>
      <w:r>
        <w:t>B-grade partial-fit assessment and single-revision guidance</w:t>
      </w:r>
    </w:p>
    <w:p w14:paraId="6D9E3E2B" w14:textId="77777777" w:rsidR="00C60B54" w:rsidRDefault="00000000">
      <w:r>
        <w:t>One-time revision recommendation, adding a supplementary comparison rather than deleting the original: this example corresponds only in a limited way to settling disputes through balance and rectitude. Bao Zheng was a remonstrance official, not a neutral judge; public objection and impartial adjudication must be kept distinct. Readers must separate historical fact, editorial analogy, and inferences about effects unsupported by evidence.</w:t>
      </w:r>
    </w:p>
    <w:p w14:paraId="6AC3D8A7" w14:textId="77777777" w:rsidR="00C60B54" w:rsidRDefault="00000000">
      <w:pPr>
        <w:pStyle w:val="31"/>
      </w:pPr>
      <w:r>
        <w:t>Revised line-specific comparison — full translation</w:t>
      </w:r>
    </w:p>
    <w:p w14:paraId="765B6132" w14:textId="77777777" w:rsidR="00C60B54" w:rsidRDefault="00000000">
      <w:r>
        <w:t>Revised line-specific comparison: Bao Zheng’s opposition to Zhang Yaozuo’s appointment was a public objection raised through the recognized remonstrance procedures, not a trial conducted by an impartial judge. The case can invite discussion of using public standards for personnel decisions, but it does not directly establish that the just resolution implied by “contention, supreme good fortune” had actually been achieved.</w:t>
      </w:r>
    </w:p>
    <w:p w14:paraId="2AACB5E6" w14:textId="77777777" w:rsidR="00C60B54" w:rsidRDefault="00000000">
      <w:pPr>
        <w:pStyle w:val="31"/>
      </w:pPr>
      <w:r>
        <w:t>Single recheck — full translation</w:t>
      </w:r>
    </w:p>
    <w:p w14:paraId="3ECB0069" w14:textId="77777777" w:rsidR="00C60B54" w:rsidRDefault="00000000">
      <w:r>
        <w:t>Single recheck: B — reasonable but limited, retain. The original narrative, case ID, and original evidence category are unchanged. Do not repeatedly seek an A grade.</w:t>
      </w:r>
    </w:p>
    <w:p w14:paraId="0CDB9D68" w14:textId="77777777" w:rsidR="00C60B54" w:rsidRDefault="00000000">
      <w:r>
        <w:t>Interpretive boundary: The case is an editorial retrospective comparison; it is not evidence of a historical quotation of the Yijing.</w:t>
      </w:r>
    </w:p>
    <w:p w14:paraId="6032496A" w14:textId="77777777" w:rsidR="00C60B54" w:rsidRDefault="00000000">
      <w:pPr>
        <w:pStyle w:val="21"/>
      </w:pPr>
      <w:r>
        <w:lastRenderedPageBreak/>
        <w:t>Top (Nine) Line | The Xuanwu Gate Incident Changes the Succession by Force — Winning Power Still Has a Cost</w:t>
      </w:r>
    </w:p>
    <w:p w14:paraId="04374EEA" w14:textId="77777777" w:rsidR="00C60B54" w:rsidRDefault="00000000">
      <w:r>
        <w:t>case_id: XCASE-H06-L6 | global_line_no: 036 | event_id: E43 | original_evidence_type: B (retrospective comparison) | editorial_grade: A | translation_status: complete_paragraph_translation | publish_status: editorial_review</w:t>
      </w:r>
    </w:p>
    <w:p w14:paraId="58DB0D98" w14:textId="77777777" w:rsidR="00C60B54" w:rsidRDefault="00000000">
      <w:pPr>
        <w:pStyle w:val="31"/>
      </w:pPr>
      <w:r>
        <w:t>Xiang commentary — English rendering</w:t>
      </w:r>
    </w:p>
    <w:p w14:paraId="66A56EF6" w14:textId="77777777" w:rsidR="00C60B54" w:rsidRDefault="00000000">
      <w:r>
        <w:t>Even when one gains ceremonial distinction through contention, this is still not worthy of respect.</w:t>
      </w:r>
    </w:p>
    <w:p w14:paraId="739EBF09" w14:textId="77777777" w:rsidR="00C60B54" w:rsidRDefault="00000000">
      <w:pPr>
        <w:pStyle w:val="31"/>
      </w:pPr>
      <w:r>
        <w:t>Received Traditional Chinese interpretation — full English translation</w:t>
      </w:r>
    </w:p>
    <w:p w14:paraId="2C13BD26" w14:textId="77777777" w:rsidR="00C60B54" w:rsidRDefault="00000000">
      <w:r>
        <w:t>“Receiving the ceremonial robe through contention”: the Xiang Commentary explains that this remains unworthy of respect.</w:t>
      </w:r>
    </w:p>
    <w:p w14:paraId="0C4C1E78" w14:textId="77777777" w:rsidR="00C60B54" w:rsidRDefault="00000000">
      <w:pPr>
        <w:pStyle w:val="31"/>
      </w:pPr>
      <w:r>
        <w:t>Original review focus — English translation</w:t>
      </w:r>
    </w:p>
    <w:p w14:paraId="5F3995E4" w14:textId="77777777" w:rsidR="00C60B54" w:rsidRDefault="00000000">
      <w:r>
        <w:t>Winning a title through conflict does not necessarily command respect.</w:t>
      </w:r>
    </w:p>
    <w:p w14:paraId="3F3843CA" w14:textId="77777777" w:rsidR="00C60B54" w:rsidRDefault="00000000">
      <w:pPr>
        <w:pStyle w:val="31"/>
      </w:pPr>
      <w:r>
        <w:t>Historical narrative — four source paragraphs, translated in order</w:t>
      </w:r>
    </w:p>
    <w:p w14:paraId="6C8D6ECD" w14:textId="77777777" w:rsidR="00C60B54" w:rsidRDefault="00000000">
      <w:r>
        <w:t>During the reign of Tang Gaozu, Crown Prince Li Jiancheng and Li Shimin each had political standing and supporters. Li Shimin possessed military achievements and connections in the army, but the succession arrangements had already designated a crown prince. Distrust between the two camps over the future distribution of power deepened.</w:t>
      </w:r>
    </w:p>
    <w:p w14:paraId="08E0A730" w14:textId="77777777" w:rsidR="00C60B54" w:rsidRDefault="00000000">
      <w:r>
        <w:t>Li Shimin killed Li Jiancheng and Li Yuanji in the coup at Xuanwu Gate, gained political and military advantage, and later became emperor. This was a succession dispute resolved through violence; later favorable judgments of the Zhenguan reign cannot erase the cost of that violence.</w:t>
      </w:r>
    </w:p>
    <w:p w14:paraId="2D7A8187" w14:textId="77777777" w:rsidR="00C60B54" w:rsidRDefault="00000000">
      <w:r>
        <w:t>In 626, Li Shimin launched an armed operation at Xuanwu Gate, in which Li Jiancheng and Li Yuanji were killed. He thereby gained military and political advantage and eventually ascended the throne, breaking the earlier succession arrangements. Policies during the later reign of Emperor Taizong have been judged in different ways, but that history came after the coup; it does not undo the deaths on the day. Because chronicles were often compiled after the victor had established a new order, their narrative perspective also deserves attention.</w:t>
      </w:r>
    </w:p>
    <w:p w14:paraId="4FC7EE82" w14:textId="77777777" w:rsidR="00C60B54" w:rsidRDefault="00000000">
      <w:r>
        <w:t>Xuanwu Gate was an important passage into the palace. By choosing to use force there, Li Shimin brought military action directly to bear on the court’s succession arrangements. Once Li Jiancheng and Li Yuanji were killed, the former crown prince could no longer succeed. The later actions of Emperor Taizong must be distinguished from the loss of life and transfer of power on the day of the coup.</w:t>
      </w:r>
    </w:p>
    <w:p w14:paraId="4415E298" w14:textId="77777777" w:rsidR="00C60B54" w:rsidRDefault="00000000">
      <w:pPr>
        <w:pStyle w:val="31"/>
      </w:pPr>
      <w:r>
        <w:t>Line-specific historical comparison — full translation</w:t>
      </w:r>
    </w:p>
    <w:p w14:paraId="16A2B43E" w14:textId="77777777" w:rsidR="00C60B54" w:rsidRDefault="00000000">
      <w:r>
        <w:t xml:space="preserve">The Xuanwu Gate Incident changes succession by force: Li Shimin killed Li Jiancheng and Li Yuanji during the coup at Xuanwu Gate, gained political and military superiority, and later became emperor. Violence determined the succession dispute, and later assessments of the Zhenguan reign cannot erase its cost. Under Tang Gaozu, Li Jiancheng was the designated heir, while both he and Li Shimin commanded supporters. The coup changed the </w:t>
      </w:r>
      <w:r>
        <w:lastRenderedPageBreak/>
        <w:t>distribution of power at the beginning of the Tang and entailed killing within the imperial family. The analogy warns that political victory does not make the method worthy of respect. The Xiang says that distinction gained through contention is not sufficient to earn respect. The focus is that gaining power still carries a cost.</w:t>
      </w:r>
    </w:p>
    <w:p w14:paraId="7AE96BE3" w14:textId="77777777" w:rsidR="00C60B54" w:rsidRDefault="00000000">
      <w:pPr>
        <w:pStyle w:val="31"/>
      </w:pPr>
      <w:r>
        <w:t>Editorial suitability assessment — full translation</w:t>
      </w:r>
    </w:p>
    <w:p w14:paraId="67DCDA99" w14:textId="77777777" w:rsidR="00C60B54" w:rsidRDefault="00000000">
      <w:r>
        <w:t>A — retain. The case offers a recognizable analogy to obtaining high rank through conflict without thereby deserving respect. It is a retrospective comparison, not evidence that the actors cited the Yijing.</w:t>
      </w:r>
    </w:p>
    <w:p w14:paraId="1EBB1898" w14:textId="77777777" w:rsidR="00C60B54" w:rsidRDefault="00000000">
      <w:r>
        <w:t>Interpretive boundary: The case is an editorial retrospective comparison; it is not evidence of a historical quotation of the Yijing.</w:t>
      </w:r>
    </w:p>
    <w:p w14:paraId="0AAB401C" w14:textId="77777777" w:rsidR="00C60B54" w:rsidRDefault="00000000">
      <w:pPr>
        <w:pStyle w:val="21"/>
      </w:pPr>
      <w:r>
        <w:t>First line | Disunity of Command before the Battle of Bi — Discipline Must Come before Deployment</w:t>
      </w:r>
    </w:p>
    <w:p w14:paraId="66C7312F" w14:textId="77777777" w:rsidR="00C60B54" w:rsidRDefault="00000000">
      <w:r>
        <w:t>case_id: XCASE-H07-L1 | global_line_no: 037 | editorial_grade: A | translation_status: paragraph_translated_review_pending | publish_status: editorial_review</w:t>
      </w:r>
    </w:p>
    <w:p w14:paraId="02B6CF10" w14:textId="77777777" w:rsidR="00C60B54" w:rsidRDefault="00000000">
      <w:pPr>
        <w:pStyle w:val="31"/>
      </w:pPr>
      <w:r>
        <w:t>Full paragraph-level English translation — Traditional Chinese source V4.3.3</w:t>
      </w:r>
    </w:p>
    <w:p w14:paraId="3A325D5F" w14:textId="77777777" w:rsidR="00C60B54" w:rsidRDefault="00000000">
      <w:pPr>
        <w:pStyle w:val="31"/>
      </w:pPr>
      <w:r>
        <w:t>Meaning of the Xiang</w:t>
      </w:r>
    </w:p>
    <w:p w14:paraId="3934E712" w14:textId="77777777" w:rsidR="00C60B54" w:rsidRDefault="00000000">
      <w:r>
        <w:t>When an army goes forth, it must be governed by discipline; the failure of discipline brings disaster.</w:t>
      </w:r>
    </w:p>
    <w:p w14:paraId="3D917B0D" w14:textId="77777777" w:rsidR="00C60B54" w:rsidRDefault="00000000">
      <w:pPr>
        <w:pStyle w:val="31"/>
      </w:pPr>
      <w:r>
        <w:t>Existing Traditional Chinese interpretation — translated</w:t>
      </w:r>
    </w:p>
    <w:p w14:paraId="112A6F94" w14:textId="77777777" w:rsidR="00C60B54" w:rsidRDefault="00000000">
      <w:r>
        <w:t>“An army must set out according to military discipline; if that discipline fails, misfortune follows.” The Xiang commentary explains the danger of failed discipline.</w:t>
      </w:r>
    </w:p>
    <w:p w14:paraId="240729AE" w14:textId="77777777" w:rsidR="00C60B54" w:rsidRDefault="00000000">
      <w:pPr>
        <w:pStyle w:val="31"/>
      </w:pPr>
      <w:r>
        <w:t>Line-specific interpretive focus</w:t>
      </w:r>
    </w:p>
    <w:p w14:paraId="41D6B26E" w14:textId="77777777" w:rsidR="00C60B54" w:rsidRDefault="00000000">
      <w:r>
        <w:t>Military operations require military discipline.</w:t>
      </w:r>
    </w:p>
    <w:p w14:paraId="648804F8" w14:textId="77777777" w:rsidR="00C60B54" w:rsidRDefault="00000000">
      <w:pPr>
        <w:pStyle w:val="31"/>
      </w:pPr>
      <w:r>
        <w:t>Historical narrative — complete four source paragraphs</w:t>
      </w:r>
    </w:p>
    <w:p w14:paraId="51338438" w14:textId="77777777" w:rsidR="00C60B54" w:rsidRDefault="00000000">
      <w:r>
        <w:t>As the Jin and Chu armies faced one another near Bi, the Jin commanders had not agreed on whether to cross the river or how to deploy their forces. Xian Hu led his contingent across first, changing the commander-in-chief’s disposition of the army. Other Jin units then had to decide whether to follow or remain in place, making the original command arrangements harder to carry out.</w:t>
      </w:r>
    </w:p>
    <w:p w14:paraId="40644849" w14:textId="77777777" w:rsidR="00C60B54" w:rsidRDefault="00000000">
      <w:r>
        <w:t>The Zuo Zhuan records that Xian Hu disobeyed his commander and crossed the river with his troops. Zhi Zhuangzi cited the phrase “an army must set out according to discipline” from the line of Shi changing to Lin, warning that an army was in peril when it had a commander but its officers refused his orders. The Jin army nevertheless continued forward and was subsequently defeated by Chu at Bi.</w:t>
      </w:r>
    </w:p>
    <w:p w14:paraId="62360098" w14:textId="77777777" w:rsidR="00C60B54" w:rsidRDefault="00000000">
      <w:r>
        <w:t xml:space="preserve">At the military council, Zhi Zhuangzi quoted “an army must set out according to discipline” to identify the problem of officers refusing the orders of an appointed commander. This was a consultation recorded in the Zuo Zhuan that cited the Changes; it was not a record of anyone performing a fresh divination at that moment. Despite the warning, the Jin army did not halt its advance and later lost at Bi. The account traces, in order, an officer’s </w:t>
      </w:r>
      <w:r>
        <w:lastRenderedPageBreak/>
        <w:t>unauthorized action, a colleague’s warning, the army’s continued advance, and the defeat. Readers can therefore distinguish between a warning being issued and its being heeded.</w:t>
      </w:r>
    </w:p>
    <w:p w14:paraId="4CC1AC85" w14:textId="77777777" w:rsidR="00C60B54" w:rsidRDefault="00000000">
      <w:r>
        <w:t>Once Xian Hu’s contingent crossed the river, the other Jin commanders had to decide how to support those already on the opposite bank. Zhi Zhuangzi’s objection was therefore urgent: could the original common plan still bind the different units? Only after the battle between Jin and Chu did historians incorporate this exchange into the narrative leading up to the defeat.</w:t>
      </w:r>
    </w:p>
    <w:p w14:paraId="3D045A56" w14:textId="77777777" w:rsidR="00C60B54" w:rsidRDefault="00000000">
      <w:pPr>
        <w:pStyle w:val="31"/>
      </w:pPr>
      <w:r>
        <w:t>Line-specific historical comparison — full translation</w:t>
      </w:r>
    </w:p>
    <w:p w14:paraId="6B0A5DEC" w14:textId="77777777" w:rsidR="00C60B54" w:rsidRDefault="00000000">
      <w:r>
        <w:t>Before the Battle of Bi, the Zuo Zhuan records that Xian Hu violated his commander’s judgment and crossed the river with his troops. Zhi Zhuangzi cited the phrase “an army must set out according to discipline” from Shi changing to Lin, warning that refusing orders despite having a commander endangered the army. Jin continued forward and was defeated by Chu at Bi. The opposing Jin and Chu armies had been facing each other near Bi without a shared Jin decision about crossing the river or how to fight. Jin’s fragmented command during the battle is a counterexample illustrating the breakdown of orders and coordinated action. Although the Zuo Zhuan explicitly records a quotation from a line of Hexagram Shi, that does not establish that anyone quoted this particular passage of the Xiang commentary. The Xiang says, “When an army sets out according to discipline; if discipline fails, disaster results.” This case focuses on the lesson “An army must first have discipline.”</w:t>
      </w:r>
    </w:p>
    <w:p w14:paraId="07C207EC" w14:textId="77777777" w:rsidR="00C60B54" w:rsidRDefault="00000000">
      <w:pPr>
        <w:pStyle w:val="31"/>
      </w:pPr>
      <w:r>
        <w:t>Editorial assessment and limitations</w:t>
      </w:r>
    </w:p>
    <w:p w14:paraId="39B68C7A" w14:textId="77777777" w:rsidR="00C60B54" w:rsidRDefault="00000000">
      <w:r>
        <w:t>Grade A — Retain. The case supplies a recognizable analogy in actions and consequences to the principle that military operations require discipline. It remains a retrospective comparison and must not be treated as evidence that a historical participant actually cited the Xiang commentary.</w:t>
      </w:r>
    </w:p>
    <w:p w14:paraId="2B37F073" w14:textId="77777777" w:rsidR="00C60B54" w:rsidRDefault="00000000">
      <w:r>
        <w:t>Interpretive boundary: the comparison is editorial and retrospective. Unless expressly supported by the source, it must not be described as a historical participant directly using the Xiang commentary.</w:t>
      </w:r>
    </w:p>
    <w:p w14:paraId="1C10343C" w14:textId="77777777" w:rsidR="00C60B54" w:rsidRDefault="00000000">
      <w:pPr>
        <w:pStyle w:val="af7"/>
      </w:pPr>
      <w:r>
        <w:t>Source: Traditional Chinese PM master V4.3.3; paragraph-level verification required before publication.</w:t>
      </w:r>
    </w:p>
    <w:p w14:paraId="34B0AE13" w14:textId="77777777" w:rsidR="00C60B54" w:rsidRDefault="00000000">
      <w:pPr>
        <w:pStyle w:val="21"/>
      </w:pPr>
      <w:r>
        <w:t>Second line | Zhou Yafu Waits for an Advantage during the Rebellion of the Seven States — Give Commanders Clear Trust</w:t>
      </w:r>
    </w:p>
    <w:p w14:paraId="7912E54B" w14:textId="77777777" w:rsidR="00C60B54" w:rsidRDefault="00000000">
      <w:r>
        <w:t>case_id: XCASE-H07-L2 | global_line_no: 038 | editorial_grade: B | translation_status: paragraph_translated_review_pending | publish_status: editorial_review</w:t>
      </w:r>
    </w:p>
    <w:p w14:paraId="64F358A4" w14:textId="77777777" w:rsidR="00C60B54" w:rsidRDefault="00000000">
      <w:pPr>
        <w:pStyle w:val="31"/>
      </w:pPr>
      <w:r>
        <w:t>Full paragraph-level English translation — Traditional Chinese source V4.3.3</w:t>
      </w:r>
    </w:p>
    <w:p w14:paraId="669C8915" w14:textId="77777777" w:rsidR="00C60B54" w:rsidRDefault="00000000">
      <w:pPr>
        <w:pStyle w:val="31"/>
      </w:pPr>
      <w:r>
        <w:t>Meaning of the Xiang</w:t>
      </w:r>
    </w:p>
    <w:p w14:paraId="1E43CDFC" w14:textId="77777777" w:rsidR="00C60B54" w:rsidRDefault="00000000">
      <w:r>
        <w:t>To occupy the center of an army is auspicious because one receives Heaven’s favor; the king’s threefold conferment of command expresses care for the myriad states.</w:t>
      </w:r>
    </w:p>
    <w:p w14:paraId="2A4210D8" w14:textId="77777777" w:rsidR="00C60B54" w:rsidRDefault="00000000">
      <w:pPr>
        <w:pStyle w:val="31"/>
      </w:pPr>
      <w:r>
        <w:t>Existing Traditional Chinese interpretation — translated</w:t>
      </w:r>
    </w:p>
    <w:p w14:paraId="438CEF35" w14:textId="77777777" w:rsidR="00C60B54" w:rsidRDefault="00000000">
      <w:r>
        <w:t>“Commanding competently from within the army is auspicious and without blame; the king repeatedly bestows commissions and rewards.” The Xiang explains these through receiving Heaven’s favor and caring for the many states.</w:t>
      </w:r>
    </w:p>
    <w:p w14:paraId="10C19BB3" w14:textId="77777777" w:rsidR="00C60B54" w:rsidRDefault="00000000">
      <w:pPr>
        <w:pStyle w:val="31"/>
      </w:pPr>
      <w:r>
        <w:lastRenderedPageBreak/>
        <w:t>Line-specific interpretive focus</w:t>
      </w:r>
    </w:p>
    <w:p w14:paraId="6E7ED487" w14:textId="77777777" w:rsidR="00C60B54" w:rsidRDefault="00000000">
      <w:r>
        <w:t>A commander entrusted with authority must be able to exercise command.</w:t>
      </w:r>
    </w:p>
    <w:p w14:paraId="12AC2938" w14:textId="77777777" w:rsidR="00C60B54" w:rsidRDefault="00000000">
      <w:pPr>
        <w:pStyle w:val="31"/>
      </w:pPr>
      <w:r>
        <w:t>Historical narrative — complete four source paragraphs</w:t>
      </w:r>
    </w:p>
    <w:p w14:paraId="71B60BA7" w14:textId="77777777" w:rsidR="00C60B54" w:rsidRDefault="00000000">
      <w:r>
        <w:t>In 154 BCE, seven kingdoms rose against the Han, and Wu and Chu attacked, leaving the state of Liang in urgent need of aid. The court sent Zhou Yafu to command the army. He had to weigh Liang’s immediate danger against the principal rebel armies’ supply lines. If he merely followed the enemy’s offensive movements, the Han army risked fighting a decisive battle under conditions chosen by its opponents.</w:t>
      </w:r>
    </w:p>
    <w:p w14:paraId="6FE9FC5A" w14:textId="77777777" w:rsidR="00C60B54" w:rsidRDefault="00000000">
      <w:r>
        <w:t>After the Rebellion of the Seven States broke out, Zhou Yafu did not continually seek a direct pitched battle. He held his position, sent troops to cut the Wu–Chu forces’ grain routes, and waited until their supply difficulties emerged before seizing the moment of their retreat. The pressure borne by Liang also made this operational plan politically controversial.</w:t>
      </w:r>
    </w:p>
    <w:p w14:paraId="7E82FE1B" w14:textId="77777777" w:rsidR="00C60B54" w:rsidRDefault="00000000">
      <w:r>
        <w:t>Zhou Yafu maintained his defensive position while dispatching units to sever the Wu–Chu grain supply. The assault on Liang did not thereby cease, and Zhou faced political criticism for not relieving it immediately. Once the enemy’s supplies were obstructed and its offensive was difficult to sustain, he attacked as it began to withdraw. The victory over the rebels coexisted with the risks Liang had borne: this campaign illustrates how manipulating food supplies behind the front could change battlefield conditions.</w:t>
      </w:r>
    </w:p>
    <w:p w14:paraId="025B43EE" w14:textId="77777777" w:rsidR="00C60B54" w:rsidRDefault="00000000">
      <w:r>
        <w:t>Because Zhou Yafu chose this course, Liang could not receive comprehensive assistance immediately, and its court was dissatisfied. At the same time the Han forces had to maintain their own position so that the enemy could not easily redirect its assault against them. Cutting supply lines was not passive observation; it aimed to make the Wu–Chu armies’ initially sustainable offensive progressively untenable.</w:t>
      </w:r>
    </w:p>
    <w:p w14:paraId="0249A727" w14:textId="77777777" w:rsidR="00C60B54" w:rsidRDefault="00000000">
      <w:pPr>
        <w:pStyle w:val="31"/>
      </w:pPr>
      <w:r>
        <w:t>Line-specific historical comparison — full translation</w:t>
      </w:r>
    </w:p>
    <w:p w14:paraId="5E9E44A8" w14:textId="77777777" w:rsidR="00C60B54" w:rsidRDefault="00000000">
      <w:r>
        <w:t>During the Rebellion of the Seven States, Zhou Yafu refrained from constantly seeking frontal battle. He held his position, disrupted the grain supplies of the Wu–Chu armies, and struck when their logistics failed and they retreated. Liang remained under pressure, which caused political controversy over his deployment. In 154 BCE, when seven kingdoms rebelled against the Han and Wu and Chu attacked, Liang urgently sought assistance. Zhou’s responsibility for the campaign can be compared with a commander’s duties and the sovereign’s delegation of authority. “Heaven’s favor” is an ancient expression, not a supernatural explanation for victory. The Xiang reads, “To be in the midst of the army is auspicious, receiving Heaven’s favor. The king bestows commands three times, embracing the myriad states.” The focus here is “Give the commander clear trust.”</w:t>
      </w:r>
    </w:p>
    <w:p w14:paraId="78BCC86D" w14:textId="77777777" w:rsidR="00C60B54" w:rsidRDefault="00000000">
      <w:pPr>
        <w:pStyle w:val="31"/>
      </w:pPr>
      <w:r>
        <w:t>Editorial assessment and limitations</w:t>
      </w:r>
    </w:p>
    <w:p w14:paraId="7D61E944" w14:textId="77777777" w:rsidR="00C60B54" w:rsidRDefault="00000000">
      <w:r>
        <w:t>Grade B — Partially applicable. Zhou Yafu’s appointment to command provides a connection, but the story does not directly support the “king’s threefold conferment” or “embracing the myriad states.”</w:t>
      </w:r>
    </w:p>
    <w:p w14:paraId="303ED6A8" w14:textId="77777777" w:rsidR="00C60B54" w:rsidRDefault="00000000">
      <w:pPr>
        <w:pStyle w:val="31"/>
      </w:pPr>
      <w:r>
        <w:t>Grade B: rationale and revision recommendations</w:t>
      </w:r>
    </w:p>
    <w:p w14:paraId="75BDB5BB" w14:textId="77777777" w:rsidR="00C60B54" w:rsidRDefault="00000000">
      <w:r>
        <w:t xml:space="preserve">Revision recommendation (supplement the comparison without deleting the original): the case corresponds to the line only in the limited aspect of a commander being entrusted with an army and exercising command. His appointment is relevant, but no evidence in this </w:t>
      </w:r>
      <w:r>
        <w:lastRenderedPageBreak/>
        <w:t>episode directly supports three royal conferments or embracing the myriad states. Readers must distinguish historical facts, editorial analogy, and effects unsupported by evidence.</w:t>
      </w:r>
    </w:p>
    <w:p w14:paraId="09F1CAD0" w14:textId="77777777" w:rsidR="00C60B54" w:rsidRDefault="00000000">
      <w:pPr>
        <w:pStyle w:val="31"/>
      </w:pPr>
      <w:r>
        <w:t>Revised line-specific comparison</w:t>
      </w:r>
    </w:p>
    <w:p w14:paraId="1BFE350D" w14:textId="77777777" w:rsidR="00C60B54" w:rsidRDefault="00000000">
      <w:r>
        <w:t>Revised line-specific comparison: Zhou Yafu was appointed to suppress the Rebellion of the Seven States. His command responsibilities and the court’s support can illuminate “auspicious in the midst of the army,” but there is no record in this episode of three separate royal commendations or an event corresponding to “embracing the myriad states.” The analogy is therefore limited to sovereign authorization and the commander’s responsibility.</w:t>
      </w:r>
    </w:p>
    <w:p w14:paraId="02460300" w14:textId="77777777" w:rsidR="00C60B54" w:rsidRDefault="00000000">
      <w:pPr>
        <w:pStyle w:val="31"/>
      </w:pPr>
      <w:r>
        <w:t>One-time reassessment</w:t>
      </w:r>
    </w:p>
    <w:p w14:paraId="52EDD138" w14:textId="77777777" w:rsidR="00C60B54" w:rsidRDefault="00000000">
      <w:r>
        <w:t>One-time reassessment: B (reasonable with limitations; retained). The original story, case ID, and original evidence classification remain unchanged; no further attempt is made to force an A grade.</w:t>
      </w:r>
    </w:p>
    <w:p w14:paraId="0880305C" w14:textId="77777777" w:rsidR="00C60B54" w:rsidRDefault="00000000">
      <w:r>
        <w:t>Interpretive boundary: the comparison is editorial and retrospective. Unless expressly supported by the source, it must not be described as a historical participant directly using the Xiang commentary.</w:t>
      </w:r>
    </w:p>
    <w:p w14:paraId="38CBE9D4" w14:textId="77777777" w:rsidR="00C60B54" w:rsidRDefault="00000000">
      <w:pPr>
        <w:pStyle w:val="af7"/>
      </w:pPr>
      <w:r>
        <w:t>Source: Traditional Chinese PM master V4.3.3; paragraph-level verification required before publication.</w:t>
      </w:r>
    </w:p>
    <w:p w14:paraId="01D62A88" w14:textId="77777777" w:rsidR="00C60B54" w:rsidRDefault="00000000">
      <w:pPr>
        <w:pStyle w:val="21"/>
      </w:pPr>
      <w:r>
        <w:t>Third line | The Tumu Crisis and Vulnerable Military Planning — Disordered Command Costs Lives</w:t>
      </w:r>
    </w:p>
    <w:p w14:paraId="102A65F2" w14:textId="77777777" w:rsidR="00C60B54" w:rsidRDefault="00000000">
      <w:r>
        <w:t>case_id: XCASE-H07-L3 | global_line_no: 039 | editorial_grade: A | translation_status: paragraph_translated_review_pending | publish_status: editorial_review</w:t>
      </w:r>
    </w:p>
    <w:p w14:paraId="4595B3C8" w14:textId="77777777" w:rsidR="00C60B54" w:rsidRDefault="00000000">
      <w:pPr>
        <w:pStyle w:val="31"/>
      </w:pPr>
      <w:r>
        <w:t>Full paragraph-level English translation — Traditional Chinese source V4.3.3</w:t>
      </w:r>
    </w:p>
    <w:p w14:paraId="1B1ED959" w14:textId="77777777" w:rsidR="00C60B54" w:rsidRDefault="00000000">
      <w:pPr>
        <w:pStyle w:val="31"/>
      </w:pPr>
      <w:r>
        <w:t>Meaning of the Xiang</w:t>
      </w:r>
    </w:p>
    <w:p w14:paraId="0984EF12" w14:textId="77777777" w:rsidR="00C60B54" w:rsidRDefault="00000000">
      <w:r>
        <w:t>An army may carry corpses home: this means an overwhelming lack of achievement.</w:t>
      </w:r>
    </w:p>
    <w:p w14:paraId="4BD440CF" w14:textId="77777777" w:rsidR="00C60B54" w:rsidRDefault="00000000">
      <w:pPr>
        <w:pStyle w:val="31"/>
      </w:pPr>
      <w:r>
        <w:t>Existing Traditional Chinese interpretation — translated</w:t>
      </w:r>
    </w:p>
    <w:p w14:paraId="28C712AD" w14:textId="77777777" w:rsidR="00C60B54" w:rsidRDefault="00000000">
      <w:r>
        <w:t>“An army may carry back the dead: misfortune.” The Xiang explains it as a grave failure to accomplish the mission.</w:t>
      </w:r>
    </w:p>
    <w:p w14:paraId="782449A4" w14:textId="77777777" w:rsidR="00C60B54" w:rsidRDefault="00000000">
      <w:pPr>
        <w:pStyle w:val="31"/>
      </w:pPr>
      <w:r>
        <w:t>Line-specific interpretive focus</w:t>
      </w:r>
    </w:p>
    <w:p w14:paraId="232A0DC5" w14:textId="77777777" w:rsidR="00C60B54" w:rsidRDefault="00000000">
      <w:r>
        <w:t>Improper command can bring catastrophic defeat and loss of life.</w:t>
      </w:r>
    </w:p>
    <w:p w14:paraId="1F5EF557" w14:textId="77777777" w:rsidR="00C60B54" w:rsidRDefault="00000000">
      <w:pPr>
        <w:pStyle w:val="31"/>
      </w:pPr>
      <w:r>
        <w:t>Historical narrative — complete four source paragraphs</w:t>
      </w:r>
    </w:p>
    <w:p w14:paraId="18F6DBFB" w14:textId="77777777" w:rsidR="00C60B54" w:rsidRDefault="00000000">
      <w:r>
        <w:t>In 1449, the Ming emperor Yingzong led an expedition north against the Oirats and personally accompanied the army. Such a large force depended on coordination of provisions, transport, and orders; neither the outward advance nor the return could be secured by troop numbers alone. If arrangements during the withdrawal broke down, losses at the front could immediately destabilize politics at the center.</w:t>
      </w:r>
    </w:p>
    <w:p w14:paraId="5161E9B3" w14:textId="77777777" w:rsidR="00C60B54" w:rsidRDefault="00000000">
      <w:r>
        <w:t>Emperor Yingzong led Ming forces north against the Oirats, but on the return march the army suffered a devastating defeat near Tumu and the emperor was captured. The court faced a severe emergency. The episode involved problems of judgment, movement, supply, and command, and Beijing’s defense then had to be reorganized.</w:t>
      </w:r>
    </w:p>
    <w:p w14:paraId="344F56BD" w14:textId="77777777" w:rsidR="00C60B54" w:rsidRDefault="00000000">
      <w:r>
        <w:lastRenderedPageBreak/>
        <w:t>After the crushing defeat of the Ming army at Tumu and the capture of Yingzong, officials in Beijing had to reorganize military defenses and affairs relating to the throne to prevent the frontline disaster from spreading. Historical records differ on troop numbers and the responsibility of some participants, but the succession of events is plain: an expedition, a failed return, the emperor’s capture, and emergency measures in the capital. The defense of Beijing had to begin while the emperor was still captive.</w:t>
      </w:r>
    </w:p>
    <w:p w14:paraId="62BF5AEA" w14:textId="77777777" w:rsidR="00C60B54" w:rsidRDefault="00000000">
      <w:r>
        <w:t>The consequences of an emperor’s capture immediately went beyond an ordinary withdrawal after defeat: officials had to settle the formal authority of the court, and defenders had to know who could issue orders. The capital’s defense was organized urgently while information from the front remained incomplete. The reports traveling from the battlefield at Tumu to the offices in Beijing linked military disaster directly to political administration.</w:t>
      </w:r>
    </w:p>
    <w:p w14:paraId="620F9D12" w14:textId="77777777" w:rsidR="00C60B54" w:rsidRDefault="00000000">
      <w:pPr>
        <w:pStyle w:val="31"/>
      </w:pPr>
      <w:r>
        <w:t>Line-specific historical comparison — full translation</w:t>
      </w:r>
    </w:p>
    <w:p w14:paraId="0C09A21F" w14:textId="77777777" w:rsidR="00C60B54" w:rsidRDefault="00000000">
      <w:r>
        <w:t>Emperor Yingzong led the Ming campaign north against the Oirats but suffered catastrophic losses near Tumu during the return march. He was taken prisoner, and the court faced a severe crisis involving decisions, marching, supplies, and command; Beijing’s defenses had to be reorganized. In 1449 the emperor had personally traveled with a large force. The Tumu Crisis cost the army heavily and resulted in the emperor’s capture. It demonstrates that failed leadership in war does more than spoil a plan: large numbers of people bear the consequences. The Xiang says, “The army may carry corpses: a great failure.” The focus is “Disordered command costs lives.”</w:t>
      </w:r>
    </w:p>
    <w:p w14:paraId="689D25EC" w14:textId="77777777" w:rsidR="00C60B54" w:rsidRDefault="00000000">
      <w:pPr>
        <w:pStyle w:val="31"/>
      </w:pPr>
      <w:r>
        <w:t>Editorial assessment and limitations</w:t>
      </w:r>
    </w:p>
    <w:p w14:paraId="6FC4C472" w14:textId="77777777" w:rsidR="00C60B54" w:rsidRDefault="00000000">
      <w:r>
        <w:t>Grade A — Retain. The outcome provides a recognizable retrospective analogy to the devastating consequences of improper command. The event must not be presented as evidence that its participants cited the Xiang.</w:t>
      </w:r>
    </w:p>
    <w:p w14:paraId="6AB130F6" w14:textId="77777777" w:rsidR="00C60B54" w:rsidRDefault="00000000">
      <w:r>
        <w:t>Interpretive boundary: the comparison is editorial and retrospective. Unless expressly supported by the source, it must not be described as a historical participant directly using the Xiang commentary.</w:t>
      </w:r>
    </w:p>
    <w:p w14:paraId="2AB04EC5" w14:textId="77777777" w:rsidR="00C60B54" w:rsidRDefault="00000000">
      <w:pPr>
        <w:pStyle w:val="af7"/>
      </w:pPr>
      <w:r>
        <w:t>Source: Traditional Chinese PM master V4.3.3; paragraph-level verification required before publication.</w:t>
      </w:r>
    </w:p>
    <w:p w14:paraId="48CAA9A4" w14:textId="77777777" w:rsidR="00C60B54" w:rsidRDefault="00000000">
      <w:pPr>
        <w:pStyle w:val="21"/>
      </w:pPr>
      <w:r>
        <w:t>Fourth line | Zhuge Liang Withdraws after the Loss of Jieting — Retreat Can Be Responsible</w:t>
      </w:r>
    </w:p>
    <w:p w14:paraId="21DADCC2" w14:textId="77777777" w:rsidR="00C60B54" w:rsidRDefault="00000000">
      <w:r>
        <w:t>case_id: XCASE-H07-L4 | global_line_no: 040 | editorial_grade: A | translation_status: paragraph_translated_review_pending | publish_status: editorial_review</w:t>
      </w:r>
    </w:p>
    <w:p w14:paraId="6453D2B2" w14:textId="77777777" w:rsidR="00C60B54" w:rsidRDefault="00000000">
      <w:pPr>
        <w:pStyle w:val="31"/>
      </w:pPr>
      <w:r>
        <w:t>Full paragraph-level English translation — Traditional Chinese source V4.3.3</w:t>
      </w:r>
    </w:p>
    <w:p w14:paraId="7EC6D6CB" w14:textId="77777777" w:rsidR="00C60B54" w:rsidRDefault="00000000">
      <w:pPr>
        <w:pStyle w:val="31"/>
      </w:pPr>
      <w:r>
        <w:t>Meaning of the Xiang</w:t>
      </w:r>
    </w:p>
    <w:p w14:paraId="2D2B2BAC" w14:textId="77777777" w:rsidR="00C60B54" w:rsidRDefault="00000000">
      <w:r>
        <w:t>Retreating to the left without blame means that accepted norms have not been violated.</w:t>
      </w:r>
    </w:p>
    <w:p w14:paraId="6C373E1F" w14:textId="77777777" w:rsidR="00C60B54" w:rsidRDefault="00000000">
      <w:pPr>
        <w:pStyle w:val="31"/>
      </w:pPr>
      <w:r>
        <w:t>Existing Traditional Chinese interpretation — translated</w:t>
      </w:r>
    </w:p>
    <w:p w14:paraId="1E5726E5" w14:textId="77777777" w:rsidR="00C60B54" w:rsidRDefault="00000000">
      <w:r>
        <w:t>“The army withdraws and takes up a position to the left, prudently avoiding combat; there is no blame.” The Xiang explains that this does not abandon what is proper.</w:t>
      </w:r>
    </w:p>
    <w:p w14:paraId="107BEDF2" w14:textId="77777777" w:rsidR="00C60B54" w:rsidRDefault="00000000">
      <w:pPr>
        <w:pStyle w:val="31"/>
      </w:pPr>
      <w:r>
        <w:lastRenderedPageBreak/>
        <w:t>Line-specific interpretive focus</w:t>
      </w:r>
    </w:p>
    <w:p w14:paraId="7D640CB7" w14:textId="77777777" w:rsidR="00C60B54" w:rsidRDefault="00000000">
      <w:r>
        <w:t>Orderly withdrawal and avoidance of unnecessary harm.</w:t>
      </w:r>
    </w:p>
    <w:p w14:paraId="0248C457" w14:textId="77777777" w:rsidR="00C60B54" w:rsidRDefault="00000000">
      <w:pPr>
        <w:pStyle w:val="31"/>
      </w:pPr>
      <w:r>
        <w:t>Historical narrative — complete four source paragraphs</w:t>
      </w:r>
    </w:p>
    <w:p w14:paraId="3CA0FAD3" w14:textId="77777777" w:rsidR="00C60B54" w:rsidRDefault="00000000">
      <w:r>
        <w:t>During Zhuge Liang’s first Northern Expedition into Longyou, Jieting was a crucial location affecting further operations. Ma Su was charged with its deployment, and the main force’s ability to sustain the offensive depended directly on defending Jieting.</w:t>
      </w:r>
    </w:p>
    <w:p w14:paraId="06C3337F" w14:textId="77777777" w:rsidR="00C60B54" w:rsidRDefault="00000000">
      <w:r>
        <w:t>In the first Northern Expedition, Ma Su lost Jieting. Zhuge Liang withdrew and submitted a memorial asking to be demoted, acknowledging his own poor judgment in selecting personnel. The memorial linked defeat to the commander’s responsibility for appointments rather than placing all blame on officers at the front.</w:t>
      </w:r>
    </w:p>
    <w:p w14:paraId="099B3428" w14:textId="77777777" w:rsidR="00C60B54" w:rsidRDefault="00000000">
      <w:r>
        <w:t>After Ma Su lost Jieting, Zhuge Liang brought the army back instead of advancing along the intended route. He submitted a memorial to the court seeking demotion and accepted responsibility for his staffing decision. This statement publicly accounted for his judgment after military failure; it does not justify overlooking other factors on the battlefield. Appointment, battle at Jieting, withdrawal, and the memorial seeking demotion followed a discernible sequence. The fictional “Empty Fort Strategy” is not part of the historically supportable account of this episode.</w:t>
      </w:r>
    </w:p>
    <w:p w14:paraId="222C8BAB" w14:textId="77777777" w:rsidR="00C60B54" w:rsidRDefault="00000000">
      <w:r>
        <w:t>The defeat at Jieting deprived the Shu army’s subsequent deployment of support; withdrawing could not undo the earlier investment of resources. Zhuge Liang’s memorial was a political accounting to the court, while the soldiers still had to leave the combat zone and arrange defenses anew. Battlefield action was followed directly by responsibility for its consequences.</w:t>
      </w:r>
    </w:p>
    <w:p w14:paraId="21F6EE3F" w14:textId="77777777" w:rsidR="00C60B54" w:rsidRDefault="00000000">
      <w:pPr>
        <w:pStyle w:val="31"/>
      </w:pPr>
      <w:r>
        <w:t>Line-specific historical comparison — full translation</w:t>
      </w:r>
    </w:p>
    <w:p w14:paraId="191EB989" w14:textId="77777777" w:rsidR="00C60B54" w:rsidRDefault="00000000">
      <w:r>
        <w:t>After Ma Su lost Jieting during the first Northern Expedition, Zhuge Liang withdrew and petitioned to be demoted for his mistake in choosing personnel. The memorial related failure to the commander’s staffing responsibility rather than solely blaming subordinates. Jieting had been a key point for the expedition’s continuation in Longyou. Zhuge Liang’s withdrawal can be compared with a prudent decision to pull back under adverse conditions. Such a retreat should be judged by whether it preserves the force, not only by whether an army advances. The Xiang says, “Taking up a position to the left is without blame; normal practice has not been abandoned.” The lesson is “Withdrawal is not necessarily dereliction of duty.”</w:t>
      </w:r>
    </w:p>
    <w:p w14:paraId="4AC07DA8" w14:textId="77777777" w:rsidR="00C60B54" w:rsidRDefault="00000000">
      <w:pPr>
        <w:pStyle w:val="31"/>
      </w:pPr>
      <w:r>
        <w:t>Editorial assessment and limitations</w:t>
      </w:r>
    </w:p>
    <w:p w14:paraId="55A17B69" w14:textId="77777777" w:rsidR="00C60B54" w:rsidRDefault="00000000">
      <w:r>
        <w:t>Grade A — Retain. The case illustrates orderly withdrawal and the avoidance of harm as a retrospective comparison. It is not evidence that historical actors quoted the Xiang.</w:t>
      </w:r>
    </w:p>
    <w:p w14:paraId="2F083BC5" w14:textId="77777777" w:rsidR="00C60B54" w:rsidRDefault="00000000">
      <w:r>
        <w:t>Interpretive boundary: the comparison is editorial and retrospective. Unless expressly supported by the source, it must not be described as a historical participant directly using the Xiang commentary.</w:t>
      </w:r>
    </w:p>
    <w:p w14:paraId="69E9B920" w14:textId="77777777" w:rsidR="00C60B54" w:rsidRDefault="00000000">
      <w:pPr>
        <w:pStyle w:val="af7"/>
      </w:pPr>
      <w:r>
        <w:t>Source: Traditional Chinese PM master V4.3.3; paragraph-level verification required before publication.</w:t>
      </w:r>
    </w:p>
    <w:p w14:paraId="466FE22E" w14:textId="77777777" w:rsidR="00C60B54" w:rsidRDefault="00000000">
      <w:pPr>
        <w:pStyle w:val="21"/>
      </w:pPr>
      <w:r>
        <w:lastRenderedPageBreak/>
        <w:t>Fifth line | Qi Jiguang Recruits and Trains at Yiwu — Appoint People to Fit the Mission</w:t>
      </w:r>
    </w:p>
    <w:p w14:paraId="4D44EB95" w14:textId="77777777" w:rsidR="00C60B54" w:rsidRDefault="00000000">
      <w:r>
        <w:t>case_id: XCASE-H07-L5 | global_line_no: 041 | editorial_grade: A | translation_status: paragraph_translated_review_pending | publish_status: editorial_review</w:t>
      </w:r>
    </w:p>
    <w:p w14:paraId="680E8A0B" w14:textId="77777777" w:rsidR="00C60B54" w:rsidRDefault="00000000">
      <w:pPr>
        <w:pStyle w:val="31"/>
      </w:pPr>
      <w:r>
        <w:t>Full paragraph-level English translation — Traditional Chinese source V4.3.3</w:t>
      </w:r>
    </w:p>
    <w:p w14:paraId="10D2BCD0" w14:textId="77777777" w:rsidR="00C60B54" w:rsidRDefault="00000000">
      <w:pPr>
        <w:pStyle w:val="31"/>
      </w:pPr>
      <w:r>
        <w:t>Meaning of the Xiang</w:t>
      </w:r>
    </w:p>
    <w:p w14:paraId="7FA231DA" w14:textId="77777777" w:rsidR="00C60B54" w:rsidRDefault="00000000">
      <w:r>
        <w:t>An elder son commands the army because he acts in due measure; a younger son carries corpses because the appointment is unsuitable.</w:t>
      </w:r>
    </w:p>
    <w:p w14:paraId="0C5F848A" w14:textId="77777777" w:rsidR="00C60B54" w:rsidRDefault="00000000">
      <w:pPr>
        <w:pStyle w:val="31"/>
      </w:pPr>
      <w:r>
        <w:t>Existing Traditional Chinese interpretation — translated</w:t>
      </w:r>
    </w:p>
    <w:p w14:paraId="476C5DDA" w14:textId="77777777" w:rsidR="00C60B54" w:rsidRDefault="00000000">
      <w:r>
        <w:t>“There is game in the fields; one may announce a justified punitive expedition without blame. An able senior should lead the troops; appointing someone unready and returning with the dead is disastrous, even if the cause seemed justified.” The Xiang explains this through proportionate conduct and unsuitable appointment.</w:t>
      </w:r>
    </w:p>
    <w:p w14:paraId="2359451F" w14:textId="77777777" w:rsidR="00C60B54" w:rsidRDefault="00000000">
      <w:pPr>
        <w:pStyle w:val="31"/>
      </w:pPr>
      <w:r>
        <w:t>Line-specific interpretive focus</w:t>
      </w:r>
    </w:p>
    <w:p w14:paraId="32BD7055" w14:textId="77777777" w:rsidR="00C60B54" w:rsidRDefault="00000000">
      <w:r>
        <w:t>Appoint suitable people and avoid placing the unready in command.</w:t>
      </w:r>
    </w:p>
    <w:p w14:paraId="288B3DF4" w14:textId="77777777" w:rsidR="00C60B54" w:rsidRDefault="00000000">
      <w:pPr>
        <w:pStyle w:val="31"/>
      </w:pPr>
      <w:r>
        <w:t>Historical narrative — complete four source paragraphs</w:t>
      </w:r>
    </w:p>
    <w:p w14:paraId="00D481A7" w14:textId="77777777" w:rsidR="00C60B54" w:rsidRDefault="00000000">
      <w:r>
        <w:t>During the Ming dynasty, the southeastern coast suffered raids by wokou forces, and local units faced difficulties in recruitment, training, and battle. Qi Jiguang recruited soldiers at Yiwu, seeking men willing to obey discipline and undergo training. Individual bravery could not, by itself, ensure that a squad moved in coordination on the battlefield.</w:t>
      </w:r>
    </w:p>
    <w:p w14:paraId="737E8622" w14:textId="77777777" w:rsidR="00C60B54" w:rsidRDefault="00000000">
      <w:r>
        <w:t>At Yiwu, Qi Jiguang emphasized selecting recruits, military discipline, and cooperation among units. In operations against the coastal raiders he employed mutually supporting weapons and formations. His military training writings repeatedly stressed translating instruction into actions and rules that soldiers could actually carry out.</w:t>
      </w:r>
    </w:p>
    <w:p w14:paraId="57ECB578" w14:textId="77777777" w:rsidR="00C60B54" w:rsidRDefault="00000000">
      <w:r>
        <w:t>Once recruits were assigned to units, they practiced cooperation among different weapons, positioning, and movement. These arrangements were used in fighting against coastal raiders, and Qi also set down training standards in writing. Selection, organization, and drilling took time so that different men knew how to cover one another. Combat effectiveness also depended on terrain, supplies, and opponents; it cannot all be credited to the striking name of any single formation.</w:t>
      </w:r>
    </w:p>
    <w:p w14:paraId="2EFAB05C" w14:textId="77777777" w:rsidR="00C60B54" w:rsidRDefault="00000000">
      <w:r>
        <w:t>If recruits did not practice together in peacetime and first attempted coordination only when facing the enemy, weapons of differing lengths and the soldiers’ positions could obstruct one another. Qi required repeated exercises according to common rules, giving commands issued in action a practical basis. The units still had to adapt to changing enemy methods across different theaters.</w:t>
      </w:r>
    </w:p>
    <w:p w14:paraId="624C853F" w14:textId="77777777" w:rsidR="00C60B54" w:rsidRDefault="00000000">
      <w:pPr>
        <w:pStyle w:val="31"/>
      </w:pPr>
      <w:r>
        <w:t>Line-specific historical comparison — full translation</w:t>
      </w:r>
    </w:p>
    <w:p w14:paraId="2CA0BB32" w14:textId="77777777" w:rsidR="00C60B54" w:rsidRDefault="00000000">
      <w:r>
        <w:t xml:space="preserve">Qi Jiguang recruited soldiers at Yiwu and emphasized selection, discipline, and cooperation, employing complementary weapons and unit organization in campaigns against the raiders. His training writings stressed translating instruction into executable actions and regulations. Ming coastal forces faced challenges in recruiting, preparing, and fighting. Qi’s </w:t>
      </w:r>
      <w:r>
        <w:lastRenderedPageBreak/>
        <w:t>practice shows how military effectiveness relies on personnel suited to their responsibilities and on organization. Here the image of an “elder son” is used only as a metaphor for fitness to assume responsibility, not an endorsement of appointments based on blood relationship. The Xiang says, “The elder son commands the army, acting with proper balance; the younger son carries corpses, because the appointment was inappropriate.” This case focuses on “Assign people according to the mission.”</w:t>
      </w:r>
    </w:p>
    <w:p w14:paraId="2D3A49ED" w14:textId="77777777" w:rsidR="00C60B54" w:rsidRDefault="00000000">
      <w:pPr>
        <w:pStyle w:val="31"/>
      </w:pPr>
      <w:r>
        <w:t>Editorial assessment and limitations</w:t>
      </w:r>
    </w:p>
    <w:p w14:paraId="3032DDFE" w14:textId="77777777" w:rsidR="00C60B54" w:rsidRDefault="00000000">
      <w:r>
        <w:t>Grade A — Retain. The historical case provides a recognizable analogy for appropriate and inappropriate appointments. It remains a retrospective comparison, not evidence of anyone’s direct citation of the Xiang.</w:t>
      </w:r>
    </w:p>
    <w:p w14:paraId="2A7B2B66" w14:textId="77777777" w:rsidR="00C60B54" w:rsidRDefault="00000000">
      <w:r>
        <w:t>Interpretive boundary: the comparison is editorial and retrospective. Unless expressly supported by the source, it must not be described as a historical participant directly using the Xiang commentary.</w:t>
      </w:r>
    </w:p>
    <w:p w14:paraId="523C9E87" w14:textId="77777777" w:rsidR="00C60B54" w:rsidRDefault="00000000">
      <w:pPr>
        <w:pStyle w:val="af7"/>
      </w:pPr>
      <w:r>
        <w:t>Source: Traditional Chinese PM master V4.3.3; paragraph-level verification required before publication.</w:t>
      </w:r>
    </w:p>
    <w:p w14:paraId="7A9A7CE7" w14:textId="77777777" w:rsidR="00C60B54" w:rsidRDefault="00000000">
      <w:pPr>
        <w:pStyle w:val="21"/>
      </w:pPr>
      <w:r>
        <w:t>Top line | The Early Song Reorganizes Military Command — Settle Authority after Victory</w:t>
      </w:r>
    </w:p>
    <w:p w14:paraId="13B69E49" w14:textId="77777777" w:rsidR="00C60B54" w:rsidRDefault="00000000">
      <w:r>
        <w:t>case_id: XCASE-H07-L6 | global_line_no: 042 | editorial_grade: A | translation_status: paragraph_translated_review_pending | publish_status: editorial_review</w:t>
      </w:r>
    </w:p>
    <w:p w14:paraId="5FE30D71" w14:textId="77777777" w:rsidR="00C60B54" w:rsidRDefault="00000000">
      <w:pPr>
        <w:pStyle w:val="31"/>
      </w:pPr>
      <w:r>
        <w:t>Full paragraph-level English translation — Traditional Chinese source V4.3.3</w:t>
      </w:r>
    </w:p>
    <w:p w14:paraId="2487875D" w14:textId="77777777" w:rsidR="00C60B54" w:rsidRDefault="00000000">
      <w:pPr>
        <w:pStyle w:val="31"/>
      </w:pPr>
      <w:r>
        <w:t>Meaning of the Xiang</w:t>
      </w:r>
    </w:p>
    <w:p w14:paraId="7E60B00E" w14:textId="77777777" w:rsidR="00C60B54" w:rsidRDefault="00000000">
      <w:r>
        <w:t>The great ruler issues commands to put achievements in proper order; petty men should not be employed, lest they disorder the state.</w:t>
      </w:r>
    </w:p>
    <w:p w14:paraId="5E4F0EE8" w14:textId="77777777" w:rsidR="00C60B54" w:rsidRDefault="00000000">
      <w:pPr>
        <w:pStyle w:val="31"/>
      </w:pPr>
      <w:r>
        <w:t>Existing Traditional Chinese interpretation — translated</w:t>
      </w:r>
    </w:p>
    <w:p w14:paraId="19FBC402" w14:textId="77777777" w:rsidR="00C60B54" w:rsidRDefault="00000000">
      <w:r>
        <w:t>“The ruler issues orders granting lands and offices; unworthy people should not be employed.” The Xiang explains this as properly recognizing achievement and preventing disorder in the realm.</w:t>
      </w:r>
    </w:p>
    <w:p w14:paraId="6A9B3F84" w14:textId="77777777" w:rsidR="00C60B54" w:rsidRDefault="00000000">
      <w:pPr>
        <w:pStyle w:val="31"/>
      </w:pPr>
      <w:r>
        <w:t>Line-specific interpretive focus</w:t>
      </w:r>
    </w:p>
    <w:p w14:paraId="60E08D08" w14:textId="77777777" w:rsidR="00C60B54" w:rsidRDefault="00000000">
      <w:r>
        <w:t>Recognize merit and fault, and make appointments with care.</w:t>
      </w:r>
    </w:p>
    <w:p w14:paraId="218F6332" w14:textId="77777777" w:rsidR="00C60B54" w:rsidRDefault="00000000">
      <w:pPr>
        <w:pStyle w:val="31"/>
      </w:pPr>
      <w:r>
        <w:t>Historical narrative — complete four source paragraphs</w:t>
      </w:r>
    </w:p>
    <w:p w14:paraId="14DD2F3D" w14:textId="77777777" w:rsidR="00C60B54" w:rsidRDefault="00000000">
      <w:r>
        <w:t>After Emperor Taizu of Song came to power, the court faced the excessive control of troops held by senior generals. The new regime’s military foundations lay in existing forces, and abruptly breaking ties with their commanders might itself disrupt the army. The central government therefore gradually adjusted posts and command authority.</w:t>
      </w:r>
    </w:p>
    <w:p w14:paraId="0469E1E0" w14:textId="77777777" w:rsidR="00C60B54" w:rsidRDefault="00000000">
      <w:r>
        <w:t>After establishing the Song dynasty, Taizu progressively changed senior generals’ appointments and the system of controlling armed forces to reduce the risk of military commanders becoming independent powers. Posterity often describes this as “releasing military authority over cups of wine,” but historians differ over the banquet conversation, its timing, and the precise course of events.</w:t>
      </w:r>
    </w:p>
    <w:p w14:paraId="6D0AF004" w14:textId="77777777" w:rsidR="00C60B54" w:rsidRDefault="00000000">
      <w:r>
        <w:lastRenderedPageBreak/>
        <w:t>Some generals left their former military posts, while authority over armed forces was redistributed toward the center. Later accounts called this “releasing military authority over cups of wine,” adding an exchange between ruler and ministers at a banquet. The exact conversation, date, and documentary basis are disputed. What can be observed historically is a change in offices and the control of armed forces; it is not necessary to assume all adjustments were agreed upon on a single evening. After new arrangements were established, the court still had to ensure the military operated under the new command relationships.</w:t>
      </w:r>
    </w:p>
    <w:p w14:paraId="57A6B8A5" w14:textId="77777777" w:rsidR="00C60B54" w:rsidRDefault="00000000">
      <w:r>
        <w:t>When generals’ offices changed, troops needed to know from which institution new orders would come. The court also had to find an acceptable standing for those leaving command. Concentrating military authority therefore involved more than curtailing one person’s power; it also entailed reconnecting the army’s everyday chain of command.</w:t>
      </w:r>
    </w:p>
    <w:p w14:paraId="32068110" w14:textId="77777777" w:rsidR="00C60B54" w:rsidRDefault="00000000">
      <w:pPr>
        <w:pStyle w:val="31"/>
      </w:pPr>
      <w:r>
        <w:t>Line-specific historical comparison — full translation</w:t>
      </w:r>
    </w:p>
    <w:p w14:paraId="3E92049A" w14:textId="77777777" w:rsidR="00C60B54" w:rsidRDefault="00000000">
      <w:r>
        <w:t>After taking power, Emperor Taizu of Song gradually adjusted generals’ duties and the organization of military command to reduce the risk that commanders would establish independent military power. Later generations often describe this through the story of “releasing military authority over cups of wine,” but the banquet dialogue, timing, and details remain disputed. The Song court inherited the problem of senior generals holding considerable armed strength. Changing their authority was part of creating a new political order and illustrates why the distribution of rewards must be followed by safeguards against imbalanced power. The Xiang says, “The great ruler commands, assigning credit properly; do not employ petty men, for they will disorder the state.” The case focuses on “Responsibilities and authority must still be organized after war.”</w:t>
      </w:r>
    </w:p>
    <w:p w14:paraId="02C74DDC" w14:textId="77777777" w:rsidR="00C60B54" w:rsidRDefault="00000000">
      <w:pPr>
        <w:pStyle w:val="31"/>
      </w:pPr>
      <w:r>
        <w:t>Editorial assessment and limitations</w:t>
      </w:r>
    </w:p>
    <w:p w14:paraId="33029018" w14:textId="77777777" w:rsidR="00C60B54" w:rsidRDefault="00000000">
      <w:r>
        <w:t>Grade A — Retain. The measures provide a recognizable historical analogy for assessing merit and appointing personnel carefully. The banquet scene involves disputed sources; the comparison remains retrospective rather than proof of anyone citing the Xiang.</w:t>
      </w:r>
    </w:p>
    <w:p w14:paraId="045EB1C8" w14:textId="77777777" w:rsidR="00C60B54" w:rsidRDefault="00000000">
      <w:r>
        <w:t>Interpretive boundary: the comparison is editorial and retrospective. Unless expressly supported by the source, it must not be described as a historical participant directly using the Xiang commentary.</w:t>
      </w:r>
    </w:p>
    <w:p w14:paraId="3FD6ED98" w14:textId="77777777" w:rsidR="00C60B54" w:rsidRDefault="00000000">
      <w:pPr>
        <w:pStyle w:val="af7"/>
      </w:pPr>
      <w:r>
        <w:t>Source: Traditional Chinese PM master V4.3.3; paragraph-level verification required before publication.</w:t>
      </w:r>
    </w:p>
    <w:p w14:paraId="3365B2F1" w14:textId="77777777" w:rsidR="00C60B54" w:rsidRDefault="00000000">
      <w:pPr>
        <w:pStyle w:val="1"/>
      </w:pPr>
      <w:r>
        <w:t>Hexagram 08</w:t>
      </w:r>
    </w:p>
    <w:p w14:paraId="5F8E8F68" w14:textId="77777777" w:rsidR="00C60B54" w:rsidRDefault="00000000">
      <w:pPr>
        <w:pStyle w:val="21"/>
      </w:pPr>
      <w:r>
        <w:t>First line | Shang Yang Demonstrates Trust by Moving a Log — Trust Begins with Credible Action</w:t>
      </w:r>
    </w:p>
    <w:p w14:paraId="7B206A09" w14:textId="77777777" w:rsidR="00C60B54" w:rsidRDefault="00000000">
      <w:r>
        <w:t>case_id: XCASE-H08-L1 | global_line_no: 043 | editorial_grade: A | translation_status: paragraph_translated_review_pending | publish_status: editorial_review</w:t>
      </w:r>
    </w:p>
    <w:p w14:paraId="2590D2A2" w14:textId="77777777" w:rsidR="00C60B54" w:rsidRDefault="00000000">
      <w:pPr>
        <w:pStyle w:val="31"/>
      </w:pPr>
      <w:r>
        <w:t>Full paragraph-level English translation — Traditional Chinese source V4.3.3</w:t>
      </w:r>
    </w:p>
    <w:p w14:paraId="3FED51F7" w14:textId="77777777" w:rsidR="00C60B54" w:rsidRDefault="00000000">
      <w:pPr>
        <w:pStyle w:val="31"/>
      </w:pPr>
      <w:r>
        <w:t>Meaning of the Xiang</w:t>
      </w:r>
    </w:p>
    <w:p w14:paraId="0E6E44A7" w14:textId="77777777" w:rsidR="00C60B54" w:rsidRDefault="00000000">
      <w:r>
        <w:t>At the outset of joining with others, there is additional good fortune.</w:t>
      </w:r>
    </w:p>
    <w:p w14:paraId="374C7EEE" w14:textId="77777777" w:rsidR="00C60B54" w:rsidRDefault="00000000">
      <w:pPr>
        <w:pStyle w:val="31"/>
      </w:pPr>
      <w:r>
        <w:lastRenderedPageBreak/>
        <w:t>Existing Traditional Chinese interpretation — translated</w:t>
      </w:r>
    </w:p>
    <w:p w14:paraId="0CAE3626" w14:textId="77777777" w:rsidR="00C60B54" w:rsidRDefault="00000000">
      <w:r>
        <w:t>For the initial six of Bi, the Xiang commentary explains that additional good fortune is possible.</w:t>
      </w:r>
    </w:p>
    <w:p w14:paraId="12600070" w14:textId="77777777" w:rsidR="00C60B54" w:rsidRDefault="00000000">
      <w:pPr>
        <w:pStyle w:val="31"/>
      </w:pPr>
      <w:r>
        <w:t>Line-specific interpretive focus</w:t>
      </w:r>
    </w:p>
    <w:p w14:paraId="07FD77BF" w14:textId="77777777" w:rsidR="00C60B54" w:rsidRDefault="00000000">
      <w:r>
        <w:t>Establish cooperation through trustworthiness.</w:t>
      </w:r>
    </w:p>
    <w:p w14:paraId="21E79090" w14:textId="77777777" w:rsidR="00C60B54" w:rsidRDefault="00000000">
      <w:pPr>
        <w:pStyle w:val="31"/>
      </w:pPr>
      <w:r>
        <w:t>Historical narrative — complete four source paragraphs</w:t>
      </w:r>
    </w:p>
    <w:p w14:paraId="4BA1A44D" w14:textId="77777777" w:rsidR="00C60B54" w:rsidRDefault="00000000">
      <w:r>
        <w:t>As Shang Yang prepared to introduce new laws in Qin, he needed ordinary people to believe that official promises of rewards and punishments would actually be carried out. Before the formal provisions took effect, he chose a small undertaking whose outcome residents could see immediately, so verification would not have to be postponed.</w:t>
      </w:r>
    </w:p>
    <w:p w14:paraId="1328FC76" w14:textId="77777777" w:rsidR="00C60B54" w:rsidRDefault="00000000">
      <w:r>
        <w:t>According to the Records of the Grand Historian, before promulgating the new laws Shang Yang placed a wooden pole at a city gate and announced a reward for moving it. Someone eventually did so, and Shang Yang paid as promised. The account uses a small, verifiable action to illustrate how an official promise could begin to gain credibility.</w:t>
      </w:r>
    </w:p>
    <w:p w14:paraId="2669F038" w14:textId="77777777" w:rsidR="00C60B54" w:rsidRDefault="00000000">
      <w:r>
        <w:t>The Records of the Grand Historian recounts that nobody initially trusted the posted reward for moving the pole. When a person finally moved it, Shang Yang did in fact pay the money. Residents saw that the announcement and payment matched, and the new laws were subsequently announced. Historians use this story to portray the establishment of credibility in government orders. Fulfillment of one reward did not guarantee that all subsequent laws would be fair or free of harshness; their effects still depended on local enforcement.</w:t>
      </w:r>
    </w:p>
    <w:p w14:paraId="49315468" w14:textId="77777777" w:rsidR="00C60B54" w:rsidRDefault="00000000">
      <w:r>
        <w:t>When the pole was actually moved, Shang Yang immediately paid the sum announced. Bystanders could directly compare the promise with the action. This small demonstration preceded enforcement of the new laws and let residents see one reward order fulfilled. The legislation itself would still face a much broader test in practice.</w:t>
      </w:r>
    </w:p>
    <w:p w14:paraId="047FFF3D" w14:textId="77777777" w:rsidR="00C60B54" w:rsidRDefault="00000000">
      <w:pPr>
        <w:pStyle w:val="31"/>
      </w:pPr>
      <w:r>
        <w:t>Line-specific historical comparison — full translation</w:t>
      </w:r>
    </w:p>
    <w:p w14:paraId="3D6F7863" w14:textId="77777777" w:rsidR="00C60B54" w:rsidRDefault="00000000">
      <w:r>
        <w:t>Shang Yang wins confidence by moving the wooden pole: the Records of the Grand Historian relates that, before introducing new laws, he posted a reward for moving a pole at the city gate and actually paid the person who complied. This verifiable act illustrates how people might come to trust an official promise. Shang Yang wanted Qin residents to see that announced rewards and punishments would be enforced. The historical narrative connects a promise with its fulfillment. It can serve as an example of the initial formation of trust, but the details should not be presented as evidence from a modern experiment. The Xiang reads, “At the first line of Bi, there is additional good fortune.” Here the focus is “Cooperation begins with credible action.”</w:t>
      </w:r>
    </w:p>
    <w:p w14:paraId="786A54C3" w14:textId="77777777" w:rsidR="00C60B54" w:rsidRDefault="00000000">
      <w:pPr>
        <w:pStyle w:val="31"/>
      </w:pPr>
      <w:r>
        <w:t>Editorial assessment and limitations</w:t>
      </w:r>
    </w:p>
    <w:p w14:paraId="2242C523" w14:textId="77777777" w:rsidR="00C60B54" w:rsidRDefault="00000000">
      <w:r>
        <w:t>Grade A — Retain. The acts and outcome offer a recognizable analogy for establishing cooperation through trustworthiness. The comparison remains retrospective and does not establish that the historical participant actually cited the Changes.</w:t>
      </w:r>
    </w:p>
    <w:p w14:paraId="769192C6" w14:textId="77777777" w:rsidR="00C60B54" w:rsidRDefault="00000000">
      <w:r>
        <w:lastRenderedPageBreak/>
        <w:t>Interpretive boundary: the comparison is editorial and retrospective. Unless supported by primary material, it must not be described as a participant directly citing or applying the Xiang.</w:t>
      </w:r>
    </w:p>
    <w:p w14:paraId="49B8A593" w14:textId="77777777" w:rsidR="00C60B54" w:rsidRDefault="00000000">
      <w:pPr>
        <w:pStyle w:val="af7"/>
      </w:pPr>
      <w:r>
        <w:t>Source: Traditional Chinese PM master V4.3.3; paragraph-level verification required before publication.</w:t>
      </w:r>
    </w:p>
    <w:p w14:paraId="4BB4C4C1" w14:textId="77777777" w:rsidR="00C60B54" w:rsidRDefault="00000000">
      <w:pPr>
        <w:pStyle w:val="21"/>
      </w:pPr>
      <w:r>
        <w:t>Second line | Guan Zhong Helps Duke Huan Build Coalitions — Cooperation Still Requires Independent Judgment</w:t>
      </w:r>
    </w:p>
    <w:p w14:paraId="70ECFD79" w14:textId="77777777" w:rsidR="00C60B54" w:rsidRDefault="00000000">
      <w:r>
        <w:t>case_id: XCASE-H08-L2 | global_line_no: 044 | editorial_grade: B | translation_status: paragraph_translated_review_pending | publish_status: editorial_review</w:t>
      </w:r>
    </w:p>
    <w:p w14:paraId="4EC4F13C" w14:textId="77777777" w:rsidR="00C60B54" w:rsidRDefault="00000000">
      <w:pPr>
        <w:pStyle w:val="31"/>
      </w:pPr>
      <w:r>
        <w:t>Full paragraph-level English translation — Traditional Chinese source V4.3.3</w:t>
      </w:r>
    </w:p>
    <w:p w14:paraId="74676263" w14:textId="77777777" w:rsidR="00C60B54" w:rsidRDefault="00000000">
      <w:pPr>
        <w:pStyle w:val="31"/>
      </w:pPr>
      <w:r>
        <w:t>Meaning of the Xiang</w:t>
      </w:r>
    </w:p>
    <w:p w14:paraId="3D3656C4" w14:textId="77777777" w:rsidR="00C60B54" w:rsidRDefault="00000000">
      <w:r>
        <w:t>Joining from within means not losing one’s own integrity.</w:t>
      </w:r>
    </w:p>
    <w:p w14:paraId="68AB7F22" w14:textId="77777777" w:rsidR="00C60B54" w:rsidRDefault="00000000">
      <w:pPr>
        <w:pStyle w:val="31"/>
      </w:pPr>
      <w:r>
        <w:t>Existing Traditional Chinese interpretation — translated</w:t>
      </w:r>
    </w:p>
    <w:p w14:paraId="163924B4" w14:textId="77777777" w:rsidR="00C60B54" w:rsidRDefault="00000000">
      <w:r>
        <w:t>Closeness arises from within; remaining upright is auspicious. The Xiang adds that one does not lose oneself.</w:t>
      </w:r>
    </w:p>
    <w:p w14:paraId="2941CFB4" w14:textId="77777777" w:rsidR="00C60B54" w:rsidRDefault="00000000">
      <w:pPr>
        <w:pStyle w:val="31"/>
      </w:pPr>
      <w:r>
        <w:t>Line-specific interpretive focus</w:t>
      </w:r>
    </w:p>
    <w:p w14:paraId="5CC9FCB6" w14:textId="77777777" w:rsidR="00C60B54" w:rsidRDefault="00000000">
      <w:r>
        <w:t>Form sincere ties without losing independent judgment.</w:t>
      </w:r>
    </w:p>
    <w:p w14:paraId="4BF0C788" w14:textId="77777777" w:rsidR="00C60B54" w:rsidRDefault="00000000">
      <w:pPr>
        <w:pStyle w:val="31"/>
      </w:pPr>
      <w:r>
        <w:t>Historical narrative — complete four source paragraphs</w:t>
      </w:r>
    </w:p>
    <w:p w14:paraId="6F237815" w14:textId="77777777" w:rsidR="00C60B54" w:rsidRDefault="00000000">
      <w:r>
        <w:t>When Duke Huan of Qi appointed Guan Zhong, Qi first needed to put its internal administration in order before it could repeatedly send armies, attend meetings of rulers, and honor commitments among the states. Each ruler had separate security concerns and interests. Attendance at a single meeting did not mean surrendering all future decisions to Qi.</w:t>
      </w:r>
    </w:p>
    <w:p w14:paraId="3EC2A900" w14:textId="77777777" w:rsidR="00C60B54" w:rsidRDefault="00000000">
      <w:r>
        <w:t>Guan Zhong assisted Duke Huan by improving domestic governance and holding interstate meetings, thereby extending Qi’s influence. The Records of the Grand Historian connects Duke Huan’s hegemony with Guan Zhong’s domestic administration and diplomacy. The network of cooperation rested both on shared interests and on Qi’s strength.</w:t>
      </w:r>
    </w:p>
    <w:p w14:paraId="4CDA4A14" w14:textId="77777777" w:rsidR="00C60B54" w:rsidRDefault="00000000">
      <w:r>
        <w:t>Guan Zhong took part in governing Qi while Duke Huan increased his influence through repeated negotiations. The Records of the Grand Historian links their achievements with Qi’s hegemony. Cooperation among states relied on Qi’s strength as well as issues they faced in common. These alliances were not formed in one single meeting: participants and issues changed with circumstances. After becoming a leading state, Qi still had to manage its relationships with other powers continually.</w:t>
      </w:r>
    </w:p>
    <w:p w14:paraId="6D58BC60" w14:textId="77777777" w:rsidR="00C60B54" w:rsidRDefault="00000000">
      <w:r>
        <w:t>Domestic administration enabled Qi to provision armies and send envoys; diplomatic assemblies translated these resources into dealings with other states. Each common proposal still depended on whether the others would accept it. Duke Huan’s prestige, Guan Zhong’s work, and Qi’s military power supported one another.</w:t>
      </w:r>
    </w:p>
    <w:p w14:paraId="003FAA49" w14:textId="77777777" w:rsidR="00C60B54" w:rsidRDefault="00000000">
      <w:pPr>
        <w:pStyle w:val="31"/>
      </w:pPr>
      <w:r>
        <w:t>Line-specific historical comparison — full translation</w:t>
      </w:r>
    </w:p>
    <w:p w14:paraId="25746C4B" w14:textId="77777777" w:rsidR="00C60B54" w:rsidRDefault="00000000">
      <w:r>
        <w:t xml:space="preserve">Guan Zhong helps Duke Huan of Qi sustain cooperation among the lords: by reforming domestic administration and arranging interstate meetings, he helped extend Qi’s influence. </w:t>
      </w:r>
      <w:r>
        <w:lastRenderedPageBreak/>
        <w:t>The Records of the Grand Historian links this diplomatic network with both shared interests and Qi’s strength. Before participating consistently in campaigns and meetings, Qi had to manage its own affairs. Guan Zhong’s coalitions illustrate how an internal political position and external cooperation can reinforce one another; forming an alliance does not require a state to abandon its own judgment. The Xiang reads, “Joining from within, one does not lose oneself.” The focus is “Cooperation still requires an independent position.”</w:t>
      </w:r>
    </w:p>
    <w:p w14:paraId="7E6B2E71" w14:textId="77777777" w:rsidR="00C60B54" w:rsidRDefault="00000000">
      <w:pPr>
        <w:pStyle w:val="31"/>
      </w:pPr>
      <w:r>
        <w:t>Editorial assessment and limitations</w:t>
      </w:r>
    </w:p>
    <w:p w14:paraId="70E1B24A" w14:textId="77777777" w:rsidR="00C60B54" w:rsidRDefault="00000000">
      <w:r>
        <w:t>Grade B — Partially applicable. The case shows Guan Zhong maintaining interstate cooperation but does not explicitly establish the personal boundary expressed by “from within” and “not losing oneself.”</w:t>
      </w:r>
    </w:p>
    <w:p w14:paraId="1D81A9DC" w14:textId="77777777" w:rsidR="00C60B54" w:rsidRDefault="00000000">
      <w:pPr>
        <w:pStyle w:val="31"/>
      </w:pPr>
      <w:r>
        <w:t>Grade B: rationale and revision recommendations</w:t>
      </w:r>
    </w:p>
    <w:p w14:paraId="125E22D5" w14:textId="77777777" w:rsidR="00C60B54" w:rsidRDefault="00000000">
      <w:r>
        <w:t>One-time revision recommendation, supplementing rather than deleting the source comparison: the analogy supports only the limited aspect of sincere cooperation without losing one’s position. Guan Zhong’s management of alliances does not itself demonstrate the individual moral boundary evoked by the line. Readers should distinguish documented history, editorial analogy, and supposed effects lacking evidence.</w:t>
      </w:r>
    </w:p>
    <w:p w14:paraId="406B0AEA" w14:textId="77777777" w:rsidR="00C60B54" w:rsidRDefault="00000000">
      <w:pPr>
        <w:pStyle w:val="31"/>
      </w:pPr>
      <w:r>
        <w:t>Revised line-specific comparison</w:t>
      </w:r>
    </w:p>
    <w:p w14:paraId="658E7C10" w14:textId="77777777" w:rsidR="00C60B54" w:rsidRDefault="00000000">
      <w:r>
        <w:t>Revised line-specific comparison: Guan Zhong’s work to maintain Qi’s alliances shows that cooperation depends on arrangements and a state’s own position. Read through “joining from within, not losing oneself,” the alliances should be understood as resting on each state’s political interests and commitments, not as requiring abandonment of independent judgment merely because one has drawn close to others.</w:t>
      </w:r>
    </w:p>
    <w:p w14:paraId="263A4F7A" w14:textId="77777777" w:rsidR="00C60B54" w:rsidRDefault="00000000">
      <w:pPr>
        <w:pStyle w:val="31"/>
      </w:pPr>
      <w:r>
        <w:t>One-time reassessment</w:t>
      </w:r>
    </w:p>
    <w:p w14:paraId="2607B0BF" w14:textId="77777777" w:rsidR="00C60B54" w:rsidRDefault="00000000">
      <w:r>
        <w:t>One-time reassessment: B (reasonable with limitations; retained). The original story, case ID, and original evidence category are unchanged. No further attempt is made to force an A grade.</w:t>
      </w:r>
    </w:p>
    <w:p w14:paraId="1014566C" w14:textId="77777777" w:rsidR="00C60B54" w:rsidRDefault="00000000">
      <w:r>
        <w:t>Interpretive boundary: the comparison is editorial and retrospective. Unless supported by primary material, it must not be described as a participant directly citing or applying the Xiang.</w:t>
      </w:r>
    </w:p>
    <w:p w14:paraId="77442833" w14:textId="77777777" w:rsidR="00C60B54" w:rsidRDefault="00000000">
      <w:pPr>
        <w:pStyle w:val="af7"/>
      </w:pPr>
      <w:r>
        <w:t>Source: Traditional Chinese PM master V4.3.3; paragraph-level verification required before publication.</w:t>
      </w:r>
    </w:p>
    <w:p w14:paraId="0CC72ADC" w14:textId="77777777" w:rsidR="00C60B54" w:rsidRDefault="00000000">
      <w:pPr>
        <w:pStyle w:val="21"/>
      </w:pPr>
      <w:r>
        <w:t>Third line | The Qing Court’s Decisions during the Boxer Crisis — Choosing the Wrong Ally Brings Harm</w:t>
      </w:r>
    </w:p>
    <w:p w14:paraId="4FC3F6FD" w14:textId="77777777" w:rsidR="00C60B54" w:rsidRDefault="00000000">
      <w:r>
        <w:t>case_id: XCASE-H08-L3 | global_line_no: 045 | editorial_grade: A | translation_status: paragraph_translated_review_pending | publish_status: editorial_review</w:t>
      </w:r>
    </w:p>
    <w:p w14:paraId="2BE7232D" w14:textId="77777777" w:rsidR="00C60B54" w:rsidRDefault="00000000">
      <w:pPr>
        <w:pStyle w:val="31"/>
      </w:pPr>
      <w:r>
        <w:t>Full paragraph-level English translation — Traditional Chinese source V4.3.3</w:t>
      </w:r>
    </w:p>
    <w:p w14:paraId="5D3D31F7" w14:textId="77777777" w:rsidR="00C60B54" w:rsidRDefault="00000000">
      <w:pPr>
        <w:pStyle w:val="31"/>
      </w:pPr>
      <w:r>
        <w:t>Meaning of the Xiang</w:t>
      </w:r>
    </w:p>
    <w:p w14:paraId="0FB2A88D" w14:textId="77777777" w:rsidR="00C60B54" w:rsidRDefault="00000000">
      <w:r>
        <w:t>To join with the wrong people—would this not cause harm!</w:t>
      </w:r>
    </w:p>
    <w:p w14:paraId="53F8D834" w14:textId="77777777" w:rsidR="00C60B54" w:rsidRDefault="00000000">
      <w:pPr>
        <w:pStyle w:val="31"/>
      </w:pPr>
      <w:r>
        <w:t>Existing Traditional Chinese interpretation — translated</w:t>
      </w:r>
    </w:p>
    <w:p w14:paraId="0C8B1876" w14:textId="77777777" w:rsidR="00C60B54" w:rsidRDefault="00000000">
      <w:r>
        <w:t>One has drawn close to unsuitable people; the Xiang asks, “Would this not cause harm?”</w:t>
      </w:r>
    </w:p>
    <w:p w14:paraId="4F362AFA" w14:textId="77777777" w:rsidR="00C60B54" w:rsidRDefault="00000000">
      <w:pPr>
        <w:pStyle w:val="31"/>
      </w:pPr>
      <w:r>
        <w:lastRenderedPageBreak/>
        <w:t>Line-specific interpretive focus</w:t>
      </w:r>
    </w:p>
    <w:p w14:paraId="6C1B96EE" w14:textId="77777777" w:rsidR="00C60B54" w:rsidRDefault="00000000">
      <w:r>
        <w:t>Harm arises from relying on unsuitable allies.</w:t>
      </w:r>
    </w:p>
    <w:p w14:paraId="797A07B1" w14:textId="77777777" w:rsidR="00C60B54" w:rsidRDefault="00000000">
      <w:pPr>
        <w:pStyle w:val="31"/>
      </w:pPr>
      <w:r>
        <w:t>Historical narrative — complete four source paragraphs</w:t>
      </w:r>
    </w:p>
    <w:p w14:paraId="59860C68" w14:textId="77777777" w:rsidR="00C60B54" w:rsidRDefault="00000000">
      <w:r>
        <w:t>In 1900, Boxer activity, foreign intervention, and decision-making within the Qing court became intertwined. Beijing’s diplomatic and military position deteriorated rapidly. The court’s response to foreign troops and local officials’ judgments about protecting their jurisdictions were already moving in different directions.</w:t>
      </w:r>
    </w:p>
    <w:p w14:paraId="0696DC68" w14:textId="77777777" w:rsidR="00C60B54" w:rsidRDefault="00000000">
      <w:r>
        <w:t>As the Boxer movement and foreign military intervention intensified, the Qing government issued an imperial edict declaring war on foreign powers, further widening the crisis. Allied forces entered Beijing, the Qing court fled, and the Boxer Protocol was signed the next year. Some provincial officials pursued the policy known as Mutual Protection of the Southeast, demonstrating that central and local judgments did not coincide.</w:t>
      </w:r>
    </w:p>
    <w:p w14:paraId="64924776" w14:textId="77777777" w:rsidR="00C60B54" w:rsidRDefault="00000000">
      <w:r>
        <w:t>Following the declaration of war, fighting widened; allied troops entered Beijing and the court fled. Some southeastern officials pursued mutual protection instead of adopting exactly the same course as the center. The Boxer Protocol signed the next year imposed severe consequences on the Qing state and the population. In discussing errors of central policy, one must also expressly acknowledge the armed invasion by foreign powers. The movement from local unrest to international war involved decisions by more than one person.</w:t>
      </w:r>
    </w:p>
    <w:p w14:paraId="5ACC7739" w14:textId="77777777" w:rsidR="00C60B54" w:rsidRDefault="00000000">
      <w:r>
        <w:t>After the war edict, officials did not all respond alike, as the southeastern mutual-protection arrangements demonstrated. The entry of allied forces into Beijing and subsequent treaty indemnities transformed a crisis of political judgment into military and fiscal consequences. Each stage involved different actors and people who bore the costs.</w:t>
      </w:r>
    </w:p>
    <w:p w14:paraId="71069B1F" w14:textId="77777777" w:rsidR="00C60B54" w:rsidRDefault="00000000">
      <w:pPr>
        <w:pStyle w:val="31"/>
      </w:pPr>
      <w:r>
        <w:t>Line-specific historical comparison — full translation</w:t>
      </w:r>
    </w:p>
    <w:p w14:paraId="2579F72A" w14:textId="77777777" w:rsidR="00C60B54" w:rsidRDefault="00000000">
      <w:r>
        <w:t>The Qing court’s foreign-war decisions during the Boxer crisis: once the Boxer movement and foreign military intervention intensified, the court declared war, allied forces entered Beijing, and the court fled; the Boxer Protocol followed in the next year. The separate policy of southeastern mutual protection shows that central and provincial judgments differed. Boxer activity, external intervention, and divided court decisions had already made the situation rapidly worse. The court’s shifting attitude toward Boxer forces illustrates a mistaken assessment of potential partners. This does not mean labeling a complex group as innately good or evil. The Xiang asks, “Joining with the wrong people—is this not harmful?” The focus is “Relying on the wrong people may cause harm.”</w:t>
      </w:r>
    </w:p>
    <w:p w14:paraId="530BC652" w14:textId="77777777" w:rsidR="00C60B54" w:rsidRDefault="00000000">
      <w:pPr>
        <w:pStyle w:val="31"/>
      </w:pPr>
      <w:r>
        <w:t>Editorial assessment and limitations</w:t>
      </w:r>
    </w:p>
    <w:p w14:paraId="05C41D3F" w14:textId="77777777" w:rsidR="00C60B54" w:rsidRDefault="00000000">
      <w:r>
        <w:t>Grade A — Retain. The case offers a recognizable analogy for the injury that can follow unsuitable affiliations. It is a retrospective interpretation, not evidence that any actor actually quoted the Changes.</w:t>
      </w:r>
    </w:p>
    <w:p w14:paraId="4FA2AB1D" w14:textId="77777777" w:rsidR="00C60B54" w:rsidRDefault="00000000">
      <w:r>
        <w:t>Interpretive boundary: the comparison is editorial and retrospective. Unless supported by primary material, it must not be described as a participant directly citing or applying the Xiang.</w:t>
      </w:r>
    </w:p>
    <w:p w14:paraId="2E8B5E57" w14:textId="77777777" w:rsidR="00C60B54" w:rsidRDefault="00000000">
      <w:pPr>
        <w:pStyle w:val="af7"/>
      </w:pPr>
      <w:r>
        <w:t>Source: Traditional Chinese PM master V4.3.3; paragraph-level verification required before publication.</w:t>
      </w:r>
    </w:p>
    <w:p w14:paraId="33AEEB2D" w14:textId="77777777" w:rsidR="00C60B54" w:rsidRDefault="00000000">
      <w:pPr>
        <w:pStyle w:val="21"/>
      </w:pPr>
      <w:r>
        <w:lastRenderedPageBreak/>
        <w:t>Fourth line | Chong’er’s Exile and Return to Jin — Find Dependable Support</w:t>
      </w:r>
    </w:p>
    <w:p w14:paraId="5880E055" w14:textId="77777777" w:rsidR="00C60B54" w:rsidRDefault="00000000">
      <w:r>
        <w:t>case_id: XCASE-H08-L4 | global_line_no: 046 | editorial_grade: A | translation_status: paragraph_translated_review_pending | publish_status: editorial_review</w:t>
      </w:r>
    </w:p>
    <w:p w14:paraId="632B058D" w14:textId="77777777" w:rsidR="00C60B54" w:rsidRDefault="00000000">
      <w:pPr>
        <w:pStyle w:val="31"/>
      </w:pPr>
      <w:r>
        <w:t>Full paragraph-level English translation — Traditional Chinese source V4.3.3</w:t>
      </w:r>
    </w:p>
    <w:p w14:paraId="0480E8EA" w14:textId="77777777" w:rsidR="00C60B54" w:rsidRDefault="00000000">
      <w:pPr>
        <w:pStyle w:val="31"/>
      </w:pPr>
      <w:r>
        <w:t>Meaning of the Xiang</w:t>
      </w:r>
    </w:p>
    <w:p w14:paraId="607401B1" w14:textId="77777777" w:rsidR="00C60B54" w:rsidRDefault="00000000">
      <w:r>
        <w:t>To associate outwardly with the worthy is to follow those above.</w:t>
      </w:r>
    </w:p>
    <w:p w14:paraId="5D71D557" w14:textId="77777777" w:rsidR="00C60B54" w:rsidRDefault="00000000">
      <w:pPr>
        <w:pStyle w:val="31"/>
      </w:pPr>
      <w:r>
        <w:t>Existing Traditional Chinese interpretation — translated</w:t>
      </w:r>
    </w:p>
    <w:p w14:paraId="731255FA" w14:textId="77777777" w:rsidR="00C60B54" w:rsidRDefault="00000000">
      <w:r>
        <w:t>Joining the worthy outside one’s circle is explained by following the higher-ranking or worthy person.</w:t>
      </w:r>
    </w:p>
    <w:p w14:paraId="21793CD3" w14:textId="77777777" w:rsidR="00C60B54" w:rsidRDefault="00000000">
      <w:pPr>
        <w:pStyle w:val="31"/>
      </w:pPr>
      <w:r>
        <w:t>Line-specific interpretive focus</w:t>
      </w:r>
    </w:p>
    <w:p w14:paraId="431F3ECC" w14:textId="77777777" w:rsidR="00C60B54" w:rsidRDefault="00000000">
      <w:r>
        <w:t>Seek capable allies beyond one’s immediate circle.</w:t>
      </w:r>
    </w:p>
    <w:p w14:paraId="20B8F147" w14:textId="77777777" w:rsidR="00C60B54" w:rsidRDefault="00000000">
      <w:pPr>
        <w:pStyle w:val="31"/>
      </w:pPr>
      <w:r>
        <w:t>Historical narrative — complete four source paragraphs</w:t>
      </w:r>
    </w:p>
    <w:p w14:paraId="720CEA1C" w14:textId="77777777" w:rsidR="00C60B54" w:rsidRDefault="00000000">
      <w:r>
        <w:t>After succession disputes in Jin, Chong’er left his homeland and wandered among other states for many years. Without a Jin government on which he could rely, he and his companions needed hospitality and provisions wherever they went before they could even discuss political support.</w:t>
      </w:r>
    </w:p>
    <w:p w14:paraId="747E32A6" w14:textId="77777777" w:rsidR="00C60B54" w:rsidRDefault="00000000">
      <w:r>
        <w:t>Chong’er traveled through several states in exile, receiving differing degrees of hospitality and assistance. Ultimately, Qin’s support enabled him to return to Jin and take the throne. His experience shows how a political exile depended on hosts, retainers, and resources from outside his homeland.</w:t>
      </w:r>
    </w:p>
    <w:p w14:paraId="2869FB86" w14:textId="77777777" w:rsidR="00C60B54" w:rsidRDefault="00000000">
      <w:r>
        <w:t>Chong’er received uneven assistance abroad and was sometimes treated dismissively. Later Qin lent its support, allowing him to return and become Duke Wen of Jin. His accession was the result of a long exile, not an outcome guaranteed on the day he left. The choices of his hosts, the continued loyalty of his followers, and changes within Jin all shaped his eventual return.</w:t>
      </w:r>
    </w:p>
    <w:p w14:paraId="04E308D8" w14:textId="77777777" w:rsidR="00C60B54" w:rsidRDefault="00000000">
      <w:r>
        <w:t>In each state, local hosts decided how Chong’er would be received, and his retainers had to decide whether to continue accompanying him. No single stop automatically assured his return. Only when Qin assisted him and events in Jin also became favorable could he reenter his homeland’s political contest.</w:t>
      </w:r>
    </w:p>
    <w:p w14:paraId="14D6ECAF" w14:textId="77777777" w:rsidR="00C60B54" w:rsidRDefault="00000000">
      <w:pPr>
        <w:pStyle w:val="31"/>
      </w:pPr>
      <w:r>
        <w:t>Line-specific historical comparison — full translation</w:t>
      </w:r>
    </w:p>
    <w:p w14:paraId="1442C17B" w14:textId="77777777" w:rsidR="00C60B54" w:rsidRDefault="00000000">
      <w:r>
        <w:t>Chong’er’s exile and eventual accession in Jin: after leaving his homeland, he passed through several states and received varied assistance, finally returning with Qin’s support. His predicament illustrates an exiled politician’s reliance on hosts, companions, and external resources. Succession struggles at home had forced him abroad for years. His use of outside political support demonstrates the importance of external help under difficult conditions. “The worthy” is a term in the line and should not be treated as a blanket moral certification of every supporter. The Xiang says, “Externally joining with the worthy, following those above.” The focus is “Find help on which one can rely.”</w:t>
      </w:r>
    </w:p>
    <w:p w14:paraId="60053F3C" w14:textId="77777777" w:rsidR="00C60B54" w:rsidRDefault="00000000">
      <w:pPr>
        <w:pStyle w:val="31"/>
      </w:pPr>
      <w:r>
        <w:lastRenderedPageBreak/>
        <w:t>Editorial assessment and limitations</w:t>
      </w:r>
    </w:p>
    <w:p w14:paraId="4457B970" w14:textId="77777777" w:rsidR="00C60B54" w:rsidRDefault="00000000">
      <w:r>
        <w:t>Grade A — Retain. The action and outcome form a recognizable analogy for seeking capable associates outside one’s circle. It remains retrospective and does not prove that the figures involved cited the Changes.</w:t>
      </w:r>
    </w:p>
    <w:p w14:paraId="7471D2F4" w14:textId="77777777" w:rsidR="00C60B54" w:rsidRDefault="00000000">
      <w:r>
        <w:t>Interpretive boundary: the comparison is editorial and retrospective. Unless supported by primary material, it must not be described as a participant directly citing or applying the Xiang.</w:t>
      </w:r>
    </w:p>
    <w:p w14:paraId="4DB6CF9A" w14:textId="77777777" w:rsidR="00C60B54" w:rsidRDefault="00000000">
      <w:pPr>
        <w:pStyle w:val="af7"/>
      </w:pPr>
      <w:r>
        <w:t>Source: Traditional Chinese PM master V4.3.3; paragraph-level verification required before publication.</w:t>
      </w:r>
    </w:p>
    <w:p w14:paraId="7947359C" w14:textId="77777777" w:rsidR="00C60B54" w:rsidRDefault="00000000">
      <w:pPr>
        <w:pStyle w:val="21"/>
      </w:pPr>
      <w:r>
        <w:t>Fifth line | Liu Bang Enters Guanzhong and Announces Three Rules — Public Rules Can Unite Supporters</w:t>
      </w:r>
    </w:p>
    <w:p w14:paraId="3BE0ACBD" w14:textId="77777777" w:rsidR="00C60B54" w:rsidRDefault="00000000">
      <w:r>
        <w:t>case_id: XCASE-H08-L5 | global_line_no: 047 | editorial_grade: B | translation_status: paragraph_translated_review_pending | publish_status: editorial_review</w:t>
      </w:r>
    </w:p>
    <w:p w14:paraId="354FAD4C" w14:textId="77777777" w:rsidR="00C60B54" w:rsidRDefault="00000000">
      <w:pPr>
        <w:pStyle w:val="31"/>
      </w:pPr>
      <w:r>
        <w:t>Full paragraph-level English translation — Traditional Chinese source V4.3.3</w:t>
      </w:r>
    </w:p>
    <w:p w14:paraId="4CB7FFE5" w14:textId="77777777" w:rsidR="00C60B54" w:rsidRDefault="00000000">
      <w:pPr>
        <w:pStyle w:val="31"/>
      </w:pPr>
      <w:r>
        <w:t>Meaning of the Xiang</w:t>
      </w:r>
    </w:p>
    <w:p w14:paraId="49E0D260" w14:textId="77777777" w:rsidR="00C60B54" w:rsidRDefault="00000000">
      <w:r>
        <w:t>The good fortune of open association arises from a centered, proper position. Letting those who turn away go while taking those who follow means allowing the game ahead to escape. The people of the settlement are unalarmed because the ruler acts with moderation.</w:t>
      </w:r>
    </w:p>
    <w:p w14:paraId="50F39314" w14:textId="77777777" w:rsidR="00C60B54" w:rsidRDefault="00000000">
      <w:pPr>
        <w:pStyle w:val="31"/>
      </w:pPr>
      <w:r>
        <w:t>Existing Traditional Chinese interpretation — translated</w:t>
      </w:r>
    </w:p>
    <w:p w14:paraId="2B5E36D1" w14:textId="77777777" w:rsidR="00C60B54" w:rsidRDefault="00000000">
      <w:r>
        <w:t>The auspiciousness of openly joining others is explained by an upright, centered position. “Setting aside resistance and accepting those who follow” is linked to letting the game ahead escape. Open, honorable association and a ruler’s three-sided hunt that lets game escape without alarming the townspeople are auspicious because the ruler acts with moderation.</w:t>
      </w:r>
    </w:p>
    <w:p w14:paraId="5869AD84" w14:textId="77777777" w:rsidR="00C60B54" w:rsidRDefault="00000000">
      <w:pPr>
        <w:pStyle w:val="31"/>
      </w:pPr>
      <w:r>
        <w:t>Line-specific interpretive focus</w:t>
      </w:r>
    </w:p>
    <w:p w14:paraId="693286A1" w14:textId="77777777" w:rsidR="00C60B54" w:rsidRDefault="00000000">
      <w:r>
        <w:t>Moderation, openness, and restraint in public cooperation.</w:t>
      </w:r>
    </w:p>
    <w:p w14:paraId="5263BAFC" w14:textId="77777777" w:rsidR="00C60B54" w:rsidRDefault="00000000">
      <w:pPr>
        <w:pStyle w:val="31"/>
      </w:pPr>
      <w:r>
        <w:t>Historical narrative — complete four source paragraphs</w:t>
      </w:r>
    </w:p>
    <w:p w14:paraId="57092FFC" w14:textId="77777777" w:rsidR="00C60B54" w:rsidRDefault="00000000">
      <w:r>
        <w:t>As Qin rule collapsed, several armies advanced toward Guanzhong. When Liu Bang arrived in what had been the core territory of Qin, residents still faced uncertainty over military occupation and changes to the law. To gain their cooperation, an incoming commander had to make clear how the army would enter the region and what behavior would be punished.</w:t>
      </w:r>
    </w:p>
    <w:p w14:paraId="1682B99B" w14:textId="77777777" w:rsidR="00C60B54" w:rsidRDefault="00000000">
      <w:r>
        <w:t>After entering Guanzhong, Liu Bang announced three simple legal provisions and explained arrangements to local elders to reduce fear created by Qin’s harsh laws. This was a political measure aimed at gaining local support. Xiang Yu and other powers remained formidable; entry into Guanzhong did not mean Liu Bang had already secured the empire.</w:t>
      </w:r>
    </w:p>
    <w:p w14:paraId="301727BB" w14:textId="77777777" w:rsidR="00C60B54" w:rsidRDefault="00000000">
      <w:r>
        <w:t>Liu Bang assembled the elders and publicly declared the simplified laws; his soldiers then had to honor the promises. The arrangement could reduce local anxiety, but it did not immediately give him all political power. Xiang Yu and other armies were still active, and the situation outside Guanzhong remained unsettled. The advance, publication of the rules, and continued contest among the lords were distinct yet connected phases. Entry into Guanzhong was not the endpoint of the struggle for supremacy.</w:t>
      </w:r>
    </w:p>
    <w:p w14:paraId="035C0229" w14:textId="77777777" w:rsidR="00C60B54" w:rsidRDefault="00000000">
      <w:r>
        <w:lastRenderedPageBreak/>
        <w:t>When Guanzhong residents first heard the rules, armed troops still stood before them. Whether Liu Bang would honor his undertaking could become clear only through their subsequent dealings with the garrison. Competition among the powers for control of Guanzhong also kept this governing arrangement within an unstable political environment.</w:t>
      </w:r>
    </w:p>
    <w:p w14:paraId="7BCB8E78" w14:textId="77777777" w:rsidR="00C60B54" w:rsidRDefault="00000000">
      <w:pPr>
        <w:pStyle w:val="31"/>
      </w:pPr>
      <w:r>
        <w:t>Line-specific historical comparison — full translation</w:t>
      </w:r>
    </w:p>
    <w:p w14:paraId="4B259EE8" w14:textId="77777777" w:rsidR="00C60B54" w:rsidRDefault="00000000">
      <w:r>
        <w:t>Liu Bang enters Guanzhong and announces three rules: he publicly simplified the law and explained military arrangements to local elders, seeking to reduce fear of Qin’s harsh legislation. Xiang Yu and rival forces were still active, so taking Guanzhong did not mean he had conquered all China. The announcement offers an analogy for winning acceptance through public, intelligible political conduct. It does not justify claiming that every resident supported him freely and unanimously. The Xiang says, “Open association is fortunate because the position is centered and proper; let the opposing game go and take what follows; the townspeople are not alarmed because those above act moderately.” This case focuses on “Unite support through public rules.”</w:t>
      </w:r>
    </w:p>
    <w:p w14:paraId="7D4E1A4C" w14:textId="77777777" w:rsidR="00C60B54" w:rsidRDefault="00000000">
      <w:pPr>
        <w:pStyle w:val="31"/>
      </w:pPr>
      <w:r>
        <w:t>Editorial assessment and limitations</w:t>
      </w:r>
    </w:p>
    <w:p w14:paraId="3853C4A7" w14:textId="77777777" w:rsidR="00C60B54" w:rsidRDefault="00000000">
      <w:r>
        <w:t>Grade B — Partially applicable. The announcement of the three rules supports openness in public governance, but the restraint symbolized by the three-sided hunt and letting game escape is not directly matched by the episode.</w:t>
      </w:r>
    </w:p>
    <w:p w14:paraId="00AC1C01" w14:textId="77777777" w:rsidR="00C60B54" w:rsidRDefault="00000000">
      <w:pPr>
        <w:pStyle w:val="31"/>
      </w:pPr>
      <w:r>
        <w:t>Grade B: rationale and revision recommendations</w:t>
      </w:r>
    </w:p>
    <w:p w14:paraId="65BB03F7" w14:textId="77777777" w:rsidR="00C60B54" w:rsidRDefault="00000000">
      <w:r>
        <w:t>One-time revision recommendation, supplementing rather than deleting the original: the case corresponds only partially to centered, restrained, and publicly intelligible cooperation. Liu Bang’s proclamation substantiates the public-rule aspect but not the restraint implied by releasing game in the hunting image. Readers must separate established historical facts, editorial analogies, and unsupported causal claims.</w:t>
      </w:r>
    </w:p>
    <w:p w14:paraId="5293FE03" w14:textId="77777777" w:rsidR="00C60B54" w:rsidRDefault="00000000">
      <w:pPr>
        <w:pStyle w:val="31"/>
      </w:pPr>
      <w:r>
        <w:t>Revised line-specific comparison</w:t>
      </w:r>
    </w:p>
    <w:p w14:paraId="128491E2" w14:textId="77777777" w:rsidR="00C60B54" w:rsidRDefault="00000000">
      <w:r>
        <w:t>Revised line-specific comparison: Liu Bang’s three rules let Guanzhong residents know the norms governing the army and civil administration, providing a parallel to open and intelligible association. Yet “allowing the game ahead to escape” points toward restraint and nonexcessive pursuit; this episode does not directly demonstrate that image. The comparison therefore remains partial.</w:t>
      </w:r>
    </w:p>
    <w:p w14:paraId="02DD47F3" w14:textId="77777777" w:rsidR="00C60B54" w:rsidRDefault="00000000">
      <w:pPr>
        <w:pStyle w:val="31"/>
      </w:pPr>
      <w:r>
        <w:t>One-time reassessment</w:t>
      </w:r>
    </w:p>
    <w:p w14:paraId="7E1DD545" w14:textId="77777777" w:rsidR="00C60B54" w:rsidRDefault="00000000">
      <w:r>
        <w:t>One-time reassessment: B (reasonable with limitations; retained). The original story, case ID, and evidence category remain unchanged. An A grade is not forced.</w:t>
      </w:r>
    </w:p>
    <w:p w14:paraId="598BA769" w14:textId="77777777" w:rsidR="00C60B54" w:rsidRDefault="00000000">
      <w:r>
        <w:t>Interpretive boundary: the comparison is editorial and retrospective. Unless supported by primary material, it must not be described as a participant directly citing or applying the Xiang.</w:t>
      </w:r>
    </w:p>
    <w:p w14:paraId="5DA254EA" w14:textId="77777777" w:rsidR="00C60B54" w:rsidRDefault="00000000">
      <w:pPr>
        <w:pStyle w:val="af7"/>
      </w:pPr>
      <w:r>
        <w:t>Source: Traditional Chinese PM master V4.3.3; paragraph-level verification required before publication.</w:t>
      </w:r>
    </w:p>
    <w:p w14:paraId="37A072D2" w14:textId="77777777" w:rsidR="00C60B54" w:rsidRDefault="00000000">
      <w:pPr>
        <w:pStyle w:val="21"/>
      </w:pPr>
      <w:r>
        <w:t>Top line | The Collapse of Nationalist–Communist Cooperation in 1927 — Cooperation Fails without Shared Commitments</w:t>
      </w:r>
    </w:p>
    <w:p w14:paraId="2161A5A7" w14:textId="77777777" w:rsidR="00C60B54" w:rsidRDefault="00000000">
      <w:r>
        <w:t>case_id: XCASE-H08-L6 | global_line_no: 048 | editorial_grade: A | translation_status: paragraph_translated_review_pending | publish_status: editorial_review</w:t>
      </w:r>
    </w:p>
    <w:p w14:paraId="3A1CB675" w14:textId="77777777" w:rsidR="00C60B54" w:rsidRDefault="00000000">
      <w:pPr>
        <w:pStyle w:val="31"/>
      </w:pPr>
      <w:r>
        <w:lastRenderedPageBreak/>
        <w:t>Full paragraph-level English translation — Traditional Chinese source V4.3.3</w:t>
      </w:r>
    </w:p>
    <w:p w14:paraId="7A908895" w14:textId="77777777" w:rsidR="00C60B54" w:rsidRDefault="00000000">
      <w:pPr>
        <w:pStyle w:val="31"/>
      </w:pPr>
      <w:r>
        <w:t>Meaning of the Xiang</w:t>
      </w:r>
    </w:p>
    <w:p w14:paraId="15D4B36B" w14:textId="77777777" w:rsidR="00C60B54" w:rsidRDefault="00000000">
      <w:r>
        <w:t>An alliance without a head has no way to reach a proper end.</w:t>
      </w:r>
    </w:p>
    <w:p w14:paraId="1BF3C9F1" w14:textId="77777777" w:rsidR="00C60B54" w:rsidRDefault="00000000">
      <w:pPr>
        <w:pStyle w:val="31"/>
      </w:pPr>
      <w:r>
        <w:t>Existing Traditional Chinese interpretation — translated</w:t>
      </w:r>
    </w:p>
    <w:p w14:paraId="7296F39F" w14:textId="77777777" w:rsidR="00C60B54" w:rsidRDefault="00000000">
      <w:r>
        <w:t>Close association without a guiding center or a sound beginning is inauspicious; the Xiang explains that it has no enduring conclusion.</w:t>
      </w:r>
    </w:p>
    <w:p w14:paraId="240D0922" w14:textId="77777777" w:rsidR="00C60B54" w:rsidRDefault="00000000">
      <w:pPr>
        <w:pStyle w:val="31"/>
      </w:pPr>
      <w:r>
        <w:t>Line-specific interpretive focus</w:t>
      </w:r>
    </w:p>
    <w:p w14:paraId="23242642" w14:textId="77777777" w:rsidR="00C60B54" w:rsidRDefault="00000000">
      <w:r>
        <w:t>An alliance without a shared direction is difficult to sustain.</w:t>
      </w:r>
    </w:p>
    <w:p w14:paraId="3CDC81B3" w14:textId="77777777" w:rsidR="00C60B54" w:rsidRDefault="00000000">
      <w:pPr>
        <w:pStyle w:val="31"/>
      </w:pPr>
      <w:r>
        <w:t>Historical narrative — complete four source paragraphs</w:t>
      </w:r>
    </w:p>
    <w:p w14:paraId="7268940E" w14:textId="77777777" w:rsidR="00C60B54" w:rsidRDefault="00000000">
      <w:r>
        <w:t>During their First United Front, the Kuomintang and Chinese Communist Party both participated in the Northern Expedition. As forces advanced, difficult questions concerning military units, municipal power, and worker and peasant movements arose. The two parties differed in their expectations about future authority and social mobilization, and disagreement accumulated within the alliance.</w:t>
      </w:r>
    </w:p>
    <w:p w14:paraId="3104C9BC" w14:textId="77777777" w:rsidR="00C60B54" w:rsidRDefault="00000000">
      <w:r>
        <w:t>The First United Front faced increasing conflicts over interests, political strategy, and control of power during the Northern Expedition. The 1927 purge of Communists in Shanghai and the subsequent split at Wuhan broke the cooperation apart amid large-scale political violence. The parties then entered a prolonged period of military confrontation.</w:t>
      </w:r>
    </w:p>
    <w:p w14:paraId="1FBBF376" w14:textId="77777777" w:rsidR="00C60B54" w:rsidRDefault="00000000">
      <w:r>
        <w:t>The Shanghai purge and the break at Wuhan in 1927 destroyed cooperation and involved extensive political violence. People who had formerly acted within the same camp faced decisions about allegiance and the survival of their organizations. The former partners entered sustained military conflict. The events in Shanghai and Wuhan took place at different times, with different actors and victims; they should not be merged into an abstract “disagreement” with no concrete sequence.</w:t>
      </w:r>
    </w:p>
    <w:p w14:paraId="0877B842" w14:textId="77777777" w:rsidR="00C60B54" w:rsidRDefault="00000000">
      <w:r>
        <w:t>Political groups that had worked in the same cities during the alliance now confronted each other’s membership, lists, and armed forces. Shanghai and Wuhan adopted different measures in succession, putting associated individuals at risk of flight, arrest, or death. The long confrontation that followed made a return to the former cooperative relationship even more difficult.</w:t>
      </w:r>
    </w:p>
    <w:p w14:paraId="73E46CE7" w14:textId="77777777" w:rsidR="00C60B54" w:rsidRDefault="00000000">
      <w:pPr>
        <w:pStyle w:val="31"/>
      </w:pPr>
      <w:r>
        <w:t>Line-specific historical comparison — full translation</w:t>
      </w:r>
    </w:p>
    <w:p w14:paraId="1D32CB36" w14:textId="77777777" w:rsidR="00C60B54" w:rsidRDefault="00000000">
      <w:r>
        <w:t>The breakdown of the First United Front in 1927: during the Northern Expedition, competing interests, political strategies, and struggles for authority placed increasing strain on Kuomintang–Communist cooperation. The Shanghai purge and Wuhan split ended the alliance amid political violence, followed by prolonged armed conflict. The parties’ military advances had raised unresolved issues of command, municipal administration, and mass mobilization. This breakdown shows how a partnership lacking a shared political direction may prove hard to sustain. The Xiang says, “Joining without a head has no way to end properly.” The focus is “Cooperation cannot endure without consensus.”</w:t>
      </w:r>
    </w:p>
    <w:p w14:paraId="40AAA2AB" w14:textId="77777777" w:rsidR="00C60B54" w:rsidRDefault="00000000">
      <w:pPr>
        <w:pStyle w:val="31"/>
      </w:pPr>
      <w:r>
        <w:lastRenderedPageBreak/>
        <w:t>Editorial assessment and limitations</w:t>
      </w:r>
    </w:p>
    <w:p w14:paraId="6D2F61F8" w14:textId="77777777" w:rsidR="00C60B54" w:rsidRDefault="00000000">
      <w:r>
        <w:t>Grade A — Retain. The course and consequences of the alliance’s breakup offer a recognizable analogy for the failure of cooperation lacking a shared governing center. It is retrospective and does not establish that participants cited the Changes.</w:t>
      </w:r>
    </w:p>
    <w:p w14:paraId="4DCE5DDB" w14:textId="77777777" w:rsidR="00C60B54" w:rsidRDefault="00000000">
      <w:r>
        <w:t>Interpretive boundary: the comparison is editorial and retrospective. Unless supported by primary material, it must not be described as a participant directly citing or applying the Xiang.</w:t>
      </w:r>
    </w:p>
    <w:p w14:paraId="00F370A8" w14:textId="77777777" w:rsidR="00C60B54" w:rsidRDefault="00000000">
      <w:pPr>
        <w:pStyle w:val="af7"/>
      </w:pPr>
      <w:r>
        <w:t>Source: Traditional Chinese PM master V4.3.3; paragraph-level verification required before publication.</w:t>
      </w:r>
    </w:p>
    <w:p w14:paraId="16358532" w14:textId="77777777" w:rsidR="00C60B54" w:rsidRDefault="00000000">
      <w:r>
        <w:br w:type="page"/>
      </w:r>
    </w:p>
    <w:p w14:paraId="1E43906E" w14:textId="77777777" w:rsidR="00C60B54" w:rsidRDefault="00000000">
      <w:pPr>
        <w:pStyle w:val="1"/>
      </w:pPr>
      <w:r>
        <w:lastRenderedPageBreak/>
        <w:t>Part 02 — Hexagrams 09-12</w:t>
      </w:r>
    </w:p>
    <w:p w14:paraId="210892F5" w14:textId="77777777" w:rsidR="00C60B54" w:rsidRDefault="00000000">
      <w:pPr>
        <w:pStyle w:val="aa"/>
      </w:pPr>
      <w:r>
        <w:t>The Xiang Commentary</w:t>
      </w:r>
    </w:p>
    <w:p w14:paraId="60FA8BAB" w14:textId="77777777" w:rsidR="00C60B54" w:rsidRDefault="00000000">
      <w:r>
        <w:t>Chinese Political and Military History | Hexagrams 09–12 | 24 Historical Cases</w:t>
      </w:r>
    </w:p>
    <w:p w14:paraId="06CD0C55" w14:textId="77777777" w:rsidR="00C60B54" w:rsidRDefault="00000000">
      <w:r>
        <w:t>Paragraph-Level English Translation · V4.3.3 · Editorial Working Edition · Web / App / RWD</w:t>
      </w:r>
    </w:p>
    <w:p w14:paraId="035ED593" w14:textId="77777777" w:rsidR="00C60B54" w:rsidRDefault="00000000">
      <w:r>
        <w:t>Based on the Traditional Chinese V4.3.3 edition. The four original narrative paragraphs for each record are presented in their original order in English. Original suitability grades, IDs and editorial distinctions are preserved. This is not an independent historical verification or publication approval.</w:t>
      </w:r>
    </w:p>
    <w:p w14:paraId="683420D2" w14:textId="77777777" w:rsidR="00C60B54" w:rsidRDefault="00000000">
      <w:pPr>
        <w:pStyle w:val="1"/>
      </w:pPr>
      <w:r>
        <w:t>Case Directory — 24 Records</w:t>
      </w:r>
    </w:p>
    <w:tbl>
      <w:tblPr>
        <w:tblStyle w:val="-1"/>
        <w:tblW w:w="0" w:type="auto"/>
        <w:tblLook w:val="04A0" w:firstRow="1" w:lastRow="0" w:firstColumn="1" w:lastColumn="0" w:noHBand="0" w:noVBand="1"/>
      </w:tblPr>
      <w:tblGrid>
        <w:gridCol w:w="1583"/>
        <w:gridCol w:w="1581"/>
        <w:gridCol w:w="1700"/>
        <w:gridCol w:w="1879"/>
        <w:gridCol w:w="1897"/>
      </w:tblGrid>
      <w:tr w:rsidR="00C60B54" w14:paraId="32D1FB49"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32DC0FE0" w14:textId="77777777" w:rsidR="00C60B54" w:rsidRDefault="00000000">
            <w:r>
              <w:t>Hex.</w:t>
            </w:r>
          </w:p>
        </w:tc>
        <w:tc>
          <w:tcPr>
            <w:tcW w:w="1976" w:type="dxa"/>
          </w:tcPr>
          <w:p w14:paraId="3F59DA51"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 ID</w:t>
            </w:r>
          </w:p>
        </w:tc>
        <w:tc>
          <w:tcPr>
            <w:tcW w:w="1976" w:type="dxa"/>
          </w:tcPr>
          <w:p w14:paraId="75193C60" w14:textId="77777777" w:rsidR="00C60B54" w:rsidRDefault="00000000">
            <w:pPr>
              <w:cnfStyle w:val="100000000000" w:firstRow="1" w:lastRow="0" w:firstColumn="0" w:lastColumn="0" w:oddVBand="0" w:evenVBand="0" w:oddHBand="0" w:evenHBand="0" w:firstRowFirstColumn="0" w:firstRowLastColumn="0" w:lastRowFirstColumn="0" w:lastRowLastColumn="0"/>
            </w:pPr>
            <w:r>
              <w:t>Position</w:t>
            </w:r>
          </w:p>
        </w:tc>
        <w:tc>
          <w:tcPr>
            <w:tcW w:w="1976" w:type="dxa"/>
          </w:tcPr>
          <w:p w14:paraId="642E1EBE" w14:textId="77777777" w:rsidR="00C60B54" w:rsidRDefault="00000000">
            <w:pPr>
              <w:cnfStyle w:val="100000000000" w:firstRow="1" w:lastRow="0" w:firstColumn="0" w:lastColumn="0" w:oddVBand="0" w:evenVBand="0" w:oddHBand="0" w:evenHBand="0" w:firstRowFirstColumn="0" w:firstRowLastColumn="0" w:lastRowFirstColumn="0" w:lastRowLastColumn="0"/>
            </w:pPr>
            <w:r>
              <w:t>Identifiable Historical Event</w:t>
            </w:r>
          </w:p>
        </w:tc>
        <w:tc>
          <w:tcPr>
            <w:tcW w:w="1976" w:type="dxa"/>
          </w:tcPr>
          <w:p w14:paraId="585E4034" w14:textId="77777777" w:rsidR="00C60B54" w:rsidRDefault="00000000">
            <w:pPr>
              <w:cnfStyle w:val="100000000000" w:firstRow="1" w:lastRow="0" w:firstColumn="0" w:lastColumn="0" w:oddVBand="0" w:evenVBand="0" w:oddHBand="0" w:evenHBand="0" w:firstRowFirstColumn="0" w:firstRowLastColumn="0" w:lastRowFirstColumn="0" w:lastRowLastColumn="0"/>
            </w:pPr>
            <w:r>
              <w:t>Original Lesson (English)</w:t>
            </w:r>
          </w:p>
        </w:tc>
      </w:tr>
      <w:tr w:rsidR="00C60B54" w14:paraId="3CB73D00"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3CA1E4AE" w14:textId="77777777" w:rsidR="00C60B54" w:rsidRDefault="00000000">
            <w:r>
              <w:t>09</w:t>
            </w:r>
          </w:p>
        </w:tc>
        <w:tc>
          <w:tcPr>
            <w:tcW w:w="1976" w:type="dxa"/>
          </w:tcPr>
          <w:p w14:paraId="29CEB3CA" w14:textId="77777777" w:rsidR="00C60B54" w:rsidRDefault="00000000">
            <w:pPr>
              <w:cnfStyle w:val="000000100000" w:firstRow="0" w:lastRow="0" w:firstColumn="0" w:lastColumn="0" w:oddVBand="0" w:evenVBand="0" w:oddHBand="1" w:evenHBand="0" w:firstRowFirstColumn="0" w:firstRowLastColumn="0" w:lastRowFirstColumn="0" w:lastRowLastColumn="0"/>
            </w:pPr>
            <w:r>
              <w:t>049</w:t>
            </w:r>
          </w:p>
        </w:tc>
        <w:tc>
          <w:tcPr>
            <w:tcW w:w="1976" w:type="dxa"/>
          </w:tcPr>
          <w:p w14:paraId="79D41848"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1976" w:type="dxa"/>
          </w:tcPr>
          <w:p w14:paraId="58B4826F" w14:textId="77777777" w:rsidR="00C60B54" w:rsidRDefault="00000000">
            <w:pPr>
              <w:cnfStyle w:val="000000100000" w:firstRow="0" w:lastRow="0" w:firstColumn="0" w:lastColumn="0" w:oddVBand="0" w:evenVBand="0" w:oddHBand="1" w:evenHBand="0" w:firstRowFirstColumn="0" w:firstRowLastColumn="0" w:lastRowFirstColumn="0" w:lastRowLastColumn="0"/>
            </w:pPr>
            <w:r>
              <w:t>Zhuge Liang Withdraws after the Loss of Jieting and Accepts Responsibility</w:t>
            </w:r>
          </w:p>
        </w:tc>
        <w:tc>
          <w:tcPr>
            <w:tcW w:w="1976" w:type="dxa"/>
          </w:tcPr>
          <w:p w14:paraId="1FFCB4F7" w14:textId="77777777" w:rsidR="00C60B54" w:rsidRDefault="00000000">
            <w:pPr>
              <w:cnfStyle w:val="000000100000" w:firstRow="0" w:lastRow="0" w:firstColumn="0" w:lastColumn="0" w:oddVBand="0" w:evenVBand="0" w:oddHBand="1" w:evenHBand="0" w:firstRowFirstColumn="0" w:firstRowLastColumn="0" w:lastRowFirstColumn="0" w:lastRowLastColumn="0"/>
            </w:pPr>
            <w:r>
              <w:t>Return to a Viable Course after Deviation</w:t>
            </w:r>
          </w:p>
        </w:tc>
      </w:tr>
      <w:tr w:rsidR="00C60B54" w14:paraId="13E74616"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5CABF799" w14:textId="77777777" w:rsidR="00C60B54" w:rsidRDefault="00000000">
            <w:r>
              <w:t>09</w:t>
            </w:r>
          </w:p>
        </w:tc>
        <w:tc>
          <w:tcPr>
            <w:tcW w:w="1976" w:type="dxa"/>
          </w:tcPr>
          <w:p w14:paraId="4C46972D" w14:textId="77777777" w:rsidR="00C60B54" w:rsidRDefault="00000000">
            <w:pPr>
              <w:cnfStyle w:val="000000000000" w:firstRow="0" w:lastRow="0" w:firstColumn="0" w:lastColumn="0" w:oddVBand="0" w:evenVBand="0" w:oddHBand="0" w:evenHBand="0" w:firstRowFirstColumn="0" w:firstRowLastColumn="0" w:lastRowFirstColumn="0" w:lastRowLastColumn="0"/>
            </w:pPr>
            <w:r>
              <w:t>050</w:t>
            </w:r>
          </w:p>
        </w:tc>
        <w:tc>
          <w:tcPr>
            <w:tcW w:w="1976" w:type="dxa"/>
          </w:tcPr>
          <w:p w14:paraId="4B227715"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1976" w:type="dxa"/>
          </w:tcPr>
          <w:p w14:paraId="043F4363" w14:textId="77777777" w:rsidR="00C60B54" w:rsidRDefault="00000000">
            <w:pPr>
              <w:cnfStyle w:val="000000000000" w:firstRow="0" w:lastRow="0" w:firstColumn="0" w:lastColumn="0" w:oddVBand="0" w:evenVBand="0" w:oddHBand="0" w:evenHBand="0" w:firstRowFirstColumn="0" w:firstRowLastColumn="0" w:lastRowFirstColumn="0" w:lastRowLastColumn="0"/>
            </w:pPr>
            <w:r>
              <w:t>Negotiations Resolve the Detention Crisis of the Xi’an Incident</w:t>
            </w:r>
          </w:p>
        </w:tc>
        <w:tc>
          <w:tcPr>
            <w:tcW w:w="1976" w:type="dxa"/>
          </w:tcPr>
          <w:p w14:paraId="0A08EFE1" w14:textId="77777777" w:rsidR="00C60B54" w:rsidRDefault="00000000">
            <w:pPr>
              <w:cnfStyle w:val="000000000000" w:firstRow="0" w:lastRow="0" w:firstColumn="0" w:lastColumn="0" w:oddVBand="0" w:evenVBand="0" w:oddHBand="0" w:evenHBand="0" w:firstRowFirstColumn="0" w:firstRowLastColumn="0" w:lastRowFirstColumn="0" w:lastRowLastColumn="0"/>
            </w:pPr>
            <w:r>
              <w:t>Changing Course Requires Cooperation</w:t>
            </w:r>
          </w:p>
        </w:tc>
      </w:tr>
      <w:tr w:rsidR="00C60B54" w14:paraId="220A9BD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2A786813" w14:textId="77777777" w:rsidR="00C60B54" w:rsidRDefault="00000000">
            <w:r>
              <w:t>09</w:t>
            </w:r>
          </w:p>
        </w:tc>
        <w:tc>
          <w:tcPr>
            <w:tcW w:w="1976" w:type="dxa"/>
          </w:tcPr>
          <w:p w14:paraId="683D6F93" w14:textId="77777777" w:rsidR="00C60B54" w:rsidRDefault="00000000">
            <w:pPr>
              <w:cnfStyle w:val="000000100000" w:firstRow="0" w:lastRow="0" w:firstColumn="0" w:lastColumn="0" w:oddVBand="0" w:evenVBand="0" w:oddHBand="1" w:evenHBand="0" w:firstRowFirstColumn="0" w:firstRowLastColumn="0" w:lastRowFirstColumn="0" w:lastRowLastColumn="0"/>
            </w:pPr>
            <w:r>
              <w:t>051</w:t>
            </w:r>
          </w:p>
        </w:tc>
        <w:tc>
          <w:tcPr>
            <w:tcW w:w="1976" w:type="dxa"/>
          </w:tcPr>
          <w:p w14:paraId="17EE4FF8"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1976" w:type="dxa"/>
          </w:tcPr>
          <w:p w14:paraId="2C7E9059"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First United Front Breaks Down in 1927</w:t>
            </w:r>
          </w:p>
        </w:tc>
        <w:tc>
          <w:tcPr>
            <w:tcW w:w="1976" w:type="dxa"/>
          </w:tcPr>
          <w:p w14:paraId="0E74631A" w14:textId="77777777" w:rsidR="00C60B54" w:rsidRDefault="00000000">
            <w:pPr>
              <w:cnfStyle w:val="000000100000" w:firstRow="0" w:lastRow="0" w:firstColumn="0" w:lastColumn="0" w:oddVBand="0" w:evenVBand="0" w:oddHBand="1" w:evenHBand="0" w:firstRowFirstColumn="0" w:firstRowLastColumn="0" w:lastRowFirstColumn="0" w:lastRowLastColumn="0"/>
            </w:pPr>
            <w:r>
              <w:t>Internal Discord Weakens Cooperation</w:t>
            </w:r>
          </w:p>
        </w:tc>
      </w:tr>
      <w:tr w:rsidR="00C60B54" w14:paraId="5B4FEE97"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0C092DD9" w14:textId="77777777" w:rsidR="00C60B54" w:rsidRDefault="00000000">
            <w:r>
              <w:t>09</w:t>
            </w:r>
          </w:p>
        </w:tc>
        <w:tc>
          <w:tcPr>
            <w:tcW w:w="1976" w:type="dxa"/>
          </w:tcPr>
          <w:p w14:paraId="57308DC9" w14:textId="77777777" w:rsidR="00C60B54" w:rsidRDefault="00000000">
            <w:pPr>
              <w:cnfStyle w:val="000000000000" w:firstRow="0" w:lastRow="0" w:firstColumn="0" w:lastColumn="0" w:oddVBand="0" w:evenVBand="0" w:oddHBand="0" w:evenHBand="0" w:firstRowFirstColumn="0" w:firstRowLastColumn="0" w:lastRowFirstColumn="0" w:lastRowLastColumn="0"/>
            </w:pPr>
            <w:r>
              <w:t>052</w:t>
            </w:r>
          </w:p>
        </w:tc>
        <w:tc>
          <w:tcPr>
            <w:tcW w:w="1976" w:type="dxa"/>
          </w:tcPr>
          <w:p w14:paraId="7CBC3B72"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1976" w:type="dxa"/>
          </w:tcPr>
          <w:p w14:paraId="5C41860A" w14:textId="77777777" w:rsidR="00C60B54" w:rsidRDefault="00000000">
            <w:pPr>
              <w:cnfStyle w:val="000000000000" w:firstRow="0" w:lastRow="0" w:firstColumn="0" w:lastColumn="0" w:oddVBand="0" w:evenVBand="0" w:oddHBand="0" w:evenHBand="0" w:firstRowFirstColumn="0" w:firstRowLastColumn="0" w:lastRowFirstColumn="0" w:lastRowLastColumn="0"/>
            </w:pPr>
            <w:r>
              <w:t>Sun Quan and Liu Bei Ally against Cao Cao</w:t>
            </w:r>
          </w:p>
        </w:tc>
        <w:tc>
          <w:tcPr>
            <w:tcW w:w="1976" w:type="dxa"/>
          </w:tcPr>
          <w:p w14:paraId="58C010C3" w14:textId="77777777" w:rsidR="00C60B54" w:rsidRDefault="00000000">
            <w:pPr>
              <w:cnfStyle w:val="000000000000" w:firstRow="0" w:lastRow="0" w:firstColumn="0" w:lastColumn="0" w:oddVBand="0" w:evenVBand="0" w:oddHBand="0" w:evenHBand="0" w:firstRowFirstColumn="0" w:firstRowLastColumn="0" w:lastRowFirstColumn="0" w:lastRowLastColumn="0"/>
            </w:pPr>
            <w:r>
              <w:t>Mutual Trust Eases the Anxiety of Cooperation</w:t>
            </w:r>
          </w:p>
        </w:tc>
      </w:tr>
      <w:tr w:rsidR="00C60B54" w14:paraId="5D16E3D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24810A52" w14:textId="77777777" w:rsidR="00C60B54" w:rsidRDefault="00000000">
            <w:r>
              <w:t>09</w:t>
            </w:r>
          </w:p>
        </w:tc>
        <w:tc>
          <w:tcPr>
            <w:tcW w:w="1976" w:type="dxa"/>
          </w:tcPr>
          <w:p w14:paraId="0575C21C" w14:textId="77777777" w:rsidR="00C60B54" w:rsidRDefault="00000000">
            <w:pPr>
              <w:cnfStyle w:val="000000100000" w:firstRow="0" w:lastRow="0" w:firstColumn="0" w:lastColumn="0" w:oddVBand="0" w:evenVBand="0" w:oddHBand="1" w:evenHBand="0" w:firstRowFirstColumn="0" w:firstRowLastColumn="0" w:lastRowFirstColumn="0" w:lastRowLastColumn="0"/>
            </w:pPr>
            <w:r>
              <w:t>053</w:t>
            </w:r>
          </w:p>
        </w:tc>
        <w:tc>
          <w:tcPr>
            <w:tcW w:w="1976" w:type="dxa"/>
          </w:tcPr>
          <w:p w14:paraId="11A4693E"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1976" w:type="dxa"/>
          </w:tcPr>
          <w:p w14:paraId="6B66246C" w14:textId="77777777" w:rsidR="00C60B54" w:rsidRDefault="00000000">
            <w:pPr>
              <w:cnfStyle w:val="000000100000" w:firstRow="0" w:lastRow="0" w:firstColumn="0" w:lastColumn="0" w:oddVBand="0" w:evenVBand="0" w:oddHBand="1" w:evenHBand="0" w:firstRowFirstColumn="0" w:firstRowLastColumn="0" w:lastRowFirstColumn="0" w:lastRowLastColumn="0"/>
            </w:pPr>
            <w:r>
              <w:t>Xiao He Sustains Liu Bang’s War Effort from Guanzhong</w:t>
            </w:r>
          </w:p>
        </w:tc>
        <w:tc>
          <w:tcPr>
            <w:tcW w:w="1976" w:type="dxa"/>
          </w:tcPr>
          <w:p w14:paraId="48902637" w14:textId="77777777" w:rsidR="00C60B54" w:rsidRDefault="00000000">
            <w:pPr>
              <w:cnfStyle w:val="000000100000" w:firstRow="0" w:lastRow="0" w:firstColumn="0" w:lastColumn="0" w:oddVBand="0" w:evenVBand="0" w:oddHBand="1" w:evenHBand="0" w:firstRowFirstColumn="0" w:firstRowLastColumn="0" w:lastRowFirstColumn="0" w:lastRowLastColumn="0"/>
            </w:pPr>
            <w:r>
              <w:t>Resources Should Support the Whole</w:t>
            </w:r>
          </w:p>
        </w:tc>
      </w:tr>
      <w:tr w:rsidR="00C60B54" w14:paraId="1BCB75B0"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5230BE53" w14:textId="77777777" w:rsidR="00C60B54" w:rsidRDefault="00000000">
            <w:r>
              <w:t>09</w:t>
            </w:r>
          </w:p>
        </w:tc>
        <w:tc>
          <w:tcPr>
            <w:tcW w:w="1976" w:type="dxa"/>
          </w:tcPr>
          <w:p w14:paraId="3302479A" w14:textId="77777777" w:rsidR="00C60B54" w:rsidRDefault="00000000">
            <w:pPr>
              <w:cnfStyle w:val="000000000000" w:firstRow="0" w:lastRow="0" w:firstColumn="0" w:lastColumn="0" w:oddVBand="0" w:evenVBand="0" w:oddHBand="0" w:evenHBand="0" w:firstRowFirstColumn="0" w:firstRowLastColumn="0" w:lastRowFirstColumn="0" w:lastRowLastColumn="0"/>
            </w:pPr>
            <w:r>
              <w:t>054</w:t>
            </w:r>
          </w:p>
        </w:tc>
        <w:tc>
          <w:tcPr>
            <w:tcW w:w="1976" w:type="dxa"/>
          </w:tcPr>
          <w:p w14:paraId="7981A36D"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1976" w:type="dxa"/>
          </w:tcPr>
          <w:p w14:paraId="7D678D8C"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Korean Armistice Establishes a Mechanism to Stop Fighting</w:t>
            </w:r>
          </w:p>
        </w:tc>
        <w:tc>
          <w:tcPr>
            <w:tcW w:w="1976" w:type="dxa"/>
          </w:tcPr>
          <w:p w14:paraId="08AE24EE" w14:textId="77777777" w:rsidR="00C60B54" w:rsidRDefault="00000000">
            <w:pPr>
              <w:cnfStyle w:val="000000000000" w:firstRow="0" w:lastRow="0" w:firstColumn="0" w:lastColumn="0" w:oddVBand="0" w:evenVBand="0" w:oddHBand="0" w:evenHBand="0" w:firstRowFirstColumn="0" w:firstRowLastColumn="0" w:lastRowFirstColumn="0" w:lastRowLastColumn="0"/>
            </w:pPr>
            <w:r>
              <w:t>Respect the Boundary after an Armistice</w:t>
            </w:r>
          </w:p>
        </w:tc>
      </w:tr>
      <w:tr w:rsidR="00C60B54" w14:paraId="2B01B06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676E8F64" w14:textId="77777777" w:rsidR="00C60B54" w:rsidRDefault="00000000">
            <w:r>
              <w:t>10</w:t>
            </w:r>
          </w:p>
        </w:tc>
        <w:tc>
          <w:tcPr>
            <w:tcW w:w="1976" w:type="dxa"/>
          </w:tcPr>
          <w:p w14:paraId="177FE0D9" w14:textId="77777777" w:rsidR="00C60B54" w:rsidRDefault="00000000">
            <w:pPr>
              <w:cnfStyle w:val="000000100000" w:firstRow="0" w:lastRow="0" w:firstColumn="0" w:lastColumn="0" w:oddVBand="0" w:evenVBand="0" w:oddHBand="1" w:evenHBand="0" w:firstRowFirstColumn="0" w:firstRowLastColumn="0" w:lastRowFirstColumn="0" w:lastRowLastColumn="0"/>
            </w:pPr>
            <w:r>
              <w:t>055</w:t>
            </w:r>
          </w:p>
        </w:tc>
        <w:tc>
          <w:tcPr>
            <w:tcW w:w="1976" w:type="dxa"/>
          </w:tcPr>
          <w:p w14:paraId="1FE19F6E"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1976" w:type="dxa"/>
          </w:tcPr>
          <w:p w14:paraId="2DADF416" w14:textId="77777777" w:rsidR="00C60B54" w:rsidRDefault="00000000">
            <w:pPr>
              <w:cnfStyle w:val="000000100000" w:firstRow="0" w:lastRow="0" w:firstColumn="0" w:lastColumn="0" w:oddVBand="0" w:evenVBand="0" w:oddHBand="1" w:evenHBand="0" w:firstRowFirstColumn="0" w:firstRowLastColumn="0" w:lastRowFirstColumn="0" w:lastRowLastColumn="0"/>
            </w:pPr>
            <w:r>
              <w:t>Feng Yi Declines to Compete for Credit and Becomes the “Great Tree General”</w:t>
            </w:r>
          </w:p>
        </w:tc>
        <w:tc>
          <w:tcPr>
            <w:tcW w:w="1976" w:type="dxa"/>
          </w:tcPr>
          <w:p w14:paraId="0579C185" w14:textId="77777777" w:rsidR="00C60B54" w:rsidRDefault="00000000">
            <w:pPr>
              <w:cnfStyle w:val="000000100000" w:firstRow="0" w:lastRow="0" w:firstColumn="0" w:lastColumn="0" w:oddVBand="0" w:evenVBand="0" w:oddHBand="1" w:evenHBand="0" w:firstRowFirstColumn="0" w:firstRowLastColumn="0" w:lastRowFirstColumn="0" w:lastRowLastColumn="0"/>
            </w:pPr>
            <w:r>
              <w:t>Act According to Your Principles</w:t>
            </w:r>
          </w:p>
        </w:tc>
      </w:tr>
      <w:tr w:rsidR="00C60B54" w14:paraId="4F7D3682"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7AD95C3F" w14:textId="77777777" w:rsidR="00C60B54" w:rsidRDefault="00000000">
            <w:r>
              <w:t>10</w:t>
            </w:r>
          </w:p>
        </w:tc>
        <w:tc>
          <w:tcPr>
            <w:tcW w:w="1976" w:type="dxa"/>
          </w:tcPr>
          <w:p w14:paraId="7FB4CE40" w14:textId="77777777" w:rsidR="00C60B54" w:rsidRDefault="00000000">
            <w:pPr>
              <w:cnfStyle w:val="000000000000" w:firstRow="0" w:lastRow="0" w:firstColumn="0" w:lastColumn="0" w:oddVBand="0" w:evenVBand="0" w:oddHBand="0" w:evenHBand="0" w:firstRowFirstColumn="0" w:firstRowLastColumn="0" w:lastRowFirstColumn="0" w:lastRowLastColumn="0"/>
            </w:pPr>
            <w:r>
              <w:t>056</w:t>
            </w:r>
          </w:p>
        </w:tc>
        <w:tc>
          <w:tcPr>
            <w:tcW w:w="1976" w:type="dxa"/>
          </w:tcPr>
          <w:p w14:paraId="565966B5"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1976" w:type="dxa"/>
          </w:tcPr>
          <w:p w14:paraId="3EC61887"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Zhou Yafu Waits for the Right Moment in the </w:t>
            </w:r>
            <w:r>
              <w:lastRenderedPageBreak/>
              <w:t>Rebellion of the Seven States</w:t>
            </w:r>
          </w:p>
        </w:tc>
        <w:tc>
          <w:tcPr>
            <w:tcW w:w="1976" w:type="dxa"/>
          </w:tcPr>
          <w:p w14:paraId="50A7C6AA"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Maintain Judgment amid Outside Pressure</w:t>
            </w:r>
          </w:p>
        </w:tc>
      </w:tr>
      <w:tr w:rsidR="00C60B54" w14:paraId="0CD8A97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11A0EF66" w14:textId="77777777" w:rsidR="00C60B54" w:rsidRDefault="00000000">
            <w:r>
              <w:t>10</w:t>
            </w:r>
          </w:p>
        </w:tc>
        <w:tc>
          <w:tcPr>
            <w:tcW w:w="1976" w:type="dxa"/>
          </w:tcPr>
          <w:p w14:paraId="660CCB2F" w14:textId="77777777" w:rsidR="00C60B54" w:rsidRDefault="00000000">
            <w:pPr>
              <w:cnfStyle w:val="000000100000" w:firstRow="0" w:lastRow="0" w:firstColumn="0" w:lastColumn="0" w:oddVBand="0" w:evenVBand="0" w:oddHBand="1" w:evenHBand="0" w:firstRowFirstColumn="0" w:firstRowLastColumn="0" w:lastRowFirstColumn="0" w:lastRowLastColumn="0"/>
            </w:pPr>
            <w:r>
              <w:t>057</w:t>
            </w:r>
          </w:p>
        </w:tc>
        <w:tc>
          <w:tcPr>
            <w:tcW w:w="1976" w:type="dxa"/>
          </w:tcPr>
          <w:p w14:paraId="13DBAD95"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1976" w:type="dxa"/>
          </w:tcPr>
          <w:p w14:paraId="6D9EE8FF" w14:textId="77777777" w:rsidR="00C60B54" w:rsidRDefault="00000000">
            <w:pPr>
              <w:cnfStyle w:val="000000100000" w:firstRow="0" w:lastRow="0" w:firstColumn="0" w:lastColumn="0" w:oddVBand="0" w:evenVBand="0" w:oddHBand="1" w:evenHBand="0" w:firstRowFirstColumn="0" w:firstRowLastColumn="0" w:lastRowFirstColumn="0" w:lastRowLastColumn="0"/>
            </w:pPr>
            <w:r>
              <w:t>Fu Jian’s Southern Campaign Ends in Defeat at the Fei River</w:t>
            </w:r>
          </w:p>
        </w:tc>
        <w:tc>
          <w:tcPr>
            <w:tcW w:w="1976" w:type="dxa"/>
          </w:tcPr>
          <w:p w14:paraId="045D5D80" w14:textId="77777777" w:rsidR="00C60B54" w:rsidRDefault="00000000">
            <w:pPr>
              <w:cnfStyle w:val="000000100000" w:firstRow="0" w:lastRow="0" w:firstColumn="0" w:lastColumn="0" w:oddVBand="0" w:evenVBand="0" w:oddHBand="1" w:evenHBand="0" w:firstRowFirstColumn="0" w:firstRowLastColumn="0" w:lastRowFirstColumn="0" w:lastRowLastColumn="0"/>
            </w:pPr>
            <w:r>
              <w:t>Forcefulness Cannot Make Up for Limited Capability</w:t>
            </w:r>
          </w:p>
        </w:tc>
      </w:tr>
      <w:tr w:rsidR="00C60B54" w14:paraId="697627C5"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6EEA8D13" w14:textId="77777777" w:rsidR="00C60B54" w:rsidRDefault="00000000">
            <w:r>
              <w:t>10</w:t>
            </w:r>
          </w:p>
        </w:tc>
        <w:tc>
          <w:tcPr>
            <w:tcW w:w="1976" w:type="dxa"/>
          </w:tcPr>
          <w:p w14:paraId="3733175A" w14:textId="77777777" w:rsidR="00C60B54" w:rsidRDefault="00000000">
            <w:pPr>
              <w:cnfStyle w:val="000000000000" w:firstRow="0" w:lastRow="0" w:firstColumn="0" w:lastColumn="0" w:oddVBand="0" w:evenVBand="0" w:oddHBand="0" w:evenHBand="0" w:firstRowFirstColumn="0" w:firstRowLastColumn="0" w:lastRowFirstColumn="0" w:lastRowLastColumn="0"/>
            </w:pPr>
            <w:r>
              <w:t>058</w:t>
            </w:r>
          </w:p>
        </w:tc>
        <w:tc>
          <w:tcPr>
            <w:tcW w:w="1976" w:type="dxa"/>
          </w:tcPr>
          <w:p w14:paraId="3E139E81"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1976" w:type="dxa"/>
          </w:tcPr>
          <w:p w14:paraId="11B4874B" w14:textId="77777777" w:rsidR="00C60B54" w:rsidRDefault="00000000">
            <w:pPr>
              <w:cnfStyle w:val="000000000000" w:firstRow="0" w:lastRow="0" w:firstColumn="0" w:lastColumn="0" w:oddVBand="0" w:evenVBand="0" w:oddHBand="0" w:evenHBand="0" w:firstRowFirstColumn="0" w:firstRowLastColumn="0" w:lastRowFirstColumn="0" w:lastRowLastColumn="0"/>
            </w:pPr>
            <w:r>
              <w:t>Lin Xiangru Goes to Qin and Returns the Jade Intact to Zhao</w:t>
            </w:r>
          </w:p>
        </w:tc>
        <w:tc>
          <w:tcPr>
            <w:tcW w:w="1976" w:type="dxa"/>
          </w:tcPr>
          <w:p w14:paraId="55B70636" w14:textId="77777777" w:rsidR="00C60B54" w:rsidRDefault="00000000">
            <w:pPr>
              <w:cnfStyle w:val="000000000000" w:firstRow="0" w:lastRow="0" w:firstColumn="0" w:lastColumn="0" w:oddVBand="0" w:evenVBand="0" w:oddHBand="0" w:evenHBand="0" w:firstRowFirstColumn="0" w:firstRowLastColumn="0" w:lastRowFirstColumn="0" w:lastRowLastColumn="0"/>
            </w:pPr>
            <w:r>
              <w:t>Proceed Cautiously When Facing a Stronger Power</w:t>
            </w:r>
          </w:p>
        </w:tc>
      </w:tr>
      <w:tr w:rsidR="00C60B54" w14:paraId="63B37BD0"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74E0AED1" w14:textId="77777777" w:rsidR="00C60B54" w:rsidRDefault="00000000">
            <w:r>
              <w:t>10</w:t>
            </w:r>
          </w:p>
        </w:tc>
        <w:tc>
          <w:tcPr>
            <w:tcW w:w="1976" w:type="dxa"/>
          </w:tcPr>
          <w:p w14:paraId="6A9F8A99" w14:textId="77777777" w:rsidR="00C60B54" w:rsidRDefault="00000000">
            <w:pPr>
              <w:cnfStyle w:val="000000100000" w:firstRow="0" w:lastRow="0" w:firstColumn="0" w:lastColumn="0" w:oddVBand="0" w:evenVBand="0" w:oddHBand="1" w:evenHBand="0" w:firstRowFirstColumn="0" w:firstRowLastColumn="0" w:lastRowFirstColumn="0" w:lastRowLastColumn="0"/>
            </w:pPr>
            <w:r>
              <w:t>059</w:t>
            </w:r>
          </w:p>
        </w:tc>
        <w:tc>
          <w:tcPr>
            <w:tcW w:w="1976" w:type="dxa"/>
          </w:tcPr>
          <w:p w14:paraId="05950765"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1976" w:type="dxa"/>
          </w:tcPr>
          <w:p w14:paraId="4149722D"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Xuanwu Gate Incident Changes the Succession by Force</w:t>
            </w:r>
          </w:p>
        </w:tc>
        <w:tc>
          <w:tcPr>
            <w:tcW w:w="1976" w:type="dxa"/>
          </w:tcPr>
          <w:p w14:paraId="39AE02F0" w14:textId="77777777" w:rsidR="00C60B54" w:rsidRDefault="00000000">
            <w:pPr>
              <w:cnfStyle w:val="000000100000" w:firstRow="0" w:lastRow="0" w:firstColumn="0" w:lastColumn="0" w:oddVBand="0" w:evenVBand="0" w:oddHBand="1" w:evenHBand="0" w:firstRowFirstColumn="0" w:firstRowLastColumn="0" w:lastRowFirstColumn="0" w:lastRowLastColumn="0"/>
            </w:pPr>
            <w:r>
              <w:t>Authority to Decide Does Not Eliminate Danger</w:t>
            </w:r>
          </w:p>
        </w:tc>
      </w:tr>
      <w:tr w:rsidR="00C60B54" w14:paraId="05188CFC"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77A1D777" w14:textId="77777777" w:rsidR="00C60B54" w:rsidRDefault="00000000">
            <w:r>
              <w:t>10</w:t>
            </w:r>
          </w:p>
        </w:tc>
        <w:tc>
          <w:tcPr>
            <w:tcW w:w="1976" w:type="dxa"/>
          </w:tcPr>
          <w:p w14:paraId="16D3E891" w14:textId="77777777" w:rsidR="00C60B54" w:rsidRDefault="00000000">
            <w:pPr>
              <w:cnfStyle w:val="000000000000" w:firstRow="0" w:lastRow="0" w:firstColumn="0" w:lastColumn="0" w:oddVBand="0" w:evenVBand="0" w:oddHBand="0" w:evenHBand="0" w:firstRowFirstColumn="0" w:firstRowLastColumn="0" w:lastRowFirstColumn="0" w:lastRowLastColumn="0"/>
            </w:pPr>
            <w:r>
              <w:t>060</w:t>
            </w:r>
          </w:p>
        </w:tc>
        <w:tc>
          <w:tcPr>
            <w:tcW w:w="1976" w:type="dxa"/>
          </w:tcPr>
          <w:p w14:paraId="5A8DD1B9"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1976" w:type="dxa"/>
          </w:tcPr>
          <w:p w14:paraId="0DB39840" w14:textId="77777777" w:rsidR="00C60B54" w:rsidRDefault="00000000">
            <w:pPr>
              <w:cnfStyle w:val="000000000000" w:firstRow="0" w:lastRow="0" w:firstColumn="0" w:lastColumn="0" w:oddVBand="0" w:evenVBand="0" w:oddHBand="0" w:evenHBand="0" w:firstRowFirstColumn="0" w:firstRowLastColumn="0" w:lastRowFirstColumn="0" w:lastRowLastColumn="0"/>
            </w:pPr>
            <w:r>
              <w:t>Beiping Avoids a Major Urban Battle through Negotiation and Reorganization</w:t>
            </w:r>
          </w:p>
        </w:tc>
        <w:tc>
          <w:tcPr>
            <w:tcW w:w="1976" w:type="dxa"/>
          </w:tcPr>
          <w:p w14:paraId="3DE49442" w14:textId="77777777" w:rsidR="00C60B54" w:rsidRDefault="00000000">
            <w:pPr>
              <w:cnfStyle w:val="000000000000" w:firstRow="0" w:lastRow="0" w:firstColumn="0" w:lastColumn="0" w:oddVBand="0" w:evenVBand="0" w:oddHBand="0" w:evenHBand="0" w:firstRowFirstColumn="0" w:firstRowLastColumn="0" w:lastRowFirstColumn="0" w:lastRowLastColumn="0"/>
            </w:pPr>
            <w:r>
              <w:t>Assess Actions in Light of Their Results</w:t>
            </w:r>
          </w:p>
        </w:tc>
      </w:tr>
      <w:tr w:rsidR="00C60B54" w14:paraId="355A5CA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19E54D55" w14:textId="77777777" w:rsidR="00C60B54" w:rsidRDefault="00000000">
            <w:r>
              <w:t>11</w:t>
            </w:r>
          </w:p>
        </w:tc>
        <w:tc>
          <w:tcPr>
            <w:tcW w:w="1976" w:type="dxa"/>
          </w:tcPr>
          <w:p w14:paraId="0CD468AF" w14:textId="77777777" w:rsidR="00C60B54" w:rsidRDefault="00000000">
            <w:pPr>
              <w:cnfStyle w:val="000000100000" w:firstRow="0" w:lastRow="0" w:firstColumn="0" w:lastColumn="0" w:oddVBand="0" w:evenVBand="0" w:oddHBand="1" w:evenHBand="0" w:firstRowFirstColumn="0" w:firstRowLastColumn="0" w:lastRowFirstColumn="0" w:lastRowLastColumn="0"/>
            </w:pPr>
            <w:r>
              <w:t>061</w:t>
            </w:r>
          </w:p>
        </w:tc>
        <w:tc>
          <w:tcPr>
            <w:tcW w:w="1976" w:type="dxa"/>
          </w:tcPr>
          <w:p w14:paraId="4BC0BAE5"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1976" w:type="dxa"/>
          </w:tcPr>
          <w:p w14:paraId="3BCEBB4F"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Northern Expedition Takes Wuchang after a Failed Assault</w:t>
            </w:r>
          </w:p>
        </w:tc>
        <w:tc>
          <w:tcPr>
            <w:tcW w:w="1976" w:type="dxa"/>
          </w:tcPr>
          <w:p w14:paraId="04F4908E" w14:textId="77777777" w:rsidR="00C60B54" w:rsidRDefault="00000000">
            <w:pPr>
              <w:cnfStyle w:val="000000100000" w:firstRow="0" w:lastRow="0" w:firstColumn="0" w:lastColumn="0" w:oddVBand="0" w:evenVBand="0" w:oddHBand="1" w:evenHBand="0" w:firstRowFirstColumn="0" w:firstRowLastColumn="0" w:lastRowFirstColumn="0" w:lastRowLastColumn="0"/>
            </w:pPr>
            <w:r>
              <w:t>Collective Action Requires a Shared Direction</w:t>
            </w:r>
          </w:p>
        </w:tc>
      </w:tr>
      <w:tr w:rsidR="00C60B54" w14:paraId="68442AFF"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66A1F817" w14:textId="77777777" w:rsidR="00C60B54" w:rsidRDefault="00000000">
            <w:r>
              <w:t>11</w:t>
            </w:r>
          </w:p>
        </w:tc>
        <w:tc>
          <w:tcPr>
            <w:tcW w:w="1976" w:type="dxa"/>
          </w:tcPr>
          <w:p w14:paraId="6EB780BD" w14:textId="77777777" w:rsidR="00C60B54" w:rsidRDefault="00000000">
            <w:pPr>
              <w:cnfStyle w:val="000000000000" w:firstRow="0" w:lastRow="0" w:firstColumn="0" w:lastColumn="0" w:oddVBand="0" w:evenVBand="0" w:oddHBand="0" w:evenHBand="0" w:firstRowFirstColumn="0" w:firstRowLastColumn="0" w:lastRowFirstColumn="0" w:lastRowLastColumn="0"/>
            </w:pPr>
            <w:r>
              <w:t>062</w:t>
            </w:r>
          </w:p>
        </w:tc>
        <w:tc>
          <w:tcPr>
            <w:tcW w:w="1976" w:type="dxa"/>
          </w:tcPr>
          <w:p w14:paraId="10D2D291"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1976" w:type="dxa"/>
          </w:tcPr>
          <w:p w14:paraId="02E4BA8E" w14:textId="77777777" w:rsidR="00C60B54" w:rsidRDefault="00000000">
            <w:pPr>
              <w:cnfStyle w:val="000000000000" w:firstRow="0" w:lastRow="0" w:firstColumn="0" w:lastColumn="0" w:oddVBand="0" w:evenVBand="0" w:oddHBand="0" w:evenHBand="0" w:firstRowFirstColumn="0" w:firstRowLastColumn="0" w:lastRowFirstColumn="0" w:lastRowLastColumn="0"/>
            </w:pPr>
            <w:r>
              <w:t>Guan Zhong Helps Duke Huan of Qi Maintain Cooperation among the Lords</w:t>
            </w:r>
          </w:p>
        </w:tc>
        <w:tc>
          <w:tcPr>
            <w:tcW w:w="1976" w:type="dxa"/>
          </w:tcPr>
          <w:p w14:paraId="1BD57DB4" w14:textId="77777777" w:rsidR="00C60B54" w:rsidRDefault="00000000">
            <w:pPr>
              <w:cnfStyle w:val="000000000000" w:firstRow="0" w:lastRow="0" w:firstColumn="0" w:lastColumn="0" w:oddVBand="0" w:evenVBand="0" w:oddHBand="0" w:evenHBand="0" w:firstRowFirstColumn="0" w:firstRowLastColumn="0" w:lastRowFirstColumn="0" w:lastRowLastColumn="0"/>
            </w:pPr>
            <w:r>
              <w:t>Leadership Requires Room for Different Talents</w:t>
            </w:r>
          </w:p>
        </w:tc>
      </w:tr>
      <w:tr w:rsidR="00C60B54" w14:paraId="581172C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1A3269DB" w14:textId="77777777" w:rsidR="00C60B54" w:rsidRDefault="00000000">
            <w:r>
              <w:t>11</w:t>
            </w:r>
          </w:p>
        </w:tc>
        <w:tc>
          <w:tcPr>
            <w:tcW w:w="1976" w:type="dxa"/>
          </w:tcPr>
          <w:p w14:paraId="1B13BBA5" w14:textId="77777777" w:rsidR="00C60B54" w:rsidRDefault="00000000">
            <w:pPr>
              <w:cnfStyle w:val="000000100000" w:firstRow="0" w:lastRow="0" w:firstColumn="0" w:lastColumn="0" w:oddVBand="0" w:evenVBand="0" w:oddHBand="1" w:evenHBand="0" w:firstRowFirstColumn="0" w:firstRowLastColumn="0" w:lastRowFirstColumn="0" w:lastRowLastColumn="0"/>
            </w:pPr>
            <w:r>
              <w:t>063</w:t>
            </w:r>
          </w:p>
        </w:tc>
        <w:tc>
          <w:tcPr>
            <w:tcW w:w="1976" w:type="dxa"/>
          </w:tcPr>
          <w:p w14:paraId="5F126E8C"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1976" w:type="dxa"/>
          </w:tcPr>
          <w:p w14:paraId="6127E73F"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End of the Anti-Japanese War Does Not Secure Lasting Peace</w:t>
            </w:r>
          </w:p>
        </w:tc>
        <w:tc>
          <w:tcPr>
            <w:tcW w:w="1976" w:type="dxa"/>
          </w:tcPr>
          <w:p w14:paraId="52DF356D" w14:textId="77777777" w:rsidR="00C60B54" w:rsidRDefault="00000000">
            <w:pPr>
              <w:cnfStyle w:val="000000100000" w:firstRow="0" w:lastRow="0" w:firstColumn="0" w:lastColumn="0" w:oddVBand="0" w:evenVBand="0" w:oddHBand="1" w:evenHBand="0" w:firstRowFirstColumn="0" w:firstRowLastColumn="0" w:lastRowFirstColumn="0" w:lastRowLastColumn="0"/>
            </w:pPr>
            <w:r>
              <w:t>Victory Can Be Followed by Reversal</w:t>
            </w:r>
          </w:p>
        </w:tc>
      </w:tr>
      <w:tr w:rsidR="00C60B54" w14:paraId="0295537A"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306C665A" w14:textId="77777777" w:rsidR="00C60B54" w:rsidRDefault="00000000">
            <w:r>
              <w:t>11</w:t>
            </w:r>
          </w:p>
        </w:tc>
        <w:tc>
          <w:tcPr>
            <w:tcW w:w="1976" w:type="dxa"/>
          </w:tcPr>
          <w:p w14:paraId="499F576C" w14:textId="77777777" w:rsidR="00C60B54" w:rsidRDefault="00000000">
            <w:pPr>
              <w:cnfStyle w:val="000000000000" w:firstRow="0" w:lastRow="0" w:firstColumn="0" w:lastColumn="0" w:oddVBand="0" w:evenVBand="0" w:oddHBand="0" w:evenHBand="0" w:firstRowFirstColumn="0" w:firstRowLastColumn="0" w:lastRowFirstColumn="0" w:lastRowLastColumn="0"/>
            </w:pPr>
            <w:r>
              <w:t>064</w:t>
            </w:r>
          </w:p>
        </w:tc>
        <w:tc>
          <w:tcPr>
            <w:tcW w:w="1976" w:type="dxa"/>
          </w:tcPr>
          <w:p w14:paraId="00E9A414"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1976" w:type="dxa"/>
          </w:tcPr>
          <w:p w14:paraId="1E483E94" w14:textId="77777777" w:rsidR="00C60B54" w:rsidRDefault="00000000">
            <w:pPr>
              <w:cnfStyle w:val="000000000000" w:firstRow="0" w:lastRow="0" w:firstColumn="0" w:lastColumn="0" w:oddVBand="0" w:evenVBand="0" w:oddHBand="0" w:evenHBand="0" w:firstRowFirstColumn="0" w:firstRowLastColumn="0" w:lastRowFirstColumn="0" w:lastRowLastColumn="0"/>
            </w:pPr>
            <w:r>
              <w:t>Sun Quan and Liu Bei Unite against Cao Cao</w:t>
            </w:r>
          </w:p>
        </w:tc>
        <w:tc>
          <w:tcPr>
            <w:tcW w:w="1976" w:type="dxa"/>
          </w:tcPr>
          <w:p w14:paraId="549566CB" w14:textId="77777777" w:rsidR="00C60B54" w:rsidRDefault="00000000">
            <w:pPr>
              <w:cnfStyle w:val="000000000000" w:firstRow="0" w:lastRow="0" w:firstColumn="0" w:lastColumn="0" w:oddVBand="0" w:evenVBand="0" w:oddHBand="0" w:evenHBand="0" w:firstRowFirstColumn="0" w:firstRowLastColumn="0" w:lastRowFirstColumn="0" w:lastRowLastColumn="0"/>
            </w:pPr>
            <w:r>
              <w:t>Shared Circumstances Make an Alliance Possible</w:t>
            </w:r>
          </w:p>
        </w:tc>
      </w:tr>
      <w:tr w:rsidR="00C60B54" w14:paraId="4CF7BE3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35B02352" w14:textId="77777777" w:rsidR="00C60B54" w:rsidRDefault="00000000">
            <w:r>
              <w:t>11</w:t>
            </w:r>
          </w:p>
        </w:tc>
        <w:tc>
          <w:tcPr>
            <w:tcW w:w="1976" w:type="dxa"/>
          </w:tcPr>
          <w:p w14:paraId="4147DCE1" w14:textId="77777777" w:rsidR="00C60B54" w:rsidRDefault="00000000">
            <w:pPr>
              <w:cnfStyle w:val="000000100000" w:firstRow="0" w:lastRow="0" w:firstColumn="0" w:lastColumn="0" w:oddVBand="0" w:evenVBand="0" w:oddHBand="1" w:evenHBand="0" w:firstRowFirstColumn="0" w:firstRowLastColumn="0" w:lastRowFirstColumn="0" w:lastRowLastColumn="0"/>
            </w:pPr>
            <w:r>
              <w:t>065</w:t>
            </w:r>
          </w:p>
        </w:tc>
        <w:tc>
          <w:tcPr>
            <w:tcW w:w="1976" w:type="dxa"/>
          </w:tcPr>
          <w:p w14:paraId="7CF17748"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1976" w:type="dxa"/>
          </w:tcPr>
          <w:p w14:paraId="5679F34D" w14:textId="77777777" w:rsidR="00C60B54" w:rsidRDefault="00000000">
            <w:pPr>
              <w:cnfStyle w:val="000000100000" w:firstRow="0" w:lastRow="0" w:firstColumn="0" w:lastColumn="0" w:oddVBand="0" w:evenVBand="0" w:oddHBand="1" w:evenHBand="0" w:firstRowFirstColumn="0" w:firstRowLastColumn="0" w:lastRowFirstColumn="0" w:lastRowLastColumn="0"/>
            </w:pPr>
            <w:r>
              <w:t>Princess Xijun’s Marriage Alliance with Wusun</w:t>
            </w:r>
          </w:p>
        </w:tc>
        <w:tc>
          <w:tcPr>
            <w:tcW w:w="1976" w:type="dxa"/>
          </w:tcPr>
          <w:p w14:paraId="1F77AB6A" w14:textId="77777777" w:rsidR="00C60B54" w:rsidRDefault="00000000">
            <w:pPr>
              <w:cnfStyle w:val="000000100000" w:firstRow="0" w:lastRow="0" w:firstColumn="0" w:lastColumn="0" w:oddVBand="0" w:evenVBand="0" w:oddHBand="1" w:evenHBand="0" w:firstRowFirstColumn="0" w:firstRowLastColumn="0" w:lastRowFirstColumn="0" w:lastRowLastColumn="0"/>
            </w:pPr>
            <w:r>
              <w:t>Diplomatic Ties Carry Political Aspirations</w:t>
            </w:r>
          </w:p>
        </w:tc>
      </w:tr>
      <w:tr w:rsidR="00C60B54" w14:paraId="6CFA8798"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5748894F" w14:textId="77777777" w:rsidR="00C60B54" w:rsidRDefault="00000000">
            <w:r>
              <w:t>11</w:t>
            </w:r>
          </w:p>
        </w:tc>
        <w:tc>
          <w:tcPr>
            <w:tcW w:w="1976" w:type="dxa"/>
          </w:tcPr>
          <w:p w14:paraId="14C8934A" w14:textId="77777777" w:rsidR="00C60B54" w:rsidRDefault="00000000">
            <w:pPr>
              <w:cnfStyle w:val="000000000000" w:firstRow="0" w:lastRow="0" w:firstColumn="0" w:lastColumn="0" w:oddVBand="0" w:evenVBand="0" w:oddHBand="0" w:evenHBand="0" w:firstRowFirstColumn="0" w:firstRowLastColumn="0" w:lastRowFirstColumn="0" w:lastRowLastColumn="0"/>
            </w:pPr>
            <w:r>
              <w:t>066</w:t>
            </w:r>
          </w:p>
        </w:tc>
        <w:tc>
          <w:tcPr>
            <w:tcW w:w="1976" w:type="dxa"/>
          </w:tcPr>
          <w:p w14:paraId="6DC72D76"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1976" w:type="dxa"/>
          </w:tcPr>
          <w:p w14:paraId="0D27EED2" w14:textId="77777777" w:rsidR="00C60B54" w:rsidRDefault="00000000">
            <w:pPr>
              <w:cnfStyle w:val="000000000000" w:firstRow="0" w:lastRow="0" w:firstColumn="0" w:lastColumn="0" w:oddVBand="0" w:evenVBand="0" w:oddHBand="0" w:evenHBand="0" w:firstRowFirstColumn="0" w:firstRowLastColumn="0" w:lastRowFirstColumn="0" w:lastRowLastColumn="0"/>
            </w:pPr>
            <w:r>
              <w:t>Prosperity in the Late Tianbao Era Gives Way to the An Lushan Rebellion</w:t>
            </w:r>
          </w:p>
        </w:tc>
        <w:tc>
          <w:tcPr>
            <w:tcW w:w="1976" w:type="dxa"/>
          </w:tcPr>
          <w:p w14:paraId="5001B7F1" w14:textId="77777777" w:rsidR="00C60B54" w:rsidRDefault="00000000">
            <w:pPr>
              <w:cnfStyle w:val="000000000000" w:firstRow="0" w:lastRow="0" w:firstColumn="0" w:lastColumn="0" w:oddVBand="0" w:evenVBand="0" w:oddHBand="0" w:evenHBand="0" w:firstRowFirstColumn="0" w:firstRowLastColumn="0" w:lastRowFirstColumn="0" w:lastRowLastColumn="0"/>
            </w:pPr>
            <w:r>
              <w:t>An Order Can Collapse from Within</w:t>
            </w:r>
          </w:p>
        </w:tc>
      </w:tr>
      <w:tr w:rsidR="00C60B54" w14:paraId="0376836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6230B366" w14:textId="77777777" w:rsidR="00C60B54" w:rsidRDefault="00000000">
            <w:r>
              <w:t>12</w:t>
            </w:r>
          </w:p>
        </w:tc>
        <w:tc>
          <w:tcPr>
            <w:tcW w:w="1976" w:type="dxa"/>
          </w:tcPr>
          <w:p w14:paraId="015F4087" w14:textId="77777777" w:rsidR="00C60B54" w:rsidRDefault="00000000">
            <w:pPr>
              <w:cnfStyle w:val="000000100000" w:firstRow="0" w:lastRow="0" w:firstColumn="0" w:lastColumn="0" w:oddVBand="0" w:evenVBand="0" w:oddHBand="1" w:evenHBand="0" w:firstRowFirstColumn="0" w:firstRowLastColumn="0" w:lastRowFirstColumn="0" w:lastRowLastColumn="0"/>
            </w:pPr>
            <w:r>
              <w:t>067</w:t>
            </w:r>
          </w:p>
        </w:tc>
        <w:tc>
          <w:tcPr>
            <w:tcW w:w="1976" w:type="dxa"/>
          </w:tcPr>
          <w:p w14:paraId="3E3B20CF"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1976" w:type="dxa"/>
          </w:tcPr>
          <w:p w14:paraId="7D666DA7" w14:textId="77777777" w:rsidR="00C60B54" w:rsidRDefault="00000000">
            <w:pPr>
              <w:cnfStyle w:val="000000100000" w:firstRow="0" w:lastRow="0" w:firstColumn="0" w:lastColumn="0" w:oddVBand="0" w:evenVBand="0" w:oddHBand="1" w:evenHBand="0" w:firstRowFirstColumn="0" w:firstRowLastColumn="0" w:lastRowFirstColumn="0" w:lastRowLastColumn="0"/>
            </w:pPr>
            <w:r>
              <w:t>Bao Zheng Opposes Zhang Yaozuo’s Promotion through Palace Connections</w:t>
            </w:r>
          </w:p>
        </w:tc>
        <w:tc>
          <w:tcPr>
            <w:tcW w:w="1976" w:type="dxa"/>
          </w:tcPr>
          <w:p w14:paraId="5D899DC5" w14:textId="77777777" w:rsidR="00C60B54" w:rsidRDefault="00000000">
            <w:pPr>
              <w:cnfStyle w:val="000000100000" w:firstRow="0" w:lastRow="0" w:firstColumn="0" w:lastColumn="0" w:oddVBand="0" w:evenVBand="0" w:oddHBand="1" w:evenHBand="0" w:firstRowFirstColumn="0" w:firstRowLastColumn="0" w:lastRowFirstColumn="0" w:lastRowLastColumn="0"/>
            </w:pPr>
            <w:r>
              <w:t>Uphold Public Duty in an Unfavorable Setting</w:t>
            </w:r>
          </w:p>
        </w:tc>
      </w:tr>
      <w:tr w:rsidR="00C60B54" w14:paraId="5C038C0B"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749B00E5" w14:textId="77777777" w:rsidR="00C60B54" w:rsidRDefault="00000000">
            <w:r>
              <w:t>12</w:t>
            </w:r>
          </w:p>
        </w:tc>
        <w:tc>
          <w:tcPr>
            <w:tcW w:w="1976" w:type="dxa"/>
          </w:tcPr>
          <w:p w14:paraId="797E372A" w14:textId="77777777" w:rsidR="00C60B54" w:rsidRDefault="00000000">
            <w:pPr>
              <w:cnfStyle w:val="000000000000" w:firstRow="0" w:lastRow="0" w:firstColumn="0" w:lastColumn="0" w:oddVBand="0" w:evenVBand="0" w:oddHBand="0" w:evenHBand="0" w:firstRowFirstColumn="0" w:firstRowLastColumn="0" w:lastRowFirstColumn="0" w:lastRowLastColumn="0"/>
            </w:pPr>
            <w:r>
              <w:t>068</w:t>
            </w:r>
          </w:p>
        </w:tc>
        <w:tc>
          <w:tcPr>
            <w:tcW w:w="1976" w:type="dxa"/>
          </w:tcPr>
          <w:p w14:paraId="7A174EB3"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1976" w:type="dxa"/>
          </w:tcPr>
          <w:p w14:paraId="6B332063"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The Traditional </w:t>
            </w:r>
            <w:r>
              <w:lastRenderedPageBreak/>
              <w:t>Account of King Wen’s Imprisonment at Youli</w:t>
            </w:r>
          </w:p>
        </w:tc>
        <w:tc>
          <w:tcPr>
            <w:tcW w:w="1976" w:type="dxa"/>
          </w:tcPr>
          <w:p w14:paraId="236E5D71"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Do Not Lose Your </w:t>
            </w:r>
            <w:r>
              <w:lastRenderedPageBreak/>
              <w:t>Principles amid Adversity</w:t>
            </w:r>
          </w:p>
        </w:tc>
      </w:tr>
      <w:tr w:rsidR="00C60B54" w14:paraId="6663CF3E"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0F207397" w14:textId="77777777" w:rsidR="00C60B54" w:rsidRDefault="00000000">
            <w:r>
              <w:lastRenderedPageBreak/>
              <w:t>12</w:t>
            </w:r>
          </w:p>
        </w:tc>
        <w:tc>
          <w:tcPr>
            <w:tcW w:w="1976" w:type="dxa"/>
          </w:tcPr>
          <w:p w14:paraId="6AFF296A" w14:textId="77777777" w:rsidR="00C60B54" w:rsidRDefault="00000000">
            <w:pPr>
              <w:cnfStyle w:val="000000100000" w:firstRow="0" w:lastRow="0" w:firstColumn="0" w:lastColumn="0" w:oddVBand="0" w:evenVBand="0" w:oddHBand="1" w:evenHBand="0" w:firstRowFirstColumn="0" w:firstRowLastColumn="0" w:lastRowFirstColumn="0" w:lastRowLastColumn="0"/>
            </w:pPr>
            <w:r>
              <w:t>069</w:t>
            </w:r>
          </w:p>
        </w:tc>
        <w:tc>
          <w:tcPr>
            <w:tcW w:w="1976" w:type="dxa"/>
          </w:tcPr>
          <w:p w14:paraId="59E4C53C"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1976" w:type="dxa"/>
          </w:tcPr>
          <w:p w14:paraId="386F8735" w14:textId="77777777" w:rsidR="00C60B54" w:rsidRDefault="00000000">
            <w:pPr>
              <w:cnfStyle w:val="000000100000" w:firstRow="0" w:lastRow="0" w:firstColumn="0" w:lastColumn="0" w:oddVBand="0" w:evenVBand="0" w:oddHBand="1" w:evenHBand="0" w:firstRowFirstColumn="0" w:firstRowLastColumn="0" w:lastRowFirstColumn="0" w:lastRowLastColumn="0"/>
            </w:pPr>
            <w:r>
              <w:t>Yuan Shikai’s Imperial Bid Provokes the National Protection Movement</w:t>
            </w:r>
          </w:p>
        </w:tc>
        <w:tc>
          <w:tcPr>
            <w:tcW w:w="1976" w:type="dxa"/>
          </w:tcPr>
          <w:p w14:paraId="29A2D220" w14:textId="77777777" w:rsidR="00C60B54" w:rsidRDefault="00000000">
            <w:pPr>
              <w:cnfStyle w:val="000000100000" w:firstRow="0" w:lastRow="0" w:firstColumn="0" w:lastColumn="0" w:oddVBand="0" w:evenVBand="0" w:oddHBand="1" w:evenHBand="0" w:firstRowFirstColumn="0" w:firstRowLastColumn="0" w:lastRowFirstColumn="0" w:lastRowLastColumn="0"/>
            </w:pPr>
            <w:r>
              <w:t>Political Position and Legitimacy Can Diverge</w:t>
            </w:r>
          </w:p>
        </w:tc>
      </w:tr>
      <w:tr w:rsidR="00C60B54" w14:paraId="5E1E5873"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1E127184" w14:textId="77777777" w:rsidR="00C60B54" w:rsidRDefault="00000000">
            <w:r>
              <w:t>12</w:t>
            </w:r>
          </w:p>
        </w:tc>
        <w:tc>
          <w:tcPr>
            <w:tcW w:w="1976" w:type="dxa"/>
          </w:tcPr>
          <w:p w14:paraId="44998F53" w14:textId="77777777" w:rsidR="00C60B54" w:rsidRDefault="00000000">
            <w:pPr>
              <w:cnfStyle w:val="000000000000" w:firstRow="0" w:lastRow="0" w:firstColumn="0" w:lastColumn="0" w:oddVBand="0" w:evenVBand="0" w:oddHBand="0" w:evenHBand="0" w:firstRowFirstColumn="0" w:firstRowLastColumn="0" w:lastRowFirstColumn="0" w:lastRowLastColumn="0"/>
            </w:pPr>
            <w:r>
              <w:t>070</w:t>
            </w:r>
          </w:p>
        </w:tc>
        <w:tc>
          <w:tcPr>
            <w:tcW w:w="1976" w:type="dxa"/>
          </w:tcPr>
          <w:p w14:paraId="521C29BC"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1976" w:type="dxa"/>
          </w:tcPr>
          <w:p w14:paraId="1D79EF2F"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Nanjing Provisional Government Establishes Republican Institutions</w:t>
            </w:r>
          </w:p>
        </w:tc>
        <w:tc>
          <w:tcPr>
            <w:tcW w:w="1976" w:type="dxa"/>
          </w:tcPr>
          <w:p w14:paraId="69D9A867" w14:textId="77777777" w:rsidR="00C60B54" w:rsidRDefault="00000000">
            <w:pPr>
              <w:cnfStyle w:val="000000000000" w:firstRow="0" w:lastRow="0" w:firstColumn="0" w:lastColumn="0" w:oddVBand="0" w:evenVBand="0" w:oddHBand="0" w:evenHBand="0" w:firstRowFirstColumn="0" w:firstRowLastColumn="0" w:lastRowFirstColumn="0" w:lastRowLastColumn="0"/>
            </w:pPr>
            <w:r>
              <w:t>New Responsibilities Need Institutional Authority</w:t>
            </w:r>
          </w:p>
        </w:tc>
      </w:tr>
      <w:tr w:rsidR="00C60B54" w14:paraId="75E0A68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6" w:type="dxa"/>
          </w:tcPr>
          <w:p w14:paraId="4D34163C" w14:textId="77777777" w:rsidR="00C60B54" w:rsidRDefault="00000000">
            <w:r>
              <w:t>12</w:t>
            </w:r>
          </w:p>
        </w:tc>
        <w:tc>
          <w:tcPr>
            <w:tcW w:w="1976" w:type="dxa"/>
          </w:tcPr>
          <w:p w14:paraId="6245C932" w14:textId="77777777" w:rsidR="00C60B54" w:rsidRDefault="00000000">
            <w:pPr>
              <w:cnfStyle w:val="000000100000" w:firstRow="0" w:lastRow="0" w:firstColumn="0" w:lastColumn="0" w:oddVBand="0" w:evenVBand="0" w:oddHBand="1" w:evenHBand="0" w:firstRowFirstColumn="0" w:firstRowLastColumn="0" w:lastRowFirstColumn="0" w:lastRowLastColumn="0"/>
            </w:pPr>
            <w:r>
              <w:t>071</w:t>
            </w:r>
          </w:p>
        </w:tc>
        <w:tc>
          <w:tcPr>
            <w:tcW w:w="1976" w:type="dxa"/>
          </w:tcPr>
          <w:p w14:paraId="2A44755B"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1976" w:type="dxa"/>
          </w:tcPr>
          <w:p w14:paraId="1F56F702" w14:textId="77777777" w:rsidR="00C60B54" w:rsidRDefault="00000000">
            <w:pPr>
              <w:cnfStyle w:val="000000100000" w:firstRow="0" w:lastRow="0" w:firstColumn="0" w:lastColumn="0" w:oddVBand="0" w:evenVBand="0" w:oddHBand="1" w:evenHBand="0" w:firstRowFirstColumn="0" w:firstRowLastColumn="0" w:lastRowFirstColumn="0" w:lastRowLastColumn="0"/>
            </w:pPr>
            <w:r>
              <w:t>Liu Xiu Establishes Eastern Han and Restores Administration</w:t>
            </w:r>
          </w:p>
        </w:tc>
        <w:tc>
          <w:tcPr>
            <w:tcW w:w="1976" w:type="dxa"/>
          </w:tcPr>
          <w:p w14:paraId="664EBE1F" w14:textId="77777777" w:rsidR="00C60B54" w:rsidRDefault="00000000">
            <w:pPr>
              <w:cnfStyle w:val="000000100000" w:firstRow="0" w:lastRow="0" w:firstColumn="0" w:lastColumn="0" w:oddVBand="0" w:evenVBand="0" w:oddHBand="1" w:evenHBand="0" w:firstRowFirstColumn="0" w:firstRowLastColumn="0" w:lastRowFirstColumn="0" w:lastRowLastColumn="0"/>
            </w:pPr>
            <w:r>
              <w:t>Build a Stable Center in a Crisis</w:t>
            </w:r>
          </w:p>
        </w:tc>
      </w:tr>
      <w:tr w:rsidR="00C60B54" w14:paraId="678DECAC" w14:textId="77777777" w:rsidTr="00C60B54">
        <w:tc>
          <w:tcPr>
            <w:cnfStyle w:val="001000000000" w:firstRow="0" w:lastRow="0" w:firstColumn="1" w:lastColumn="0" w:oddVBand="0" w:evenVBand="0" w:oddHBand="0" w:evenHBand="0" w:firstRowFirstColumn="0" w:firstRowLastColumn="0" w:lastRowFirstColumn="0" w:lastRowLastColumn="0"/>
            <w:tcW w:w="1976" w:type="dxa"/>
          </w:tcPr>
          <w:p w14:paraId="46610E70" w14:textId="77777777" w:rsidR="00C60B54" w:rsidRDefault="00000000">
            <w:r>
              <w:t>12</w:t>
            </w:r>
          </w:p>
        </w:tc>
        <w:tc>
          <w:tcPr>
            <w:tcW w:w="1976" w:type="dxa"/>
          </w:tcPr>
          <w:p w14:paraId="1473BB87" w14:textId="77777777" w:rsidR="00C60B54" w:rsidRDefault="00000000">
            <w:pPr>
              <w:cnfStyle w:val="000000000000" w:firstRow="0" w:lastRow="0" w:firstColumn="0" w:lastColumn="0" w:oddVBand="0" w:evenVBand="0" w:oddHBand="0" w:evenHBand="0" w:firstRowFirstColumn="0" w:firstRowLastColumn="0" w:lastRowFirstColumn="0" w:lastRowLastColumn="0"/>
            </w:pPr>
            <w:r>
              <w:t>072</w:t>
            </w:r>
          </w:p>
        </w:tc>
        <w:tc>
          <w:tcPr>
            <w:tcW w:w="1976" w:type="dxa"/>
          </w:tcPr>
          <w:p w14:paraId="36EDDF8B"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1976" w:type="dxa"/>
          </w:tcPr>
          <w:p w14:paraId="5EA5A57F"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1911 Revolution Brings Qing Rule to an End</w:t>
            </w:r>
          </w:p>
        </w:tc>
        <w:tc>
          <w:tcPr>
            <w:tcW w:w="1976" w:type="dxa"/>
          </w:tcPr>
          <w:p w14:paraId="13CAD65A" w14:textId="77777777" w:rsidR="00C60B54" w:rsidRDefault="00000000">
            <w:pPr>
              <w:cnfStyle w:val="000000000000" w:firstRow="0" w:lastRow="0" w:firstColumn="0" w:lastColumn="0" w:oddVBand="0" w:evenVBand="0" w:oddHBand="0" w:evenHBand="0" w:firstRowFirstColumn="0" w:firstRowLastColumn="0" w:lastRowFirstColumn="0" w:lastRowLastColumn="0"/>
            </w:pPr>
            <w:r>
              <w:t>Political Change Can Break a Deadlock</w:t>
            </w:r>
          </w:p>
        </w:tc>
      </w:tr>
    </w:tbl>
    <w:p w14:paraId="4ABD623E" w14:textId="77777777" w:rsidR="00C60B54" w:rsidRDefault="00000000">
      <w:pPr>
        <w:pStyle w:val="1"/>
      </w:pPr>
      <w:r>
        <w:t>Editorial and Engineering Specification</w:t>
      </w:r>
    </w:p>
    <w:p w14:paraId="5E6EC39B" w14:textId="77777777" w:rsidR="00C60B54" w:rsidRDefault="00000000">
      <w:pPr>
        <w:pStyle w:val="a0"/>
      </w:pPr>
      <w:r>
        <w:t>Content language: en; domain: chinese-history / PM; source locale: zh-Hant; text direction: left-to-right.</w:t>
      </w:r>
    </w:p>
    <w:p w14:paraId="5A52FE67" w14:textId="77777777" w:rsidR="00C60B54" w:rsidRDefault="00000000">
      <w:pPr>
        <w:pStyle w:val="a0"/>
      </w:pPr>
      <w:r>
        <w:t>Stable primary key: case_id. Crosswalk: hexagram_number; global_line_number; unit_id; event_id (where available); suitability_grade; evidence_type; publish_status.</w:t>
      </w:r>
    </w:p>
    <w:p w14:paraId="3CF6A13E" w14:textId="77777777" w:rsidR="00C60B54" w:rsidRDefault="00000000">
      <w:pPr>
        <w:pStyle w:val="a0"/>
      </w:pPr>
      <w:r>
        <w:t>Recommended mobile card order: English short event title → line position and lesson → four historical narrative paragraphs → line-specific historical comparison → commentary and interpretive limitations → editorial notes.</w:t>
      </w:r>
    </w:p>
    <w:p w14:paraId="5C94899C" w14:textId="77777777" w:rsidR="00C60B54" w:rsidRDefault="00000000">
      <w:pPr>
        <w:pStyle w:val="a0"/>
      </w:pPr>
      <w:r>
        <w:t>Store narrative paragraphs as story_paragraphs[0..3], not as a concatenated string. Keep review rationale, revised comparisons, archival story and publication state in separate fields.</w:t>
      </w:r>
    </w:p>
    <w:p w14:paraId="49700774" w14:textId="77777777" w:rsidR="00C60B54" w:rsidRDefault="00000000">
      <w:pPr>
        <w:pStyle w:val="a0"/>
      </w:pPr>
      <w:r>
        <w:t>Narratives and line interpretations are editorial, retrospective analogies. Do not claim that the historical people quoted the Zhouyi or acted because of these lines.</w:t>
      </w:r>
    </w:p>
    <w:p w14:paraId="69DAC88D" w14:textId="77777777" w:rsidR="00C60B54" w:rsidRDefault="00000000">
      <w:pPr>
        <w:pStyle w:val="a0"/>
      </w:pPr>
      <w:r>
        <w:t>The Tai hexagram fifth-line source contains a replacement candidate involving Princess Xijun, plus an archived former example about Zhang Qian. Neither the earlier case nor the replacement should be silently presented as an approved final selection.</w:t>
      </w:r>
    </w:p>
    <w:p w14:paraId="094CBA25" w14:textId="77777777" w:rsidR="00C60B54" w:rsidRDefault="00000000">
      <w:r>
        <w:br w:type="page"/>
      </w:r>
    </w:p>
    <w:p w14:paraId="5F8DC6A6" w14:textId="77777777" w:rsidR="00C60B54" w:rsidRDefault="00000000">
      <w:pPr>
        <w:pStyle w:val="1"/>
      </w:pPr>
      <w:r>
        <w:lastRenderedPageBreak/>
        <w:t>09 — Xiao Xu / Small Accumulation | Line 049</w:t>
      </w:r>
    </w:p>
    <w:p w14:paraId="5D0ACAC2" w14:textId="77777777" w:rsidR="00C60B54" w:rsidRDefault="00000000">
      <w:r>
        <w:t>case_id: XCASE-H09-L1 | suitability_grade: A | original_evidence_type: B (retrospective analogy) | publish_status: editorial_review</w:t>
      </w:r>
    </w:p>
    <w:p w14:paraId="0211695E" w14:textId="77777777" w:rsidR="00C60B54" w:rsidRDefault="00000000">
      <w:r>
        <w:t>unit_id: XIANG-U-09-02</w:t>
      </w:r>
    </w:p>
    <w:p w14:paraId="7103FC69" w14:textId="77777777" w:rsidR="00C60B54" w:rsidRDefault="00000000">
      <w:pPr>
        <w:pStyle w:val="21"/>
      </w:pPr>
      <w:r>
        <w:t>Zhuge Liang Withdraws after the Loss of Jieting and Accepts Responsibility — Return to a Viable Course after Deviation</w:t>
      </w:r>
    </w:p>
    <w:p w14:paraId="40F72A01" w14:textId="77777777" w:rsidR="00C60B54" w:rsidRDefault="00000000">
      <w:pPr>
        <w:pStyle w:val="31"/>
      </w:pPr>
      <w:r>
        <w:t>Xiang Commentary — English</w:t>
      </w:r>
    </w:p>
    <w:p w14:paraId="65133B75" w14:textId="77777777" w:rsidR="00C60B54" w:rsidRDefault="00000000">
      <w:r>
        <w:t>Returning to one’s own proper path is auspicious in principle.</w:t>
      </w:r>
    </w:p>
    <w:p w14:paraId="2DDCE234" w14:textId="77777777" w:rsidR="00C60B54" w:rsidRDefault="00000000">
      <w:r>
        <w:t>Received interpretation: “Returning to the proper path—how could there be blame? Auspicious.” The Xiang Commentary explains: it is auspicious in principle.</w:t>
      </w:r>
    </w:p>
    <w:p w14:paraId="0DDEB18C" w14:textId="77777777" w:rsidR="00C60B54" w:rsidRDefault="00000000">
      <w:pPr>
        <w:pStyle w:val="31"/>
      </w:pPr>
      <w:r>
        <w:t>Historical Event and Narrative — Four Paragraphs</w:t>
      </w:r>
    </w:p>
    <w:p w14:paraId="334DF45E" w14:textId="77777777" w:rsidR="00C60B54" w:rsidRDefault="00000000">
      <w:r>
        <w:t>E39 — Zhuge Liang Withdraws after the Loss of Jieting and Accepts Responsibility</w:t>
      </w:r>
    </w:p>
    <w:p w14:paraId="50A48FF1" w14:textId="77777777" w:rsidR="00C60B54" w:rsidRDefault="00000000">
      <w:r>
        <w:t>Paragraph 1. When Zhuge Liang’s first Northern Expedition entered Longyou, Jieting was a strategically important position affecting subsequent operations. Ma Su was assigned to direct the local deployment. Whether the main force could preserve the conditions needed to continue advancing was directly related to the defense of Jieting.</w:t>
      </w:r>
    </w:p>
    <w:p w14:paraId="5432E991" w14:textId="77777777" w:rsidR="00C60B54" w:rsidRDefault="00000000">
      <w:r>
        <w:t>Paragraph 2. During the first Northern Expedition, Ma Su lost Jieting. Zhuge Liang withdrew and submitted a memorial requesting a demotion, acknowledging that his appointment of personnel had been inappropriate. This memorial seeking his own demotion connected the defeat to the commander’s responsibility for choosing subordinates, rather than placing all blame on the officers at the front.</w:t>
      </w:r>
    </w:p>
    <w:p w14:paraId="4037316C" w14:textId="77777777" w:rsidR="00C60B54" w:rsidRDefault="00000000">
      <w:r>
        <w:t>Paragraph 3. After Ma Su lost Jieting, Zhuge Liang led his troops back instead of continuing along the previous line of advance. He submitted a memorial to the court requesting demotion and acknowledging his own responsibility for the appointment. The document publicly accounted for the commander’s judgment after a military setback; it cannot be used to set aside other factors on the battlefield. The sequence of appointment, fighting at Jieting, withdrawal, and memorial seeking demotion is clear. The “Empty Fort Strategy” of later fiction is not part of the historical events substantiated here.</w:t>
      </w:r>
    </w:p>
    <w:p w14:paraId="206FDC98" w14:textId="77777777" w:rsidR="00C60B54" w:rsidRDefault="00000000">
      <w:r>
        <w:t>Paragraph 4. The defeat at Jieting deprived subsequent Shu deployments of their support. Zhuge Liang’s withdrawal did not mean that resources already committed could be recovered. Taking responsibility in a memorial was a political account rendered to the court; the troops still had to leave the war zone and reorganize their defenses. Battlefield action and subsequent accountability followed one another in this episode.</w:t>
      </w:r>
    </w:p>
    <w:p w14:paraId="7E6E7D52" w14:textId="77777777" w:rsidR="00C60B54" w:rsidRDefault="00000000">
      <w:pPr>
        <w:pStyle w:val="31"/>
      </w:pPr>
      <w:r>
        <w:t>Line-Specific Historical Comparison</w:t>
      </w:r>
    </w:p>
    <w:p w14:paraId="6FCAA547" w14:textId="77777777" w:rsidR="00C60B54" w:rsidRDefault="00000000">
      <w:r>
        <w:t xml:space="preserve">Zhuge Liang withdrew after the loss of Jieting and accepted responsibility. During the first Northern Expedition, Ma Su lost Jieting; Zhuge Liang withdrew and submitted a memorial asking to be demoted because he had appointed personnel improperly. The memorial linked defeat to the commander’s responsibility for personnel decisions rather than blaming only frontline subordinates. When the expedition first entered Longyou, Jieting was </w:t>
      </w:r>
      <w:r>
        <w:lastRenderedPageBreak/>
        <w:t>a key location affecting later operations. Withdrawing and accepting responsibility after its loss can be compared to recognizing that circumstances have changed and returning to actions one can still control, rather than compounding losses to save face. The Xiang Commentary says, “Returning to one’s own path is auspicious in principle.” This entry emphasizes “return to a viable course after deviation.”</w:t>
      </w:r>
    </w:p>
    <w:p w14:paraId="4C33839D" w14:textId="77777777" w:rsidR="00C60B54" w:rsidRDefault="00000000">
      <w:pPr>
        <w:pStyle w:val="31"/>
      </w:pPr>
      <w:r>
        <w:t>Editorial Review Rationale</w:t>
      </w:r>
    </w:p>
    <w:p w14:paraId="6F4CEA62" w14:textId="77777777" w:rsidR="00C60B54" w:rsidRDefault="00000000">
      <w:r>
        <w:t>The event accords with the main direction of action emphasized by “return to a viable course after deviation.” The original historical comparison already provides a concrete event and explains its limits. This is a retrospective interpretive comparison, not evidence that the historical figure actually cited this line.</w:t>
      </w:r>
    </w:p>
    <w:p w14:paraId="74C8B553" w14:textId="77777777" w:rsidR="00C60B54" w:rsidRDefault="00000000">
      <w:pPr>
        <w:pStyle w:val="31"/>
      </w:pPr>
      <w:r>
        <w:t>Revision or Replacement Note</w:t>
      </w:r>
    </w:p>
    <w:p w14:paraId="52E11794" w14:textId="77777777" w:rsidR="00C60B54" w:rsidRDefault="00000000">
      <w:r>
        <w:t>Retain the comparison from the original manuscript; no mandatory revision.</w:t>
      </w:r>
    </w:p>
    <w:p w14:paraId="20526E4C" w14:textId="77777777" w:rsidR="00C60B54" w:rsidRDefault="00000000">
      <w:r>
        <w:t>Reading display state: editorial_review | Do not publish until bilingual sentence-fidelity and historical-source checks are approved.</w:t>
      </w:r>
    </w:p>
    <w:p w14:paraId="155E11CF" w14:textId="77777777" w:rsidR="00C60B54" w:rsidRDefault="00000000">
      <w:r>
        <w:br w:type="page"/>
      </w:r>
    </w:p>
    <w:p w14:paraId="54DDEE84" w14:textId="77777777" w:rsidR="00C60B54" w:rsidRDefault="00000000">
      <w:pPr>
        <w:pStyle w:val="1"/>
      </w:pPr>
      <w:r>
        <w:lastRenderedPageBreak/>
        <w:t>09 — Xiao Xu / Small Accumulation | Line 050</w:t>
      </w:r>
    </w:p>
    <w:p w14:paraId="61142042" w14:textId="77777777" w:rsidR="00C60B54" w:rsidRDefault="00000000">
      <w:r>
        <w:t>case_id: XCASE-H09-L2 | suitability_grade: B | original_evidence_type: B (retrospective analogy) | publish_status: editorial_review</w:t>
      </w:r>
    </w:p>
    <w:p w14:paraId="5C2669CD" w14:textId="77777777" w:rsidR="00C60B54" w:rsidRDefault="00000000">
      <w:r>
        <w:t>unit_id: XIANG-U-09-03</w:t>
      </w:r>
    </w:p>
    <w:p w14:paraId="48B5D7E8" w14:textId="77777777" w:rsidR="00C60B54" w:rsidRDefault="00000000">
      <w:pPr>
        <w:pStyle w:val="21"/>
      </w:pPr>
      <w:r>
        <w:t>Negotiations Resolve the Detention Crisis of the Xi’an Incident — Changing Course Requires Cooperation</w:t>
      </w:r>
    </w:p>
    <w:p w14:paraId="0328B17B" w14:textId="77777777" w:rsidR="00C60B54" w:rsidRDefault="00000000">
      <w:pPr>
        <w:pStyle w:val="31"/>
      </w:pPr>
      <w:r>
        <w:t>Xiang Commentary — English</w:t>
      </w:r>
    </w:p>
    <w:p w14:paraId="4B2D7920" w14:textId="77777777" w:rsidR="00C60B54" w:rsidRDefault="00000000">
      <w:r>
        <w:t>Being drawn back toward the center, one does not lose oneself.</w:t>
      </w:r>
    </w:p>
    <w:p w14:paraId="2A8C985F" w14:textId="77777777" w:rsidR="00C60B54" w:rsidRDefault="00000000">
      <w:r>
        <w:t>Received interpretation: “Being drawn back toward the center”: the Xiang Commentary explains that one “does not lose oneself.”</w:t>
      </w:r>
    </w:p>
    <w:p w14:paraId="6EBE3386" w14:textId="77777777" w:rsidR="00C60B54" w:rsidRDefault="00000000">
      <w:pPr>
        <w:pStyle w:val="31"/>
      </w:pPr>
      <w:r>
        <w:t>Historical Event and Narrative — Four Paragraphs</w:t>
      </w:r>
    </w:p>
    <w:p w14:paraId="11CB92AB" w14:textId="77777777" w:rsidR="00C60B54" w:rsidRDefault="00000000">
      <w:r>
        <w:t>E40 — Negotiations Resolve the Detention Crisis of the Xi’an Incident</w:t>
      </w:r>
    </w:p>
    <w:p w14:paraId="49C66EAE" w14:textId="77777777" w:rsidR="00C60B54" w:rsidRDefault="00000000">
      <w:r>
        <w:t>Paragraph 1. In 1936, pressure to resist Japan was intensifying, while the Nationalist Government and the Communist Party remained engaged in armed conflict. Zhang Xueliang and Yang Hucheng were dissatisfied with Chiang Kai-shek’s policies. They detained him in Xi’an, turning existing political divisions into an immediate personal-security and military crisis.</w:t>
      </w:r>
    </w:p>
    <w:p w14:paraId="5C90EAC4" w14:textId="77777777" w:rsidR="00C60B54" w:rsidRDefault="00000000">
      <w:r>
        <w:t>Paragraph 2. Zhang Xueliang and Yang Hucheng detained Chiang Kai-shek in Xi’an, triggering a political and military crisis. After negotiations among the parties, Chiang was released. The incident gave greater prominence to demands to end the civil war and jointly resist Japan, but the commitments made, subsequent measures, and terms of cooperation remained contested.</w:t>
      </w:r>
    </w:p>
    <w:p w14:paraId="3E8B4E13" w14:textId="77777777" w:rsidR="00C60B54" w:rsidRDefault="00000000">
      <w:r>
        <w:t>Paragraph 3. The parties entered into negotiations in the hope of ending the detention without further enlarging the military conflict. Chiang Kai-shek was ultimately released, and the question of ending the civil war and resisting Japan together became more prominent. Securing his release through negotiations did not settle every condition of cooperation; Zhang Xueliang and Yang Hucheng also subsequently faced different political consequences. Detention, negotiations, release, and later arrangements must be treated as consecutive but distinct stages.</w:t>
      </w:r>
    </w:p>
    <w:p w14:paraId="013F05D3" w14:textId="77777777" w:rsidR="00C60B54" w:rsidRDefault="00000000">
      <w:r>
        <w:t>Paragraph 4. News of the detention reached different political and military forces, which had to assess Chiang Kai-shek’s safety and the potential course of further fighting. Negotiations enabled him to leave Xi’an but did not transform future cooperation among the factions into a long-term agreement that would automatically be fulfilled. The people involved continued to face different circumstances after the incident.</w:t>
      </w:r>
    </w:p>
    <w:p w14:paraId="69CF17BD" w14:textId="77777777" w:rsidR="00C60B54" w:rsidRDefault="00000000">
      <w:pPr>
        <w:pStyle w:val="31"/>
      </w:pPr>
      <w:r>
        <w:t>Line-Specific Historical Comparison</w:t>
      </w:r>
    </w:p>
    <w:p w14:paraId="48CE8E52" w14:textId="77777777" w:rsidR="00C60B54" w:rsidRDefault="00000000">
      <w:r>
        <w:t xml:space="preserve">Negotiations resolved the detention crisis of the Xi’an Incident. Zhang Xueliang and Yang Hucheng detained Chiang Kai-shek in Xi’an, creating a political and military crisis. After negotiations among the parties, Chiang was released. Calls to end the civil war and jointly resist Japan gained prominence, although the commitments, follow-up arrangements, and </w:t>
      </w:r>
      <w:r>
        <w:lastRenderedPageBreak/>
        <w:t>conditions of cooperation remained disputed. In 1936, pressure to resist Japan was intensifying while armed conflict continued between the Nationalist Government and the Communists. The peaceful resolution of the immediate Xi’an crisis required consultation among multiple parties; it can be compared to being drawn toward a more acceptable course by mutual engagement, not to reconciliation achieved simply by one side announcing it. The Xiang Commentary says, “Being drawn back toward the center, one does not lose oneself.” This entry stresses that “changing course requires cooperation from all sides.”</w:t>
      </w:r>
    </w:p>
    <w:p w14:paraId="3736AADE" w14:textId="77777777" w:rsidR="00C60B54" w:rsidRDefault="00000000">
      <w:pPr>
        <w:pStyle w:val="31"/>
      </w:pPr>
      <w:r>
        <w:t>Editorial Review Rationale</w:t>
      </w:r>
    </w:p>
    <w:p w14:paraId="4745E0A3" w14:textId="77777777" w:rsidR="00C60B54" w:rsidRDefault="00000000">
      <w:r>
        <w:t>The original case illustrates part of what is meant by “changing course requires cooperation from all sides,” but it does not adequately establish the specific position and conditions of action conveyed by the line image. The inference must be limited: the event illustrates only one aspect.</w:t>
      </w:r>
    </w:p>
    <w:p w14:paraId="5EC7ACD2" w14:textId="77777777" w:rsidR="00C60B54" w:rsidRDefault="00000000">
      <w:pPr>
        <w:pStyle w:val="31"/>
      </w:pPr>
      <w:r>
        <w:t>Revised Comparison</w:t>
      </w:r>
    </w:p>
    <w:p w14:paraId="2D3DEBCD" w14:textId="77777777" w:rsidR="00C60B54" w:rsidRDefault="00000000">
      <w:r>
        <w:t>The “persuasion toward peace” associated with the Xi’an Incident must be limited to the joint containment of the immediate detention crisis through negotiations among several parties. The negotiations’ success did not make Zhang Xueliang’s and Yang Hucheng’s act of detention legitimate. Chiang Kai-shek’s release did not mean that every party permanently returned to one political course. “Being drawn back toward the center” can only be compared to the mutual pull among the parties that kept the situation from becoming wholly unmanageable. The Xiang Commentary states, “Being drawn back toward the center, one does not lose oneself.” This is a retrospective analogy, not historical proof that the participants based their decisions on this line.</w:t>
      </w:r>
    </w:p>
    <w:p w14:paraId="3B8BE673" w14:textId="77777777" w:rsidR="00C60B54" w:rsidRDefault="00000000">
      <w:pPr>
        <w:pStyle w:val="31"/>
      </w:pPr>
      <w:r>
        <w:t>Recheck Decision</w:t>
      </w:r>
    </w:p>
    <w:p w14:paraId="01148E7E" w14:textId="77777777" w:rsidR="00C60B54" w:rsidRDefault="00000000">
      <w:r>
        <w:t>Retain the event and the complete original story, narrow the scope of inference, and specify the aspects of the line’s meaning that the event does not match. Retain grade B; there is no requirement to raise every case to A.</w:t>
      </w:r>
    </w:p>
    <w:p w14:paraId="0CAB1A8B" w14:textId="77777777" w:rsidR="00C60B54" w:rsidRDefault="00000000">
      <w:pPr>
        <w:pStyle w:val="31"/>
      </w:pPr>
      <w:r>
        <w:t>Revision or Replacement Note</w:t>
      </w:r>
    </w:p>
    <w:p w14:paraId="1B2604C4" w14:textId="77777777" w:rsidR="00C60B54" w:rsidRDefault="00000000">
      <w:r>
        <w:t>The manuscript revision treats the historical event, negotiations ending the Xi’an detention crisis, as an analogy drawn by later readers. It sheds light on certain problems involved in “changing course requires cooperation from all sides,” but the incident had its own independent political, economic, and social causes. A resemblance in outcome does not establish that the actors obeyed the line statement. Readers should distinguish information available at the time, actions actually taken, and outcomes known later, and should use the sources cited in the original manuscript to verify the event.</w:t>
      </w:r>
    </w:p>
    <w:p w14:paraId="1C919003" w14:textId="77777777" w:rsidR="00C60B54" w:rsidRDefault="00000000">
      <w:r>
        <w:t>Reading display state: editorial_review | Do not publish until bilingual sentence-fidelity and historical-source checks are approved.</w:t>
      </w:r>
    </w:p>
    <w:p w14:paraId="174E72C9" w14:textId="77777777" w:rsidR="00C60B54" w:rsidRDefault="00000000">
      <w:r>
        <w:br w:type="page"/>
      </w:r>
    </w:p>
    <w:p w14:paraId="379640E1" w14:textId="77777777" w:rsidR="00C60B54" w:rsidRDefault="00000000">
      <w:pPr>
        <w:pStyle w:val="1"/>
      </w:pPr>
      <w:r>
        <w:lastRenderedPageBreak/>
        <w:t>09 — Xiao Xu / Small Accumulation | Line 051</w:t>
      </w:r>
    </w:p>
    <w:p w14:paraId="1A43CE3F" w14:textId="77777777" w:rsidR="00C60B54" w:rsidRDefault="00000000">
      <w:r>
        <w:t>case_id: XCASE-H09-L3 | suitability_grade: A | original_evidence_type: B (retrospective analogy) | publish_status: editorial_review</w:t>
      </w:r>
    </w:p>
    <w:p w14:paraId="364C023B" w14:textId="77777777" w:rsidR="00C60B54" w:rsidRDefault="00000000">
      <w:r>
        <w:t>unit_id: XIANG-U-09-04</w:t>
      </w:r>
    </w:p>
    <w:p w14:paraId="1CFE65E1" w14:textId="77777777" w:rsidR="00C60B54" w:rsidRDefault="00000000">
      <w:pPr>
        <w:pStyle w:val="21"/>
      </w:pPr>
      <w:r>
        <w:t>The First United Front Breaks Down in 1927 — Internal Discord Weakens Cooperation</w:t>
      </w:r>
    </w:p>
    <w:p w14:paraId="66973769" w14:textId="77777777" w:rsidR="00C60B54" w:rsidRDefault="00000000">
      <w:pPr>
        <w:pStyle w:val="31"/>
      </w:pPr>
      <w:r>
        <w:t>Xiang Commentary — English</w:t>
      </w:r>
    </w:p>
    <w:p w14:paraId="5235ACB5" w14:textId="77777777" w:rsidR="00C60B54" w:rsidRDefault="00000000">
      <w:r>
        <w:t>Husband and wife turn against each other because the household cannot be properly ordered.</w:t>
      </w:r>
    </w:p>
    <w:p w14:paraId="702F755E" w14:textId="77777777" w:rsidR="00C60B54" w:rsidRDefault="00000000">
      <w:r>
        <w:t>Received interpretation: “The spokes of the wheel come loose; husband and wife turn against each other.” Internal discord obstructs action. The Xiang Commentary explains: “the household cannot be properly ordered.”</w:t>
      </w:r>
    </w:p>
    <w:p w14:paraId="67B67A47" w14:textId="77777777" w:rsidR="00C60B54" w:rsidRDefault="00000000">
      <w:pPr>
        <w:pStyle w:val="31"/>
      </w:pPr>
      <w:r>
        <w:t>Historical Event and Narrative — Four Paragraphs</w:t>
      </w:r>
    </w:p>
    <w:p w14:paraId="5E7DDB9E" w14:textId="77777777" w:rsidR="00C60B54" w:rsidRDefault="00000000">
      <w:r>
        <w:t>E38 — The First United Front Breaks Down in 1927</w:t>
      </w:r>
    </w:p>
    <w:p w14:paraId="1D5F36D5" w14:textId="77777777" w:rsidR="00C60B54" w:rsidRDefault="00000000">
      <w:r>
        <w:t>Paragraph 1. During the First United Front, the Kuomintang and Communist Party participated together in the Northern Expedition. Yet advances at the front brought successive problems over the armies, municipal power, and worker and peasant movements. The two parties held different views about the future allocation of power and social mobilization, and their differences accumulated within the alliance.</w:t>
      </w:r>
    </w:p>
    <w:p w14:paraId="68C75B93" w14:textId="77777777" w:rsidR="00C60B54" w:rsidRDefault="00000000">
      <w:r>
        <w:t>Paragraph 2. The First United Front endured conflicts of interest, political line, and power during the Northern Expedition. In 1927 the purge of Communists in Shanghai and the subsequent split in Wuhan dissolved the alliance, accompanied by large-scale political violence. The two sides thereafter entered a prolonged period of military confrontation.</w:t>
      </w:r>
    </w:p>
    <w:p w14:paraId="4310FA35" w14:textId="77777777" w:rsidR="00C60B54" w:rsidRDefault="00000000">
      <w:r>
        <w:t>Paragraph 3. The purge in Shanghai and the split in Wuhan in 1927 dismantled the cooperative relationship and were accompanied by extensive political violence. People previously active within the same camp had to reconsider whether they could remain in their respective organizations. Thereafter the two sides moved toward prolonged military confrontation. Shanghai and Wuhan involved different dates, actors, and victims; they should not be collapsed into a single abstract “disagreement” with no specific course of events.</w:t>
      </w:r>
    </w:p>
    <w:p w14:paraId="7D5B9AFE" w14:textId="77777777" w:rsidR="00C60B54" w:rsidRDefault="00000000">
      <w:r>
        <w:t>Paragraph 4. Political organizations that had operated in the same cities during cooperation suddenly faced one another’s members, membership lists, and armed forces when the alliance broke. Shanghai and Wuhan undertook different actions in succession, and those involved risked flight, arrest, or death. The ensuing lengthy conflict made the earlier cooperation still harder to restore.</w:t>
      </w:r>
    </w:p>
    <w:p w14:paraId="3E55F703" w14:textId="77777777" w:rsidR="00C60B54" w:rsidRDefault="00000000">
      <w:pPr>
        <w:pStyle w:val="31"/>
      </w:pPr>
      <w:r>
        <w:t>Line-Specific Historical Comparison</w:t>
      </w:r>
    </w:p>
    <w:p w14:paraId="02F207EF" w14:textId="77777777" w:rsidR="00C60B54" w:rsidRDefault="00000000">
      <w:r>
        <w:t xml:space="preserve">The First United Front broke down in 1927. During the Northern Expedition, conflicts of interest, political line, and power strained Kuomintang–Communist cooperation. The Shanghai purge and the Wuhan split in 1927 destroyed the alliance amid extensive political </w:t>
      </w:r>
      <w:r>
        <w:lastRenderedPageBreak/>
        <w:t>violence; the parties then entered a prolonged military confrontation. Their earlier joint participation in the Northern Expedition had raised successive questions about armies, urban government, and the worker and peasant movements. The breakdown of this cooperation illustrates the costs when partners within a common organization lose the ability to coordinate. The marital analogy refers here only to a relationship that has fallen out of balance; it is not a lesson prescribing gender roles. The Xiang Commentary says, “Husband and wife turn against each other; the household cannot be properly ordered.” The focus is “internal discord weakens cooperation.”</w:t>
      </w:r>
    </w:p>
    <w:p w14:paraId="1A270723" w14:textId="77777777" w:rsidR="00C60B54" w:rsidRDefault="00000000">
      <w:pPr>
        <w:pStyle w:val="31"/>
      </w:pPr>
      <w:r>
        <w:t>Editorial Review Rationale</w:t>
      </w:r>
    </w:p>
    <w:p w14:paraId="66497CBE" w14:textId="77777777" w:rsidR="00C60B54" w:rsidRDefault="00000000">
      <w:r>
        <w:t>The event accords with the main course of action conveyed by “internal discord weakens cooperation.” The original historical comparison identifies specific events and explains the limits of the analogy. It is a retrospective reading, not evidence that any actor actually cited this line.</w:t>
      </w:r>
    </w:p>
    <w:p w14:paraId="2C436A41" w14:textId="77777777" w:rsidR="00C60B54" w:rsidRDefault="00000000">
      <w:pPr>
        <w:pStyle w:val="31"/>
      </w:pPr>
      <w:r>
        <w:t>Revision or Replacement Note</w:t>
      </w:r>
    </w:p>
    <w:p w14:paraId="3150024D" w14:textId="77777777" w:rsidR="00C60B54" w:rsidRDefault="00000000">
      <w:r>
        <w:t>Retain the original comparison; no mandatory revision.</w:t>
      </w:r>
    </w:p>
    <w:p w14:paraId="657510C6" w14:textId="77777777" w:rsidR="00C60B54" w:rsidRDefault="00000000">
      <w:r>
        <w:t>Reading display state: editorial_review | Do not publish until bilingual sentence-fidelity and historical-source checks are approved.</w:t>
      </w:r>
    </w:p>
    <w:p w14:paraId="57115CBC" w14:textId="77777777" w:rsidR="00C60B54" w:rsidRDefault="00000000">
      <w:r>
        <w:br w:type="page"/>
      </w:r>
    </w:p>
    <w:p w14:paraId="501F8C36" w14:textId="77777777" w:rsidR="00C60B54" w:rsidRDefault="00000000">
      <w:pPr>
        <w:pStyle w:val="1"/>
      </w:pPr>
      <w:r>
        <w:lastRenderedPageBreak/>
        <w:t>09 — Xiao Xu / Small Accumulation | Line 052</w:t>
      </w:r>
    </w:p>
    <w:p w14:paraId="6552CD61" w14:textId="77777777" w:rsidR="00C60B54" w:rsidRDefault="00000000">
      <w:r>
        <w:t>case_id: XCASE-H09-L4 | suitability_grade: A | original_evidence_type: B (retrospective analogy) | publish_status: editorial_review</w:t>
      </w:r>
    </w:p>
    <w:p w14:paraId="349DF34E" w14:textId="77777777" w:rsidR="00C60B54" w:rsidRDefault="00000000">
      <w:r>
        <w:t>unit_id: XIANG-U-09-05</w:t>
      </w:r>
    </w:p>
    <w:p w14:paraId="2A8BD4D9" w14:textId="77777777" w:rsidR="00C60B54" w:rsidRDefault="00000000">
      <w:pPr>
        <w:pStyle w:val="21"/>
      </w:pPr>
      <w:r>
        <w:t>Sun Quan and Liu Bei Ally against Cao Cao — Mutual Trust Eases the Anxiety of Cooperation</w:t>
      </w:r>
    </w:p>
    <w:p w14:paraId="517156AF" w14:textId="77777777" w:rsidR="00C60B54" w:rsidRDefault="00000000">
      <w:pPr>
        <w:pStyle w:val="31"/>
      </w:pPr>
      <w:r>
        <w:t>Xiang Commentary — English</w:t>
      </w:r>
    </w:p>
    <w:p w14:paraId="041746DA" w14:textId="77777777" w:rsidR="00C60B54" w:rsidRDefault="00000000">
      <w:r>
        <w:t>There is trust, and apprehension can be put aside, because one’s aims accord with those above.</w:t>
      </w:r>
    </w:p>
    <w:p w14:paraId="0C05D36B" w14:textId="77777777" w:rsidR="00C60B54" w:rsidRDefault="00000000">
      <w:r>
        <w:t>Received interpretation: “There is trust; apprehension departs,” indicating that one’s aims are aligned with those of a higher-positioned person.</w:t>
      </w:r>
    </w:p>
    <w:p w14:paraId="568C6884" w14:textId="77777777" w:rsidR="00C60B54" w:rsidRDefault="00000000">
      <w:pPr>
        <w:pStyle w:val="31"/>
      </w:pPr>
      <w:r>
        <w:t>Historical Event and Narrative — Four Paragraphs</w:t>
      </w:r>
    </w:p>
    <w:p w14:paraId="63927614" w14:textId="77777777" w:rsidR="00C60B54" w:rsidRDefault="00000000">
      <w:r>
        <w:t>E13 — Sun Quan and Liu Bei Ally against Cao Cao</w:t>
      </w:r>
    </w:p>
    <w:p w14:paraId="04C8CD36" w14:textId="77777777" w:rsidR="00C60B54" w:rsidRDefault="00000000">
      <w:r>
        <w:t>Paragraph 1. Cao Cao’s southward campaign caused the situation in Jingzhou to change abruptly, leaving Liu Bei and Sun Quan each facing a threat from northern troops. Liu Bei needed a new military backer, while Sun Quan had to decide how to defend the Yangtze. The two already had their own territories and military plans, so contact and coordination were necessary before they could form an alliance.</w:t>
      </w:r>
    </w:p>
    <w:p w14:paraId="26755255" w14:textId="77777777" w:rsidR="00C60B54" w:rsidRDefault="00000000">
      <w:r>
        <w:t>Paragraph 2. After Cao Cao advanced south, Sun Quan and Liu Bei faced shared military pressure. Negotiations involving Lu Su, Zhuge Liang, and others helped bring them together. Their allied forces resisted Cao’s army at Red Cliffs. After the fighting, however, each side retained its own territorial and political interests; the alliance was not thereafter free of friction.</w:t>
      </w:r>
    </w:p>
    <w:p w14:paraId="7DE445D1" w14:textId="77777777" w:rsidR="00C60B54" w:rsidRDefault="00000000">
      <w:r>
        <w:t>Paragraph 3. Lu Su, Zhuge Liang, and others took part in the negotiations that brought about cooperation between Sun Quan and Liu Bei. Their combined forces fought Cao Cao’s army around Red Cliffs and achieved a battlefield success, but afterwards they still had to govern their respective territories and troops. Having a common wartime objective did not mean that postwar territorial arrangements had been settled. The relationship passed through military pressure, exchanges of envoys, combined operations, and renewed negotiations after the battle; “a successful alliance” alone cannot describe all that followed.</w:t>
      </w:r>
    </w:p>
    <w:p w14:paraId="395752F2" w14:textId="77777777" w:rsidR="00C60B54" w:rsidRDefault="00000000">
      <w:r>
        <w:t>Paragraph 4. Before the allied forces could be assembled, envoys had to ascertain that both parties were willing to resist Cao Cao together. Afterwards they had to coordinate while each retained its own troops. The end of the Battle of Red Cliffs did not make their objectives identical. Later disputes over Jingzhou arose within this very relationship, despite its earlier history of cooperation in battle.</w:t>
      </w:r>
    </w:p>
    <w:p w14:paraId="6615D6AB" w14:textId="77777777" w:rsidR="00C60B54" w:rsidRDefault="00000000">
      <w:pPr>
        <w:pStyle w:val="31"/>
      </w:pPr>
      <w:r>
        <w:t>Line-Specific Historical Comparison</w:t>
      </w:r>
    </w:p>
    <w:p w14:paraId="6ED94645" w14:textId="77777777" w:rsidR="00C60B54" w:rsidRDefault="00000000">
      <w:r>
        <w:t xml:space="preserve">Sun Quan and Liu Bei allied against Cao Cao. Facing common pressure from Cao’s southward advance, they formed a partnership through negotiations involving Lu Su, Zhuge Liang, and others. Their allied troops fought Cao’s forces at Red Cliffs, but territorial and </w:t>
      </w:r>
      <w:r>
        <w:lastRenderedPageBreak/>
        <w:t>political calculations continued on each side afterwards. Cao’s campaign had rapidly transformed the situation in Jingzhou and placed both Liu Bei and Sun Quan under threat from the north. Their alliance created a united front at the time of the threat. It can be compared to how aligned aims help dispel anxiety, although each party retained its interests and later conflicts remained possible. The Xiang Commentary says, “There is trust; apprehension departs; their aims are aligned with those above.” The lesson here is “mutual trust eases the anxiety of cooperation.”</w:t>
      </w:r>
    </w:p>
    <w:p w14:paraId="2069B157" w14:textId="77777777" w:rsidR="00C60B54" w:rsidRDefault="00000000">
      <w:pPr>
        <w:pStyle w:val="31"/>
      </w:pPr>
      <w:r>
        <w:t>Editorial Review Rationale</w:t>
      </w:r>
    </w:p>
    <w:p w14:paraId="11C51C38" w14:textId="77777777" w:rsidR="00C60B54" w:rsidRDefault="00000000">
      <w:r>
        <w:t>The event is consistent with the main direction expressed by “mutual trust eases the anxiety of cooperation.” The original comparison includes identifiable events and limitations. It is a retrospective analogy, not evidence that participants actually cited this line.</w:t>
      </w:r>
    </w:p>
    <w:p w14:paraId="51D83A01" w14:textId="77777777" w:rsidR="00C60B54" w:rsidRDefault="00000000">
      <w:pPr>
        <w:pStyle w:val="31"/>
      </w:pPr>
      <w:r>
        <w:t>Revision or Replacement Note</w:t>
      </w:r>
    </w:p>
    <w:p w14:paraId="6F3611E6" w14:textId="77777777" w:rsidR="00C60B54" w:rsidRDefault="00000000">
      <w:r>
        <w:t>Retain the original comparison; no mandatory revision.</w:t>
      </w:r>
    </w:p>
    <w:p w14:paraId="0859A715" w14:textId="77777777" w:rsidR="00C60B54" w:rsidRDefault="00000000">
      <w:r>
        <w:t>Reading display state: editorial_review | Do not publish until bilingual sentence-fidelity and historical-source checks are approved.</w:t>
      </w:r>
    </w:p>
    <w:p w14:paraId="726B9449" w14:textId="77777777" w:rsidR="00C60B54" w:rsidRDefault="00000000">
      <w:r>
        <w:br w:type="page"/>
      </w:r>
    </w:p>
    <w:p w14:paraId="2424B58C" w14:textId="77777777" w:rsidR="00C60B54" w:rsidRDefault="00000000">
      <w:pPr>
        <w:pStyle w:val="1"/>
      </w:pPr>
      <w:r>
        <w:lastRenderedPageBreak/>
        <w:t>09 — Xiao Xu / Small Accumulation | Line 053</w:t>
      </w:r>
    </w:p>
    <w:p w14:paraId="2F558D9C" w14:textId="77777777" w:rsidR="00C60B54" w:rsidRDefault="00000000">
      <w:r>
        <w:t>case_id: XCASE-H09-L5 | suitability_grade: A | original_evidence_type: B (retrospective analogy) | publish_status: editorial_review</w:t>
      </w:r>
    </w:p>
    <w:p w14:paraId="002653AC" w14:textId="77777777" w:rsidR="00C60B54" w:rsidRDefault="00000000">
      <w:r>
        <w:t>unit_id: XIANG-U-09-06</w:t>
      </w:r>
    </w:p>
    <w:p w14:paraId="59649139" w14:textId="77777777" w:rsidR="00C60B54" w:rsidRDefault="00000000">
      <w:pPr>
        <w:pStyle w:val="21"/>
      </w:pPr>
      <w:r>
        <w:t>Xiao He Sustains Liu Bang’s War Effort from Guanzhong — Resources Should Support the Whole</w:t>
      </w:r>
    </w:p>
    <w:p w14:paraId="02242A34" w14:textId="77777777" w:rsidR="00C60B54" w:rsidRDefault="00000000">
      <w:pPr>
        <w:pStyle w:val="31"/>
      </w:pPr>
      <w:r>
        <w:t>Xiang Commentary — English</w:t>
      </w:r>
    </w:p>
    <w:p w14:paraId="4073BD5F" w14:textId="77777777" w:rsidR="00C60B54" w:rsidRDefault="00000000">
      <w:r>
        <w:t>Bound together by trust; wealth is not kept for oneself alone.</w:t>
      </w:r>
    </w:p>
    <w:p w14:paraId="3334ACFF" w14:textId="77777777" w:rsidR="00C60B54" w:rsidRDefault="00000000">
      <w:r>
        <w:t>Received interpretation: “Bound closely together in trust, sharing prosperity with neighbors.” The Xiang Commentary explains: “not wealthy alone.”</w:t>
      </w:r>
    </w:p>
    <w:p w14:paraId="06DD880F" w14:textId="77777777" w:rsidR="00C60B54" w:rsidRDefault="00000000">
      <w:pPr>
        <w:pStyle w:val="31"/>
      </w:pPr>
      <w:r>
        <w:t>Historical Event and Narrative — Four Paragraphs</w:t>
      </w:r>
    </w:p>
    <w:p w14:paraId="7BB95D9E" w14:textId="77777777" w:rsidR="00C60B54" w:rsidRDefault="00000000">
      <w:r>
        <w:t>E27 — Xiao He Sustains Liu Bang’s War Effort from Guanzhong</w:t>
      </w:r>
    </w:p>
    <w:p w14:paraId="1149831E" w14:textId="77777777" w:rsidR="00C60B54" w:rsidRDefault="00000000">
      <w:r>
        <w:t>Paragraph 1. During the Chu–Han War, Liu Bang’s armies at the front continuously needed grain, military pay, and fresh recruits. Guanzhong was under his control and had the capacity to transport supplies and maintain population records. If the local administration ceased functioning, even short-term successes on the battlefield could not have been sustained.</w:t>
      </w:r>
    </w:p>
    <w:p w14:paraId="4C37CE2B" w14:textId="77777777" w:rsidR="00C60B54" w:rsidRDefault="00000000">
      <w:r>
        <w:t>Paragraph 2. During the struggle between Chu and Han, Xiao He remained mainly in Guanzhong to administer population matters, provisions, military pay, and replacements for the troops, providing continuing support for Liu Bang’s armies at the front. Historical works including the Book of Han identify this rear-area work as an important condition enabling the Han forces to keep fighting.</w:t>
      </w:r>
    </w:p>
    <w:p w14:paraId="13ED3146" w14:textId="77777777" w:rsidR="00C60B54" w:rsidRDefault="00000000">
      <w:r>
        <w:t>Paragraph 3. Remaining in Guanzhong, Xiao He managed local affairs and arranged the dispatch of personnel and grain to the front. After each depletion of the army, the rear had to raise and transport supplies yet again. When texts such as the Book of Han recount the Han army’s victories, they also record Xiao He’s administrative and logistical work. These responsibilities were not visible in scenes of pitched battle, but they were performed between successive engagements. Assessments of military merit therefore had to recognize a role beyond that of frontline commanders.</w:t>
      </w:r>
    </w:p>
    <w:p w14:paraId="0D880241" w14:textId="77777777" w:rsidR="00C60B54" w:rsidRDefault="00000000">
      <w:r>
        <w:t>Paragraph 4. Supplying replacement soldiers meant more than writing a number in the registers: officials had to organize people locally, secure grain, and transport it to the front. Xiao He’s administrative duties were connected with each new demand arising from Liu Bang’s campaigns. As a result, even after several clashes, the Han armies retained the personnel and supplies needed to fight again.</w:t>
      </w:r>
    </w:p>
    <w:p w14:paraId="35CB3774" w14:textId="77777777" w:rsidR="00C60B54" w:rsidRDefault="00000000">
      <w:pPr>
        <w:pStyle w:val="31"/>
      </w:pPr>
      <w:r>
        <w:t>Line-Specific Historical Comparison</w:t>
      </w:r>
    </w:p>
    <w:p w14:paraId="501B2DB0" w14:textId="77777777" w:rsidR="00C60B54" w:rsidRDefault="00000000">
      <w:r>
        <w:t xml:space="preserve">Xiao He sustained Liu Bang’s war effort from Guanzhong. During the Chu–Han struggle, he remained mainly in Guanzhong, administering people, military provisions, and replacements so that Liu Bang’s frontline forces received continuing support. The Book of Han and other historical works present this work in the rear as an important condition for </w:t>
      </w:r>
      <w:r>
        <w:lastRenderedPageBreak/>
        <w:t>the Han armies’ continued fighting. Throughout the war, Liu Bang’s forces repeatedly required supplies and fresh soldiers. Xiao He turned local resources into military support. This can be compared to using one’s resources for a shared undertaking rather than hoarding wealth for oneself. The Xiang Commentary says, “Bound together by trust; not wealthy alone.” This entry emphasizes “resources should support the whole.”</w:t>
      </w:r>
    </w:p>
    <w:p w14:paraId="3DB49CE4" w14:textId="77777777" w:rsidR="00C60B54" w:rsidRDefault="00000000">
      <w:pPr>
        <w:pStyle w:val="31"/>
      </w:pPr>
      <w:r>
        <w:t>Editorial Review Rationale</w:t>
      </w:r>
    </w:p>
    <w:p w14:paraId="54F3BC81" w14:textId="77777777" w:rsidR="00C60B54" w:rsidRDefault="00000000">
      <w:r>
        <w:t>The event matches the central direction of action expressed by “resources should support the whole.” The comparison in the source manuscript supplies a concrete event and relevant limitations. It is an analogy constructed by later readers, not evidence that any participant cited this line.</w:t>
      </w:r>
    </w:p>
    <w:p w14:paraId="25938D5D" w14:textId="77777777" w:rsidR="00C60B54" w:rsidRDefault="00000000">
      <w:pPr>
        <w:pStyle w:val="31"/>
      </w:pPr>
      <w:r>
        <w:t>Revision or Replacement Note</w:t>
      </w:r>
    </w:p>
    <w:p w14:paraId="28A2DCDD" w14:textId="77777777" w:rsidR="00C60B54" w:rsidRDefault="00000000">
      <w:r>
        <w:t>Retain the original comparison; no mandatory revision.</w:t>
      </w:r>
    </w:p>
    <w:p w14:paraId="0AFFC6FB" w14:textId="77777777" w:rsidR="00C60B54" w:rsidRDefault="00000000">
      <w:r>
        <w:t>Reading display state: editorial_review | Do not publish until bilingual sentence-fidelity and historical-source checks are approved.</w:t>
      </w:r>
    </w:p>
    <w:p w14:paraId="1181439C" w14:textId="77777777" w:rsidR="00C60B54" w:rsidRDefault="00000000">
      <w:r>
        <w:br w:type="page"/>
      </w:r>
    </w:p>
    <w:p w14:paraId="270B6288" w14:textId="77777777" w:rsidR="00C60B54" w:rsidRDefault="00000000">
      <w:pPr>
        <w:pStyle w:val="1"/>
      </w:pPr>
      <w:r>
        <w:lastRenderedPageBreak/>
        <w:t>09 — Xiao Xu / Small Accumulation | Line 054</w:t>
      </w:r>
    </w:p>
    <w:p w14:paraId="7ACFD159" w14:textId="77777777" w:rsidR="00C60B54" w:rsidRDefault="00000000">
      <w:r>
        <w:t>case_id: XCASE-H09-L6 | suitability_grade: B | original_evidence_type: B (retrospective analogy) | publish_status: editorial_review</w:t>
      </w:r>
    </w:p>
    <w:p w14:paraId="119F2A49" w14:textId="77777777" w:rsidR="00C60B54" w:rsidRDefault="00000000">
      <w:r>
        <w:t>unit_id: XIANG-U-09-07</w:t>
      </w:r>
    </w:p>
    <w:p w14:paraId="2225FC2D" w14:textId="77777777" w:rsidR="00C60B54" w:rsidRDefault="00000000">
      <w:pPr>
        <w:pStyle w:val="21"/>
      </w:pPr>
      <w:r>
        <w:t>The Korean Armistice Establishes a Mechanism to Stop Fighting — Respect the Boundary after an Armistice</w:t>
      </w:r>
    </w:p>
    <w:p w14:paraId="26481308" w14:textId="77777777" w:rsidR="00C60B54" w:rsidRDefault="00000000">
      <w:pPr>
        <w:pStyle w:val="31"/>
      </w:pPr>
      <w:r>
        <w:t>Xiang Commentary — English</w:t>
      </w:r>
    </w:p>
    <w:p w14:paraId="360ED4BA" w14:textId="77777777" w:rsidR="00C60B54" w:rsidRDefault="00000000">
      <w:r>
        <w:t>Once rain has fallen and conditions have settled, virtue has accumulated; for the noble person, advancing on campaign is ill-omened because doubts remain.</w:t>
      </w:r>
    </w:p>
    <w:p w14:paraId="7203AD99" w14:textId="77777777" w:rsidR="00C60B54" w:rsidRDefault="00000000">
      <w:r>
        <w:t>Received interpretation: “Rain has already fallen and stores have accumulated; a woman’s persistence may bring danger. The moon is nearly full, and for a noble person an expedition at this point brings misfortune.” The Xiang Commentary explains “virtue has accumulated,” and also “doubts remain.”</w:t>
      </w:r>
    </w:p>
    <w:p w14:paraId="1227B21B" w14:textId="77777777" w:rsidR="00C60B54" w:rsidRDefault="00000000">
      <w:pPr>
        <w:pStyle w:val="31"/>
      </w:pPr>
      <w:r>
        <w:t>Historical Event and Narrative — Four Paragraphs</w:t>
      </w:r>
    </w:p>
    <w:p w14:paraId="17E88277" w14:textId="77777777" w:rsidR="00C60B54" w:rsidRDefault="00000000">
      <w:r>
        <w:t>E52 — The Korean Armistice Establishes a Mechanism to Stop Fighting</w:t>
      </w:r>
    </w:p>
    <w:p w14:paraId="4DE1BBBD" w14:textId="77777777" w:rsidR="00C60B54" w:rsidRDefault="00000000">
      <w:r>
        <w:t>Paragraph 1. After prolonged fighting in the Korean War, the parties negotiated the timing and positions for stopping hostilities as well as questions concerning prisoners of war. Chinese People’s Volunteers had taken part in the fighting. A ceasefire had to be set out in a document accepted by the parties before frontline forces could adjust their operations under its terms.</w:t>
      </w:r>
    </w:p>
    <w:p w14:paraId="67EC1773" w14:textId="77777777" w:rsidR="00C60B54" w:rsidRDefault="00000000">
      <w:r>
        <w:t>Paragraph 2. In 1953, the Korean People’s Army and Chinese People’s Volunteers on one side and the United Nations Command on the other concluded a military armistice. The agreement provided for the cessation of hostilities, a military demarcation line, and associated arrangements. It brought extended combat to a temporary halt, but it was not a formal peace treaty.</w:t>
      </w:r>
    </w:p>
    <w:p w14:paraId="674C9627" w14:textId="77777777" w:rsidR="00C60B54" w:rsidRDefault="00000000">
      <w:r>
        <w:t>Paragraph 3. In 1953, the Korean People’s Army and the Chinese People’s Volunteers on one side, and the United Nations Command on the other, signed a military armistice agreement. The document specified a cessation of operations and a military boundary, bringing large-scale combat to a temporary pause. It was a military armistice rather than a formal peace treaty, and the peninsula’s political disputes remained unresolved. The path from lengthy fighting through difficult negotiations to cessation by the frontline forces required several parties to act at the same time.</w:t>
      </w:r>
    </w:p>
    <w:p w14:paraId="00294E48" w14:textId="77777777" w:rsidR="00C60B54" w:rsidRDefault="00000000">
      <w:r>
        <w:t>Paragraph 4. Once armistice terms reached the front, troops on both sides had to confirm the time and location for stopping their fire. Otherwise, a signed document alone could not bring exchanges of fire to an end. Even after a military demarcation line was drawn, political questions concerning territory and sovereignty still remained for subsequent settlement. The agreement therefore had both a clearly defined function and clearly defined limits.</w:t>
      </w:r>
    </w:p>
    <w:p w14:paraId="4BACDA26" w14:textId="77777777" w:rsidR="00C60B54" w:rsidRDefault="00000000">
      <w:pPr>
        <w:pStyle w:val="31"/>
      </w:pPr>
      <w:r>
        <w:lastRenderedPageBreak/>
        <w:t>Line-Specific Historical Comparison</w:t>
      </w:r>
    </w:p>
    <w:p w14:paraId="4139D446" w14:textId="77777777" w:rsidR="00C60B54" w:rsidRDefault="00000000">
      <w:r>
        <w:t>The Korean Armistice established a mechanism for stopping the fighting. In 1953, the Korean People’s Army and Chinese People’s Volunteers on one side and the United Nations Command on the other concluded a military armistice setting out a cessation of hostilities and military boundary arrangements. The protracted combat temporarily ceased, but the agreement was not a formal peace treaty. After years of war, negotiations had dealt with the timing and location of the ceasefire and the question of prisoners. The 1953 armistice placed an effective stopping mechanism on the fighting; it can be compared to resisting a fresh, rash advance once a stage of progress has been achieved. An armistice, however, is not comprehensive peace. The Xiang Commentary states, “Once rain has fallen and conditions have settled, virtue has accumulated. For the noble person, campaigning brings misfortune because doubts remain.” The focus is “respect the boundary after an armistice.”</w:t>
      </w:r>
    </w:p>
    <w:p w14:paraId="62915BF1" w14:textId="77777777" w:rsidR="00C60B54" w:rsidRDefault="00000000">
      <w:pPr>
        <w:pStyle w:val="31"/>
      </w:pPr>
      <w:r>
        <w:t>Editorial Review Rationale</w:t>
      </w:r>
    </w:p>
    <w:p w14:paraId="7D811692" w14:textId="77777777" w:rsidR="00C60B54" w:rsidRDefault="00000000">
      <w:r>
        <w:t>The original case illustrates part of “respect the boundary after an armistice,” but it does not sufficiently reflect all the line image’s specific positions and conditions of action. The inference must be limited to what the event can actually illustrate.</w:t>
      </w:r>
    </w:p>
    <w:p w14:paraId="5C4BE010" w14:textId="77777777" w:rsidR="00C60B54" w:rsidRDefault="00000000">
      <w:pPr>
        <w:pStyle w:val="31"/>
      </w:pPr>
      <w:r>
        <w:t>Revised Comparison</w:t>
      </w:r>
    </w:p>
    <w:p w14:paraId="65DFBDEC" w14:textId="77777777" w:rsidR="00C60B54" w:rsidRDefault="00000000">
      <w:r>
        <w:t>The principal achievements of the 1953 Korean Armistice were the cessation of specified military activities and arrangements for a demarcation line, not the establishment of formal peace. When comparing it to “rain has fallen and conditions have settled,” readers should note that a stage of progress had been reached and fresh military action should not be undertaken hastily. The armistice document does not fully substantiate the original text’s meanings relating to the accumulation of virtue and lingering doubts. The Xiang Commentary states, “Once rain has fallen and conditions have settled, virtue has accumulated; for the noble person, campaigning is ill-omened because doubts remain.” This is a retrospective analogy, not historical proof that the parties acted upon the line.</w:t>
      </w:r>
    </w:p>
    <w:p w14:paraId="5385E717" w14:textId="77777777" w:rsidR="00C60B54" w:rsidRDefault="00000000">
      <w:pPr>
        <w:pStyle w:val="31"/>
      </w:pPr>
      <w:r>
        <w:t>Recheck Decision</w:t>
      </w:r>
    </w:p>
    <w:p w14:paraId="52FF4DD2" w14:textId="77777777" w:rsidR="00C60B54" w:rsidRDefault="00000000">
      <w:r>
        <w:t>Retain the event and full original story. Narrow the inference and make clear which aspects of the line’s meaning are not represented; keep grade B rather than insist on upgrading every case to A.</w:t>
      </w:r>
    </w:p>
    <w:p w14:paraId="275963C8" w14:textId="77777777" w:rsidR="00C60B54" w:rsidRDefault="00000000">
      <w:pPr>
        <w:pStyle w:val="31"/>
      </w:pPr>
      <w:r>
        <w:t>Revision or Replacement Note</w:t>
      </w:r>
    </w:p>
    <w:p w14:paraId="2B55B81D" w14:textId="77777777" w:rsidR="00C60B54" w:rsidRDefault="00000000">
      <w:r>
        <w:t>The draft revision uses the historical account of the Korean Armistice’s cessation mechanism as an analogy made by later readers. It illustrates some questions involved in “respecting the boundary after an armistice,” but the event had political, economic, and social causes of its own. Similarities in outcomes cannot establish that the participants followed the line statement. Readers should distinguish the conditions known at the time, the actions actually taken, and the results seen afterwards, and check the event against the original manuscript’s cited sources.</w:t>
      </w:r>
    </w:p>
    <w:p w14:paraId="1284FCD1" w14:textId="77777777" w:rsidR="00C60B54" w:rsidRDefault="00000000">
      <w:r>
        <w:t>Reading display state: editorial_review | Do not publish until bilingual sentence-fidelity and historical-source checks are approved.</w:t>
      </w:r>
    </w:p>
    <w:p w14:paraId="12E38DF5" w14:textId="77777777" w:rsidR="00C60B54" w:rsidRDefault="00000000">
      <w:r>
        <w:br w:type="page"/>
      </w:r>
    </w:p>
    <w:p w14:paraId="3EC9B40A" w14:textId="77777777" w:rsidR="00C60B54" w:rsidRDefault="00000000">
      <w:pPr>
        <w:pStyle w:val="1"/>
      </w:pPr>
      <w:r>
        <w:lastRenderedPageBreak/>
        <w:t>10 — Lü / Treading | Line 055</w:t>
      </w:r>
    </w:p>
    <w:p w14:paraId="5B0CBAC6" w14:textId="77777777" w:rsidR="00C60B54" w:rsidRDefault="00000000">
      <w:r>
        <w:t>case_id: XCASE-H10-L1 | suitability_grade: A | original_evidence_type: B (retrospective analogy) | publish_status: editorial_review</w:t>
      </w:r>
    </w:p>
    <w:p w14:paraId="1266214A" w14:textId="77777777" w:rsidR="00C60B54" w:rsidRDefault="00000000">
      <w:r>
        <w:t>unit_id: XIANG-U-10-02</w:t>
      </w:r>
    </w:p>
    <w:p w14:paraId="7317C1D0" w14:textId="77777777" w:rsidR="00C60B54" w:rsidRDefault="00000000">
      <w:pPr>
        <w:pStyle w:val="21"/>
      </w:pPr>
      <w:r>
        <w:t>Feng Yi Declines to Compete for Credit and Becomes the “Great Tree General” — Act According to Your Principles</w:t>
      </w:r>
    </w:p>
    <w:p w14:paraId="71732FA9" w14:textId="77777777" w:rsidR="00C60B54" w:rsidRDefault="00000000">
      <w:pPr>
        <w:pStyle w:val="31"/>
      </w:pPr>
      <w:r>
        <w:t>Xiang Commentary — English</w:t>
      </w:r>
    </w:p>
    <w:p w14:paraId="6AF86432" w14:textId="77777777" w:rsidR="00C60B54" w:rsidRDefault="00000000">
      <w:r>
        <w:t>Going forward in plain footwear: one carries out one’s own aspiration.</w:t>
      </w:r>
    </w:p>
    <w:p w14:paraId="5628D177" w14:textId="77777777" w:rsidR="00C60B54" w:rsidRDefault="00000000">
      <w:r>
        <w:t>Received interpretation: “Proceeding in plain footwear”: The Xiang Commentary explains that one acts on one’s own aspiration.</w:t>
      </w:r>
    </w:p>
    <w:p w14:paraId="76F8B372" w14:textId="77777777" w:rsidR="00C60B54" w:rsidRDefault="00000000">
      <w:pPr>
        <w:pStyle w:val="31"/>
      </w:pPr>
      <w:r>
        <w:t>Historical Event and Narrative — Four Paragraphs</w:t>
      </w:r>
    </w:p>
    <w:p w14:paraId="3E0907DD" w14:textId="77777777" w:rsidR="00C60B54" w:rsidRDefault="00000000">
      <w:r>
        <w:t>Source event ID: E15</w:t>
      </w:r>
    </w:p>
    <w:p w14:paraId="7B7F6F0A" w14:textId="77777777" w:rsidR="00C60B54" w:rsidRDefault="00000000">
      <w:r>
        <w:t>Paragraph 1. In the early Eastern Han period, commanders accumulated merits while helping to establish the new regime. Each victory was linked to court rewards, so colleagues inevitably discussed which achievements belonged to whom. Feng Yi had commanded troops himself; he was not a bystander outside the army.</w:t>
      </w:r>
    </w:p>
    <w:p w14:paraId="62D3D6F4" w14:textId="77777777" w:rsidR="00C60B54" w:rsidRDefault="00000000">
      <w:r>
        <w:t>Paragraph 2. The Book of the Later Han records that when the generals discussed their respective achievements, Feng Yi would often withdraw beneath a tree. He accordingly became known as the “Great Tree General.” The work also portrays him as modest and unwilling to quarrel over credit. The account concerns how men with military merits dealt with one another during the formation of the regime.</w:t>
      </w:r>
    </w:p>
    <w:p w14:paraId="73EA4673" w14:textId="77777777" w:rsidR="00C60B54" w:rsidRDefault="00000000">
      <w:r>
        <w:t>Paragraph 3. According to the Book of the Later Han, Feng Yi commonly stood apart beneath a tree when the generals assembled to count their achievements, hence his nickname. He continued to carry out military responsibilities; withdrawing from arguments about credit did not mean withdrawing from the establishment of the regime. The historian included the incident in his biography, leaving posterity with an image of modesty. The origin of the nickname becomes intelligible only when this portrait is read alongside his actual military service.</w:t>
      </w:r>
    </w:p>
    <w:p w14:paraId="7D9D949F" w14:textId="77777777" w:rsidR="00C60B54" w:rsidRDefault="00000000">
      <w:r>
        <w:t>Paragraph 4. The generals commanded different forces in different theaters, and discussions of military merit were tied to their future political standing. Feng Yi stepped beneath the tree on a specific occasion when others had gathered to claim credit. Refusing to compete verbally did not deny his participation in campaigns or his acceptance of appointments from the court.</w:t>
      </w:r>
    </w:p>
    <w:p w14:paraId="215B98DE" w14:textId="77777777" w:rsidR="00C60B54" w:rsidRDefault="00000000">
      <w:pPr>
        <w:pStyle w:val="31"/>
      </w:pPr>
      <w:r>
        <w:t>Line-Specific Historical Comparison</w:t>
      </w:r>
    </w:p>
    <w:p w14:paraId="52042EED" w14:textId="77777777" w:rsidR="00C60B54" w:rsidRDefault="00000000">
      <w:r>
        <w:t xml:space="preserve">The Book of the Later Han says that Feng Yi withdrew beneath a tree as his fellow generals recounted their merits, earning the name “Great Tree General”; it also depicts his modest, noncompetitive manner. Such conduct can be compared with following one’s principles rather than reshaping one’s behavior for display. Yet public duty cannot simply be replaced by yielding to others. The Xiang Commentary states that proceeding in plain footwear is an </w:t>
      </w:r>
      <w:r>
        <w:lastRenderedPageBreak/>
        <w:t>expression of one’s own aspiration. The comparison emphasizes acting according to one’s principles.</w:t>
      </w:r>
    </w:p>
    <w:p w14:paraId="05890F5F" w14:textId="77777777" w:rsidR="00C60B54" w:rsidRDefault="00000000">
      <w:pPr>
        <w:pStyle w:val="31"/>
      </w:pPr>
      <w:r>
        <w:t>Editorial Review Rationale</w:t>
      </w:r>
    </w:p>
    <w:p w14:paraId="761F57BF"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2B7628FC" w14:textId="77777777" w:rsidR="00C60B54" w:rsidRDefault="00000000">
      <w:pPr>
        <w:pStyle w:val="31"/>
      </w:pPr>
      <w:r>
        <w:t>One-Time Revision / Replacement Note</w:t>
      </w:r>
    </w:p>
    <w:p w14:paraId="6F0F02EB" w14:textId="77777777" w:rsidR="00C60B54" w:rsidRDefault="00000000">
      <w:r>
        <w:t>Retain the source comparison; no compulsory revision.</w:t>
      </w:r>
    </w:p>
    <w:p w14:paraId="2DEFD421" w14:textId="77777777" w:rsidR="00C60B54" w:rsidRDefault="00000000">
      <w:r>
        <w:t>Reading display state: editorial_review | Do not publish until bilingual sentence-fidelity and historical-source checks are approved.</w:t>
      </w:r>
    </w:p>
    <w:p w14:paraId="64A9B90C" w14:textId="77777777" w:rsidR="00C60B54" w:rsidRDefault="00000000">
      <w:r>
        <w:br w:type="page"/>
      </w:r>
    </w:p>
    <w:p w14:paraId="5E2CF100" w14:textId="77777777" w:rsidR="00C60B54" w:rsidRDefault="00000000">
      <w:pPr>
        <w:pStyle w:val="1"/>
      </w:pPr>
      <w:r>
        <w:lastRenderedPageBreak/>
        <w:t>10 — Lü / Treading | Line 056</w:t>
      </w:r>
    </w:p>
    <w:p w14:paraId="7D267F90" w14:textId="77777777" w:rsidR="00C60B54" w:rsidRDefault="00000000">
      <w:r>
        <w:t>case_id: XCASE-H10-L2 | suitability_grade: A | original_evidence_type: B (retrospective analogy) | publish_status: editorial_review</w:t>
      </w:r>
    </w:p>
    <w:p w14:paraId="48F8AD19" w14:textId="77777777" w:rsidR="00C60B54" w:rsidRDefault="00000000">
      <w:r>
        <w:t>unit_id: XIANG-U-10-03</w:t>
      </w:r>
    </w:p>
    <w:p w14:paraId="0715869B" w14:textId="77777777" w:rsidR="00C60B54" w:rsidRDefault="00000000">
      <w:pPr>
        <w:pStyle w:val="21"/>
      </w:pPr>
      <w:r>
        <w:t>Zhou Yafu Waits for the Right Moment in the Rebellion of the Seven States — Maintain Judgment amid Outside Pressure</w:t>
      </w:r>
    </w:p>
    <w:p w14:paraId="5FD998B6" w14:textId="77777777" w:rsidR="00C60B54" w:rsidRDefault="00000000">
      <w:pPr>
        <w:pStyle w:val="31"/>
      </w:pPr>
      <w:r>
        <w:t>Xiang Commentary — English</w:t>
      </w:r>
    </w:p>
    <w:p w14:paraId="39C464FF" w14:textId="77777777" w:rsidR="00C60B54" w:rsidRDefault="00000000">
      <w:r>
        <w:t>A secluded person’s steadfastness is auspicious; the center is not disordered from within.</w:t>
      </w:r>
    </w:p>
    <w:p w14:paraId="3E634D2C" w14:textId="77777777" w:rsidR="00C60B54" w:rsidRDefault="00000000">
      <w:r>
        <w:t>Received interpretation: “The road is level; it is auspicious for a person in seclusion to remain steadfast.” The Xiang Commentary says that the inner center is not disturbed.</w:t>
      </w:r>
    </w:p>
    <w:p w14:paraId="02947637" w14:textId="77777777" w:rsidR="00C60B54" w:rsidRDefault="00000000">
      <w:pPr>
        <w:pStyle w:val="31"/>
      </w:pPr>
      <w:r>
        <w:t>Historical Event and Narrative — Four Paragraphs</w:t>
      </w:r>
    </w:p>
    <w:p w14:paraId="1487DEAB" w14:textId="77777777" w:rsidR="00C60B54" w:rsidRDefault="00000000">
      <w:r>
        <w:t>Source event ID: E05</w:t>
      </w:r>
    </w:p>
    <w:p w14:paraId="3B7612ED" w14:textId="77777777" w:rsidR="00C60B54" w:rsidRDefault="00000000">
      <w:r>
        <w:t>Paragraph 1. In 154 BCE, seven kingdoms rebelled against the Han, and Wu and Chu forces advanced, leaving the kingdom of Liang in urgent need of help. The court sent Zhou Yafu to command its forces. He had to weigh Liang’s immediate danger against the opposing army’s supply lines. Following the enemy’s attack at once could force the Han army to fight on terms chosen by the enemy.</w:t>
      </w:r>
    </w:p>
    <w:p w14:paraId="3BC0DF8C" w14:textId="77777777" w:rsidR="00C60B54" w:rsidRDefault="00000000">
      <w:r>
        <w:t>Paragraph 2. After the revolt began, Zhou Yafu did not continually seek a head-on decision. He held his position and sent troops to sever the Wu-Chu army’s grain route. He waited until the enemy had difficulty obtaining supplies, then seized the opportunity created by its withdrawal. Meanwhile Liang remained under pressure, making this plan politically controversial.</w:t>
      </w:r>
    </w:p>
    <w:p w14:paraId="714CC257" w14:textId="77777777" w:rsidR="00C60B54" w:rsidRDefault="00000000">
      <w:r>
        <w:t>Paragraph 3. Zhou Yafu defended his own position while sending a separate force against the enemy’s supply line. The pressure on Liang did not disappear, and Zhou faced political criticism for failing to come to its immediate aid. Only when the enemy’s supplies had been disrupted and its offensive could no longer be maintained did he strike during its retreat. The successful suppression of the revolt and the danger borne by Liang are both part of the record; the strategy changed conditions at the front by acting against the rear supply of grain.</w:t>
      </w:r>
    </w:p>
    <w:p w14:paraId="28C8848F" w14:textId="77777777" w:rsidR="00C60B54" w:rsidRDefault="00000000">
      <w:r>
        <w:t>Paragraph 4. Zhou Yafu’s decision meant that Liang could not receive comprehensive immediate assistance, and its court was dissatisfied. At the same time the Han army still had to preserve its position and prevent the enemy from easily redirecting the attack. Cutting the grain route was not passive observation: it gradually deprived the Wu-Chu forces of the means to sustain their offensive.</w:t>
      </w:r>
    </w:p>
    <w:p w14:paraId="2F922CA7" w14:textId="77777777" w:rsidR="00C60B54" w:rsidRDefault="00000000">
      <w:pPr>
        <w:pStyle w:val="31"/>
      </w:pPr>
      <w:r>
        <w:t>Line-Specific Historical Comparison</w:t>
      </w:r>
    </w:p>
    <w:p w14:paraId="15C7E02E" w14:textId="77777777" w:rsidR="00C60B54" w:rsidRDefault="00000000">
      <w:r>
        <w:t xml:space="preserve">During the revolt Zhou Yafu maintained his original deployment despite demands that he save Liang immediately. He defended his position, cut the Wu-Chu army’s food supply and attacked when its retreat offered an opportunity, although his course imposed real risks upon Liang. The case can illustrate judgment undisturbed by outside clamor. Such </w:t>
      </w:r>
      <w:r>
        <w:lastRenderedPageBreak/>
        <w:t>steadiness, however, needs a sound assessment of the battlefield; it is not mere obstinacy. The Xiang Commentary says, “A secluded person’s steadfastness is auspicious; the center is not disordered.” The lesson is to maintain judgment amid external pressure.</w:t>
      </w:r>
    </w:p>
    <w:p w14:paraId="2FF01290" w14:textId="77777777" w:rsidR="00C60B54" w:rsidRDefault="00000000">
      <w:pPr>
        <w:pStyle w:val="31"/>
      </w:pPr>
      <w:r>
        <w:t>Editorial Review Rationale</w:t>
      </w:r>
    </w:p>
    <w:p w14:paraId="2804ED97"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601B7413" w14:textId="77777777" w:rsidR="00C60B54" w:rsidRDefault="00000000">
      <w:pPr>
        <w:pStyle w:val="31"/>
      </w:pPr>
      <w:r>
        <w:t>One-Time Revision / Replacement Note</w:t>
      </w:r>
    </w:p>
    <w:p w14:paraId="1840DBEA" w14:textId="77777777" w:rsidR="00C60B54" w:rsidRDefault="00000000">
      <w:r>
        <w:t>Retain the source comparison; no compulsory revision.</w:t>
      </w:r>
    </w:p>
    <w:p w14:paraId="0B415FC6" w14:textId="77777777" w:rsidR="00C60B54" w:rsidRDefault="00000000">
      <w:r>
        <w:t>Reading display state: editorial_review | Do not publish until bilingual sentence-fidelity and historical-source checks are approved.</w:t>
      </w:r>
    </w:p>
    <w:p w14:paraId="6603F882" w14:textId="77777777" w:rsidR="00C60B54" w:rsidRDefault="00000000">
      <w:r>
        <w:br w:type="page"/>
      </w:r>
    </w:p>
    <w:p w14:paraId="41617B4D" w14:textId="77777777" w:rsidR="00C60B54" w:rsidRDefault="00000000">
      <w:pPr>
        <w:pStyle w:val="1"/>
      </w:pPr>
      <w:r>
        <w:lastRenderedPageBreak/>
        <w:t>10 — Lü / Treading | Line 057</w:t>
      </w:r>
    </w:p>
    <w:p w14:paraId="53C41E46" w14:textId="77777777" w:rsidR="00C60B54" w:rsidRDefault="00000000">
      <w:r>
        <w:t>case_id: XCASE-H10-L3 | suitability_grade: A | original_evidence_type: B (retrospective analogy) | publish_status: editorial_review</w:t>
      </w:r>
    </w:p>
    <w:p w14:paraId="25CA5373" w14:textId="77777777" w:rsidR="00C60B54" w:rsidRDefault="00000000">
      <w:r>
        <w:t>unit_id: XIANG-U-10-04</w:t>
      </w:r>
    </w:p>
    <w:p w14:paraId="5DF02B75" w14:textId="77777777" w:rsidR="00C60B54" w:rsidRDefault="00000000">
      <w:pPr>
        <w:pStyle w:val="21"/>
      </w:pPr>
      <w:r>
        <w:t>Fu Jian’s Southern Campaign Ends in Defeat at the Fei River — Forcefulness Cannot Make Up for Limited Capability</w:t>
      </w:r>
    </w:p>
    <w:p w14:paraId="61C008AF" w14:textId="77777777" w:rsidR="00C60B54" w:rsidRDefault="00000000">
      <w:pPr>
        <w:pStyle w:val="31"/>
      </w:pPr>
      <w:r>
        <w:t>Xiang Commentary — English</w:t>
      </w:r>
    </w:p>
    <w:p w14:paraId="1F1A11F8" w14:textId="77777777" w:rsidR="00C60B54" w:rsidRDefault="00000000">
      <w:r>
        <w:t>Impaired sight does not make for clarity; impaired steps cannot keep pace. The misfortune of being bitten arises from an unsuitable position; the warrior who acts as ruler is rigid in his aims.</w:t>
      </w:r>
    </w:p>
    <w:p w14:paraId="46301C41" w14:textId="77777777" w:rsidR="00C60B54" w:rsidRDefault="00000000">
      <w:r>
        <w:t>Received interpretation: The inherited explanation invokes impaired sight, impaired walking, stepping on a tiger’s tail and being bitten; its Xiang glosses concern inadequate clarity, inability to proceed, an unsuitable position and unyielding purpose.</w:t>
      </w:r>
    </w:p>
    <w:p w14:paraId="3EB8B631" w14:textId="77777777" w:rsidR="00C60B54" w:rsidRDefault="00000000">
      <w:pPr>
        <w:pStyle w:val="31"/>
      </w:pPr>
      <w:r>
        <w:t>Historical Event and Narrative — Four Paragraphs</w:t>
      </w:r>
    </w:p>
    <w:p w14:paraId="4F3241B4" w14:textId="77777777" w:rsidR="00C60B54" w:rsidRDefault="00000000">
      <w:r>
        <w:t>Source event ID: E34</w:t>
      </w:r>
    </w:p>
    <w:p w14:paraId="560F704E" w14:textId="77777777" w:rsidR="00C60B54" w:rsidRDefault="00000000">
      <w:r>
        <w:t>Paragraph 1. Fu Jian of Former Qin controlled large parts of northern China and prepared a major assault on Eastern Jin. His wide domain enabled him to mobilize armies, but forces drawn from different backgrounds still had to act together on a distant campaign. Eastern Jin, meanwhile, faced strong pressure from the southward advance in the Jiang-Huai region.</w:t>
      </w:r>
    </w:p>
    <w:p w14:paraId="295438FA" w14:textId="77777777" w:rsidR="00C60B54" w:rsidRDefault="00000000">
      <w:r>
        <w:t>Paragraph 2. Fu Jian marched south against Eastern Jin with a great army, but was routed after Jin troops counterattacked near the Fei River. An apparent advantage in numbers did not automatically become stable organization or effective command. Afterward the internal divisions of the territories under his rule became more visible.</w:t>
      </w:r>
    </w:p>
    <w:p w14:paraId="1F1AA417" w14:textId="77777777" w:rsidR="00C60B54" w:rsidRDefault="00000000">
      <w:r>
        <w:t>Paragraph 3. The armies fought near the Fei River in 383. Former Qin forces collapsed following the counterattack. Fu Jian failed to complete his campaign, and groups previously brought together under his regime reassessed their positions; successive divisions followed. Ancient histories contain dramatic descriptions of the battle, and troop numbers cannot necessarily be verified precisely. The clear sequence is extensive mobilization, defeat at Fei River and the decline of Former Qin’s control.</w:t>
      </w:r>
    </w:p>
    <w:p w14:paraId="5C15D4F4" w14:textId="77777777" w:rsidR="00C60B54" w:rsidRDefault="00000000">
      <w:r>
        <w:t>Paragraph 4. Before moving south, Qin had to supply the expedition and coordinate orders. Once defeated, it also had to preserve routes of withdrawal for forces of different origins. The collapse at Fei River quickly affected the ruling structure: groups that had previously accepted Fu Jian’s authority began to make other choices as the military situation changed.</w:t>
      </w:r>
    </w:p>
    <w:p w14:paraId="4C97833C" w14:textId="77777777" w:rsidR="00C60B54" w:rsidRDefault="00000000">
      <w:pPr>
        <w:pStyle w:val="31"/>
      </w:pPr>
      <w:r>
        <w:t>Line-Specific Historical Comparison</w:t>
      </w:r>
    </w:p>
    <w:p w14:paraId="6B927288" w14:textId="77777777" w:rsidR="00C60B54" w:rsidRDefault="00000000">
      <w:r>
        <w:t xml:space="preserve">The defeat at Fei River illustrates the danger of mistaking size and determination for effective control. Fu Jian’s forces possessed an apparent numerical advantage, but not the organizational unity necessary to sustain it. This historical comparison must not use the original text’s bodily images to pass judgment on persons with disabilities. The Xiang </w:t>
      </w:r>
      <w:r>
        <w:lastRenderedPageBreak/>
        <w:t>Commentary speaks of insufficient clarity and capacity, an unsuitable position and rigid intentions. The focus here is that forcefulness cannot compensate for inadequate capability.</w:t>
      </w:r>
    </w:p>
    <w:p w14:paraId="6C40AE29" w14:textId="77777777" w:rsidR="00C60B54" w:rsidRDefault="00000000">
      <w:pPr>
        <w:pStyle w:val="31"/>
      </w:pPr>
      <w:r>
        <w:t>Editorial Review Rationale</w:t>
      </w:r>
    </w:p>
    <w:p w14:paraId="08664453"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5657C725" w14:textId="77777777" w:rsidR="00C60B54" w:rsidRDefault="00000000">
      <w:pPr>
        <w:pStyle w:val="31"/>
      </w:pPr>
      <w:r>
        <w:t>One-Time Revision / Replacement Note</w:t>
      </w:r>
    </w:p>
    <w:p w14:paraId="007FA99E" w14:textId="77777777" w:rsidR="00C60B54" w:rsidRDefault="00000000">
      <w:r>
        <w:t>Retain the source comparison; no compulsory revision.</w:t>
      </w:r>
    </w:p>
    <w:p w14:paraId="3C9AB757" w14:textId="77777777" w:rsidR="00C60B54" w:rsidRDefault="00000000">
      <w:r>
        <w:t>Reading display state: editorial_review | Do not publish until bilingual sentence-fidelity and historical-source checks are approved.</w:t>
      </w:r>
    </w:p>
    <w:p w14:paraId="16784D24" w14:textId="77777777" w:rsidR="00C60B54" w:rsidRDefault="00000000">
      <w:r>
        <w:br w:type="page"/>
      </w:r>
    </w:p>
    <w:p w14:paraId="2034166D" w14:textId="77777777" w:rsidR="00C60B54" w:rsidRDefault="00000000">
      <w:pPr>
        <w:pStyle w:val="1"/>
      </w:pPr>
      <w:r>
        <w:lastRenderedPageBreak/>
        <w:t>10 — Lü / Treading | Line 058</w:t>
      </w:r>
    </w:p>
    <w:p w14:paraId="094D1DDB" w14:textId="77777777" w:rsidR="00C60B54" w:rsidRDefault="00000000">
      <w:r>
        <w:t>case_id: XCASE-H10-L4 | suitability_grade: A | original_evidence_type: B (retrospective analogy) | publish_status: editorial_review</w:t>
      </w:r>
    </w:p>
    <w:p w14:paraId="6E7F0E42" w14:textId="77777777" w:rsidR="00C60B54" w:rsidRDefault="00000000">
      <w:r>
        <w:t>unit_id: XIANG-U-10-05</w:t>
      </w:r>
    </w:p>
    <w:p w14:paraId="1B52E08E" w14:textId="77777777" w:rsidR="00C60B54" w:rsidRDefault="00000000">
      <w:pPr>
        <w:pStyle w:val="21"/>
      </w:pPr>
      <w:r>
        <w:t>Lin Xiangru Goes to Qin and Returns the Jade Intact to Zhao — Proceed Cautiously When Facing a Stronger Power</w:t>
      </w:r>
    </w:p>
    <w:p w14:paraId="557D74B0" w14:textId="77777777" w:rsidR="00C60B54" w:rsidRDefault="00000000">
      <w:pPr>
        <w:pStyle w:val="31"/>
      </w:pPr>
      <w:r>
        <w:t>Xiang Commentary — English</w:t>
      </w:r>
    </w:p>
    <w:p w14:paraId="48F25A41" w14:textId="77777777" w:rsidR="00C60B54" w:rsidRDefault="00000000">
      <w:r>
        <w:t>Apprehension and caution eventually bring good fortune, for the intention can be carried out.</w:t>
      </w:r>
    </w:p>
    <w:p w14:paraId="147D530C" w14:textId="77777777" w:rsidR="00C60B54" w:rsidRDefault="00000000">
      <w:r>
        <w:t>Received interpretation: “Treading on the tiger’s tail, fearful and cautious, is ultimately auspicious.” The Xiang Commentary explains that the intention can be realized.</w:t>
      </w:r>
    </w:p>
    <w:p w14:paraId="26E7A843" w14:textId="77777777" w:rsidR="00C60B54" w:rsidRDefault="00000000">
      <w:pPr>
        <w:pStyle w:val="31"/>
      </w:pPr>
      <w:r>
        <w:t>Historical Event and Narrative — Four Paragraphs</w:t>
      </w:r>
    </w:p>
    <w:p w14:paraId="202ECEF6" w14:textId="77777777" w:rsidR="00C60B54" w:rsidRDefault="00000000">
      <w:r>
        <w:t>Source event ID: E10</w:t>
      </w:r>
    </w:p>
    <w:p w14:paraId="3EC664D2" w14:textId="77777777" w:rsidR="00C60B54" w:rsidRDefault="00000000">
      <w:r>
        <w:t>Paragraph 1. Qin proposed exchanging cities for Zhao’s He Shi jade. The Zhao court had to choose between handing over the prized object and rejecting a stronger state’s proposal. Lin Xiangru was ordered to take the jade to Qin with no guarantee that an exchange would succeed. Once at court, he had to judge whether Qin truly meant to hand over the promised cities.</w:t>
      </w:r>
    </w:p>
    <w:p w14:paraId="5C16A1A2" w14:textId="77777777" w:rsidR="00C60B54" w:rsidRDefault="00000000">
      <w:r>
        <w:t>Paragraph 2. The Records of the Grand Historian says that Qin’s king offered cities in exchange for the jade. Fearing it might lose the jade without receiving territory, Zhao sent Lin Xiangru to respond. Through negotiation and court ceremony he created room to maneuver and arranged for the jade to reach Zhao ahead of him. The episode depicts diplomacy amid unequal power.</w:t>
      </w:r>
    </w:p>
    <w:p w14:paraId="6B43996B" w14:textId="77777777" w:rsidR="00C60B54" w:rsidRDefault="00000000">
      <w:r>
        <w:t>Paragraph 3. When Lin Xiangru realized that the Qin king had taken possession of the jade without seriously preparing to transfer cities, he contrived to recover it and sent someone back to Zhao with it. After the object left Qin’s court, he stayed to negotiate and only later returned himself. The Records of the Grand Historian describes successive acts of diplomatic response, dispatching the jade and confronting the Qin king. The elaborate dialogue in the transmitted account is ancient literary narration and cannot be checked word for word like a recording.</w:t>
      </w:r>
    </w:p>
    <w:p w14:paraId="1B618859" w14:textId="77777777" w:rsidR="00C60B54" w:rsidRDefault="00000000">
      <w:r>
        <w:t>Paragraph 4. Zhao initially sent the jade to avoid relinquishing the possibility of exchange before Qin had openly refused. Observations at court changed Lin Xiangru’s next move: his companion took the jade back first, while he remained to answer the stronger ruler. That diplomatic maneuver did not erase the underlying disparity in power between the two states.</w:t>
      </w:r>
    </w:p>
    <w:p w14:paraId="07B87628" w14:textId="77777777" w:rsidR="00C60B54" w:rsidRDefault="00000000">
      <w:pPr>
        <w:pStyle w:val="31"/>
      </w:pPr>
      <w:r>
        <w:t>Line-Specific Historical Comparison</w:t>
      </w:r>
    </w:p>
    <w:p w14:paraId="4A999C5F" w14:textId="77777777" w:rsidR="00C60B54" w:rsidRDefault="00000000">
      <w:r>
        <w:t xml:space="preserve">Lin Xiangru’s careful responses during the jade dispute show how apprehension, when translated into alertness, may support purposeful action. The account in the Records of the Grand Historian relates his use of negotiation and court procedure to return the jade safely, </w:t>
      </w:r>
      <w:r>
        <w:lastRenderedPageBreak/>
        <w:t>but neither the original offer nor Zhao’s exposure to Qin was without risk. The Xiang Commentary speaks of eventual good fortune through caution and the fulfillment of one’s intention. The lesson is to act carefully when facing a stronger power.</w:t>
      </w:r>
    </w:p>
    <w:p w14:paraId="0210B910" w14:textId="77777777" w:rsidR="00C60B54" w:rsidRDefault="00000000">
      <w:pPr>
        <w:pStyle w:val="31"/>
      </w:pPr>
      <w:r>
        <w:t>Editorial Review Rationale</w:t>
      </w:r>
    </w:p>
    <w:p w14:paraId="56985867"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2D844D19" w14:textId="77777777" w:rsidR="00C60B54" w:rsidRDefault="00000000">
      <w:pPr>
        <w:pStyle w:val="31"/>
      </w:pPr>
      <w:r>
        <w:t>One-Time Revision / Replacement Note</w:t>
      </w:r>
    </w:p>
    <w:p w14:paraId="478E9538" w14:textId="77777777" w:rsidR="00C60B54" w:rsidRDefault="00000000">
      <w:r>
        <w:t>Retain the source comparison; no compulsory revision.</w:t>
      </w:r>
    </w:p>
    <w:p w14:paraId="43FF56B7" w14:textId="77777777" w:rsidR="00C60B54" w:rsidRDefault="00000000">
      <w:r>
        <w:t>Reading display state: editorial_review | Do not publish until bilingual sentence-fidelity and historical-source checks are approved.</w:t>
      </w:r>
    </w:p>
    <w:p w14:paraId="35AE8E5C" w14:textId="77777777" w:rsidR="00C60B54" w:rsidRDefault="00000000">
      <w:r>
        <w:br w:type="page"/>
      </w:r>
    </w:p>
    <w:p w14:paraId="04983E23" w14:textId="77777777" w:rsidR="00C60B54" w:rsidRDefault="00000000">
      <w:pPr>
        <w:pStyle w:val="1"/>
      </w:pPr>
      <w:r>
        <w:lastRenderedPageBreak/>
        <w:t>10 — Lü / Treading | Line 059</w:t>
      </w:r>
    </w:p>
    <w:p w14:paraId="5F94689B" w14:textId="77777777" w:rsidR="00C60B54" w:rsidRDefault="00000000">
      <w:r>
        <w:t>case_id: XCASE-H10-L5 | suitability_grade: A | original_evidence_type: B (retrospective analogy) | publish_status: editorial_review</w:t>
      </w:r>
    </w:p>
    <w:p w14:paraId="5B7DDC5F" w14:textId="77777777" w:rsidR="00C60B54" w:rsidRDefault="00000000">
      <w:r>
        <w:t>unit_id: XIANG-U-10-06</w:t>
      </w:r>
    </w:p>
    <w:p w14:paraId="067C0F18" w14:textId="77777777" w:rsidR="00C60B54" w:rsidRDefault="00000000">
      <w:pPr>
        <w:pStyle w:val="21"/>
      </w:pPr>
      <w:r>
        <w:t>The Xuanwu Gate Incident Changes the Succession by Force — Authority to Decide Does Not Eliminate Danger</w:t>
      </w:r>
    </w:p>
    <w:p w14:paraId="605BB261" w14:textId="77777777" w:rsidR="00C60B54" w:rsidRDefault="00000000">
      <w:pPr>
        <w:pStyle w:val="31"/>
      </w:pPr>
      <w:r>
        <w:t>Xiang Commentary — English</w:t>
      </w:r>
    </w:p>
    <w:p w14:paraId="38D728F4" w14:textId="77777777" w:rsidR="00C60B54" w:rsidRDefault="00000000">
      <w:r>
        <w:t>Decisive treading can be perilous even when one is steadfast, despite a formally appropriate position.</w:t>
      </w:r>
    </w:p>
    <w:p w14:paraId="314AD9D4" w14:textId="77777777" w:rsidR="00C60B54" w:rsidRDefault="00000000">
      <w:r>
        <w:t>Received interpretation: “Decisive action is dangerous even when it is correct.” The Xiang Commentary explains that the position occupied is properly placed.</w:t>
      </w:r>
    </w:p>
    <w:p w14:paraId="1F9374E8" w14:textId="77777777" w:rsidR="00C60B54" w:rsidRDefault="00000000">
      <w:pPr>
        <w:pStyle w:val="31"/>
      </w:pPr>
      <w:r>
        <w:t>Historical Event and Narrative — Four Paragraphs</w:t>
      </w:r>
    </w:p>
    <w:p w14:paraId="76F8A86B" w14:textId="77777777" w:rsidR="00C60B54" w:rsidRDefault="00000000">
      <w:r>
        <w:t>Source event ID: E43</w:t>
      </w:r>
    </w:p>
    <w:p w14:paraId="3C61FD4B" w14:textId="77777777" w:rsidR="00C60B54" w:rsidRDefault="00000000">
      <w:r>
        <w:t>Paragraph 1. During the reign of Tang Gaozu, the crown prince Li Jiancheng and Li Shimin each possessed political standing and supporting forces. Li Shimin had military achievements and connections in the army, but the existing succession arrangement recognized his brother as crown prince. Distrust concerning the future distribution of power increased on both sides.</w:t>
      </w:r>
    </w:p>
    <w:p w14:paraId="163EF9CB" w14:textId="77777777" w:rsidR="00C60B54" w:rsidRDefault="00000000">
      <w:r>
        <w:t>Paragraph 2. At the Xuanwu Gate incident, Li Shimin had Li Jiancheng and Li Yuanji killed, securing political and military advantage, and later became emperor. The succession conflict was resolved through violence. Later evaluations of the Zhenguan reign cannot erase the human and political cost of how power was seized.</w:t>
      </w:r>
    </w:p>
    <w:p w14:paraId="0901A888" w14:textId="77777777" w:rsidR="00C60B54" w:rsidRDefault="00000000">
      <w:r>
        <w:t>Paragraph 3. In 626 Li Shimin launched an armed action at Xuanwu Gate, in which Li Jiancheng and Li Yuanji were killed. He subsequently gained the political and military advantage and eventually ascended the throne, interrupting the previous succession. Later evaluations of Taizong’s reign belong to the history after the coup; they cannot undo the deaths on that day. Because histories were often compiled after a victor established power, their narrative standpoint also requires attention.</w:t>
      </w:r>
    </w:p>
    <w:p w14:paraId="1FAB1D55" w14:textId="77777777" w:rsidR="00C60B54" w:rsidRDefault="00000000">
      <w:r>
        <w:t>Paragraph 4. Xuanwu Gate was a key access route to the palace. By choosing it as the site for armed action, Li Shimin made military force directly alter the court’s succession. After Li Jiancheng and Li Yuanji were killed, the previously designated crown prince could no longer inherit the throne. Taizong’s subsequent accomplishments must be considered separately from the deaths and transfer of power at the coup.</w:t>
      </w:r>
    </w:p>
    <w:p w14:paraId="02911B00" w14:textId="77777777" w:rsidR="00C60B54" w:rsidRDefault="00000000">
      <w:pPr>
        <w:pStyle w:val="31"/>
      </w:pPr>
      <w:r>
        <w:t>Line-Specific Historical Comparison</w:t>
      </w:r>
    </w:p>
    <w:p w14:paraId="13C58FAB" w14:textId="77777777" w:rsidR="00C60B54" w:rsidRDefault="00000000">
      <w:r>
        <w:t xml:space="preserve">The Xuanwu Gate incident rearranged succession after a violent seizure of power. The possession of rank and decision-making authority does not remove the dangers or moral costs of a decisive act. Li Shimin’s later rule must not be used to erase the political risks and casualties of the coup. The Xiang Commentary links decisive action and danger with a </w:t>
      </w:r>
      <w:r>
        <w:lastRenderedPageBreak/>
        <w:t>properly situated position. This case emphasizes that having power to decide does not eliminate danger.</w:t>
      </w:r>
    </w:p>
    <w:p w14:paraId="1D253D3C" w14:textId="77777777" w:rsidR="00C60B54" w:rsidRDefault="00000000">
      <w:pPr>
        <w:pStyle w:val="31"/>
      </w:pPr>
      <w:r>
        <w:t>Editorial Review Rationale</w:t>
      </w:r>
    </w:p>
    <w:p w14:paraId="38AAF46C"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116FB3F8" w14:textId="77777777" w:rsidR="00C60B54" w:rsidRDefault="00000000">
      <w:pPr>
        <w:pStyle w:val="31"/>
      </w:pPr>
      <w:r>
        <w:t>One-Time Revision / Replacement Note</w:t>
      </w:r>
    </w:p>
    <w:p w14:paraId="0557F7AE" w14:textId="77777777" w:rsidR="00C60B54" w:rsidRDefault="00000000">
      <w:r>
        <w:t>Retain the source comparison; no compulsory revision.</w:t>
      </w:r>
    </w:p>
    <w:p w14:paraId="1AC585BC" w14:textId="77777777" w:rsidR="00C60B54" w:rsidRDefault="00000000">
      <w:r>
        <w:t>Reading display state: editorial_review | Do not publish until bilingual sentence-fidelity and historical-source checks are approved.</w:t>
      </w:r>
    </w:p>
    <w:p w14:paraId="26A847A1" w14:textId="77777777" w:rsidR="00C60B54" w:rsidRDefault="00000000">
      <w:r>
        <w:br w:type="page"/>
      </w:r>
    </w:p>
    <w:p w14:paraId="20D0A629" w14:textId="77777777" w:rsidR="00C60B54" w:rsidRDefault="00000000">
      <w:pPr>
        <w:pStyle w:val="1"/>
      </w:pPr>
      <w:r>
        <w:lastRenderedPageBreak/>
        <w:t>10 — Lü / Treading | Line 060</w:t>
      </w:r>
    </w:p>
    <w:p w14:paraId="7F832EFC" w14:textId="77777777" w:rsidR="00C60B54" w:rsidRDefault="00000000">
      <w:r>
        <w:t>case_id: XCASE-H10-L6 | suitability_grade: B | original_evidence_type: B (retrospective analogy) | publish_status: editorial_review</w:t>
      </w:r>
    </w:p>
    <w:p w14:paraId="66AE6D4F" w14:textId="77777777" w:rsidR="00C60B54" w:rsidRDefault="00000000">
      <w:r>
        <w:t>unit_id: XIANG-U-10-07</w:t>
      </w:r>
    </w:p>
    <w:p w14:paraId="4CA461F7" w14:textId="77777777" w:rsidR="00C60B54" w:rsidRDefault="00000000">
      <w:pPr>
        <w:pStyle w:val="21"/>
      </w:pPr>
      <w:r>
        <w:t>Beiping Avoids a Major Urban Battle through Negotiation and Reorganization — Assess Actions in Light of Their Results</w:t>
      </w:r>
    </w:p>
    <w:p w14:paraId="594F1AA5" w14:textId="77777777" w:rsidR="00C60B54" w:rsidRDefault="00000000">
      <w:pPr>
        <w:pStyle w:val="31"/>
      </w:pPr>
      <w:r>
        <w:t>Xiang Commentary — English</w:t>
      </w:r>
    </w:p>
    <w:p w14:paraId="4ABE0495" w14:textId="77777777" w:rsidR="00C60B54" w:rsidRDefault="00000000">
      <w:r>
        <w:t>Great good fortune is at the top; this is cause for great celebration.</w:t>
      </w:r>
    </w:p>
    <w:p w14:paraId="76C29D65" w14:textId="77777777" w:rsidR="00C60B54" w:rsidRDefault="00000000">
      <w:r>
        <w:t>Received interpretation: “Great good fortune at the top”: the Xiang Commentary explains that there is abundant cause for celebration.</w:t>
      </w:r>
    </w:p>
    <w:p w14:paraId="231D20A8" w14:textId="77777777" w:rsidR="00C60B54" w:rsidRDefault="00000000">
      <w:pPr>
        <w:pStyle w:val="31"/>
      </w:pPr>
      <w:r>
        <w:t>Historical Event and Narrative — Four Paragraphs</w:t>
      </w:r>
    </w:p>
    <w:p w14:paraId="2F7A9557" w14:textId="77777777" w:rsidR="00C60B54" w:rsidRDefault="00000000">
      <w:r>
        <w:t>Source event ID: E59</w:t>
      </w:r>
    </w:p>
    <w:p w14:paraId="0CBFE8F3" w14:textId="77777777" w:rsidR="00C60B54" w:rsidRDefault="00000000">
      <w:r>
        <w:t>Paragraph 1. The Pingjin campaign in late 1948 and early 1949 made Beiping a possible site of urban assault. Fu Zuoyi’s side controlled the troops in the city, while Communist forces exerted pressure outside. The decision whether to fight affected military arrangements as well as the damage that residents and buildings might suffer.</w:t>
      </w:r>
    </w:p>
    <w:p w14:paraId="39586A8D" w14:textId="77777777" w:rsidR="00C60B54" w:rsidRDefault="00000000">
      <w:r>
        <w:t>Paragraph 2. In the Pingjin campaign, Fu Zuoyi’s representatives negotiated with Communist forces. The defenders accepted arrangements to leave the city and be reorganized, and the transfer of control was completed in January 1949. This reduced the destruction that a major battle within the city might have caused, but the agreement was reached under substantial military pressure.</w:t>
      </w:r>
    </w:p>
    <w:p w14:paraId="0FFC6683" w14:textId="77777777" w:rsidR="00C60B54" w:rsidRDefault="00000000">
      <w:r>
        <w:t>Paragraph 3. The parties negotiated the departure and reorganization of defenders and the transfer of the city. Fu Zuoyi’s side accepted the terms, and the main change of authority in Beiping took place in January 1949, avoiding a large urban battle. The negotiations were driven by clear military pressure and should not be romanticized as unconditional reconciliation. From encirclement and agreement on troop disposition to the actual takeover, each step had to be carried out.</w:t>
      </w:r>
    </w:p>
    <w:p w14:paraId="60F56769" w14:textId="77777777" w:rsidR="00C60B54" w:rsidRDefault="00000000">
      <w:r>
        <w:t>Paragraph 4. After accepting reorganization, the defenders had to leave their former positions as agreed. The incoming authorities had to keep transport, public order and government offices functioning. One meeting could not replace the practical work of transfer. Because troop movements and the order of entry had been arranged, Beiping did not experience the large-scale fighting inside the city that had otherwise been possible.</w:t>
      </w:r>
    </w:p>
    <w:p w14:paraId="418D0D59" w14:textId="77777777" w:rsidR="00C60B54" w:rsidRDefault="00000000">
      <w:pPr>
        <w:pStyle w:val="31"/>
      </w:pPr>
      <w:r>
        <w:t>Line-Specific Historical Comparison</w:t>
      </w:r>
    </w:p>
    <w:p w14:paraId="5B45DFE1" w14:textId="77777777" w:rsidR="00C60B54" w:rsidRDefault="00000000">
      <w:r>
        <w:t xml:space="preserve">The Beiping handover followed military encirclement, negotiations and troop reorganization, and avoided a major battle within the city. A review of the result must consider the pressure involved, the bargaining process, the reorganization and the consequences for civilians. It is not enough to call the outcome auspicious merely because an urban battle did not occur. The Xiang Commentary says, “Great good fortune at the top; </w:t>
      </w:r>
      <w:r>
        <w:lastRenderedPageBreak/>
        <w:t>great cause for celebration.” This is a retrospective analogy, not proof that the negotiators based their decisions on the line.</w:t>
      </w:r>
    </w:p>
    <w:p w14:paraId="22AA9EB2" w14:textId="77777777" w:rsidR="00C60B54" w:rsidRDefault="00000000">
      <w:pPr>
        <w:pStyle w:val="31"/>
      </w:pPr>
      <w:r>
        <w:t>Editorial Review Rationale</w:t>
      </w:r>
    </w:p>
    <w:p w14:paraId="0696D1FB" w14:textId="77777777" w:rsidR="00C60B54" w:rsidRDefault="00000000">
      <w:r>
        <w:t>The original case illustrates one aspect of “assessing action through its results,” but it does not fully reproduce the line’s precise position and conditions of action. The inference must be narrowed and described as one facet rather than the whole meaning.</w:t>
      </w:r>
    </w:p>
    <w:p w14:paraId="63025051" w14:textId="77777777" w:rsidR="00C60B54" w:rsidRDefault="00000000">
      <w:pPr>
        <w:pStyle w:val="31"/>
      </w:pPr>
      <w:r>
        <w:t>Replacement, Revision or Version Boundary</w:t>
      </w:r>
    </w:p>
    <w:p w14:paraId="6AD00DDD" w14:textId="77777777" w:rsidR="00C60B54" w:rsidRDefault="00000000">
      <w:r>
        <w:t>Revised comparison: Beiping passed through encirclement, negotiation and reorganization, ultimately avoiding a large battle inside the city. Reading this through “examining one’s treading and considering signs of fortune” requires attention to pressure, bargaining, reorganization and residents’ experience; the absence of fighting does not prove that every party’s later outcome was fortunate. The Xiang Commentary reads, “Great good fortune is at the top; this is cause for great celebration.” The comparison is retrospective, not evidence that those involved made decisions on the basis of the line.</w:t>
      </w:r>
    </w:p>
    <w:p w14:paraId="4AB0BA57" w14:textId="77777777" w:rsidR="00C60B54" w:rsidRDefault="00000000">
      <w:pPr>
        <w:pStyle w:val="31"/>
      </w:pPr>
      <w:r>
        <w:t>One-Time Revision / Replacement Note</w:t>
      </w:r>
    </w:p>
    <w:p w14:paraId="78E97A89" w14:textId="77777777" w:rsidR="00C60B54" w:rsidRDefault="00000000">
      <w:r>
        <w:t>Keep the original event and complete historical story; narrow the inference and identify what remains unmatched. Retain grade B rather than force an upgrade to A.</w:t>
      </w:r>
    </w:p>
    <w:p w14:paraId="300EDF4B" w14:textId="77777777" w:rsidR="00C60B54" w:rsidRDefault="00000000">
      <w:r>
        <w:t>Editorial boundary: A negotiated handover under military pressure is not equivalent to unconditional reconciliation or proof of lasting success.</w:t>
      </w:r>
    </w:p>
    <w:p w14:paraId="45990E19" w14:textId="77777777" w:rsidR="00C60B54" w:rsidRDefault="00000000">
      <w:r>
        <w:t>Reading display state: editorial_review | Do not publish until bilingual sentence-fidelity and historical-source checks are approved.</w:t>
      </w:r>
    </w:p>
    <w:p w14:paraId="1BBEA45C" w14:textId="77777777" w:rsidR="00C60B54" w:rsidRDefault="00000000">
      <w:r>
        <w:br w:type="page"/>
      </w:r>
    </w:p>
    <w:p w14:paraId="7BB417A3" w14:textId="77777777" w:rsidR="00C60B54" w:rsidRDefault="00000000">
      <w:pPr>
        <w:pStyle w:val="1"/>
      </w:pPr>
      <w:r>
        <w:lastRenderedPageBreak/>
        <w:t>11 — Tai / Peace | Line 061</w:t>
      </w:r>
    </w:p>
    <w:p w14:paraId="46FBCD96" w14:textId="77777777" w:rsidR="00C60B54" w:rsidRDefault="00000000">
      <w:r>
        <w:t>case_id: XCASE-H11-L1 | suitability_grade: B | original_evidence_type: B (retrospective analogy) | publish_status: editorial_review</w:t>
      </w:r>
    </w:p>
    <w:p w14:paraId="450AD99F" w14:textId="77777777" w:rsidR="00C60B54" w:rsidRDefault="00000000">
      <w:r>
        <w:t>unit_id: XIANG-U-11-02</w:t>
      </w:r>
    </w:p>
    <w:p w14:paraId="4C4B7257" w14:textId="77777777" w:rsidR="00C60B54" w:rsidRDefault="00000000">
      <w:pPr>
        <w:pStyle w:val="21"/>
      </w:pPr>
      <w:r>
        <w:t>The Northern Expedition Takes Wuchang after a Failed Assault — Collective Action Requires a Shared Direction</w:t>
      </w:r>
    </w:p>
    <w:p w14:paraId="056E5BAF" w14:textId="77777777" w:rsidR="00C60B54" w:rsidRDefault="00000000">
      <w:pPr>
        <w:pStyle w:val="31"/>
      </w:pPr>
      <w:r>
        <w:t>Xiang Commentary — English</w:t>
      </w:r>
    </w:p>
    <w:p w14:paraId="75C00783" w14:textId="77777777" w:rsidR="00C60B54" w:rsidRDefault="00000000">
      <w:r>
        <w:t>Pulling up the reeds brings auspicious progress; the intention is directed outward.</w:t>
      </w:r>
    </w:p>
    <w:p w14:paraId="62ED1C9B" w14:textId="77777777" w:rsidR="00C60B54" w:rsidRDefault="00000000">
      <w:r>
        <w:t>Received interpretation: “Pulling up the reeds and advancing auspiciously”: the Xiang Commentary explains that the aspiration is directed outward.</w:t>
      </w:r>
    </w:p>
    <w:p w14:paraId="3D6F556D" w14:textId="77777777" w:rsidR="00C60B54" w:rsidRDefault="00000000">
      <w:pPr>
        <w:pStyle w:val="31"/>
      </w:pPr>
      <w:r>
        <w:t>Historical Event and Narrative — Four Paragraphs</w:t>
      </w:r>
    </w:p>
    <w:p w14:paraId="732D1EBF" w14:textId="77777777" w:rsidR="00C60B54" w:rsidRDefault="00000000">
      <w:r>
        <w:t>Source event ID: E35</w:t>
      </w:r>
    </w:p>
    <w:p w14:paraId="250171A9" w14:textId="77777777" w:rsidR="00C60B54" w:rsidRDefault="00000000">
      <w:r>
        <w:t>Paragraph 1. In 1926 Northern Expedition forces advanced toward Wuchang. Defenders still held the city and its surrounding lines. The attackers hoped to take this city on the Yangtze, but their first assault failed, forcing them to maintain a siege and supplies outside the walls.</w:t>
      </w:r>
    </w:p>
    <w:p w14:paraId="43722601" w14:textId="77777777" w:rsidR="00C60B54" w:rsidRDefault="00000000">
      <w:r>
        <w:t>Paragraph 2. The capture of Wuchang did not occur in a single strike. The northern expeditionary forces failed in an initial assault, continued the siege and fighting, and took Wuchang in October 1926. The battle extended the political and military influence of the expedition, but entailed civilian and military casualties and the costs of encirclement.</w:t>
      </w:r>
    </w:p>
    <w:p w14:paraId="0D28C464" w14:textId="77777777" w:rsidR="00C60B54" w:rsidRDefault="00000000">
      <w:r>
        <w:t>Paragraph 3. The fighting continued until October, when the expeditionary army finally took Wuchang. The siege imposed losses upon defenders, attackers and residents, and restricted daily life inside the city. Wuchang’s fall increased the expedition’s influence but cannot erase the earlier failed assault. Taking the city followed successive deployments and sustained fighting; further political disputes still arose within the expeditionary camp.</w:t>
      </w:r>
    </w:p>
    <w:p w14:paraId="7002E380" w14:textId="77777777" w:rsidR="00C60B54" w:rsidRDefault="00000000">
      <w:r>
        <w:t>Paragraph 4. The defenders used fortifications to delay the attack, while the besiegers had to preserve their encircling positions and supplies. Only when Wuchang changed hands in October did the campaign acquire a clear military outcome. The impact upon the city’s population throughout the siege must not disappear from the narrative of victory.</w:t>
      </w:r>
    </w:p>
    <w:p w14:paraId="39DEA807" w14:textId="77777777" w:rsidR="00C60B54" w:rsidRDefault="00000000">
      <w:pPr>
        <w:pStyle w:val="31"/>
      </w:pPr>
      <w:r>
        <w:t>Line-Specific Historical Comparison</w:t>
      </w:r>
    </w:p>
    <w:p w14:paraId="2DE0D834" w14:textId="77777777" w:rsidR="00C60B54" w:rsidRDefault="00000000">
      <w:r>
        <w:t>After initial assaults failed, the Northern Expedition continued the siege and took Wuchang in October 1926, expanding its influence at the cost of military and civilian losses. The campaign brought several political and military forces into a coordinated effort. This can illuminate the image of interconnected reeds and a shared outward goal; it cannot erase differences among the participants. The Xiang Commentary says, “Pulling up reeds and advancing auspiciously; the aspiration is directed outward.” The lesson is that collective action requires a shared direction.</w:t>
      </w:r>
    </w:p>
    <w:p w14:paraId="25D31D8E" w14:textId="77777777" w:rsidR="00C60B54" w:rsidRDefault="00000000">
      <w:pPr>
        <w:pStyle w:val="31"/>
      </w:pPr>
      <w:r>
        <w:lastRenderedPageBreak/>
        <w:t>Editorial Review Rationale</w:t>
      </w:r>
    </w:p>
    <w:p w14:paraId="2F21A22F" w14:textId="77777777" w:rsidR="00C60B54" w:rsidRDefault="00000000">
      <w:r>
        <w:t>The event illustrates part of the lesson, but the specific position of the line and its requirement of like-minded, upright mutual engagement are not directly established by the fighting. Winning the city does not by itself satisfy those requirements.</w:t>
      </w:r>
    </w:p>
    <w:p w14:paraId="3857B77F" w14:textId="77777777" w:rsidR="00C60B54" w:rsidRDefault="00000000">
      <w:pPr>
        <w:pStyle w:val="31"/>
      </w:pPr>
      <w:r>
        <w:t>Replacement, Revision or Version Boundary</w:t>
      </w:r>
    </w:p>
    <w:p w14:paraId="1827557C" w14:textId="77777777" w:rsidR="00C60B54" w:rsidRDefault="00000000">
      <w:r>
        <w:t>Revised comparison: The Wuchang campaign moved from an unsuccessful assault through continued encirclement to a renewed offensive. The common war effort can illuminate people working toward a shared outward objective. Yet neither the mutual drawing of similar reeds nor the requirement of uprightness is established by the battle details. Victory alone must not substitute for that requirement. This is a retrospective analogy rather than evidence that participants consulted the line.</w:t>
      </w:r>
    </w:p>
    <w:p w14:paraId="3807416D" w14:textId="77777777" w:rsidR="00C60B54" w:rsidRDefault="00000000">
      <w:pPr>
        <w:pStyle w:val="31"/>
      </w:pPr>
      <w:r>
        <w:t>One-Time Revision / Replacement Note</w:t>
      </w:r>
    </w:p>
    <w:p w14:paraId="0965C21A" w14:textId="77777777" w:rsidR="00C60B54" w:rsidRDefault="00000000">
      <w:r>
        <w:t>Keep the event and full story while narrowing the analogy. A siege involving assault, pressure and civilian harm can illustrate an outward military objective, but not every ethical and relational aspect of the reed image; retain B rather than force A.</w:t>
      </w:r>
    </w:p>
    <w:p w14:paraId="1FD40835" w14:textId="77777777" w:rsidR="00C60B54" w:rsidRDefault="00000000">
      <w:r>
        <w:t>Reading display state: editorial_review | Do not publish until bilingual sentence-fidelity and historical-source checks are approved.</w:t>
      </w:r>
    </w:p>
    <w:p w14:paraId="244BABE7" w14:textId="77777777" w:rsidR="00C60B54" w:rsidRDefault="00000000">
      <w:r>
        <w:br w:type="page"/>
      </w:r>
    </w:p>
    <w:p w14:paraId="060E7DCF" w14:textId="77777777" w:rsidR="00C60B54" w:rsidRDefault="00000000">
      <w:pPr>
        <w:pStyle w:val="1"/>
      </w:pPr>
      <w:r>
        <w:lastRenderedPageBreak/>
        <w:t>11 — Tai / Peace | Line 062</w:t>
      </w:r>
    </w:p>
    <w:p w14:paraId="74FD2D36" w14:textId="77777777" w:rsidR="00C60B54" w:rsidRDefault="00000000">
      <w:r>
        <w:t>case_id: XCASE-H11-L2 | suitability_grade: A | original_evidence_type: B (retrospective analogy) | publish_status: editorial_review</w:t>
      </w:r>
    </w:p>
    <w:p w14:paraId="2FBC679B" w14:textId="77777777" w:rsidR="00C60B54" w:rsidRDefault="00000000">
      <w:r>
        <w:t>unit_id: XIANG-U-11-03</w:t>
      </w:r>
    </w:p>
    <w:p w14:paraId="69DF69DE" w14:textId="77777777" w:rsidR="00C60B54" w:rsidRDefault="00000000">
      <w:pPr>
        <w:pStyle w:val="21"/>
      </w:pPr>
      <w:r>
        <w:t>Guan Zhong Helps Duke Huan of Qi Maintain Cooperation among the Lords — Leadership Requires Room for Different Talents</w:t>
      </w:r>
    </w:p>
    <w:p w14:paraId="3AED4B35" w14:textId="77777777" w:rsidR="00C60B54" w:rsidRDefault="00000000">
      <w:pPr>
        <w:pStyle w:val="31"/>
      </w:pPr>
      <w:r>
        <w:t>Xiang Commentary — English</w:t>
      </w:r>
    </w:p>
    <w:p w14:paraId="3C6AF6C3" w14:textId="77777777" w:rsidR="00C60B54" w:rsidRDefault="00000000">
      <w:r>
        <w:t>Embracing what is broad and following the balanced course allows things to flourish.</w:t>
      </w:r>
    </w:p>
    <w:p w14:paraId="6E896DC1" w14:textId="77777777" w:rsidR="00C60B54" w:rsidRDefault="00000000">
      <w:r>
        <w:t>Received interpretation: “Embrace the broad and uphold the central course”: the Xiang Commentary explains that this brings expansion and brilliance.</w:t>
      </w:r>
    </w:p>
    <w:p w14:paraId="294479EE" w14:textId="77777777" w:rsidR="00C60B54" w:rsidRDefault="00000000">
      <w:pPr>
        <w:pStyle w:val="31"/>
      </w:pPr>
      <w:r>
        <w:t>Historical Event and Narrative — Four Paragraphs</w:t>
      </w:r>
    </w:p>
    <w:p w14:paraId="430659D5" w14:textId="77777777" w:rsidR="00C60B54" w:rsidRDefault="00000000">
      <w:r>
        <w:t>Source event ID: E08</w:t>
      </w:r>
    </w:p>
    <w:p w14:paraId="65B106F6" w14:textId="77777777" w:rsidR="00C60B54" w:rsidRDefault="00000000">
      <w:r>
        <w:t>Paragraph 1. When Duke Huan appointed Guan Zhong, Qi first had to govern its own territory before it could repeatedly send troops, convene interstate meetings and fulfill promises. Other rulers had their own security concerns and interests. Even when they attended a meeting, they did not surrender every future choice to Qi.</w:t>
      </w:r>
    </w:p>
    <w:p w14:paraId="5364E940" w14:textId="77777777" w:rsidR="00C60B54" w:rsidRDefault="00000000">
      <w:r>
        <w:t>Paragraph 2. Guan Zhong assisted Duke Huan in enlarging Qi’s influence through domestic reforms and meetings with the other lords. The Records of the Grand Historian links Duke Huan’s hegemony to Guan Zhong’s administration and diplomacy. This network of cooperation rested both on common interests and Qi’s strength.</w:t>
      </w:r>
    </w:p>
    <w:p w14:paraId="61552CF1" w14:textId="77777777" w:rsidR="00C60B54" w:rsidRDefault="00000000">
      <w:r>
        <w:t>Paragraph 3. Guan Zhong participated in governing Qi, and Duke Huan expanded influence through repeated negotiations. The Records of the Grand Historian connects their administration and the rise of Qi’s leadership. Cooperation among states drew on Qi’s power but was also motivated by shared problems. The interstate meetings were not all one meeting with unchanging participants and subjects; both changed with circumstances. Even after gaining a leading position, Qi had to keep managing its relations.</w:t>
      </w:r>
    </w:p>
    <w:p w14:paraId="1BA9FA96" w14:textId="77777777" w:rsidR="00C60B54" w:rsidRDefault="00000000">
      <w:r>
        <w:t>Paragraph 4. Domestic administration enabled Qi to provide grain, supplies and envoys; diplomacy converted those resources into relations with other states. Every common proposal still depended on whether the other parties could accept it. Duke Huan’s prestige and Guan Zhong’s work complemented one another, supported by Qi’s military strength.</w:t>
      </w:r>
    </w:p>
    <w:p w14:paraId="62FF0895" w14:textId="77777777" w:rsidR="00C60B54" w:rsidRDefault="00000000">
      <w:pPr>
        <w:pStyle w:val="31"/>
      </w:pPr>
      <w:r>
        <w:t>Line-Specific Historical Comparison</w:t>
      </w:r>
    </w:p>
    <w:p w14:paraId="6CF92FE4" w14:textId="77777777" w:rsidR="00C60B54" w:rsidRDefault="00000000">
      <w:r>
        <w:t>Guan Zhong’s appointment and Qi’s interstate cooperation illustrate a leader’s willingness to use talent without excluding people solely because of former grievances. Guan Zhong and Duke Huan coupled internal reforms with diplomacy, but cooperation depended on other states’ interests and on Qi’s strength. Inclusion must be accompanied by judgment about competence and public responsibility. The Xiang Commentary speaks of accommodating broadly and following a central course to achieve greater reach. The focus is on making room for different talents.</w:t>
      </w:r>
    </w:p>
    <w:p w14:paraId="2EAF3005" w14:textId="77777777" w:rsidR="00C60B54" w:rsidRDefault="00000000">
      <w:pPr>
        <w:pStyle w:val="31"/>
      </w:pPr>
      <w:r>
        <w:lastRenderedPageBreak/>
        <w:t>Editorial Review Rationale</w:t>
      </w:r>
    </w:p>
    <w:p w14:paraId="11D202C4"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40C0CF9A" w14:textId="77777777" w:rsidR="00C60B54" w:rsidRDefault="00000000">
      <w:pPr>
        <w:pStyle w:val="31"/>
      </w:pPr>
      <w:r>
        <w:t>One-Time Revision / Replacement Note</w:t>
      </w:r>
    </w:p>
    <w:p w14:paraId="3FE91BD7" w14:textId="77777777" w:rsidR="00C60B54" w:rsidRDefault="00000000">
      <w:r>
        <w:t>Retain the source comparison; no compulsory revision.</w:t>
      </w:r>
    </w:p>
    <w:p w14:paraId="6CDDD939" w14:textId="77777777" w:rsidR="00C60B54" w:rsidRDefault="00000000">
      <w:r>
        <w:t>Reading display state: editorial_review | Do not publish until bilingual sentence-fidelity and historical-source checks are approved.</w:t>
      </w:r>
    </w:p>
    <w:p w14:paraId="15E362E9" w14:textId="77777777" w:rsidR="00C60B54" w:rsidRDefault="00000000">
      <w:r>
        <w:br w:type="page"/>
      </w:r>
    </w:p>
    <w:p w14:paraId="4F563A38" w14:textId="77777777" w:rsidR="00C60B54" w:rsidRDefault="00000000">
      <w:pPr>
        <w:pStyle w:val="1"/>
      </w:pPr>
      <w:r>
        <w:lastRenderedPageBreak/>
        <w:t>11 — Tai / Peace | Line 063</w:t>
      </w:r>
    </w:p>
    <w:p w14:paraId="3A044B50" w14:textId="77777777" w:rsidR="00C60B54" w:rsidRDefault="00000000">
      <w:r>
        <w:t>case_id: XCASE-H11-L3 | suitability_grade: B | original_evidence_type: B (retrospective analogy) | publish_status: editorial_review</w:t>
      </w:r>
    </w:p>
    <w:p w14:paraId="51CA1527" w14:textId="77777777" w:rsidR="00C60B54" w:rsidRDefault="00000000">
      <w:r>
        <w:t>unit_id: XIANG-U-11-04</w:t>
      </w:r>
    </w:p>
    <w:p w14:paraId="509A51E2" w14:textId="77777777" w:rsidR="00C60B54" w:rsidRDefault="00000000">
      <w:pPr>
        <w:pStyle w:val="21"/>
      </w:pPr>
      <w:r>
        <w:t>The End of the Anti-Japanese War Does Not Secure Lasting Peace — Victory Can Be Followed by Reversal</w:t>
      </w:r>
    </w:p>
    <w:p w14:paraId="4B442757" w14:textId="77777777" w:rsidR="00C60B54" w:rsidRDefault="00000000">
      <w:pPr>
        <w:pStyle w:val="31"/>
      </w:pPr>
      <w:r>
        <w:t>Xiang Commentary — English</w:t>
      </w:r>
    </w:p>
    <w:p w14:paraId="10A5FF16" w14:textId="77777777" w:rsidR="00C60B54" w:rsidRDefault="00000000">
      <w:r>
        <w:t>What goes does not fail to return; this is the boundary between heaven and earth.</w:t>
      </w:r>
    </w:p>
    <w:p w14:paraId="4B37B799" w14:textId="77777777" w:rsidR="00C60B54" w:rsidRDefault="00000000">
      <w:r>
        <w:t>Received interpretation: “No level ground remains without a slope, and no departure without a return. Remaining upright in difficulty is without blame.” The Xiang Commentary refers to the boundary between heaven and earth.</w:t>
      </w:r>
    </w:p>
    <w:p w14:paraId="338B42CC" w14:textId="77777777" w:rsidR="00C60B54" w:rsidRDefault="00000000">
      <w:pPr>
        <w:pStyle w:val="31"/>
      </w:pPr>
      <w:r>
        <w:t>Historical Event and Narrative — Four Paragraphs</w:t>
      </w:r>
    </w:p>
    <w:p w14:paraId="008E5A44" w14:textId="77777777" w:rsidR="00C60B54" w:rsidRDefault="00000000">
      <w:r>
        <w:t>Source event ID: E63</w:t>
      </w:r>
    </w:p>
    <w:p w14:paraId="7029811F" w14:textId="77777777" w:rsidR="00C60B54" w:rsidRDefault="00000000">
      <w:r>
        <w:t>Paragraph 1. After the war against Japan ended in 1945, China had to take over local offices, determine army positions and arrange postwar political authority. The Nationalist Government and the Chinese Communist Party retained separate political and military resources. Ceasefires and negotiations could not automatically decide who would administer every locality.</w:t>
      </w:r>
    </w:p>
    <w:p w14:paraId="034B78BB" w14:textId="77777777" w:rsidR="00C60B54" w:rsidRDefault="00000000">
      <w:r>
        <w:t>Paragraph 2. After victory in 1945, China still faced army reorganization, regional takeover and the distribution of political power. Although negotiations and ceasefire efforts took place, conflict between the Nationalists and Communists gradually widened; full-scale civil war broke out in 1946. Ending the war against an external enemy did not automatically establish domestic peace.</w:t>
      </w:r>
    </w:p>
    <w:p w14:paraId="01633D55" w14:textId="77777777" w:rsidR="00C60B54" w:rsidRDefault="00000000">
      <w:r>
        <w:t>Paragraph 3. The Chongqing talks and subsequent consultations attempted to set terms for cooperation, but friction continued in the field and in local communities. In 1946 armed clashes expanded and the country moved toward full-scale civil war. A victory proclamation could date the end of the foreign war; local administration, disarmament and joint government required separate agreements and implementation. The gap between agreements and actions on the ground was a major reason why the postwar order failed to stabilize.</w:t>
      </w:r>
    </w:p>
    <w:p w14:paraId="57349D7A" w14:textId="77777777" w:rsidR="00C60B54" w:rsidRDefault="00000000">
      <w:r>
        <w:t>Paragraph 4. Even after ceasefire initiatives, local armed forces and offices continued competing for the right to take over territories. An agreement announced at the center did not mean every garrison immediately moved or stopped fighting. The wider fighting of 1946 exposed the growing gap between hopes for peace and what happened.</w:t>
      </w:r>
    </w:p>
    <w:p w14:paraId="188A399E" w14:textId="77777777" w:rsidR="00C60B54" w:rsidRDefault="00000000">
      <w:pPr>
        <w:pStyle w:val="31"/>
      </w:pPr>
      <w:r>
        <w:t>Line-Specific Historical Comparison</w:t>
      </w:r>
    </w:p>
    <w:p w14:paraId="09D12324" w14:textId="77777777" w:rsidR="00C60B54" w:rsidRDefault="00000000">
      <w:r>
        <w:t xml:space="preserve">China’s inability to secure peace after 1945 illustrates that a favorable situation need not endure automatically. The end of the war against Japan did not resolve military administration or the competing claims of the Nationalists and Communists. The Xiang Commentary states, “What goes does not fail to return; this is the boundary between heaven </w:t>
      </w:r>
      <w:r>
        <w:lastRenderedPageBreak/>
        <w:t>and earth.” The later conflict came from definite political conditions, not from a prediction made by the hexagram. The lesson is that a victory can be followed by reversal.</w:t>
      </w:r>
    </w:p>
    <w:p w14:paraId="373DCD28" w14:textId="77777777" w:rsidR="00C60B54" w:rsidRDefault="00000000">
      <w:pPr>
        <w:pStyle w:val="31"/>
      </w:pPr>
      <w:r>
        <w:t>Editorial Review Rationale</w:t>
      </w:r>
    </w:p>
    <w:p w14:paraId="58F45065" w14:textId="77777777" w:rsidR="00C60B54" w:rsidRDefault="00000000">
      <w:r>
        <w:t>The example can be related to the transition of an alliance, but the conditions of cooperation and responsibility for rupture must be distinguished. The outbreak of fighting must not be presented as the unavoidable fulfillment of a single line.</w:t>
      </w:r>
    </w:p>
    <w:p w14:paraId="2FBD1CDE" w14:textId="77777777" w:rsidR="00C60B54" w:rsidRDefault="00000000">
      <w:pPr>
        <w:pStyle w:val="31"/>
      </w:pPr>
      <w:r>
        <w:t>Replacement, Revision or Version Boundary</w:t>
      </w:r>
    </w:p>
    <w:p w14:paraId="050932E4" w14:textId="77777777" w:rsidR="00C60B54" w:rsidRDefault="00000000">
      <w:r>
        <w:t>Revised comparison: After the anti-Japanese war, hopes of peaceful reconstruction diverged from the realities of military and administrative control. The phrase “what goes does not fail to return” may remind readers that a favorable trend is not permanent. It is not a prediction that the postwar period must necessarily lead to renewed war. Negotiations, local takeover and fighting must be analyzed separately. This is a later analogy, not proof of decisions based on the line.</w:t>
      </w:r>
    </w:p>
    <w:p w14:paraId="4CF1F7D2" w14:textId="77777777" w:rsidR="00C60B54" w:rsidRDefault="00000000">
      <w:pPr>
        <w:pStyle w:val="31"/>
      </w:pPr>
      <w:r>
        <w:t>One-Time Revision / Replacement Note</w:t>
      </w:r>
    </w:p>
    <w:p w14:paraId="79BD0675" w14:textId="77777777" w:rsidR="00C60B54" w:rsidRDefault="00000000">
      <w:r>
        <w:t>Retain the historical episode and original story, while distinguishing negotiations, the taking over of territories and military clashes; the line offers a warning about change, not a prophecy that renewed war was inevitable.</w:t>
      </w:r>
    </w:p>
    <w:p w14:paraId="63ADA82B" w14:textId="77777777" w:rsidR="00C60B54" w:rsidRDefault="00000000">
      <w:r>
        <w:t>Reading display state: editorial_review | Do not publish until bilingual sentence-fidelity and historical-source checks are approved.</w:t>
      </w:r>
    </w:p>
    <w:p w14:paraId="18196898" w14:textId="77777777" w:rsidR="00C60B54" w:rsidRDefault="00000000">
      <w:r>
        <w:br w:type="page"/>
      </w:r>
    </w:p>
    <w:p w14:paraId="21CE4312" w14:textId="77777777" w:rsidR="00C60B54" w:rsidRDefault="00000000">
      <w:pPr>
        <w:pStyle w:val="1"/>
      </w:pPr>
      <w:r>
        <w:lastRenderedPageBreak/>
        <w:t>11 — Tai / Peace | Line 064</w:t>
      </w:r>
    </w:p>
    <w:p w14:paraId="00EFD7B2" w14:textId="77777777" w:rsidR="00C60B54" w:rsidRDefault="00000000">
      <w:r>
        <w:t>case_id: XCASE-H11-L4 | suitability_grade: A | original_evidence_type: B (retrospective analogy) | publish_status: editorial_review</w:t>
      </w:r>
    </w:p>
    <w:p w14:paraId="0C326617" w14:textId="77777777" w:rsidR="00C60B54" w:rsidRDefault="00000000">
      <w:r>
        <w:t>unit_id: XIANG-U-11-05</w:t>
      </w:r>
    </w:p>
    <w:p w14:paraId="04832A18" w14:textId="77777777" w:rsidR="00C60B54" w:rsidRDefault="00000000">
      <w:pPr>
        <w:pStyle w:val="21"/>
      </w:pPr>
      <w:r>
        <w:t>Sun Quan and Liu Bei Unite against Cao Cao — Shared Circumstances Make an Alliance Possible</w:t>
      </w:r>
    </w:p>
    <w:p w14:paraId="36F2A05E" w14:textId="77777777" w:rsidR="00C60B54" w:rsidRDefault="00000000">
      <w:pPr>
        <w:pStyle w:val="31"/>
      </w:pPr>
      <w:r>
        <w:t>Xiang Commentary — English</w:t>
      </w:r>
    </w:p>
    <w:p w14:paraId="14FEF67A" w14:textId="77777777" w:rsidR="00C60B54" w:rsidRDefault="00000000">
      <w:r>
        <w:t>They come lightly and without wealth, for none holds secure resources; trust without warning expresses what the heart desires.</w:t>
      </w:r>
    </w:p>
    <w:p w14:paraId="14426AA8" w14:textId="77777777" w:rsidR="00C60B54" w:rsidRDefault="00000000">
      <w:r>
        <w:t>Received interpretation: “Coming readily, not relying on wealth, trusting neighbors without prior warning”: the Xiang Commentary says the parties have lost their separate security and their sincere intentions are aligned.</w:t>
      </w:r>
    </w:p>
    <w:p w14:paraId="53027BAF" w14:textId="77777777" w:rsidR="00C60B54" w:rsidRDefault="00000000">
      <w:pPr>
        <w:pStyle w:val="31"/>
      </w:pPr>
      <w:r>
        <w:t>Historical Event and Narrative — Four Paragraphs</w:t>
      </w:r>
    </w:p>
    <w:p w14:paraId="214FBB72" w14:textId="77777777" w:rsidR="00C60B54" w:rsidRDefault="00000000">
      <w:r>
        <w:t>Source event ID: E13</w:t>
      </w:r>
    </w:p>
    <w:p w14:paraId="0AD6DA36" w14:textId="77777777" w:rsidR="00C60B54" w:rsidRDefault="00000000">
      <w:r>
        <w:t>Paragraph 1. Cao Cao’s advance south rapidly altered the situation in Jingzhou. Liu Bei and Sun Quan each faced a northern army’s threat. Liu Bei needed new military support, while Sun Quan had to settle the defense of the Yangtze. Both sides already possessed their own territories and deployments and had to make contact and coordinate before joining forces.</w:t>
      </w:r>
    </w:p>
    <w:p w14:paraId="6F7DFC44" w14:textId="77777777" w:rsidR="00C60B54" w:rsidRDefault="00000000">
      <w:r>
        <w:t>Paragraph 2. Facing shared military pressure from Cao Cao’s southward campaign, Sun Quan and Liu Bei cooperated after negotiations involving Lu Su, Zhuge Liang and others. Their combined forces resisted Cao at Red Cliffs. Yet each side continued to have territorial and strategic interests afterward, and the alliance was not free from friction.</w:t>
      </w:r>
    </w:p>
    <w:p w14:paraId="4F43B4D0" w14:textId="77777777" w:rsidR="00C60B54" w:rsidRDefault="00000000">
      <w:r>
        <w:t>Paragraph 3. Envoys including Lu Su and Zhuge Liang helped produce cooperation. Their combined forces fought Cao’s troops around Red Cliffs and achieved military results, but each ally still had to govern its territory and armies. A shared wartime objective did not settle later territorial arrangements. The relationship passed through military pressure, diplomacy, joint action and fresh negotiations afterward; “a successful alliance” does not sum up all subsequent events.</w:t>
      </w:r>
    </w:p>
    <w:p w14:paraId="737C6FFE" w14:textId="77777777" w:rsidR="00C60B54" w:rsidRDefault="00000000">
      <w:r>
        <w:t>Paragraph 4. Before the coalition formed, envoys had to establish whether both sides would resist Cao Cao together. After formation, the armies had to coordinate while retaining their respective strengths. Victory at Red Cliffs did not make the allies’ aims identical. Later conflicts over Jingzhou arose within a relationship that had also involved joint military action.</w:t>
      </w:r>
    </w:p>
    <w:p w14:paraId="07E15AB7" w14:textId="77777777" w:rsidR="00C60B54" w:rsidRDefault="00000000">
      <w:pPr>
        <w:pStyle w:val="31"/>
      </w:pPr>
      <w:r>
        <w:t>Line-Specific Historical Comparison</w:t>
      </w:r>
    </w:p>
    <w:p w14:paraId="6B61C045" w14:textId="77777777" w:rsidR="00C60B54" w:rsidRDefault="00000000">
      <w:r>
        <w:t>The Sun–Liu alliance arose from a common threat, not simply from an attempt to buy cooperation with wealth. The parties recognized the need to collaborate while retaining separate interests. The Xiang Commentary speaks of trusting one another without depending on riches, and of genuine wishes within the heart. Shared circumstances made the alliance possible; they did not abolish later disputes.</w:t>
      </w:r>
    </w:p>
    <w:p w14:paraId="201A1433" w14:textId="77777777" w:rsidR="00C60B54" w:rsidRDefault="00000000">
      <w:pPr>
        <w:pStyle w:val="31"/>
      </w:pPr>
      <w:r>
        <w:lastRenderedPageBreak/>
        <w:t>Editorial Review Rationale</w:t>
      </w:r>
    </w:p>
    <w:p w14:paraId="2385A931"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59B88D46" w14:textId="77777777" w:rsidR="00C60B54" w:rsidRDefault="00000000">
      <w:pPr>
        <w:pStyle w:val="31"/>
      </w:pPr>
      <w:r>
        <w:t>One-Time Revision / Replacement Note</w:t>
      </w:r>
    </w:p>
    <w:p w14:paraId="1810936B" w14:textId="77777777" w:rsidR="00C60B54" w:rsidRDefault="00000000">
      <w:r>
        <w:t>Retain the source comparison; no compulsory revision.</w:t>
      </w:r>
    </w:p>
    <w:p w14:paraId="4EF4334E" w14:textId="77777777" w:rsidR="00C60B54" w:rsidRDefault="00000000">
      <w:r>
        <w:t>Reading display state: editorial_review | Do not publish until bilingual sentence-fidelity and historical-source checks are approved.</w:t>
      </w:r>
    </w:p>
    <w:p w14:paraId="09612376" w14:textId="77777777" w:rsidR="00C60B54" w:rsidRDefault="00000000">
      <w:r>
        <w:br w:type="page"/>
      </w:r>
    </w:p>
    <w:p w14:paraId="6E9A1D76" w14:textId="77777777" w:rsidR="00C60B54" w:rsidRDefault="00000000">
      <w:pPr>
        <w:pStyle w:val="1"/>
      </w:pPr>
      <w:r>
        <w:lastRenderedPageBreak/>
        <w:t>11 — Tai / Peace | Line 065</w:t>
      </w:r>
    </w:p>
    <w:p w14:paraId="29692F88" w14:textId="77777777" w:rsidR="00C60B54" w:rsidRDefault="00000000">
      <w:r>
        <w:t>case_id: XCASE-H11-L5 | suitability_grade: A | original_evidence_type: B (retrospective analogy) | publish_status: editorial_review</w:t>
      </w:r>
    </w:p>
    <w:p w14:paraId="43512B07" w14:textId="77777777" w:rsidR="00C60B54" w:rsidRDefault="00000000">
      <w:r>
        <w:t>unit_id: XIANG-U-11-06</w:t>
      </w:r>
    </w:p>
    <w:p w14:paraId="1BEC9558" w14:textId="77777777" w:rsidR="00C60B54" w:rsidRDefault="00000000">
      <w:pPr>
        <w:pStyle w:val="21"/>
      </w:pPr>
      <w:r>
        <w:t>Princess Xijun’s Marriage Alliance with Wusun — Diplomatic Ties Carry Political Aspirations</w:t>
      </w:r>
    </w:p>
    <w:p w14:paraId="5E2A16BA" w14:textId="77777777" w:rsidR="00C60B54" w:rsidRDefault="00000000">
      <w:pPr>
        <w:pStyle w:val="31"/>
      </w:pPr>
      <w:r>
        <w:t>Xiang Commentary — English</w:t>
      </w:r>
    </w:p>
    <w:p w14:paraId="0FB6BB89" w14:textId="77777777" w:rsidR="00C60B54" w:rsidRDefault="00000000">
      <w:r>
        <w:t>Good fortune through auspicious arrangements; one acts on one’s aspiration from the center.</w:t>
      </w:r>
    </w:p>
    <w:p w14:paraId="704521B3" w14:textId="77777777" w:rsidR="00C60B54" w:rsidRDefault="00000000">
      <w:r>
        <w:t>Received interpretation: “Through blessings, great good fortune; one’s aspiration is carried out from the center.”</w:t>
      </w:r>
    </w:p>
    <w:p w14:paraId="272AD34E" w14:textId="77777777" w:rsidR="00C60B54" w:rsidRDefault="00000000">
      <w:pPr>
        <w:pStyle w:val="31"/>
      </w:pPr>
      <w:r>
        <w:t>Historical Event and Narrative — Four Paragraphs</w:t>
      </w:r>
    </w:p>
    <w:p w14:paraId="30F913CE" w14:textId="77777777" w:rsidR="00C60B54" w:rsidRDefault="00000000">
      <w:r>
        <w:t>Replacement candidate: Princess Xijun marries the ruler of Wusun (historical sources: Book of Han, Western Regions). Superseded event: E31 Zhang Qian’s embassy (archived).</w:t>
      </w:r>
    </w:p>
    <w:p w14:paraId="5E798FB7" w14:textId="77777777" w:rsidR="00C60B54" w:rsidRDefault="00000000">
      <w:r>
        <w:t>Paragraph 1. During Emperor Wu’s Western Han reign, long rivalry between Han and the Xiongnu led the court to seek Wusun support through diplomacy. Zhang Qian had suggested cultivating Wusun through gifts and marriage ties, combining political interests with a relationship of kinship.</w:t>
      </w:r>
    </w:p>
    <w:p w14:paraId="788B3D10" w14:textId="77777777" w:rsidR="00C60B54" w:rsidRDefault="00000000">
      <w:r>
        <w:t>Paragraph 2. According to the Book of Han, “Account of the Western Regions, Part Two,” in the Yuanfeng period the Han court sent Liu Xijun, a daughter of the Prince of Jiangdu, to Wusun as a princess to marry its ruler, the Kunmo. The court arranged clothing, attendants and gifts, using marriage to establish a political connection across state borders.</w:t>
      </w:r>
    </w:p>
    <w:p w14:paraId="10B289FF" w14:textId="77777777" w:rsidR="00C60B54" w:rsidRDefault="00000000">
      <w:r>
        <w:t>Paragraph 3. The Wusun ruler also had marriage relations with the Xiongnu. The Han marriage therefore did not immediately produce an exclusive ally, nor did it mean that Princess Xijun alone could decide matters of state diplomacy.</w:t>
      </w:r>
    </w:p>
    <w:p w14:paraId="2C64C6CB" w14:textId="77777777" w:rsidR="00C60B54" w:rsidRDefault="00000000">
      <w:r>
        <w:t>Paragraph 4. The marriage carried the Han court’s political hopes, but the development of trust still depended on Wusun’s internal arrangements and the neighboring powers. This is a marriage-alliance policy recorded in historical sources; it does not establish that the participants acted on Hexagram 11, line five, of the Zhouyi.</w:t>
      </w:r>
    </w:p>
    <w:p w14:paraId="312B1457" w14:textId="77777777" w:rsidR="00C60B54" w:rsidRDefault="00000000">
      <w:pPr>
        <w:pStyle w:val="31"/>
      </w:pPr>
      <w:r>
        <w:t>Line-Specific Historical Comparison</w:t>
      </w:r>
    </w:p>
    <w:p w14:paraId="5CB82917" w14:textId="77777777" w:rsidR="00C60B54" w:rsidRDefault="00000000">
      <w:r>
        <w:t>The fifth line of Tai invokes “Emperor Yi marrying off his younger sister” and links marriage to political order; the Xiang Commentary adds that one carries out an aspiration from the center. The Han court’s dispatch of Princess Xijun to marry the Wusun ruler supplies a documented marriage agreement, official authorization and political purpose; this is closer to the line than an earlier example confined to Zhang Qian’s diplomatic mission. Both involve concrete arrangements intended to put political wishes into effect. Yet Xijun’s marriage also involved unequal power and her personal circumstances. An auspicious phrase must not be used to idealize it or to assume an alliance’s inevitable success.</w:t>
      </w:r>
    </w:p>
    <w:p w14:paraId="200D4F3E" w14:textId="77777777" w:rsidR="00C60B54" w:rsidRDefault="00000000">
      <w:pPr>
        <w:pStyle w:val="31"/>
      </w:pPr>
      <w:r>
        <w:lastRenderedPageBreak/>
        <w:t>Editorial Review Rationale</w:t>
      </w:r>
    </w:p>
    <w:p w14:paraId="39A5C8FA" w14:textId="77777777" w:rsidR="00C60B54" w:rsidRDefault="00000000">
      <w:r>
        <w:t>The prior case of Zhang Qian’s diplomatic contact with Wusun did not sufficiently represent the marriage alliance, hierarchical relationships and central fulfillment of aspirations expressed in this line. An event with an explicit marriage alliance is therefore selected instead.</w:t>
      </w:r>
    </w:p>
    <w:p w14:paraId="281BF54A" w14:textId="77777777" w:rsidR="00C60B54" w:rsidRDefault="00000000">
      <w:pPr>
        <w:pStyle w:val="31"/>
      </w:pPr>
      <w:r>
        <w:t>Replacement, Revision or Version Boundary</w:t>
      </w:r>
    </w:p>
    <w:p w14:paraId="539DE2E3" w14:textId="77777777" w:rsidR="00C60B54" w:rsidRDefault="00000000">
      <w:r>
        <w:t>SOURCE-VERSION NOTICE: The Traditional Chinese master contains a “C-grade replacement” record and the candidate story about Princess Xijun. It also retains the superseded E31 Zhang Qian mission. The replacement story is translated here as the displayed candidate; the older story remains an archived source and should not be mixed with it in public presentation. The source record’s approval and publish status require separate confirmation.</w:t>
      </w:r>
    </w:p>
    <w:p w14:paraId="6B15F17C" w14:textId="77777777" w:rsidR="00C60B54" w:rsidRDefault="00000000">
      <w:pPr>
        <w:pStyle w:val="31"/>
      </w:pPr>
      <w:r>
        <w:t>One-Time Revision / Replacement Note</w:t>
      </w:r>
    </w:p>
    <w:p w14:paraId="43DE05C7" w14:textId="77777777" w:rsidR="00C60B54" w:rsidRDefault="00000000">
      <w:r>
        <w:t>This entry preserves the former Zhang Qian case as archival material but designates the Princess Xijun marriage-alliance account as the replacement candidate. It requires editorial sign-off; do not silently present the old E31 event as the final historical case.</w:t>
      </w:r>
    </w:p>
    <w:p w14:paraId="37907424" w14:textId="77777777" w:rsidR="00C60B54" w:rsidRDefault="00000000">
      <w:pPr>
        <w:pStyle w:val="31"/>
      </w:pPr>
      <w:r>
        <w:t>Archival Event (Superseded; Not for Public Display)</w:t>
      </w:r>
    </w:p>
    <w:p w14:paraId="3BC4628B" w14:textId="77777777" w:rsidR="00C60B54" w:rsidRDefault="00000000">
      <w:r>
        <w:t>Zhang Qian visited Wusun during Han diplomacy aimed at shifting the balance with the Xiongnu. The Wusun had their own political and security considerations, so an embassy could communicate a proposal but not compel agreement. Subsequent exchanges and marriages unfolded over additional missions and policies; they cannot all be attributed to one visit. This original case is preserved as an editorial archive rather than the replacement narrative.</w:t>
      </w:r>
    </w:p>
    <w:p w14:paraId="780543B0" w14:textId="77777777" w:rsidR="00C60B54" w:rsidRDefault="00000000">
      <w:r>
        <w:t>Archived narrative paragraph 1. Competition between Han and the Xiongnu prompted the Han court to seek relations with other powers of the Western Regions. Zhang Qian traveled again to convey the Han court’s intentions to Wusun and other places. Envoys could bring proposals, but upon arrival they had to await responses determined by the other side’s domestic circumstances.</w:t>
      </w:r>
    </w:p>
    <w:p w14:paraId="7D02A4EE" w14:textId="77777777" w:rsidR="00C60B54" w:rsidRDefault="00000000">
      <w:r>
        <w:t>Archived narrative paragraph 2. On his second journey to the Western Regions, Zhang Qian conveyed the Han court’s wish to cooperate with Wusun and other states, hoping to change the balance of power between Han and the Xiongnu. Diplomatic contacts gradually increased; however, Wusun had its own internal political and security concerns and would not immediately act according to the Han court’s wishes.</w:t>
      </w:r>
    </w:p>
    <w:p w14:paraId="697E312D" w14:textId="77777777" w:rsidR="00C60B54" w:rsidRDefault="00000000">
      <w:r>
        <w:t>Archived narrative paragraph 3. Wusun did not immediately accept every arrangement once the Han court explained the benefits of cooperation. Zhang Qian’s mission opened further exchanges of information and people, while subsequent diplomatic ties developed through other envoys and policies. Later marriage alliances and contacts must not all be retroactively attributed to Zhang Qian’s single mission. The Han invitation and Wusun’s decision on how to respond were separate political choices.</w:t>
      </w:r>
    </w:p>
    <w:p w14:paraId="293168C9" w14:textId="77777777" w:rsidR="00C60B54" w:rsidRDefault="00000000">
      <w:r>
        <w:t xml:space="preserve">Archived narrative paragraph 4. An envoy had to cross a long route to reach Wusun carrying the Han court’s hopes for relations; the recipients still had to discuss the proposal </w:t>
      </w:r>
      <w:r>
        <w:lastRenderedPageBreak/>
        <w:t>among their own people. Han’s goal of containing the Xiongnu and Wusun’s willingness to revise existing diplomatic ties were two questions that neither side could settle unilaterally.</w:t>
      </w:r>
    </w:p>
    <w:p w14:paraId="678DADE6" w14:textId="77777777" w:rsidR="00C60B54" w:rsidRDefault="00000000">
      <w:r>
        <w:t>Archived historical comparison: Zhang Qian’s second mission conveyed proposals for cooperation intended to shift the balance between Han and the Xiongnu, but Wusun’s internal concerns prevented automatic acceptance. The event can retrospectively illustrate diplomatic aspirations and alliance-building, not a modern general rule that marriages should be used for diplomacy. The Xiang Commentary says, “Through blessings, great good fortune; the center acts upon its aspiration.” This older event does not sufficiently embody the line’s specific marriage-alliance image and therefore remains superseded.</w:t>
      </w:r>
    </w:p>
    <w:p w14:paraId="41554A50" w14:textId="77777777" w:rsidR="00C60B54" w:rsidRDefault="00000000">
      <w:r>
        <w:t>Reading display state: editorial_review | Do not publish until bilingual sentence-fidelity and historical-source checks are approved.</w:t>
      </w:r>
    </w:p>
    <w:p w14:paraId="0010BF46" w14:textId="77777777" w:rsidR="00C60B54" w:rsidRDefault="00000000">
      <w:r>
        <w:br w:type="page"/>
      </w:r>
    </w:p>
    <w:p w14:paraId="1D869C99" w14:textId="77777777" w:rsidR="00C60B54" w:rsidRDefault="00000000">
      <w:pPr>
        <w:pStyle w:val="1"/>
      </w:pPr>
      <w:r>
        <w:lastRenderedPageBreak/>
        <w:t>11 — Tai / Peace | Line 066</w:t>
      </w:r>
    </w:p>
    <w:p w14:paraId="50326DF4" w14:textId="77777777" w:rsidR="00C60B54" w:rsidRDefault="00000000">
      <w:r>
        <w:t>case_id: XCASE-H11-L6 | suitability_grade: A | original_evidence_type: B (retrospective analogy) | publish_status: editorial_review</w:t>
      </w:r>
    </w:p>
    <w:p w14:paraId="39B0FEFC" w14:textId="77777777" w:rsidR="00C60B54" w:rsidRDefault="00000000">
      <w:r>
        <w:t>unit_id: XIANG-U-11-07</w:t>
      </w:r>
    </w:p>
    <w:p w14:paraId="5632DF1D" w14:textId="77777777" w:rsidR="00C60B54" w:rsidRDefault="00000000">
      <w:pPr>
        <w:pStyle w:val="21"/>
      </w:pPr>
      <w:r>
        <w:t>Prosperity in the Late Tianbao Era Gives Way to the An Lushan Rebellion — An Order Can Collapse from Within</w:t>
      </w:r>
    </w:p>
    <w:p w14:paraId="78A64601" w14:textId="77777777" w:rsidR="00C60B54" w:rsidRDefault="00000000">
      <w:pPr>
        <w:pStyle w:val="31"/>
      </w:pPr>
      <w:r>
        <w:t>Xiang Commentary — English</w:t>
      </w:r>
    </w:p>
    <w:p w14:paraId="1DD898D7" w14:textId="77777777" w:rsidR="00C60B54" w:rsidRDefault="00000000">
      <w:r>
        <w:t>The city wall falls back into its moat, for its commands have become disordered.</w:t>
      </w:r>
    </w:p>
    <w:p w14:paraId="196C28FB" w14:textId="77777777" w:rsidR="00C60B54" w:rsidRDefault="00000000">
      <w:r>
        <w:t>Received interpretation: “The city wall falls into the moat; do not use armies, but issue orders from one’s own town; even steadfastness brings regret.” The Xiang Commentary points to disordered commands.</w:t>
      </w:r>
    </w:p>
    <w:p w14:paraId="656CD37D" w14:textId="77777777" w:rsidR="00C60B54" w:rsidRDefault="00000000">
      <w:pPr>
        <w:pStyle w:val="31"/>
      </w:pPr>
      <w:r>
        <w:t>Historical Event and Narrative — Four Paragraphs</w:t>
      </w:r>
    </w:p>
    <w:p w14:paraId="1AFA45FE" w14:textId="77777777" w:rsidR="00C60B54" w:rsidRDefault="00000000">
      <w:r>
        <w:t>Source event ID: E55</w:t>
      </w:r>
    </w:p>
    <w:p w14:paraId="0E5BE41D" w14:textId="77777777" w:rsidR="00C60B54" w:rsidRDefault="00000000">
      <w:r>
        <w:t>Paragraph 1. Under Emperor Xuanzong, Tang rule enjoyed periods of prosperity and a far-reaching domain, while commanders in frontier garrisons gradually accumulated military power. An Lushan controlled frontier troops, and tensions between the central government and regional authorities grew harder to manage as power concentrated.</w:t>
      </w:r>
    </w:p>
    <w:p w14:paraId="764AE0E8" w14:textId="77777777" w:rsidR="00C60B54" w:rsidRDefault="00000000">
      <w:r>
        <w:t>Paragraph 2. The reign experienced prosperity and expansion, but unresolved problems accumulated between frontier commands and court politics. In 755 An Lushan rebelled and disrupted the court’s control. The resulting war had long-term effects on population, revenue and regional power.</w:t>
      </w:r>
    </w:p>
    <w:p w14:paraId="31A32336" w14:textId="77777777" w:rsidR="00C60B54" w:rsidRDefault="00000000">
      <w:r>
        <w:t>Paragraph 3. After An Lushan rose in 755, the existing order was shaken and Xuanzong left Chang’an. War continued for years, influencing migration, state finances and local civil-military authority. The uprising has a clear starting date, but the relationship between frontier commands and the center had been developing over a longer period. Focusing only on palace anecdotes would conceal why the prolonged conflict transformed Tang governance.</w:t>
      </w:r>
    </w:p>
    <w:p w14:paraId="5A8A9D11" w14:textId="77777777" w:rsidR="00C60B54" w:rsidRDefault="00000000">
      <w:r>
        <w:t>Paragraph 4. Regional military governors controlled troops and local resources; the court’s prosperity did not guarantee command over them. After the rebellion began, armies advanced and the court made decisions about defense and retreat. Years of war then increased the extent to which regional authorities handled revenue and military affairs themselves. The consequences were not confined to 755.</w:t>
      </w:r>
    </w:p>
    <w:p w14:paraId="12B875D6" w14:textId="77777777" w:rsidR="00C60B54" w:rsidRDefault="00000000">
      <w:pPr>
        <w:pStyle w:val="31"/>
      </w:pPr>
      <w:r>
        <w:t>Line-Specific Historical Comparison</w:t>
      </w:r>
    </w:p>
    <w:p w14:paraId="498D525B" w14:textId="77777777" w:rsidR="00C60B54" w:rsidRDefault="00000000">
      <w:r>
        <w:t>The An Lushan Rebellion dealt a massive blow to the Tang. The image of a wall falling back into a moat can help readers understand the breakdown of institutions supporting a seemingly prosperous order. This must not be represented as a sudden transfer of heaven’s mandate that explains the rebellion by itself. The Xiang Commentary says that the wall returns to the moat because commands have become disordered. The emphasis is that an order can collapse from within.</w:t>
      </w:r>
    </w:p>
    <w:p w14:paraId="4D9D4F10" w14:textId="77777777" w:rsidR="00C60B54" w:rsidRDefault="00000000">
      <w:pPr>
        <w:pStyle w:val="31"/>
      </w:pPr>
      <w:r>
        <w:lastRenderedPageBreak/>
        <w:t>Editorial Review Rationale</w:t>
      </w:r>
    </w:p>
    <w:p w14:paraId="26EF0922"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3B3E1B8B" w14:textId="77777777" w:rsidR="00C60B54" w:rsidRDefault="00000000">
      <w:pPr>
        <w:pStyle w:val="31"/>
      </w:pPr>
      <w:r>
        <w:t>One-Time Revision / Replacement Note</w:t>
      </w:r>
    </w:p>
    <w:p w14:paraId="58B37431" w14:textId="77777777" w:rsidR="00C60B54" w:rsidRDefault="00000000">
      <w:r>
        <w:t>Retain the source comparison; no compulsory revision.</w:t>
      </w:r>
    </w:p>
    <w:p w14:paraId="777D6DB0" w14:textId="77777777" w:rsidR="00C60B54" w:rsidRDefault="00000000">
      <w:r>
        <w:t>Reading display state: editorial_review | Do not publish until bilingual sentence-fidelity and historical-source checks are approved.</w:t>
      </w:r>
    </w:p>
    <w:p w14:paraId="21E5FCBD" w14:textId="77777777" w:rsidR="00C60B54" w:rsidRDefault="00000000">
      <w:r>
        <w:br w:type="page"/>
      </w:r>
    </w:p>
    <w:p w14:paraId="0F1DA59F" w14:textId="77777777" w:rsidR="00C60B54" w:rsidRDefault="00000000">
      <w:pPr>
        <w:pStyle w:val="1"/>
      </w:pPr>
      <w:r>
        <w:lastRenderedPageBreak/>
        <w:t>12 — Pi / Obstruction | Line 067</w:t>
      </w:r>
    </w:p>
    <w:p w14:paraId="7F6778C2" w14:textId="77777777" w:rsidR="00C60B54" w:rsidRDefault="00000000">
      <w:r>
        <w:t>case_id: XCASE-H12-L1 | suitability_grade: A | original_evidence_type: B (retrospective analogy) | publish_status: editorial_review</w:t>
      </w:r>
    </w:p>
    <w:p w14:paraId="3F90ACED" w14:textId="77777777" w:rsidR="00C60B54" w:rsidRDefault="00000000">
      <w:r>
        <w:t>unit_id: XIANG-U-12-02</w:t>
      </w:r>
    </w:p>
    <w:p w14:paraId="2C46E314" w14:textId="77777777" w:rsidR="00C60B54" w:rsidRDefault="00000000">
      <w:pPr>
        <w:pStyle w:val="21"/>
      </w:pPr>
      <w:r>
        <w:t>Bao Zheng Opposes Zhang Yaozuo’s Promotion through Palace Connections — Uphold Public Duty in an Unfavorable Setting</w:t>
      </w:r>
    </w:p>
    <w:p w14:paraId="36824E15" w14:textId="77777777" w:rsidR="00C60B54" w:rsidRDefault="00000000">
      <w:pPr>
        <w:pStyle w:val="31"/>
      </w:pPr>
      <w:r>
        <w:t>Xiang Commentary — English</w:t>
      </w:r>
    </w:p>
    <w:p w14:paraId="3FFA50F9" w14:textId="77777777" w:rsidR="00C60B54" w:rsidRDefault="00000000">
      <w:r>
        <w:t>Pulling up reeds with steadfastness is auspicious, because the intention is directed toward the ruler.</w:t>
      </w:r>
    </w:p>
    <w:p w14:paraId="01013608" w14:textId="77777777" w:rsidR="00C60B54" w:rsidRDefault="00000000">
      <w:r>
        <w:t>Received interpretation: “Pulling up reeds and remaining steadfast is auspicious”: the Xiang Commentary explains that the intention is directed toward the ruler.</w:t>
      </w:r>
    </w:p>
    <w:p w14:paraId="26826EA8" w14:textId="77777777" w:rsidR="00C60B54" w:rsidRDefault="00000000">
      <w:pPr>
        <w:pStyle w:val="31"/>
      </w:pPr>
      <w:r>
        <w:t>Historical Event and Narrative — Four Paragraphs</w:t>
      </w:r>
    </w:p>
    <w:p w14:paraId="74DBDAC7" w14:textId="77777777" w:rsidR="00C60B54" w:rsidRDefault="00000000">
      <w:r>
        <w:t>Source event ID: E21</w:t>
      </w:r>
    </w:p>
    <w:p w14:paraId="3164EF08" w14:textId="77777777" w:rsidR="00C60B54" w:rsidRDefault="00000000">
      <w:r>
        <w:t>Paragraph 1. During Emperor Renzong’s Northern Song reign, Zhang Yaozuo received promotions because of his kinship ties to the palace, drawing the attention of court officials. For officials charged with remonstrance and oversight, this was more than one man’s change of position: it raised the question whether kinship with the imperial family would govern appointments.</w:t>
      </w:r>
    </w:p>
    <w:p w14:paraId="0832C2FA" w14:textId="77777777" w:rsidR="00C60B54" w:rsidRDefault="00000000">
      <w:r>
        <w:t>Paragraph 2. Zhang Yaozuo’s promotion because of his palace connections provoked opposition from Bao Zheng and other remonstrance officials. They submitted memorials and argued the matter at court, asking the emperor to reconsider the appointments. The point is how officials sought to check the exercise of the appointment power.</w:t>
      </w:r>
    </w:p>
    <w:p w14:paraId="1E6EA5B9" w14:textId="77777777" w:rsidR="00C60B54" w:rsidRDefault="00000000">
      <w:r>
        <w:t>Paragraph 3. Bao Zheng and others submitted memorials setting out objections and calling for reconsideration of Zhang’s posts. Debate unfolded between the ruler’s personnel authority and officials’ right to remonstrate, with arguments conveyed through formal documents and court audiences. This episode belongs to the appointment process, not to a fictional criminal trial of Zhang presided over by Bao. The question concerned who should receive office, on what grounds, and how the emperor should answer criticism.</w:t>
      </w:r>
    </w:p>
    <w:p w14:paraId="15D866D4" w14:textId="77777777" w:rsidR="00C60B54" w:rsidRDefault="00000000">
      <w:r>
        <w:t>Paragraph 4. Remonstrance officials could not appoint or dismiss officials themselves; they could submit advice and keep debating the matter at court. Zhang’s different appointments must also be distinguished by post and date, rather than treating every controversy as a single offense of “guilt by imperial kinship.” Bao Zheng’s contribution was a formal objection to a personnel decision.</w:t>
      </w:r>
    </w:p>
    <w:p w14:paraId="29ED8478" w14:textId="77777777" w:rsidR="00C60B54" w:rsidRDefault="00000000">
      <w:pPr>
        <w:pStyle w:val="31"/>
      </w:pPr>
      <w:r>
        <w:t>Line-Specific Historical Comparison</w:t>
      </w:r>
    </w:p>
    <w:p w14:paraId="17FFC4F1" w14:textId="77777777" w:rsidR="00C60B54" w:rsidRDefault="00000000">
      <w:r>
        <w:t xml:space="preserve">Bao Zheng challenged the appointment of Zhang Yaozuo as an example of continuing to discharge public duties amid a powerful network of palace relationships. The ancient expression of an intention directed toward the ruler is interpreted here as responsibility for public service, not unconditional personal loyalty. The Xiang Commentary speaks of </w:t>
      </w:r>
      <w:r>
        <w:lastRenderedPageBreak/>
        <w:t>steadfast advance and an intention directed to the ruler. The lesson is to uphold public duty even under unfavorable circumstances.</w:t>
      </w:r>
    </w:p>
    <w:p w14:paraId="4A3300C1" w14:textId="77777777" w:rsidR="00C60B54" w:rsidRDefault="00000000">
      <w:pPr>
        <w:pStyle w:val="31"/>
      </w:pPr>
      <w:r>
        <w:t>Editorial Review Rationale</w:t>
      </w:r>
    </w:p>
    <w:p w14:paraId="21B0D697"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1825169B" w14:textId="77777777" w:rsidR="00C60B54" w:rsidRDefault="00000000">
      <w:pPr>
        <w:pStyle w:val="31"/>
      </w:pPr>
      <w:r>
        <w:t>One-Time Revision / Replacement Note</w:t>
      </w:r>
    </w:p>
    <w:p w14:paraId="61E0F12D" w14:textId="77777777" w:rsidR="00C60B54" w:rsidRDefault="00000000">
      <w:r>
        <w:t>Retain the source comparison; no compulsory revision.</w:t>
      </w:r>
    </w:p>
    <w:p w14:paraId="0D914662" w14:textId="77777777" w:rsidR="00C60B54" w:rsidRDefault="00000000">
      <w:r>
        <w:t>Reading display state: editorial_review | Do not publish until bilingual sentence-fidelity and historical-source checks are approved.</w:t>
      </w:r>
    </w:p>
    <w:p w14:paraId="1945DAD2" w14:textId="77777777" w:rsidR="00C60B54" w:rsidRDefault="00000000">
      <w:r>
        <w:br w:type="page"/>
      </w:r>
    </w:p>
    <w:p w14:paraId="27E86D20" w14:textId="77777777" w:rsidR="00C60B54" w:rsidRDefault="00000000">
      <w:pPr>
        <w:pStyle w:val="1"/>
      </w:pPr>
      <w:r>
        <w:lastRenderedPageBreak/>
        <w:t>12 — Pi / Obstruction | Line 068</w:t>
      </w:r>
    </w:p>
    <w:p w14:paraId="1AAF3F5E" w14:textId="77777777" w:rsidR="00C60B54" w:rsidRDefault="00000000">
      <w:r>
        <w:t>case_id: XCASE-H12-L2 | suitability_grade: B | original_evidence_type: B (retrospective analogy) | publish_status: editorial_review</w:t>
      </w:r>
    </w:p>
    <w:p w14:paraId="501EAB5A" w14:textId="77777777" w:rsidR="00C60B54" w:rsidRDefault="00000000">
      <w:r>
        <w:t>unit_id: XIANG-U-12-03</w:t>
      </w:r>
    </w:p>
    <w:p w14:paraId="43A069FF" w14:textId="77777777" w:rsidR="00C60B54" w:rsidRDefault="00000000">
      <w:pPr>
        <w:pStyle w:val="21"/>
      </w:pPr>
      <w:r>
        <w:t>The Traditional Account of King Wen’s Imprisonment at Youli — Do Not Lose Your Principles amid Adversity</w:t>
      </w:r>
    </w:p>
    <w:p w14:paraId="7C0F2E5B" w14:textId="77777777" w:rsidR="00C60B54" w:rsidRDefault="00000000">
      <w:pPr>
        <w:pStyle w:val="31"/>
      </w:pPr>
      <w:r>
        <w:t>Xiang Commentary — English</w:t>
      </w:r>
    </w:p>
    <w:p w14:paraId="6D724747" w14:textId="77777777" w:rsidR="00C60B54" w:rsidRDefault="00000000">
      <w:r>
        <w:t>A great person endures obstruction and prospers without throwing the group into disorder.</w:t>
      </w:r>
    </w:p>
    <w:p w14:paraId="54255020" w14:textId="77777777" w:rsidR="00C60B54" w:rsidRDefault="00000000">
      <w:r>
        <w:t>Received interpretation: “The great person faces obstruction yet finds a way through; the group is not thrown into disorder.”</w:t>
      </w:r>
    </w:p>
    <w:p w14:paraId="367FB3AB" w14:textId="77777777" w:rsidR="00C60B54" w:rsidRDefault="00000000">
      <w:pPr>
        <w:pStyle w:val="31"/>
      </w:pPr>
      <w:r>
        <w:t>Historical Event and Narrative — Four Paragraphs</w:t>
      </w:r>
    </w:p>
    <w:p w14:paraId="5C1C6B01" w14:textId="77777777" w:rsidR="00C60B54" w:rsidRDefault="00000000">
      <w:r>
        <w:t>Source event ID: E36</w:t>
      </w:r>
    </w:p>
    <w:p w14:paraId="4941F4EE" w14:textId="77777777" w:rsidR="00C60B54" w:rsidRDefault="00000000">
      <w:r>
        <w:t>Paragraph 1. As the power of the Zhou grew toward the end of the Shang, later historical writings portray relations between Xibo Chang and the Shang royal house as strained. The Zhou Annals in the Records of the Grand Historian says the Shang king imprisoned Xibo Chang at Youli, forcing his followers to sustain Zhou activities and seek his release.</w:t>
      </w:r>
    </w:p>
    <w:p w14:paraId="025E3A10" w14:textId="77777777" w:rsidR="00C60B54" w:rsidRDefault="00000000">
      <w:r>
        <w:t>Paragraph 2. According to that account, Xibo Chang was confined at Youli by the Shang king, and his followers sought to free him. This transmitted story depicts a powerful ruler suppressing a political rival. The Zhou people’s subsequent rise must not be read backward as proof that every step was predetermined.</w:t>
      </w:r>
    </w:p>
    <w:p w14:paraId="73E624FE" w14:textId="77777777" w:rsidR="00C60B54" w:rsidRDefault="00000000">
      <w:r>
        <w:t>Paragraph 3. His followers acted to obtain his release, and Xibo Chang eventually left Youli. The account comes from histories compiled much later; its dates and spoken words cannot be checked one by one as modern records might be. The Zhou continued to develop after his release: they did not gain dominion on the day he left prison. Later stories that he “elaborated the Changes in captivity” need their own evidence; the confinement and release already form a coherent historical sequence.</w:t>
      </w:r>
    </w:p>
    <w:p w14:paraId="5F26126B" w14:textId="77777777" w:rsidR="00C60B54" w:rsidRDefault="00000000">
      <w:r>
        <w:t>Paragraph 4. While Xibo Chang was held, his followers kept up Zhou’s outside relations and tried to persuade the Shang ruler to release him. Only after being freed could he resume his political activities. Later generations know the Zhou dynasty rose, but people at the time could not foresee this outcome; confinement still involved uncertainty.</w:t>
      </w:r>
    </w:p>
    <w:p w14:paraId="529D843D" w14:textId="77777777" w:rsidR="00C60B54" w:rsidRDefault="00000000">
      <w:pPr>
        <w:pStyle w:val="31"/>
      </w:pPr>
      <w:r>
        <w:t>Line-Specific Historical Comparison</w:t>
      </w:r>
    </w:p>
    <w:p w14:paraId="7FE6EB2D" w14:textId="77777777" w:rsidR="00C60B54" w:rsidRDefault="00000000">
      <w:r>
        <w:t>The account of King Wen’s confinement at Youli can illustrate maintaining political aims despite being cut off from normal activity. Without adequate historical evidence, one must not invent his precise inner thoughts or the measures he took. The Xiang Commentary says that a great person under obstruction does not throw the group into disorder. The analogy concerns preserving a political community under pressure; it does not imply that every silence is virtuous or that Xibo Chang used this line to protect himself.</w:t>
      </w:r>
    </w:p>
    <w:p w14:paraId="58D92770" w14:textId="77777777" w:rsidR="00C60B54" w:rsidRDefault="00000000">
      <w:pPr>
        <w:pStyle w:val="31"/>
      </w:pPr>
      <w:r>
        <w:lastRenderedPageBreak/>
        <w:t>Editorial Review Rationale</w:t>
      </w:r>
    </w:p>
    <w:p w14:paraId="1DCAEAE7" w14:textId="77777777" w:rsidR="00C60B54" w:rsidRDefault="00000000">
      <w:r>
        <w:t>The case shows only part of “not losing one’s principles amid adversity”; it does not establish every feature of the line’s position and conditions of action. The inference must be narrowed.</w:t>
      </w:r>
    </w:p>
    <w:p w14:paraId="0CA25306" w14:textId="77777777" w:rsidR="00C60B54" w:rsidRDefault="00000000">
      <w:pPr>
        <w:pStyle w:val="31"/>
      </w:pPr>
      <w:r>
        <w:t>Replacement, Revision or Version Boundary</w:t>
      </w:r>
    </w:p>
    <w:p w14:paraId="4A57BC02" w14:textId="77777777" w:rsidR="00C60B54" w:rsidRDefault="00000000">
      <w:r>
        <w:t>Revised comparison: The transmitted imprisonment narrative invites discussion of how a group might remain coherent without inviting greater danger. “The great person endures obstruction without disturbing the group” is not a blanket endorsement of silence; nor is it evidence that Xibo Chang cited the line. This is a retrospective historical analogy.</w:t>
      </w:r>
    </w:p>
    <w:p w14:paraId="22D486B9" w14:textId="77777777" w:rsidR="00C60B54" w:rsidRDefault="00000000">
      <w:pPr>
        <w:pStyle w:val="31"/>
      </w:pPr>
      <w:r>
        <w:t>One-Time Revision / Replacement Note</w:t>
      </w:r>
    </w:p>
    <w:p w14:paraId="4E41338F" w14:textId="77777777" w:rsidR="00C60B54" w:rsidRDefault="00000000">
      <w:r>
        <w:t>Keep the story with a limited analogy. Restraint in a high-pressure situation may help preserve associates and a political community, but silence is not invariably correct; there is no evidence that Xibo Chang acted according to this line.</w:t>
      </w:r>
    </w:p>
    <w:p w14:paraId="3663D250" w14:textId="77777777" w:rsidR="00C60B54" w:rsidRDefault="00000000">
      <w:r>
        <w:t>Reading display state: editorial_review | Do not publish until bilingual sentence-fidelity and historical-source checks are approved.</w:t>
      </w:r>
    </w:p>
    <w:p w14:paraId="2E8806FA" w14:textId="77777777" w:rsidR="00C60B54" w:rsidRDefault="00000000">
      <w:r>
        <w:br w:type="page"/>
      </w:r>
    </w:p>
    <w:p w14:paraId="33807C56" w14:textId="77777777" w:rsidR="00C60B54" w:rsidRDefault="00000000">
      <w:pPr>
        <w:pStyle w:val="1"/>
      </w:pPr>
      <w:r>
        <w:lastRenderedPageBreak/>
        <w:t>12 — Pi / Obstruction | Line 069</w:t>
      </w:r>
    </w:p>
    <w:p w14:paraId="632ECF13" w14:textId="77777777" w:rsidR="00C60B54" w:rsidRDefault="00000000">
      <w:r>
        <w:t>case_id: XCASE-H12-L3 | suitability_grade: A | original_evidence_type: B (retrospective analogy) | publish_status: editorial_review</w:t>
      </w:r>
    </w:p>
    <w:p w14:paraId="15CAF1F5" w14:textId="77777777" w:rsidR="00C60B54" w:rsidRDefault="00000000">
      <w:r>
        <w:t>unit_id: XIANG-U-12-04</w:t>
      </w:r>
    </w:p>
    <w:p w14:paraId="25B1069E" w14:textId="77777777" w:rsidR="00C60B54" w:rsidRDefault="00000000">
      <w:pPr>
        <w:pStyle w:val="21"/>
      </w:pPr>
      <w:r>
        <w:t>Yuan Shikai’s Imperial Bid Provokes the National Protection Movement — Political Position and Legitimacy Can Diverge</w:t>
      </w:r>
    </w:p>
    <w:p w14:paraId="1357A13C" w14:textId="77777777" w:rsidR="00C60B54" w:rsidRDefault="00000000">
      <w:pPr>
        <w:pStyle w:val="31"/>
      </w:pPr>
      <w:r>
        <w:t>Xiang Commentary — English</w:t>
      </w:r>
    </w:p>
    <w:p w14:paraId="23D1395D" w14:textId="77777777" w:rsidR="00C60B54" w:rsidRDefault="00000000">
      <w:r>
        <w:t>Concealing shame arises because the position is inappropriate.</w:t>
      </w:r>
    </w:p>
    <w:p w14:paraId="2C9271F6" w14:textId="77777777" w:rsidR="00C60B54" w:rsidRDefault="00000000">
      <w:r>
        <w:t>Received interpretation: “Harboring shame”: the Xiang Commentary says that the position occupied is unsuitable.</w:t>
      </w:r>
    </w:p>
    <w:p w14:paraId="092AC7A8" w14:textId="77777777" w:rsidR="00C60B54" w:rsidRDefault="00000000">
      <w:pPr>
        <w:pStyle w:val="31"/>
      </w:pPr>
      <w:r>
        <w:t>Historical Event and Narrative — Four Paragraphs</w:t>
      </w:r>
    </w:p>
    <w:p w14:paraId="493A30FA" w14:textId="77777777" w:rsidR="00C60B54" w:rsidRDefault="00000000">
      <w:r>
        <w:t>Source event ID: E12</w:t>
      </w:r>
    </w:p>
    <w:p w14:paraId="5875C275" w14:textId="77777777" w:rsidR="00C60B54" w:rsidRDefault="00000000">
      <w:r>
        <w:t>Paragraph 1. After the republic was founded, Yuan Shikai held a central government leadership role but maintained complex relations with regional political forces. In 1915 he pursued restoration of an imperial system, directly altering the republican framework and arrangements of authority. Public displays by supporters could not guarantee acceptance by the military, provincial officials or political groups.</w:t>
      </w:r>
    </w:p>
    <w:p w14:paraId="38B1E1F7" w14:textId="77777777" w:rsidR="00C60B54" w:rsidRDefault="00000000">
      <w:r>
        <w:t>Paragraph 2. Yuan Shikai’s 1915 attempt to establish an empire provoked political opposition and the National Protection War. Some of those who had formerly backed him ceased cooperating, and the imperial plan was abandoned in 1916. Concentration of power did not automatically produce stable political support.</w:t>
      </w:r>
    </w:p>
    <w:p w14:paraId="1B3683F2" w14:textId="77777777" w:rsidR="00C60B54" w:rsidRDefault="00000000">
      <w:r>
        <w:t>Paragraph 3. Opposition groups launched a national-protection movement, and political protests were increasingly accompanied by armed conflict. Some local leaders who had previously worked with Yuan no longer cooperated, testing central control. Yuan withdrew the imperial plan in 1916, but conflicts over power did not vanish on that date. From preparing for emperorship to public opposition and withdrawal, events involved successive changes in political backing and battlefield pressure.</w:t>
      </w:r>
    </w:p>
    <w:p w14:paraId="15708BC5" w14:textId="77777777" w:rsidR="00C60B54" w:rsidRDefault="00000000">
      <w:r>
        <w:t>Paragraph 4. When proponents called for a change of system, provincial officials still had to choose their position between the republic and the new empire. Responses from the provinces reached the center at different times, and Yuan’s orders could not necessarily be implemented as intended. With the National Protection War, political dissent also became troop movements.</w:t>
      </w:r>
    </w:p>
    <w:p w14:paraId="19AEC887" w14:textId="77777777" w:rsidR="00C60B54" w:rsidRDefault="00000000">
      <w:pPr>
        <w:pStyle w:val="31"/>
      </w:pPr>
      <w:r>
        <w:t>Line-Specific Historical Comparison</w:t>
      </w:r>
    </w:p>
    <w:p w14:paraId="614FB337" w14:textId="77777777" w:rsidR="00C60B54" w:rsidRDefault="00000000">
      <w:r>
        <w:t>Yuan Shikai’s imperial bid encountered broad resistance, showing that acquiring a title is not the same as gaining legitimacy. The claimed position did not correspond to a political order acceptable to many of those whose support was required. The Xiang Commentary attributes the shame to an unsuitable position. This retrospective example highlights the gap between political position and legitimacy.</w:t>
      </w:r>
    </w:p>
    <w:p w14:paraId="499B2C75" w14:textId="77777777" w:rsidR="00C60B54" w:rsidRDefault="00000000">
      <w:pPr>
        <w:pStyle w:val="31"/>
      </w:pPr>
      <w:r>
        <w:lastRenderedPageBreak/>
        <w:t>Editorial Review Rationale</w:t>
      </w:r>
    </w:p>
    <w:p w14:paraId="6105586C"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251E11DC" w14:textId="77777777" w:rsidR="00C60B54" w:rsidRDefault="00000000">
      <w:pPr>
        <w:pStyle w:val="31"/>
      </w:pPr>
      <w:r>
        <w:t>One-Time Revision / Replacement Note</w:t>
      </w:r>
    </w:p>
    <w:p w14:paraId="0D9FEA9C" w14:textId="77777777" w:rsidR="00C60B54" w:rsidRDefault="00000000">
      <w:r>
        <w:t>Retain the source comparison; no compulsory revision.</w:t>
      </w:r>
    </w:p>
    <w:p w14:paraId="4AF8134D" w14:textId="77777777" w:rsidR="00C60B54" w:rsidRDefault="00000000">
      <w:r>
        <w:t>Reading display state: editorial_review | Do not publish until bilingual sentence-fidelity and historical-source checks are approved.</w:t>
      </w:r>
    </w:p>
    <w:p w14:paraId="2A094664" w14:textId="77777777" w:rsidR="00C60B54" w:rsidRDefault="00000000">
      <w:r>
        <w:br w:type="page"/>
      </w:r>
    </w:p>
    <w:p w14:paraId="40DE46DD" w14:textId="77777777" w:rsidR="00C60B54" w:rsidRDefault="00000000">
      <w:pPr>
        <w:pStyle w:val="1"/>
      </w:pPr>
      <w:r>
        <w:lastRenderedPageBreak/>
        <w:t>12 — Pi / Obstruction | Line 070</w:t>
      </w:r>
    </w:p>
    <w:p w14:paraId="2A5172A4" w14:textId="77777777" w:rsidR="00C60B54" w:rsidRDefault="00000000">
      <w:r>
        <w:t>case_id: XCASE-H12-L4 | suitability_grade: A | original_evidence_type: B (retrospective analogy) | publish_status: editorial_review</w:t>
      </w:r>
    </w:p>
    <w:p w14:paraId="11A7B5B4" w14:textId="77777777" w:rsidR="00C60B54" w:rsidRDefault="00000000">
      <w:r>
        <w:t>unit_id: XIANG-U-12-05</w:t>
      </w:r>
    </w:p>
    <w:p w14:paraId="69F26FBD" w14:textId="77777777" w:rsidR="00C60B54" w:rsidRDefault="00000000">
      <w:pPr>
        <w:pStyle w:val="21"/>
      </w:pPr>
      <w:r>
        <w:t>The Nanjing Provisional Government Establishes Republican Institutions — New Responsibilities Need Institutional Authority</w:t>
      </w:r>
    </w:p>
    <w:p w14:paraId="14B58C17" w14:textId="77777777" w:rsidR="00C60B54" w:rsidRDefault="00000000">
      <w:pPr>
        <w:pStyle w:val="31"/>
      </w:pPr>
      <w:r>
        <w:t>Xiang Commentary — English</w:t>
      </w:r>
    </w:p>
    <w:p w14:paraId="13CC0D73" w14:textId="77777777" w:rsidR="00C60B54" w:rsidRDefault="00000000">
      <w:r>
        <w:t>Having a mandate brings no blame; the intention can be put into practice.</w:t>
      </w:r>
    </w:p>
    <w:p w14:paraId="162CA602" w14:textId="77777777" w:rsidR="00C60B54" w:rsidRDefault="00000000">
      <w:r>
        <w:t>Received interpretation: “With a mandate there is no blame, and those of the same kind share blessings”: the Xiang Commentary explains that the intention can be realized.</w:t>
      </w:r>
    </w:p>
    <w:p w14:paraId="49E95B2A" w14:textId="77777777" w:rsidR="00C60B54" w:rsidRDefault="00000000">
      <w:pPr>
        <w:pStyle w:val="31"/>
      </w:pPr>
      <w:r>
        <w:t>Historical Event and Narrative — Four Paragraphs</w:t>
      </w:r>
    </w:p>
    <w:p w14:paraId="185B3C31" w14:textId="77777777" w:rsidR="00C60B54" w:rsidRDefault="00000000">
      <w:r>
        <w:t>Source event ID: E50</w:t>
      </w:r>
    </w:p>
    <w:p w14:paraId="7F20E6C8" w14:textId="77777777" w:rsidR="00C60B54" w:rsidRDefault="00000000">
      <w:r>
        <w:t>Paragraph 1. After the 1911 Revolution, southern provinces needed an institution able to represent the republic abroad and handle governmental affairs at home. Founding a government required more than declaring an ideal: someone had to manage departments, finances and military orders. Nanjing became the seat of the provisional government, although its actual territorial control was limited.</w:t>
      </w:r>
    </w:p>
    <w:p w14:paraId="2C4295B2" w14:textId="77777777" w:rsidR="00C60B54" w:rsidRDefault="00000000">
      <w:r>
        <w:t>Paragraph 2. On 1 January 1912, Sun Yat-sen became provisional president in Nanjing. The provisional government established agencies and issued policy statements in an effort to convert the revolution’s political aims into everyday administration. Yet its financial resources and effective nationwide authority remained restricted.</w:t>
      </w:r>
    </w:p>
    <w:p w14:paraId="11759E11" w14:textId="77777777" w:rsidR="00C60B54" w:rsidRDefault="00000000">
      <w:r>
        <w:t>Paragraph 3. Sun took office on 1 January 1912, the government set up offices and promulgated policies, and officials began serving under new institutional titles while still confronting the Qing court and other regional armed forces. During north-south negotiations, appointments and allocations of authority continued to change. Inauguration had a definite date; securing the money and political backing necessary to carry out orders across the country was a separate process.</w:t>
      </w:r>
    </w:p>
    <w:p w14:paraId="683DA1D4" w14:textId="77777777" w:rsidR="00C60B54" w:rsidRDefault="00000000">
      <w:r>
        <w:t>Paragraph 4. The Nanjing government had to transform revolutionary personal and military connections into offices, assigned responsibilities and official correspondence. Provinces that professed allegiance to a republic did not necessarily surrender taxation and military command at once. Even after Sun took office, the provisional agencies organized everyday government within these constraints.</w:t>
      </w:r>
    </w:p>
    <w:p w14:paraId="1F762FF0" w14:textId="77777777" w:rsidR="00C60B54" w:rsidRDefault="00000000">
      <w:pPr>
        <w:pStyle w:val="31"/>
      </w:pPr>
      <w:r>
        <w:t>Line-Specific Historical Comparison</w:t>
      </w:r>
    </w:p>
    <w:p w14:paraId="1419CF93" w14:textId="77777777" w:rsidR="00C60B54" w:rsidRDefault="00000000">
      <w:r>
        <w:t>The Nanjing provisional government used offices and administrative rules to undertake public affairs. Political intentions need assignments of authority and institutions, not solely personal reforming wishes. The Xiang Commentary links action under a mandate to the fulfillment of an intention. This example therefore stresses that a new responsibility requires institutional authority, while acknowledging the provisional government’s limited practical reach.</w:t>
      </w:r>
    </w:p>
    <w:p w14:paraId="3D3CF585" w14:textId="77777777" w:rsidR="00C60B54" w:rsidRDefault="00000000">
      <w:pPr>
        <w:pStyle w:val="31"/>
      </w:pPr>
      <w:r>
        <w:lastRenderedPageBreak/>
        <w:t>Editorial Review Rationale</w:t>
      </w:r>
    </w:p>
    <w:p w14:paraId="66A3D538"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3637A062" w14:textId="77777777" w:rsidR="00C60B54" w:rsidRDefault="00000000">
      <w:pPr>
        <w:pStyle w:val="31"/>
      </w:pPr>
      <w:r>
        <w:t>One-Time Revision / Replacement Note</w:t>
      </w:r>
    </w:p>
    <w:p w14:paraId="0F109DAE" w14:textId="77777777" w:rsidR="00C60B54" w:rsidRDefault="00000000">
      <w:r>
        <w:t>Retain the source comparison; no compulsory revision.</w:t>
      </w:r>
    </w:p>
    <w:p w14:paraId="0B7DDA08" w14:textId="77777777" w:rsidR="00C60B54" w:rsidRDefault="00000000">
      <w:r>
        <w:t>Reading display state: editorial_review | Do not publish until bilingual sentence-fidelity and historical-source checks are approved.</w:t>
      </w:r>
    </w:p>
    <w:p w14:paraId="762212C2" w14:textId="77777777" w:rsidR="00C60B54" w:rsidRDefault="00000000">
      <w:r>
        <w:br w:type="page"/>
      </w:r>
    </w:p>
    <w:p w14:paraId="1436A2FA" w14:textId="77777777" w:rsidR="00C60B54" w:rsidRDefault="00000000">
      <w:pPr>
        <w:pStyle w:val="1"/>
      </w:pPr>
      <w:r>
        <w:lastRenderedPageBreak/>
        <w:t>12 — Pi / Obstruction | Line 071</w:t>
      </w:r>
    </w:p>
    <w:p w14:paraId="0F170619" w14:textId="77777777" w:rsidR="00C60B54" w:rsidRDefault="00000000">
      <w:r>
        <w:t>case_id: XCASE-H12-L5 | suitability_grade: A | original_evidence_type: B (retrospective analogy) | publish_status: editorial_review</w:t>
      </w:r>
    </w:p>
    <w:p w14:paraId="0151A62E" w14:textId="77777777" w:rsidR="00C60B54" w:rsidRDefault="00000000">
      <w:r>
        <w:t>unit_id: XIANG-U-12-06</w:t>
      </w:r>
    </w:p>
    <w:p w14:paraId="3460F5EC" w14:textId="77777777" w:rsidR="00C60B54" w:rsidRDefault="00000000">
      <w:pPr>
        <w:pStyle w:val="21"/>
      </w:pPr>
      <w:r>
        <w:t>Liu Xiu Establishes Eastern Han and Restores Administration — Build a Stable Center in a Crisis</w:t>
      </w:r>
    </w:p>
    <w:p w14:paraId="06C735F5" w14:textId="77777777" w:rsidR="00C60B54" w:rsidRDefault="00000000">
      <w:pPr>
        <w:pStyle w:val="31"/>
      </w:pPr>
      <w:r>
        <w:t>Xiang Commentary — English</w:t>
      </w:r>
    </w:p>
    <w:p w14:paraId="236DA11B" w14:textId="77777777" w:rsidR="00C60B54" w:rsidRDefault="00000000">
      <w:r>
        <w:t>The good fortune of a great person comes from occupying an appropriate position.</w:t>
      </w:r>
    </w:p>
    <w:p w14:paraId="3FCA4144" w14:textId="77777777" w:rsidR="00C60B54" w:rsidRDefault="00000000">
      <w:r>
        <w:t>Received interpretation: “The great person’s good fortune”: the Xiang Commentary explains that the position is properly placed.</w:t>
      </w:r>
    </w:p>
    <w:p w14:paraId="4D36B597" w14:textId="77777777" w:rsidR="00C60B54" w:rsidRDefault="00000000">
      <w:pPr>
        <w:pStyle w:val="31"/>
      </w:pPr>
      <w:r>
        <w:t>Historical Event and Narrative — Four Paragraphs</w:t>
      </w:r>
    </w:p>
    <w:p w14:paraId="46E148F5" w14:textId="77777777" w:rsidR="00C60B54" w:rsidRDefault="00000000">
      <w:r>
        <w:t>Source event ID: E24</w:t>
      </w:r>
    </w:p>
    <w:p w14:paraId="4BB8B672" w14:textId="77777777" w:rsidR="00C60B54" w:rsidRDefault="00000000">
      <w:r>
        <w:t>Paragraph 1. As Wang Mang’s regime disintegrated, armed groups competed across the country. Liu Xiu gradually won support from troops and local groups, first establishing his own claim to political authority and then fighting those who had not accepted it. Even before the wars ended, the new regime had to keep officials and civilian life functioning in areas it controlled.</w:t>
      </w:r>
    </w:p>
    <w:p w14:paraId="083C0C48" w14:textId="77777777" w:rsidR="00C60B54" w:rsidRDefault="00000000">
      <w:r>
        <w:t>Paragraph 2. After Wang Mang’s collapse, Liu Xiu established Eastern Han amid competing regional forces, gradually brought major areas under unified control, and then reorganized officials, population registers, taxes and labor obligations. Reconstruction involved both continued warfare and the restoration of routine government and production.</w:t>
      </w:r>
    </w:p>
    <w:p w14:paraId="02AFE9F8" w14:textId="77777777" w:rsidR="00C60B54" w:rsidRDefault="00000000">
      <w:r>
        <w:t>Paragraph 3. Liu Xiu ascended the throne in 25 CE and unified major regions over subsequent years. When fighting ended in a locality, officials had to restore population registers, tax and labor arrangements and agriculture so that daily government could follow the postwar order. Restoring the name “Han” was a definite political step; rebuilding effective administration took different lengths of time in different places. Several years passed between the rise of rival contenders, the founding of Eastern Han and control over the principal regions.</w:t>
      </w:r>
    </w:p>
    <w:p w14:paraId="31AF9155" w14:textId="77777777" w:rsidR="00C60B54" w:rsidRDefault="00000000">
      <w:r>
        <w:t>Paragraph 4. If postwar population records were inaccurate, the court could not reliably organize taxation or determine available recruits. As Liu Xiu’s control expanded, officials had to extend registration and renewed production into recently pacified areas. Territorial unification and administration overlapped in time; they did not suddenly become complete in a single year.</w:t>
      </w:r>
    </w:p>
    <w:p w14:paraId="3767333D" w14:textId="77777777" w:rsidR="00C60B54" w:rsidRDefault="00000000">
      <w:pPr>
        <w:pStyle w:val="31"/>
      </w:pPr>
      <w:r>
        <w:t>Line-Specific Historical Comparison</w:t>
      </w:r>
    </w:p>
    <w:p w14:paraId="0D256EF9" w14:textId="77777777" w:rsidR="00C60B54" w:rsidRDefault="00000000">
      <w:r>
        <w:t xml:space="preserve">Liu Xiu’s establishment of Eastern Han and gradual restoration of order can illustrate the need for a stable center of leadership during crisis. Military victories alone did not re-create population records, farming or administration. This historical comparison is not a universal justification for monarchy. The Xiang Commentary speaks of good fortune linked to an </w:t>
      </w:r>
      <w:r>
        <w:lastRenderedPageBreak/>
        <w:t>appropriate position. The lesson concerns restoring a workable center in uncertain conditions.</w:t>
      </w:r>
    </w:p>
    <w:p w14:paraId="701F08B1" w14:textId="77777777" w:rsidR="00C60B54" w:rsidRDefault="00000000">
      <w:pPr>
        <w:pStyle w:val="31"/>
      </w:pPr>
      <w:r>
        <w:t>Editorial Review Rationale</w:t>
      </w:r>
    </w:p>
    <w:p w14:paraId="719D5E04"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3D2CB910" w14:textId="77777777" w:rsidR="00C60B54" w:rsidRDefault="00000000">
      <w:pPr>
        <w:pStyle w:val="31"/>
      </w:pPr>
      <w:r>
        <w:t>One-Time Revision / Replacement Note</w:t>
      </w:r>
    </w:p>
    <w:p w14:paraId="77C46D28" w14:textId="77777777" w:rsidR="00C60B54" w:rsidRDefault="00000000">
      <w:r>
        <w:t>Retain the source comparison; no compulsory revision.</w:t>
      </w:r>
    </w:p>
    <w:p w14:paraId="459C8946" w14:textId="77777777" w:rsidR="00C60B54" w:rsidRDefault="00000000">
      <w:r>
        <w:t>Reading display state: editorial_review | Do not publish until bilingual sentence-fidelity and historical-source checks are approved.</w:t>
      </w:r>
    </w:p>
    <w:p w14:paraId="214B1215" w14:textId="77777777" w:rsidR="00C60B54" w:rsidRDefault="00000000">
      <w:r>
        <w:br w:type="page"/>
      </w:r>
    </w:p>
    <w:p w14:paraId="58016653" w14:textId="77777777" w:rsidR="00C60B54" w:rsidRDefault="00000000">
      <w:pPr>
        <w:pStyle w:val="1"/>
      </w:pPr>
      <w:r>
        <w:lastRenderedPageBreak/>
        <w:t>12 — Pi / Obstruction | Line 072</w:t>
      </w:r>
    </w:p>
    <w:p w14:paraId="48BF6EEB" w14:textId="77777777" w:rsidR="00C60B54" w:rsidRDefault="00000000">
      <w:r>
        <w:t>case_id: XCASE-H12-L6 | suitability_grade: A | original_evidence_type: B (retrospective analogy) | publish_status: editorial_review</w:t>
      </w:r>
    </w:p>
    <w:p w14:paraId="730F155E" w14:textId="77777777" w:rsidR="00C60B54" w:rsidRDefault="00000000">
      <w:r>
        <w:t>unit_id: XIANG-U-12-07</w:t>
      </w:r>
    </w:p>
    <w:p w14:paraId="24B3BBD9" w14:textId="77777777" w:rsidR="00C60B54" w:rsidRDefault="00000000">
      <w:pPr>
        <w:pStyle w:val="21"/>
      </w:pPr>
      <w:r>
        <w:t>The 1911 Revolution Brings Qing Rule to an End — Political Change Can Break a Deadlock</w:t>
      </w:r>
    </w:p>
    <w:p w14:paraId="1E3A41AF" w14:textId="77777777" w:rsidR="00C60B54" w:rsidRDefault="00000000">
      <w:pPr>
        <w:pStyle w:val="31"/>
      </w:pPr>
      <w:r>
        <w:t>Xiang Commentary — English</w:t>
      </w:r>
    </w:p>
    <w:p w14:paraId="3BF6A5D9" w14:textId="77777777" w:rsidR="00C60B54" w:rsidRDefault="00000000">
      <w:r>
        <w:t>When obstruction reaches its end it overturns; how could it last indefinitely?</w:t>
      </w:r>
    </w:p>
    <w:p w14:paraId="0045566B" w14:textId="77777777" w:rsidR="00C60B54" w:rsidRDefault="00000000">
      <w:r>
        <w:t>Received interpretation: “At the end of obstruction comes overturning”: the Xiang Commentary asks how such a condition could last.</w:t>
      </w:r>
    </w:p>
    <w:p w14:paraId="7F10FF83" w14:textId="77777777" w:rsidR="00C60B54" w:rsidRDefault="00000000">
      <w:pPr>
        <w:pStyle w:val="31"/>
      </w:pPr>
      <w:r>
        <w:t>Historical Event and Narrative — Four Paragraphs</w:t>
      </w:r>
    </w:p>
    <w:p w14:paraId="4A275115" w14:textId="77777777" w:rsidR="00C60B54" w:rsidRDefault="00000000">
      <w:r>
        <w:t>Source event ID: E49</w:t>
      </w:r>
    </w:p>
    <w:p w14:paraId="615E6AAB" w14:textId="77777777" w:rsidR="00C60B54" w:rsidRDefault="00000000">
      <w:r>
        <w:t>Paragraph 1. After the Wuchang uprising in 1911, provinces successively announced separation from the Qing court. Insurgents, regional armies and political figures did not all have identical aims, but the Qing’s former network of authority was already shaken. Fighting and north-south negotiations proceeded together as the parties contested whether monarchy could continue and who would represent central government.</w:t>
      </w:r>
    </w:p>
    <w:p w14:paraId="7E2F0C5E" w14:textId="77777777" w:rsidR="00C60B54" w:rsidRDefault="00000000">
      <w:r>
        <w:t>Paragraph 2. After Wuchang, multiple provinces declared independence from Qing rule. Military confrontation and negotiation between north and south shaped the political settlement. The Qing emperor abdicated in 1912, and a republican form of government replaced the monarchy. The change resulted from several forces, not one leader or one uprising alone.</w:t>
      </w:r>
    </w:p>
    <w:p w14:paraId="6DFA61B7" w14:textId="77777777" w:rsidR="00C60B54" w:rsidRDefault="00000000">
      <w:r>
        <w:t>Paragraph 3. The Qing emperor abdicated in 1912, ending its monarchical system and replacing it with a republic. The abdication edict marked a recognizable transition, but the integration of military units, provinces and fiscal authority into the new government still required negotiations. From the original uprising through provincial responses to the north-south settlement, neither one person nor one city accomplished the entire institutional transformation. Revolutionary military success was not the same as a republic’s sustained operation.</w:t>
      </w:r>
    </w:p>
    <w:p w14:paraId="39839527" w14:textId="77777777" w:rsidR="00C60B54" w:rsidRDefault="00000000">
      <w:r>
        <w:t>Paragraph 4. After the abdication, troops and officials who had served the Qing still had to decide how they would function under the new political arrangements. North-south talks dealt with the monarch’s title, but could not write all provincial military and financial rules at once. The new republican authorities had to continue negotiating with local actors after the change of system.</w:t>
      </w:r>
    </w:p>
    <w:p w14:paraId="07FDD3C3" w14:textId="77777777" w:rsidR="00C60B54" w:rsidRDefault="00000000">
      <w:pPr>
        <w:pStyle w:val="31"/>
      </w:pPr>
      <w:r>
        <w:t>Line-Specific Historical Comparison</w:t>
      </w:r>
    </w:p>
    <w:p w14:paraId="2FB1841B" w14:textId="77777777" w:rsidR="00C60B54" w:rsidRDefault="00000000">
      <w:r>
        <w:t xml:space="preserve">The 1911 Revolution led to abdication and the establishment of a republic, providing an analogy for ending a prolonged political impasse. Yet the collapse of an old order did not ensure that its successor would immediately be stable. The Xiang Commentary states, “When obstruction reaches its end, it overturns; how could it last indefinitely?” This episode </w:t>
      </w:r>
      <w:r>
        <w:lastRenderedPageBreak/>
        <w:t>highlights the potential for political change to break a deadlock without treating change itself as a guarantee of good government.</w:t>
      </w:r>
    </w:p>
    <w:p w14:paraId="4825D65A" w14:textId="77777777" w:rsidR="00C60B54" w:rsidRDefault="00000000">
      <w:pPr>
        <w:pStyle w:val="31"/>
      </w:pPr>
      <w:r>
        <w:t>Editorial Review Rationale</w:t>
      </w:r>
    </w:p>
    <w:p w14:paraId="6E9D0CAA" w14:textId="77777777" w:rsidR="00C60B54" w:rsidRDefault="00000000">
      <w:r>
        <w:t>The event accords with the principal course of action expressed by the lesson. The source comparison identifies a concrete event and notes its limits. This is a retrospective comparison by later readers, not evidence that the historical people themselves cited this line.</w:t>
      </w:r>
    </w:p>
    <w:p w14:paraId="19FBCB06" w14:textId="77777777" w:rsidR="00C60B54" w:rsidRDefault="00000000">
      <w:pPr>
        <w:pStyle w:val="31"/>
      </w:pPr>
      <w:r>
        <w:t>One-Time Revision / Replacement Note</w:t>
      </w:r>
    </w:p>
    <w:p w14:paraId="6BA862FE" w14:textId="77777777" w:rsidR="00C60B54" w:rsidRDefault="00000000">
      <w:r>
        <w:t>Retain the source comparison; no compulsory revision.</w:t>
      </w:r>
    </w:p>
    <w:p w14:paraId="35EAA4DB" w14:textId="77777777" w:rsidR="00C60B54" w:rsidRDefault="00000000">
      <w:r>
        <w:t>Reading display state: editorial_review | Do not publish until bilingual sentence-fidelity and historical-source checks are approved.</w:t>
      </w:r>
    </w:p>
    <w:p w14:paraId="05C345B2" w14:textId="77777777" w:rsidR="00C60B54" w:rsidRDefault="00000000">
      <w:r>
        <w:br w:type="page"/>
      </w:r>
    </w:p>
    <w:p w14:paraId="2F5572DD" w14:textId="77777777" w:rsidR="00C60B54" w:rsidRDefault="00000000">
      <w:pPr>
        <w:pStyle w:val="1"/>
      </w:pPr>
      <w:r>
        <w:lastRenderedPageBreak/>
        <w:t>Part 03 — Hexagrams 13-16</w:t>
      </w:r>
    </w:p>
    <w:p w14:paraId="7C2460C6" w14:textId="77777777" w:rsidR="00C60B54" w:rsidRDefault="00000000">
      <w:pPr>
        <w:pStyle w:val="aa"/>
      </w:pPr>
      <w:r>
        <w:t>The Xiang Commentary</w:t>
      </w:r>
    </w:p>
    <w:p w14:paraId="1AA179A1" w14:textId="77777777" w:rsidR="00C60B54" w:rsidRDefault="00000000">
      <w:r>
        <w:t>Chinese Political and Military History | Hexagrams 13–16 | 24 Line-Specific Cases</w:t>
      </w:r>
    </w:p>
    <w:p w14:paraId="3FC3C5F8" w14:textId="77777777" w:rsidR="00C60B54" w:rsidRDefault="00000000">
      <w:r>
        <w:t>Paragraph-level English translation from the Traditional Chinese V4.3.3 corpus · Web / App / Responsive Mobile · Editorial V4.3.3</w:t>
      </w:r>
    </w:p>
    <w:p w14:paraId="548E8293" w14:textId="77777777" w:rsidR="00C60B54" w:rsidRDefault="00000000">
      <w:r>
        <w:t>Editorial notice: This is an English translation for bilingual review, not a historically verified or publication-approved text. The grade, case ID, event version, and retrospective-analogy limits are preserved. Archived events are not reader-facing defaults.</w:t>
      </w:r>
    </w:p>
    <w:p w14:paraId="7A34262D" w14:textId="77777777" w:rsidR="00C60B54" w:rsidRDefault="00000000">
      <w:r>
        <w:t>Version conflict requiring editorial resolution: the V4.3.3 short headlines for H14-L3 and H15-L2 still refer to their archived events, whereas their V4.3.1 replacement records name Bu Shi and Feng Yi. Replacement candidates are kept distinct and must be approved before publication.</w:t>
      </w:r>
    </w:p>
    <w:p w14:paraId="3DA99850" w14:textId="77777777" w:rsidR="00C60B54" w:rsidRDefault="00000000">
      <w:pPr>
        <w:pStyle w:val="1"/>
      </w:pPr>
      <w:r>
        <w:t>Directory — 24 Records</w:t>
      </w:r>
    </w:p>
    <w:tbl>
      <w:tblPr>
        <w:tblStyle w:val="-1"/>
        <w:tblW w:w="0" w:type="auto"/>
        <w:jc w:val="center"/>
        <w:tblLook w:val="04A0" w:firstRow="1" w:lastRow="0" w:firstColumn="1" w:lastColumn="0" w:noHBand="0" w:noVBand="1"/>
      </w:tblPr>
      <w:tblGrid>
        <w:gridCol w:w="1716"/>
        <w:gridCol w:w="1577"/>
        <w:gridCol w:w="1644"/>
        <w:gridCol w:w="1822"/>
        <w:gridCol w:w="1881"/>
      </w:tblGrid>
      <w:tr w:rsidR="00C60B54" w14:paraId="508F2A44" w14:textId="77777777" w:rsidTr="00C60B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2E451A97" w14:textId="77777777" w:rsidR="00C60B54" w:rsidRDefault="00000000">
            <w:r>
              <w:t>Hexagram</w:t>
            </w:r>
          </w:p>
        </w:tc>
        <w:tc>
          <w:tcPr>
            <w:tcW w:w="1976" w:type="dxa"/>
          </w:tcPr>
          <w:p w14:paraId="2C19F16B" w14:textId="77777777" w:rsidR="00C60B54" w:rsidRDefault="00000000">
            <w:pPr>
              <w:cnfStyle w:val="100000000000" w:firstRow="1" w:lastRow="0" w:firstColumn="0" w:lastColumn="0" w:oddVBand="0" w:evenVBand="0" w:oddHBand="0" w:evenHBand="0" w:firstRowFirstColumn="0" w:firstRowLastColumn="0" w:lastRowFirstColumn="0" w:lastRowLastColumn="0"/>
            </w:pPr>
            <w:r>
              <w:t>Global Line</w:t>
            </w:r>
          </w:p>
        </w:tc>
        <w:tc>
          <w:tcPr>
            <w:tcW w:w="1976" w:type="dxa"/>
          </w:tcPr>
          <w:p w14:paraId="7A4F522F" w14:textId="77777777" w:rsidR="00C60B54" w:rsidRDefault="00000000">
            <w:pPr>
              <w:cnfStyle w:val="100000000000" w:firstRow="1" w:lastRow="0" w:firstColumn="0" w:lastColumn="0" w:oddVBand="0" w:evenVBand="0" w:oddHBand="0" w:evenHBand="0" w:firstRowFirstColumn="0" w:firstRowLastColumn="0" w:lastRowFirstColumn="0" w:lastRowLastColumn="0"/>
            </w:pPr>
            <w:r>
              <w:t>Position</w:t>
            </w:r>
          </w:p>
        </w:tc>
        <w:tc>
          <w:tcPr>
            <w:tcW w:w="1976" w:type="dxa"/>
          </w:tcPr>
          <w:p w14:paraId="5010DDBE" w14:textId="77777777" w:rsidR="00C60B54" w:rsidRDefault="00000000">
            <w:pPr>
              <w:cnfStyle w:val="100000000000" w:firstRow="1" w:lastRow="0" w:firstColumn="0" w:lastColumn="0" w:oddVBand="0" w:evenVBand="0" w:oddHBand="0" w:evenHBand="0" w:firstRowFirstColumn="0" w:firstRowLastColumn="0" w:lastRowFirstColumn="0" w:lastRowLastColumn="0"/>
            </w:pPr>
            <w:r>
              <w:t>Identifiable Event</w:t>
            </w:r>
          </w:p>
        </w:tc>
        <w:tc>
          <w:tcPr>
            <w:tcW w:w="1976" w:type="dxa"/>
          </w:tcPr>
          <w:p w14:paraId="3217A7DA" w14:textId="77777777" w:rsidR="00C60B54" w:rsidRDefault="00000000">
            <w:pPr>
              <w:cnfStyle w:val="100000000000" w:firstRow="1" w:lastRow="0" w:firstColumn="0" w:lastColumn="0" w:oddVBand="0" w:evenVBand="0" w:oddHBand="0" w:evenHBand="0" w:firstRowFirstColumn="0" w:firstRowLastColumn="0" w:lastRowFirstColumn="0" w:lastRowLastColumn="0"/>
            </w:pPr>
            <w:r>
              <w:t>Original Lesson</w:t>
            </w:r>
          </w:p>
        </w:tc>
      </w:tr>
      <w:tr w:rsidR="00C60B54" w14:paraId="7C453D3A"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1F5544E7" w14:textId="77777777" w:rsidR="00C60B54" w:rsidRDefault="00000000">
            <w:r>
              <w:t>13</w:t>
            </w:r>
          </w:p>
        </w:tc>
        <w:tc>
          <w:tcPr>
            <w:tcW w:w="1976" w:type="dxa"/>
          </w:tcPr>
          <w:p w14:paraId="25410F5C" w14:textId="77777777" w:rsidR="00C60B54" w:rsidRDefault="00000000">
            <w:pPr>
              <w:cnfStyle w:val="000000100000" w:firstRow="0" w:lastRow="0" w:firstColumn="0" w:lastColumn="0" w:oddVBand="0" w:evenVBand="0" w:oddHBand="1" w:evenHBand="0" w:firstRowFirstColumn="0" w:firstRowLastColumn="0" w:lastRowFirstColumn="0" w:lastRowLastColumn="0"/>
            </w:pPr>
            <w:r>
              <w:t>073</w:t>
            </w:r>
          </w:p>
        </w:tc>
        <w:tc>
          <w:tcPr>
            <w:tcW w:w="1976" w:type="dxa"/>
          </w:tcPr>
          <w:p w14:paraId="4BF7142A"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nine</w:t>
            </w:r>
          </w:p>
        </w:tc>
        <w:tc>
          <w:tcPr>
            <w:tcW w:w="1976" w:type="dxa"/>
          </w:tcPr>
          <w:p w14:paraId="60CD5DA2"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1949 CPPCC Adopts the Common Program</w:t>
            </w:r>
          </w:p>
        </w:tc>
        <w:tc>
          <w:tcPr>
            <w:tcW w:w="1976" w:type="dxa"/>
          </w:tcPr>
          <w:p w14:paraId="418DE98A" w14:textId="77777777" w:rsidR="00C60B54" w:rsidRDefault="00000000">
            <w:pPr>
              <w:cnfStyle w:val="000000100000" w:firstRow="0" w:lastRow="0" w:firstColumn="0" w:lastColumn="0" w:oddVBand="0" w:evenVBand="0" w:oddHBand="1" w:evenHBand="0" w:firstRowFirstColumn="0" w:firstRowLastColumn="0" w:lastRowFirstColumn="0" w:lastRowLastColumn="0"/>
            </w:pPr>
            <w:r>
              <w:t>Cooperation Must Extend beyond Familiar Circles</w:t>
            </w:r>
          </w:p>
        </w:tc>
      </w:tr>
      <w:tr w:rsidR="00C60B54" w14:paraId="27B37573"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074AE212" w14:textId="77777777" w:rsidR="00C60B54" w:rsidRDefault="00000000">
            <w:r>
              <w:t>13</w:t>
            </w:r>
          </w:p>
        </w:tc>
        <w:tc>
          <w:tcPr>
            <w:tcW w:w="1976" w:type="dxa"/>
          </w:tcPr>
          <w:p w14:paraId="5ECF73BA" w14:textId="77777777" w:rsidR="00C60B54" w:rsidRDefault="00000000">
            <w:pPr>
              <w:cnfStyle w:val="000000000000" w:firstRow="0" w:lastRow="0" w:firstColumn="0" w:lastColumn="0" w:oddVBand="0" w:evenVBand="0" w:oddHBand="0" w:evenHBand="0" w:firstRowFirstColumn="0" w:firstRowLastColumn="0" w:lastRowFirstColumn="0" w:lastRowLastColumn="0"/>
            </w:pPr>
            <w:r>
              <w:t>074</w:t>
            </w:r>
          </w:p>
        </w:tc>
        <w:tc>
          <w:tcPr>
            <w:tcW w:w="1976" w:type="dxa"/>
          </w:tcPr>
          <w:p w14:paraId="57978055"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1976" w:type="dxa"/>
          </w:tcPr>
          <w:p w14:paraId="6A232DF2"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Jingnan Campaign Turns an Imperial Dispute into Civil War</w:t>
            </w:r>
          </w:p>
        </w:tc>
        <w:tc>
          <w:tcPr>
            <w:tcW w:w="1976" w:type="dxa"/>
          </w:tcPr>
          <w:p w14:paraId="62A67A6C" w14:textId="77777777" w:rsidR="00C60B54" w:rsidRDefault="00000000">
            <w:pPr>
              <w:cnfStyle w:val="000000000000" w:firstRow="0" w:lastRow="0" w:firstColumn="0" w:lastColumn="0" w:oddVBand="0" w:evenVBand="0" w:oddHBand="0" w:evenHBand="0" w:firstRowFirstColumn="0" w:firstRowLastColumn="0" w:lastRowFirstColumn="0" w:lastRowLastColumn="0"/>
            </w:pPr>
            <w:r>
              <w:t>Family Loyalty Cannot Resolve Political Rivalry</w:t>
            </w:r>
          </w:p>
        </w:tc>
      </w:tr>
      <w:tr w:rsidR="00C60B54" w14:paraId="77BD9378"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2AAD8C0E" w14:textId="77777777" w:rsidR="00C60B54" w:rsidRDefault="00000000">
            <w:r>
              <w:t>13</w:t>
            </w:r>
          </w:p>
        </w:tc>
        <w:tc>
          <w:tcPr>
            <w:tcW w:w="1976" w:type="dxa"/>
          </w:tcPr>
          <w:p w14:paraId="5EE2AF4E" w14:textId="77777777" w:rsidR="00C60B54" w:rsidRDefault="00000000">
            <w:pPr>
              <w:cnfStyle w:val="000000100000" w:firstRow="0" w:lastRow="0" w:firstColumn="0" w:lastColumn="0" w:oddVBand="0" w:evenVBand="0" w:oddHBand="1" w:evenHBand="0" w:firstRowFirstColumn="0" w:firstRowLastColumn="0" w:lastRowFirstColumn="0" w:lastRowLastColumn="0"/>
            </w:pPr>
            <w:r>
              <w:t>075</w:t>
            </w:r>
          </w:p>
        </w:tc>
        <w:tc>
          <w:tcPr>
            <w:tcW w:w="1976" w:type="dxa"/>
          </w:tcPr>
          <w:p w14:paraId="396C2259"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1976" w:type="dxa"/>
          </w:tcPr>
          <w:p w14:paraId="046E701A"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Chongqing Negotiations Produce the Double Tenth Agreement</w:t>
            </w:r>
          </w:p>
        </w:tc>
        <w:tc>
          <w:tcPr>
            <w:tcW w:w="1976" w:type="dxa"/>
          </w:tcPr>
          <w:p w14:paraId="1BCF38AA" w14:textId="77777777" w:rsidR="00C60B54" w:rsidRDefault="00000000">
            <w:pPr>
              <w:cnfStyle w:val="000000100000" w:firstRow="0" w:lastRow="0" w:firstColumn="0" w:lastColumn="0" w:oddVBand="0" w:evenVBand="0" w:oddHBand="1" w:evenHBand="0" w:firstRowFirstColumn="0" w:firstRowLastColumn="0" w:lastRowFirstColumn="0" w:lastRowLastColumn="0"/>
            </w:pPr>
            <w:r>
              <w:t>Hostility Can Obstruct Cooperation</w:t>
            </w:r>
          </w:p>
        </w:tc>
      </w:tr>
      <w:tr w:rsidR="00C60B54" w14:paraId="3B286874"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3ECF47E6" w14:textId="77777777" w:rsidR="00C60B54" w:rsidRDefault="00000000">
            <w:r>
              <w:t>13</w:t>
            </w:r>
          </w:p>
        </w:tc>
        <w:tc>
          <w:tcPr>
            <w:tcW w:w="1976" w:type="dxa"/>
          </w:tcPr>
          <w:p w14:paraId="31060C36" w14:textId="77777777" w:rsidR="00C60B54" w:rsidRDefault="00000000">
            <w:pPr>
              <w:cnfStyle w:val="000000000000" w:firstRow="0" w:lastRow="0" w:firstColumn="0" w:lastColumn="0" w:oddVBand="0" w:evenVBand="0" w:oddHBand="0" w:evenHBand="0" w:firstRowFirstColumn="0" w:firstRowLastColumn="0" w:lastRowFirstColumn="0" w:lastRowLastColumn="0"/>
            </w:pPr>
            <w:r>
              <w:t>076</w:t>
            </w:r>
          </w:p>
        </w:tc>
        <w:tc>
          <w:tcPr>
            <w:tcW w:w="1976" w:type="dxa"/>
          </w:tcPr>
          <w:p w14:paraId="500F3C4C"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1976" w:type="dxa"/>
          </w:tcPr>
          <w:p w14:paraId="738910CA"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Chanyuan Treaty Ends the Current Song–Liao Fighting</w:t>
            </w:r>
          </w:p>
        </w:tc>
        <w:tc>
          <w:tcPr>
            <w:tcW w:w="1976" w:type="dxa"/>
          </w:tcPr>
          <w:p w14:paraId="6C5605C6" w14:textId="77777777" w:rsidR="00C60B54" w:rsidRDefault="00000000">
            <w:pPr>
              <w:cnfStyle w:val="000000000000" w:firstRow="0" w:lastRow="0" w:firstColumn="0" w:lastColumn="0" w:oddVBand="0" w:evenVBand="0" w:oddHBand="0" w:evenHBand="0" w:firstRowFirstColumn="0" w:firstRowLastColumn="0" w:lastRowFirstColumn="0" w:lastRowLastColumn="0"/>
            </w:pPr>
            <w:r>
              <w:t>Even at the Edge of Conflict, One Can Turn Back</w:t>
            </w:r>
          </w:p>
        </w:tc>
      </w:tr>
      <w:tr w:rsidR="00C60B54" w14:paraId="0923F8EC"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183BF6CC" w14:textId="77777777" w:rsidR="00C60B54" w:rsidRDefault="00000000">
            <w:r>
              <w:t>13</w:t>
            </w:r>
          </w:p>
        </w:tc>
        <w:tc>
          <w:tcPr>
            <w:tcW w:w="1976" w:type="dxa"/>
          </w:tcPr>
          <w:p w14:paraId="4F779C9E" w14:textId="77777777" w:rsidR="00C60B54" w:rsidRDefault="00000000">
            <w:pPr>
              <w:cnfStyle w:val="000000100000" w:firstRow="0" w:lastRow="0" w:firstColumn="0" w:lastColumn="0" w:oddVBand="0" w:evenVBand="0" w:oddHBand="1" w:evenHBand="0" w:firstRowFirstColumn="0" w:firstRowLastColumn="0" w:lastRowFirstColumn="0" w:lastRowLastColumn="0"/>
            </w:pPr>
            <w:r>
              <w:t>077</w:t>
            </w:r>
          </w:p>
        </w:tc>
        <w:tc>
          <w:tcPr>
            <w:tcW w:w="1976" w:type="dxa"/>
          </w:tcPr>
          <w:p w14:paraId="3AC02F31"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nine</w:t>
            </w:r>
          </w:p>
        </w:tc>
        <w:tc>
          <w:tcPr>
            <w:tcW w:w="1976" w:type="dxa"/>
          </w:tcPr>
          <w:p w14:paraId="79DF43D0" w14:textId="77777777" w:rsidR="00C60B54" w:rsidRDefault="00000000">
            <w:pPr>
              <w:cnfStyle w:val="000000100000" w:firstRow="0" w:lastRow="0" w:firstColumn="0" w:lastColumn="0" w:oddVBand="0" w:evenVBand="0" w:oddHBand="1" w:evenHBand="0" w:firstRowFirstColumn="0" w:firstRowLastColumn="0" w:lastRowFirstColumn="0" w:lastRowLastColumn="0"/>
            </w:pPr>
            <w:r>
              <w:t>Sun Quan and Liu Bei Ally against Cao Cao</w:t>
            </w:r>
          </w:p>
        </w:tc>
        <w:tc>
          <w:tcPr>
            <w:tcW w:w="1976" w:type="dxa"/>
          </w:tcPr>
          <w:p w14:paraId="05397AAD" w14:textId="77777777" w:rsidR="00C60B54" w:rsidRDefault="00000000">
            <w:pPr>
              <w:cnfStyle w:val="000000100000" w:firstRow="0" w:lastRow="0" w:firstColumn="0" w:lastColumn="0" w:oddVBand="0" w:evenVBand="0" w:oddHBand="1" w:evenHBand="0" w:firstRowFirstColumn="0" w:firstRowLastColumn="0" w:lastRowFirstColumn="0" w:lastRowLastColumn="0"/>
            </w:pPr>
            <w:r>
              <w:t>A Shared Goal Still Requires Practical Cooperation</w:t>
            </w:r>
          </w:p>
        </w:tc>
      </w:tr>
      <w:tr w:rsidR="00C60B54" w14:paraId="1D7A2FF2"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44112072" w14:textId="77777777" w:rsidR="00C60B54" w:rsidRDefault="00000000">
            <w:r>
              <w:t>13</w:t>
            </w:r>
          </w:p>
        </w:tc>
        <w:tc>
          <w:tcPr>
            <w:tcW w:w="1976" w:type="dxa"/>
          </w:tcPr>
          <w:p w14:paraId="60167D6B" w14:textId="77777777" w:rsidR="00C60B54" w:rsidRDefault="00000000">
            <w:pPr>
              <w:cnfStyle w:val="000000000000" w:firstRow="0" w:lastRow="0" w:firstColumn="0" w:lastColumn="0" w:oddVBand="0" w:evenVBand="0" w:oddHBand="0" w:evenHBand="0" w:firstRowFirstColumn="0" w:firstRowLastColumn="0" w:lastRowFirstColumn="0" w:lastRowLastColumn="0"/>
            </w:pPr>
            <w:r>
              <w:t>078</w:t>
            </w:r>
          </w:p>
        </w:tc>
        <w:tc>
          <w:tcPr>
            <w:tcW w:w="1976" w:type="dxa"/>
          </w:tcPr>
          <w:p w14:paraId="59D66110"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w:t>
            </w:r>
          </w:p>
        </w:tc>
        <w:tc>
          <w:tcPr>
            <w:tcW w:w="1976" w:type="dxa"/>
          </w:tcPr>
          <w:p w14:paraId="105691EF"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Chongqing Negotiations Produce the Double Tenth Agreement</w:t>
            </w:r>
          </w:p>
        </w:tc>
        <w:tc>
          <w:tcPr>
            <w:tcW w:w="1976" w:type="dxa"/>
          </w:tcPr>
          <w:p w14:paraId="64293F9C"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Results of Talks May Fall Short of Hopes</w:t>
            </w:r>
          </w:p>
        </w:tc>
      </w:tr>
      <w:tr w:rsidR="00C60B54" w14:paraId="470C100E"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738E1C72" w14:textId="77777777" w:rsidR="00C60B54" w:rsidRDefault="00000000">
            <w:r>
              <w:t>14</w:t>
            </w:r>
          </w:p>
        </w:tc>
        <w:tc>
          <w:tcPr>
            <w:tcW w:w="1976" w:type="dxa"/>
          </w:tcPr>
          <w:p w14:paraId="2DE630D5" w14:textId="77777777" w:rsidR="00C60B54" w:rsidRDefault="00000000">
            <w:pPr>
              <w:cnfStyle w:val="000000100000" w:firstRow="0" w:lastRow="0" w:firstColumn="0" w:lastColumn="0" w:oddVBand="0" w:evenVBand="0" w:oddHBand="1" w:evenHBand="0" w:firstRowFirstColumn="0" w:firstRowLastColumn="0" w:lastRowFirstColumn="0" w:lastRowLastColumn="0"/>
            </w:pPr>
            <w:r>
              <w:t>079</w:t>
            </w:r>
          </w:p>
        </w:tc>
        <w:tc>
          <w:tcPr>
            <w:tcW w:w="1976" w:type="dxa"/>
          </w:tcPr>
          <w:p w14:paraId="72EC391D"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nine</w:t>
            </w:r>
          </w:p>
        </w:tc>
        <w:tc>
          <w:tcPr>
            <w:tcW w:w="1976" w:type="dxa"/>
          </w:tcPr>
          <w:p w14:paraId="6B57F04A"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Emperor Wen of </w:t>
            </w:r>
            <w:r>
              <w:lastRenderedPageBreak/>
              <w:t>Han Abolishes the Land Tax</w:t>
            </w:r>
          </w:p>
        </w:tc>
        <w:tc>
          <w:tcPr>
            <w:tcW w:w="1976" w:type="dxa"/>
          </w:tcPr>
          <w:p w14:paraId="27AA304F"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Having Resources </w:t>
            </w:r>
            <w:r>
              <w:lastRenderedPageBreak/>
              <w:t>Does Not Require Increasing Burdens</w:t>
            </w:r>
          </w:p>
        </w:tc>
      </w:tr>
      <w:tr w:rsidR="00C60B54" w14:paraId="104F33BF"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34D0BC42" w14:textId="77777777" w:rsidR="00C60B54" w:rsidRDefault="00000000">
            <w:r>
              <w:lastRenderedPageBreak/>
              <w:t>14</w:t>
            </w:r>
          </w:p>
        </w:tc>
        <w:tc>
          <w:tcPr>
            <w:tcW w:w="1976" w:type="dxa"/>
          </w:tcPr>
          <w:p w14:paraId="46D2FB48" w14:textId="77777777" w:rsidR="00C60B54" w:rsidRDefault="00000000">
            <w:pPr>
              <w:cnfStyle w:val="000000000000" w:firstRow="0" w:lastRow="0" w:firstColumn="0" w:lastColumn="0" w:oddVBand="0" w:evenVBand="0" w:oddHBand="0" w:evenHBand="0" w:firstRowFirstColumn="0" w:firstRowLastColumn="0" w:lastRowFirstColumn="0" w:lastRowLastColumn="0"/>
            </w:pPr>
            <w:r>
              <w:t>080</w:t>
            </w:r>
          </w:p>
        </w:tc>
        <w:tc>
          <w:tcPr>
            <w:tcW w:w="1976" w:type="dxa"/>
          </w:tcPr>
          <w:p w14:paraId="26FEC1B0"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nine</w:t>
            </w:r>
          </w:p>
        </w:tc>
        <w:tc>
          <w:tcPr>
            <w:tcW w:w="1976" w:type="dxa"/>
          </w:tcPr>
          <w:p w14:paraId="16595030" w14:textId="77777777" w:rsidR="00C60B54" w:rsidRDefault="00000000">
            <w:pPr>
              <w:cnfStyle w:val="000000000000" w:firstRow="0" w:lastRow="0" w:firstColumn="0" w:lastColumn="0" w:oddVBand="0" w:evenVBand="0" w:oddHBand="0" w:evenHBand="0" w:firstRowFirstColumn="0" w:firstRowLastColumn="0" w:lastRowFirstColumn="0" w:lastRowLastColumn="0"/>
            </w:pPr>
            <w:r>
              <w:t>Xiao He Supports the Chu–Han War from Guanzhong</w:t>
            </w:r>
          </w:p>
        </w:tc>
        <w:tc>
          <w:tcPr>
            <w:tcW w:w="1976" w:type="dxa"/>
          </w:tcPr>
          <w:p w14:paraId="7B65ED58" w14:textId="77777777" w:rsidR="00C60B54" w:rsidRDefault="00000000">
            <w:pPr>
              <w:cnfStyle w:val="000000000000" w:firstRow="0" w:lastRow="0" w:firstColumn="0" w:lastColumn="0" w:oddVBand="0" w:evenVBand="0" w:oddHBand="0" w:evenHBand="0" w:firstRowFirstColumn="0" w:firstRowLastColumn="0" w:lastRowFirstColumn="0" w:lastRowLastColumn="0"/>
            </w:pPr>
            <w:r>
              <w:t>Major Responsibilities Require Capacity to Bear Them</w:t>
            </w:r>
          </w:p>
        </w:tc>
      </w:tr>
      <w:tr w:rsidR="00C60B54" w14:paraId="785EEE29"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4980D3B8" w14:textId="77777777" w:rsidR="00C60B54" w:rsidRDefault="00000000">
            <w:r>
              <w:t>14</w:t>
            </w:r>
          </w:p>
        </w:tc>
        <w:tc>
          <w:tcPr>
            <w:tcW w:w="1976" w:type="dxa"/>
          </w:tcPr>
          <w:p w14:paraId="6E470F8F" w14:textId="77777777" w:rsidR="00C60B54" w:rsidRDefault="00000000">
            <w:pPr>
              <w:cnfStyle w:val="000000100000" w:firstRow="0" w:lastRow="0" w:firstColumn="0" w:lastColumn="0" w:oddVBand="0" w:evenVBand="0" w:oddHBand="1" w:evenHBand="0" w:firstRowFirstColumn="0" w:firstRowLastColumn="0" w:lastRowFirstColumn="0" w:lastRowLastColumn="0"/>
            </w:pPr>
            <w:r>
              <w:t>081</w:t>
            </w:r>
          </w:p>
        </w:tc>
        <w:tc>
          <w:tcPr>
            <w:tcW w:w="1976" w:type="dxa"/>
          </w:tcPr>
          <w:p w14:paraId="372CD95C"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1976" w:type="dxa"/>
          </w:tcPr>
          <w:p w14:paraId="4E9B745D" w14:textId="77777777" w:rsidR="00C60B54" w:rsidRDefault="00000000">
            <w:pPr>
              <w:cnfStyle w:val="000000100000" w:firstRow="0" w:lastRow="0" w:firstColumn="0" w:lastColumn="0" w:oddVBand="0" w:evenVBand="0" w:oddHBand="1" w:evenHBand="0" w:firstRowFirstColumn="0" w:firstRowLastColumn="0" w:lastRowFirstColumn="0" w:lastRowLastColumn="0"/>
            </w:pPr>
            <w:r>
              <w:t>Bu Shi Offers His Wealth for Frontier Defense</w:t>
            </w:r>
          </w:p>
        </w:tc>
        <w:tc>
          <w:tcPr>
            <w:tcW w:w="1976" w:type="dxa"/>
          </w:tcPr>
          <w:p w14:paraId="3CCBFABD" w14:textId="77777777" w:rsidR="00C60B54" w:rsidRDefault="00000000">
            <w:pPr>
              <w:cnfStyle w:val="000000100000" w:firstRow="0" w:lastRow="0" w:firstColumn="0" w:lastColumn="0" w:oddVBand="0" w:evenVBand="0" w:oddHBand="1" w:evenHBand="0" w:firstRowFirstColumn="0" w:firstRowLastColumn="0" w:lastRowFirstColumn="0" w:lastRowLastColumn="0"/>
            </w:pPr>
            <w:r>
              <w:t>Private Resources Can Serve Public Responsibility</w:t>
            </w:r>
          </w:p>
        </w:tc>
      </w:tr>
      <w:tr w:rsidR="00C60B54" w14:paraId="7648FB2A"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6CE3A25D" w14:textId="77777777" w:rsidR="00C60B54" w:rsidRDefault="00000000">
            <w:r>
              <w:t>14</w:t>
            </w:r>
          </w:p>
        </w:tc>
        <w:tc>
          <w:tcPr>
            <w:tcW w:w="1976" w:type="dxa"/>
          </w:tcPr>
          <w:p w14:paraId="73D8B335" w14:textId="77777777" w:rsidR="00C60B54" w:rsidRDefault="00000000">
            <w:pPr>
              <w:cnfStyle w:val="000000000000" w:firstRow="0" w:lastRow="0" w:firstColumn="0" w:lastColumn="0" w:oddVBand="0" w:evenVBand="0" w:oddHBand="0" w:evenHBand="0" w:firstRowFirstColumn="0" w:firstRowLastColumn="0" w:lastRowFirstColumn="0" w:lastRowLastColumn="0"/>
            </w:pPr>
            <w:r>
              <w:t>082</w:t>
            </w:r>
          </w:p>
        </w:tc>
        <w:tc>
          <w:tcPr>
            <w:tcW w:w="1976" w:type="dxa"/>
          </w:tcPr>
          <w:p w14:paraId="5B5FE7F8"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1976" w:type="dxa"/>
          </w:tcPr>
          <w:p w14:paraId="09530EB5" w14:textId="77777777" w:rsidR="00C60B54" w:rsidRDefault="00000000">
            <w:pPr>
              <w:cnfStyle w:val="000000000000" w:firstRow="0" w:lastRow="0" w:firstColumn="0" w:lastColumn="0" w:oddVBand="0" w:evenVBand="0" w:oddHBand="0" w:evenHBand="0" w:firstRowFirstColumn="0" w:firstRowLastColumn="0" w:lastRowFirstColumn="0" w:lastRowLastColumn="0"/>
            </w:pPr>
            <w:r>
              <w:t>Feng Yi Is Called the General of the Great Tree</w:t>
            </w:r>
          </w:p>
        </w:tc>
        <w:tc>
          <w:tcPr>
            <w:tcW w:w="1976" w:type="dxa"/>
          </w:tcPr>
          <w:p w14:paraId="5267E1A9" w14:textId="77777777" w:rsidR="00C60B54" w:rsidRDefault="00000000">
            <w:pPr>
              <w:cnfStyle w:val="000000000000" w:firstRow="0" w:lastRow="0" w:firstColumn="0" w:lastColumn="0" w:oddVBand="0" w:evenVBand="0" w:oddHBand="0" w:evenHBand="0" w:firstRowFirstColumn="0" w:firstRowLastColumn="0" w:lastRowFirstColumn="0" w:lastRowLastColumn="0"/>
            </w:pPr>
            <w:r>
              <w:t>Great Achievements Need Not Be Flaunted</w:t>
            </w:r>
          </w:p>
        </w:tc>
      </w:tr>
      <w:tr w:rsidR="00C60B54" w14:paraId="20C04B04"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68D8743D" w14:textId="77777777" w:rsidR="00C60B54" w:rsidRDefault="00000000">
            <w:r>
              <w:t>14</w:t>
            </w:r>
          </w:p>
        </w:tc>
        <w:tc>
          <w:tcPr>
            <w:tcW w:w="1976" w:type="dxa"/>
          </w:tcPr>
          <w:p w14:paraId="52F03D46" w14:textId="77777777" w:rsidR="00C60B54" w:rsidRDefault="00000000">
            <w:pPr>
              <w:cnfStyle w:val="000000100000" w:firstRow="0" w:lastRow="0" w:firstColumn="0" w:lastColumn="0" w:oddVBand="0" w:evenVBand="0" w:oddHBand="1" w:evenHBand="0" w:firstRowFirstColumn="0" w:firstRowLastColumn="0" w:lastRowFirstColumn="0" w:lastRowLastColumn="0"/>
            </w:pPr>
            <w:r>
              <w:t>083</w:t>
            </w:r>
          </w:p>
        </w:tc>
        <w:tc>
          <w:tcPr>
            <w:tcW w:w="1976" w:type="dxa"/>
          </w:tcPr>
          <w:p w14:paraId="656B7C98"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1976" w:type="dxa"/>
          </w:tcPr>
          <w:p w14:paraId="6797CF13" w14:textId="77777777" w:rsidR="00C60B54" w:rsidRDefault="00000000">
            <w:pPr>
              <w:cnfStyle w:val="000000100000" w:firstRow="0" w:lastRow="0" w:firstColumn="0" w:lastColumn="0" w:oddVBand="0" w:evenVBand="0" w:oddHBand="1" w:evenHBand="0" w:firstRowFirstColumn="0" w:firstRowLastColumn="0" w:lastRowFirstColumn="0" w:lastRowLastColumn="0"/>
            </w:pPr>
            <w:r>
              <w:t>Shang Yang Establishes Trust by Moving a Wooden Pole</w:t>
            </w:r>
          </w:p>
        </w:tc>
        <w:tc>
          <w:tcPr>
            <w:tcW w:w="1976" w:type="dxa"/>
          </w:tcPr>
          <w:p w14:paraId="45EFEF68" w14:textId="77777777" w:rsidR="00C60B54" w:rsidRDefault="00000000">
            <w:pPr>
              <w:cnfStyle w:val="000000100000" w:firstRow="0" w:lastRow="0" w:firstColumn="0" w:lastColumn="0" w:oddVBand="0" w:evenVBand="0" w:oddHBand="1" w:evenHBand="0" w:firstRowFirstColumn="0" w:firstRowLastColumn="0" w:lastRowFirstColumn="0" w:lastRowLastColumn="0"/>
            </w:pPr>
            <w:r>
              <w:t>Credibility Gives Authority Weight</w:t>
            </w:r>
          </w:p>
        </w:tc>
      </w:tr>
      <w:tr w:rsidR="00C60B54" w14:paraId="3E6CAAF1"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0C0A90F4" w14:textId="77777777" w:rsidR="00C60B54" w:rsidRDefault="00000000">
            <w:r>
              <w:t>14</w:t>
            </w:r>
          </w:p>
        </w:tc>
        <w:tc>
          <w:tcPr>
            <w:tcW w:w="1976" w:type="dxa"/>
          </w:tcPr>
          <w:p w14:paraId="0C679279" w14:textId="77777777" w:rsidR="00C60B54" w:rsidRDefault="00000000">
            <w:pPr>
              <w:cnfStyle w:val="000000000000" w:firstRow="0" w:lastRow="0" w:firstColumn="0" w:lastColumn="0" w:oddVBand="0" w:evenVBand="0" w:oddHBand="0" w:evenHBand="0" w:firstRowFirstColumn="0" w:firstRowLastColumn="0" w:lastRowFirstColumn="0" w:lastRowLastColumn="0"/>
            </w:pPr>
            <w:r>
              <w:t>084</w:t>
            </w:r>
          </w:p>
        </w:tc>
        <w:tc>
          <w:tcPr>
            <w:tcW w:w="1976" w:type="dxa"/>
          </w:tcPr>
          <w:p w14:paraId="7C6AD769"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w:t>
            </w:r>
          </w:p>
        </w:tc>
        <w:tc>
          <w:tcPr>
            <w:tcW w:w="1976" w:type="dxa"/>
          </w:tcPr>
          <w:p w14:paraId="29D6E4D6" w14:textId="77777777" w:rsidR="00C60B54" w:rsidRDefault="00000000">
            <w:pPr>
              <w:cnfStyle w:val="000000000000" w:firstRow="0" w:lastRow="0" w:firstColumn="0" w:lastColumn="0" w:oddVBand="0" w:evenVBand="0" w:oddHBand="0" w:evenHBand="0" w:firstRowFirstColumn="0" w:firstRowLastColumn="0" w:lastRowFirstColumn="0" w:lastRowLastColumn="0"/>
            </w:pPr>
            <w:r>
              <w:t>Liu Xiu Establishes the Eastern Han and Restores Governance</w:t>
            </w:r>
          </w:p>
        </w:tc>
        <w:tc>
          <w:tcPr>
            <w:tcW w:w="1976" w:type="dxa"/>
          </w:tcPr>
          <w:p w14:paraId="3415ABCD" w14:textId="77777777" w:rsidR="00C60B54" w:rsidRDefault="00000000">
            <w:pPr>
              <w:cnfStyle w:val="000000000000" w:firstRow="0" w:lastRow="0" w:firstColumn="0" w:lastColumn="0" w:oddVBand="0" w:evenVBand="0" w:oddHBand="0" w:evenHBand="0" w:firstRowFirstColumn="0" w:firstRowLastColumn="0" w:lastRowFirstColumn="0" w:lastRowLastColumn="0"/>
            </w:pPr>
            <w:r>
              <w:t>Explain Success through Observable Conditions</w:t>
            </w:r>
          </w:p>
        </w:tc>
      </w:tr>
      <w:tr w:rsidR="00C60B54" w14:paraId="152D8C02"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69E6C6BA" w14:textId="77777777" w:rsidR="00C60B54" w:rsidRDefault="00000000">
            <w:r>
              <w:t>15</w:t>
            </w:r>
          </w:p>
        </w:tc>
        <w:tc>
          <w:tcPr>
            <w:tcW w:w="1976" w:type="dxa"/>
          </w:tcPr>
          <w:p w14:paraId="5562ABFB" w14:textId="77777777" w:rsidR="00C60B54" w:rsidRDefault="00000000">
            <w:pPr>
              <w:cnfStyle w:val="000000100000" w:firstRow="0" w:lastRow="0" w:firstColumn="0" w:lastColumn="0" w:oddVBand="0" w:evenVBand="0" w:oddHBand="1" w:evenHBand="0" w:firstRowFirstColumn="0" w:firstRowLastColumn="0" w:lastRowFirstColumn="0" w:lastRowLastColumn="0"/>
            </w:pPr>
            <w:r>
              <w:t>085</w:t>
            </w:r>
          </w:p>
        </w:tc>
        <w:tc>
          <w:tcPr>
            <w:tcW w:w="1976" w:type="dxa"/>
          </w:tcPr>
          <w:p w14:paraId="456C90ED"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w:t>
            </w:r>
          </w:p>
        </w:tc>
        <w:tc>
          <w:tcPr>
            <w:tcW w:w="1976" w:type="dxa"/>
          </w:tcPr>
          <w:p w14:paraId="7100BEA5" w14:textId="77777777" w:rsidR="00C60B54" w:rsidRDefault="00000000">
            <w:pPr>
              <w:cnfStyle w:val="000000100000" w:firstRow="0" w:lastRow="0" w:firstColumn="0" w:lastColumn="0" w:oddVBand="0" w:evenVBand="0" w:oddHBand="1" w:evenHBand="0" w:firstRowFirstColumn="0" w:firstRowLastColumn="0" w:lastRowFirstColumn="0" w:lastRowLastColumn="0"/>
            </w:pPr>
            <w:r>
              <w:t>Feng Yi Is Called the General of the Great Tree</w:t>
            </w:r>
          </w:p>
        </w:tc>
        <w:tc>
          <w:tcPr>
            <w:tcW w:w="1976" w:type="dxa"/>
          </w:tcPr>
          <w:p w14:paraId="449EA505" w14:textId="77777777" w:rsidR="00C60B54" w:rsidRDefault="00000000">
            <w:pPr>
              <w:cnfStyle w:val="000000100000" w:firstRow="0" w:lastRow="0" w:firstColumn="0" w:lastColumn="0" w:oddVBand="0" w:evenVBand="0" w:oddHBand="1" w:evenHBand="0" w:firstRowFirstColumn="0" w:firstRowLastColumn="0" w:lastRowFirstColumn="0" w:lastRowLastColumn="0"/>
            </w:pPr>
            <w:r>
              <w:t>Be Capable yet Willing to Take a Modest Place</w:t>
            </w:r>
          </w:p>
        </w:tc>
      </w:tr>
      <w:tr w:rsidR="00C60B54" w14:paraId="4EAB956E"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0F60DE61" w14:textId="77777777" w:rsidR="00C60B54" w:rsidRDefault="00000000">
            <w:r>
              <w:t>15</w:t>
            </w:r>
          </w:p>
        </w:tc>
        <w:tc>
          <w:tcPr>
            <w:tcW w:w="1976" w:type="dxa"/>
          </w:tcPr>
          <w:p w14:paraId="123FE4D1" w14:textId="77777777" w:rsidR="00C60B54" w:rsidRDefault="00000000">
            <w:pPr>
              <w:cnfStyle w:val="000000000000" w:firstRow="0" w:lastRow="0" w:firstColumn="0" w:lastColumn="0" w:oddVBand="0" w:evenVBand="0" w:oddHBand="0" w:evenHBand="0" w:firstRowFirstColumn="0" w:firstRowLastColumn="0" w:lastRowFirstColumn="0" w:lastRowLastColumn="0"/>
            </w:pPr>
            <w:r>
              <w:t>086</w:t>
            </w:r>
          </w:p>
        </w:tc>
        <w:tc>
          <w:tcPr>
            <w:tcW w:w="1976" w:type="dxa"/>
          </w:tcPr>
          <w:p w14:paraId="3839D488"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1976" w:type="dxa"/>
          </w:tcPr>
          <w:p w14:paraId="1D9B3E80" w14:textId="77777777" w:rsidR="00C60B54" w:rsidRDefault="00000000">
            <w:pPr>
              <w:cnfStyle w:val="000000000000" w:firstRow="0" w:lastRow="0" w:firstColumn="0" w:lastColumn="0" w:oddVBand="0" w:evenVBand="0" w:oddHBand="0" w:evenHBand="0" w:firstRowFirstColumn="0" w:firstRowLastColumn="0" w:lastRowFirstColumn="0" w:lastRowLastColumn="0"/>
            </w:pPr>
            <w:r>
              <w:t>Feng Yi Gives Way to Colleagues and Avoids Claiming Credit</w:t>
            </w:r>
          </w:p>
        </w:tc>
        <w:tc>
          <w:tcPr>
            <w:tcW w:w="1976" w:type="dxa"/>
          </w:tcPr>
          <w:p w14:paraId="67B966DA" w14:textId="77777777" w:rsidR="00C60B54" w:rsidRDefault="00000000">
            <w:pPr>
              <w:cnfStyle w:val="000000000000" w:firstRow="0" w:lastRow="0" w:firstColumn="0" w:lastColumn="0" w:oddVBand="0" w:evenVBand="0" w:oddHBand="0" w:evenHBand="0" w:firstRowFirstColumn="0" w:firstRowLastColumn="0" w:lastRowFirstColumn="0" w:lastRowLastColumn="0"/>
            </w:pPr>
            <w:r>
              <w:t>Inner Modesty Should Be Visible in Actions</w:t>
            </w:r>
          </w:p>
        </w:tc>
      </w:tr>
      <w:tr w:rsidR="00C60B54" w14:paraId="34539904"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27908DCE" w14:textId="77777777" w:rsidR="00C60B54" w:rsidRDefault="00000000">
            <w:r>
              <w:t>15</w:t>
            </w:r>
          </w:p>
        </w:tc>
        <w:tc>
          <w:tcPr>
            <w:tcW w:w="1976" w:type="dxa"/>
          </w:tcPr>
          <w:p w14:paraId="6F9CE070" w14:textId="77777777" w:rsidR="00C60B54" w:rsidRDefault="00000000">
            <w:pPr>
              <w:cnfStyle w:val="000000100000" w:firstRow="0" w:lastRow="0" w:firstColumn="0" w:lastColumn="0" w:oddVBand="0" w:evenVBand="0" w:oddHBand="1" w:evenHBand="0" w:firstRowFirstColumn="0" w:firstRowLastColumn="0" w:lastRowFirstColumn="0" w:lastRowLastColumn="0"/>
            </w:pPr>
            <w:r>
              <w:t>087</w:t>
            </w:r>
          </w:p>
        </w:tc>
        <w:tc>
          <w:tcPr>
            <w:tcW w:w="1976" w:type="dxa"/>
          </w:tcPr>
          <w:p w14:paraId="705B2943"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1976" w:type="dxa"/>
          </w:tcPr>
          <w:p w14:paraId="744AE3DA" w14:textId="77777777" w:rsidR="00C60B54" w:rsidRDefault="00000000">
            <w:pPr>
              <w:cnfStyle w:val="000000100000" w:firstRow="0" w:lastRow="0" w:firstColumn="0" w:lastColumn="0" w:oddVBand="0" w:evenVBand="0" w:oddHBand="1" w:evenHBand="0" w:firstRowFirstColumn="0" w:firstRowLastColumn="0" w:lastRowFirstColumn="0" w:lastRowLastColumn="0"/>
            </w:pPr>
            <w:r>
              <w:t>Xiao He Supports the Chu–Han War from Guanzhong</w:t>
            </w:r>
          </w:p>
        </w:tc>
        <w:tc>
          <w:tcPr>
            <w:tcW w:w="1976" w:type="dxa"/>
          </w:tcPr>
          <w:p w14:paraId="78140D6A" w14:textId="77777777" w:rsidR="00C60B54" w:rsidRDefault="00000000">
            <w:pPr>
              <w:cnfStyle w:val="000000100000" w:firstRow="0" w:lastRow="0" w:firstColumn="0" w:lastColumn="0" w:oddVBand="0" w:evenVBand="0" w:oddHBand="1" w:evenHBand="0" w:firstRowFirstColumn="0" w:firstRowLastColumn="0" w:lastRowFirstColumn="0" w:lastRowLastColumn="0"/>
            </w:pPr>
            <w:r>
              <w:t>Do the Necessary Work without Seeking First Place</w:t>
            </w:r>
          </w:p>
        </w:tc>
      </w:tr>
      <w:tr w:rsidR="00C60B54" w14:paraId="1D8A5A71"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0621EB86" w14:textId="77777777" w:rsidR="00C60B54" w:rsidRDefault="00000000">
            <w:r>
              <w:t>15</w:t>
            </w:r>
          </w:p>
        </w:tc>
        <w:tc>
          <w:tcPr>
            <w:tcW w:w="1976" w:type="dxa"/>
          </w:tcPr>
          <w:p w14:paraId="5E552894" w14:textId="77777777" w:rsidR="00C60B54" w:rsidRDefault="00000000">
            <w:pPr>
              <w:cnfStyle w:val="000000000000" w:firstRow="0" w:lastRow="0" w:firstColumn="0" w:lastColumn="0" w:oddVBand="0" w:evenVBand="0" w:oddHBand="0" w:evenHBand="0" w:firstRowFirstColumn="0" w:firstRowLastColumn="0" w:lastRowFirstColumn="0" w:lastRowLastColumn="0"/>
            </w:pPr>
            <w:r>
              <w:t>088</w:t>
            </w:r>
          </w:p>
        </w:tc>
        <w:tc>
          <w:tcPr>
            <w:tcW w:w="1976" w:type="dxa"/>
          </w:tcPr>
          <w:p w14:paraId="040298C0"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six</w:t>
            </w:r>
          </w:p>
        </w:tc>
        <w:tc>
          <w:tcPr>
            <w:tcW w:w="1976" w:type="dxa"/>
          </w:tcPr>
          <w:p w14:paraId="72AAAF33" w14:textId="77777777" w:rsidR="00C60B54" w:rsidRDefault="00000000">
            <w:pPr>
              <w:cnfStyle w:val="000000000000" w:firstRow="0" w:lastRow="0" w:firstColumn="0" w:lastColumn="0" w:oddVBand="0" w:evenVBand="0" w:oddHBand="0" w:evenHBand="0" w:firstRowFirstColumn="0" w:firstRowLastColumn="0" w:lastRowFirstColumn="0" w:lastRowLastColumn="0"/>
            </w:pPr>
            <w:r>
              <w:t>Bao Zheng Opposes Zhang Yaozuo’s Promotion</w:t>
            </w:r>
          </w:p>
        </w:tc>
        <w:tc>
          <w:tcPr>
            <w:tcW w:w="1976" w:type="dxa"/>
          </w:tcPr>
          <w:p w14:paraId="1910333D" w14:textId="77777777" w:rsidR="00C60B54" w:rsidRDefault="00000000">
            <w:pPr>
              <w:cnfStyle w:val="000000000000" w:firstRow="0" w:lastRow="0" w:firstColumn="0" w:lastColumn="0" w:oddVBand="0" w:evenVBand="0" w:oddHBand="0" w:evenHBand="0" w:firstRowFirstColumn="0" w:firstRowLastColumn="0" w:lastRowFirstColumn="0" w:lastRowLastColumn="0"/>
            </w:pPr>
            <w:r>
              <w:t>Courtesy Does Not Mean Abandoning Principles</w:t>
            </w:r>
          </w:p>
        </w:tc>
      </w:tr>
      <w:tr w:rsidR="00C60B54" w14:paraId="1D628D63"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5FBC6C21" w14:textId="77777777" w:rsidR="00C60B54" w:rsidRDefault="00000000">
            <w:r>
              <w:t>15</w:t>
            </w:r>
          </w:p>
        </w:tc>
        <w:tc>
          <w:tcPr>
            <w:tcW w:w="1976" w:type="dxa"/>
          </w:tcPr>
          <w:p w14:paraId="5A8D07FA" w14:textId="77777777" w:rsidR="00C60B54" w:rsidRDefault="00000000">
            <w:pPr>
              <w:cnfStyle w:val="000000100000" w:firstRow="0" w:lastRow="0" w:firstColumn="0" w:lastColumn="0" w:oddVBand="0" w:evenVBand="0" w:oddHBand="1" w:evenHBand="0" w:firstRowFirstColumn="0" w:firstRowLastColumn="0" w:lastRowFirstColumn="0" w:lastRowLastColumn="0"/>
            </w:pPr>
            <w:r>
              <w:t>089</w:t>
            </w:r>
          </w:p>
        </w:tc>
        <w:tc>
          <w:tcPr>
            <w:tcW w:w="1976" w:type="dxa"/>
          </w:tcPr>
          <w:p w14:paraId="6F77E16D"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1976" w:type="dxa"/>
          </w:tcPr>
          <w:p w14:paraId="65100A1B" w14:textId="77777777" w:rsidR="00C60B54" w:rsidRDefault="00000000">
            <w:pPr>
              <w:cnfStyle w:val="000000100000" w:firstRow="0" w:lastRow="0" w:firstColumn="0" w:lastColumn="0" w:oddVBand="0" w:evenVBand="0" w:oddHBand="1" w:evenHBand="0" w:firstRowFirstColumn="0" w:firstRowLastColumn="0" w:lastRowFirstColumn="0" w:lastRowLastColumn="0"/>
            </w:pPr>
            <w:r>
              <w:t>Qi Jiguang Recruits and Trains Soldiers at Yiwu</w:t>
            </w:r>
          </w:p>
        </w:tc>
        <w:tc>
          <w:tcPr>
            <w:tcW w:w="1976" w:type="dxa"/>
          </w:tcPr>
          <w:p w14:paraId="3360A339" w14:textId="77777777" w:rsidR="00C60B54" w:rsidRDefault="00000000">
            <w:pPr>
              <w:cnfStyle w:val="000000100000" w:firstRow="0" w:lastRow="0" w:firstColumn="0" w:lastColumn="0" w:oddVBand="0" w:evenVBand="0" w:oddHBand="1" w:evenHBand="0" w:firstRowFirstColumn="0" w:firstRowLastColumn="0" w:lastRowFirstColumn="0" w:lastRowLastColumn="0"/>
            </w:pPr>
            <w:r>
              <w:t>Self-Restraint Is Compatible with Active Defense</w:t>
            </w:r>
          </w:p>
        </w:tc>
      </w:tr>
      <w:tr w:rsidR="00C60B54" w14:paraId="2A401BBA"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68D6D3F9" w14:textId="77777777" w:rsidR="00C60B54" w:rsidRDefault="00000000">
            <w:r>
              <w:t>15</w:t>
            </w:r>
          </w:p>
        </w:tc>
        <w:tc>
          <w:tcPr>
            <w:tcW w:w="1976" w:type="dxa"/>
          </w:tcPr>
          <w:p w14:paraId="148EDC77" w14:textId="77777777" w:rsidR="00C60B54" w:rsidRDefault="00000000">
            <w:pPr>
              <w:cnfStyle w:val="000000000000" w:firstRow="0" w:lastRow="0" w:firstColumn="0" w:lastColumn="0" w:oddVBand="0" w:evenVBand="0" w:oddHBand="0" w:evenHBand="0" w:firstRowFirstColumn="0" w:firstRowLastColumn="0" w:lastRowFirstColumn="0" w:lastRowLastColumn="0"/>
            </w:pPr>
            <w:r>
              <w:t>090</w:t>
            </w:r>
          </w:p>
        </w:tc>
        <w:tc>
          <w:tcPr>
            <w:tcW w:w="1976" w:type="dxa"/>
          </w:tcPr>
          <w:p w14:paraId="47AC6F03"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six</w:t>
            </w:r>
          </w:p>
        </w:tc>
        <w:tc>
          <w:tcPr>
            <w:tcW w:w="1976" w:type="dxa"/>
          </w:tcPr>
          <w:p w14:paraId="3D2B9F41" w14:textId="77777777" w:rsidR="00C60B54" w:rsidRDefault="00000000">
            <w:pPr>
              <w:cnfStyle w:val="000000000000" w:firstRow="0" w:lastRow="0" w:firstColumn="0" w:lastColumn="0" w:oddVBand="0" w:evenVBand="0" w:oddHBand="0" w:evenHBand="0" w:firstRowFirstColumn="0" w:firstRowLastColumn="0" w:lastRowFirstColumn="0" w:lastRowLastColumn="0"/>
            </w:pPr>
            <w:r>
              <w:t>Zhou Yafu Waits for an Opportunity during the Rebellion of the Seven States</w:t>
            </w:r>
          </w:p>
        </w:tc>
        <w:tc>
          <w:tcPr>
            <w:tcW w:w="1976" w:type="dxa"/>
          </w:tcPr>
          <w:p w14:paraId="4D89604C" w14:textId="77777777" w:rsidR="00C60B54" w:rsidRDefault="00000000">
            <w:pPr>
              <w:cnfStyle w:val="000000000000" w:firstRow="0" w:lastRow="0" w:firstColumn="0" w:lastColumn="0" w:oddVBand="0" w:evenVBand="0" w:oddHBand="0" w:evenHBand="0" w:firstRowFirstColumn="0" w:firstRowLastColumn="0" w:lastRowFirstColumn="0" w:lastRowLastColumn="0"/>
            </w:pPr>
            <w:r>
              <w:t>Internal Conflict Still Calls for Restraint</w:t>
            </w:r>
          </w:p>
        </w:tc>
      </w:tr>
      <w:tr w:rsidR="00C60B54" w14:paraId="4C7DB555"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7874796C" w14:textId="77777777" w:rsidR="00C60B54" w:rsidRDefault="00000000">
            <w:r>
              <w:t>16</w:t>
            </w:r>
          </w:p>
        </w:tc>
        <w:tc>
          <w:tcPr>
            <w:tcW w:w="1976" w:type="dxa"/>
          </w:tcPr>
          <w:p w14:paraId="27630FAF" w14:textId="77777777" w:rsidR="00C60B54" w:rsidRDefault="00000000">
            <w:pPr>
              <w:cnfStyle w:val="000000100000" w:firstRow="0" w:lastRow="0" w:firstColumn="0" w:lastColumn="0" w:oddVBand="0" w:evenVBand="0" w:oddHBand="1" w:evenHBand="0" w:firstRowFirstColumn="0" w:firstRowLastColumn="0" w:lastRowFirstColumn="0" w:lastRowLastColumn="0"/>
            </w:pPr>
            <w:r>
              <w:t>091</w:t>
            </w:r>
          </w:p>
        </w:tc>
        <w:tc>
          <w:tcPr>
            <w:tcW w:w="1976" w:type="dxa"/>
          </w:tcPr>
          <w:p w14:paraId="1E5D7256"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w:t>
            </w:r>
          </w:p>
        </w:tc>
        <w:tc>
          <w:tcPr>
            <w:tcW w:w="1976" w:type="dxa"/>
          </w:tcPr>
          <w:p w14:paraId="01F804D8"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Yuan Shikai’s Imperial Bid Provokes the </w:t>
            </w:r>
            <w:r>
              <w:lastRenderedPageBreak/>
              <w:t>National Protection Movement</w:t>
            </w:r>
          </w:p>
        </w:tc>
        <w:tc>
          <w:tcPr>
            <w:tcW w:w="1976" w:type="dxa"/>
          </w:tcPr>
          <w:p w14:paraId="22DE7D68"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Applause Can Conceal a Crisis</w:t>
            </w:r>
          </w:p>
        </w:tc>
      </w:tr>
      <w:tr w:rsidR="00C60B54" w14:paraId="022E134E"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0DA2515A" w14:textId="77777777" w:rsidR="00C60B54" w:rsidRDefault="00000000">
            <w:r>
              <w:t>16</w:t>
            </w:r>
          </w:p>
        </w:tc>
        <w:tc>
          <w:tcPr>
            <w:tcW w:w="1976" w:type="dxa"/>
          </w:tcPr>
          <w:p w14:paraId="2717AA83" w14:textId="77777777" w:rsidR="00C60B54" w:rsidRDefault="00000000">
            <w:pPr>
              <w:cnfStyle w:val="000000000000" w:firstRow="0" w:lastRow="0" w:firstColumn="0" w:lastColumn="0" w:oddVBand="0" w:evenVBand="0" w:oddHBand="0" w:evenHBand="0" w:firstRowFirstColumn="0" w:firstRowLastColumn="0" w:lastRowFirstColumn="0" w:lastRowLastColumn="0"/>
            </w:pPr>
            <w:r>
              <w:t>092</w:t>
            </w:r>
          </w:p>
        </w:tc>
        <w:tc>
          <w:tcPr>
            <w:tcW w:w="1976" w:type="dxa"/>
          </w:tcPr>
          <w:p w14:paraId="51F51BA3"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1976" w:type="dxa"/>
          </w:tcPr>
          <w:p w14:paraId="433210F5" w14:textId="77777777" w:rsidR="00C60B54" w:rsidRDefault="00000000">
            <w:pPr>
              <w:cnfStyle w:val="000000000000" w:firstRow="0" w:lastRow="0" w:firstColumn="0" w:lastColumn="0" w:oddVBand="0" w:evenVBand="0" w:oddHBand="0" w:evenHBand="0" w:firstRowFirstColumn="0" w:firstRowLastColumn="0" w:lastRowFirstColumn="0" w:lastRowLastColumn="0"/>
            </w:pPr>
            <w:r>
              <w:t>Zhuge Liang Withdraws after the Loss of Jieting</w:t>
            </w:r>
          </w:p>
        </w:tc>
        <w:tc>
          <w:tcPr>
            <w:tcW w:w="1976" w:type="dxa"/>
          </w:tcPr>
          <w:p w14:paraId="72C1718D" w14:textId="77777777" w:rsidR="00C60B54" w:rsidRDefault="00000000">
            <w:pPr>
              <w:cnfStyle w:val="000000000000" w:firstRow="0" w:lastRow="0" w:firstColumn="0" w:lastColumn="0" w:oddVBand="0" w:evenVBand="0" w:oddHBand="0" w:evenHBand="0" w:firstRowFirstColumn="0" w:firstRowLastColumn="0" w:lastRowFirstColumn="0" w:lastRowLastColumn="0"/>
            </w:pPr>
            <w:r>
              <w:t>Adjust Promptly When Circumstances Turn Unfavorable</w:t>
            </w:r>
          </w:p>
        </w:tc>
      </w:tr>
      <w:tr w:rsidR="00C60B54" w14:paraId="70CEADE9"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3CA74C29" w14:textId="77777777" w:rsidR="00C60B54" w:rsidRDefault="00000000">
            <w:r>
              <w:t>16</w:t>
            </w:r>
          </w:p>
        </w:tc>
        <w:tc>
          <w:tcPr>
            <w:tcW w:w="1976" w:type="dxa"/>
          </w:tcPr>
          <w:p w14:paraId="79219CE8" w14:textId="77777777" w:rsidR="00C60B54" w:rsidRDefault="00000000">
            <w:pPr>
              <w:cnfStyle w:val="000000100000" w:firstRow="0" w:lastRow="0" w:firstColumn="0" w:lastColumn="0" w:oddVBand="0" w:evenVBand="0" w:oddHBand="1" w:evenHBand="0" w:firstRowFirstColumn="0" w:firstRowLastColumn="0" w:lastRowFirstColumn="0" w:lastRowLastColumn="0"/>
            </w:pPr>
            <w:r>
              <w:t>093</w:t>
            </w:r>
          </w:p>
        </w:tc>
        <w:tc>
          <w:tcPr>
            <w:tcW w:w="1976" w:type="dxa"/>
          </w:tcPr>
          <w:p w14:paraId="198D6339"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six</w:t>
            </w:r>
          </w:p>
        </w:tc>
        <w:tc>
          <w:tcPr>
            <w:tcW w:w="1976" w:type="dxa"/>
          </w:tcPr>
          <w:p w14:paraId="60244DC2"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Qing Court’s Decisions during the Boxer Crisis Spin Out of Control</w:t>
            </w:r>
          </w:p>
        </w:tc>
        <w:tc>
          <w:tcPr>
            <w:tcW w:w="1976" w:type="dxa"/>
          </w:tcPr>
          <w:p w14:paraId="6BC7F353" w14:textId="77777777" w:rsidR="00C60B54" w:rsidRDefault="00000000">
            <w:pPr>
              <w:cnfStyle w:val="000000100000" w:firstRow="0" w:lastRow="0" w:firstColumn="0" w:lastColumn="0" w:oddVBand="0" w:evenVBand="0" w:oddHBand="1" w:evenHBand="0" w:firstRowFirstColumn="0" w:firstRowLastColumn="0" w:lastRowFirstColumn="0" w:lastRowLastColumn="0"/>
            </w:pPr>
            <w:r>
              <w:t>Admiring an Apparent Show of Strength Can Mislead</w:t>
            </w:r>
          </w:p>
        </w:tc>
      </w:tr>
      <w:tr w:rsidR="00C60B54" w14:paraId="261466F3"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43F2C01A" w14:textId="77777777" w:rsidR="00C60B54" w:rsidRDefault="00000000">
            <w:r>
              <w:t>16</w:t>
            </w:r>
          </w:p>
        </w:tc>
        <w:tc>
          <w:tcPr>
            <w:tcW w:w="1976" w:type="dxa"/>
          </w:tcPr>
          <w:p w14:paraId="52C0740B" w14:textId="77777777" w:rsidR="00C60B54" w:rsidRDefault="00000000">
            <w:pPr>
              <w:cnfStyle w:val="000000000000" w:firstRow="0" w:lastRow="0" w:firstColumn="0" w:lastColumn="0" w:oddVBand="0" w:evenVBand="0" w:oddHBand="0" w:evenHBand="0" w:firstRowFirstColumn="0" w:firstRowLastColumn="0" w:lastRowFirstColumn="0" w:lastRowLastColumn="0"/>
            </w:pPr>
            <w:r>
              <w:t>094</w:t>
            </w:r>
          </w:p>
        </w:tc>
        <w:tc>
          <w:tcPr>
            <w:tcW w:w="1976" w:type="dxa"/>
          </w:tcPr>
          <w:p w14:paraId="3C30B897"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1976" w:type="dxa"/>
          </w:tcPr>
          <w:p w14:paraId="34265698"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Northern Expedition Takes Wuchang after Initial Setbacks</w:t>
            </w:r>
          </w:p>
        </w:tc>
        <w:tc>
          <w:tcPr>
            <w:tcW w:w="1976" w:type="dxa"/>
          </w:tcPr>
          <w:p w14:paraId="3DD4C19D" w14:textId="77777777" w:rsidR="00C60B54" w:rsidRDefault="00000000">
            <w:pPr>
              <w:cnfStyle w:val="000000000000" w:firstRow="0" w:lastRow="0" w:firstColumn="0" w:lastColumn="0" w:oddVBand="0" w:evenVBand="0" w:oddHBand="0" w:evenHBand="0" w:firstRowFirstColumn="0" w:firstRowLastColumn="0" w:lastRowFirstColumn="0" w:lastRowLastColumn="0"/>
            </w:pPr>
            <w:r>
              <w:t>Shared Momentum Can Move Collective Action Forward</w:t>
            </w:r>
          </w:p>
        </w:tc>
      </w:tr>
      <w:tr w:rsidR="00C60B54" w14:paraId="53F7F40F" w14:textId="77777777" w:rsidTr="00C60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6" w:type="dxa"/>
          </w:tcPr>
          <w:p w14:paraId="77BE339E" w14:textId="77777777" w:rsidR="00C60B54" w:rsidRDefault="00000000">
            <w:r>
              <w:t>16</w:t>
            </w:r>
          </w:p>
        </w:tc>
        <w:tc>
          <w:tcPr>
            <w:tcW w:w="1976" w:type="dxa"/>
          </w:tcPr>
          <w:p w14:paraId="56CF2F34" w14:textId="77777777" w:rsidR="00C60B54" w:rsidRDefault="00000000">
            <w:pPr>
              <w:cnfStyle w:val="000000100000" w:firstRow="0" w:lastRow="0" w:firstColumn="0" w:lastColumn="0" w:oddVBand="0" w:evenVBand="0" w:oddHBand="1" w:evenHBand="0" w:firstRowFirstColumn="0" w:firstRowLastColumn="0" w:lastRowFirstColumn="0" w:lastRowLastColumn="0"/>
            </w:pPr>
            <w:r>
              <w:t>095</w:t>
            </w:r>
          </w:p>
        </w:tc>
        <w:tc>
          <w:tcPr>
            <w:tcW w:w="1976" w:type="dxa"/>
          </w:tcPr>
          <w:p w14:paraId="6552D300"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1976" w:type="dxa"/>
          </w:tcPr>
          <w:p w14:paraId="3575A388" w14:textId="77777777" w:rsidR="00C60B54" w:rsidRDefault="00000000">
            <w:pPr>
              <w:cnfStyle w:val="000000100000" w:firstRow="0" w:lastRow="0" w:firstColumn="0" w:lastColumn="0" w:oddVBand="0" w:evenVBand="0" w:oddHBand="1" w:evenHBand="0" w:firstRowFirstColumn="0" w:firstRowLastColumn="0" w:lastRowFirstColumn="0" w:lastRowLastColumn="0"/>
            </w:pPr>
            <w:r>
              <w:t>Late-Qing Constitutional Preparations Face a Crisis of Credibility</w:t>
            </w:r>
          </w:p>
        </w:tc>
        <w:tc>
          <w:tcPr>
            <w:tcW w:w="1976" w:type="dxa"/>
          </w:tcPr>
          <w:p w14:paraId="7D0F6DE5" w14:textId="77777777" w:rsidR="00C60B54" w:rsidRDefault="00000000">
            <w:pPr>
              <w:cnfStyle w:val="000000100000" w:firstRow="0" w:lastRow="0" w:firstColumn="0" w:lastColumn="0" w:oddVBand="0" w:evenVBand="0" w:oddHBand="1" w:evenHBand="0" w:firstRowFirstColumn="0" w:firstRowLastColumn="0" w:lastRowFirstColumn="0" w:lastRowLastColumn="0"/>
            </w:pPr>
            <w:r>
              <w:t>Keeping a System Alive Does Not Resolve Its Problems</w:t>
            </w:r>
          </w:p>
        </w:tc>
      </w:tr>
      <w:tr w:rsidR="00C60B54" w14:paraId="1568D009" w14:textId="77777777" w:rsidTr="00C60B54">
        <w:trPr>
          <w:jc w:val="center"/>
        </w:trPr>
        <w:tc>
          <w:tcPr>
            <w:cnfStyle w:val="001000000000" w:firstRow="0" w:lastRow="0" w:firstColumn="1" w:lastColumn="0" w:oddVBand="0" w:evenVBand="0" w:oddHBand="0" w:evenHBand="0" w:firstRowFirstColumn="0" w:firstRowLastColumn="0" w:lastRowFirstColumn="0" w:lastRowLastColumn="0"/>
            <w:tcW w:w="1976" w:type="dxa"/>
          </w:tcPr>
          <w:p w14:paraId="6A5AC5AE" w14:textId="77777777" w:rsidR="00C60B54" w:rsidRDefault="00000000">
            <w:r>
              <w:t>16</w:t>
            </w:r>
          </w:p>
        </w:tc>
        <w:tc>
          <w:tcPr>
            <w:tcW w:w="1976" w:type="dxa"/>
          </w:tcPr>
          <w:p w14:paraId="375E8312" w14:textId="77777777" w:rsidR="00C60B54" w:rsidRDefault="00000000">
            <w:pPr>
              <w:cnfStyle w:val="000000000000" w:firstRow="0" w:lastRow="0" w:firstColumn="0" w:lastColumn="0" w:oddVBand="0" w:evenVBand="0" w:oddHBand="0" w:evenHBand="0" w:firstRowFirstColumn="0" w:firstRowLastColumn="0" w:lastRowFirstColumn="0" w:lastRowLastColumn="0"/>
            </w:pPr>
            <w:r>
              <w:t>096</w:t>
            </w:r>
          </w:p>
        </w:tc>
        <w:tc>
          <w:tcPr>
            <w:tcW w:w="1976" w:type="dxa"/>
          </w:tcPr>
          <w:p w14:paraId="3FD721BB"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six</w:t>
            </w:r>
          </w:p>
        </w:tc>
        <w:tc>
          <w:tcPr>
            <w:tcW w:w="1976" w:type="dxa"/>
          </w:tcPr>
          <w:p w14:paraId="3B35D4C2" w14:textId="77777777" w:rsidR="00C60B54" w:rsidRDefault="00000000">
            <w:pPr>
              <w:cnfStyle w:val="000000000000" w:firstRow="0" w:lastRow="0" w:firstColumn="0" w:lastColumn="0" w:oddVBand="0" w:evenVBand="0" w:oddHBand="0" w:evenHBand="0" w:firstRowFirstColumn="0" w:firstRowLastColumn="0" w:lastRowFirstColumn="0" w:lastRowLastColumn="0"/>
            </w:pPr>
            <w:r>
              <w:t>Late-Tianbao Prosperity Gives Way to the An Lushan Rebellion</w:t>
            </w:r>
          </w:p>
        </w:tc>
        <w:tc>
          <w:tcPr>
            <w:tcW w:w="1976" w:type="dxa"/>
          </w:tcPr>
          <w:p w14:paraId="1B2FD771" w14:textId="77777777" w:rsidR="00C60B54" w:rsidRDefault="00000000">
            <w:pPr>
              <w:cnfStyle w:val="000000000000" w:firstRow="0" w:lastRow="0" w:firstColumn="0" w:lastColumn="0" w:oddVBand="0" w:evenVBand="0" w:oddHBand="0" w:evenHBand="0" w:firstRowFirstColumn="0" w:firstRowLastColumn="0" w:lastRowFirstColumn="0" w:lastRowLastColumn="0"/>
            </w:pPr>
            <w:r>
              <w:t>Complacent Enjoyment Cannot Last Indefinitely</w:t>
            </w:r>
          </w:p>
        </w:tc>
      </w:tr>
    </w:tbl>
    <w:p w14:paraId="7101B5C5" w14:textId="77777777" w:rsidR="00C60B54" w:rsidRDefault="00000000">
      <w:pPr>
        <w:pStyle w:val="1"/>
      </w:pPr>
      <w:r>
        <w:t>Editorial and Engineering Specification</w:t>
      </w:r>
    </w:p>
    <w:p w14:paraId="69A731DD" w14:textId="77777777" w:rsidR="00C60B54" w:rsidRDefault="00000000">
      <w:pPr>
        <w:pStyle w:val="a0"/>
      </w:pPr>
      <w:r>
        <w:t>Locale: en; source locale: zh-Hant; writing direction: ltr; domain: CN-PM; version: 4.3.3; publish_status: editorial_review.</w:t>
      </w:r>
    </w:p>
    <w:p w14:paraId="4E30C952" w14:textId="77777777" w:rsidR="00C60B54" w:rsidRDefault="00000000">
      <w:pPr>
        <w:pStyle w:val="a0"/>
      </w:pPr>
      <w:r>
        <w:t>Primary key: case_id (for example, XCASE-H13-L1); additional keys: hexagram_number, global_line_number, line_position, unit_id, event_id, suitability_grade, evidence_type and version_role.</w:t>
      </w:r>
    </w:p>
    <w:p w14:paraId="40A8270E" w14:textId="77777777" w:rsidR="00C60B54" w:rsidRDefault="00000000">
      <w:pPr>
        <w:pStyle w:val="a0"/>
      </w:pPr>
      <w:r>
        <w:t>Store complete history in story_paragraphs[0..3]. A replacement-case narrative is a separate story_revision_candidate field with its own version marker; never concatenate it with archival history.</w:t>
      </w:r>
    </w:p>
    <w:p w14:paraId="0DEF1CE1" w14:textId="77777777" w:rsidR="00C60B54" w:rsidRDefault="00000000">
      <w:pPr>
        <w:pStyle w:val="a0"/>
      </w:pPr>
      <w:r>
        <w:t>Proposed mobile order: short event title → line position and lesson title → Xiang translation → four-paragraph history → line-specific historical comparison → expandable editorial rationale and version notes.</w:t>
      </w:r>
    </w:p>
    <w:p w14:paraId="2933A095" w14:textId="77777777" w:rsidR="00C60B54" w:rsidRDefault="00000000">
      <w:pPr>
        <w:pStyle w:val="a0"/>
      </w:pPr>
      <w:r>
        <w:t>Use semantic headings, responsive single-column cards and accessible expandable sections at small widths; on tablets and desktops the five-field directory may be a horizontally scrollable table.</w:t>
      </w:r>
    </w:p>
    <w:p w14:paraId="3CA43A7D" w14:textId="77777777" w:rsidR="00C60B54" w:rsidRDefault="00000000">
      <w:pPr>
        <w:pStyle w:val="a0"/>
      </w:pPr>
      <w:r>
        <w:t>Grade A/B/C measures interpretive suitability, not historical certainty. The analogy is retrospective; never imply that participants were acting because they consulted the Xiang commentary.</w:t>
      </w:r>
    </w:p>
    <w:p w14:paraId="03649665" w14:textId="77777777" w:rsidR="00C60B54" w:rsidRDefault="00000000">
      <w:pPr>
        <w:pStyle w:val="a0"/>
      </w:pPr>
      <w:r>
        <w:t>All passages remain editorial_review until bilingual semantic fidelity, historical source review, and selection of the approved display version have been completed.</w:t>
      </w:r>
    </w:p>
    <w:p w14:paraId="44EA5105" w14:textId="77777777" w:rsidR="00C60B54" w:rsidRDefault="00000000">
      <w:r>
        <w:br w:type="page"/>
      </w:r>
    </w:p>
    <w:p w14:paraId="6C330CB9" w14:textId="77777777" w:rsidR="00C60B54" w:rsidRDefault="00000000">
      <w:pPr>
        <w:pStyle w:val="1"/>
      </w:pPr>
      <w:r>
        <w:lastRenderedPageBreak/>
        <w:t>13 — Tong Ren — Fellowship with Others · Line 073</w:t>
      </w:r>
    </w:p>
    <w:p w14:paraId="7D7C0239" w14:textId="77777777" w:rsidR="00C60B54" w:rsidRDefault="00000000">
      <w:pPr>
        <w:pStyle w:val="21"/>
      </w:pPr>
      <w:r>
        <w:t>First nine | The 1949 CPPCC Adopts the Common Program — Cooperation Must Extend beyond Familiar Circles</w:t>
      </w:r>
    </w:p>
    <w:p w14:paraId="196E5000" w14:textId="77777777" w:rsidR="00C60B54" w:rsidRDefault="00000000">
      <w:r>
        <w:t>case_id: XCASE-H13-L1 | unit_id: XIANG-U-13-02 | original_event_id: E45 | original_evidence_type: B (retrospective analogy) | recorded_grade: B | publish_status: editorial_review</w:t>
      </w:r>
    </w:p>
    <w:p w14:paraId="37FFDD40" w14:textId="77777777" w:rsidR="00C60B54" w:rsidRDefault="00000000">
      <w:pPr>
        <w:pStyle w:val="31"/>
      </w:pPr>
      <w:r>
        <w:t>Xiang Commentary — English Rendering</w:t>
      </w:r>
    </w:p>
    <w:p w14:paraId="6DD7C480" w14:textId="77777777" w:rsidR="00C60B54" w:rsidRDefault="00000000">
      <w:r>
        <w:t>'When people associate beyond the gate, who can find fault?'</w:t>
      </w:r>
    </w:p>
    <w:p w14:paraId="099A640E" w14:textId="77777777" w:rsidR="00C60B54" w:rsidRDefault="00000000">
      <w:pPr>
        <w:pStyle w:val="31"/>
      </w:pPr>
      <w:r>
        <w:t>Historical Event — Complete Four-Paragraph Translation</w:t>
      </w:r>
    </w:p>
    <w:p w14:paraId="02FD22D0" w14:textId="77777777" w:rsidR="00C60B54" w:rsidRDefault="00000000">
      <w:r>
        <w:t>E45 — The 1949 CPPCC Adopts the Common Program</w:t>
      </w:r>
    </w:p>
    <w:p w14:paraId="442D421B" w14:textId="77777777" w:rsidR="00C60B54" w:rsidRDefault="00000000">
      <w:r>
        <w:t>Paragraph 1. In 1949, as a new central government was being formed, the participants needed to discuss governmental institutions, personnel, and principles of administration. With the military situation and control of local areas changing, a shared institutional document could tell participants which arrangements would serve as the basis for establishing the government.</w:t>
      </w:r>
    </w:p>
    <w:p w14:paraId="174DD6A9" w14:textId="77777777" w:rsidR="00C60B54" w:rsidRDefault="00000000">
      <w:r>
        <w:t>Paragraph 2. The First Plenary Session of the Chinese People's Political Consultative Conference adopted the Common Program and addressed the organizational arrangements of the central government. The document set basic directions for state-building and political institutions, translating cooperation among participants into an institutional text for the establishment of the new government.</w:t>
      </w:r>
    </w:p>
    <w:p w14:paraId="2030DB80" w14:textId="77777777" w:rsidR="00C60B54" w:rsidRDefault="00000000">
      <w:r>
        <w:t>Paragraph 3. The First Plenary Session of the Chinese People's Political Consultative Conference adopted the Common Program and also addressed the organization of central institutions. The document set directions for institutions and policies during the early years of the new state; government agencies still had to be established and put those directions into practice. Participation was confined to a particular political range: the conference was not a procedure in which all residents voted directly. Additional administrative and political work was needed between a conference resolution and the operation of local institutions according to its provisions.</w:t>
      </w:r>
    </w:p>
    <w:p w14:paraId="0D6189A1" w14:textId="77777777" w:rsidR="00C60B54" w:rsidRDefault="00000000">
      <w:r>
        <w:t>Paragraph 4. Only after the Common Program was adopted did the new central institutions have a shared text on which to base the assignment of responsibilities. When delegates dispersed, the administrative work was just beginning: appointments, the issuance of orders, and the takeover of local administrations all had to be carried out by institutions. There was a time lag between adopting a document and having it followed in practice in every part of the country.</w:t>
      </w:r>
    </w:p>
    <w:p w14:paraId="71E9ADF1" w14:textId="77777777" w:rsidR="00C60B54" w:rsidRDefault="00000000">
      <w:pPr>
        <w:pStyle w:val="31"/>
      </w:pPr>
      <w:r>
        <w:t>Original Line-Specific Historical Comparison — English</w:t>
      </w:r>
    </w:p>
    <w:p w14:paraId="2CC2E931" w14:textId="77777777" w:rsidR="00C60B54" w:rsidRDefault="00000000">
      <w:r>
        <w:t xml:space="preserve">Historical comparison — The 1949 CPPCC Adopts the Common Program: The First Plenary Session of the Chinese People's Political Consultative Conference adopted the Common Program and addressed the organizational arrangements of the central government. The document set basic directions for state-building and political institutions, translating cooperation among participants into an institutional text for the establishment of the new </w:t>
      </w:r>
      <w:r>
        <w:lastRenderedPageBreak/>
        <w:t>government. In 1949, as a new central government was being formed, the participants needed to discuss governmental institutions, personnel, and principles of administration. With the military situation and control of local areas changing, a shared institutional document could tell participants which arrangements would serve as the basis for establishing the government. The 1949 political consultative conference brought together several political groups and may be compared to seeking cooperation beyond one's own circle. The extent of representation and the actual distribution of power require separate investigation. The Xiang commentary reads: 'When people associate beyond the gate, who can find fault?' This entry focuses on: Cooperation Must Extend beyond Familiar Circles.</w:t>
      </w:r>
    </w:p>
    <w:p w14:paraId="4C78D358" w14:textId="77777777" w:rsidR="00C60B54" w:rsidRDefault="00000000">
      <w:pPr>
        <w:pStyle w:val="31"/>
      </w:pPr>
      <w:r>
        <w:t>First-Round Suitability Review — English</w:t>
      </w:r>
    </w:p>
    <w:p w14:paraId="5250A8F1" w14:textId="77777777" w:rsidR="00C60B54" w:rsidRDefault="00000000">
      <w:r>
        <w:t>The event E45, “The 1949 CPPCC Adopts the Common Program,” can illustrate “moving outside one’s private sphere and cooperating with others,” but the recorded historical actions cover only some aspects of the image. A policy result or later interpretation must not be treated as evidence that the historical participants based their decisions on the Xiang commentary.</w:t>
      </w:r>
    </w:p>
    <w:p w14:paraId="7B6DF472" w14:textId="77777777" w:rsidR="00C60B54" w:rsidRDefault="00000000">
      <w:pPr>
        <w:pStyle w:val="31"/>
      </w:pPr>
      <w:r>
        <w:t>V4.3.1 Revised Line Comparison — English</w:t>
      </w:r>
    </w:p>
    <w:p w14:paraId="4447C3E2" w14:textId="77777777" w:rsidR="00C60B54" w:rsidRDefault="00000000">
      <w:r>
        <w:t>[Retain original case; one limited interpretive revision.] Historical comparison — The 1949 CPPCC Adopts the Common Program: The First Plenary Session of the Chinese People's Political Consultative Conference adopted the Common Program and addressed the organizational arrangements of the central government. The document set basic directions for state-building and political institutions, translating cooperation among participants into an institutional text for the establishment of the new government. In 1949, as a new central government was being formed, the participants needed to discuss governmental institutions, personnel, and principles of administration. With the military situation and control of local areas changing, a shared institutional document could tell participants which arrangements would serve as the basis for establishing the government. The 1949 political consultative conference brought together several political groups and may be compared to seeking cooperation beyond one's own circle. The extent of representation and the actual distribution of power require separate investigation. The Xiang commentary reads: 'When people associate beyond the gate, who can find fault?' This entry focuses on: Cooperation Must Extend beyond Familiar Circles.</w:t>
      </w:r>
    </w:p>
    <w:p w14:paraId="1032825B" w14:textId="77777777" w:rsidR="00C60B54" w:rsidRDefault="00000000">
      <w:r>
        <w:t>The original Xiang wording for this line is rendered above. The editorial subject is E45, “The 1949 CPPCC Adopts the Common Program.”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7CBF9AF2" w14:textId="77777777" w:rsidR="00C60B54" w:rsidRDefault="00000000">
      <w:pPr>
        <w:pStyle w:val="31"/>
      </w:pPr>
      <w:r>
        <w:t>One-Time Recheck — English</w:t>
      </w:r>
    </w:p>
    <w:p w14:paraId="5DA83777" w14:textId="77777777" w:rsidR="00C60B54" w:rsidRDefault="00000000">
      <w:r>
        <w:t>Grade B retained. Only the explanatory wording was revised; no new historical fact is claimed and the original case ID is unchanged.</w:t>
      </w:r>
    </w:p>
    <w:p w14:paraId="1964AC52" w14:textId="77777777" w:rsidR="00C60B54" w:rsidRDefault="00000000">
      <w:r>
        <w:lastRenderedPageBreak/>
        <w:t>Record status: editorial_review | Requires independent bilingual semantic review and historical-source approval before publication.</w:t>
      </w:r>
    </w:p>
    <w:p w14:paraId="46338255" w14:textId="77777777" w:rsidR="00C60B54" w:rsidRDefault="00000000">
      <w:r>
        <w:br w:type="page"/>
      </w:r>
    </w:p>
    <w:p w14:paraId="411BC7BA" w14:textId="77777777" w:rsidR="00C60B54" w:rsidRDefault="00000000">
      <w:pPr>
        <w:pStyle w:val="1"/>
      </w:pPr>
      <w:r>
        <w:lastRenderedPageBreak/>
        <w:t>13 — Tong Ren — Fellowship with Others · Line 074</w:t>
      </w:r>
    </w:p>
    <w:p w14:paraId="61CA0408" w14:textId="77777777" w:rsidR="00C60B54" w:rsidRDefault="00000000">
      <w:pPr>
        <w:pStyle w:val="21"/>
      </w:pPr>
      <w:r>
        <w:t>Second six | The Jingnan Campaign Turns an Imperial Dispute into Civil War — Family Loyalty Cannot Resolve Political Rivalry</w:t>
      </w:r>
    </w:p>
    <w:p w14:paraId="1E09A277" w14:textId="77777777" w:rsidR="00C60B54" w:rsidRDefault="00000000">
      <w:r>
        <w:t>case_id: XCASE-H13-L2 | unit_id: XIANG-U-13-03 | original_event_id: E37 | original_evidence_type: B (retrospective analogy) | recorded_grade: A | publish_status: editorial_review</w:t>
      </w:r>
    </w:p>
    <w:p w14:paraId="72AA76DC" w14:textId="77777777" w:rsidR="00C60B54" w:rsidRDefault="00000000">
      <w:pPr>
        <w:pStyle w:val="31"/>
      </w:pPr>
      <w:r>
        <w:t>Xiang Commentary — English Rendering</w:t>
      </w:r>
    </w:p>
    <w:p w14:paraId="109EC8A4" w14:textId="77777777" w:rsidR="00C60B54" w:rsidRDefault="00000000">
      <w:r>
        <w:t>'Association confined to one's own clan is the way to regret.'</w:t>
      </w:r>
    </w:p>
    <w:p w14:paraId="3683F2A7" w14:textId="77777777" w:rsidR="00C60B54" w:rsidRDefault="00000000">
      <w:pPr>
        <w:pStyle w:val="31"/>
      </w:pPr>
      <w:r>
        <w:t>Historical Event — Complete Four-Paragraph Translation</w:t>
      </w:r>
    </w:p>
    <w:p w14:paraId="7F00B78C" w14:textId="77777777" w:rsidR="00C60B54" w:rsidRDefault="00000000">
      <w:r>
        <w:t>E37 — The Jingnan Campaign Turns an Imperial Dispute into Civil War</w:t>
      </w:r>
    </w:p>
    <w:p w14:paraId="598E6F9E" w14:textId="77777777" w:rsidR="00C60B54" w:rsidRDefault="00000000">
      <w:r>
        <w:t>Paragraph 1. After the Jianwen Emperor took the throne, the court sought to adjust the powers of imperial princes in different regions. Zhu Di, Prince of Yan, commanded forces in the north, and the reduction of princely fiefs affected whether he could retain his former military and political position. The conflict between the center and the princely houses could not be resolved by agreement and gradually turned into troop movements.</w:t>
      </w:r>
    </w:p>
    <w:p w14:paraId="485CE0AE" w14:textId="77777777" w:rsidR="00C60B54" w:rsidRDefault="00000000">
      <w:r>
        <w:t>Paragraph 2. Following the Jianwen Emperor's policy of reducing the princely fiefs, Zhu Di, Prince of Yan, raised an army and fought the central government. In 1402, Yan forces entered Nanjing and Zhu Di took the throne. Problems of succession and military power within the imperial family ultimately became a war affecting local communities and ordinary people.</w:t>
      </w:r>
    </w:p>
    <w:p w14:paraId="2E245CB6" w14:textId="77777777" w:rsidR="00C60B54" w:rsidRDefault="00000000">
      <w:r>
        <w:t>Paragraph 3. Zhu Di rose in arms in 1399 and fought the Jianwen regime. The war continued for several years; Yan troops entered Nanjing in 1402 and Zhu Di became emperor. This was not merely a family quarrel at an imperial gathering: communities along the armies' routes and residents of the cities were affected by civil war. After the victors founded a new regime, their accounts of the reasons for the uprising and of the war could also influence the records available to later generations. Such accounts must be checked separately against specific dates and actions.</w:t>
      </w:r>
    </w:p>
    <w:p w14:paraId="4405825E" w14:textId="77777777" w:rsidR="00C60B54" w:rsidRDefault="00000000">
      <w:r>
        <w:t>Paragraph 4. The measures to reduce princely fiefs initially concerned the central government's adjustment of princes' authority, but after Zhu Di raised troops, large armies and local communities bore the consequences. When Nanjing was taken, the Jianwen regime lost control and the new monarch began organizing the court. Several years of actual warfare separated that outcome from the original dispute over the princes' fiefs.</w:t>
      </w:r>
    </w:p>
    <w:p w14:paraId="2267183B" w14:textId="77777777" w:rsidR="00C60B54" w:rsidRDefault="00000000">
      <w:pPr>
        <w:pStyle w:val="31"/>
      </w:pPr>
      <w:r>
        <w:t>Original Line-Specific Historical Comparison — English</w:t>
      </w:r>
    </w:p>
    <w:p w14:paraId="68195F3B" w14:textId="77777777" w:rsidR="00C60B54" w:rsidRDefault="00000000">
      <w:r>
        <w:t xml:space="preserve">Historical comparison — The Jingnan Campaign Turns an Imperial Dispute into Civil War: Following the Jianwen Emperor's policy of reducing the princely fiefs, Zhu Di, Prince of Yan, raised an army and fought the central government. In 1402, Yan forces entered Nanjing and Zhu Di took the throne. Problems of succession and military power within the imperial family ultimately became a war affecting local communities and ordinary people. After the Jianwen Emperor took the throne, the court sought to adjust the powers of imperial princes in different regions. Zhu Di, Prince of Yan, commanded forces in the north, and the </w:t>
      </w:r>
      <w:r>
        <w:lastRenderedPageBreak/>
        <w:t>reduction of princely fiefs affected whether he could retain his former military and political position. The conflict between the center and the princely houses could not be resolved by agreement and gradually turned into troop movements. The Jingnan Campaign arose from conflict between imperial princes and the central court. It illustrates the limits of treating public authority as a matter to be resolved within a family; kinship cannot be equated with political consensus. The Xiang commentary reads: 'Association confined to one's own clan is the way to regret.' This entry focuses on: Family Loyalty Cannot Resolve Political Rivalry.</w:t>
      </w:r>
    </w:p>
    <w:p w14:paraId="3067456F" w14:textId="77777777" w:rsidR="00C60B54" w:rsidRDefault="00000000">
      <w:pPr>
        <w:pStyle w:val="31"/>
      </w:pPr>
      <w:r>
        <w:t>Editorial Assessment and Limits</w:t>
      </w:r>
    </w:p>
    <w:p w14:paraId="04DF757D" w14:textId="77777777" w:rsidR="00C60B54" w:rsidRDefault="00000000">
      <w:r>
        <w:t>The inherited case record is graded A for interpretive suitability. The historical event remains a later analogy to the Xiang commentary. The original evidence marking B denotes retrospective comparison, not a direct historical quotation of this line by the participants.</w:t>
      </w:r>
    </w:p>
    <w:p w14:paraId="0BAAFECD" w14:textId="77777777" w:rsidR="00C60B54" w:rsidRDefault="00000000">
      <w:r>
        <w:t>Record status: editorial_review | Requires independent bilingual semantic review and historical-source approval before publication.</w:t>
      </w:r>
    </w:p>
    <w:p w14:paraId="39FDAF67" w14:textId="77777777" w:rsidR="00C60B54" w:rsidRDefault="00000000">
      <w:r>
        <w:br w:type="page"/>
      </w:r>
    </w:p>
    <w:p w14:paraId="543ECD58" w14:textId="77777777" w:rsidR="00C60B54" w:rsidRDefault="00000000">
      <w:pPr>
        <w:pStyle w:val="1"/>
      </w:pPr>
      <w:r>
        <w:lastRenderedPageBreak/>
        <w:t>13 — Tong Ren — Fellowship with Others · Line 075</w:t>
      </w:r>
    </w:p>
    <w:p w14:paraId="08589B63" w14:textId="77777777" w:rsidR="00C60B54" w:rsidRDefault="00000000">
      <w:pPr>
        <w:pStyle w:val="21"/>
      </w:pPr>
      <w:r>
        <w:t>Third nine | The Chongqing Negotiations Produce the Double Tenth Agreement — Hostility Can Obstruct Cooperation</w:t>
      </w:r>
    </w:p>
    <w:p w14:paraId="4A4DE674" w14:textId="77777777" w:rsidR="00C60B54" w:rsidRDefault="00000000">
      <w:r>
        <w:t>case_id: XCASE-H13-L3 | unit_id: XIANG-U-13-04 | original_event_id: E58 | original_evidence_type: B (retrospective analogy) | recorded_grade: B | publish_status: editorial_review</w:t>
      </w:r>
    </w:p>
    <w:p w14:paraId="298EC08A" w14:textId="77777777" w:rsidR="00C60B54" w:rsidRDefault="00000000">
      <w:pPr>
        <w:pStyle w:val="31"/>
      </w:pPr>
      <w:r>
        <w:t>Xiang Commentary — English Rendering</w:t>
      </w:r>
    </w:p>
    <w:p w14:paraId="647D4426" w14:textId="77777777" w:rsidR="00C60B54" w:rsidRDefault="00000000">
      <w:r>
        <w:t>'Troops lie concealed in the thickets because the adversary is strong. They do not rise for three years: how could they advance?'</w:t>
      </w:r>
    </w:p>
    <w:p w14:paraId="34AC53BA" w14:textId="77777777" w:rsidR="00C60B54" w:rsidRDefault="00000000">
      <w:pPr>
        <w:pStyle w:val="31"/>
      </w:pPr>
      <w:r>
        <w:t>Historical Event — Complete Four-Paragraph Translation</w:t>
      </w:r>
    </w:p>
    <w:p w14:paraId="5214CBF4" w14:textId="77777777" w:rsidR="00C60B54" w:rsidRDefault="00000000">
      <w:r>
        <w:t>E58 — The Chongqing Negotiations Produce the Double Tenth Agreement</w:t>
      </w:r>
    </w:p>
    <w:p w14:paraId="02E13120" w14:textId="77777777" w:rsidR="00C60B54" w:rsidRDefault="00000000">
      <w:r>
        <w:t>Paragraph 1. After victory in the War of Resistance against Japan in 1945, both the Nationalist Government and the Chinese Communist Party faced questions about reorganizing the armed forces, taking over local administrations, and the country's political system. To avert a larger domestic war, they needed to write down principles acceptable to both sides while addressing who actually controlled troops on the ground.</w:t>
      </w:r>
    </w:p>
    <w:p w14:paraId="1426582B" w14:textId="77777777" w:rsidR="00C60B54" w:rsidRDefault="00000000">
      <w:r>
        <w:t>Paragraph 2. After the war, representatives of the Nationalist Government and the Chinese Communist Party negotiated in Chongqing and produced the Summary of Conversations between Government and Communist Representatives, commonly known as the Double Tenth Agreement. The sides set out principles for peaceful national reconstruction, but core issues, including the military and local political authority, remained unresolved.</w:t>
      </w:r>
    </w:p>
    <w:p w14:paraId="1E111E4D" w14:textId="77777777" w:rsidR="00C60B54" w:rsidRDefault="00000000">
      <w:r>
        <w:t>Paragraph 3. Representatives met in Chongqing and issued the Summary of Conversations between Government and Communist Representatives, or Double Tenth Agreement. The document stated objectives such as peaceful national reconstruction, but central questions of control over armies and local government were not fully settled. After its publication, control on the ground and armed conflict continued to evolve. Negotiations, a signed text, and implementation are three connected processes that do not happen simultaneously. Issuing an agreement must not be described as peace having already been secured.</w:t>
      </w:r>
    </w:p>
    <w:p w14:paraId="11C42EB1" w14:textId="77777777" w:rsidR="00C60B54" w:rsidRDefault="00000000">
      <w:r>
        <w:t>Paragraph 4. What could be written down at the negotiating table did not necessarily match the territories controlled by each side's armies. After representatives announced the agreement, their organizations still had to communicate the commitments and decide whether to carry them out. The difficulty of sustaining postwar peace must also be examined through the sequence of, and gaps between, these practical actions.</w:t>
      </w:r>
    </w:p>
    <w:p w14:paraId="2E3FF10D" w14:textId="77777777" w:rsidR="00C60B54" w:rsidRDefault="00000000">
      <w:pPr>
        <w:pStyle w:val="31"/>
      </w:pPr>
      <w:r>
        <w:t>Original Line-Specific Historical Comparison — English</w:t>
      </w:r>
    </w:p>
    <w:p w14:paraId="660F54C4" w14:textId="77777777" w:rsidR="00C60B54" w:rsidRDefault="00000000">
      <w:r>
        <w:t xml:space="preserve">Historical comparison — The Chongqing Negotiations Produce the Double Tenth Agreement: After the war, representatives of the Nationalist Government and the Chinese Communist Party negotiated in Chongqing and produced the Summary of Conversations between Government and Communist Representatives, commonly known as the Double Tenth Agreement. The sides set out principles for peaceful national reconstruction, but core issues, including the military and local political authority, remained unresolved. After </w:t>
      </w:r>
      <w:r>
        <w:lastRenderedPageBreak/>
        <w:t>victory in the War of Resistance against Japan in 1945, both the Nationalist Government and the Chinese Communist Party faced questions about reorganizing the armed forces, taking over local administrations, and the country's political system. To avert a larger domestic war, they needed to write down principles acceptable to both sides while addressing who actually controlled troops on the ground. Military confrontation did not disappear during the Chongqing negotiations; mutual caution constrained the talks. The image of 'three years' signifies prolonged obstruction here and must not be used to predict an actual duration in history. The Xiang commentary reads: 'Troops lie concealed in the thickets because the adversary is strong. They do not rise for three years: how could they advance?' This entry focuses on: Hostility Can Obstruct Cooperation.</w:t>
      </w:r>
    </w:p>
    <w:p w14:paraId="7533C342" w14:textId="77777777" w:rsidR="00C60B54" w:rsidRDefault="00000000">
      <w:pPr>
        <w:pStyle w:val="31"/>
      </w:pPr>
      <w:r>
        <w:t>First-Round Suitability Review — English</w:t>
      </w:r>
    </w:p>
    <w:p w14:paraId="5DD6B5EF" w14:textId="77777777" w:rsidR="00C60B54" w:rsidRDefault="00000000">
      <w:r>
        <w:t>The event E58, “The Chongqing Negotiations Produce the Double Tenth Agreement,” can illustrate “keeping an opponent in view and refraining from action over an extended obstruction,” but the recorded historical actions cover only some aspects of the image. A policy result or later interpretation must not be treated as evidence that the historical participants based their decisions on the Xiang commentary.</w:t>
      </w:r>
    </w:p>
    <w:p w14:paraId="110E6E84" w14:textId="77777777" w:rsidR="00C60B54" w:rsidRDefault="00000000">
      <w:pPr>
        <w:pStyle w:val="31"/>
      </w:pPr>
      <w:r>
        <w:t>V4.3.1 Revised Line Comparison — English</w:t>
      </w:r>
    </w:p>
    <w:p w14:paraId="71B26583" w14:textId="77777777" w:rsidR="00C60B54" w:rsidRDefault="00000000">
      <w:r>
        <w:t>[Retain original case; one limited interpretive revision.] Historical comparison — The Chongqing Negotiations Produce the Double Tenth Agreement: After the war, representatives of the Nationalist Government and the Chinese Communist Party negotiated in Chongqing and produced the Summary of Conversations between Government and Communist Representatives, commonly known as the Double Tenth Agreement. The sides set out principles for peaceful national reconstruction, but core issues, including the military and local political authority, remained unresolved. After victory in the War of Resistance against Japan in 1945, both the Nationalist Government and the Chinese Communist Party faced questions about reorganizing the armed forces, taking over local administrations, and the country's political system. To avert a larger domestic war, they needed to write down principles acceptable to both sides while addressing who actually controlled troops on the ground. Military confrontation did not disappear during the Chongqing negotiations; mutual caution constrained the talks. The image of 'three years' signifies prolonged obstruction here and must not be used to predict an actual duration in history. The Xiang commentary reads: 'Troops lie concealed in the thickets because the adversary is strong. They do not rise for three years: how could they advance?' This entry focuses on: Hostility Can Obstruct Cooperation.</w:t>
      </w:r>
    </w:p>
    <w:p w14:paraId="63ED4F32" w14:textId="77777777" w:rsidR="00C60B54" w:rsidRDefault="00000000">
      <w:r>
        <w:t>The original Xiang wording for this line is rendered above. The editorial subject is E58, “The Chongqing Negotiations Produce the Double Tenth Agreement.”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22040DB4" w14:textId="77777777" w:rsidR="00C60B54" w:rsidRDefault="00000000">
      <w:pPr>
        <w:pStyle w:val="31"/>
      </w:pPr>
      <w:r>
        <w:lastRenderedPageBreak/>
        <w:t>One-Time Recheck — English</w:t>
      </w:r>
    </w:p>
    <w:p w14:paraId="108E7262" w14:textId="77777777" w:rsidR="00C60B54" w:rsidRDefault="00000000">
      <w:r>
        <w:t>Grade B retained. Only the explanatory wording was revised; no new historical fact is claimed and the original case ID is unchanged.</w:t>
      </w:r>
    </w:p>
    <w:p w14:paraId="43C6D1B9" w14:textId="77777777" w:rsidR="00C60B54" w:rsidRDefault="00000000">
      <w:r>
        <w:t>Record status: editorial_review | Requires independent bilingual semantic review and historical-source approval before publication.</w:t>
      </w:r>
    </w:p>
    <w:p w14:paraId="3D6881EB" w14:textId="77777777" w:rsidR="00C60B54" w:rsidRDefault="00000000">
      <w:r>
        <w:br w:type="page"/>
      </w:r>
    </w:p>
    <w:p w14:paraId="6D4CFACC" w14:textId="77777777" w:rsidR="00C60B54" w:rsidRDefault="00000000">
      <w:pPr>
        <w:pStyle w:val="1"/>
      </w:pPr>
      <w:r>
        <w:lastRenderedPageBreak/>
        <w:t>13 — Tong Ren — Fellowship with Others · Line 076</w:t>
      </w:r>
    </w:p>
    <w:p w14:paraId="3D3E4990" w14:textId="77777777" w:rsidR="00C60B54" w:rsidRDefault="00000000">
      <w:pPr>
        <w:pStyle w:val="21"/>
      </w:pPr>
      <w:r>
        <w:t>Fourth nine | The Chanyuan Treaty Ends the Current Song–Liao Fighting — Even at the Edge of Conflict, One Can Turn Back</w:t>
      </w:r>
    </w:p>
    <w:p w14:paraId="1998F10E" w14:textId="77777777" w:rsidR="00C60B54" w:rsidRDefault="00000000">
      <w:r>
        <w:t>case_id: XCASE-H13-L4 | unit_id: XIANG-U-13-05 | original_event_id: E06 | original_evidence_type: B (retrospective analogy) | recorded_grade: B | publish_status: editorial_review</w:t>
      </w:r>
    </w:p>
    <w:p w14:paraId="1B647477" w14:textId="77777777" w:rsidR="00C60B54" w:rsidRDefault="00000000">
      <w:pPr>
        <w:pStyle w:val="31"/>
      </w:pPr>
      <w:r>
        <w:t>Xiang Commentary — English Rendering</w:t>
      </w:r>
    </w:p>
    <w:p w14:paraId="77D4AC8E" w14:textId="77777777" w:rsidR="00C60B54" w:rsidRDefault="00000000">
      <w:r>
        <w:t>'Climbing the wall but not overcoming it is right; the good outcome comes from reaching an impasse and returning to the rules.'</w:t>
      </w:r>
    </w:p>
    <w:p w14:paraId="34ECADAF" w14:textId="77777777" w:rsidR="00C60B54" w:rsidRDefault="00000000">
      <w:pPr>
        <w:pStyle w:val="31"/>
      </w:pPr>
      <w:r>
        <w:t>Historical Event — Complete Four-Paragraph Translation</w:t>
      </w:r>
    </w:p>
    <w:p w14:paraId="76CFF434" w14:textId="77777777" w:rsidR="00C60B54" w:rsidRDefault="00000000">
      <w:r>
        <w:t>E06 — The Chanyuan Treaty Ends the Current Song–Liao Fighting</w:t>
      </w:r>
    </w:p>
    <w:p w14:paraId="22D862BB" w14:textId="77777777" w:rsidR="00C60B54" w:rsidRDefault="00000000">
      <w:r>
        <w:t>Paragraph 1. After Liao forces moved south, the Song court had to decide whether the frontier conflict should expand further. Emperor Zhenzong's arrival at Chanzhou brought decision-makers face to face with frontline conditions and allowed envoys from both states to travel back and forth to discuss terms for ending the fighting. Both Song and Liao had military strength; neither side could dispense with subsequent arrangements by simply declaring that relations were amicable.</w:t>
      </w:r>
    </w:p>
    <w:p w14:paraId="625072E1" w14:textId="77777777" w:rsidR="00C60B54" w:rsidRDefault="00000000">
      <w:r>
        <w:t>Paragraph 2. After the Liao forces advanced south and Emperor Zhenzong arrived at Chanzhou, the two sides negotiated and concluded the Chanyuan Treaty in 1005. Song agreed to make annual payments to Liao, while each side retained its own government and an agreed frontier order. The arrangement entailed a fiscal cost but also reduced large-scale warfare for a considerable period thereafter.</w:t>
      </w:r>
    </w:p>
    <w:p w14:paraId="4353FE80" w14:textId="77777777" w:rsidR="00C60B54" w:rsidRDefault="00000000">
      <w:r>
        <w:t>Paragraph 3. The negotiations culminated in the Chanyuan Treaty: each side retained its government and Song undertook to make annual payments. After the agreement, the current large-scale operations on the front ceased and a framework for the border was established; the payments simultaneously became a continuing expense for the court. Wars on the same scale were avoided for a substantial period, but border negotiations and friction did not disappear. Both the military and fiscal consequences continued under the treaty.</w:t>
      </w:r>
    </w:p>
    <w:p w14:paraId="08574966" w14:textId="77777777" w:rsidR="00C60B54" w:rsidRDefault="00000000">
      <w:r>
        <w:t>Paragraph 4. The treaty addressed the immediate fighting and provided terms to which later diplomatic missions could refer. Once the armies stopped advancing, the Song court still had to prepare the annual payments, while frontier communities lived under the new arrangements. The immediate effects of peace and the continuing costs were not the same for all participants.</w:t>
      </w:r>
    </w:p>
    <w:p w14:paraId="17A779D1" w14:textId="77777777" w:rsidR="00C60B54" w:rsidRDefault="00000000">
      <w:pPr>
        <w:pStyle w:val="31"/>
      </w:pPr>
      <w:r>
        <w:t>Original Line-Specific Historical Comparison — English</w:t>
      </w:r>
    </w:p>
    <w:p w14:paraId="0EF8FD67" w14:textId="77777777" w:rsidR="00C60B54" w:rsidRDefault="00000000">
      <w:r>
        <w:t xml:space="preserve">Historical comparison — The Chanyuan Treaty Ends the Current Song–Liao Fighting: After the Liao forces advanced south and Emperor Zhenzong arrived at Chanzhou, the two sides negotiated and concluded the Chanyuan Treaty in 1005. Song agreed to make annual payments to Liao, while each side retained its own government and an agreed frontier order. The arrangement entailed a fiscal cost but also reduced large-scale warfare for a </w:t>
      </w:r>
      <w:r>
        <w:lastRenderedPageBreak/>
        <w:t>considerable period thereafter. After Liao forces moved south, the Song court had to decide whether the frontier conflict should expand further. Emperor Zhenzong's arrival at Chanzhou brought decision-makers face to face with frontline conditions and allowed envoys from both states to travel back and forth to discuss terms for ending the fighting. Both Song and Liao had military strength; neither side could dispense with subsequent arrangements by simply declaring that relations were amicable. The Chanyuan Treaty transformed confrontation on the battlefield into a treaty-based arrangement. It can illustrate a halt to escalation, but it does not establish that either Song or Liao negotiated because anyone had read this passage. The Xiang commentary reads: 'Climbing the wall but not overcoming it is right; the good outcome comes from reaching an impasse and returning to the rules.' This entry focuses on: Even at the Edge of Conflict, One Can Turn Back.</w:t>
      </w:r>
    </w:p>
    <w:p w14:paraId="011E0DEC" w14:textId="77777777" w:rsidR="00C60B54" w:rsidRDefault="00000000">
      <w:pPr>
        <w:pStyle w:val="31"/>
      </w:pPr>
      <w:r>
        <w:t>First-Round Suitability Review — English</w:t>
      </w:r>
    </w:p>
    <w:p w14:paraId="7908BE5E" w14:textId="77777777" w:rsidR="00C60B54" w:rsidRDefault="00000000">
      <w:r>
        <w:t>The event E06, “The Chanyuan Treaty Ends the Current Song–Liao Fighting,” can illustrate “approaching direct conflict yet returning to a proper rule rather than pressing the attack,” but the recorded historical actions cover only some aspects of the image. A policy result or later interpretation must not be treated as evidence that the historical participants based their decisions on the Xiang commentary.</w:t>
      </w:r>
    </w:p>
    <w:p w14:paraId="5F7C1FB9" w14:textId="77777777" w:rsidR="00C60B54" w:rsidRDefault="00000000">
      <w:pPr>
        <w:pStyle w:val="31"/>
      </w:pPr>
      <w:r>
        <w:t>V4.3.1 Revised Line Comparison — English</w:t>
      </w:r>
    </w:p>
    <w:p w14:paraId="37D9E016" w14:textId="77777777" w:rsidR="00C60B54" w:rsidRDefault="00000000">
      <w:r>
        <w:t>[Retain original case; one limited interpretive revision.] Historical comparison — The Chanyuan Treaty Ends the Current Song–Liao Fighting: After the Liao forces advanced south and Emperor Zhenzong arrived at Chanzhou, the two sides negotiated and concluded the Chanyuan Treaty in 1005. Song agreed to make annual payments to Liao, while each side retained its own government and an agreed frontier order. The arrangement entailed a fiscal cost but also reduced large-scale warfare for a considerable period thereafter. After Liao forces moved south, the Song court had to decide whether the frontier conflict should expand further. Emperor Zhenzong's arrival at Chanzhou brought decision-makers face to face with frontline conditions and allowed envoys from both states to travel back and forth to discuss terms for ending the fighting. Both Song and Liao had military strength; neither side could dispense with subsequent arrangements by simply declaring that relations were amicable. The Chanyuan Treaty transformed confrontation on the battlefield into a treaty-based arrangement. It can illustrate a halt to escalation, but it does not establish that either Song or Liao negotiated because anyone had read this passage. The Xiang commentary reads: 'Climbing the wall but not overcoming it is right; the good outcome comes from reaching an impasse and returning to the rules.' This entry focuses on: Even at the Edge of Conflict, One Can Turn Back.</w:t>
      </w:r>
    </w:p>
    <w:p w14:paraId="3C768AB4" w14:textId="77777777" w:rsidR="00C60B54" w:rsidRDefault="00000000">
      <w:r>
        <w:t>The original Xiang wording for this line is rendered above. The editorial subject is E06, “The Chanyuan Treaty Ends the Current Song–Liao Fighting.”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2AB3E5A5" w14:textId="77777777" w:rsidR="00C60B54" w:rsidRDefault="00000000">
      <w:pPr>
        <w:pStyle w:val="31"/>
      </w:pPr>
      <w:r>
        <w:lastRenderedPageBreak/>
        <w:t>One-Time Recheck — English</w:t>
      </w:r>
    </w:p>
    <w:p w14:paraId="527DC501" w14:textId="77777777" w:rsidR="00C60B54" w:rsidRDefault="00000000">
      <w:r>
        <w:t>Grade B retained. Only the explanatory wording was revised; no new historical fact is claimed and the original case ID is unchanged.</w:t>
      </w:r>
    </w:p>
    <w:p w14:paraId="3DFB9DF1" w14:textId="77777777" w:rsidR="00C60B54" w:rsidRDefault="00000000">
      <w:r>
        <w:t>Record status: editorial_review | Requires independent bilingual semantic review and historical-source approval before publication.</w:t>
      </w:r>
    </w:p>
    <w:p w14:paraId="78E6F393" w14:textId="77777777" w:rsidR="00C60B54" w:rsidRDefault="00000000">
      <w:r>
        <w:br w:type="page"/>
      </w:r>
    </w:p>
    <w:p w14:paraId="4F1B441D" w14:textId="77777777" w:rsidR="00C60B54" w:rsidRDefault="00000000">
      <w:pPr>
        <w:pStyle w:val="1"/>
      </w:pPr>
      <w:r>
        <w:lastRenderedPageBreak/>
        <w:t>13 — Tong Ren — Fellowship with Others · Line 077</w:t>
      </w:r>
    </w:p>
    <w:p w14:paraId="6410F429" w14:textId="77777777" w:rsidR="00C60B54" w:rsidRDefault="00000000">
      <w:pPr>
        <w:pStyle w:val="21"/>
      </w:pPr>
      <w:r>
        <w:t>Fifth nine | Sun Quan and Liu Bei Ally against Cao Cao — A Shared Goal Still Requires Practical Cooperation</w:t>
      </w:r>
    </w:p>
    <w:p w14:paraId="7973AABF" w14:textId="77777777" w:rsidR="00C60B54" w:rsidRDefault="00000000">
      <w:r>
        <w:t>case_id: XCASE-H13-L5 | unit_id: XIANG-U-13-06 | original_event_id: E13 | original_evidence_type: B (retrospective analogy) | recorded_grade: A | publish_status: editorial_review</w:t>
      </w:r>
    </w:p>
    <w:p w14:paraId="656A6A21" w14:textId="77777777" w:rsidR="00C60B54" w:rsidRDefault="00000000">
      <w:pPr>
        <w:pStyle w:val="31"/>
      </w:pPr>
      <w:r>
        <w:t>Xiang Commentary — English Rendering</w:t>
      </w:r>
    </w:p>
    <w:p w14:paraId="3E7660DC" w14:textId="77777777" w:rsidR="00C60B54" w:rsidRDefault="00000000">
      <w:r>
        <w:t>'The beginning of association proceeds from impartial uprightness. The great armies meet and contend with one another.'</w:t>
      </w:r>
    </w:p>
    <w:p w14:paraId="5E6EAED6" w14:textId="77777777" w:rsidR="00C60B54" w:rsidRDefault="00000000">
      <w:pPr>
        <w:pStyle w:val="31"/>
      </w:pPr>
      <w:r>
        <w:t>Historical Event — Complete Four-Paragraph Translation</w:t>
      </w:r>
    </w:p>
    <w:p w14:paraId="57363C8E" w14:textId="77777777" w:rsidR="00C60B54" w:rsidRDefault="00000000">
      <w:r>
        <w:t>E13 — Sun Quan and Liu Bei Ally against Cao Cao</w:t>
      </w:r>
    </w:p>
    <w:p w14:paraId="56BDF43E" w14:textId="77777777" w:rsidR="00C60B54" w:rsidRDefault="00000000">
      <w:r>
        <w:t>Paragraph 1. 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504FD480" w14:textId="77777777" w:rsidR="00C60B54" w:rsidRDefault="00000000">
      <w:r>
        <w:t>Paragraph 2. 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w:t>
      </w:r>
    </w:p>
    <w:p w14:paraId="21981482" w14:textId="77777777" w:rsidR="00C60B54" w:rsidRDefault="00000000">
      <w:r>
        <w:t>Paragraph 3. Lu Su, Zhuge Liang, and others took part in talks that brought about cooperation between Sun Quan and Liu Bei. Their allied forces fought Cao's troops around Red Cliffs and obtained 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6257892E" w14:textId="77777777" w:rsidR="00C60B54" w:rsidRDefault="00000000">
      <w:r>
        <w:t>Paragraph 4. 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53368E44" w14:textId="77777777" w:rsidR="00C60B54" w:rsidRDefault="00000000">
      <w:pPr>
        <w:pStyle w:val="31"/>
      </w:pPr>
      <w:r>
        <w:t>Original Line-Specific Historical Comparison — English</w:t>
      </w:r>
    </w:p>
    <w:p w14:paraId="6EFC9766" w14:textId="77777777" w:rsidR="00C60B54" w:rsidRDefault="00000000">
      <w:r>
        <w:t xml:space="preserve">Historical comparison — Sun Quan and Liu Bei Ally against Cao Cao: 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 Cao Cao's southward advance rapidly changed the situation in Jingzhou, and Liu Bei and Sun Quan </w:t>
      </w:r>
      <w:r>
        <w:lastRenderedPageBreak/>
        <w:t>each faced a threat from the northern forces. Liu Bei needed new military support, while Sun Quan had to decide how to defend the Yangtze. Each side already held its own territory and had its own deployments, so contact and coordination had to precede any alliance. The Sun–Liu alliance was more than a profession of goodwill: it required military coordination. A common direction becomes a genuine encounter and cooperation through concrete actions. The Xiang commentary reads: 'The beginning of association proceeds from impartial uprightness. The great armies meet and contend with one another.' This entry focuses on: A Shared Goal Still Requires Practical Cooperation.</w:t>
      </w:r>
    </w:p>
    <w:p w14:paraId="6B4915F2" w14:textId="77777777" w:rsidR="00C60B54" w:rsidRDefault="00000000">
      <w:pPr>
        <w:pStyle w:val="31"/>
      </w:pPr>
      <w:r>
        <w:t>Editorial Assessment and Limits</w:t>
      </w:r>
    </w:p>
    <w:p w14:paraId="6DDBC259" w14:textId="77777777" w:rsidR="00C60B54" w:rsidRDefault="00000000">
      <w:r>
        <w:t>The inherited case record is graded A for interpretive suitability. The historical event remains a later analogy to the Xiang commentary. The original evidence marking B denotes retrospective comparison, not a direct historical quotation of this line by the participants.</w:t>
      </w:r>
    </w:p>
    <w:p w14:paraId="22BBBDA8" w14:textId="77777777" w:rsidR="00C60B54" w:rsidRDefault="00000000">
      <w:r>
        <w:t>Record status: editorial_review | Requires independent bilingual semantic review and historical-source approval before publication.</w:t>
      </w:r>
    </w:p>
    <w:p w14:paraId="17678A1C" w14:textId="77777777" w:rsidR="00C60B54" w:rsidRDefault="00000000">
      <w:r>
        <w:br w:type="page"/>
      </w:r>
    </w:p>
    <w:p w14:paraId="7A2A10DC" w14:textId="77777777" w:rsidR="00C60B54" w:rsidRDefault="00000000">
      <w:pPr>
        <w:pStyle w:val="1"/>
      </w:pPr>
      <w:r>
        <w:lastRenderedPageBreak/>
        <w:t>13 — Tong Ren — Fellowship with Others · Line 078</w:t>
      </w:r>
    </w:p>
    <w:p w14:paraId="3AD5CD12" w14:textId="77777777" w:rsidR="00C60B54" w:rsidRDefault="00000000">
      <w:pPr>
        <w:pStyle w:val="21"/>
      </w:pPr>
      <w:r>
        <w:t>Top nine | The Chongqing Negotiations Produce the Double Tenth Agreement — The Results of Talks May Fall Short of Hopes</w:t>
      </w:r>
    </w:p>
    <w:p w14:paraId="3728FCD6" w14:textId="77777777" w:rsidR="00C60B54" w:rsidRDefault="00000000">
      <w:r>
        <w:t>case_id: XCASE-H13-L6 | unit_id: XIANG-U-13-07 | original_event_id: E58 | original_evidence_type: B (retrospective analogy) | recorded_grade: B | publish_status: editorial_review</w:t>
      </w:r>
    </w:p>
    <w:p w14:paraId="3A787AA7" w14:textId="77777777" w:rsidR="00C60B54" w:rsidRDefault="00000000">
      <w:pPr>
        <w:pStyle w:val="31"/>
      </w:pPr>
      <w:r>
        <w:t>Xiang Commentary — English Rendering</w:t>
      </w:r>
    </w:p>
    <w:p w14:paraId="3B063B80" w14:textId="77777777" w:rsidR="00C60B54" w:rsidRDefault="00000000">
      <w:r>
        <w:t>'Association in the outskirts: the aspiration has not been fulfilled.'</w:t>
      </w:r>
    </w:p>
    <w:p w14:paraId="79256760" w14:textId="77777777" w:rsidR="00C60B54" w:rsidRDefault="00000000">
      <w:pPr>
        <w:pStyle w:val="31"/>
      </w:pPr>
      <w:r>
        <w:t>Historical Event — Complete Four-Paragraph Translation</w:t>
      </w:r>
    </w:p>
    <w:p w14:paraId="2AFBD1D3" w14:textId="77777777" w:rsidR="00C60B54" w:rsidRDefault="00000000">
      <w:r>
        <w:t>E58 — The Chongqing Negotiations Produce the Double Tenth Agreement</w:t>
      </w:r>
    </w:p>
    <w:p w14:paraId="19AD608C" w14:textId="77777777" w:rsidR="00C60B54" w:rsidRDefault="00000000">
      <w:r>
        <w:t>Paragraph 1. After victory in the War of Resistance against Japan in 1945, both the Nationalist Government and the Chinese Communist Party faced questions about reorganizing the armed forces, taking over local administrations, and the country's political system. To avert a larger domestic war, they needed to write down principles acceptable to both sides while addressing who actually controlled troops on the ground.</w:t>
      </w:r>
    </w:p>
    <w:p w14:paraId="2B5DACFB" w14:textId="77777777" w:rsidR="00C60B54" w:rsidRDefault="00000000">
      <w:r>
        <w:t>Paragraph 2. After the war, representatives of the Nationalist Government and the Chinese Communist Party negotiated in Chongqing and produced the Summary of Conversations between Government and Communist Representatives, commonly known as the Double Tenth Agreement. The sides set out principles for peaceful national reconstruction, but core issues, including the military and local political authority, remained unresolved.</w:t>
      </w:r>
    </w:p>
    <w:p w14:paraId="43C1F605" w14:textId="77777777" w:rsidR="00C60B54" w:rsidRDefault="00000000">
      <w:r>
        <w:t>Paragraph 3. Representatives met in Chongqing and issued the Summary of Conversations between Government and Communist Representatives, or Double Tenth Agreement. The document stated objectives such as peaceful national reconstruction, but central questions of control over armies and local government were not fully settled. After its publication, control on the ground and armed conflict continued to evolve. Negotiations, a signed text, and implementation are three connected processes that do not happen simultaneously. Issuing an agreement must not be described as peace having already been secured.</w:t>
      </w:r>
    </w:p>
    <w:p w14:paraId="0307F9AF" w14:textId="77777777" w:rsidR="00C60B54" w:rsidRDefault="00000000">
      <w:r>
        <w:t>Paragraph 4. What could be written down at the negotiating table did not necessarily match the territories controlled by each side's armies. After representatives announced the agreement, their organizations still had to communicate the commitments and decide whether to carry them out. The difficulty of sustaining postwar peace must also be examined through the sequence of, and gaps between, these practical actions.</w:t>
      </w:r>
    </w:p>
    <w:p w14:paraId="64025636" w14:textId="77777777" w:rsidR="00C60B54" w:rsidRDefault="00000000">
      <w:pPr>
        <w:pStyle w:val="31"/>
      </w:pPr>
      <w:r>
        <w:t>Original Line-Specific Historical Comparison — English</w:t>
      </w:r>
    </w:p>
    <w:p w14:paraId="48B232D5" w14:textId="77777777" w:rsidR="00C60B54" w:rsidRDefault="00000000">
      <w:r>
        <w:t xml:space="preserve">Historical comparison — The Chongqing Negotiations Produce the Double Tenth Agreement: After the war, representatives of the Nationalist Government and the Chinese Communist Party negotiated in Chongqing and produced the Summary of Conversations between Government and Communist Representatives, commonly known as the Double Tenth Agreement. The sides set out principles for peaceful national reconstruction, but core issues, including the military and local political authority, remained unresolved. After victory in the War of Resistance against Japan in 1945, both the Nationalist Government and </w:t>
      </w:r>
      <w:r>
        <w:lastRenderedPageBreak/>
        <w:t>the Chinese Communist Party faced questions about reorganizing the armed forces, taking over local administrations, and the country's political system. To avert a larger domestic war, they needed to write down principles acceptable to both sides while addressing who actually controlled troops on the ground. The negotiations yielded an agreement, but full civil war subsequently broke out. This illustrates the distance that may remain between formal association and the actual fulfillment of political aspirations. The Xiang commentary reads: 'Association in the outskirts: the aspiration has not been fulfilled.' This entry focuses on: The Results of Talks May Fall Short of Hopes.</w:t>
      </w:r>
    </w:p>
    <w:p w14:paraId="7754DE5B" w14:textId="77777777" w:rsidR="00C60B54" w:rsidRDefault="00000000">
      <w:pPr>
        <w:pStyle w:val="31"/>
      </w:pPr>
      <w:r>
        <w:t>First-Round Suitability Review — English</w:t>
      </w:r>
    </w:p>
    <w:p w14:paraId="0DE3461E" w14:textId="77777777" w:rsidR="00C60B54" w:rsidRDefault="00000000">
      <w:r>
        <w:t>The event E58, “The Chongqing Negotiations Produce the Double Tenth Agreement,” can illustrate “association that occurs without realizing the hoped-for objective,” but the recorded historical actions cover only some aspects of the image. A policy result or later interpretation must not be treated as evidence that the historical participants based their decisions on the Xiang commentary.</w:t>
      </w:r>
    </w:p>
    <w:p w14:paraId="6305A684" w14:textId="77777777" w:rsidR="00C60B54" w:rsidRDefault="00000000">
      <w:pPr>
        <w:pStyle w:val="31"/>
      </w:pPr>
      <w:r>
        <w:t>V4.3.1 Revised Line Comparison — English</w:t>
      </w:r>
    </w:p>
    <w:p w14:paraId="6AD209F1" w14:textId="77777777" w:rsidR="00C60B54" w:rsidRDefault="00000000">
      <w:r>
        <w:t>[Retain original case; one limited interpretive revision.] Historical comparison — The Chongqing Negotiations Produce the Double Tenth Agreement: After the war, representatives of the Nationalist Government and the Chinese Communist Party negotiated in Chongqing and produced the Summary of Conversations between Government and Communist Representatives, commonly known as the Double Tenth Agreement. The sides set out principles for peaceful national reconstruction, but core issues, including the military and local political authority, remained unresolved. After victory in the War of Resistance against Japan in 1945, both the Nationalist Government and the Chinese Communist Party faced questions about reorganizing the armed forces, taking over local administrations, and the country's political system. To avert a larger domestic war, they needed to write down principles acceptable to both sides while addressing who actually controlled troops on the ground. The negotiations yielded an agreement, but full civil war subsequently broke out. This illustrates the distance that may remain between formal association and the actual fulfillment of political aspirations. The Xiang commentary reads: 'Association in the outskirts: the aspiration has not been fulfilled.' This entry focuses on: The Results of Talks May Fall Short of Hopes.</w:t>
      </w:r>
    </w:p>
    <w:p w14:paraId="16D44349" w14:textId="77777777" w:rsidR="00C60B54" w:rsidRDefault="00000000">
      <w:r>
        <w:t>The original Xiang wording for this line is rendered above. The editorial subject is E58, “The Chongqing Negotiations Produce the Double Tenth Agreement.”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68260E2D" w14:textId="77777777" w:rsidR="00C60B54" w:rsidRDefault="00000000">
      <w:pPr>
        <w:pStyle w:val="31"/>
      </w:pPr>
      <w:r>
        <w:t>One-Time Recheck — English</w:t>
      </w:r>
    </w:p>
    <w:p w14:paraId="16FAB934" w14:textId="77777777" w:rsidR="00C60B54" w:rsidRDefault="00000000">
      <w:r>
        <w:t>Grade B retained. Only the explanatory wording was revised; no new historical fact is claimed and the original case ID is unchanged.</w:t>
      </w:r>
    </w:p>
    <w:p w14:paraId="2B9FC61A" w14:textId="77777777" w:rsidR="00C60B54" w:rsidRDefault="00000000">
      <w:r>
        <w:lastRenderedPageBreak/>
        <w:t>Record status: editorial_review | Requires independent bilingual semantic review and historical-source approval before publication.</w:t>
      </w:r>
    </w:p>
    <w:p w14:paraId="2B7F8E7E" w14:textId="77777777" w:rsidR="00C60B54" w:rsidRDefault="00000000">
      <w:r>
        <w:br w:type="page"/>
      </w:r>
    </w:p>
    <w:p w14:paraId="578A3058" w14:textId="77777777" w:rsidR="00C60B54" w:rsidRDefault="00000000">
      <w:pPr>
        <w:pStyle w:val="1"/>
      </w:pPr>
      <w:r>
        <w:lastRenderedPageBreak/>
        <w:t>14 — Da You — Great Possession · Line 079</w:t>
      </w:r>
    </w:p>
    <w:p w14:paraId="6B6D7F20" w14:textId="77777777" w:rsidR="00C60B54" w:rsidRDefault="00000000">
      <w:pPr>
        <w:pStyle w:val="21"/>
      </w:pPr>
      <w:r>
        <w:t>First nine | Emperor Wen of Han Abolishes the Land Tax — Having Resources Does Not Require Increasing Burdens</w:t>
      </w:r>
    </w:p>
    <w:p w14:paraId="62B2E2B0" w14:textId="77777777" w:rsidR="00C60B54" w:rsidRDefault="00000000">
      <w:r>
        <w:t>case_id: XCASE-H14-L1 | unit_id: XIANG-U-14-02 | original_event_id: E41 | original_evidence_type: B (retrospective analogy) | recorded_grade: B | publish_status: editorial_review</w:t>
      </w:r>
    </w:p>
    <w:p w14:paraId="03AF61B8" w14:textId="77777777" w:rsidR="00C60B54" w:rsidRDefault="00000000">
      <w:pPr>
        <w:pStyle w:val="31"/>
      </w:pPr>
      <w:r>
        <w:t>Xiang Commentary — English Rendering</w:t>
      </w:r>
    </w:p>
    <w:p w14:paraId="7A4472E8" w14:textId="77777777" w:rsidR="00C60B54" w:rsidRDefault="00000000">
      <w:r>
        <w:t>'The first nine of Great Possession does not involve harm through association.'</w:t>
      </w:r>
    </w:p>
    <w:p w14:paraId="2EF92EC9" w14:textId="77777777" w:rsidR="00C60B54" w:rsidRDefault="00000000">
      <w:pPr>
        <w:pStyle w:val="31"/>
      </w:pPr>
      <w:r>
        <w:t>Historical Event — Complete Four-Paragraph Translation</w:t>
      </w:r>
    </w:p>
    <w:p w14:paraId="28849C47" w14:textId="77777777" w:rsidR="00C60B54" w:rsidRDefault="00000000">
      <w:r>
        <w:t>E41 — Emperor Wen of Han Abolishes the Land Tax</w:t>
      </w:r>
    </w:p>
    <w:p w14:paraId="026C1FAC" w14:textId="77777777" w:rsidR="00C60B54" w:rsidRDefault="00000000">
      <w:r>
        <w:t>Paragraph 1. During Emperor Wen's reign, the court was concerned with agriculture and the burden on common people. Farmers obtained harvests by cultivating land, while the state collected revenue through the land tax and other means. Reducing one category of levy also required the court to consider the revenue the treasury would subsequently forgo.</w:t>
      </w:r>
    </w:p>
    <w:p w14:paraId="0907AEBA" w14:textId="77777777" w:rsidR="00C60B54" w:rsidRDefault="00000000">
      <w:r>
        <w:t>Paragraph 2. 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w:t>
      </w:r>
    </w:p>
    <w:p w14:paraId="06C6D39E" w14:textId="77777777" w:rsidR="00C60B54" w:rsidRDefault="00000000">
      <w:r>
        <w:t>Paragraph 3. The Records of the Grand Historian state that the land tax was abolished by imperial edict in Emperor Wen's thirteenth year. The edict concerned one levy on land; other taxes and corvée obligations remained, so it cannot be described as the state ceasing to collect any resources from the people. After the policy was announced, local officials had to adjust collection in accordance with the edict before residents could experience the change. The event has a specific measure and date, but whether different farming households benefited equally requires separate study.</w:t>
      </w:r>
    </w:p>
    <w:p w14:paraId="14B107CB" w14:textId="77777777" w:rsidR="00C60B54" w:rsidRDefault="00000000">
      <w:r>
        <w:t>Paragraph 4. When local officials received the tax-remission edict, the revenues formerly collected from land had to be rearranged. Farming households consequently bore less of this particular levy, but whether they still owed other services or taxes must be examined separately. The scope of a policy must not be enlarged without limit merely because the word 'exempt' appears in it.</w:t>
      </w:r>
    </w:p>
    <w:p w14:paraId="6684B231" w14:textId="77777777" w:rsidR="00C60B54" w:rsidRDefault="00000000">
      <w:pPr>
        <w:pStyle w:val="31"/>
      </w:pPr>
      <w:r>
        <w:t>Original Line-Specific Historical Comparison — English</w:t>
      </w:r>
    </w:p>
    <w:p w14:paraId="0BB4E4A2" w14:textId="77777777" w:rsidR="00C60B54" w:rsidRDefault="00000000">
      <w:r>
        <w:t xml:space="preserve">Historical comparison — Emperor Wen of Han Abolishes the Land Tax: 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 During Emperor Wen's reign, the court was concerned with agriculture and the burden on common people. Farmers obtained harvests by cultivating land, while the state collected revenue through the land tax and other means. Reducing one </w:t>
      </w:r>
      <w:r>
        <w:lastRenderedPageBreak/>
        <w:t>category of levy also required the court to consider the revenue the treasury would subsequently forgo. Emperor Wen's remission of the land tax illustrates restraint in exercising fiscal authority rather than expanding revenue at the expense of livelihoods. It does not imply that lowering taxes is the sole correct solution in every setting. The Xiang commentary reads: 'The first nine of Great Possession does not involve harm through association.' This entry focuses on: Having Resources Does Not Require Increasing Burdens.</w:t>
      </w:r>
    </w:p>
    <w:p w14:paraId="35B3E4BB" w14:textId="77777777" w:rsidR="00C60B54" w:rsidRDefault="00000000">
      <w:pPr>
        <w:pStyle w:val="31"/>
      </w:pPr>
      <w:r>
        <w:t>First-Round Suitability Review — English</w:t>
      </w:r>
    </w:p>
    <w:p w14:paraId="515AB785" w14:textId="77777777" w:rsidR="00C60B54" w:rsidRDefault="00000000">
      <w:r>
        <w:t>The event E41, “Emperor Wen of Han Abolishes the Land Tax,” can illustrate “not harming people through association or the exercise of resources,” but the recorded historical actions cover only some aspects of the image. A policy result or later interpretation must not be treated as evidence that the historical participants based their decisions on the Xiang commentary.</w:t>
      </w:r>
    </w:p>
    <w:p w14:paraId="203F3E23" w14:textId="77777777" w:rsidR="00C60B54" w:rsidRDefault="00000000">
      <w:pPr>
        <w:pStyle w:val="31"/>
      </w:pPr>
      <w:r>
        <w:t>V4.3.1 Revised Line Comparison — English</w:t>
      </w:r>
    </w:p>
    <w:p w14:paraId="353F8FDE" w14:textId="77777777" w:rsidR="00C60B54" w:rsidRDefault="00000000">
      <w:r>
        <w:t>[Retain original case; one limited interpretive revision.] Historical comparison — Emperor Wen of Han Abolishes the Land Tax: 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 During Emperor Wen's reign, the court was concerned with agriculture and the burden on common people. Farmers obtained harvests by cultivating land, while the state collected revenue through the land tax and other means. Reducing one category of levy also required the court to consider the revenue the treasury would subsequently forgo. Emperor Wen's remission of the land tax illustrates restraint in exercising fiscal authority rather than expanding revenue at the expense of livelihoods. It does not imply that lowering taxes is the sole correct solution in every setting. The Xiang commentary reads: 'The first nine of Great Possession does not involve harm through association.' This entry focuses on: Having Resources Does Not Require Increasing Burdens.</w:t>
      </w:r>
    </w:p>
    <w:p w14:paraId="627F189B" w14:textId="77777777" w:rsidR="00C60B54" w:rsidRDefault="00000000">
      <w:r>
        <w:t>The original Xiang wording for this line is rendered above. The editorial subject is E41, “Emperor Wen of Han Abolishes the Land Tax.”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40DFCDCC" w14:textId="77777777" w:rsidR="00C60B54" w:rsidRDefault="00000000">
      <w:pPr>
        <w:pStyle w:val="31"/>
      </w:pPr>
      <w:r>
        <w:t>One-Time Recheck — English</w:t>
      </w:r>
    </w:p>
    <w:p w14:paraId="64E6DCA1" w14:textId="77777777" w:rsidR="00C60B54" w:rsidRDefault="00000000">
      <w:r>
        <w:t>Grade B retained. Only the explanatory wording was revised; no new historical fact is claimed and the original case ID is unchanged.</w:t>
      </w:r>
    </w:p>
    <w:p w14:paraId="07AAFE4F" w14:textId="77777777" w:rsidR="00C60B54" w:rsidRDefault="00000000">
      <w:r>
        <w:t>Record status: editorial_review | Requires independent bilingual semantic review and historical-source approval before publication.</w:t>
      </w:r>
    </w:p>
    <w:p w14:paraId="45EACCCE" w14:textId="77777777" w:rsidR="00C60B54" w:rsidRDefault="00000000">
      <w:r>
        <w:br w:type="page"/>
      </w:r>
    </w:p>
    <w:p w14:paraId="5BBFC5D6" w14:textId="77777777" w:rsidR="00C60B54" w:rsidRDefault="00000000">
      <w:pPr>
        <w:pStyle w:val="1"/>
      </w:pPr>
      <w:r>
        <w:lastRenderedPageBreak/>
        <w:t>14 — Da You — Great Possession · Line 080</w:t>
      </w:r>
    </w:p>
    <w:p w14:paraId="67159C20" w14:textId="77777777" w:rsidR="00C60B54" w:rsidRDefault="00000000">
      <w:pPr>
        <w:pStyle w:val="21"/>
      </w:pPr>
      <w:r>
        <w:t>Second nine | Xiao He Supports the Chu–Han War from Guanzhong — Major Responsibilities Require Capacity to Bear Them</w:t>
      </w:r>
    </w:p>
    <w:p w14:paraId="43135B5B" w14:textId="77777777" w:rsidR="00C60B54" w:rsidRDefault="00000000">
      <w:r>
        <w:t>case_id: XCASE-H14-L2 | unit_id: XIANG-U-14-03 | original_event_id: E27 | original_evidence_type: B (retrospective analogy) | recorded_grade: A | publish_status: editorial_review</w:t>
      </w:r>
    </w:p>
    <w:p w14:paraId="58A482D5" w14:textId="77777777" w:rsidR="00C60B54" w:rsidRDefault="00000000">
      <w:pPr>
        <w:pStyle w:val="31"/>
      </w:pPr>
      <w:r>
        <w:t>Xiang Commentary — English Rendering</w:t>
      </w:r>
    </w:p>
    <w:p w14:paraId="3A3BF7E0" w14:textId="77777777" w:rsidR="00C60B54" w:rsidRDefault="00000000">
      <w:r>
        <w:t>'The great wagon carries its load, for what has accumulated within does not collapse.'</w:t>
      </w:r>
    </w:p>
    <w:p w14:paraId="29A125B1" w14:textId="77777777" w:rsidR="00C60B54" w:rsidRDefault="00000000">
      <w:pPr>
        <w:pStyle w:val="31"/>
      </w:pPr>
      <w:r>
        <w:t>Historical Event — Complete Four-Paragraph Translation</w:t>
      </w:r>
    </w:p>
    <w:p w14:paraId="262FBE8F" w14:textId="77777777" w:rsidR="00C60B54" w:rsidRDefault="00000000">
      <w:r>
        <w:t>E27 — Xiao He Supports the Chu–Han War from Guanzhong</w:t>
      </w:r>
    </w:p>
    <w:p w14:paraId="10AE43D3" w14:textId="77777777" w:rsidR="00C60B54" w:rsidRDefault="00000000">
      <w:r>
        <w:t>Paragraph 1. During the Chu–Han War, Liu Bang's frontline armies continually needed provisions and fresh soldiers. Guanzhong, under his control, provided conditions for transporting supplies and managing the population. If local administration stopped functioning, even short-term gains on the battlefield would be difficult to sustain.</w:t>
      </w:r>
    </w:p>
    <w:p w14:paraId="086CC142" w14:textId="77777777" w:rsidR="00C60B54" w:rsidRDefault="00000000">
      <w:r>
        <w:t>Paragraph 2. During the struggle between Chu and Han, Xiao He remained chiefly in Guanzhong, managing population records, grain provisions, and the replenishment of soldiers so that Liu Bang's troops received continuing support. The Book of Han and other historical works describe this rear-area work as a significant condition enabling Han forces to keep fighting.</w:t>
      </w:r>
    </w:p>
    <w:p w14:paraId="4F3EBF04" w14:textId="77777777" w:rsidR="00C60B54" w:rsidRDefault="00000000">
      <w:r>
        <w:t>Paragraph 3. Xiao He stayed in Guanzhong, administered local affairs, and supplied personnel and grain to the front. Each time an army exhausted its resources, the rear had to mobilize and transport supplies again. The Book of Han and other historical records, in describing Han victories, also record Xiao He's administrative and logistical work. Those responsibilities are not visible in images of a major battle, yet they took place between successive engagements; assessments of military merit therefore cannot be confined to frontline commanders.</w:t>
      </w:r>
    </w:p>
    <w:p w14:paraId="3532E594" w14:textId="77777777" w:rsidR="00C60B54" w:rsidRDefault="00000000">
      <w:r>
        <w:t>Paragraph 4. Replenishing troops involved more than writing a number on a register: personnel had to be organized locally, grain maintained, and both delivered to the front. Xiao He's administrative work was linked to Liu Bang's recurring battlefield needs, allowing Han troops to retain the manpower and materials to fight again after successive clashes.</w:t>
      </w:r>
    </w:p>
    <w:p w14:paraId="7C9E3288" w14:textId="77777777" w:rsidR="00C60B54" w:rsidRDefault="00000000">
      <w:pPr>
        <w:pStyle w:val="31"/>
      </w:pPr>
      <w:r>
        <w:t>Original Line-Specific Historical Comparison — English</w:t>
      </w:r>
    </w:p>
    <w:p w14:paraId="5C058E74" w14:textId="77777777" w:rsidR="00C60B54" w:rsidRDefault="00000000">
      <w:r>
        <w:t xml:space="preserve">Historical comparison — Xiao He Supports the Chu–Han War from Guanzhong: During the struggle between Chu and Han, Xiao He remained chiefly in Guanzhong, managing population records, grain provisions, and the replenishment of soldiers so that Liu Bang's troops received continuing support. The Book of Han and other historical works describe this rear-area work as a significant condition enabling Han forces to keep fighting. During the Chu–Han War, Liu Bang's frontline armies continually needed provisions and fresh soldiers. Guanzhong, under his control, provided conditions for transporting supplies and managing the population. If local administration stopped functioning, even short-term gains on the battlefield would be difficult to sustain. Xiao He's organization of personnel and </w:t>
      </w:r>
      <w:r>
        <w:lastRenderedPageBreak/>
        <w:t>supplies behind the front can be compared to a great wagon carrying a load: sustained action in the field depends on institutions and provisioning capable of bearing the burden. The Xiang commentary reads: 'The great wagon carries its load, for what has accumulated within does not collapse.' This entry focuses on: Major Responsibilities Require Capacity to Bear Them.</w:t>
      </w:r>
    </w:p>
    <w:p w14:paraId="5C36EC81" w14:textId="77777777" w:rsidR="00C60B54" w:rsidRDefault="00000000">
      <w:pPr>
        <w:pStyle w:val="31"/>
      </w:pPr>
      <w:r>
        <w:t>Editorial Assessment and Limits</w:t>
      </w:r>
    </w:p>
    <w:p w14:paraId="421BEE13" w14:textId="77777777" w:rsidR="00C60B54" w:rsidRDefault="00000000">
      <w:r>
        <w:t>The inherited case record is graded A for interpretive suitability. The historical event remains a later analogy to the Xiang commentary. The original evidence marking B denotes retrospective comparison, not a direct historical quotation of this line by the participants.</w:t>
      </w:r>
    </w:p>
    <w:p w14:paraId="4489273E" w14:textId="77777777" w:rsidR="00C60B54" w:rsidRDefault="00000000">
      <w:r>
        <w:t>Record status: editorial_review | Requires independent bilingual semantic review and historical-source approval before publication.</w:t>
      </w:r>
    </w:p>
    <w:p w14:paraId="5CB35548" w14:textId="77777777" w:rsidR="00C60B54" w:rsidRDefault="00000000">
      <w:r>
        <w:br w:type="page"/>
      </w:r>
    </w:p>
    <w:p w14:paraId="66DB8A3D" w14:textId="77777777" w:rsidR="00C60B54" w:rsidRDefault="00000000">
      <w:pPr>
        <w:pStyle w:val="1"/>
      </w:pPr>
      <w:r>
        <w:lastRenderedPageBreak/>
        <w:t>14 — Da You — Great Possession · Line 081</w:t>
      </w:r>
    </w:p>
    <w:p w14:paraId="0F533342" w14:textId="77777777" w:rsidR="00C60B54" w:rsidRDefault="00000000">
      <w:pPr>
        <w:pStyle w:val="21"/>
      </w:pPr>
      <w:r>
        <w:t>Third nine | Bu Shi Offers His Wealth for Frontier Defense — Private Resources Can Serve Public Responsibility</w:t>
      </w:r>
    </w:p>
    <w:p w14:paraId="05E23070" w14:textId="77777777" w:rsidR="00C60B54" w:rsidRDefault="00000000">
      <w:r>
        <w:t>case_id: XCASE-H14-L3 | unit_id: XIANG-U-14-04 | original_event_id: E16 | original_evidence_type: B (retrospective analogy) | recorded_grade: B | publish_status: editorial_review</w:t>
      </w:r>
    </w:p>
    <w:p w14:paraId="5168FAC6" w14:textId="77777777" w:rsidR="00C60B54" w:rsidRDefault="00000000">
      <w:r>
        <w:t>VERSION CONTROL: a replacement candidate is present in the Traditional Chinese V4.3.1 record. The archived former event is for audit, not the default reader display.</w:t>
      </w:r>
    </w:p>
    <w:p w14:paraId="43695FB6" w14:textId="77777777" w:rsidR="00C60B54" w:rsidRDefault="00000000">
      <w:pPr>
        <w:pStyle w:val="31"/>
      </w:pPr>
      <w:r>
        <w:t>Replacement Candidate — English Translation</w:t>
      </w:r>
    </w:p>
    <w:p w14:paraId="3C89A488" w14:textId="77777777" w:rsidR="00C60B54" w:rsidRDefault="00000000">
      <w:r>
        <w:t>event_id: NEW-CN-PM-01403 | Event: Bu Shi Voluntarily Contributes His Wealth to Support Frontier Affairs | version_role: replacement_candidate</w:t>
      </w:r>
    </w:p>
    <w:p w14:paraId="0779BFF7" w14:textId="77777777" w:rsidR="00C60B54" w:rsidRDefault="00000000">
      <w:r>
        <w:t>Bu Shi became wealthy by raising sheep. During Emperor Wu of Han's reign, repeated military campaigns against the Xiongnu increased the state's burdens. Bu Shi submitted a memorial offering to transfer half his family property to the government in support of frontier affairs. An envoy asked whether he sought official appointment; Bu Shi replied that he was not suited to official service and did not seek a post. Chancellor Gongsun Hong suspected that such conduct was unusual, and the court did not initially accept the offer. Later, as campaigns and the resettlement of migrants drained government resources, Bu Shi again gave 200,000 coins to the governor of Henan to assist impoverished migrants. When the emperor learned of this, he rewarded and commended him. This history was not a transaction in which a single donation purchased rank: it was a process in which private wealth, public affairs, and court recognition first encountered delay and only later received a response.</w:t>
      </w:r>
    </w:p>
    <w:p w14:paraId="64C60FF0" w14:textId="77777777" w:rsidR="00C60B54" w:rsidRDefault="00000000">
      <w:pPr>
        <w:pStyle w:val="31"/>
      </w:pPr>
      <w:r>
        <w:t>Replacement Line-Specific Comparison</w:t>
      </w:r>
    </w:p>
    <w:p w14:paraId="1D5E66A5" w14:textId="77777777" w:rsidR="00C60B54" w:rsidRDefault="00000000">
      <w:r>
        <w:t>The Xiang commentary's words, 'A duke offers a feast to the Son of Heaven; a petty person would bring harm,' emphasize a fitting relationship between resources and public duty. Bu Shi voluntarily contributed his wealth to help fund frontier affairs and later provided further assistance when official relief was insufficient. These are observable acts of devoting private resources to public purposes. Subsequent commendation by the court gives concrete form to the relationship of responsibility 'toward the Son of Heaven,' rather than leaving it entirely abstract. Bu Shi, however, was not literally a duke or prince as in the line, and the court's praise for his donations must not be treated as a reward guaranteed by the Xiang commentary.</w:t>
      </w:r>
    </w:p>
    <w:p w14:paraId="49949677" w14:textId="77777777" w:rsidR="00C60B54" w:rsidRDefault="00000000">
      <w:pPr>
        <w:pStyle w:val="31"/>
      </w:pPr>
      <w:r>
        <w:t>Replacement Source and Limits</w:t>
      </w:r>
    </w:p>
    <w:p w14:paraId="645D3ADB" w14:textId="77777777" w:rsidR="00C60B54" w:rsidRDefault="00000000">
      <w:r>
        <w:t>Records of the Grand Historian, 'Treatise on Fiscal Equalization' (Pingzhun shu). The main course of events is supported by the cited source; specific psychological states, exact numerical claims, and all textual variants have not been independently verified. Any imperfect correspondence remains within a grade-B limitation in the replacement review. The previous event and comparison are retained for editorial audit only and are not intended for display in the new version.</w:t>
      </w:r>
    </w:p>
    <w:p w14:paraId="67A7C56A" w14:textId="77777777" w:rsidR="00C60B54" w:rsidRDefault="00000000">
      <w:pPr>
        <w:pStyle w:val="31"/>
      </w:pPr>
      <w:r>
        <w:lastRenderedPageBreak/>
        <w:t>Xiang Commentary — English Rendering</w:t>
      </w:r>
    </w:p>
    <w:p w14:paraId="2A4D55E4" w14:textId="77777777" w:rsidR="00C60B54" w:rsidRDefault="00000000">
      <w:r>
        <w:t>'A duke offers a feast to the Son of Heaven; a petty person would bring harm.'</w:t>
      </w:r>
    </w:p>
    <w:p w14:paraId="73E4D242" w14:textId="77777777" w:rsidR="00C60B54" w:rsidRDefault="00000000">
      <w:r>
        <w:t>Received traditional-language explanation — English rendering: A duke or prince offers a banquet to the Son of Heaven; a petty person cannot bear such a responsibility. The Xiang commentary explains that a petty person brings harm.</w:t>
      </w:r>
    </w:p>
    <w:p w14:paraId="2C63244A" w14:textId="77777777" w:rsidR="00C60B54" w:rsidRDefault="00000000">
      <w:pPr>
        <w:pStyle w:val="31"/>
      </w:pPr>
      <w:r>
        <w:t>Historical Event — Complete Four-Paragraph Translation (Archived Original)</w:t>
      </w:r>
    </w:p>
    <w:p w14:paraId="7273FD87" w14:textId="77777777" w:rsidR="00C60B54" w:rsidRDefault="00000000">
      <w:r>
        <w:t>E16 — Bu Shi Offers His Wealth for Frontier Defense | version_role: archived_original</w:t>
      </w:r>
    </w:p>
    <w:p w14:paraId="66D20B4B" w14:textId="77777777" w:rsidR="00C60B54" w:rsidRDefault="00000000">
      <w:r>
        <w:t>Paragraph 1. After Emperor Taizu founded the Song dynasty, the court faced the problem of senior commanders holding too much military power. The new state's military foundations came from existing forces, and abruptly severing relations with their commanders could also disrupt the army's operations. The center therefore gradually adjusted appointments and command authority.</w:t>
      </w:r>
    </w:p>
    <w:p w14:paraId="230821C7" w14:textId="77777777" w:rsidR="00C60B54" w:rsidRDefault="00000000">
      <w:r>
        <w:t>Paragraph 2. After establishing his government, Emperor Taizu progressively reorganized senior commanders' positions and the means by which armies were controlled, reducing the risk that generals with their own troops could set up independent power bases. Later generations often describe this as 'Relinquishing Military Command over a Cup of Wine,' but scholars differ on the banquet dialogue, its date, and the precise course of events.</w:t>
      </w:r>
    </w:p>
    <w:p w14:paraId="0A04877E" w14:textId="77777777" w:rsidR="00C60B54" w:rsidRDefault="00000000">
      <w:r>
        <w:t>Paragraph 3. Some generals left their former commands, and military authority was redistributed toward the center. Later writers called these changes 'Relinquishing Military Command over a Cup of Wine' and included conversations between sovereign and ministers in a banquet scene; the exact dialogue, timing, and historical sources remain disputed. The observable historical process was a change in offices and in methods of army control. There is no need to assume that every adjustment was settled in one evening. Once the new arrangements were established, the court still had to ensure that armies functioned under the new chain of command.</w:t>
      </w:r>
    </w:p>
    <w:p w14:paraId="6ACEA917" w14:textId="77777777" w:rsidR="00C60B54" w:rsidRDefault="00000000">
      <w:r>
        <w:t>Paragraph 4. When commanders' positions changed, units still had to know which offices would issue their new orders. The court also had to arrange acceptable roles for those leaving their commands. Centralizing military authority thus involved more than reducing any individual's power; it also meant reconnecting the army's daily chain of command.</w:t>
      </w:r>
    </w:p>
    <w:p w14:paraId="1539B9AA" w14:textId="77777777" w:rsidR="00C60B54" w:rsidRDefault="00000000">
      <w:pPr>
        <w:pStyle w:val="31"/>
      </w:pPr>
      <w:r>
        <w:t>Original Line-Specific Historical Comparison — English</w:t>
      </w:r>
    </w:p>
    <w:p w14:paraId="62946E38" w14:textId="77777777" w:rsidR="00C60B54" w:rsidRDefault="00000000">
      <w:r>
        <w:t xml:space="preserve">Historical comparison — Bu Shi Offers His Wealth for Frontier Defense: After establishing his government, Emperor Taizu progressively reorganized senior commanders' positions and the means by which armies were controlled, reducing the risk that generals with their own troops could set up independent power bases. Later generations often describe this as 'Relinquishing Military Command over a Cup of Wine,' but scholars differ on the banquet dialogue, its date, and the precise course of events. After Emperor Taizu founded the Song dynasty, the court faced the problem of senior commanders holding too much military power. The new state's military foundations came from existing forces, and abruptly severing relations with their commanders could also disrupt the army's operations. The center therefore gradually adjusted appointments and command authority. Bu Shi's voluntary support for frontier expenditure and later relief work provide observable instances of private resources being devoted to public purposes. The subsequent </w:t>
      </w:r>
      <w:r>
        <w:lastRenderedPageBreak/>
        <w:t>recognition by the court does not mean that he was literally a prince or that the Xiang commentary guaranteed rewards for donations. The Xiang commentary reads: 'A duke offers a feast to the Son of Heaven; a petty person would bring harm.' This entry focuses on: Private Resources Can Serve Public Responsibility.</w:t>
      </w:r>
    </w:p>
    <w:p w14:paraId="735554C6" w14:textId="77777777" w:rsidR="00C60B54" w:rsidRDefault="00000000">
      <w:pPr>
        <w:pStyle w:val="31"/>
      </w:pPr>
      <w:r>
        <w:t>Archived Original — Editorial Audit Only</w:t>
      </w:r>
    </w:p>
    <w:p w14:paraId="2BA2287E" w14:textId="77777777" w:rsidR="00C60B54" w:rsidRDefault="00000000">
      <w:r>
        <w:t>The original event and the original line-specific comparison are retained solely as an editorial audit trail. The proposed replacement must be reviewed for historical accuracy, suitability, and publication before it becomes a public-facing record.</w:t>
      </w:r>
    </w:p>
    <w:p w14:paraId="06F8274B" w14:textId="77777777" w:rsidR="00C60B54" w:rsidRDefault="00000000">
      <w:r>
        <w:t>Archived comparison: After establishing his government, Emperor Taizu progressively reorganized senior commanders' positions and the means by which armies were controlled, reducing the risk that generals with their own troops could set up independent power bases. Later generations often describe this as 'Relinquishing Military Command over a Cup of Wine,' but scholars differ on the banquet dialogue, its date, and the precise course of events. After Emperor Taizu founded the Song dynasty, the court faced the problem of senior commanders holding too much military power. The new state's military foundations came from existing forces, and abruptly severing relations with their commanders could also disrupt the army's operations. The center therefore gradually adjusted appointments and command authority. Bu Shi's voluntary support for frontier expenditure and later relief work provide observable instances of private resources being devoted to public purposes. The subsequent recognition by the court does not mean that he was literally a prince or that the Xiang commentary guaranteed rewards for donations. The Xiang commentary reads: 'A duke offers a feast to the Son of Heaven; a petty person would bring harm.'</w:t>
      </w:r>
    </w:p>
    <w:p w14:paraId="79082097" w14:textId="77777777" w:rsidR="00C60B54" w:rsidRDefault="00000000">
      <w:r>
        <w:t>Record status: editorial_review | Requires independent bilingual semantic review and historical-source approval before publication.</w:t>
      </w:r>
    </w:p>
    <w:p w14:paraId="47D73179" w14:textId="77777777" w:rsidR="00C60B54" w:rsidRDefault="00000000">
      <w:r>
        <w:br w:type="page"/>
      </w:r>
    </w:p>
    <w:p w14:paraId="2591C919" w14:textId="77777777" w:rsidR="00C60B54" w:rsidRDefault="00000000">
      <w:pPr>
        <w:pStyle w:val="1"/>
      </w:pPr>
      <w:r>
        <w:lastRenderedPageBreak/>
        <w:t>14 — Da You — Great Possession · Line 082</w:t>
      </w:r>
    </w:p>
    <w:p w14:paraId="64DC8B43" w14:textId="77777777" w:rsidR="00C60B54" w:rsidRDefault="00000000">
      <w:pPr>
        <w:pStyle w:val="21"/>
      </w:pPr>
      <w:r>
        <w:t>Fourth nine | Feng Yi Is Called the General of the Great Tree — Great Achievements Need Not Be Flaunted</w:t>
      </w:r>
    </w:p>
    <w:p w14:paraId="7BD7789B" w14:textId="77777777" w:rsidR="00C60B54" w:rsidRDefault="00000000">
      <w:r>
        <w:t>case_id: XCASE-H14-L4 | unit_id: XIANG-U-14-05 | original_event_id: E15 | original_evidence_type: B (retrospective analogy) | recorded_grade: A | publish_status: editorial_review</w:t>
      </w:r>
    </w:p>
    <w:p w14:paraId="143AC866" w14:textId="77777777" w:rsidR="00C60B54" w:rsidRDefault="00000000">
      <w:pPr>
        <w:pStyle w:val="31"/>
      </w:pPr>
      <w:r>
        <w:t>Xiang Commentary — English Rendering</w:t>
      </w:r>
    </w:p>
    <w:p w14:paraId="2E26AEB9" w14:textId="77777777" w:rsidR="00C60B54" w:rsidRDefault="00000000">
      <w:r>
        <w:t>'Not displaying one's abundance brings no blame; this is clear discernment.'</w:t>
      </w:r>
    </w:p>
    <w:p w14:paraId="1D09B57E" w14:textId="77777777" w:rsidR="00C60B54" w:rsidRDefault="00000000">
      <w:pPr>
        <w:pStyle w:val="31"/>
      </w:pPr>
      <w:r>
        <w:t>Historical Event — Complete Four-Paragraph Translation</w:t>
      </w:r>
    </w:p>
    <w:p w14:paraId="188464CA" w14:textId="77777777" w:rsidR="00C60B54" w:rsidRDefault="00000000">
      <w:r>
        <w:t>E15 — Feng Yi Is Called the General of the Great Tree</w:t>
      </w:r>
    </w:p>
    <w:p w14:paraId="2A1B4DD6" w14:textId="77777777" w:rsidR="00C60B54" w:rsidRDefault="00000000">
      <w:r>
        <w:t>Paragraph 1. In the early Eastern Han, commanders accumulated military achievements through their campaigns. Each victory was connected to honors and rewards from the court, and colleagues naturally discussed who had accomplished what and where. Feng Yi himself commanded troops and carried out assignments; he was not an observer standing apart from the army.</w:t>
      </w:r>
    </w:p>
    <w:p w14:paraId="7485C3E9" w14:textId="77777777" w:rsidR="00C60B54" w:rsidRDefault="00000000">
      <w:r>
        <w:t>Paragraph 2. The Book of the Later Han records that, when other commanders discussed their achievements, Feng Yi often withdrew to sit beneath a tree, giving rise to his title, 'General of the Great Tree.' The account also portrays his modesty and reluctance to compete. It describes how men whose achievements helped establish a regime related to their colleagues.</w:t>
      </w:r>
    </w:p>
    <w:p w14:paraId="4AB9B230" w14:textId="77777777" w:rsidR="00C60B54" w:rsidRDefault="00000000">
      <w:r>
        <w:t>Paragraph 3. According to the Book of the Later Han, when commanders gathered to compare achievements, Feng Yi often withdrew beneath a tree, hence his title 'General of the Great Tree.' He continued to undertake military assignments; avoiding arguments about credit did not mean withdrawing from the establishment of the regime. The historian included the movement beneath the tree in his biography, so later readers remembered Feng Yi's modesty. This characterization must be read alongside his actual military achievements to understand the context of the title.</w:t>
      </w:r>
    </w:p>
    <w:p w14:paraId="50F5AEAF" w14:textId="77777777" w:rsidR="00C60B54" w:rsidRDefault="00000000">
      <w:r>
        <w:t>Paragraph 4. The generals who helped establish the Eastern Han commanded different regions and units; the merits they discussed could affect their later political standing. Feng Yi stepped beneath the tree during a specific gathering where others were contending over their achievements. He did not compete for verbal precedence, but he did not deny his service in battle or refuse appointments from the court.</w:t>
      </w:r>
    </w:p>
    <w:p w14:paraId="7C3B41D8" w14:textId="77777777" w:rsidR="00C60B54" w:rsidRDefault="00000000">
      <w:pPr>
        <w:pStyle w:val="31"/>
      </w:pPr>
      <w:r>
        <w:t>Original Line-Specific Historical Comparison — English</w:t>
      </w:r>
    </w:p>
    <w:p w14:paraId="0859E63F" w14:textId="77777777" w:rsidR="00C60B54" w:rsidRDefault="00000000">
      <w:r>
        <w:t xml:space="preserve">Historical comparison — Feng Yi Is Called the General of the Great Tree: The Book of the Later Han records that, when other commanders discussed their achievements, Feng Yi often withdrew to sit beneath a tree, giving rise to his title, 'General of the Great Tree.' The account also portrays his modesty and reluctance to compete. It describes how men whose achievements helped establish a regime related to their colleagues. In the early Eastern Han, commanders accumulated military achievements through their campaigns. Each victory was connected to honors and rewards from the court, and colleagues naturally discussed </w:t>
      </w:r>
      <w:r>
        <w:lastRenderedPageBreak/>
        <w:t>who had accomplished what and where. Feng Yi himself commanded troops and carried out assignments; he was not an observer standing apart from the army. Feng Yi's reluctance to compete over military credit illustrates the ability to recognize when to restrain oneself. Moderation does not deny one's contribution; it avoids turning prestige into another cause of friction. The Xiang commentary reads: 'Not displaying one's abundance brings no blame; this is clear discernment.' This entry focuses on: Great Achievements Need Not Be Flaunted.</w:t>
      </w:r>
    </w:p>
    <w:p w14:paraId="7BE2AC37" w14:textId="77777777" w:rsidR="00C60B54" w:rsidRDefault="00000000">
      <w:pPr>
        <w:pStyle w:val="31"/>
      </w:pPr>
      <w:r>
        <w:t>Editorial Assessment and Limits</w:t>
      </w:r>
    </w:p>
    <w:p w14:paraId="41F5B610" w14:textId="77777777" w:rsidR="00C60B54" w:rsidRDefault="00000000">
      <w:r>
        <w:t>The inherited case record is graded A for interpretive suitability. The historical event remains a later analogy to the Xiang commentary. The original evidence marking B denotes retrospective comparison, not a direct historical quotation of this line by the participants.</w:t>
      </w:r>
    </w:p>
    <w:p w14:paraId="0A5655DD" w14:textId="77777777" w:rsidR="00C60B54" w:rsidRDefault="00000000">
      <w:r>
        <w:t>Record status: editorial_review | Requires independent bilingual semantic review and historical-source approval before publication.</w:t>
      </w:r>
    </w:p>
    <w:p w14:paraId="2D28AECB" w14:textId="77777777" w:rsidR="00C60B54" w:rsidRDefault="00000000">
      <w:r>
        <w:br w:type="page"/>
      </w:r>
    </w:p>
    <w:p w14:paraId="0CC65B5F" w14:textId="77777777" w:rsidR="00C60B54" w:rsidRDefault="00000000">
      <w:pPr>
        <w:pStyle w:val="1"/>
      </w:pPr>
      <w:r>
        <w:lastRenderedPageBreak/>
        <w:t>14 — Da You — Great Possession · Line 083</w:t>
      </w:r>
    </w:p>
    <w:p w14:paraId="30ABF2C7" w14:textId="77777777" w:rsidR="00C60B54" w:rsidRDefault="00000000">
      <w:pPr>
        <w:pStyle w:val="21"/>
      </w:pPr>
      <w:r>
        <w:t>Fifth six | Shang Yang Establishes Trust by Moving a Wooden Pole — Credibility Gives Authority Weight</w:t>
      </w:r>
    </w:p>
    <w:p w14:paraId="4F8D76A9" w14:textId="77777777" w:rsidR="00C60B54" w:rsidRDefault="00000000">
      <w:r>
        <w:t>case_id: XCASE-H14-L5 | unit_id: XIANG-U-14-06 | original_event_id: E61 | original_evidence_type: B (retrospective analogy) | recorded_grade: A | publish_status: editorial_review</w:t>
      </w:r>
    </w:p>
    <w:p w14:paraId="010E1E58" w14:textId="77777777" w:rsidR="00C60B54" w:rsidRDefault="00000000">
      <w:pPr>
        <w:pStyle w:val="31"/>
      </w:pPr>
      <w:r>
        <w:t>Xiang Commentary — English Rendering</w:t>
      </w:r>
    </w:p>
    <w:p w14:paraId="15AECD7E" w14:textId="77777777" w:rsidR="00C60B54" w:rsidRDefault="00000000">
      <w:r>
        <w:t>'His sincerity is shared; trust gives expression to his intentions. The auspiciousness of awe-inspiring authority comes from ease and the absence of defensiveness.'</w:t>
      </w:r>
    </w:p>
    <w:p w14:paraId="6E0E251A" w14:textId="77777777" w:rsidR="00C60B54" w:rsidRDefault="00000000">
      <w:pPr>
        <w:pStyle w:val="31"/>
      </w:pPr>
      <w:r>
        <w:t>Historical Event — Complete Four-Paragraph Translation</w:t>
      </w:r>
    </w:p>
    <w:p w14:paraId="2FB242FB" w14:textId="77777777" w:rsidR="00C60B54" w:rsidRDefault="00000000">
      <w:r>
        <w:t>E61 — Shang Yang Establishes Trust by Moving a Wooden Pole</w:t>
      </w:r>
    </w:p>
    <w:p w14:paraId="64C06209" w14:textId="77777777" w:rsidR="00C60B54" w:rsidRDefault="00000000">
      <w:r>
        <w:t>Paragraph 1. As Shang Yang prepared to introduce new laws in Qin, he wanted residents to know that the government's promises of reward and punishment would be carried out. Before the regulations formally took effect, he selected a small task whose outcome people could see on the spot, so fulfillment of the promise would not require a long wait to verify.</w:t>
      </w:r>
    </w:p>
    <w:p w14:paraId="437DDEB8" w14:textId="77777777" w:rsidR="00C60B54" w:rsidRDefault="00000000">
      <w:r>
        <w:t>Paragraph 2. The Records of the Grand Historian relate that, before promulgating the new laws, Shang Yang placed a wooden pole at a city gate and announced a reward for anyone who moved it. When someone did so, the reward was actually paid. The story uses a small, verifiable act to show how people might be persuaded to trust official promises.</w:t>
      </w:r>
    </w:p>
    <w:p w14:paraId="4ED5FE74" w14:textId="77777777" w:rsidR="00C60B54" w:rsidRDefault="00000000">
      <w:r>
        <w:t>Paragraph 3. According to the Records of the Grand Historian, Shang Yang set up a pole at the gate and offered a reward for moving it. At first no one believed the offer; later someone complied, and Shang Yang paid the announced sum. Residents saw that the order and payment matched, and the new laws were then published. This is a historian's account of establishing the credibility of commands. Carrying out one promised reward did not guarantee the fairness or leniency of every subsequent law. The effects of the reforms must also be assessed through their implementation in local communities.</w:t>
      </w:r>
    </w:p>
    <w:p w14:paraId="028F782B" w14:textId="77777777" w:rsidR="00C60B54" w:rsidRDefault="00000000">
      <w:r>
        <w:t>Paragraph 4. When someone actually moved the pole, Shang Yang paid the amount he had announced, and onlookers could directly compare words with actions. This small-scale demonstration occurred before the new laws were implemented, allowing residents first to observe one reward order being fulfilled. The formal legislation still had to prove itself over a much wider area.</w:t>
      </w:r>
    </w:p>
    <w:p w14:paraId="5501BCCC" w14:textId="77777777" w:rsidR="00C60B54" w:rsidRDefault="00000000">
      <w:pPr>
        <w:pStyle w:val="31"/>
      </w:pPr>
      <w:r>
        <w:t>Original Line-Specific Historical Comparison — English</w:t>
      </w:r>
    </w:p>
    <w:p w14:paraId="3EB4BA46" w14:textId="77777777" w:rsidR="00C60B54" w:rsidRDefault="00000000">
      <w:r>
        <w:t xml:space="preserve">Historical comparison — Shang Yang Establishes Trust by Moving a Wooden Pole: The Records of the Grand Historian relate that, before promulgating the new laws, Shang Yang placed a wooden pole at a city gate and announced a reward for anyone who moved it. When someone did so, the reward was actually paid. The story uses a small, verifiable act to show how people might be persuaded to trust official promises. As Shang Yang prepared to introduce new laws in Qin, he wanted residents to know that the government's promises of reward and punishment would be carried out. Before the regulations formally took effect, he selected a small task whose outcome people could see on the spot, so fulfillment of the </w:t>
      </w:r>
      <w:r>
        <w:lastRenderedPageBreak/>
        <w:t>promise would not require a long wait to verify. The pole-moving episode connects the fulfillment of promises with later reforms. It invites discussion of how public trust supports authority, but it does not make every harsh penal measure of the subsequent reforms justified. The Xiang commentary reads: 'His sincerity is shared; trust gives expression to his intentions. The auspiciousness of awe-inspiring authority comes from ease and the absence of defensiveness.' This entry focuses on: Credibility Gives Authority Weight.</w:t>
      </w:r>
    </w:p>
    <w:p w14:paraId="365AE9F2" w14:textId="77777777" w:rsidR="00C60B54" w:rsidRDefault="00000000">
      <w:pPr>
        <w:pStyle w:val="31"/>
      </w:pPr>
      <w:r>
        <w:t>Editorial Assessment and Limits</w:t>
      </w:r>
    </w:p>
    <w:p w14:paraId="58CDAC93" w14:textId="77777777" w:rsidR="00C60B54" w:rsidRDefault="00000000">
      <w:r>
        <w:t>The inherited case record is graded A for interpretive suitability. The historical event remains a later analogy to the Xiang commentary. The original evidence marking B denotes retrospective comparison, not a direct historical quotation of this line by the participants.</w:t>
      </w:r>
    </w:p>
    <w:p w14:paraId="65625E10" w14:textId="77777777" w:rsidR="00C60B54" w:rsidRDefault="00000000">
      <w:r>
        <w:t>Record status: editorial_review | Requires independent bilingual semantic review and historical-source approval before publication.</w:t>
      </w:r>
    </w:p>
    <w:p w14:paraId="09BF83C7" w14:textId="77777777" w:rsidR="00C60B54" w:rsidRDefault="00000000">
      <w:r>
        <w:br w:type="page"/>
      </w:r>
    </w:p>
    <w:p w14:paraId="132F155B" w14:textId="77777777" w:rsidR="00C60B54" w:rsidRDefault="00000000">
      <w:pPr>
        <w:pStyle w:val="1"/>
      </w:pPr>
      <w:r>
        <w:lastRenderedPageBreak/>
        <w:t>14 — Da You — Great Possession · Line 084</w:t>
      </w:r>
    </w:p>
    <w:p w14:paraId="1052F00B" w14:textId="77777777" w:rsidR="00C60B54" w:rsidRDefault="00000000">
      <w:pPr>
        <w:pStyle w:val="21"/>
      </w:pPr>
      <w:r>
        <w:t>Top nine | Liu Xiu Establishes the Eastern Han and Restores Governance — Explain Success through Observable Conditions</w:t>
      </w:r>
    </w:p>
    <w:p w14:paraId="58CFA15F" w14:textId="77777777" w:rsidR="00C60B54" w:rsidRDefault="00000000">
      <w:r>
        <w:t>case_id: XCASE-H14-L6 | unit_id: XIANG-U-14-07 | original_event_id: E24 | original_evidence_type: B (retrospective analogy) | recorded_grade: B | publish_status: editorial_review</w:t>
      </w:r>
    </w:p>
    <w:p w14:paraId="306EAF60" w14:textId="77777777" w:rsidR="00C60B54" w:rsidRDefault="00000000">
      <w:pPr>
        <w:pStyle w:val="31"/>
      </w:pPr>
      <w:r>
        <w:t>Xiang Commentary — English Rendering</w:t>
      </w:r>
    </w:p>
    <w:p w14:paraId="214AC500" w14:textId="77777777" w:rsidR="00C60B54" w:rsidRDefault="00000000">
      <w:r>
        <w:t>'The highest good fortune of Great Possession comes from Heaven's support.'</w:t>
      </w:r>
    </w:p>
    <w:p w14:paraId="4C7463A5" w14:textId="77777777" w:rsidR="00C60B54" w:rsidRDefault="00000000">
      <w:pPr>
        <w:pStyle w:val="31"/>
      </w:pPr>
      <w:r>
        <w:t>Historical Event — Complete Four-Paragraph Translation</w:t>
      </w:r>
    </w:p>
    <w:p w14:paraId="281F9832" w14:textId="77777777" w:rsidR="00C60B54" w:rsidRDefault="00000000">
      <w:r>
        <w:t>E24 — Liu Xiu Establishes the Eastern Han and Restores Governance</w:t>
      </w:r>
    </w:p>
    <w:p w14:paraId="5F1E752D" w14:textId="77777777" w:rsidR="00C60B54" w:rsidRDefault="00000000">
      <w:r>
        <w:t>Paragraph 1. As Wang Mang's regime collapsed, armed groups competed across different regions. Liu Xiu gradually gained support from troops and local communities, established his own political claim, and then fought forces that had not submitted. Even before the warfare had completely ended, his new government had to maintain officials' work and the people's daily lives in the territory under its control.</w:t>
      </w:r>
    </w:p>
    <w:p w14:paraId="2E823656" w14:textId="77777777" w:rsidR="00C60B54" w:rsidRDefault="00000000">
      <w:r>
        <w:t>Paragraph 2. Following the collapse of Wang Mang's government, Liu Xiu founded the Eastern Han amid competition among rival armed groups. He gradually unified the major regions and reorganized officials, household registration, taxes, and labor obligations. Reconstructing political authority required both dealing with war and restoring ordinary administration and production.</w:t>
      </w:r>
    </w:p>
    <w:p w14:paraId="546B45CD" w14:textId="77777777" w:rsidR="00C60B54" w:rsidRDefault="00000000">
      <w:r>
        <w:t>Paragraph 3. Liu Xiu took the throne in 25 CE and later gradually unified the major regions. Once troops had subdued an area, local officials had to restore household registration, tax and labor arrangements, and agriculture to connect daily administration to the postwar order. Reviving the dynastic name 'Han' was a clear political milestone, but the time needed to restore governance varied from place to place. Years passed between the rise of competing warlords, the founding of the Eastern Han, and control over the major regions.</w:t>
      </w:r>
    </w:p>
    <w:p w14:paraId="3261AB08" w14:textId="77777777" w:rsidR="00C60B54" w:rsidRDefault="00000000">
      <w:r>
        <w:t>Paragraph 4. If population records remained inaccurate after the fighting, the court would struggle to arrange revenue collection or determine the soldiers it could mobilize. As Liu Xiu's territory expanded, officials had to extend registration and the restoration of production into recently pacified areas. Unification and administration overlapped in time; they did not suddenly arrive together in a single year.</w:t>
      </w:r>
    </w:p>
    <w:p w14:paraId="67EB1869" w14:textId="77777777" w:rsidR="00C60B54" w:rsidRDefault="00000000">
      <w:pPr>
        <w:pStyle w:val="31"/>
      </w:pPr>
      <w:r>
        <w:t>Original Line-Specific Historical Comparison — English</w:t>
      </w:r>
    </w:p>
    <w:p w14:paraId="4114716D" w14:textId="77777777" w:rsidR="00C60B54" w:rsidRDefault="00000000">
      <w:r>
        <w:t xml:space="preserve">Historical comparison — Liu Xiu Establishes the Eastern Han and Restores Governance: Following the collapse of Wang Mang's government, Liu Xiu founded the Eastern Han amid competition among rival armed groups. He gradually unified the major regions and reorganized officials, household registration, taxes, and labor obligations. Reconstructing political authority required both dealing with war and restoring ordinary administration and production. As Wang Mang's regime collapsed, armed groups competed across different regions. Liu Xiu gradually gained support from troops and local communities, established his own political claim, and then fought forces that had not submitted. Even before the </w:t>
      </w:r>
      <w:r>
        <w:lastRenderedPageBreak/>
        <w:t>warfare had completely ended, his new government had to maintain officials' work and the people's daily lives in the territory under its control. Liu Xiu's establishment of the Eastern Han allows discussion of political support and administrative capacity. Although the commentary invokes Heaven's favor to explain good fortune, this historical case does not attribute success or failure to divine intervention. The Xiang commentary reads: 'The highest good fortune of Great Possession comes from Heaven's support.' This entry focuses on: Explain Success through Observable Conditions.</w:t>
      </w:r>
    </w:p>
    <w:p w14:paraId="4850310C" w14:textId="77777777" w:rsidR="00C60B54" w:rsidRDefault="00000000">
      <w:pPr>
        <w:pStyle w:val="31"/>
      </w:pPr>
      <w:r>
        <w:t>First-Round Suitability Review — English</w:t>
      </w:r>
    </w:p>
    <w:p w14:paraId="47767A04" w14:textId="77777777" w:rsidR="00C60B54" w:rsidRDefault="00000000">
      <w:r>
        <w:t>The event E24, “Liu Xiu Establishes the Eastern Han and Restores Governance,” can illustrate “acting in accordance with a proper course, in an image of good fortune and support,” but the recorded historical actions cover only some aspects of the image. A policy result or later interpretation must not be treated as evidence that the historical participants based their decisions on the Xiang commentary.</w:t>
      </w:r>
    </w:p>
    <w:p w14:paraId="2733D16F" w14:textId="77777777" w:rsidR="00C60B54" w:rsidRDefault="00000000">
      <w:pPr>
        <w:pStyle w:val="31"/>
      </w:pPr>
      <w:r>
        <w:t>V4.3.1 Revised Line Comparison — English</w:t>
      </w:r>
    </w:p>
    <w:p w14:paraId="09F64AF9" w14:textId="77777777" w:rsidR="00C60B54" w:rsidRDefault="00000000">
      <w:r>
        <w:t>[Retain original case; one limited interpretive revision.] Historical comparison — Liu Xiu Establishes the Eastern Han and Restores Governance: Following the collapse of Wang Mang's government, Liu Xiu founded the Eastern Han amid competition among rival armed groups. He gradually unified the major regions and reorganized officials, household registration, taxes, and labor obligations. Reconstructing political authority required both dealing with war and restoring ordinary administration and production. As Wang Mang's regime collapsed, armed groups competed across different regions. Liu Xiu gradually gained support from troops and local communities, established his own political claim, and then fought forces that had not submitted. Even before the warfare had completely ended, his new government had to maintain officials' work and the people's daily lives in the territory under its control. Liu Xiu's establishment of the Eastern Han allows discussion of political support and administrative capacity. Although the commentary invokes Heaven's favor to explain good fortune, this historical case does not attribute success or failure to divine intervention. The Xiang commentary reads: 'The highest good fortune of Great Possession comes from Heaven's support.' This entry focuses on: Explain Success through Observable Conditions.</w:t>
      </w:r>
    </w:p>
    <w:p w14:paraId="48A6D60C" w14:textId="77777777" w:rsidR="00C60B54" w:rsidRDefault="00000000">
      <w:r>
        <w:t>The original Xiang wording for this line is rendered above. The editorial subject is E24, “Liu Xiu Establishes the Eastern Han and Restores Governance.”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436E6EEA" w14:textId="77777777" w:rsidR="00C60B54" w:rsidRDefault="00000000">
      <w:pPr>
        <w:pStyle w:val="31"/>
      </w:pPr>
      <w:r>
        <w:t>One-Time Recheck — English</w:t>
      </w:r>
    </w:p>
    <w:p w14:paraId="7EA1D7B4" w14:textId="77777777" w:rsidR="00C60B54" w:rsidRDefault="00000000">
      <w:r>
        <w:t>Grade B retained. Only the explanatory wording was revised; no new historical fact is claimed and the original case ID is unchanged.</w:t>
      </w:r>
    </w:p>
    <w:p w14:paraId="21DD0649" w14:textId="77777777" w:rsidR="00C60B54" w:rsidRDefault="00000000">
      <w:r>
        <w:t>Record status: editorial_review | Requires independent bilingual semantic review and historical-source approval before publication.</w:t>
      </w:r>
    </w:p>
    <w:p w14:paraId="3746D598" w14:textId="77777777" w:rsidR="00C60B54" w:rsidRDefault="00000000">
      <w:r>
        <w:lastRenderedPageBreak/>
        <w:br w:type="page"/>
      </w:r>
    </w:p>
    <w:p w14:paraId="337CEF1A" w14:textId="77777777" w:rsidR="00C60B54" w:rsidRDefault="00000000">
      <w:pPr>
        <w:pStyle w:val="1"/>
      </w:pPr>
      <w:r>
        <w:lastRenderedPageBreak/>
        <w:t>15 — Qian — Modesty · Line 085</w:t>
      </w:r>
    </w:p>
    <w:p w14:paraId="5AED8BD7" w14:textId="77777777" w:rsidR="00C60B54" w:rsidRDefault="00000000">
      <w:pPr>
        <w:pStyle w:val="21"/>
      </w:pPr>
      <w:r>
        <w:t>First six | Feng Yi Is Called the General of the Great Tree — Be Capable yet Willing to Take a Modest Place</w:t>
      </w:r>
    </w:p>
    <w:p w14:paraId="661A9750" w14:textId="77777777" w:rsidR="00C60B54" w:rsidRDefault="00000000">
      <w:r>
        <w:t>case_id: XCASE-H15-L1 | unit_id: XIANG-U-15-02 | original_event_id: E15 | original_evidence_type: B (retrospective analogy) | recorded_grade: B | publish_status: editorial_review</w:t>
      </w:r>
    </w:p>
    <w:p w14:paraId="252BBA98" w14:textId="77777777" w:rsidR="00C60B54" w:rsidRDefault="00000000">
      <w:pPr>
        <w:pStyle w:val="31"/>
      </w:pPr>
      <w:r>
        <w:t>Xiang Commentary — English Rendering</w:t>
      </w:r>
    </w:p>
    <w:p w14:paraId="19A22D97" w14:textId="77777777" w:rsidR="00C60B54" w:rsidRDefault="00000000">
      <w:r>
        <w:t>'The modest noble person cultivates the self by taking a low position.'</w:t>
      </w:r>
    </w:p>
    <w:p w14:paraId="7DBBC18F" w14:textId="77777777" w:rsidR="00C60B54" w:rsidRDefault="00000000">
      <w:pPr>
        <w:pStyle w:val="31"/>
      </w:pPr>
      <w:r>
        <w:t>Historical Event — Complete Four-Paragraph Translation</w:t>
      </w:r>
    </w:p>
    <w:p w14:paraId="26FD84A2" w14:textId="77777777" w:rsidR="00C60B54" w:rsidRDefault="00000000">
      <w:r>
        <w:t>E15 — Feng Yi Is Called the General of the Great Tree</w:t>
      </w:r>
    </w:p>
    <w:p w14:paraId="66D61417" w14:textId="77777777" w:rsidR="00C60B54" w:rsidRDefault="00000000">
      <w:r>
        <w:t>Paragraph 1. In the early Eastern Han, commanders accumulated military achievements through their campaigns. Each victory was connected to honors and rewards from the court, and colleagues naturally discussed who had accomplished what and where. Feng Yi himself commanded troops and carried out assignments; he was not an observer standing apart from the army.</w:t>
      </w:r>
    </w:p>
    <w:p w14:paraId="3DCD9D02" w14:textId="77777777" w:rsidR="00C60B54" w:rsidRDefault="00000000">
      <w:r>
        <w:t>Paragraph 2. The Book of the Later Han records that, when other commanders discussed their achievements, Feng Yi often withdrew to sit beneath a tree, giving rise to his title, 'General of the Great Tree.' The account also portrays his modesty and reluctance to compete. It describes how men whose achievements helped establish a regime related to their colleagues.</w:t>
      </w:r>
    </w:p>
    <w:p w14:paraId="140D29B9" w14:textId="77777777" w:rsidR="00C60B54" w:rsidRDefault="00000000">
      <w:r>
        <w:t>Paragraph 3. According to the Book of the Later Han, when commanders gathered to compare achievements, Feng Yi often withdrew beneath a tree, hence his title 'General of the Great Tree.' He continued to undertake military assignments; avoiding arguments about credit did not mean withdrawing from the establishment of the regime. The historian included the movement beneath the tree in his biography, so later readers remembered Feng Yi's modesty. This characterization must be read alongside his actual military achievements to understand the context of the title.</w:t>
      </w:r>
    </w:p>
    <w:p w14:paraId="5806696F" w14:textId="77777777" w:rsidR="00C60B54" w:rsidRDefault="00000000">
      <w:r>
        <w:t>Paragraph 4. The generals who helped establish the Eastern Han commanded different regions and units; the merits they discussed could affect their later political standing. Feng Yi stepped beneath the tree during a specific gathering where others were contending over their achievements. He did not compete for verbal precedence, but he did not deny his service in battle or refuse appointments from the court.</w:t>
      </w:r>
    </w:p>
    <w:p w14:paraId="0907AF41" w14:textId="77777777" w:rsidR="00C60B54" w:rsidRDefault="00000000">
      <w:pPr>
        <w:pStyle w:val="31"/>
      </w:pPr>
      <w:r>
        <w:t>Original Line-Specific Historical Comparison — English</w:t>
      </w:r>
    </w:p>
    <w:p w14:paraId="06DB019F" w14:textId="77777777" w:rsidR="00C60B54" w:rsidRDefault="00000000">
      <w:r>
        <w:t xml:space="preserve">Historical comparison — Feng Yi Is Called the General of the Great Tree: The Book of the Later Han records that, when other commanders discussed their achievements, Feng Yi often withdrew to sit beneath a tree, giving rise to his title, 'General of the Great Tree.' The account also portrays his modesty and reluctance to compete. It describes how men whose achievements helped establish a regime related to their colleagues. In the early Eastern Han, commanders accumulated military achievements through their campaigns. Each victory was connected to honors and rewards from the court, and colleagues naturally discussed </w:t>
      </w:r>
      <w:r>
        <w:lastRenderedPageBreak/>
        <w:t>who had accomplished what and where. Feng Yi himself commanded troops and carried out assignments; he was not an observer standing apart from the army. Feng Yi's withdrawal beneath a tree rather than participating in disputes over credit illustrates self-restraint. Humility is not self-belittlement, but a refusal to treat position as a reason to dominate others. The Xiang commentary reads: 'The modest noble person cultivates the self by taking a low position.' This entry focuses on: Be Capable yet Willing to Take a Modest Place.</w:t>
      </w:r>
    </w:p>
    <w:p w14:paraId="1AD9DC4C" w14:textId="77777777" w:rsidR="00C60B54" w:rsidRDefault="00000000">
      <w:pPr>
        <w:pStyle w:val="31"/>
      </w:pPr>
      <w:r>
        <w:t>First-Round Suitability Review — English</w:t>
      </w:r>
    </w:p>
    <w:p w14:paraId="32E5178B" w14:textId="77777777" w:rsidR="00C60B54" w:rsidRDefault="00000000">
      <w:r>
        <w:t>The event E15, “Feng Yi Is Called the General of the Great Tree,” can illustrate “practicing self-restraint and modesty in a low position,” but the recorded historical actions cover only some aspects of the image. A policy result or later interpretation must not be treated as evidence that the historical participants based their decisions on the Xiang commentary.</w:t>
      </w:r>
    </w:p>
    <w:p w14:paraId="19C4F15C" w14:textId="77777777" w:rsidR="00C60B54" w:rsidRDefault="00000000">
      <w:pPr>
        <w:pStyle w:val="31"/>
      </w:pPr>
      <w:r>
        <w:t>V4.3.1 Revised Line Comparison — English</w:t>
      </w:r>
    </w:p>
    <w:p w14:paraId="336C234D" w14:textId="77777777" w:rsidR="00C60B54" w:rsidRDefault="00000000">
      <w:r>
        <w:t>[Retain original case; one limited interpretive revision.] Historical comparison — Feng Yi Is Called the General of the Great Tree: The Book of the Later Han records that, when other commanders discussed their achievements, Feng Yi often withdrew to sit beneath a tree, giving rise to his title, 'General of the Great Tree.' The account also portrays his modesty and reluctance to compete. It describes how men whose achievements helped establish a regime related to their colleagues. In the early Eastern Han, commanders accumulated military achievements through their campaigns. Each victory was connected to honors and rewards from the court, and colleagues naturally discussed who had accomplished what and where. Feng Yi himself commanded troops and carried out assignments; he was not an observer standing apart from the army. Feng Yi's withdrawal beneath a tree rather than participating in disputes over credit illustrates self-restraint. Humility is not self-belittlement, but a refusal to treat position as a reason to dominate others. The Xiang commentary reads: 'The modest noble person cultivates the self by taking a low position.' This entry focuses on: Be Capable yet Willing to Take a Modest Place.</w:t>
      </w:r>
    </w:p>
    <w:p w14:paraId="56930262" w14:textId="77777777" w:rsidR="00C60B54" w:rsidRDefault="00000000">
      <w:r>
        <w:t>The original Xiang wording for this line is rendered above. The editorial subject is E15, “Feng Yi Is Called the General of the Great Tree.”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60CF5965" w14:textId="77777777" w:rsidR="00C60B54" w:rsidRDefault="00000000">
      <w:pPr>
        <w:pStyle w:val="31"/>
      </w:pPr>
      <w:r>
        <w:t>One-Time Recheck — English</w:t>
      </w:r>
    </w:p>
    <w:p w14:paraId="0DA551D5" w14:textId="77777777" w:rsidR="00C60B54" w:rsidRDefault="00000000">
      <w:r>
        <w:t>Grade B retained. Only the explanatory wording was revised; no new historical fact is claimed and the original case ID is unchanged.</w:t>
      </w:r>
    </w:p>
    <w:p w14:paraId="1A411F90" w14:textId="77777777" w:rsidR="00C60B54" w:rsidRDefault="00000000">
      <w:r>
        <w:t>Record status: editorial_review | Requires independent bilingual semantic review and historical-source approval before publication.</w:t>
      </w:r>
    </w:p>
    <w:p w14:paraId="4F64A038" w14:textId="77777777" w:rsidR="00C60B54" w:rsidRDefault="00000000">
      <w:r>
        <w:br w:type="page"/>
      </w:r>
    </w:p>
    <w:p w14:paraId="62635411" w14:textId="77777777" w:rsidR="00C60B54" w:rsidRDefault="00000000">
      <w:pPr>
        <w:pStyle w:val="1"/>
      </w:pPr>
      <w:r>
        <w:lastRenderedPageBreak/>
        <w:t>15 — Qian — Modesty · Line 086</w:t>
      </w:r>
    </w:p>
    <w:p w14:paraId="179CF435" w14:textId="77777777" w:rsidR="00C60B54" w:rsidRDefault="00000000">
      <w:pPr>
        <w:pStyle w:val="21"/>
      </w:pPr>
      <w:r>
        <w:t>Second six | Feng Yi Gives Way to Colleagues and Avoids Claiming Credit — Inner Modesty Should Be Visible in Actions</w:t>
      </w:r>
    </w:p>
    <w:p w14:paraId="7B515B89" w14:textId="77777777" w:rsidR="00C60B54" w:rsidRDefault="00000000">
      <w:r>
        <w:t>case_id: XCASE-H15-L2 | unit_id: XIANG-U-15-03 | original_event_id: E61 | original_evidence_type: B (retrospective analogy) | recorded_grade: A | publish_status: editorial_review</w:t>
      </w:r>
    </w:p>
    <w:p w14:paraId="7B317F24" w14:textId="77777777" w:rsidR="00C60B54" w:rsidRDefault="00000000">
      <w:r>
        <w:t>VERSION CONTROL: a replacement candidate is present in the Traditional Chinese V4.3.1 record. The archived former event is for audit, not the default reader display.</w:t>
      </w:r>
    </w:p>
    <w:p w14:paraId="34E78955" w14:textId="77777777" w:rsidR="00C60B54" w:rsidRDefault="00000000">
      <w:pPr>
        <w:pStyle w:val="31"/>
      </w:pPr>
      <w:r>
        <w:t>Replacement Candidate — English Translation</w:t>
      </w:r>
    </w:p>
    <w:p w14:paraId="318C4218" w14:textId="77777777" w:rsidR="00C60B54" w:rsidRDefault="00000000">
      <w:r>
        <w:t>event_id: NEW-CN-PM-01502 | Event: Feng Yi Gives Way to Colleagues and Withdraws from Arguments over Credit | version_role: replacement_candidate</w:t>
      </w:r>
    </w:p>
    <w:p w14:paraId="6CD05FBE" w14:textId="77777777" w:rsidR="00C60B54" w:rsidRDefault="00000000">
      <w:r>
        <w:t>In the early Eastern Han, commanders serving under Liu Xiu had long been involved in military operations, and military achievements and status were highly valued. Feng Yi was known among the generals for his modest and retiring manner. Historical sources record that, when he encountered other commanders, he would often yield the road; after the troops had encamped, when the generals gathered to discuss their merits, he generally withdrew beneath a tree. The army therefore called him the 'General of the Great Tree.' His modesty did not mean that he stopped serving: he continued to carry out real military responsibilities. These actions show a manner of conduct expressed not merely in words but in his dealings with others and in occasions when people disputed credit. The historical sources principally record outward words and conduct, not a directly measurable inner state. The phrase 'found within the heart' can therefore only be a bounded retrospective interpretation.</w:t>
      </w:r>
    </w:p>
    <w:p w14:paraId="10F5F1BD" w14:textId="77777777" w:rsidR="00C60B54" w:rsidRDefault="00000000">
      <w:pPr>
        <w:pStyle w:val="31"/>
      </w:pPr>
      <w:r>
        <w:t>Replacement Line-Specific Comparison</w:t>
      </w:r>
    </w:p>
    <w:p w14:paraId="4647A0EC" w14:textId="77777777" w:rsidR="00C60B54" w:rsidRDefault="00000000">
      <w:r>
        <w:t>The Xiang commentary's words, 'Modesty expressed openly brings good fortune when steadfast, because it is found within the heart,' call for humility to have an inner basis that becomes visible outwardly. Feng Yi yielded the road when meeting colleagues and withdrew beneath a tree while other generals disputed credit. These observable actions illustrate how modesty may be expressed through repeated conduct rather than loud self-promotion. Historical biographies characterize those acts as modest and retiring; Feng Yi's actual inner feelings cannot be independently verified, nor can one infer that his later military achievements were thereby guaranteed.</w:t>
      </w:r>
    </w:p>
    <w:p w14:paraId="44F55F97" w14:textId="77777777" w:rsidR="00C60B54" w:rsidRDefault="00000000">
      <w:pPr>
        <w:pStyle w:val="31"/>
      </w:pPr>
      <w:r>
        <w:t>Replacement Source and Limits</w:t>
      </w:r>
    </w:p>
    <w:p w14:paraId="1461063D" w14:textId="77777777" w:rsidR="00C60B54" w:rsidRDefault="00000000">
      <w:r>
        <w:t>Dongguan Hanji, 'Feng Yi'; Book of the Later Han, 'Biography of Feng Yi.' The sources support the core event; particular psychological motives, numerical precision, and all textual variants have not been independently verified. An imperfect correspondence, if any, remains a bounded grade-B analogy in the replacement review. The archived event and comparison are preserved only for editorial audit, not for display in the new version.</w:t>
      </w:r>
    </w:p>
    <w:p w14:paraId="69391897" w14:textId="77777777" w:rsidR="00C60B54" w:rsidRDefault="00000000">
      <w:pPr>
        <w:pStyle w:val="31"/>
      </w:pPr>
      <w:r>
        <w:t>Xiang Commentary — English Rendering</w:t>
      </w:r>
    </w:p>
    <w:p w14:paraId="4E714F2B" w14:textId="77777777" w:rsidR="00C60B54" w:rsidRDefault="00000000">
      <w:r>
        <w:t>'Modesty expressed openly brings good fortune when steadfast, because it is found within the heart.'</w:t>
      </w:r>
    </w:p>
    <w:p w14:paraId="6BF6F731" w14:textId="77777777" w:rsidR="00C60B54" w:rsidRDefault="00000000">
      <w:r>
        <w:lastRenderedPageBreak/>
        <w:t>Received traditional-language explanation — English rendering: When a reputation for modesty becomes known, steadfastness is auspicious. The Xiang commentary explains that the quality is grounded in the heart.</w:t>
      </w:r>
    </w:p>
    <w:p w14:paraId="7C75F315" w14:textId="77777777" w:rsidR="00C60B54" w:rsidRDefault="00000000">
      <w:pPr>
        <w:pStyle w:val="31"/>
      </w:pPr>
      <w:r>
        <w:t>Historical Event — Complete Four-Paragraph Translation (Archived Original)</w:t>
      </w:r>
    </w:p>
    <w:p w14:paraId="53FB5634" w14:textId="77777777" w:rsidR="00C60B54" w:rsidRDefault="00000000">
      <w:r>
        <w:t>E61 — Feng Yi Gives Way to Colleagues and Avoids Claiming Credit | version_role: archived_original</w:t>
      </w:r>
    </w:p>
    <w:p w14:paraId="6C26E02E" w14:textId="77777777" w:rsidR="00C60B54" w:rsidRDefault="00000000">
      <w:r>
        <w:t>Paragraph 1. As Shang Yang prepared to introduce new laws in Qin, he wanted residents to know that the government's promises of reward and punishment would be carried out. Before the regulations formally took effect, he selected a small task whose outcome people could see on the spot, so fulfillment of the promise would not require a long wait to verify.</w:t>
      </w:r>
    </w:p>
    <w:p w14:paraId="2A733601" w14:textId="77777777" w:rsidR="00C60B54" w:rsidRDefault="00000000">
      <w:r>
        <w:t>Paragraph 2. The Records of the Grand Historian relate that, before promulgating the new laws, Shang Yang placed a wooden pole at a city gate and announced a reward for anyone who moved it. When someone did so, the reward was actually paid. The story uses a small, verifiable act to show how people might be persuaded to trust official promises.</w:t>
      </w:r>
    </w:p>
    <w:p w14:paraId="20EB906B" w14:textId="77777777" w:rsidR="00C60B54" w:rsidRDefault="00000000">
      <w:r>
        <w:t>Paragraph 3. According to the Records of the Grand Historian, Shang Yang set up a pole at the gate and offered a reward for moving it. At first no one believed the offer; later someone complied, and Shang Yang paid the announced sum. Residents saw that the order and payment matched, and the new laws were then published. This is a historian's account of establishing the credibility of commands. Carrying out one promised reward did not guarantee the fairness or leniency of every subsequent law. The effects of the reforms must also be assessed through their implementation in local communities.</w:t>
      </w:r>
    </w:p>
    <w:p w14:paraId="08101A5D" w14:textId="77777777" w:rsidR="00C60B54" w:rsidRDefault="00000000">
      <w:r>
        <w:t>Paragraph 4. When someone actually moved the pole, Shang Yang paid the amount he had announced, and onlookers could directly compare words with actions. This small-scale demonstration occurred before the new laws were implemented, allowing residents first to observe one reward order being fulfilled. The formal legislation still had to prove itself over a much wider area.</w:t>
      </w:r>
    </w:p>
    <w:p w14:paraId="6CD00BD1" w14:textId="77777777" w:rsidR="00C60B54" w:rsidRDefault="00000000">
      <w:pPr>
        <w:pStyle w:val="31"/>
      </w:pPr>
      <w:r>
        <w:t>Original Line-Specific Historical Comparison — English</w:t>
      </w:r>
    </w:p>
    <w:p w14:paraId="04624D50" w14:textId="77777777" w:rsidR="00C60B54" w:rsidRDefault="00000000">
      <w:r>
        <w:t>Historical comparison — Feng Yi Gives Way to Colleagues and Avoids Claiming Credit: The Records of the Grand Historian relate that, before promulgating the new laws, Shang Yang placed a wooden pole at a city gate and announced a reward for anyone who moved it. When someone did so, the reward was actually paid. The story uses a small, verifiable act to show how people might be persuaded to trust official promises. As Shang Yang prepared to introduce new laws in Qin, he wanted residents to know that the government's promises of reward and punishment would be carried out. Before the regulations formally took effect, he selected a small task whose outcome people could see on the spot, so fulfillment of the promise would not require a long wait to verify. Feng Yi's repeated practice of giving way to colleagues and avoiding disputes over credit demonstrates modesty through observable behavior rather than through self-advertisement. Yet the actual state of his mind cannot be established from the external record alone. The Xiang commentary reads: 'Modesty expressed openly brings good fortune when steadfast, because it is found within the heart.' This entry focuses on: Inner Modesty Should Be Visible in Actions.</w:t>
      </w:r>
    </w:p>
    <w:p w14:paraId="4A3C9741" w14:textId="77777777" w:rsidR="00C60B54" w:rsidRDefault="00000000">
      <w:pPr>
        <w:pStyle w:val="31"/>
      </w:pPr>
      <w:r>
        <w:lastRenderedPageBreak/>
        <w:t>Archived Original — Editorial Audit Only</w:t>
      </w:r>
    </w:p>
    <w:p w14:paraId="1183845D" w14:textId="77777777" w:rsidR="00C60B54" w:rsidRDefault="00000000">
      <w:r>
        <w:t>The original event and the original line-specific comparison are retained solely as an editorial audit trail. The proposed replacement must be reviewed for historical accuracy, suitability, and publication before it becomes a public-facing record.</w:t>
      </w:r>
    </w:p>
    <w:p w14:paraId="7D799EE6" w14:textId="77777777" w:rsidR="00C60B54" w:rsidRDefault="00000000">
      <w:r>
        <w:t>Archived comparison: The Records of the Grand Historian relate that, before promulgating the new laws, Shang Yang placed a wooden pole at a city gate and announced a reward for anyone who moved it. When someone did so, the reward was actually paid. The story uses a small, verifiable act to show how people might be persuaded to trust official promises. As Shang Yang prepared to introduce new laws in Qin, he wanted residents to know that the government's promises of reward and punishment would be carried out. Before the regulations formally took effect, he selected a small task whose outcome people could see on the spot, so fulfillment of the promise would not require a long wait to verify. Feng Yi's repeated practice of giving way to colleagues and avoiding disputes over credit demonstrates modesty through observable behavior rather than through self-advertisement. Yet the actual state of his mind cannot be established from the external record alone. The Xiang commentary reads: 'Modesty expressed openly brings good fortune when steadfast, because it is found within the heart.'</w:t>
      </w:r>
    </w:p>
    <w:p w14:paraId="3DD1E9D2" w14:textId="77777777" w:rsidR="00C60B54" w:rsidRDefault="00000000">
      <w:r>
        <w:t>Record status: editorial_review | Requires independent bilingual semantic review and historical-source approval before publication.</w:t>
      </w:r>
    </w:p>
    <w:p w14:paraId="3903F854" w14:textId="77777777" w:rsidR="00C60B54" w:rsidRDefault="00000000">
      <w:r>
        <w:br w:type="page"/>
      </w:r>
    </w:p>
    <w:p w14:paraId="685A7C97" w14:textId="77777777" w:rsidR="00C60B54" w:rsidRDefault="00000000">
      <w:pPr>
        <w:pStyle w:val="1"/>
      </w:pPr>
      <w:r>
        <w:lastRenderedPageBreak/>
        <w:t>15 — Qian — Modesty · Line 087</w:t>
      </w:r>
    </w:p>
    <w:p w14:paraId="726A9108" w14:textId="77777777" w:rsidR="00C60B54" w:rsidRDefault="00000000">
      <w:pPr>
        <w:pStyle w:val="21"/>
      </w:pPr>
      <w:r>
        <w:t>Third nine | Xiao He Supports the Chu–Han War from Guanzhong — Do the Necessary Work without Seeking First Place</w:t>
      </w:r>
    </w:p>
    <w:p w14:paraId="7D4ADA7C" w14:textId="77777777" w:rsidR="00C60B54" w:rsidRDefault="00000000">
      <w:r>
        <w:t>case_id: XCASE-H15-L3 | unit_id: XIANG-U-15-04 | original_event_id: E27 | original_evidence_type: B (retrospective analogy) | recorded_grade: A | publish_status: editorial_review</w:t>
      </w:r>
    </w:p>
    <w:p w14:paraId="3BACCD8B" w14:textId="77777777" w:rsidR="00C60B54" w:rsidRDefault="00000000">
      <w:pPr>
        <w:pStyle w:val="31"/>
      </w:pPr>
      <w:r>
        <w:t>Xiang Commentary — English Rendering</w:t>
      </w:r>
    </w:p>
    <w:p w14:paraId="6F562921" w14:textId="77777777" w:rsidR="00C60B54" w:rsidRDefault="00000000">
      <w:r>
        <w:t>'The hardworking and modest noble person earns the allegiance of the people.'</w:t>
      </w:r>
    </w:p>
    <w:p w14:paraId="5774DCCF" w14:textId="77777777" w:rsidR="00C60B54" w:rsidRDefault="00000000">
      <w:pPr>
        <w:pStyle w:val="31"/>
      </w:pPr>
      <w:r>
        <w:t>Historical Event — Complete Four-Paragraph Translation</w:t>
      </w:r>
    </w:p>
    <w:p w14:paraId="3947DAEC" w14:textId="77777777" w:rsidR="00C60B54" w:rsidRDefault="00000000">
      <w:r>
        <w:t>E27 — Xiao He Supports the Chu–Han War from Guanzhong</w:t>
      </w:r>
    </w:p>
    <w:p w14:paraId="14A674E4" w14:textId="77777777" w:rsidR="00C60B54" w:rsidRDefault="00000000">
      <w:r>
        <w:t>Paragraph 1. During the Chu–Han War, Liu Bang's frontline armies continually needed provisions and fresh soldiers. Guanzhong, under his control, provided conditions for transporting supplies and managing the population. If local administration stopped functioning, even short-term gains on the battlefield would be difficult to sustain.</w:t>
      </w:r>
    </w:p>
    <w:p w14:paraId="50DF0A8C" w14:textId="77777777" w:rsidR="00C60B54" w:rsidRDefault="00000000">
      <w:r>
        <w:t>Paragraph 2. During the struggle between Chu and Han, Xiao He remained chiefly in Guanzhong, managing population records, grain provisions, and the replenishment of soldiers so that Liu Bang's troops received continuing support. The Book of Han and other historical works describe this rear-area work as a significant condition enabling Han forces to keep fighting.</w:t>
      </w:r>
    </w:p>
    <w:p w14:paraId="17A46DC9" w14:textId="77777777" w:rsidR="00C60B54" w:rsidRDefault="00000000">
      <w:r>
        <w:t>Paragraph 3. Xiao He stayed in Guanzhong, administered local affairs, and supplied personnel and grain to the front. Each time an army exhausted its resources, the rear had to mobilize and transport supplies again. The Book of Han and other historical records, in describing Han victories, also record Xiao He's administrative and logistical work. Those responsibilities are not visible in images of a major battle, yet they took place between successive engagements; assessments of military merit therefore cannot be confined to frontline commanders.</w:t>
      </w:r>
    </w:p>
    <w:p w14:paraId="1A147217" w14:textId="77777777" w:rsidR="00C60B54" w:rsidRDefault="00000000">
      <w:r>
        <w:t>Paragraph 4. Replenishing troops involved more than writing a number on a register: personnel had to be organized locally, grain maintained, and both delivered to the front. Xiao He's administrative work was linked to Liu Bang's recurring battlefield needs, allowing Han troops to retain the manpower and materials to fight again after successive clashes.</w:t>
      </w:r>
    </w:p>
    <w:p w14:paraId="1D69AD6E" w14:textId="77777777" w:rsidR="00C60B54" w:rsidRDefault="00000000">
      <w:pPr>
        <w:pStyle w:val="31"/>
      </w:pPr>
      <w:r>
        <w:t>Original Line-Specific Historical Comparison — English</w:t>
      </w:r>
    </w:p>
    <w:p w14:paraId="7A2F1CF7" w14:textId="77777777" w:rsidR="00C60B54" w:rsidRDefault="00000000">
      <w:r>
        <w:t xml:space="preserve">Historical comparison — Xiao He Supports the Chu–Han War from Guanzhong: During the struggle between Chu and Han, Xiao He remained chiefly in Guanzhong, managing population records, grain provisions, and the replenishment of soldiers so that Liu Bang's troops received continuing support. The Book of Han and other historical works describe this rear-area work as a significant condition enabling Han forces to keep fighting. During the Chu–Han War, Liu Bang's frontline armies continually needed provisions and fresh soldiers. Guanzhong, under his control, provided conditions for transporting supplies and managing the population. If local administration stopped functioning, even short-term gains on the battlefield would be difficult to sustain. Xiao He's logistical contributions show that </w:t>
      </w:r>
      <w:r>
        <w:lastRenderedPageBreak/>
        <w:t>work sustaining the situation is not necessarily the most visible. This can be compared with the ideal of exertion accompanied by humility, but it does not establish that everyone willingly obeyed. The Xiang commentary reads: 'The hardworking and modest noble person earns the allegiance of the people.' This entry focuses on: Do the Necessary Work without Seeking First Place.</w:t>
      </w:r>
    </w:p>
    <w:p w14:paraId="7C771EEC" w14:textId="77777777" w:rsidR="00C60B54" w:rsidRDefault="00000000">
      <w:pPr>
        <w:pStyle w:val="31"/>
      </w:pPr>
      <w:r>
        <w:t>Editorial Assessment and Limits</w:t>
      </w:r>
    </w:p>
    <w:p w14:paraId="00EA32DB" w14:textId="77777777" w:rsidR="00C60B54" w:rsidRDefault="00000000">
      <w:r>
        <w:t>The inherited case record is graded A for interpretive suitability. The historical event remains a later analogy to the Xiang commentary. The original evidence marking B denotes retrospective comparison, not a direct historical quotation of this line by the participants.</w:t>
      </w:r>
    </w:p>
    <w:p w14:paraId="33ADBD6C" w14:textId="77777777" w:rsidR="00C60B54" w:rsidRDefault="00000000">
      <w:r>
        <w:t>Record status: editorial_review | Requires independent bilingual semantic review and historical-source approval before publication.</w:t>
      </w:r>
    </w:p>
    <w:p w14:paraId="2B48A51D" w14:textId="77777777" w:rsidR="00C60B54" w:rsidRDefault="00000000">
      <w:r>
        <w:br w:type="page"/>
      </w:r>
    </w:p>
    <w:p w14:paraId="1CF31674" w14:textId="77777777" w:rsidR="00C60B54" w:rsidRDefault="00000000">
      <w:pPr>
        <w:pStyle w:val="1"/>
      </w:pPr>
      <w:r>
        <w:lastRenderedPageBreak/>
        <w:t>15 — Qian — Modesty · Line 088</w:t>
      </w:r>
    </w:p>
    <w:p w14:paraId="34B111DB" w14:textId="77777777" w:rsidR="00C60B54" w:rsidRDefault="00000000">
      <w:pPr>
        <w:pStyle w:val="21"/>
      </w:pPr>
      <w:r>
        <w:t>Fourth six | Bao Zheng Opposes Zhang Yaozuo’s Promotion — Courtesy Does Not Mean Abandoning Principles</w:t>
      </w:r>
    </w:p>
    <w:p w14:paraId="0806D91D" w14:textId="77777777" w:rsidR="00C60B54" w:rsidRDefault="00000000">
      <w:r>
        <w:t>case_id: XCASE-H15-L4 | unit_id: XIANG-U-15-05 | original_event_id: E21 | original_evidence_type: B (retrospective analogy) | recorded_grade: B | publish_status: editorial_review</w:t>
      </w:r>
    </w:p>
    <w:p w14:paraId="09C3E180" w14:textId="77777777" w:rsidR="00C60B54" w:rsidRDefault="00000000">
      <w:pPr>
        <w:pStyle w:val="31"/>
      </w:pPr>
      <w:r>
        <w:t>Xiang Commentary — English Rendering</w:t>
      </w:r>
    </w:p>
    <w:p w14:paraId="3AAEB0EC" w14:textId="77777777" w:rsidR="00C60B54" w:rsidRDefault="00000000">
      <w:r>
        <w:t>'Nothing is unfavorable in exercising modesty; one does not violate the proper rule.'</w:t>
      </w:r>
    </w:p>
    <w:p w14:paraId="5AC61F84" w14:textId="77777777" w:rsidR="00C60B54" w:rsidRDefault="00000000">
      <w:pPr>
        <w:pStyle w:val="31"/>
      </w:pPr>
      <w:r>
        <w:t>Historical Event — Complete Four-Paragraph Translation</w:t>
      </w:r>
    </w:p>
    <w:p w14:paraId="7DB401F0" w14:textId="77777777" w:rsidR="00C60B54" w:rsidRDefault="00000000">
      <w:r>
        <w:t>E21 — Bao Zheng Opposes Zhang Yaozuo’s Promotion</w:t>
      </w:r>
    </w:p>
    <w:p w14:paraId="7DBB3F1B" w14:textId="77777777" w:rsidR="00C60B54" w:rsidRDefault="00000000">
      <w:r>
        <w:t>Paragraph 1. During Emperor Renzong's reign in the Northern Song, Zhang Yaozuo received promotions owing to his family relationship with the palace, attracting the attention of court officials. For officials charged with remonstrance and oversight, this was not merely a change in one person's position; it concerned whether appointments would be influenced by connections to the imperial family.</w:t>
      </w:r>
    </w:p>
    <w:p w14:paraId="1370F6CE" w14:textId="77777777" w:rsidR="00C60B54" w:rsidRDefault="00000000">
      <w:r>
        <w:t>Paragraph 2. Zhang Yaozuo was advanced because of his family relationship with the palace, prompting opposition from Bao Zheng and other remonstrance officials. They challenged the decisions through memorials and court debates, urging the emperor to reconsider the appointments. The point of this case is how officials attempted to constrain the exercise of appointment power.</w:t>
      </w:r>
    </w:p>
    <w:p w14:paraId="6FB90A62" w14:textId="77777777" w:rsidR="00C60B54" w:rsidRDefault="00000000">
      <w:r>
        <w:t>Paragraph 3. Bao Zheng and others submitted memorials setting out their objections and asking the emperor to review Zhang Yaozuo's offices. A debate arose between imperial appointment authority and the right to remonstrate, with opinions communicated through official documents and court audiences. This happened within the procedure for appointing officials; it must not be rewritten as Bao Zheng criminally trying Zhang Yaozuo in his courtroom. The central questions were who would receive an office, on what grounds, and how the emperor would respond to officials' challenges.</w:t>
      </w:r>
    </w:p>
    <w:p w14:paraId="28D051BB" w14:textId="77777777" w:rsidR="00C60B54" w:rsidRDefault="00000000">
      <w:r>
        <w:t>Paragraph 4. Remonstrance officials could not themselves appoint or dismiss officials in place of the emperor. They could submit arguments and continue debate at court. Zhang Yaozuo's appointments must also be distinguished by office and date; the controversy cannot be compressed into a simple claim that a relative of the palace was 'guilty.' What Bao Zheng left was a formal objection to a personnel decision.</w:t>
      </w:r>
    </w:p>
    <w:p w14:paraId="5ADC3DC9" w14:textId="77777777" w:rsidR="00C60B54" w:rsidRDefault="00000000">
      <w:pPr>
        <w:pStyle w:val="31"/>
      </w:pPr>
      <w:r>
        <w:t>Original Line-Specific Historical Comparison — English</w:t>
      </w:r>
    </w:p>
    <w:p w14:paraId="4E3B3377" w14:textId="77777777" w:rsidR="00C60B54" w:rsidRDefault="00000000">
      <w:r>
        <w:t xml:space="preserve">Historical comparison — Bao Zheng Opposes Zhang Yaozuo’s Promotion: Zhang Yaozuo was advanced because of his family relationship with the palace, prompting opposition from Bao Zheng and other remonstrance officials. They challenged the decisions through memorials and court debates, urging the emperor to reconsider the appointments. The point of this case is how officials attempted to constrain the exercise of appointment power. During Emperor Renzong's reign in the Northern Song, Zhang Yaozuo received promotions owing to his family relationship with the palace, attracting the attention of court officials. For </w:t>
      </w:r>
      <w:r>
        <w:lastRenderedPageBreak/>
        <w:t>officials charged with remonstrance and oversight, this was not merely a change in one person's position; it concerned whether appointments would be influenced by connections to the imperial family. Bao Zheng's opposition to a questionable appointment provides a way to discuss the responsibility to uphold proper rules. The case chiefly illustrates not violating norms; it does not establish that his method of remonstrance was always gentle. The Xiang commentary reads: 'Nothing is unfavorable in exercising modesty; one does not violate the proper rule.' This entry focuses on: Courtesy Does Not Mean Abandoning Principles.</w:t>
      </w:r>
    </w:p>
    <w:p w14:paraId="50324834" w14:textId="77777777" w:rsidR="00C60B54" w:rsidRDefault="00000000">
      <w:pPr>
        <w:pStyle w:val="31"/>
      </w:pPr>
      <w:r>
        <w:t>First-Round Suitability Review — English</w:t>
      </w:r>
    </w:p>
    <w:p w14:paraId="3408C2EA" w14:textId="77777777" w:rsidR="00C60B54" w:rsidRDefault="00000000">
      <w:r>
        <w:t>The event E21, “Bao Zheng Opposes Zhang Yaozuo’s Promotion,” can illustrate “preserving the rules while practicing modesty,” but the recorded historical actions cover only some aspects of the image. A policy result or later interpretation must not be treated as evidence that the historical participants based their decisions on the Xiang commentary.</w:t>
      </w:r>
    </w:p>
    <w:p w14:paraId="4F2A648C" w14:textId="77777777" w:rsidR="00C60B54" w:rsidRDefault="00000000">
      <w:pPr>
        <w:pStyle w:val="31"/>
      </w:pPr>
      <w:r>
        <w:t>V4.3.1 Revised Line Comparison — English</w:t>
      </w:r>
    </w:p>
    <w:p w14:paraId="28602B06" w14:textId="77777777" w:rsidR="00C60B54" w:rsidRDefault="00000000">
      <w:r>
        <w:t>[Retain original case; one limited interpretive revision.] Historical comparison — Bao Zheng Opposes Zhang Yaozuo’s Promotion: Zhang Yaozuo was advanced because of his family relationship with the palace, prompting opposition from Bao Zheng and other remonstrance officials. They challenged the decisions through memorials and court debates, urging the emperor to reconsider the appointments. The point of this case is how officials attempted to constrain the exercise of appointment power. During Emperor Renzong's reign in the Northern Song, Zhang Yaozuo received promotions owing to his family relationship with the palace, attracting the attention of court officials. For officials charged with remonstrance and oversight, this was not merely a change in one person's position; it concerned whether appointments would be influenced by connections to the imperial family. Bao Zheng's opposition to a questionable appointment provides a way to discuss the responsibility to uphold proper rules. The case chiefly illustrates not violating norms; it does not establish that his method of remonstrance was always gentle. The Xiang commentary reads: 'Nothing is unfavorable in exercising modesty; one does not violate the proper rule.' This entry focuses on: Courtesy Does Not Mean Abandoning Principles.</w:t>
      </w:r>
    </w:p>
    <w:p w14:paraId="0C5F48B2" w14:textId="77777777" w:rsidR="00C60B54" w:rsidRDefault="00000000">
      <w:r>
        <w:t>The original Xiang wording for this line is rendered above. The editorial subject is E21, “Bao Zheng Opposes Zhang Yaozuo’s Promotion.”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3E747B07" w14:textId="77777777" w:rsidR="00C60B54" w:rsidRDefault="00000000">
      <w:pPr>
        <w:pStyle w:val="31"/>
      </w:pPr>
      <w:r>
        <w:t>One-Time Recheck — English</w:t>
      </w:r>
    </w:p>
    <w:p w14:paraId="15A09563" w14:textId="77777777" w:rsidR="00C60B54" w:rsidRDefault="00000000">
      <w:r>
        <w:t>Grade B retained. Only the explanatory wording was revised; no new historical fact is claimed and the original case ID is unchanged.</w:t>
      </w:r>
    </w:p>
    <w:p w14:paraId="4C8FA246" w14:textId="77777777" w:rsidR="00C60B54" w:rsidRDefault="00000000">
      <w:r>
        <w:t>Record status: editorial_review | Requires independent bilingual semantic review and historical-source approval before publication.</w:t>
      </w:r>
    </w:p>
    <w:p w14:paraId="3D5130D2" w14:textId="77777777" w:rsidR="00C60B54" w:rsidRDefault="00000000">
      <w:r>
        <w:lastRenderedPageBreak/>
        <w:br w:type="page"/>
      </w:r>
    </w:p>
    <w:p w14:paraId="6ECAB683" w14:textId="77777777" w:rsidR="00C60B54" w:rsidRDefault="00000000">
      <w:pPr>
        <w:pStyle w:val="1"/>
      </w:pPr>
      <w:r>
        <w:lastRenderedPageBreak/>
        <w:t>15 — Qian — Modesty · Line 089</w:t>
      </w:r>
    </w:p>
    <w:p w14:paraId="71C8B1B4" w14:textId="77777777" w:rsidR="00C60B54" w:rsidRDefault="00000000">
      <w:pPr>
        <w:pStyle w:val="21"/>
      </w:pPr>
      <w:r>
        <w:t>Fifth six | Qi Jiguang Recruits and Trains Soldiers at Yiwu — Self-Restraint Is Compatible with Active Defense</w:t>
      </w:r>
    </w:p>
    <w:p w14:paraId="3B5638CF" w14:textId="77777777" w:rsidR="00C60B54" w:rsidRDefault="00000000">
      <w:r>
        <w:t>case_id: XCASE-H15-L5 | unit_id: XIANG-U-15-06 | original_event_id: E26 | original_evidence_type: B (retrospective analogy) | recorded_grade: B | publish_status: editorial_review</w:t>
      </w:r>
    </w:p>
    <w:p w14:paraId="75CE1EC2" w14:textId="77777777" w:rsidR="00C60B54" w:rsidRDefault="00000000">
      <w:pPr>
        <w:pStyle w:val="31"/>
      </w:pPr>
      <w:r>
        <w:t>Xiang Commentary — English Rendering</w:t>
      </w:r>
    </w:p>
    <w:p w14:paraId="7F7EF634" w14:textId="77777777" w:rsidR="00C60B54" w:rsidRDefault="00000000">
      <w:r>
        <w:t>'It is useful to undertake a punitive expedition against those who do not submit.'</w:t>
      </w:r>
    </w:p>
    <w:p w14:paraId="44B8214D" w14:textId="77777777" w:rsidR="00C60B54" w:rsidRDefault="00000000">
      <w:pPr>
        <w:pStyle w:val="31"/>
      </w:pPr>
      <w:r>
        <w:t>Historical Event — Complete Four-Paragraph Translation</w:t>
      </w:r>
    </w:p>
    <w:p w14:paraId="66E25CEA" w14:textId="77777777" w:rsidR="00C60B54" w:rsidRDefault="00000000">
      <w:r>
        <w:t>E26 — Qi Jiguang Recruits and Trains Soldiers at Yiwu</w:t>
      </w:r>
    </w:p>
    <w:p w14:paraId="151363F6" w14:textId="77777777" w:rsidR="00C60B54" w:rsidRDefault="00000000">
      <w:r>
        <w:t>Paragraph 1. When Japanese-pirate incursions troubled the southeastern Ming coast, local forces faced challenges in recruiting, training, and fighting. Qi Jiguang recruited in Yiwu, seeking disciplined recruits willing to undergo training. Individual courage alone could not guarantee that a small unit would move in coordination on the battlefield.</w:t>
      </w:r>
    </w:p>
    <w:p w14:paraId="23EE9DE0" w14:textId="77777777" w:rsidR="00C60B54" w:rsidRDefault="00000000">
      <w:r>
        <w:t>Paragraph 2. Qi Jiguang recruited soldiers in Yiwu, stressing selection, discipline, and unit coordination. In campaigns against the pirates he employed combinations of weapons and formations that supported one another. His military training writings likewise emphasized converting exercises into actions and rules that soldiers could actually perform.</w:t>
      </w:r>
    </w:p>
    <w:p w14:paraId="142B551F" w14:textId="77777777" w:rsidR="00C60B54" w:rsidRDefault="00000000">
      <w:r>
        <w:t>Paragraph 3. Once enlisted, soldiers practiced combining different weapons, maintaining positions, and marching. Such arrangements were put into use in campaigns against the pirates, and Qi Jiguang also recorded training standards in his writings. Selecting men, organizing units, and drilling them took time so that individuals learned to cover one another. Results in battle also depended on terrain, supplies, and the opponent; they cannot all be credited to one formation with a memorable name.</w:t>
      </w:r>
    </w:p>
    <w:p w14:paraId="5D6D4952" w14:textId="77777777" w:rsidR="00C60B54" w:rsidRDefault="00000000">
      <w:r>
        <w:t>Paragraph 4. If recruits had not practiced in peacetime, their first attempt at coordination upon meeting an enemy could lead to weapons of different lengths and unit positions obstructing one another. Qi Jiguang required repeated drills under shared rules, giving battlefield commands a practicable basis. His units still had to respond to changing opponents in different theaters thereafter.</w:t>
      </w:r>
    </w:p>
    <w:p w14:paraId="44A2BE6F" w14:textId="77777777" w:rsidR="00C60B54" w:rsidRDefault="00000000">
      <w:pPr>
        <w:pStyle w:val="31"/>
      </w:pPr>
      <w:r>
        <w:t>Original Line-Specific Historical Comparison — English</w:t>
      </w:r>
    </w:p>
    <w:p w14:paraId="32707487" w14:textId="77777777" w:rsidR="00C60B54" w:rsidRDefault="00000000">
      <w:r>
        <w:t xml:space="preserve">Historical comparison — Qi Jiguang Recruits and Trains Soldiers at Yiwu: Qi Jiguang recruited soldiers in Yiwu, stressing selection, discipline, and unit coordination. In campaigns against the pirates he employed combinations of weapons and formations that supported one another. His military training writings likewise emphasized converting exercises into actions and rules that soldiers could actually perform. When Japanese-pirate incursions troubled the southeastern Ming coast, local forces faced challenges in recruiting, training, and fighting. Qi Jiguang recruited in Yiwu, seeking disciplined recruits willing to undergo training. Individual courage alone could not guarantee that a small unit would move in coordination on the battlefield. Qi Jiguang's training to resist coastal raids can illustrate that modest conduct and necessary defense are not mutually exclusive. This does </w:t>
      </w:r>
      <w:r>
        <w:lastRenderedPageBreak/>
        <w:t>not employ the hexagram to endorse any act of aggression. The Xiang commentary reads: 'It is useful to undertake a punitive expedition against those who do not submit.' This entry focuses on: Self-Restraint Is Compatible with Active Defense.</w:t>
      </w:r>
    </w:p>
    <w:p w14:paraId="1F332E78" w14:textId="77777777" w:rsidR="00C60B54" w:rsidRDefault="00000000">
      <w:pPr>
        <w:pStyle w:val="31"/>
      </w:pPr>
      <w:r>
        <w:t>First-Round Suitability Review — English</w:t>
      </w:r>
    </w:p>
    <w:p w14:paraId="098A79C1" w14:textId="77777777" w:rsidR="00C60B54" w:rsidRDefault="00000000">
      <w:r>
        <w:t>The event E26, “Qi Jiguang Recruits and Trains Soldiers at Yiwu,” can illustrate “using force under the stated imagery while remaining modest,” but the recorded historical actions cover only some aspects of the image. A policy result or later interpretation must not be treated as evidence that the historical participants based their decisions on the Xiang commentary.</w:t>
      </w:r>
    </w:p>
    <w:p w14:paraId="206D9185" w14:textId="77777777" w:rsidR="00C60B54" w:rsidRDefault="00000000">
      <w:pPr>
        <w:pStyle w:val="31"/>
      </w:pPr>
      <w:r>
        <w:t>V4.3.1 Revised Line Comparison — English</w:t>
      </w:r>
    </w:p>
    <w:p w14:paraId="26745BD5" w14:textId="77777777" w:rsidR="00C60B54" w:rsidRDefault="00000000">
      <w:r>
        <w:t>[Retain original case; one limited interpretive revision.] Historical comparison — Qi Jiguang Recruits and Trains Soldiers at Yiwu: Qi Jiguang recruited soldiers in Yiwu, stressing selection, discipline, and unit coordination. In campaigns against the pirates he employed combinations of weapons and formations that supported one another. His military training writings likewise emphasized converting exercises into actions and rules that soldiers could actually perform. When Japanese-pirate incursions troubled the southeastern Ming coast, local forces faced challenges in recruiting, training, and fighting. Qi Jiguang recruited in Yiwu, seeking disciplined recruits willing to undergo training. Individual courage alone could not guarantee that a small unit would move in coordination on the battlefield. Qi Jiguang's training to resist coastal raids can illustrate that modest conduct and necessary defense are not mutually exclusive. This does not employ the hexagram to endorse any act of aggression. The Xiang commentary reads: 'It is useful to undertake a punitive expedition against those who do not submit.' This entry focuses on: Self-Restraint Is Compatible with Active Defense.</w:t>
      </w:r>
    </w:p>
    <w:p w14:paraId="58F3BCEA" w14:textId="77777777" w:rsidR="00C60B54" w:rsidRDefault="00000000">
      <w:r>
        <w:t>The original Xiang wording for this line is rendered above. The editorial subject is E26, “Qi Jiguang Recruits and Trains Soldiers at Yiwu.”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19A3423D" w14:textId="77777777" w:rsidR="00C60B54" w:rsidRDefault="00000000">
      <w:pPr>
        <w:pStyle w:val="31"/>
      </w:pPr>
      <w:r>
        <w:t>One-Time Recheck — English</w:t>
      </w:r>
    </w:p>
    <w:p w14:paraId="2730E0D9" w14:textId="77777777" w:rsidR="00C60B54" w:rsidRDefault="00000000">
      <w:r>
        <w:t>Grade B retained. Only the explanatory wording was revised; no new historical fact is claimed and the original case ID is unchanged.</w:t>
      </w:r>
    </w:p>
    <w:p w14:paraId="192EB1A3" w14:textId="77777777" w:rsidR="00C60B54" w:rsidRDefault="00000000">
      <w:r>
        <w:t>Record status: editorial_review | Requires independent bilingual semantic review and historical-source approval before publication.</w:t>
      </w:r>
    </w:p>
    <w:p w14:paraId="2F6174A9" w14:textId="77777777" w:rsidR="00C60B54" w:rsidRDefault="00000000">
      <w:r>
        <w:br w:type="page"/>
      </w:r>
    </w:p>
    <w:p w14:paraId="48C544F2" w14:textId="77777777" w:rsidR="00C60B54" w:rsidRDefault="00000000">
      <w:pPr>
        <w:pStyle w:val="1"/>
      </w:pPr>
      <w:r>
        <w:lastRenderedPageBreak/>
        <w:t>15 — Qian — Modesty · Line 090</w:t>
      </w:r>
    </w:p>
    <w:p w14:paraId="52F2D1AD" w14:textId="77777777" w:rsidR="00C60B54" w:rsidRDefault="00000000">
      <w:pPr>
        <w:pStyle w:val="21"/>
      </w:pPr>
      <w:r>
        <w:t>Top six | Zhou Yafu Waits for an Opportunity during the Rebellion of the Seven States — Internal Conflict Still Calls for Restraint</w:t>
      </w:r>
    </w:p>
    <w:p w14:paraId="4862CAEA" w14:textId="77777777" w:rsidR="00C60B54" w:rsidRDefault="00000000">
      <w:r>
        <w:t>case_id: XCASE-H15-L6 | unit_id: XIANG-U-15-07 | original_event_id: E05 | original_evidence_type: B (retrospective analogy) | recorded_grade: B | publish_status: editorial_review</w:t>
      </w:r>
    </w:p>
    <w:p w14:paraId="110F5086" w14:textId="77777777" w:rsidR="00C60B54" w:rsidRDefault="00000000">
      <w:pPr>
        <w:pStyle w:val="31"/>
      </w:pPr>
      <w:r>
        <w:t>Xiang Commentary — English Rendering</w:t>
      </w:r>
    </w:p>
    <w:p w14:paraId="1390CC2C" w14:textId="77777777" w:rsidR="00C60B54" w:rsidRDefault="00000000">
      <w:r>
        <w:t>'Modesty made known still leaves the aspiration unfulfilled; troops may be sent against cities and states.'</w:t>
      </w:r>
    </w:p>
    <w:p w14:paraId="34F55CE5" w14:textId="77777777" w:rsidR="00C60B54" w:rsidRDefault="00000000">
      <w:pPr>
        <w:pStyle w:val="31"/>
      </w:pPr>
      <w:r>
        <w:t>Historical Event — Complete Four-Paragraph Translation</w:t>
      </w:r>
    </w:p>
    <w:p w14:paraId="43F99DC6" w14:textId="77777777" w:rsidR="00C60B54" w:rsidRDefault="00000000">
      <w:r>
        <w:t>E05 — Zhou Yafu Waits for an Opportunity during the Rebellion of the Seven States</w:t>
      </w:r>
    </w:p>
    <w:p w14:paraId="5A2693F0" w14:textId="77777777" w:rsidR="00C60B54" w:rsidRDefault="00000000">
      <w:r>
        <w:t>Paragraph 1. In 154 BCE, seven kingdoms rebelled against Han, and the Wu and Chu armies advanced, leaving the kingdom of Liang in urgent need of aid. The court dispatched Zhou Yafu to command troops. He had to consider both Liang's immediate danger and the main enemy armies' supply lines. If he moved at once in response to the enemy's offensive, Han forces might be forced into a decisive battle under conditions chosen by their opponents.</w:t>
      </w:r>
    </w:p>
    <w:p w14:paraId="15064451" w14:textId="77777777" w:rsidR="00C60B54" w:rsidRDefault="00000000">
      <w:r>
        <w:t>Paragraph 2. After the Rebellion of the Seven States began, Zhou Yafu did not continually seek a frontal decisive battle. He held his positions, sent troops to sever Wu and Chu supply routes, waited until the enemy experienced provisioning difficulties, and seized the opportunity as they retreated. Liang remained under pressure, which also made this deployment politically controversial.</w:t>
      </w:r>
    </w:p>
    <w:p w14:paraId="2C77A102" w14:textId="77777777" w:rsidR="00C60B54" w:rsidRDefault="00000000">
      <w:r>
        <w:t>Paragraph 3. Zhou Yafu held his own position while sending troops to cut the Wu and Chu armies' supply lines. The pressure on Liang did not disappear, and he faced political criticism for failing to rescue it immediately. Only when the enemy's supplies were obstructed and its offensive became unsustainable did he strike as its forces withdrew. The victory in suppressing the rebellion coexisted with the risks Liang had borne. This military operation changed battlefield conditions by attacking the enemy's food supply from behind.</w:t>
      </w:r>
    </w:p>
    <w:p w14:paraId="04688B71" w14:textId="77777777" w:rsidR="00C60B54" w:rsidRDefault="00000000">
      <w:r>
        <w:t>Paragraph 4. Zhou Yafu's choice prevented Liang from receiving comprehensive relief at once, and its court resented this; Han troops meanwhile had to hold their own ground so that the enemy could not easily turn on them. Severing supplies was not passive observation. It was intended to make the Wu and Chu offensive progressively harder to sustain.</w:t>
      </w:r>
    </w:p>
    <w:p w14:paraId="39BA2CFE" w14:textId="77777777" w:rsidR="00C60B54" w:rsidRDefault="00000000">
      <w:pPr>
        <w:pStyle w:val="31"/>
      </w:pPr>
      <w:r>
        <w:t>Original Line-Specific Historical Comparison — English</w:t>
      </w:r>
    </w:p>
    <w:p w14:paraId="365CD5EE" w14:textId="77777777" w:rsidR="00C60B54" w:rsidRDefault="00000000">
      <w:r>
        <w:t xml:space="preserve">Historical comparison — Zhou Yafu Waits for an Opportunity during the Rebellion of the Seven States: After the Rebellion of the Seven States began, Zhou Yafu did not continually seek a frontal decisive battle. He held his positions, sent troops to sever Wu and Chu supply routes, waited until the enemy experienced provisioning difficulties, and seized the opportunity as they retreated. Liang remained under pressure, which also made this deployment politically controversial. In 154 BCE, seven kingdoms rebelled against Han, and the Wu and Chu armies advanced, leaving the kingdom of Liang in urgent need of aid. The </w:t>
      </w:r>
      <w:r>
        <w:lastRenderedPageBreak/>
        <w:t>court dispatched Zhou Yafu to command troops. He had to consider both Liang's immediate danger and the main enemy armies' supply lines. If he moved at once in response to the enemy's offensive, Han forces might be forced into a decisive battle under conditions chosen by their opponents. The rebellion was an armed conflict between the Han center and its regional kingdoms and may be compared to restoring order amid internal disorder. The costs of war must also be acknowledged rather than praising suppression alone. The Xiang commentary reads: 'Modesty made known still leaves the aspiration unfulfilled; troops may be sent against cities and states.' This entry focuses on: Internal Conflict Still Calls for Restraint.</w:t>
      </w:r>
    </w:p>
    <w:p w14:paraId="2287D425" w14:textId="77777777" w:rsidR="00C60B54" w:rsidRDefault="00000000">
      <w:pPr>
        <w:pStyle w:val="31"/>
      </w:pPr>
      <w:r>
        <w:t>First-Round Suitability Review — English</w:t>
      </w:r>
    </w:p>
    <w:p w14:paraId="4FE24A42" w14:textId="77777777" w:rsidR="00C60B54" w:rsidRDefault="00000000">
      <w:r>
        <w:t>The event E05, “Zhou Yafu Waits for an Opportunity during the Rebellion of the Seven States,” can illustrate “sending forces against disorder within states or cities,” but the recorded historical actions cover only some aspects of the image. A policy result or later interpretation must not be treated as evidence that the historical participants based their decisions on the Xiang commentary.</w:t>
      </w:r>
    </w:p>
    <w:p w14:paraId="3747B65F" w14:textId="77777777" w:rsidR="00C60B54" w:rsidRDefault="00000000">
      <w:pPr>
        <w:pStyle w:val="31"/>
      </w:pPr>
      <w:r>
        <w:t>V4.3.1 Revised Line Comparison — English</w:t>
      </w:r>
    </w:p>
    <w:p w14:paraId="552C1FAB" w14:textId="77777777" w:rsidR="00C60B54" w:rsidRDefault="00000000">
      <w:r>
        <w:t>[Retain original case; one limited interpretive revision.] Historical comparison — Zhou Yafu Waits for an Opportunity during the Rebellion of the Seven States: After the Rebellion of the Seven States began, Zhou Yafu did not continually seek a frontal decisive battle. He held his positions, sent troops to sever Wu and Chu supply routes, waited until the enemy experienced provisioning difficulties, and seized the opportunity as they retreated. Liang remained under pressure, which also made this deployment politically controversial. In 154 BCE, seven kingdoms rebelled against Han, and the Wu and Chu armies advanced, leaving the kingdom of Liang in urgent need of aid. The court dispatched Zhou Yafu to command troops. He had to consider both Liang's immediate danger and the main enemy armies' supply lines. If he moved at once in response to the enemy's offensive, Han forces might be forced into a decisive battle under conditions chosen by their opponents. The rebellion was an armed conflict between the Han center and its regional kingdoms and may be compared to restoring order amid internal disorder. The costs of war must also be acknowledged rather than praising suppression alone. The Xiang commentary reads: 'Modesty made known still leaves the aspiration unfulfilled; troops may be sent against cities and states.' This entry focuses on: Internal Conflict Still Calls for Restraint.</w:t>
      </w:r>
    </w:p>
    <w:p w14:paraId="18C7D610" w14:textId="77777777" w:rsidR="00C60B54" w:rsidRDefault="00000000">
      <w:r>
        <w:t>The original Xiang wording for this line is rendered above. The editorial subject is E05, “Zhou Yafu Waits for an Opportunity during the Rebellion of the Seven States.”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456BEFB7" w14:textId="77777777" w:rsidR="00C60B54" w:rsidRDefault="00000000">
      <w:pPr>
        <w:pStyle w:val="31"/>
      </w:pPr>
      <w:r>
        <w:t>One-Time Recheck — English</w:t>
      </w:r>
    </w:p>
    <w:p w14:paraId="58D81965" w14:textId="77777777" w:rsidR="00C60B54" w:rsidRDefault="00000000">
      <w:r>
        <w:t>Grade B retained. Only the explanatory wording was revised; no new historical fact is claimed and the original case ID is unchanged.</w:t>
      </w:r>
    </w:p>
    <w:p w14:paraId="75531054" w14:textId="77777777" w:rsidR="00C60B54" w:rsidRDefault="00000000">
      <w:r>
        <w:lastRenderedPageBreak/>
        <w:t>Record status: editorial_review | Requires independent bilingual semantic review and historical-source approval before publication.</w:t>
      </w:r>
    </w:p>
    <w:p w14:paraId="0EA66227" w14:textId="77777777" w:rsidR="00C60B54" w:rsidRDefault="00000000">
      <w:r>
        <w:br w:type="page"/>
      </w:r>
    </w:p>
    <w:p w14:paraId="20101A8E" w14:textId="77777777" w:rsidR="00C60B54" w:rsidRDefault="00000000">
      <w:pPr>
        <w:pStyle w:val="1"/>
      </w:pPr>
      <w:r>
        <w:lastRenderedPageBreak/>
        <w:t>16 — Yu — Enthusiasm · Line 091</w:t>
      </w:r>
    </w:p>
    <w:p w14:paraId="24D78FC1" w14:textId="77777777" w:rsidR="00C60B54" w:rsidRDefault="00000000">
      <w:pPr>
        <w:pStyle w:val="21"/>
      </w:pPr>
      <w:r>
        <w:t>First six | Yuan Shikai’s Imperial Bid Provokes the National Protection Movement — Applause Can Conceal a Crisis</w:t>
      </w:r>
    </w:p>
    <w:p w14:paraId="7CB2B49A" w14:textId="77777777" w:rsidR="00C60B54" w:rsidRDefault="00000000">
      <w:r>
        <w:t>case_id: XCASE-H16-L1 | unit_id: XIANG-U-16-02 | original_event_id: E12 | original_evidence_type: B (retrospective analogy) | recorded_grade: A | publish_status: editorial_review</w:t>
      </w:r>
    </w:p>
    <w:p w14:paraId="6EC781D0" w14:textId="77777777" w:rsidR="00C60B54" w:rsidRDefault="00000000">
      <w:pPr>
        <w:pStyle w:val="31"/>
      </w:pPr>
      <w:r>
        <w:t>Xiang Commentary — English Rendering</w:t>
      </w:r>
    </w:p>
    <w:p w14:paraId="76CBEACA" w14:textId="77777777" w:rsidR="00C60B54" w:rsidRDefault="00000000">
      <w:r>
        <w:t>'Joy proclaimed at the beginning: an exhausted aspiration brings misfortune.'</w:t>
      </w:r>
    </w:p>
    <w:p w14:paraId="07FB4CAF" w14:textId="77777777" w:rsidR="00C60B54" w:rsidRDefault="00000000">
      <w:pPr>
        <w:pStyle w:val="31"/>
      </w:pPr>
      <w:r>
        <w:t>Historical Event — Complete Four-Paragraph Translation</w:t>
      </w:r>
    </w:p>
    <w:p w14:paraId="4EB98E72" w14:textId="77777777" w:rsidR="00C60B54" w:rsidRDefault="00000000">
      <w:r>
        <w:t>E12 — Yuan Shikai’s Imperial Bid Provokes the National Protection Movement</w:t>
      </w:r>
    </w:p>
    <w:p w14:paraId="3F9A8015" w14:textId="77777777" w:rsidR="00C60B54" w:rsidRDefault="00000000">
      <w:r>
        <w:t>Paragraph 1. After the republic was established, Yuan Shikai occupied a leading position in the central government while maintaining complex relationships with local political forces. In 1915 he moved to establish an imperial system, directly altering the republican designation and the associated distribution of powers. The voices of his supporters could not guarantee that armies, provincial officials, or political parties would accept the new regime.</w:t>
      </w:r>
    </w:p>
    <w:p w14:paraId="25308936" w14:textId="77777777" w:rsidR="00C60B54" w:rsidRDefault="00000000">
      <w:r>
        <w:t>Paragraph 2. In 1915 Yuan Shikai pursued a return to monarchy, provoking political resistance and the National Protection War. Some forces that had formerly supported him ceased to cooperate, and the monarchy was cancelled in 1916. Concentrating power had not automatically produced durable political support.</w:t>
      </w:r>
    </w:p>
    <w:p w14:paraId="520C9F74" w14:textId="77777777" w:rsidR="00C60B54" w:rsidRDefault="00000000">
      <w:r>
        <w:t>Paragraph 3. Opponents launched the National Protection movement, and political protests increasingly accompanied armed conflict. Some provincial forces that had earlier cooperated with Yuan were no longer willing to do so, testing the center's control over the provinces. Yuan cancelled the imperial system in 1916, but the underlying power conflicts did not disappear that same day. The stages from preparations for emperorship, public resistance, and cancellation involved successive changes in political backing and pressure from the battlefield.</w:t>
      </w:r>
    </w:p>
    <w:p w14:paraId="494DFFE1" w14:textId="77777777" w:rsidR="00C60B54" w:rsidRDefault="00000000">
      <w:r>
        <w:t>Paragraph 4. When supporters proposed the change, local officials still had to decide where they stood between the existing republic and the proposed monarchy. Responses from different provinces reached the central government at different times, and Yuan's orders could not necessarily be implemented as he had expected. After the National Protection War broke out, political opposition also translated directly into troop movements.</w:t>
      </w:r>
    </w:p>
    <w:p w14:paraId="505E334E" w14:textId="77777777" w:rsidR="00C60B54" w:rsidRDefault="00000000">
      <w:pPr>
        <w:pStyle w:val="31"/>
      </w:pPr>
      <w:r>
        <w:t>Original Line-Specific Historical Comparison — English</w:t>
      </w:r>
    </w:p>
    <w:p w14:paraId="48E305A3" w14:textId="77777777" w:rsidR="00C60B54" w:rsidRDefault="00000000">
      <w:r>
        <w:t xml:space="preserve">Historical comparison — Yuan Shikai’s Imperial Bid Provokes the National Protection Movement: In 1915 Yuan Shikai pursued a return to monarchy, provoking political resistance and the National Protection War. Some forces that had formerly supported him ceased to cooperate, and the monarchy was cancelled in 1916. Concentrating power had not automatically produced durable political support. After the republic was established, Yuan Shikai occupied a leading position in the central government while maintaining complex relationships with local political forces. In 1915 he moved to establish an imperial system, </w:t>
      </w:r>
      <w:r>
        <w:lastRenderedPageBreak/>
        <w:t>directly altering the republican designation and the associated distribution of powers. The voices of his supporters could not guarantee that armies, provincial officials, or political parties would accept the new regime. The disparity between displays of support for Yuan Shikai's emperorship and the resistance it encountered can be compared to intoxication with superficial approval. Leaders who mistake flattery for real public consent risk losing judgment. The Xiang commentary reads: 'Joy proclaimed at the beginning: an exhausted aspiration brings misfortune.' This entry focuses on: Applause Can Conceal a Crisis.</w:t>
      </w:r>
    </w:p>
    <w:p w14:paraId="485C10EF" w14:textId="77777777" w:rsidR="00C60B54" w:rsidRDefault="00000000">
      <w:pPr>
        <w:pStyle w:val="31"/>
      </w:pPr>
      <w:r>
        <w:t>Editorial Assessment and Limits</w:t>
      </w:r>
    </w:p>
    <w:p w14:paraId="0F028F0C" w14:textId="77777777" w:rsidR="00C60B54" w:rsidRDefault="00000000">
      <w:r>
        <w:t>The inherited case record is graded A for interpretive suitability. The historical event remains a later analogy to the Xiang commentary. The original evidence marking B denotes retrospective comparison, not a direct historical quotation of this line by the participants.</w:t>
      </w:r>
    </w:p>
    <w:p w14:paraId="70367A40" w14:textId="77777777" w:rsidR="00C60B54" w:rsidRDefault="00000000">
      <w:r>
        <w:t>Record status: editorial_review | Requires independent bilingual semantic review and historical-source approval before publication.</w:t>
      </w:r>
    </w:p>
    <w:p w14:paraId="74FCE09C" w14:textId="77777777" w:rsidR="00C60B54" w:rsidRDefault="00000000">
      <w:r>
        <w:br w:type="page"/>
      </w:r>
    </w:p>
    <w:p w14:paraId="2441A826" w14:textId="77777777" w:rsidR="00C60B54" w:rsidRDefault="00000000">
      <w:pPr>
        <w:pStyle w:val="1"/>
      </w:pPr>
      <w:r>
        <w:lastRenderedPageBreak/>
        <w:t>16 — Yu — Enthusiasm · Line 092</w:t>
      </w:r>
    </w:p>
    <w:p w14:paraId="05DC8DCE" w14:textId="77777777" w:rsidR="00C60B54" w:rsidRDefault="00000000">
      <w:pPr>
        <w:pStyle w:val="21"/>
      </w:pPr>
      <w:r>
        <w:t>Second six | Zhuge Liang Withdraws after the Loss of Jieting — Adjust Promptly When Circumstances Turn Unfavorable</w:t>
      </w:r>
    </w:p>
    <w:p w14:paraId="7938BCB3" w14:textId="77777777" w:rsidR="00C60B54" w:rsidRDefault="00000000">
      <w:r>
        <w:t>case_id: XCASE-H16-L2 | unit_id: XIANG-U-16-03 | original_event_id: E39 | original_evidence_type: B (retrospective analogy) | recorded_grade: B | publish_status: editorial_review</w:t>
      </w:r>
    </w:p>
    <w:p w14:paraId="10AC06F5" w14:textId="77777777" w:rsidR="00C60B54" w:rsidRDefault="00000000">
      <w:pPr>
        <w:pStyle w:val="31"/>
      </w:pPr>
      <w:r>
        <w:t>Xiang Commentary — English Rendering</w:t>
      </w:r>
    </w:p>
    <w:p w14:paraId="32939615" w14:textId="77777777" w:rsidR="00C60B54" w:rsidRDefault="00000000">
      <w:r>
        <w:t>'Not waiting until the end of the day, while remaining steadfast, brings good fortune because one holds the center and uprightness.'</w:t>
      </w:r>
    </w:p>
    <w:p w14:paraId="62F17C7E" w14:textId="77777777" w:rsidR="00C60B54" w:rsidRDefault="00000000">
      <w:pPr>
        <w:pStyle w:val="31"/>
      </w:pPr>
      <w:r>
        <w:t>Historical Event — Complete Four-Paragraph Translation</w:t>
      </w:r>
    </w:p>
    <w:p w14:paraId="6541D7F2" w14:textId="77777777" w:rsidR="00C60B54" w:rsidRDefault="00000000">
      <w:r>
        <w:t>E39 — Zhuge Liang Withdraws after the Loss of Jieting</w:t>
      </w:r>
    </w:p>
    <w:p w14:paraId="2A064784" w14:textId="77777777" w:rsidR="00C60B54" w:rsidRDefault="00000000">
      <w:r>
        <w:t>Paragraph 1. 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4DF25C4F" w14:textId="77777777" w:rsidR="00C60B54" w:rsidRDefault="00000000">
      <w:r>
        <w:t>Paragraph 2. 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65CC15DE" w14:textId="77777777" w:rsidR="00C60B54" w:rsidRDefault="00000000">
      <w:r>
        <w:t>Paragraph 3. 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616FD750" w14:textId="77777777" w:rsidR="00C60B54" w:rsidRDefault="00000000">
      <w:r>
        <w:t>Paragraph 4. 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1AA406F5" w14:textId="77777777" w:rsidR="00C60B54" w:rsidRDefault="00000000">
      <w:pPr>
        <w:pStyle w:val="31"/>
      </w:pPr>
      <w:r>
        <w:t>Original Line-Specific Historical Comparison — English</w:t>
      </w:r>
    </w:p>
    <w:p w14:paraId="21ABB840" w14:textId="77777777" w:rsidR="00C60B54" w:rsidRDefault="00000000">
      <w:r>
        <w:t xml:space="preserve">Historical comparison — Zhuge Liang Withdraws after the Loss of Jieting: 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 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w:t>
      </w:r>
      <w:r>
        <w:lastRenderedPageBreak/>
        <w:t>Jieting. Zhuge Liang's withdrawal after Jieting fell can illustrate decisiveness without delay. Prompt adjustment and adherence to principle may coexist; one need not wait until losses have expanded fully. The Xiang commentary reads: 'Not waiting until the end of the day, while remaining steadfast, brings good fortune because one holds the center and uprightness.' This entry focuses on: Adjust Promptly When Circumstances Turn Unfavorable.</w:t>
      </w:r>
    </w:p>
    <w:p w14:paraId="53C84185" w14:textId="77777777" w:rsidR="00C60B54" w:rsidRDefault="00000000">
      <w:pPr>
        <w:pStyle w:val="31"/>
      </w:pPr>
      <w:r>
        <w:t>First-Round Suitability Review — English</w:t>
      </w:r>
    </w:p>
    <w:p w14:paraId="44867617" w14:textId="77777777" w:rsidR="00C60B54" w:rsidRDefault="00000000">
      <w:r>
        <w:t>The event E39, “Zhuge Liang Withdraws after the Loss of Jieting,” can illustrate “making a timely decision in an unfavorable situation,” but the recorded historical actions cover only some aspects of the image. A policy result or later interpretation must not be treated as evidence that the historical participants based their decisions on the Xiang commentary.</w:t>
      </w:r>
    </w:p>
    <w:p w14:paraId="756D23F9" w14:textId="77777777" w:rsidR="00C60B54" w:rsidRDefault="00000000">
      <w:pPr>
        <w:pStyle w:val="31"/>
      </w:pPr>
      <w:r>
        <w:t>V4.3.1 Revised Line Comparison — English</w:t>
      </w:r>
    </w:p>
    <w:p w14:paraId="7709FC91" w14:textId="77777777" w:rsidR="00C60B54" w:rsidRDefault="00000000">
      <w:r>
        <w:t>[Retain original case; one limited interpretive revision.] Historical comparison — Zhuge Liang Withdraws after the Loss of Jieting: 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 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 Zhuge Liang's withdrawal after Jieting fell can illustrate decisiveness without delay. Prompt adjustment and adherence to principle may coexist; one need not wait until losses have expanded fully. The Xiang commentary reads: 'Not waiting until the end of the day, while remaining steadfast, brings good fortune because one holds the center and uprightness.' This entry focuses on: Adjust Promptly When Circumstances Turn Unfavorable.</w:t>
      </w:r>
    </w:p>
    <w:p w14:paraId="552B4348" w14:textId="77777777" w:rsidR="00C60B54" w:rsidRDefault="00000000">
      <w:r>
        <w:t>The original Xiang wording for this line is rendered above. The editorial subject is E39, “Zhuge Liang Withdraws after the Loss of Jieting.”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77C0FDB1" w14:textId="77777777" w:rsidR="00C60B54" w:rsidRDefault="00000000">
      <w:pPr>
        <w:pStyle w:val="31"/>
      </w:pPr>
      <w:r>
        <w:t>One-Time Recheck — English</w:t>
      </w:r>
    </w:p>
    <w:p w14:paraId="41D155A7" w14:textId="77777777" w:rsidR="00C60B54" w:rsidRDefault="00000000">
      <w:r>
        <w:t>Grade B retained. Only the explanatory wording was revised; no new historical fact is claimed and the original case ID is unchanged.</w:t>
      </w:r>
    </w:p>
    <w:p w14:paraId="16CFC64E" w14:textId="77777777" w:rsidR="00C60B54" w:rsidRDefault="00000000">
      <w:r>
        <w:t>Record status: editorial_review | Requires independent bilingual semantic review and historical-source approval before publication.</w:t>
      </w:r>
    </w:p>
    <w:p w14:paraId="3BF7619F" w14:textId="77777777" w:rsidR="00C60B54" w:rsidRDefault="00000000">
      <w:r>
        <w:br w:type="page"/>
      </w:r>
    </w:p>
    <w:p w14:paraId="1C68EEF3" w14:textId="77777777" w:rsidR="00C60B54" w:rsidRDefault="00000000">
      <w:pPr>
        <w:pStyle w:val="1"/>
      </w:pPr>
      <w:r>
        <w:lastRenderedPageBreak/>
        <w:t>16 — Yu — Enthusiasm · Line 093</w:t>
      </w:r>
    </w:p>
    <w:p w14:paraId="00A3A01F" w14:textId="77777777" w:rsidR="00C60B54" w:rsidRDefault="00000000">
      <w:pPr>
        <w:pStyle w:val="21"/>
      </w:pPr>
      <w:r>
        <w:t>Third six | The Qing Court’s Decisions during the Boxer Crisis Spin Out of Control — Admiring an Apparent Show of Strength Can Mislead</w:t>
      </w:r>
    </w:p>
    <w:p w14:paraId="20426F73" w14:textId="77777777" w:rsidR="00C60B54" w:rsidRDefault="00000000">
      <w:r>
        <w:t>case_id: XCASE-H16-L3 | unit_id: XIANG-U-16-04 | original_event_id: E62 | original_evidence_type: B (retrospective analogy) | recorded_grade: B | publish_status: editorial_review</w:t>
      </w:r>
    </w:p>
    <w:p w14:paraId="2FBA4C5F" w14:textId="77777777" w:rsidR="00C60B54" w:rsidRDefault="00000000">
      <w:pPr>
        <w:pStyle w:val="31"/>
      </w:pPr>
      <w:r>
        <w:t>Xiang Commentary — English Rendering</w:t>
      </w:r>
    </w:p>
    <w:p w14:paraId="1910A355" w14:textId="77777777" w:rsidR="00C60B54" w:rsidRDefault="00000000">
      <w:r>
        <w:t>'Looking upward in complacent delight brings regret, because the position is unsuitable.'</w:t>
      </w:r>
    </w:p>
    <w:p w14:paraId="2E56A24C" w14:textId="77777777" w:rsidR="00C60B54" w:rsidRDefault="00000000">
      <w:pPr>
        <w:pStyle w:val="31"/>
      </w:pPr>
      <w:r>
        <w:t>Historical Event — Complete Four-Paragraph Translation</w:t>
      </w:r>
    </w:p>
    <w:p w14:paraId="4C9D1876" w14:textId="77777777" w:rsidR="00C60B54" w:rsidRDefault="00000000">
      <w:r>
        <w:t>E62 — The Qing Court’s Decisions during the Boxer Crisis Spin Out of Control</w:t>
      </w:r>
    </w:p>
    <w:p w14:paraId="41C036B4" w14:textId="77777777" w:rsidR="00C60B54" w:rsidRDefault="00000000">
      <w:r>
        <w:t>Paragraph 1. In 1900, Boxer activities, intervention by foreign powers, and decision-making inside the Qing court became entangled, while the diplomatic and military situation in Beijing deteriorated rapidly. The court's approach to foreign troops and provincial officials' assessments of the safety of their own jurisdictions were already diverging.</w:t>
      </w:r>
    </w:p>
    <w:p w14:paraId="05FF72A8" w14:textId="77777777" w:rsidR="00C60B54" w:rsidRDefault="00000000">
      <w:r>
        <w:t>Paragraph 2. As the Boxer movement and foreign military intervention escalated, the Qing court issued an edict declaring war on foreign powers, further enlarging the crisis. Allied forces entered Beijing and the court fled; the Boxer Protocol was signed the following year. Some provincial officials followed the policy of Mutual Protection of the Southeast, which likewise reflected disagreement between central and local judgments.</w:t>
      </w:r>
    </w:p>
    <w:p w14:paraId="33DE53A6" w14:textId="77777777" w:rsidR="00C60B54" w:rsidRDefault="00000000">
      <w:r>
        <w:t>Paragraph 3. The Qing court issued the war declaration, the fighting widened, allied forces entered Beijing, and the court fled. Some southeastern officials adopted mutual-protection arrangements, showing that not all regions acted alike. The Boxer Protocol was signed the next year, imposing grave consequences on the Qing state and its people. Discussion of errors in central policy must also plainly acknowledge the armed invasion by foreign powers. The passage from a local movement to an international war involved decisions by more than one individual.</w:t>
      </w:r>
    </w:p>
    <w:p w14:paraId="733BDF1E" w14:textId="77777777" w:rsidR="00C60B54" w:rsidRDefault="00000000">
      <w:r>
        <w:t>Paragraph 4. After the war edict, officials across the country did not respond in the same way; Mutual Protection of the Southeast exposed the divergence between central and provincial decisions. The entry of allied forces into Beijing and the treaty indemnities then turned a crisis of political judgment into military and fiscal consequences. Different actors took part in, and bore the costs of, each stage.</w:t>
      </w:r>
    </w:p>
    <w:p w14:paraId="5AEB7D9B" w14:textId="77777777" w:rsidR="00C60B54" w:rsidRDefault="00000000">
      <w:pPr>
        <w:pStyle w:val="31"/>
      </w:pPr>
      <w:r>
        <w:t>Original Line-Specific Historical Comparison — English</w:t>
      </w:r>
    </w:p>
    <w:p w14:paraId="173E78F4" w14:textId="77777777" w:rsidR="00C60B54" w:rsidRDefault="00000000">
      <w:r>
        <w:t xml:space="preserve">Historical comparison — The Qing Court’s Decisions during the Boxer Crisis Spin Out of Control: As the Boxer movement and foreign military intervention escalated, the Qing court issued an edict declaring war on foreign powers, further enlarging the crisis. Allied forces entered Beijing and the court fled; the Boxer Protocol was signed the following year. Some provincial officials followed the policy of Mutual Protection of the Southeast, which likewise reflected disagreement between central and local judgments. In 1900, Boxer activities, intervention by foreign powers, and decision-making inside the Qing court became entangled, while the diplomatic and military situation in Beijing deteriorated rapidly. The </w:t>
      </w:r>
      <w:r>
        <w:lastRenderedPageBreak/>
        <w:t>court's approach to foreign troops and provincial officials' assessments of the safety of their own jurisdictions were already diverging. Unrealistic expectations concerning Boxer strength provide a counterexample to reliance on a superficial display of force. Different decision-makers' positions must be examined rather than generalizing about the entire population. The Xiang commentary reads: 'Looking upward in complacent delight brings regret, because the position is unsuitable.' This entry focuses on: Admiring an Apparent Show of Strength Can Mislead.</w:t>
      </w:r>
    </w:p>
    <w:p w14:paraId="52B2F3B8" w14:textId="77777777" w:rsidR="00C60B54" w:rsidRDefault="00000000">
      <w:pPr>
        <w:pStyle w:val="31"/>
      </w:pPr>
      <w:r>
        <w:t>First-Round Suitability Review — English</w:t>
      </w:r>
    </w:p>
    <w:p w14:paraId="363CB3D5" w14:textId="77777777" w:rsidR="00C60B54" w:rsidRDefault="00000000">
      <w:r>
        <w:t>The event E62, “The Qing Court’s Decisions during the Boxer Crisis Spin Out of Control,” can illustrate “regret brought by looking upward toward an appealing display of power,” but the recorded historical actions cover only some aspects of the image. A policy result or later interpretation must not be treated as evidence that the historical participants based their decisions on the Xiang commentary.</w:t>
      </w:r>
    </w:p>
    <w:p w14:paraId="51CBD1FD" w14:textId="77777777" w:rsidR="00C60B54" w:rsidRDefault="00000000">
      <w:pPr>
        <w:pStyle w:val="31"/>
      </w:pPr>
      <w:r>
        <w:t>V4.3.1 Revised Line Comparison — English</w:t>
      </w:r>
    </w:p>
    <w:p w14:paraId="1343A810" w14:textId="77777777" w:rsidR="00C60B54" w:rsidRDefault="00000000">
      <w:r>
        <w:t>[Retain original case; one limited interpretive revision.] Historical comparison — The Qing Court’s Decisions during the Boxer Crisis Spin Out of Control: As the Boxer movement and foreign military intervention escalated, the Qing court issued an edict declaring war on foreign powers, further enlarging the crisis. Allied forces entered Beijing and the court fled; the Boxer Protocol was signed the following year. Some provincial officials followed the policy of Mutual Protection of the Southeast, which likewise reflected disagreement between central and local judgments. In 1900, Boxer activities, intervention by foreign powers, and decision-making inside the Qing court became entangled, while the diplomatic and military situation in Beijing deteriorated rapidly. The court's approach to foreign troops and provincial officials' assessments of the safety of their own jurisdictions were already diverging. Unrealistic expectations concerning Boxer strength provide a counterexample to reliance on a superficial display of force. Different decision-makers' positions must be examined rather than generalizing about the entire population. The Xiang commentary reads: 'Looking upward in complacent delight brings regret, because the position is unsuitable.' This entry focuses on: Admiring an Apparent Show of Strength Can Mislead.</w:t>
      </w:r>
    </w:p>
    <w:p w14:paraId="2593166D" w14:textId="77777777" w:rsidR="00C60B54" w:rsidRDefault="00000000">
      <w:r>
        <w:t>The original Xiang wording for this line is rendered above. The editorial subject is E62, “The Qing Court’s Decisions during the Boxer Crisis Spin Out of Control.”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16D0184F" w14:textId="77777777" w:rsidR="00C60B54" w:rsidRDefault="00000000">
      <w:pPr>
        <w:pStyle w:val="31"/>
      </w:pPr>
      <w:r>
        <w:t>One-Time Recheck — English</w:t>
      </w:r>
    </w:p>
    <w:p w14:paraId="484157D4" w14:textId="77777777" w:rsidR="00C60B54" w:rsidRDefault="00000000">
      <w:r>
        <w:t>Grade B retained. Only the explanatory wording was revised; no new historical fact is claimed and the original case ID is unchanged.</w:t>
      </w:r>
    </w:p>
    <w:p w14:paraId="0DD344A6" w14:textId="77777777" w:rsidR="00C60B54" w:rsidRDefault="00000000">
      <w:r>
        <w:t>Record status: editorial_review | Requires independent bilingual semantic review and historical-source approval before publication.</w:t>
      </w:r>
    </w:p>
    <w:p w14:paraId="7CFD459B" w14:textId="77777777" w:rsidR="00C60B54" w:rsidRDefault="00000000">
      <w:r>
        <w:lastRenderedPageBreak/>
        <w:br w:type="page"/>
      </w:r>
    </w:p>
    <w:p w14:paraId="1B643915" w14:textId="77777777" w:rsidR="00C60B54" w:rsidRDefault="00000000">
      <w:pPr>
        <w:pStyle w:val="1"/>
      </w:pPr>
      <w:r>
        <w:lastRenderedPageBreak/>
        <w:t>16 — Yu — Enthusiasm · Line 094</w:t>
      </w:r>
    </w:p>
    <w:p w14:paraId="6EEE9226" w14:textId="77777777" w:rsidR="00C60B54" w:rsidRDefault="00000000">
      <w:pPr>
        <w:pStyle w:val="21"/>
      </w:pPr>
      <w:r>
        <w:t>Fourth nine | The Northern Expedition Takes Wuchang after Initial Setbacks — Shared Momentum Can Move Collective Action Forward</w:t>
      </w:r>
    </w:p>
    <w:p w14:paraId="5169AC7F" w14:textId="77777777" w:rsidR="00C60B54" w:rsidRDefault="00000000">
      <w:r>
        <w:t>case_id: XCASE-H16-L4 | unit_id: XIANG-U-16-05 | original_event_id: E35 | original_evidence_type: B (retrospective analogy) | recorded_grade: B | publish_status: editorial_review</w:t>
      </w:r>
    </w:p>
    <w:p w14:paraId="5E0B652B" w14:textId="77777777" w:rsidR="00C60B54" w:rsidRDefault="00000000">
      <w:pPr>
        <w:pStyle w:val="31"/>
      </w:pPr>
      <w:r>
        <w:t>Xiang Commentary — English Rendering</w:t>
      </w:r>
    </w:p>
    <w:p w14:paraId="76350513" w14:textId="77777777" w:rsidR="00C60B54" w:rsidRDefault="00000000">
      <w:r>
        <w:t>'Taking the lead in enthusiasm brings great gains, for the aspiration is carried out on a large scale.'</w:t>
      </w:r>
    </w:p>
    <w:p w14:paraId="6B109DAA" w14:textId="77777777" w:rsidR="00C60B54" w:rsidRDefault="00000000">
      <w:pPr>
        <w:pStyle w:val="31"/>
      </w:pPr>
      <w:r>
        <w:t>Historical Event — Complete Four-Paragraph Translation</w:t>
      </w:r>
    </w:p>
    <w:p w14:paraId="777D7505" w14:textId="77777777" w:rsidR="00C60B54" w:rsidRDefault="00000000">
      <w:r>
        <w:t>E35 — The Northern Expedition Takes Wuchang after Initial Setbacks</w:t>
      </w:r>
    </w:p>
    <w:p w14:paraId="22FF412C" w14:textId="77777777" w:rsidR="00C60B54" w:rsidRDefault="00000000">
      <w:r>
        <w:t>Paragraph 1. In 1926, the Northern Expeditionary Army advanced toward Wuchang, while the defenders still controlled the city and its surrounding lines. The attackers wanted to take this Yangtze city, but the first assault failed. They subsequently had to maintain a siege and supplies outside the walls.</w:t>
      </w:r>
    </w:p>
    <w:p w14:paraId="3573EE4E" w14:textId="77777777" w:rsidR="00C60B54" w:rsidRDefault="00000000">
      <w:r>
        <w:t>Paragraph 2. The Northern Expeditionary Army did not take Wuchang in a single assault. It suffered setbacks in storming the city, conducted a siege, and sustained operations until it captured Wuchang in October 1926. The campaign enlarged the Northern Expedition's political and military influence, but also entailed casualties among soldiers and civilians and the hardships of a besieged city.</w:t>
      </w:r>
    </w:p>
    <w:p w14:paraId="3B89FE74" w14:textId="77777777" w:rsidR="00C60B54" w:rsidRDefault="00000000">
      <w:r>
        <w:t>Paragraph 3. The fighting continued into October before the Northern Expeditionary Army took Wuchang. The siege imposed losses on defenders, attackers, and the city's inhabitants; urban life was also constrained by war. The fall of Wuchang expanded the Northern Expedition's political and military influence, but the failed earlier assaults must not be removed from the story. The city was captured after multiple deployments and continued fighting, and new political disputes subsequently arose within the Northern Expedition camp.</w:t>
      </w:r>
    </w:p>
    <w:p w14:paraId="37F372FF" w14:textId="77777777" w:rsidR="00C60B54" w:rsidRDefault="00000000">
      <w:r>
        <w:t>Paragraph 4. Defenders could use the city fortifications to delay an attack, while besiegers had to sustain their encirclement and supplies. Only when Wuchang changed hands in October did this siege have a clear military outcome. The suffering of city residents throughout the encirclement should not disappear from a narrative of victory.</w:t>
      </w:r>
    </w:p>
    <w:p w14:paraId="118F65B9" w14:textId="77777777" w:rsidR="00C60B54" w:rsidRDefault="00000000">
      <w:pPr>
        <w:pStyle w:val="31"/>
      </w:pPr>
      <w:r>
        <w:t>Original Line-Specific Historical Comparison — English</w:t>
      </w:r>
    </w:p>
    <w:p w14:paraId="453E2FD1" w14:textId="77777777" w:rsidR="00C60B54" w:rsidRDefault="00000000">
      <w:r>
        <w:t xml:space="preserve">Historical comparison — The Northern Expedition Takes Wuchang after Initial Setbacks: The Northern Expeditionary Army did not take Wuchang in a single assault. It suffered setbacks in storming the city, conducted a siege, and sustained operations until it captured Wuchang in October 1926. The campaign enlarged the Northern Expedition's political and military influence, but also entailed casualties among soldiers and civilians and the hardships of a besieged city. In 1926, the Northern Expeditionary Army advanced toward Wuchang, while the defenders still controlled the city and its surrounding lines. The attackers wanted to take this Yangtze city, but the first assault failed. They subsequently </w:t>
      </w:r>
      <w:r>
        <w:lastRenderedPageBreak/>
        <w:t>had to maintain a siege and supplies outside the walls. The Northern Expedition depended on political mobilization and military organization. Its advance may illustrate momentum once forces have been assembled, but morale alone was not sufficient for success. The Xiang commentary reads: 'Taking the lead in enthusiasm brings great gains, for the aspiration is carried out on a large scale.' This entry focuses on: Shared Momentum Can Move Collective Action Forward.</w:t>
      </w:r>
    </w:p>
    <w:p w14:paraId="7DBD34F2" w14:textId="77777777" w:rsidR="00C60B54" w:rsidRDefault="00000000">
      <w:pPr>
        <w:pStyle w:val="31"/>
      </w:pPr>
      <w:r>
        <w:t>First-Round Suitability Review — English</w:t>
      </w:r>
    </w:p>
    <w:p w14:paraId="5EA527D1" w14:textId="77777777" w:rsidR="00C60B54" w:rsidRDefault="00000000">
      <w:r>
        <w:t>The event E35, “The Northern Expedition Takes Wuchang after Initial Setbacks,” can illustrate “shared enthusiasm through which a larger purpose can be carried out,” but the recorded historical actions cover only some aspects of the image. A policy result or later interpretation must not be treated as evidence that the historical participants based their decisions on the Xiang commentary.</w:t>
      </w:r>
    </w:p>
    <w:p w14:paraId="00F5592B" w14:textId="77777777" w:rsidR="00C60B54" w:rsidRDefault="00000000">
      <w:pPr>
        <w:pStyle w:val="31"/>
      </w:pPr>
      <w:r>
        <w:t>V4.3.1 Revised Line Comparison — English</w:t>
      </w:r>
    </w:p>
    <w:p w14:paraId="5F6A6ABC" w14:textId="77777777" w:rsidR="00C60B54" w:rsidRDefault="00000000">
      <w:r>
        <w:t>[Retain original case; one limited interpretive revision.] Historical comparison — The Northern Expedition Takes Wuchang after Initial Setbacks: The Northern Expeditionary Army did not take Wuchang in a single assault. It suffered setbacks in storming the city, conducted a siege, and sustained operations until it captured Wuchang in October 1926. The campaign enlarged the Northern Expedition's political and military influence, but also entailed casualties among soldiers and civilians and the hardships of a besieged city. In 1926, the Northern Expeditionary Army advanced toward Wuchang, while the defenders still controlled the city and its surrounding lines. The attackers wanted to take this Yangtze city, but the first assault failed. They subsequently had to maintain a siege and supplies outside the walls. The Northern Expedition depended on political mobilization and military organization. Its advance may illustrate momentum once forces have been assembled, but morale alone was not sufficient for success. The Xiang commentary reads: 'Taking the lead in enthusiasm brings great gains, for the aspiration is carried out on a large scale.' This entry focuses on: Shared Momentum Can Move Collective Action Forward.</w:t>
      </w:r>
    </w:p>
    <w:p w14:paraId="108D9D45" w14:textId="77777777" w:rsidR="00C60B54" w:rsidRDefault="00000000">
      <w:r>
        <w:t>The original Xiang wording for this line is rendered above. The editorial subject is E35, “The Northern Expedition Takes Wuchang after Initial Setbacks.”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23D71F62" w14:textId="77777777" w:rsidR="00C60B54" w:rsidRDefault="00000000">
      <w:pPr>
        <w:pStyle w:val="31"/>
      </w:pPr>
      <w:r>
        <w:t>One-Time Recheck — English</w:t>
      </w:r>
    </w:p>
    <w:p w14:paraId="0EDBB8BD" w14:textId="77777777" w:rsidR="00C60B54" w:rsidRDefault="00000000">
      <w:r>
        <w:t>Grade B retained. Only the explanatory wording was revised; no new historical fact is claimed and the original case ID is unchanged.</w:t>
      </w:r>
    </w:p>
    <w:p w14:paraId="1E4ADEBD" w14:textId="77777777" w:rsidR="00C60B54" w:rsidRDefault="00000000">
      <w:r>
        <w:t>Record status: editorial_review | Requires independent bilingual semantic review and historical-source approval before publication.</w:t>
      </w:r>
    </w:p>
    <w:p w14:paraId="394FB55A" w14:textId="77777777" w:rsidR="00C60B54" w:rsidRDefault="00000000">
      <w:r>
        <w:br w:type="page"/>
      </w:r>
    </w:p>
    <w:p w14:paraId="41ED1C7B" w14:textId="77777777" w:rsidR="00C60B54" w:rsidRDefault="00000000">
      <w:pPr>
        <w:pStyle w:val="1"/>
      </w:pPr>
      <w:r>
        <w:lastRenderedPageBreak/>
        <w:t>16 — Yu — Enthusiasm · Line 095</w:t>
      </w:r>
    </w:p>
    <w:p w14:paraId="406A6BE8" w14:textId="77777777" w:rsidR="00C60B54" w:rsidRDefault="00000000">
      <w:pPr>
        <w:pStyle w:val="21"/>
      </w:pPr>
      <w:r>
        <w:t>Fifth six | Late-Qing Constitutional Preparations Face a Crisis of Credibility — Keeping a System Alive Does Not Resolve Its Problems</w:t>
      </w:r>
    </w:p>
    <w:p w14:paraId="4DBA7939" w14:textId="77777777" w:rsidR="00C60B54" w:rsidRDefault="00000000">
      <w:r>
        <w:t>case_id: XCASE-H16-L5 | unit_id: XIANG-U-16-06 | original_event_id: E53 | original_evidence_type: B (retrospective analogy) | recorded_grade: B | publish_status: editorial_review</w:t>
      </w:r>
    </w:p>
    <w:p w14:paraId="05C966AA" w14:textId="77777777" w:rsidR="00C60B54" w:rsidRDefault="00000000">
      <w:pPr>
        <w:pStyle w:val="31"/>
      </w:pPr>
      <w:r>
        <w:t>Xiang Commentary — English Rendering</w:t>
      </w:r>
    </w:p>
    <w:p w14:paraId="1A742AE7" w14:textId="77777777" w:rsidR="00C60B54" w:rsidRDefault="00000000">
      <w:r>
        <w:t>'The enduring illness of the fifth six comes from riding the strong. Its persistence without death means that the center has not yet perished.'</w:t>
      </w:r>
    </w:p>
    <w:p w14:paraId="759E9AA9" w14:textId="77777777" w:rsidR="00C60B54" w:rsidRDefault="00000000">
      <w:pPr>
        <w:pStyle w:val="31"/>
      </w:pPr>
      <w:r>
        <w:t>Historical Event — Complete Four-Paragraph Translation</w:t>
      </w:r>
    </w:p>
    <w:p w14:paraId="60A02ED1" w14:textId="77777777" w:rsidR="00C60B54" w:rsidRDefault="00000000">
      <w:r>
        <w:t>E53 — Late-Qing Constitutional Preparations Face a Crisis of Credibility</w:t>
      </w:r>
    </w:p>
    <w:p w14:paraId="7C30F7A4" w14:textId="77777777" w:rsidR="00C60B54" w:rsidRDefault="00000000">
      <w:r>
        <w:t>Paragraph 1. In 1906, the Qing court announced preparations for constitutional government to respond to calls for political reform. Supporters of reform hoped that political authority would gradually open up, while the imperial house still wished to preserve its leading role in government. They had different expectations about the preparatory timetable and what the new institutions would actually be empowered to do.</w:t>
      </w:r>
    </w:p>
    <w:p w14:paraId="7D99481C" w14:textId="77777777" w:rsidR="00C60B54" w:rsidRDefault="00000000">
      <w:r>
        <w:t>Paragraph 2. The Qing court announced preparations for constitutionalism, later set out annual preparatory tasks, and established new advisory and political-consultative institutions. Yet the reform timetable, retention of imperial authority, and the personnel composition of the 1911 cabinet disappointed supporters. Confidence among constitutional reformers in the court was damaged.</w:t>
      </w:r>
    </w:p>
    <w:p w14:paraId="7C704BFC" w14:textId="77777777" w:rsidR="00C60B54" w:rsidRDefault="00000000">
      <w:r>
        <w:t>Paragraph 3. The court subsequently published preparatory measures and established institutions including provincial advisory councils and the National Assembly. As these bodies began operating, the retention of imperial power, the speed of reform, and the appointments to the cabinet in 1911 generated disappointment. Some who had originally hoped for constitutional government no longer believed the court was willing to surrender corresponding powers, while revolutionary activity and provincial political change intensified. Several years separated announcement, institutional creation, and the loss of confidence; the Qing collapse cannot be attributed solely to one cabinet appointment.</w:t>
      </w:r>
    </w:p>
    <w:p w14:paraId="7B1FFF73" w14:textId="77777777" w:rsidR="00C60B54" w:rsidRDefault="00000000">
      <w:r>
        <w:t>Paragraph 4. The establishment of the provincial advisory councils and the National Assembly enabled advocates of constitutionalism to operate within the new institutions; they continued to examine whether the imperial house would yield more important powers. When the 1911 cabinet appointments were announced, they could directly compare the current arrangements with earlier promises. Their disappointment did not arise overnight.</w:t>
      </w:r>
    </w:p>
    <w:p w14:paraId="1597D731" w14:textId="77777777" w:rsidR="00C60B54" w:rsidRDefault="00000000">
      <w:pPr>
        <w:pStyle w:val="31"/>
      </w:pPr>
      <w:r>
        <w:t>Original Line-Specific Historical Comparison — English</w:t>
      </w:r>
    </w:p>
    <w:p w14:paraId="7D272260" w14:textId="77777777" w:rsidR="00C60B54" w:rsidRDefault="00000000">
      <w:r>
        <w:t xml:space="preserve">Historical comparison — Late-Qing Constitutional Preparations Face a Crisis of Credibility: The Qing court announced preparations for constitutionalism, later set out annual preparatory tasks, and established new advisory and political-consultative institutions. Yet the reform timetable, retention of imperial authority, and the personnel composition of the 1911 cabinet disappointed supporters. Confidence among constitutional reformers in the </w:t>
      </w:r>
      <w:r>
        <w:lastRenderedPageBreak/>
        <w:t>court was damaged. In 1906, the Qing court announced preparations for constitutional government to respond to calls for political reform. Supporters of reform hoped that political authority would gradually open up, while the imperial house still wished to preserve its leading role in government. They had different expectations about the preparatory timetable and what the new institutions would actually be empowered to do. The Qing court's constitutional preparations amid internal and external pressures show a system still existing while its crisis remained unresolved. The phrase 'the center has not perished' must not be read as a prediction that the dynasty would necessarily survive. The Xiang commentary reads: 'The enduring illness of the fifth six comes from riding the strong. Its persistence without death means that the center has not yet perished.' This entry focuses on: Keeping a System Alive Does Not Resolve Its Problems.</w:t>
      </w:r>
    </w:p>
    <w:p w14:paraId="615ECA30" w14:textId="77777777" w:rsidR="00C60B54" w:rsidRDefault="00000000">
      <w:pPr>
        <w:pStyle w:val="31"/>
      </w:pPr>
      <w:r>
        <w:t>First-Round Suitability Review — English</w:t>
      </w:r>
    </w:p>
    <w:p w14:paraId="0C7F8375" w14:textId="77777777" w:rsidR="00C60B54" w:rsidRDefault="00000000">
      <w:r>
        <w:t>The event E53, “Late-Qing Constitutional Preparations Face a Crisis of Credibility,” can illustrate “remaining under lasting pressure while still retaining some vitality,” but the recorded historical actions cover only some aspects of the image. A policy result or later interpretation must not be treated as evidence that the historical participants based their decisions on the Xiang commentary.</w:t>
      </w:r>
    </w:p>
    <w:p w14:paraId="12E2E830" w14:textId="77777777" w:rsidR="00C60B54" w:rsidRDefault="00000000">
      <w:pPr>
        <w:pStyle w:val="31"/>
      </w:pPr>
      <w:r>
        <w:t>V4.3.1 Revised Line Comparison — English</w:t>
      </w:r>
    </w:p>
    <w:p w14:paraId="25F23442" w14:textId="77777777" w:rsidR="00C60B54" w:rsidRDefault="00000000">
      <w:r>
        <w:t>[Retain original case; one limited interpretive revision.] Historical comparison — Late-Qing Constitutional Preparations Face a Crisis of Credibility: The Qing court announced preparations for constitutionalism, later set out annual preparatory tasks, and established new advisory and political-consultative institutions. Yet the reform timetable, retention of imperial authority, and the personnel composition of the 1911 cabinet disappointed supporters. Confidence among constitutional reformers in the court was damaged. In 1906, the Qing court announced preparations for constitutional government to respond to calls for political reform. Supporters of reform hoped that political authority would gradually open up, while the imperial house still wished to preserve its leading role in government. They had different expectations about the preparatory timetable and what the new institutions would actually be empowered to do. The Qing court's constitutional preparations amid internal and external pressures show a system still existing while its crisis remained unresolved. The phrase 'the center has not perished' must not be read as a prediction that the dynasty would necessarily survive. The Xiang commentary reads: 'The enduring illness of the fifth six comes from riding the strong. Its persistence without death means that the center has not yet perished.' This entry focuses on: Keeping a System Alive Does Not Resolve Its Problems.</w:t>
      </w:r>
    </w:p>
    <w:p w14:paraId="57CB9201" w14:textId="77777777" w:rsidR="00C60B54" w:rsidRDefault="00000000">
      <w:r>
        <w:t>The original Xiang wording for this line is rendered above. The editorial subject is E53, “Late-Qing Constitutional Preparations Face a Crisis of Credibility.” The event and its context in the source can support part of the comparison, but they cannot establish every aspect of the line image. Readers should distinguish observable conduct, the circumstances at the time, and the actual outcome. This revision retains analogies supported by the original story and removes unsupported inferences about motives or inevitable good or bad fortune. This is a retrospective historical comparison, not evidence that the actors made their decisions on the basis of the Xiang commentary.</w:t>
      </w:r>
    </w:p>
    <w:p w14:paraId="37AD1BE3" w14:textId="77777777" w:rsidR="00C60B54" w:rsidRDefault="00000000">
      <w:pPr>
        <w:pStyle w:val="31"/>
      </w:pPr>
      <w:r>
        <w:lastRenderedPageBreak/>
        <w:t>One-Time Recheck — English</w:t>
      </w:r>
    </w:p>
    <w:p w14:paraId="0713A00C" w14:textId="77777777" w:rsidR="00C60B54" w:rsidRDefault="00000000">
      <w:r>
        <w:t>Grade B retained. Only the explanatory wording was revised; no new historical fact is claimed and the original case ID is unchanged.</w:t>
      </w:r>
    </w:p>
    <w:p w14:paraId="16EF91E7" w14:textId="77777777" w:rsidR="00C60B54" w:rsidRDefault="00000000">
      <w:r>
        <w:t>Record status: editorial_review | Requires independent bilingual semantic review and historical-source approval before publication.</w:t>
      </w:r>
    </w:p>
    <w:p w14:paraId="7FBCFE77" w14:textId="77777777" w:rsidR="00C60B54" w:rsidRDefault="00000000">
      <w:r>
        <w:br w:type="page"/>
      </w:r>
    </w:p>
    <w:p w14:paraId="107B1A3D" w14:textId="77777777" w:rsidR="00C60B54" w:rsidRDefault="00000000">
      <w:pPr>
        <w:pStyle w:val="1"/>
      </w:pPr>
      <w:r>
        <w:lastRenderedPageBreak/>
        <w:t>16 — Yu — Enthusiasm · Line 096</w:t>
      </w:r>
    </w:p>
    <w:p w14:paraId="5DAA4524" w14:textId="77777777" w:rsidR="00C60B54" w:rsidRDefault="00000000">
      <w:pPr>
        <w:pStyle w:val="21"/>
      </w:pPr>
      <w:r>
        <w:t>Top six | Late-Tianbao Prosperity Gives Way to the An Lushan Rebellion — Complacent Enjoyment Cannot Last Indefinitely</w:t>
      </w:r>
    </w:p>
    <w:p w14:paraId="682B4BA5" w14:textId="77777777" w:rsidR="00C60B54" w:rsidRDefault="00000000">
      <w:r>
        <w:t>case_id: XCASE-H16-L6 | unit_id: XIANG-U-16-07 | original_event_id: E55 | original_evidence_type: B (retrospective analogy) | recorded_grade: A | publish_status: editorial_review</w:t>
      </w:r>
    </w:p>
    <w:p w14:paraId="6001E36A" w14:textId="77777777" w:rsidR="00C60B54" w:rsidRDefault="00000000">
      <w:pPr>
        <w:pStyle w:val="31"/>
      </w:pPr>
      <w:r>
        <w:t>Xiang Commentary — English Rendering</w:t>
      </w:r>
    </w:p>
    <w:p w14:paraId="437E379E" w14:textId="77777777" w:rsidR="00C60B54" w:rsidRDefault="00000000">
      <w:r>
        <w:t>'Darkened enthusiasm reaches the top: how could it last long?'</w:t>
      </w:r>
    </w:p>
    <w:p w14:paraId="5C2887A2" w14:textId="77777777" w:rsidR="00C60B54" w:rsidRDefault="00000000">
      <w:pPr>
        <w:pStyle w:val="31"/>
      </w:pPr>
      <w:r>
        <w:t>Historical Event — Complete Four-Paragraph Translation</w:t>
      </w:r>
    </w:p>
    <w:p w14:paraId="19E82686" w14:textId="77777777" w:rsidR="00C60B54" w:rsidRDefault="00000000">
      <w:r>
        <w:t>E55 — Late-Tianbao Prosperity Gives Way to the An Lushan Rebellion</w:t>
      </w:r>
    </w:p>
    <w:p w14:paraId="7A1A9FE5" w14:textId="77777777" w:rsidR="00C60B54" w:rsidRDefault="00000000">
      <w:r>
        <w:t>Paragraph 1. During Emperor Xuanzong's reign, the Tang court had experienced prosperity and held extensive territory, while the military strength of commanders in frontier garrisons also increased. An Lushan controlled frontier troops, and political tensions between center and provinces grew more difficult to manage as power became concentrated.</w:t>
      </w:r>
    </w:p>
    <w:p w14:paraId="6A74FD63" w14:textId="77777777" w:rsidR="00C60B54" w:rsidRDefault="00000000">
      <w:r>
        <w:t>Paragraph 2. The Xuanzong reign saw prosperity and expansion, but problems involving frontier military power and central politics continued to accumulate. In 755, An Lushan raised a rebellion and shattered the court's control of the situation. The war had long-lasting effects on population, finances, and provincial authority.</w:t>
      </w:r>
    </w:p>
    <w:p w14:paraId="2529C011" w14:textId="77777777" w:rsidR="00C60B54" w:rsidRDefault="00000000">
      <w:r>
        <w:t>Paragraph 3. In 755 An Lushan rebelled, disrupting the established Tang order, and Emperor Xuanzong left Chang'an. The fighting continued for years, affecting population movements, fiscal receipts, and local military-political power. The uprising has a date, but relations between frontier commands and the center had deteriorated over a much longer period. An account limited to palace anecdotes would fail to show why the lengthy war changed the ways in which Tang China was governed.</w:t>
      </w:r>
    </w:p>
    <w:p w14:paraId="4DBA24BE" w14:textId="77777777" w:rsidR="00C60B54" w:rsidRDefault="00000000">
      <w:r>
        <w:t>Paragraph 4. Provincial military governors held troops and local resources; the court's prosperity did not automatically assure its control over frontier commands. After An Lushan rebelled, armies advanced along their routes and the court made decisions about defense and flight. Prolonged warfare increased the extent to which local authorities handled finances and military affairs for themselves; the effects did not end in 755.</w:t>
      </w:r>
    </w:p>
    <w:p w14:paraId="79205B52" w14:textId="77777777" w:rsidR="00C60B54" w:rsidRDefault="00000000">
      <w:pPr>
        <w:pStyle w:val="31"/>
      </w:pPr>
      <w:r>
        <w:t>Original Line-Specific Historical Comparison — English</w:t>
      </w:r>
    </w:p>
    <w:p w14:paraId="695C51DF" w14:textId="77777777" w:rsidR="00C60B54" w:rsidRDefault="00000000">
      <w:r>
        <w:t xml:space="preserve">Historical comparison — Late-Tianbao Prosperity Gives Way to the An Lushan Rebellion: The Xuanzong reign saw prosperity and expansion, but problems involving frontier military power and central politics continued to accumulate. In 755, An Lushan raised a rebellion and shattered the court's control of the situation. The war had long-lasting effects on population, finances, and provincial authority. During Emperor Xuanzong's reign, the Tang court had experienced prosperity and held extensive territory, while the military strength of commanders in frontier garrisons also increased. An Lushan controlled frontier troops, and political tensions between center and provinces grew more difficult to manage as power became concentrated. The profound change surrounding the An Lushan Rebellion </w:t>
      </w:r>
      <w:r>
        <w:lastRenderedPageBreak/>
        <w:t>invites reflection on whether a prosperous-age mentality impeded recognition of risk. The Tang crisis had institutional causes and must not be attributed solely to indulgence. The Xiang commentary reads: 'Darkened enthusiasm reaches the top: how could it last long?' This entry focuses on: Complacent Enjoyment Cannot Last Indefinitely.</w:t>
      </w:r>
    </w:p>
    <w:p w14:paraId="15BDC63C" w14:textId="77777777" w:rsidR="00C60B54" w:rsidRDefault="00000000">
      <w:pPr>
        <w:pStyle w:val="31"/>
      </w:pPr>
      <w:r>
        <w:t>Editorial Assessment and Limits</w:t>
      </w:r>
    </w:p>
    <w:p w14:paraId="2C6AA6B1" w14:textId="77777777" w:rsidR="00C60B54" w:rsidRDefault="00000000">
      <w:r>
        <w:t>The inherited case record is graded A for interpretive suitability. The historical event remains a later analogy to the Xiang commentary. The original evidence marking B denotes retrospective comparison, not a direct historical quotation of this line by the participants.</w:t>
      </w:r>
    </w:p>
    <w:p w14:paraId="1289A54D" w14:textId="77777777" w:rsidR="00C60B54" w:rsidRDefault="00000000">
      <w:r>
        <w:t>Record status: editorial_review | Requires independent bilingual semantic review and historical-source approval before publication.</w:t>
      </w:r>
    </w:p>
    <w:p w14:paraId="45973C03" w14:textId="77777777" w:rsidR="00C60B54" w:rsidRDefault="00000000">
      <w:r>
        <w:br w:type="page"/>
      </w:r>
    </w:p>
    <w:p w14:paraId="55E60C0A" w14:textId="77777777" w:rsidR="00C60B54" w:rsidRDefault="00000000">
      <w:pPr>
        <w:pStyle w:val="1"/>
      </w:pPr>
      <w:r>
        <w:lastRenderedPageBreak/>
        <w:t>Part 04 — Hexagrams 17-20</w:t>
      </w:r>
    </w:p>
    <w:p w14:paraId="7568CA60" w14:textId="77777777" w:rsidR="00C60B54" w:rsidRDefault="00000000">
      <w:pPr>
        <w:pStyle w:val="aa"/>
      </w:pPr>
      <w:r>
        <w:t>The Xiang Commentary — Political and Military History</w:t>
      </w:r>
    </w:p>
    <w:p w14:paraId="5028B08C" w14:textId="77777777" w:rsidR="00C60B54" w:rsidRDefault="00000000">
      <w:r>
        <w:t>Hexagrams 17–20 · 24 cases · Expanded English commentary and revision text · V4.3.3-R1</w:t>
      </w:r>
    </w:p>
    <w:p w14:paraId="4409C573" w14:textId="77777777" w:rsidR="00C60B54" w:rsidRDefault="00000000">
      <w:r>
        <w:t>Source: Traditional Chinese PM V4.3.3 / editorial review records · Domain: CN-PM · Locale: en · Status: editorial_review</w:t>
      </w:r>
    </w:p>
    <w:p w14:paraId="45E89768" w14:textId="77777777" w:rsidR="00C60B54" w:rsidRDefault="00000000">
      <w:r>
        <w:t>Fidelity rule: narrative paragraphs are retained verbatim from the earlier English translation; the Xiang explanation, comparison and editorial limits have been expanded. Editorial adaptations are NOT claimed as independently sentence-approved translations. All Chinese source text is included in a separate verification workbook.</w:t>
      </w:r>
    </w:p>
    <w:p w14:paraId="07054754" w14:textId="77777777" w:rsidR="00C60B54" w:rsidRDefault="00000000">
      <w:pPr>
        <w:pStyle w:val="1"/>
      </w:pPr>
      <w:r>
        <w:t>Contents</w:t>
      </w:r>
    </w:p>
    <w:tbl>
      <w:tblPr>
        <w:tblStyle w:val="-1"/>
        <w:tblW w:w="0" w:type="auto"/>
        <w:tblLook w:val="04A0" w:firstRow="1" w:lastRow="0" w:firstColumn="1" w:lastColumn="0" w:noHBand="0" w:noVBand="1"/>
      </w:tblPr>
      <w:tblGrid>
        <w:gridCol w:w="2160"/>
        <w:gridCol w:w="2160"/>
        <w:gridCol w:w="2160"/>
        <w:gridCol w:w="2160"/>
      </w:tblGrid>
      <w:tr w:rsidR="00C60B54" w14:paraId="53D3B836"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8E0D1F" w14:textId="77777777" w:rsidR="00C60B54" w:rsidRDefault="00000000">
            <w:r>
              <w:t>Hexagram</w:t>
            </w:r>
          </w:p>
        </w:tc>
        <w:tc>
          <w:tcPr>
            <w:tcW w:w="2160" w:type="dxa"/>
          </w:tcPr>
          <w:p w14:paraId="149A5387"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w:t>
            </w:r>
          </w:p>
        </w:tc>
        <w:tc>
          <w:tcPr>
            <w:tcW w:w="2160" w:type="dxa"/>
          </w:tcPr>
          <w:p w14:paraId="7F831FDB" w14:textId="77777777" w:rsidR="00C60B54" w:rsidRDefault="00000000">
            <w:pPr>
              <w:cnfStyle w:val="100000000000" w:firstRow="1" w:lastRow="0" w:firstColumn="0" w:lastColumn="0" w:oddVBand="0" w:evenVBand="0" w:oddHBand="0" w:evenHBand="0" w:firstRowFirstColumn="0" w:firstRowLastColumn="0" w:lastRowFirstColumn="0" w:lastRowLastColumn="0"/>
            </w:pPr>
            <w:r>
              <w:t>Case ID</w:t>
            </w:r>
          </w:p>
        </w:tc>
        <w:tc>
          <w:tcPr>
            <w:tcW w:w="2160" w:type="dxa"/>
          </w:tcPr>
          <w:p w14:paraId="646A0F24" w14:textId="77777777" w:rsidR="00C60B54" w:rsidRDefault="00000000">
            <w:pPr>
              <w:cnfStyle w:val="100000000000" w:firstRow="1" w:lastRow="0" w:firstColumn="0" w:lastColumn="0" w:oddVBand="0" w:evenVBand="0" w:oddHBand="0" w:evenHBand="0" w:firstRowFirstColumn="0" w:firstRowLastColumn="0" w:lastRowFirstColumn="0" w:lastRowLastColumn="0"/>
            </w:pPr>
            <w:r>
              <w:t>Historical event</w:t>
            </w:r>
          </w:p>
        </w:tc>
      </w:tr>
      <w:tr w:rsidR="00C60B54" w14:paraId="37917D7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4ECB2D" w14:textId="77777777" w:rsidR="00C60B54" w:rsidRDefault="00000000">
            <w:r>
              <w:t>17</w:t>
            </w:r>
          </w:p>
        </w:tc>
        <w:tc>
          <w:tcPr>
            <w:tcW w:w="2160" w:type="dxa"/>
          </w:tcPr>
          <w:p w14:paraId="75D57C33" w14:textId="77777777" w:rsidR="00C60B54" w:rsidRDefault="00000000">
            <w:pPr>
              <w:cnfStyle w:val="000000100000" w:firstRow="0" w:lastRow="0" w:firstColumn="0" w:lastColumn="0" w:oddVBand="0" w:evenVBand="0" w:oddHBand="1" w:evenHBand="0" w:firstRowFirstColumn="0" w:firstRowLastColumn="0" w:lastRowFirstColumn="0" w:lastRowLastColumn="0"/>
            </w:pPr>
            <w:r>
              <w:t>097</w:t>
            </w:r>
          </w:p>
        </w:tc>
        <w:tc>
          <w:tcPr>
            <w:tcW w:w="2160" w:type="dxa"/>
          </w:tcPr>
          <w:p w14:paraId="1A0A9E4D"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XCASE-H17-L1</w:t>
            </w:r>
          </w:p>
        </w:tc>
        <w:tc>
          <w:tcPr>
            <w:tcW w:w="2160" w:type="dxa"/>
          </w:tcPr>
          <w:p w14:paraId="2467A77F" w14:textId="77777777" w:rsidR="00C60B54" w:rsidRDefault="00000000">
            <w:pPr>
              <w:cnfStyle w:val="000000100000" w:firstRow="0" w:lastRow="0" w:firstColumn="0" w:lastColumn="0" w:oddVBand="0" w:evenVBand="0" w:oddHBand="1" w:evenHBand="0" w:firstRowFirstColumn="0" w:firstRowLastColumn="0" w:lastRowFirstColumn="0" w:lastRowLastColumn="0"/>
            </w:pPr>
            <w:r>
              <w:t>Sun Quan Encourages Lü Meng to Study</w:t>
            </w:r>
          </w:p>
        </w:tc>
      </w:tr>
      <w:tr w:rsidR="00C60B54" w14:paraId="73DEF6D0"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63871F43" w14:textId="77777777" w:rsidR="00C60B54" w:rsidRDefault="00000000">
            <w:r>
              <w:t>17</w:t>
            </w:r>
          </w:p>
        </w:tc>
        <w:tc>
          <w:tcPr>
            <w:tcW w:w="2160" w:type="dxa"/>
          </w:tcPr>
          <w:p w14:paraId="51C72FCB" w14:textId="77777777" w:rsidR="00C60B54" w:rsidRDefault="00000000">
            <w:pPr>
              <w:cnfStyle w:val="000000000000" w:firstRow="0" w:lastRow="0" w:firstColumn="0" w:lastColumn="0" w:oddVBand="0" w:evenVBand="0" w:oddHBand="0" w:evenHBand="0" w:firstRowFirstColumn="0" w:firstRowLastColumn="0" w:lastRowFirstColumn="0" w:lastRowLastColumn="0"/>
            </w:pPr>
            <w:r>
              <w:t>098</w:t>
            </w:r>
          </w:p>
        </w:tc>
        <w:tc>
          <w:tcPr>
            <w:tcW w:w="2160" w:type="dxa"/>
          </w:tcPr>
          <w:p w14:paraId="61817282"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XCASE-H17-L2</w:t>
            </w:r>
          </w:p>
        </w:tc>
        <w:tc>
          <w:tcPr>
            <w:tcW w:w="2160" w:type="dxa"/>
          </w:tcPr>
          <w:p w14:paraId="3E12D76B"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Qing Court’s Disastrous Foreign-War Decisions in 1900</w:t>
            </w:r>
          </w:p>
        </w:tc>
      </w:tr>
      <w:tr w:rsidR="00C60B54" w14:paraId="0EAB138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AF8CB0" w14:textId="77777777" w:rsidR="00C60B54" w:rsidRDefault="00000000">
            <w:r>
              <w:t>17</w:t>
            </w:r>
          </w:p>
        </w:tc>
        <w:tc>
          <w:tcPr>
            <w:tcW w:w="2160" w:type="dxa"/>
          </w:tcPr>
          <w:p w14:paraId="28B510FC" w14:textId="77777777" w:rsidR="00C60B54" w:rsidRDefault="00000000">
            <w:pPr>
              <w:cnfStyle w:val="000000100000" w:firstRow="0" w:lastRow="0" w:firstColumn="0" w:lastColumn="0" w:oddVBand="0" w:evenVBand="0" w:oddHBand="1" w:evenHBand="0" w:firstRowFirstColumn="0" w:firstRowLastColumn="0" w:lastRowFirstColumn="0" w:lastRowLastColumn="0"/>
            </w:pPr>
            <w:r>
              <w:t>099</w:t>
            </w:r>
          </w:p>
        </w:tc>
        <w:tc>
          <w:tcPr>
            <w:tcW w:w="2160" w:type="dxa"/>
          </w:tcPr>
          <w:p w14:paraId="45594D3E"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XCASE-H17-L3</w:t>
            </w:r>
          </w:p>
        </w:tc>
        <w:tc>
          <w:tcPr>
            <w:tcW w:w="2160" w:type="dxa"/>
          </w:tcPr>
          <w:p w14:paraId="0DF5181F"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Sun–Liu Alliance against Cao Cao</w:t>
            </w:r>
          </w:p>
        </w:tc>
      </w:tr>
      <w:tr w:rsidR="00C60B54" w14:paraId="6642EB83"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54184F8C" w14:textId="77777777" w:rsidR="00C60B54" w:rsidRDefault="00000000">
            <w:r>
              <w:t>17</w:t>
            </w:r>
          </w:p>
        </w:tc>
        <w:tc>
          <w:tcPr>
            <w:tcW w:w="2160" w:type="dxa"/>
          </w:tcPr>
          <w:p w14:paraId="43B08839" w14:textId="77777777" w:rsidR="00C60B54" w:rsidRDefault="00000000">
            <w:pPr>
              <w:cnfStyle w:val="000000000000" w:firstRow="0" w:lastRow="0" w:firstColumn="0" w:lastColumn="0" w:oddVBand="0" w:evenVBand="0" w:oddHBand="0" w:evenHBand="0" w:firstRowFirstColumn="0" w:firstRowLastColumn="0" w:lastRowFirstColumn="0" w:lastRowLastColumn="0"/>
            </w:pPr>
            <w:r>
              <w:t>100</w:t>
            </w:r>
          </w:p>
        </w:tc>
        <w:tc>
          <w:tcPr>
            <w:tcW w:w="2160" w:type="dxa"/>
          </w:tcPr>
          <w:p w14:paraId="6666CECB"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XCASE-H17-L4</w:t>
            </w:r>
          </w:p>
        </w:tc>
        <w:tc>
          <w:tcPr>
            <w:tcW w:w="2160" w:type="dxa"/>
          </w:tcPr>
          <w:p w14:paraId="111824A8" w14:textId="77777777" w:rsidR="00C60B54" w:rsidRDefault="00000000">
            <w:pPr>
              <w:cnfStyle w:val="000000000000" w:firstRow="0" w:lastRow="0" w:firstColumn="0" w:lastColumn="0" w:oddVBand="0" w:evenVBand="0" w:oddHBand="0" w:evenHBand="0" w:firstRowFirstColumn="0" w:firstRowLastColumn="0" w:lastRowFirstColumn="0" w:lastRowLastColumn="0"/>
            </w:pPr>
            <w:r>
              <w:t>Early Song Reforms of Military Command</w:t>
            </w:r>
          </w:p>
        </w:tc>
      </w:tr>
      <w:tr w:rsidR="00C60B54" w14:paraId="77546C9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52006B" w14:textId="77777777" w:rsidR="00C60B54" w:rsidRDefault="00000000">
            <w:r>
              <w:t>17</w:t>
            </w:r>
          </w:p>
        </w:tc>
        <w:tc>
          <w:tcPr>
            <w:tcW w:w="2160" w:type="dxa"/>
          </w:tcPr>
          <w:p w14:paraId="54E6DE10" w14:textId="77777777" w:rsidR="00C60B54" w:rsidRDefault="00000000">
            <w:pPr>
              <w:cnfStyle w:val="000000100000" w:firstRow="0" w:lastRow="0" w:firstColumn="0" w:lastColumn="0" w:oddVBand="0" w:evenVBand="0" w:oddHBand="1" w:evenHBand="0" w:firstRowFirstColumn="0" w:firstRowLastColumn="0" w:lastRowFirstColumn="0" w:lastRowLastColumn="0"/>
            </w:pPr>
            <w:r>
              <w:t>101</w:t>
            </w:r>
          </w:p>
        </w:tc>
        <w:tc>
          <w:tcPr>
            <w:tcW w:w="2160" w:type="dxa"/>
          </w:tcPr>
          <w:p w14:paraId="37E1F9CF"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XCASE-H17-L5</w:t>
            </w:r>
          </w:p>
        </w:tc>
        <w:tc>
          <w:tcPr>
            <w:tcW w:w="2160" w:type="dxa"/>
          </w:tcPr>
          <w:p w14:paraId="7339468C" w14:textId="77777777" w:rsidR="00C60B54" w:rsidRDefault="00000000">
            <w:pPr>
              <w:cnfStyle w:val="000000100000" w:firstRow="0" w:lastRow="0" w:firstColumn="0" w:lastColumn="0" w:oddVBand="0" w:evenVBand="0" w:oddHBand="1" w:evenHBand="0" w:firstRowFirstColumn="0" w:firstRowLastColumn="0" w:lastRowFirstColumn="0" w:lastRowLastColumn="0"/>
            </w:pPr>
            <w:r>
              <w:t>Shang Yang Builds Trust by Moving a Wooden Pole</w:t>
            </w:r>
          </w:p>
        </w:tc>
      </w:tr>
      <w:tr w:rsidR="00C60B54" w14:paraId="1623AA67"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7CD6768D" w14:textId="77777777" w:rsidR="00C60B54" w:rsidRDefault="00000000">
            <w:r>
              <w:t>17</w:t>
            </w:r>
          </w:p>
        </w:tc>
        <w:tc>
          <w:tcPr>
            <w:tcW w:w="2160" w:type="dxa"/>
          </w:tcPr>
          <w:p w14:paraId="4A8F0B1D" w14:textId="77777777" w:rsidR="00C60B54" w:rsidRDefault="00000000">
            <w:pPr>
              <w:cnfStyle w:val="000000000000" w:firstRow="0" w:lastRow="0" w:firstColumn="0" w:lastColumn="0" w:oddVBand="0" w:evenVBand="0" w:oddHBand="0" w:evenHBand="0" w:firstRowFirstColumn="0" w:firstRowLastColumn="0" w:lastRowFirstColumn="0" w:lastRowLastColumn="0"/>
            </w:pPr>
            <w:r>
              <w:t>102</w:t>
            </w:r>
          </w:p>
        </w:tc>
        <w:tc>
          <w:tcPr>
            <w:tcW w:w="2160" w:type="dxa"/>
          </w:tcPr>
          <w:p w14:paraId="6CAA362B"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XCASE-H17-L6</w:t>
            </w:r>
          </w:p>
        </w:tc>
        <w:tc>
          <w:tcPr>
            <w:tcW w:w="2160" w:type="dxa"/>
          </w:tcPr>
          <w:p w14:paraId="58ECF945"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Jingnan Campaign Turns a Royal Power Struggle into Civil War</w:t>
            </w:r>
          </w:p>
        </w:tc>
      </w:tr>
      <w:tr w:rsidR="00C60B54" w14:paraId="1C21051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4CFF31" w14:textId="77777777" w:rsidR="00C60B54" w:rsidRDefault="00000000">
            <w:r>
              <w:t>18</w:t>
            </w:r>
          </w:p>
        </w:tc>
        <w:tc>
          <w:tcPr>
            <w:tcW w:w="2160" w:type="dxa"/>
          </w:tcPr>
          <w:p w14:paraId="31E6E979" w14:textId="77777777" w:rsidR="00C60B54" w:rsidRDefault="00000000">
            <w:pPr>
              <w:cnfStyle w:val="000000100000" w:firstRow="0" w:lastRow="0" w:firstColumn="0" w:lastColumn="0" w:oddVBand="0" w:evenVBand="0" w:oddHBand="1" w:evenHBand="0" w:firstRowFirstColumn="0" w:firstRowLastColumn="0" w:lastRowFirstColumn="0" w:lastRowLastColumn="0"/>
            </w:pPr>
            <w:r>
              <w:t>103</w:t>
            </w:r>
          </w:p>
        </w:tc>
        <w:tc>
          <w:tcPr>
            <w:tcW w:w="2160" w:type="dxa"/>
          </w:tcPr>
          <w:p w14:paraId="02978560"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XCASE-H18-L1</w:t>
            </w:r>
          </w:p>
        </w:tc>
        <w:tc>
          <w:tcPr>
            <w:tcW w:w="2160" w:type="dxa"/>
          </w:tcPr>
          <w:p w14:paraId="09E4731E" w14:textId="77777777" w:rsidR="00C60B54" w:rsidRDefault="00000000">
            <w:pPr>
              <w:cnfStyle w:val="000000100000" w:firstRow="0" w:lastRow="0" w:firstColumn="0" w:lastColumn="0" w:oddVBand="0" w:evenVBand="0" w:oddHBand="1" w:evenHBand="0" w:firstRowFirstColumn="0" w:firstRowLastColumn="0" w:lastRowFirstColumn="0" w:lastRowLastColumn="0"/>
            </w:pPr>
            <w:r>
              <w:t>Sima Guang Quotes the Xiang Commentary on Gu to Argue for Revising the New Policies</w:t>
            </w:r>
          </w:p>
        </w:tc>
      </w:tr>
      <w:tr w:rsidR="00C60B54" w14:paraId="3631029E"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39CC2C5E" w14:textId="77777777" w:rsidR="00C60B54" w:rsidRDefault="00000000">
            <w:r>
              <w:t>18</w:t>
            </w:r>
          </w:p>
        </w:tc>
        <w:tc>
          <w:tcPr>
            <w:tcW w:w="2160" w:type="dxa"/>
          </w:tcPr>
          <w:p w14:paraId="68CEDC83" w14:textId="77777777" w:rsidR="00C60B54" w:rsidRDefault="00000000">
            <w:pPr>
              <w:cnfStyle w:val="000000000000" w:firstRow="0" w:lastRow="0" w:firstColumn="0" w:lastColumn="0" w:oddVBand="0" w:evenVBand="0" w:oddHBand="0" w:evenHBand="0" w:firstRowFirstColumn="0" w:firstRowLastColumn="0" w:lastRowFirstColumn="0" w:lastRowLastColumn="0"/>
            </w:pPr>
            <w:r>
              <w:t>104</w:t>
            </w:r>
          </w:p>
        </w:tc>
        <w:tc>
          <w:tcPr>
            <w:tcW w:w="2160" w:type="dxa"/>
          </w:tcPr>
          <w:p w14:paraId="62EE8553"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XCASE-H18-L2</w:t>
            </w:r>
          </w:p>
        </w:tc>
        <w:tc>
          <w:tcPr>
            <w:tcW w:w="2160" w:type="dxa"/>
          </w:tcPr>
          <w:p w14:paraId="737DA507" w14:textId="77777777" w:rsidR="00C60B54" w:rsidRDefault="00000000">
            <w:pPr>
              <w:cnfStyle w:val="000000000000" w:firstRow="0" w:lastRow="0" w:firstColumn="0" w:lastColumn="0" w:oddVBand="0" w:evenVBand="0" w:oddHBand="0" w:evenHBand="0" w:firstRowFirstColumn="0" w:firstRowLastColumn="0" w:lastRowFirstColumn="0" w:lastRowLastColumn="0"/>
            </w:pPr>
            <w:r>
              <w:t>Shang Yang’s Reforms Address Qin’s Institutional Problems</w:t>
            </w:r>
          </w:p>
        </w:tc>
      </w:tr>
      <w:tr w:rsidR="00C60B54" w14:paraId="5BD81FB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3E31A8" w14:textId="77777777" w:rsidR="00C60B54" w:rsidRDefault="00000000">
            <w:r>
              <w:lastRenderedPageBreak/>
              <w:t>18</w:t>
            </w:r>
          </w:p>
        </w:tc>
        <w:tc>
          <w:tcPr>
            <w:tcW w:w="2160" w:type="dxa"/>
          </w:tcPr>
          <w:p w14:paraId="1A03ADBC" w14:textId="77777777" w:rsidR="00C60B54" w:rsidRDefault="00000000">
            <w:pPr>
              <w:cnfStyle w:val="000000100000" w:firstRow="0" w:lastRow="0" w:firstColumn="0" w:lastColumn="0" w:oddVBand="0" w:evenVBand="0" w:oddHBand="1" w:evenHBand="0" w:firstRowFirstColumn="0" w:firstRowLastColumn="0" w:lastRowFirstColumn="0" w:lastRowLastColumn="0"/>
            </w:pPr>
            <w:r>
              <w:t>105</w:t>
            </w:r>
          </w:p>
        </w:tc>
        <w:tc>
          <w:tcPr>
            <w:tcW w:w="2160" w:type="dxa"/>
          </w:tcPr>
          <w:p w14:paraId="1A2CC583"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XCASE-H18-L3</w:t>
            </w:r>
          </w:p>
        </w:tc>
        <w:tc>
          <w:tcPr>
            <w:tcW w:w="2160" w:type="dxa"/>
          </w:tcPr>
          <w:p w14:paraId="42A1FF9E" w14:textId="77777777" w:rsidR="00C60B54" w:rsidRDefault="00000000">
            <w:pPr>
              <w:cnfStyle w:val="000000100000" w:firstRow="0" w:lastRow="0" w:firstColumn="0" w:lastColumn="0" w:oddVBand="0" w:evenVBand="0" w:oddHBand="1" w:evenHBand="0" w:firstRowFirstColumn="0" w:firstRowLastColumn="0" w:lastRowFirstColumn="0" w:lastRowLastColumn="0"/>
            </w:pPr>
            <w:r>
              <w:t>Zhuge Liang Withdraws after the Loss of Jieting</w:t>
            </w:r>
          </w:p>
        </w:tc>
      </w:tr>
      <w:tr w:rsidR="00C60B54" w14:paraId="3E094493"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0D46C9F1" w14:textId="77777777" w:rsidR="00C60B54" w:rsidRDefault="00000000">
            <w:r>
              <w:t>18</w:t>
            </w:r>
          </w:p>
        </w:tc>
        <w:tc>
          <w:tcPr>
            <w:tcW w:w="2160" w:type="dxa"/>
          </w:tcPr>
          <w:p w14:paraId="6FBDD713" w14:textId="77777777" w:rsidR="00C60B54" w:rsidRDefault="00000000">
            <w:pPr>
              <w:cnfStyle w:val="000000000000" w:firstRow="0" w:lastRow="0" w:firstColumn="0" w:lastColumn="0" w:oddVBand="0" w:evenVBand="0" w:oddHBand="0" w:evenHBand="0" w:firstRowFirstColumn="0" w:firstRowLastColumn="0" w:lastRowFirstColumn="0" w:lastRowLastColumn="0"/>
            </w:pPr>
            <w:r>
              <w:t>106</w:t>
            </w:r>
          </w:p>
        </w:tc>
        <w:tc>
          <w:tcPr>
            <w:tcW w:w="2160" w:type="dxa"/>
          </w:tcPr>
          <w:p w14:paraId="60F0DA67"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XCASE-H18-L4</w:t>
            </w:r>
          </w:p>
        </w:tc>
        <w:tc>
          <w:tcPr>
            <w:tcW w:w="2160" w:type="dxa"/>
          </w:tcPr>
          <w:p w14:paraId="12F78DD8" w14:textId="77777777" w:rsidR="00C60B54" w:rsidRDefault="00000000">
            <w:pPr>
              <w:cnfStyle w:val="000000000000" w:firstRow="0" w:lastRow="0" w:firstColumn="0" w:lastColumn="0" w:oddVBand="0" w:evenVBand="0" w:oddHBand="0" w:evenHBand="0" w:firstRowFirstColumn="0" w:firstRowLastColumn="0" w:lastRowFirstColumn="0" w:lastRowLastColumn="0"/>
            </w:pPr>
            <w:r>
              <w:t>Sima Guang Quotes the Xiang Commentary on Gu to Argue for Revising the New Policies</w:t>
            </w:r>
          </w:p>
        </w:tc>
      </w:tr>
      <w:tr w:rsidR="00C60B54" w14:paraId="778AB7DD"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98A295" w14:textId="77777777" w:rsidR="00C60B54" w:rsidRDefault="00000000">
            <w:r>
              <w:t>18</w:t>
            </w:r>
          </w:p>
        </w:tc>
        <w:tc>
          <w:tcPr>
            <w:tcW w:w="2160" w:type="dxa"/>
          </w:tcPr>
          <w:p w14:paraId="6EA1E62C" w14:textId="77777777" w:rsidR="00C60B54" w:rsidRDefault="00000000">
            <w:pPr>
              <w:cnfStyle w:val="000000100000" w:firstRow="0" w:lastRow="0" w:firstColumn="0" w:lastColumn="0" w:oddVBand="0" w:evenVBand="0" w:oddHBand="1" w:evenHBand="0" w:firstRowFirstColumn="0" w:firstRowLastColumn="0" w:lastRowFirstColumn="0" w:lastRowLastColumn="0"/>
            </w:pPr>
            <w:r>
              <w:t>107</w:t>
            </w:r>
          </w:p>
        </w:tc>
        <w:tc>
          <w:tcPr>
            <w:tcW w:w="2160" w:type="dxa"/>
          </w:tcPr>
          <w:p w14:paraId="54082117"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XCASE-H18-L5</w:t>
            </w:r>
          </w:p>
        </w:tc>
        <w:tc>
          <w:tcPr>
            <w:tcW w:w="2160" w:type="dxa"/>
          </w:tcPr>
          <w:p w14:paraId="56EA59FA" w14:textId="77777777" w:rsidR="00C60B54" w:rsidRDefault="00000000">
            <w:pPr>
              <w:cnfStyle w:val="000000100000" w:firstRow="0" w:lastRow="0" w:firstColumn="0" w:lastColumn="0" w:oddVBand="0" w:evenVBand="0" w:oddHBand="1" w:evenHBand="0" w:firstRowFirstColumn="0" w:firstRowLastColumn="0" w:lastRowFirstColumn="0" w:lastRowLastColumn="0"/>
            </w:pPr>
            <w:r>
              <w:t>Liu Xiu Restores Rule and Establishes Eastern Han</w:t>
            </w:r>
          </w:p>
        </w:tc>
      </w:tr>
      <w:tr w:rsidR="00C60B54" w14:paraId="189B40EF"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1FBC96A4" w14:textId="77777777" w:rsidR="00C60B54" w:rsidRDefault="00000000">
            <w:r>
              <w:t>18</w:t>
            </w:r>
          </w:p>
        </w:tc>
        <w:tc>
          <w:tcPr>
            <w:tcW w:w="2160" w:type="dxa"/>
          </w:tcPr>
          <w:p w14:paraId="20EBE713" w14:textId="77777777" w:rsidR="00C60B54" w:rsidRDefault="00000000">
            <w:pPr>
              <w:cnfStyle w:val="000000000000" w:firstRow="0" w:lastRow="0" w:firstColumn="0" w:lastColumn="0" w:oddVBand="0" w:evenVBand="0" w:oddHBand="0" w:evenHBand="0" w:firstRowFirstColumn="0" w:firstRowLastColumn="0" w:lastRowFirstColumn="0" w:lastRowLastColumn="0"/>
            </w:pPr>
            <w:r>
              <w:t>108</w:t>
            </w:r>
          </w:p>
        </w:tc>
        <w:tc>
          <w:tcPr>
            <w:tcW w:w="2160" w:type="dxa"/>
          </w:tcPr>
          <w:p w14:paraId="150C810C"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XCASE-H18-L6</w:t>
            </w:r>
          </w:p>
        </w:tc>
        <w:tc>
          <w:tcPr>
            <w:tcW w:w="2160" w:type="dxa"/>
          </w:tcPr>
          <w:p w14:paraId="1BBF653B"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Traditional Account of King Wen’s Detention at Youli</w:t>
            </w:r>
          </w:p>
        </w:tc>
      </w:tr>
      <w:tr w:rsidR="00C60B54" w14:paraId="79330A7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16C2A8" w14:textId="77777777" w:rsidR="00C60B54" w:rsidRDefault="00000000">
            <w:r>
              <w:t>19</w:t>
            </w:r>
          </w:p>
        </w:tc>
        <w:tc>
          <w:tcPr>
            <w:tcW w:w="2160" w:type="dxa"/>
          </w:tcPr>
          <w:p w14:paraId="5F36527D" w14:textId="77777777" w:rsidR="00C60B54" w:rsidRDefault="00000000">
            <w:pPr>
              <w:cnfStyle w:val="000000100000" w:firstRow="0" w:lastRow="0" w:firstColumn="0" w:lastColumn="0" w:oddVBand="0" w:evenVBand="0" w:oddHBand="1" w:evenHBand="0" w:firstRowFirstColumn="0" w:firstRowLastColumn="0" w:lastRowFirstColumn="0" w:lastRowLastColumn="0"/>
            </w:pPr>
            <w:r>
              <w:t>109</w:t>
            </w:r>
          </w:p>
        </w:tc>
        <w:tc>
          <w:tcPr>
            <w:tcW w:w="2160" w:type="dxa"/>
          </w:tcPr>
          <w:p w14:paraId="42076CBD"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XCASE-H19-L1</w:t>
            </w:r>
          </w:p>
        </w:tc>
        <w:tc>
          <w:tcPr>
            <w:tcW w:w="2160" w:type="dxa"/>
          </w:tcPr>
          <w:p w14:paraId="31E354A5" w14:textId="77777777" w:rsidR="00C60B54" w:rsidRDefault="00000000">
            <w:pPr>
              <w:cnfStyle w:val="000000100000" w:firstRow="0" w:lastRow="0" w:firstColumn="0" w:lastColumn="0" w:oddVBand="0" w:evenVBand="0" w:oddHBand="1" w:evenHBand="0" w:firstRowFirstColumn="0" w:firstRowLastColumn="0" w:lastRowFirstColumn="0" w:lastRowLastColumn="0"/>
            </w:pPr>
            <w:r>
              <w:t>Emperor Wen Observes Military Rules at the Xiliu Camp</w:t>
            </w:r>
          </w:p>
        </w:tc>
      </w:tr>
      <w:tr w:rsidR="00C60B54" w14:paraId="31F553D1"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36247C59" w14:textId="77777777" w:rsidR="00C60B54" w:rsidRDefault="00000000">
            <w:r>
              <w:t>19</w:t>
            </w:r>
          </w:p>
        </w:tc>
        <w:tc>
          <w:tcPr>
            <w:tcW w:w="2160" w:type="dxa"/>
          </w:tcPr>
          <w:p w14:paraId="30C3405E" w14:textId="77777777" w:rsidR="00C60B54" w:rsidRDefault="00000000">
            <w:pPr>
              <w:cnfStyle w:val="000000000000" w:firstRow="0" w:lastRow="0" w:firstColumn="0" w:lastColumn="0" w:oddVBand="0" w:evenVBand="0" w:oddHBand="0" w:evenHBand="0" w:firstRowFirstColumn="0" w:firstRowLastColumn="0" w:lastRowFirstColumn="0" w:lastRowLastColumn="0"/>
            </w:pPr>
            <w:r>
              <w:t>110</w:t>
            </w:r>
          </w:p>
        </w:tc>
        <w:tc>
          <w:tcPr>
            <w:tcW w:w="2160" w:type="dxa"/>
          </w:tcPr>
          <w:p w14:paraId="4D892E6A"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XCASE-H19-L2</w:t>
            </w:r>
          </w:p>
        </w:tc>
        <w:tc>
          <w:tcPr>
            <w:tcW w:w="2160" w:type="dxa"/>
          </w:tcPr>
          <w:p w14:paraId="22C6714D" w14:textId="77777777" w:rsidR="00C60B54" w:rsidRDefault="00000000">
            <w:pPr>
              <w:cnfStyle w:val="000000000000" w:firstRow="0" w:lastRow="0" w:firstColumn="0" w:lastColumn="0" w:oddVBand="0" w:evenVBand="0" w:oddHBand="0" w:evenHBand="0" w:firstRowFirstColumn="0" w:firstRowLastColumn="0" w:lastRowFirstColumn="0" w:lastRowLastColumn="0"/>
            </w:pPr>
            <w:r>
              <w:t>Zhou Yafu Waits for His Opportunity during the Rebellion of the Seven States</w:t>
            </w:r>
          </w:p>
        </w:tc>
      </w:tr>
      <w:tr w:rsidR="00C60B54" w14:paraId="673700C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9D3F49" w14:textId="77777777" w:rsidR="00C60B54" w:rsidRDefault="00000000">
            <w:r>
              <w:t>19</w:t>
            </w:r>
          </w:p>
        </w:tc>
        <w:tc>
          <w:tcPr>
            <w:tcW w:w="2160" w:type="dxa"/>
          </w:tcPr>
          <w:p w14:paraId="4A919C80" w14:textId="77777777" w:rsidR="00C60B54" w:rsidRDefault="00000000">
            <w:pPr>
              <w:cnfStyle w:val="000000100000" w:firstRow="0" w:lastRow="0" w:firstColumn="0" w:lastColumn="0" w:oddVBand="0" w:evenVBand="0" w:oddHBand="1" w:evenHBand="0" w:firstRowFirstColumn="0" w:firstRowLastColumn="0" w:lastRowFirstColumn="0" w:lastRowLastColumn="0"/>
            </w:pPr>
            <w:r>
              <w:t>111</w:t>
            </w:r>
          </w:p>
        </w:tc>
        <w:tc>
          <w:tcPr>
            <w:tcW w:w="2160" w:type="dxa"/>
          </w:tcPr>
          <w:p w14:paraId="4F2DB131"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XCASE-H19-L3</w:t>
            </w:r>
          </w:p>
        </w:tc>
        <w:tc>
          <w:tcPr>
            <w:tcW w:w="2160" w:type="dxa"/>
          </w:tcPr>
          <w:p w14:paraId="26F384B6" w14:textId="77777777" w:rsidR="00C60B54" w:rsidRDefault="00000000">
            <w:pPr>
              <w:cnfStyle w:val="000000100000" w:firstRow="0" w:lastRow="0" w:firstColumn="0" w:lastColumn="0" w:oddVBand="0" w:evenVBand="0" w:oddHBand="1" w:evenHBand="0" w:firstRowFirstColumn="0" w:firstRowLastColumn="0" w:lastRowFirstColumn="0" w:lastRowLastColumn="0"/>
            </w:pPr>
            <w:r>
              <w:t>Yuan Shikai’s Imperial Bid Provokes the National Protection Movement</w:t>
            </w:r>
          </w:p>
        </w:tc>
      </w:tr>
      <w:tr w:rsidR="00C60B54" w14:paraId="3D4472C6"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442590C9" w14:textId="77777777" w:rsidR="00C60B54" w:rsidRDefault="00000000">
            <w:r>
              <w:t>19</w:t>
            </w:r>
          </w:p>
        </w:tc>
        <w:tc>
          <w:tcPr>
            <w:tcW w:w="2160" w:type="dxa"/>
          </w:tcPr>
          <w:p w14:paraId="7030353A" w14:textId="77777777" w:rsidR="00C60B54" w:rsidRDefault="00000000">
            <w:pPr>
              <w:cnfStyle w:val="000000000000" w:firstRow="0" w:lastRow="0" w:firstColumn="0" w:lastColumn="0" w:oddVBand="0" w:evenVBand="0" w:oddHBand="0" w:evenHBand="0" w:firstRowFirstColumn="0" w:firstRowLastColumn="0" w:lastRowFirstColumn="0" w:lastRowLastColumn="0"/>
            </w:pPr>
            <w:r>
              <w:t>112</w:t>
            </w:r>
          </w:p>
        </w:tc>
        <w:tc>
          <w:tcPr>
            <w:tcW w:w="2160" w:type="dxa"/>
          </w:tcPr>
          <w:p w14:paraId="0476D37B"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XCASE-H19-L4</w:t>
            </w:r>
          </w:p>
        </w:tc>
        <w:tc>
          <w:tcPr>
            <w:tcW w:w="2160" w:type="dxa"/>
          </w:tcPr>
          <w:p w14:paraId="5D9BCE41"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Observes Military Rules at the Xiliu Camp</w:t>
            </w:r>
          </w:p>
        </w:tc>
      </w:tr>
      <w:tr w:rsidR="00C60B54" w14:paraId="434DE7A0"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F3E3A2" w14:textId="77777777" w:rsidR="00C60B54" w:rsidRDefault="00000000">
            <w:r>
              <w:t>19</w:t>
            </w:r>
          </w:p>
        </w:tc>
        <w:tc>
          <w:tcPr>
            <w:tcW w:w="2160" w:type="dxa"/>
          </w:tcPr>
          <w:p w14:paraId="78707F30" w14:textId="77777777" w:rsidR="00C60B54" w:rsidRDefault="00000000">
            <w:pPr>
              <w:cnfStyle w:val="000000100000" w:firstRow="0" w:lastRow="0" w:firstColumn="0" w:lastColumn="0" w:oddVBand="0" w:evenVBand="0" w:oddHBand="1" w:evenHBand="0" w:firstRowFirstColumn="0" w:firstRowLastColumn="0" w:lastRowFirstColumn="0" w:lastRowLastColumn="0"/>
            </w:pPr>
            <w:r>
              <w:t>113</w:t>
            </w:r>
          </w:p>
        </w:tc>
        <w:tc>
          <w:tcPr>
            <w:tcW w:w="2160" w:type="dxa"/>
          </w:tcPr>
          <w:p w14:paraId="0ECC3D44"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XCASE-H19-L5</w:t>
            </w:r>
          </w:p>
        </w:tc>
        <w:tc>
          <w:tcPr>
            <w:tcW w:w="2160" w:type="dxa"/>
          </w:tcPr>
          <w:p w14:paraId="4C5711AD" w14:textId="77777777" w:rsidR="00C60B54" w:rsidRDefault="00000000">
            <w:pPr>
              <w:cnfStyle w:val="000000100000" w:firstRow="0" w:lastRow="0" w:firstColumn="0" w:lastColumn="0" w:oddVBand="0" w:evenVBand="0" w:oddHBand="1" w:evenHBand="0" w:firstRowFirstColumn="0" w:firstRowLastColumn="0" w:lastRowFirstColumn="0" w:lastRowLastColumn="0"/>
            </w:pPr>
            <w:r>
              <w:t>Guan Zhong Helps Duke Huan Maintain Alliances</w:t>
            </w:r>
          </w:p>
        </w:tc>
      </w:tr>
      <w:tr w:rsidR="00C60B54" w14:paraId="34CBBB02"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1EBBAD6F" w14:textId="77777777" w:rsidR="00C60B54" w:rsidRDefault="00000000">
            <w:r>
              <w:t>19</w:t>
            </w:r>
          </w:p>
        </w:tc>
        <w:tc>
          <w:tcPr>
            <w:tcW w:w="2160" w:type="dxa"/>
          </w:tcPr>
          <w:p w14:paraId="20F939AB" w14:textId="77777777" w:rsidR="00C60B54" w:rsidRDefault="00000000">
            <w:pPr>
              <w:cnfStyle w:val="000000000000" w:firstRow="0" w:lastRow="0" w:firstColumn="0" w:lastColumn="0" w:oddVBand="0" w:evenVBand="0" w:oddHBand="0" w:evenHBand="0" w:firstRowFirstColumn="0" w:firstRowLastColumn="0" w:lastRowFirstColumn="0" w:lastRowLastColumn="0"/>
            </w:pPr>
            <w:r>
              <w:t>114</w:t>
            </w:r>
          </w:p>
        </w:tc>
        <w:tc>
          <w:tcPr>
            <w:tcW w:w="2160" w:type="dxa"/>
          </w:tcPr>
          <w:p w14:paraId="14260D65"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XCASE-H19-L6</w:t>
            </w:r>
          </w:p>
        </w:tc>
        <w:tc>
          <w:tcPr>
            <w:tcW w:w="2160" w:type="dxa"/>
          </w:tcPr>
          <w:p w14:paraId="12DC9EFB"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of Han Remits the Land Tax</w:t>
            </w:r>
          </w:p>
        </w:tc>
      </w:tr>
      <w:tr w:rsidR="00C60B54" w14:paraId="4F21540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D1FB92" w14:textId="77777777" w:rsidR="00C60B54" w:rsidRDefault="00000000">
            <w:r>
              <w:t>20</w:t>
            </w:r>
          </w:p>
        </w:tc>
        <w:tc>
          <w:tcPr>
            <w:tcW w:w="2160" w:type="dxa"/>
          </w:tcPr>
          <w:p w14:paraId="40ACBA39" w14:textId="77777777" w:rsidR="00C60B54" w:rsidRDefault="00000000">
            <w:pPr>
              <w:cnfStyle w:val="000000100000" w:firstRow="0" w:lastRow="0" w:firstColumn="0" w:lastColumn="0" w:oddVBand="0" w:evenVBand="0" w:oddHBand="1" w:evenHBand="0" w:firstRowFirstColumn="0" w:firstRowLastColumn="0" w:lastRowFirstColumn="0" w:lastRowLastColumn="0"/>
            </w:pPr>
            <w:r>
              <w:t>115</w:t>
            </w:r>
          </w:p>
        </w:tc>
        <w:tc>
          <w:tcPr>
            <w:tcW w:w="2160" w:type="dxa"/>
          </w:tcPr>
          <w:p w14:paraId="3D7100A9"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XCASE-H20-L1</w:t>
            </w:r>
          </w:p>
        </w:tc>
        <w:tc>
          <w:tcPr>
            <w:tcW w:w="2160" w:type="dxa"/>
          </w:tcPr>
          <w:p w14:paraId="33333913"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Qing Court’s Disastrous Foreign-War Decisions in 1900</w:t>
            </w:r>
          </w:p>
        </w:tc>
      </w:tr>
      <w:tr w:rsidR="00C60B54" w14:paraId="0790AB63"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4CA1B7B5" w14:textId="77777777" w:rsidR="00C60B54" w:rsidRDefault="00000000">
            <w:r>
              <w:t>20</w:t>
            </w:r>
          </w:p>
        </w:tc>
        <w:tc>
          <w:tcPr>
            <w:tcW w:w="2160" w:type="dxa"/>
          </w:tcPr>
          <w:p w14:paraId="73117DCE" w14:textId="77777777" w:rsidR="00C60B54" w:rsidRDefault="00000000">
            <w:pPr>
              <w:cnfStyle w:val="000000000000" w:firstRow="0" w:lastRow="0" w:firstColumn="0" w:lastColumn="0" w:oddVBand="0" w:evenVBand="0" w:oddHBand="0" w:evenHBand="0" w:firstRowFirstColumn="0" w:firstRowLastColumn="0" w:lastRowFirstColumn="0" w:lastRowLastColumn="0"/>
            </w:pPr>
            <w:r>
              <w:t>116</w:t>
            </w:r>
          </w:p>
        </w:tc>
        <w:tc>
          <w:tcPr>
            <w:tcW w:w="2160" w:type="dxa"/>
          </w:tcPr>
          <w:p w14:paraId="01144CFD"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XCASE-H20-L2</w:t>
            </w:r>
          </w:p>
        </w:tc>
        <w:tc>
          <w:tcPr>
            <w:tcW w:w="2160" w:type="dxa"/>
          </w:tcPr>
          <w:p w14:paraId="02DA30D9"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First Sino-Japanese War Exposes Weaknesses in Qing Military Institutions</w:t>
            </w:r>
          </w:p>
        </w:tc>
      </w:tr>
      <w:tr w:rsidR="00C60B54" w14:paraId="6E8232F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0B9691" w14:textId="77777777" w:rsidR="00C60B54" w:rsidRDefault="00000000">
            <w:r>
              <w:t>20</w:t>
            </w:r>
          </w:p>
        </w:tc>
        <w:tc>
          <w:tcPr>
            <w:tcW w:w="2160" w:type="dxa"/>
          </w:tcPr>
          <w:p w14:paraId="5B9C2092" w14:textId="77777777" w:rsidR="00C60B54" w:rsidRDefault="00000000">
            <w:pPr>
              <w:cnfStyle w:val="000000100000" w:firstRow="0" w:lastRow="0" w:firstColumn="0" w:lastColumn="0" w:oddVBand="0" w:evenVBand="0" w:oddHBand="1" w:evenHBand="0" w:firstRowFirstColumn="0" w:firstRowLastColumn="0" w:lastRowFirstColumn="0" w:lastRowLastColumn="0"/>
            </w:pPr>
            <w:r>
              <w:t>117</w:t>
            </w:r>
          </w:p>
        </w:tc>
        <w:tc>
          <w:tcPr>
            <w:tcW w:w="2160" w:type="dxa"/>
          </w:tcPr>
          <w:p w14:paraId="0F9A775B"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XCASE-H20-L3</w:t>
            </w:r>
          </w:p>
        </w:tc>
        <w:tc>
          <w:tcPr>
            <w:tcW w:w="2160" w:type="dxa"/>
          </w:tcPr>
          <w:p w14:paraId="33E18A44" w14:textId="77777777" w:rsidR="00C60B54" w:rsidRDefault="00000000">
            <w:pPr>
              <w:cnfStyle w:val="000000100000" w:firstRow="0" w:lastRow="0" w:firstColumn="0" w:lastColumn="0" w:oddVBand="0" w:evenVBand="0" w:oddHBand="1" w:evenHBand="0" w:firstRowFirstColumn="0" w:firstRowLastColumn="0" w:lastRowFirstColumn="0" w:lastRowLastColumn="0"/>
            </w:pPr>
            <w:r>
              <w:t>Zhuge Liang Withdraws after the Loss of Jieting</w:t>
            </w:r>
          </w:p>
        </w:tc>
      </w:tr>
      <w:tr w:rsidR="00C60B54" w14:paraId="2869BFA5"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13EAD70D" w14:textId="77777777" w:rsidR="00C60B54" w:rsidRDefault="00000000">
            <w:r>
              <w:t>20</w:t>
            </w:r>
          </w:p>
        </w:tc>
        <w:tc>
          <w:tcPr>
            <w:tcW w:w="2160" w:type="dxa"/>
          </w:tcPr>
          <w:p w14:paraId="3348B79C" w14:textId="77777777" w:rsidR="00C60B54" w:rsidRDefault="00000000">
            <w:pPr>
              <w:cnfStyle w:val="000000000000" w:firstRow="0" w:lastRow="0" w:firstColumn="0" w:lastColumn="0" w:oddVBand="0" w:evenVBand="0" w:oddHBand="0" w:evenHBand="0" w:firstRowFirstColumn="0" w:firstRowLastColumn="0" w:lastRowFirstColumn="0" w:lastRowLastColumn="0"/>
            </w:pPr>
            <w:r>
              <w:t>118</w:t>
            </w:r>
          </w:p>
        </w:tc>
        <w:tc>
          <w:tcPr>
            <w:tcW w:w="2160" w:type="dxa"/>
          </w:tcPr>
          <w:p w14:paraId="07B8A3C2"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XCASE-H20-L4</w:t>
            </w:r>
          </w:p>
        </w:tc>
        <w:tc>
          <w:tcPr>
            <w:tcW w:w="2160" w:type="dxa"/>
          </w:tcPr>
          <w:p w14:paraId="516EF2E9"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Zhang Qian Visits the Wusun to Build </w:t>
            </w:r>
            <w:r>
              <w:lastRenderedPageBreak/>
              <w:t>Diplomatic Connections</w:t>
            </w:r>
          </w:p>
        </w:tc>
      </w:tr>
      <w:tr w:rsidR="00C60B54" w14:paraId="17A43B2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E9DF1A" w14:textId="77777777" w:rsidR="00C60B54" w:rsidRDefault="00000000">
            <w:r>
              <w:lastRenderedPageBreak/>
              <w:t>20</w:t>
            </w:r>
          </w:p>
        </w:tc>
        <w:tc>
          <w:tcPr>
            <w:tcW w:w="2160" w:type="dxa"/>
          </w:tcPr>
          <w:p w14:paraId="5620D132" w14:textId="77777777" w:rsidR="00C60B54" w:rsidRDefault="00000000">
            <w:pPr>
              <w:cnfStyle w:val="000000100000" w:firstRow="0" w:lastRow="0" w:firstColumn="0" w:lastColumn="0" w:oddVBand="0" w:evenVBand="0" w:oddHBand="1" w:evenHBand="0" w:firstRowFirstColumn="0" w:firstRowLastColumn="0" w:lastRowFirstColumn="0" w:lastRowLastColumn="0"/>
            </w:pPr>
            <w:r>
              <w:t>119</w:t>
            </w:r>
          </w:p>
        </w:tc>
        <w:tc>
          <w:tcPr>
            <w:tcW w:w="2160" w:type="dxa"/>
          </w:tcPr>
          <w:p w14:paraId="4406429B"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XCASE-H20-L5</w:t>
            </w:r>
          </w:p>
        </w:tc>
        <w:tc>
          <w:tcPr>
            <w:tcW w:w="2160" w:type="dxa"/>
          </w:tcPr>
          <w:p w14:paraId="3F360D2D" w14:textId="77777777" w:rsidR="00C60B54" w:rsidRDefault="00000000">
            <w:pPr>
              <w:cnfStyle w:val="000000100000" w:firstRow="0" w:lastRow="0" w:firstColumn="0" w:lastColumn="0" w:oddVBand="0" w:evenVBand="0" w:oddHBand="1" w:evenHBand="0" w:firstRowFirstColumn="0" w:firstRowLastColumn="0" w:lastRowFirstColumn="0" w:lastRowLastColumn="0"/>
            </w:pPr>
            <w:r>
              <w:t>Emperor Wen of Han Remits the Land Tax</w:t>
            </w:r>
          </w:p>
        </w:tc>
      </w:tr>
      <w:tr w:rsidR="00C60B54" w14:paraId="254987F3" w14:textId="77777777" w:rsidTr="00C60B54">
        <w:tc>
          <w:tcPr>
            <w:cnfStyle w:val="001000000000" w:firstRow="0" w:lastRow="0" w:firstColumn="1" w:lastColumn="0" w:oddVBand="0" w:evenVBand="0" w:oddHBand="0" w:evenHBand="0" w:firstRowFirstColumn="0" w:firstRowLastColumn="0" w:lastRowFirstColumn="0" w:lastRowLastColumn="0"/>
            <w:tcW w:w="2160" w:type="dxa"/>
          </w:tcPr>
          <w:p w14:paraId="127E5622" w14:textId="77777777" w:rsidR="00C60B54" w:rsidRDefault="00000000">
            <w:r>
              <w:t>20</w:t>
            </w:r>
          </w:p>
        </w:tc>
        <w:tc>
          <w:tcPr>
            <w:tcW w:w="2160" w:type="dxa"/>
          </w:tcPr>
          <w:p w14:paraId="13BB1FB6" w14:textId="77777777" w:rsidR="00C60B54" w:rsidRDefault="00000000">
            <w:pPr>
              <w:cnfStyle w:val="000000000000" w:firstRow="0" w:lastRow="0" w:firstColumn="0" w:lastColumn="0" w:oddVBand="0" w:evenVBand="0" w:oddHBand="0" w:evenHBand="0" w:firstRowFirstColumn="0" w:firstRowLastColumn="0" w:lastRowFirstColumn="0" w:lastRowLastColumn="0"/>
            </w:pPr>
            <w:r>
              <w:t>120</w:t>
            </w:r>
          </w:p>
        </w:tc>
        <w:tc>
          <w:tcPr>
            <w:tcW w:w="2160" w:type="dxa"/>
          </w:tcPr>
          <w:p w14:paraId="0CBC35EE"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XCASE-H20-L6</w:t>
            </w:r>
          </w:p>
        </w:tc>
        <w:tc>
          <w:tcPr>
            <w:tcW w:w="2160" w:type="dxa"/>
          </w:tcPr>
          <w:p w14:paraId="2B6D9067"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Fragility of Peace after Victory in the War of Resistance</w:t>
            </w:r>
          </w:p>
        </w:tc>
      </w:tr>
    </w:tbl>
    <w:p w14:paraId="10F14887" w14:textId="77777777" w:rsidR="00C60B54" w:rsidRDefault="00000000">
      <w:pPr>
        <w:pStyle w:val="1"/>
      </w:pPr>
      <w:r>
        <w:t>Web / App / RWD structure</w:t>
      </w:r>
    </w:p>
    <w:p w14:paraId="13780EF4" w14:textId="77777777" w:rsidR="00C60B54" w:rsidRDefault="00000000">
      <w:pPr>
        <w:pStyle w:val="a0"/>
      </w:pPr>
      <w:r>
        <w:t>One record per case_id; source_locale = zh-Hant; locale = en; publish_status = editorial_review.</w:t>
      </w:r>
    </w:p>
    <w:p w14:paraId="7FE26B0C" w14:textId="77777777" w:rsidR="00C60B54" w:rsidRDefault="00000000">
      <w:pPr>
        <w:pStyle w:val="a0"/>
      </w:pPr>
      <w:r>
        <w:t>Primary display: short_title_en, line_position_en, lesson_en, historical_story_en[4], comparison_en.</w:t>
      </w:r>
    </w:p>
    <w:p w14:paraId="2C31A558" w14:textId="77777777" w:rsidR="00C60B54" w:rsidRDefault="00000000">
      <w:pPr>
        <w:pStyle w:val="a0"/>
      </w:pPr>
      <w:r>
        <w:t>Expandable review details: xiang_interpretation_en, editorial_reason_en, revision_qualification_en, suitability_grade, source_id and original_evidence_type.</w:t>
      </w:r>
    </w:p>
    <w:p w14:paraId="07A0EFB9" w14:textId="77777777" w:rsidR="00C60B54" w:rsidRDefault="00000000">
      <w:pPr>
        <w:pStyle w:val="a0"/>
      </w:pPr>
      <w:r>
        <w:t>Use a one-column mobile layout with collapsible editorial notes; never present revision archives as reader-facing approved prose.</w:t>
      </w:r>
    </w:p>
    <w:p w14:paraId="44193C03" w14:textId="77777777" w:rsidR="00C60B54" w:rsidRDefault="00000000">
      <w:pPr>
        <w:pStyle w:val="1"/>
      </w:pPr>
      <w:r>
        <w:t>Hexagram 17 · Line 097</w:t>
      </w:r>
    </w:p>
    <w:p w14:paraId="17201496" w14:textId="77777777" w:rsidR="00C60B54" w:rsidRDefault="00000000">
      <w:pPr>
        <w:pStyle w:val="21"/>
      </w:pPr>
      <w:r>
        <w:t>First line | Sun Quan Encourages Lü Meng to Study — Update Your Abilities as Your Responsibilities Change</w:t>
      </w:r>
    </w:p>
    <w:p w14:paraId="44C27BA2" w14:textId="77777777" w:rsidR="00C60B54" w:rsidRDefault="00000000">
      <w:r>
        <w:t>case_id: XCASE-H17-L1 | event_id: E04 | grade: A | unit_id: XIANG-U-17-02 | publish_status: editorial_review</w:t>
      </w:r>
    </w:p>
    <w:p w14:paraId="740DD814" w14:textId="77777777" w:rsidR="00C60B54" w:rsidRDefault="00000000">
      <w:pPr>
        <w:pStyle w:val="31"/>
      </w:pPr>
      <w:r>
        <w:t>Historical narrative — translated paragraphs</w:t>
      </w:r>
    </w:p>
    <w:p w14:paraId="52277C7D" w14:textId="77777777" w:rsidR="00C60B54" w:rsidRDefault="00000000">
      <w:r>
        <w:t>Paragraph 1. When Sun Quan governed Jiangdong, Lü Meng was already serving as a military officer, but battlefield experience could not replace knowledge of earlier political and military events. Lü Meng cited the pressure of military duties; Sun Quan nevertheless urged him to study historical accounts while continuing his work. The advice was meant to broaden a commander’s resources for judgment, not to make him resign his commission and specialize in classical scholarship.</w:t>
      </w:r>
    </w:p>
    <w:p w14:paraId="4FDF9FC0" w14:textId="77777777" w:rsidR="00C60B54" w:rsidRDefault="00000000">
      <w:r>
        <w:t>Paragraph 2. According to the Jiangbiao Zhuan, quoted by Pei Songzhi in his annotations to the Records of the Three Kingdoms, Sun Quan encouraged Lü Meng to read in order to understand history and practical experience, not to become a scholar devoted exclusively to the classics. After Lü Meng followed this advice, his knowledge grew, and Lu Su’s assessment of him also changed.</w:t>
      </w:r>
    </w:p>
    <w:p w14:paraId="51006882" w14:textId="77777777" w:rsidR="00C60B54" w:rsidRDefault="00000000">
      <w:r>
        <w:t xml:space="preserve">Paragraph 3. Lü Meng began to read and later discussed affairs of state with Lu Su. Lu Su discovered that he could now address questions formerly unfamiliar to him and revised his opinion. This account survives in material quoted in the annotations to the Records of the Three Kingdoms; the polished dialogues commonly presented in classrooms underwent subsequent retelling. What the historical account permits us to identify is encouragement to </w:t>
      </w:r>
      <w:r>
        <w:lastRenderedPageBreak/>
        <w:t>learn, acceptance of advice, and a change in a colleague’s judgment. Their meeting did not guarantee the outcome of every campaign Lü Meng would later undertake.</w:t>
      </w:r>
    </w:p>
    <w:p w14:paraId="17B62250" w14:textId="77777777" w:rsidR="00C60B54" w:rsidRDefault="00000000">
      <w:r>
        <w:t>Paragraph 4. Sun Quan did not transfer Lü Meng’s military post to someone else: he wanted him to gain useful experience through reading while continuing his existing responsibilities. Lu Su’s later reaction came in conversation, not as the result of a single formal examination. Historical judgments concerning a figure’s growth coexist with the concrete military responsibilities that the person continued to shoulder.</w:t>
      </w:r>
    </w:p>
    <w:p w14:paraId="414F1DCC" w14:textId="77777777" w:rsidR="00C60B54" w:rsidRDefault="00000000">
      <w:pPr>
        <w:pStyle w:val="31"/>
      </w:pPr>
      <w:r>
        <w:t>Xiang explanation — English</w:t>
      </w:r>
    </w:p>
    <w:p w14:paraId="1336E092" w14:textId="77777777" w:rsidR="00C60B54" w:rsidRDefault="00000000">
      <w:r>
        <w:t>A change in office is auspicious when it follows what is right; productive dealings outside one’s circle are not a loss.</w:t>
      </w:r>
    </w:p>
    <w:p w14:paraId="3B520320" w14:textId="77777777" w:rsidR="00C60B54" w:rsidRDefault="00000000">
      <w:pPr>
        <w:pStyle w:val="31"/>
      </w:pPr>
      <w:r>
        <w:t>Line-specific historical comparison — expanded English</w:t>
      </w:r>
    </w:p>
    <w:p w14:paraId="544EC468" w14:textId="77777777" w:rsidR="00C60B54" w:rsidRDefault="00000000">
      <w:r>
        <w:t>According to the Jiangbiao Zhuan, quoted by Pei Songzhi in his annotations to the Records of the Three Kingdoms, Sun Quan encouraged Lü Meng to read in order to understand history and practical experience, not to become a scholar devoted exclusively to the classics. After Lü Meng followed this advice, his knowledge grew, and Lu Su’s assessment of him also changed. When Sun Quan governed Jiangdong, Lü Meng was already serving as a military officer, but battlefield experience could not replace knowledge of earlier political and military events. Lü Meng cited the pressure of military duties; Sun Quan nevertheless urged him to study historical accounts while continuing his work. The advice was meant to broaden a commander’s resources for judgment, not to make him resign his commission and specialize in classical scholarship.</w:t>
      </w:r>
    </w:p>
    <w:p w14:paraId="6CD1A531" w14:textId="77777777" w:rsidR="00C60B54" w:rsidRDefault="00000000">
      <w:r>
        <w:t>Lü Meng accepted Sun Quan’s invitation to study while retaining his military responsibilities; his interactions with Lu Su offer a concrete parallel to correcting one’s course and learning through contact.</w:t>
      </w:r>
    </w:p>
    <w:p w14:paraId="41BB39B8" w14:textId="77777777" w:rsidR="00C60B54" w:rsidRDefault="00000000">
      <w:pPr>
        <w:pStyle w:val="31"/>
      </w:pPr>
      <w:r>
        <w:t>Editorial suitability and limitations — English</w:t>
      </w:r>
    </w:p>
    <w:p w14:paraId="46A2177E" w14:textId="77777777" w:rsidR="00C60B54" w:rsidRDefault="00000000">
      <w:r>
        <w:t>Grade A: The episode provides a concrete parallel to the line’s action structure; distinguish historical evidence from interpretive analogy. Central interpretive focus: A change in office is auspicious when it follows what is right; productive dealings outside one’s circle are not a loss. Specific limitation: Change must have a justified direction and involve actual engagement, not mere novelty.</w:t>
      </w:r>
    </w:p>
    <w:p w14:paraId="536C19D5" w14:textId="77777777" w:rsidR="00C60B54" w:rsidRDefault="00000000">
      <w:r>
        <w:t>Semantic approval: PENDING — complete independent Chinese-to-English sentence review, especially of the review and revision wording, before release.</w:t>
      </w:r>
    </w:p>
    <w:p w14:paraId="7527F125" w14:textId="77777777" w:rsidR="00C60B54" w:rsidRDefault="00000000">
      <w:pPr>
        <w:pStyle w:val="1"/>
      </w:pPr>
      <w:r>
        <w:t>Hexagram 17 · Line 098</w:t>
      </w:r>
    </w:p>
    <w:p w14:paraId="185B0072" w14:textId="77777777" w:rsidR="00C60B54" w:rsidRDefault="00000000">
      <w:pPr>
        <w:pStyle w:val="21"/>
      </w:pPr>
      <w:r>
        <w:t>Second line | The Qing Court’s Disastrous Foreign-War Decisions in 1900 — Choosing Whom to Rely On Has a Cost</w:t>
      </w:r>
    </w:p>
    <w:p w14:paraId="762CCD62" w14:textId="77777777" w:rsidR="00C60B54" w:rsidRDefault="00000000">
      <w:r>
        <w:t>case_id: XCASE-H17-L2 | event_id: E62 | grade: B | unit_id: XIANG-U-17-03 | publish_status: editorial_review</w:t>
      </w:r>
    </w:p>
    <w:p w14:paraId="2FD01CBE" w14:textId="77777777" w:rsidR="00C60B54" w:rsidRDefault="00000000">
      <w:pPr>
        <w:pStyle w:val="31"/>
      </w:pPr>
      <w:r>
        <w:lastRenderedPageBreak/>
        <w:t>Historical narrative — translated paragraphs</w:t>
      </w:r>
    </w:p>
    <w:p w14:paraId="5DEB6D7A" w14:textId="77777777" w:rsidR="00C60B54" w:rsidRDefault="00000000">
      <w:r>
        <w:t>Paragraph 1. In 1900, Boxer activity, foreign intervention, and decision-making within the Qing court became entangled, while the diplomatic and military situation in Beijing deteriorated rapidly. The court’s approach to foreign troops and regional officials’ judgments about the security of their own jurisdictions had already begun to diverge.</w:t>
      </w:r>
    </w:p>
    <w:p w14:paraId="2BD3D3F6" w14:textId="77777777" w:rsidR="00C60B54" w:rsidRDefault="00000000">
      <w:r>
        <w:t>Paragraph 2. After the Boxer movement and foreign military intervention intensified, the Qing court issued an edict declaring war on foreign powers, further widening the crisis. Allied troops entered Beijing, the court fled, and the Boxer Protocol was signed the following year. Some regional officials pursued the Mutual Protection of Southeast China, also showing that central and regional authorities did not share the same judgment.</w:t>
      </w:r>
    </w:p>
    <w:p w14:paraId="78775AC2" w14:textId="77777777" w:rsidR="00C60B54" w:rsidRDefault="00000000">
      <w:r>
        <w:t>Paragraph 3. The Qing government issued its declaration of war; hostilities spread, allied forces entered Beijing, and the court fled. Some officials in the southeast pursued mutual-protection arrangements, revealing that different regions did not respond uniformly. The Boxer Protocol was signed the next year, imposing serious consequences on the court and population. Any discussion of mistakes made by the central government must also explicitly acknowledge the armed incursion by foreign powers. The transition from local movements to international war resulted from more than one person’s decision.</w:t>
      </w:r>
    </w:p>
    <w:p w14:paraId="15E1AEE1" w14:textId="77777777" w:rsidR="00C60B54" w:rsidRDefault="00000000">
      <w:r>
        <w:t>Paragraph 4. After the war edict, not all officials across the empire responded in the same way: the southeastern mutual-protection arrangements highlight the difference between central and regional choices. The allied occupation of Beijing and treaty indemnities transformed a crisis in political judgment into military and fiscal consequences. Different actors made decisions and bore costs at each stage.</w:t>
      </w:r>
    </w:p>
    <w:p w14:paraId="0DFE9E85" w14:textId="77777777" w:rsidR="00C60B54" w:rsidRDefault="00000000">
      <w:pPr>
        <w:pStyle w:val="31"/>
      </w:pPr>
      <w:r>
        <w:t>Xiang explanation — English</w:t>
      </w:r>
    </w:p>
    <w:p w14:paraId="7C14114E" w14:textId="77777777" w:rsidR="00C60B54" w:rsidRDefault="00000000">
      <w:r>
        <w:t>Binding oneself to the immature means one cannot at the same time associate with the more mature.</w:t>
      </w:r>
    </w:p>
    <w:p w14:paraId="28E8D7FF" w14:textId="77777777" w:rsidR="00C60B54" w:rsidRDefault="00000000">
      <w:pPr>
        <w:pStyle w:val="31"/>
      </w:pPr>
      <w:r>
        <w:t>Line-specific historical comparison — expanded English</w:t>
      </w:r>
    </w:p>
    <w:p w14:paraId="07B31274" w14:textId="77777777" w:rsidR="00C60B54" w:rsidRDefault="00000000">
      <w:r>
        <w:t>After the Boxer movement and foreign military intervention intensified, the Qing court issued an edict declaring war on foreign powers, further widening the crisis. Allied troops entered Beijing, the court fled, and the Boxer Protocol was signed the following year. Some regional officials pursued the Mutual Protection of Southeast China, also showing that central and regional authorities did not share the same judgment. In 1900, Boxer activity, foreign intervention, and decision-making within the Qing court became entangled, while the diplomatic and military situation in Beijing deteriorated rapidly. The court’s approach to foreign troops and regional officials’ judgments about the security of their own jurisdictions had already begun to diverge.</w:t>
      </w:r>
    </w:p>
    <w:p w14:paraId="7BD7A42F" w14:textId="77777777" w:rsidR="00C60B54" w:rsidRDefault="00000000">
      <w:r>
        <w:t>The Qing court’s reliance on the Boxers amid growing foreign intervention offers a limited analogy to a consequential choice of support. The analogy does not make “the immature” a literal age category.</w:t>
      </w:r>
    </w:p>
    <w:p w14:paraId="1AC29A2F" w14:textId="77777777" w:rsidR="00C60B54" w:rsidRDefault="00000000">
      <w:pPr>
        <w:pStyle w:val="31"/>
      </w:pPr>
      <w:r>
        <w:t>Editorial suitability and limitations — English</w:t>
      </w:r>
    </w:p>
    <w:p w14:paraId="36A1C156" w14:textId="77777777" w:rsidR="00C60B54" w:rsidRDefault="00000000">
      <w:r>
        <w:t xml:space="preserve">Grade B: The episode has some thematic relevance but does not encompass every component of the line image; it may be retained only with stated qualifications. Central interpretive focus: Binding oneself to the immature means one cannot at the same time </w:t>
      </w:r>
      <w:r>
        <w:lastRenderedPageBreak/>
        <w:t>associate with the more mature. Specific limitation: A choice excludes alternatives; mere cooperation without an actual trade-off is insufficient.</w:t>
      </w:r>
    </w:p>
    <w:p w14:paraId="7682C5EC" w14:textId="77777777" w:rsidR="00C60B54" w:rsidRDefault="00000000">
      <w:pPr>
        <w:pStyle w:val="31"/>
      </w:pPr>
      <w:r>
        <w:t>One-round B-grade revision — English</w:t>
      </w:r>
    </w:p>
    <w:p w14:paraId="11EFEC18" w14:textId="77777777" w:rsidR="00C60B54" w:rsidRDefault="00000000">
      <w:r>
        <w:t>The review should center on the stated Xiang meaning: Binding oneself to the immature means one cannot at the same time associate with the more mature. The preceding comparison and historical narrative are retained; the revision must make the limitation explicit: A choice excludes alternatives; mere cooperation without an actual trade-off is insufficient.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3C4103D9" w14:textId="77777777" w:rsidR="00C60B54" w:rsidRDefault="00000000">
      <w:r>
        <w:t>Semantic approval: PENDING — complete independent Chinese-to-English sentence review, especially of the review and revision wording, before release.</w:t>
      </w:r>
    </w:p>
    <w:p w14:paraId="253D7F57" w14:textId="77777777" w:rsidR="00C60B54" w:rsidRDefault="00000000">
      <w:pPr>
        <w:pStyle w:val="1"/>
      </w:pPr>
      <w:r>
        <w:t>Hexagram 17 · Line 099</w:t>
      </w:r>
    </w:p>
    <w:p w14:paraId="434AE879" w14:textId="77777777" w:rsidR="00C60B54" w:rsidRDefault="00000000">
      <w:pPr>
        <w:pStyle w:val="21"/>
      </w:pPr>
      <w:r>
        <w:t>Third line | The Sun–Liu Alliance against Cao Cao — Choose Partners Who Can Share the Burden</w:t>
      </w:r>
    </w:p>
    <w:p w14:paraId="2BC548D1" w14:textId="77777777" w:rsidR="00C60B54" w:rsidRDefault="00000000">
      <w:r>
        <w:t>case_id: XCASE-H17-L3 | event_id: E13 | grade: B | unit_id: XIANG-U-17-04 | publish_status: editorial_review</w:t>
      </w:r>
    </w:p>
    <w:p w14:paraId="4A87521E" w14:textId="77777777" w:rsidR="00C60B54" w:rsidRDefault="00000000">
      <w:pPr>
        <w:pStyle w:val="31"/>
      </w:pPr>
      <w:r>
        <w:t>Historical narrative — translated paragraphs</w:t>
      </w:r>
    </w:p>
    <w:p w14:paraId="44661AB8" w14:textId="77777777" w:rsidR="00C60B54" w:rsidRDefault="00000000">
      <w:r>
        <w:t>Paragraph 1. 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1C1BEC2C" w14:textId="77777777" w:rsidR="00C60B54" w:rsidRDefault="00000000">
      <w:r>
        <w:t>Paragraph 2. 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w:t>
      </w:r>
    </w:p>
    <w:p w14:paraId="764019F7" w14:textId="77777777" w:rsidR="00C60B54" w:rsidRDefault="00000000">
      <w:r>
        <w:t>Paragraph 3. Lu Su, Zhuge Liang, and others took part in talks that brought about cooperation between Sun Quan and Liu Bei. Their allied forces fought Cao's troops around Red Cliffs and obtained 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14310B99" w14:textId="77777777" w:rsidR="00C60B54" w:rsidRDefault="00000000">
      <w:r>
        <w:t xml:space="preserve">Paragraph 4. Before the coalition formed, envoys had to establish whether both parties would jointly resist Cao's army. Afterward, the two sides had to coordinate while retaining their separate forces. The end of the Battle of Red Cliffs did not mean their goals were </w:t>
      </w:r>
      <w:r>
        <w:lastRenderedPageBreak/>
        <w:t>entirely identical. The later dispute over Jingzhou arose within a relationship whose participants had once fought together.</w:t>
      </w:r>
    </w:p>
    <w:p w14:paraId="3896B197" w14:textId="77777777" w:rsidR="00C60B54" w:rsidRDefault="00000000">
      <w:pPr>
        <w:pStyle w:val="31"/>
      </w:pPr>
      <w:r>
        <w:t>Xiang explanation — English</w:t>
      </w:r>
    </w:p>
    <w:p w14:paraId="0827D2DD" w14:textId="77777777" w:rsidR="00C60B54" w:rsidRDefault="00000000">
      <w:r>
        <w:t>Binding oneself to the mature expresses the intention to leave what is inferior behind.</w:t>
      </w:r>
    </w:p>
    <w:p w14:paraId="7AD11610" w14:textId="77777777" w:rsidR="00C60B54" w:rsidRDefault="00000000">
      <w:pPr>
        <w:pStyle w:val="31"/>
      </w:pPr>
      <w:r>
        <w:t>Line-specific historical comparison — expanded English</w:t>
      </w:r>
    </w:p>
    <w:p w14:paraId="42486357" w14:textId="77777777" w:rsidR="00C60B54" w:rsidRDefault="00000000">
      <w:r>
        <w:t>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 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6E17E070" w14:textId="77777777" w:rsidR="00C60B54" w:rsidRDefault="00000000">
      <w:r>
        <w:t>Sun Quan and Liu Bei negotiated cooperation against Cao Cao while retaining separate territorial interests; their choice of partners offers a partial analogy to choosing capable collaborators.</w:t>
      </w:r>
    </w:p>
    <w:p w14:paraId="250A0EBE" w14:textId="77777777" w:rsidR="00C60B54" w:rsidRDefault="00000000">
      <w:pPr>
        <w:pStyle w:val="31"/>
      </w:pPr>
      <w:r>
        <w:t>Editorial suitability and limitations — English</w:t>
      </w:r>
    </w:p>
    <w:p w14:paraId="0DE451CA" w14:textId="77777777" w:rsidR="00C60B54" w:rsidRDefault="00000000">
      <w:r>
        <w:t>Grade B: The episode has some thematic relevance but does not encompass every component of the line image; it may be retained only with stated qualifications. Central interpretive focus: Binding oneself to the mature expresses the intention to leave what is inferior behind. Specific limitation: The choice of partner must involve leaving something behind; general learning alone is not equivalent.</w:t>
      </w:r>
    </w:p>
    <w:p w14:paraId="0B225FCB" w14:textId="77777777" w:rsidR="00C60B54" w:rsidRDefault="00000000">
      <w:pPr>
        <w:pStyle w:val="31"/>
      </w:pPr>
      <w:r>
        <w:t>One-round B-grade revision — English</w:t>
      </w:r>
    </w:p>
    <w:p w14:paraId="40C1A512" w14:textId="77777777" w:rsidR="00C60B54" w:rsidRDefault="00000000">
      <w:r>
        <w:t>The review should center on the stated Xiang meaning: Binding oneself to the mature expresses the intention to leave what is inferior behind. The preceding comparison and historical narrative are retained; the revision must make the limitation explicit: The choice of partner must involve leaving something behind; general learning alone is not equivalent.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5FE67176" w14:textId="77777777" w:rsidR="00C60B54" w:rsidRDefault="00000000">
      <w:r>
        <w:t>Semantic approval: PENDING — complete independent Chinese-to-English sentence review, especially of the review and revision wording, before release.</w:t>
      </w:r>
    </w:p>
    <w:p w14:paraId="269BB87A" w14:textId="77777777" w:rsidR="00C60B54" w:rsidRDefault="00000000">
      <w:pPr>
        <w:pStyle w:val="1"/>
      </w:pPr>
      <w:r>
        <w:t>Hexagram 17 · Line 100</w:t>
      </w:r>
    </w:p>
    <w:p w14:paraId="3F00D66B" w14:textId="77777777" w:rsidR="00C60B54" w:rsidRDefault="00000000">
      <w:pPr>
        <w:pStyle w:val="21"/>
      </w:pPr>
      <w:r>
        <w:t>Fourth line | Early Song Reforms of Military Command — Manage Misgivings as Your Influence Grows</w:t>
      </w:r>
    </w:p>
    <w:p w14:paraId="1E2EA642" w14:textId="77777777" w:rsidR="00C60B54" w:rsidRDefault="00000000">
      <w:r>
        <w:t>case_id: XCASE-H17-L4 | event_id: E16 | grade: A | unit_id: XIANG-U-17-05 | publish_status: editorial_review</w:t>
      </w:r>
    </w:p>
    <w:p w14:paraId="7EACEE37" w14:textId="77777777" w:rsidR="00C60B54" w:rsidRDefault="00000000">
      <w:pPr>
        <w:pStyle w:val="31"/>
      </w:pPr>
      <w:r>
        <w:lastRenderedPageBreak/>
        <w:t>Historical narrative — translated paragraphs</w:t>
      </w:r>
    </w:p>
    <w:p w14:paraId="4B3BB5AE" w14:textId="77777777" w:rsidR="00C60B54" w:rsidRDefault="00000000">
      <w:r>
        <w:t>Paragraph 1. After Emperor Taizu founded the Song dynasty, the court faced the problem of senior commanders holding too much military power. The new state's military foundations came from existing forces, and abruptly severing relations with their commanders could also disrupt the army's operations. The center therefore gradually adjusted appointments and command authority.</w:t>
      </w:r>
    </w:p>
    <w:p w14:paraId="4CB5BE3C" w14:textId="77777777" w:rsidR="00C60B54" w:rsidRDefault="00000000">
      <w:r>
        <w:t>Paragraph 2. After establishing his government, Emperor Taizu progressively reorganized senior commanders' positions and the means by which armies were controlled, reducing the risk that generals with their own troops could set up independent power bases. Later generations often describe this as 'Relinquishing Military Command over a Cup of Wine,' but scholars differ on the banquet dialogue, its date, and the precise course of events.</w:t>
      </w:r>
    </w:p>
    <w:p w14:paraId="734FDE75" w14:textId="77777777" w:rsidR="00C60B54" w:rsidRDefault="00000000">
      <w:r>
        <w:t>Paragraph 3. Some generals left their former commands, and military authority was redistributed toward the center. Later writers called these changes 'Relinquishing Military Command over a Cup of Wine' and included conversations between sovereign and ministers in a banquet scene; the exact dialogue, timing, and historical sources remain disputed. The observable historical process was a change in offices and in methods of army control. There is no need to assume that every adjustment was settled in one evening. Once the new arrangements were established, the court still had to ensure that armies functioned under the new chain of command.</w:t>
      </w:r>
    </w:p>
    <w:p w14:paraId="5A162676" w14:textId="77777777" w:rsidR="00C60B54" w:rsidRDefault="00000000">
      <w:r>
        <w:t>Paragraph 4. When commanders' positions changed, units still had to know which offices would issue their new orders. The court also had to arrange acceptable roles for those leaving their commands. Centralizing military authority thus involved more than reducing any individual's power; it also meant reconnecting the army's daily chain of command.</w:t>
      </w:r>
    </w:p>
    <w:p w14:paraId="1ECE75BB" w14:textId="77777777" w:rsidR="00C60B54" w:rsidRDefault="00000000">
      <w:pPr>
        <w:pStyle w:val="31"/>
      </w:pPr>
      <w:r>
        <w:t>Xiang explanation — English</w:t>
      </w:r>
    </w:p>
    <w:p w14:paraId="718739E2" w14:textId="77777777" w:rsidR="00C60B54" w:rsidRDefault="00000000">
      <w:r>
        <w:t>Although following brings gains, pursuing gain contrary to what is right is perilous; sincere conduct on the right path makes achievement clear.</w:t>
      </w:r>
    </w:p>
    <w:p w14:paraId="6BC480B8" w14:textId="77777777" w:rsidR="00C60B54" w:rsidRDefault="00000000">
      <w:pPr>
        <w:pStyle w:val="31"/>
      </w:pPr>
      <w:r>
        <w:t>Line-specific historical comparison — expanded English</w:t>
      </w:r>
    </w:p>
    <w:p w14:paraId="6C8B0927" w14:textId="77777777" w:rsidR="00C60B54" w:rsidRDefault="00000000">
      <w:r>
        <w:t>After establishing his government, Emperor Taizu progressively reorganized senior commanders' positions and the means by which armies were controlled, reducing the risk that generals with their own troops could set up independent power bases. Later generations often describe this as 'Relinquishing Military Command over a Cup of Wine,' but scholars differ on the banquet dialogue, its date, and the precise course of events. After Emperor Taizu founded the Song dynasty, the court faced the problem of senior commanders holding too much military power. The new state's military foundations came from existing forces, and abruptly severing relations with their commanders could also disrupt the army's operations. The center therefore gradually adjusted appointments and command authority.</w:t>
      </w:r>
    </w:p>
    <w:p w14:paraId="2CEB162E" w14:textId="77777777" w:rsidR="00C60B54" w:rsidRDefault="00000000">
      <w:r>
        <w:t>The redistribution of command under the early Song can be compared with the risks of expanding power and the need to dispel doubts through legitimate institutional arrangements.</w:t>
      </w:r>
    </w:p>
    <w:p w14:paraId="51BEA3AC" w14:textId="77777777" w:rsidR="00C60B54" w:rsidRDefault="00000000">
      <w:pPr>
        <w:pStyle w:val="31"/>
      </w:pPr>
      <w:r>
        <w:lastRenderedPageBreak/>
        <w:t>Editorial suitability and limitations — English</w:t>
      </w:r>
    </w:p>
    <w:p w14:paraId="1999E9D5" w14:textId="77777777" w:rsidR="00C60B54" w:rsidRDefault="00000000">
      <w:r>
        <w:t>Grade A: The episode provides a concrete parallel to the line’s action structure; distinguish historical evidence from interpretive analogy. Central interpretive focus: Although following brings gains, pursuing gain contrary to what is right is perilous; sincere conduct on the right path makes achievement clear. Specific limitation: Success or a material gain is not automatically morally justified.</w:t>
      </w:r>
    </w:p>
    <w:p w14:paraId="40AC5CE2" w14:textId="77777777" w:rsidR="00C60B54" w:rsidRDefault="00000000">
      <w:r>
        <w:t>Semantic approval: PENDING — complete independent Chinese-to-English sentence review, especially of the review and revision wording, before release.</w:t>
      </w:r>
    </w:p>
    <w:p w14:paraId="2F740F09" w14:textId="77777777" w:rsidR="00C60B54" w:rsidRDefault="00000000">
      <w:pPr>
        <w:pStyle w:val="1"/>
      </w:pPr>
      <w:r>
        <w:t>Hexagram 17 · Line 101</w:t>
      </w:r>
    </w:p>
    <w:p w14:paraId="1271AA4F" w14:textId="77777777" w:rsidR="00C60B54" w:rsidRDefault="00000000">
      <w:pPr>
        <w:pStyle w:val="21"/>
      </w:pPr>
      <w:r>
        <w:t>Fifth line | Shang Yang Builds Trust by Moving a Wooden Pole — Build Trust through Actions Others Can Verify</w:t>
      </w:r>
    </w:p>
    <w:p w14:paraId="2D9F4A9A" w14:textId="77777777" w:rsidR="00C60B54" w:rsidRDefault="00000000">
      <w:r>
        <w:t>case_id: XCASE-H17-L5 | event_id: E61 | grade: A | unit_id: XIANG-U-17-06 | publish_status: editorial_review</w:t>
      </w:r>
    </w:p>
    <w:p w14:paraId="52FDCEBC" w14:textId="77777777" w:rsidR="00C60B54" w:rsidRDefault="00000000">
      <w:pPr>
        <w:pStyle w:val="31"/>
      </w:pPr>
      <w:r>
        <w:t>Historical narrative — translated paragraphs</w:t>
      </w:r>
    </w:p>
    <w:p w14:paraId="6DF0E580" w14:textId="77777777" w:rsidR="00C60B54" w:rsidRDefault="00000000">
      <w:r>
        <w:t>Paragraph 1. As Shang Yang prepared to introduce new laws in Qin, he wanted residents to know that the government's promises of reward and punishment would be carried out. Before the regulations formally took effect, he selected a small task whose outcome people could see on the spot, so fulfillment of the promise would not require a long wait to verify.</w:t>
      </w:r>
    </w:p>
    <w:p w14:paraId="4DA14C38" w14:textId="77777777" w:rsidR="00C60B54" w:rsidRDefault="00000000">
      <w:r>
        <w:t>Paragraph 2. The Records of the Grand Historian relate that, before promulgating the new laws, Shang Yang placed a wooden pole at a city gate and announced a reward for anyone who moved it. When someone did so, the reward was actually paid. The story uses a small, verifiable act to show how people might be persuaded to trust official promises.</w:t>
      </w:r>
    </w:p>
    <w:p w14:paraId="3FF5EFC3" w14:textId="77777777" w:rsidR="00C60B54" w:rsidRDefault="00000000">
      <w:r>
        <w:t>Paragraph 3. According to the Records of the Grand Historian, Shang Yang set up a pole at the gate and offered a reward for moving it. At first no one believed the offer; later someone complied, and Shang Yang paid the announced sum. Residents saw that the order and payment matched, and the new laws were then published. This is a historian's account of establishing the credibility of commands. Carrying out one promised reward did not guarantee the fairness or leniency of every subsequent law. The effects of the reforms must also be assessed through their implementation in local communities.</w:t>
      </w:r>
    </w:p>
    <w:p w14:paraId="58FBE980" w14:textId="77777777" w:rsidR="00C60B54" w:rsidRDefault="00000000">
      <w:r>
        <w:t>Paragraph 4. When someone actually moved the pole, Shang Yang paid the amount he had announced, and onlookers could directly compare words with actions. This small-scale demonstration occurred before the new laws were implemented, allowing residents first to observe one reward order being fulfilled. The formal legislation still had to prove itself over a much wider area.</w:t>
      </w:r>
    </w:p>
    <w:p w14:paraId="5339AF49" w14:textId="77777777" w:rsidR="00C60B54" w:rsidRDefault="00000000">
      <w:pPr>
        <w:pStyle w:val="31"/>
      </w:pPr>
      <w:r>
        <w:t>Xiang explanation — English</w:t>
      </w:r>
    </w:p>
    <w:p w14:paraId="670670EA" w14:textId="77777777" w:rsidR="00C60B54" w:rsidRDefault="00000000">
      <w:r>
        <w:t>Trust placed in what is admirable is favorable because the position is central and correct.</w:t>
      </w:r>
    </w:p>
    <w:p w14:paraId="7D26A256" w14:textId="77777777" w:rsidR="00C60B54" w:rsidRDefault="00000000">
      <w:pPr>
        <w:pStyle w:val="31"/>
      </w:pPr>
      <w:r>
        <w:t>Line-specific historical comparison — expanded English</w:t>
      </w:r>
    </w:p>
    <w:p w14:paraId="4E2EBB92" w14:textId="77777777" w:rsidR="00C60B54" w:rsidRDefault="00000000">
      <w:r>
        <w:t xml:space="preserve">The Records of the Grand Historian relate that, before promulgating the new laws, Shang Yang placed a wooden pole at a city gate and announced a reward for anyone who moved it. </w:t>
      </w:r>
      <w:r>
        <w:lastRenderedPageBreak/>
        <w:t>When someone did so, the reward was actually paid. The story uses a small, verifiable act to show how people might be persuaded to trust official promises. As Shang Yang prepared to introduce new laws in Qin, he wanted residents to know that the government's promises of reward and punishment would be carried out. Before the regulations formally took effect, he selected a small task whose outcome people could see on the spot, so fulfillment of the promise would not require a long wait to verify.</w:t>
      </w:r>
    </w:p>
    <w:p w14:paraId="71DEB377" w14:textId="77777777" w:rsidR="00C60B54" w:rsidRDefault="00000000">
      <w:r>
        <w:t>Shang Yang’s public promise and its observed fulfillment provide a case of credibility built through verifiable actions rather than proclamations alone.</w:t>
      </w:r>
    </w:p>
    <w:p w14:paraId="0797DDDC" w14:textId="77777777" w:rsidR="00C60B54" w:rsidRDefault="00000000">
      <w:pPr>
        <w:pStyle w:val="31"/>
      </w:pPr>
      <w:r>
        <w:t>Editorial suitability and limitations — English</w:t>
      </w:r>
    </w:p>
    <w:p w14:paraId="6826FDB0" w14:textId="77777777" w:rsidR="00C60B54" w:rsidRDefault="00000000">
      <w:r>
        <w:t>Grade A: The episode provides a concrete parallel to the line’s action structure; distinguish historical evidence from interpretive analogy. Central interpretive focus: Trust placed in what is admirable is favorable because the position is central and correct. Specific limitation: Rules by themselves do not establish genuine trust unless reliability is demonstrated.</w:t>
      </w:r>
    </w:p>
    <w:p w14:paraId="3ADF2EB1" w14:textId="77777777" w:rsidR="00C60B54" w:rsidRDefault="00000000">
      <w:r>
        <w:t>Semantic approval: PENDING — complete independent Chinese-to-English sentence review, especially of the review and revision wording, before release.</w:t>
      </w:r>
    </w:p>
    <w:p w14:paraId="1F0F0968" w14:textId="77777777" w:rsidR="00C60B54" w:rsidRDefault="00000000">
      <w:pPr>
        <w:pStyle w:val="1"/>
      </w:pPr>
      <w:r>
        <w:t>Hexagram 17 · Line 102</w:t>
      </w:r>
    </w:p>
    <w:p w14:paraId="1EE88ABD" w14:textId="77777777" w:rsidR="00C60B54" w:rsidRDefault="00000000">
      <w:pPr>
        <w:pStyle w:val="21"/>
      </w:pPr>
      <w:r>
        <w:t>Sixth line | The Jingnan Campaign Turns a Royal Power Struggle into Civil War — Overly Binding Relationships Can Become a Trap</w:t>
      </w:r>
    </w:p>
    <w:p w14:paraId="5A1F31BA" w14:textId="77777777" w:rsidR="00C60B54" w:rsidRDefault="00000000">
      <w:r>
        <w:t>case_id: XCASE-H17-L6 | event_id: E37 | grade: B | unit_id: XIANG-U-17-07 | publish_status: editorial_review</w:t>
      </w:r>
    </w:p>
    <w:p w14:paraId="79C387D4" w14:textId="77777777" w:rsidR="00C60B54" w:rsidRDefault="00000000">
      <w:pPr>
        <w:pStyle w:val="31"/>
      </w:pPr>
      <w:r>
        <w:t>Historical narrative — translated paragraphs</w:t>
      </w:r>
    </w:p>
    <w:p w14:paraId="5D3ED95C" w14:textId="77777777" w:rsidR="00C60B54" w:rsidRDefault="00000000">
      <w:r>
        <w:t>Paragraph 1. After the Jianwen Emperor took the throne, the court sought to adjust the powers of imperial princes in different regions. Zhu Di, Prince of Yan, commanded forces in the north, and the reduction of princely fiefs affected whether he could retain his former military and political position. The conflict between the center and the princely houses could not be resolved by agreement and gradually turned into troop movements.</w:t>
      </w:r>
    </w:p>
    <w:p w14:paraId="4F257650" w14:textId="77777777" w:rsidR="00C60B54" w:rsidRDefault="00000000">
      <w:r>
        <w:t>Paragraph 2. Following the Jianwen Emperor's policy of reducing the princely fiefs, Zhu Di, Prince of Yan, raised an army and fought the central government. In 1402, Yan forces entered Nanjing and Zhu Di took the throne. Problems of succession and military power within the imperial family ultimately became a war affecting local communities and ordinary people.</w:t>
      </w:r>
    </w:p>
    <w:p w14:paraId="6B38B75F" w14:textId="77777777" w:rsidR="00C60B54" w:rsidRDefault="00000000">
      <w:r>
        <w:t>Paragraph 3. Zhu Di rose in arms in 1399 and fought the Jianwen regime. The war continued for several years; Yan troops entered Nanjing in 1402 and Zhu Di became emperor. This was not merely a family quarrel at an imperial gathering: communities along the armies' routes and residents of the cities were affected by civil war. After the victors founded a new regime, their accounts of the reasons for the uprising and of the war could also influence the records available to later generations. Such accounts must be checked separately against specific dates and actions.</w:t>
      </w:r>
    </w:p>
    <w:p w14:paraId="79DFAF52" w14:textId="77777777" w:rsidR="00C60B54" w:rsidRDefault="00000000">
      <w:r>
        <w:lastRenderedPageBreak/>
        <w:t>Paragraph 4. The measures to reduce princely fiefs initially concerned the central government's adjustment of princes' authority, but after Zhu Di raised troops, large armies and local communities bore the consequences. When Nanjing was taken, the Jianwen regime lost control and the new monarch began organizing the court. Several years of actual warfare separated that outcome from the original dispute over the princes' fiefs.</w:t>
      </w:r>
    </w:p>
    <w:p w14:paraId="1555C7B7" w14:textId="77777777" w:rsidR="00C60B54" w:rsidRDefault="00000000">
      <w:pPr>
        <w:pStyle w:val="31"/>
      </w:pPr>
      <w:r>
        <w:t>Xiang explanation — English</w:t>
      </w:r>
    </w:p>
    <w:p w14:paraId="16DB72C0" w14:textId="77777777" w:rsidR="00C60B54" w:rsidRDefault="00000000">
      <w:r>
        <w:t>Binding and restraining have reached an extreme at the uppermost position.</w:t>
      </w:r>
    </w:p>
    <w:p w14:paraId="7BCDFD39" w14:textId="77777777" w:rsidR="00C60B54" w:rsidRDefault="00000000">
      <w:pPr>
        <w:pStyle w:val="31"/>
      </w:pPr>
      <w:r>
        <w:t>Line-specific historical comparison — expanded English</w:t>
      </w:r>
    </w:p>
    <w:p w14:paraId="28786CDE" w14:textId="77777777" w:rsidR="00C60B54" w:rsidRDefault="00000000">
      <w:r>
        <w:t>Following the Jianwen Emperor's policy of reducing the princely fiefs, Zhu Di, Prince of Yan, raised an army and fought the central government. In 1402, Yan forces entered Nanjing and Zhu Di took the throne. Problems of succession and military power within the imperial family ultimately became a war affecting local communities and ordinary people. After the Jianwen Emperor took the throne, the court sought to adjust the powers of imperial princes in different regions. Zhu Di, Prince of Yan, commanded forces in the north, and the reduction of princely fiefs affected whether he could retain his former military and political position. The conflict between the center and the princely houses could not be resolved by agreement and gradually turned into troop movements.</w:t>
      </w:r>
    </w:p>
    <w:p w14:paraId="2EF54F8D" w14:textId="77777777" w:rsidR="00C60B54" w:rsidRDefault="00000000">
      <w:r>
        <w:t>The civil war during the Jingnan Campaign provides only a limited analogy for ties of allegiance that become coercive and difficult to escape.</w:t>
      </w:r>
    </w:p>
    <w:p w14:paraId="13F991F7" w14:textId="77777777" w:rsidR="00C60B54" w:rsidRDefault="00000000">
      <w:pPr>
        <w:pStyle w:val="31"/>
      </w:pPr>
      <w:r>
        <w:t>Editorial suitability and limitations — English</w:t>
      </w:r>
    </w:p>
    <w:p w14:paraId="68617DFB" w14:textId="77777777" w:rsidR="00C60B54" w:rsidRDefault="00000000">
      <w:r>
        <w:t>Grade B: The episode has some thematic relevance but does not encompass every component of the line image; it may be retained only with stated qualifications. Central interpretive focus: Binding and restraining have reached an extreme at the uppermost position. Specific limitation: The line concerns a special setting of binding and ritual; simply “ending a relationship” reverses its direction.</w:t>
      </w:r>
    </w:p>
    <w:p w14:paraId="7F2AEA6F" w14:textId="77777777" w:rsidR="00C60B54" w:rsidRDefault="00000000">
      <w:pPr>
        <w:pStyle w:val="31"/>
      </w:pPr>
      <w:r>
        <w:t>One-round B-grade revision — English</w:t>
      </w:r>
    </w:p>
    <w:p w14:paraId="2C70A5E0" w14:textId="77777777" w:rsidR="00C60B54" w:rsidRDefault="00000000">
      <w:r>
        <w:t>The review should center on the stated Xiang meaning: Binding and restraining have reached an extreme at the uppermost position. The preceding comparison and historical narrative are retained; the revision must make the limitation explicit: The line concerns a special setting of binding and ritual; simply “ending a relationship” reverses its direction.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78985E75" w14:textId="77777777" w:rsidR="00C60B54" w:rsidRDefault="00000000">
      <w:r>
        <w:t>Semantic approval: PENDING — complete independent Chinese-to-English sentence review, especially of the review and revision wording, before release.</w:t>
      </w:r>
    </w:p>
    <w:p w14:paraId="086CB7C7" w14:textId="77777777" w:rsidR="00C60B54" w:rsidRDefault="00000000">
      <w:pPr>
        <w:pStyle w:val="1"/>
      </w:pPr>
      <w:r>
        <w:lastRenderedPageBreak/>
        <w:t>Hexagram 18 · Line 103</w:t>
      </w:r>
    </w:p>
    <w:p w14:paraId="4DD2F7C7" w14:textId="77777777" w:rsidR="00C60B54" w:rsidRDefault="00000000">
      <w:pPr>
        <w:pStyle w:val="21"/>
      </w:pPr>
      <w:r>
        <w:t>First line | Sima Guang Quotes the Xiang Commentary on Gu to Argue for Revising the New Policies — Correcting Earlier Policies Can Honor Their Original Intent</w:t>
      </w:r>
    </w:p>
    <w:p w14:paraId="317866C2" w14:textId="77777777" w:rsidR="00C60B54" w:rsidRDefault="00000000">
      <w:r>
        <w:t>case_id: XCASE-H18-L1 | event_id: E65 | grade: A | unit_id: XIANG-U-18-02 | publish_status: editorial_review</w:t>
      </w:r>
    </w:p>
    <w:p w14:paraId="730AF5AB" w14:textId="77777777" w:rsidR="00C60B54" w:rsidRDefault="00000000">
      <w:pPr>
        <w:pStyle w:val="31"/>
      </w:pPr>
      <w:r>
        <w:t>Historical narrative — translated paragraphs</w:t>
      </w:r>
    </w:p>
    <w:p w14:paraId="067F8F1F" w14:textId="77777777" w:rsidR="00C60B54" w:rsidRDefault="00000000">
      <w:r>
        <w:t>Paragraph 1. After Emperor Shenzong of Song died, his successor Zhezong was still a child, and the court argued fiercely over whether Wang Anshi’s New Policies should continue. Sima Guang believed that certain measures harmed the people and the state. He submitted a memorial to the Grand Empress Dowager and Emperor Zhezong in an effort to change the direction of policy.</w:t>
      </w:r>
    </w:p>
    <w:p w14:paraId="66A23E40" w14:textId="77777777" w:rsidR="00C60B54" w:rsidRDefault="00000000">
      <w:r>
        <w:t>Paragraph 2. After Shenzong’s death, Sima Guang submitted the memorial entitled “Request to Remove Those New Policies That Harm the People and Injure the State” to the Grand Empress Dowager and Zhezong. Opposing the preservation of harmful measures simply because they were inherited from a father’s reign, he cited the Xiang Commentary on the first six and fourth six of Hexagram Gu in turn and argued that the benefits and harms of the New Policies must be distinguished. This was an argument made in a policy memorial; neither the merits and defects of the reforms nor the consequences of subsequently repealing them can be settled solely on the basis of his position.</w:t>
      </w:r>
    </w:p>
    <w:p w14:paraId="793AFA9C" w14:textId="77777777" w:rsidR="00C60B54" w:rsidRDefault="00000000">
      <w:r>
        <w:t>Paragraph 3. In that memorial, Sima Guang cited the Xiang Commentary on the first six and fourth six of Gu in succession, opposing the retention of institutions merely because they had been introduced in the preceding reign. He wanted the court to distinguish among particular measures on the basis of their actual benefits and harms, and to abolish those he considered damaging. These are direct quotations traceable to the memorial and show how the Xiang Commentary entered a policy debate. The effects of the New Policies still require examination of other sources and of their local implementation.</w:t>
      </w:r>
    </w:p>
    <w:p w14:paraId="66AD18F2" w14:textId="77777777" w:rsidR="00C60B54" w:rsidRDefault="00000000">
      <w:r>
        <w:t>Paragraph 4. The memorial preserves explicit quotations from the Xiang Commentary, enabling readers to trace how Sima Guang brought the expressions “repairing the father’s disorder” and “indulging the father’s disorder” into the controversy over changing the laws. Addressing the Grand Empress Dowager and Emperor Zhezong was a political attempt to alter court decisions. Quoting a classic, however, does not by itself prove that Sima Guang was correct in every criticism he made of the New Policies.</w:t>
      </w:r>
    </w:p>
    <w:p w14:paraId="19A2F9DF" w14:textId="77777777" w:rsidR="00C60B54" w:rsidRDefault="00000000">
      <w:pPr>
        <w:pStyle w:val="31"/>
      </w:pPr>
      <w:r>
        <w:t>Xiang explanation — English</w:t>
      </w:r>
    </w:p>
    <w:p w14:paraId="1C58A074" w14:textId="77777777" w:rsidR="00C60B54" w:rsidRDefault="00000000">
      <w:r>
        <w:t>Putting right a father’s spoiled affairs reflects the intention to carry forward the predecessor’s work.</w:t>
      </w:r>
    </w:p>
    <w:p w14:paraId="0F103DB6" w14:textId="77777777" w:rsidR="00C60B54" w:rsidRDefault="00000000">
      <w:pPr>
        <w:pStyle w:val="31"/>
      </w:pPr>
      <w:r>
        <w:t>Line-specific historical comparison — expanded English</w:t>
      </w:r>
    </w:p>
    <w:p w14:paraId="7D1C321A" w14:textId="77777777" w:rsidR="00C60B54" w:rsidRDefault="00000000">
      <w:r>
        <w:t xml:space="preserve">After Shenzong’s death, Sima Guang submitted the memorial entitled “Request to Remove Those New Policies That Harm the People and Injure the State” to the Grand Empress Dowager and Zhezong. Opposing the preservation of harmful measures simply because they were inherited from a father’s reign, he cited the Xiang Commentary on the first six and </w:t>
      </w:r>
      <w:r>
        <w:lastRenderedPageBreak/>
        <w:t>fourth six of Hexagram Gu in turn and argued that the benefits and harms of the New Policies must be distinguished. This was an argument made in a policy memorial; neither the merits and defects of the reforms nor the consequences of subsequently repealing them can be settled solely on the basis of his position. After Emperor Shenzong of Song died, his successor Zhezong was still a child, and the court argued fiercely over whether Wang Anshi’s New Policies should continue. Sima Guang believed that certain measures harmed the people and the state. He submitted a memorial to the Grand Empress Dowager and Emperor Zhezong in an effort to change the direction of policy.</w:t>
      </w:r>
    </w:p>
    <w:p w14:paraId="3DBAF81F" w14:textId="77777777" w:rsidR="00C60B54" w:rsidRDefault="00000000">
      <w:r>
        <w:t>The historical episode illustrates the burdens of taking over an inherited problem and attempting reform rather than starting a wholly new enterprise.</w:t>
      </w:r>
    </w:p>
    <w:p w14:paraId="48CD8DA9" w14:textId="77777777" w:rsidR="00C60B54" w:rsidRDefault="00000000">
      <w:pPr>
        <w:pStyle w:val="31"/>
      </w:pPr>
      <w:r>
        <w:t>Editorial suitability and limitations — English</w:t>
      </w:r>
    </w:p>
    <w:p w14:paraId="10C0626A" w14:textId="77777777" w:rsidR="00C60B54" w:rsidRDefault="00000000">
      <w:r>
        <w:t>Grade A: The episode provides a concrete parallel to the line’s action structure; distinguish historical evidence from interpretive analogy. Central interpretive focus: Putting right a father’s spoiled affairs reflects the intention to carry forward the predecessor’s work. Specific limitation: A generic reform is not sufficient without an element of inheriting and correcting earlier problems.</w:t>
      </w:r>
    </w:p>
    <w:p w14:paraId="3F8C4411" w14:textId="77777777" w:rsidR="00C60B54" w:rsidRDefault="00000000">
      <w:r>
        <w:t>Semantic approval: PENDING — complete independent Chinese-to-English sentence review, especially of the review and revision wording, before release.</w:t>
      </w:r>
    </w:p>
    <w:p w14:paraId="031C0590" w14:textId="77777777" w:rsidR="00C60B54" w:rsidRDefault="00000000">
      <w:pPr>
        <w:pStyle w:val="1"/>
      </w:pPr>
      <w:r>
        <w:t>Hexagram 18 · Line 104</w:t>
      </w:r>
    </w:p>
    <w:p w14:paraId="650E206E" w14:textId="77777777" w:rsidR="00C60B54" w:rsidRDefault="00000000">
      <w:pPr>
        <w:pStyle w:val="21"/>
      </w:pPr>
      <w:r>
        <w:t>Second line | Shang Yang’s Reforms Address Qin’s Institutional Problems — Reform Requires a Sense of Proportion</w:t>
      </w:r>
    </w:p>
    <w:p w14:paraId="69FF01DD" w14:textId="77777777" w:rsidR="00C60B54" w:rsidRDefault="00000000">
      <w:r>
        <w:t>case_id: XCASE-H18-L2 | event_id: E18 | grade: B | unit_id: XIANG-U-18-03 | publish_status: editorial_review</w:t>
      </w:r>
    </w:p>
    <w:p w14:paraId="76F76D53" w14:textId="77777777" w:rsidR="00C60B54" w:rsidRDefault="00000000">
      <w:pPr>
        <w:pStyle w:val="31"/>
      </w:pPr>
      <w:r>
        <w:t>Historical narrative — translated paragraphs</w:t>
      </w:r>
    </w:p>
    <w:p w14:paraId="0D29F487" w14:textId="77777777" w:rsidR="00C60B54" w:rsidRDefault="00000000">
      <w:r>
        <w:t>Paragraph 1. Under Duke Xiao, the state of Qin faced competition from other powers and needed more effective control of land, population and military manpower. After entering service, Shang Yang proposed a series of new laws affecting household registration, taxes and service obligations, military-merit ranks, and local administration. As rules spread from court into villages and the army, existing interests and everyday arrangements were disrupted.</w:t>
      </w:r>
    </w:p>
    <w:p w14:paraId="1D969DC3" w14:textId="77777777" w:rsidR="00C60B54" w:rsidRDefault="00000000">
      <w:r>
        <w:t>Paragraph 2. Duke Xiao employed Shang Yang, who altered systems of household registration, taxes and service, military rewards, and administration, strengthening the state’s capacity for mobilization. The reforms touched vested interests and made use of severe punishments. They increased Qin’s power but also entailed social burdens and political coercion.</w:t>
      </w:r>
    </w:p>
    <w:p w14:paraId="362EF697" w14:textId="77777777" w:rsidR="00C60B54" w:rsidRDefault="00000000">
      <w:r>
        <w:t xml:space="preserve">Paragraph 3. Local officials registered residents and collected levies under the new laws, while rewards for military merit changed soldiers’ routes to advancement. Reform expanded Qin’s mobilization capacity, but harsh punishments and enforcement imposed burdens at the same time. After Duke Xiao died, Shang Yang lost his political patron and was </w:t>
      </w:r>
      <w:r>
        <w:lastRenderedPageBreak/>
        <w:t>ultimately executed, although some of the institutions survived. The state’s rise in power and the reformer’s personal fate did not follow the same trajectory.</w:t>
      </w:r>
    </w:p>
    <w:p w14:paraId="42B6D3E6" w14:textId="77777777" w:rsidR="00C60B54" w:rsidRDefault="00000000">
      <w:r>
        <w:t>Paragraph 4. Once the laws were promulgated, existing kinship relationships, farming practices and service obligations in local communities were subject to new rules. Qin’s increased mobilization capacity in interstate competition was a result visible at the level of the state. The punishments and requisitions borne by individual residents, however, must be examined separately in the context of everyday implementation.</w:t>
      </w:r>
    </w:p>
    <w:p w14:paraId="7AEBFE9C" w14:textId="77777777" w:rsidR="00C60B54" w:rsidRDefault="00000000">
      <w:pPr>
        <w:pStyle w:val="31"/>
      </w:pPr>
      <w:r>
        <w:t>Xiang explanation — English</w:t>
      </w:r>
    </w:p>
    <w:p w14:paraId="4A93A1A1" w14:textId="77777777" w:rsidR="00C60B54" w:rsidRDefault="00000000">
      <w:r>
        <w:t>Setting right a mother’s spoiled affairs calls for the middle way.</w:t>
      </w:r>
    </w:p>
    <w:p w14:paraId="1CAC7A2D" w14:textId="77777777" w:rsidR="00C60B54" w:rsidRDefault="00000000">
      <w:pPr>
        <w:pStyle w:val="31"/>
      </w:pPr>
      <w:r>
        <w:t>Line-specific historical comparison — expanded English</w:t>
      </w:r>
    </w:p>
    <w:p w14:paraId="1FD7DE46" w14:textId="77777777" w:rsidR="00C60B54" w:rsidRDefault="00000000">
      <w:r>
        <w:t>Duke Xiao employed Shang Yang, who altered systems of household registration, taxes and service, military rewards, and administration, strengthening the state’s capacity for mobilization. The reforms touched vested interests and made use of severe punishments. They increased Qin’s power but also entailed social burdens and political coercion. Under Duke Xiao, the state of Qin faced competition from other powers and needed more effective control of land, population and military manpower. After entering service, Shang Yang proposed a series of new laws affecting household registration, taxes and service obligations, military-merit ranks, and local administration. As rules spread from court into villages and the army, existing interests and everyday arrangements were disrupted.</w:t>
      </w:r>
    </w:p>
    <w:p w14:paraId="3776F9AC" w14:textId="77777777" w:rsidR="00C60B54" w:rsidRDefault="00000000">
      <w:r>
        <w:t>The historical response to accumulated defects can be read as a limited example of reform that must be moderated by judgment.</w:t>
      </w:r>
    </w:p>
    <w:p w14:paraId="6A5517F2" w14:textId="77777777" w:rsidR="00C60B54" w:rsidRDefault="00000000">
      <w:pPr>
        <w:pStyle w:val="31"/>
      </w:pPr>
      <w:r>
        <w:t>Editorial suitability and limitations — English</w:t>
      </w:r>
    </w:p>
    <w:p w14:paraId="5D847E4C" w14:textId="77777777" w:rsidR="00C60B54" w:rsidRDefault="00000000">
      <w:r>
        <w:t>Grade B: The episode has some thematic relevance but does not encompass every component of the line image; it may be retained only with stated qualifications. Central interpretive focus: Setting right a mother’s spoiled affairs calls for the middle way. Specific limitation: A harsh or rigid response cannot automatically be equated with appropriate remediation.</w:t>
      </w:r>
    </w:p>
    <w:p w14:paraId="3EEE0C37" w14:textId="77777777" w:rsidR="00C60B54" w:rsidRDefault="00000000">
      <w:pPr>
        <w:pStyle w:val="31"/>
      </w:pPr>
      <w:r>
        <w:t>One-round B-grade revision — English</w:t>
      </w:r>
    </w:p>
    <w:p w14:paraId="4D577551" w14:textId="77777777" w:rsidR="00C60B54" w:rsidRDefault="00000000">
      <w:r>
        <w:t>The review should center on the stated Xiang meaning: Setting right a mother’s spoiled affairs calls for the middle way. The preceding comparison and historical narrative are retained; the revision must make the limitation explicit: A harsh or rigid response cannot automatically be equated with appropriate remediation.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2F3C8E60" w14:textId="77777777" w:rsidR="00C60B54" w:rsidRDefault="00000000">
      <w:r>
        <w:t>Semantic approval: PENDING — complete independent Chinese-to-English sentence review, especially of the review and revision wording, before release.</w:t>
      </w:r>
    </w:p>
    <w:p w14:paraId="412ECC92" w14:textId="77777777" w:rsidR="00C60B54" w:rsidRDefault="00000000">
      <w:pPr>
        <w:pStyle w:val="1"/>
      </w:pPr>
      <w:r>
        <w:lastRenderedPageBreak/>
        <w:t>Hexagram 18 · Line 105</w:t>
      </w:r>
    </w:p>
    <w:p w14:paraId="3B6AD2C2" w14:textId="77777777" w:rsidR="00C60B54" w:rsidRDefault="00000000">
      <w:pPr>
        <w:pStyle w:val="21"/>
      </w:pPr>
      <w:r>
        <w:t>Third line | Zhuge Liang Withdraws after the Loss of Jieting — Take Responsibility for Inherited Mistakes</w:t>
      </w:r>
    </w:p>
    <w:p w14:paraId="0C242E87" w14:textId="77777777" w:rsidR="00C60B54" w:rsidRDefault="00000000">
      <w:r>
        <w:t>case_id: XCASE-H18-L3 | event_id: E39 | grade: B | unit_id: XIANG-U-18-04 | publish_status: editorial_review</w:t>
      </w:r>
    </w:p>
    <w:p w14:paraId="6319A08C" w14:textId="77777777" w:rsidR="00C60B54" w:rsidRDefault="00000000">
      <w:pPr>
        <w:pStyle w:val="31"/>
      </w:pPr>
      <w:r>
        <w:t>Historical narrative — translated paragraphs</w:t>
      </w:r>
    </w:p>
    <w:p w14:paraId="6930FAD7" w14:textId="77777777" w:rsidR="00C60B54" w:rsidRDefault="00000000">
      <w:r>
        <w:t>Paragraph 1. 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1713FE19" w14:textId="77777777" w:rsidR="00C60B54" w:rsidRDefault="00000000">
      <w:r>
        <w:t>Paragraph 2. 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7507BF73" w14:textId="77777777" w:rsidR="00C60B54" w:rsidRDefault="00000000">
      <w:r>
        <w:t>Paragraph 3. 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45488BB9" w14:textId="77777777" w:rsidR="00C60B54" w:rsidRDefault="00000000">
      <w:r>
        <w:t>Paragraph 4. 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0B25163F" w14:textId="77777777" w:rsidR="00C60B54" w:rsidRDefault="00000000">
      <w:pPr>
        <w:pStyle w:val="31"/>
      </w:pPr>
      <w:r>
        <w:t>Xiang explanation — English</w:t>
      </w:r>
    </w:p>
    <w:p w14:paraId="28D320CA" w14:textId="77777777" w:rsidR="00C60B54" w:rsidRDefault="00000000">
      <w:r>
        <w:t>Although there may be modest regret when putting right a father’s faults, the end is without blame.</w:t>
      </w:r>
    </w:p>
    <w:p w14:paraId="469DBE2C" w14:textId="77777777" w:rsidR="00C60B54" w:rsidRDefault="00000000">
      <w:pPr>
        <w:pStyle w:val="31"/>
      </w:pPr>
      <w:r>
        <w:t>Line-specific historical comparison — expanded English</w:t>
      </w:r>
    </w:p>
    <w:p w14:paraId="2C958131" w14:textId="77777777" w:rsidR="00C60B54" w:rsidRDefault="00000000">
      <w:r>
        <w:t>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 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7E89FB28" w14:textId="77777777" w:rsidR="00C60B54" w:rsidRDefault="00000000">
      <w:r>
        <w:t>The episode shows a repair effort involving friction and imperfect choices; its analogy depends on recognizing short-term regret rather than asserting flawless success.</w:t>
      </w:r>
    </w:p>
    <w:p w14:paraId="0E751CE1" w14:textId="77777777" w:rsidR="00C60B54" w:rsidRDefault="00000000">
      <w:pPr>
        <w:pStyle w:val="31"/>
      </w:pPr>
      <w:r>
        <w:lastRenderedPageBreak/>
        <w:t>Editorial suitability and limitations — English</w:t>
      </w:r>
    </w:p>
    <w:p w14:paraId="3DE19438" w14:textId="77777777" w:rsidR="00C60B54" w:rsidRDefault="00000000">
      <w:r>
        <w:t>Grade B: The episode has some thematic relevance but does not encompass every component of the line image; it may be retained only with stated qualifications. Central interpretive focus: Although there may be modest regret when putting right a father’s faults, the end is without blame. Specific limitation: A narrative of uncomplicated success omits the small regret that is essential to the line.</w:t>
      </w:r>
    </w:p>
    <w:p w14:paraId="11FFEFD4" w14:textId="77777777" w:rsidR="00C60B54" w:rsidRDefault="00000000">
      <w:pPr>
        <w:pStyle w:val="31"/>
      </w:pPr>
      <w:r>
        <w:t>One-round B-grade revision — English</w:t>
      </w:r>
    </w:p>
    <w:p w14:paraId="22A0566F" w14:textId="77777777" w:rsidR="00C60B54" w:rsidRDefault="00000000">
      <w:r>
        <w:t>The review should center on the stated Xiang meaning: Although there may be modest regret when putting right a father’s faults, the end is without blame. The preceding comparison and historical narrative are retained; the revision must make the limitation explicit: A narrative of uncomplicated success omits the small regret that is essential to the line.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7C209F8F" w14:textId="77777777" w:rsidR="00C60B54" w:rsidRDefault="00000000">
      <w:r>
        <w:t>Semantic approval: PENDING — complete independent Chinese-to-English sentence review, especially of the review and revision wording, before release.</w:t>
      </w:r>
    </w:p>
    <w:p w14:paraId="0A963CD8" w14:textId="77777777" w:rsidR="00C60B54" w:rsidRDefault="00000000">
      <w:pPr>
        <w:pStyle w:val="1"/>
      </w:pPr>
      <w:r>
        <w:t>Hexagram 18 · Line 106</w:t>
      </w:r>
    </w:p>
    <w:p w14:paraId="40A8E2BD" w14:textId="77777777" w:rsidR="00C60B54" w:rsidRDefault="00000000">
      <w:pPr>
        <w:pStyle w:val="21"/>
      </w:pPr>
      <w:r>
        <w:t>Fourth line | Sima Guang Quotes the Xiang Commentary on Gu to Argue for Revising the New Policies — Neglecting Old Problems Makes Them Worse</w:t>
      </w:r>
    </w:p>
    <w:p w14:paraId="2A0F5650" w14:textId="77777777" w:rsidR="00C60B54" w:rsidRDefault="00000000">
      <w:r>
        <w:t>case_id: XCASE-H18-L4 | event_id: E65 | grade: B | unit_id: XIANG-U-18-05 | publish_status: editorial_review</w:t>
      </w:r>
    </w:p>
    <w:p w14:paraId="296EF2E3" w14:textId="77777777" w:rsidR="00C60B54" w:rsidRDefault="00000000">
      <w:pPr>
        <w:pStyle w:val="31"/>
      </w:pPr>
      <w:r>
        <w:t>Historical narrative — translated paragraphs</w:t>
      </w:r>
    </w:p>
    <w:p w14:paraId="2068AE4E" w14:textId="77777777" w:rsidR="00C60B54" w:rsidRDefault="00000000">
      <w:r>
        <w:t>Paragraph 1. After Emperor Shenzong of Song died, his successor Zhezong was still a child, and the court argued fiercely over whether Wang Anshi’s New Policies should continue. Sima Guang believed that certain measures harmed the people and the state. He submitted a memorial to the Grand Empress Dowager and Emperor Zhezong in an effort to change the direction of policy.</w:t>
      </w:r>
    </w:p>
    <w:p w14:paraId="6AF3B6E2" w14:textId="77777777" w:rsidR="00C60B54" w:rsidRDefault="00000000">
      <w:r>
        <w:t>Paragraph 2. After Shenzong’s death, Sima Guang submitted the memorial entitled “Request to Remove Those New Policies That Harm the People and Injure the State” to the Grand Empress Dowager and Zhezong. Opposing the preservation of harmful measures simply because they were inherited from a father’s reign, he cited the Xiang Commentary on the first six and fourth six of Hexagram Gu in turn and argued that the benefits and harms of the New Policies must be distinguished. This was an argument made in a policy memorial; neither the merits and defects of the reforms nor the consequences of subsequently repealing them can be settled solely on the basis of his position.</w:t>
      </w:r>
    </w:p>
    <w:p w14:paraId="22BBE00F" w14:textId="77777777" w:rsidR="00C60B54" w:rsidRDefault="00000000">
      <w:r>
        <w:t xml:space="preserve">Paragraph 3. In that memorial, Sima Guang cited the Xiang Commentary on the first six and fourth six of Gu in succession, opposing the retention of institutions merely because they had been introduced in the preceding reign. He wanted the court to distinguish among particular measures on the basis of their actual benefits and harms, and to abolish those he </w:t>
      </w:r>
      <w:r>
        <w:lastRenderedPageBreak/>
        <w:t>considered damaging. These are direct quotations traceable to the memorial and show how the Xiang Commentary entered a policy debate. The effects of the New Policies still require examination of other sources and of their local implementation.</w:t>
      </w:r>
    </w:p>
    <w:p w14:paraId="1C8F5EEA" w14:textId="77777777" w:rsidR="00C60B54" w:rsidRDefault="00000000">
      <w:r>
        <w:t>Paragraph 4. The memorial preserves explicit quotations from the Xiang Commentary, enabling readers to trace how Sima Guang brought the expressions “repairing the father’s disorder” and “indulging the father’s disorder” into the controversy over changing the laws. Addressing the Grand Empress Dowager and Emperor Zhezong was a political attempt to alter court decisions. Quoting a classic, however, does not by itself prove that Sima Guang was correct in every criticism he made of the New Policies.</w:t>
      </w:r>
    </w:p>
    <w:p w14:paraId="43390B14" w14:textId="77777777" w:rsidR="00C60B54" w:rsidRDefault="00000000">
      <w:pPr>
        <w:pStyle w:val="31"/>
      </w:pPr>
      <w:r>
        <w:t>Xiang explanation — English</w:t>
      </w:r>
    </w:p>
    <w:p w14:paraId="7E6AD075" w14:textId="77777777" w:rsidR="00C60B54" w:rsidRDefault="00000000">
      <w:r>
        <w:t>Indulging a father’s inherited disorder means that pressing forward will not achieve the desired result.</w:t>
      </w:r>
    </w:p>
    <w:p w14:paraId="62CC22AB" w14:textId="77777777" w:rsidR="00C60B54" w:rsidRDefault="00000000">
      <w:pPr>
        <w:pStyle w:val="31"/>
      </w:pPr>
      <w:r>
        <w:t>Line-specific historical comparison — expanded English</w:t>
      </w:r>
    </w:p>
    <w:p w14:paraId="4C5AF83A" w14:textId="77777777" w:rsidR="00C60B54" w:rsidRDefault="00000000">
      <w:r>
        <w:t>After Shenzong’s death, Sima Guang submitted the memorial entitled “Request to Remove Those New Policies That Harm the People and Injure the State” to the Grand Empress Dowager and Zhezong. Opposing the preservation of harmful measures simply because they were inherited from a father’s reign, he cited the Xiang Commentary on the first six and fourth six of Hexagram Gu in turn and argued that the benefits and harms of the New Policies must be distinguished. This was an argument made in a policy memorial; neither the merits and defects of the reforms nor the consequences of subsequently repealing them can be settled solely on the basis of his position. After Emperor Shenzong of Song died, his successor Zhezong was still a child, and the court argued fiercely over whether Wang Anshi’s New Policies should continue. Sima Guang believed that certain measures harmed the people and the state. He submitted a memorial to the Grand Empress Dowager and Emperor Zhezong in an effort to change the direction of policy.</w:t>
      </w:r>
    </w:p>
    <w:p w14:paraId="58F19772" w14:textId="77777777" w:rsidR="00C60B54" w:rsidRDefault="00000000">
      <w:r>
        <w:t>The recorded failure to correct an inherited problem offers a partial parallel to the consequences of leaving old abuses untouched.</w:t>
      </w:r>
    </w:p>
    <w:p w14:paraId="474BCA1A" w14:textId="77777777" w:rsidR="00C60B54" w:rsidRDefault="00000000">
      <w:pPr>
        <w:pStyle w:val="31"/>
      </w:pPr>
      <w:r>
        <w:t>Editorial suitability and limitations — English</w:t>
      </w:r>
    </w:p>
    <w:p w14:paraId="4195318B" w14:textId="77777777" w:rsidR="00C60B54" w:rsidRDefault="00000000">
      <w:r>
        <w:t>Grade B: The episode has some thematic relevance but does not encompass every component of the line image; it may be retained only with stated qualifications. Central interpretive focus: Indulging a father’s inherited disorder means that pressing forward will not achieve the desired result. Specific limitation: The issue is tolerance of a persistent inherited fault, not economic decline alone.</w:t>
      </w:r>
    </w:p>
    <w:p w14:paraId="139A8321" w14:textId="77777777" w:rsidR="00C60B54" w:rsidRDefault="00000000">
      <w:pPr>
        <w:pStyle w:val="31"/>
      </w:pPr>
      <w:r>
        <w:t>One-round B-grade revision — English</w:t>
      </w:r>
    </w:p>
    <w:p w14:paraId="29A55677" w14:textId="77777777" w:rsidR="00C60B54" w:rsidRDefault="00000000">
      <w:r>
        <w:t>The review should center on the stated Xiang meaning: Indulging a father’s inherited disorder means that pressing forward will not achieve the desired result. The preceding comparison and historical narrative are retained; the revision must make the limitation explicit: The issue is tolerance of a persistent inherited fault, not economic decline alone.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46F2E607" w14:textId="77777777" w:rsidR="00C60B54" w:rsidRDefault="00000000">
      <w:r>
        <w:lastRenderedPageBreak/>
        <w:t>Semantic approval: PENDING — complete independent Chinese-to-English sentence review, especially of the review and revision wording, before release.</w:t>
      </w:r>
    </w:p>
    <w:p w14:paraId="6F6F695D" w14:textId="77777777" w:rsidR="00C60B54" w:rsidRDefault="00000000">
      <w:pPr>
        <w:pStyle w:val="1"/>
      </w:pPr>
      <w:r>
        <w:t>Hexagram 18 · Line 107</w:t>
      </w:r>
    </w:p>
    <w:p w14:paraId="202A1849" w14:textId="77777777" w:rsidR="00C60B54" w:rsidRDefault="00000000">
      <w:pPr>
        <w:pStyle w:val="21"/>
      </w:pPr>
      <w:r>
        <w:t>Fifth line | Liu Xiu Restores Rule and Establishes Eastern Han — Restoring Order Depends on Actual Governance</w:t>
      </w:r>
    </w:p>
    <w:p w14:paraId="09F279F8" w14:textId="77777777" w:rsidR="00C60B54" w:rsidRDefault="00000000">
      <w:r>
        <w:t>case_id: XCASE-H18-L5 | event_id: E24 | grade: A | unit_id: XIANG-U-18-06 | publish_status: editorial_review</w:t>
      </w:r>
    </w:p>
    <w:p w14:paraId="363DE394" w14:textId="77777777" w:rsidR="00C60B54" w:rsidRDefault="00000000">
      <w:pPr>
        <w:pStyle w:val="31"/>
      </w:pPr>
      <w:r>
        <w:t>Historical narrative — translated paragraphs</w:t>
      </w:r>
    </w:p>
    <w:p w14:paraId="7F507F5A" w14:textId="77777777" w:rsidR="00C60B54" w:rsidRDefault="00000000">
      <w:r>
        <w:t>Paragraph 1. As Wang Mang's regime collapsed, armed groups competed across different regions. Liu Xiu gradually gained support from troops and local communities, established his own political claim, and then fought forces that had not submitted. Even before the warfare had completely ended, his new government had to maintain officials' work and the people's daily lives in the territory under its control.</w:t>
      </w:r>
    </w:p>
    <w:p w14:paraId="4E3290B0" w14:textId="77777777" w:rsidR="00C60B54" w:rsidRDefault="00000000">
      <w:r>
        <w:t>Paragraph 2. Following the collapse of Wang Mang's government, Liu Xiu founded the Eastern Han amid competition among rival armed groups. He gradually unified the major regions and reorganized officials, household registration, taxes, and labor obligations. Reconstructing political authority required both dealing with war and restoring ordinary administration and production.</w:t>
      </w:r>
    </w:p>
    <w:p w14:paraId="04E5867C" w14:textId="77777777" w:rsidR="00C60B54" w:rsidRDefault="00000000">
      <w:r>
        <w:t>Paragraph 3. Liu Xiu took the throne in 25 CE and later gradually unified the major regions. Once troops had subdued an area, local officials had to restore household registration, tax and labor arrangements, and agriculture to connect daily administration to the postwar order. Reviving the dynastic name 'Han' was a clear political milestone, but the time needed to restore governance varied from place to place. Years passed between the rise of competing warlords, the founding of the Eastern Han, and control over the major regions.</w:t>
      </w:r>
    </w:p>
    <w:p w14:paraId="7464EEA7" w14:textId="77777777" w:rsidR="00C60B54" w:rsidRDefault="00000000">
      <w:r>
        <w:t>Paragraph 4. If population records remained inaccurate after the fighting, the court would struggle to arrange revenue collection or determine the soldiers it could mobilize. As Liu Xiu's territory expanded, officials had to extend registration and the restoration of production into recently pacified areas. Unification and administration overlapped in time; they did not suddenly arrive together in a single year.</w:t>
      </w:r>
    </w:p>
    <w:p w14:paraId="5F2471EE" w14:textId="77777777" w:rsidR="00C60B54" w:rsidRDefault="00000000">
      <w:pPr>
        <w:pStyle w:val="31"/>
      </w:pPr>
      <w:r>
        <w:t>Xiang explanation — English</w:t>
      </w:r>
    </w:p>
    <w:p w14:paraId="14339BA5" w14:textId="77777777" w:rsidR="00C60B54" w:rsidRDefault="00000000">
      <w:r>
        <w:t>Putting right a father’s affairs brings renown when what is inherited is carried forward with virtue.</w:t>
      </w:r>
    </w:p>
    <w:p w14:paraId="1AE6B6CD" w14:textId="77777777" w:rsidR="00C60B54" w:rsidRDefault="00000000">
      <w:pPr>
        <w:pStyle w:val="31"/>
      </w:pPr>
      <w:r>
        <w:t>Line-specific historical comparison — expanded English</w:t>
      </w:r>
    </w:p>
    <w:p w14:paraId="1FFF903F" w14:textId="77777777" w:rsidR="00C60B54" w:rsidRDefault="00000000">
      <w:r>
        <w:t xml:space="preserve">Following the collapse of Wang Mang's government, Liu Xiu founded the Eastern Han amid competition among rival armed groups. He gradually unified the major regions and reorganized officials, household registration, taxes, and labor obligations. Reconstructing political authority required both dealing with war and restoring ordinary administration and production. As Wang Mang's regime collapsed, armed groups competed across different regions. Liu Xiu gradually gained support from troops and local communities, established </w:t>
      </w:r>
      <w:r>
        <w:lastRenderedPageBreak/>
        <w:t>his own political claim, and then fought forces that had not submitted. Even before the warfare had completely ended, his new government had to maintain officials' work and the people's daily lives in the territory under its control.</w:t>
      </w:r>
    </w:p>
    <w:p w14:paraId="2A4D7616" w14:textId="77777777" w:rsidR="00C60B54" w:rsidRDefault="00000000">
      <w:r>
        <w:t>The case offers a parallel only insofar as the actor both addressed an inherited problem and earned credit for the result.</w:t>
      </w:r>
    </w:p>
    <w:p w14:paraId="78B8027B" w14:textId="77777777" w:rsidR="00C60B54" w:rsidRDefault="00000000">
      <w:pPr>
        <w:pStyle w:val="31"/>
      </w:pPr>
      <w:r>
        <w:t>Editorial suitability and limitations — English</w:t>
      </w:r>
    </w:p>
    <w:p w14:paraId="46441661" w14:textId="77777777" w:rsidR="00C60B54" w:rsidRDefault="00000000">
      <w:r>
        <w:t>Grade A: The episode provides a concrete parallel to the line’s action structure; distinguish historical evidence from interpretive analogy. Central interpretive focus: Putting right a father’s affairs brings renown when what is inherited is carried forward with virtue. Specific limitation: Good intentions alone do not prove an effective corrective outcome.</w:t>
      </w:r>
    </w:p>
    <w:p w14:paraId="3D1B5E15" w14:textId="77777777" w:rsidR="00C60B54" w:rsidRDefault="00000000">
      <w:r>
        <w:t>Semantic approval: PENDING — complete independent Chinese-to-English sentence review, especially of the review and revision wording, before release.</w:t>
      </w:r>
    </w:p>
    <w:p w14:paraId="5DF5131C" w14:textId="77777777" w:rsidR="00C60B54" w:rsidRDefault="00000000">
      <w:pPr>
        <w:pStyle w:val="1"/>
      </w:pPr>
      <w:r>
        <w:t>Hexagram 18 · Line 108</w:t>
      </w:r>
    </w:p>
    <w:p w14:paraId="1DEAFDF4" w14:textId="77777777" w:rsidR="00C60B54" w:rsidRDefault="00000000">
      <w:pPr>
        <w:pStyle w:val="21"/>
      </w:pPr>
      <w:r>
        <w:t>Sixth line | The Traditional Account of King Wen’s Detention at Youli — Keep Your Principles Even Outside Public Office</w:t>
      </w:r>
    </w:p>
    <w:p w14:paraId="5B1D38E1" w14:textId="77777777" w:rsidR="00C60B54" w:rsidRDefault="00000000">
      <w:r>
        <w:t>case_id: XCASE-H18-L6 | event_id: E36 | grade: B | unit_id: XIANG-U-18-07 | publish_status: editorial_review</w:t>
      </w:r>
    </w:p>
    <w:p w14:paraId="0B1BF545" w14:textId="77777777" w:rsidR="00C60B54" w:rsidRDefault="00000000">
      <w:pPr>
        <w:pStyle w:val="31"/>
      </w:pPr>
      <w:r>
        <w:t>Historical narrative — translated paragraphs</w:t>
      </w:r>
    </w:p>
    <w:p w14:paraId="4A9D1043" w14:textId="77777777" w:rsidR="00C60B54" w:rsidRDefault="00000000">
      <w:r>
        <w:t>Paragraph 1. As Zhou power grew toward the end of Shang, later histories portrayed the relationship between Xi Bo Chang and the Shang royal house as increasingly tense. The Basic Annals of Zhou in the Records of the Grand Historian recounts that the Shang king imprisoned Xi Bo Chang at Youli, leaving his retainers to maintain Zhou activities and seek his release.</w:t>
      </w:r>
    </w:p>
    <w:p w14:paraId="0685BD06" w14:textId="77777777" w:rsidR="00C60B54" w:rsidRDefault="00000000">
      <w:r>
        <w:t>Paragraph 2. According to the Basic Annals of Zhou, Xi Bo Chang was imprisoned by the Shang king at Youli, and his retainers sought his release. This traditional narrative illustrates the pressure exerted by a powerful ruler on a political rival. Zhou’s later rise should not be projected backward as though every step had already been determined.</w:t>
      </w:r>
    </w:p>
    <w:p w14:paraId="53B14B1F" w14:textId="77777777" w:rsidR="00C60B54" w:rsidRDefault="00000000">
      <w:r>
        <w:t>Paragraph 3. His retainers acted to secure his release, and Xi Bo Chang eventually left Youli. The story appears in historical narratives compiled much later; dates and conversations cannot be corroborated one by one as they might be in modern records. After his release, Zhou power continued to develop; he did not conquer the realm on the day he left confinement. Adding later stories such as “imprisoned, he elaborated the Changes” requires separate evidence. The sequence of imprisonment and release already stands as a clear narrative.</w:t>
      </w:r>
    </w:p>
    <w:p w14:paraId="539BCA17" w14:textId="77777777" w:rsidR="00C60B54" w:rsidRDefault="00000000">
      <w:r>
        <w:t>Paragraph 4. During Xi Bo Chang’s imprisonment, Zhou retainers continued external relations and worked to persuade the Shang king to release him. Only after his release could he resume his former political activities. Later generations knew that the Zhou dynasty would rise, but people at that moment could not foresee the outcome; his situation during confinement remained uncertain.</w:t>
      </w:r>
    </w:p>
    <w:p w14:paraId="1AA4A86D" w14:textId="77777777" w:rsidR="00C60B54" w:rsidRDefault="00000000">
      <w:pPr>
        <w:pStyle w:val="31"/>
      </w:pPr>
      <w:r>
        <w:lastRenderedPageBreak/>
        <w:t>Xiang explanation — English</w:t>
      </w:r>
    </w:p>
    <w:p w14:paraId="39DE2FCB" w14:textId="77777777" w:rsidR="00C60B54" w:rsidRDefault="00000000">
      <w:r>
        <w:t>Not serving kings or lords may offer a model of personal resolve.</w:t>
      </w:r>
    </w:p>
    <w:p w14:paraId="1BDC628E" w14:textId="77777777" w:rsidR="00C60B54" w:rsidRDefault="00000000">
      <w:pPr>
        <w:pStyle w:val="31"/>
      </w:pPr>
      <w:r>
        <w:t>Line-specific historical comparison — expanded English</w:t>
      </w:r>
    </w:p>
    <w:p w14:paraId="70BD92F6" w14:textId="77777777" w:rsidR="00C60B54" w:rsidRDefault="00000000">
      <w:r>
        <w:t>According to the Basic Annals of Zhou, Xi Bo Chang was imprisoned by the Shang king at Youli, and his retainers sought his release. This traditional narrative illustrates the pressure exerted by a powerful ruler on a political rival. Zhou’s later rise should not be projected backward as though every step had already been determined. As Zhou power grew toward the end of Shang, later histories portrayed the relationship between Xi Bo Chang and the Shang royal house as increasingly tense. The Basic Annals of Zhou in the Records of the Grand Historian recounts that the Shang king imprisoned Xi Bo Chang at Youli, leaving his retainers to maintain Zhou activities and seek his release.</w:t>
      </w:r>
    </w:p>
    <w:p w14:paraId="33BBDC1B" w14:textId="77777777" w:rsidR="00C60B54" w:rsidRDefault="00000000">
      <w:r>
        <w:t>The actor’s refusal of official service may illuminate autonomy, but the account must not imply that every withdrawal proves virtue.</w:t>
      </w:r>
    </w:p>
    <w:p w14:paraId="48F7D1A6" w14:textId="77777777" w:rsidR="00C60B54" w:rsidRDefault="00000000">
      <w:pPr>
        <w:pStyle w:val="31"/>
      </w:pPr>
      <w:r>
        <w:t>Editorial suitability and limitations — English</w:t>
      </w:r>
    </w:p>
    <w:p w14:paraId="66329EF9" w14:textId="77777777" w:rsidR="00C60B54" w:rsidRDefault="00000000">
      <w:r>
        <w:t>Grade B: The episode has some thematic relevance but does not encompass every component of the line image; it may be retained only with stated qualifications. Central interpretive focus: Not serving kings or lords may offer a model of personal resolve. Specific limitation: Retirement or withdrawal by itself does not demonstrate independence and moral integrity.</w:t>
      </w:r>
    </w:p>
    <w:p w14:paraId="3F09B636" w14:textId="77777777" w:rsidR="00C60B54" w:rsidRDefault="00000000">
      <w:pPr>
        <w:pStyle w:val="31"/>
      </w:pPr>
      <w:r>
        <w:t>One-round B-grade revision — English</w:t>
      </w:r>
    </w:p>
    <w:p w14:paraId="72A003D7" w14:textId="77777777" w:rsidR="00C60B54" w:rsidRDefault="00000000">
      <w:r>
        <w:t>The review should center on the stated Xiang meaning: Not serving kings or lords may offer a model of personal resolve. The preceding comparison and historical narrative are retained; the revision must make the limitation explicit: Retirement or withdrawal by itself does not demonstrate independence and moral integrity.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7FC04138" w14:textId="77777777" w:rsidR="00C60B54" w:rsidRDefault="00000000">
      <w:r>
        <w:t>Semantic approval: PENDING — complete independent Chinese-to-English sentence review, especially of the review and revision wording, before release.</w:t>
      </w:r>
    </w:p>
    <w:p w14:paraId="0D92F3C3" w14:textId="77777777" w:rsidR="00C60B54" w:rsidRDefault="00000000">
      <w:pPr>
        <w:pStyle w:val="1"/>
      </w:pPr>
      <w:r>
        <w:t>Hexagram 19 · Line 109</w:t>
      </w:r>
    </w:p>
    <w:p w14:paraId="599E4167" w14:textId="77777777" w:rsidR="00C60B54" w:rsidRDefault="00000000">
      <w:pPr>
        <w:pStyle w:val="21"/>
      </w:pPr>
      <w:r>
        <w:t>First line | Emperor Wen Observes Military Rules at the Xiliu Camp — Respect the Rules When You Approach the Front Line</w:t>
      </w:r>
    </w:p>
    <w:p w14:paraId="273FE3C9" w14:textId="77777777" w:rsidR="00C60B54" w:rsidRDefault="00000000">
      <w:r>
        <w:t>case_id: XCASE-H19-L1 | event_id: E19 | grade: A | unit_id: XIANG-U-19-02 | publish_status: editorial_review</w:t>
      </w:r>
    </w:p>
    <w:p w14:paraId="591267EA" w14:textId="77777777" w:rsidR="00C60B54" w:rsidRDefault="00000000">
      <w:pPr>
        <w:pStyle w:val="31"/>
      </w:pPr>
      <w:r>
        <w:t>Historical narrative — translated paragraphs</w:t>
      </w:r>
    </w:p>
    <w:p w14:paraId="32296A4E" w14:textId="77777777" w:rsidR="00C60B54" w:rsidRDefault="00000000">
      <w:r>
        <w:t xml:space="preserve">Paragraph 1. Facing military pressure from the north, Emperor Wen of Han visited army camps to inspect their defenses. Zhou Yafu commanded the camp at Xiliu, where passage through the gate was governed by military rules. Even when the emperor’s carriage arrived, </w:t>
      </w:r>
      <w:r>
        <w:lastRenderedPageBreak/>
        <w:t>the guards had to verify an order rather than open the gate at will. Thus the visiting emperor first encountered procedures in force on the ground.</w:t>
      </w:r>
    </w:p>
    <w:p w14:paraId="79DFF432" w14:textId="77777777" w:rsidR="00C60B54" w:rsidRDefault="00000000">
      <w:r>
        <w:t>Paragraph 2. The Records of the Grand Historian recounts that when Emperor Wen inspected Zhou Yafu’s Xiliu camp, he could not enter directly as he had at other camps, but had to follow the camp’s notification procedures. After entering, his carriage also observed the rule against traveling quickly. The emperor consequently acknowledged Zhou Yafu’s ability to command troops.</w:t>
      </w:r>
    </w:p>
    <w:p w14:paraId="1FA81568" w14:textId="77777777" w:rsidR="00C60B54" w:rsidRDefault="00000000">
      <w:r>
        <w:t>Paragraph 3. After notice was given, the carriage entered Xiliu and proceeded slowly as the military orders required. Zhou Yafu received the emperor with military courtesies, and after leaving Emperor Wen praised the army’s discipline. The Records of the Grand Historian sets out the sequence of the gate, notification, speed of the carriage, and meeting, as well as the emperor’s assessment in comparison with other camps. The evidence shows how this particular inspection took place; it does not establish that he acted identically in every other circumstance.</w:t>
      </w:r>
    </w:p>
    <w:p w14:paraId="0E49F859" w14:textId="77777777" w:rsidR="00C60B54" w:rsidRDefault="00000000">
      <w:r>
        <w:t>Paragraph 4. The gate guards’ verification of arrivals, the carriage’s speed inside the camp, and Zhou Yafu’s reception of the emperor were details observed in succession during this visit. If only Emperor Wen’s final words of praise are retained, the different procedures he encountered at Xiliu before speaking those words become invisible.</w:t>
      </w:r>
    </w:p>
    <w:p w14:paraId="46C91F56" w14:textId="77777777" w:rsidR="00C60B54" w:rsidRDefault="00000000">
      <w:pPr>
        <w:pStyle w:val="31"/>
      </w:pPr>
      <w:r>
        <w:t>Xiang explanation — English</w:t>
      </w:r>
    </w:p>
    <w:p w14:paraId="2CC3F824" w14:textId="77777777" w:rsidR="00C60B54" w:rsidRDefault="00000000">
      <w:r>
        <w:t>Approaching others through mutual responsiveness and remaining correct is auspicious.</w:t>
      </w:r>
    </w:p>
    <w:p w14:paraId="75134502" w14:textId="77777777" w:rsidR="00C60B54" w:rsidRDefault="00000000">
      <w:pPr>
        <w:pStyle w:val="31"/>
      </w:pPr>
      <w:r>
        <w:t>Line-specific historical comparison — expanded English</w:t>
      </w:r>
    </w:p>
    <w:p w14:paraId="7F4B45F3" w14:textId="77777777" w:rsidR="00C60B54" w:rsidRDefault="00000000">
      <w:r>
        <w:t>The Records of the Grand Historian recounts that when Emperor Wen inspected Zhou Yafu’s Xiliu camp, he could not enter directly as he had at other camps, but had to follow the camp’s notification procedures. After entering, his carriage also observed the rule against traveling quickly. The emperor consequently acknowledged Zhou Yafu’s ability to command troops. Facing military pressure from the north, Emperor Wen of Han visited army camps to inspect their defenses. Zhou Yafu commanded the camp at Xiliu, where passage through the gate was governed by military rules. Even when the emperor’s carriage arrived, the guards had to verify an order rather than open the gate at will. Thus the visiting emperor first encountered procedures in force on the ground.</w:t>
      </w:r>
    </w:p>
    <w:p w14:paraId="05C76E99" w14:textId="77777777" w:rsidR="00C60B54" w:rsidRDefault="00000000">
      <w:r>
        <w:t>The episode suggests constructive engagement that respects justified aims rather than simply proximity to power.</w:t>
      </w:r>
    </w:p>
    <w:p w14:paraId="4EEA85AC" w14:textId="77777777" w:rsidR="00C60B54" w:rsidRDefault="00000000">
      <w:pPr>
        <w:pStyle w:val="31"/>
      </w:pPr>
      <w:r>
        <w:t>Editorial suitability and limitations — English</w:t>
      </w:r>
    </w:p>
    <w:p w14:paraId="16170A21" w14:textId="77777777" w:rsidR="00C60B54" w:rsidRDefault="00000000">
      <w:r>
        <w:t>Grade A: The episode provides a concrete parallel to the line’s action structure; distinguish historical evidence from interpretive analogy. Central interpretive focus: Approaching others through mutual responsiveness and remaining correct is auspicious. Specific limitation: Mere contact is not enough: the interaction must have a legitimate character.</w:t>
      </w:r>
    </w:p>
    <w:p w14:paraId="0CEC4405" w14:textId="77777777" w:rsidR="00C60B54" w:rsidRDefault="00000000">
      <w:r>
        <w:t>Semantic approval: PENDING — complete independent Chinese-to-English sentence review, especially of the review and revision wording, before release.</w:t>
      </w:r>
    </w:p>
    <w:p w14:paraId="5EFA37DA" w14:textId="77777777" w:rsidR="00C60B54" w:rsidRDefault="00000000">
      <w:pPr>
        <w:pStyle w:val="1"/>
      </w:pPr>
      <w:r>
        <w:lastRenderedPageBreak/>
        <w:t>Hexagram 19 · Line 110</w:t>
      </w:r>
    </w:p>
    <w:p w14:paraId="403D7D56" w14:textId="77777777" w:rsidR="00C60B54" w:rsidRDefault="00000000">
      <w:pPr>
        <w:pStyle w:val="21"/>
      </w:pPr>
      <w:r>
        <w:t>Second line | Zhou Yafu Waits for His Opportunity during the Rebellion of the Seven States — Responsibility Is More Than Unquestioning Compliance</w:t>
      </w:r>
    </w:p>
    <w:p w14:paraId="11FE2F9A" w14:textId="77777777" w:rsidR="00C60B54" w:rsidRDefault="00000000">
      <w:r>
        <w:t>case_id: XCASE-H19-L2 | event_id: E05 | grade: B | unit_id: XIANG-U-19-03 | publish_status: editorial_review</w:t>
      </w:r>
    </w:p>
    <w:p w14:paraId="5F74D4E0" w14:textId="77777777" w:rsidR="00C60B54" w:rsidRDefault="00000000">
      <w:pPr>
        <w:pStyle w:val="31"/>
      </w:pPr>
      <w:r>
        <w:t>Historical narrative — translated paragraphs</w:t>
      </w:r>
    </w:p>
    <w:p w14:paraId="20177C7B" w14:textId="77777777" w:rsidR="00C60B54" w:rsidRDefault="00000000">
      <w:r>
        <w:t>Paragraph 1. 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400F2BC3" w14:textId="77777777" w:rsidR="00C60B54" w:rsidRDefault="00000000">
      <w:r>
        <w:t>Paragraph 2. 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210EB0B5" w14:textId="77777777" w:rsidR="00C60B54" w:rsidRDefault="00000000">
      <w:r>
        <w:t>Paragraph 3. 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4B9DD390" w14:textId="77777777" w:rsidR="00C60B54" w:rsidRDefault="00000000">
      <w:r>
        <w:t>Paragraph 4. Zhou Yafu’s decision meant that Liang could not immediately receive comprehensive support, much to the displeasure of the Liang court. At the same time, the Han army still had to defend its own positions and prevent the enemy from readily redirecting its attack. Cutting supply lines was not passive observation: it was intended to make the offensive previously sustainable for the Wu–Chu forces progressively harder to maintain.</w:t>
      </w:r>
    </w:p>
    <w:p w14:paraId="00CA23EB" w14:textId="77777777" w:rsidR="00C60B54" w:rsidRDefault="00000000">
      <w:pPr>
        <w:pStyle w:val="31"/>
      </w:pPr>
      <w:r>
        <w:t>Xiang explanation — English</w:t>
      </w:r>
    </w:p>
    <w:p w14:paraId="65D0915C" w14:textId="77777777" w:rsidR="00C60B54" w:rsidRDefault="00000000">
      <w:r>
        <w:t>A mutually responsive approach brings advantage even without mere obedience to commands.</w:t>
      </w:r>
    </w:p>
    <w:p w14:paraId="0D656FF6" w14:textId="77777777" w:rsidR="00C60B54" w:rsidRDefault="00000000">
      <w:pPr>
        <w:pStyle w:val="31"/>
      </w:pPr>
      <w:r>
        <w:t>Line-specific historical comparison — expanded English</w:t>
      </w:r>
    </w:p>
    <w:p w14:paraId="0784E0C6" w14:textId="77777777" w:rsidR="00C60B54" w:rsidRDefault="00000000">
      <w:r>
        <w:t xml:space="preserve">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 In 154 BCE, seven kingdoms raised forces against the Han, and the armies of Wu and Chu advanced, leaving the kingdom of Liang in urgent need of relief. The court sent Zhou Yafu to command its army. He had to weigh both Liang’s immediate peril and the </w:t>
      </w:r>
      <w:r>
        <w:lastRenderedPageBreak/>
        <w:t>supply situation of the principal rebel army. If the Han army reacted immediately to every enemy movement, it might be forced to fight under conditions chosen by its opponent.</w:t>
      </w:r>
    </w:p>
    <w:p w14:paraId="0FAFCC72" w14:textId="77777777" w:rsidR="00C60B54" w:rsidRDefault="00000000">
      <w:r>
        <w:t>The episode provides a limited analogy where interaction involves judgment rather than mechanical submission.</w:t>
      </w:r>
    </w:p>
    <w:p w14:paraId="6642F3F3" w14:textId="77777777" w:rsidR="00C60B54" w:rsidRDefault="00000000">
      <w:pPr>
        <w:pStyle w:val="31"/>
      </w:pPr>
      <w:r>
        <w:t>Editorial suitability and limitations — English</w:t>
      </w:r>
    </w:p>
    <w:p w14:paraId="31959682" w14:textId="77777777" w:rsidR="00C60B54" w:rsidRDefault="00000000">
      <w:r>
        <w:t>Grade B: The episode has some thematic relevance but does not encompass every component of the line image; it may be retained only with stated qualifications. Central interpretive focus: A mutually responsive approach brings advantage even without mere obedience to commands. Specific limitation: Simple compliance with orders does not capture independent mutual engagement.</w:t>
      </w:r>
    </w:p>
    <w:p w14:paraId="52BBBBE9" w14:textId="77777777" w:rsidR="00C60B54" w:rsidRDefault="00000000">
      <w:pPr>
        <w:pStyle w:val="31"/>
      </w:pPr>
      <w:r>
        <w:t>One-round B-grade revision — English</w:t>
      </w:r>
    </w:p>
    <w:p w14:paraId="0724CCD0" w14:textId="77777777" w:rsidR="00C60B54" w:rsidRDefault="00000000">
      <w:r>
        <w:t>The review should center on the stated Xiang meaning: A mutually responsive approach brings advantage even without mere obedience to commands. The preceding comparison and historical narrative are retained; the revision must make the limitation explicit: Simple compliance with orders does not capture independent mutual engagement.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29D20202" w14:textId="77777777" w:rsidR="00C60B54" w:rsidRDefault="00000000">
      <w:r>
        <w:t>Semantic approval: PENDING — complete independent Chinese-to-English sentence review, especially of the review and revision wording, before release.</w:t>
      </w:r>
    </w:p>
    <w:p w14:paraId="78A3D446" w14:textId="77777777" w:rsidR="00C60B54" w:rsidRDefault="00000000">
      <w:pPr>
        <w:pStyle w:val="1"/>
      </w:pPr>
      <w:r>
        <w:t>Hexagram 19 · Line 111</w:t>
      </w:r>
    </w:p>
    <w:p w14:paraId="4013818F" w14:textId="77777777" w:rsidR="00C60B54" w:rsidRDefault="00000000">
      <w:pPr>
        <w:pStyle w:val="21"/>
      </w:pPr>
      <w:r>
        <w:t>Third line | Yuan Shikai’s Imperial Bid Provokes the National Protection Movement — Pleasant Words Cannot Replace Sound Governance</w:t>
      </w:r>
    </w:p>
    <w:p w14:paraId="475E15CD" w14:textId="77777777" w:rsidR="00C60B54" w:rsidRDefault="00000000">
      <w:r>
        <w:t>case_id: XCASE-H19-L3 | event_id: E12 | grade: B | unit_id: XIANG-U-19-04 | publish_status: editorial_review</w:t>
      </w:r>
    </w:p>
    <w:p w14:paraId="7F7744EB" w14:textId="77777777" w:rsidR="00C60B54" w:rsidRDefault="00000000">
      <w:pPr>
        <w:pStyle w:val="31"/>
      </w:pPr>
      <w:r>
        <w:t>Historical narrative — translated paragraphs</w:t>
      </w:r>
    </w:p>
    <w:p w14:paraId="1D9BD758" w14:textId="77777777" w:rsidR="00C60B54" w:rsidRDefault="00000000">
      <w:r>
        <w:t>Paragraph 1. 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7EA11B10" w14:textId="77777777" w:rsidR="00C60B54" w:rsidRDefault="00000000">
      <w:r>
        <w:t>Paragraph 2. 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05983BB0" w14:textId="77777777" w:rsidR="00C60B54" w:rsidRDefault="00000000">
      <w:r>
        <w:lastRenderedPageBreak/>
        <w:t>Paragraph 3. 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3C36809E" w14:textId="77777777" w:rsidR="00C60B54" w:rsidRDefault="00000000">
      <w:r>
        <w:t>Paragraph 4. 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11F0F149" w14:textId="77777777" w:rsidR="00C60B54" w:rsidRDefault="00000000">
      <w:pPr>
        <w:pStyle w:val="31"/>
      </w:pPr>
      <w:r>
        <w:t>Xiang explanation — English</w:t>
      </w:r>
    </w:p>
    <w:p w14:paraId="636546B9" w14:textId="77777777" w:rsidR="00C60B54" w:rsidRDefault="00000000">
      <w:r>
        <w:t>A flattering approach comes from an unsuitable position; once one recognizes the danger, the fault need not persist.</w:t>
      </w:r>
    </w:p>
    <w:p w14:paraId="3F5712CE" w14:textId="77777777" w:rsidR="00C60B54" w:rsidRDefault="00000000">
      <w:pPr>
        <w:pStyle w:val="31"/>
      </w:pPr>
      <w:r>
        <w:t>Line-specific historical comparison — expanded English</w:t>
      </w:r>
    </w:p>
    <w:p w14:paraId="0A793C62"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 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680E4361" w14:textId="77777777" w:rsidR="00C60B54" w:rsidRDefault="00000000">
      <w:r>
        <w:t>The case is relevant only when it shows both the attraction of reassuring words and a later recognition of their shortcomings.</w:t>
      </w:r>
    </w:p>
    <w:p w14:paraId="063BE0E5" w14:textId="77777777" w:rsidR="00C60B54" w:rsidRDefault="00000000">
      <w:pPr>
        <w:pStyle w:val="31"/>
      </w:pPr>
      <w:r>
        <w:t>Editorial suitability and limitations — English</w:t>
      </w:r>
    </w:p>
    <w:p w14:paraId="422F5FF2" w14:textId="77777777" w:rsidR="00C60B54" w:rsidRDefault="00000000">
      <w:r>
        <w:t>Grade B: The episode has some thematic relevance but does not encompass every component of the line image; it may be retained only with stated qualifications. Central interpretive focus: A flattering approach comes from an unsuitable position; once one recognizes the danger, the fault need not persist. Specific limitation: The analogy requires a turning point from pleasing words to concern and correction.</w:t>
      </w:r>
    </w:p>
    <w:p w14:paraId="2E80ADF1" w14:textId="77777777" w:rsidR="00C60B54" w:rsidRDefault="00000000">
      <w:pPr>
        <w:pStyle w:val="31"/>
      </w:pPr>
      <w:r>
        <w:t>One-round B-grade revision — English</w:t>
      </w:r>
    </w:p>
    <w:p w14:paraId="199DC707" w14:textId="77777777" w:rsidR="00C60B54" w:rsidRDefault="00000000">
      <w:r>
        <w:t>The review should center on the stated Xiang meaning: A flattering approach comes from an unsuitable position; once one recognizes the danger, the fault need not persist. The preceding comparison and historical narrative are retained; the revision must make the limitation explicit: The analogy requires a turning point from pleasing words to concern and correction.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54E90E2A" w14:textId="77777777" w:rsidR="00C60B54" w:rsidRDefault="00000000">
      <w:r>
        <w:lastRenderedPageBreak/>
        <w:t>Semantic approval: PENDING — complete independent Chinese-to-English sentence review, especially of the review and revision wording, before release.</w:t>
      </w:r>
    </w:p>
    <w:p w14:paraId="0BD14B0F" w14:textId="77777777" w:rsidR="00C60B54" w:rsidRDefault="00000000">
      <w:pPr>
        <w:pStyle w:val="1"/>
      </w:pPr>
      <w:r>
        <w:t>Hexagram 19 · Line 112</w:t>
      </w:r>
    </w:p>
    <w:p w14:paraId="77394434" w14:textId="77777777" w:rsidR="00C60B54" w:rsidRDefault="00000000">
      <w:pPr>
        <w:pStyle w:val="21"/>
      </w:pPr>
      <w:r>
        <w:t>Fourth line | Emperor Wen Observes Military Rules at the Xiliu Camp — Leaders Must Truly Understand Conditions on the Ground</w:t>
      </w:r>
    </w:p>
    <w:p w14:paraId="6AFA8336" w14:textId="77777777" w:rsidR="00C60B54" w:rsidRDefault="00000000">
      <w:r>
        <w:t>case_id: XCASE-H19-L4 | event_id: E19 | grade: A | unit_id: XIANG-U-19-05 | publish_status: editorial_review</w:t>
      </w:r>
    </w:p>
    <w:p w14:paraId="2788A66E" w14:textId="77777777" w:rsidR="00C60B54" w:rsidRDefault="00000000">
      <w:pPr>
        <w:pStyle w:val="31"/>
      </w:pPr>
      <w:r>
        <w:t>Historical narrative — translated paragraphs</w:t>
      </w:r>
    </w:p>
    <w:p w14:paraId="40658E85" w14:textId="77777777" w:rsidR="00C60B54" w:rsidRDefault="00000000">
      <w:r>
        <w:t>Paragraph 1. Facing military pressure from the north, Emperor Wen of Han visited army camps to inspect their defenses. Zhou Yafu commanded the camp at Xiliu, where passage through the gate was governed by military rules. Even when the emperor’s carriage arrived, the guards had to verify an order rather than open the gate at will. Thus the visiting emperor first encountered procedures in force on the ground.</w:t>
      </w:r>
    </w:p>
    <w:p w14:paraId="131965E0" w14:textId="77777777" w:rsidR="00C60B54" w:rsidRDefault="00000000">
      <w:r>
        <w:t>Paragraph 2. The Records of the Grand Historian recounts that when Emperor Wen inspected Zhou Yafu’s Xiliu camp, he could not enter directly as he had at other camps, but had to follow the camp’s notification procedures. After entering, his carriage also observed the rule against traveling quickly. The emperor consequently acknowledged Zhou Yafu’s ability to command troops.</w:t>
      </w:r>
    </w:p>
    <w:p w14:paraId="506608E2" w14:textId="77777777" w:rsidR="00C60B54" w:rsidRDefault="00000000">
      <w:r>
        <w:t>Paragraph 3. After notice was given, the carriage entered Xiliu and proceeded slowly as the military orders required. Zhou Yafu received the emperor with military courtesies, and after leaving Emperor Wen praised the army’s discipline. The Records of the Grand Historian sets out the sequence of the gate, notification, speed of the carriage, and meeting, as well as the emperor’s assessment in comparison with other camps. The evidence shows how this particular inspection took place; it does not establish that he acted identically in every other circumstance.</w:t>
      </w:r>
    </w:p>
    <w:p w14:paraId="756F9D04" w14:textId="77777777" w:rsidR="00C60B54" w:rsidRDefault="00000000">
      <w:r>
        <w:t>Paragraph 4. The gate guards’ verification of arrivals, the carriage’s speed inside the camp, and Zhou Yafu’s reception of the emperor were details observed in succession during this visit. If only Emperor Wen’s final words of praise are retained, the different procedures he encountered at Xiliu before speaking those words become invisible.</w:t>
      </w:r>
    </w:p>
    <w:p w14:paraId="55E79744" w14:textId="77777777" w:rsidR="00C60B54" w:rsidRDefault="00000000">
      <w:pPr>
        <w:pStyle w:val="31"/>
      </w:pPr>
      <w:r>
        <w:t>Xiang explanation — English</w:t>
      </w:r>
    </w:p>
    <w:p w14:paraId="30A2EC70" w14:textId="77777777" w:rsidR="00C60B54" w:rsidRDefault="00000000">
      <w:r>
        <w:t>Coming fully and directly to the situation is without blame because the position is appropriate.</w:t>
      </w:r>
    </w:p>
    <w:p w14:paraId="75554B44" w14:textId="77777777" w:rsidR="00C60B54" w:rsidRDefault="00000000">
      <w:pPr>
        <w:pStyle w:val="31"/>
      </w:pPr>
      <w:r>
        <w:t>Line-specific historical comparison — expanded English</w:t>
      </w:r>
    </w:p>
    <w:p w14:paraId="643573F3" w14:textId="77777777" w:rsidR="00C60B54" w:rsidRDefault="00000000">
      <w:r>
        <w:t xml:space="preserve">The Records of the Grand Historian recounts that when Emperor Wen inspected Zhou Yafu’s Xiliu camp, he could not enter directly as he had at other camps, but had to follow the camp’s notification procedures. After entering, his carriage also observed the rule against traveling quickly. The emperor consequently acknowledged Zhou Yafu’s ability to command troops. Facing military pressure from the north, Emperor Wen of Han visited army camps to inspect their defenses. Zhou Yafu commanded the camp at Xiliu, where passage through the </w:t>
      </w:r>
      <w:r>
        <w:lastRenderedPageBreak/>
        <w:t>gate was governed by military rules. Even when the emperor’s carriage arrived, the guards had to verify an order rather than open the gate at will. Thus the visiting emperor first encountered procedures in force on the ground.</w:t>
      </w:r>
    </w:p>
    <w:p w14:paraId="71AE220B" w14:textId="77777777" w:rsidR="00C60B54" w:rsidRDefault="00000000">
      <w:r>
        <w:t>The case’s identifiable on-site action and appropriate responsibility are the limited basis for comparison.</w:t>
      </w:r>
    </w:p>
    <w:p w14:paraId="405CE7FF" w14:textId="77777777" w:rsidR="00C60B54" w:rsidRDefault="00000000">
      <w:pPr>
        <w:pStyle w:val="31"/>
      </w:pPr>
      <w:r>
        <w:t>Editorial suitability and limitations — English</w:t>
      </w:r>
    </w:p>
    <w:p w14:paraId="473CFFF9" w14:textId="77777777" w:rsidR="00C60B54" w:rsidRDefault="00000000">
      <w:r>
        <w:t>Grade A: The episode provides a concrete parallel to the line’s action structure; distinguish historical evidence from interpretive analogy. Central interpretive focus: Coming fully and directly to the situation is without blame because the position is appropriate. Specific limitation: A distant policy alone does not show the personal approach contemplated by the line.</w:t>
      </w:r>
    </w:p>
    <w:p w14:paraId="0A34C13C" w14:textId="77777777" w:rsidR="00C60B54" w:rsidRDefault="00000000">
      <w:r>
        <w:t>Semantic approval: PENDING — complete independent Chinese-to-English sentence review, especially of the review and revision wording, before release.</w:t>
      </w:r>
    </w:p>
    <w:p w14:paraId="24E5E31B" w14:textId="77777777" w:rsidR="00C60B54" w:rsidRDefault="00000000">
      <w:pPr>
        <w:pStyle w:val="1"/>
      </w:pPr>
      <w:r>
        <w:t>Hexagram 19 · Line 113</w:t>
      </w:r>
    </w:p>
    <w:p w14:paraId="22464127" w14:textId="77777777" w:rsidR="00C60B54" w:rsidRDefault="00000000">
      <w:pPr>
        <w:pStyle w:val="21"/>
      </w:pPr>
      <w:r>
        <w:t>Fifth line | Guan Zhong Helps Duke Huan Maintain Alliances — Use Capable People Rather Than Doing Everything Yourself</w:t>
      </w:r>
    </w:p>
    <w:p w14:paraId="7C3E2D70" w14:textId="77777777" w:rsidR="00C60B54" w:rsidRDefault="00000000">
      <w:r>
        <w:t>case_id: XCASE-H19-L5 | event_id: E08 | grade: B | unit_id: XIANG-U-19-06 | publish_status: editorial_review</w:t>
      </w:r>
    </w:p>
    <w:p w14:paraId="78620B55" w14:textId="77777777" w:rsidR="00C60B54" w:rsidRDefault="00000000">
      <w:pPr>
        <w:pStyle w:val="31"/>
      </w:pPr>
      <w:r>
        <w:t>Historical narrative — translated paragraphs</w:t>
      </w:r>
    </w:p>
    <w:p w14:paraId="6459C093" w14:textId="77777777" w:rsidR="00C60B54" w:rsidRDefault="00000000">
      <w:r>
        <w:t>Paragraph 1. When Duke Huan of Qi employed Guan Zhong, Qi first had to manage its domestic affairs before it could consistently deploy troops, convene interstate meetings and honor commitments among the lords. Each state had its own security and interests; even attendance at a meeting did not mean that it handed Qi every future decision.</w:t>
      </w:r>
    </w:p>
    <w:p w14:paraId="623DBB9D" w14:textId="77777777" w:rsidR="00C60B54" w:rsidRDefault="00000000">
      <w:r>
        <w:t>Paragraph 2. Guan Zhong assisted Duke Huan, expanding Qi’s influence through domestic reforms and meetings of the regional lords. The Records of the Grand Historian links Duke Huan’s hegemony to Guan Zhong’s government and diplomacy. The cooperative network rested both on shared interests and on Qi’s power.</w:t>
      </w:r>
    </w:p>
    <w:p w14:paraId="75536BAB" w14:textId="77777777" w:rsidR="00C60B54" w:rsidRDefault="00000000">
      <w:r>
        <w:t>Paragraph 3. Guan Zhong participated in Qi’s governance while Duke Huan expanded his influence through repeated negotiations. The Records of the Grand Historian links their achievements in administration with the rise of hegemony. Cooperation among states drew on Qi’s strength and on common problems of the time. The interstate meetings were not a single gathering that settled everything at once; participants and questions changed as circumstances evolved. Even after Qi gained leadership among the lords, it continually had to manage relations with other states.</w:t>
      </w:r>
    </w:p>
    <w:p w14:paraId="1C568612" w14:textId="77777777" w:rsidR="00C60B54" w:rsidRDefault="00000000">
      <w:r>
        <w:t>Paragraph 4. Domestic administration enabled Qi to prepare supplies and envoys; interstate meetings then converted these resources into exchanges with other states. Every common proposal still depended on whether others accepted it. Duke Huan’s prestige and Guan Zhong’s work reinforced one another, while also resting on Qi’s military strength.</w:t>
      </w:r>
    </w:p>
    <w:p w14:paraId="3E621943" w14:textId="77777777" w:rsidR="00C60B54" w:rsidRDefault="00000000">
      <w:pPr>
        <w:pStyle w:val="31"/>
      </w:pPr>
      <w:r>
        <w:lastRenderedPageBreak/>
        <w:t>Xiang explanation — English</w:t>
      </w:r>
    </w:p>
    <w:p w14:paraId="546FE612" w14:textId="77777777" w:rsidR="00C60B54" w:rsidRDefault="00000000">
      <w:r>
        <w:t>The great ruler’s appropriate conduct consists in acting according to the middle way.</w:t>
      </w:r>
    </w:p>
    <w:p w14:paraId="63DA2C5C" w14:textId="77777777" w:rsidR="00C60B54" w:rsidRDefault="00000000">
      <w:pPr>
        <w:pStyle w:val="31"/>
      </w:pPr>
      <w:r>
        <w:t>Line-specific historical comparison — expanded English</w:t>
      </w:r>
    </w:p>
    <w:p w14:paraId="43E4ADDF" w14:textId="77777777" w:rsidR="00C60B54" w:rsidRDefault="00000000">
      <w:r>
        <w:t>Guan Zhong assisted Duke Huan, expanding Qi’s influence through domestic reforms and meetings of the regional lords. The Records of the Grand Historian links Duke Huan’s hegemony to Guan Zhong’s government and diplomacy. The cooperative network rested both on shared interests and on Qi’s power. When Duke Huan of Qi employed Guan Zhong, Qi first had to manage its domestic affairs before it could consistently deploy troops, convene interstate meetings and honor commitments among the lords. Each state had its own security and interests; even attendance at a meeting did not mean that it handed Qi every future decision.</w:t>
      </w:r>
    </w:p>
    <w:p w14:paraId="36EF25CB" w14:textId="77777777" w:rsidR="00C60B54" w:rsidRDefault="00000000">
      <w:r>
        <w:t>The episode can illustrate leadership that knows how to assign responsibility to capable people, within the limits of the record.</w:t>
      </w:r>
    </w:p>
    <w:p w14:paraId="0F89B829" w14:textId="77777777" w:rsidR="00C60B54" w:rsidRDefault="00000000">
      <w:pPr>
        <w:pStyle w:val="31"/>
      </w:pPr>
      <w:r>
        <w:t>Editorial suitability and limitations — English</w:t>
      </w:r>
    </w:p>
    <w:p w14:paraId="316AC773" w14:textId="77777777" w:rsidR="00C60B54" w:rsidRDefault="00000000">
      <w:r>
        <w:t>Grade B: The episode has some thematic relevance but does not encompass every component of the line image; it may be retained only with stated qualifications. Central interpretive focus: The great ruler’s appropriate conduct consists in acting according to the middle way. Specific limitation: Generic distribution or delegation does not itself demonstrate discernment of people.</w:t>
      </w:r>
    </w:p>
    <w:p w14:paraId="68725659" w14:textId="77777777" w:rsidR="00C60B54" w:rsidRDefault="00000000">
      <w:pPr>
        <w:pStyle w:val="31"/>
      </w:pPr>
      <w:r>
        <w:t>One-round B-grade revision — English</w:t>
      </w:r>
    </w:p>
    <w:p w14:paraId="056790CB" w14:textId="77777777" w:rsidR="00C60B54" w:rsidRDefault="00000000">
      <w:r>
        <w:t>The review should center on the stated Xiang meaning: The great ruler’s appropriate conduct consists in acting according to the middle way. The preceding comparison and historical narrative are retained; the revision must make the limitation explicit: Generic distribution or delegation does not itself demonstrate discernment of people.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712A63E8" w14:textId="77777777" w:rsidR="00C60B54" w:rsidRDefault="00000000">
      <w:r>
        <w:t>Semantic approval: PENDING — complete independent Chinese-to-English sentence review, especially of the review and revision wording, before release.</w:t>
      </w:r>
    </w:p>
    <w:p w14:paraId="0247A2E9" w14:textId="77777777" w:rsidR="00C60B54" w:rsidRDefault="00000000">
      <w:pPr>
        <w:pStyle w:val="1"/>
      </w:pPr>
      <w:r>
        <w:t>Hexagram 19 · Line 114</w:t>
      </w:r>
    </w:p>
    <w:p w14:paraId="11418037" w14:textId="77777777" w:rsidR="00C60B54" w:rsidRDefault="00000000">
      <w:pPr>
        <w:pStyle w:val="21"/>
      </w:pPr>
      <w:r>
        <w:t>Sixth line | Emperor Wen of Han Remits the Land Tax — Policy Must Address the Population’s Everyday Needs</w:t>
      </w:r>
    </w:p>
    <w:p w14:paraId="18E080F9" w14:textId="77777777" w:rsidR="00C60B54" w:rsidRDefault="00000000">
      <w:r>
        <w:t>case_id: XCASE-H19-L6 | event_id: E41 | grade: B | unit_id: XIANG-U-19-07 | publish_status: editorial_review</w:t>
      </w:r>
    </w:p>
    <w:p w14:paraId="77C08368" w14:textId="77777777" w:rsidR="00C60B54" w:rsidRDefault="00000000">
      <w:pPr>
        <w:pStyle w:val="31"/>
      </w:pPr>
      <w:r>
        <w:t>Historical narrative — translated paragraphs</w:t>
      </w:r>
    </w:p>
    <w:p w14:paraId="2F7E1A67" w14:textId="77777777" w:rsidR="00C60B54" w:rsidRDefault="00000000">
      <w:r>
        <w:t xml:space="preserve">Paragraph 1. During Emperor Wen's reign, the court was concerned with agriculture and the burden on common people. Farmers obtained harvests by cultivating land, while the </w:t>
      </w:r>
      <w:r>
        <w:lastRenderedPageBreak/>
        <w:t>state collected revenue through the land tax and other means. Reducing one category of levy also required the court to consider the revenue the treasury would subsequently forgo.</w:t>
      </w:r>
    </w:p>
    <w:p w14:paraId="13C7B15F" w14:textId="77777777" w:rsidR="00C60B54" w:rsidRDefault="00000000">
      <w:r>
        <w:t>Paragraph 2. 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w:t>
      </w:r>
    </w:p>
    <w:p w14:paraId="6EEC35B8" w14:textId="77777777" w:rsidR="00C60B54" w:rsidRDefault="00000000">
      <w:r>
        <w:t>Paragraph 3. The Records of the Grand Historian state that the land tax was abolished by imperial edict in Emperor Wen's thirteenth year. The edict concerned one levy on land; other taxes and corvée obligations remained, so it cannot be described as the state ceasing to collect any resources from the people. After the policy was announced, local officials had to adjust collection in accordance with the edict before residents could experience the change. The event has a specific measure and date, but whether different farming households benefited equally requires separate study.</w:t>
      </w:r>
    </w:p>
    <w:p w14:paraId="76D5B420" w14:textId="77777777" w:rsidR="00C60B54" w:rsidRDefault="00000000">
      <w:r>
        <w:t>Paragraph 4. When local officials received the tax-remission edict, the revenues formerly collected from land had to be rearranged. Farming households consequently bore less of this particular levy, but whether they still owed other services or taxes must be examined separately. The scope of a policy must not be enlarged without limit merely because the word 'exempt' appears in it.</w:t>
      </w:r>
    </w:p>
    <w:p w14:paraId="7F6C1932" w14:textId="77777777" w:rsidR="00C60B54" w:rsidRDefault="00000000">
      <w:pPr>
        <w:pStyle w:val="31"/>
      </w:pPr>
      <w:r>
        <w:t>Xiang explanation — English</w:t>
      </w:r>
    </w:p>
    <w:p w14:paraId="710F90D1" w14:textId="77777777" w:rsidR="00C60B54" w:rsidRDefault="00000000">
      <w:r>
        <w:t>A substantial, sincere approach is favorable because one’s concern remains inwardly directed.</w:t>
      </w:r>
    </w:p>
    <w:p w14:paraId="7D33934A" w14:textId="77777777" w:rsidR="00C60B54" w:rsidRDefault="00000000">
      <w:pPr>
        <w:pStyle w:val="31"/>
      </w:pPr>
      <w:r>
        <w:t>Line-specific historical comparison — expanded English</w:t>
      </w:r>
    </w:p>
    <w:p w14:paraId="3EA67758" w14:textId="77777777" w:rsidR="00C60B54" w:rsidRDefault="00000000">
      <w:r>
        <w:t>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 During Emperor Wen's reign, the court was concerned with agriculture and the burden on common people. Farmers obtained harvests by cultivating land, while the state collected revenue through the land tax and other means. Reducing one category of levy also required the court to consider the revenue the treasury would subsequently forgo.</w:t>
      </w:r>
    </w:p>
    <w:p w14:paraId="133D2F62" w14:textId="77777777" w:rsidR="00C60B54" w:rsidRDefault="00000000">
      <w:r>
        <w:t>The episode is a partial analogy for sustained responsibility and attentiveness rather than a single act of relief.</w:t>
      </w:r>
    </w:p>
    <w:p w14:paraId="2D4F6FDC" w14:textId="77777777" w:rsidR="00C60B54" w:rsidRDefault="00000000">
      <w:pPr>
        <w:pStyle w:val="31"/>
      </w:pPr>
      <w:r>
        <w:t>Editorial suitability and limitations — English</w:t>
      </w:r>
    </w:p>
    <w:p w14:paraId="5B8319AC" w14:textId="77777777" w:rsidR="00C60B54" w:rsidRDefault="00000000">
      <w:r>
        <w:t>Grade B: The episode has some thematic relevance but does not encompass every component of the line image; it may be retained only with stated qualifications. Central interpretive focus: A substantial, sincere approach is favorable because one’s concern remains inwardly directed. Specific limitation: One-off assistance alone does not establish durable personal concern.</w:t>
      </w:r>
    </w:p>
    <w:p w14:paraId="4F7CB1A7" w14:textId="77777777" w:rsidR="00C60B54" w:rsidRDefault="00000000">
      <w:pPr>
        <w:pStyle w:val="31"/>
      </w:pPr>
      <w:r>
        <w:lastRenderedPageBreak/>
        <w:t>One-round B-grade revision — English</w:t>
      </w:r>
    </w:p>
    <w:p w14:paraId="7DB82928" w14:textId="77777777" w:rsidR="00C60B54" w:rsidRDefault="00000000">
      <w:r>
        <w:t>The review should center on the stated Xiang meaning: A substantial, sincere approach is favorable because one’s concern remains inwardly directed. The preceding comparison and historical narrative are retained; the revision must make the limitation explicit: One-off assistance alone does not establish durable personal concern.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1D0FED67" w14:textId="77777777" w:rsidR="00C60B54" w:rsidRDefault="00000000">
      <w:r>
        <w:t>Semantic approval: PENDING — complete independent Chinese-to-English sentence review, especially of the review and revision wording, before release.</w:t>
      </w:r>
    </w:p>
    <w:p w14:paraId="0713444A" w14:textId="77777777" w:rsidR="00C60B54" w:rsidRDefault="00000000">
      <w:pPr>
        <w:pStyle w:val="1"/>
      </w:pPr>
      <w:r>
        <w:t>Hexagram 20 · Line 115</w:t>
      </w:r>
    </w:p>
    <w:p w14:paraId="092F8362" w14:textId="77777777" w:rsidR="00C60B54" w:rsidRDefault="00000000">
      <w:pPr>
        <w:pStyle w:val="21"/>
      </w:pPr>
      <w:r>
        <w:t>First line | The Qing Court’s Disastrous Foreign-War Decisions in 1900 — Look Beyond Surface Appearances</w:t>
      </w:r>
    </w:p>
    <w:p w14:paraId="7ECFF86D" w14:textId="77777777" w:rsidR="00C60B54" w:rsidRDefault="00000000">
      <w:r>
        <w:t>case_id: XCASE-H20-L1 | event_id: E62 | grade: B | unit_id: XIANG-U-20-02 | publish_status: editorial_review</w:t>
      </w:r>
    </w:p>
    <w:p w14:paraId="0B7A65C9" w14:textId="77777777" w:rsidR="00C60B54" w:rsidRDefault="00000000">
      <w:pPr>
        <w:pStyle w:val="31"/>
      </w:pPr>
      <w:r>
        <w:t>Historical narrative — translated paragraphs</w:t>
      </w:r>
    </w:p>
    <w:p w14:paraId="719F90FB" w14:textId="77777777" w:rsidR="00C60B54" w:rsidRDefault="00000000">
      <w:r>
        <w:t>Paragraph 1. In 1900, Boxer activity, foreign intervention, and decision-making within the Qing court became entangled, while the diplomatic and military situation in Beijing deteriorated rapidly. The court’s approach to foreign troops and regional officials’ judgments about the security of their own jurisdictions had already begun to diverge.</w:t>
      </w:r>
    </w:p>
    <w:p w14:paraId="1189D988" w14:textId="77777777" w:rsidR="00C60B54" w:rsidRDefault="00000000">
      <w:r>
        <w:t>Paragraph 2. After the Boxer movement and foreign military intervention intensified, the Qing court issued an edict declaring war on foreign powers, further widening the crisis. Allied troops entered Beijing, the court fled, and the Boxer Protocol was signed the following year. Some regional officials pursued the Mutual Protection of Southeast China, also showing that central and regional authorities did not share the same judgment.</w:t>
      </w:r>
    </w:p>
    <w:p w14:paraId="706B030E" w14:textId="77777777" w:rsidR="00C60B54" w:rsidRDefault="00000000">
      <w:r>
        <w:t>Paragraph 3. The Qing government issued its declaration of war; hostilities spread, allied forces entered Beijing, and the court fled. Some officials in the southeast pursued mutual-protection arrangements, revealing that different regions did not respond uniformly. The Boxer Protocol was signed the next year, imposing serious consequences on the court and population. Any discussion of mistakes made by the central government must also explicitly acknowledge the armed incursion by foreign powers. The transition from local movements to international war resulted from more than one person’s decision.</w:t>
      </w:r>
    </w:p>
    <w:p w14:paraId="54612952" w14:textId="77777777" w:rsidR="00C60B54" w:rsidRDefault="00000000">
      <w:r>
        <w:t>Paragraph 4. After the war edict, not all officials across the empire responded in the same way: the southeastern mutual-protection arrangements highlight the difference between central and regional choices. The allied occupation of Beijing and treaty indemnities transformed a crisis in political judgment into military and fiscal consequences. Different actors made decisions and bore costs at each stage.</w:t>
      </w:r>
    </w:p>
    <w:p w14:paraId="2E7B04BC" w14:textId="77777777" w:rsidR="00C60B54" w:rsidRDefault="00000000">
      <w:pPr>
        <w:pStyle w:val="31"/>
      </w:pPr>
      <w:r>
        <w:t>Xiang explanation — English</w:t>
      </w:r>
    </w:p>
    <w:p w14:paraId="407160E3" w14:textId="77777777" w:rsidR="00C60B54" w:rsidRDefault="00000000">
      <w:r>
        <w:t>An immature, childish way of observing belongs to those with a limited outlook.</w:t>
      </w:r>
    </w:p>
    <w:p w14:paraId="589EADF8" w14:textId="77777777" w:rsidR="00C60B54" w:rsidRDefault="00000000">
      <w:pPr>
        <w:pStyle w:val="31"/>
      </w:pPr>
      <w:r>
        <w:lastRenderedPageBreak/>
        <w:t>Line-specific historical comparison — expanded English</w:t>
      </w:r>
    </w:p>
    <w:p w14:paraId="5A84E433" w14:textId="77777777" w:rsidR="00C60B54" w:rsidRDefault="00000000">
      <w:r>
        <w:t>After the Boxer movement and foreign military intervention intensified, the Qing court issued an edict declaring war on foreign powers, further widening the crisis. Allied troops entered Beijing, the court fled, and the Boxer Protocol was signed the following year. Some regional officials pursued the Mutual Protection of Southeast China, also showing that central and regional authorities did not share the same judgment. In 1900, Boxer activity, foreign intervention, and decision-making within the Qing court became entangled, while the diplomatic and military situation in Beijing deteriorated rapidly. The court’s approach to foreign troops and regional officials’ judgments about the security of their own jurisdictions had already begun to diverge.</w:t>
      </w:r>
    </w:p>
    <w:p w14:paraId="373361F4" w14:textId="77777777" w:rsidR="00C60B54" w:rsidRDefault="00000000">
      <w:r>
        <w:t>The case illustrates limited observation and inadequate understanding, rather than a literal judgment about a person’s age.</w:t>
      </w:r>
    </w:p>
    <w:p w14:paraId="494196EC" w14:textId="77777777" w:rsidR="00C60B54" w:rsidRDefault="00000000">
      <w:pPr>
        <w:pStyle w:val="31"/>
      </w:pPr>
      <w:r>
        <w:t>Editorial suitability and limitations — English</w:t>
      </w:r>
    </w:p>
    <w:p w14:paraId="7447A7EF" w14:textId="77777777" w:rsidR="00C60B54" w:rsidRDefault="00000000">
      <w:r>
        <w:t>Grade B: The episode has some thematic relevance but does not encompass every component of the line image; it may be retained only with stated qualifications. Central interpretive focus: An immature, childish way of observing belongs to those with a limited outlook. Specific limitation: A mistake about the name of the observed object is not, by itself, the shallow viewpoint of the line.</w:t>
      </w:r>
    </w:p>
    <w:p w14:paraId="7C02719C" w14:textId="77777777" w:rsidR="00C60B54" w:rsidRDefault="00000000">
      <w:pPr>
        <w:pStyle w:val="31"/>
      </w:pPr>
      <w:r>
        <w:t>One-round B-grade revision — English</w:t>
      </w:r>
    </w:p>
    <w:p w14:paraId="04CD5C32" w14:textId="77777777" w:rsidR="00C60B54" w:rsidRDefault="00000000">
      <w:r>
        <w:t>The review should center on the stated Xiang meaning: An immature, childish way of observing belongs to those with a limited outlook. The preceding comparison and historical narrative are retained; the revision must make the limitation explicit: A mistake about the name of the observed object is not, by itself, the shallow viewpoint of the line.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55569AA4" w14:textId="77777777" w:rsidR="00C60B54" w:rsidRDefault="00000000">
      <w:r>
        <w:t>Semantic approval: PENDING — complete independent Chinese-to-English sentence review, especially of the review and revision wording, before release.</w:t>
      </w:r>
    </w:p>
    <w:p w14:paraId="7677736C" w14:textId="77777777" w:rsidR="00C60B54" w:rsidRDefault="00000000">
      <w:pPr>
        <w:pStyle w:val="1"/>
      </w:pPr>
      <w:r>
        <w:t>Hexagram 20 · Line 116</w:t>
      </w:r>
    </w:p>
    <w:p w14:paraId="5F93DB03" w14:textId="77777777" w:rsidR="00C60B54" w:rsidRDefault="00000000">
      <w:pPr>
        <w:pStyle w:val="21"/>
      </w:pPr>
      <w:r>
        <w:t>Second line | The First Sino-Japanese War Exposes Weaknesses in Qing Military Institutions — Partial Progress Does Not Equal Overall Strength</w:t>
      </w:r>
    </w:p>
    <w:p w14:paraId="4645E7C4" w14:textId="77777777" w:rsidR="00C60B54" w:rsidRDefault="00000000">
      <w:r>
        <w:t>case_id: XCASE-H20-L2 | event_id: E28 | grade: B | unit_id: XIANG-U-20-03 | publish_status: editorial_review</w:t>
      </w:r>
    </w:p>
    <w:p w14:paraId="02D936B4" w14:textId="77777777" w:rsidR="00C60B54" w:rsidRDefault="00000000">
      <w:pPr>
        <w:pStyle w:val="31"/>
      </w:pPr>
      <w:r>
        <w:t>Historical narrative — translated paragraphs</w:t>
      </w:r>
    </w:p>
    <w:p w14:paraId="62144B77" w14:textId="77777777" w:rsidR="00C60B54" w:rsidRDefault="00000000">
      <w:r>
        <w:t>Paragraph 1. Before the First Sino-Japanese War, the Qing empire had acquired warships and established modern military industries. Equipment entering an army still required training, maintenance, supply and coordination across departments. When hostilities with Japan began in 1894, the accumulated material resources and institutional arrangements were subjected together to the pressures of a large-scale war.</w:t>
      </w:r>
    </w:p>
    <w:p w14:paraId="3F9FF74A" w14:textId="77777777" w:rsidR="00C60B54" w:rsidRDefault="00000000">
      <w:r>
        <w:lastRenderedPageBreak/>
        <w:t>Paragraph 2. During the war, Qing forces suffered successive defeats on land and at sea. The Treaty of Shimonoseki was ultimately signed, ceding Taiwan and the Penghu Islands, among other territories, to Japan. Warships and modern military industries built up beforehand had not ensured effective overall command, supply or institutional coordination.</w:t>
      </w:r>
    </w:p>
    <w:p w14:paraId="76DEA14E" w14:textId="77777777" w:rsidR="00C60B54" w:rsidRDefault="00000000">
      <w:r>
        <w:t>Paragraph 3. After successive defeats on land and sea, the Qing government signed the Treaty of Shimonoseki with Japan in 1895, ceding Taiwan and Penghu. Military failure led to a treaty, while territorial changes altered the governing authority over residents. Earlier investments in modern armaments did not thereby become wholly worthless, but the failures of wartime command and coordination cannot be ignored either. The stages of equipment development, battlefield performance and territorial cession were interrelated.</w:t>
      </w:r>
    </w:p>
    <w:p w14:paraId="55DF1BDB" w14:textId="77777777" w:rsidR="00C60B54" w:rsidRDefault="00000000">
      <w:r>
        <w:t>Paragraph 4. Naval vessels and army units belonged to different chains of command and supply, requiring orders to be conveyed effectively across them in wartime. After the cession clauses were signed, residents of Taiwan and Penghu had to confront a change of rule. The fighting ended on the battlefield, but the treaty’s political and social consequences continued.</w:t>
      </w:r>
    </w:p>
    <w:p w14:paraId="6B3C7766" w14:textId="77777777" w:rsidR="00C60B54" w:rsidRDefault="00000000">
      <w:pPr>
        <w:pStyle w:val="31"/>
      </w:pPr>
      <w:r>
        <w:t>Xiang explanation — English</w:t>
      </w:r>
    </w:p>
    <w:p w14:paraId="09BD71E7" w14:textId="77777777" w:rsidR="00C60B54" w:rsidRDefault="00000000">
      <w:r>
        <w:t>Peering from a narrow position yields a view that may be reproached.</w:t>
      </w:r>
    </w:p>
    <w:p w14:paraId="43C7697C" w14:textId="77777777" w:rsidR="00C60B54" w:rsidRDefault="00000000">
      <w:pPr>
        <w:pStyle w:val="31"/>
      </w:pPr>
      <w:r>
        <w:t>Line-specific historical comparison — expanded English</w:t>
      </w:r>
    </w:p>
    <w:p w14:paraId="54268739" w14:textId="77777777" w:rsidR="00C60B54" w:rsidRDefault="00000000">
      <w:r>
        <w:t>During the war, Qing forces suffered successive defeats on land and at sea. The Treaty of Shimonoseki was ultimately signed, ceding Taiwan and the Penghu Islands, among other territories, to Japan. Warships and modern military industries built up beforehand had not ensured effective overall command, supply or institutional coordination. Before the First Sino-Japanese War, the Qing empire had acquired warships and established modern military industries. Equipment entering an army still required training, maintenance, supply and coordination across departments. When hostilities with Japan began in 1894, the accumulated material resources and institutional arrangements were subjected together to the pressures of a large-scale war.</w:t>
      </w:r>
    </w:p>
    <w:p w14:paraId="651E72FE" w14:textId="77777777" w:rsidR="00C60B54" w:rsidRDefault="00000000">
      <w:r>
        <w:t>The event offers a partial analogy for drawing broad conclusions from a confined perspective.</w:t>
      </w:r>
    </w:p>
    <w:p w14:paraId="5C2E5995" w14:textId="77777777" w:rsidR="00C60B54" w:rsidRDefault="00000000">
      <w:pPr>
        <w:pStyle w:val="31"/>
      </w:pPr>
      <w:r>
        <w:t>Editorial suitability and limitations — English</w:t>
      </w:r>
    </w:p>
    <w:p w14:paraId="792F84C3" w14:textId="77777777" w:rsidR="00C60B54" w:rsidRDefault="00000000">
      <w:r>
        <w:t>Grade B: The episode has some thematic relevance but does not encompass every component of the line image; it may be retained only with stated qualifications. Central interpretive focus: Peering from a narrow position yields a view that may be reproached. Specific limitation: A concrete restriction of viewpoint must be shown, not simply asserted.</w:t>
      </w:r>
    </w:p>
    <w:p w14:paraId="2F0532AA" w14:textId="77777777" w:rsidR="00C60B54" w:rsidRDefault="00000000">
      <w:pPr>
        <w:pStyle w:val="31"/>
      </w:pPr>
      <w:r>
        <w:t>One-round B-grade revision — English</w:t>
      </w:r>
    </w:p>
    <w:p w14:paraId="7575671E" w14:textId="77777777" w:rsidR="00C60B54" w:rsidRDefault="00000000">
      <w:r>
        <w:t>The review should center on the stated Xiang meaning: Peering from a narrow position yields a view that may be reproached. The preceding comparison and historical narrative are retained; the revision must make the limitation explicit: A concrete restriction of viewpoint must be shown, not simply asserted.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3401CF0D" w14:textId="77777777" w:rsidR="00C60B54" w:rsidRDefault="00000000">
      <w:r>
        <w:lastRenderedPageBreak/>
        <w:t>Semantic approval: PENDING — complete independent Chinese-to-English sentence review, especially of the review and revision wording, before release.</w:t>
      </w:r>
    </w:p>
    <w:p w14:paraId="447107F4" w14:textId="77777777" w:rsidR="00C60B54" w:rsidRDefault="00000000">
      <w:pPr>
        <w:pStyle w:val="1"/>
      </w:pPr>
      <w:r>
        <w:t>Hexagram 20 · Line 117</w:t>
      </w:r>
    </w:p>
    <w:p w14:paraId="3F4AFA80" w14:textId="77777777" w:rsidR="00C60B54" w:rsidRDefault="00000000">
      <w:pPr>
        <w:pStyle w:val="21"/>
      </w:pPr>
      <w:r>
        <w:t>Third line | Zhuge Liang Withdraws after the Loss of Jieting — Assess Your Own Capacity Before Advancing or Retreating</w:t>
      </w:r>
    </w:p>
    <w:p w14:paraId="3A78D8B1" w14:textId="77777777" w:rsidR="00C60B54" w:rsidRDefault="00000000">
      <w:r>
        <w:t>case_id: XCASE-H20-L3 | event_id: E39 | grade: B | unit_id: XIANG-U-20-04 | publish_status: editorial_review</w:t>
      </w:r>
    </w:p>
    <w:p w14:paraId="491DD01F" w14:textId="77777777" w:rsidR="00C60B54" w:rsidRDefault="00000000">
      <w:pPr>
        <w:pStyle w:val="31"/>
      </w:pPr>
      <w:r>
        <w:t>Historical narrative — translated paragraphs</w:t>
      </w:r>
    </w:p>
    <w:p w14:paraId="17C61C97" w14:textId="77777777" w:rsidR="00C60B54" w:rsidRDefault="00000000">
      <w:r>
        <w:t>Paragraph 1. 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264392D7" w14:textId="77777777" w:rsidR="00C60B54" w:rsidRDefault="00000000">
      <w:r>
        <w:t>Paragraph 2. 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09650E9C" w14:textId="77777777" w:rsidR="00C60B54" w:rsidRDefault="00000000">
      <w:r>
        <w:t>Paragraph 3. 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04EE3B9C" w14:textId="77777777" w:rsidR="00C60B54" w:rsidRDefault="00000000">
      <w:r>
        <w:t>Paragraph 4. 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42718758" w14:textId="77777777" w:rsidR="00C60B54" w:rsidRDefault="00000000">
      <w:pPr>
        <w:pStyle w:val="31"/>
      </w:pPr>
      <w:r>
        <w:t>Xiang explanation — English</w:t>
      </w:r>
    </w:p>
    <w:p w14:paraId="1862133D" w14:textId="77777777" w:rsidR="00C60B54" w:rsidRDefault="00000000">
      <w:r>
        <w:t>Observe one’s own life and conduct to decide whether to advance or withdraw, without losing the right path.</w:t>
      </w:r>
    </w:p>
    <w:p w14:paraId="0588BD97" w14:textId="77777777" w:rsidR="00C60B54" w:rsidRDefault="00000000">
      <w:pPr>
        <w:pStyle w:val="31"/>
      </w:pPr>
      <w:r>
        <w:t>Line-specific historical comparison — expanded English</w:t>
      </w:r>
    </w:p>
    <w:p w14:paraId="69DE06B2" w14:textId="77777777" w:rsidR="00C60B54" w:rsidRDefault="00000000">
      <w:r>
        <w:t xml:space="preserve">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 When Zhuge Liang's first Northern Expedition reached Longyou, Jieting was an important location influencing subsequent operations. Ma Su was appointed to manage the local </w:t>
      </w:r>
      <w:r>
        <w:lastRenderedPageBreak/>
        <w:t>deployment; the main army's ability to maintain conditions for advancing was directly connected to the defense of Jieting.</w:t>
      </w:r>
    </w:p>
    <w:p w14:paraId="05B3C764" w14:textId="77777777" w:rsidR="00C60B54" w:rsidRDefault="00000000">
      <w:r>
        <w:t>The actor’s reconsideration of his own actions supplies the relevant point of comparison.</w:t>
      </w:r>
    </w:p>
    <w:p w14:paraId="5CF4E9F2" w14:textId="77777777" w:rsidR="00C60B54" w:rsidRDefault="00000000">
      <w:pPr>
        <w:pStyle w:val="31"/>
      </w:pPr>
      <w:r>
        <w:t>Editorial suitability and limitations — English</w:t>
      </w:r>
    </w:p>
    <w:p w14:paraId="3ABFBF9B" w14:textId="77777777" w:rsidR="00C60B54" w:rsidRDefault="00000000">
      <w:r>
        <w:t>Grade B: The episode has some thematic relevance but does not encompass every component of the line image; it may be retained only with stated qualifications. Central interpretive focus: Observe one’s own life and conduct to decide whether to advance or withdraw, without losing the right path. Specific limitation: Evaluating other people alone does not satisfy the line’s self-assessment requirement.</w:t>
      </w:r>
    </w:p>
    <w:p w14:paraId="69267D37" w14:textId="77777777" w:rsidR="00C60B54" w:rsidRDefault="00000000">
      <w:pPr>
        <w:pStyle w:val="31"/>
      </w:pPr>
      <w:r>
        <w:t>One-round B-grade revision — English</w:t>
      </w:r>
    </w:p>
    <w:p w14:paraId="049E9401" w14:textId="77777777" w:rsidR="00C60B54" w:rsidRDefault="00000000">
      <w:r>
        <w:t>The review should center on the stated Xiang meaning: Observe one’s own life and conduct to decide whether to advance or withdraw, without losing the right path. The preceding comparison and historical narrative are retained; the revision must make the limitation explicit: Evaluating other people alone does not satisfy the line’s self-assessment requirement.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52A0A8DA" w14:textId="77777777" w:rsidR="00C60B54" w:rsidRDefault="00000000">
      <w:r>
        <w:t>Semantic approval: PENDING — complete independent Chinese-to-English sentence review, especially of the review and revision wording, before release.</w:t>
      </w:r>
    </w:p>
    <w:p w14:paraId="787A9FC3" w14:textId="77777777" w:rsidR="00C60B54" w:rsidRDefault="00000000">
      <w:pPr>
        <w:pStyle w:val="1"/>
      </w:pPr>
      <w:r>
        <w:t>Hexagram 20 · Line 118</w:t>
      </w:r>
    </w:p>
    <w:p w14:paraId="1350039D" w14:textId="77777777" w:rsidR="00C60B54" w:rsidRDefault="00000000">
      <w:pPr>
        <w:pStyle w:val="21"/>
      </w:pPr>
      <w:r>
        <w:t>Fourth line | Zhang Qian Visits the Wusun to Build Diplomatic Connections — Diplomacy Also Offers a Chance to Understand Other States</w:t>
      </w:r>
    </w:p>
    <w:p w14:paraId="7FA7569A" w14:textId="77777777" w:rsidR="00C60B54" w:rsidRDefault="00000000">
      <w:r>
        <w:t>case_id: XCASE-H20-L4 | event_id: E31 | grade: A | unit_id: XIANG-U-20-05 | publish_status: editorial_review</w:t>
      </w:r>
    </w:p>
    <w:p w14:paraId="51B25777" w14:textId="77777777" w:rsidR="00C60B54" w:rsidRDefault="00000000">
      <w:pPr>
        <w:pStyle w:val="31"/>
      </w:pPr>
      <w:r>
        <w:t>Historical narrative — translated paragraphs</w:t>
      </w:r>
    </w:p>
    <w:p w14:paraId="41D26472" w14:textId="77777777" w:rsidR="00C60B54" w:rsidRDefault="00000000">
      <w:r>
        <w:t>Paragraph 1. Competition between Han and the Xiongnu led the Han court to seek ties with other powers in the Western Regions. Zhang Qian undertook another mission and conveyed the Han court’s intentions to the Wusun and others. An envoy could present proposals, but after arriving he still had to await a response shaped by the receiving state’s internal circumstances.</w:t>
      </w:r>
    </w:p>
    <w:p w14:paraId="3F6438B0" w14:textId="77777777" w:rsidR="00C60B54" w:rsidRDefault="00000000">
      <w:r>
        <w:t>Paragraph 2. On his renewed mission to the Western Regions, Zhang Qian conveyed hopes for cooperation to the Wusun and other states, seeking to change the balance of power between Han and the Xiongnu. Diplomatic contacts increased gradually, but Wusun had internal politics and security concerns of its own and did not immediately act as the Han court desired.</w:t>
      </w:r>
    </w:p>
    <w:p w14:paraId="02DF9886" w14:textId="77777777" w:rsidR="00C60B54" w:rsidRDefault="00000000">
      <w:r>
        <w:t xml:space="preserve">Paragraph 3. Wusun had its own political and security considerations; it did not accept every arrangement immediately after hearing the Han case for cooperation. Zhang Qian’s mission opened more channels for information and people, but later diplomatic ties </w:t>
      </w:r>
      <w:r>
        <w:lastRenderedPageBreak/>
        <w:t>developed through other envoys and policies. Subsequent marriage alliances and exchanges cannot all be attributed as direct results of this single mission. The Han invitation and Wusun’s response were separate political choices made by two sides.</w:t>
      </w:r>
    </w:p>
    <w:p w14:paraId="56EB0553" w14:textId="77777777" w:rsidR="00C60B54" w:rsidRDefault="00000000">
      <w:r>
        <w:t>Paragraph 4. The envoy had to cross a long route carrying Han expectations for relations with Wusun; after hearing the proposal, its rulers still needed to consult members of their own polity. Han’s wish to contain the Xiongnu and Wusun’s willingness to alter existing diplomatic ties were two separate matters that neither side could decide unilaterally.</w:t>
      </w:r>
    </w:p>
    <w:p w14:paraId="11382749" w14:textId="77777777" w:rsidR="00C60B54" w:rsidRDefault="00000000">
      <w:pPr>
        <w:pStyle w:val="31"/>
      </w:pPr>
      <w:r>
        <w:t>Xiang explanation — English</w:t>
      </w:r>
    </w:p>
    <w:p w14:paraId="3247D5BD" w14:textId="77777777" w:rsidR="00C60B54" w:rsidRDefault="00000000">
      <w:r>
        <w:t>Observing the brilliance of a state makes it fitting to be received as an honored guest.</w:t>
      </w:r>
    </w:p>
    <w:p w14:paraId="08DF92AC" w14:textId="77777777" w:rsidR="00C60B54" w:rsidRDefault="00000000">
      <w:pPr>
        <w:pStyle w:val="31"/>
      </w:pPr>
      <w:r>
        <w:t>Line-specific historical comparison — expanded English</w:t>
      </w:r>
    </w:p>
    <w:p w14:paraId="040A9041" w14:textId="77777777" w:rsidR="00C60B54" w:rsidRDefault="00000000">
      <w:r>
        <w:t>On his renewed mission to the Western Regions, Zhang Qian conveyed hopes for cooperation to the Wusun and other states, seeking to change the balance of power between Han and the Xiongnu. Diplomatic contacts increased gradually, but Wusun had internal politics and security concerns of its own and did not immediately act as the Han court desired. Competition between Han and the Xiongnu led the Han court to seek ties with other powers in the Western Regions. Zhang Qian undertook another mission and conveyed the Han court’s intentions to the Wusun and others. An envoy could present proposals, but after arriving he still had to await a response shaped by the receiving state’s internal circumstances.</w:t>
      </w:r>
    </w:p>
    <w:p w14:paraId="244CB0D5" w14:textId="77777777" w:rsidR="00C60B54" w:rsidRDefault="00000000">
      <w:r>
        <w:t>The episode can illustrate a visitor’s observation of another polity and the decision to engage with its institutions.</w:t>
      </w:r>
    </w:p>
    <w:p w14:paraId="2D289D18" w14:textId="77777777" w:rsidR="00C60B54" w:rsidRDefault="00000000">
      <w:pPr>
        <w:pStyle w:val="31"/>
      </w:pPr>
      <w:r>
        <w:t>Editorial suitability and limitations — English</w:t>
      </w:r>
    </w:p>
    <w:p w14:paraId="0A1F60AA" w14:textId="77777777" w:rsidR="00C60B54" w:rsidRDefault="00000000">
      <w:r>
        <w:t>Grade A: The episode provides a concrete parallel to the line’s action structure; distinguish historical evidence from interpretive analogy. Central interpretive focus: Observing the brilliance of a state makes it fitting to be received as an honored guest. Specific limitation: Learning from others does not always amount to observing a state’s flourishing condition.</w:t>
      </w:r>
    </w:p>
    <w:p w14:paraId="70CBFD0C" w14:textId="77777777" w:rsidR="00C60B54" w:rsidRDefault="00000000">
      <w:r>
        <w:t>Semantic approval: PENDING — complete independent Chinese-to-English sentence review, especially of the review and revision wording, before release.</w:t>
      </w:r>
    </w:p>
    <w:p w14:paraId="5CB7A467" w14:textId="77777777" w:rsidR="00C60B54" w:rsidRDefault="00000000">
      <w:pPr>
        <w:pStyle w:val="1"/>
      </w:pPr>
      <w:r>
        <w:t>Hexagram 20 · Line 119</w:t>
      </w:r>
    </w:p>
    <w:p w14:paraId="0C2AE4C1" w14:textId="77777777" w:rsidR="00C60B54" w:rsidRDefault="00000000">
      <w:pPr>
        <w:pStyle w:val="21"/>
      </w:pPr>
      <w:r>
        <w:t>Fifth line | Emperor Wen of Han Remits the Land Tax — Judge Governance by the People’s Circumstances</w:t>
      </w:r>
    </w:p>
    <w:p w14:paraId="649671B7" w14:textId="77777777" w:rsidR="00C60B54" w:rsidRDefault="00000000">
      <w:r>
        <w:t>case_id: XCASE-H20-L5 | event_id: E41 | grade: B | unit_id: XIANG-U-20-06 | publish_status: editorial_review</w:t>
      </w:r>
    </w:p>
    <w:p w14:paraId="7A955CC2" w14:textId="77777777" w:rsidR="00C60B54" w:rsidRDefault="00000000">
      <w:pPr>
        <w:pStyle w:val="31"/>
      </w:pPr>
      <w:r>
        <w:t>Historical narrative — translated paragraphs</w:t>
      </w:r>
    </w:p>
    <w:p w14:paraId="4F14722A" w14:textId="77777777" w:rsidR="00C60B54" w:rsidRDefault="00000000">
      <w:r>
        <w:t>Paragraph 1. During Emperor Wen's reign, the court was concerned with agriculture and the burden on common people. Farmers obtained harvests by cultivating land, while the state collected revenue through the land tax and other means. Reducing one category of levy also required the court to consider the revenue the treasury would subsequently forgo.</w:t>
      </w:r>
    </w:p>
    <w:p w14:paraId="5E6CA07B" w14:textId="77777777" w:rsidR="00C60B54" w:rsidRDefault="00000000">
      <w:r>
        <w:lastRenderedPageBreak/>
        <w:t>Paragraph 2. 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w:t>
      </w:r>
    </w:p>
    <w:p w14:paraId="085565C1" w14:textId="77777777" w:rsidR="00C60B54" w:rsidRDefault="00000000">
      <w:r>
        <w:t>Paragraph 3. The Records of the Grand Historian state that the land tax was abolished by imperial edict in Emperor Wen's thirteenth year. The edict concerned one levy on land; other taxes and corvée obligations remained, so it cannot be described as the state ceasing to collect any resources from the people. After the policy was announced, local officials had to adjust collection in accordance with the edict before residents could experience the change. The event has a specific measure and date, but whether different farming households benefited equally requires separate study.</w:t>
      </w:r>
    </w:p>
    <w:p w14:paraId="4F2D5323" w14:textId="77777777" w:rsidR="00C60B54" w:rsidRDefault="00000000">
      <w:r>
        <w:t>Paragraph 4. When local officials received the tax-remission edict, the revenues formerly collected from land had to be rearranged. Farming households consequently bore less of this particular levy, but whether they still owed other services or taxes must be examined separately. The scope of a policy must not be enlarged without limit merely because the word 'exempt' appears in it.</w:t>
      </w:r>
    </w:p>
    <w:p w14:paraId="18DB3E22" w14:textId="77777777" w:rsidR="00C60B54" w:rsidRDefault="00000000">
      <w:pPr>
        <w:pStyle w:val="31"/>
      </w:pPr>
      <w:r>
        <w:t>Xiang explanation — English</w:t>
      </w:r>
    </w:p>
    <w:p w14:paraId="2DEB5EB7" w14:textId="77777777" w:rsidR="00C60B54" w:rsidRDefault="00000000">
      <w:r>
        <w:t>To observe one’s own life is also to observe the people.</w:t>
      </w:r>
    </w:p>
    <w:p w14:paraId="399D6D72" w14:textId="77777777" w:rsidR="00C60B54" w:rsidRDefault="00000000">
      <w:pPr>
        <w:pStyle w:val="31"/>
      </w:pPr>
      <w:r>
        <w:t>Line-specific historical comparison — expanded English</w:t>
      </w:r>
    </w:p>
    <w:p w14:paraId="677C7585" w14:textId="77777777" w:rsidR="00C60B54" w:rsidRDefault="00000000">
      <w:r>
        <w:t>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 During Emperor Wen's reign, the court was concerned with agriculture and the burden on common people. Farmers obtained harvests by cultivating land, while the state collected revenue through the land tax and other means. Reducing one category of levy also required the court to consider the revenue the treasury would subsequently forgo.</w:t>
      </w:r>
    </w:p>
    <w:p w14:paraId="2CB5579E" w14:textId="77777777" w:rsidR="00C60B54" w:rsidRDefault="00000000">
      <w:r>
        <w:t>The comparison turns on the leader’s responsibility to assess his own conduct through its effects on the people.</w:t>
      </w:r>
    </w:p>
    <w:p w14:paraId="43EF1C3E" w14:textId="77777777" w:rsidR="00C60B54" w:rsidRDefault="00000000">
      <w:pPr>
        <w:pStyle w:val="31"/>
      </w:pPr>
      <w:r>
        <w:t>Editorial suitability and limitations — English</w:t>
      </w:r>
    </w:p>
    <w:p w14:paraId="471B5A2E" w14:textId="77777777" w:rsidR="00C60B54" w:rsidRDefault="00000000">
      <w:r>
        <w:t>Grade B: The episode has some thematic relevance but does not encompass every component of the line image; it may be retained only with stated qualifications. Central interpretive focus: To observe one’s own life is also to observe the people. Specific limitation: A policy appraisal must return to the ruler’s own performance, not just describe public welfare.</w:t>
      </w:r>
    </w:p>
    <w:p w14:paraId="7F5F6083" w14:textId="77777777" w:rsidR="00C60B54" w:rsidRDefault="00000000">
      <w:pPr>
        <w:pStyle w:val="31"/>
      </w:pPr>
      <w:r>
        <w:t>One-round B-grade revision — English</w:t>
      </w:r>
    </w:p>
    <w:p w14:paraId="09067E93" w14:textId="77777777" w:rsidR="00C60B54" w:rsidRDefault="00000000">
      <w:r>
        <w:t xml:space="preserve">The review should center on the stated Xiang meaning: To observe one’s own life is also to observe the people. The preceding comparison and historical narrative are retained; the revision must make the limitation explicit: A policy appraisal must return to the ruler’s own performance, not just describe public welfare. The original story is retained. The historical </w:t>
      </w:r>
      <w:r>
        <w:lastRenderedPageBreak/>
        <w:t>event can support only actions, circumstances, and consequences that the sources substantiate. It must not be represented as proof that the participants quoted the Xiang Commentary, or that outcomes observed later were inevitable at the time.</w:t>
      </w:r>
    </w:p>
    <w:p w14:paraId="59327FFA" w14:textId="77777777" w:rsidR="00C60B54" w:rsidRDefault="00000000">
      <w:r>
        <w:t>Semantic approval: PENDING — complete independent Chinese-to-English sentence review, especially of the review and revision wording, before release.</w:t>
      </w:r>
    </w:p>
    <w:p w14:paraId="01648AF7" w14:textId="77777777" w:rsidR="00C60B54" w:rsidRDefault="00000000">
      <w:pPr>
        <w:pStyle w:val="1"/>
      </w:pPr>
      <w:r>
        <w:t>Hexagram 20 · Line 120</w:t>
      </w:r>
    </w:p>
    <w:p w14:paraId="0933E3DA" w14:textId="77777777" w:rsidR="00C60B54" w:rsidRDefault="00000000">
      <w:pPr>
        <w:pStyle w:val="21"/>
      </w:pPr>
      <w:r>
        <w:t>Sixth line | The Fragility of Peace after Victory in the War of Resistance — Continue to Reflect While the Situation Remains Unsettled</w:t>
      </w:r>
    </w:p>
    <w:p w14:paraId="26B8C591" w14:textId="77777777" w:rsidR="00C60B54" w:rsidRDefault="00000000">
      <w:r>
        <w:t>case_id: XCASE-H20-L6 | event_id: E63 | grade: B | unit_id: XIANG-U-20-07 | publish_status: editorial_review</w:t>
      </w:r>
    </w:p>
    <w:p w14:paraId="19800077" w14:textId="77777777" w:rsidR="00C60B54" w:rsidRDefault="00000000">
      <w:pPr>
        <w:pStyle w:val="31"/>
      </w:pPr>
      <w:r>
        <w:t>Historical narrative — translated paragraphs</w:t>
      </w:r>
    </w:p>
    <w:p w14:paraId="5E9E9A93" w14:textId="77777777" w:rsidR="00C60B54" w:rsidRDefault="00000000">
      <w:r>
        <w:t>Paragraph 1. After fighting against Japan ended in 1945, China had to take over administrative institutions, determine the disposition of forces, and arrange postwar political authority. The Nationalist government and the Chinese Communist Party each retained political and military resources. Ceasefire and negotiations could not automatically settle who would govern every locality.</w:t>
      </w:r>
    </w:p>
    <w:p w14:paraId="059CEA96" w14:textId="77777777" w:rsidR="00C60B54" w:rsidRDefault="00000000">
      <w:r>
        <w:t>Paragraph 2. After victory in 1945, China faced the reorganization of armed forces, the takeover of local administrations, and arrangements for political authority. Despite negotiations and attempts at ceasefire, conflict between the Nationalists and Communists gradually expanded, becoming full-scale civil war in 1946. Ending the external war did not automatically produce peace at home.</w:t>
      </w:r>
    </w:p>
    <w:p w14:paraId="6FE02AF2" w14:textId="77777777" w:rsidR="00C60B54" w:rsidRDefault="00000000">
      <w:r>
        <w:t>Paragraph 3. The Chongqing talks and ensuing consultations attempted to establish ways of cooperating, but clashes at the front and in the provinces continued. Fighting intensified in 1946 and the country gradually entered full-scale civil war. The victory announcement dated the end of the foreign war, but local transfers of power, troop reorganization, and a joint government required separate solutions. The gap between agreements and the parties’ actual conduct was a major reason postwar order did not stabilize.</w:t>
      </w:r>
    </w:p>
    <w:p w14:paraId="05DC776F" w14:textId="77777777" w:rsidR="00C60B54" w:rsidRDefault="00000000">
      <w:r>
        <w:t>Paragraph 4. After ceasefire efforts were announced, local armed groups and administrative agencies continued struggling over the actual right to take control. An agreement issued at the center did not mean every garrison immediately moved or stopped fighting. Escalation in 1946 made the gap between hopes for postwar peace and reality increasingly clear.</w:t>
      </w:r>
    </w:p>
    <w:p w14:paraId="75DE97FD" w14:textId="77777777" w:rsidR="00C60B54" w:rsidRDefault="00000000">
      <w:pPr>
        <w:pStyle w:val="31"/>
      </w:pPr>
      <w:r>
        <w:t>Xiang explanation — English</w:t>
      </w:r>
    </w:p>
    <w:p w14:paraId="7779CDBA" w14:textId="77777777" w:rsidR="00C60B54" w:rsidRDefault="00000000">
      <w:r>
        <w:t>Observe another person’s life and conduct; the intention has not yet come to rest.</w:t>
      </w:r>
    </w:p>
    <w:p w14:paraId="16D64C7D" w14:textId="77777777" w:rsidR="00C60B54" w:rsidRDefault="00000000">
      <w:pPr>
        <w:pStyle w:val="31"/>
      </w:pPr>
      <w:r>
        <w:t>Line-specific historical comparison — expanded English</w:t>
      </w:r>
    </w:p>
    <w:p w14:paraId="36410AE3" w14:textId="77777777" w:rsidR="00C60B54" w:rsidRDefault="00000000">
      <w:r>
        <w:t xml:space="preserve">After victory in 1945, China faced the reorganization of armed forces, the takeover of local administrations, and arrangements for political authority. Despite negotiations and attempts at ceasefire, conflict between the Nationalists and Communists gradually expanded, becoming full-scale civil war in 1946. Ending the external war did not automatically produce peace at home. After fighting against Japan ended in 1945, China had </w:t>
      </w:r>
      <w:r>
        <w:lastRenderedPageBreak/>
        <w:t>to take over administrative institutions, determine the disposition of forces, and arrange postwar political authority. The Nationalist government and the Chinese Communist Party each retained political and military resources. Ceasefire and negotiations could not automatically settle who would govern every locality.</w:t>
      </w:r>
    </w:p>
    <w:p w14:paraId="784B7822" w14:textId="77777777" w:rsidR="00C60B54" w:rsidRDefault="00000000">
      <w:r>
        <w:t>The event provides a limited example of assessing others’ conduct and its consequences without assuming that the result was inevitable.</w:t>
      </w:r>
    </w:p>
    <w:p w14:paraId="024CB01C" w14:textId="77777777" w:rsidR="00C60B54" w:rsidRDefault="00000000">
      <w:pPr>
        <w:pStyle w:val="31"/>
      </w:pPr>
      <w:r>
        <w:t>Editorial suitability and limitations — English</w:t>
      </w:r>
    </w:p>
    <w:p w14:paraId="530CCA1C" w14:textId="77777777" w:rsidR="00C60B54" w:rsidRDefault="00000000">
      <w:r>
        <w:t>Grade B: The episode has some thematic relevance but does not encompass every component of the line image; it may be retained only with stated qualifications. Central interpretive focus: Observe another person’s life and conduct; the intention has not yet come to rest. Specific limitation: Merely describing case closure is not observation of behavior.</w:t>
      </w:r>
    </w:p>
    <w:p w14:paraId="2CB266E6" w14:textId="77777777" w:rsidR="00C60B54" w:rsidRDefault="00000000">
      <w:pPr>
        <w:pStyle w:val="31"/>
      </w:pPr>
      <w:r>
        <w:t>One-round B-grade revision — English</w:t>
      </w:r>
    </w:p>
    <w:p w14:paraId="53223E0D" w14:textId="77777777" w:rsidR="00C60B54" w:rsidRDefault="00000000">
      <w:r>
        <w:t>The review should center on the stated Xiang meaning: Observe another person’s life and conduct; the intention has not yet come to rest. The preceding comparison and historical narrative are retained; the revision must make the limitation explicit: Merely describing case closure is not observation of behavior. The original story is retained. The historical event can support only actions, circumstances, and consequences that the sources substantiate. It must not be represented as proof that the participants quoted the Xiang Commentary, or that outcomes observed later were inevitable at the time.</w:t>
      </w:r>
    </w:p>
    <w:p w14:paraId="63B350E9" w14:textId="77777777" w:rsidR="00C60B54" w:rsidRDefault="00000000">
      <w:r>
        <w:t>Semantic approval: PENDING — complete independent Chinese-to-English sentence review, especially of the review and revision wording, before release.</w:t>
      </w:r>
    </w:p>
    <w:p w14:paraId="7133F2D4" w14:textId="77777777" w:rsidR="00C60B54" w:rsidRDefault="00000000">
      <w:r>
        <w:br w:type="page"/>
      </w:r>
    </w:p>
    <w:p w14:paraId="70F79657" w14:textId="77777777" w:rsidR="00C60B54" w:rsidRDefault="00000000">
      <w:pPr>
        <w:pStyle w:val="1"/>
      </w:pPr>
      <w:r>
        <w:lastRenderedPageBreak/>
        <w:t>Part 05 — Hexagrams 21-24</w:t>
      </w:r>
    </w:p>
    <w:p w14:paraId="654F7406" w14:textId="77777777" w:rsidR="00C60B54" w:rsidRDefault="00000000">
      <w:pPr>
        <w:pStyle w:val="aa"/>
      </w:pPr>
      <w:r>
        <w:t>The Xiang Commentary — Chinese Political and Military History</w:t>
      </w:r>
    </w:p>
    <w:p w14:paraId="34230417" w14:textId="77777777" w:rsidR="00C60B54" w:rsidRDefault="00000000">
      <w:r>
        <w:t>Hexagrams 21–24 | 24 cases | V4.3.3 | Translation and fidelity review working copy</w:t>
      </w:r>
    </w:p>
    <w:p w14:paraId="3E60AE23" w14:textId="77777777" w:rsidR="00C60B54" w:rsidRDefault="00000000">
      <w:r>
        <w:t>Status: editorial_review. All 24 cases contain four English historical narrative paragraphs, based on the matching event_id. Line-specific historical comparisons are English editorial translations, while individual Xiang interpretations and full source review/revision prose still require sentence-by-sentence translation and approval.</w:t>
      </w:r>
    </w:p>
    <w:p w14:paraId="1E054F01" w14:textId="77777777" w:rsidR="00C60B54" w:rsidRDefault="00000000">
      <w:pPr>
        <w:pStyle w:val="1"/>
      </w:pPr>
      <w:r>
        <w:t>Case index</w:t>
      </w:r>
    </w:p>
    <w:tbl>
      <w:tblPr>
        <w:tblStyle w:val="-1"/>
        <w:tblW w:w="0" w:type="auto"/>
        <w:tblLook w:val="04A0" w:firstRow="1" w:lastRow="0" w:firstColumn="1" w:lastColumn="0" w:noHBand="0" w:noVBand="1"/>
      </w:tblPr>
      <w:tblGrid>
        <w:gridCol w:w="2098"/>
        <w:gridCol w:w="2109"/>
        <w:gridCol w:w="2261"/>
        <w:gridCol w:w="2172"/>
      </w:tblGrid>
      <w:tr w:rsidR="00C60B54" w14:paraId="32DF87E8"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CB4AE7B" w14:textId="77777777" w:rsidR="00C60B54" w:rsidRDefault="00000000">
            <w:r>
              <w:t>Global line</w:t>
            </w:r>
          </w:p>
        </w:tc>
        <w:tc>
          <w:tcPr>
            <w:tcW w:w="2448" w:type="dxa"/>
          </w:tcPr>
          <w:p w14:paraId="4A968BB6" w14:textId="77777777" w:rsidR="00C60B54" w:rsidRDefault="00000000">
            <w:pPr>
              <w:cnfStyle w:val="100000000000" w:firstRow="1" w:lastRow="0" w:firstColumn="0" w:lastColumn="0" w:oddVBand="0" w:evenVBand="0" w:oddHBand="0" w:evenHBand="0" w:firstRowFirstColumn="0" w:firstRowLastColumn="0" w:lastRowFirstColumn="0" w:lastRowLastColumn="0"/>
            </w:pPr>
            <w:r>
              <w:t>Case ID</w:t>
            </w:r>
          </w:p>
        </w:tc>
        <w:tc>
          <w:tcPr>
            <w:tcW w:w="2448" w:type="dxa"/>
          </w:tcPr>
          <w:p w14:paraId="0C7A9598" w14:textId="77777777" w:rsidR="00C60B54" w:rsidRDefault="00000000">
            <w:pPr>
              <w:cnfStyle w:val="100000000000" w:firstRow="1" w:lastRow="0" w:firstColumn="0" w:lastColumn="0" w:oddVBand="0" w:evenVBand="0" w:oddHBand="0" w:evenHBand="0" w:firstRowFirstColumn="0" w:firstRowLastColumn="0" w:lastRowFirstColumn="0" w:lastRowLastColumn="0"/>
            </w:pPr>
            <w:r>
              <w:t>English event title</w:t>
            </w:r>
          </w:p>
        </w:tc>
        <w:tc>
          <w:tcPr>
            <w:tcW w:w="2448" w:type="dxa"/>
          </w:tcPr>
          <w:p w14:paraId="55C99ED7" w14:textId="77777777" w:rsidR="00C60B54" w:rsidRDefault="00000000">
            <w:pPr>
              <w:cnfStyle w:val="100000000000" w:firstRow="1" w:lastRow="0" w:firstColumn="0" w:lastColumn="0" w:oddVBand="0" w:evenVBand="0" w:oddHBand="0" w:evenHBand="0" w:firstRowFirstColumn="0" w:firstRowLastColumn="0" w:lastRowFirstColumn="0" w:lastRowLastColumn="0"/>
            </w:pPr>
            <w:r>
              <w:t>Status</w:t>
            </w:r>
          </w:p>
        </w:tc>
      </w:tr>
      <w:tr w:rsidR="00C60B54" w14:paraId="47E5631E"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46D950A" w14:textId="77777777" w:rsidR="00C60B54" w:rsidRDefault="00000000">
            <w:r>
              <w:t>121</w:t>
            </w:r>
          </w:p>
        </w:tc>
        <w:tc>
          <w:tcPr>
            <w:tcW w:w="2448" w:type="dxa"/>
          </w:tcPr>
          <w:p w14:paraId="3AFB7E98"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XCASE-H21-L1</w:t>
            </w:r>
          </w:p>
        </w:tc>
        <w:tc>
          <w:tcPr>
            <w:tcW w:w="2448" w:type="dxa"/>
          </w:tcPr>
          <w:p w14:paraId="5D345E84" w14:textId="77777777" w:rsidR="00C60B54" w:rsidRDefault="00000000">
            <w:pPr>
              <w:cnfStyle w:val="000000100000" w:firstRow="0" w:lastRow="0" w:firstColumn="0" w:lastColumn="0" w:oddVBand="0" w:evenVBand="0" w:oddHBand="1" w:evenHBand="0" w:firstRowFirstColumn="0" w:firstRowLastColumn="0" w:lastRowFirstColumn="0" w:lastRowLastColumn="0"/>
            </w:pPr>
            <w:r>
              <w:t>Liu Bang Enters Guanzhong and Announces Three Laws</w:t>
            </w:r>
          </w:p>
        </w:tc>
        <w:tc>
          <w:tcPr>
            <w:tcW w:w="2448" w:type="dxa"/>
          </w:tcPr>
          <w:p w14:paraId="3D1ACADD"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2C8F4167"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46183FC7" w14:textId="77777777" w:rsidR="00C60B54" w:rsidRDefault="00000000">
            <w:r>
              <w:t>122</w:t>
            </w:r>
          </w:p>
        </w:tc>
        <w:tc>
          <w:tcPr>
            <w:tcW w:w="2448" w:type="dxa"/>
          </w:tcPr>
          <w:p w14:paraId="2B5392E1"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XCASE-H21-L2</w:t>
            </w:r>
          </w:p>
        </w:tc>
        <w:tc>
          <w:tcPr>
            <w:tcW w:w="2448" w:type="dxa"/>
          </w:tcPr>
          <w:p w14:paraId="4036968F" w14:textId="77777777" w:rsidR="00C60B54" w:rsidRDefault="00000000">
            <w:pPr>
              <w:cnfStyle w:val="000000000000" w:firstRow="0" w:lastRow="0" w:firstColumn="0" w:lastColumn="0" w:oddVBand="0" w:evenVBand="0" w:oddHBand="0" w:evenHBand="0" w:firstRowFirstColumn="0" w:firstRowLastColumn="0" w:lastRowFirstColumn="0" w:lastRowLastColumn="0"/>
            </w:pPr>
            <w:r>
              <w:t>Bao Zheng Opposes Zhang Yaozuo’s Court-Connected Promotion</w:t>
            </w:r>
          </w:p>
        </w:tc>
        <w:tc>
          <w:tcPr>
            <w:tcW w:w="2448" w:type="dxa"/>
          </w:tcPr>
          <w:p w14:paraId="093AB71B"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51535AB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ECCE7E9" w14:textId="77777777" w:rsidR="00C60B54" w:rsidRDefault="00000000">
            <w:r>
              <w:t>123</w:t>
            </w:r>
          </w:p>
        </w:tc>
        <w:tc>
          <w:tcPr>
            <w:tcW w:w="2448" w:type="dxa"/>
          </w:tcPr>
          <w:p w14:paraId="65E980CD"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XCASE-H21-L3</w:t>
            </w:r>
          </w:p>
        </w:tc>
        <w:tc>
          <w:tcPr>
            <w:tcW w:w="2448" w:type="dxa"/>
          </w:tcPr>
          <w:p w14:paraId="49FF2A4A" w14:textId="77777777" w:rsidR="00C60B54" w:rsidRDefault="00000000">
            <w:pPr>
              <w:cnfStyle w:val="000000100000" w:firstRow="0" w:lastRow="0" w:firstColumn="0" w:lastColumn="0" w:oddVBand="0" w:evenVBand="0" w:oddHBand="1" w:evenHBand="0" w:firstRowFirstColumn="0" w:firstRowLastColumn="0" w:lastRowFirstColumn="0" w:lastRowLastColumn="0"/>
            </w:pPr>
            <w:r>
              <w:t>Wang Anshi Introduces the Green Sprouts Loans</w:t>
            </w:r>
          </w:p>
        </w:tc>
        <w:tc>
          <w:tcPr>
            <w:tcW w:w="2448" w:type="dxa"/>
          </w:tcPr>
          <w:p w14:paraId="5D062F59"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6E1B856F"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05CB580D" w14:textId="77777777" w:rsidR="00C60B54" w:rsidRDefault="00000000">
            <w:r>
              <w:t>124</w:t>
            </w:r>
          </w:p>
        </w:tc>
        <w:tc>
          <w:tcPr>
            <w:tcW w:w="2448" w:type="dxa"/>
          </w:tcPr>
          <w:p w14:paraId="64FDA816"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XCASE-H21-L4</w:t>
            </w:r>
          </w:p>
        </w:tc>
        <w:tc>
          <w:tcPr>
            <w:tcW w:w="2448" w:type="dxa"/>
          </w:tcPr>
          <w:p w14:paraId="72264B20" w14:textId="77777777" w:rsidR="00C60B54" w:rsidRDefault="00000000">
            <w:pPr>
              <w:cnfStyle w:val="000000000000" w:firstRow="0" w:lastRow="0" w:firstColumn="0" w:lastColumn="0" w:oddVBand="0" w:evenVBand="0" w:oddHBand="0" w:evenHBand="0" w:firstRowFirstColumn="0" w:firstRowLastColumn="0" w:lastRowFirstColumn="0" w:lastRowLastColumn="0"/>
            </w:pPr>
            <w:r>
              <w:t>Shang Yang Reforms the Institutions of Qin</w:t>
            </w:r>
          </w:p>
        </w:tc>
        <w:tc>
          <w:tcPr>
            <w:tcW w:w="2448" w:type="dxa"/>
          </w:tcPr>
          <w:p w14:paraId="421D037C"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740E0AB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0DAE7EA" w14:textId="77777777" w:rsidR="00C60B54" w:rsidRDefault="00000000">
            <w:r>
              <w:t>125</w:t>
            </w:r>
          </w:p>
        </w:tc>
        <w:tc>
          <w:tcPr>
            <w:tcW w:w="2448" w:type="dxa"/>
          </w:tcPr>
          <w:p w14:paraId="58FFC7C2"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XCASE-H21-L5</w:t>
            </w:r>
          </w:p>
        </w:tc>
        <w:tc>
          <w:tcPr>
            <w:tcW w:w="2448" w:type="dxa"/>
          </w:tcPr>
          <w:p w14:paraId="679F4FD1" w14:textId="77777777" w:rsidR="00C60B54" w:rsidRDefault="00000000">
            <w:pPr>
              <w:cnfStyle w:val="000000100000" w:firstRow="0" w:lastRow="0" w:firstColumn="0" w:lastColumn="0" w:oddVBand="0" w:evenVBand="0" w:oddHBand="1" w:evenHBand="0" w:firstRowFirstColumn="0" w:firstRowLastColumn="0" w:lastRowFirstColumn="0" w:lastRowLastColumn="0"/>
            </w:pPr>
            <w:r>
              <w:t>Bao Zheng Opposes Zhang Yaozuo’s Court-Connected Promotion</w:t>
            </w:r>
          </w:p>
        </w:tc>
        <w:tc>
          <w:tcPr>
            <w:tcW w:w="2448" w:type="dxa"/>
          </w:tcPr>
          <w:p w14:paraId="65C5E5CE"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01E3E81D"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59BE0A7C" w14:textId="77777777" w:rsidR="00C60B54" w:rsidRDefault="00000000">
            <w:r>
              <w:t>126</w:t>
            </w:r>
          </w:p>
        </w:tc>
        <w:tc>
          <w:tcPr>
            <w:tcW w:w="2448" w:type="dxa"/>
          </w:tcPr>
          <w:p w14:paraId="6AA52890"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XCASE-H21-L6</w:t>
            </w:r>
          </w:p>
        </w:tc>
        <w:tc>
          <w:tcPr>
            <w:tcW w:w="2448" w:type="dxa"/>
          </w:tcPr>
          <w:p w14:paraId="5D11FD45" w14:textId="77777777" w:rsidR="00C60B54" w:rsidRDefault="00000000">
            <w:pPr>
              <w:cnfStyle w:val="000000000000" w:firstRow="0" w:lastRow="0" w:firstColumn="0" w:lastColumn="0" w:oddVBand="0" w:evenVBand="0" w:oddHBand="0" w:evenHBand="0" w:firstRowFirstColumn="0" w:firstRowLastColumn="0" w:lastRowFirstColumn="0" w:lastRowLastColumn="0"/>
            </w:pPr>
            <w:r>
              <w:t>Yuan Shikai’s Monarchical Bid Provokes Opposition</w:t>
            </w:r>
          </w:p>
        </w:tc>
        <w:tc>
          <w:tcPr>
            <w:tcW w:w="2448" w:type="dxa"/>
          </w:tcPr>
          <w:p w14:paraId="162E1B8F"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73218FB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F4C45A1" w14:textId="77777777" w:rsidR="00C60B54" w:rsidRDefault="00000000">
            <w:r>
              <w:t>127</w:t>
            </w:r>
          </w:p>
        </w:tc>
        <w:tc>
          <w:tcPr>
            <w:tcW w:w="2448" w:type="dxa"/>
          </w:tcPr>
          <w:p w14:paraId="4C17E198"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XCASE-H22-L1</w:t>
            </w:r>
          </w:p>
        </w:tc>
        <w:tc>
          <w:tcPr>
            <w:tcW w:w="2448" w:type="dxa"/>
          </w:tcPr>
          <w:p w14:paraId="4B366639" w14:textId="77777777" w:rsidR="00C60B54" w:rsidRDefault="00000000">
            <w:pPr>
              <w:cnfStyle w:val="000000100000" w:firstRow="0" w:lastRow="0" w:firstColumn="0" w:lastColumn="0" w:oddVBand="0" w:evenVBand="0" w:oddHBand="1" w:evenHBand="0" w:firstRowFirstColumn="0" w:firstRowLastColumn="0" w:lastRowFirstColumn="0" w:lastRowLastColumn="0"/>
            </w:pPr>
            <w:r>
              <w:t>Feng Yi Declines to Compete for Merit</w:t>
            </w:r>
          </w:p>
        </w:tc>
        <w:tc>
          <w:tcPr>
            <w:tcW w:w="2448" w:type="dxa"/>
          </w:tcPr>
          <w:p w14:paraId="00FC8907"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2FD37580"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6993EFFE" w14:textId="77777777" w:rsidR="00C60B54" w:rsidRDefault="00000000">
            <w:r>
              <w:t>128</w:t>
            </w:r>
          </w:p>
        </w:tc>
        <w:tc>
          <w:tcPr>
            <w:tcW w:w="2448" w:type="dxa"/>
          </w:tcPr>
          <w:p w14:paraId="6B6AE0C7"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XCASE-H22-L2</w:t>
            </w:r>
          </w:p>
        </w:tc>
        <w:tc>
          <w:tcPr>
            <w:tcW w:w="2448" w:type="dxa"/>
          </w:tcPr>
          <w:p w14:paraId="7E3E15A5"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Self-Strengthening Movement Builds Modern Military Industry</w:t>
            </w:r>
          </w:p>
        </w:tc>
        <w:tc>
          <w:tcPr>
            <w:tcW w:w="2448" w:type="dxa"/>
          </w:tcPr>
          <w:p w14:paraId="2ED155C0"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591C36A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E4F85AA" w14:textId="77777777" w:rsidR="00C60B54" w:rsidRDefault="00000000">
            <w:r>
              <w:t>129</w:t>
            </w:r>
          </w:p>
        </w:tc>
        <w:tc>
          <w:tcPr>
            <w:tcW w:w="2448" w:type="dxa"/>
          </w:tcPr>
          <w:p w14:paraId="2BC7C69E"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XCASE-H22-L3</w:t>
            </w:r>
          </w:p>
        </w:tc>
        <w:tc>
          <w:tcPr>
            <w:tcW w:w="2448" w:type="dxa"/>
          </w:tcPr>
          <w:p w14:paraId="2A1B588B"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Nanjing Provisional Government Creates Republican Offices</w:t>
            </w:r>
          </w:p>
        </w:tc>
        <w:tc>
          <w:tcPr>
            <w:tcW w:w="2448" w:type="dxa"/>
          </w:tcPr>
          <w:p w14:paraId="7620885C"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6BAC9799"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2A693049" w14:textId="77777777" w:rsidR="00C60B54" w:rsidRDefault="00000000">
            <w:r>
              <w:t>130</w:t>
            </w:r>
          </w:p>
        </w:tc>
        <w:tc>
          <w:tcPr>
            <w:tcW w:w="2448" w:type="dxa"/>
          </w:tcPr>
          <w:p w14:paraId="206E19EB"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XCASE-H22-L4</w:t>
            </w:r>
          </w:p>
        </w:tc>
        <w:tc>
          <w:tcPr>
            <w:tcW w:w="2448" w:type="dxa"/>
          </w:tcPr>
          <w:p w14:paraId="3AE50518"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Sun–Liu Alliance Confronts Cao Cao</w:t>
            </w:r>
          </w:p>
        </w:tc>
        <w:tc>
          <w:tcPr>
            <w:tcW w:w="2448" w:type="dxa"/>
          </w:tcPr>
          <w:p w14:paraId="7F013073"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1763916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740B11B" w14:textId="77777777" w:rsidR="00C60B54" w:rsidRDefault="00000000">
            <w:r>
              <w:t>131</w:t>
            </w:r>
          </w:p>
        </w:tc>
        <w:tc>
          <w:tcPr>
            <w:tcW w:w="2448" w:type="dxa"/>
          </w:tcPr>
          <w:p w14:paraId="67D741A2"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XCASE-H22-L5</w:t>
            </w:r>
          </w:p>
        </w:tc>
        <w:tc>
          <w:tcPr>
            <w:tcW w:w="2448" w:type="dxa"/>
          </w:tcPr>
          <w:p w14:paraId="47FDC21C"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Emperor Wen of Han </w:t>
            </w:r>
            <w:r>
              <w:lastRenderedPageBreak/>
              <w:t>Remits the Land Tax</w:t>
            </w:r>
          </w:p>
        </w:tc>
        <w:tc>
          <w:tcPr>
            <w:tcW w:w="2448" w:type="dxa"/>
          </w:tcPr>
          <w:p w14:paraId="6D0C9957"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4-paragraph story </w:t>
            </w:r>
            <w:r>
              <w:lastRenderedPageBreak/>
              <w:t>present</w:t>
            </w:r>
          </w:p>
        </w:tc>
      </w:tr>
      <w:tr w:rsidR="00C60B54" w14:paraId="0D673664"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61CDB405" w14:textId="77777777" w:rsidR="00C60B54" w:rsidRDefault="00000000">
            <w:r>
              <w:lastRenderedPageBreak/>
              <w:t>132</w:t>
            </w:r>
          </w:p>
        </w:tc>
        <w:tc>
          <w:tcPr>
            <w:tcW w:w="2448" w:type="dxa"/>
          </w:tcPr>
          <w:p w14:paraId="2B8005F9"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XCASE-H22-L6</w:t>
            </w:r>
          </w:p>
        </w:tc>
        <w:tc>
          <w:tcPr>
            <w:tcW w:w="2448" w:type="dxa"/>
          </w:tcPr>
          <w:p w14:paraId="6971F959"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of Sui and the Construction of Renshou Palace</w:t>
            </w:r>
          </w:p>
        </w:tc>
        <w:tc>
          <w:tcPr>
            <w:tcW w:w="2448" w:type="dxa"/>
          </w:tcPr>
          <w:p w14:paraId="5477A7A5"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5F3EAEB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B9E5ED0" w14:textId="77777777" w:rsidR="00C60B54" w:rsidRDefault="00000000">
            <w:r>
              <w:t>133</w:t>
            </w:r>
          </w:p>
        </w:tc>
        <w:tc>
          <w:tcPr>
            <w:tcW w:w="2448" w:type="dxa"/>
          </w:tcPr>
          <w:p w14:paraId="15A82C27"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XCASE-H23-L1</w:t>
            </w:r>
          </w:p>
        </w:tc>
        <w:tc>
          <w:tcPr>
            <w:tcW w:w="2448" w:type="dxa"/>
          </w:tcPr>
          <w:p w14:paraId="6FB29ECB" w14:textId="77777777" w:rsidR="00C60B54" w:rsidRDefault="00000000">
            <w:pPr>
              <w:cnfStyle w:val="000000100000" w:firstRow="0" w:lastRow="0" w:firstColumn="0" w:lastColumn="0" w:oddVBand="0" w:evenVBand="0" w:oddHBand="1" w:evenHBand="0" w:firstRowFirstColumn="0" w:firstRowLastColumn="0" w:lastRowFirstColumn="0" w:lastRowLastColumn="0"/>
            </w:pPr>
            <w:r>
              <w:t>Wang Anshi Introduces the Green Sprouts Loans</w:t>
            </w:r>
          </w:p>
        </w:tc>
        <w:tc>
          <w:tcPr>
            <w:tcW w:w="2448" w:type="dxa"/>
          </w:tcPr>
          <w:p w14:paraId="3282CEA7"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40B5AD62"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02C1785A" w14:textId="77777777" w:rsidR="00C60B54" w:rsidRDefault="00000000">
            <w:r>
              <w:t>134</w:t>
            </w:r>
          </w:p>
        </w:tc>
        <w:tc>
          <w:tcPr>
            <w:tcW w:w="2448" w:type="dxa"/>
          </w:tcPr>
          <w:p w14:paraId="5332CE50"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XCASE-H23-L2</w:t>
            </w:r>
          </w:p>
        </w:tc>
        <w:tc>
          <w:tcPr>
            <w:tcW w:w="2448" w:type="dxa"/>
          </w:tcPr>
          <w:p w14:paraId="5F21C70D" w14:textId="77777777" w:rsidR="00C60B54" w:rsidRDefault="00000000">
            <w:pPr>
              <w:cnfStyle w:val="000000000000" w:firstRow="0" w:lastRow="0" w:firstColumn="0" w:lastColumn="0" w:oddVBand="0" w:evenVBand="0" w:oddHBand="0" w:evenHBand="0" w:firstRowFirstColumn="0" w:firstRowLastColumn="0" w:lastRowFirstColumn="0" w:lastRowLastColumn="0"/>
            </w:pPr>
            <w:r>
              <w:t>Late-Qing Preparations for Constitutional Rule</w:t>
            </w:r>
          </w:p>
        </w:tc>
        <w:tc>
          <w:tcPr>
            <w:tcW w:w="2448" w:type="dxa"/>
          </w:tcPr>
          <w:p w14:paraId="2DDE3576"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6CCFD30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4C96750" w14:textId="77777777" w:rsidR="00C60B54" w:rsidRDefault="00000000">
            <w:r>
              <w:t>135</w:t>
            </w:r>
          </w:p>
        </w:tc>
        <w:tc>
          <w:tcPr>
            <w:tcW w:w="2448" w:type="dxa"/>
          </w:tcPr>
          <w:p w14:paraId="0D8D3252"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XCASE-H23-L3</w:t>
            </w:r>
          </w:p>
        </w:tc>
        <w:tc>
          <w:tcPr>
            <w:tcW w:w="2448" w:type="dxa"/>
          </w:tcPr>
          <w:p w14:paraId="7CD0277C"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Xi’an Incident Ends through Negotiation</w:t>
            </w:r>
          </w:p>
        </w:tc>
        <w:tc>
          <w:tcPr>
            <w:tcW w:w="2448" w:type="dxa"/>
          </w:tcPr>
          <w:p w14:paraId="5887CCFC"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70FD158C"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7BDEF067" w14:textId="77777777" w:rsidR="00C60B54" w:rsidRDefault="00000000">
            <w:r>
              <w:t>136</w:t>
            </w:r>
          </w:p>
        </w:tc>
        <w:tc>
          <w:tcPr>
            <w:tcW w:w="2448" w:type="dxa"/>
          </w:tcPr>
          <w:p w14:paraId="32B9A936"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XCASE-H23-L4</w:t>
            </w:r>
          </w:p>
        </w:tc>
        <w:tc>
          <w:tcPr>
            <w:tcW w:w="2448" w:type="dxa"/>
          </w:tcPr>
          <w:p w14:paraId="179D57F5"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Tumu Crisis Reveals Operational Vulnerabilities</w:t>
            </w:r>
          </w:p>
        </w:tc>
        <w:tc>
          <w:tcPr>
            <w:tcW w:w="2448" w:type="dxa"/>
          </w:tcPr>
          <w:p w14:paraId="0A441598"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2C3FE27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83097F1" w14:textId="77777777" w:rsidR="00C60B54" w:rsidRDefault="00000000">
            <w:r>
              <w:t>137</w:t>
            </w:r>
          </w:p>
        </w:tc>
        <w:tc>
          <w:tcPr>
            <w:tcW w:w="2448" w:type="dxa"/>
          </w:tcPr>
          <w:p w14:paraId="3B41CA99"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XCASE-H23-L5</w:t>
            </w:r>
          </w:p>
        </w:tc>
        <w:tc>
          <w:tcPr>
            <w:tcW w:w="2448" w:type="dxa"/>
          </w:tcPr>
          <w:p w14:paraId="66062573" w14:textId="77777777" w:rsidR="00C60B54" w:rsidRDefault="00000000">
            <w:pPr>
              <w:cnfStyle w:val="000000100000" w:firstRow="0" w:lastRow="0" w:firstColumn="0" w:lastColumn="0" w:oddVBand="0" w:evenVBand="0" w:oddHBand="1" w:evenHBand="0" w:firstRowFirstColumn="0" w:firstRowLastColumn="0" w:lastRowFirstColumn="0" w:lastRowLastColumn="0"/>
            </w:pPr>
            <w:r>
              <w:t>Early Song Reforms of Military Command</w:t>
            </w:r>
          </w:p>
        </w:tc>
        <w:tc>
          <w:tcPr>
            <w:tcW w:w="2448" w:type="dxa"/>
          </w:tcPr>
          <w:p w14:paraId="14D78CC3"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16FB1A58"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29DFCFF7" w14:textId="77777777" w:rsidR="00C60B54" w:rsidRDefault="00000000">
            <w:r>
              <w:t>138</w:t>
            </w:r>
          </w:p>
        </w:tc>
        <w:tc>
          <w:tcPr>
            <w:tcW w:w="2448" w:type="dxa"/>
          </w:tcPr>
          <w:p w14:paraId="0A39FD51"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XCASE-H23-L6</w:t>
            </w:r>
          </w:p>
        </w:tc>
        <w:tc>
          <w:tcPr>
            <w:tcW w:w="2448" w:type="dxa"/>
          </w:tcPr>
          <w:p w14:paraId="6DB7C3F2" w14:textId="77777777" w:rsidR="00C60B54" w:rsidRDefault="00000000">
            <w:pPr>
              <w:cnfStyle w:val="000000000000" w:firstRow="0" w:lastRow="0" w:firstColumn="0" w:lastColumn="0" w:oddVBand="0" w:evenVBand="0" w:oddHBand="0" w:evenHBand="0" w:firstRowFirstColumn="0" w:firstRowLastColumn="0" w:lastRowFirstColumn="0" w:lastRowLastColumn="0"/>
            </w:pPr>
            <w:r>
              <w:t>Liu Bang Enters Guanzhong and Announces Three Laws</w:t>
            </w:r>
          </w:p>
        </w:tc>
        <w:tc>
          <w:tcPr>
            <w:tcW w:w="2448" w:type="dxa"/>
          </w:tcPr>
          <w:p w14:paraId="3DE50B9B"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5609AE3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A2E5E10" w14:textId="77777777" w:rsidR="00C60B54" w:rsidRDefault="00000000">
            <w:r>
              <w:t>139</w:t>
            </w:r>
          </w:p>
        </w:tc>
        <w:tc>
          <w:tcPr>
            <w:tcW w:w="2448" w:type="dxa"/>
          </w:tcPr>
          <w:p w14:paraId="1FDB5937"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XCASE-H24-L1</w:t>
            </w:r>
          </w:p>
        </w:tc>
        <w:tc>
          <w:tcPr>
            <w:tcW w:w="2448" w:type="dxa"/>
          </w:tcPr>
          <w:p w14:paraId="3CFA5ECF" w14:textId="77777777" w:rsidR="00C60B54" w:rsidRDefault="00000000">
            <w:pPr>
              <w:cnfStyle w:val="000000100000" w:firstRow="0" w:lastRow="0" w:firstColumn="0" w:lastColumn="0" w:oddVBand="0" w:evenVBand="0" w:oddHBand="1" w:evenHBand="0" w:firstRowFirstColumn="0" w:firstRowLastColumn="0" w:lastRowFirstColumn="0" w:lastRowLastColumn="0"/>
            </w:pPr>
            <w:r>
              <w:t>Zhuge Liang Withdraws after the Loss of Jieting</w:t>
            </w:r>
          </w:p>
        </w:tc>
        <w:tc>
          <w:tcPr>
            <w:tcW w:w="2448" w:type="dxa"/>
          </w:tcPr>
          <w:p w14:paraId="6C13FE24"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65DE46C0"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4C6CD5EF" w14:textId="77777777" w:rsidR="00C60B54" w:rsidRDefault="00000000">
            <w:r>
              <w:t>140</w:t>
            </w:r>
          </w:p>
        </w:tc>
        <w:tc>
          <w:tcPr>
            <w:tcW w:w="2448" w:type="dxa"/>
          </w:tcPr>
          <w:p w14:paraId="065811E3"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XCASE-H24-L2</w:t>
            </w:r>
          </w:p>
        </w:tc>
        <w:tc>
          <w:tcPr>
            <w:tcW w:w="2448" w:type="dxa"/>
          </w:tcPr>
          <w:p w14:paraId="7BB2DFB1" w14:textId="77777777" w:rsidR="00C60B54" w:rsidRDefault="00000000">
            <w:pPr>
              <w:cnfStyle w:val="000000000000" w:firstRow="0" w:lastRow="0" w:firstColumn="0" w:lastColumn="0" w:oddVBand="0" w:evenVBand="0" w:oddHBand="0" w:evenHBand="0" w:firstRowFirstColumn="0" w:firstRowLastColumn="0" w:lastRowFirstColumn="0" w:lastRowLastColumn="0"/>
            </w:pPr>
            <w:r>
              <w:t>Guan Zhong Helps Duke Huan Sustain Alliances</w:t>
            </w:r>
          </w:p>
        </w:tc>
        <w:tc>
          <w:tcPr>
            <w:tcW w:w="2448" w:type="dxa"/>
          </w:tcPr>
          <w:p w14:paraId="183C8C47"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3F7A0B8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B4D0E1E" w14:textId="77777777" w:rsidR="00C60B54" w:rsidRDefault="00000000">
            <w:r>
              <w:t>141</w:t>
            </w:r>
          </w:p>
        </w:tc>
        <w:tc>
          <w:tcPr>
            <w:tcW w:w="2448" w:type="dxa"/>
          </w:tcPr>
          <w:p w14:paraId="76234A9E"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XCASE-H24-L3</w:t>
            </w:r>
          </w:p>
        </w:tc>
        <w:tc>
          <w:tcPr>
            <w:tcW w:w="2448" w:type="dxa"/>
          </w:tcPr>
          <w:p w14:paraId="42F298AB" w14:textId="77777777" w:rsidR="00C60B54" w:rsidRDefault="00000000">
            <w:pPr>
              <w:cnfStyle w:val="000000100000" w:firstRow="0" w:lastRow="0" w:firstColumn="0" w:lastColumn="0" w:oddVBand="0" w:evenVBand="0" w:oddHBand="1" w:evenHBand="0" w:firstRowFirstColumn="0" w:firstRowLastColumn="0" w:lastRowFirstColumn="0" w:lastRowLastColumn="0"/>
            </w:pPr>
            <w:r>
              <w:t>Wang Anshi Introduces the Green Sprouts Loans</w:t>
            </w:r>
          </w:p>
        </w:tc>
        <w:tc>
          <w:tcPr>
            <w:tcW w:w="2448" w:type="dxa"/>
          </w:tcPr>
          <w:p w14:paraId="6FD7A8F7"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30D0E579"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481A424B" w14:textId="77777777" w:rsidR="00C60B54" w:rsidRDefault="00000000">
            <w:r>
              <w:t>142</w:t>
            </w:r>
          </w:p>
        </w:tc>
        <w:tc>
          <w:tcPr>
            <w:tcW w:w="2448" w:type="dxa"/>
          </w:tcPr>
          <w:p w14:paraId="326E0CD1"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XCASE-H24-L4</w:t>
            </w:r>
          </w:p>
        </w:tc>
        <w:tc>
          <w:tcPr>
            <w:tcW w:w="2448" w:type="dxa"/>
          </w:tcPr>
          <w:p w14:paraId="42EE7209" w14:textId="77777777" w:rsidR="00C60B54" w:rsidRDefault="00000000">
            <w:pPr>
              <w:cnfStyle w:val="000000000000" w:firstRow="0" w:lastRow="0" w:firstColumn="0" w:lastColumn="0" w:oddVBand="0" w:evenVBand="0" w:oddHBand="0" w:evenHBand="0" w:firstRowFirstColumn="0" w:firstRowLastColumn="0" w:lastRowFirstColumn="0" w:lastRowLastColumn="0"/>
            </w:pPr>
            <w:r>
              <w:t>Bao Zheng Opposes Zhang Yaozuo’s Court-Connected Promotion</w:t>
            </w:r>
          </w:p>
        </w:tc>
        <w:tc>
          <w:tcPr>
            <w:tcW w:w="2448" w:type="dxa"/>
          </w:tcPr>
          <w:p w14:paraId="5099A161"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r w:rsidR="00C60B54" w14:paraId="31A4E8C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90027A0" w14:textId="77777777" w:rsidR="00C60B54" w:rsidRDefault="00000000">
            <w:r>
              <w:t>143</w:t>
            </w:r>
          </w:p>
        </w:tc>
        <w:tc>
          <w:tcPr>
            <w:tcW w:w="2448" w:type="dxa"/>
          </w:tcPr>
          <w:p w14:paraId="75FD08B4"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XCASE-H24-L5</w:t>
            </w:r>
          </w:p>
        </w:tc>
        <w:tc>
          <w:tcPr>
            <w:tcW w:w="2448" w:type="dxa"/>
          </w:tcPr>
          <w:p w14:paraId="0743CA98" w14:textId="77777777" w:rsidR="00C60B54" w:rsidRDefault="00000000">
            <w:pPr>
              <w:cnfStyle w:val="000000100000" w:firstRow="0" w:lastRow="0" w:firstColumn="0" w:lastColumn="0" w:oddVBand="0" w:evenVBand="0" w:oddHBand="1" w:evenHBand="0" w:firstRowFirstColumn="0" w:firstRowLastColumn="0" w:lastRowFirstColumn="0" w:lastRowLastColumn="0"/>
            </w:pPr>
            <w:r>
              <w:t>Zhuge Liang Withdraws after the Loss of Jieting</w:t>
            </w:r>
          </w:p>
        </w:tc>
        <w:tc>
          <w:tcPr>
            <w:tcW w:w="2448" w:type="dxa"/>
          </w:tcPr>
          <w:p w14:paraId="4EBFDD98" w14:textId="77777777" w:rsidR="00C60B54" w:rsidRDefault="00000000">
            <w:pPr>
              <w:cnfStyle w:val="000000100000" w:firstRow="0" w:lastRow="0" w:firstColumn="0" w:lastColumn="0" w:oddVBand="0" w:evenVBand="0" w:oddHBand="1" w:evenHBand="0" w:firstRowFirstColumn="0" w:firstRowLastColumn="0" w:lastRowFirstColumn="0" w:lastRowLastColumn="0"/>
            </w:pPr>
            <w:r>
              <w:t>4-paragraph story present</w:t>
            </w:r>
          </w:p>
        </w:tc>
      </w:tr>
      <w:tr w:rsidR="00C60B54" w14:paraId="0553377C" w14:textId="77777777" w:rsidTr="00C60B54">
        <w:tc>
          <w:tcPr>
            <w:cnfStyle w:val="001000000000" w:firstRow="0" w:lastRow="0" w:firstColumn="1" w:lastColumn="0" w:oddVBand="0" w:evenVBand="0" w:oddHBand="0" w:evenHBand="0" w:firstRowFirstColumn="0" w:firstRowLastColumn="0" w:lastRowFirstColumn="0" w:lastRowLastColumn="0"/>
            <w:tcW w:w="2448" w:type="dxa"/>
          </w:tcPr>
          <w:p w14:paraId="1E833552" w14:textId="77777777" w:rsidR="00C60B54" w:rsidRDefault="00000000">
            <w:r>
              <w:t>144</w:t>
            </w:r>
          </w:p>
        </w:tc>
        <w:tc>
          <w:tcPr>
            <w:tcW w:w="2448" w:type="dxa"/>
          </w:tcPr>
          <w:p w14:paraId="2AA15D83"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XCASE-H24-L6</w:t>
            </w:r>
          </w:p>
        </w:tc>
        <w:tc>
          <w:tcPr>
            <w:tcW w:w="2448" w:type="dxa"/>
          </w:tcPr>
          <w:p w14:paraId="0B8D3273" w14:textId="77777777" w:rsidR="00C60B54" w:rsidRDefault="00000000">
            <w:pPr>
              <w:cnfStyle w:val="000000000000" w:firstRow="0" w:lastRow="0" w:firstColumn="0" w:lastColumn="0" w:oddVBand="0" w:evenVBand="0" w:oddHBand="0" w:evenHBand="0" w:firstRowFirstColumn="0" w:firstRowLastColumn="0" w:lastRowFirstColumn="0" w:lastRowLastColumn="0"/>
            </w:pPr>
            <w:r>
              <w:t>Yuan Shikai’s Monarchical Bid Provokes Opposition</w:t>
            </w:r>
          </w:p>
        </w:tc>
        <w:tc>
          <w:tcPr>
            <w:tcW w:w="2448" w:type="dxa"/>
          </w:tcPr>
          <w:p w14:paraId="42D520AC" w14:textId="77777777" w:rsidR="00C60B54" w:rsidRDefault="00000000">
            <w:pPr>
              <w:cnfStyle w:val="000000000000" w:firstRow="0" w:lastRow="0" w:firstColumn="0" w:lastColumn="0" w:oddVBand="0" w:evenVBand="0" w:oddHBand="0" w:evenHBand="0" w:firstRowFirstColumn="0" w:firstRowLastColumn="0" w:lastRowFirstColumn="0" w:lastRowLastColumn="0"/>
            </w:pPr>
            <w:r>
              <w:t>4-paragraph story present</w:t>
            </w:r>
          </w:p>
        </w:tc>
      </w:tr>
    </w:tbl>
    <w:p w14:paraId="64845115" w14:textId="77777777" w:rsidR="00C60B54" w:rsidRDefault="00000000">
      <w:pPr>
        <w:pStyle w:val="1"/>
      </w:pPr>
      <w:r>
        <w:t>Web / App / RWD implementation notes</w:t>
      </w:r>
    </w:p>
    <w:p w14:paraId="432785F2" w14:textId="77777777" w:rsidR="00C60B54" w:rsidRDefault="00000000">
      <w:pPr>
        <w:pStyle w:val="a0"/>
      </w:pPr>
      <w:r>
        <w:t>locale = en; source_locale = zh-Hant; domain = CN-PM; publish_status = editorial_review.</w:t>
      </w:r>
    </w:p>
    <w:p w14:paraId="5E4A5D4B" w14:textId="77777777" w:rsidR="00C60B54" w:rsidRDefault="00000000">
      <w:pPr>
        <w:pStyle w:val="a0"/>
      </w:pPr>
      <w:r>
        <w:t>Use case_id as the immutable primary key, and preserve hexagram_number, global_line_number, line_position, event_id, suitability_grade, original_evidence_type, and unit_id.</w:t>
      </w:r>
    </w:p>
    <w:p w14:paraId="65E9F1EB" w14:textId="77777777" w:rsidR="00C60B54" w:rsidRDefault="00000000">
      <w:pPr>
        <w:pStyle w:val="a0"/>
      </w:pPr>
      <w:r>
        <w:t>Mobile: present line position and two titles, Xiang interpretation, four unabridged narrative paragraphs, specific comparison, then expandable editorial notes.</w:t>
      </w:r>
    </w:p>
    <w:p w14:paraId="5AF29EE2" w14:textId="77777777" w:rsidR="00C60B54" w:rsidRDefault="00000000">
      <w:pPr>
        <w:pStyle w:val="a0"/>
      </w:pPr>
      <w:r>
        <w:lastRenderedPageBreak/>
        <w:t>Never expose an archived or provisional story as the final approved display. Do not infer that historical actors cited the Xiang text when the connection is a retrospective editorial analogy.</w:t>
      </w:r>
    </w:p>
    <w:p w14:paraId="28C62E20" w14:textId="77777777" w:rsidR="00C60B54" w:rsidRDefault="00000000">
      <w:pPr>
        <w:pStyle w:val="1"/>
      </w:pPr>
      <w:r>
        <w:t>Hexagram 21 · Line 121</w:t>
      </w:r>
    </w:p>
    <w:p w14:paraId="55E45C4A" w14:textId="77777777" w:rsidR="00C60B54" w:rsidRDefault="00000000">
      <w:pPr>
        <w:pStyle w:val="21"/>
      </w:pPr>
      <w:r>
        <w:t>First line | Liu Bang Enters Guanzhong and Announces Three Laws — Establish Clear Rules before Disorder Spreads</w:t>
      </w:r>
    </w:p>
    <w:p w14:paraId="34B5547B" w14:textId="77777777" w:rsidR="00C60B54" w:rsidRDefault="00000000">
      <w:r>
        <w:t>case_id: XCASE-H21-L1 | event_id: E01 | suitability_grade: A | publish_status: editorial_review</w:t>
      </w:r>
    </w:p>
    <w:p w14:paraId="2B76C51B" w14:textId="77777777" w:rsidR="00C60B54" w:rsidRDefault="00000000">
      <w:pPr>
        <w:pStyle w:val="31"/>
      </w:pPr>
      <w:r>
        <w:t>Historical narrative — four-paragraph translation</w:t>
      </w:r>
    </w:p>
    <w:p w14:paraId="06746F29" w14:textId="77777777" w:rsidR="00C60B54" w:rsidRDefault="00000000">
      <w:r>
        <w:t>Paragraph 1. As Qin rule collapsed, armies from different factions advanced on Guanzhong. When Liu Bang reached this region, formerly the heartland of Qin power, residents faced changes in both the troops stationed among them and the laws governing them. If an incoming commander hoped to secure their cooperation, people needed to know how his army would enter the cities and which acts would be punished.</w:t>
      </w:r>
    </w:p>
    <w:p w14:paraId="3BD91CE9" w14:textId="77777777" w:rsidR="00C60B54" w:rsidRDefault="00000000">
      <w:r>
        <w:t>Paragraph 2. After entering Guanzhong, Liu Bang announced a compact set of three rules and explained his troops’ arrangements to local elders, seeking to ease the fear created by the harsh laws of the late Qin. This was a political measure intended to win local support. Xiang Yu and other forces remained formidable, and entering Guanzhong did not mean that Liu Bang had already won control of the realm.</w:t>
      </w:r>
    </w:p>
    <w:p w14:paraId="1336E626" w14:textId="77777777" w:rsidR="00C60B54" w:rsidRDefault="00000000">
      <w:r>
        <w:t>Paragraph 3. Liu Bang assembled the elders and publicly stated the simplified laws; his troops then had to act in accordance with those promises. The arrangement helped reduce local apprehension, but it did not immediately give him supreme political authority. Xiang Yu and other armed forces were still on the move, and conditions outside Guanzhong remained unsettled. The advance, promulgation of the rules, and continued contest with rival lords were successive, interconnected stages; the entry into Guanzhong should not be mistaken for the end of the struggle for the realm.</w:t>
      </w:r>
    </w:p>
    <w:p w14:paraId="3C27E891" w14:textId="77777777" w:rsidR="00C60B54" w:rsidRDefault="00000000">
      <w:r>
        <w:t>Paragraph 4. When the people of Guanzhong first heard these rules, they still faced soldiers bearing weapons. Whether Liu Bang would keep his promises could become clear only through actual dealings between troops and residents. The subsequent contest among different forces for control of Guanzhong also kept this administrative experiment within an unstable political environment.</w:t>
      </w:r>
    </w:p>
    <w:p w14:paraId="6211D552" w14:textId="77777777" w:rsidR="00C60B54" w:rsidRDefault="00000000">
      <w:pPr>
        <w:pStyle w:val="31"/>
      </w:pPr>
      <w:r>
        <w:t>Line-specific historical comparison — draft</w:t>
      </w:r>
    </w:p>
    <w:p w14:paraId="6131920A" w14:textId="77777777" w:rsidR="00C60B54" w:rsidRDefault="00000000">
      <w:r>
        <w:t>After entering Guanzhong, Liu Bang announced three laws and explained his army’s arrangements to local elders, easing fears created by Qin’s harsh laws. This was an attempt to win local support, not proof that he had already conquered the realm: Xiang Yu and other forces remained powerful. His clear rules offer a comparison for setting boundaries before disorder spreads, without literally adopting penal devices or rejecting proportionality. The Xiang text reads, ‘Fetters damage the toes, preventing movement.’</w:t>
      </w:r>
    </w:p>
    <w:p w14:paraId="45BC6F03" w14:textId="77777777" w:rsidR="00C60B54" w:rsidRDefault="00000000">
      <w:pPr>
        <w:pStyle w:val="31"/>
      </w:pPr>
      <w:r>
        <w:lastRenderedPageBreak/>
        <w:t>Suitability, revisions, and archival evidence</w:t>
      </w:r>
    </w:p>
    <w:p w14:paraId="68FB96B6" w14:textId="77777777" w:rsidR="00C60B54" w:rsidRDefault="00000000">
      <w:r>
        <w:t>Suitability grade: A. Original evidence type: retrospective historical analogy. Source review paragraphs and revised-versus-archival comparisons require sentence-by-sentence checking before publication.</w:t>
      </w:r>
    </w:p>
    <w:p w14:paraId="16D1AF0B" w14:textId="77777777" w:rsidR="00C60B54" w:rsidRDefault="00000000">
      <w:pPr>
        <w:pStyle w:val="1"/>
      </w:pPr>
      <w:r>
        <w:t>Hexagram 21 · Line 122</w:t>
      </w:r>
    </w:p>
    <w:p w14:paraId="0534F432" w14:textId="77777777" w:rsidR="00C60B54" w:rsidRDefault="00000000">
      <w:pPr>
        <w:pStyle w:val="21"/>
      </w:pPr>
      <w:r>
        <w:t>Second line | Bao Zheng Opposes Zhang Yaozuo’s Court-Connected Promotion — Handle Cases Involving the Powerful with Special Care</w:t>
      </w:r>
    </w:p>
    <w:p w14:paraId="5B88C24F" w14:textId="77777777" w:rsidR="00C60B54" w:rsidRDefault="00000000">
      <w:r>
        <w:t>case_id: XCASE-H21-L2 | event_id: E21 | suitability_grade: B | publish_status: editorial_review</w:t>
      </w:r>
    </w:p>
    <w:p w14:paraId="2893279E" w14:textId="77777777" w:rsidR="00C60B54" w:rsidRDefault="00000000">
      <w:pPr>
        <w:pStyle w:val="31"/>
      </w:pPr>
      <w:r>
        <w:t>Historical narrative — four-paragraph translation</w:t>
      </w:r>
    </w:p>
    <w:p w14:paraId="3063A6DA" w14:textId="77777777" w:rsidR="00C60B54" w:rsidRDefault="00000000">
      <w:r>
        <w:t>Paragraph 1. During the Northern Song reign of Emperor Renzong, Zhang Yaozuo gained promotion through family ties to the palace, drawing the attention of court officials. For remonstrance officials responsible for advising the throne, this was more than an individual change of office: it raised the question of whether appointments would be influenced by the relatives of imperial consorts.</w:t>
      </w:r>
    </w:p>
    <w:p w14:paraId="7A04B37C" w14:textId="77777777" w:rsidR="00C60B54" w:rsidRDefault="00000000">
      <w:r>
        <w:t>Paragraph 2. Zhang Yaozuo’s rise through palace connections drew objections from Bao Zheng and other remonstrance officials. They presented memorials and argued with the court, asking the emperor to reconsider the appointment. The central issue is how officials attempted to place checks on the power to make personnel decisions.</w:t>
      </w:r>
    </w:p>
    <w:p w14:paraId="2166A864" w14:textId="77777777" w:rsidR="00C60B54" w:rsidRDefault="00000000">
      <w:r>
        <w:t>Paragraph 3. Bao Zheng and others submitted memorials stating their objections and asking the emperor to reconsider Zhang Yaozuo’s appointments. The court disputed the respective roles of appointment authority and the right to remonstrate, and opinions were conveyed through formal documents and court audiences. This episode belonged to the procedure of appointing officials; it must not be recast as the fictional Judge Bao conducting a criminal trial of Zhang Yaozuo. The issues were who should hold office, on what grounds, and how the emperor should answer officials’ objections.</w:t>
      </w:r>
    </w:p>
    <w:p w14:paraId="7A56C00B" w14:textId="77777777" w:rsidR="00C60B54" w:rsidRDefault="00000000">
      <w:r>
        <w:t>Paragraph 4. Remonstrance officials could not directly appoint or dismiss officials in the emperor’s place. They could submit opinions and continue making their case at court. Zhang Yaozuo’s appointments also have to be distinguished by post and date, rather than collapsing every dispute into a simple accusation that a palace relative was criminally guilty. What Bao Zheng left was a formal objection to a personnel decision.</w:t>
      </w:r>
    </w:p>
    <w:p w14:paraId="6D125D48" w14:textId="77777777" w:rsidR="00C60B54" w:rsidRDefault="00000000">
      <w:pPr>
        <w:pStyle w:val="31"/>
      </w:pPr>
      <w:r>
        <w:t>Line-specific historical comparison — draft</w:t>
      </w:r>
    </w:p>
    <w:p w14:paraId="74917396" w14:textId="77777777" w:rsidR="00C60B54" w:rsidRDefault="00000000">
      <w:r>
        <w:t>Zhang Yaozuo’s advancement through court connections prompted Bao Zheng and other remonstrance officials to challenge the appointments by memorials and debate. Their challenge illustrates institutional restraints on personnel power amid formidable political pressure. The image of an injury in the Xiang text must not be treated as practical advice for punishment; the comparison concerns the caution required when powerful interests are involved.</w:t>
      </w:r>
    </w:p>
    <w:p w14:paraId="0B0C3902" w14:textId="77777777" w:rsidR="00C60B54" w:rsidRDefault="00000000">
      <w:pPr>
        <w:pStyle w:val="31"/>
      </w:pPr>
      <w:r>
        <w:lastRenderedPageBreak/>
        <w:t>Suitability, revisions, and archival evidence</w:t>
      </w:r>
    </w:p>
    <w:p w14:paraId="6EF3AA69" w14:textId="77777777" w:rsidR="00C60B54" w:rsidRDefault="00000000">
      <w:r>
        <w:t>Suitability grade: B. Original evidence type: retrospective historical analogy. Source review paragraphs and revised-versus-archival comparisons require sentence-by-sentence checking before publication.</w:t>
      </w:r>
    </w:p>
    <w:p w14:paraId="14DD7030" w14:textId="77777777" w:rsidR="00C60B54" w:rsidRDefault="00000000">
      <w:r>
        <w:t>Grade B: the source records a partial rather than exact correspondence. Restrict the interpretation to observed actions and retain the distinct source revision; do not silently elevate B to A.</w:t>
      </w:r>
    </w:p>
    <w:p w14:paraId="0E25A69A" w14:textId="77777777" w:rsidR="00C60B54" w:rsidRDefault="00000000">
      <w:pPr>
        <w:pStyle w:val="1"/>
      </w:pPr>
      <w:r>
        <w:t>Hexagram 21 · Line 123</w:t>
      </w:r>
    </w:p>
    <w:p w14:paraId="55750828" w14:textId="77777777" w:rsidR="00C60B54" w:rsidRDefault="00000000">
      <w:pPr>
        <w:pStyle w:val="21"/>
      </w:pPr>
      <w:r>
        <w:t>Third line | Wang Anshi Introduces the Green Sprouts Loans — Reform Can Have Complicated Unintended Effects</w:t>
      </w:r>
    </w:p>
    <w:p w14:paraId="05C6D8CD" w14:textId="77777777" w:rsidR="00C60B54" w:rsidRDefault="00000000">
      <w:r>
        <w:t>case_id: XCASE-H21-L3 | event_id: E42 | suitability_grade: A | publish_status: editorial_review</w:t>
      </w:r>
    </w:p>
    <w:p w14:paraId="3877E406" w14:textId="77777777" w:rsidR="00C60B54" w:rsidRDefault="00000000">
      <w:pPr>
        <w:pStyle w:val="31"/>
      </w:pPr>
      <w:r>
        <w:t>Historical narrative — four-paragraph translation</w:t>
      </w:r>
    </w:p>
    <w:p w14:paraId="6A7392D1" w14:textId="77777777" w:rsidR="00C60B54" w:rsidRDefault="00000000">
      <w:r>
        <w:t>Paragraph 1. In the Northern Song, farming households often needed funds for spring cultivation. Borrowing before the harvest could create additional burdens. Wang Anshi proposed the Green Sprouts policy of government lending, hoping to supply farmers with working capital when needed while also providing a source of revenue for the government.</w:t>
      </w:r>
    </w:p>
    <w:p w14:paraId="6ED4578E" w14:textId="77777777" w:rsidR="00C60B54" w:rsidRDefault="00000000">
      <w:r>
        <w:t>Paragraph 2. Wang Anshi promoted the Green Sprouts Loans partly to offer official credit to farmers short of funds and to improve public finances. Once implemented, however, disputes arose over interest, debt collection, and local officials compelling farmers to take loans. The policy’s intended purpose did not necessarily match how borrowers experienced it.</w:t>
      </w:r>
    </w:p>
    <w:p w14:paraId="632FD78C" w14:textId="77777777" w:rsidR="00C60B54" w:rsidRDefault="00000000">
      <w:r>
        <w:t>Paragraph 3. After the regulations took effect, local officials decided how loans were issued and collected. In some places, compulsory lending, interest charges, and repayment pressures prompted prolonged debate both inside and outside the court. The assistance the policy’s architects hoped to offer differed from what individual farmers actually experienced. From policy formulation to government lending and local recovery of principal and interest, each stage had its own implementers; the name of a law alone cannot tell us what happened in every locality.</w:t>
      </w:r>
    </w:p>
    <w:p w14:paraId="3D6D0487" w14:textId="77777777" w:rsidR="00C60B54" w:rsidRDefault="00000000">
      <w:r>
        <w:t>Paragraph 4. If local officials pushed farmers to borrow merely to meet lending quotas, a measure intended to ease shortages of working capital could become a new burden. Borrowers also faced deadlines for repayment of principal and interest. These divergent experiences entered court debate, making it necessary to discuss policy objectives separately from the results of implementation.</w:t>
      </w:r>
    </w:p>
    <w:p w14:paraId="1A5393C0" w14:textId="77777777" w:rsidR="00C60B54" w:rsidRDefault="00000000">
      <w:pPr>
        <w:pStyle w:val="31"/>
      </w:pPr>
      <w:r>
        <w:t>Line-specific historical comparison — draft</w:t>
      </w:r>
    </w:p>
    <w:p w14:paraId="1357E506" w14:textId="77777777" w:rsidR="00C60B54" w:rsidRDefault="00000000">
      <w:r>
        <w:t xml:space="preserve">Wang Anshi’s Green Sprouts Loans were intended to make public credit available to cash-strapped farmers and improve finances. Interest, collection practices, and compelled lending later provoked disputes; intended benefits did not necessarily match lived results. The image of encountering poison can illuminate resistance and unintended consequences </w:t>
      </w:r>
      <w:r>
        <w:lastRenderedPageBreak/>
        <w:t>in reform, but opponents must not all be presumed malicious. The Xiang says that encountering poison reflects an unsuitable position.</w:t>
      </w:r>
    </w:p>
    <w:p w14:paraId="2DF9DA77" w14:textId="77777777" w:rsidR="00C60B54" w:rsidRDefault="00000000">
      <w:pPr>
        <w:pStyle w:val="31"/>
      </w:pPr>
      <w:r>
        <w:t>Suitability, revisions, and archival evidence</w:t>
      </w:r>
    </w:p>
    <w:p w14:paraId="653EE56A" w14:textId="77777777" w:rsidR="00C60B54" w:rsidRDefault="00000000">
      <w:r>
        <w:t>Suitability grade: A. Original evidence type: retrospective historical analogy. Source review paragraphs and revised-versus-archival comparisons require sentence-by-sentence checking before publication.</w:t>
      </w:r>
    </w:p>
    <w:p w14:paraId="38F3F9B6" w14:textId="77777777" w:rsidR="00C60B54" w:rsidRDefault="00000000">
      <w:pPr>
        <w:pStyle w:val="1"/>
      </w:pPr>
      <w:r>
        <w:t>Hexagram 21 · Line 124</w:t>
      </w:r>
    </w:p>
    <w:p w14:paraId="02BF8BAB" w14:textId="77777777" w:rsidR="00C60B54" w:rsidRDefault="00000000">
      <w:pPr>
        <w:pStyle w:val="21"/>
      </w:pPr>
      <w:r>
        <w:t>Fourth line | Shang Yang Reforms the Institutions of Qin — Persist in Addressing Entrenched Institutional Problems</w:t>
      </w:r>
    </w:p>
    <w:p w14:paraId="095DDCB7" w14:textId="77777777" w:rsidR="00C60B54" w:rsidRDefault="00000000">
      <w:r>
        <w:t>case_id: XCASE-H21-L4 | event_id: E18 | suitability_grade: A | publish_status: editorial_review</w:t>
      </w:r>
    </w:p>
    <w:p w14:paraId="70E917CB" w14:textId="77777777" w:rsidR="00C60B54" w:rsidRDefault="00000000">
      <w:pPr>
        <w:pStyle w:val="31"/>
      </w:pPr>
      <w:r>
        <w:t>Historical narrative — four-paragraph translation</w:t>
      </w:r>
    </w:p>
    <w:p w14:paraId="3942CA3D" w14:textId="77777777" w:rsidR="00C60B54" w:rsidRDefault="00000000">
      <w:r>
        <w:t>Paragraph 1. Under Duke Xiao, the state of Qin faced competition from other powers and needed more effective control of land, population and military manpower. After entering service, Shang Yang proposed a series of new laws affecting household registration, taxes and service obligations, military-merit ranks, and local administration. As rules spread from court into villages and the army, existing interests and everyday arrangements were disrupted.</w:t>
      </w:r>
    </w:p>
    <w:p w14:paraId="52554852" w14:textId="77777777" w:rsidR="00C60B54" w:rsidRDefault="00000000">
      <w:r>
        <w:t>Paragraph 2. Duke Xiao employed Shang Yang, who altered systems of household registration, taxes and service, military rewards, and administration, strengthening the state’s capacity for mobilization. The reforms touched vested interests and made use of severe punishments. They increased Qin’s power but also entailed social burdens and political coercion.</w:t>
      </w:r>
    </w:p>
    <w:p w14:paraId="2CC45A8A" w14:textId="77777777" w:rsidR="00C60B54" w:rsidRDefault="00000000">
      <w:r>
        <w:t>Paragraph 3. Local officials registered residents and collected levies under the new laws, while rewards for military merit changed soldiers’ routes to advancement. Reform expanded Qin’s mobilization capacity, but harsh punishments and enforcement imposed burdens at the same time. After Duke Xiao died, Shang Yang lost his political patron and was ultimately executed, although some of the institutions survived. The state’s rise in power and the reformer’s personal fate did not follow the same trajectory.</w:t>
      </w:r>
    </w:p>
    <w:p w14:paraId="03D2376E" w14:textId="77777777" w:rsidR="00C60B54" w:rsidRDefault="00000000">
      <w:r>
        <w:t>Paragraph 4. Once the laws were promulgated, existing kinship relationships, farming practices and service obligations in local communities were subject to new rules. Qin’s increased mobilization capacity in interstate competition was a result visible at the level of the state. The punishments and requisitions borne by individual residents, however, must be examined separately in the context of everyday implementation.</w:t>
      </w:r>
    </w:p>
    <w:p w14:paraId="32A51B87" w14:textId="77777777" w:rsidR="00C60B54" w:rsidRDefault="00000000">
      <w:pPr>
        <w:pStyle w:val="31"/>
      </w:pPr>
      <w:r>
        <w:t>Line-specific historical comparison — draft</w:t>
      </w:r>
    </w:p>
    <w:p w14:paraId="031DD619" w14:textId="77777777" w:rsidR="00C60B54" w:rsidRDefault="00000000">
      <w:r>
        <w:t xml:space="preserve">Under Duke Xiao, Shang Yang changed Qin’s household-registration, fiscal, military-merit, and administrative institutions, improving mobilization while imposing severe punishments and social costs. The reforms show how entrenched problems may require sustained effort, but are not proof that harsh measures are invariably justified. The Xiang </w:t>
      </w:r>
      <w:r>
        <w:lastRenderedPageBreak/>
        <w:t>text connects advantage in difficulty with rectitude, while noting that full clarity has not yet been attained.</w:t>
      </w:r>
    </w:p>
    <w:p w14:paraId="2AAB3E92" w14:textId="77777777" w:rsidR="00C60B54" w:rsidRDefault="00000000">
      <w:pPr>
        <w:pStyle w:val="31"/>
      </w:pPr>
      <w:r>
        <w:t>Suitability, revisions, and archival evidence</w:t>
      </w:r>
    </w:p>
    <w:p w14:paraId="068C3771" w14:textId="77777777" w:rsidR="00C60B54" w:rsidRDefault="00000000">
      <w:r>
        <w:t>Suitability grade: A. Original evidence type: retrospective historical analogy. Source review paragraphs and revised-versus-archival comparisons require sentence-by-sentence checking before publication.</w:t>
      </w:r>
    </w:p>
    <w:p w14:paraId="4C37B0B5" w14:textId="77777777" w:rsidR="00C60B54" w:rsidRDefault="00000000">
      <w:pPr>
        <w:pStyle w:val="1"/>
      </w:pPr>
      <w:r>
        <w:t>Hexagram 21 · Line 125</w:t>
      </w:r>
    </w:p>
    <w:p w14:paraId="0F82F49C" w14:textId="77777777" w:rsidR="00C60B54" w:rsidRDefault="00000000">
      <w:pPr>
        <w:pStyle w:val="21"/>
      </w:pPr>
      <w:r>
        <w:t>Fifth line | Bao Zheng Opposes Zhang Yaozuo’s Court-Connected Promotion — Use Power in a Manner Worthy of Public Responsibility</w:t>
      </w:r>
    </w:p>
    <w:p w14:paraId="2DEECAE2" w14:textId="77777777" w:rsidR="00C60B54" w:rsidRDefault="00000000">
      <w:r>
        <w:t>case_id: XCASE-H21-L5 | event_id: E21 | suitability_grade: B | publish_status: editorial_review</w:t>
      </w:r>
    </w:p>
    <w:p w14:paraId="3CE9FB25" w14:textId="77777777" w:rsidR="00C60B54" w:rsidRDefault="00000000">
      <w:pPr>
        <w:pStyle w:val="31"/>
      </w:pPr>
      <w:r>
        <w:t>Historical narrative — four-paragraph translation</w:t>
      </w:r>
    </w:p>
    <w:p w14:paraId="7754995F" w14:textId="77777777" w:rsidR="00C60B54" w:rsidRDefault="00000000">
      <w:r>
        <w:t>Paragraph 1. During the Northern Song reign of Emperor Renzong, Zhang Yaozuo gained promotion through family ties to the palace, drawing the attention of court officials. For remonstrance officials responsible for advising the throne, this was more than an individual change of office: it raised the question of whether appointments would be influenced by the relatives of imperial consorts.</w:t>
      </w:r>
    </w:p>
    <w:p w14:paraId="038CD70A" w14:textId="77777777" w:rsidR="00C60B54" w:rsidRDefault="00000000">
      <w:r>
        <w:t>Paragraph 2. Zhang Yaozuo’s rise through palace connections drew objections from Bao Zheng and other remonstrance officials. They presented memorials and argued with the court, asking the emperor to reconsider the appointment. The central issue is how officials attempted to place checks on the power to make personnel decisions.</w:t>
      </w:r>
    </w:p>
    <w:p w14:paraId="4D22421F" w14:textId="77777777" w:rsidR="00C60B54" w:rsidRDefault="00000000">
      <w:r>
        <w:t>Paragraph 3. Bao Zheng and others submitted memorials stating their objections and asking the emperor to reconsider Zhang Yaozuo’s appointments. The court disputed the respective roles of appointment authority and the right to remonstrate, and opinions were conveyed through formal documents and court audiences. This episode belonged to the procedure of appointing officials; it must not be recast as the fictional Judge Bao conducting a criminal trial of Zhang Yaozuo. The issues were who should hold office, on what grounds, and how the emperor should answer officials’ objections.</w:t>
      </w:r>
    </w:p>
    <w:p w14:paraId="364F6E89" w14:textId="77777777" w:rsidR="00C60B54" w:rsidRDefault="00000000">
      <w:r>
        <w:t>Paragraph 4. Remonstrance officials could not directly appoint or dismiss officials in the emperor’s place. They could submit opinions and continue making their case at court. Zhang Yaozuo’s appointments also have to be distinguished by post and date, rather than collapsing every dispute into a simple accusation that a palace relative was criminally guilty. What Bao Zheng left was a formal objection to a personnel decision.</w:t>
      </w:r>
    </w:p>
    <w:p w14:paraId="20505E5B" w14:textId="77777777" w:rsidR="00C60B54" w:rsidRDefault="00000000">
      <w:pPr>
        <w:pStyle w:val="31"/>
      </w:pPr>
      <w:r>
        <w:t>Line-specific historical comparison — draft</w:t>
      </w:r>
    </w:p>
    <w:p w14:paraId="464081B4" w14:textId="77777777" w:rsidR="00C60B54" w:rsidRDefault="00000000">
      <w:r>
        <w:t>Bao Zheng’s criticism of Zhang Yaozuo’s promotion shows vigilance in the use of public authority. Court relationships and political pressure were central to the dispute; it was political oversight, not a judicial finding that Bao Zheng had convicted Zhang of a crime. The Xiang’s judgment that vigilance avoids blame when conduct is appropriate is a limited comparison about responsibility.</w:t>
      </w:r>
    </w:p>
    <w:p w14:paraId="33BCBC85" w14:textId="77777777" w:rsidR="00C60B54" w:rsidRDefault="00000000">
      <w:pPr>
        <w:pStyle w:val="31"/>
      </w:pPr>
      <w:r>
        <w:lastRenderedPageBreak/>
        <w:t>Suitability, revisions, and archival evidence</w:t>
      </w:r>
    </w:p>
    <w:p w14:paraId="6A9903E5" w14:textId="77777777" w:rsidR="00C60B54" w:rsidRDefault="00000000">
      <w:r>
        <w:t>Suitability grade: B. Original evidence type: retrospective historical analogy. Source review paragraphs and revised-versus-archival comparisons require sentence-by-sentence checking before publication.</w:t>
      </w:r>
    </w:p>
    <w:p w14:paraId="0B375045" w14:textId="77777777" w:rsidR="00C60B54" w:rsidRDefault="00000000">
      <w:r>
        <w:t>Grade B: the source records a partial rather than exact correspondence. Restrict the interpretation to observed actions and retain the distinct source revision; do not silently elevate B to A.</w:t>
      </w:r>
    </w:p>
    <w:p w14:paraId="640F2601" w14:textId="77777777" w:rsidR="00C60B54" w:rsidRDefault="00000000">
      <w:pPr>
        <w:pStyle w:val="1"/>
      </w:pPr>
      <w:r>
        <w:t>Hexagram 21 · Line 126</w:t>
      </w:r>
    </w:p>
    <w:p w14:paraId="3431E462" w14:textId="77777777" w:rsidR="00C60B54" w:rsidRDefault="00000000">
      <w:pPr>
        <w:pStyle w:val="21"/>
      </w:pPr>
      <w:r>
        <w:t>Top line | Yuan Shikai’s Monarchical Bid Provokes Opposition — Ignoring Opposition Has a Price</w:t>
      </w:r>
    </w:p>
    <w:p w14:paraId="79134C47" w14:textId="77777777" w:rsidR="00C60B54" w:rsidRDefault="00000000">
      <w:r>
        <w:t>case_id: XCASE-H21-L6 | event_id: E12 | suitability_grade: A | publish_status: editorial_review</w:t>
      </w:r>
    </w:p>
    <w:p w14:paraId="74624756" w14:textId="77777777" w:rsidR="00C60B54" w:rsidRDefault="00000000">
      <w:pPr>
        <w:pStyle w:val="31"/>
      </w:pPr>
      <w:r>
        <w:t>Historical narrative — four-paragraph translation</w:t>
      </w:r>
    </w:p>
    <w:p w14:paraId="79579EB5" w14:textId="77777777" w:rsidR="00C60B54" w:rsidRDefault="00000000">
      <w:r>
        <w:t>Paragraph 1. 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31707852" w14:textId="77777777" w:rsidR="00C60B54" w:rsidRDefault="00000000">
      <w:r>
        <w:t>Paragraph 2. 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42C4B14A" w14:textId="77777777" w:rsidR="00C60B54" w:rsidRDefault="00000000">
      <w:r>
        <w:t>Paragraph 3. 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0ED23303" w14:textId="77777777" w:rsidR="00C60B54" w:rsidRDefault="00000000">
      <w:r>
        <w:t>Paragraph 4. 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30FBA660" w14:textId="77777777" w:rsidR="00C60B54" w:rsidRDefault="00000000">
      <w:pPr>
        <w:pStyle w:val="31"/>
      </w:pPr>
      <w:r>
        <w:t>Line-specific historical comparison — draft</w:t>
      </w:r>
    </w:p>
    <w:p w14:paraId="412A71C3" w14:textId="77777777" w:rsidR="00C60B54" w:rsidRDefault="00000000">
      <w:r>
        <w:t xml:space="preserve">Yuan Shikai’s 1915 attempt to restore monarchy provoked political opposition and the National Protection War. Some forces that had supported him ceased to cooperate, and the </w:t>
      </w:r>
      <w:r>
        <w:lastRenderedPageBreak/>
        <w:t>monarchy was abandoned in 1916. Concentrated power did not guarantee durable support. This cautionary analogy invites reflection on a ruler’s refusal to hear opposition; it is not a claim that a punishment image predicted the historical outcome.</w:t>
      </w:r>
    </w:p>
    <w:p w14:paraId="145B2B39" w14:textId="77777777" w:rsidR="00C60B54" w:rsidRDefault="00000000">
      <w:pPr>
        <w:pStyle w:val="31"/>
      </w:pPr>
      <w:r>
        <w:t>Suitability, revisions, and archival evidence</w:t>
      </w:r>
    </w:p>
    <w:p w14:paraId="0895D3F8" w14:textId="77777777" w:rsidR="00C60B54" w:rsidRDefault="00000000">
      <w:r>
        <w:t>Suitability grade: A. Original evidence type: retrospective historical analogy. Source review paragraphs and revised-versus-archival comparisons require sentence-by-sentence checking before publication.</w:t>
      </w:r>
    </w:p>
    <w:p w14:paraId="76F195A6" w14:textId="77777777" w:rsidR="00C60B54" w:rsidRDefault="00000000">
      <w:pPr>
        <w:pStyle w:val="1"/>
      </w:pPr>
      <w:r>
        <w:t>Hexagram 22 · Line 127</w:t>
      </w:r>
    </w:p>
    <w:p w14:paraId="2D07093A" w14:textId="77777777" w:rsidR="00C60B54" w:rsidRDefault="00000000">
      <w:pPr>
        <w:pStyle w:val="21"/>
      </w:pPr>
      <w:r>
        <w:t>First line | Feng Yi Declines to Compete for Merit — Do Not Rely on Pomp to Prove Status</w:t>
      </w:r>
    </w:p>
    <w:p w14:paraId="01F9BCBB" w14:textId="77777777" w:rsidR="00C60B54" w:rsidRDefault="00000000">
      <w:r>
        <w:t>case_id: XCASE-H22-L1 | event_id: E15 | suitability_grade: B | publish_status: editorial_review</w:t>
      </w:r>
    </w:p>
    <w:p w14:paraId="64CA106C" w14:textId="77777777" w:rsidR="00C60B54" w:rsidRDefault="00000000">
      <w:pPr>
        <w:pStyle w:val="31"/>
      </w:pPr>
      <w:r>
        <w:t>Historical narrative — four-paragraph translation</w:t>
      </w:r>
    </w:p>
    <w:p w14:paraId="36E4EBCF" w14:textId="77777777" w:rsidR="00C60B54" w:rsidRDefault="00000000">
      <w:r>
        <w:t>Paragraph 1. During the establishment of the Eastern Han, commanders accumulated military achievements through campaigns. Each victory was connected with honors and rewards from the court, so colleagues naturally discussed who had earned which successes and where. Feng Yi himself commanded soldiers and carried out assignments; he was not an onlooker standing outside the army.</w:t>
      </w:r>
    </w:p>
    <w:p w14:paraId="07373640" w14:textId="77777777" w:rsidR="00C60B54" w:rsidRDefault="00000000">
      <w:r>
        <w:t>Paragraph 2. The Book of the Later Han records that when generals discussed their respective merits, Feng Yi often withdrew beneath a tree; hence he became known as the “Great Tree General.” The history also portrays his modesty and reluctance to compete. The account shows how men who had won military credit related to their colleagues during the building of a new regime.</w:t>
      </w:r>
    </w:p>
    <w:p w14:paraId="6C28E4C1" w14:textId="77777777" w:rsidR="00C60B54" w:rsidRDefault="00000000">
      <w:r>
        <w:t>Paragraph 3. According to the Book of the Later Han, whenever commanders gathered to recount their achievements, Feng Yi would often retire beneath a tree, thereby earning the epithet “Great Tree General.” He continued carrying out military duties; avoiding arguments over credit did not mean withdrawing from the process of establishing the regime. By including the episode beneath the tree in the biography, the historian preserved a picture of his modesty. Only by viewing that portrayal alongside his actual military service can we understand how the sobriquet arose.</w:t>
      </w:r>
    </w:p>
    <w:p w14:paraId="77DCA018" w14:textId="77777777" w:rsidR="00C60B54" w:rsidRDefault="00000000">
      <w:r>
        <w:t>Paragraph 4. During the founding of the Eastern Han, commanders held different fronts and forces; the merits they discussed could affect future political standing. Feng Yi’s withdrawal beneath the tree occurred on specific occasions when others gathered to claim credit. Declining to compete verbally for rank did not mean denying his participation in battle or rejecting appointments from the court.</w:t>
      </w:r>
    </w:p>
    <w:p w14:paraId="65F6ACC8" w14:textId="77777777" w:rsidR="00C60B54" w:rsidRDefault="00000000">
      <w:pPr>
        <w:pStyle w:val="31"/>
      </w:pPr>
      <w:r>
        <w:t>Line-specific historical comparison — draft</w:t>
      </w:r>
    </w:p>
    <w:p w14:paraId="434F5C6F" w14:textId="77777777" w:rsidR="00C60B54" w:rsidRDefault="00000000">
      <w:r>
        <w:t xml:space="preserve">The Book of the Later Han recounts that Feng Yi stood apart beneath a tree while other generals discussed their achievements, earning the name ‘General of the Great Tree.’ This may illustrate foregoing needless displays of rank. The Xiang’s image of leaving a carriage </w:t>
      </w:r>
      <w:r>
        <w:lastRenderedPageBreak/>
        <w:t>and walking does not require all officials to refuse necessary transport or appropriate treatment.</w:t>
      </w:r>
    </w:p>
    <w:p w14:paraId="5699D7C1" w14:textId="77777777" w:rsidR="00C60B54" w:rsidRDefault="00000000">
      <w:pPr>
        <w:pStyle w:val="31"/>
      </w:pPr>
      <w:r>
        <w:t>Suitability, revisions, and archival evidence</w:t>
      </w:r>
    </w:p>
    <w:p w14:paraId="66F6E140" w14:textId="77777777" w:rsidR="00C60B54" w:rsidRDefault="00000000">
      <w:r>
        <w:t>Suitability grade: B. Original evidence type: retrospective historical analogy. Source review paragraphs and revised-versus-archival comparisons require sentence-by-sentence checking before publication.</w:t>
      </w:r>
    </w:p>
    <w:p w14:paraId="282C41CC" w14:textId="77777777" w:rsidR="00C60B54" w:rsidRDefault="00000000">
      <w:r>
        <w:t>Grade B: the source records a partial rather than exact correspondence. Restrict the interpretation to observed actions and retain the distinct source revision; do not silently elevate B to A.</w:t>
      </w:r>
    </w:p>
    <w:p w14:paraId="44E4F804" w14:textId="77777777" w:rsidR="00C60B54" w:rsidRDefault="00000000">
      <w:pPr>
        <w:pStyle w:val="1"/>
      </w:pPr>
      <w:r>
        <w:t>Hexagram 22 · Line 128</w:t>
      </w:r>
    </w:p>
    <w:p w14:paraId="1F0B812E" w14:textId="77777777" w:rsidR="00C60B54" w:rsidRDefault="00000000">
      <w:pPr>
        <w:pStyle w:val="21"/>
      </w:pPr>
      <w:r>
        <w:t>Second line | The Self-Strengthening Movement Builds Modern Military Industry — Outward Construction Must Rest on Real Capability</w:t>
      </w:r>
    </w:p>
    <w:p w14:paraId="17677F61" w14:textId="77777777" w:rsidR="00C60B54" w:rsidRDefault="00000000">
      <w:r>
        <w:t>case_id: XCASE-H22-L2 | event_id: E09 | suitability_grade: B | publish_status: editorial_review</w:t>
      </w:r>
    </w:p>
    <w:p w14:paraId="788E7285" w14:textId="77777777" w:rsidR="00C60B54" w:rsidRDefault="00000000">
      <w:pPr>
        <w:pStyle w:val="31"/>
      </w:pPr>
      <w:r>
        <w:t>Historical narrative — four-paragraph translation</w:t>
      </w:r>
    </w:p>
    <w:p w14:paraId="0BCC40B2" w14:textId="77777777" w:rsidR="00C60B54" w:rsidRDefault="00000000">
      <w:r>
        <w:t>Paragraph 1. After the wars of the mid-nineteenth century, the Qing court and provincial officials confronted gaps in manufacturing, navigation, and military training. They planned arsenals, naval administration facilities, and schools. Acquiring equipment and training operators required funding and continuing personnel arrangements. Projects in different localities were not all completed by one authority at the same time.</w:t>
      </w:r>
    </w:p>
    <w:p w14:paraId="35DAA131" w14:textId="77777777" w:rsidR="00C60B54" w:rsidRDefault="00000000">
      <w:r>
        <w:t>Paragraph 2. During the Self-Strengthening Movement, Qing authorities and provincial officials established arsenals, naval institutions, and modern schools, gradually acquiring manufacturing, navigation, and military skills. These projects left equipment and trained personnel behind, but problems of finance, administration, and coordination across regions were not resolved at the same time.</w:t>
      </w:r>
    </w:p>
    <w:p w14:paraId="1F6694F1" w14:textId="77777777" w:rsidR="00C60B54" w:rsidRDefault="00000000">
      <w:r>
        <w:t>Paragraph 3. Some factories began production, students received technical education, and naval institutions and fleets gradually accumulated skilled personnel. Once equipment was installed, maintenance, salaries, command arrangements, and interprovincial deployment still had to be coordinated separately. By the end of the nineteenth century the Qing state possessed a range of modern facilities but also faced financial and administrative deficiencies. Subsequent military defeats neither erased the people and equipment that had been developed nor rendered organizational problems unimportant.</w:t>
      </w:r>
    </w:p>
    <w:p w14:paraId="3D6CA79C" w14:textId="77777777" w:rsidR="00C60B54" w:rsidRDefault="00000000">
      <w:r>
        <w:t>Paragraph 4. Graduates of the schools still had to be assigned to working institutions, and machinery produced by factories had to reach military units. Between establishing a facility and putting it to effective use in war came purchasing, learning, and maintenance. The greater the differences among regional institutions, the harder it became to make resources work together when needed.</w:t>
      </w:r>
    </w:p>
    <w:p w14:paraId="0C66DF25" w14:textId="77777777" w:rsidR="00C60B54" w:rsidRDefault="00000000">
      <w:pPr>
        <w:pStyle w:val="31"/>
      </w:pPr>
      <w:r>
        <w:lastRenderedPageBreak/>
        <w:t>Line-specific historical comparison — draft</w:t>
      </w:r>
    </w:p>
    <w:p w14:paraId="618B4F41" w14:textId="77777777" w:rsidR="00C60B54" w:rsidRDefault="00000000">
      <w:r>
        <w:t>During the Self-Strengthening Movement, Qing authorities developed arsenals, naval agencies and schools, leaving equipment and skilled personnel, but not automatically resolving problems in public finance, administration, and interregional coordination. This provides a comparison for outward forms requiring effective supporting institutions. The Xiang’s image of a beard is about dependence, not a claim that technical capabilities are worthless.</w:t>
      </w:r>
    </w:p>
    <w:p w14:paraId="386C4F06" w14:textId="77777777" w:rsidR="00C60B54" w:rsidRDefault="00000000">
      <w:pPr>
        <w:pStyle w:val="31"/>
      </w:pPr>
      <w:r>
        <w:t>Suitability, revisions, and archival evidence</w:t>
      </w:r>
    </w:p>
    <w:p w14:paraId="2E206DED" w14:textId="77777777" w:rsidR="00C60B54" w:rsidRDefault="00000000">
      <w:r>
        <w:t>Suitability grade: B. Original evidence type: retrospective historical analogy. Source review paragraphs and revised-versus-archival comparisons require sentence-by-sentence checking before publication.</w:t>
      </w:r>
    </w:p>
    <w:p w14:paraId="2D25E149" w14:textId="77777777" w:rsidR="00C60B54" w:rsidRDefault="00000000">
      <w:r>
        <w:t>Grade B: the source records a partial rather than exact correspondence. Restrict the interpretation to observed actions and retain the distinct source revision; do not silently elevate B to A.</w:t>
      </w:r>
    </w:p>
    <w:p w14:paraId="21406C3D" w14:textId="77777777" w:rsidR="00C60B54" w:rsidRDefault="00000000">
      <w:pPr>
        <w:pStyle w:val="1"/>
      </w:pPr>
      <w:r>
        <w:t>Hexagram 22 · Line 129</w:t>
      </w:r>
    </w:p>
    <w:p w14:paraId="3F8514E9" w14:textId="77777777" w:rsidR="00C60B54" w:rsidRDefault="00000000">
      <w:pPr>
        <w:pStyle w:val="21"/>
      </w:pPr>
      <w:r>
        <w:t>Third line | The Nanjing Provisional Government Creates Republican Offices — A New System Must Do More Than Exist on Paper</w:t>
      </w:r>
    </w:p>
    <w:p w14:paraId="6F8003B0" w14:textId="77777777" w:rsidR="00C60B54" w:rsidRDefault="00000000">
      <w:r>
        <w:t>case_id: XCASE-H22-L3 | event_id: E50 | suitability_grade: B | publish_status: editorial_review</w:t>
      </w:r>
    </w:p>
    <w:p w14:paraId="1D1A56FF" w14:textId="77777777" w:rsidR="00C60B54" w:rsidRDefault="00000000">
      <w:pPr>
        <w:pStyle w:val="31"/>
      </w:pPr>
      <w:r>
        <w:t>Historical narrative — four-paragraph translation</w:t>
      </w:r>
    </w:p>
    <w:p w14:paraId="16884962" w14:textId="77777777" w:rsidR="00C60B54" w:rsidRDefault="00000000">
      <w:r>
        <w:t>Paragraph 1. After the 1911 Revolution, the southern provinces needed an authority that could represent the republic externally and administer government business internally. Establishing a government required more than announcing political objectives: officials had to handle departmental responsibilities, finances, and military orders. Nanjing became the seat of the provisional government, although the new regime’s effective control remained geographically limited.</w:t>
      </w:r>
    </w:p>
    <w:p w14:paraId="0573F8CA" w14:textId="77777777" w:rsidR="00C60B54" w:rsidRDefault="00000000">
      <w:r>
        <w:t>Paragraph 2. On January 1, 1912, Sun Yat-sen took office in Nanjing as provisional president. The provisional government established agencies and issued statements of policy, attempting to turn the revolution’s political objectives into everyday administration. Its finances and ability to exercise effective control throughout the country nevertheless remained limited.</w:t>
      </w:r>
    </w:p>
    <w:p w14:paraId="4D1C1C19" w14:textId="77777777" w:rsidR="00C60B54" w:rsidRDefault="00000000">
      <w:r>
        <w:t>Paragraph 3. Sun Yat-sen assumed the provisional presidency in Nanjing on January 1, 1912. The government established offices and published policy proclamations. Officials began working under new titles while still confronting the Qing court and military forces in other regions. During negotiations between north and south, the new government’s personnel and distribution of authority continued to change. The inauguration has a clear date, but making a new administration capable of enforcing orders across regions required separate financial and political support.</w:t>
      </w:r>
    </w:p>
    <w:p w14:paraId="4A6EC632" w14:textId="77777777" w:rsidR="00C60B54" w:rsidRDefault="00000000">
      <w:r>
        <w:lastRenderedPageBreak/>
        <w:t>Paragraph 4. The Nanjing provisional government had to turn the personal and military relationships of the revolutionary period into offices, assigned duties, and official correspondence. Although provinces had declared support for a republic, they did not necessarily surrender control of tax revenues or military command at the same time. Following Sun Yat-sen’s inauguration, provisional agencies continued to conduct daily affairs under these constraints.</w:t>
      </w:r>
    </w:p>
    <w:p w14:paraId="16B64136" w14:textId="77777777" w:rsidR="00C60B54" w:rsidRDefault="00000000">
      <w:pPr>
        <w:pStyle w:val="31"/>
      </w:pPr>
      <w:r>
        <w:t>Line-specific historical comparison — draft</w:t>
      </w:r>
    </w:p>
    <w:p w14:paraId="68F06E4F" w14:textId="77777777" w:rsidR="00C60B54" w:rsidRDefault="00000000">
      <w:r>
        <w:t>Sun Yat-sen took office as provisional president in Nanjing on January 1, 1912, as a new republican government established agencies and issued administrative proclamations. Finances and effective nationwide control remained limited. The creation of republican forms thus had to be followed by continued implementation; a formal name alone could not secure durable results. This is a limited parallel to the Xiang’s emphasis on lasting correctness.</w:t>
      </w:r>
    </w:p>
    <w:p w14:paraId="6AC4C7A7" w14:textId="77777777" w:rsidR="00C60B54" w:rsidRDefault="00000000">
      <w:pPr>
        <w:pStyle w:val="31"/>
      </w:pPr>
      <w:r>
        <w:t>Suitability, revisions, and archival evidence</w:t>
      </w:r>
    </w:p>
    <w:p w14:paraId="1A2C54A5" w14:textId="77777777" w:rsidR="00C60B54" w:rsidRDefault="00000000">
      <w:r>
        <w:t>Suitability grade: B. Original evidence type: retrospective historical analogy. Source review paragraphs and revised-versus-archival comparisons require sentence-by-sentence checking before publication.</w:t>
      </w:r>
    </w:p>
    <w:p w14:paraId="31B804E6" w14:textId="77777777" w:rsidR="00C60B54" w:rsidRDefault="00000000">
      <w:r>
        <w:t>Grade B: the source records a partial rather than exact correspondence. Restrict the interpretation to observed actions and retain the distinct source revision; do not silently elevate B to A.</w:t>
      </w:r>
    </w:p>
    <w:p w14:paraId="7BA0C5EA" w14:textId="77777777" w:rsidR="00C60B54" w:rsidRDefault="00000000">
      <w:pPr>
        <w:pStyle w:val="1"/>
      </w:pPr>
      <w:r>
        <w:t>Hexagram 22 · Line 130</w:t>
      </w:r>
    </w:p>
    <w:p w14:paraId="61D5A475" w14:textId="77777777" w:rsidR="00C60B54" w:rsidRDefault="00000000">
      <w:pPr>
        <w:pStyle w:val="21"/>
      </w:pPr>
      <w:r>
        <w:t>Fourth line | The Sun–Liu Alliance Confronts Cao Cao — Distinguish a Threat from a Potential Partner</w:t>
      </w:r>
    </w:p>
    <w:p w14:paraId="5C12FF7C" w14:textId="77777777" w:rsidR="00C60B54" w:rsidRDefault="00000000">
      <w:r>
        <w:t>case_id: XCASE-H22-L4 | event_id: E13 | suitability_grade: B | publish_status: editorial_review</w:t>
      </w:r>
    </w:p>
    <w:p w14:paraId="5FE00FDC" w14:textId="77777777" w:rsidR="00C60B54" w:rsidRDefault="00000000">
      <w:pPr>
        <w:pStyle w:val="31"/>
      </w:pPr>
      <w:r>
        <w:t>Historical narrative — four-paragraph translation</w:t>
      </w:r>
    </w:p>
    <w:p w14:paraId="31CD66A1" w14:textId="77777777" w:rsidR="00C60B54" w:rsidRDefault="00000000">
      <w:r>
        <w:t>Paragraph 1. 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2FE7040F" w14:textId="77777777" w:rsidR="00C60B54" w:rsidRDefault="00000000">
      <w:r>
        <w:t>Paragraph 2. 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w:t>
      </w:r>
    </w:p>
    <w:p w14:paraId="4C93778F" w14:textId="77777777" w:rsidR="00C60B54" w:rsidRDefault="00000000">
      <w:r>
        <w:t xml:space="preserve">Paragraph 3. Lu Su, Zhuge Liang, and others took part in talks that brought about cooperation between Sun Quan and Liu Bei. Their allied forces fought Cao's troops around Red Cliffs and obtained military gains, after which each side still had to administer its </w:t>
      </w:r>
      <w:r>
        <w:lastRenderedPageBreak/>
        <w:t>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505E870F" w14:textId="77777777" w:rsidR="00C60B54" w:rsidRDefault="00000000">
      <w:r>
        <w:t>Paragraph 4. 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557029AF" w14:textId="77777777" w:rsidR="00C60B54" w:rsidRDefault="00000000">
      <w:pPr>
        <w:pStyle w:val="31"/>
      </w:pPr>
      <w:r>
        <w:t>Line-specific historical comparison — draft</w:t>
      </w:r>
    </w:p>
    <w:p w14:paraId="4AFBF33E" w14:textId="77777777" w:rsidR="00C60B54" w:rsidRDefault="00000000">
      <w:r>
        <w:t>Sun Quan and Liu Bei formed an alliance against Cao Cao under military pressure, through negotiations involving Lu Su and Zhuge Liang. They fought together at Red Cliffs, yet their territorial interests and tensions continued afterward. The event illustrates recognizing common interests despite suspicion, not a permanent absence of rivalry; the Xiang contrasts a supposed raider with a prospective marriage alliance.</w:t>
      </w:r>
    </w:p>
    <w:p w14:paraId="3EAF751B" w14:textId="77777777" w:rsidR="00C60B54" w:rsidRDefault="00000000">
      <w:pPr>
        <w:pStyle w:val="31"/>
      </w:pPr>
      <w:r>
        <w:t>Suitability, revisions, and archival evidence</w:t>
      </w:r>
    </w:p>
    <w:p w14:paraId="6C2C4FA4" w14:textId="77777777" w:rsidR="00C60B54" w:rsidRDefault="00000000">
      <w:r>
        <w:t>Suitability grade: B. Original evidence type: retrospective historical analogy. Source review paragraphs and revised-versus-archival comparisons require sentence-by-sentence checking before publication.</w:t>
      </w:r>
    </w:p>
    <w:p w14:paraId="7AF847AD" w14:textId="77777777" w:rsidR="00C60B54" w:rsidRDefault="00000000">
      <w:r>
        <w:t>Grade B: the source records a partial rather than exact correspondence. Restrict the interpretation to observed actions and retain the distinct source revision; do not silently elevate B to A.</w:t>
      </w:r>
    </w:p>
    <w:p w14:paraId="21E2B6DA" w14:textId="77777777" w:rsidR="00C60B54" w:rsidRDefault="00000000">
      <w:pPr>
        <w:pStyle w:val="1"/>
      </w:pPr>
      <w:r>
        <w:t>Hexagram 22 · Line 131</w:t>
      </w:r>
    </w:p>
    <w:p w14:paraId="118D9E8B" w14:textId="77777777" w:rsidR="00C60B54" w:rsidRDefault="00000000">
      <w:pPr>
        <w:pStyle w:val="21"/>
      </w:pPr>
      <w:r>
        <w:t>Fifth line | Emperor Wen of Han Remits the Land Tax — Even Limited Resources Can Be Used to Benefit Others</w:t>
      </w:r>
    </w:p>
    <w:p w14:paraId="0107E9B5" w14:textId="77777777" w:rsidR="00C60B54" w:rsidRDefault="00000000">
      <w:r>
        <w:t>case_id: XCASE-H22-L5 | event_id: E41 | suitability_grade: B | publish_status: editorial_review</w:t>
      </w:r>
    </w:p>
    <w:p w14:paraId="279D6281" w14:textId="77777777" w:rsidR="00C60B54" w:rsidRDefault="00000000">
      <w:pPr>
        <w:pStyle w:val="31"/>
      </w:pPr>
      <w:r>
        <w:t>Historical narrative — four-paragraph translation</w:t>
      </w:r>
    </w:p>
    <w:p w14:paraId="5BD8A69C" w14:textId="77777777" w:rsidR="00C60B54" w:rsidRDefault="00000000">
      <w:r>
        <w:t>Paragraph 1. During Emperor Wen's reign, the court was concerned with agriculture and the burden on common people. Farmers obtained harvests by cultivating land, while the state collected revenue through the land tax and other means. Reducing one category of levy also required the court to consider the revenue the treasury would subsequently forgo.</w:t>
      </w:r>
    </w:p>
    <w:p w14:paraId="217C9969" w14:textId="77777777" w:rsidR="00C60B54" w:rsidRDefault="00000000">
      <w:r>
        <w:t>Paragraph 2. 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w:t>
      </w:r>
    </w:p>
    <w:p w14:paraId="44160E23" w14:textId="77777777" w:rsidR="00C60B54" w:rsidRDefault="00000000">
      <w:r>
        <w:t xml:space="preserve">Paragraph 3. The Records of the Grand Historian state that the land tax was abolished by imperial edict in Emperor Wen's thirteenth year. The edict concerned one levy on land; </w:t>
      </w:r>
      <w:r>
        <w:lastRenderedPageBreak/>
        <w:t>other taxes and corvée obligations remained, so it cannot be described as the state ceasing to collect any resources from the people. After the policy was announced, local officials had to adjust collection in accordance with the edict before residents could experience the change. The event has a specific measure and date, but whether different farming households benefited equally requires separate study.</w:t>
      </w:r>
    </w:p>
    <w:p w14:paraId="1D292903" w14:textId="77777777" w:rsidR="00C60B54" w:rsidRDefault="00000000">
      <w:r>
        <w:t>Paragraph 4. When local officials received the tax-remission edict, the revenues formerly collected from land had to be rearranged. Farming households consequently bore less of this particular levy, but whether they still owed other services or taxes must be examined separately. The scope of a policy must not be enlarged without limit merely because the word 'exempt' appears in it.</w:t>
      </w:r>
    </w:p>
    <w:p w14:paraId="4F1718D4" w14:textId="77777777" w:rsidR="00C60B54" w:rsidRDefault="00000000">
      <w:pPr>
        <w:pStyle w:val="31"/>
      </w:pPr>
      <w:r>
        <w:t>Line-specific historical comparison — draft</w:t>
      </w:r>
    </w:p>
    <w:p w14:paraId="44205475" w14:textId="77777777" w:rsidR="00C60B54" w:rsidRDefault="00000000">
      <w:r>
        <w:t>The Records of the Grand Historian states that Emperor Wen of Han remitted the land tax in his thirteenth year, reducing a source of revenue while easing agricultural burdens. His choice supports discussion of directing limited fiscal resources toward livelihoods rather than display. The Xiang’s expression of joy must not be used to claim equal benefits for every group.</w:t>
      </w:r>
    </w:p>
    <w:p w14:paraId="2754E55F" w14:textId="77777777" w:rsidR="00C60B54" w:rsidRDefault="00000000">
      <w:pPr>
        <w:pStyle w:val="31"/>
      </w:pPr>
      <w:r>
        <w:t>Suitability, revisions, and archival evidence</w:t>
      </w:r>
    </w:p>
    <w:p w14:paraId="7EF03151" w14:textId="77777777" w:rsidR="00C60B54" w:rsidRDefault="00000000">
      <w:r>
        <w:t>Suitability grade: B. Original evidence type: retrospective historical analogy. Source review paragraphs and revised-versus-archival comparisons require sentence-by-sentence checking before publication.</w:t>
      </w:r>
    </w:p>
    <w:p w14:paraId="5FA0FF63" w14:textId="77777777" w:rsidR="00C60B54" w:rsidRDefault="00000000">
      <w:r>
        <w:t>Grade B: the source records a partial rather than exact correspondence. Restrict the interpretation to observed actions and retain the distinct source revision; do not silently elevate B to A.</w:t>
      </w:r>
    </w:p>
    <w:p w14:paraId="3E7268AF" w14:textId="77777777" w:rsidR="00C60B54" w:rsidRDefault="00000000">
      <w:pPr>
        <w:pStyle w:val="1"/>
      </w:pPr>
      <w:r>
        <w:t>Hexagram 22 · Line 132</w:t>
      </w:r>
    </w:p>
    <w:p w14:paraId="4626D4BF" w14:textId="77777777" w:rsidR="00C60B54" w:rsidRDefault="00000000">
      <w:pPr>
        <w:pStyle w:val="21"/>
      </w:pPr>
      <w:r>
        <w:t>Top line | Emperor Wen of Sui and the Construction of Renshou Palace — Lavish Construction as a Cautionary Example</w:t>
      </w:r>
    </w:p>
    <w:p w14:paraId="5ABC6EB0" w14:textId="77777777" w:rsidR="00C60B54" w:rsidRDefault="00000000">
      <w:r>
        <w:t>case_id: XCASE-H22-L6 | event_id: E22 | suitability_grade: B | publish_status: editorial_review</w:t>
      </w:r>
    </w:p>
    <w:p w14:paraId="09EF44D6" w14:textId="77777777" w:rsidR="00C60B54" w:rsidRDefault="00000000">
      <w:pPr>
        <w:pStyle w:val="31"/>
      </w:pPr>
      <w:r>
        <w:t>Historical narrative — four-paragraph translation</w:t>
      </w:r>
    </w:p>
    <w:p w14:paraId="3B3072A0" w14:textId="77777777" w:rsidR="00C60B54" w:rsidRDefault="00000000">
      <w:r>
        <w:t>Paragraph 1. The Sui court undertook construction of Renshou Palace outside Chang’an, a project requiring materials, craftsmen, and other laborers. Before completion, the scale of the building work and the labor demands were already burdens that local communities had to bear; Emperor Wen of Sui could only see the palace’s finished appearance after construction.</w:t>
      </w:r>
    </w:p>
    <w:p w14:paraId="4CAA3665" w14:textId="77777777" w:rsidR="00C60B54" w:rsidRDefault="00000000">
      <w:r>
        <w:t>Paragraph 2. Historical accounts describe the construction of Renshou Palace in the Sui dynasty as lavish and demanding in its use of labor. When Emperor Wen arrived, he reportedly expressed displeasure at its extravagance. The account thus reveals tension between the emperor’s reputation for frugality and the real burdens of a major palace project.</w:t>
      </w:r>
    </w:p>
    <w:p w14:paraId="38F5AB77" w14:textId="77777777" w:rsidR="00C60B54" w:rsidRDefault="00000000">
      <w:r>
        <w:lastRenderedPageBreak/>
        <w:t>Paragraph 3. The historical record describes Renshou Palace as ornate and costly in manpower, and reports that Emperor Wen initially objected to its extravagance upon arrival. His displeasure came after construction and could not undo the labor already requisitioned. The palace had nevertheless been built and was used by the court. The narrative preserves both the ruler’s assessment and the costs of construction. Questions of responsibility before and after the work require distinguishing authorization, building, and completion as separate moments.</w:t>
      </w:r>
    </w:p>
    <w:p w14:paraId="43BFC7DA" w14:textId="77777777" w:rsidR="00C60B54" w:rsidRDefault="00000000">
      <w:r>
        <w:t>Paragraph 4. During construction, personnel and materials had already been brought to the site, turning architectural plans into a usable residence. The ruler’s reaction after completion could affect only the later evaluation and use of the building. Requisitions already carried out could not be reversed. The historical description of splendor is also connected to the circumstances of the people who were required to perform the work.</w:t>
      </w:r>
    </w:p>
    <w:p w14:paraId="2F62C4F2" w14:textId="77777777" w:rsidR="00C60B54" w:rsidRDefault="00000000">
      <w:pPr>
        <w:pStyle w:val="31"/>
      </w:pPr>
      <w:r>
        <w:t>Line-specific historical comparison — draft</w:t>
      </w:r>
    </w:p>
    <w:p w14:paraId="7B2A4E14" w14:textId="77777777" w:rsidR="00C60B54" w:rsidRDefault="00000000">
      <w:r>
        <w:t>Sui sources describe Renshou Palace as lavish and its construction as labor-intensive; Emperor Wen reportedly objected to its extravagance after arriving. This contrasts the ruler’s frugal image with burdens already borne by workers. Its relevance to the Xiang’s ‘plain adornment’ lies in substance rather than spectacle, not in architectural style alone; later disapproval could not undo the labor already exacted.</w:t>
      </w:r>
    </w:p>
    <w:p w14:paraId="21025120" w14:textId="77777777" w:rsidR="00C60B54" w:rsidRDefault="00000000">
      <w:pPr>
        <w:pStyle w:val="31"/>
      </w:pPr>
      <w:r>
        <w:t>Suitability, revisions, and archival evidence</w:t>
      </w:r>
    </w:p>
    <w:p w14:paraId="70EEF5D7" w14:textId="77777777" w:rsidR="00C60B54" w:rsidRDefault="00000000">
      <w:r>
        <w:t>Suitability grade: B. Original evidence type: retrospective historical analogy. Source review paragraphs and revised-versus-archival comparisons require sentence-by-sentence checking before publication.</w:t>
      </w:r>
    </w:p>
    <w:p w14:paraId="1A5A224F" w14:textId="77777777" w:rsidR="00C60B54" w:rsidRDefault="00000000">
      <w:r>
        <w:t>Grade B: the source records a partial rather than exact correspondence. Restrict the interpretation to observed actions and retain the distinct source revision; do not silently elevate B to A.</w:t>
      </w:r>
    </w:p>
    <w:p w14:paraId="0EE2E514" w14:textId="77777777" w:rsidR="00C60B54" w:rsidRDefault="00000000">
      <w:pPr>
        <w:pStyle w:val="1"/>
      </w:pPr>
      <w:r>
        <w:t>Hexagram 23 · Line 133</w:t>
      </w:r>
    </w:p>
    <w:p w14:paraId="317AE278" w14:textId="77777777" w:rsidR="00C60B54" w:rsidRDefault="00000000">
      <w:pPr>
        <w:pStyle w:val="21"/>
      </w:pPr>
      <w:r>
        <w:t>First line | Wang Anshi Introduces the Green Sprouts Loans — Damage to the Foundations of Governance Can Spread Upward</w:t>
      </w:r>
    </w:p>
    <w:p w14:paraId="524EE3E5" w14:textId="77777777" w:rsidR="00C60B54" w:rsidRDefault="00000000">
      <w:r>
        <w:t>case_id: XCASE-H23-L1 | event_id: E42 | suitability_grade: A | publish_status: editorial_review</w:t>
      </w:r>
    </w:p>
    <w:p w14:paraId="37899AEA" w14:textId="77777777" w:rsidR="00C60B54" w:rsidRDefault="00000000">
      <w:pPr>
        <w:pStyle w:val="31"/>
      </w:pPr>
      <w:r>
        <w:t>Historical narrative — four-paragraph translation</w:t>
      </w:r>
    </w:p>
    <w:p w14:paraId="3508CADD" w14:textId="77777777" w:rsidR="00C60B54" w:rsidRDefault="00000000">
      <w:r>
        <w:t>Paragraph 1. In the Northern Song, farming households often needed funds for spring cultivation. Borrowing before the harvest could create additional burdens. Wang Anshi proposed the Green Sprouts policy of government lending, hoping to supply farmers with working capital when needed while also providing a source of revenue for the government.</w:t>
      </w:r>
    </w:p>
    <w:p w14:paraId="2D5B618B" w14:textId="77777777" w:rsidR="00C60B54" w:rsidRDefault="00000000">
      <w:r>
        <w:t xml:space="preserve">Paragraph 2. Wang Anshi promoted the Green Sprouts Loans partly to offer official credit to farmers short of funds and to improve public finances. Once implemented, however, disputes arose over interest, debt collection, and local officials compelling farmers to take </w:t>
      </w:r>
      <w:r>
        <w:lastRenderedPageBreak/>
        <w:t>loans. The policy’s intended purpose did not necessarily match how borrowers experienced it.</w:t>
      </w:r>
    </w:p>
    <w:p w14:paraId="25B9E27F" w14:textId="77777777" w:rsidR="00C60B54" w:rsidRDefault="00000000">
      <w:r>
        <w:t>Paragraph 3. After the regulations took effect, local officials decided how loans were issued and collected. In some places, compulsory lending, interest charges, and repayment pressures prompted prolonged debate both inside and outside the court. The assistance the policy’s architects hoped to offer differed from what individual farmers actually experienced. From policy formulation to government lending and local recovery of principal and interest, each stage had its own implementers; the name of a law alone cannot tell us what happened in every locality.</w:t>
      </w:r>
    </w:p>
    <w:p w14:paraId="6732E32C" w14:textId="77777777" w:rsidR="00C60B54" w:rsidRDefault="00000000">
      <w:r>
        <w:t>Paragraph 4. If local officials pushed farmers to borrow merely to meet lending quotas, a measure intended to ease shortages of working capital could become a new burden. Borrowers also faced deadlines for repayment of principal and interest. These divergent experiences entered court debate, making it necessary to discuss policy objectives separately from the results of implementation.</w:t>
      </w:r>
    </w:p>
    <w:p w14:paraId="2642024D" w14:textId="77777777" w:rsidR="00C60B54" w:rsidRDefault="00000000">
      <w:pPr>
        <w:pStyle w:val="31"/>
      </w:pPr>
      <w:r>
        <w:t>Line-specific historical comparison — draft</w:t>
      </w:r>
    </w:p>
    <w:p w14:paraId="4D5F0C5A" w14:textId="77777777" w:rsidR="00C60B54" w:rsidRDefault="00000000">
      <w:r>
        <w:t>Implementation of Wang Anshi’s Green Sprouts Loans sometimes involved compulsory allocation and collection pressure. A fiscal scheme that injures the people at its base may erode the support needed to sustain it. This illustrates the Xiang’s image of decay beginning at the foot of a bed; it does not amount to rejecting every goal of the entire reform program.</w:t>
      </w:r>
    </w:p>
    <w:p w14:paraId="5269C45E" w14:textId="77777777" w:rsidR="00C60B54" w:rsidRDefault="00000000">
      <w:pPr>
        <w:pStyle w:val="31"/>
      </w:pPr>
      <w:r>
        <w:t>Suitability, revisions, and archival evidence</w:t>
      </w:r>
    </w:p>
    <w:p w14:paraId="3E9F24AA" w14:textId="77777777" w:rsidR="00C60B54" w:rsidRDefault="00000000">
      <w:r>
        <w:t>Suitability grade: A. Original evidence type: retrospective historical analogy. Source review paragraphs and revised-versus-archival comparisons require sentence-by-sentence checking before publication.</w:t>
      </w:r>
    </w:p>
    <w:p w14:paraId="7A4E516A" w14:textId="77777777" w:rsidR="00C60B54" w:rsidRDefault="00000000">
      <w:pPr>
        <w:pStyle w:val="1"/>
      </w:pPr>
      <w:r>
        <w:t>Hexagram 23 · Line 134</w:t>
      </w:r>
    </w:p>
    <w:p w14:paraId="29965089" w14:textId="77777777" w:rsidR="00C60B54" w:rsidRDefault="00000000">
      <w:pPr>
        <w:pStyle w:val="21"/>
      </w:pPr>
      <w:r>
        <w:t>Second line | Late-Qing Preparations for Constitutional Rule — A Loss of Support Makes Stability Hard to Maintain</w:t>
      </w:r>
    </w:p>
    <w:p w14:paraId="069C6985" w14:textId="77777777" w:rsidR="00C60B54" w:rsidRDefault="00000000">
      <w:r>
        <w:t>case_id: XCASE-H23-L2 | event_id: E53 | suitability_grade: B | publish_status: editorial_review</w:t>
      </w:r>
    </w:p>
    <w:p w14:paraId="3988CD50" w14:textId="77777777" w:rsidR="00C60B54" w:rsidRDefault="00000000">
      <w:pPr>
        <w:pStyle w:val="31"/>
      </w:pPr>
      <w:r>
        <w:t>Historical narrative — four-paragraph translation</w:t>
      </w:r>
    </w:p>
    <w:p w14:paraId="5039402A" w14:textId="77777777" w:rsidR="00C60B54" w:rsidRDefault="00000000">
      <w:r>
        <w:t>Paragraph 1. In 1906, the Qing court announced preparations for constitutional government to respond to calls for political reform. Supporters of reform hoped that political authority would gradually open up, while the imperial house still wished to preserve its leading role in government. They had different expectations about the preparatory timetable and what the new institutions would actually be empowered to do.</w:t>
      </w:r>
    </w:p>
    <w:p w14:paraId="3F5F7DC0" w14:textId="77777777" w:rsidR="00C60B54" w:rsidRDefault="00000000">
      <w:r>
        <w:t>Paragraph 2. The Qing court announced preparations for constitutionalism, later set out annual preparatory tasks, and established new advisory and political-consultative institutions. Yet the reform timetable, retention of imperial authority, and the personnel composition of the 1911 cabinet disappointed supporters. Confidence among constitutional reformers in the court was damaged.</w:t>
      </w:r>
    </w:p>
    <w:p w14:paraId="4D67F735" w14:textId="77777777" w:rsidR="00C60B54" w:rsidRDefault="00000000">
      <w:r>
        <w:lastRenderedPageBreak/>
        <w:t>Paragraph 3. The court subsequently published preparatory measures and established institutions including provincial advisory councils and the National Assembly. As these bodies began operating, the retention of imperial power, the speed of reform, and the appointments to the cabinet in 1911 generated disappointment. Some who had originally hoped for constitutional government no longer believed the court was willing to surrender corresponding powers, while revolutionary activity and provincial political change intensified. Several years separated announcement, institutional creation, and the loss of confidence; the Qing collapse cannot be attributed solely to one cabinet appointment.</w:t>
      </w:r>
    </w:p>
    <w:p w14:paraId="28837888" w14:textId="77777777" w:rsidR="00C60B54" w:rsidRDefault="00000000">
      <w:r>
        <w:t>Paragraph 4. The establishment of the provincial advisory councils and the National Assembly enabled advocates of constitutionalism to operate within the new institutions; they continued to examine whether the imperial house would yield more important powers. When the 1911 cabinet appointments were announced, they could directly compare the current arrangements with earlier promises. Their disappointment did not arise overnight.</w:t>
      </w:r>
    </w:p>
    <w:p w14:paraId="56B3CFCC" w14:textId="77777777" w:rsidR="00C60B54" w:rsidRDefault="00000000">
      <w:pPr>
        <w:pStyle w:val="31"/>
      </w:pPr>
      <w:r>
        <w:t>Line-specific historical comparison — draft</w:t>
      </w:r>
    </w:p>
    <w:p w14:paraId="4B37AF82" w14:textId="77777777" w:rsidR="00C60B54" w:rsidRDefault="00000000">
      <w:r>
        <w:t>Qing plans for constitutional preparation introduced schedules and consultative institutions, but disputes over timing, preserved imperial powers, and the personnel of the 1911 cabinet damaged confidence. This illustrates how relationships supporting a political system can gradually loosen. The failure of constitutional preparations cannot reasonably be ascribed to one measure alone.</w:t>
      </w:r>
    </w:p>
    <w:p w14:paraId="3254E55F" w14:textId="77777777" w:rsidR="00C60B54" w:rsidRDefault="00000000">
      <w:pPr>
        <w:pStyle w:val="31"/>
      </w:pPr>
      <w:r>
        <w:t>Suitability, revisions, and archival evidence</w:t>
      </w:r>
    </w:p>
    <w:p w14:paraId="7DF02A80" w14:textId="77777777" w:rsidR="00C60B54" w:rsidRDefault="00000000">
      <w:r>
        <w:t>Suitability grade: B. Original evidence type: retrospective historical analogy. Source review paragraphs and revised-versus-archival comparisons require sentence-by-sentence checking before publication.</w:t>
      </w:r>
    </w:p>
    <w:p w14:paraId="019B6B29" w14:textId="77777777" w:rsidR="00C60B54" w:rsidRDefault="00000000">
      <w:r>
        <w:t>Grade B: the source records a partial rather than exact correspondence. Restrict the interpretation to observed actions and retain the distinct source revision; do not silently elevate B to A.</w:t>
      </w:r>
    </w:p>
    <w:p w14:paraId="426AC4B5" w14:textId="77777777" w:rsidR="00C60B54" w:rsidRDefault="00000000">
      <w:pPr>
        <w:pStyle w:val="1"/>
      </w:pPr>
      <w:r>
        <w:t>Hexagram 23 · Line 135</w:t>
      </w:r>
    </w:p>
    <w:p w14:paraId="1509322B" w14:textId="77777777" w:rsidR="00C60B54" w:rsidRDefault="00000000">
      <w:pPr>
        <w:pStyle w:val="21"/>
      </w:pPr>
      <w:r>
        <w:t>Third line | The Xi’an Incident Ends through Negotiation — Leave an Unproductive Path of Confrontation When Necessary</w:t>
      </w:r>
    </w:p>
    <w:p w14:paraId="1CD65578" w14:textId="77777777" w:rsidR="00C60B54" w:rsidRDefault="00000000">
      <w:r>
        <w:t>case_id: XCASE-H23-L3 | event_id: E40 | suitability_grade: B | publish_status: editorial_review</w:t>
      </w:r>
    </w:p>
    <w:p w14:paraId="659998C2" w14:textId="77777777" w:rsidR="00C60B54" w:rsidRDefault="00000000">
      <w:pPr>
        <w:pStyle w:val="31"/>
      </w:pPr>
      <w:r>
        <w:t>Historical narrative — four-paragraph translation</w:t>
      </w:r>
    </w:p>
    <w:p w14:paraId="50864535" w14:textId="77777777" w:rsidR="00C60B54" w:rsidRDefault="00000000">
      <w:r>
        <w:t>Paragraph 1. In 1936, pressure to resist Japan was intensifying, while armed conflict continued between the Nationalist government and the Communist Party. Dissatisfied with Chiang Kai-shek’s policies, Zhang Xueliang and Yang Hucheng detained him in Xi’an. An existing political disagreement suddenly became an immediate personal and military crisis.</w:t>
      </w:r>
    </w:p>
    <w:p w14:paraId="4A19F053" w14:textId="77777777" w:rsidR="00C60B54" w:rsidRDefault="00000000">
      <w:r>
        <w:t xml:space="preserve">Paragraph 2. Zhang Xueliang and Yang Hucheng detained Chiang Kai-shek in Xi’an, triggering a political and military crisis. Negotiations among several parties led to Chiang’s release. The incident brought calls to end the civil war and jointly resist Japan into sharper </w:t>
      </w:r>
      <w:r>
        <w:lastRenderedPageBreak/>
        <w:t>focus, but commitments, subsequent measures, and the terms of cooperation remained contested.</w:t>
      </w:r>
    </w:p>
    <w:p w14:paraId="60257379" w14:textId="77777777" w:rsidR="00C60B54" w:rsidRDefault="00000000">
      <w:r>
        <w:t>Paragraph 3. The parties entered negotiations in the hope of ending the detention without further expanding the military conflict. Chiang Kai-shek was eventually released, and the questions of ending internal warfare and resisting Japan together became more prominent. Securing his release did not mean every condition of cooperation had been settled. Zhang Xueliang and Yang Hucheng subsequently faced differing political consequences. The detention, negotiations, release, and arrangements that followed must be understood as successive but distinct stages.</w:t>
      </w:r>
    </w:p>
    <w:p w14:paraId="17CBC233" w14:textId="77777777" w:rsidR="00C60B54" w:rsidRDefault="00000000">
      <w:r>
        <w:t>Paragraph 4. After the detention became known to political and military groups, the parties had to assess Chiang’s safety and the possibility of new fighting. Negotiation enabled him to leave Xi’an, but it did not turn future cooperation among different factions into a long-term agreement that would implement itself. The circumstances of the individuals involved remained different after the incident.</w:t>
      </w:r>
    </w:p>
    <w:p w14:paraId="7EE5DED0" w14:textId="77777777" w:rsidR="00C60B54" w:rsidRDefault="00000000">
      <w:pPr>
        <w:pStyle w:val="31"/>
      </w:pPr>
      <w:r>
        <w:t>Line-specific historical comparison — draft</w:t>
      </w:r>
    </w:p>
    <w:p w14:paraId="53A1CBEB" w14:textId="77777777" w:rsidR="00C60B54" w:rsidRDefault="00000000">
      <w:r>
        <w:t>In 1936 Zhang Xueliang and Yang Hucheng detained Chiang Kai-shek in Xi’an, and negotiations eventually brought his release. Pressure to resist Japan and the dispute over civil war became more prominent, although later agreements and cooperation remained contested. The negotiated turn offers a limited analogy for leaving a worsening path of confrontation; it does not reproduce the literal superior–subordinate relationships in the Xiang image.</w:t>
      </w:r>
    </w:p>
    <w:p w14:paraId="0118E80B" w14:textId="77777777" w:rsidR="00C60B54" w:rsidRDefault="00000000">
      <w:pPr>
        <w:pStyle w:val="31"/>
      </w:pPr>
      <w:r>
        <w:t>Suitability, revisions, and archival evidence</w:t>
      </w:r>
    </w:p>
    <w:p w14:paraId="338A902A" w14:textId="77777777" w:rsidR="00C60B54" w:rsidRDefault="00000000">
      <w:r>
        <w:t>Suitability grade: B. Original evidence type: retrospective historical analogy. Source review paragraphs and revised-versus-archival comparisons require sentence-by-sentence checking before publication.</w:t>
      </w:r>
    </w:p>
    <w:p w14:paraId="65C96E81" w14:textId="77777777" w:rsidR="00C60B54" w:rsidRDefault="00000000">
      <w:r>
        <w:t>Grade B: the source records a partial rather than exact correspondence. Restrict the interpretation to observed actions and retain the distinct source revision; do not silently elevate B to A.</w:t>
      </w:r>
    </w:p>
    <w:p w14:paraId="7BA128A2" w14:textId="77777777" w:rsidR="00C60B54" w:rsidRDefault="00000000">
      <w:pPr>
        <w:pStyle w:val="1"/>
      </w:pPr>
      <w:r>
        <w:t>Hexagram 23 · Line 136</w:t>
      </w:r>
    </w:p>
    <w:p w14:paraId="70A0C83C" w14:textId="77777777" w:rsidR="00C60B54" w:rsidRDefault="00000000">
      <w:pPr>
        <w:pStyle w:val="21"/>
      </w:pPr>
      <w:r>
        <w:t>Fourth line | The Tumu Crisis Reveals Operational Vulnerabilities — Do Not Treat an Approaching Danger as Distant</w:t>
      </w:r>
    </w:p>
    <w:p w14:paraId="632E8986" w14:textId="77777777" w:rsidR="00C60B54" w:rsidRDefault="00000000">
      <w:r>
        <w:t>case_id: XCASE-H23-L4 | event_id: E23 | suitability_grade: A | publish_status: editorial_review</w:t>
      </w:r>
    </w:p>
    <w:p w14:paraId="0B5ED0E5" w14:textId="77777777" w:rsidR="00C60B54" w:rsidRDefault="00000000">
      <w:pPr>
        <w:pStyle w:val="31"/>
      </w:pPr>
      <w:r>
        <w:t>Historical narrative — four-paragraph translation</w:t>
      </w:r>
    </w:p>
    <w:p w14:paraId="4F80944B" w14:textId="77777777" w:rsidR="00C60B54" w:rsidRDefault="00000000">
      <w:r>
        <w:t>Paragraph 1. In 1449, the Ming emperor Yingzong personally led troops north against the Oirats. A vast marching force required coordination of provisions, transport, and orders. Neither the advance northward nor the return journey could succeed on troop numbers alone. If deployments during the return were obstructed, losses at the front could directly affect the central government.</w:t>
      </w:r>
    </w:p>
    <w:p w14:paraId="12C5D671" w14:textId="77777777" w:rsidR="00C60B54" w:rsidRDefault="00000000">
      <w:r>
        <w:lastRenderedPageBreak/>
        <w:t>Paragraph 2. Emperor Yingzong led the army north against the Oirats, but during the return it suffered a devastating defeat near Tumu and the emperor was captured. The court faced a severe crisis. The episode involved decisions, movement, logistics, and command, and the defense of Beijing subsequently had to be reorganized.</w:t>
      </w:r>
    </w:p>
    <w:p w14:paraId="4AC074AF" w14:textId="77777777" w:rsidR="00C60B54" w:rsidRDefault="00000000">
      <w:r>
        <w:t>Paragraph 3. The Ming army was struck heavily near Tumu and Yingzong was captured. On receiving the news, officials in Beijing had to reorganize military defense and affairs connected with the imperial succession to prevent a battlefield defeat from spreading into a wider catastrophe. Historical sources differ on troop numbers and the responsibility of some individuals, but the sequence is clear: departure on campaign, difficulties on the return, capture of the emperor, and emergency measures in the capital. Beijing’s defense had to begin while the emperor was still a prisoner.</w:t>
      </w:r>
    </w:p>
    <w:p w14:paraId="544929ED" w14:textId="77777777" w:rsidR="00C60B54" w:rsidRDefault="00000000">
      <w:r>
        <w:t>Paragraph 4. The capture of the emperor immediately had consequences beyond an ordinary military retreat. Officials had to decide how the court would continue to exercise authority, and troops defending the city needed to know whose orders to follow. The capital’s emergency defense was organized with incomplete information from the front. Information carried from the Tumu battlefield to the capital tightly linked the military disaster to political decisions in Beijing.</w:t>
      </w:r>
    </w:p>
    <w:p w14:paraId="15DA4676" w14:textId="77777777" w:rsidR="00C60B54" w:rsidRDefault="00000000">
      <w:pPr>
        <w:pStyle w:val="31"/>
      </w:pPr>
      <w:r>
        <w:t>Line-specific historical comparison — draft</w:t>
      </w:r>
    </w:p>
    <w:p w14:paraId="71CDDCC7" w14:textId="77777777" w:rsidR="00C60B54" w:rsidRDefault="00000000">
      <w:r>
        <w:t>In 1449 the Ming emperor Yingzong accompanied an expedition against the Oirats; the army suffered a serious defeat near Tumu on its return and the emperor was captured. Campaign decisions, marching, supply, and command were all involved, and Beijing’s defenses had to be reorganized. The crisis illustrates danger reaching the center of decision-making, based on observable warning signs rather than divination predicting events.</w:t>
      </w:r>
    </w:p>
    <w:p w14:paraId="019BBC2D" w14:textId="77777777" w:rsidR="00C60B54" w:rsidRDefault="00000000">
      <w:pPr>
        <w:pStyle w:val="31"/>
      </w:pPr>
      <w:r>
        <w:t>Suitability, revisions, and archival evidence</w:t>
      </w:r>
    </w:p>
    <w:p w14:paraId="4E8EC3D1" w14:textId="77777777" w:rsidR="00C60B54" w:rsidRDefault="00000000">
      <w:r>
        <w:t>Suitability grade: A. Original evidence type: retrospective historical analogy. Source review paragraphs and revised-versus-archival comparisons require sentence-by-sentence checking before publication.</w:t>
      </w:r>
    </w:p>
    <w:p w14:paraId="55FB0EFA" w14:textId="77777777" w:rsidR="00C60B54" w:rsidRDefault="00000000">
      <w:pPr>
        <w:pStyle w:val="1"/>
      </w:pPr>
      <w:r>
        <w:t>Hexagram 23 · Line 137</w:t>
      </w:r>
    </w:p>
    <w:p w14:paraId="1B7A8143" w14:textId="77777777" w:rsidR="00C60B54" w:rsidRDefault="00000000">
      <w:pPr>
        <w:pStyle w:val="21"/>
      </w:pPr>
      <w:r>
        <w:t>Fifth line | Early Song Reforms of Military Command — Restore Personal Ties to Their Proper Institutional Place</w:t>
      </w:r>
    </w:p>
    <w:p w14:paraId="45BDA528" w14:textId="77777777" w:rsidR="00C60B54" w:rsidRDefault="00000000">
      <w:r>
        <w:t>case_id: XCASE-H23-L5 | event_id: E16 | suitability_grade: B | publish_status: editorial_review</w:t>
      </w:r>
    </w:p>
    <w:p w14:paraId="1775C3C1" w14:textId="77777777" w:rsidR="00C60B54" w:rsidRDefault="00000000">
      <w:pPr>
        <w:pStyle w:val="31"/>
      </w:pPr>
      <w:r>
        <w:t>Historical narrative — four-paragraph translation</w:t>
      </w:r>
    </w:p>
    <w:p w14:paraId="1BE37CE3" w14:textId="77777777" w:rsidR="00C60B54" w:rsidRDefault="00000000">
      <w:r>
        <w:t>Paragraph 1. After Emperor Taizu founded the Song dynasty, the court faced the problem of senior commanders holding too much military power. The new state's military foundations came from existing forces, and abruptly severing relations with their commanders could also disrupt the army's operations. The center therefore gradually adjusted appointments and command authority.</w:t>
      </w:r>
    </w:p>
    <w:p w14:paraId="013AC5AB" w14:textId="77777777" w:rsidR="00C60B54" w:rsidRDefault="00000000">
      <w:r>
        <w:lastRenderedPageBreak/>
        <w:t>Paragraph 2. After establishing his government, Emperor Taizu progressively reorganized senior commanders' positions and the means by which armies were controlled, reducing the risk that generals with their own troops could set up independent power bases. Later generations often describe this as 'Relinquishing Military Command over a Cup of Wine,' but scholars differ on the banquet dialogue, its date, and the precise course of events.</w:t>
      </w:r>
    </w:p>
    <w:p w14:paraId="46BDE33F" w14:textId="77777777" w:rsidR="00C60B54" w:rsidRDefault="00000000">
      <w:r>
        <w:t>Paragraph 3. Some generals left their former commands, and military authority was redistributed toward the center. Later writers called these changes 'Relinquishing Military Command over a Cup of Wine' and included conversations between sovereign and ministers in a banquet scene; the exact dialogue, timing, and historical sources remain disputed. The observable historical process was a change in offices and in methods of army control. There is no need to assume that every adjustment was settled in one evening. Once the new arrangements were established, the court still had to ensure that armies functioned under the new chain of command.</w:t>
      </w:r>
    </w:p>
    <w:p w14:paraId="7DC3D594" w14:textId="77777777" w:rsidR="00C60B54" w:rsidRDefault="00000000">
      <w:r>
        <w:t>Paragraph 4. When commanders' positions changed, units still had to know which offices would issue their new orders. The court also had to arrange acceptable roles for those leaving their commands. Centralizing military authority thus involved more than reducing any individual's power; it also meant reconnecting the army's daily chain of command.</w:t>
      </w:r>
    </w:p>
    <w:p w14:paraId="5CE5976F" w14:textId="77777777" w:rsidR="00C60B54" w:rsidRDefault="00000000">
      <w:pPr>
        <w:pStyle w:val="31"/>
      </w:pPr>
      <w:r>
        <w:t>Line-specific historical comparison — draft</w:t>
      </w:r>
    </w:p>
    <w:p w14:paraId="6EEF6326" w14:textId="77777777" w:rsidR="00C60B54" w:rsidRDefault="00000000">
      <w:r>
        <w:t>After founding the Song, Emperor Taizu gradually adjusted senior generals’ posts and their control of troops to reduce the risk of autonomous military power. Later accounts of releasing military authority over a cup of wine differ in details and chronology. The comparison concerns placing personal relationships within institutional arrangements; a palace-women metaphor must not be converted into a modern ethic of subordination.</w:t>
      </w:r>
    </w:p>
    <w:p w14:paraId="70BBA33C" w14:textId="77777777" w:rsidR="00C60B54" w:rsidRDefault="00000000">
      <w:pPr>
        <w:pStyle w:val="31"/>
      </w:pPr>
      <w:r>
        <w:t>Suitability, revisions, and archival evidence</w:t>
      </w:r>
    </w:p>
    <w:p w14:paraId="69722D81" w14:textId="77777777" w:rsidR="00C60B54" w:rsidRDefault="00000000">
      <w:r>
        <w:t>Suitability grade: B. Original evidence type: retrospective historical analogy. Source review paragraphs and revised-versus-archival comparisons require sentence-by-sentence checking before publication.</w:t>
      </w:r>
    </w:p>
    <w:p w14:paraId="5C489FAE" w14:textId="77777777" w:rsidR="00C60B54" w:rsidRDefault="00000000">
      <w:r>
        <w:t>Grade B: the source records a partial rather than exact correspondence. Restrict the interpretation to observed actions and retain the distinct source revision; do not silently elevate B to A.</w:t>
      </w:r>
    </w:p>
    <w:p w14:paraId="6922ACAD" w14:textId="77777777" w:rsidR="00C60B54" w:rsidRDefault="00000000">
      <w:pPr>
        <w:pStyle w:val="1"/>
      </w:pPr>
      <w:r>
        <w:t>Hexagram 23 · Line 138</w:t>
      </w:r>
    </w:p>
    <w:p w14:paraId="72475A36" w14:textId="77777777" w:rsidR="00C60B54" w:rsidRDefault="00000000">
      <w:pPr>
        <w:pStyle w:val="21"/>
      </w:pPr>
      <w:r>
        <w:t>Top line | Liu Bang Enters Guanzhong and Announces Three Laws — Public Support Is Essential to Political Resilience</w:t>
      </w:r>
    </w:p>
    <w:p w14:paraId="365CC300" w14:textId="77777777" w:rsidR="00C60B54" w:rsidRDefault="00000000">
      <w:r>
        <w:t>case_id: XCASE-H23-L6 | event_id: E01 | suitability_grade: A | publish_status: editorial_review</w:t>
      </w:r>
    </w:p>
    <w:p w14:paraId="1FB1BABB" w14:textId="77777777" w:rsidR="00C60B54" w:rsidRDefault="00000000">
      <w:pPr>
        <w:pStyle w:val="31"/>
      </w:pPr>
      <w:r>
        <w:t>Historical narrative — four-paragraph translation</w:t>
      </w:r>
    </w:p>
    <w:p w14:paraId="005568B6" w14:textId="77777777" w:rsidR="00C60B54" w:rsidRDefault="00000000">
      <w:r>
        <w:t xml:space="preserve">Paragraph 1. As Qin rule collapsed, armies from different factions advanced on Guanzhong. When Liu Bang reached this region, formerly the heartland of Qin power, residents faced changes in both the troops stationed among them and the laws governing them. If an </w:t>
      </w:r>
      <w:r>
        <w:lastRenderedPageBreak/>
        <w:t>incoming commander hoped to secure their cooperation, people needed to know how his army would enter the cities and which acts would be punished.</w:t>
      </w:r>
    </w:p>
    <w:p w14:paraId="679EBA3F" w14:textId="77777777" w:rsidR="00C60B54" w:rsidRDefault="00000000">
      <w:r>
        <w:t>Paragraph 2. After entering Guanzhong, Liu Bang announced a compact set of three rules and explained his troops’ arrangements to local elders, seeking to ease the fear created by the harsh laws of the late Qin. This was a political measure intended to win local support. Xiang Yu and other forces remained formidable, and entering Guanzhong did not mean that Liu Bang had already won control of the realm.</w:t>
      </w:r>
    </w:p>
    <w:p w14:paraId="4F5C0291" w14:textId="77777777" w:rsidR="00C60B54" w:rsidRDefault="00000000">
      <w:r>
        <w:t>Paragraph 3. Liu Bang assembled the elders and publicly stated the simplified laws; his troops then had to act in accordance with those promises. The arrangement helped reduce local apprehension, but it did not immediately give him supreme political authority. Xiang Yu and other armed forces were still on the move, and conditions outside Guanzhong remained unsettled. The advance, promulgation of the rules, and continued contest with rival lords were successive, interconnected stages; the entry into Guanzhong should not be mistaken for the end of the struggle for the realm.</w:t>
      </w:r>
    </w:p>
    <w:p w14:paraId="17DB4A52" w14:textId="77777777" w:rsidR="00C60B54" w:rsidRDefault="00000000">
      <w:r>
        <w:t>Paragraph 4. When the people of Guanzhong first heard these rules, they still faced soldiers bearing weapons. Whether Liu Bang would keep his promises could become clear only through actual dealings between troops and residents. The subsequent contest among different forces for control of Guanzhong also kept this administrative experiment within an unstable political environment.</w:t>
      </w:r>
    </w:p>
    <w:p w14:paraId="52BEF6DE" w14:textId="77777777" w:rsidR="00C60B54" w:rsidRDefault="00000000">
      <w:pPr>
        <w:pStyle w:val="31"/>
      </w:pPr>
      <w:r>
        <w:t>Line-specific historical comparison — draft</w:t>
      </w:r>
    </w:p>
    <w:p w14:paraId="03117CA4" w14:textId="77777777" w:rsidR="00C60B54" w:rsidRDefault="00000000">
      <w:r>
        <w:t>Liu Bang’s three laws in Guanzhong and his attempt to constrain abuse helped him seek popular support, although Xiang Yu and other rivals remained strong. The event illustrates the public support that carries political authority. Such support has multiple causes: the Xiang’s contrast between noble and petty persons should not become a simplistic classification of all historical actors.</w:t>
      </w:r>
    </w:p>
    <w:p w14:paraId="50E758D3" w14:textId="77777777" w:rsidR="00C60B54" w:rsidRDefault="00000000">
      <w:pPr>
        <w:pStyle w:val="31"/>
      </w:pPr>
      <w:r>
        <w:t>Suitability, revisions, and archival evidence</w:t>
      </w:r>
    </w:p>
    <w:p w14:paraId="564767CD" w14:textId="77777777" w:rsidR="00C60B54" w:rsidRDefault="00000000">
      <w:r>
        <w:t>Suitability grade: A. Original evidence type: retrospective historical analogy. Source review paragraphs and revised-versus-archival comparisons require sentence-by-sentence checking before publication.</w:t>
      </w:r>
    </w:p>
    <w:p w14:paraId="0C660974" w14:textId="77777777" w:rsidR="00C60B54" w:rsidRDefault="00000000">
      <w:pPr>
        <w:pStyle w:val="1"/>
      </w:pPr>
      <w:r>
        <w:t>Hexagram 24 · Line 139</w:t>
      </w:r>
    </w:p>
    <w:p w14:paraId="418562C9" w14:textId="77777777" w:rsidR="00C60B54" w:rsidRDefault="00000000">
      <w:pPr>
        <w:pStyle w:val="21"/>
      </w:pPr>
      <w:r>
        <w:t>First line | Zhuge Liang Withdraws after the Loss of Jieting — Correct a Deviation While It Is Still Small</w:t>
      </w:r>
    </w:p>
    <w:p w14:paraId="352B82FA" w14:textId="77777777" w:rsidR="00C60B54" w:rsidRDefault="00000000">
      <w:r>
        <w:t>case_id: XCASE-H24-L1 | event_id: E39 | suitability_grade: A | publish_status: editorial_review</w:t>
      </w:r>
    </w:p>
    <w:p w14:paraId="614C6F02" w14:textId="77777777" w:rsidR="00C60B54" w:rsidRDefault="00000000">
      <w:pPr>
        <w:pStyle w:val="31"/>
      </w:pPr>
      <w:r>
        <w:t>Historical narrative — four-paragraph translation</w:t>
      </w:r>
    </w:p>
    <w:p w14:paraId="4C4B96CA" w14:textId="77777777" w:rsidR="00C60B54" w:rsidRDefault="00000000">
      <w:r>
        <w:t>Paragraph 1. 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0AE48EEA" w14:textId="77777777" w:rsidR="00C60B54" w:rsidRDefault="00000000">
      <w:r>
        <w:lastRenderedPageBreak/>
        <w:t>Paragraph 2. 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7D4B5E14" w14:textId="77777777" w:rsidR="00C60B54" w:rsidRDefault="00000000">
      <w:r>
        <w:t>Paragraph 3. 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4F651283" w14:textId="77777777" w:rsidR="00C60B54" w:rsidRDefault="00000000">
      <w:r>
        <w:t>Paragraph 4. 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7383FF22" w14:textId="77777777" w:rsidR="00C60B54" w:rsidRDefault="00000000">
      <w:pPr>
        <w:pStyle w:val="31"/>
      </w:pPr>
      <w:r>
        <w:t>Line-specific historical comparison — draft</w:t>
      </w:r>
    </w:p>
    <w:p w14:paraId="29DFA97F" w14:textId="77777777" w:rsidR="00C60B54" w:rsidRDefault="00000000">
      <w:r>
        <w:t>Following the loss of Jieting during the first Northern Expedition, Zhuge Liang withdrew his army and submitted a memorial asking to be demoted for his own error in appointment. The incident illustrates acknowledging a wrong turn and correcting it promptly. The return envisaged by the Xiang does not imply that the original defeat caused little harm.</w:t>
      </w:r>
    </w:p>
    <w:p w14:paraId="04764794" w14:textId="77777777" w:rsidR="00C60B54" w:rsidRDefault="00000000">
      <w:pPr>
        <w:pStyle w:val="31"/>
      </w:pPr>
      <w:r>
        <w:t>Suitability, revisions, and archival evidence</w:t>
      </w:r>
    </w:p>
    <w:p w14:paraId="48A4B575" w14:textId="77777777" w:rsidR="00C60B54" w:rsidRDefault="00000000">
      <w:r>
        <w:t>Suitability grade: A. Original evidence type: retrospective historical analogy. Source review paragraphs and revised-versus-archival comparisons require sentence-by-sentence checking before publication.</w:t>
      </w:r>
    </w:p>
    <w:p w14:paraId="71D22849" w14:textId="77777777" w:rsidR="00C60B54" w:rsidRDefault="00000000">
      <w:pPr>
        <w:pStyle w:val="1"/>
      </w:pPr>
      <w:r>
        <w:t>Hexagram 24 · Line 140</w:t>
      </w:r>
    </w:p>
    <w:p w14:paraId="2660701B" w14:textId="77777777" w:rsidR="00C60B54" w:rsidRDefault="00000000">
      <w:pPr>
        <w:pStyle w:val="21"/>
      </w:pPr>
      <w:r>
        <w:t>Second line | Guan Zhong Helps Duke Huan Sustain Alliances — Stay Close to People Who Help You Improve</w:t>
      </w:r>
    </w:p>
    <w:p w14:paraId="5CB991C0" w14:textId="77777777" w:rsidR="00C60B54" w:rsidRDefault="00000000">
      <w:r>
        <w:t>case_id: XCASE-H24-L2 | event_id: E08 | suitability_grade: B | publish_status: editorial_review</w:t>
      </w:r>
    </w:p>
    <w:p w14:paraId="561959B3" w14:textId="77777777" w:rsidR="00C60B54" w:rsidRDefault="00000000">
      <w:pPr>
        <w:pStyle w:val="31"/>
      </w:pPr>
      <w:r>
        <w:t>Historical narrative — four-paragraph translation</w:t>
      </w:r>
    </w:p>
    <w:p w14:paraId="259317E6" w14:textId="77777777" w:rsidR="00C60B54" w:rsidRDefault="00000000">
      <w:r>
        <w:t>Paragraph 1. When Duke Huan of Qi employed Guan Zhong, Qi first had to manage its domestic affairs before it could consistently deploy troops, convene interstate meetings and honor commitments among the lords. Each state had its own security and interests; even attendance at a meeting did not mean that it handed Qi every future decision.</w:t>
      </w:r>
    </w:p>
    <w:p w14:paraId="17088D4D" w14:textId="77777777" w:rsidR="00C60B54" w:rsidRDefault="00000000">
      <w:r>
        <w:t>Paragraph 2. Guan Zhong assisted Duke Huan, expanding Qi’s influence through domestic reforms and meetings of the regional lords. The Records of the Grand Historian links Duke Huan’s hegemony to Guan Zhong’s government and diplomacy. The cooperative network rested both on shared interests and on Qi’s power.</w:t>
      </w:r>
    </w:p>
    <w:p w14:paraId="3E218609" w14:textId="77777777" w:rsidR="00C60B54" w:rsidRDefault="00000000">
      <w:r>
        <w:lastRenderedPageBreak/>
        <w:t>Paragraph 3. Guan Zhong participated in Qi’s governance while Duke Huan expanded his influence through repeated negotiations. The Records of the Grand Historian links their achievements in administration with the rise of hegemony. Cooperation among states drew on Qi’s strength and on common problems of the time. The interstate meetings were not a single gathering that settled everything at once; participants and questions changed as circumstances evolved. Even after Qi gained leadership among the lords, it continually had to manage relations with other states.</w:t>
      </w:r>
    </w:p>
    <w:p w14:paraId="271FD08D" w14:textId="77777777" w:rsidR="00C60B54" w:rsidRDefault="00000000">
      <w:r>
        <w:t>Paragraph 4. Domestic administration enabled Qi to prepare supplies and envoys; interstate meetings then converted these resources into exchanges with other states. Every common proposal still depended on whether others accepted it. Duke Huan’s prestige and Guan Zhong’s work reinforced one another, while also resting on Qi’s military strength.</w:t>
      </w:r>
    </w:p>
    <w:p w14:paraId="0A907D6E" w14:textId="77777777" w:rsidR="00C60B54" w:rsidRDefault="00000000">
      <w:pPr>
        <w:pStyle w:val="31"/>
      </w:pPr>
      <w:r>
        <w:t>Line-specific historical comparison — draft</w:t>
      </w:r>
    </w:p>
    <w:p w14:paraId="64288E05" w14:textId="77777777" w:rsidR="00C60B54" w:rsidRDefault="00000000">
      <w:r>
        <w:t>Guan Zhong helped Duke Huan of Qi consolidate domestic government and convene alliances, enabling sustained cooperation among rulers. Duke Huan’s appointment of Guan Zhong illustrates setting aside previous positions to learn from capable people. The comparison invokes a beneficial change in relations, not a claim that Guan Zhong literally embodies the benevolent person of the line.</w:t>
      </w:r>
    </w:p>
    <w:p w14:paraId="02DD4457" w14:textId="77777777" w:rsidR="00C60B54" w:rsidRDefault="00000000">
      <w:pPr>
        <w:pStyle w:val="31"/>
      </w:pPr>
      <w:r>
        <w:t>Suitability, revisions, and archival evidence</w:t>
      </w:r>
    </w:p>
    <w:p w14:paraId="7D936E01" w14:textId="77777777" w:rsidR="00C60B54" w:rsidRDefault="00000000">
      <w:r>
        <w:t>Suitability grade: B. Original evidence type: retrospective historical analogy. Source review paragraphs and revised-versus-archival comparisons require sentence-by-sentence checking before publication.</w:t>
      </w:r>
    </w:p>
    <w:p w14:paraId="1BF0299C" w14:textId="77777777" w:rsidR="00C60B54" w:rsidRDefault="00000000">
      <w:r>
        <w:t>Grade B: the source records a partial rather than exact correspondence. Restrict the interpretation to observed actions and retain the distinct source revision; do not silently elevate B to A.</w:t>
      </w:r>
    </w:p>
    <w:p w14:paraId="6778F8D9" w14:textId="77777777" w:rsidR="00C60B54" w:rsidRDefault="00000000">
      <w:pPr>
        <w:pStyle w:val="1"/>
      </w:pPr>
      <w:r>
        <w:t>Hexagram 24 · Line 141</w:t>
      </w:r>
    </w:p>
    <w:p w14:paraId="26EF78FF" w14:textId="77777777" w:rsidR="00C60B54" w:rsidRDefault="00000000">
      <w:pPr>
        <w:pStyle w:val="21"/>
      </w:pPr>
      <w:r>
        <w:t>Third line | Wang Anshi Introduces the Green Sprouts Loans — Identify the Causes When Repeated Adjustment Is Needed</w:t>
      </w:r>
    </w:p>
    <w:p w14:paraId="4C019226" w14:textId="77777777" w:rsidR="00C60B54" w:rsidRDefault="00000000">
      <w:r>
        <w:t>case_id: XCASE-H24-L3 | event_id: E42 | suitability_grade: A | publish_status: editorial_review</w:t>
      </w:r>
    </w:p>
    <w:p w14:paraId="73508887" w14:textId="77777777" w:rsidR="00C60B54" w:rsidRDefault="00000000">
      <w:pPr>
        <w:pStyle w:val="31"/>
      </w:pPr>
      <w:r>
        <w:t>Historical narrative — four-paragraph translation</w:t>
      </w:r>
    </w:p>
    <w:p w14:paraId="7392A33E" w14:textId="77777777" w:rsidR="00C60B54" w:rsidRDefault="00000000">
      <w:r>
        <w:t>Paragraph 1. In the Northern Song, farming households often needed funds for spring cultivation. Borrowing before the harvest could create additional burdens. Wang Anshi proposed the Green Sprouts policy of government lending, hoping to supply farmers with working capital when needed while also providing a source of revenue for the government.</w:t>
      </w:r>
    </w:p>
    <w:p w14:paraId="5B8D79A2" w14:textId="77777777" w:rsidR="00C60B54" w:rsidRDefault="00000000">
      <w:r>
        <w:t>Paragraph 2. Wang Anshi promoted the Green Sprouts Loans partly to offer official credit to farmers short of funds and to improve public finances. Once implemented, however, disputes arose over interest, debt collection, and local officials compelling farmers to take loans. The policy’s intended purpose did not necessarily match how borrowers experienced it.</w:t>
      </w:r>
    </w:p>
    <w:p w14:paraId="5D801C48" w14:textId="77777777" w:rsidR="00C60B54" w:rsidRDefault="00000000">
      <w:r>
        <w:lastRenderedPageBreak/>
        <w:t>Paragraph 3. After the regulations took effect, local officials decided how loans were issued and collected. In some places, compulsory lending, interest charges, and repayment pressures prompted prolonged debate both inside and outside the court. The assistance the policy’s architects hoped to offer differed from what individual farmers actually experienced. From policy formulation to government lending and local recovery of principal and interest, each stage had its own implementers; the name of a law alone cannot tell us what happened in every locality.</w:t>
      </w:r>
    </w:p>
    <w:p w14:paraId="16C9ED98" w14:textId="77777777" w:rsidR="00C60B54" w:rsidRDefault="00000000">
      <w:r>
        <w:t>Paragraph 4. If local officials pushed farmers to borrow merely to meet lending quotas, a measure intended to ease shortages of working capital could become a new burden. Borrowers also faced deadlines for repayment of principal and interest. These divergent experiences entered court debate, making it necessary to discuss policy objectives separately from the results of implementation.</w:t>
      </w:r>
    </w:p>
    <w:p w14:paraId="5BACA839" w14:textId="77777777" w:rsidR="00C60B54" w:rsidRDefault="00000000">
      <w:pPr>
        <w:pStyle w:val="31"/>
      </w:pPr>
      <w:r>
        <w:t>Line-specific historical comparison — draft</w:t>
      </w:r>
    </w:p>
    <w:p w14:paraId="09BE81E7" w14:textId="77777777" w:rsidR="00C60B54" w:rsidRDefault="00000000">
      <w:r>
        <w:t>Wang Anshi’s Green Sprouts Loans, their implementation, and the ensuing controversies invite scrutiny of successive policy adjustments. It is insufficient merely to ask whether a policy was reversed: the evidence and reasons supporting each change must also be examined. The Xiang’s warning about repeated returns is a limited interpretive analogy.</w:t>
      </w:r>
    </w:p>
    <w:p w14:paraId="6C8A43AC" w14:textId="77777777" w:rsidR="00C60B54" w:rsidRDefault="00000000">
      <w:pPr>
        <w:pStyle w:val="31"/>
      </w:pPr>
      <w:r>
        <w:t>Suitability, revisions, and archival evidence</w:t>
      </w:r>
    </w:p>
    <w:p w14:paraId="0F5305A3" w14:textId="77777777" w:rsidR="00C60B54" w:rsidRDefault="00000000">
      <w:r>
        <w:t>Suitability grade: A. Original evidence type: retrospective historical analogy. Source review paragraphs and revised-versus-archival comparisons require sentence-by-sentence checking before publication.</w:t>
      </w:r>
    </w:p>
    <w:p w14:paraId="7F0C0445" w14:textId="77777777" w:rsidR="00C60B54" w:rsidRDefault="00000000">
      <w:pPr>
        <w:pStyle w:val="1"/>
      </w:pPr>
      <w:r>
        <w:t>Hexagram 24 · Line 142</w:t>
      </w:r>
    </w:p>
    <w:p w14:paraId="0B0CC4E7" w14:textId="77777777" w:rsidR="00C60B54" w:rsidRDefault="00000000">
      <w:pPr>
        <w:pStyle w:val="21"/>
      </w:pPr>
      <w:r>
        <w:t>Fourth line | Bao Zheng Opposes Zhang Yaozuo’s Court-Connected Promotion — A Minority Opinion Can Serve the Public Good</w:t>
      </w:r>
    </w:p>
    <w:p w14:paraId="03EA92E3" w14:textId="77777777" w:rsidR="00C60B54" w:rsidRDefault="00000000">
      <w:r>
        <w:t>case_id: XCASE-H24-L4 | event_id: E21 | suitability_grade: B | publish_status: editorial_review</w:t>
      </w:r>
    </w:p>
    <w:p w14:paraId="5911AE15" w14:textId="77777777" w:rsidR="00C60B54" w:rsidRDefault="00000000">
      <w:pPr>
        <w:pStyle w:val="31"/>
      </w:pPr>
      <w:r>
        <w:t>Historical narrative — four-paragraph translation</w:t>
      </w:r>
    </w:p>
    <w:p w14:paraId="16504E7F" w14:textId="77777777" w:rsidR="00C60B54" w:rsidRDefault="00000000">
      <w:r>
        <w:t>Paragraph 1. During the Northern Song reign of Emperor Renzong, Zhang Yaozuo gained promotion through family ties to the palace, drawing the attention of court officials. For remonstrance officials responsible for advising the throne, this was more than an individual change of office: it raised the question of whether appointments would be influenced by the relatives of imperial consorts.</w:t>
      </w:r>
    </w:p>
    <w:p w14:paraId="21E02313" w14:textId="77777777" w:rsidR="00C60B54" w:rsidRDefault="00000000">
      <w:r>
        <w:t>Paragraph 2. Zhang Yaozuo’s rise through palace connections drew objections from Bao Zheng and other remonstrance officials. They presented memorials and argued with the court, asking the emperor to reconsider the appointment. The central issue is how officials attempted to place checks on the power to make personnel decisions.</w:t>
      </w:r>
    </w:p>
    <w:p w14:paraId="2EAE4793" w14:textId="77777777" w:rsidR="00C60B54" w:rsidRDefault="00000000">
      <w:r>
        <w:t xml:space="preserve">Paragraph 3. Bao Zheng and others submitted memorials stating their objections and asking the emperor to reconsider Zhang Yaozuo’s appointments. The court disputed the respective roles of appointment authority and the right to remonstrate, and opinions were conveyed </w:t>
      </w:r>
      <w:r>
        <w:lastRenderedPageBreak/>
        <w:t>through formal documents and court audiences. This episode belonged to the procedure of appointing officials; it must not be recast as the fictional Judge Bao conducting a criminal trial of Zhang Yaozuo. The issues were who should hold office, on what grounds, and how the emperor should answer officials’ objections.</w:t>
      </w:r>
    </w:p>
    <w:p w14:paraId="6EFCAAAA" w14:textId="77777777" w:rsidR="00C60B54" w:rsidRDefault="00000000">
      <w:r>
        <w:t>Paragraph 4. Remonstrance officials could not directly appoint or dismiss officials in the emperor’s place. They could submit opinions and continue making their case at court. Zhang Yaozuo’s appointments also have to be distinguished by post and date, rather than collapsing every dispute into a simple accusation that a palace relative was criminally guilty. What Bao Zheng left was a formal objection to a personnel decision.</w:t>
      </w:r>
    </w:p>
    <w:p w14:paraId="6E2C3AE9" w14:textId="77777777" w:rsidR="00C60B54" w:rsidRDefault="00000000">
      <w:pPr>
        <w:pStyle w:val="31"/>
      </w:pPr>
      <w:r>
        <w:t>Line-specific historical comparison — draft</w:t>
      </w:r>
    </w:p>
    <w:p w14:paraId="31DCDFED" w14:textId="77777777" w:rsidR="00C60B54" w:rsidRDefault="00000000">
      <w:r>
        <w:t>Bao Zheng’s opposition to Zhang Yaozuo’s appointment illustrates maintaining public responsibility despite powerful political connections. The Xiang’s ‘solitary return’ does not encourage opposing the majority as a matter of course; it concerns adherence to a justified principle even when one stands apart.</w:t>
      </w:r>
    </w:p>
    <w:p w14:paraId="01875481" w14:textId="77777777" w:rsidR="00C60B54" w:rsidRDefault="00000000">
      <w:pPr>
        <w:pStyle w:val="31"/>
      </w:pPr>
      <w:r>
        <w:t>Suitability, revisions, and archival evidence</w:t>
      </w:r>
    </w:p>
    <w:p w14:paraId="3FC17E54" w14:textId="77777777" w:rsidR="00C60B54" w:rsidRDefault="00000000">
      <w:r>
        <w:t>Suitability grade: B. Original evidence type: retrospective historical analogy. Source review paragraphs and revised-versus-archival comparisons require sentence-by-sentence checking before publication.</w:t>
      </w:r>
    </w:p>
    <w:p w14:paraId="7D182F76" w14:textId="77777777" w:rsidR="00C60B54" w:rsidRDefault="00000000">
      <w:r>
        <w:t>Grade B: the source records a partial rather than exact correspondence. Restrict the interpretation to observed actions and retain the distinct source revision; do not silently elevate B to A.</w:t>
      </w:r>
    </w:p>
    <w:p w14:paraId="23E1AA18" w14:textId="77777777" w:rsidR="00C60B54" w:rsidRDefault="00000000">
      <w:pPr>
        <w:pStyle w:val="1"/>
      </w:pPr>
      <w:r>
        <w:t>Hexagram 24 · Line 143</w:t>
      </w:r>
    </w:p>
    <w:p w14:paraId="234727AC" w14:textId="77777777" w:rsidR="00C60B54" w:rsidRDefault="00000000">
      <w:pPr>
        <w:pStyle w:val="21"/>
      </w:pPr>
      <w:r>
        <w:t>Fifth line | Zhuge Liang Withdraws after the Loss of Jieting — Genuine Reflection Requires Taking Responsibility</w:t>
      </w:r>
    </w:p>
    <w:p w14:paraId="7BC9B9DD" w14:textId="77777777" w:rsidR="00C60B54" w:rsidRDefault="00000000">
      <w:r>
        <w:t>case_id: XCASE-H24-L5 | event_id: E39 | suitability_grade: B | publish_status: editorial_review</w:t>
      </w:r>
    </w:p>
    <w:p w14:paraId="04EC3EF6" w14:textId="77777777" w:rsidR="00C60B54" w:rsidRDefault="00000000">
      <w:pPr>
        <w:pStyle w:val="31"/>
      </w:pPr>
      <w:r>
        <w:t>Historical narrative — four-paragraph translation</w:t>
      </w:r>
    </w:p>
    <w:p w14:paraId="76381797" w14:textId="77777777" w:rsidR="00C60B54" w:rsidRDefault="00000000">
      <w:r>
        <w:t>Paragraph 1. 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60EDECD8" w14:textId="77777777" w:rsidR="00C60B54" w:rsidRDefault="00000000">
      <w:r>
        <w:t>Paragraph 2. 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22A41760" w14:textId="77777777" w:rsidR="00C60B54" w:rsidRDefault="00000000">
      <w:r>
        <w:t xml:space="preserve">Paragraph 3. 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w:t>
      </w:r>
      <w:r>
        <w:lastRenderedPageBreak/>
        <w:t>causes on the battlefield. The sequence of appointment, fighting at Jieting, withdrawal, and the self-demotion memorial is clear. The fictional Empty Fort Strategy is not part of this historically supported episode.</w:t>
      </w:r>
    </w:p>
    <w:p w14:paraId="0C218FDA" w14:textId="77777777" w:rsidR="00C60B54" w:rsidRDefault="00000000">
      <w:r>
        <w:t>Paragraph 4. 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7E9846BA" w14:textId="77777777" w:rsidR="00C60B54" w:rsidRDefault="00000000">
      <w:pPr>
        <w:pStyle w:val="31"/>
      </w:pPr>
      <w:r>
        <w:t>Line-specific historical comparison — draft</w:t>
      </w:r>
    </w:p>
    <w:p w14:paraId="32DE580A" w14:textId="77777777" w:rsidR="00C60B54" w:rsidRDefault="00000000">
      <w:r>
        <w:t>After Jieting was lost, Zhuge Liang requested a demotion and accepted responsibility for having chosen an unsuitable commander. This illustrates inward reflection followed by action, but accepting blame alone cannot replace subsequent improvements in command and institutions. The Xiang stresses examining oneself, not merely expressing remorse.</w:t>
      </w:r>
    </w:p>
    <w:p w14:paraId="16E444E3" w14:textId="77777777" w:rsidR="00C60B54" w:rsidRDefault="00000000">
      <w:pPr>
        <w:pStyle w:val="31"/>
      </w:pPr>
      <w:r>
        <w:t>Suitability, revisions, and archival evidence</w:t>
      </w:r>
    </w:p>
    <w:p w14:paraId="4E33765B" w14:textId="77777777" w:rsidR="00C60B54" w:rsidRDefault="00000000">
      <w:r>
        <w:t>Suitability grade: B. Original evidence type: retrospective historical analogy. Source review paragraphs and revised-versus-archival comparisons require sentence-by-sentence checking before publication.</w:t>
      </w:r>
    </w:p>
    <w:p w14:paraId="27505C40" w14:textId="77777777" w:rsidR="00C60B54" w:rsidRDefault="00000000">
      <w:r>
        <w:t>Grade B: the source records a partial rather than exact correspondence. Restrict the interpretation to observed actions and retain the distinct source revision; do not silently elevate B to A.</w:t>
      </w:r>
    </w:p>
    <w:p w14:paraId="50EFB8E6" w14:textId="77777777" w:rsidR="00C60B54" w:rsidRDefault="00000000">
      <w:pPr>
        <w:pStyle w:val="1"/>
      </w:pPr>
      <w:r>
        <w:t>Hexagram 24 · Line 144</w:t>
      </w:r>
    </w:p>
    <w:p w14:paraId="17952B7F" w14:textId="77777777" w:rsidR="00C60B54" w:rsidRDefault="00000000">
      <w:pPr>
        <w:pStyle w:val="21"/>
      </w:pPr>
      <w:r>
        <w:t>Top line | Yuan Shikai’s Monarchical Bid Provokes Opposition — Continuing on the Wrong Path Makes Matters Worse</w:t>
      </w:r>
    </w:p>
    <w:p w14:paraId="50B255BE" w14:textId="77777777" w:rsidR="00C60B54" w:rsidRDefault="00000000">
      <w:r>
        <w:t>case_id: XCASE-H24-L6 | event_id: E12 | suitability_grade: A | publish_status: editorial_review</w:t>
      </w:r>
    </w:p>
    <w:p w14:paraId="6490331C" w14:textId="77777777" w:rsidR="00C60B54" w:rsidRDefault="00000000">
      <w:pPr>
        <w:pStyle w:val="31"/>
      </w:pPr>
      <w:r>
        <w:t>Historical narrative — four-paragraph translation</w:t>
      </w:r>
    </w:p>
    <w:p w14:paraId="0B05B841" w14:textId="77777777" w:rsidR="00C60B54" w:rsidRDefault="00000000">
      <w:r>
        <w:t>Paragraph 1. 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757A4B7C" w14:textId="77777777" w:rsidR="00C60B54" w:rsidRDefault="00000000">
      <w:r>
        <w:t>Paragraph 2. 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6FAEC4E3" w14:textId="77777777" w:rsidR="00C60B54" w:rsidRDefault="00000000">
      <w:r>
        <w:t xml:space="preserve">Paragraph 3. Opponents launched the National Protection movement, and political protest was progressively accompanied by military fighting. Some regional forces that had worked </w:t>
      </w:r>
      <w:r>
        <w:lastRenderedPageBreak/>
        <w:t>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1EC42796" w14:textId="77777777" w:rsidR="00C60B54" w:rsidRDefault="00000000">
      <w:r>
        <w:t>Paragraph 4. 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662F675A" w14:textId="77777777" w:rsidR="00C60B54" w:rsidRDefault="00000000">
      <w:pPr>
        <w:pStyle w:val="31"/>
      </w:pPr>
      <w:r>
        <w:t>Line-specific historical comparison — draft</w:t>
      </w:r>
    </w:p>
    <w:p w14:paraId="439CDAEF" w14:textId="77777777" w:rsidR="00C60B54" w:rsidRDefault="00000000">
      <w:r>
        <w:t>Yuan Shikai’s monarchical attempt provoked opposition and ended rapidly. It is a cautionary example of flawed political judgment, but the line must not be presented as having foreseen his death or the precise outcome of the regime. The Xiang characterizes a misguided return as contrary to the proper way of rulership.</w:t>
      </w:r>
    </w:p>
    <w:p w14:paraId="7387EA99" w14:textId="77777777" w:rsidR="00C60B54" w:rsidRDefault="00000000">
      <w:pPr>
        <w:pStyle w:val="31"/>
      </w:pPr>
      <w:r>
        <w:t>Suitability, revisions, and archival evidence</w:t>
      </w:r>
    </w:p>
    <w:p w14:paraId="403FDF60" w14:textId="77777777" w:rsidR="00C60B54" w:rsidRDefault="00000000">
      <w:r>
        <w:t>Suitability grade: A. Original evidence type: retrospective historical analogy. Source review paragraphs and revised-versus-archival comparisons require sentence-by-sentence checking before publication.</w:t>
      </w:r>
    </w:p>
    <w:p w14:paraId="6D694003" w14:textId="77777777" w:rsidR="00C60B54" w:rsidRDefault="00000000">
      <w:r>
        <w:br w:type="page"/>
      </w:r>
    </w:p>
    <w:p w14:paraId="79C9A0A2" w14:textId="77777777" w:rsidR="00C60B54" w:rsidRDefault="00000000">
      <w:pPr>
        <w:pStyle w:val="1"/>
      </w:pPr>
      <w:r>
        <w:lastRenderedPageBreak/>
        <w:t>Part 06 — Hexagrams 25-28</w:t>
      </w:r>
    </w:p>
    <w:p w14:paraId="47245645" w14:textId="77777777" w:rsidR="00C60B54" w:rsidRDefault="00000000">
      <w:pPr>
        <w:pStyle w:val="aa"/>
      </w:pPr>
      <w:r>
        <w:t>The Xiang Commentary — Chinese Political and Military History</w:t>
      </w:r>
    </w:p>
    <w:p w14:paraId="580E72CD" w14:textId="77777777" w:rsidR="00C60B54" w:rsidRDefault="00000000">
      <w:r>
        <w:t>Hexagrams 25–28 · 24 historical case studies · English translation and editorial working edition · V4.3.3</w:t>
      </w:r>
    </w:p>
    <w:p w14:paraId="3D57053B" w14:textId="77777777" w:rsidR="00C60B54" w:rsidRDefault="00000000">
      <w:r>
        <w:t>Source: Chinese (Traditional) PM V4.3.3 and original B11 case narratives. Historical narrative translations retain all four source paragraphs per case. English line-specific comparisons and grade-B limits are editorial translations requiring final sentence-level review; publication status remains editorial_review.</w:t>
      </w:r>
    </w:p>
    <w:p w14:paraId="4E706B58" w14:textId="77777777" w:rsidR="00C60B54" w:rsidRDefault="00000000">
      <w:pPr>
        <w:pStyle w:val="1"/>
      </w:pPr>
      <w:r>
        <w:t>Case directory</w:t>
      </w:r>
    </w:p>
    <w:tbl>
      <w:tblPr>
        <w:tblStyle w:val="-1"/>
        <w:tblW w:w="0" w:type="auto"/>
        <w:tblLook w:val="04A0" w:firstRow="1" w:lastRow="0" w:firstColumn="1" w:lastColumn="0" w:noHBand="0" w:noVBand="1"/>
      </w:tblPr>
      <w:tblGrid>
        <w:gridCol w:w="1667"/>
        <w:gridCol w:w="1666"/>
        <w:gridCol w:w="1726"/>
        <w:gridCol w:w="1875"/>
        <w:gridCol w:w="1706"/>
      </w:tblGrid>
      <w:tr w:rsidR="00C60B54" w14:paraId="163BD1C4"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49D2F0AD" w14:textId="77777777" w:rsidR="00C60B54" w:rsidRDefault="00000000">
            <w:r>
              <w:t>Hex.</w:t>
            </w:r>
          </w:p>
        </w:tc>
        <w:tc>
          <w:tcPr>
            <w:tcW w:w="1970" w:type="dxa"/>
          </w:tcPr>
          <w:p w14:paraId="3C67F14B"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w:t>
            </w:r>
          </w:p>
        </w:tc>
        <w:tc>
          <w:tcPr>
            <w:tcW w:w="1970" w:type="dxa"/>
          </w:tcPr>
          <w:p w14:paraId="7AA098EB" w14:textId="77777777" w:rsidR="00C60B54" w:rsidRDefault="00000000">
            <w:pPr>
              <w:cnfStyle w:val="100000000000" w:firstRow="1" w:lastRow="0" w:firstColumn="0" w:lastColumn="0" w:oddVBand="0" w:evenVBand="0" w:oddHBand="0" w:evenHBand="0" w:firstRowFirstColumn="0" w:firstRowLastColumn="0" w:lastRowFirstColumn="0" w:lastRowLastColumn="0"/>
            </w:pPr>
            <w:r>
              <w:t>Case ID</w:t>
            </w:r>
          </w:p>
        </w:tc>
        <w:tc>
          <w:tcPr>
            <w:tcW w:w="1970" w:type="dxa"/>
          </w:tcPr>
          <w:p w14:paraId="7E1764EE" w14:textId="77777777" w:rsidR="00C60B54" w:rsidRDefault="00000000">
            <w:pPr>
              <w:cnfStyle w:val="100000000000" w:firstRow="1" w:lastRow="0" w:firstColumn="0" w:lastColumn="0" w:oddVBand="0" w:evenVBand="0" w:oddHBand="0" w:evenHBand="0" w:firstRowFirstColumn="0" w:firstRowLastColumn="0" w:lastRowFirstColumn="0" w:lastRowLastColumn="0"/>
            </w:pPr>
            <w:r>
              <w:t>Historical event / English title</w:t>
            </w:r>
          </w:p>
        </w:tc>
        <w:tc>
          <w:tcPr>
            <w:tcW w:w="1970" w:type="dxa"/>
          </w:tcPr>
          <w:p w14:paraId="6287FE83" w14:textId="77777777" w:rsidR="00C60B54" w:rsidRDefault="00000000">
            <w:pPr>
              <w:cnfStyle w:val="100000000000" w:firstRow="1" w:lastRow="0" w:firstColumn="0" w:lastColumn="0" w:oddVBand="0" w:evenVBand="0" w:oddHBand="0" w:evenHBand="0" w:firstRowFirstColumn="0" w:firstRowLastColumn="0" w:lastRowFirstColumn="0" w:lastRowLastColumn="0"/>
            </w:pPr>
            <w:r>
              <w:t>Grade</w:t>
            </w:r>
          </w:p>
        </w:tc>
      </w:tr>
      <w:tr w:rsidR="00C60B54" w14:paraId="5AA3EDA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0FEB0E71" w14:textId="77777777" w:rsidR="00C60B54" w:rsidRDefault="00000000">
            <w:r>
              <w:t>25</w:t>
            </w:r>
          </w:p>
        </w:tc>
        <w:tc>
          <w:tcPr>
            <w:tcW w:w="1970" w:type="dxa"/>
          </w:tcPr>
          <w:p w14:paraId="4795CE68" w14:textId="77777777" w:rsidR="00C60B54" w:rsidRDefault="00000000">
            <w:pPr>
              <w:cnfStyle w:val="000000100000" w:firstRow="0" w:lastRow="0" w:firstColumn="0" w:lastColumn="0" w:oddVBand="0" w:evenVBand="0" w:oddHBand="1" w:evenHBand="0" w:firstRowFirstColumn="0" w:firstRowLastColumn="0" w:lastRowFirstColumn="0" w:lastRowLastColumn="0"/>
            </w:pPr>
            <w:r>
              <w:t>145</w:t>
            </w:r>
          </w:p>
        </w:tc>
        <w:tc>
          <w:tcPr>
            <w:tcW w:w="1970" w:type="dxa"/>
          </w:tcPr>
          <w:p w14:paraId="591C3EF3"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XCASE-H25-L1</w:t>
            </w:r>
          </w:p>
        </w:tc>
        <w:tc>
          <w:tcPr>
            <w:tcW w:w="1970" w:type="dxa"/>
          </w:tcPr>
          <w:p w14:paraId="2BA7E1F2" w14:textId="77777777" w:rsidR="00C60B54" w:rsidRDefault="00000000">
            <w:pPr>
              <w:cnfStyle w:val="000000100000" w:firstRow="0" w:lastRow="0" w:firstColumn="0" w:lastColumn="0" w:oddVBand="0" w:evenVBand="0" w:oddHBand="1" w:evenHBand="0" w:firstRowFirstColumn="0" w:firstRowLastColumn="0" w:lastRowFirstColumn="0" w:lastRowLastColumn="0"/>
            </w:pPr>
            <w:r>
              <w:t>Shang Yang Establishes Trust by Moving a Wooden Pole — Make Promises Consistent with Actions</w:t>
            </w:r>
          </w:p>
        </w:tc>
        <w:tc>
          <w:tcPr>
            <w:tcW w:w="1970" w:type="dxa"/>
          </w:tcPr>
          <w:p w14:paraId="6293C971"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1EF084E0"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5DE13EAA" w14:textId="77777777" w:rsidR="00C60B54" w:rsidRDefault="00000000">
            <w:r>
              <w:t>25</w:t>
            </w:r>
          </w:p>
        </w:tc>
        <w:tc>
          <w:tcPr>
            <w:tcW w:w="1970" w:type="dxa"/>
          </w:tcPr>
          <w:p w14:paraId="252DEA88" w14:textId="77777777" w:rsidR="00C60B54" w:rsidRDefault="00000000">
            <w:pPr>
              <w:cnfStyle w:val="000000000000" w:firstRow="0" w:lastRow="0" w:firstColumn="0" w:lastColumn="0" w:oddVBand="0" w:evenVBand="0" w:oddHBand="0" w:evenHBand="0" w:firstRowFirstColumn="0" w:firstRowLastColumn="0" w:lastRowFirstColumn="0" w:lastRowLastColumn="0"/>
            </w:pPr>
            <w:r>
              <w:t>146</w:t>
            </w:r>
          </w:p>
        </w:tc>
        <w:tc>
          <w:tcPr>
            <w:tcW w:w="1970" w:type="dxa"/>
          </w:tcPr>
          <w:p w14:paraId="6D8B3706"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XCASE-H25-L2</w:t>
            </w:r>
          </w:p>
        </w:tc>
        <w:tc>
          <w:tcPr>
            <w:tcW w:w="1970" w:type="dxa"/>
          </w:tcPr>
          <w:p w14:paraId="10CAD64C"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of Han Remits the Land Tax — Policy Need Not Pursue Immediate Revenue Alone</w:t>
            </w:r>
          </w:p>
        </w:tc>
        <w:tc>
          <w:tcPr>
            <w:tcW w:w="1970" w:type="dxa"/>
          </w:tcPr>
          <w:p w14:paraId="508BD17D"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1A3A05F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0C263E66" w14:textId="77777777" w:rsidR="00C60B54" w:rsidRDefault="00000000">
            <w:r>
              <w:t>25</w:t>
            </w:r>
          </w:p>
        </w:tc>
        <w:tc>
          <w:tcPr>
            <w:tcW w:w="1970" w:type="dxa"/>
          </w:tcPr>
          <w:p w14:paraId="32348B4C" w14:textId="77777777" w:rsidR="00C60B54" w:rsidRDefault="00000000">
            <w:pPr>
              <w:cnfStyle w:val="000000100000" w:firstRow="0" w:lastRow="0" w:firstColumn="0" w:lastColumn="0" w:oddVBand="0" w:evenVBand="0" w:oddHBand="1" w:evenHBand="0" w:firstRowFirstColumn="0" w:firstRowLastColumn="0" w:lastRowFirstColumn="0" w:lastRowLastColumn="0"/>
            </w:pPr>
            <w:r>
              <w:t>147</w:t>
            </w:r>
          </w:p>
        </w:tc>
        <w:tc>
          <w:tcPr>
            <w:tcW w:w="1970" w:type="dxa"/>
          </w:tcPr>
          <w:p w14:paraId="24D0BDF3"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XCASE-H25-L3</w:t>
            </w:r>
          </w:p>
        </w:tc>
        <w:tc>
          <w:tcPr>
            <w:tcW w:w="1970" w:type="dxa"/>
          </w:tcPr>
          <w:p w14:paraId="7713D6DC" w14:textId="77777777" w:rsidR="00C60B54" w:rsidRDefault="00000000">
            <w:pPr>
              <w:cnfStyle w:val="000000100000" w:firstRow="0" w:lastRow="0" w:firstColumn="0" w:lastColumn="0" w:oddVBand="0" w:evenVBand="0" w:oddHBand="1" w:evenHBand="0" w:firstRowFirstColumn="0" w:firstRowLastColumn="0" w:lastRowFirstColumn="0" w:lastRowLastColumn="0"/>
            </w:pPr>
            <w:r>
              <w:t>Heavy Red Army Losses at the Xiang River — Losses in a Grand Campaign Fall on Individuals</w:t>
            </w:r>
          </w:p>
        </w:tc>
        <w:tc>
          <w:tcPr>
            <w:tcW w:w="1970" w:type="dxa"/>
          </w:tcPr>
          <w:p w14:paraId="4F26AFFB"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6A605A7D"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3F0420D6" w14:textId="77777777" w:rsidR="00C60B54" w:rsidRDefault="00000000">
            <w:r>
              <w:t>25</w:t>
            </w:r>
          </w:p>
        </w:tc>
        <w:tc>
          <w:tcPr>
            <w:tcW w:w="1970" w:type="dxa"/>
          </w:tcPr>
          <w:p w14:paraId="1C6C837E" w14:textId="77777777" w:rsidR="00C60B54" w:rsidRDefault="00000000">
            <w:pPr>
              <w:cnfStyle w:val="000000000000" w:firstRow="0" w:lastRow="0" w:firstColumn="0" w:lastColumn="0" w:oddVBand="0" w:evenVBand="0" w:oddHBand="0" w:evenHBand="0" w:firstRowFirstColumn="0" w:firstRowLastColumn="0" w:lastRowFirstColumn="0" w:lastRowLastColumn="0"/>
            </w:pPr>
            <w:r>
              <w:t>148</w:t>
            </w:r>
          </w:p>
        </w:tc>
        <w:tc>
          <w:tcPr>
            <w:tcW w:w="1970" w:type="dxa"/>
          </w:tcPr>
          <w:p w14:paraId="09FD32C6"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XCASE-H25-L4</w:t>
            </w:r>
          </w:p>
        </w:tc>
        <w:tc>
          <w:tcPr>
            <w:tcW w:w="1970" w:type="dxa"/>
          </w:tcPr>
          <w:p w14:paraId="519179AB"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Respects the Rules at the Xiliu Camp — Preserve Rules That Have Proved Reliable</w:t>
            </w:r>
          </w:p>
        </w:tc>
        <w:tc>
          <w:tcPr>
            <w:tcW w:w="1970" w:type="dxa"/>
          </w:tcPr>
          <w:p w14:paraId="54F5879C"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67756D4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0D7C600E" w14:textId="77777777" w:rsidR="00C60B54" w:rsidRDefault="00000000">
            <w:r>
              <w:t>25</w:t>
            </w:r>
          </w:p>
        </w:tc>
        <w:tc>
          <w:tcPr>
            <w:tcW w:w="1970" w:type="dxa"/>
          </w:tcPr>
          <w:p w14:paraId="777DA91D" w14:textId="77777777" w:rsidR="00C60B54" w:rsidRDefault="00000000">
            <w:pPr>
              <w:cnfStyle w:val="000000100000" w:firstRow="0" w:lastRow="0" w:firstColumn="0" w:lastColumn="0" w:oddVBand="0" w:evenVBand="0" w:oddHBand="1" w:evenHBand="0" w:firstRowFirstColumn="0" w:firstRowLastColumn="0" w:lastRowFirstColumn="0" w:lastRowLastColumn="0"/>
            </w:pPr>
            <w:r>
              <w:t>149</w:t>
            </w:r>
          </w:p>
        </w:tc>
        <w:tc>
          <w:tcPr>
            <w:tcW w:w="1970" w:type="dxa"/>
          </w:tcPr>
          <w:p w14:paraId="2ACDA7EF"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XCASE-H25-L5</w:t>
            </w:r>
          </w:p>
        </w:tc>
        <w:tc>
          <w:tcPr>
            <w:tcW w:w="1970" w:type="dxa"/>
          </w:tcPr>
          <w:p w14:paraId="2EB052F8"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King Zhao of Chu Refuses a Sacrifice to the Yellow River — Do Not Apply Irrelevant </w:t>
            </w:r>
            <w:r>
              <w:lastRenderedPageBreak/>
              <w:t>Remedies</w:t>
            </w:r>
          </w:p>
        </w:tc>
        <w:tc>
          <w:tcPr>
            <w:tcW w:w="1970" w:type="dxa"/>
          </w:tcPr>
          <w:p w14:paraId="3D6BB116"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A</w:t>
            </w:r>
          </w:p>
        </w:tc>
      </w:tr>
      <w:tr w:rsidR="00C60B54" w14:paraId="0441C39F"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1EEE70A0" w14:textId="77777777" w:rsidR="00C60B54" w:rsidRDefault="00000000">
            <w:r>
              <w:t>25</w:t>
            </w:r>
          </w:p>
        </w:tc>
        <w:tc>
          <w:tcPr>
            <w:tcW w:w="1970" w:type="dxa"/>
          </w:tcPr>
          <w:p w14:paraId="3C635B34" w14:textId="77777777" w:rsidR="00C60B54" w:rsidRDefault="00000000">
            <w:pPr>
              <w:cnfStyle w:val="000000000000" w:firstRow="0" w:lastRow="0" w:firstColumn="0" w:lastColumn="0" w:oddVBand="0" w:evenVBand="0" w:oddHBand="0" w:evenHBand="0" w:firstRowFirstColumn="0" w:firstRowLastColumn="0" w:lastRowFirstColumn="0" w:lastRowLastColumn="0"/>
            </w:pPr>
            <w:r>
              <w:t>150</w:t>
            </w:r>
          </w:p>
        </w:tc>
        <w:tc>
          <w:tcPr>
            <w:tcW w:w="1970" w:type="dxa"/>
          </w:tcPr>
          <w:p w14:paraId="4AAEB2C1"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XCASE-H25-L6</w:t>
            </w:r>
          </w:p>
        </w:tc>
        <w:tc>
          <w:tcPr>
            <w:tcW w:w="1970" w:type="dxa"/>
          </w:tcPr>
          <w:p w14:paraId="2B0C804A" w14:textId="77777777" w:rsidR="00C60B54" w:rsidRDefault="00000000">
            <w:pPr>
              <w:cnfStyle w:val="000000000000" w:firstRow="0" w:lastRow="0" w:firstColumn="0" w:lastColumn="0" w:oddVBand="0" w:evenVBand="0" w:oddHBand="0" w:evenHBand="0" w:firstRowFirstColumn="0" w:firstRowLastColumn="0" w:lastRowFirstColumn="0" w:lastRowLastColumn="0"/>
            </w:pPr>
            <w:r>
              <w:t>Fu Jian Is Defeated at the Fei River — Advancing without the Necessary Conditions Can Bring Disaster</w:t>
            </w:r>
          </w:p>
        </w:tc>
        <w:tc>
          <w:tcPr>
            <w:tcW w:w="1970" w:type="dxa"/>
          </w:tcPr>
          <w:p w14:paraId="19A2591F"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3642BCCE"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69FA5791" w14:textId="77777777" w:rsidR="00C60B54" w:rsidRDefault="00000000">
            <w:r>
              <w:t>26</w:t>
            </w:r>
          </w:p>
        </w:tc>
        <w:tc>
          <w:tcPr>
            <w:tcW w:w="1970" w:type="dxa"/>
          </w:tcPr>
          <w:p w14:paraId="43FE4758" w14:textId="77777777" w:rsidR="00C60B54" w:rsidRDefault="00000000">
            <w:pPr>
              <w:cnfStyle w:val="000000100000" w:firstRow="0" w:lastRow="0" w:firstColumn="0" w:lastColumn="0" w:oddVBand="0" w:evenVBand="0" w:oddHBand="1" w:evenHBand="0" w:firstRowFirstColumn="0" w:firstRowLastColumn="0" w:lastRowFirstColumn="0" w:lastRowLastColumn="0"/>
            </w:pPr>
            <w:r>
              <w:t>151</w:t>
            </w:r>
          </w:p>
        </w:tc>
        <w:tc>
          <w:tcPr>
            <w:tcW w:w="1970" w:type="dxa"/>
          </w:tcPr>
          <w:p w14:paraId="0D03C381"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XCASE-H26-L1</w:t>
            </w:r>
          </w:p>
        </w:tc>
        <w:tc>
          <w:tcPr>
            <w:tcW w:w="1970" w:type="dxa"/>
          </w:tcPr>
          <w:p w14:paraId="646FD8BE" w14:textId="77777777" w:rsidR="00C60B54" w:rsidRDefault="00000000">
            <w:pPr>
              <w:cnfStyle w:val="000000100000" w:firstRow="0" w:lastRow="0" w:firstColumn="0" w:lastColumn="0" w:oddVBand="0" w:evenVBand="0" w:oddHBand="1" w:evenHBand="0" w:firstRowFirstColumn="0" w:firstRowLastColumn="0" w:lastRowFirstColumn="0" w:lastRowLastColumn="0"/>
            </w:pPr>
            <w:r>
              <w:t>Zhou Yafu Waits for the Right Moment during the Rebellion of the Seven States — Stop When Danger First Becomes Clear</w:t>
            </w:r>
          </w:p>
        </w:tc>
        <w:tc>
          <w:tcPr>
            <w:tcW w:w="1970" w:type="dxa"/>
          </w:tcPr>
          <w:p w14:paraId="31DAE9A9"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4B27BB02"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3951FE75" w14:textId="77777777" w:rsidR="00C60B54" w:rsidRDefault="00000000">
            <w:r>
              <w:t>26</w:t>
            </w:r>
          </w:p>
        </w:tc>
        <w:tc>
          <w:tcPr>
            <w:tcW w:w="1970" w:type="dxa"/>
          </w:tcPr>
          <w:p w14:paraId="199B9D42" w14:textId="77777777" w:rsidR="00C60B54" w:rsidRDefault="00000000">
            <w:pPr>
              <w:cnfStyle w:val="000000000000" w:firstRow="0" w:lastRow="0" w:firstColumn="0" w:lastColumn="0" w:oddVBand="0" w:evenVBand="0" w:oddHBand="0" w:evenHBand="0" w:firstRowFirstColumn="0" w:firstRowLastColumn="0" w:lastRowFirstColumn="0" w:lastRowLastColumn="0"/>
            </w:pPr>
            <w:r>
              <w:t>152</w:t>
            </w:r>
          </w:p>
        </w:tc>
        <w:tc>
          <w:tcPr>
            <w:tcW w:w="1970" w:type="dxa"/>
          </w:tcPr>
          <w:p w14:paraId="01EC9CC9"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XCASE-H26-L2</w:t>
            </w:r>
          </w:p>
        </w:tc>
        <w:tc>
          <w:tcPr>
            <w:tcW w:w="1970" w:type="dxa"/>
          </w:tcPr>
          <w:p w14:paraId="6D477A26" w14:textId="77777777" w:rsidR="00C60B54" w:rsidRDefault="00000000">
            <w:pPr>
              <w:cnfStyle w:val="000000000000" w:firstRow="0" w:lastRow="0" w:firstColumn="0" w:lastColumn="0" w:oddVBand="0" w:evenVBand="0" w:oddHBand="0" w:evenHBand="0" w:firstRowFirstColumn="0" w:firstRowLastColumn="0" w:lastRowFirstColumn="0" w:lastRowLastColumn="0"/>
            </w:pPr>
            <w:r>
              <w:t>Zhuge Liang Withdraws after the Loss of Jieting — There Is Value in Being Temporarily Unable to Move</w:t>
            </w:r>
          </w:p>
        </w:tc>
        <w:tc>
          <w:tcPr>
            <w:tcW w:w="1970" w:type="dxa"/>
          </w:tcPr>
          <w:p w14:paraId="6A25E74F"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65CE99BE"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4E3E187D" w14:textId="77777777" w:rsidR="00C60B54" w:rsidRDefault="00000000">
            <w:r>
              <w:t>26</w:t>
            </w:r>
          </w:p>
        </w:tc>
        <w:tc>
          <w:tcPr>
            <w:tcW w:w="1970" w:type="dxa"/>
          </w:tcPr>
          <w:p w14:paraId="3F3E484E" w14:textId="77777777" w:rsidR="00C60B54" w:rsidRDefault="00000000">
            <w:pPr>
              <w:cnfStyle w:val="000000100000" w:firstRow="0" w:lastRow="0" w:firstColumn="0" w:lastColumn="0" w:oddVBand="0" w:evenVBand="0" w:oddHBand="1" w:evenHBand="0" w:firstRowFirstColumn="0" w:firstRowLastColumn="0" w:lastRowFirstColumn="0" w:lastRowLastColumn="0"/>
            </w:pPr>
            <w:r>
              <w:t>153</w:t>
            </w:r>
          </w:p>
        </w:tc>
        <w:tc>
          <w:tcPr>
            <w:tcW w:w="1970" w:type="dxa"/>
          </w:tcPr>
          <w:p w14:paraId="5368AA75"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XCASE-H26-L3</w:t>
            </w:r>
          </w:p>
        </w:tc>
        <w:tc>
          <w:tcPr>
            <w:tcW w:w="1970" w:type="dxa"/>
          </w:tcPr>
          <w:p w14:paraId="71602756" w14:textId="77777777" w:rsidR="00C60B54" w:rsidRDefault="00000000">
            <w:pPr>
              <w:cnfStyle w:val="000000100000" w:firstRow="0" w:lastRow="0" w:firstColumn="0" w:lastColumn="0" w:oddVBand="0" w:evenVBand="0" w:oddHBand="1" w:evenHBand="0" w:firstRowFirstColumn="0" w:firstRowLastColumn="0" w:lastRowFirstColumn="0" w:lastRowLastColumn="0"/>
            </w:pPr>
            <w:r>
              <w:t>Qi Jiguang Recruits and Trains Troops at Yiwu — Training in Peace Supports Advance in Crisis</w:t>
            </w:r>
          </w:p>
        </w:tc>
        <w:tc>
          <w:tcPr>
            <w:tcW w:w="1970" w:type="dxa"/>
          </w:tcPr>
          <w:p w14:paraId="10D21079"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697147FD"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41ECF92C" w14:textId="77777777" w:rsidR="00C60B54" w:rsidRDefault="00000000">
            <w:r>
              <w:t>26</w:t>
            </w:r>
          </w:p>
        </w:tc>
        <w:tc>
          <w:tcPr>
            <w:tcW w:w="1970" w:type="dxa"/>
          </w:tcPr>
          <w:p w14:paraId="3B1FDD15" w14:textId="77777777" w:rsidR="00C60B54" w:rsidRDefault="00000000">
            <w:pPr>
              <w:cnfStyle w:val="000000000000" w:firstRow="0" w:lastRow="0" w:firstColumn="0" w:lastColumn="0" w:oddVBand="0" w:evenVBand="0" w:oddHBand="0" w:evenHBand="0" w:firstRowFirstColumn="0" w:firstRowLastColumn="0" w:lastRowFirstColumn="0" w:lastRowLastColumn="0"/>
            </w:pPr>
            <w:r>
              <w:t>154</w:t>
            </w:r>
          </w:p>
        </w:tc>
        <w:tc>
          <w:tcPr>
            <w:tcW w:w="1970" w:type="dxa"/>
          </w:tcPr>
          <w:p w14:paraId="50714F23"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XCASE-H26-L4</w:t>
            </w:r>
          </w:p>
        </w:tc>
        <w:tc>
          <w:tcPr>
            <w:tcW w:w="1970" w:type="dxa"/>
          </w:tcPr>
          <w:p w14:paraId="25F5C9C2" w14:textId="77777777" w:rsidR="00C60B54" w:rsidRDefault="00000000">
            <w:pPr>
              <w:cnfStyle w:val="000000000000" w:firstRow="0" w:lastRow="0" w:firstColumn="0" w:lastColumn="0" w:oddVBand="0" w:evenVBand="0" w:oddHBand="0" w:evenHBand="0" w:firstRowFirstColumn="0" w:firstRowLastColumn="0" w:lastRowFirstColumn="0" w:lastRowLastColumn="0"/>
            </w:pPr>
            <w:r>
              <w:t>Liu Bang Enters Guanzhong and Announces Three Laws — Early Limits Work Better Than Later Repairs</w:t>
            </w:r>
          </w:p>
        </w:tc>
        <w:tc>
          <w:tcPr>
            <w:tcW w:w="1970" w:type="dxa"/>
          </w:tcPr>
          <w:p w14:paraId="6149DB5C"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3B94E18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39E3A082" w14:textId="77777777" w:rsidR="00C60B54" w:rsidRDefault="00000000">
            <w:r>
              <w:t>26</w:t>
            </w:r>
          </w:p>
        </w:tc>
        <w:tc>
          <w:tcPr>
            <w:tcW w:w="1970" w:type="dxa"/>
          </w:tcPr>
          <w:p w14:paraId="6C916EC5" w14:textId="77777777" w:rsidR="00C60B54" w:rsidRDefault="00000000">
            <w:pPr>
              <w:cnfStyle w:val="000000100000" w:firstRow="0" w:lastRow="0" w:firstColumn="0" w:lastColumn="0" w:oddVBand="0" w:evenVBand="0" w:oddHBand="1" w:evenHBand="0" w:firstRowFirstColumn="0" w:firstRowLastColumn="0" w:lastRowFirstColumn="0" w:lastRowLastColumn="0"/>
            </w:pPr>
            <w:r>
              <w:t>155</w:t>
            </w:r>
          </w:p>
        </w:tc>
        <w:tc>
          <w:tcPr>
            <w:tcW w:w="1970" w:type="dxa"/>
          </w:tcPr>
          <w:p w14:paraId="225369B7"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XCASE-H26-L5</w:t>
            </w:r>
          </w:p>
        </w:tc>
        <w:tc>
          <w:tcPr>
            <w:tcW w:w="1970" w:type="dxa"/>
          </w:tcPr>
          <w:p w14:paraId="750B458D"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Early Song Court Reorganizes Military Command — Reduce Risk by Addressing Its Source of Power</w:t>
            </w:r>
          </w:p>
        </w:tc>
        <w:tc>
          <w:tcPr>
            <w:tcW w:w="1970" w:type="dxa"/>
          </w:tcPr>
          <w:p w14:paraId="4C783BA4"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698D8932"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599C3DBF" w14:textId="77777777" w:rsidR="00C60B54" w:rsidRDefault="00000000">
            <w:r>
              <w:t>26</w:t>
            </w:r>
          </w:p>
        </w:tc>
        <w:tc>
          <w:tcPr>
            <w:tcW w:w="1970" w:type="dxa"/>
          </w:tcPr>
          <w:p w14:paraId="59F9BC73" w14:textId="77777777" w:rsidR="00C60B54" w:rsidRDefault="00000000">
            <w:pPr>
              <w:cnfStyle w:val="000000000000" w:firstRow="0" w:lastRow="0" w:firstColumn="0" w:lastColumn="0" w:oddVBand="0" w:evenVBand="0" w:oddHBand="0" w:evenHBand="0" w:firstRowFirstColumn="0" w:firstRowLastColumn="0" w:lastRowFirstColumn="0" w:lastRowLastColumn="0"/>
            </w:pPr>
            <w:r>
              <w:t>156</w:t>
            </w:r>
          </w:p>
        </w:tc>
        <w:tc>
          <w:tcPr>
            <w:tcW w:w="1970" w:type="dxa"/>
          </w:tcPr>
          <w:p w14:paraId="5CBF6F7A"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XCASE-H26-L6</w:t>
            </w:r>
          </w:p>
        </w:tc>
        <w:tc>
          <w:tcPr>
            <w:tcW w:w="1970" w:type="dxa"/>
          </w:tcPr>
          <w:p w14:paraId="37248425"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The Imperial Examination System Develops under Sui and Tang — Open a Route for Talent to Serve the </w:t>
            </w:r>
            <w:r>
              <w:lastRenderedPageBreak/>
              <w:t>Public</w:t>
            </w:r>
          </w:p>
        </w:tc>
        <w:tc>
          <w:tcPr>
            <w:tcW w:w="1970" w:type="dxa"/>
          </w:tcPr>
          <w:p w14:paraId="0EEE5DB4"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A</w:t>
            </w:r>
          </w:p>
        </w:tc>
      </w:tr>
      <w:tr w:rsidR="00C60B54" w14:paraId="1CF3E2F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75D535F4" w14:textId="77777777" w:rsidR="00C60B54" w:rsidRDefault="00000000">
            <w:r>
              <w:t>27</w:t>
            </w:r>
          </w:p>
        </w:tc>
        <w:tc>
          <w:tcPr>
            <w:tcW w:w="1970" w:type="dxa"/>
          </w:tcPr>
          <w:p w14:paraId="0F83B5F9" w14:textId="77777777" w:rsidR="00C60B54" w:rsidRDefault="00000000">
            <w:pPr>
              <w:cnfStyle w:val="000000100000" w:firstRow="0" w:lastRow="0" w:firstColumn="0" w:lastColumn="0" w:oddVBand="0" w:evenVBand="0" w:oddHBand="1" w:evenHBand="0" w:firstRowFirstColumn="0" w:firstRowLastColumn="0" w:lastRowFirstColumn="0" w:lastRowLastColumn="0"/>
            </w:pPr>
            <w:r>
              <w:t>157</w:t>
            </w:r>
          </w:p>
        </w:tc>
        <w:tc>
          <w:tcPr>
            <w:tcW w:w="1970" w:type="dxa"/>
          </w:tcPr>
          <w:p w14:paraId="4AE8CD53"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XCASE-H27-L1</w:t>
            </w:r>
          </w:p>
        </w:tc>
        <w:tc>
          <w:tcPr>
            <w:tcW w:w="1970" w:type="dxa"/>
          </w:tcPr>
          <w:p w14:paraId="6019C803" w14:textId="77777777" w:rsidR="00C60B54" w:rsidRDefault="00000000">
            <w:pPr>
              <w:cnfStyle w:val="000000100000" w:firstRow="0" w:lastRow="0" w:firstColumn="0" w:lastColumn="0" w:oddVBand="0" w:evenVBand="0" w:oddHBand="1" w:evenHBand="0" w:firstRowFirstColumn="0" w:firstRowLastColumn="0" w:lastRowFirstColumn="0" w:lastRowLastColumn="0"/>
            </w:pPr>
            <w:r>
              <w:t>Yuan Shikai’s Monarchical Bid Provokes Opposition — Seeking Rank Can Cost What One Already Has</w:t>
            </w:r>
          </w:p>
        </w:tc>
        <w:tc>
          <w:tcPr>
            <w:tcW w:w="1970" w:type="dxa"/>
          </w:tcPr>
          <w:p w14:paraId="581AF348"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0762DAA0"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53577825" w14:textId="77777777" w:rsidR="00C60B54" w:rsidRDefault="00000000">
            <w:r>
              <w:t>27</w:t>
            </w:r>
          </w:p>
        </w:tc>
        <w:tc>
          <w:tcPr>
            <w:tcW w:w="1970" w:type="dxa"/>
          </w:tcPr>
          <w:p w14:paraId="5DA90FC9" w14:textId="77777777" w:rsidR="00C60B54" w:rsidRDefault="00000000">
            <w:pPr>
              <w:cnfStyle w:val="000000000000" w:firstRow="0" w:lastRow="0" w:firstColumn="0" w:lastColumn="0" w:oddVBand="0" w:evenVBand="0" w:oddHBand="0" w:evenHBand="0" w:firstRowFirstColumn="0" w:firstRowLastColumn="0" w:lastRowFirstColumn="0" w:lastRowLastColumn="0"/>
            </w:pPr>
            <w:r>
              <w:t>158</w:t>
            </w:r>
          </w:p>
        </w:tc>
        <w:tc>
          <w:tcPr>
            <w:tcW w:w="1970" w:type="dxa"/>
          </w:tcPr>
          <w:p w14:paraId="39CF84E3"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XCASE-H27-L2</w:t>
            </w:r>
          </w:p>
        </w:tc>
        <w:tc>
          <w:tcPr>
            <w:tcW w:w="1970" w:type="dxa"/>
          </w:tcPr>
          <w:p w14:paraId="6929BD66"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Qing Court’s 1900 War Decisions Lose Control — Reliance on the Wrong Forces Is Dangerous</w:t>
            </w:r>
          </w:p>
        </w:tc>
        <w:tc>
          <w:tcPr>
            <w:tcW w:w="1970" w:type="dxa"/>
          </w:tcPr>
          <w:p w14:paraId="0153D018"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17C0B12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7669DE8D" w14:textId="77777777" w:rsidR="00C60B54" w:rsidRDefault="00000000">
            <w:r>
              <w:t>27</w:t>
            </w:r>
          </w:p>
        </w:tc>
        <w:tc>
          <w:tcPr>
            <w:tcW w:w="1970" w:type="dxa"/>
          </w:tcPr>
          <w:p w14:paraId="568BB5EE" w14:textId="77777777" w:rsidR="00C60B54" w:rsidRDefault="00000000">
            <w:pPr>
              <w:cnfStyle w:val="000000100000" w:firstRow="0" w:lastRow="0" w:firstColumn="0" w:lastColumn="0" w:oddVBand="0" w:evenVBand="0" w:oddHBand="1" w:evenHBand="0" w:firstRowFirstColumn="0" w:firstRowLastColumn="0" w:lastRowFirstColumn="0" w:lastRowLastColumn="0"/>
            </w:pPr>
            <w:r>
              <w:t>159</w:t>
            </w:r>
          </w:p>
        </w:tc>
        <w:tc>
          <w:tcPr>
            <w:tcW w:w="1970" w:type="dxa"/>
          </w:tcPr>
          <w:p w14:paraId="48CF4081"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XCASE-H27-L3</w:t>
            </w:r>
          </w:p>
        </w:tc>
        <w:tc>
          <w:tcPr>
            <w:tcW w:w="1970" w:type="dxa"/>
          </w:tcPr>
          <w:p w14:paraId="51EA74EC" w14:textId="77777777" w:rsidR="00C60B54" w:rsidRDefault="00000000">
            <w:pPr>
              <w:cnfStyle w:val="000000100000" w:firstRow="0" w:lastRow="0" w:firstColumn="0" w:lastColumn="0" w:oddVBand="0" w:evenVBand="0" w:oddHBand="1" w:evenHBand="0" w:firstRowFirstColumn="0" w:firstRowLastColumn="0" w:lastRowFirstColumn="0" w:lastRowLastColumn="0"/>
            </w:pPr>
            <w:r>
              <w:t>Emperor Wen of Sui and the Extravagant Renshou Palace — Support That Harms the People Defeats Its Purpose</w:t>
            </w:r>
          </w:p>
        </w:tc>
        <w:tc>
          <w:tcPr>
            <w:tcW w:w="1970" w:type="dxa"/>
          </w:tcPr>
          <w:p w14:paraId="2A945654"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6E94C4D9"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565805F2" w14:textId="77777777" w:rsidR="00C60B54" w:rsidRDefault="00000000">
            <w:r>
              <w:t>27</w:t>
            </w:r>
          </w:p>
        </w:tc>
        <w:tc>
          <w:tcPr>
            <w:tcW w:w="1970" w:type="dxa"/>
          </w:tcPr>
          <w:p w14:paraId="09E8EF48" w14:textId="77777777" w:rsidR="00C60B54" w:rsidRDefault="00000000">
            <w:pPr>
              <w:cnfStyle w:val="000000000000" w:firstRow="0" w:lastRow="0" w:firstColumn="0" w:lastColumn="0" w:oddVBand="0" w:evenVBand="0" w:oddHBand="0" w:evenHBand="0" w:firstRowFirstColumn="0" w:firstRowLastColumn="0" w:lastRowFirstColumn="0" w:lastRowLastColumn="0"/>
            </w:pPr>
            <w:r>
              <w:t>160</w:t>
            </w:r>
          </w:p>
        </w:tc>
        <w:tc>
          <w:tcPr>
            <w:tcW w:w="1970" w:type="dxa"/>
          </w:tcPr>
          <w:p w14:paraId="483052E1"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XCASE-H27-L4</w:t>
            </w:r>
          </w:p>
        </w:tc>
        <w:tc>
          <w:tcPr>
            <w:tcW w:w="1970" w:type="dxa"/>
          </w:tcPr>
          <w:p w14:paraId="00E864A6"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of Han Remits the Land Tax — Direct Resources Toward Those Who Need Them</w:t>
            </w:r>
          </w:p>
        </w:tc>
        <w:tc>
          <w:tcPr>
            <w:tcW w:w="1970" w:type="dxa"/>
          </w:tcPr>
          <w:p w14:paraId="6E69DEC9"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67F2F100"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C509990" w14:textId="77777777" w:rsidR="00C60B54" w:rsidRDefault="00000000">
            <w:r>
              <w:t>27</w:t>
            </w:r>
          </w:p>
        </w:tc>
        <w:tc>
          <w:tcPr>
            <w:tcW w:w="1970" w:type="dxa"/>
          </w:tcPr>
          <w:p w14:paraId="1B201656" w14:textId="77777777" w:rsidR="00C60B54" w:rsidRDefault="00000000">
            <w:pPr>
              <w:cnfStyle w:val="000000100000" w:firstRow="0" w:lastRow="0" w:firstColumn="0" w:lastColumn="0" w:oddVBand="0" w:evenVBand="0" w:oddHBand="1" w:evenHBand="0" w:firstRowFirstColumn="0" w:firstRowLastColumn="0" w:lastRowFirstColumn="0" w:lastRowLastColumn="0"/>
            </w:pPr>
            <w:r>
              <w:t>161</w:t>
            </w:r>
          </w:p>
        </w:tc>
        <w:tc>
          <w:tcPr>
            <w:tcW w:w="1970" w:type="dxa"/>
          </w:tcPr>
          <w:p w14:paraId="39059FBC"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XCASE-H27-L5</w:t>
            </w:r>
          </w:p>
        </w:tc>
        <w:tc>
          <w:tcPr>
            <w:tcW w:w="1970" w:type="dxa"/>
          </w:tcPr>
          <w:p w14:paraId="27CDB582" w14:textId="77777777" w:rsidR="00C60B54" w:rsidRDefault="00000000">
            <w:pPr>
              <w:cnfStyle w:val="000000100000" w:firstRow="0" w:lastRow="0" w:firstColumn="0" w:lastColumn="0" w:oddVBand="0" w:evenVBand="0" w:oddHBand="1" w:evenHBand="0" w:firstRowFirstColumn="0" w:firstRowLastColumn="0" w:lastRowFirstColumn="0" w:lastRowLastColumn="0"/>
            </w:pPr>
            <w:r>
              <w:t>Xiao He Supplies Liu Bang’s Campaign from Guanzhong — Recognizing Dependence Is Part of Responsibility</w:t>
            </w:r>
          </w:p>
        </w:tc>
        <w:tc>
          <w:tcPr>
            <w:tcW w:w="1970" w:type="dxa"/>
          </w:tcPr>
          <w:p w14:paraId="19B8F746"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568FEC9B"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6E146C28" w14:textId="77777777" w:rsidR="00C60B54" w:rsidRDefault="00000000">
            <w:r>
              <w:t>27</w:t>
            </w:r>
          </w:p>
        </w:tc>
        <w:tc>
          <w:tcPr>
            <w:tcW w:w="1970" w:type="dxa"/>
          </w:tcPr>
          <w:p w14:paraId="20862E99" w14:textId="77777777" w:rsidR="00C60B54" w:rsidRDefault="00000000">
            <w:pPr>
              <w:cnfStyle w:val="000000000000" w:firstRow="0" w:lastRow="0" w:firstColumn="0" w:lastColumn="0" w:oddVBand="0" w:evenVBand="0" w:oddHBand="0" w:evenHBand="0" w:firstRowFirstColumn="0" w:firstRowLastColumn="0" w:lastRowFirstColumn="0" w:lastRowLastColumn="0"/>
            </w:pPr>
            <w:r>
              <w:t>162</w:t>
            </w:r>
          </w:p>
        </w:tc>
        <w:tc>
          <w:tcPr>
            <w:tcW w:w="1970" w:type="dxa"/>
          </w:tcPr>
          <w:p w14:paraId="56B664FE"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XCASE-H27-L6</w:t>
            </w:r>
          </w:p>
        </w:tc>
        <w:tc>
          <w:tcPr>
            <w:tcW w:w="1970" w:type="dxa"/>
          </w:tcPr>
          <w:p w14:paraId="2E4D5411" w14:textId="77777777" w:rsidR="00C60B54" w:rsidRDefault="00000000">
            <w:pPr>
              <w:cnfStyle w:val="000000000000" w:firstRow="0" w:lastRow="0" w:firstColumn="0" w:lastColumn="0" w:oddVBand="0" w:evenVBand="0" w:oddHBand="0" w:evenHBand="0" w:firstRowFirstColumn="0" w:firstRowLastColumn="0" w:lastRowFirstColumn="0" w:lastRowLastColumn="0"/>
            </w:pPr>
            <w:r>
              <w:t>Xiao He Supplies Liu Bang’s Campaign from Guanzhong — Those Who Control Supplies Carry Great Responsibility</w:t>
            </w:r>
          </w:p>
        </w:tc>
        <w:tc>
          <w:tcPr>
            <w:tcW w:w="1970" w:type="dxa"/>
          </w:tcPr>
          <w:p w14:paraId="679EEA50"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366F4F6D"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6A74E593" w14:textId="77777777" w:rsidR="00C60B54" w:rsidRDefault="00000000">
            <w:r>
              <w:t>28</w:t>
            </w:r>
          </w:p>
        </w:tc>
        <w:tc>
          <w:tcPr>
            <w:tcW w:w="1970" w:type="dxa"/>
          </w:tcPr>
          <w:p w14:paraId="21982E7E" w14:textId="77777777" w:rsidR="00C60B54" w:rsidRDefault="00000000">
            <w:pPr>
              <w:cnfStyle w:val="000000100000" w:firstRow="0" w:lastRow="0" w:firstColumn="0" w:lastColumn="0" w:oddVBand="0" w:evenVBand="0" w:oddHBand="1" w:evenHBand="0" w:firstRowFirstColumn="0" w:firstRowLastColumn="0" w:lastRowFirstColumn="0" w:lastRowLastColumn="0"/>
            </w:pPr>
            <w:r>
              <w:t>163</w:t>
            </w:r>
          </w:p>
        </w:tc>
        <w:tc>
          <w:tcPr>
            <w:tcW w:w="1970" w:type="dxa"/>
          </w:tcPr>
          <w:p w14:paraId="663C5570"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XCASE-H28-L1</w:t>
            </w:r>
          </w:p>
        </w:tc>
        <w:tc>
          <w:tcPr>
            <w:tcW w:w="1970" w:type="dxa"/>
          </w:tcPr>
          <w:p w14:paraId="33A69656" w14:textId="77777777" w:rsidR="00C60B54" w:rsidRDefault="00000000">
            <w:pPr>
              <w:cnfStyle w:val="000000100000" w:firstRow="0" w:lastRow="0" w:firstColumn="0" w:lastColumn="0" w:oddVBand="0" w:evenVBand="0" w:oddHBand="1" w:evenHBand="0" w:firstRowFirstColumn="0" w:firstRowLastColumn="0" w:lastRowFirstColumn="0" w:lastRowLastColumn="0"/>
            </w:pPr>
            <w:r>
              <w:t>Lin Xiangru Returns the Jade Intact to Zhao — Prepare the Details before a Major Negotiation</w:t>
            </w:r>
          </w:p>
        </w:tc>
        <w:tc>
          <w:tcPr>
            <w:tcW w:w="1970" w:type="dxa"/>
          </w:tcPr>
          <w:p w14:paraId="18E22342"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5EC1B395"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6746E821" w14:textId="77777777" w:rsidR="00C60B54" w:rsidRDefault="00000000">
            <w:r>
              <w:t>28</w:t>
            </w:r>
          </w:p>
        </w:tc>
        <w:tc>
          <w:tcPr>
            <w:tcW w:w="1970" w:type="dxa"/>
          </w:tcPr>
          <w:p w14:paraId="26442A88" w14:textId="77777777" w:rsidR="00C60B54" w:rsidRDefault="00000000">
            <w:pPr>
              <w:cnfStyle w:val="000000000000" w:firstRow="0" w:lastRow="0" w:firstColumn="0" w:lastColumn="0" w:oddVBand="0" w:evenVBand="0" w:oddHBand="0" w:evenHBand="0" w:firstRowFirstColumn="0" w:firstRowLastColumn="0" w:lastRowFirstColumn="0" w:lastRowLastColumn="0"/>
            </w:pPr>
            <w:r>
              <w:t>164</w:t>
            </w:r>
          </w:p>
        </w:tc>
        <w:tc>
          <w:tcPr>
            <w:tcW w:w="1970" w:type="dxa"/>
          </w:tcPr>
          <w:p w14:paraId="20207681"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XCASE-H28-L2</w:t>
            </w:r>
          </w:p>
        </w:tc>
        <w:tc>
          <w:tcPr>
            <w:tcW w:w="1970" w:type="dxa"/>
          </w:tcPr>
          <w:p w14:paraId="186EF733"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The Sun–Liu </w:t>
            </w:r>
            <w:r>
              <w:lastRenderedPageBreak/>
              <w:t>Alliance Confronts Cao Cao — An Unusual Alliance Can Create New Options</w:t>
            </w:r>
          </w:p>
        </w:tc>
        <w:tc>
          <w:tcPr>
            <w:tcW w:w="1970" w:type="dxa"/>
          </w:tcPr>
          <w:p w14:paraId="740E2C2D"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B</w:t>
            </w:r>
          </w:p>
        </w:tc>
      </w:tr>
      <w:tr w:rsidR="00C60B54" w14:paraId="75D4877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48133112" w14:textId="77777777" w:rsidR="00C60B54" w:rsidRDefault="00000000">
            <w:r>
              <w:t>28</w:t>
            </w:r>
          </w:p>
        </w:tc>
        <w:tc>
          <w:tcPr>
            <w:tcW w:w="1970" w:type="dxa"/>
          </w:tcPr>
          <w:p w14:paraId="234E667E" w14:textId="77777777" w:rsidR="00C60B54" w:rsidRDefault="00000000">
            <w:pPr>
              <w:cnfStyle w:val="000000100000" w:firstRow="0" w:lastRow="0" w:firstColumn="0" w:lastColumn="0" w:oddVBand="0" w:evenVBand="0" w:oddHBand="1" w:evenHBand="0" w:firstRowFirstColumn="0" w:firstRowLastColumn="0" w:lastRowFirstColumn="0" w:lastRowLastColumn="0"/>
            </w:pPr>
            <w:r>
              <w:t>165</w:t>
            </w:r>
          </w:p>
        </w:tc>
        <w:tc>
          <w:tcPr>
            <w:tcW w:w="1970" w:type="dxa"/>
          </w:tcPr>
          <w:p w14:paraId="11BEB948"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XCASE-H28-L3</w:t>
            </w:r>
          </w:p>
        </w:tc>
        <w:tc>
          <w:tcPr>
            <w:tcW w:w="1970" w:type="dxa"/>
          </w:tcPr>
          <w:p w14:paraId="5CD6B9E6"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Sino-Japanese War Exposes Qing Military Weaknesses — A Burden Beyond Supporting Capacity Can Cause Collapse</w:t>
            </w:r>
          </w:p>
        </w:tc>
        <w:tc>
          <w:tcPr>
            <w:tcW w:w="1970" w:type="dxa"/>
          </w:tcPr>
          <w:p w14:paraId="34A695FB"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753C0644"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755DAC6E" w14:textId="77777777" w:rsidR="00C60B54" w:rsidRDefault="00000000">
            <w:r>
              <w:t>28</w:t>
            </w:r>
          </w:p>
        </w:tc>
        <w:tc>
          <w:tcPr>
            <w:tcW w:w="1970" w:type="dxa"/>
          </w:tcPr>
          <w:p w14:paraId="25ACEDD3" w14:textId="77777777" w:rsidR="00C60B54" w:rsidRDefault="00000000">
            <w:pPr>
              <w:cnfStyle w:val="000000000000" w:firstRow="0" w:lastRow="0" w:firstColumn="0" w:lastColumn="0" w:oddVBand="0" w:evenVBand="0" w:oddHBand="0" w:evenHBand="0" w:firstRowFirstColumn="0" w:firstRowLastColumn="0" w:lastRowFirstColumn="0" w:lastRowLastColumn="0"/>
            </w:pPr>
            <w:r>
              <w:t>166</w:t>
            </w:r>
          </w:p>
        </w:tc>
        <w:tc>
          <w:tcPr>
            <w:tcW w:w="1970" w:type="dxa"/>
          </w:tcPr>
          <w:p w14:paraId="762C86D9"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XCASE-H28-L4</w:t>
            </w:r>
          </w:p>
        </w:tc>
        <w:tc>
          <w:tcPr>
            <w:tcW w:w="1970" w:type="dxa"/>
          </w:tcPr>
          <w:p w14:paraId="253E32D0" w14:textId="77777777" w:rsidR="00C60B54" w:rsidRDefault="00000000">
            <w:pPr>
              <w:cnfStyle w:val="000000000000" w:firstRow="0" w:lastRow="0" w:firstColumn="0" w:lastColumn="0" w:oddVBand="0" w:evenVBand="0" w:oddHBand="0" w:evenHBand="0" w:firstRowFirstColumn="0" w:firstRowLastColumn="0" w:lastRowFirstColumn="0" w:lastRowLastColumn="0"/>
            </w:pPr>
            <w:r>
              <w:t>Xiao He Supplies Liu Bang’s Campaign from Guanzhong — Secure the Main Supports First</w:t>
            </w:r>
          </w:p>
        </w:tc>
        <w:tc>
          <w:tcPr>
            <w:tcW w:w="1970" w:type="dxa"/>
          </w:tcPr>
          <w:p w14:paraId="5E301254"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67E39B0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1AC9522C" w14:textId="77777777" w:rsidR="00C60B54" w:rsidRDefault="00000000">
            <w:r>
              <w:t>28</w:t>
            </w:r>
          </w:p>
        </w:tc>
        <w:tc>
          <w:tcPr>
            <w:tcW w:w="1970" w:type="dxa"/>
          </w:tcPr>
          <w:p w14:paraId="38621204" w14:textId="77777777" w:rsidR="00C60B54" w:rsidRDefault="00000000">
            <w:pPr>
              <w:cnfStyle w:val="000000100000" w:firstRow="0" w:lastRow="0" w:firstColumn="0" w:lastColumn="0" w:oddVBand="0" w:evenVBand="0" w:oddHBand="1" w:evenHBand="0" w:firstRowFirstColumn="0" w:firstRowLastColumn="0" w:lastRowFirstColumn="0" w:lastRowLastColumn="0"/>
            </w:pPr>
            <w:r>
              <w:t>167</w:t>
            </w:r>
          </w:p>
        </w:tc>
        <w:tc>
          <w:tcPr>
            <w:tcW w:w="1970" w:type="dxa"/>
          </w:tcPr>
          <w:p w14:paraId="2559E77D"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XCASE-H28-L5</w:t>
            </w:r>
          </w:p>
        </w:tc>
        <w:tc>
          <w:tcPr>
            <w:tcW w:w="1970" w:type="dxa"/>
          </w:tcPr>
          <w:p w14:paraId="05127D8E" w14:textId="77777777" w:rsidR="00C60B54" w:rsidRDefault="00000000">
            <w:pPr>
              <w:cnfStyle w:val="000000100000" w:firstRow="0" w:lastRow="0" w:firstColumn="0" w:lastColumn="0" w:oddVBand="0" w:evenVBand="0" w:oddHBand="1" w:evenHBand="0" w:firstRowFirstColumn="0" w:firstRowLastColumn="0" w:lastRowFirstColumn="0" w:lastRowLastColumn="0"/>
            </w:pPr>
            <w:r>
              <w:t>Late-Qing Constitutional Preparations and a Crisis of Credibility — A Superficial Renewal May Not Last</w:t>
            </w:r>
          </w:p>
        </w:tc>
        <w:tc>
          <w:tcPr>
            <w:tcW w:w="1970" w:type="dxa"/>
          </w:tcPr>
          <w:p w14:paraId="31676D94"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009FEFBD"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21C0758D" w14:textId="77777777" w:rsidR="00C60B54" w:rsidRDefault="00000000">
            <w:r>
              <w:t>28</w:t>
            </w:r>
          </w:p>
        </w:tc>
        <w:tc>
          <w:tcPr>
            <w:tcW w:w="1970" w:type="dxa"/>
          </w:tcPr>
          <w:p w14:paraId="6F6A79A9" w14:textId="77777777" w:rsidR="00C60B54" w:rsidRDefault="00000000">
            <w:pPr>
              <w:cnfStyle w:val="000000000000" w:firstRow="0" w:lastRow="0" w:firstColumn="0" w:lastColumn="0" w:oddVBand="0" w:evenVBand="0" w:oddHBand="0" w:evenHBand="0" w:firstRowFirstColumn="0" w:firstRowLastColumn="0" w:lastRowFirstColumn="0" w:lastRowLastColumn="0"/>
            </w:pPr>
            <w:r>
              <w:t>168</w:t>
            </w:r>
          </w:p>
        </w:tc>
        <w:tc>
          <w:tcPr>
            <w:tcW w:w="1970" w:type="dxa"/>
          </w:tcPr>
          <w:p w14:paraId="62CA479F"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XCASE-H28-L6</w:t>
            </w:r>
          </w:p>
        </w:tc>
        <w:tc>
          <w:tcPr>
            <w:tcW w:w="1970" w:type="dxa"/>
          </w:tcPr>
          <w:p w14:paraId="052A8917" w14:textId="77777777" w:rsidR="00C60B54" w:rsidRDefault="00000000">
            <w:pPr>
              <w:cnfStyle w:val="000000000000" w:firstRow="0" w:lastRow="0" w:firstColumn="0" w:lastColumn="0" w:oddVBand="0" w:evenVBand="0" w:oddHBand="0" w:evenHBand="0" w:firstRowFirstColumn="0" w:firstRowLastColumn="0" w:lastRowFirstColumn="0" w:lastRowLastColumn="0"/>
            </w:pPr>
            <w:r>
              <w:t>Heavy Red Army Losses at the Xiang River — Great Responsibility May Exact a Heavy Human Cost</w:t>
            </w:r>
          </w:p>
        </w:tc>
        <w:tc>
          <w:tcPr>
            <w:tcW w:w="1970" w:type="dxa"/>
          </w:tcPr>
          <w:p w14:paraId="4BD9E12A"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bl>
    <w:p w14:paraId="12BCD338" w14:textId="77777777" w:rsidR="00C60B54" w:rsidRDefault="00000000">
      <w:pPr>
        <w:pStyle w:val="1"/>
      </w:pPr>
      <w:r>
        <w:t>Implementation notes: web, app, and mobile RWD</w:t>
      </w:r>
    </w:p>
    <w:p w14:paraId="70FFCF9A" w14:textId="77777777" w:rsidR="00C60B54" w:rsidRDefault="00000000">
      <w:pPr>
        <w:pStyle w:val="a0"/>
      </w:pPr>
      <w:r>
        <w:t>Locale: en; source_locale: zh-Hant; content_domain: CN-PM; version: V4.3.3; publish_status: editorial_review.</w:t>
      </w:r>
    </w:p>
    <w:p w14:paraId="20CC3E7F" w14:textId="77777777" w:rsidR="00C60B54" w:rsidRDefault="00000000">
      <w:pPr>
        <w:pStyle w:val="a0"/>
      </w:pPr>
      <w:r>
        <w:t>Primary key: case_id. Keep hexagram_number, global_line_number, line_position, xiang_unit_id, original_event_id, suitability_grade, original_evidence_type, short_event_title, lesson_title, narrative_paragraphs[4], line_specific_comparison, grade_b_editorial_limitation, translation_review_status.</w:t>
      </w:r>
    </w:p>
    <w:p w14:paraId="56864D73" w14:textId="77777777" w:rsidR="00C60B54" w:rsidRDefault="00000000">
      <w:pPr>
        <w:pStyle w:val="a0"/>
      </w:pPr>
      <w:r>
        <w:t>On a smartphone: display hexagram and line; two-tier title; line interpretation; historical story as four distinct paragraphs; line-specific comparison; expandable editorial notes. Use responsive content containers rather than fixed-width tables for published reading views.</w:t>
      </w:r>
    </w:p>
    <w:p w14:paraId="79562145" w14:textId="77777777" w:rsidR="00C60B54" w:rsidRDefault="00000000">
      <w:pPr>
        <w:pStyle w:val="a0"/>
      </w:pPr>
      <w:r>
        <w:lastRenderedPageBreak/>
        <w:t>Do not publish this working text as approved. For Grade B, do not transform a limited retrospective analogy into a claim of exact equivalence; archive historical text separately from editor-approved display text.</w:t>
      </w:r>
    </w:p>
    <w:p w14:paraId="784754DD" w14:textId="77777777" w:rsidR="00C60B54" w:rsidRDefault="00000000">
      <w:pPr>
        <w:pStyle w:val="1"/>
      </w:pPr>
      <w:r>
        <w:t>Complete case narratives and editorial translations</w:t>
      </w:r>
    </w:p>
    <w:p w14:paraId="638FABC7" w14:textId="77777777" w:rsidR="00C60B54" w:rsidRDefault="00000000">
      <w:pPr>
        <w:pStyle w:val="1"/>
      </w:pPr>
      <w:r>
        <w:t>Hexagram 25 — Wu Wang / Innocence / Line 1</w:t>
      </w:r>
    </w:p>
    <w:p w14:paraId="19BDD720" w14:textId="77777777" w:rsidR="00C60B54" w:rsidRDefault="00000000">
      <w:pPr>
        <w:pStyle w:val="21"/>
      </w:pPr>
      <w:r>
        <w:t>First line | Shang Yang Establishes Trust by Moving a Wooden Pole — Make Promises Consistent with Actions</w:t>
      </w:r>
    </w:p>
    <w:p w14:paraId="22F29455" w14:textId="77777777" w:rsidR="00C60B54" w:rsidRDefault="00000000">
      <w:r>
        <w:t>case_id: XCASE-H25-L1 | unit_id: XIANG-U-25-02 | original_event_id: E61 | grade: A | evidence: retrospective analogy | status: editorial_review</w:t>
      </w:r>
    </w:p>
    <w:p w14:paraId="4F315313" w14:textId="77777777" w:rsidR="00C60B54" w:rsidRDefault="00000000">
      <w:pPr>
        <w:pStyle w:val="31"/>
      </w:pPr>
      <w:r>
        <w:t>Historical narrative — full four-paragraph English translation</w:t>
      </w:r>
    </w:p>
    <w:p w14:paraId="324CE3B5" w14:textId="77777777" w:rsidR="00C60B54" w:rsidRDefault="00000000">
      <w:r>
        <w:t>As Shang Yang prepared to introduce new laws in Qin, he wanted residents to know that the government's promises of reward and punishment would be carried out. Before the regulations formally took effect, he selected a small task whose outcome people could see on the spot, so fulfillment of the promise would not require a long wait to verify.</w:t>
      </w:r>
    </w:p>
    <w:p w14:paraId="4AC86E7F" w14:textId="77777777" w:rsidR="00C60B54" w:rsidRDefault="00000000">
      <w:r>
        <w:t>The Records of the Grand Historian relate that, before promulgating the new laws, Shang Yang placed a wooden pole at a city gate and announced a reward for anyone who moved it. When someone did so, the reward was actually paid. The story uses a small, verifiable act to show how people might be persuaded to trust official promises.</w:t>
      </w:r>
    </w:p>
    <w:p w14:paraId="0643CC84" w14:textId="77777777" w:rsidR="00C60B54" w:rsidRDefault="00000000">
      <w:r>
        <w:t>According to the Records of the Grand Historian, Shang Yang set up a pole at the gate and offered a reward for moving it. At first no one believed the offer; later someone complied, and Shang Yang paid the announced sum. Residents saw that the order and payment matched, and the new laws were then published. This is a historian's account of establishing the credibility of commands. Carrying out one promised reward did not guarantee the fairness or leniency of every subsequent law. The effects of the reforms must also be assessed through their implementation in local communities.</w:t>
      </w:r>
    </w:p>
    <w:p w14:paraId="72099747" w14:textId="77777777" w:rsidR="00C60B54" w:rsidRDefault="00000000">
      <w:r>
        <w:t>When someone actually moved the pole, Shang Yang paid the amount he had announced, and onlookers could directly compare words with actions. This small-scale demonstration occurred before the new laws were implemented, allowing residents first to observe one reward order being fulfilled. The formal legislation still had to prove itself over a much wider area.</w:t>
      </w:r>
    </w:p>
    <w:p w14:paraId="74FD68E3" w14:textId="77777777" w:rsidR="00C60B54" w:rsidRDefault="00000000">
      <w:pPr>
        <w:pStyle w:val="31"/>
      </w:pPr>
      <w:r>
        <w:t>Line-specific historical comparison — English editorial translation</w:t>
      </w:r>
    </w:p>
    <w:p w14:paraId="38ADD476" w14:textId="77777777" w:rsidR="00C60B54" w:rsidRDefault="00000000">
      <w:r>
        <w:t>Shang Yang’s publicly verified reward, as described in the Records of the Grand Historian, illustrates how a concrete and observable act can make official promises credible. This retrospectively parallels acting without false pretenses; it does not establish that all of Shang Yang’s policies lacked self-interest. The Xiang connects proceeding without falsity with the fulfillment of an aim.</w:t>
      </w:r>
    </w:p>
    <w:p w14:paraId="7FBC806A" w14:textId="77777777" w:rsidR="00C60B54" w:rsidRDefault="00000000">
      <w:pPr>
        <w:pStyle w:val="31"/>
      </w:pPr>
      <w:r>
        <w:lastRenderedPageBreak/>
        <w:t>Suitability review and revisions</w:t>
      </w:r>
    </w:p>
    <w:p w14:paraId="7D9762A2"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33AFD212" w14:textId="77777777" w:rsidR="00C60B54" w:rsidRDefault="00000000">
      <w:r>
        <w:t>Translation review: historical story paragraphs structurally aligned with the Traditional Chinese original; interpretation and editorial text require final independent sentence-level semantic approval.</w:t>
      </w:r>
    </w:p>
    <w:p w14:paraId="7B1AC1B2" w14:textId="77777777" w:rsidR="00C60B54" w:rsidRDefault="00000000">
      <w:pPr>
        <w:pStyle w:val="1"/>
      </w:pPr>
      <w:r>
        <w:t>Hexagram 25 — Wu Wang / Innocence / Line 2</w:t>
      </w:r>
    </w:p>
    <w:p w14:paraId="4C85BC9B" w14:textId="77777777" w:rsidR="00C60B54" w:rsidRDefault="00000000">
      <w:pPr>
        <w:pStyle w:val="21"/>
      </w:pPr>
      <w:r>
        <w:t>Second line | Emperor Wen of Han Remits the Land Tax — Policy Need Not Pursue Immediate Revenue Alone</w:t>
      </w:r>
    </w:p>
    <w:p w14:paraId="41A1525C" w14:textId="77777777" w:rsidR="00C60B54" w:rsidRDefault="00000000">
      <w:r>
        <w:t>case_id: XCASE-H25-L2 | unit_id: XIANG-U-25-03 | original_event_id: E41 | grade: B | evidence: retrospective analogy | status: editorial_review</w:t>
      </w:r>
    </w:p>
    <w:p w14:paraId="64E17B45" w14:textId="77777777" w:rsidR="00C60B54" w:rsidRDefault="00000000">
      <w:pPr>
        <w:pStyle w:val="31"/>
      </w:pPr>
      <w:r>
        <w:t>Historical narrative — full four-paragraph English translation</w:t>
      </w:r>
    </w:p>
    <w:p w14:paraId="3942FCD4" w14:textId="77777777" w:rsidR="00C60B54" w:rsidRDefault="00000000">
      <w:r>
        <w:t>During Emperor Wen's reign, the court was concerned with agriculture and the burden on common people. Farmers obtained harvests by cultivating land, while the state collected revenue through the land tax and other means. Reducing one category of levy also required the court to consider the revenue the treasury would subsequently forgo.</w:t>
      </w:r>
    </w:p>
    <w:p w14:paraId="59EA2708" w14:textId="77777777" w:rsidR="00C60B54" w:rsidRDefault="00000000">
      <w:r>
        <w:t>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w:t>
      </w:r>
    </w:p>
    <w:p w14:paraId="06E84BD4" w14:textId="77777777" w:rsidR="00C60B54" w:rsidRDefault="00000000">
      <w:r>
        <w:t>The Records of the Grand Historian state that the land tax was abolished by imperial edict in Emperor Wen's thirteenth year. The edict concerned one levy on land; other taxes and corvée obligations remained, so it cannot be described as the state ceasing to collect any resources from the people. After the policy was announced, local officials had to adjust collection in accordance with the edict before residents could experience the change. The event has a specific measure and date, but whether different farming households benefited equally requires separate study.</w:t>
      </w:r>
    </w:p>
    <w:p w14:paraId="18B1C967" w14:textId="77777777" w:rsidR="00C60B54" w:rsidRDefault="00000000">
      <w:r>
        <w:t>When local officials received the tax-remission edict, the revenues formerly collected from land had to be rearranged. Farming households consequently bore less of this particular levy, but whether they still owed other services or taxes must be examined separately. The scope of a policy must not be enlarged without limit merely because the word 'exempt' appears in it.</w:t>
      </w:r>
    </w:p>
    <w:p w14:paraId="77882F89" w14:textId="77777777" w:rsidR="00C60B54" w:rsidRDefault="00000000">
      <w:pPr>
        <w:pStyle w:val="31"/>
      </w:pPr>
      <w:r>
        <w:t>Line-specific historical comparison — English editorial translation</w:t>
      </w:r>
    </w:p>
    <w:p w14:paraId="3E9480AC" w14:textId="77777777" w:rsidR="00C60B54" w:rsidRDefault="00000000">
      <w:r>
        <w:t xml:space="preserve">Emperor Wen’s remission of land tax, recorded in the Records of the Grand Historian, illustrates a choice between fiscal receipts and farmers’ burdens. The parallel concerns governing without treating immediate state revenue as the only objective. It does not </w:t>
      </w:r>
      <w:r>
        <w:lastRenderedPageBreak/>
        <w:t>dispense with fiscal planning, nor does the line encourage rewards without effort. The Xiang warns that “not ploughing yet harvesting” is not a guarantee of wealth.</w:t>
      </w:r>
    </w:p>
    <w:p w14:paraId="62192185" w14:textId="77777777" w:rsidR="00C60B54" w:rsidRDefault="00000000">
      <w:pPr>
        <w:pStyle w:val="31"/>
      </w:pPr>
      <w:r>
        <w:t>Suitability review and revisions</w:t>
      </w:r>
    </w:p>
    <w:p w14:paraId="7927DFC0"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09BFD34C" w14:textId="77777777" w:rsidR="00C60B54" w:rsidRDefault="00000000">
      <w:r>
        <w:t>Case-specific limitation: The lines “not ploughing yet harvesting; not clearing yet gaining cultivated land” do not praise idleness. Their point is to carry out one’s responsibility without taking private gain as the premise.</w:t>
      </w:r>
    </w:p>
    <w:p w14:paraId="1F19B88B"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8C96D3C" w14:textId="77777777" w:rsidR="00C60B54" w:rsidRDefault="00000000">
      <w:pPr>
        <w:pStyle w:val="1"/>
      </w:pPr>
      <w:r>
        <w:t>Hexagram 25 — Wu Wang / Innocence / Line 3</w:t>
      </w:r>
    </w:p>
    <w:p w14:paraId="22706E3E" w14:textId="77777777" w:rsidR="00C60B54" w:rsidRDefault="00000000">
      <w:pPr>
        <w:pStyle w:val="21"/>
      </w:pPr>
      <w:r>
        <w:t>Third line | Heavy Red Army Losses at the Xiang River — Losses in a Grand Campaign Fall on Individuals</w:t>
      </w:r>
    </w:p>
    <w:p w14:paraId="4E41F306" w14:textId="77777777" w:rsidR="00C60B54" w:rsidRDefault="00000000">
      <w:r>
        <w:t>case_id: XCASE-H25-L3 | unit_id: XIANG-U-25-04 | original_event_id: E29 | grade: A | evidence: retrospective analogy | status: editorial_review</w:t>
      </w:r>
    </w:p>
    <w:p w14:paraId="5315175A" w14:textId="77777777" w:rsidR="00C60B54" w:rsidRDefault="00000000">
      <w:pPr>
        <w:pStyle w:val="31"/>
      </w:pPr>
      <w:r>
        <w:t>Historical narrative — full four-paragraph English translation</w:t>
      </w:r>
    </w:p>
    <w:p w14:paraId="6B2DC04B" w14:textId="77777777" w:rsidR="00C60B54" w:rsidRDefault="00000000">
      <w:r>
        <w:t>At the beginning of the Long March, the Central Red Army moved toward the Xiang River while facing blocking forces ahead and pursuit from behind. Crossing required different units to pass in sequence and demanded arrangements for supplies and noncombatants accompanying the march. The river itself was a physical obstacle the operation had to overcome.</w:t>
      </w:r>
    </w:p>
    <w:p w14:paraId="5536ECF7" w14:textId="77777777" w:rsidR="00C60B54" w:rsidRDefault="00000000">
      <w:r>
        <w:t>During the Long March, blocking forces confronted the Central Red Army around the Xiang River, and the crossing caused major losses in personnel and organizational strength. Studies discuss the burden of the march, the route, and command decisions; they also caution that casualty or attrition figures based on different methods cannot simply be treated as equivalent.</w:t>
      </w:r>
    </w:p>
    <w:p w14:paraId="372D92FA" w14:textId="77777777" w:rsidR="00C60B54" w:rsidRDefault="00000000">
      <w:r>
        <w:t>The Xiang River fighting exacted severe casualties and organizational losses. Some of those who crossed continued the march, while the forces gradually reassessed earlier marching and command arrangements. Different sources use different starting and ending points and count different groups; all losses in the early Long March cannot be attributed to this single engagement. The battle involved actual river crossings and human costs, which should not be turned into an elegant abstraction.</w:t>
      </w:r>
    </w:p>
    <w:p w14:paraId="6A6C5317" w14:textId="77777777" w:rsidR="00C60B54" w:rsidRDefault="00000000">
      <w:r>
        <w:t xml:space="preserve">The army had not only to cross the river but also to preserve passages for the units following behind; some formations paid a grave price to cover others. Continuing the march </w:t>
      </w:r>
      <w:r>
        <w:lastRenderedPageBreak/>
        <w:t>after the crossing did not erase the preceding deaths and injuries. Estimates using different methods should be retained together with their scope and sources.</w:t>
      </w:r>
    </w:p>
    <w:p w14:paraId="58BC8421" w14:textId="77777777" w:rsidR="00C60B54" w:rsidRDefault="00000000">
      <w:pPr>
        <w:pStyle w:val="31"/>
      </w:pPr>
      <w:r>
        <w:t>Line-specific historical comparison — English editorial translation</w:t>
      </w:r>
    </w:p>
    <w:p w14:paraId="5325B99B" w14:textId="77777777" w:rsidR="00C60B54" w:rsidRDefault="00000000">
      <w:r>
        <w:t>The major losses at the Xiang River show how strategic decisions and fighting impose dangers on individuals who did not choose them. Casualty totals reported under different definitions must not be mixed. The Xiang image of one person obtaining an ox while another suffers should not be used to assign battle responsibility mechanically.</w:t>
      </w:r>
    </w:p>
    <w:p w14:paraId="694E646B" w14:textId="77777777" w:rsidR="00C60B54" w:rsidRDefault="00000000">
      <w:pPr>
        <w:pStyle w:val="31"/>
      </w:pPr>
      <w:r>
        <w:t>Suitability review and revisions</w:t>
      </w:r>
    </w:p>
    <w:p w14:paraId="7F6F5966"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6DC599E9" w14:textId="77777777" w:rsidR="00C60B54" w:rsidRDefault="00000000">
      <w:r>
        <w:t>Translation review: historical story paragraphs structurally aligned with the Traditional Chinese original; interpretation and editorial text require final independent sentence-level semantic approval.</w:t>
      </w:r>
    </w:p>
    <w:p w14:paraId="50AE6339" w14:textId="77777777" w:rsidR="00C60B54" w:rsidRDefault="00000000">
      <w:pPr>
        <w:pStyle w:val="1"/>
      </w:pPr>
      <w:r>
        <w:t>Hexagram 25 — Wu Wang / Innocence / Line 4</w:t>
      </w:r>
    </w:p>
    <w:p w14:paraId="4D216AFB" w14:textId="77777777" w:rsidR="00C60B54" w:rsidRDefault="00000000">
      <w:pPr>
        <w:pStyle w:val="21"/>
      </w:pPr>
      <w:r>
        <w:t>Fourth line | Emperor Wen Respects the Rules at the Xiliu Camp — Preserve Rules That Have Proved Reliable</w:t>
      </w:r>
    </w:p>
    <w:p w14:paraId="161200E5" w14:textId="77777777" w:rsidR="00C60B54" w:rsidRDefault="00000000">
      <w:r>
        <w:t>case_id: XCASE-H25-L4 | unit_id: XIANG-U-25-05 | original_event_id: E19 | grade: A | evidence: retrospective analogy | status: editorial_review</w:t>
      </w:r>
    </w:p>
    <w:p w14:paraId="4BB8FF46" w14:textId="77777777" w:rsidR="00C60B54" w:rsidRDefault="00000000">
      <w:pPr>
        <w:pStyle w:val="31"/>
      </w:pPr>
      <w:r>
        <w:t>Historical narrative — full four-paragraph English translation</w:t>
      </w:r>
    </w:p>
    <w:p w14:paraId="1325EF1C" w14:textId="77777777" w:rsidR="00C60B54" w:rsidRDefault="00000000">
      <w:r>
        <w:t>Facing military pressure from the north, Emperor Wen of Han visited army camps to inspect their defenses. Zhou Yafu commanded the camp at Xiliu, where passage through the gate was governed by military rules. Even when the emperor’s carriage arrived, the guards had to verify an order rather than open the gate at will. Thus the visiting emperor first encountered procedures in force on the ground.</w:t>
      </w:r>
    </w:p>
    <w:p w14:paraId="3152AE02" w14:textId="77777777" w:rsidR="00C60B54" w:rsidRDefault="00000000">
      <w:r>
        <w:t>The Records of the Grand Historian recounts that when Emperor Wen inspected Zhou Yafu’s Xiliu camp, he could not enter directly as he had at other camps, but had to follow the camp’s notification procedures. After entering, his carriage also observed the rule against traveling quickly. The emperor consequently acknowledged Zhou Yafu’s ability to command troops.</w:t>
      </w:r>
    </w:p>
    <w:p w14:paraId="4BEA5C57" w14:textId="77777777" w:rsidR="00C60B54" w:rsidRDefault="00000000">
      <w:r>
        <w:t>After notice was given, the carriage entered Xiliu and proceeded slowly as the military orders required. Zhou Yafu received the emperor with military courtesies, and after leaving Emperor Wen praised the army’s discipline. The Records of the Grand Historian sets out the sequence of the gate, notification, speed of the carriage, and meeting, as well as the emperor’s assessment in comparison with other camps. The evidence shows how this particular inspection took place; it does not establish that he acted identically in every other circumstance.</w:t>
      </w:r>
    </w:p>
    <w:p w14:paraId="78E558BC" w14:textId="77777777" w:rsidR="00C60B54" w:rsidRDefault="00000000">
      <w:r>
        <w:t xml:space="preserve">The gate guards’ verification of arrivals, the carriage’s speed inside the camp, and Zhou Yafu’s reception of the emperor were details observed in succession during this visit. If only </w:t>
      </w:r>
      <w:r>
        <w:lastRenderedPageBreak/>
        <w:t>Emperor Wen’s final words of praise are retained, the different procedures he encountered at Xiliu before speaking those words become invisible.</w:t>
      </w:r>
    </w:p>
    <w:p w14:paraId="118A0A0D" w14:textId="77777777" w:rsidR="00C60B54" w:rsidRDefault="00000000">
      <w:pPr>
        <w:pStyle w:val="31"/>
      </w:pPr>
      <w:r>
        <w:t>Line-specific historical comparison — English editorial translation</w:t>
      </w:r>
    </w:p>
    <w:p w14:paraId="77B061F8" w14:textId="77777777" w:rsidR="00C60B54" w:rsidRDefault="00000000">
      <w:r>
        <w:t>At Xiliu, Emperor Wen had to follow camp-entry procedures even as emperor, illustrating a disciplined institution whose rules did not change arbitrarily under outside pressure. The analogy concerns maintaining legitimate established principles, not obeying every rule regardless of justice.</w:t>
      </w:r>
    </w:p>
    <w:p w14:paraId="44AB71B6" w14:textId="77777777" w:rsidR="00C60B54" w:rsidRDefault="00000000">
      <w:pPr>
        <w:pStyle w:val="31"/>
      </w:pPr>
      <w:r>
        <w:t>Suitability review and revisions</w:t>
      </w:r>
    </w:p>
    <w:p w14:paraId="00362E76"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39A10217" w14:textId="77777777" w:rsidR="00C60B54" w:rsidRDefault="00000000">
      <w:r>
        <w:t>Translation review: historical story paragraphs structurally aligned with the Traditional Chinese original; interpretation and editorial text require final independent sentence-level semantic approval.</w:t>
      </w:r>
    </w:p>
    <w:p w14:paraId="70DA000D" w14:textId="77777777" w:rsidR="00C60B54" w:rsidRDefault="00000000">
      <w:pPr>
        <w:pStyle w:val="1"/>
      </w:pPr>
      <w:r>
        <w:t>Hexagram 25 — Wu Wang / Innocence / Line 5</w:t>
      </w:r>
    </w:p>
    <w:p w14:paraId="7640D6D3" w14:textId="77777777" w:rsidR="00C60B54" w:rsidRDefault="00000000">
      <w:pPr>
        <w:pStyle w:val="21"/>
      </w:pPr>
      <w:r>
        <w:t>Fifth line | King Zhao of Chu Refuses a Sacrifice to the Yellow River — Do Not Apply Irrelevant Remedies</w:t>
      </w:r>
    </w:p>
    <w:p w14:paraId="307E5045" w14:textId="77777777" w:rsidR="00C60B54" w:rsidRDefault="00000000">
      <w:r>
        <w:t>case_id: XCASE-H25-L5 | unit_id: XIANG-U-25-06 | original_event_id: E25 | grade: A | evidence: retrospective analogy | status: editorial_review</w:t>
      </w:r>
    </w:p>
    <w:p w14:paraId="78DA2507" w14:textId="77777777" w:rsidR="00C60B54" w:rsidRDefault="00000000">
      <w:pPr>
        <w:pStyle w:val="31"/>
      </w:pPr>
      <w:r>
        <w:t>Historical narrative — full four-paragraph English translation</w:t>
      </w:r>
    </w:p>
    <w:p w14:paraId="63CB860F" w14:textId="77777777" w:rsidR="00C60B54" w:rsidRDefault="00000000">
      <w:r>
        <w:t>King Zhao of Chu fell ill, and those around him searched for a cause and a remedy. A diviner attributed the illness to a river deity, prompting ministers to suggest making a sacrifice to the Yellow River. Following that proposal would have extended the ruler’s state sacrifices beyond the mountains and rivers customarily under Chu’s ritual responsibility.</w:t>
      </w:r>
    </w:p>
    <w:p w14:paraId="11E2EBDB" w14:textId="77777777" w:rsidR="00C60B54" w:rsidRDefault="00000000">
      <w:r>
        <w:t>According to the sixth year of Duke Ai in the Zuo Commentary, a diviner linked King Zhao’s illness to the river deity and ministers proposed a sacrifice. The king rejected it because the Yellow River lay outside the region for which Chu was responsible for performing sacrifices. His reply shows how he defined the scope of a ruler’s ritual duties.</w:t>
      </w:r>
    </w:p>
    <w:p w14:paraId="497EF472" w14:textId="77777777" w:rsidR="00C60B54" w:rsidRDefault="00000000">
      <w:r>
        <w:t>The Zuo Commentary records that the king did not accept the proposed sacrifice. His reason was that the Yellow River did not belong to the places where Chu should perform its state rites; a ruler should observe the appropriate boundaries of his own rituals. The account preserves the divination, the ministers’ suggestion, and his reply but offers no medical evidence establishing the cause of the illness. It contains divination but no explicit citation of the Zhouyi; rejecting this sacrifice has no direct bearing on whether a person today should accept medical treatment.</w:t>
      </w:r>
    </w:p>
    <w:p w14:paraId="2674829F" w14:textId="77777777" w:rsidR="00C60B54" w:rsidRDefault="00000000">
      <w:r>
        <w:t xml:space="preserve">The king gave his answer when ministers proposed the sacrifice in his presence. His reasoning relied not on a physician’s diagnosis but on Chu’s understanding of its ritual jurisdiction. The narrative never establishes whether the river deity had anything to do </w:t>
      </w:r>
      <w:r>
        <w:lastRenderedPageBreak/>
        <w:t>with the illness. What can be checked is that the proposal was made and the ruler explained his refusal.</w:t>
      </w:r>
    </w:p>
    <w:p w14:paraId="5EC3D2FE" w14:textId="77777777" w:rsidR="00C60B54" w:rsidRDefault="00000000">
      <w:pPr>
        <w:pStyle w:val="31"/>
      </w:pPr>
      <w:r>
        <w:t>Line-specific historical comparison — English editorial translation</w:t>
      </w:r>
    </w:p>
    <w:p w14:paraId="1982542F" w14:textId="77777777" w:rsidR="00C60B54" w:rsidRDefault="00000000">
      <w:r>
        <w:t>King Zhao of Chu rejected the proposed sacrifice because the Yellow River lay outside Chu’s ritual jurisdiction. The analogy is to checking whether a proposed remedy is actually relevant to the problem. Neither the divination nor the story provides medical treatment advice. The Xiang cautions against trying an unwarranted “medicine.”</w:t>
      </w:r>
    </w:p>
    <w:p w14:paraId="37E456DB" w14:textId="77777777" w:rsidR="00C60B54" w:rsidRDefault="00000000">
      <w:pPr>
        <w:pStyle w:val="31"/>
      </w:pPr>
      <w:r>
        <w:t>Suitability review and revisions</w:t>
      </w:r>
    </w:p>
    <w:p w14:paraId="4DE4E9D9"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61EBFEF3"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5A0974E" w14:textId="77777777" w:rsidR="00C60B54" w:rsidRDefault="00000000">
      <w:pPr>
        <w:pStyle w:val="1"/>
      </w:pPr>
      <w:r>
        <w:t>Hexagram 25 — Wu Wang / Innocence / Line 6</w:t>
      </w:r>
    </w:p>
    <w:p w14:paraId="6CD95BCE" w14:textId="77777777" w:rsidR="00C60B54" w:rsidRDefault="00000000">
      <w:pPr>
        <w:pStyle w:val="21"/>
      </w:pPr>
      <w:r>
        <w:t>Top line | Fu Jian Is Defeated at the Fei River — Advancing without the Necessary Conditions Can Bring Disaster</w:t>
      </w:r>
    </w:p>
    <w:p w14:paraId="69A3F12F" w14:textId="77777777" w:rsidR="00C60B54" w:rsidRDefault="00000000">
      <w:r>
        <w:t>case_id: XCASE-H25-L6 | unit_id: XIANG-U-25-07 | original_event_id: E34 | grade: B | evidence: retrospective analogy | status: editorial_review</w:t>
      </w:r>
    </w:p>
    <w:p w14:paraId="516881F2" w14:textId="77777777" w:rsidR="00C60B54" w:rsidRDefault="00000000">
      <w:pPr>
        <w:pStyle w:val="31"/>
      </w:pPr>
      <w:r>
        <w:t>Historical narrative — full four-paragraph English translation</w:t>
      </w:r>
    </w:p>
    <w:p w14:paraId="314E1401" w14:textId="77777777" w:rsidR="00C60B54" w:rsidRDefault="00000000">
      <w:r>
        <w:t>Fu Jian of Former Qin controlled extensive territories in northern China and prepared a major invasion of Eastern Jin. His wide domain enabled him to mobilize armies, but forces drawn from different backgrounds still had to act in concert during a distant campaign. Eastern Jin, meanwhile, confronted severe pressure from the north in the Jiang–Huai region.</w:t>
      </w:r>
    </w:p>
    <w:p w14:paraId="1B624434" w14:textId="77777777" w:rsidR="00C60B54" w:rsidRDefault="00000000">
      <w:r>
        <w:t>Fu Jian launched his great southern campaign against Eastern Jin but was routed by Jin counterattacks around the Fei River. Former Qin’s apparent superiority in numbers did not automatically provide stable organization or command. Divisions within the territories under its control became increasingly evident after the defeat.</w:t>
      </w:r>
    </w:p>
    <w:p w14:paraId="23DF5091" w14:textId="77777777" w:rsidR="00C60B54" w:rsidRDefault="00000000">
      <w:r>
        <w:t>In 383 the armies fought near the Fei River, where Former Qin’s forces collapsed under counterattack. Fu Jian failed to complete the invasion, and different groups previously held together by his regime reassessed their positions, followed by successive divisions. Ancient histories contain dramatic battlefield descriptions, and troop numbers cannot always be verified precisely. The essential sequence is large-scale mobilization, defeat at the Fei River, and diminishing Former Qin control.</w:t>
      </w:r>
    </w:p>
    <w:p w14:paraId="49227DB4" w14:textId="77777777" w:rsidR="00C60B54" w:rsidRDefault="00000000">
      <w:r>
        <w:t>Before the march south, Former Qin had to supply its expedition with grain and orders; once defeated, it had to preserve withdrawal routes for troops of differing origins. The collapse at the Fei River quickly affected the political structure of its empire. Forces that had previously accepted Fu Jian’s command began making different choices as the military situation changed.</w:t>
      </w:r>
    </w:p>
    <w:p w14:paraId="4B3D309E" w14:textId="77777777" w:rsidR="00C60B54" w:rsidRDefault="00000000">
      <w:pPr>
        <w:pStyle w:val="31"/>
      </w:pPr>
      <w:r>
        <w:lastRenderedPageBreak/>
        <w:t>Line-specific historical comparison — English editorial translation</w:t>
      </w:r>
    </w:p>
    <w:p w14:paraId="057EE928" w14:textId="77777777" w:rsidR="00C60B54" w:rsidRDefault="00000000">
      <w:r>
        <w:t>Fu Jian’s defeat at the Fei River shows the danger of believing that the mere decision to advance can overcome structural and strategic constraints. Confidence did not erase difficulties of coordination. The analogy is limited: a poor result alone does not prove a decision had been irrational, and the Xiang was not cited by the actors.</w:t>
      </w:r>
    </w:p>
    <w:p w14:paraId="70C34925" w14:textId="77777777" w:rsidR="00C60B54" w:rsidRDefault="00000000">
      <w:pPr>
        <w:pStyle w:val="31"/>
      </w:pPr>
      <w:r>
        <w:t>Suitability review and revisions</w:t>
      </w:r>
    </w:p>
    <w:p w14:paraId="0ED9F154"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5A0BD1BF" w14:textId="77777777" w:rsidR="00C60B54" w:rsidRDefault="00000000">
      <w:r>
        <w:t>Case-specific limitation: The line stresses the harm of continuing without evaluating circumstances. An ill-balanced plan must be distinguished from an unfavorable outcome after otherwise sound preparation.</w:t>
      </w:r>
    </w:p>
    <w:p w14:paraId="127A6900" w14:textId="77777777" w:rsidR="00C60B54" w:rsidRDefault="00000000">
      <w:r>
        <w:t>Translation review: historical story paragraphs structurally aligned with the Traditional Chinese original; interpretation and editorial text require final independent sentence-level semantic approval.</w:t>
      </w:r>
    </w:p>
    <w:p w14:paraId="7D1AEBF4" w14:textId="77777777" w:rsidR="00C60B54" w:rsidRDefault="00000000">
      <w:pPr>
        <w:pStyle w:val="1"/>
      </w:pPr>
      <w:r>
        <w:t>Hexagram 26 — Da Xu / Great Taming / Line 1</w:t>
      </w:r>
    </w:p>
    <w:p w14:paraId="0CDAF05F" w14:textId="77777777" w:rsidR="00C60B54" w:rsidRDefault="00000000">
      <w:pPr>
        <w:pStyle w:val="21"/>
      </w:pPr>
      <w:r>
        <w:t>First line | Zhou Yafu Waits for the Right Moment during the Rebellion of the Seven States — Stop When Danger First Becomes Clear</w:t>
      </w:r>
    </w:p>
    <w:p w14:paraId="46442263" w14:textId="77777777" w:rsidR="00C60B54" w:rsidRDefault="00000000">
      <w:r>
        <w:t>case_id: XCASE-H26-L1 | unit_id: XIANG-U-26-02 | original_event_id: E05 | grade: A | evidence: retrospective analogy | status: editorial_review</w:t>
      </w:r>
    </w:p>
    <w:p w14:paraId="3EE7FA72" w14:textId="77777777" w:rsidR="00C60B54" w:rsidRDefault="00000000">
      <w:pPr>
        <w:pStyle w:val="31"/>
      </w:pPr>
      <w:r>
        <w:t>Historical narrative — full four-paragraph English translation</w:t>
      </w:r>
    </w:p>
    <w:p w14:paraId="647FB005"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11908A09" w14:textId="77777777" w:rsidR="00C60B54" w:rsidRDefault="00000000">
      <w:r>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710C230E" w14:textId="77777777" w:rsidR="00C60B54" w:rsidRDefault="00000000">
      <w:r>
        <w:t xml:space="preserve">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w:t>
      </w:r>
      <w:r>
        <w:lastRenderedPageBreak/>
        <w:t>campaign illustrates how interference with supplies in the rear could alter conditions on the battlefield.</w:t>
      </w:r>
    </w:p>
    <w:p w14:paraId="79A9BB3B" w14:textId="77777777" w:rsidR="00C60B54" w:rsidRDefault="00000000">
      <w:r>
        <w:t>Zhou Yafu’s decision meant that Liang could not immediately receive comprehensive support, much to the displeasure of the Liang court. At the same time, the Han army still had to defend its own positions and prevent the enemy from readily redirecting its attack. Cutting supply lines was not passive observation: it was intended to make the offensive previously sustainable for the Wu–Chu forces progressively harder to maintain.</w:t>
      </w:r>
    </w:p>
    <w:p w14:paraId="7F80BD0B" w14:textId="77777777" w:rsidR="00C60B54" w:rsidRDefault="00000000">
      <w:pPr>
        <w:pStyle w:val="31"/>
      </w:pPr>
      <w:r>
        <w:t>Line-specific historical comparison — English editorial translation</w:t>
      </w:r>
    </w:p>
    <w:p w14:paraId="08E13D85" w14:textId="77777777" w:rsidR="00C60B54" w:rsidRDefault="00000000">
      <w:r>
        <w:t>Zhou Yafu cut his opponents’ supply route and waited instead of immediately accepting a pitched battle. Such a pause can serve the larger mission rather than abandon it; it avoids engaging under the enemy’s preferred conditions. The Xiang image is one of stopping before danger becomes worse.</w:t>
      </w:r>
    </w:p>
    <w:p w14:paraId="4401C7CC" w14:textId="77777777" w:rsidR="00C60B54" w:rsidRDefault="00000000">
      <w:pPr>
        <w:pStyle w:val="31"/>
      </w:pPr>
      <w:r>
        <w:t>Suitability review and revisions</w:t>
      </w:r>
    </w:p>
    <w:p w14:paraId="135AA498"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176919A3"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6094175" w14:textId="77777777" w:rsidR="00C60B54" w:rsidRDefault="00000000">
      <w:pPr>
        <w:pStyle w:val="1"/>
      </w:pPr>
      <w:r>
        <w:t>Hexagram 26 — Da Xu / Great Taming / Line 2</w:t>
      </w:r>
    </w:p>
    <w:p w14:paraId="1C20E4AC" w14:textId="77777777" w:rsidR="00C60B54" w:rsidRDefault="00000000">
      <w:pPr>
        <w:pStyle w:val="21"/>
      </w:pPr>
      <w:r>
        <w:t>Second line | Zhuge Liang Withdraws after the Loss of Jieting — There Is Value in Being Temporarily Unable to Move</w:t>
      </w:r>
    </w:p>
    <w:p w14:paraId="34F152AE" w14:textId="77777777" w:rsidR="00C60B54" w:rsidRDefault="00000000">
      <w:r>
        <w:t>case_id: XCASE-H26-L2 | unit_id: XIANG-U-26-03 | original_event_id: E39 | grade: B | evidence: retrospective analogy | status: editorial_review</w:t>
      </w:r>
    </w:p>
    <w:p w14:paraId="28FDBFE5" w14:textId="77777777" w:rsidR="00C60B54" w:rsidRDefault="00000000">
      <w:pPr>
        <w:pStyle w:val="31"/>
      </w:pPr>
      <w:r>
        <w:t>Historical narrative — full four-paragraph English translation</w:t>
      </w:r>
    </w:p>
    <w:p w14:paraId="29B77023" w14:textId="77777777" w:rsidR="00C60B54" w:rsidRDefault="00000000">
      <w:r>
        <w:t>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7D55AE2D" w14:textId="77777777" w:rsidR="00C60B54" w:rsidRDefault="00000000">
      <w:r>
        <w:t>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5B07EEC7" w14:textId="77777777" w:rsidR="00C60B54" w:rsidRDefault="00000000">
      <w:r>
        <w:t>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w:t>
      </w:r>
      <w:r>
        <w:lastRenderedPageBreak/>
        <w:t>demotion memorial is clear. The fictional Empty Fort Strategy is not part of this historically supported episode.</w:t>
      </w:r>
    </w:p>
    <w:p w14:paraId="5A604100" w14:textId="77777777" w:rsidR="00C60B54" w:rsidRDefault="00000000">
      <w:r>
        <w:t>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39AA8EBE" w14:textId="77777777" w:rsidR="00C60B54" w:rsidRDefault="00000000">
      <w:pPr>
        <w:pStyle w:val="31"/>
      </w:pPr>
      <w:r>
        <w:t>Line-specific historical comparison — English editorial translation</w:t>
      </w:r>
    </w:p>
    <w:p w14:paraId="5F32DE85" w14:textId="77777777" w:rsidR="00C60B54" w:rsidRDefault="00000000">
      <w:r>
        <w:t>After Jieting was lost, Zhuge Liang withdrew and accepted responsibility for his appointment decision. This shows that pausing or withdrawing can prevent additional losses. The image of a carriage losing its fittings signifies a temporary inability to proceed; it does not describe actual military equipment or mean the defeat was planned preparation.</w:t>
      </w:r>
    </w:p>
    <w:p w14:paraId="3D8F89CE" w14:textId="77777777" w:rsidR="00C60B54" w:rsidRDefault="00000000">
      <w:pPr>
        <w:pStyle w:val="31"/>
      </w:pPr>
      <w:r>
        <w:t>Suitability review and revisions</w:t>
      </w:r>
    </w:p>
    <w:p w14:paraId="46A6767B"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7B1C33EE" w14:textId="77777777" w:rsidR="00C60B54" w:rsidRDefault="00000000">
      <w:r>
        <w:t>Case-specific limitation: The carriage image represents temporary inability to move. State inadequate conditions, withdrawal, and subsequent recovery; do not recast an actual failure as a deliberate period of preparation.</w:t>
      </w:r>
    </w:p>
    <w:p w14:paraId="04013D35"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E95C497" w14:textId="77777777" w:rsidR="00C60B54" w:rsidRDefault="00000000">
      <w:pPr>
        <w:pStyle w:val="1"/>
      </w:pPr>
      <w:r>
        <w:t>Hexagram 26 — Da Xu / Great Taming / Line 3</w:t>
      </w:r>
    </w:p>
    <w:p w14:paraId="12A3A063" w14:textId="77777777" w:rsidR="00C60B54" w:rsidRDefault="00000000">
      <w:pPr>
        <w:pStyle w:val="21"/>
      </w:pPr>
      <w:r>
        <w:t>Third line | Qi Jiguang Recruits and Trains Troops at Yiwu — Training in Peace Supports Advance in Crisis</w:t>
      </w:r>
    </w:p>
    <w:p w14:paraId="2A4CAD0A" w14:textId="77777777" w:rsidR="00C60B54" w:rsidRDefault="00000000">
      <w:r>
        <w:t>case_id: XCASE-H26-L3 | unit_id: XIANG-U-26-04 | original_event_id: E26 | grade: A | evidence: retrospective analogy | status: editorial_review</w:t>
      </w:r>
    </w:p>
    <w:p w14:paraId="5A971F84" w14:textId="77777777" w:rsidR="00C60B54" w:rsidRDefault="00000000">
      <w:pPr>
        <w:pStyle w:val="31"/>
      </w:pPr>
      <w:r>
        <w:t>Historical narrative — full four-paragraph English translation</w:t>
      </w:r>
    </w:p>
    <w:p w14:paraId="72A0DE58" w14:textId="77777777" w:rsidR="00C60B54" w:rsidRDefault="00000000">
      <w:r>
        <w:t>The southeastern coast of Ming China suffered raids by wokou forces, and local troops faced difficulties in recruiting men, training them, and fighting effectively. Qi Jiguang went to Yiwu to recruit soldiers who could maintain discipline and were willing to train. Individual courage alone could not ensure that the members of a unit would move in rhythm on the battlefield.</w:t>
      </w:r>
    </w:p>
    <w:p w14:paraId="207EDC8B" w14:textId="77777777" w:rsidR="00C60B54" w:rsidRDefault="00000000">
      <w:r>
        <w:t xml:space="preserve">At Yiwu, Qi Jiguang stressed selection, discipline, and coordinated action. In campaigns against coastal raiders he employed formations and weapons designed to support one </w:t>
      </w:r>
      <w:r>
        <w:lastRenderedPageBreak/>
        <w:t>another. His military-training writings repeatedly stressed turning instruction into actions and standards that troops could actually carry out.</w:t>
      </w:r>
    </w:p>
    <w:p w14:paraId="3DDF7CAA" w14:textId="77777777" w:rsidR="00C60B54" w:rsidRDefault="00000000">
      <w:r>
        <w:t>After being assigned to their units, the men practiced coordinating different weapons, positions, and movements. These arrangements were applied in campaigns against coastal raiders, and Qi also recorded training rules in his works. From recruitment and unit formation to drill, it took time for men to learn how to cover and support one another. Battlefield results also depended on terrain, supply, and the enemy; they cannot all be credited to a single formation with a memorable name.</w:t>
      </w:r>
    </w:p>
    <w:p w14:paraId="41BE5A21" w14:textId="77777777" w:rsidR="00C60B54" w:rsidRDefault="00000000">
      <w:r>
        <w:t>If recruits never trained together in peacetime and first tried to cooperate only when they encountered an enemy, differences in weapon length and unit positions could interfere with one another. Qi required soldiers to drill repeatedly under a common set of rules so that battlefield commands had a practical foundation. The troops subsequently still had to adapt to changing opponents and conditions in different theaters.</w:t>
      </w:r>
    </w:p>
    <w:p w14:paraId="3E946BB2" w14:textId="77777777" w:rsidR="00C60B54" w:rsidRDefault="00000000">
      <w:pPr>
        <w:pStyle w:val="31"/>
      </w:pPr>
      <w:r>
        <w:t>Line-specific historical comparison — English editorial translation</w:t>
      </w:r>
    </w:p>
    <w:p w14:paraId="5EF45EFC" w14:textId="77777777" w:rsidR="00C60B54" w:rsidRDefault="00000000">
      <w:r>
        <w:t>Qi Jiguang’s recruitment, discipline, unit organization, and drills at Yiwu illustrate how advance depends on capabilities built beforehand. Individual courage cannot replace coordinated preparation. The analogy concerns accumulating the capacity to act in pursuit of a shared objective.</w:t>
      </w:r>
    </w:p>
    <w:p w14:paraId="5FECC2C9" w14:textId="77777777" w:rsidR="00C60B54" w:rsidRDefault="00000000">
      <w:pPr>
        <w:pStyle w:val="31"/>
      </w:pPr>
      <w:r>
        <w:t>Suitability review and revisions</w:t>
      </w:r>
    </w:p>
    <w:p w14:paraId="18F97FAD"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36A3BD7B" w14:textId="77777777" w:rsidR="00C60B54" w:rsidRDefault="00000000">
      <w:r>
        <w:t>Translation review: historical story paragraphs structurally aligned with the Traditional Chinese original; interpretation and editorial text require final independent sentence-level semantic approval.</w:t>
      </w:r>
    </w:p>
    <w:p w14:paraId="42A8E2E9" w14:textId="77777777" w:rsidR="00C60B54" w:rsidRDefault="00000000">
      <w:pPr>
        <w:pStyle w:val="1"/>
      </w:pPr>
      <w:r>
        <w:t>Hexagram 26 — Da Xu / Great Taming / Line 4</w:t>
      </w:r>
    </w:p>
    <w:p w14:paraId="6415EC91" w14:textId="77777777" w:rsidR="00C60B54" w:rsidRDefault="00000000">
      <w:pPr>
        <w:pStyle w:val="21"/>
      </w:pPr>
      <w:r>
        <w:t>Fourth line | Liu Bang Enters Guanzhong and Announces Three Laws — Early Limits Work Better Than Later Repairs</w:t>
      </w:r>
    </w:p>
    <w:p w14:paraId="38217468" w14:textId="77777777" w:rsidR="00C60B54" w:rsidRDefault="00000000">
      <w:r>
        <w:t>case_id: XCASE-H26-L4 | unit_id: XIANG-U-26-05 | original_event_id: E01 | grade: B | evidence: retrospective analogy | status: editorial_review</w:t>
      </w:r>
    </w:p>
    <w:p w14:paraId="767B8BAD" w14:textId="77777777" w:rsidR="00C60B54" w:rsidRDefault="00000000">
      <w:pPr>
        <w:pStyle w:val="31"/>
      </w:pPr>
      <w:r>
        <w:t>Historical narrative — full four-paragraph English translation</w:t>
      </w:r>
    </w:p>
    <w:p w14:paraId="7CAA5A24" w14:textId="77777777" w:rsidR="00C60B54" w:rsidRDefault="00000000">
      <w:r>
        <w:t>As Qin rule collapsed, armies from different factions advanced on Guanzhong. When Liu Bang reached this region, formerly the heartland of Qin power, residents faced changes in both the troops stationed among them and the laws governing them. If an incoming commander hoped to secure their cooperation, people needed to know how his army would enter the cities and which acts would be punished.</w:t>
      </w:r>
    </w:p>
    <w:p w14:paraId="2E50FF4E" w14:textId="77777777" w:rsidR="00C60B54" w:rsidRDefault="00000000">
      <w:r>
        <w:t xml:space="preserve">After entering Guanzhong, Liu Bang announced a compact set of three rules and explained his troops’ arrangements to local elders, seeking to ease the fear created by the harsh laws of the late Qin. This was a political measure intended to win local support. Xiang Yu and </w:t>
      </w:r>
      <w:r>
        <w:lastRenderedPageBreak/>
        <w:t>other forces remained formidable, and entering Guanzhong did not mean that Liu Bang had already won control of the realm.</w:t>
      </w:r>
    </w:p>
    <w:p w14:paraId="745F2049" w14:textId="77777777" w:rsidR="00C60B54" w:rsidRDefault="00000000">
      <w:r>
        <w:t>Liu Bang assembled the elders and publicly stated the simplified laws; his troops then had to act in accordance with those promises. The arrangement helped reduce local apprehension, but it did not immediately give him supreme political authority. Xiang Yu and other armed forces were still on the move, and conditions outside Guanzhong remained unsettled. The advance, promulgation of the rules, and continued contest with rival lords were successive, interconnected stages; the entry into Guanzhong should not be mistaken for the end of the struggle for the realm.</w:t>
      </w:r>
    </w:p>
    <w:p w14:paraId="00667F45" w14:textId="77777777" w:rsidR="00C60B54" w:rsidRDefault="00000000">
      <w:r>
        <w:t>When the people of Guanzhong first heard these rules, they still faced soldiers bearing weapons. Whether Liu Bang would keep his promises could become clear only through actual dealings between troops and residents. The subsequent contest among different forces for control of Guanzhong also kept this administrative experiment within an unstable political environment.</w:t>
      </w:r>
    </w:p>
    <w:p w14:paraId="772D1929" w14:textId="77777777" w:rsidR="00C60B54" w:rsidRDefault="00000000">
      <w:pPr>
        <w:pStyle w:val="31"/>
      </w:pPr>
      <w:r>
        <w:t>Line-specific historical comparison — English editorial translation</w:t>
      </w:r>
    </w:p>
    <w:p w14:paraId="182B2259" w14:textId="77777777" w:rsidR="00C60B54" w:rsidRDefault="00000000">
      <w:r>
        <w:t>Liu Bang announced a simple set of laws upon entering Guanzhong and explained military arrangements to local elders, an early attempt to contain disorder and win trust. This supports the principle of setting boundaries early, but three rules could not cover every need of government.</w:t>
      </w:r>
    </w:p>
    <w:p w14:paraId="49D17A23" w14:textId="77777777" w:rsidR="00C60B54" w:rsidRDefault="00000000">
      <w:pPr>
        <w:pStyle w:val="31"/>
      </w:pPr>
      <w:r>
        <w:t>Suitability review and revisions</w:t>
      </w:r>
    </w:p>
    <w:p w14:paraId="04476756"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425400D2" w14:textId="77777777" w:rsidR="00C60B54" w:rsidRDefault="00000000">
      <w:r>
        <w:t>Case-specific limitation: The image concerns early restraint. Three rules cannot be represented as sufficient for all of government or as a literal enactment of the Xiang.</w:t>
      </w:r>
    </w:p>
    <w:p w14:paraId="2BB04312" w14:textId="77777777" w:rsidR="00C60B54" w:rsidRDefault="00000000">
      <w:r>
        <w:t>Translation review: historical story paragraphs structurally aligned with the Traditional Chinese original; interpretation and editorial text require final independent sentence-level semantic approval.</w:t>
      </w:r>
    </w:p>
    <w:p w14:paraId="2409C7A8" w14:textId="77777777" w:rsidR="00C60B54" w:rsidRDefault="00000000">
      <w:pPr>
        <w:pStyle w:val="1"/>
      </w:pPr>
      <w:r>
        <w:t>Hexagram 26 — Da Xu / Great Taming / Line 5</w:t>
      </w:r>
    </w:p>
    <w:p w14:paraId="263D41C3" w14:textId="77777777" w:rsidR="00C60B54" w:rsidRDefault="00000000">
      <w:pPr>
        <w:pStyle w:val="21"/>
      </w:pPr>
      <w:r>
        <w:t>Fifth line | The Early Song Court Reorganizes Military Command — Reduce Risk by Addressing Its Source of Power</w:t>
      </w:r>
    </w:p>
    <w:p w14:paraId="1710A57E" w14:textId="77777777" w:rsidR="00C60B54" w:rsidRDefault="00000000">
      <w:r>
        <w:t>case_id: XCASE-H26-L5 | unit_id: XIANG-U-26-06 | original_event_id: E16 | grade: B | evidence: retrospective analogy | status: editorial_review</w:t>
      </w:r>
    </w:p>
    <w:p w14:paraId="74A98978" w14:textId="77777777" w:rsidR="00C60B54" w:rsidRDefault="00000000">
      <w:pPr>
        <w:pStyle w:val="31"/>
      </w:pPr>
      <w:r>
        <w:t>Historical narrative — full four-paragraph English translation</w:t>
      </w:r>
    </w:p>
    <w:p w14:paraId="270BB15D" w14:textId="77777777" w:rsidR="00C60B54" w:rsidRDefault="00000000">
      <w:r>
        <w:t xml:space="preserve">After Emperor Taizu founded the Song dynasty, the court faced the problem of senior commanders holding too much military power. The new state's military foundations came </w:t>
      </w:r>
      <w:r>
        <w:lastRenderedPageBreak/>
        <w:t>from existing forces, and abruptly severing relations with their commanders could also disrupt the army's operations. The center therefore gradually adjusted appointments and command authority.</w:t>
      </w:r>
    </w:p>
    <w:p w14:paraId="069FFE80" w14:textId="77777777" w:rsidR="00C60B54" w:rsidRDefault="00000000">
      <w:r>
        <w:t>After establishing his government, Emperor Taizu progressively reorganized senior commanders' positions and the means by which armies were controlled, reducing the risk that generals with their own troops could set up independent power bases. Later generations often describe this as 'Relinquishing Military Command over a Cup of Wine,' but scholars differ on the banquet dialogue, its date, and the precise course of events.</w:t>
      </w:r>
    </w:p>
    <w:p w14:paraId="42F33371" w14:textId="77777777" w:rsidR="00C60B54" w:rsidRDefault="00000000">
      <w:r>
        <w:t>Some generals left their former commands, and military authority was redistributed toward the center. Later writers called these changes 'Relinquishing Military Command over a Cup of Wine' and included conversations between sovereign and ministers in a banquet scene; the exact dialogue, timing, and historical sources remain disputed. The observable historical process was a change in offices and in methods of army control. There is no need to assume that every adjustment was settled in one evening. Once the new arrangements were established, the court still had to ensure that armies functioned under the new chain of command.</w:t>
      </w:r>
    </w:p>
    <w:p w14:paraId="07093FB6" w14:textId="77777777" w:rsidR="00C60B54" w:rsidRDefault="00000000">
      <w:r>
        <w:t>When commanders' positions changed, units still had to know which offices would issue their new orders. The court also had to arrange acceptable roles for those leaving their commands. Centralizing military authority thus involved more than reducing any individual's power; it also meant reconnecting the army's daily chain of command.</w:t>
      </w:r>
    </w:p>
    <w:p w14:paraId="08DDCB70" w14:textId="77777777" w:rsidR="00C60B54" w:rsidRDefault="00000000">
      <w:pPr>
        <w:pStyle w:val="31"/>
      </w:pPr>
      <w:r>
        <w:t>Line-specific historical comparison — English editorial translation</w:t>
      </w:r>
    </w:p>
    <w:p w14:paraId="3FD24282" w14:textId="77777777" w:rsidR="00C60B54" w:rsidRDefault="00000000">
      <w:r>
        <w:t>The early Song court adjusted the command positions and authority of powerful generals to reduce the risk of independent military power. Later stories about a wine banquet are disputed in timing and details. The comparison concerns managing structural sources of danger, not justifying humiliating or harming anyone through animal imagery.</w:t>
      </w:r>
    </w:p>
    <w:p w14:paraId="004E3F43" w14:textId="77777777" w:rsidR="00C60B54" w:rsidRDefault="00000000">
      <w:pPr>
        <w:pStyle w:val="31"/>
      </w:pPr>
      <w:r>
        <w:t>Suitability review and revisions</w:t>
      </w:r>
    </w:p>
    <w:p w14:paraId="54DD8C22"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5255E74B" w14:textId="77777777" w:rsidR="00C60B54" w:rsidRDefault="00000000">
      <w:r>
        <w:t>Case-specific limitation: The metaphor concerns removing a risk at its structural source; do not turn an animal comparison into justification for dehumanization or personal injury.</w:t>
      </w:r>
    </w:p>
    <w:p w14:paraId="44970289" w14:textId="77777777" w:rsidR="00C60B54" w:rsidRDefault="00000000">
      <w:r>
        <w:t>Translation review: historical story paragraphs structurally aligned with the Traditional Chinese original; interpretation and editorial text require final independent sentence-level semantic approval.</w:t>
      </w:r>
    </w:p>
    <w:p w14:paraId="704916E3" w14:textId="77777777" w:rsidR="00C60B54" w:rsidRDefault="00000000">
      <w:pPr>
        <w:pStyle w:val="1"/>
      </w:pPr>
      <w:r>
        <w:lastRenderedPageBreak/>
        <w:t>Hexagram 26 — Da Xu / Great Taming / Line 6</w:t>
      </w:r>
    </w:p>
    <w:p w14:paraId="3EFFE97E" w14:textId="77777777" w:rsidR="00C60B54" w:rsidRDefault="00000000">
      <w:pPr>
        <w:pStyle w:val="21"/>
      </w:pPr>
      <w:r>
        <w:t>Top line | The Imperial Examination System Develops under Sui and Tang — Open a Route for Talent to Serve the Public</w:t>
      </w:r>
    </w:p>
    <w:p w14:paraId="7AAD5751" w14:textId="77777777" w:rsidR="00C60B54" w:rsidRDefault="00000000">
      <w:r>
        <w:t>case_id: XCASE-H26-L6 | unit_id: XIANG-U-26-07 | original_event_id: E46 | grade: A | evidence: retrospective analogy | status: editorial_review</w:t>
      </w:r>
    </w:p>
    <w:p w14:paraId="66FBC8BE" w14:textId="77777777" w:rsidR="00C60B54" w:rsidRDefault="00000000">
      <w:pPr>
        <w:pStyle w:val="31"/>
      </w:pPr>
      <w:r>
        <w:t>Historical narrative — full four-paragraph English translation</w:t>
      </w:r>
    </w:p>
    <w:p w14:paraId="645106D9" w14:textId="77777777" w:rsidR="00C60B54" w:rsidRDefault="00000000">
      <w:r>
        <w:t>During the Sui and Tang periods, methods for selecting government officials gradually changed. Educated men could gain a chance of appointment through examinations, while the court continued to use recommendations and other routes. Families had unequal access to education, so the emergence of a new institution did not instantly put everyone on equal footing.</w:t>
      </w:r>
    </w:p>
    <w:p w14:paraId="1380AD45" w14:textId="77777777" w:rsidR="00C60B54" w:rsidRDefault="00000000">
      <w:r>
        <w:t>During the Sui and Tang dynasties, examination-based recruitment developed gradually, and degrees such as jinshi became one route into official service. This broadened opportunities for some scholars, but family standing, access to education, recommendations, and other means of entering office continued to matter.</w:t>
      </w:r>
    </w:p>
    <w:p w14:paraId="4A83DBE6" w14:textId="77777777" w:rsidR="00C60B54" w:rsidRDefault="00000000">
      <w:r>
        <w:t>Over time, the jinshi and other examination categories became part of the route to appointment. Candidates had to prepare and take the examinations, and those who passed still faced further procedures for assignment to posts. Historians define differently when the examination system began and when it reached maturity; Sui and Tang practices should not be conflated with all the rules of later periods. The path from access to examination to holding office developed gradually and remained shaped by family circumstances.</w:t>
      </w:r>
    </w:p>
    <w:p w14:paraId="3F97EA5C" w14:textId="77777777" w:rsidR="00C60B54" w:rsidRDefault="00000000">
      <w:r>
        <w:t>Candidates needed literacy and opportunities to study before taking examinations; successful candidates still depended on the distribution of official posts afterward. The emergence of the jinshi examination opened a route of advancement for some scholars, but examinations did not immediately become the court’s sole recruitment channel. Rules continued to change across dynasties, so Sui and Tang practices were not identical with the mature system of later ages.</w:t>
      </w:r>
    </w:p>
    <w:p w14:paraId="4206A32A" w14:textId="77777777" w:rsidR="00C60B54" w:rsidRDefault="00000000">
      <w:pPr>
        <w:pStyle w:val="31"/>
      </w:pPr>
      <w:r>
        <w:t>Line-specific historical comparison — English editorial translation</w:t>
      </w:r>
    </w:p>
    <w:p w14:paraId="13AE50A3" w14:textId="77777777" w:rsidR="00C60B54" w:rsidRDefault="00000000">
      <w:r>
        <w:t>Under Sui and Tang, examinations became one route for scholars to enter public service, though education, social standing, recommendations, and other channels remained important. This parallels the opening of a broad road. It does not claim that the system offered equal opportunity across gender, class, or resources.</w:t>
      </w:r>
    </w:p>
    <w:p w14:paraId="2158308B" w14:textId="77777777" w:rsidR="00C60B54" w:rsidRDefault="00000000">
      <w:pPr>
        <w:pStyle w:val="31"/>
      </w:pPr>
      <w:r>
        <w:t>Suitability review and revisions</w:t>
      </w:r>
    </w:p>
    <w:p w14:paraId="4F4B083B"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0C87A112" w14:textId="77777777" w:rsidR="00C60B54" w:rsidRDefault="00000000">
      <w:r>
        <w:t>Translation review: historical story paragraphs structurally aligned with the Traditional Chinese original; interpretation and editorial text require final independent sentence-level semantic approval.</w:t>
      </w:r>
    </w:p>
    <w:p w14:paraId="4A3AD6A7" w14:textId="77777777" w:rsidR="00C60B54" w:rsidRDefault="00000000">
      <w:pPr>
        <w:pStyle w:val="1"/>
      </w:pPr>
      <w:r>
        <w:lastRenderedPageBreak/>
        <w:t>Hexagram 27 — Yi / Nourishment / Line 1</w:t>
      </w:r>
    </w:p>
    <w:p w14:paraId="4E499777" w14:textId="77777777" w:rsidR="00C60B54" w:rsidRDefault="00000000">
      <w:pPr>
        <w:pStyle w:val="21"/>
      </w:pPr>
      <w:r>
        <w:t>First line | Yuan Shikai’s Monarchical Bid Provokes Opposition — Seeking Rank Can Cost What One Already Has</w:t>
      </w:r>
    </w:p>
    <w:p w14:paraId="78447F0D" w14:textId="77777777" w:rsidR="00C60B54" w:rsidRDefault="00000000">
      <w:r>
        <w:t>case_id: XCASE-H27-L1 | unit_id: XIANG-U-27-02 | original_event_id: E12 | grade: B | evidence: retrospective analogy | status: editorial_review</w:t>
      </w:r>
    </w:p>
    <w:p w14:paraId="76CB1938" w14:textId="77777777" w:rsidR="00C60B54" w:rsidRDefault="00000000">
      <w:pPr>
        <w:pStyle w:val="31"/>
      </w:pPr>
      <w:r>
        <w:t>Historical narrative — full four-paragraph English translation</w:t>
      </w:r>
    </w:p>
    <w:p w14:paraId="68937127" w14:textId="77777777" w:rsidR="00C60B54" w:rsidRDefault="00000000">
      <w:r>
        <w:t>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7B68D016"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7F03E3E9"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534B4EAA"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0B15B4B1" w14:textId="77777777" w:rsidR="00C60B54" w:rsidRDefault="00000000">
      <w:pPr>
        <w:pStyle w:val="31"/>
      </w:pPr>
      <w:r>
        <w:t>Line-specific historical comparison — English editorial translation</w:t>
      </w:r>
    </w:p>
    <w:p w14:paraId="5AC1911D" w14:textId="77777777" w:rsidR="00C60B54" w:rsidRDefault="00000000">
      <w:r>
        <w:t>Yuan Shikai’s attempt to exchange the presidency for a throne undermined support he already possessed. The analogy concerns abandoning existing resources to pursue external temptations. The line’s image should not be mistaken for a claim that every desire for public office is illegitimate.</w:t>
      </w:r>
    </w:p>
    <w:p w14:paraId="4EE8E2D2" w14:textId="77777777" w:rsidR="00C60B54" w:rsidRDefault="00000000">
      <w:pPr>
        <w:pStyle w:val="31"/>
      </w:pPr>
      <w:r>
        <w:t>Suitability review and revisions</w:t>
      </w:r>
    </w:p>
    <w:p w14:paraId="57527199"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10DCD639" w14:textId="77777777" w:rsidR="00C60B54" w:rsidRDefault="00000000">
      <w:r>
        <w:lastRenderedPageBreak/>
        <w:t>Case-specific limitation: The image of abandoning one’s own sacred tortoise to gaze at another person’s food warns against surrendering available resources for an external temptation.</w:t>
      </w:r>
    </w:p>
    <w:p w14:paraId="031301CE" w14:textId="77777777" w:rsidR="00C60B54" w:rsidRDefault="00000000">
      <w:r>
        <w:t>Translation review: historical story paragraphs structurally aligned with the Traditional Chinese original; interpretation and editorial text require final independent sentence-level semantic approval.</w:t>
      </w:r>
    </w:p>
    <w:p w14:paraId="0B38FF0D" w14:textId="77777777" w:rsidR="00C60B54" w:rsidRDefault="00000000">
      <w:pPr>
        <w:pStyle w:val="1"/>
      </w:pPr>
      <w:r>
        <w:t>Hexagram 27 — Yi / Nourishment / Line 2</w:t>
      </w:r>
    </w:p>
    <w:p w14:paraId="249D4695" w14:textId="77777777" w:rsidR="00C60B54" w:rsidRDefault="00000000">
      <w:pPr>
        <w:pStyle w:val="21"/>
      </w:pPr>
      <w:r>
        <w:t>Second line | The Qing Court’s 1900 War Decisions Lose Control — Reliance on the Wrong Forces Is Dangerous</w:t>
      </w:r>
    </w:p>
    <w:p w14:paraId="40A976B8" w14:textId="77777777" w:rsidR="00C60B54" w:rsidRDefault="00000000">
      <w:r>
        <w:t>case_id: XCASE-H27-L2 | unit_id: XIANG-U-27-03 | original_event_id: E62 | grade: B | evidence: retrospective analogy | status: editorial_review</w:t>
      </w:r>
    </w:p>
    <w:p w14:paraId="403C4F11" w14:textId="77777777" w:rsidR="00C60B54" w:rsidRDefault="00000000">
      <w:pPr>
        <w:pStyle w:val="31"/>
      </w:pPr>
      <w:r>
        <w:t>Historical narrative — full four-paragraph English translation</w:t>
      </w:r>
    </w:p>
    <w:p w14:paraId="64B215A4" w14:textId="77777777" w:rsidR="00C60B54" w:rsidRDefault="00000000">
      <w:r>
        <w:t>In 1900, Boxer activity, foreign intervention, and decision-making within the Qing court became entangled, while the diplomatic and military situation in Beijing deteriorated rapidly. The court’s approach to foreign troops and regional officials’ judgments about the security of their own jurisdictions had already begun to diverge.</w:t>
      </w:r>
    </w:p>
    <w:p w14:paraId="1EF525F2" w14:textId="77777777" w:rsidR="00C60B54" w:rsidRDefault="00000000">
      <w:r>
        <w:t>After the Boxer movement and foreign military intervention intensified, the Qing court issued an edict declaring war on foreign powers, further widening the crisis. Allied troops entered Beijing, the court fled, and the Boxer Protocol was signed the following year. Some regional officials pursued the Mutual Protection of Southeast China, also showing that central and regional authorities did not share the same judgment.</w:t>
      </w:r>
    </w:p>
    <w:p w14:paraId="3DBD87EF" w14:textId="77777777" w:rsidR="00C60B54" w:rsidRDefault="00000000">
      <w:r>
        <w:t>The Qing government issued its declaration of war; hostilities spread, allied forces entered Beijing, and the court fled. Some officials in the southeast pursued mutual-protection arrangements, revealing that different regions did not respond uniformly. The Boxer Protocol was signed the next year, imposing serious consequences on the court and population. Any discussion of mistakes made by the central government must also explicitly acknowledge the armed incursion by foreign powers. The transition from local movements to international war resulted from more than one person’s decision.</w:t>
      </w:r>
    </w:p>
    <w:p w14:paraId="2B14BF8E" w14:textId="77777777" w:rsidR="00C60B54" w:rsidRDefault="00000000">
      <w:r>
        <w:t>After the war edict, not all officials across the empire responded in the same way: the southeastern mutual-protection arrangements highlight the difference between central and regional choices. The allied occupation of Beijing and treaty indemnities transformed a crisis in political judgment into military and fiscal consequences. Different actors made decisions and bore costs at each stage.</w:t>
      </w:r>
    </w:p>
    <w:p w14:paraId="56057B5C" w14:textId="77777777" w:rsidR="00C60B54" w:rsidRDefault="00000000">
      <w:pPr>
        <w:pStyle w:val="31"/>
      </w:pPr>
      <w:r>
        <w:t>Line-specific historical comparison — English editorial translation</w:t>
      </w:r>
    </w:p>
    <w:p w14:paraId="2B5A4AEB" w14:textId="77777777" w:rsidR="00C60B54" w:rsidRDefault="00000000">
      <w:r>
        <w:t>In 1900 the Qing court’s changing relationship with the Boxers and its war decisions expose the risks of reliance upon unsuitable forces. Regional officials made different choices, revealing an absence of uniform judgment. The line’s imagery points to a mismatch in support, not a moral judgment based on anyone’s identity.</w:t>
      </w:r>
    </w:p>
    <w:p w14:paraId="41F8F2B0" w14:textId="77777777" w:rsidR="00C60B54" w:rsidRDefault="00000000">
      <w:pPr>
        <w:pStyle w:val="31"/>
      </w:pPr>
      <w:r>
        <w:lastRenderedPageBreak/>
        <w:t>Suitability review and revisions</w:t>
      </w:r>
    </w:p>
    <w:p w14:paraId="06831133"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6D377B09" w14:textId="77777777" w:rsidR="00C60B54" w:rsidRDefault="00000000">
      <w:r>
        <w:t>Case-specific limitation: Distinguish an unsuitable source of support from moral denunciation of the people concerned. The event is not a direct reproduction of every image of the line.</w:t>
      </w:r>
    </w:p>
    <w:p w14:paraId="0477FA3D" w14:textId="77777777" w:rsidR="00C60B54" w:rsidRDefault="00000000">
      <w:r>
        <w:t>Translation review: historical story paragraphs structurally aligned with the Traditional Chinese original; interpretation and editorial text require final independent sentence-level semantic approval.</w:t>
      </w:r>
    </w:p>
    <w:p w14:paraId="09C7B448" w14:textId="77777777" w:rsidR="00C60B54" w:rsidRDefault="00000000">
      <w:pPr>
        <w:pStyle w:val="1"/>
      </w:pPr>
      <w:r>
        <w:t>Hexagram 27 — Yi / Nourishment / Line 3</w:t>
      </w:r>
    </w:p>
    <w:p w14:paraId="4D5BD186" w14:textId="77777777" w:rsidR="00C60B54" w:rsidRDefault="00000000">
      <w:pPr>
        <w:pStyle w:val="21"/>
      </w:pPr>
      <w:r>
        <w:t>Third line | Emperor Wen of Sui and the Extravagant Renshou Palace — Support That Harms the People Defeats Its Purpose</w:t>
      </w:r>
    </w:p>
    <w:p w14:paraId="5681D154" w14:textId="77777777" w:rsidR="00C60B54" w:rsidRDefault="00000000">
      <w:r>
        <w:t>case_id: XCASE-H27-L3 | unit_id: XIANG-U-27-04 | original_event_id: E22 | grade: B | evidence: retrospective analogy | status: editorial_review</w:t>
      </w:r>
    </w:p>
    <w:p w14:paraId="4D486093" w14:textId="77777777" w:rsidR="00C60B54" w:rsidRDefault="00000000">
      <w:pPr>
        <w:pStyle w:val="31"/>
      </w:pPr>
      <w:r>
        <w:t>Historical narrative — full four-paragraph English translation</w:t>
      </w:r>
    </w:p>
    <w:p w14:paraId="6CADD82B" w14:textId="77777777" w:rsidR="00C60B54" w:rsidRDefault="00000000">
      <w:r>
        <w:t>The Sui court undertook construction of Renshou Palace outside Chang’an, a project requiring materials, craftsmen, and other laborers. Before completion, the scale of the building work and the labor demands were already burdens that local communities had to bear; Emperor Wen of Sui could only see the palace’s finished appearance after construction.</w:t>
      </w:r>
    </w:p>
    <w:p w14:paraId="644AD19F" w14:textId="77777777" w:rsidR="00C60B54" w:rsidRDefault="00000000">
      <w:r>
        <w:t>Historical accounts describe the construction of Renshou Palace in the Sui dynasty as lavish and demanding in its use of labor. When Emperor Wen arrived, he reportedly expressed displeasure at its extravagance. The account thus reveals tension between the emperor’s reputation for frugality and the real burdens of a major palace project.</w:t>
      </w:r>
    </w:p>
    <w:p w14:paraId="25589F19" w14:textId="77777777" w:rsidR="00C60B54" w:rsidRDefault="00000000">
      <w:r>
        <w:t>The historical record describes Renshou Palace as ornate and costly in manpower, and reports that Emperor Wen initially objected to its extravagance upon arrival. His displeasure came after construction and could not undo the labor already requisitioned. The palace had nevertheless been built and was used by the court. The narrative preserves both the ruler’s assessment and the costs of construction. Questions of responsibility before and after the work require distinguishing authorization, building, and completion as separate moments.</w:t>
      </w:r>
    </w:p>
    <w:p w14:paraId="53DC4FDB" w14:textId="77777777" w:rsidR="00C60B54" w:rsidRDefault="00000000">
      <w:r>
        <w:t>During construction, personnel and materials had already been brought to the site, turning architectural plans into a usable residence. The ruler’s reaction after completion could affect only the later evaluation and use of the building. Requisitions already carried out could not be reversed. The historical description of splendor is also connected to the circumstances of the people who were required to perform the work.</w:t>
      </w:r>
    </w:p>
    <w:p w14:paraId="45F0733A" w14:textId="77777777" w:rsidR="00C60B54" w:rsidRDefault="00000000">
      <w:pPr>
        <w:pStyle w:val="31"/>
      </w:pPr>
      <w:r>
        <w:lastRenderedPageBreak/>
        <w:t>Line-specific historical comparison — English editorial translation</w:t>
      </w:r>
    </w:p>
    <w:p w14:paraId="34815CC6" w14:textId="77777777" w:rsidR="00C60B54" w:rsidRDefault="00000000">
      <w:r>
        <w:t>The severe labor demands of the Renshou Palace project under Emperor Wen of Sui show how lavish enjoyment by a few can impose costs on many. The phrase “do not use for ten years” should not be used to calculate a literal historical duration of exclusion.</w:t>
      </w:r>
    </w:p>
    <w:p w14:paraId="61D0F690" w14:textId="77777777" w:rsidR="00C60B54" w:rsidRDefault="00000000">
      <w:pPr>
        <w:pStyle w:val="31"/>
      </w:pPr>
      <w:r>
        <w:t>Suitability review and revisions</w:t>
      </w:r>
    </w:p>
    <w:p w14:paraId="288FDBF7"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31F64A8E" w14:textId="77777777" w:rsidR="00C60B54" w:rsidRDefault="00000000">
      <w:r>
        <w:t>Case-specific limitation: The lavish project must be examined alongside the labor imposed on the population. “Ten years” in the line is not a literal period for calculating any historical prohibition.</w:t>
      </w:r>
    </w:p>
    <w:p w14:paraId="5096E96D" w14:textId="77777777" w:rsidR="00C60B54" w:rsidRDefault="00000000">
      <w:r>
        <w:t>Translation review: historical story paragraphs structurally aligned with the Traditional Chinese original; interpretation and editorial text require final independent sentence-level semantic approval.</w:t>
      </w:r>
    </w:p>
    <w:p w14:paraId="4885CB25" w14:textId="77777777" w:rsidR="00C60B54" w:rsidRDefault="00000000">
      <w:pPr>
        <w:pStyle w:val="1"/>
      </w:pPr>
      <w:r>
        <w:t>Hexagram 27 — Yi / Nourishment / Line 4</w:t>
      </w:r>
    </w:p>
    <w:p w14:paraId="4FCF2E65" w14:textId="77777777" w:rsidR="00C60B54" w:rsidRDefault="00000000">
      <w:pPr>
        <w:pStyle w:val="21"/>
      </w:pPr>
      <w:r>
        <w:t>Fourth line | Emperor Wen of Han Remits the Land Tax — Direct Resources Toward Those Who Need Them</w:t>
      </w:r>
    </w:p>
    <w:p w14:paraId="5A33BE5E" w14:textId="77777777" w:rsidR="00C60B54" w:rsidRDefault="00000000">
      <w:r>
        <w:t>case_id: XCASE-H27-L4 | unit_id: XIANG-U-27-05 | original_event_id: E41 | grade: B | evidence: retrospective analogy | status: editorial_review</w:t>
      </w:r>
    </w:p>
    <w:p w14:paraId="0E1B08A6" w14:textId="77777777" w:rsidR="00C60B54" w:rsidRDefault="00000000">
      <w:pPr>
        <w:pStyle w:val="31"/>
      </w:pPr>
      <w:r>
        <w:t>Historical narrative — full four-paragraph English translation</w:t>
      </w:r>
    </w:p>
    <w:p w14:paraId="3E277C61" w14:textId="77777777" w:rsidR="00C60B54" w:rsidRDefault="00000000">
      <w:r>
        <w:t>During Emperor Wen's reign, the court was concerned with agriculture and the burden on common people. Farmers obtained harvests by cultivating land, while the state collected revenue through the land tax and other means. Reducing one category of levy also required the court to consider the revenue the treasury would subsequently forgo.</w:t>
      </w:r>
    </w:p>
    <w:p w14:paraId="0BDB784C" w14:textId="77777777" w:rsidR="00C60B54" w:rsidRDefault="00000000">
      <w:r>
        <w:t>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w:t>
      </w:r>
    </w:p>
    <w:p w14:paraId="7DA2B407" w14:textId="77777777" w:rsidR="00C60B54" w:rsidRDefault="00000000">
      <w:r>
        <w:t>The Records of the Grand Historian state that the land tax was abolished by imperial edict in Emperor Wen's thirteenth year. The edict concerned one levy on land; other taxes and corvée obligations remained, so it cannot be described as the state ceasing to collect any resources from the people. After the policy was announced, local officials had to adjust collection in accordance with the edict before residents could experience the change. The event has a specific measure and date, but whether different farming households benefited equally requires separate study.</w:t>
      </w:r>
    </w:p>
    <w:p w14:paraId="65E16820" w14:textId="77777777" w:rsidR="00C60B54" w:rsidRDefault="00000000">
      <w:r>
        <w:lastRenderedPageBreak/>
        <w:t>When local officials received the tax-remission edict, the revenues formerly collected from land had to be rearranged. Farming households consequently bore less of this particular levy, but whether they still owed other services or taxes must be examined separately. The scope of a policy must not be enlarged without limit merely because the word 'exempt' appears in it.</w:t>
      </w:r>
    </w:p>
    <w:p w14:paraId="13648FEF" w14:textId="77777777" w:rsidR="00C60B54" w:rsidRDefault="00000000">
      <w:pPr>
        <w:pStyle w:val="31"/>
      </w:pPr>
      <w:r>
        <w:t>Line-specific historical comparison — English editorial translation</w:t>
      </w:r>
    </w:p>
    <w:p w14:paraId="13F2846A" w14:textId="77777777" w:rsidR="00C60B54" w:rsidRDefault="00000000">
      <w:r>
        <w:t>Emperor Wen of Han’s remission of land tax illustrates the use of public financial policy to ease farmers’ burdens. The consequences cannot be assumed identical for all regions or social groups. This is a limited comparison with benefits flowing from a position of authority.</w:t>
      </w:r>
    </w:p>
    <w:p w14:paraId="59CEA003" w14:textId="77777777" w:rsidR="00C60B54" w:rsidRDefault="00000000">
      <w:pPr>
        <w:pStyle w:val="31"/>
      </w:pPr>
      <w:r>
        <w:t>Suitability review and revisions</w:t>
      </w:r>
    </w:p>
    <w:p w14:paraId="66DD7432"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58BF8B96" w14:textId="77777777" w:rsidR="00C60B54" w:rsidRDefault="00000000">
      <w:r>
        <w:t>Case-specific limitation: The policy illustrates directing help downward, but benefits cannot be generalized to every person or area.</w:t>
      </w:r>
    </w:p>
    <w:p w14:paraId="475AE923" w14:textId="77777777" w:rsidR="00C60B54" w:rsidRDefault="00000000">
      <w:r>
        <w:t>Translation review: historical story paragraphs structurally aligned with the Traditional Chinese original; interpretation and editorial text require final independent sentence-level semantic approval.</w:t>
      </w:r>
    </w:p>
    <w:p w14:paraId="05AEAFEC" w14:textId="77777777" w:rsidR="00C60B54" w:rsidRDefault="00000000">
      <w:pPr>
        <w:pStyle w:val="1"/>
      </w:pPr>
      <w:r>
        <w:t>Hexagram 27 — Yi / Nourishment / Line 5</w:t>
      </w:r>
    </w:p>
    <w:p w14:paraId="199F99CC" w14:textId="77777777" w:rsidR="00C60B54" w:rsidRDefault="00000000">
      <w:pPr>
        <w:pStyle w:val="21"/>
      </w:pPr>
      <w:r>
        <w:t>Fifth line | Xiao He Supplies Liu Bang’s Campaign from Guanzhong — Recognizing Dependence Is Part of Responsibility</w:t>
      </w:r>
    </w:p>
    <w:p w14:paraId="1ADBEF45" w14:textId="77777777" w:rsidR="00C60B54" w:rsidRDefault="00000000">
      <w:r>
        <w:t>case_id: XCASE-H27-L5 | unit_id: XIANG-U-27-06 | original_event_id: E27 | grade: B | evidence: retrospective analogy | status: editorial_review</w:t>
      </w:r>
    </w:p>
    <w:p w14:paraId="0276DA79" w14:textId="77777777" w:rsidR="00C60B54" w:rsidRDefault="00000000">
      <w:pPr>
        <w:pStyle w:val="31"/>
      </w:pPr>
      <w:r>
        <w:t>Historical narrative — full four-paragraph English translation</w:t>
      </w:r>
    </w:p>
    <w:p w14:paraId="24A81479"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5F26287E"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55EC6601" w14:textId="77777777" w:rsidR="00C60B54" w:rsidRDefault="00000000">
      <w:r>
        <w:t xml:space="preserve">Xiao He stayed in Guanzhong to manage local administration and send personnel and grain to the front. After each expenditure of military resources, the rear still had to mobilize and </w:t>
      </w:r>
      <w:r>
        <w:lastRenderedPageBreak/>
        <w:t>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69121458"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75A367F4" w14:textId="77777777" w:rsidR="00C60B54" w:rsidRDefault="00000000">
      <w:pPr>
        <w:pStyle w:val="31"/>
      </w:pPr>
      <w:r>
        <w:t>Line-specific historical comparison — English editorial translation</w:t>
      </w:r>
    </w:p>
    <w:p w14:paraId="18D802BD" w14:textId="77777777" w:rsidR="00C60B54" w:rsidRDefault="00000000">
      <w:r>
        <w:t>Xiao He’s management of grain, manpower, and administration in Guanzhong sustained Liu Bang’s field armies. Even a capable commander depended upon others; admitting that dependence was consistent with fulfilling one’s assigned duty.</w:t>
      </w:r>
    </w:p>
    <w:p w14:paraId="31EDD352" w14:textId="77777777" w:rsidR="00C60B54" w:rsidRDefault="00000000">
      <w:pPr>
        <w:pStyle w:val="31"/>
      </w:pPr>
      <w:r>
        <w:t>Suitability review and revisions</w:t>
      </w:r>
    </w:p>
    <w:p w14:paraId="0BD0AF48"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5FE1235D" w14:textId="77777777" w:rsidR="00C60B54" w:rsidRDefault="00000000">
      <w:r>
        <w:t>Case-specific limitation: The comparison concerns accepting a supporting role with integrity; it does not suggest that those in command have no responsibility.</w:t>
      </w:r>
    </w:p>
    <w:p w14:paraId="5B168831" w14:textId="77777777" w:rsidR="00C60B54" w:rsidRDefault="00000000">
      <w:r>
        <w:t>Translation review: historical story paragraphs structurally aligned with the Traditional Chinese original; interpretation and editorial text require final independent sentence-level semantic approval.</w:t>
      </w:r>
    </w:p>
    <w:p w14:paraId="0A739EBD" w14:textId="77777777" w:rsidR="00C60B54" w:rsidRDefault="00000000">
      <w:pPr>
        <w:pStyle w:val="1"/>
      </w:pPr>
      <w:r>
        <w:t>Hexagram 27 — Yi / Nourishment / Line 6</w:t>
      </w:r>
    </w:p>
    <w:p w14:paraId="109D7176" w14:textId="77777777" w:rsidR="00C60B54" w:rsidRDefault="00000000">
      <w:pPr>
        <w:pStyle w:val="21"/>
      </w:pPr>
      <w:r>
        <w:t>Top line | Xiao He Supplies Liu Bang’s Campaign from Guanzhong — Those Who Control Supplies Carry Great Responsibility</w:t>
      </w:r>
    </w:p>
    <w:p w14:paraId="03166335" w14:textId="77777777" w:rsidR="00C60B54" w:rsidRDefault="00000000">
      <w:r>
        <w:t>case_id: XCASE-H27-L6 | unit_id: XIANG-U-27-07 | original_event_id: E27 | grade: A | evidence: retrospective analogy | status: editorial_review</w:t>
      </w:r>
    </w:p>
    <w:p w14:paraId="0CE8A998" w14:textId="77777777" w:rsidR="00C60B54" w:rsidRDefault="00000000">
      <w:pPr>
        <w:pStyle w:val="31"/>
      </w:pPr>
      <w:r>
        <w:t>Historical narrative — full four-paragraph English translation</w:t>
      </w:r>
    </w:p>
    <w:p w14:paraId="54BEEEAE"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3BD77E77" w14:textId="77777777" w:rsidR="00C60B54" w:rsidRDefault="00000000">
      <w:r>
        <w:t xml:space="preserve">During the struggle between Chu and Han, Xiao He largely remained in Guanzhong, administering population registers, provisions, and the replenishment of troops so that Liu Bang’s forces at the front could receive continued support. Historical records such as the </w:t>
      </w:r>
      <w:r>
        <w:lastRenderedPageBreak/>
        <w:t>Book of Han describe this rear-area work as an important condition allowing the Han armies to keep fighting.</w:t>
      </w:r>
    </w:p>
    <w:p w14:paraId="551B700C" w14:textId="77777777" w:rsidR="00C60B54" w:rsidRDefault="00000000">
      <w:r>
        <w:t>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18A66DE1"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43D20B55" w14:textId="77777777" w:rsidR="00C60B54" w:rsidRDefault="00000000">
      <w:pPr>
        <w:pStyle w:val="31"/>
      </w:pPr>
      <w:r>
        <w:t>Line-specific historical comparison — English editorial translation</w:t>
      </w:r>
    </w:p>
    <w:p w14:paraId="6C09975D" w14:textId="77777777" w:rsidR="00C60B54" w:rsidRDefault="00000000">
      <w:r>
        <w:t>Xiao He’s logistical responsibilities were a condition for the larger military effort. A contributor who supports many people makes an important contribution but also bears responsibility for the risks of disrupted supply. The analogy is not that logistics alone won the war.</w:t>
      </w:r>
    </w:p>
    <w:p w14:paraId="4700C2AC" w14:textId="77777777" w:rsidR="00C60B54" w:rsidRDefault="00000000">
      <w:pPr>
        <w:pStyle w:val="31"/>
      </w:pPr>
      <w:r>
        <w:t>Suitability review and revisions</w:t>
      </w:r>
    </w:p>
    <w:p w14:paraId="03390BF1"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3E8BCCA8" w14:textId="77777777" w:rsidR="00C60B54" w:rsidRDefault="00000000">
      <w:r>
        <w:t>Translation review: historical story paragraphs structurally aligned with the Traditional Chinese original; interpretation and editorial text require final independent sentence-level semantic approval.</w:t>
      </w:r>
    </w:p>
    <w:p w14:paraId="1437140A" w14:textId="77777777" w:rsidR="00C60B54" w:rsidRDefault="00000000">
      <w:pPr>
        <w:pStyle w:val="1"/>
      </w:pPr>
      <w:r>
        <w:t>Hexagram 28 — Da Guo / Great Excess / Line 1</w:t>
      </w:r>
    </w:p>
    <w:p w14:paraId="2008874C" w14:textId="77777777" w:rsidR="00C60B54" w:rsidRDefault="00000000">
      <w:pPr>
        <w:pStyle w:val="21"/>
      </w:pPr>
      <w:r>
        <w:t>First line | Lin Xiangru Returns the Jade Intact to Zhao — Prepare the Details before a Major Negotiation</w:t>
      </w:r>
    </w:p>
    <w:p w14:paraId="023B22EA" w14:textId="77777777" w:rsidR="00C60B54" w:rsidRDefault="00000000">
      <w:r>
        <w:t>case_id: XCASE-H28-L1 | unit_id: XIANG-U-28-02 | original_event_id: E10 | grade: A | evidence: retrospective analogy | status: editorial_review</w:t>
      </w:r>
    </w:p>
    <w:p w14:paraId="31B7163E" w14:textId="77777777" w:rsidR="00C60B54" w:rsidRDefault="00000000">
      <w:pPr>
        <w:pStyle w:val="31"/>
      </w:pPr>
      <w:r>
        <w:t>Historical narrative — full four-paragraph English translation</w:t>
      </w:r>
    </w:p>
    <w:p w14:paraId="57DD1AF2" w14:textId="77777777" w:rsidR="00C60B54" w:rsidRDefault="00000000">
      <w:r>
        <w:t>Qin proposed exchanging cities for Zhao’s valuable He Shi jade disk, forcing the Zhao court to choose between surrendering the treasure and rejecting an offer from a stronger state. Lin Xiangru was commissioned to carry the jade to Qin, with no guarantee beforehand that the exchange would succeed. Once at the Qin court, he had to judge whether the other side genuinely intended to deliver the promised cities.</w:t>
      </w:r>
    </w:p>
    <w:p w14:paraId="585F9F43" w14:textId="77777777" w:rsidR="00C60B54" w:rsidRDefault="00000000">
      <w:r>
        <w:t xml:space="preserve">According to the Records of the Grand Historian, the Qin ruler proposed exchanging cities for the He Shi jade disk. Fearing that Zhao would lose the jade without receiving the cities, Zhao sent Lin Xiangru to respond. Lin used negotiation and ceremonial procedure to create </w:t>
      </w:r>
      <w:r>
        <w:lastRenderedPageBreak/>
        <w:t>room for maneuver and arranged for the jade to return to Zhao first. This is a diplomatic narrative of negotiations between unequal powers.</w:t>
      </w:r>
    </w:p>
    <w:p w14:paraId="676DB603" w14:textId="77777777" w:rsidR="00C60B54" w:rsidRDefault="00000000">
      <w:r>
        <w:t>When Lin Xiangru saw that the Qin ruler had obtained the jade but was making no serious effort to hand over the cities, he devised a way to reclaim it and arranged for someone to carry it back to Zhao first. After the object left the Qin court, Lin himself stayed to negotiate and only later returned. The narrative appears in the Records of the Grand Historian and recounts a sequence of diplomatic responses, arrangements for the jade, and direct dealings with the Qin ruler. The extended speeches in an ancient historical biography cannot be verified word for word as though they were contemporary recordings.</w:t>
      </w:r>
    </w:p>
    <w:p w14:paraId="76EC87C6" w14:textId="77777777" w:rsidR="00C60B54" w:rsidRDefault="00000000">
      <w:r>
        <w:t>Zhao sent an envoy with the jade because it did not wish to abandon the possibility of an exchange before Qin had acted. Lin’s observations at the Qin court changed his next steps: an attendant returned the jade while he himself remained to face the stronger state’s court. The imbalance of power between Qin and Zhao did not disappear because of this diplomatic maneuver.</w:t>
      </w:r>
    </w:p>
    <w:p w14:paraId="6B21AC57" w14:textId="77777777" w:rsidR="00C60B54" w:rsidRDefault="00000000">
      <w:pPr>
        <w:pStyle w:val="31"/>
      </w:pPr>
      <w:r>
        <w:t>Line-specific historical comparison — English editorial translation</w:t>
      </w:r>
    </w:p>
    <w:p w14:paraId="05DD77BA" w14:textId="77777777" w:rsidR="00C60B54" w:rsidRDefault="00000000">
      <w:r>
        <w:t>Lin Xiangru’s negotiations at Qin reveal careful preparation and tactical use of diplomatic procedure under unequal power. The image of laying white thatch beneath a precious object suggests painstaking care. Proper ceremony alone, however, could never remove every danger of foreign negotiation.</w:t>
      </w:r>
    </w:p>
    <w:p w14:paraId="1C46C043" w14:textId="77777777" w:rsidR="00C60B54" w:rsidRDefault="00000000">
      <w:pPr>
        <w:pStyle w:val="31"/>
      </w:pPr>
      <w:r>
        <w:t>Suitability review and revisions</w:t>
      </w:r>
    </w:p>
    <w:p w14:paraId="614A8BD3"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03E3146B"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992FC87" w14:textId="77777777" w:rsidR="00C60B54" w:rsidRDefault="00000000">
      <w:pPr>
        <w:pStyle w:val="1"/>
      </w:pPr>
      <w:r>
        <w:t>Hexagram 28 — Da Guo / Great Excess / Line 2</w:t>
      </w:r>
    </w:p>
    <w:p w14:paraId="56EE8E99" w14:textId="77777777" w:rsidR="00C60B54" w:rsidRDefault="00000000">
      <w:pPr>
        <w:pStyle w:val="21"/>
      </w:pPr>
      <w:r>
        <w:t>Second line | The Sun–Liu Alliance Confronts Cao Cao — An Unusual Alliance Can Create New Options</w:t>
      </w:r>
    </w:p>
    <w:p w14:paraId="18E16F55" w14:textId="77777777" w:rsidR="00C60B54" w:rsidRDefault="00000000">
      <w:r>
        <w:t>case_id: XCASE-H28-L2 | unit_id: XIANG-U-28-03 | original_event_id: E13 | grade: B | evidence: retrospective analogy | status: editorial_review</w:t>
      </w:r>
    </w:p>
    <w:p w14:paraId="1B78CB00" w14:textId="77777777" w:rsidR="00C60B54" w:rsidRDefault="00000000">
      <w:pPr>
        <w:pStyle w:val="31"/>
      </w:pPr>
      <w:r>
        <w:t>Historical narrative — full four-paragraph English translation</w:t>
      </w:r>
    </w:p>
    <w:p w14:paraId="04107E8B" w14:textId="77777777" w:rsidR="00C60B54" w:rsidRDefault="00000000">
      <w:r>
        <w:t>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07D34F2D" w14:textId="77777777" w:rsidR="00C60B54" w:rsidRDefault="00000000">
      <w:r>
        <w:t xml:space="preserve">Following Cao Cao's southward advance, Sun Quan and Liu Bei faced shared military pressure and established cooperation through negotiations involving Lu Su, Zhuge Liang, </w:t>
      </w:r>
      <w:r>
        <w:lastRenderedPageBreak/>
        <w:t>and others. Allied forces resisted Cao's army at Red Cliffs, but after the battle each side continued to consider its own territory and interests. The alliance was not free from friction thereafter.</w:t>
      </w:r>
    </w:p>
    <w:p w14:paraId="5091190F" w14:textId="77777777" w:rsidR="00C60B54" w:rsidRDefault="00000000">
      <w:r>
        <w:t>Lu Su, Zhuge Liang, and others took part in talks that brought about cooperation between Sun Quan and Liu Bei. Their allied forces fought Cao's troops around Red Cliffs and obtained 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697B38A0" w14:textId="77777777" w:rsidR="00C60B54" w:rsidRDefault="00000000">
      <w:r>
        <w:t>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37384CB5" w14:textId="77777777" w:rsidR="00C60B54" w:rsidRDefault="00000000">
      <w:pPr>
        <w:pStyle w:val="31"/>
      </w:pPr>
      <w:r>
        <w:t>Line-specific historical comparison — English editorial translation</w:t>
      </w:r>
    </w:p>
    <w:p w14:paraId="05E39BE4" w14:textId="77777777" w:rsidR="00C60B54" w:rsidRDefault="00000000">
      <w:r>
        <w:t>Sun Quan and Liu Bei joined forces under pressure from Cao Cao and thereby created military options neither possessed alone. The marriage imagery is used only as a metaphor for cooperation; it must not be interpreted as a judgment about gender or age.</w:t>
      </w:r>
    </w:p>
    <w:p w14:paraId="07E02F08" w14:textId="77777777" w:rsidR="00C60B54" w:rsidRDefault="00000000">
      <w:pPr>
        <w:pStyle w:val="31"/>
      </w:pPr>
      <w:r>
        <w:t>Suitability review and revisions</w:t>
      </w:r>
    </w:p>
    <w:p w14:paraId="3E78F809"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41D0389A" w14:textId="77777777" w:rsidR="00C60B54" w:rsidRDefault="00000000">
      <w:r>
        <w:t>Case-specific limitation: The text’s marital imagery refers to complementary cooperation in this analogy, not literal gender or age categories.</w:t>
      </w:r>
    </w:p>
    <w:p w14:paraId="6C1842C9" w14:textId="77777777" w:rsidR="00C60B54" w:rsidRDefault="00000000">
      <w:r>
        <w:t>Translation review: historical story paragraphs structurally aligned with the Traditional Chinese original; interpretation and editorial text require final independent sentence-level semantic approval.</w:t>
      </w:r>
    </w:p>
    <w:p w14:paraId="79C706DC" w14:textId="77777777" w:rsidR="00C60B54" w:rsidRDefault="00000000">
      <w:pPr>
        <w:pStyle w:val="1"/>
      </w:pPr>
      <w:r>
        <w:t>Hexagram 28 — Da Guo / Great Excess / Line 3</w:t>
      </w:r>
    </w:p>
    <w:p w14:paraId="635F3136" w14:textId="77777777" w:rsidR="00C60B54" w:rsidRDefault="00000000">
      <w:pPr>
        <w:pStyle w:val="21"/>
      </w:pPr>
      <w:r>
        <w:t>Third line | The Sino-Japanese War Exposes Qing Military Weaknesses — A Burden Beyond Supporting Capacity Can Cause Collapse</w:t>
      </w:r>
    </w:p>
    <w:p w14:paraId="55EFD83B" w14:textId="77777777" w:rsidR="00C60B54" w:rsidRDefault="00000000">
      <w:r>
        <w:t>case_id: XCASE-H28-L3 | unit_id: XIANG-U-28-04 | original_event_id: E28 | grade: A | evidence: retrospective analogy | status: editorial_review</w:t>
      </w:r>
    </w:p>
    <w:p w14:paraId="6D4733AF" w14:textId="77777777" w:rsidR="00C60B54" w:rsidRDefault="00000000">
      <w:pPr>
        <w:pStyle w:val="31"/>
      </w:pPr>
      <w:r>
        <w:t>Historical narrative — full four-paragraph English translation</w:t>
      </w:r>
    </w:p>
    <w:p w14:paraId="5F96C220" w14:textId="77777777" w:rsidR="00C60B54" w:rsidRDefault="00000000">
      <w:r>
        <w:t xml:space="preserve">Before the First Sino-Japanese War, the Qing empire had acquired warships and established modern military industries. Equipment entering an army still required training, </w:t>
      </w:r>
      <w:r>
        <w:lastRenderedPageBreak/>
        <w:t>maintenance, supply and coordination across departments. When hostilities with Japan began in 1894, the accumulated material resources and institutional arrangements were subjected together to the pressures of a large-scale war.</w:t>
      </w:r>
    </w:p>
    <w:p w14:paraId="35A221B6" w14:textId="77777777" w:rsidR="00C60B54" w:rsidRDefault="00000000">
      <w:r>
        <w:t>During the war, Qing forces suffered successive defeats on land and at sea. The Treaty of Shimonoseki was ultimately signed, ceding Taiwan and the Penghu Islands, among other territories, to Japan. Warships and modern military industries built up beforehand had not ensured effective overall command, supply or institutional coordination.</w:t>
      </w:r>
    </w:p>
    <w:p w14:paraId="27F42606" w14:textId="77777777" w:rsidR="00C60B54" w:rsidRDefault="00000000">
      <w:r>
        <w:t>After successive defeats on land and sea, the Qing government signed the Treaty of Shimonoseki with Japan in 1895, ceding Taiwan and Penghu. Military failure led to a treaty, while territorial changes altered the governing authority over residents. Earlier investments in modern armaments did not thereby become wholly worthless, but the failures of wartime command and coordination cannot be ignored either. The stages of equipment development, battlefield performance and territorial cession were interrelated.</w:t>
      </w:r>
    </w:p>
    <w:p w14:paraId="5C638507" w14:textId="77777777" w:rsidR="00C60B54" w:rsidRDefault="00000000">
      <w:r>
        <w:t>Naval vessels and army units belonged to different chains of command and supply, requiring orders to be conveyed effectively across them in wartime. After the cession clauses were signed, residents of Taiwan and Penghu had to confront a change of rule. The fighting ended on the battlefield, but the treaty’s political and social consequences continued.</w:t>
      </w:r>
    </w:p>
    <w:p w14:paraId="70F33701" w14:textId="77777777" w:rsidR="00C60B54" w:rsidRDefault="00000000">
      <w:pPr>
        <w:pStyle w:val="31"/>
      </w:pPr>
      <w:r>
        <w:t>Line-specific historical comparison — English editorial translation</w:t>
      </w:r>
    </w:p>
    <w:p w14:paraId="3D921CEC" w14:textId="77777777" w:rsidR="00C60B54" w:rsidRDefault="00000000">
      <w:r>
        <w:t>Defeat in the Sino-Japanese War demonstrated weaknesses in Qing coordination, training, logistics, and institutions despite modern warships and military industry. The collapsing ridgepole is a structural metaphor, not a claim that a single vessel or person caused the defeat.</w:t>
      </w:r>
    </w:p>
    <w:p w14:paraId="296C5171" w14:textId="77777777" w:rsidR="00C60B54" w:rsidRDefault="00000000">
      <w:pPr>
        <w:pStyle w:val="31"/>
      </w:pPr>
      <w:r>
        <w:t>Suitability review and revisions</w:t>
      </w:r>
    </w:p>
    <w:p w14:paraId="3B7D2F5F"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4C8F28C0" w14:textId="77777777" w:rsidR="00C60B54" w:rsidRDefault="00000000">
      <w:r>
        <w:t>Translation review: historical story paragraphs structurally aligned with the Traditional Chinese original; interpretation and editorial text require final independent sentence-level semantic approval.</w:t>
      </w:r>
    </w:p>
    <w:p w14:paraId="2B1B3467" w14:textId="77777777" w:rsidR="00C60B54" w:rsidRDefault="00000000">
      <w:pPr>
        <w:pStyle w:val="1"/>
      </w:pPr>
      <w:r>
        <w:t>Hexagram 28 — Da Guo / Great Excess / Line 4</w:t>
      </w:r>
    </w:p>
    <w:p w14:paraId="4DB62769" w14:textId="77777777" w:rsidR="00C60B54" w:rsidRDefault="00000000">
      <w:pPr>
        <w:pStyle w:val="21"/>
      </w:pPr>
      <w:r>
        <w:t>Fourth line | Xiao He Supplies Liu Bang’s Campaign from Guanzhong — Secure the Main Supports First</w:t>
      </w:r>
    </w:p>
    <w:p w14:paraId="6012D8BC" w14:textId="77777777" w:rsidR="00C60B54" w:rsidRDefault="00000000">
      <w:r>
        <w:t>case_id: XCASE-H28-L4 | unit_id: XIANG-U-28-05 | original_event_id: E27 | grade: B | evidence: retrospective analogy | status: editorial_review</w:t>
      </w:r>
    </w:p>
    <w:p w14:paraId="4E118C39" w14:textId="77777777" w:rsidR="00C60B54" w:rsidRDefault="00000000">
      <w:pPr>
        <w:pStyle w:val="31"/>
      </w:pPr>
      <w:r>
        <w:t>Historical narrative — full four-paragraph English translation</w:t>
      </w:r>
    </w:p>
    <w:p w14:paraId="123D3E14" w14:textId="77777777" w:rsidR="00C60B54" w:rsidRDefault="00000000">
      <w:r>
        <w:t xml:space="preserve">During the Chu–Han conflict, Liu Bang’s armies at the front continually needed provisions, funds, and new soldiers. Guanzhong, which lay under his control, offered a base for </w:t>
      </w:r>
      <w:r>
        <w:lastRenderedPageBreak/>
        <w:t>transporting resources and administering the population. If local administration stalled, any short-term success gained on the battlefield would be difficult to sustain.</w:t>
      </w:r>
    </w:p>
    <w:p w14:paraId="528330CC"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0DF3F068" w14:textId="77777777" w:rsidR="00C60B54" w:rsidRDefault="00000000">
      <w:r>
        <w:t>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625A87A4"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461291D1" w14:textId="77777777" w:rsidR="00C60B54" w:rsidRDefault="00000000">
      <w:pPr>
        <w:pStyle w:val="31"/>
      </w:pPr>
      <w:r>
        <w:t>Line-specific historical comparison — English editorial translation</w:t>
      </w:r>
    </w:p>
    <w:p w14:paraId="5170E6B3" w14:textId="77777777" w:rsidR="00C60B54" w:rsidRDefault="00000000">
      <w:r>
        <w:t>Xiao He’s supply work in Guanzhong illustrates the importance of keeping the primary supports of a campaign stable. This was one critical condition among several, not a basis for attributing the whole victory solely to logistics.</w:t>
      </w:r>
    </w:p>
    <w:p w14:paraId="734F50D1" w14:textId="77777777" w:rsidR="00C60B54" w:rsidRDefault="00000000">
      <w:pPr>
        <w:pStyle w:val="31"/>
      </w:pPr>
      <w:r>
        <w:t>Suitability review and revisions</w:t>
      </w:r>
    </w:p>
    <w:p w14:paraId="44DC626E"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55B8DD37" w14:textId="77777777" w:rsidR="00C60B54" w:rsidRDefault="00000000">
      <w:r>
        <w:t>Case-specific limitation: Logistical support was essential but not the sole cause of military success.</w:t>
      </w:r>
    </w:p>
    <w:p w14:paraId="300B7D38" w14:textId="77777777" w:rsidR="00C60B54" w:rsidRDefault="00000000">
      <w:r>
        <w:t>Translation review: historical story paragraphs structurally aligned with the Traditional Chinese original; interpretation and editorial text require final independent sentence-level semantic approval.</w:t>
      </w:r>
    </w:p>
    <w:p w14:paraId="43CF98F2" w14:textId="77777777" w:rsidR="00C60B54" w:rsidRDefault="00000000">
      <w:pPr>
        <w:pStyle w:val="1"/>
      </w:pPr>
      <w:r>
        <w:t>Hexagram 28 — Da Guo / Great Excess / Line 5</w:t>
      </w:r>
    </w:p>
    <w:p w14:paraId="0E2B6052" w14:textId="77777777" w:rsidR="00C60B54" w:rsidRDefault="00000000">
      <w:pPr>
        <w:pStyle w:val="21"/>
      </w:pPr>
      <w:r>
        <w:t>Fifth line | Late-Qing Constitutional Preparations and a Crisis of Credibility — A Superficial Renewal May Not Last</w:t>
      </w:r>
    </w:p>
    <w:p w14:paraId="311AEC8D" w14:textId="77777777" w:rsidR="00C60B54" w:rsidRDefault="00000000">
      <w:r>
        <w:t>case_id: XCASE-H28-L5 | unit_id: XIANG-U-28-06 | original_event_id: E53 | grade: B | evidence: retrospective analogy | status: editorial_review</w:t>
      </w:r>
    </w:p>
    <w:p w14:paraId="70F1B0FD" w14:textId="77777777" w:rsidR="00C60B54" w:rsidRDefault="00000000">
      <w:pPr>
        <w:pStyle w:val="31"/>
      </w:pPr>
      <w:r>
        <w:lastRenderedPageBreak/>
        <w:t>Historical narrative — full four-paragraph English translation</w:t>
      </w:r>
    </w:p>
    <w:p w14:paraId="031FDCF7" w14:textId="77777777" w:rsidR="00C60B54" w:rsidRDefault="00000000">
      <w:r>
        <w:t>In 1906, the Qing court announced preparations for constitutional government to respond to calls for political reform. Supporters of reform hoped that political authority would gradually open up, while the imperial house still wished to preserve its leading role in government. They had different expectations about the preparatory timetable and what the new institutions would actually be empowered to do.</w:t>
      </w:r>
    </w:p>
    <w:p w14:paraId="786C975D" w14:textId="77777777" w:rsidR="00C60B54" w:rsidRDefault="00000000">
      <w:r>
        <w:t>The Qing court announced preparations for constitutionalism, later set out annual preparatory tasks, and established new advisory and political-consultative institutions. Yet the reform timetable, retention of imperial authority, and the personnel composition of the 1911 cabinet disappointed supporters. Confidence among constitutional reformers in the court was damaged.</w:t>
      </w:r>
    </w:p>
    <w:p w14:paraId="78F7CE5C" w14:textId="77777777" w:rsidR="00C60B54" w:rsidRDefault="00000000">
      <w:r>
        <w:t>The court subsequently published preparatory measures and established institutions including provincial advisory councils and the National Assembly. As these bodies began operating, the retention of imperial power, the speed of reform, and the appointments to the cabinet in 1911 generated disappointment. Some who had originally hoped for constitutional government no longer believed the court was willing to surrender corresponding powers, while revolutionary activity and provincial political change intensified. Several years separated announcement, institutional creation, and the loss of confidence; the Qing collapse cannot be attributed solely to one cabinet appointment.</w:t>
      </w:r>
    </w:p>
    <w:p w14:paraId="55B48ED7" w14:textId="77777777" w:rsidR="00C60B54" w:rsidRDefault="00000000">
      <w:r>
        <w:t>The establishment of the provincial advisory councils and the National Assembly enabled advocates of constitutionalism to operate within the new institutions; they continued to examine whether the imperial house would yield more important powers. When the 1911 cabinet appointments were announced, they could directly compare the current arrangements with earlier promises. Their disappointment did not arise overnight.</w:t>
      </w:r>
    </w:p>
    <w:p w14:paraId="0AD8ABD8" w14:textId="77777777" w:rsidR="00C60B54" w:rsidRDefault="00000000">
      <w:pPr>
        <w:pStyle w:val="31"/>
      </w:pPr>
      <w:r>
        <w:t>Line-specific historical comparison — English editorial translation</w:t>
      </w:r>
    </w:p>
    <w:p w14:paraId="354539DD" w14:textId="77777777" w:rsidR="00C60B54" w:rsidRDefault="00000000">
      <w:r>
        <w:t>The Qing court’s constitutional preparations introduced new institutions, but delays, retained imperial authority, and the 1911 cabinet damaged confidence. The image of a withered willow briefly flowering distinguishes surface renewal from durable regeneration; the historical analogy should not reproduce the line’s gendered or age-based disparagement.</w:t>
      </w:r>
    </w:p>
    <w:p w14:paraId="3BC99632" w14:textId="77777777" w:rsidR="00C60B54" w:rsidRDefault="00000000">
      <w:pPr>
        <w:pStyle w:val="31"/>
      </w:pPr>
      <w:r>
        <w:t>Suitability review and revisions</w:t>
      </w:r>
    </w:p>
    <w:p w14:paraId="3F93DDDF"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26B38875" w14:textId="77777777" w:rsidR="00C60B54" w:rsidRDefault="00000000">
      <w:r>
        <w:t>Case-specific limitation: Distinguish temporary reforms from durable institutional change; omit pejorative judgments about age or gender.</w:t>
      </w:r>
    </w:p>
    <w:p w14:paraId="5086BF2E" w14:textId="77777777" w:rsidR="00C60B54" w:rsidRDefault="00000000">
      <w:r>
        <w:t>Translation review: historical story paragraphs structurally aligned with the Traditional Chinese original; interpretation and editorial text require final independent sentence-level semantic approval.</w:t>
      </w:r>
    </w:p>
    <w:p w14:paraId="5C6116E9" w14:textId="77777777" w:rsidR="00C60B54" w:rsidRDefault="00000000">
      <w:pPr>
        <w:pStyle w:val="1"/>
      </w:pPr>
      <w:r>
        <w:lastRenderedPageBreak/>
        <w:t>Hexagram 28 — Da Guo / Great Excess / Line 6</w:t>
      </w:r>
    </w:p>
    <w:p w14:paraId="13B8C243" w14:textId="77777777" w:rsidR="00C60B54" w:rsidRDefault="00000000">
      <w:pPr>
        <w:pStyle w:val="21"/>
      </w:pPr>
      <w:r>
        <w:t>Top line | Heavy Red Army Losses at the Xiang River — Great Responsibility May Exact a Heavy Human Cost</w:t>
      </w:r>
    </w:p>
    <w:p w14:paraId="3201411C" w14:textId="77777777" w:rsidR="00C60B54" w:rsidRDefault="00000000">
      <w:r>
        <w:t>case_id: XCASE-H28-L6 | unit_id: XIANG-U-28-07 | original_event_id: E29 | grade: B | evidence: retrospective analogy | status: editorial_review</w:t>
      </w:r>
    </w:p>
    <w:p w14:paraId="752B8E8F" w14:textId="77777777" w:rsidR="00C60B54" w:rsidRDefault="00000000">
      <w:pPr>
        <w:pStyle w:val="31"/>
      </w:pPr>
      <w:r>
        <w:t>Historical narrative — full four-paragraph English translation</w:t>
      </w:r>
    </w:p>
    <w:p w14:paraId="2308F76A" w14:textId="77777777" w:rsidR="00C60B54" w:rsidRDefault="00000000">
      <w:r>
        <w:t>At the beginning of the Long March, the Central Red Army moved toward the Xiang River while facing blocking forces ahead and pursuit from behind. Crossing required different units to pass in sequence and demanded arrangements for supplies and noncombatants accompanying the march. The river itself was a physical obstacle the operation had to overcome.</w:t>
      </w:r>
    </w:p>
    <w:p w14:paraId="2A0873E7" w14:textId="77777777" w:rsidR="00C60B54" w:rsidRDefault="00000000">
      <w:r>
        <w:t>During the Long March, blocking forces confronted the Central Red Army around the Xiang River, and the crossing caused major losses in personnel and organizational strength. Studies discuss the burden of the march, the route, and command decisions; they also caution that casualty or attrition figures based on different methods cannot simply be treated as equivalent.</w:t>
      </w:r>
    </w:p>
    <w:p w14:paraId="215328F4" w14:textId="77777777" w:rsidR="00C60B54" w:rsidRDefault="00000000">
      <w:r>
        <w:t>The Xiang River fighting exacted severe casualties and organizational losses. Some of those who crossed continued the march, while the forces gradually reassessed earlier marching and command arrangements. Different sources use different starting and ending points and count different groups; all losses in the early Long March cannot be attributed to this single engagement. The battle involved actual river crossings and human costs, which should not be turned into an elegant abstraction.</w:t>
      </w:r>
    </w:p>
    <w:p w14:paraId="0E56EFC9" w14:textId="77777777" w:rsidR="00C60B54" w:rsidRDefault="00000000">
      <w:r>
        <w:t>The army had not only to cross the river but also to preserve passages for the units following behind; some formations paid a grave price to cover others. Continuing the march after the crossing did not erase the preceding deaths and injuries. Estimates using different methods should be retained together with their scope and sources.</w:t>
      </w:r>
    </w:p>
    <w:p w14:paraId="3839AF03" w14:textId="77777777" w:rsidR="00C60B54" w:rsidRDefault="00000000">
      <w:pPr>
        <w:pStyle w:val="31"/>
      </w:pPr>
      <w:r>
        <w:t>Line-specific historical comparison — English editorial translation</w:t>
      </w:r>
    </w:p>
    <w:p w14:paraId="17FBDA63" w14:textId="77777777" w:rsidR="00C60B54" w:rsidRDefault="00000000">
      <w:r>
        <w:t>Losses at the Xiang River invite reflection on the human sacrifices imposed by a dangerous campaign. “Not to be blamed” does not absolve commanders of responsibility: individual sacrifice must be distinguished from reviewing decisions that exposed the army to those losses.</w:t>
      </w:r>
    </w:p>
    <w:p w14:paraId="33F5C8B4" w14:textId="77777777" w:rsidR="00C60B54" w:rsidRDefault="00000000">
      <w:pPr>
        <w:pStyle w:val="31"/>
      </w:pPr>
      <w:r>
        <w:t>Suitability review and revisions</w:t>
      </w:r>
    </w:p>
    <w:p w14:paraId="772178D4"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5A255C3E" w14:textId="77777777" w:rsidR="00C60B54" w:rsidRDefault="00000000">
      <w:r>
        <w:t>Case-specific limitation: “Without blame” must not be interpreted to excuse all errors of command; separate individual sacrifices from accountable decisions.</w:t>
      </w:r>
    </w:p>
    <w:p w14:paraId="6650A0D8" w14:textId="77777777" w:rsidR="00C60B54" w:rsidRDefault="00000000">
      <w:r>
        <w:lastRenderedPageBreak/>
        <w:t>Translation review: historical story paragraphs structurally aligned with the Traditional Chinese original; interpretation and editorial text require final independent sentence-level semantic approval.</w:t>
      </w:r>
    </w:p>
    <w:p w14:paraId="3E377501" w14:textId="77777777" w:rsidR="00C60B54" w:rsidRDefault="00000000">
      <w:r>
        <w:br w:type="page"/>
      </w:r>
    </w:p>
    <w:p w14:paraId="70908ED6" w14:textId="77777777" w:rsidR="00C60B54" w:rsidRDefault="00000000">
      <w:pPr>
        <w:pStyle w:val="1"/>
      </w:pPr>
      <w:r>
        <w:lastRenderedPageBreak/>
        <w:t>Part 07 — Hexagrams 29-32</w:t>
      </w:r>
    </w:p>
    <w:p w14:paraId="74C4A206" w14:textId="77777777" w:rsidR="00C60B54" w:rsidRDefault="00000000">
      <w:pPr>
        <w:pStyle w:val="aa"/>
      </w:pPr>
      <w:r>
        <w:t>The Xiang Commentary — Chinese Political and Military History</w:t>
      </w:r>
    </w:p>
    <w:p w14:paraId="3688AACE" w14:textId="77777777" w:rsidR="00C60B54" w:rsidRDefault="00000000">
      <w:r>
        <w:t>Hexagrams 29–32 · 24 historical case studies · English translation and editorial working edition · V4.3.3</w:t>
      </w:r>
    </w:p>
    <w:p w14:paraId="340D6698" w14:textId="77777777" w:rsidR="00C60B54" w:rsidRDefault="00000000">
      <w:r>
        <w:t>Source: Chinese (Traditional) PM V4.3.3 and original B11 case narratives. Historical narrative translations retain all four source paragraphs per case. English line-specific comparisons and grade-B limits are editorial translations requiring final sentence-level review; publication status remains editorial_review.</w:t>
      </w:r>
    </w:p>
    <w:p w14:paraId="0125B32F" w14:textId="77777777" w:rsidR="00C60B54" w:rsidRDefault="00000000">
      <w:pPr>
        <w:pStyle w:val="1"/>
      </w:pPr>
      <w:r>
        <w:t>Case directory</w:t>
      </w:r>
    </w:p>
    <w:tbl>
      <w:tblPr>
        <w:tblStyle w:val="-1"/>
        <w:tblW w:w="0" w:type="auto"/>
        <w:tblLook w:val="04A0" w:firstRow="1" w:lastRow="0" w:firstColumn="1" w:lastColumn="0" w:noHBand="0" w:noVBand="1"/>
      </w:tblPr>
      <w:tblGrid>
        <w:gridCol w:w="1658"/>
        <w:gridCol w:w="1658"/>
        <w:gridCol w:w="1718"/>
        <w:gridCol w:w="1908"/>
        <w:gridCol w:w="1698"/>
      </w:tblGrid>
      <w:tr w:rsidR="00C60B54" w14:paraId="79412056"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1E57BD03" w14:textId="77777777" w:rsidR="00C60B54" w:rsidRDefault="00000000">
            <w:r>
              <w:t>Hex.</w:t>
            </w:r>
          </w:p>
        </w:tc>
        <w:tc>
          <w:tcPr>
            <w:tcW w:w="1970" w:type="dxa"/>
          </w:tcPr>
          <w:p w14:paraId="26FAD2A4"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w:t>
            </w:r>
          </w:p>
        </w:tc>
        <w:tc>
          <w:tcPr>
            <w:tcW w:w="1970" w:type="dxa"/>
          </w:tcPr>
          <w:p w14:paraId="7F6FA58B" w14:textId="77777777" w:rsidR="00C60B54" w:rsidRDefault="00000000">
            <w:pPr>
              <w:cnfStyle w:val="100000000000" w:firstRow="1" w:lastRow="0" w:firstColumn="0" w:lastColumn="0" w:oddVBand="0" w:evenVBand="0" w:oddHBand="0" w:evenHBand="0" w:firstRowFirstColumn="0" w:firstRowLastColumn="0" w:lastRowFirstColumn="0" w:lastRowLastColumn="0"/>
            </w:pPr>
            <w:r>
              <w:t>Case ID</w:t>
            </w:r>
          </w:p>
        </w:tc>
        <w:tc>
          <w:tcPr>
            <w:tcW w:w="1970" w:type="dxa"/>
          </w:tcPr>
          <w:p w14:paraId="792EC462" w14:textId="77777777" w:rsidR="00C60B54" w:rsidRDefault="00000000">
            <w:pPr>
              <w:cnfStyle w:val="100000000000" w:firstRow="1" w:lastRow="0" w:firstColumn="0" w:lastColumn="0" w:oddVBand="0" w:evenVBand="0" w:oddHBand="0" w:evenHBand="0" w:firstRowFirstColumn="0" w:firstRowLastColumn="0" w:lastRowFirstColumn="0" w:lastRowLastColumn="0"/>
            </w:pPr>
            <w:r>
              <w:t>Historical event / English title</w:t>
            </w:r>
          </w:p>
        </w:tc>
        <w:tc>
          <w:tcPr>
            <w:tcW w:w="1970" w:type="dxa"/>
          </w:tcPr>
          <w:p w14:paraId="1230E801" w14:textId="77777777" w:rsidR="00C60B54" w:rsidRDefault="00000000">
            <w:pPr>
              <w:cnfStyle w:val="100000000000" w:firstRow="1" w:lastRow="0" w:firstColumn="0" w:lastColumn="0" w:oddVBand="0" w:evenVBand="0" w:oddHBand="0" w:evenHBand="0" w:firstRowFirstColumn="0" w:firstRowLastColumn="0" w:lastRowFirstColumn="0" w:lastRowLastColumn="0"/>
            </w:pPr>
            <w:r>
              <w:t>Grade</w:t>
            </w:r>
          </w:p>
        </w:tc>
      </w:tr>
      <w:tr w:rsidR="00C60B54" w14:paraId="239085D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282895D" w14:textId="77777777" w:rsidR="00C60B54" w:rsidRDefault="00000000">
            <w:r>
              <w:t>29</w:t>
            </w:r>
          </w:p>
        </w:tc>
        <w:tc>
          <w:tcPr>
            <w:tcW w:w="1970" w:type="dxa"/>
          </w:tcPr>
          <w:p w14:paraId="74DC9404" w14:textId="77777777" w:rsidR="00C60B54" w:rsidRDefault="00000000">
            <w:pPr>
              <w:cnfStyle w:val="000000100000" w:firstRow="0" w:lastRow="0" w:firstColumn="0" w:lastColumn="0" w:oddVBand="0" w:evenVBand="0" w:oddHBand="1" w:evenHBand="0" w:firstRowFirstColumn="0" w:firstRowLastColumn="0" w:lastRowFirstColumn="0" w:lastRowLastColumn="0"/>
            </w:pPr>
            <w:r>
              <w:t>169</w:t>
            </w:r>
          </w:p>
        </w:tc>
        <w:tc>
          <w:tcPr>
            <w:tcW w:w="1970" w:type="dxa"/>
          </w:tcPr>
          <w:p w14:paraId="4D27587C"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XCASE-H29-L1</w:t>
            </w:r>
          </w:p>
        </w:tc>
        <w:tc>
          <w:tcPr>
            <w:tcW w:w="1970" w:type="dxa"/>
          </w:tcPr>
          <w:p w14:paraId="797A70C6"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Tumu Crisis Reveals Weaknesses in Campaign Planning — Losing Direction Deepens the Danger</w:t>
            </w:r>
          </w:p>
        </w:tc>
        <w:tc>
          <w:tcPr>
            <w:tcW w:w="1970" w:type="dxa"/>
          </w:tcPr>
          <w:p w14:paraId="69455310"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661C4F02"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7A6AB089" w14:textId="77777777" w:rsidR="00C60B54" w:rsidRDefault="00000000">
            <w:r>
              <w:t>29</w:t>
            </w:r>
          </w:p>
        </w:tc>
        <w:tc>
          <w:tcPr>
            <w:tcW w:w="1970" w:type="dxa"/>
          </w:tcPr>
          <w:p w14:paraId="6A038382" w14:textId="77777777" w:rsidR="00C60B54" w:rsidRDefault="00000000">
            <w:pPr>
              <w:cnfStyle w:val="000000000000" w:firstRow="0" w:lastRow="0" w:firstColumn="0" w:lastColumn="0" w:oddVBand="0" w:evenVBand="0" w:oddHBand="0" w:evenHBand="0" w:firstRowFirstColumn="0" w:firstRowLastColumn="0" w:lastRowFirstColumn="0" w:lastRowLastColumn="0"/>
            </w:pPr>
            <w:r>
              <w:t>170</w:t>
            </w:r>
          </w:p>
        </w:tc>
        <w:tc>
          <w:tcPr>
            <w:tcW w:w="1970" w:type="dxa"/>
          </w:tcPr>
          <w:p w14:paraId="23D9094A"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XCASE-H29-L2</w:t>
            </w:r>
          </w:p>
        </w:tc>
        <w:tc>
          <w:tcPr>
            <w:tcW w:w="1970" w:type="dxa"/>
          </w:tcPr>
          <w:p w14:paraId="58462769"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Red Army Suffers Heavy Losses Crossing the Xiang River — Gain Limited Room to Escape First</w:t>
            </w:r>
          </w:p>
        </w:tc>
        <w:tc>
          <w:tcPr>
            <w:tcW w:w="1970" w:type="dxa"/>
          </w:tcPr>
          <w:p w14:paraId="1662C495"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04CE9C4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670FF97C" w14:textId="77777777" w:rsidR="00C60B54" w:rsidRDefault="00000000">
            <w:r>
              <w:t>29</w:t>
            </w:r>
          </w:p>
        </w:tc>
        <w:tc>
          <w:tcPr>
            <w:tcW w:w="1970" w:type="dxa"/>
          </w:tcPr>
          <w:p w14:paraId="6AE2EA41" w14:textId="77777777" w:rsidR="00C60B54" w:rsidRDefault="00000000">
            <w:pPr>
              <w:cnfStyle w:val="000000100000" w:firstRow="0" w:lastRow="0" w:firstColumn="0" w:lastColumn="0" w:oddVBand="0" w:evenVBand="0" w:oddHBand="1" w:evenHBand="0" w:firstRowFirstColumn="0" w:firstRowLastColumn="0" w:lastRowFirstColumn="0" w:lastRowLastColumn="0"/>
            </w:pPr>
            <w:r>
              <w:t>171</w:t>
            </w:r>
          </w:p>
        </w:tc>
        <w:tc>
          <w:tcPr>
            <w:tcW w:w="1970" w:type="dxa"/>
          </w:tcPr>
          <w:p w14:paraId="1E41A225"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XCASE-H29-L3</w:t>
            </w:r>
          </w:p>
        </w:tc>
        <w:tc>
          <w:tcPr>
            <w:tcW w:w="1970" w:type="dxa"/>
          </w:tcPr>
          <w:p w14:paraId="56F639E2" w14:textId="77777777" w:rsidR="00C60B54" w:rsidRDefault="00000000">
            <w:pPr>
              <w:cnfStyle w:val="000000100000" w:firstRow="0" w:lastRow="0" w:firstColumn="0" w:lastColumn="0" w:oddVBand="0" w:evenVBand="0" w:oddHBand="1" w:evenHBand="0" w:firstRowFirstColumn="0" w:firstRowLastColumn="0" w:lastRowFirstColumn="0" w:lastRowLastColumn="0"/>
            </w:pPr>
            <w:r>
              <w:t>Fu Jian Is Defeated at the Fei River — Reassess When Neither Advance nor Retreat Is Easy</w:t>
            </w:r>
          </w:p>
        </w:tc>
        <w:tc>
          <w:tcPr>
            <w:tcW w:w="1970" w:type="dxa"/>
          </w:tcPr>
          <w:p w14:paraId="3F178824"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4234AF43"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054E2969" w14:textId="77777777" w:rsidR="00C60B54" w:rsidRDefault="00000000">
            <w:r>
              <w:t>29</w:t>
            </w:r>
          </w:p>
        </w:tc>
        <w:tc>
          <w:tcPr>
            <w:tcW w:w="1970" w:type="dxa"/>
          </w:tcPr>
          <w:p w14:paraId="22975DEA" w14:textId="77777777" w:rsidR="00C60B54" w:rsidRDefault="00000000">
            <w:pPr>
              <w:cnfStyle w:val="000000000000" w:firstRow="0" w:lastRow="0" w:firstColumn="0" w:lastColumn="0" w:oddVBand="0" w:evenVBand="0" w:oddHBand="0" w:evenHBand="0" w:firstRowFirstColumn="0" w:firstRowLastColumn="0" w:lastRowFirstColumn="0" w:lastRowLastColumn="0"/>
            </w:pPr>
            <w:r>
              <w:t>172</w:t>
            </w:r>
          </w:p>
        </w:tc>
        <w:tc>
          <w:tcPr>
            <w:tcW w:w="1970" w:type="dxa"/>
          </w:tcPr>
          <w:p w14:paraId="23FA9966"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XCASE-H29-L4</w:t>
            </w:r>
          </w:p>
        </w:tc>
        <w:tc>
          <w:tcPr>
            <w:tcW w:w="1970" w:type="dxa"/>
          </w:tcPr>
          <w:p w14:paraId="5FDBAB27"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Song and Liao Conclude the Chanyuan Treaty — Keep Channels of Communication Open in a Crisis</w:t>
            </w:r>
          </w:p>
        </w:tc>
        <w:tc>
          <w:tcPr>
            <w:tcW w:w="1970" w:type="dxa"/>
          </w:tcPr>
          <w:p w14:paraId="0941F3DA"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199B5A0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7A347899" w14:textId="77777777" w:rsidR="00C60B54" w:rsidRDefault="00000000">
            <w:r>
              <w:t>29</w:t>
            </w:r>
          </w:p>
        </w:tc>
        <w:tc>
          <w:tcPr>
            <w:tcW w:w="1970" w:type="dxa"/>
          </w:tcPr>
          <w:p w14:paraId="4A038EED" w14:textId="77777777" w:rsidR="00C60B54" w:rsidRDefault="00000000">
            <w:pPr>
              <w:cnfStyle w:val="000000100000" w:firstRow="0" w:lastRow="0" w:firstColumn="0" w:lastColumn="0" w:oddVBand="0" w:evenVBand="0" w:oddHBand="1" w:evenHBand="0" w:firstRowFirstColumn="0" w:firstRowLastColumn="0" w:lastRowFirstColumn="0" w:lastRowLastColumn="0"/>
            </w:pPr>
            <w:r>
              <w:t>173</w:t>
            </w:r>
          </w:p>
        </w:tc>
        <w:tc>
          <w:tcPr>
            <w:tcW w:w="1970" w:type="dxa"/>
          </w:tcPr>
          <w:p w14:paraId="058EF1FE"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XCASE-H29-L5</w:t>
            </w:r>
          </w:p>
        </w:tc>
        <w:tc>
          <w:tcPr>
            <w:tcW w:w="1970" w:type="dxa"/>
          </w:tcPr>
          <w:p w14:paraId="57E65338"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Late-Qing Constitutional Preparations and </w:t>
            </w:r>
            <w:r>
              <w:lastRenderedPageBreak/>
              <w:t>the Crisis of Credibility — Do Not Declare Success While the Problem Remains</w:t>
            </w:r>
          </w:p>
        </w:tc>
        <w:tc>
          <w:tcPr>
            <w:tcW w:w="1970" w:type="dxa"/>
          </w:tcPr>
          <w:p w14:paraId="3A138328"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B</w:t>
            </w:r>
          </w:p>
        </w:tc>
      </w:tr>
      <w:tr w:rsidR="00C60B54" w14:paraId="00BF2C82"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77D9260A" w14:textId="77777777" w:rsidR="00C60B54" w:rsidRDefault="00000000">
            <w:r>
              <w:t>29</w:t>
            </w:r>
          </w:p>
        </w:tc>
        <w:tc>
          <w:tcPr>
            <w:tcW w:w="1970" w:type="dxa"/>
          </w:tcPr>
          <w:p w14:paraId="60953E9F" w14:textId="77777777" w:rsidR="00C60B54" w:rsidRDefault="00000000">
            <w:pPr>
              <w:cnfStyle w:val="000000000000" w:firstRow="0" w:lastRow="0" w:firstColumn="0" w:lastColumn="0" w:oddVBand="0" w:evenVBand="0" w:oddHBand="0" w:evenHBand="0" w:firstRowFirstColumn="0" w:firstRowLastColumn="0" w:lastRowFirstColumn="0" w:lastRowLastColumn="0"/>
            </w:pPr>
            <w:r>
              <w:t>174</w:t>
            </w:r>
          </w:p>
        </w:tc>
        <w:tc>
          <w:tcPr>
            <w:tcW w:w="1970" w:type="dxa"/>
          </w:tcPr>
          <w:p w14:paraId="589056AA"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XCASE-H29-L6</w:t>
            </w:r>
          </w:p>
        </w:tc>
        <w:tc>
          <w:tcPr>
            <w:tcW w:w="1970" w:type="dxa"/>
          </w:tcPr>
          <w:p w14:paraId="3459B018" w14:textId="77777777" w:rsidR="00C60B54" w:rsidRDefault="00000000">
            <w:pPr>
              <w:cnfStyle w:val="000000000000" w:firstRow="0" w:lastRow="0" w:firstColumn="0" w:lastColumn="0" w:oddVBand="0" w:evenVBand="0" w:oddHBand="0" w:evenHBand="0" w:firstRowFirstColumn="0" w:firstRowLastColumn="0" w:lastRowFirstColumn="0" w:lastRowLastColumn="0"/>
            </w:pPr>
            <w:r>
              <w:t>Yuan Shikai’s Imperial Bid Provokes the National Protection Movement — A Wrong Course Can Create Prolonged Confinement</w:t>
            </w:r>
          </w:p>
        </w:tc>
        <w:tc>
          <w:tcPr>
            <w:tcW w:w="1970" w:type="dxa"/>
          </w:tcPr>
          <w:p w14:paraId="6FC5579E"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46B6B46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411B1E1D" w14:textId="77777777" w:rsidR="00C60B54" w:rsidRDefault="00000000">
            <w:r>
              <w:t>30</w:t>
            </w:r>
          </w:p>
        </w:tc>
        <w:tc>
          <w:tcPr>
            <w:tcW w:w="1970" w:type="dxa"/>
          </w:tcPr>
          <w:p w14:paraId="485F22CA" w14:textId="77777777" w:rsidR="00C60B54" w:rsidRDefault="00000000">
            <w:pPr>
              <w:cnfStyle w:val="000000100000" w:firstRow="0" w:lastRow="0" w:firstColumn="0" w:lastColumn="0" w:oddVBand="0" w:evenVBand="0" w:oddHBand="1" w:evenHBand="0" w:firstRowFirstColumn="0" w:firstRowLastColumn="0" w:lastRowFirstColumn="0" w:lastRowLastColumn="0"/>
            </w:pPr>
            <w:r>
              <w:t>175</w:t>
            </w:r>
          </w:p>
        </w:tc>
        <w:tc>
          <w:tcPr>
            <w:tcW w:w="1970" w:type="dxa"/>
          </w:tcPr>
          <w:p w14:paraId="04C6860A"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XCASE-H30-L1</w:t>
            </w:r>
          </w:p>
        </w:tc>
        <w:tc>
          <w:tcPr>
            <w:tcW w:w="1970" w:type="dxa"/>
          </w:tcPr>
          <w:p w14:paraId="4F10DB43"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Nanjing Provisional Government Establishes Republican Institutions — Establish Order at the Start of a New Regime</w:t>
            </w:r>
          </w:p>
        </w:tc>
        <w:tc>
          <w:tcPr>
            <w:tcW w:w="1970" w:type="dxa"/>
          </w:tcPr>
          <w:p w14:paraId="54B88AEE"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200609CF"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6A331154" w14:textId="77777777" w:rsidR="00C60B54" w:rsidRDefault="00000000">
            <w:r>
              <w:t>30</w:t>
            </w:r>
          </w:p>
        </w:tc>
        <w:tc>
          <w:tcPr>
            <w:tcW w:w="1970" w:type="dxa"/>
          </w:tcPr>
          <w:p w14:paraId="442CBBC7" w14:textId="77777777" w:rsidR="00C60B54" w:rsidRDefault="00000000">
            <w:pPr>
              <w:cnfStyle w:val="000000000000" w:firstRow="0" w:lastRow="0" w:firstColumn="0" w:lastColumn="0" w:oddVBand="0" w:evenVBand="0" w:oddHBand="0" w:evenHBand="0" w:firstRowFirstColumn="0" w:firstRowLastColumn="0" w:lastRowFirstColumn="0" w:lastRowLastColumn="0"/>
            </w:pPr>
            <w:r>
              <w:t>176</w:t>
            </w:r>
          </w:p>
        </w:tc>
        <w:tc>
          <w:tcPr>
            <w:tcW w:w="1970" w:type="dxa"/>
          </w:tcPr>
          <w:p w14:paraId="032C893A"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XCASE-H30-L2</w:t>
            </w:r>
          </w:p>
        </w:tc>
        <w:tc>
          <w:tcPr>
            <w:tcW w:w="1970" w:type="dxa"/>
          </w:tcPr>
          <w:p w14:paraId="5E9937EE"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Song and Liao Conclude the Chanyuan Treaty — Find Acceptable Terms amid Confrontation</w:t>
            </w:r>
          </w:p>
        </w:tc>
        <w:tc>
          <w:tcPr>
            <w:tcW w:w="1970" w:type="dxa"/>
          </w:tcPr>
          <w:p w14:paraId="370398B4"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6CA6CE1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22B30A91" w14:textId="77777777" w:rsidR="00C60B54" w:rsidRDefault="00000000">
            <w:r>
              <w:t>30</w:t>
            </w:r>
          </w:p>
        </w:tc>
        <w:tc>
          <w:tcPr>
            <w:tcW w:w="1970" w:type="dxa"/>
          </w:tcPr>
          <w:p w14:paraId="49A91146" w14:textId="77777777" w:rsidR="00C60B54" w:rsidRDefault="00000000">
            <w:pPr>
              <w:cnfStyle w:val="000000100000" w:firstRow="0" w:lastRow="0" w:firstColumn="0" w:lastColumn="0" w:oddVBand="0" w:evenVBand="0" w:oddHBand="1" w:evenHBand="0" w:firstRowFirstColumn="0" w:firstRowLastColumn="0" w:lastRowFirstColumn="0" w:lastRowLastColumn="0"/>
            </w:pPr>
            <w:r>
              <w:t>177</w:t>
            </w:r>
          </w:p>
        </w:tc>
        <w:tc>
          <w:tcPr>
            <w:tcW w:w="1970" w:type="dxa"/>
          </w:tcPr>
          <w:p w14:paraId="760897E6"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XCASE-H30-L3</w:t>
            </w:r>
          </w:p>
        </w:tc>
        <w:tc>
          <w:tcPr>
            <w:tcW w:w="1970" w:type="dxa"/>
          </w:tcPr>
          <w:p w14:paraId="42B83ADB" w14:textId="77777777" w:rsidR="00C60B54" w:rsidRDefault="00000000">
            <w:pPr>
              <w:cnfStyle w:val="000000100000" w:firstRow="0" w:lastRow="0" w:firstColumn="0" w:lastColumn="0" w:oddVBand="0" w:evenVBand="0" w:oddHBand="1" w:evenHBand="0" w:firstRowFirstColumn="0" w:firstRowLastColumn="0" w:lastRowFirstColumn="0" w:lastRowLastColumn="0"/>
            </w:pPr>
            <w:r>
              <w:t>Prosperity Gives Way to the An Lushan Rebellion — Recognize When Prosperity Is Giving Way</w:t>
            </w:r>
          </w:p>
        </w:tc>
        <w:tc>
          <w:tcPr>
            <w:tcW w:w="1970" w:type="dxa"/>
          </w:tcPr>
          <w:p w14:paraId="30B6B768"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581AFE4B"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563C78B5" w14:textId="77777777" w:rsidR="00C60B54" w:rsidRDefault="00000000">
            <w:r>
              <w:t>30</w:t>
            </w:r>
          </w:p>
        </w:tc>
        <w:tc>
          <w:tcPr>
            <w:tcW w:w="1970" w:type="dxa"/>
          </w:tcPr>
          <w:p w14:paraId="68EF8E72" w14:textId="77777777" w:rsidR="00C60B54" w:rsidRDefault="00000000">
            <w:pPr>
              <w:cnfStyle w:val="000000000000" w:firstRow="0" w:lastRow="0" w:firstColumn="0" w:lastColumn="0" w:oddVBand="0" w:evenVBand="0" w:oddHBand="0" w:evenHBand="0" w:firstRowFirstColumn="0" w:firstRowLastColumn="0" w:lastRowFirstColumn="0" w:lastRowLastColumn="0"/>
            </w:pPr>
            <w:r>
              <w:t>178</w:t>
            </w:r>
          </w:p>
        </w:tc>
        <w:tc>
          <w:tcPr>
            <w:tcW w:w="1970" w:type="dxa"/>
          </w:tcPr>
          <w:p w14:paraId="49388B52"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XCASE-H30-L4</w:t>
            </w:r>
          </w:p>
        </w:tc>
        <w:tc>
          <w:tcPr>
            <w:tcW w:w="1970" w:type="dxa"/>
          </w:tcPr>
          <w:p w14:paraId="1945B5D0"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Xuanwu Gate Incident Settles Succession by Force — Sudden Force Can Tear Apart Political Order</w:t>
            </w:r>
          </w:p>
        </w:tc>
        <w:tc>
          <w:tcPr>
            <w:tcW w:w="1970" w:type="dxa"/>
          </w:tcPr>
          <w:p w14:paraId="225CAB0E"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79ECAFE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1E9A64A8" w14:textId="77777777" w:rsidR="00C60B54" w:rsidRDefault="00000000">
            <w:r>
              <w:t>30</w:t>
            </w:r>
          </w:p>
        </w:tc>
        <w:tc>
          <w:tcPr>
            <w:tcW w:w="1970" w:type="dxa"/>
          </w:tcPr>
          <w:p w14:paraId="2414399B" w14:textId="77777777" w:rsidR="00C60B54" w:rsidRDefault="00000000">
            <w:pPr>
              <w:cnfStyle w:val="000000100000" w:firstRow="0" w:lastRow="0" w:firstColumn="0" w:lastColumn="0" w:oddVBand="0" w:evenVBand="0" w:oddHBand="1" w:evenHBand="0" w:firstRowFirstColumn="0" w:firstRowLastColumn="0" w:lastRowFirstColumn="0" w:lastRowLastColumn="0"/>
            </w:pPr>
            <w:r>
              <w:t>179</w:t>
            </w:r>
          </w:p>
        </w:tc>
        <w:tc>
          <w:tcPr>
            <w:tcW w:w="1970" w:type="dxa"/>
          </w:tcPr>
          <w:p w14:paraId="36F2A81B"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XCASE-H30-L5</w:t>
            </w:r>
          </w:p>
        </w:tc>
        <w:tc>
          <w:tcPr>
            <w:tcW w:w="1970" w:type="dxa"/>
          </w:tcPr>
          <w:p w14:paraId="1627E183" w14:textId="77777777" w:rsidR="00C60B54" w:rsidRDefault="00000000">
            <w:pPr>
              <w:cnfStyle w:val="000000100000" w:firstRow="0" w:lastRow="0" w:firstColumn="0" w:lastColumn="0" w:oddVBand="0" w:evenVBand="0" w:oddHBand="1" w:evenHBand="0" w:firstRowFirstColumn="0" w:firstRowLastColumn="0" w:lastRowFirstColumn="0" w:lastRowLastColumn="0"/>
            </w:pPr>
            <w:r>
              <w:t>Zhuge Liang Withdraws and Accepts Responsibility after Jieting — Leaders Must Face Their Own Failures</w:t>
            </w:r>
          </w:p>
        </w:tc>
        <w:tc>
          <w:tcPr>
            <w:tcW w:w="1970" w:type="dxa"/>
          </w:tcPr>
          <w:p w14:paraId="13031FEE"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68D98D4F"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0825CEFF" w14:textId="77777777" w:rsidR="00C60B54" w:rsidRDefault="00000000">
            <w:r>
              <w:lastRenderedPageBreak/>
              <w:t>30</w:t>
            </w:r>
          </w:p>
        </w:tc>
        <w:tc>
          <w:tcPr>
            <w:tcW w:w="1970" w:type="dxa"/>
          </w:tcPr>
          <w:p w14:paraId="2D82D398" w14:textId="77777777" w:rsidR="00C60B54" w:rsidRDefault="00000000">
            <w:pPr>
              <w:cnfStyle w:val="000000000000" w:firstRow="0" w:lastRow="0" w:firstColumn="0" w:lastColumn="0" w:oddVBand="0" w:evenVBand="0" w:oddHBand="0" w:evenHBand="0" w:firstRowFirstColumn="0" w:firstRowLastColumn="0" w:lastRowFirstColumn="0" w:lastRowLastColumn="0"/>
            </w:pPr>
            <w:r>
              <w:t>180</w:t>
            </w:r>
          </w:p>
        </w:tc>
        <w:tc>
          <w:tcPr>
            <w:tcW w:w="1970" w:type="dxa"/>
          </w:tcPr>
          <w:p w14:paraId="0EFC4896"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XCASE-H30-L6</w:t>
            </w:r>
          </w:p>
        </w:tc>
        <w:tc>
          <w:tcPr>
            <w:tcW w:w="1970" w:type="dxa"/>
          </w:tcPr>
          <w:p w14:paraId="7F795836" w14:textId="77777777" w:rsidR="00C60B54" w:rsidRDefault="00000000">
            <w:pPr>
              <w:cnfStyle w:val="000000000000" w:firstRow="0" w:lastRow="0" w:firstColumn="0" w:lastColumn="0" w:oddVBand="0" w:evenVBand="0" w:oddHBand="0" w:evenHBand="0" w:firstRowFirstColumn="0" w:firstRowLastColumn="0" w:lastRowFirstColumn="0" w:lastRowLastColumn="0"/>
            </w:pPr>
            <w:r>
              <w:t>Qi Jiguang Recruits and Trains Troops at Yiwu — Military Action Needs a Clear Purpose</w:t>
            </w:r>
          </w:p>
        </w:tc>
        <w:tc>
          <w:tcPr>
            <w:tcW w:w="1970" w:type="dxa"/>
          </w:tcPr>
          <w:p w14:paraId="6D3A18E2"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0EFCE6B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7D0F0F99" w14:textId="77777777" w:rsidR="00C60B54" w:rsidRDefault="00000000">
            <w:r>
              <w:t>31</w:t>
            </w:r>
          </w:p>
        </w:tc>
        <w:tc>
          <w:tcPr>
            <w:tcW w:w="1970" w:type="dxa"/>
          </w:tcPr>
          <w:p w14:paraId="45D6631B" w14:textId="77777777" w:rsidR="00C60B54" w:rsidRDefault="00000000">
            <w:pPr>
              <w:cnfStyle w:val="000000100000" w:firstRow="0" w:lastRow="0" w:firstColumn="0" w:lastColumn="0" w:oddVBand="0" w:evenVBand="0" w:oddHBand="1" w:evenHBand="0" w:firstRowFirstColumn="0" w:firstRowLastColumn="0" w:lastRowFirstColumn="0" w:lastRowLastColumn="0"/>
            </w:pPr>
            <w:r>
              <w:t>181</w:t>
            </w:r>
          </w:p>
        </w:tc>
        <w:tc>
          <w:tcPr>
            <w:tcW w:w="1970" w:type="dxa"/>
          </w:tcPr>
          <w:p w14:paraId="4CA4ECD5"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XCASE-H31-L1</w:t>
            </w:r>
          </w:p>
        </w:tc>
        <w:tc>
          <w:tcPr>
            <w:tcW w:w="1970" w:type="dxa"/>
          </w:tcPr>
          <w:p w14:paraId="6E1E820A" w14:textId="77777777" w:rsidR="00C60B54" w:rsidRDefault="00000000">
            <w:pPr>
              <w:cnfStyle w:val="000000100000" w:firstRow="0" w:lastRow="0" w:firstColumn="0" w:lastColumn="0" w:oddVBand="0" w:evenVBand="0" w:oddHBand="1" w:evenHBand="0" w:firstRowFirstColumn="0" w:firstRowLastColumn="0" w:lastRowFirstColumn="0" w:lastRowLastColumn="0"/>
            </w:pPr>
            <w:r>
              <w:t>Zhang Qian Seeks Diplomatic Links with Wusun — Connections Often Begin with External Opportunities</w:t>
            </w:r>
          </w:p>
        </w:tc>
        <w:tc>
          <w:tcPr>
            <w:tcW w:w="1970" w:type="dxa"/>
          </w:tcPr>
          <w:p w14:paraId="236FB198"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27CBE893"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172BD3CC" w14:textId="77777777" w:rsidR="00C60B54" w:rsidRDefault="00000000">
            <w:r>
              <w:t>31</w:t>
            </w:r>
          </w:p>
        </w:tc>
        <w:tc>
          <w:tcPr>
            <w:tcW w:w="1970" w:type="dxa"/>
          </w:tcPr>
          <w:p w14:paraId="0769005F" w14:textId="77777777" w:rsidR="00C60B54" w:rsidRDefault="00000000">
            <w:pPr>
              <w:cnfStyle w:val="000000000000" w:firstRow="0" w:lastRow="0" w:firstColumn="0" w:lastColumn="0" w:oddVBand="0" w:evenVBand="0" w:oddHBand="0" w:evenHBand="0" w:firstRowFirstColumn="0" w:firstRowLastColumn="0" w:lastRowFirstColumn="0" w:lastRowLastColumn="0"/>
            </w:pPr>
            <w:r>
              <w:t>182</w:t>
            </w:r>
          </w:p>
        </w:tc>
        <w:tc>
          <w:tcPr>
            <w:tcW w:w="1970" w:type="dxa"/>
          </w:tcPr>
          <w:p w14:paraId="623FE605"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XCASE-H31-L2</w:t>
            </w:r>
          </w:p>
        </w:tc>
        <w:tc>
          <w:tcPr>
            <w:tcW w:w="1970" w:type="dxa"/>
          </w:tcPr>
          <w:p w14:paraId="48683FC8" w14:textId="77777777" w:rsidR="00C60B54" w:rsidRDefault="00000000">
            <w:pPr>
              <w:cnfStyle w:val="000000000000" w:firstRow="0" w:lastRow="0" w:firstColumn="0" w:lastColumn="0" w:oddVBand="0" w:evenVBand="0" w:oddHBand="0" w:evenHBand="0" w:firstRowFirstColumn="0" w:firstRowLastColumn="0" w:lastRowFirstColumn="0" w:lastRowLastColumn="0"/>
            </w:pPr>
            <w:r>
              <w:t>Zhou Yafu Waits for an Opening during the Seven States Rebellion — Do Not Follow Every Impulse to Act</w:t>
            </w:r>
          </w:p>
        </w:tc>
        <w:tc>
          <w:tcPr>
            <w:tcW w:w="1970" w:type="dxa"/>
          </w:tcPr>
          <w:p w14:paraId="6263C00F"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1F427FF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4A6232C" w14:textId="77777777" w:rsidR="00C60B54" w:rsidRDefault="00000000">
            <w:r>
              <w:t>31</w:t>
            </w:r>
          </w:p>
        </w:tc>
        <w:tc>
          <w:tcPr>
            <w:tcW w:w="1970" w:type="dxa"/>
          </w:tcPr>
          <w:p w14:paraId="04A02BAD" w14:textId="77777777" w:rsidR="00C60B54" w:rsidRDefault="00000000">
            <w:pPr>
              <w:cnfStyle w:val="000000100000" w:firstRow="0" w:lastRow="0" w:firstColumn="0" w:lastColumn="0" w:oddVBand="0" w:evenVBand="0" w:oddHBand="1" w:evenHBand="0" w:firstRowFirstColumn="0" w:firstRowLastColumn="0" w:lastRowFirstColumn="0" w:lastRowLastColumn="0"/>
            </w:pPr>
            <w:r>
              <w:t>183</w:t>
            </w:r>
          </w:p>
        </w:tc>
        <w:tc>
          <w:tcPr>
            <w:tcW w:w="1970" w:type="dxa"/>
          </w:tcPr>
          <w:p w14:paraId="0FB8336A"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XCASE-H31-L3</w:t>
            </w:r>
          </w:p>
        </w:tc>
        <w:tc>
          <w:tcPr>
            <w:tcW w:w="1970" w:type="dxa"/>
          </w:tcPr>
          <w:p w14:paraId="28991964" w14:textId="77777777" w:rsidR="00C60B54" w:rsidRDefault="00000000">
            <w:pPr>
              <w:cnfStyle w:val="000000100000" w:firstRow="0" w:lastRow="0" w:firstColumn="0" w:lastColumn="0" w:oddVBand="0" w:evenVBand="0" w:oddHBand="1" w:evenHBand="0" w:firstRowFirstColumn="0" w:firstRowLastColumn="0" w:lastRowFirstColumn="0" w:lastRowLastColumn="0"/>
            </w:pPr>
            <w:r>
              <w:t>Qing Decision-Making Breaks Down during the Boxer Crisis — Following Others Can Destroy Independent Judgment</w:t>
            </w:r>
          </w:p>
        </w:tc>
        <w:tc>
          <w:tcPr>
            <w:tcW w:w="1970" w:type="dxa"/>
          </w:tcPr>
          <w:p w14:paraId="146FC76E"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2CFB9414"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5534A2CA" w14:textId="77777777" w:rsidR="00C60B54" w:rsidRDefault="00000000">
            <w:r>
              <w:t>31</w:t>
            </w:r>
          </w:p>
        </w:tc>
        <w:tc>
          <w:tcPr>
            <w:tcW w:w="1970" w:type="dxa"/>
          </w:tcPr>
          <w:p w14:paraId="5F55FAB8" w14:textId="77777777" w:rsidR="00C60B54" w:rsidRDefault="00000000">
            <w:pPr>
              <w:cnfStyle w:val="000000000000" w:firstRow="0" w:lastRow="0" w:firstColumn="0" w:lastColumn="0" w:oddVBand="0" w:evenVBand="0" w:oddHBand="0" w:evenHBand="0" w:firstRowFirstColumn="0" w:firstRowLastColumn="0" w:lastRowFirstColumn="0" w:lastRowLastColumn="0"/>
            </w:pPr>
            <w:r>
              <w:t>184</w:t>
            </w:r>
          </w:p>
        </w:tc>
        <w:tc>
          <w:tcPr>
            <w:tcW w:w="1970" w:type="dxa"/>
          </w:tcPr>
          <w:p w14:paraId="00804ECC"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XCASE-H31-L4</w:t>
            </w:r>
          </w:p>
        </w:tc>
        <w:tc>
          <w:tcPr>
            <w:tcW w:w="1970" w:type="dxa"/>
          </w:tcPr>
          <w:p w14:paraId="555B9571"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Chongqing Negotiations Produce the Double Tenth Agreement — Frequent Contact Does Not Guarantee Trust</w:t>
            </w:r>
          </w:p>
        </w:tc>
        <w:tc>
          <w:tcPr>
            <w:tcW w:w="1970" w:type="dxa"/>
          </w:tcPr>
          <w:p w14:paraId="3580E5C5"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6AB969F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4A6C911E" w14:textId="77777777" w:rsidR="00C60B54" w:rsidRDefault="00000000">
            <w:r>
              <w:t>31</w:t>
            </w:r>
          </w:p>
        </w:tc>
        <w:tc>
          <w:tcPr>
            <w:tcW w:w="1970" w:type="dxa"/>
          </w:tcPr>
          <w:p w14:paraId="4207FB2C" w14:textId="77777777" w:rsidR="00C60B54" w:rsidRDefault="00000000">
            <w:pPr>
              <w:cnfStyle w:val="000000100000" w:firstRow="0" w:lastRow="0" w:firstColumn="0" w:lastColumn="0" w:oddVBand="0" w:evenVBand="0" w:oddHBand="1" w:evenHBand="0" w:firstRowFirstColumn="0" w:firstRowLastColumn="0" w:lastRowFirstColumn="0" w:lastRowLastColumn="0"/>
            </w:pPr>
            <w:r>
              <w:t>185</w:t>
            </w:r>
          </w:p>
        </w:tc>
        <w:tc>
          <w:tcPr>
            <w:tcW w:w="1970" w:type="dxa"/>
          </w:tcPr>
          <w:p w14:paraId="473BA791"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XCASE-H31-L5</w:t>
            </w:r>
          </w:p>
        </w:tc>
        <w:tc>
          <w:tcPr>
            <w:tcW w:w="1970" w:type="dxa"/>
          </w:tcPr>
          <w:p w14:paraId="569844AF" w14:textId="77777777" w:rsidR="00C60B54" w:rsidRDefault="00000000">
            <w:pPr>
              <w:cnfStyle w:val="000000100000" w:firstRow="0" w:lastRow="0" w:firstColumn="0" w:lastColumn="0" w:oddVBand="0" w:evenVBand="0" w:oddHBand="1" w:evenHBand="0" w:firstRowFirstColumn="0" w:firstRowLastColumn="0" w:lastRowFirstColumn="0" w:lastRowLastColumn="0"/>
            </w:pPr>
            <w:r>
              <w:t>Late-Qing Constitutional Preparations and the Crisis of Credibility — Partial Measures May Not Meet Larger Needs</w:t>
            </w:r>
          </w:p>
        </w:tc>
        <w:tc>
          <w:tcPr>
            <w:tcW w:w="1970" w:type="dxa"/>
          </w:tcPr>
          <w:p w14:paraId="2A8FD3B4"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69967061"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6623372B" w14:textId="77777777" w:rsidR="00C60B54" w:rsidRDefault="00000000">
            <w:r>
              <w:t>31</w:t>
            </w:r>
          </w:p>
        </w:tc>
        <w:tc>
          <w:tcPr>
            <w:tcW w:w="1970" w:type="dxa"/>
          </w:tcPr>
          <w:p w14:paraId="700851EC" w14:textId="77777777" w:rsidR="00C60B54" w:rsidRDefault="00000000">
            <w:pPr>
              <w:cnfStyle w:val="000000000000" w:firstRow="0" w:lastRow="0" w:firstColumn="0" w:lastColumn="0" w:oddVBand="0" w:evenVBand="0" w:oddHBand="0" w:evenHBand="0" w:firstRowFirstColumn="0" w:firstRowLastColumn="0" w:lastRowFirstColumn="0" w:lastRowLastColumn="0"/>
            </w:pPr>
            <w:r>
              <w:t>186</w:t>
            </w:r>
          </w:p>
        </w:tc>
        <w:tc>
          <w:tcPr>
            <w:tcW w:w="1970" w:type="dxa"/>
          </w:tcPr>
          <w:p w14:paraId="0A3BBAC1"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XCASE-H31-L6</w:t>
            </w:r>
          </w:p>
        </w:tc>
        <w:tc>
          <w:tcPr>
            <w:tcW w:w="1970" w:type="dxa"/>
          </w:tcPr>
          <w:p w14:paraId="307846DF"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Chongqing Negotiations Produce the Double Tenth Agreement — Verbal Commitments Need Working Mechanisms</w:t>
            </w:r>
          </w:p>
        </w:tc>
        <w:tc>
          <w:tcPr>
            <w:tcW w:w="1970" w:type="dxa"/>
          </w:tcPr>
          <w:p w14:paraId="11439ACD"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61074AF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4B622522" w14:textId="77777777" w:rsidR="00C60B54" w:rsidRDefault="00000000">
            <w:r>
              <w:lastRenderedPageBreak/>
              <w:t>32</w:t>
            </w:r>
          </w:p>
        </w:tc>
        <w:tc>
          <w:tcPr>
            <w:tcW w:w="1970" w:type="dxa"/>
          </w:tcPr>
          <w:p w14:paraId="0F3778C6" w14:textId="77777777" w:rsidR="00C60B54" w:rsidRDefault="00000000">
            <w:pPr>
              <w:cnfStyle w:val="000000100000" w:firstRow="0" w:lastRow="0" w:firstColumn="0" w:lastColumn="0" w:oddVBand="0" w:evenVBand="0" w:oddHBand="1" w:evenHBand="0" w:firstRowFirstColumn="0" w:firstRowLastColumn="0" w:lastRowFirstColumn="0" w:lastRowLastColumn="0"/>
            </w:pPr>
            <w:r>
              <w:t>187</w:t>
            </w:r>
          </w:p>
        </w:tc>
        <w:tc>
          <w:tcPr>
            <w:tcW w:w="1970" w:type="dxa"/>
          </w:tcPr>
          <w:p w14:paraId="5E20FB3A"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XCASE-H32-L1</w:t>
            </w:r>
          </w:p>
        </w:tc>
        <w:tc>
          <w:tcPr>
            <w:tcW w:w="1970" w:type="dxa"/>
          </w:tcPr>
          <w:p w14:paraId="3252BBDC" w14:textId="77777777" w:rsidR="00C60B54" w:rsidRDefault="00000000">
            <w:pPr>
              <w:cnfStyle w:val="000000100000" w:firstRow="0" w:lastRow="0" w:firstColumn="0" w:lastColumn="0" w:oddVBand="0" w:evenVBand="0" w:oddHBand="1" w:evenHBand="0" w:firstRowFirstColumn="0" w:firstRowLastColumn="0" w:lastRowFirstColumn="0" w:lastRowLastColumn="0"/>
            </w:pPr>
            <w:r>
              <w:t>Late-Qing Constitutional Preparations and the Crisis of Credibility — Expecting Immediate Completion Breeds Frustration</w:t>
            </w:r>
          </w:p>
        </w:tc>
        <w:tc>
          <w:tcPr>
            <w:tcW w:w="1970" w:type="dxa"/>
          </w:tcPr>
          <w:p w14:paraId="2AFDADF5"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36AAEEE8"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6FD40A6C" w14:textId="77777777" w:rsidR="00C60B54" w:rsidRDefault="00000000">
            <w:r>
              <w:t>32</w:t>
            </w:r>
          </w:p>
        </w:tc>
        <w:tc>
          <w:tcPr>
            <w:tcW w:w="1970" w:type="dxa"/>
          </w:tcPr>
          <w:p w14:paraId="34A0B484" w14:textId="77777777" w:rsidR="00C60B54" w:rsidRDefault="00000000">
            <w:pPr>
              <w:cnfStyle w:val="000000000000" w:firstRow="0" w:lastRow="0" w:firstColumn="0" w:lastColumn="0" w:oddVBand="0" w:evenVBand="0" w:oddHBand="0" w:evenHBand="0" w:firstRowFirstColumn="0" w:firstRowLastColumn="0" w:lastRowFirstColumn="0" w:lastRowLastColumn="0"/>
            </w:pPr>
            <w:r>
              <w:t>188</w:t>
            </w:r>
          </w:p>
        </w:tc>
        <w:tc>
          <w:tcPr>
            <w:tcW w:w="1970" w:type="dxa"/>
          </w:tcPr>
          <w:p w14:paraId="1439F95B"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XCASE-H32-L2</w:t>
            </w:r>
          </w:p>
        </w:tc>
        <w:tc>
          <w:tcPr>
            <w:tcW w:w="1970" w:type="dxa"/>
          </w:tcPr>
          <w:p w14:paraId="0F1FE3E4" w14:textId="77777777" w:rsidR="00C60B54" w:rsidRDefault="00000000">
            <w:pPr>
              <w:cnfStyle w:val="000000000000" w:firstRow="0" w:lastRow="0" w:firstColumn="0" w:lastColumn="0" w:oddVBand="0" w:evenVBand="0" w:oddHBand="0" w:evenHBand="0" w:firstRowFirstColumn="0" w:firstRowLastColumn="0" w:lastRowFirstColumn="0" w:lastRowLastColumn="0"/>
            </w:pPr>
            <w:r>
              <w:t>On Protracted War Sets Out a Strategy of Staged Resistance — Long-Term Strategy Requires Steady Judgment</w:t>
            </w:r>
          </w:p>
        </w:tc>
        <w:tc>
          <w:tcPr>
            <w:tcW w:w="1970" w:type="dxa"/>
          </w:tcPr>
          <w:p w14:paraId="55764E69"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0C5619E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69C0F2D" w14:textId="77777777" w:rsidR="00C60B54" w:rsidRDefault="00000000">
            <w:r>
              <w:t>32</w:t>
            </w:r>
          </w:p>
        </w:tc>
        <w:tc>
          <w:tcPr>
            <w:tcW w:w="1970" w:type="dxa"/>
          </w:tcPr>
          <w:p w14:paraId="3BFF0378" w14:textId="77777777" w:rsidR="00C60B54" w:rsidRDefault="00000000">
            <w:pPr>
              <w:cnfStyle w:val="000000100000" w:firstRow="0" w:lastRow="0" w:firstColumn="0" w:lastColumn="0" w:oddVBand="0" w:evenVBand="0" w:oddHBand="1" w:evenHBand="0" w:firstRowFirstColumn="0" w:firstRowLastColumn="0" w:lastRowFirstColumn="0" w:lastRowLastColumn="0"/>
            </w:pPr>
            <w:r>
              <w:t>189</w:t>
            </w:r>
          </w:p>
        </w:tc>
        <w:tc>
          <w:tcPr>
            <w:tcW w:w="1970" w:type="dxa"/>
          </w:tcPr>
          <w:p w14:paraId="4134EF6E"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XCASE-H32-L3</w:t>
            </w:r>
          </w:p>
        </w:tc>
        <w:tc>
          <w:tcPr>
            <w:tcW w:w="1970" w:type="dxa"/>
          </w:tcPr>
          <w:p w14:paraId="26D22AD3" w14:textId="77777777" w:rsidR="00C60B54" w:rsidRDefault="00000000">
            <w:pPr>
              <w:cnfStyle w:val="000000100000" w:firstRow="0" w:lastRow="0" w:firstColumn="0" w:lastColumn="0" w:oddVBand="0" w:evenVBand="0" w:oddHBand="1" w:evenHBand="0" w:firstRowFirstColumn="0" w:firstRowLastColumn="0" w:lastRowFirstColumn="0" w:lastRowLastColumn="0"/>
            </w:pPr>
            <w:r>
              <w:t>Yuan Shikai’s Imperial Bid Provokes the National Protection Movement — Changing Principles Erodes Trust</w:t>
            </w:r>
          </w:p>
        </w:tc>
        <w:tc>
          <w:tcPr>
            <w:tcW w:w="1970" w:type="dxa"/>
          </w:tcPr>
          <w:p w14:paraId="67C1AEA7"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3EB4A1E4"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5E2BA514" w14:textId="77777777" w:rsidR="00C60B54" w:rsidRDefault="00000000">
            <w:r>
              <w:t>32</w:t>
            </w:r>
          </w:p>
        </w:tc>
        <w:tc>
          <w:tcPr>
            <w:tcW w:w="1970" w:type="dxa"/>
          </w:tcPr>
          <w:p w14:paraId="4B68D006" w14:textId="77777777" w:rsidR="00C60B54" w:rsidRDefault="00000000">
            <w:pPr>
              <w:cnfStyle w:val="000000000000" w:firstRow="0" w:lastRow="0" w:firstColumn="0" w:lastColumn="0" w:oddVBand="0" w:evenVBand="0" w:oddHBand="0" w:evenHBand="0" w:firstRowFirstColumn="0" w:firstRowLastColumn="0" w:lastRowFirstColumn="0" w:lastRowLastColumn="0"/>
            </w:pPr>
            <w:r>
              <w:t>190</w:t>
            </w:r>
          </w:p>
        </w:tc>
        <w:tc>
          <w:tcPr>
            <w:tcW w:w="1970" w:type="dxa"/>
          </w:tcPr>
          <w:p w14:paraId="0F015544"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XCASE-H32-L4</w:t>
            </w:r>
          </w:p>
        </w:tc>
        <w:tc>
          <w:tcPr>
            <w:tcW w:w="1970" w:type="dxa"/>
          </w:tcPr>
          <w:p w14:paraId="4130D870"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Self-Strengthening Movement Builds Modern Military Industries — Sustained Effort Must Have the Right Focus</w:t>
            </w:r>
          </w:p>
        </w:tc>
        <w:tc>
          <w:tcPr>
            <w:tcW w:w="1970" w:type="dxa"/>
          </w:tcPr>
          <w:p w14:paraId="09EC0626"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2856486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32B3899C" w14:textId="77777777" w:rsidR="00C60B54" w:rsidRDefault="00000000">
            <w:r>
              <w:t>32</w:t>
            </w:r>
          </w:p>
        </w:tc>
        <w:tc>
          <w:tcPr>
            <w:tcW w:w="1970" w:type="dxa"/>
          </w:tcPr>
          <w:p w14:paraId="2CB30116" w14:textId="77777777" w:rsidR="00C60B54" w:rsidRDefault="00000000">
            <w:pPr>
              <w:cnfStyle w:val="000000100000" w:firstRow="0" w:lastRow="0" w:firstColumn="0" w:lastColumn="0" w:oddVBand="0" w:evenVBand="0" w:oddHBand="1" w:evenHBand="0" w:firstRowFirstColumn="0" w:firstRowLastColumn="0" w:lastRowFirstColumn="0" w:lastRowLastColumn="0"/>
            </w:pPr>
            <w:r>
              <w:t>191</w:t>
            </w:r>
          </w:p>
        </w:tc>
        <w:tc>
          <w:tcPr>
            <w:tcW w:w="1970" w:type="dxa"/>
          </w:tcPr>
          <w:p w14:paraId="6A3D738B"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XCASE-H32-L5</w:t>
            </w:r>
          </w:p>
        </w:tc>
        <w:tc>
          <w:tcPr>
            <w:tcW w:w="1970" w:type="dxa"/>
          </w:tcPr>
          <w:p w14:paraId="5286916F" w14:textId="77777777" w:rsidR="00C60B54" w:rsidRDefault="00000000">
            <w:pPr>
              <w:cnfStyle w:val="000000100000" w:firstRow="0" w:lastRow="0" w:firstColumn="0" w:lastColumn="0" w:oddVBand="0" w:evenVBand="0" w:oddHBand="1" w:evenHBand="0" w:firstRowFirstColumn="0" w:firstRowLastColumn="0" w:lastRowFirstColumn="0" w:lastRowLastColumn="0"/>
            </w:pPr>
            <w:r>
              <w:t>Zhou Yafu Waits for an Opening during the Seven States Rebellion — Persistence Also Requires Responsible Judgment</w:t>
            </w:r>
          </w:p>
        </w:tc>
        <w:tc>
          <w:tcPr>
            <w:tcW w:w="1970" w:type="dxa"/>
          </w:tcPr>
          <w:p w14:paraId="0F86256C"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2C95BDB3"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11243252" w14:textId="77777777" w:rsidR="00C60B54" w:rsidRDefault="00000000">
            <w:r>
              <w:t>32</w:t>
            </w:r>
          </w:p>
        </w:tc>
        <w:tc>
          <w:tcPr>
            <w:tcW w:w="1970" w:type="dxa"/>
          </w:tcPr>
          <w:p w14:paraId="34AB2F48" w14:textId="77777777" w:rsidR="00C60B54" w:rsidRDefault="00000000">
            <w:pPr>
              <w:cnfStyle w:val="000000000000" w:firstRow="0" w:lastRow="0" w:firstColumn="0" w:lastColumn="0" w:oddVBand="0" w:evenVBand="0" w:oddHBand="0" w:evenHBand="0" w:firstRowFirstColumn="0" w:firstRowLastColumn="0" w:lastRowFirstColumn="0" w:lastRowLastColumn="0"/>
            </w:pPr>
            <w:r>
              <w:t>192</w:t>
            </w:r>
          </w:p>
        </w:tc>
        <w:tc>
          <w:tcPr>
            <w:tcW w:w="1970" w:type="dxa"/>
          </w:tcPr>
          <w:p w14:paraId="2641BF8A"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XCASE-H32-L6</w:t>
            </w:r>
          </w:p>
        </w:tc>
        <w:tc>
          <w:tcPr>
            <w:tcW w:w="1970" w:type="dxa"/>
          </w:tcPr>
          <w:p w14:paraId="435DD791" w14:textId="77777777" w:rsidR="00C60B54" w:rsidRDefault="00000000">
            <w:pPr>
              <w:cnfStyle w:val="000000000000" w:firstRow="0" w:lastRow="0" w:firstColumn="0" w:lastColumn="0" w:oddVBand="0" w:evenVBand="0" w:oddHBand="0" w:evenHBand="0" w:firstRowFirstColumn="0" w:firstRowLastColumn="0" w:lastRowFirstColumn="0" w:lastRowLastColumn="0"/>
            </w:pPr>
            <w:r>
              <w:t>Qing Decision-Making Breaks Down during the Boxer Crisis — Restless Reversals Undermine Results</w:t>
            </w:r>
          </w:p>
        </w:tc>
        <w:tc>
          <w:tcPr>
            <w:tcW w:w="1970" w:type="dxa"/>
          </w:tcPr>
          <w:p w14:paraId="0223A5A1"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bl>
    <w:p w14:paraId="079B35F4" w14:textId="77777777" w:rsidR="00C60B54" w:rsidRDefault="00000000">
      <w:pPr>
        <w:pStyle w:val="1"/>
      </w:pPr>
      <w:r>
        <w:lastRenderedPageBreak/>
        <w:t>Implementation notes: web, app, and mobile RWD</w:t>
      </w:r>
    </w:p>
    <w:p w14:paraId="6871856A" w14:textId="77777777" w:rsidR="00C60B54" w:rsidRDefault="00000000">
      <w:pPr>
        <w:pStyle w:val="a0"/>
      </w:pPr>
      <w:r>
        <w:t>Locale: en; source_locale: zh-Hant; content_domain: CN-PM; version: V4.3.3; publish_status: editorial_review.</w:t>
      </w:r>
    </w:p>
    <w:p w14:paraId="6618210D" w14:textId="77777777" w:rsidR="00C60B54" w:rsidRDefault="00000000">
      <w:pPr>
        <w:pStyle w:val="a0"/>
      </w:pPr>
      <w:r>
        <w:t>Primary key: case_id. Keep hexagram_number, global_line_number, line_position, xiang_unit_id, original_event_id, suitability_grade, original_evidence_type, short_event_title, lesson_title, narrative_paragraphs[4], line_specific_comparison, grade_b_editorial_limitation, translation_review_status.</w:t>
      </w:r>
    </w:p>
    <w:p w14:paraId="46B8DEFE" w14:textId="77777777" w:rsidR="00C60B54" w:rsidRDefault="00000000">
      <w:pPr>
        <w:pStyle w:val="a0"/>
      </w:pPr>
      <w:r>
        <w:t>On a smartphone: display hexagram and line; two-tier title; line interpretation; historical story as four distinct paragraphs; line-specific comparison; expandable editorial notes. Use responsive content containers rather than fixed-width tables for published reading views.</w:t>
      </w:r>
    </w:p>
    <w:p w14:paraId="3D4F85FF" w14:textId="77777777" w:rsidR="00C60B54" w:rsidRDefault="00000000">
      <w:pPr>
        <w:pStyle w:val="a0"/>
      </w:pPr>
      <w:r>
        <w:t>Do not publish this working text as approved. For Grade B, do not transform a limited retrospective analogy into a claim of exact equivalence; archive historical text separately from editor-approved display text.</w:t>
      </w:r>
    </w:p>
    <w:p w14:paraId="2ED46BAB" w14:textId="77777777" w:rsidR="00C60B54" w:rsidRDefault="00000000">
      <w:pPr>
        <w:pStyle w:val="1"/>
      </w:pPr>
      <w:r>
        <w:t>Complete case narratives and editorial translations</w:t>
      </w:r>
    </w:p>
    <w:p w14:paraId="26334568" w14:textId="77777777" w:rsidR="00C60B54" w:rsidRDefault="00000000">
      <w:pPr>
        <w:pStyle w:val="1"/>
      </w:pPr>
      <w:r>
        <w:t>Hexagram 29 — Kan / The Abysmal / Line 1</w:t>
      </w:r>
    </w:p>
    <w:p w14:paraId="17FA68CC" w14:textId="77777777" w:rsidR="00C60B54" w:rsidRDefault="00000000">
      <w:pPr>
        <w:pStyle w:val="21"/>
      </w:pPr>
      <w:r>
        <w:t>First line | The Tumu Crisis Reveals Weaknesses in Campaign Planning — Losing Direction Deepens the Danger</w:t>
      </w:r>
    </w:p>
    <w:p w14:paraId="7C930E8E" w14:textId="77777777" w:rsidR="00C60B54" w:rsidRDefault="00000000">
      <w:r>
        <w:t>case_id: XCASE-H29-L1 | unit_id: XIANG-U-29-02 | original_event_id: E23 | grade: A | evidence: retrospective analogy | status: editorial_review</w:t>
      </w:r>
    </w:p>
    <w:p w14:paraId="30A2637C" w14:textId="77777777" w:rsidR="00C60B54" w:rsidRDefault="00000000">
      <w:pPr>
        <w:pStyle w:val="31"/>
      </w:pPr>
      <w:r>
        <w:t>Historical narrative — full four-paragraph English translation</w:t>
      </w:r>
    </w:p>
    <w:p w14:paraId="60CF564D" w14:textId="77777777" w:rsidR="00C60B54" w:rsidRDefault="00000000">
      <w:r>
        <w:t>In 1449, the Ming emperor Yingzong personally led troops north against the Oirats. A vast marching force required coordination of provisions, transport, and orders. Neither the advance northward nor the return journey could succeed on troop numbers alone. If deployments during the return were obstructed, losses at the front could directly affect the central government.</w:t>
      </w:r>
    </w:p>
    <w:p w14:paraId="0D2EA20A" w14:textId="77777777" w:rsidR="00C60B54" w:rsidRDefault="00000000">
      <w:r>
        <w:t>Emperor Yingzong led the army north against the Oirats, but during the return it suffered a devastating defeat near Tumu and the emperor was captured. The court faced a severe crisis. The episode involved decisions, movement, logistics, and command, and the defense of Beijing subsequently had to be reorganized.</w:t>
      </w:r>
    </w:p>
    <w:p w14:paraId="510B19D8" w14:textId="77777777" w:rsidR="00C60B54" w:rsidRDefault="00000000">
      <w:r>
        <w:t>The Ming army was struck heavily near Tumu and Yingzong was captured. On receiving the news, officials in Beijing had to reorganize military defense and affairs connected with the imperial succession to prevent a battlefield defeat from spreading into a wider catastrophe. Historical sources differ on troop numbers and the responsibility of some individuals, but the sequence is clear: departure on campaign, difficulties on the return, capture of the emperor, and emergency measures in the capital. Beijing’s defense had to begin while the emperor was still a prisoner.</w:t>
      </w:r>
    </w:p>
    <w:p w14:paraId="31EB66DC" w14:textId="77777777" w:rsidR="00C60B54" w:rsidRDefault="00000000">
      <w:r>
        <w:lastRenderedPageBreak/>
        <w:t>The capture of the emperor immediately had consequences beyond an ordinary military retreat. Officials had to decide how the court would continue to exercise authority, and troops defending the city needed to know whose orders to follow. The capital’s emergency defense was organized with incomplete information from the front. Information carried from the Tumu battlefield to the capital tightly linked the military disaster to political decisions in Beijing.</w:t>
      </w:r>
    </w:p>
    <w:p w14:paraId="2ED5D546" w14:textId="77777777" w:rsidR="00C60B54" w:rsidRDefault="00000000">
      <w:pPr>
        <w:pStyle w:val="31"/>
      </w:pPr>
      <w:r>
        <w:t>Line-specific historical comparison — English editorial translation</w:t>
      </w:r>
    </w:p>
    <w:p w14:paraId="5C639F9E" w14:textId="77777777" w:rsidR="00C60B54" w:rsidRDefault="00000000">
      <w:r>
        <w:t>The Tumu crisis exposed weaknesses in the Ming expedition’s planning: Emperor Yingzong marched against the Oirats, was captured after the army’s defeat, and left the court confronting a grave emergency. Decisions, supplies, movement, and command all mattered; the subsequent reorganization of Beijing’s defenses was also necessary. The predicament may illustrate how accumulated errors deepen danger, not merely an episode of bad luck. The Xiang commentary says that entering one abyss after another results in disaster from losing the path.</w:t>
      </w:r>
    </w:p>
    <w:p w14:paraId="74EF4B49" w14:textId="77777777" w:rsidR="00C60B54" w:rsidRDefault="00000000">
      <w:pPr>
        <w:pStyle w:val="31"/>
      </w:pPr>
      <w:r>
        <w:t>Suitability review and revisions</w:t>
      </w:r>
    </w:p>
    <w:p w14:paraId="1B281606"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6BE1AA3C" w14:textId="77777777" w:rsidR="00C60B54" w:rsidRDefault="00000000">
      <w:r>
        <w:t>Translation review: historical story paragraphs structurally aligned with the Traditional Chinese original; interpretation and editorial text require final independent sentence-level semantic approval.</w:t>
      </w:r>
    </w:p>
    <w:p w14:paraId="4B4CB9A1" w14:textId="77777777" w:rsidR="00C60B54" w:rsidRDefault="00000000">
      <w:pPr>
        <w:pStyle w:val="1"/>
      </w:pPr>
      <w:r>
        <w:t>Hexagram 29 — Kan / The Abysmal / Line 2</w:t>
      </w:r>
    </w:p>
    <w:p w14:paraId="597A3CD0" w14:textId="77777777" w:rsidR="00C60B54" w:rsidRDefault="00000000">
      <w:pPr>
        <w:pStyle w:val="21"/>
      </w:pPr>
      <w:r>
        <w:t>Second line | The Red Army Suffers Heavy Losses Crossing the Xiang River — Gain Limited Room to Escape First</w:t>
      </w:r>
    </w:p>
    <w:p w14:paraId="417BE3E9" w14:textId="77777777" w:rsidR="00C60B54" w:rsidRDefault="00000000">
      <w:r>
        <w:t>case_id: XCASE-H29-L2 | unit_id: XIANG-U-29-03 | original_event_id: E29 | grade: B | evidence: retrospective analogy | status: editorial_review</w:t>
      </w:r>
    </w:p>
    <w:p w14:paraId="48E32E25" w14:textId="77777777" w:rsidR="00C60B54" w:rsidRDefault="00000000">
      <w:pPr>
        <w:pStyle w:val="31"/>
      </w:pPr>
      <w:r>
        <w:t>Historical narrative — full four-paragraph English translation</w:t>
      </w:r>
    </w:p>
    <w:p w14:paraId="4E6E2CBD" w14:textId="77777777" w:rsidR="00C60B54" w:rsidRDefault="00000000">
      <w:r>
        <w:t>At the beginning of the Long March, the Central Red Army moved toward the Xiang River. It faced blocking forces ahead and pursuers behind. Crossing required different units to pass in sequence and also meant managing supplies and accompanying personnel. The river itself was a concrete obstacle to the military operation.</w:t>
      </w:r>
    </w:p>
    <w:p w14:paraId="73B72CB1" w14:textId="77777777" w:rsidR="00C60B54" w:rsidRDefault="00000000">
      <w:r>
        <w:t>During the Long March, the Central Red Army was intercepted in the Xiang River area and suffered severe losses of personnel and organizational strength during the crossing. Research discusses the burdens of movement, route selection, and command, while cautioning that casualty and attrition figures based on different counting methods must not be combined indiscriminately.</w:t>
      </w:r>
    </w:p>
    <w:p w14:paraId="553A80EE" w14:textId="77777777" w:rsidR="00C60B54" w:rsidRDefault="00000000">
      <w:r>
        <w:t xml:space="preserve">The fighting at the Xiang River caused heavy casualties and damage to the army’s organization. Some troops continued onward after crossing, and the force gradually reexamined its initial marching arrangements and command. The periods and populations </w:t>
      </w:r>
      <w:r>
        <w:lastRenderedPageBreak/>
        <w:t>covered by loss estimates vary among sources; not all losses during the early Long March can be attributed to the Xiang River battle. The crossing involved real terrain and human costs that should not be reduced to attractive abstractions about sacrifice.</w:t>
      </w:r>
    </w:p>
    <w:p w14:paraId="40710367" w14:textId="77777777" w:rsidR="00C60B54" w:rsidRDefault="00000000">
      <w:r>
        <w:t>The force had not only to cross the Xiang River but also to maintain passage for units following behind. Some formations paid a heavy price while covering others. The fact that the march continued after the crossing does not erase the preceding casualties. Estimates using different definitions must preserve their scope and sources.</w:t>
      </w:r>
    </w:p>
    <w:p w14:paraId="4A9C5132" w14:textId="77777777" w:rsidR="00C60B54" w:rsidRDefault="00000000">
      <w:pPr>
        <w:pStyle w:val="31"/>
      </w:pPr>
      <w:r>
        <w:t>Line-specific historical comparison — English editorial translation</w:t>
      </w:r>
    </w:p>
    <w:p w14:paraId="69E3CFA4" w14:textId="77777777" w:rsidR="00C60B54" w:rsidRDefault="00000000">
      <w:r>
        <w:t>The Central Red Army crossed the Xiang River under pressure from forces ahead and behind, sustaining heavy human and organizational losses. Although part of the force broke through, it remained in a precarious position; a limited success was not escape from the larger danger. Different casualty estimates have different scopes and must not be merged. The Xiang says, “Seeking a small gain means one has not yet left the middle of danger.”</w:t>
      </w:r>
    </w:p>
    <w:p w14:paraId="63A1B6AB" w14:textId="77777777" w:rsidR="00C60B54" w:rsidRDefault="00000000">
      <w:pPr>
        <w:pStyle w:val="31"/>
      </w:pPr>
      <w:r>
        <w:t>Suitability review and revisions</w:t>
      </w:r>
    </w:p>
    <w:p w14:paraId="4DE9B422"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19B0596A" w14:textId="77777777" w:rsidR="00C60B54" w:rsidRDefault="00000000">
      <w:r>
        <w:t>Case-specific limitation: Historical comparison is retrospective and partial; do not imply the actors consulted the Xiang or that symbolic language establishes historical causes.</w:t>
      </w:r>
    </w:p>
    <w:p w14:paraId="1D6301EA" w14:textId="77777777" w:rsidR="00C60B54" w:rsidRDefault="00000000">
      <w:r>
        <w:t>Translation review: historical story paragraphs structurally aligned with the Traditional Chinese original; interpretation and editorial text require final independent sentence-level semantic approval.</w:t>
      </w:r>
    </w:p>
    <w:p w14:paraId="7A4D2FA4" w14:textId="77777777" w:rsidR="00C60B54" w:rsidRDefault="00000000">
      <w:pPr>
        <w:pStyle w:val="1"/>
      </w:pPr>
      <w:r>
        <w:t>Hexagram 29 — Kan / The Abysmal / Line 3</w:t>
      </w:r>
    </w:p>
    <w:p w14:paraId="7E29AB46" w14:textId="77777777" w:rsidR="00C60B54" w:rsidRDefault="00000000">
      <w:pPr>
        <w:pStyle w:val="21"/>
      </w:pPr>
      <w:r>
        <w:t>Third line | Fu Jian Is Defeated at the Fei River — Reassess When Neither Advance nor Retreat Is Easy</w:t>
      </w:r>
    </w:p>
    <w:p w14:paraId="1F9C90A5" w14:textId="77777777" w:rsidR="00C60B54" w:rsidRDefault="00000000">
      <w:r>
        <w:t>case_id: XCASE-H29-L3 | unit_id: XIANG-U-29-04 | original_event_id: E34 | grade: A | evidence: retrospective analogy | status: editorial_review</w:t>
      </w:r>
    </w:p>
    <w:p w14:paraId="5465D94A" w14:textId="77777777" w:rsidR="00C60B54" w:rsidRDefault="00000000">
      <w:pPr>
        <w:pStyle w:val="31"/>
      </w:pPr>
      <w:r>
        <w:t>Historical narrative — full four-paragraph English translation</w:t>
      </w:r>
    </w:p>
    <w:p w14:paraId="624DD36F" w14:textId="77777777" w:rsidR="00C60B54" w:rsidRDefault="00000000">
      <w:r>
        <w:t>Fu Jian of Former Qin controlled extensive territories in northern China and prepared a major offensive against Eastern Jin. His far-reaching rule enabled him to assemble armies, but troops from different backgrounds also had to coordinate their actions throughout a distant campaign. Eastern Jin faced strong southward pressure in the Huai River region.</w:t>
      </w:r>
    </w:p>
    <w:p w14:paraId="5EB52436" w14:textId="77777777" w:rsidR="00C60B54" w:rsidRDefault="00000000">
      <w:r>
        <w:t>Fu Jian launched a large expedition against Eastern Jin, only to be counterattacked and routed by Jin forces near the Fei River. Former Qin’s apparent superiority in numbers did not automatically translate into reliable organizational or command superiority. Divisions within the regime became more evident after the defeat.</w:t>
      </w:r>
    </w:p>
    <w:p w14:paraId="663B121E" w14:textId="77777777" w:rsidR="00C60B54" w:rsidRDefault="00000000">
      <w:r>
        <w:lastRenderedPageBreak/>
        <w:t>In 383, the armies fought near the Fei River, and Former Qin forces collapsed after the opposing counterattack. Fu Jian failed in his southern expedition, while the various powers that his regime had drawn together reassessed their positions and began to break away. Ancient narratives include dramatic battlefield descriptions, and troop totals cannot always be verified precisely. The clear sequence is massive mobilization, defeat at the Fei River, and the subsequent weakening of Former Qin control.</w:t>
      </w:r>
    </w:p>
    <w:p w14:paraId="0332F553" w14:textId="77777777" w:rsidR="00C60B54" w:rsidRDefault="00000000">
      <w:r>
        <w:t>Before moving south, Former Qin needed to supply grain and maintain orders across its expeditionary forces; after defeat it had to preserve retreat routes for units from different backgrounds. The collapse at the Fei River quickly affected the regime’s structure. Forces previously willing to accept Fu Jian’s command began making different choices as the military situation changed.</w:t>
      </w:r>
    </w:p>
    <w:p w14:paraId="54FA1E42" w14:textId="77777777" w:rsidR="00C60B54" w:rsidRDefault="00000000">
      <w:pPr>
        <w:pStyle w:val="31"/>
      </w:pPr>
      <w:r>
        <w:t>Line-specific historical comparison — English editorial translation</w:t>
      </w:r>
    </w:p>
    <w:p w14:paraId="1A67B128" w14:textId="77777777" w:rsidR="00C60B54" w:rsidRDefault="00000000">
      <w:r>
        <w:t>Fu Jian mobilized Former Qin’s forces against Eastern Jin, but military superiority in appearance did not provide unity of command. The defeat at the Fei River and ensuing fragmentation can illuminate choices trapped by competing constraints. This is a retrospective analogy, not an assertion that battlefield movements necessarily followed the images of the hexagram. The Xiang describes going back and forth amid dangers and accomplishing nothing.</w:t>
      </w:r>
    </w:p>
    <w:p w14:paraId="17041A95" w14:textId="77777777" w:rsidR="00C60B54" w:rsidRDefault="00000000">
      <w:pPr>
        <w:pStyle w:val="31"/>
      </w:pPr>
      <w:r>
        <w:t>Suitability review and revisions</w:t>
      </w:r>
    </w:p>
    <w:p w14:paraId="137C91CF"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2CF27736" w14:textId="77777777" w:rsidR="00C60B54" w:rsidRDefault="00000000">
      <w:r>
        <w:t>Translation review: historical story paragraphs structurally aligned with the Traditional Chinese original; interpretation and editorial text require final independent sentence-level semantic approval.</w:t>
      </w:r>
    </w:p>
    <w:p w14:paraId="6CD41141" w14:textId="77777777" w:rsidR="00C60B54" w:rsidRDefault="00000000">
      <w:pPr>
        <w:pStyle w:val="1"/>
      </w:pPr>
      <w:r>
        <w:t>Hexagram 29 — Kan / The Abysmal / Line 4</w:t>
      </w:r>
    </w:p>
    <w:p w14:paraId="1EA6E520" w14:textId="77777777" w:rsidR="00C60B54" w:rsidRDefault="00000000">
      <w:pPr>
        <w:pStyle w:val="21"/>
      </w:pPr>
      <w:r>
        <w:t>Fourth line | The Song and Liao Conclude the Chanyuan Treaty — Keep Channels of Communication Open in a Crisis</w:t>
      </w:r>
    </w:p>
    <w:p w14:paraId="03B0AF81" w14:textId="77777777" w:rsidR="00C60B54" w:rsidRDefault="00000000">
      <w:r>
        <w:t>case_id: XCASE-H29-L4 | unit_id: XIANG-U-29-05 | original_event_id: E06 | grade: A | evidence: retrospective analogy | status: editorial_review</w:t>
      </w:r>
    </w:p>
    <w:p w14:paraId="2C49A827" w14:textId="77777777" w:rsidR="00C60B54" w:rsidRDefault="00000000">
      <w:pPr>
        <w:pStyle w:val="31"/>
      </w:pPr>
      <w:r>
        <w:t>Historical narrative — full four-paragraph English translation</w:t>
      </w:r>
    </w:p>
    <w:p w14:paraId="20C4B42A" w14:textId="77777777" w:rsidR="00C60B54" w:rsidRDefault="00000000">
      <w:r>
        <w:t>After Liao forces marched south, the Song court had to decide whether fighting on the frontier should expand further. Emperor Zhenzong reached Chanzhou, confronting decision-makers directly with conditions at the front and enabling envoys from both states to travel back and forth over ceasefire terms. Both Song and Liao possessed military forces; neither could dispense with subsequent practical arrangements simply by saying that the two sides were now reconciled.</w:t>
      </w:r>
    </w:p>
    <w:p w14:paraId="35407A7D" w14:textId="77777777" w:rsidR="00C60B54" w:rsidRDefault="00000000">
      <w:r>
        <w:t xml:space="preserve">After the Liao advance and Emperor Zhenzong’s arrival at Chanzhou, negotiations led to the Treaty of Chanyuan in 1005. Song undertook to provide annual payments to Liao, while </w:t>
      </w:r>
      <w:r>
        <w:lastRenderedPageBreak/>
        <w:t>each government retained its authority and an established order along the frontier. The arrangement carried a fiscal cost, but it also reduced large-scale warfare for a considerable period thereafter.</w:t>
      </w:r>
    </w:p>
    <w:p w14:paraId="05A7CEFA" w14:textId="77777777" w:rsidR="00C60B54" w:rsidRDefault="00000000">
      <w:r>
        <w:t>The negotiations culminated in the Treaty of Chanyuan: both states kept their own governments and Song undertook annual payments. After the agreement, the major campaign then under way ceased and the border had a framework both sides could invoke; the annual payments simultaneously became a recurring item of court expenditure. Warfare on a comparable scale was avoided for a long period, but diplomatic negotiations and frontier friction did not vanish. Military and fiscal consequences of the treaty both persisted.</w:t>
      </w:r>
    </w:p>
    <w:p w14:paraId="11BBFDD4" w14:textId="77777777" w:rsidR="00C60B54" w:rsidRDefault="00000000">
      <w:r>
        <w:t>The treaty settled the immediate fighting and also provided agreed terms that subsequent envoys could cite. Once the armies halted their advance, the court still had to prepare the annual payments on schedule; people in frontier communities meanwhile lived under the new arrangements. The direct benefits of the ceasefire and the continuing costs were not the same for every participant.</w:t>
      </w:r>
    </w:p>
    <w:p w14:paraId="7405598C" w14:textId="77777777" w:rsidR="00C60B54" w:rsidRDefault="00000000">
      <w:pPr>
        <w:pStyle w:val="31"/>
      </w:pPr>
      <w:r>
        <w:t>Line-specific historical comparison — English editorial translation</w:t>
      </w:r>
    </w:p>
    <w:p w14:paraId="0C493E28" w14:textId="77777777" w:rsidR="00C60B54" w:rsidRDefault="00000000">
      <w:r>
        <w:t>The Song-Liao Chanyuan Treaty of 1005 ended that phase of fighting through negotiation, at an ongoing fiscal cost to Song, while maintaining the two regimes and a workable border arrangement. The example concerns practical communication amid danger, not a literal claim that feasting resolved the war. The Xiang’s image of wine and vessels expresses an accommodation between firmness and flexibility.</w:t>
      </w:r>
    </w:p>
    <w:p w14:paraId="70E24664" w14:textId="77777777" w:rsidR="00C60B54" w:rsidRDefault="00000000">
      <w:pPr>
        <w:pStyle w:val="31"/>
      </w:pPr>
      <w:r>
        <w:t>Suitability review and revisions</w:t>
      </w:r>
    </w:p>
    <w:p w14:paraId="33B35D92"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03196B9B" w14:textId="77777777" w:rsidR="00C60B54" w:rsidRDefault="00000000">
      <w:r>
        <w:t>Translation review: historical story paragraphs structurally aligned with the Traditional Chinese original; interpretation and editorial text require final independent sentence-level semantic approval.</w:t>
      </w:r>
    </w:p>
    <w:p w14:paraId="0141CA51" w14:textId="77777777" w:rsidR="00C60B54" w:rsidRDefault="00000000">
      <w:pPr>
        <w:pStyle w:val="1"/>
      </w:pPr>
      <w:r>
        <w:t>Hexagram 29 — Kan / The Abysmal / Line 5</w:t>
      </w:r>
    </w:p>
    <w:p w14:paraId="53FB30F6" w14:textId="77777777" w:rsidR="00C60B54" w:rsidRDefault="00000000">
      <w:pPr>
        <w:pStyle w:val="21"/>
      </w:pPr>
      <w:r>
        <w:t>Fifth line | Late-Qing Constitutional Preparations and the Crisis of Credibility — Do Not Declare Success While the Problem Remains</w:t>
      </w:r>
    </w:p>
    <w:p w14:paraId="66922C4B" w14:textId="77777777" w:rsidR="00C60B54" w:rsidRDefault="00000000">
      <w:r>
        <w:t>case_id: XCASE-H29-L5 | unit_id: XIANG-U-29-06 | original_event_id: E53 | grade: B | evidence: retrospective analogy | status: editorial_review</w:t>
      </w:r>
    </w:p>
    <w:p w14:paraId="10BA2BAA" w14:textId="77777777" w:rsidR="00C60B54" w:rsidRDefault="00000000">
      <w:pPr>
        <w:pStyle w:val="31"/>
      </w:pPr>
      <w:r>
        <w:t>Historical narrative — full four-paragraph English translation</w:t>
      </w:r>
    </w:p>
    <w:p w14:paraId="5129DA3F" w14:textId="77777777" w:rsidR="00C60B54" w:rsidRDefault="00000000">
      <w:r>
        <w:t>In 1906, the Qing court announced preparations for constitutional government to respond to calls for political reform. Supporters of reform hoped that political authority would gradually open up, while the imperial house still wished to preserve its leading role in government. They had different expectations about the preparatory timetable and what the new institutions would actually be empowered to do.</w:t>
      </w:r>
    </w:p>
    <w:p w14:paraId="4DA67349" w14:textId="77777777" w:rsidR="00C60B54" w:rsidRDefault="00000000">
      <w:r>
        <w:lastRenderedPageBreak/>
        <w:t>The Qing court announced preparations for constitutionalism, later set out annual preparatory tasks, and established new advisory and political-consultative institutions. Yet the reform timetable, retention of imperial authority, and the personnel composition of the 1911 cabinet disappointed supporters. Confidence among constitutional reformers in the court was damaged.</w:t>
      </w:r>
    </w:p>
    <w:p w14:paraId="05A18D8B" w14:textId="77777777" w:rsidR="00C60B54" w:rsidRDefault="00000000">
      <w:r>
        <w:t>The court subsequently published preparatory measures and established institutions including provincial advisory councils and the National Assembly. As these bodies began operating, the retention of imperial power, the speed of reform, and the appointments to the cabinet in 1911 generated disappointment. Some who had originally hoped for constitutional government no longer believed the court was willing to surrender corresponding powers, while revolutionary activity and provincial political change intensified. Several years separated announcement, institutional creation, and the loss of confidence; the Qing collapse cannot be attributed solely to one cabinet appointment.</w:t>
      </w:r>
    </w:p>
    <w:p w14:paraId="21BFAEB1" w14:textId="77777777" w:rsidR="00C60B54" w:rsidRDefault="00000000">
      <w:r>
        <w:t>The establishment of the provincial advisory councils and the National Assembly enabled advocates of constitutionalism to operate within the new institutions; they continued to examine whether the imperial house would yield more important powers. When the 1911 cabinet appointments were announced, they could directly compare the current arrangements with earlier promises. Their disappointment did not arise overnight.</w:t>
      </w:r>
    </w:p>
    <w:p w14:paraId="519D81AF" w14:textId="77777777" w:rsidR="00C60B54" w:rsidRDefault="00000000">
      <w:pPr>
        <w:pStyle w:val="31"/>
      </w:pPr>
      <w:r>
        <w:t>Line-specific historical comparison — English editorial translation</w:t>
      </w:r>
    </w:p>
    <w:p w14:paraId="2284F80F" w14:textId="77777777" w:rsidR="00C60B54" w:rsidRDefault="00000000">
      <w:r>
        <w:t>Late-Qing constitutional preparations created institutions and timetables, yet reservations about imperial power, the reform timetable, and the composition of the 1911 cabinet weakened confidence. These partial advances did not remove the political crisis. The Xiang says that the abyss is not full because the middle has not yet become great; what had been achieved must be distinguished from what remained undone.</w:t>
      </w:r>
    </w:p>
    <w:p w14:paraId="622D16FD" w14:textId="77777777" w:rsidR="00C60B54" w:rsidRDefault="00000000">
      <w:pPr>
        <w:pStyle w:val="31"/>
      </w:pPr>
      <w:r>
        <w:t>Suitability review and revisions</w:t>
      </w:r>
    </w:p>
    <w:p w14:paraId="76D7C2F2"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4E5EB25A" w14:textId="77777777" w:rsidR="00C60B54" w:rsidRDefault="00000000">
      <w:r>
        <w:t>Case-specific limitation: Historical comparison is retrospective and partial; do not imply the actors consulted the Xiang or that symbolic language establishes historical causes.</w:t>
      </w:r>
    </w:p>
    <w:p w14:paraId="21ED0B07" w14:textId="77777777" w:rsidR="00C60B54" w:rsidRDefault="00000000">
      <w:r>
        <w:t>Translation review: historical story paragraphs structurally aligned with the Traditional Chinese original; interpretation and editorial text require final independent sentence-level semantic approval.</w:t>
      </w:r>
    </w:p>
    <w:p w14:paraId="1DCCC757" w14:textId="77777777" w:rsidR="00C60B54" w:rsidRDefault="00000000">
      <w:pPr>
        <w:pStyle w:val="1"/>
      </w:pPr>
      <w:r>
        <w:lastRenderedPageBreak/>
        <w:t>Hexagram 29 — Kan / The Abysmal / Line 6</w:t>
      </w:r>
    </w:p>
    <w:p w14:paraId="54080622" w14:textId="77777777" w:rsidR="00C60B54" w:rsidRDefault="00000000">
      <w:pPr>
        <w:pStyle w:val="21"/>
      </w:pPr>
      <w:r>
        <w:t>Top line | Yuan Shikai’s Imperial Bid Provokes the National Protection Movement — A Wrong Course Can Create Prolonged Confinement</w:t>
      </w:r>
    </w:p>
    <w:p w14:paraId="52E022AA" w14:textId="77777777" w:rsidR="00C60B54" w:rsidRDefault="00000000">
      <w:r>
        <w:t>case_id: XCASE-H29-L6 | unit_id: XIANG-U-29-07 | original_event_id: E12 | grade: B | evidence: retrospective analogy | status: editorial_review</w:t>
      </w:r>
    </w:p>
    <w:p w14:paraId="7B9EA534" w14:textId="77777777" w:rsidR="00C60B54" w:rsidRDefault="00000000">
      <w:pPr>
        <w:pStyle w:val="31"/>
      </w:pPr>
      <w:r>
        <w:t>Historical narrative — full four-paragraph English translation</w:t>
      </w:r>
    </w:p>
    <w:p w14:paraId="1034A6BE" w14:textId="77777777" w:rsidR="00C60B54" w:rsidRDefault="00000000">
      <w:r>
        <w:t>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4EED7B66"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07A3D0A0"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32873210"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07986289" w14:textId="77777777" w:rsidR="00C60B54" w:rsidRDefault="00000000">
      <w:pPr>
        <w:pStyle w:val="31"/>
      </w:pPr>
      <w:r>
        <w:t>Line-specific historical comparison — English editorial translation</w:t>
      </w:r>
    </w:p>
    <w:p w14:paraId="7C08E99F" w14:textId="77777777" w:rsidR="00C60B54" w:rsidRDefault="00000000">
      <w:r>
        <w:t>Yuan Shikai’s effort to restore monarchy in 1915 prompted opposition and the National Protection War, and he abandoned the imperial project in 1916. This narrowing of his political options can illuminate the image of entrapment. The “three years” in the Xiang are not offered as the duration of these events, nor as evidence of a particular punishment.</w:t>
      </w:r>
    </w:p>
    <w:p w14:paraId="7CF78061" w14:textId="77777777" w:rsidR="00C60B54" w:rsidRDefault="00000000">
      <w:pPr>
        <w:pStyle w:val="31"/>
      </w:pPr>
      <w:r>
        <w:t>Suitability review and revisions</w:t>
      </w:r>
    </w:p>
    <w:p w14:paraId="3E0500C0"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60FA94CC" w14:textId="77777777" w:rsidR="00C60B54" w:rsidRDefault="00000000">
      <w:r>
        <w:lastRenderedPageBreak/>
        <w:t>Case-specific limitation: Historical comparison is retrospective and partial; do not imply the actors consulted the Xiang or that symbolic language establishes historical causes.</w:t>
      </w:r>
    </w:p>
    <w:p w14:paraId="082B4827" w14:textId="77777777" w:rsidR="00C60B54" w:rsidRDefault="00000000">
      <w:r>
        <w:t>Translation review: historical story paragraphs structurally aligned with the Traditional Chinese original; interpretation and editorial text require final independent sentence-level semantic approval.</w:t>
      </w:r>
    </w:p>
    <w:p w14:paraId="7F7BC52C" w14:textId="77777777" w:rsidR="00C60B54" w:rsidRDefault="00000000">
      <w:pPr>
        <w:pStyle w:val="1"/>
      </w:pPr>
      <w:r>
        <w:t>Hexagram 30 — Li / The Clinging / Line 1</w:t>
      </w:r>
    </w:p>
    <w:p w14:paraId="4A48345A" w14:textId="77777777" w:rsidR="00C60B54" w:rsidRDefault="00000000">
      <w:pPr>
        <w:pStyle w:val="21"/>
      </w:pPr>
      <w:r>
        <w:t>First line | The Nanjing Provisional Government Establishes Republican Institutions — Establish Order at the Start of a New Regime</w:t>
      </w:r>
    </w:p>
    <w:p w14:paraId="4F0D34D7" w14:textId="77777777" w:rsidR="00C60B54" w:rsidRDefault="00000000">
      <w:r>
        <w:t>case_id: XCASE-H30-L1 | unit_id: XIANG-U-30-02 | original_event_id: E50 | grade: B | evidence: retrospective analogy | status: editorial_review</w:t>
      </w:r>
    </w:p>
    <w:p w14:paraId="48B0F545" w14:textId="77777777" w:rsidR="00C60B54" w:rsidRDefault="00000000">
      <w:pPr>
        <w:pStyle w:val="31"/>
      </w:pPr>
      <w:r>
        <w:t>Historical narrative — full four-paragraph English translation</w:t>
      </w:r>
    </w:p>
    <w:p w14:paraId="47BE37C0" w14:textId="77777777" w:rsidR="00C60B54" w:rsidRDefault="00000000">
      <w:r>
        <w:t>After the 1911 Revolution, the southern provinces needed an authority that could represent the republic externally and administer government business internally. Establishing a government required more than announcing political objectives: officials had to handle departmental responsibilities, finances, and military orders. Nanjing became the seat of the provisional government, although the new regime’s effective control remained geographically limited.</w:t>
      </w:r>
    </w:p>
    <w:p w14:paraId="676D98DD" w14:textId="77777777" w:rsidR="00C60B54" w:rsidRDefault="00000000">
      <w:r>
        <w:t>On January 1, 1912, Sun Yat-sen took office in Nanjing as provisional president. The provisional government established agencies and issued statements of policy, attempting to turn the revolution’s political objectives into everyday administration. Its finances and ability to exercise effective control throughout the country nevertheless remained limited.</w:t>
      </w:r>
    </w:p>
    <w:p w14:paraId="728E4780" w14:textId="77777777" w:rsidR="00C60B54" w:rsidRDefault="00000000">
      <w:r>
        <w:t>Sun Yat-sen assumed the provisional presidency in Nanjing on January 1, 1912. The government established offices and published policy proclamations. Officials began working under new titles while still confronting the Qing court and military forces in other regions. During negotiations between north and south, the new government’s personnel and distribution of authority continued to change. The inauguration has a clear date, but making a new administration capable of enforcing orders across regions required separate financial and political support.</w:t>
      </w:r>
    </w:p>
    <w:p w14:paraId="5759E4F2" w14:textId="77777777" w:rsidR="00C60B54" w:rsidRDefault="00000000">
      <w:r>
        <w:t>The Nanjing provisional government had to turn the personal and military relationships of the revolutionary period into offices, assigned duties, and official correspondence. Although provinces had declared support for a republic, they did not necessarily surrender control of tax revenues or military command at the same time. Following Sun Yat-sen’s inauguration, provisional agencies continued to conduct daily affairs under these constraints.</w:t>
      </w:r>
    </w:p>
    <w:p w14:paraId="2EB10409" w14:textId="77777777" w:rsidR="00C60B54" w:rsidRDefault="00000000">
      <w:pPr>
        <w:pStyle w:val="31"/>
      </w:pPr>
      <w:r>
        <w:t>Line-specific historical comparison — English editorial translation</w:t>
      </w:r>
    </w:p>
    <w:p w14:paraId="57F4AB3A" w14:textId="77777777" w:rsidR="00C60B54" w:rsidRDefault="00000000">
      <w:r>
        <w:t>The Nanjing Provisional Government was organized following the 1911 Revolution; Sun Yat-sen assumed office on 1 January 1912, and administrative institutions and proclamations followed. Fiscal constraints and limited control over the country remained. The Xiang’s appeal to reverent caution when steps become confused fits the need to establish basic order, not a claim that republican institutions were already complete.</w:t>
      </w:r>
    </w:p>
    <w:p w14:paraId="6059C7BB" w14:textId="77777777" w:rsidR="00C60B54" w:rsidRDefault="00000000">
      <w:pPr>
        <w:pStyle w:val="31"/>
      </w:pPr>
      <w:r>
        <w:lastRenderedPageBreak/>
        <w:t>Suitability review and revisions</w:t>
      </w:r>
    </w:p>
    <w:p w14:paraId="6F502DD8"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71FB9A4C" w14:textId="77777777" w:rsidR="00C60B54" w:rsidRDefault="00000000">
      <w:r>
        <w:t>Case-specific limitation: Historical comparison is retrospective and partial; do not imply the actors consulted the Xiang or that symbolic language establishes historical causes.</w:t>
      </w:r>
    </w:p>
    <w:p w14:paraId="5C5B45ED"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49679BA" w14:textId="77777777" w:rsidR="00C60B54" w:rsidRDefault="00000000">
      <w:pPr>
        <w:pStyle w:val="1"/>
      </w:pPr>
      <w:r>
        <w:t>Hexagram 30 — Li / The Clinging / Line 2</w:t>
      </w:r>
    </w:p>
    <w:p w14:paraId="0BC8AC3D" w14:textId="77777777" w:rsidR="00C60B54" w:rsidRDefault="00000000">
      <w:pPr>
        <w:pStyle w:val="21"/>
      </w:pPr>
      <w:r>
        <w:t>Second line | The Song and Liao Conclude the Chanyuan Treaty — Find Acceptable Terms amid Confrontation</w:t>
      </w:r>
    </w:p>
    <w:p w14:paraId="2C846791" w14:textId="77777777" w:rsidR="00C60B54" w:rsidRDefault="00000000">
      <w:r>
        <w:t>case_id: XCASE-H30-L2 | unit_id: XIANG-U-30-03 | original_event_id: E06 | grade: B | evidence: retrospective analogy | status: editorial_review</w:t>
      </w:r>
    </w:p>
    <w:p w14:paraId="6E86037C" w14:textId="77777777" w:rsidR="00C60B54" w:rsidRDefault="00000000">
      <w:pPr>
        <w:pStyle w:val="31"/>
      </w:pPr>
      <w:r>
        <w:t>Historical narrative — full four-paragraph English translation</w:t>
      </w:r>
    </w:p>
    <w:p w14:paraId="264095C6" w14:textId="77777777" w:rsidR="00C60B54" w:rsidRDefault="00000000">
      <w:r>
        <w:t>After Liao forces marched south, the Song court had to decide whether fighting on the frontier should expand further. Emperor Zhenzong reached Chanzhou, confronting decision-makers directly with conditions at the front and enabling envoys from both states to travel back and forth over ceasefire terms. Both Song and Liao possessed military forces; neither could dispense with subsequent practical arrangements simply by saying that the two sides were now reconciled.</w:t>
      </w:r>
    </w:p>
    <w:p w14:paraId="16BE8BCC" w14:textId="77777777" w:rsidR="00C60B54" w:rsidRDefault="00000000">
      <w:r>
        <w:t>After the Liao advance and Emperor Zhenzong’s arrival at Chanzhou, negotiations led to the Treaty of Chanyuan in 1005. Song undertook to provide annual payments to Liao, while each government retained its authority and an established order along the frontier. The arrangement carried a fiscal cost, but it also reduced large-scale warfare for a considerable period thereafter.</w:t>
      </w:r>
    </w:p>
    <w:p w14:paraId="2705D3CC" w14:textId="77777777" w:rsidR="00C60B54" w:rsidRDefault="00000000">
      <w:r>
        <w:t>The negotiations culminated in the Treaty of Chanyuan: both states kept their own governments and Song undertook annual payments. After the agreement, the major campaign then under way ceased and the border had a framework both sides could invoke; the annual payments simultaneously became a recurring item of court expenditure. Warfare on a comparable scale was avoided for a long period, but diplomatic negotiations and frontier friction did not vanish. Military and fiscal consequences of the treaty both persisted.</w:t>
      </w:r>
    </w:p>
    <w:p w14:paraId="259B05EA" w14:textId="77777777" w:rsidR="00C60B54" w:rsidRDefault="00000000">
      <w:r>
        <w:t xml:space="preserve">The treaty settled the immediate fighting and also provided agreed terms that subsequent envoys could cite. Once the armies halted their advance, the court still had to prepare the annual payments on schedule; people in frontier communities meanwhile lived under the </w:t>
      </w:r>
      <w:r>
        <w:lastRenderedPageBreak/>
        <w:t>new arrangements. The direct benefits of the ceasefire and the continuing costs were not the same for every participant.</w:t>
      </w:r>
    </w:p>
    <w:p w14:paraId="473E9C74" w14:textId="77777777" w:rsidR="00C60B54" w:rsidRDefault="00000000">
      <w:pPr>
        <w:pStyle w:val="31"/>
      </w:pPr>
      <w:r>
        <w:t>Line-specific historical comparison — English editorial translation</w:t>
      </w:r>
    </w:p>
    <w:p w14:paraId="4804DBB1" w14:textId="77777777" w:rsidR="00C60B54" w:rsidRDefault="00000000">
      <w:r>
        <w:t>The Chanyuan Treaty between Song and Liao brought that confrontation to an end through concrete reciprocal conditions, including Song’s annual payments. It can illustrate finding a measured response amid conflict, although whether the course was moderate requires judging the security and fiscal costs of the time. The Xiang associates central balance with good fortune.</w:t>
      </w:r>
    </w:p>
    <w:p w14:paraId="7D6CEF10" w14:textId="77777777" w:rsidR="00C60B54" w:rsidRDefault="00000000">
      <w:pPr>
        <w:pStyle w:val="31"/>
      </w:pPr>
      <w:r>
        <w:t>Suitability review and revisions</w:t>
      </w:r>
    </w:p>
    <w:p w14:paraId="571C29E1"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6E7F7A52" w14:textId="77777777" w:rsidR="00C60B54" w:rsidRDefault="00000000">
      <w:r>
        <w:t>Case-specific limitation: Historical comparison is retrospective and partial; do not imply the actors consulted the Xiang or that symbolic language establishes historical causes.</w:t>
      </w:r>
    </w:p>
    <w:p w14:paraId="2B8496F9" w14:textId="77777777" w:rsidR="00C60B54" w:rsidRDefault="00000000">
      <w:r>
        <w:t>Translation review: historical story paragraphs structurally aligned with the Traditional Chinese original; interpretation and editorial text require final independent sentence-level semantic approval.</w:t>
      </w:r>
    </w:p>
    <w:p w14:paraId="18A0999D" w14:textId="77777777" w:rsidR="00C60B54" w:rsidRDefault="00000000">
      <w:pPr>
        <w:pStyle w:val="1"/>
      </w:pPr>
      <w:r>
        <w:t>Hexagram 30 — Li / The Clinging / Line 3</w:t>
      </w:r>
    </w:p>
    <w:p w14:paraId="6431D6A1" w14:textId="77777777" w:rsidR="00C60B54" w:rsidRDefault="00000000">
      <w:pPr>
        <w:pStyle w:val="21"/>
      </w:pPr>
      <w:r>
        <w:t>Third line | Prosperity Gives Way to the An Lushan Rebellion — Recognize When Prosperity Is Giving Way</w:t>
      </w:r>
    </w:p>
    <w:p w14:paraId="6703B9F9" w14:textId="77777777" w:rsidR="00C60B54" w:rsidRDefault="00000000">
      <w:r>
        <w:t>case_id: XCASE-H30-L3 | unit_id: XIANG-U-30-04 | original_event_id: E55 | grade: A | evidence: retrospective analogy | status: editorial_review</w:t>
      </w:r>
    </w:p>
    <w:p w14:paraId="15027D58" w14:textId="77777777" w:rsidR="00C60B54" w:rsidRDefault="00000000">
      <w:pPr>
        <w:pStyle w:val="31"/>
      </w:pPr>
      <w:r>
        <w:t>Historical narrative — full four-paragraph English translation</w:t>
      </w:r>
    </w:p>
    <w:p w14:paraId="1B8F646D" w14:textId="77777777" w:rsidR="00C60B54" w:rsidRDefault="00000000">
      <w:r>
        <w:t>During Emperor Xuanzong's reign, the Tang court had experienced prosperity and held extensive territory, while the military strength of commanders in frontier garrisons also increased. An Lushan controlled frontier troops, and political tensions between center and provinces grew more difficult to manage as power became concentrated.</w:t>
      </w:r>
    </w:p>
    <w:p w14:paraId="670C59B3" w14:textId="77777777" w:rsidR="00C60B54" w:rsidRDefault="00000000">
      <w:r>
        <w:t>The Xuanzong reign saw prosperity and expansion, but problems involving frontier military power and central politics continued to accumulate. In 755, An Lushan raised a rebellion and shattered the court's control of the situation. The war had long-lasting effects on population, finances, and provincial authority.</w:t>
      </w:r>
    </w:p>
    <w:p w14:paraId="5FDA1964" w14:textId="77777777" w:rsidR="00C60B54" w:rsidRDefault="00000000">
      <w:r>
        <w:t xml:space="preserve">In 755 An Lushan rebelled, disrupting the established Tang order, and Emperor Xuanzong left Chang'an. The fighting continued for years, affecting population movements, fiscal receipts, and local military-political power. The uprising has a date, but relations between frontier commands and the center had deteriorated over a much longer period. An account </w:t>
      </w:r>
      <w:r>
        <w:lastRenderedPageBreak/>
        <w:t>limited to palace anecdotes would fail to show why the lengthy war changed the ways in which Tang China was governed.</w:t>
      </w:r>
    </w:p>
    <w:p w14:paraId="4D0D0AB6" w14:textId="77777777" w:rsidR="00C60B54" w:rsidRDefault="00000000">
      <w:r>
        <w:t>Provincial military governors held troops and local resources; the court's prosperity did not automatically assure its control over frontier commands. After An Lushan rebelled, armies advanced along their routes and the court made decisions about defense and flight. Prolonged warfare increased the extent to which local authorities handled finances and military affairs for themselves; the effects did not end in 755.</w:t>
      </w:r>
    </w:p>
    <w:p w14:paraId="0860CBDA" w14:textId="77777777" w:rsidR="00C60B54" w:rsidRDefault="00000000">
      <w:pPr>
        <w:pStyle w:val="31"/>
      </w:pPr>
      <w:r>
        <w:t>Line-specific historical comparison — English editorial translation</w:t>
      </w:r>
    </w:p>
    <w:p w14:paraId="0479149C" w14:textId="77777777" w:rsidR="00C60B54" w:rsidRDefault="00000000">
      <w:r>
        <w:t>The An Lushan Rebellion erupted in 755 after mounting tensions between frontier commands and the Tang court. The shift from apparent prosperity to upheaval exemplifies the fragility of a flourishing position. The setting-sun image is figurative, not proof that dynastic decline was inevitable. The Xiang asks how long such brightness can endure.</w:t>
      </w:r>
    </w:p>
    <w:p w14:paraId="341850CE" w14:textId="77777777" w:rsidR="00C60B54" w:rsidRDefault="00000000">
      <w:pPr>
        <w:pStyle w:val="31"/>
      </w:pPr>
      <w:r>
        <w:t>Suitability review and revisions</w:t>
      </w:r>
    </w:p>
    <w:p w14:paraId="23E0C827"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016B476E" w14:textId="77777777" w:rsidR="00C60B54" w:rsidRDefault="00000000">
      <w:r>
        <w:t>Translation review: historical story paragraphs structurally aligned with the Traditional Chinese original; interpretation and editorial text require final independent sentence-level semantic approval.</w:t>
      </w:r>
    </w:p>
    <w:p w14:paraId="0B9FF07A" w14:textId="77777777" w:rsidR="00C60B54" w:rsidRDefault="00000000">
      <w:pPr>
        <w:pStyle w:val="1"/>
      </w:pPr>
      <w:r>
        <w:t>Hexagram 30 — Li / The Clinging / Line 4</w:t>
      </w:r>
    </w:p>
    <w:p w14:paraId="11D91D90" w14:textId="77777777" w:rsidR="00C60B54" w:rsidRDefault="00000000">
      <w:pPr>
        <w:pStyle w:val="21"/>
      </w:pPr>
      <w:r>
        <w:t>Fourth line | The Xuanwu Gate Incident Settles Succession by Force — Sudden Force Can Tear Apart Political Order</w:t>
      </w:r>
    </w:p>
    <w:p w14:paraId="514FE6DB" w14:textId="77777777" w:rsidR="00C60B54" w:rsidRDefault="00000000">
      <w:r>
        <w:t>case_id: XCASE-H30-L4 | unit_id: XIANG-U-30-05 | original_event_id: E43 | grade: B | evidence: retrospective analogy | status: editorial_review</w:t>
      </w:r>
    </w:p>
    <w:p w14:paraId="015830F9" w14:textId="77777777" w:rsidR="00C60B54" w:rsidRDefault="00000000">
      <w:pPr>
        <w:pStyle w:val="31"/>
      </w:pPr>
      <w:r>
        <w:t>Historical narrative — full four-paragraph English translation</w:t>
      </w:r>
    </w:p>
    <w:p w14:paraId="2F5B6E51" w14:textId="77777777" w:rsidR="00C60B54" w:rsidRDefault="00000000">
      <w:r>
        <w:t>During the reign of Tang Gaozu, Crown Prince Li Jiancheng and Li Shimin each had political standing and supporters. Li Shimin possessed military achievements and connections in the army, but the succession arrangements had already designated a crown prince. Distrust between the two camps over the future distribution of power deepened.</w:t>
      </w:r>
    </w:p>
    <w:p w14:paraId="61A3D332" w14:textId="77777777" w:rsidR="00C60B54" w:rsidRDefault="00000000">
      <w:r>
        <w:t>Li Shimin killed Li Jiancheng and Li Yuanji in the coup at Xuanwu Gate, gained political and military advantage, and later became emperor. This was a succession dispute resolved through violence; later favorable judgments of the Zhenguan reign cannot erase the cost of that violence.</w:t>
      </w:r>
    </w:p>
    <w:p w14:paraId="64EA0C3A" w14:textId="77777777" w:rsidR="00C60B54" w:rsidRDefault="00000000">
      <w:r>
        <w:t xml:space="preserve">In 626, Li Shimin launched an armed operation at Xuanwu Gate, in which Li Jiancheng and Li Yuanji were killed. He thereby gained military and political advantage and eventually ascended the throne, breaking the earlier succession arrangements. Policies during the later reign of Emperor Taizong have been judged in different ways, but that history came after the coup; it does not undo the deaths on the day. Because chronicles were often compiled </w:t>
      </w:r>
      <w:r>
        <w:lastRenderedPageBreak/>
        <w:t>after the victor had established a new order, their narrative perspective also deserves attention.</w:t>
      </w:r>
    </w:p>
    <w:p w14:paraId="01E3F42D" w14:textId="77777777" w:rsidR="00C60B54" w:rsidRDefault="00000000">
      <w:r>
        <w:t>Xuanwu Gate was an important passage into the palace. By choosing to use force there, Li Shimin brought military action directly to bear on the court’s succession arrangements. Once Li Jiancheng and Li Yuanji were killed, the former crown prince could no longer succeed. The later actions of Emperor Taizong must be distinguished from the loss of life and transfer of power on the day of the coup.</w:t>
      </w:r>
    </w:p>
    <w:p w14:paraId="211B136E" w14:textId="77777777" w:rsidR="00C60B54" w:rsidRDefault="00000000">
      <w:pPr>
        <w:pStyle w:val="31"/>
      </w:pPr>
      <w:r>
        <w:t>Line-specific historical comparison — English editorial translation</w:t>
      </w:r>
    </w:p>
    <w:p w14:paraId="26C51578" w14:textId="77777777" w:rsidR="00C60B54" w:rsidRDefault="00000000">
      <w:r>
        <w:t>The Xuanwu Gate coup altered the Tang succession through the killing of Li Jiancheng and Li Yuanji and helped bring Li Shimin to the throne. Its speed and violence may illustrate the disruptive cost of a sudden action. Later favorable judgments about the Zhenguan reign do not erase those costs. The Xiang depicts something arriving abruptly with no place to be accommodated.</w:t>
      </w:r>
    </w:p>
    <w:p w14:paraId="71D5510A" w14:textId="77777777" w:rsidR="00C60B54" w:rsidRDefault="00000000">
      <w:pPr>
        <w:pStyle w:val="31"/>
      </w:pPr>
      <w:r>
        <w:t>Suitability review and revisions</w:t>
      </w:r>
    </w:p>
    <w:p w14:paraId="1F92F288"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636F15A9" w14:textId="77777777" w:rsidR="00C60B54" w:rsidRDefault="00000000">
      <w:r>
        <w:t>Case-specific limitation: Historical comparison is retrospective and partial; do not imply the actors consulted the Xiang or that symbolic language establishes historical causes.</w:t>
      </w:r>
    </w:p>
    <w:p w14:paraId="379ECE76" w14:textId="77777777" w:rsidR="00C60B54" w:rsidRDefault="00000000">
      <w:r>
        <w:t>Translation review: historical story paragraphs structurally aligned with the Traditional Chinese original; interpretation and editorial text require final independent sentence-level semantic approval.</w:t>
      </w:r>
    </w:p>
    <w:p w14:paraId="62634514" w14:textId="77777777" w:rsidR="00C60B54" w:rsidRDefault="00000000">
      <w:pPr>
        <w:pStyle w:val="1"/>
      </w:pPr>
      <w:r>
        <w:t>Hexagram 30 — Li / The Clinging / Line 5</w:t>
      </w:r>
    </w:p>
    <w:p w14:paraId="155E03A8" w14:textId="77777777" w:rsidR="00C60B54" w:rsidRDefault="00000000">
      <w:pPr>
        <w:pStyle w:val="21"/>
      </w:pPr>
      <w:r>
        <w:t>Fifth line | Zhuge Liang Withdraws and Accepts Responsibility after Jieting — Leaders Must Face Their Own Failures</w:t>
      </w:r>
    </w:p>
    <w:p w14:paraId="52BF1361" w14:textId="77777777" w:rsidR="00C60B54" w:rsidRDefault="00000000">
      <w:r>
        <w:t>case_id: XCASE-H30-L5 | unit_id: XIANG-U-30-06 | original_event_id: E39 | grade: A | evidence: retrospective analogy | status: editorial_review</w:t>
      </w:r>
    </w:p>
    <w:p w14:paraId="075757CB" w14:textId="77777777" w:rsidR="00C60B54" w:rsidRDefault="00000000">
      <w:pPr>
        <w:pStyle w:val="31"/>
      </w:pPr>
      <w:r>
        <w:t>Historical narrative — full four-paragraph English translation</w:t>
      </w:r>
    </w:p>
    <w:p w14:paraId="3CCFBB45" w14:textId="77777777" w:rsidR="00C60B54" w:rsidRDefault="00000000">
      <w:r>
        <w:t>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08502C92" w14:textId="77777777" w:rsidR="00C60B54" w:rsidRDefault="00000000">
      <w:r>
        <w:t>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06CAA31A" w14:textId="77777777" w:rsidR="00C60B54" w:rsidRDefault="00000000">
      <w:r>
        <w:lastRenderedPageBreak/>
        <w:t>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26DFC98E" w14:textId="77777777" w:rsidR="00C60B54" w:rsidRDefault="00000000">
      <w:r>
        <w:t>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72440D65" w14:textId="77777777" w:rsidR="00C60B54" w:rsidRDefault="00000000">
      <w:pPr>
        <w:pStyle w:val="31"/>
      </w:pPr>
      <w:r>
        <w:t>Line-specific historical comparison — English editorial translation</w:t>
      </w:r>
    </w:p>
    <w:p w14:paraId="37C2E077" w14:textId="77777777" w:rsidR="00C60B54" w:rsidRDefault="00000000">
      <w:r>
        <w:t>After Ma Su lost Jieting during the first Northern Expedition, Zhuge Liang withdrew and asked to be demoted for his error of appointment. His response links command failure to the leader’s own responsibility, rather than blaming only subordinates. The analogy concerns troubled reflection after failure; it does not claim that historical sources recorded him weeping in accordance with the line’s image.</w:t>
      </w:r>
    </w:p>
    <w:p w14:paraId="4A2A09F9" w14:textId="77777777" w:rsidR="00C60B54" w:rsidRDefault="00000000">
      <w:pPr>
        <w:pStyle w:val="31"/>
      </w:pPr>
      <w:r>
        <w:t>Suitability review and revisions</w:t>
      </w:r>
    </w:p>
    <w:p w14:paraId="49CD8001"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6BB48B70" w14:textId="77777777" w:rsidR="00C60B54" w:rsidRDefault="00000000">
      <w:r>
        <w:t>Translation review: historical story paragraphs structurally aligned with the Traditional Chinese original; interpretation and editorial text require final independent sentence-level semantic approval.</w:t>
      </w:r>
    </w:p>
    <w:p w14:paraId="0856492B" w14:textId="77777777" w:rsidR="00C60B54" w:rsidRDefault="00000000">
      <w:pPr>
        <w:pStyle w:val="1"/>
      </w:pPr>
      <w:r>
        <w:t>Hexagram 30 — Li / The Clinging / Line 6</w:t>
      </w:r>
    </w:p>
    <w:p w14:paraId="7141A54C" w14:textId="77777777" w:rsidR="00C60B54" w:rsidRDefault="00000000">
      <w:pPr>
        <w:pStyle w:val="21"/>
      </w:pPr>
      <w:r>
        <w:t>Top line | Qi Jiguang Recruits and Trains Troops at Yiwu — Military Action Needs a Clear Purpose</w:t>
      </w:r>
    </w:p>
    <w:p w14:paraId="7E6F5B07" w14:textId="77777777" w:rsidR="00C60B54" w:rsidRDefault="00000000">
      <w:r>
        <w:t>case_id: XCASE-H30-L6 | unit_id: XIANG-U-30-07 | original_event_id: E26 | grade: B | evidence: retrospective analogy | status: editorial_review</w:t>
      </w:r>
    </w:p>
    <w:p w14:paraId="110416A7" w14:textId="77777777" w:rsidR="00C60B54" w:rsidRDefault="00000000">
      <w:pPr>
        <w:pStyle w:val="31"/>
      </w:pPr>
      <w:r>
        <w:t>Historical narrative — full four-paragraph English translation</w:t>
      </w:r>
    </w:p>
    <w:p w14:paraId="64E5C8ED" w14:textId="77777777" w:rsidR="00C60B54" w:rsidRDefault="00000000">
      <w:r>
        <w:t>The southeastern coast of Ming China suffered raids by wokou forces, and local troops faced difficulties in recruiting men, training them, and fighting effectively. Qi Jiguang went to Yiwu to recruit soldiers who could maintain discipline and were willing to train. Individual courage alone could not ensure that the members of a unit would move in rhythm on the battlefield.</w:t>
      </w:r>
    </w:p>
    <w:p w14:paraId="5E5A1825" w14:textId="77777777" w:rsidR="00C60B54" w:rsidRDefault="00000000">
      <w:r>
        <w:t xml:space="preserve">At Yiwu, Qi Jiguang stressed selection, discipline, and coordinated action. In campaigns against coastal raiders he employed formations and weapons designed to support one </w:t>
      </w:r>
      <w:r>
        <w:lastRenderedPageBreak/>
        <w:t>another. His military-training writings repeatedly stressed turning instruction into actions and standards that troops could actually carry out.</w:t>
      </w:r>
    </w:p>
    <w:p w14:paraId="415D1A6F" w14:textId="77777777" w:rsidR="00C60B54" w:rsidRDefault="00000000">
      <w:r>
        <w:t>After being assigned to their units, the men practiced coordinating different weapons, positions, and movements. These arrangements were applied in campaigns against coastal raiders, and Qi also recorded training rules in his works. From recruitment and unit formation to drill, it took time for men to learn how to cover and support one another. Battlefield results also depended on terrain, supply, and the enemy; they cannot all be credited to a single formation with a memorable name.</w:t>
      </w:r>
    </w:p>
    <w:p w14:paraId="2BCBE9BE" w14:textId="77777777" w:rsidR="00C60B54" w:rsidRDefault="00000000">
      <w:r>
        <w:t>If recruits never trained together in peacetime and first tried to cooperate only when they encountered an enemy, differences in weapon length and unit positions could interfere with one another. Qi required soldiers to drill repeatedly under a common set of rules so that battlefield commands had a practical foundation. The troops subsequently still had to adapt to changing opponents and conditions in different theaters.</w:t>
      </w:r>
    </w:p>
    <w:p w14:paraId="48D2FA8F" w14:textId="77777777" w:rsidR="00C60B54" w:rsidRDefault="00000000">
      <w:pPr>
        <w:pStyle w:val="31"/>
      </w:pPr>
      <w:r>
        <w:t>Line-specific historical comparison — English editorial translation</w:t>
      </w:r>
    </w:p>
    <w:p w14:paraId="60E3264D" w14:textId="77777777" w:rsidR="00C60B54" w:rsidRDefault="00000000">
      <w:r>
        <w:t>Qi Jiguang recruited and trained soldiers at Yiwu, emphasizing discipline, coordinated formations, and practical drills against coastal raiding. This may illustrate mobilizing force to restore security, but the objective, methods, and impact on civilians must be evaluated separately. The Xiang describes sending an army to put the state in order.</w:t>
      </w:r>
    </w:p>
    <w:p w14:paraId="05413676" w14:textId="77777777" w:rsidR="00C60B54" w:rsidRDefault="00000000">
      <w:pPr>
        <w:pStyle w:val="31"/>
      </w:pPr>
      <w:r>
        <w:t>Suitability review and revisions</w:t>
      </w:r>
    </w:p>
    <w:p w14:paraId="31D30238"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0708DE69" w14:textId="77777777" w:rsidR="00C60B54" w:rsidRDefault="00000000">
      <w:r>
        <w:t>Case-specific limitation: Historical comparison is retrospective and partial; do not imply the actors consulted the Xiang or that symbolic language establishes historical causes.</w:t>
      </w:r>
    </w:p>
    <w:p w14:paraId="7A49213B" w14:textId="77777777" w:rsidR="00C60B54" w:rsidRDefault="00000000">
      <w:r>
        <w:t>Translation review: historical story paragraphs structurally aligned with the Traditional Chinese original; interpretation and editorial text require final independent sentence-level semantic approval.</w:t>
      </w:r>
    </w:p>
    <w:p w14:paraId="628CD263" w14:textId="77777777" w:rsidR="00C60B54" w:rsidRDefault="00000000">
      <w:pPr>
        <w:pStyle w:val="1"/>
      </w:pPr>
      <w:r>
        <w:t>Hexagram 31 — Xian / Influence / Line 1</w:t>
      </w:r>
    </w:p>
    <w:p w14:paraId="4F7006D7" w14:textId="77777777" w:rsidR="00C60B54" w:rsidRDefault="00000000">
      <w:pPr>
        <w:pStyle w:val="21"/>
      </w:pPr>
      <w:r>
        <w:t>First line | Zhang Qian Seeks Diplomatic Links with Wusun — Connections Often Begin with External Opportunities</w:t>
      </w:r>
    </w:p>
    <w:p w14:paraId="17C34F02" w14:textId="77777777" w:rsidR="00C60B54" w:rsidRDefault="00000000">
      <w:r>
        <w:t>case_id: XCASE-H31-L1 | unit_id: XIANG-U-31-02 | original_event_id: E31 | grade: B | evidence: retrospective analogy | status: editorial_review</w:t>
      </w:r>
    </w:p>
    <w:p w14:paraId="3ABABE98" w14:textId="77777777" w:rsidR="00C60B54" w:rsidRDefault="00000000">
      <w:pPr>
        <w:pStyle w:val="31"/>
      </w:pPr>
      <w:r>
        <w:t>Historical narrative — full four-paragraph English translation</w:t>
      </w:r>
    </w:p>
    <w:p w14:paraId="292E8FE8" w14:textId="77777777" w:rsidR="00C60B54" w:rsidRDefault="00000000">
      <w:r>
        <w:t xml:space="preserve">Competition between Han and the Xiongnu led the Han court to seek ties with other powers in the Western Regions. Zhang Qian undertook another mission and conveyed the Han court’s intentions to the Wusun and others. An envoy could present proposals, but after </w:t>
      </w:r>
      <w:r>
        <w:lastRenderedPageBreak/>
        <w:t>arriving he still had to await a response shaped by the receiving state’s internal circumstances.</w:t>
      </w:r>
    </w:p>
    <w:p w14:paraId="7A538414" w14:textId="77777777" w:rsidR="00C60B54" w:rsidRDefault="00000000">
      <w:r>
        <w:t>On his renewed mission to the Western Regions, Zhang Qian conveyed hopes for cooperation to the Wusun and other states, seeking to change the balance of power between Han and the Xiongnu. Diplomatic contacts increased gradually, but Wusun had internal politics and security concerns of its own and did not immediately act as the Han court desired.</w:t>
      </w:r>
    </w:p>
    <w:p w14:paraId="70FEFA6F" w14:textId="77777777" w:rsidR="00C60B54" w:rsidRDefault="00000000">
      <w:r>
        <w:t>Wusun had its own political and security considerations; it did not accept every arrangement immediately after hearing the Han case for cooperation. Zhang Qian’s mission opened more channels for information and people, but later diplomatic ties developed through other envoys and policies. Subsequent marriage alliances and exchanges cannot all be attributed as direct results of this single mission. The Han invitation and Wusun’s response were separate political choices made by two sides.</w:t>
      </w:r>
    </w:p>
    <w:p w14:paraId="00DA683E" w14:textId="77777777" w:rsidR="00C60B54" w:rsidRDefault="00000000">
      <w:r>
        <w:t>The envoy had to cross a long route carrying Han expectations for relations with Wusun; after hearing the proposal, its rulers still needed to consult members of their own polity. Han’s wish to contain the Xiongnu and Wusun’s willingness to alter existing diplomatic ties were two separate matters that neither side could decide unilaterally.</w:t>
      </w:r>
    </w:p>
    <w:p w14:paraId="55DDC600" w14:textId="77777777" w:rsidR="00C60B54" w:rsidRDefault="00000000">
      <w:pPr>
        <w:pStyle w:val="31"/>
      </w:pPr>
      <w:r>
        <w:t>Line-specific historical comparison — English editorial translation</w:t>
      </w:r>
    </w:p>
    <w:p w14:paraId="3801BFAC" w14:textId="77777777" w:rsidR="00C60B54" w:rsidRDefault="00000000">
      <w:r>
        <w:t>Zhang Qian’s mission to Wusun sought contacts that might alter Han relations with the Xiongnu. The Wusun had their own political interests, so communication did not imply immediate success or compliance. The Xiang’s image of influence beginning at the big toe is used here to emphasize an outward-looking initial intention.</w:t>
      </w:r>
    </w:p>
    <w:p w14:paraId="36230E57" w14:textId="77777777" w:rsidR="00C60B54" w:rsidRDefault="00000000">
      <w:pPr>
        <w:pStyle w:val="31"/>
      </w:pPr>
      <w:r>
        <w:t>Suitability review and revisions</w:t>
      </w:r>
    </w:p>
    <w:p w14:paraId="79E9E5CF"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1D223DF9" w14:textId="77777777" w:rsidR="00C60B54" w:rsidRDefault="00000000">
      <w:r>
        <w:t>Case-specific limitation: Historical comparison is retrospective and partial; do not imply the actors consulted the Xiang or that symbolic language establishes historical causes.</w:t>
      </w:r>
    </w:p>
    <w:p w14:paraId="45B03207" w14:textId="77777777" w:rsidR="00C60B54" w:rsidRDefault="00000000">
      <w:r>
        <w:t>Translation review: historical story paragraphs structurally aligned with the Traditional Chinese original; interpretation and editorial text require final independent sentence-level semantic approval.</w:t>
      </w:r>
    </w:p>
    <w:p w14:paraId="137C15B4" w14:textId="77777777" w:rsidR="00C60B54" w:rsidRDefault="00000000">
      <w:pPr>
        <w:pStyle w:val="1"/>
      </w:pPr>
      <w:r>
        <w:t>Hexagram 31 — Xian / Influence / Line 2</w:t>
      </w:r>
    </w:p>
    <w:p w14:paraId="1A596818" w14:textId="77777777" w:rsidR="00C60B54" w:rsidRDefault="00000000">
      <w:pPr>
        <w:pStyle w:val="21"/>
      </w:pPr>
      <w:r>
        <w:t>Second line | Zhou Yafu Waits for an Opening during the Seven States Rebellion — Do Not Follow Every Impulse to Act</w:t>
      </w:r>
    </w:p>
    <w:p w14:paraId="72FB220E" w14:textId="77777777" w:rsidR="00C60B54" w:rsidRDefault="00000000">
      <w:r>
        <w:t>case_id: XCASE-H31-L2 | unit_id: XIANG-U-31-03 | original_event_id: E05 | grade: A | evidence: retrospective analogy | status: editorial_review</w:t>
      </w:r>
    </w:p>
    <w:p w14:paraId="27565BEA" w14:textId="77777777" w:rsidR="00C60B54" w:rsidRDefault="00000000">
      <w:pPr>
        <w:pStyle w:val="31"/>
      </w:pPr>
      <w:r>
        <w:lastRenderedPageBreak/>
        <w:t>Historical narrative — full four-paragraph English translation</w:t>
      </w:r>
    </w:p>
    <w:p w14:paraId="3710D7FB"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1C3A85F6" w14:textId="77777777" w:rsidR="00C60B54" w:rsidRDefault="00000000">
      <w:r>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0C31F6AD" w14:textId="77777777" w:rsidR="00C60B54" w:rsidRDefault="00000000">
      <w:r>
        <w:t>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73D1092F" w14:textId="77777777" w:rsidR="00C60B54" w:rsidRDefault="00000000">
      <w:r>
        <w:t>Zhou Yafu’s decision meant that Liang could not immediately receive comprehensive support, much to the displeasure of the Liang court. At the same time, the Han army still had to defend its own positions and prevent the enemy from readily redirecting its attack. Cutting supply lines was not passive observation: it was intended to make the offensive previously sustainable for the Wu–Chu forces progressively harder to maintain.</w:t>
      </w:r>
    </w:p>
    <w:p w14:paraId="355A5513" w14:textId="77777777" w:rsidR="00C60B54" w:rsidRDefault="00000000">
      <w:pPr>
        <w:pStyle w:val="31"/>
      </w:pPr>
      <w:r>
        <w:t>Line-specific historical comparison — English editorial translation</w:t>
      </w:r>
    </w:p>
    <w:p w14:paraId="657E7D43" w14:textId="77777777" w:rsidR="00C60B54" w:rsidRDefault="00000000">
      <w:r>
        <w:t>Zhou Yafu held his position during the Seven States Rebellion rather than rushing into direct battle, cut enemy supply routes, and chose his opportunity. Political controversy followed because Liang remained under pressure. The case illuminates disciplined resistance to immediate demands, but the soundness of waiting depends on actual military information. The Xiang links remaining in place with avoiding harm.</w:t>
      </w:r>
    </w:p>
    <w:p w14:paraId="4098587E" w14:textId="77777777" w:rsidR="00C60B54" w:rsidRDefault="00000000">
      <w:pPr>
        <w:pStyle w:val="31"/>
      </w:pPr>
      <w:r>
        <w:t>Suitability review and revisions</w:t>
      </w:r>
    </w:p>
    <w:p w14:paraId="2F87BBDB"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053E917C" w14:textId="77777777" w:rsidR="00C60B54" w:rsidRDefault="00000000">
      <w:r>
        <w:t>Translation review: historical story paragraphs structurally aligned with the Traditional Chinese original; interpretation and editorial text require final independent sentence-level semantic approval.</w:t>
      </w:r>
    </w:p>
    <w:p w14:paraId="4C5FFC1E" w14:textId="77777777" w:rsidR="00C60B54" w:rsidRDefault="00000000">
      <w:pPr>
        <w:pStyle w:val="1"/>
      </w:pPr>
      <w:r>
        <w:lastRenderedPageBreak/>
        <w:t>Hexagram 31 — Xian / Influence / Line 3</w:t>
      </w:r>
    </w:p>
    <w:p w14:paraId="1957DBF9" w14:textId="77777777" w:rsidR="00C60B54" w:rsidRDefault="00000000">
      <w:pPr>
        <w:pStyle w:val="21"/>
      </w:pPr>
      <w:r>
        <w:t>Third line | Qing Decision-Making Breaks Down during the Boxer Crisis — Following Others Can Destroy Independent Judgment</w:t>
      </w:r>
    </w:p>
    <w:p w14:paraId="5A9EA776" w14:textId="77777777" w:rsidR="00C60B54" w:rsidRDefault="00000000">
      <w:r>
        <w:t>case_id: XCASE-H31-L3 | unit_id: XIANG-U-31-04 | original_event_id: E62 | grade: B | evidence: retrospective analogy | status: editorial_review</w:t>
      </w:r>
    </w:p>
    <w:p w14:paraId="138B4910" w14:textId="77777777" w:rsidR="00C60B54" w:rsidRDefault="00000000">
      <w:pPr>
        <w:pStyle w:val="31"/>
      </w:pPr>
      <w:r>
        <w:t>Historical narrative — full four-paragraph English translation</w:t>
      </w:r>
    </w:p>
    <w:p w14:paraId="617EB391" w14:textId="77777777" w:rsidR="00C60B54" w:rsidRDefault="00000000">
      <w:r>
        <w:t>In 1900, Boxer activity, foreign intervention, and decision-making within the Qing court became entangled, while the diplomatic and military situation in Beijing deteriorated rapidly. The court’s approach to foreign troops and regional officials’ judgments about the security of their own jurisdictions had already begun to diverge.</w:t>
      </w:r>
    </w:p>
    <w:p w14:paraId="54BBA9D3" w14:textId="77777777" w:rsidR="00C60B54" w:rsidRDefault="00000000">
      <w:r>
        <w:t>After the Boxer movement and foreign military intervention intensified, the Qing court issued an edict declaring war on foreign powers, further widening the crisis. Allied troops entered Beijing, the court fled, and the Boxer Protocol was signed the following year. Some regional officials pursued the Mutual Protection of Southeast China, also showing that central and regional authorities did not share the same judgment.</w:t>
      </w:r>
    </w:p>
    <w:p w14:paraId="3E6EEFED" w14:textId="77777777" w:rsidR="00C60B54" w:rsidRDefault="00000000">
      <w:r>
        <w:t>The Qing government issued its declaration of war; hostilities spread, allied forces entered Beijing, and the court fled. Some officials in the southeast pursued mutual-protection arrangements, revealing that different regions did not respond uniformly. The Boxer Protocol was signed the next year, imposing serious consequences on the court and population. Any discussion of mistakes made by the central government must also explicitly acknowledge the armed incursion by foreign powers. The transition from local movements to international war resulted from more than one person’s decision.</w:t>
      </w:r>
    </w:p>
    <w:p w14:paraId="40F71CA2" w14:textId="77777777" w:rsidR="00C60B54" w:rsidRDefault="00000000">
      <w:r>
        <w:t>After the war edict, not all officials across the empire responded in the same way: the southeastern mutual-protection arrangements highlight the difference between central and regional choices. The allied occupation of Beijing and treaty indemnities transformed a crisis in political judgment into military and fiscal consequences. Different actors made decisions and bore costs at each stage.</w:t>
      </w:r>
    </w:p>
    <w:p w14:paraId="63123BE8" w14:textId="77777777" w:rsidR="00C60B54" w:rsidRDefault="00000000">
      <w:pPr>
        <w:pStyle w:val="31"/>
      </w:pPr>
      <w:r>
        <w:t>Line-specific historical comparison — English editorial translation</w:t>
      </w:r>
    </w:p>
    <w:p w14:paraId="4D9110F1" w14:textId="77777777" w:rsidR="00C60B54" w:rsidRDefault="00000000">
      <w:r>
        <w:t>Qing policy during the Boxer crisis was shaped by popular mobilization, intervention by foreign powers, and conflicting positions at court. The escalation culminating in defeat and flight from Beijing can illustrate the risk of following an external momentum without judgment. The analogy must not erase disagreements among officials. The Xiang criticizes a will bent on following others.</w:t>
      </w:r>
    </w:p>
    <w:p w14:paraId="5143C956" w14:textId="77777777" w:rsidR="00C60B54" w:rsidRDefault="00000000">
      <w:pPr>
        <w:pStyle w:val="31"/>
      </w:pPr>
      <w:r>
        <w:t>Suitability review and revisions</w:t>
      </w:r>
    </w:p>
    <w:p w14:paraId="308FD5A4"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1903AF8D" w14:textId="77777777" w:rsidR="00C60B54" w:rsidRDefault="00000000">
      <w:r>
        <w:lastRenderedPageBreak/>
        <w:t>Case-specific limitation: Historical comparison is retrospective and partial; do not imply the actors consulted the Xiang or that symbolic language establishes historical causes.</w:t>
      </w:r>
    </w:p>
    <w:p w14:paraId="3D7265D3" w14:textId="77777777" w:rsidR="00C60B54" w:rsidRDefault="00000000">
      <w:r>
        <w:t>Translation review: historical story paragraphs structurally aligned with the Traditional Chinese original; interpretation and editorial text require final independent sentence-level semantic approval.</w:t>
      </w:r>
    </w:p>
    <w:p w14:paraId="68B932EE" w14:textId="77777777" w:rsidR="00C60B54" w:rsidRDefault="00000000">
      <w:pPr>
        <w:pStyle w:val="1"/>
      </w:pPr>
      <w:r>
        <w:t>Hexagram 31 — Xian / Influence / Line 4</w:t>
      </w:r>
    </w:p>
    <w:p w14:paraId="23E3C827" w14:textId="77777777" w:rsidR="00C60B54" w:rsidRDefault="00000000">
      <w:pPr>
        <w:pStyle w:val="21"/>
      </w:pPr>
      <w:r>
        <w:t>Fourth line | The Chongqing Negotiations Produce the Double Tenth Agreement — Frequent Contact Does Not Guarantee Trust</w:t>
      </w:r>
    </w:p>
    <w:p w14:paraId="74824506" w14:textId="77777777" w:rsidR="00C60B54" w:rsidRDefault="00000000">
      <w:r>
        <w:t>case_id: XCASE-H31-L4 | unit_id: XIANG-U-31-05 | original_event_id: E58 | grade: A | evidence: retrospective analogy | status: editorial_review</w:t>
      </w:r>
    </w:p>
    <w:p w14:paraId="449EF49C" w14:textId="77777777" w:rsidR="00C60B54" w:rsidRDefault="00000000">
      <w:pPr>
        <w:pStyle w:val="31"/>
      </w:pPr>
      <w:r>
        <w:t>Historical narrative — full four-paragraph English translation</w:t>
      </w:r>
    </w:p>
    <w:p w14:paraId="211AE136" w14:textId="77777777" w:rsidR="00C60B54" w:rsidRDefault="00000000">
      <w:r>
        <w:t>After victory in the War of Resistance against Japan in 1945, both the Nationalist government and the Chinese Communist Party faced questions of military reorganization, the takeover of local administrations, and the form of the national government. To avoid a wider internal war, they needed to write down principles both sides could accept while also addressing which forces actually controlled troops on the ground.</w:t>
      </w:r>
    </w:p>
    <w:p w14:paraId="1F3E949C" w14:textId="77777777" w:rsidR="00C60B54" w:rsidRDefault="00000000">
      <w:r>
        <w:t>Following the war, representatives of the Nationalist government and the Communist Party negotiated in Chongqing and produced the Summary of Talks between the Government and Representatives of the Chinese Communist Party, commonly known as the Double Tenth Agreement. They articulated principles for a peaceful reconstruction of the country, but such central issues as the armies and control of local governments were not fully resolved.</w:t>
      </w:r>
    </w:p>
    <w:p w14:paraId="3ED7DCCB" w14:textId="77777777" w:rsidR="00C60B54" w:rsidRDefault="00000000">
      <w:r>
        <w:t>Representatives held talks in Chongqing and publicized the Summary of Talks, or Double Tenth Agreement. The document set out aims concerning peaceful nation-building, but the fundamental questions of military forces and local authority remained unsettled. After publication, disputes over effective control and military clashes continued to develop. Talks, an agreed text, and the implementation of that text are three related stages that do not take place simultaneously. Issuing the agreement must not be described as if peace had already been secured.</w:t>
      </w:r>
    </w:p>
    <w:p w14:paraId="7A3E3375" w14:textId="77777777" w:rsidR="00C60B54" w:rsidRDefault="00000000">
      <w:r>
        <w:t>What could be written at the negotiating table did not necessarily correspond to territories already controlled by the respective armies. After representatives published the agreement, their organizations still had to communicate the commitments internally and decide whether to implement them. The difficulty of sustaining peace after the war must also be understood through the sequence of, and gaps between, these practical actions.</w:t>
      </w:r>
    </w:p>
    <w:p w14:paraId="3F48F5EE" w14:textId="77777777" w:rsidR="00C60B54" w:rsidRDefault="00000000">
      <w:pPr>
        <w:pStyle w:val="31"/>
      </w:pPr>
      <w:r>
        <w:t>Line-specific historical comparison — English editorial translation</w:t>
      </w:r>
    </w:p>
    <w:p w14:paraId="6D0F90FD" w14:textId="77777777" w:rsidR="00C60B54" w:rsidRDefault="00000000">
      <w:r>
        <w:t>After the war against Japan, the Chongqing negotiations led to the Double Tenth Agreement, yet military integration and local political authority remained unresolved. Repeated meetings did not guarantee substantial mutual trust, although the negotiations themselves represented real efforts. The Xiang contrasts continual coming and going with a wider, more lasting influence.</w:t>
      </w:r>
    </w:p>
    <w:p w14:paraId="093A1879" w14:textId="77777777" w:rsidR="00C60B54" w:rsidRDefault="00000000">
      <w:pPr>
        <w:pStyle w:val="31"/>
      </w:pPr>
      <w:r>
        <w:lastRenderedPageBreak/>
        <w:t>Suitability review and revisions</w:t>
      </w:r>
    </w:p>
    <w:p w14:paraId="14C9966D"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149C9D7B" w14:textId="77777777" w:rsidR="00C60B54" w:rsidRDefault="00000000">
      <w:r>
        <w:t>Translation review: historical story paragraphs structurally aligned with the Traditional Chinese original; interpretation and editorial text require final independent sentence-level semantic approval.</w:t>
      </w:r>
    </w:p>
    <w:p w14:paraId="57522EE8" w14:textId="77777777" w:rsidR="00C60B54" w:rsidRDefault="00000000">
      <w:pPr>
        <w:pStyle w:val="1"/>
      </w:pPr>
      <w:r>
        <w:t>Hexagram 31 — Xian / Influence / Line 5</w:t>
      </w:r>
    </w:p>
    <w:p w14:paraId="06DE4F1B" w14:textId="77777777" w:rsidR="00C60B54" w:rsidRDefault="00000000">
      <w:pPr>
        <w:pStyle w:val="21"/>
      </w:pPr>
      <w:r>
        <w:t>Fifth line | Late-Qing Constitutional Preparations and the Crisis of Credibility — Partial Measures May Not Meet Larger Needs</w:t>
      </w:r>
    </w:p>
    <w:p w14:paraId="198D639A" w14:textId="77777777" w:rsidR="00C60B54" w:rsidRDefault="00000000">
      <w:r>
        <w:t>case_id: XCASE-H31-L5 | unit_id: XIANG-U-31-06 | original_event_id: E53 | grade: B | evidence: retrospective analogy | status: editorial_review</w:t>
      </w:r>
    </w:p>
    <w:p w14:paraId="6032C58A" w14:textId="77777777" w:rsidR="00C60B54" w:rsidRDefault="00000000">
      <w:pPr>
        <w:pStyle w:val="31"/>
      </w:pPr>
      <w:r>
        <w:t>Historical narrative — full four-paragraph English translation</w:t>
      </w:r>
    </w:p>
    <w:p w14:paraId="16D11AA0" w14:textId="77777777" w:rsidR="00C60B54" w:rsidRDefault="00000000">
      <w:r>
        <w:t>In 1906, the Qing court announced preparations for constitutional government to respond to calls for political reform. Supporters of reform hoped that political authority would gradually open up, while the imperial house still wished to preserve its leading role in government. They had different expectations about the preparatory timetable and what the new institutions would actually be empowered to do.</w:t>
      </w:r>
    </w:p>
    <w:p w14:paraId="6EF71748" w14:textId="77777777" w:rsidR="00C60B54" w:rsidRDefault="00000000">
      <w:r>
        <w:t>The Qing court announced preparations for constitutionalism, later set out annual preparatory tasks, and established new advisory and political-consultative institutions. Yet the reform timetable, retention of imperial authority, and the personnel composition of the 1911 cabinet disappointed supporters. Confidence among constitutional reformers in the court was damaged.</w:t>
      </w:r>
    </w:p>
    <w:p w14:paraId="184516FA" w14:textId="77777777" w:rsidR="00C60B54" w:rsidRDefault="00000000">
      <w:r>
        <w:t>The court subsequently published preparatory measures and established institutions including provincial advisory councils and the National Assembly. As these bodies began operating, the retention of imperial power, the speed of reform, and the appointments to the cabinet in 1911 generated disappointment. Some who had originally hoped for constitutional government no longer believed the court was willing to surrender corresponding powers, while revolutionary activity and provincial political change intensified. Several years separated announcement, institutional creation, and the loss of confidence; the Qing collapse cannot be attributed solely to one cabinet appointment.</w:t>
      </w:r>
    </w:p>
    <w:p w14:paraId="2D8F2500" w14:textId="77777777" w:rsidR="00C60B54" w:rsidRDefault="00000000">
      <w:r>
        <w:t>The establishment of the provincial advisory councils and the National Assembly enabled advocates of constitutionalism to operate within the new institutions; they continued to examine whether the imperial house would yield more important powers. When the 1911 cabinet appointments were announced, they could directly compare the current arrangements with earlier promises. Their disappointment did not arise overnight.</w:t>
      </w:r>
    </w:p>
    <w:p w14:paraId="678B42F8" w14:textId="77777777" w:rsidR="00C60B54" w:rsidRDefault="00000000">
      <w:pPr>
        <w:pStyle w:val="31"/>
      </w:pPr>
      <w:r>
        <w:t>Line-specific historical comparison — English editorial translation</w:t>
      </w:r>
    </w:p>
    <w:p w14:paraId="6495195B" w14:textId="77777777" w:rsidR="00C60B54" w:rsidRDefault="00000000">
      <w:r>
        <w:t xml:space="preserve">The late-Qing constitutional program made institutional changes but fell short of public expectations, with limited impact on the broader crisis of trust. This analogy describes a </w:t>
      </w:r>
      <w:r>
        <w:lastRenderedPageBreak/>
        <w:t>restricted reach; it does not dismiss every reform as ineffective. The Xiang presents an influence that stops short of its highest purpose.</w:t>
      </w:r>
    </w:p>
    <w:p w14:paraId="46FA9C2A" w14:textId="77777777" w:rsidR="00C60B54" w:rsidRDefault="00000000">
      <w:pPr>
        <w:pStyle w:val="31"/>
      </w:pPr>
      <w:r>
        <w:t>Suitability review and revisions</w:t>
      </w:r>
    </w:p>
    <w:p w14:paraId="1745C483"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6A90937A" w14:textId="77777777" w:rsidR="00C60B54" w:rsidRDefault="00000000">
      <w:r>
        <w:t>Case-specific limitation: Historical comparison is retrospective and partial; do not imply the actors consulted the Xiang or that symbolic language establishes historical causes.</w:t>
      </w:r>
    </w:p>
    <w:p w14:paraId="4776B0DF" w14:textId="77777777" w:rsidR="00C60B54" w:rsidRDefault="00000000">
      <w:r>
        <w:t>Translation review: historical story paragraphs structurally aligned with the Traditional Chinese original; interpretation and editorial text require final independent sentence-level semantic approval.</w:t>
      </w:r>
    </w:p>
    <w:p w14:paraId="2F6C3706" w14:textId="77777777" w:rsidR="00C60B54" w:rsidRDefault="00000000">
      <w:pPr>
        <w:pStyle w:val="1"/>
      </w:pPr>
      <w:r>
        <w:t>Hexagram 31 — Xian / Influence / Line 6</w:t>
      </w:r>
    </w:p>
    <w:p w14:paraId="6587BD1D" w14:textId="77777777" w:rsidR="00C60B54" w:rsidRDefault="00000000">
      <w:pPr>
        <w:pStyle w:val="21"/>
      </w:pPr>
      <w:r>
        <w:t>Top line | The Chongqing Negotiations Produce the Double Tenth Agreement — Verbal Commitments Need Working Mechanisms</w:t>
      </w:r>
    </w:p>
    <w:p w14:paraId="236EFCDF" w14:textId="77777777" w:rsidR="00C60B54" w:rsidRDefault="00000000">
      <w:r>
        <w:t>case_id: XCASE-H31-L6 | unit_id: XIANG-U-31-07 | original_event_id: E58 | grade: B | evidence: retrospective analogy | status: editorial_review</w:t>
      </w:r>
    </w:p>
    <w:p w14:paraId="73E7A9BC" w14:textId="77777777" w:rsidR="00C60B54" w:rsidRDefault="00000000">
      <w:pPr>
        <w:pStyle w:val="31"/>
      </w:pPr>
      <w:r>
        <w:t>Historical narrative — full four-paragraph English translation</w:t>
      </w:r>
    </w:p>
    <w:p w14:paraId="19679061" w14:textId="77777777" w:rsidR="00C60B54" w:rsidRDefault="00000000">
      <w:r>
        <w:t>After victory in the War of Resistance against Japan in 1945, both the Nationalist government and the Chinese Communist Party faced questions of military reorganization, the takeover of local administrations, and the form of the national government. To avoid a wider internal war, they needed to write down principles both sides could accept while also addressing which forces actually controlled troops on the ground.</w:t>
      </w:r>
    </w:p>
    <w:p w14:paraId="351A8F1D" w14:textId="77777777" w:rsidR="00C60B54" w:rsidRDefault="00000000">
      <w:r>
        <w:t>Following the war, representatives of the Nationalist government and the Communist Party negotiated in Chongqing and produced the Summary of Talks between the Government and Representatives of the Chinese Communist Party, commonly known as the Double Tenth Agreement. They articulated principles for a peaceful reconstruction of the country, but such central issues as the armies and control of local governments were not fully resolved.</w:t>
      </w:r>
    </w:p>
    <w:p w14:paraId="56F11603" w14:textId="77777777" w:rsidR="00C60B54" w:rsidRDefault="00000000">
      <w:r>
        <w:t>Representatives held talks in Chongqing and publicized the Summary of Talks, or Double Tenth Agreement. The document set out aims concerning peaceful nation-building, but the fundamental questions of military forces and local authority remained unsettled. After publication, disputes over effective control and military clashes continued to develop. Talks, an agreed text, and the implementation of that text are three related stages that do not take place simultaneously. Issuing the agreement must not be described as if peace had already been secured.</w:t>
      </w:r>
    </w:p>
    <w:p w14:paraId="79E6600E" w14:textId="77777777" w:rsidR="00C60B54" w:rsidRDefault="00000000">
      <w:r>
        <w:t xml:space="preserve">What could be written at the negotiating table did not necessarily correspond to territories already controlled by the respective armies. After representatives published the agreement, </w:t>
      </w:r>
      <w:r>
        <w:lastRenderedPageBreak/>
        <w:t>their organizations still had to communicate the commitments internally and decide whether to implement them. The difficulty of sustaining peace after the war must also be understood through the sequence of, and gaps between, these practical actions.</w:t>
      </w:r>
    </w:p>
    <w:p w14:paraId="15FFF9AA" w14:textId="77777777" w:rsidR="00C60B54" w:rsidRDefault="00000000">
      <w:pPr>
        <w:pStyle w:val="31"/>
      </w:pPr>
      <w:r>
        <w:t>Line-specific historical comparison — English editorial translation</w:t>
      </w:r>
    </w:p>
    <w:p w14:paraId="1819BCE9" w14:textId="77777777" w:rsidR="00C60B54" w:rsidRDefault="00000000">
      <w:r>
        <w:t>The 1945 Double Tenth Agreement articulated principles for peaceful political reconstruction but lacked agreed means to settle major military and governmental issues. Subsequent conflict shows that verbal or written agreement needs implementation conditions. The Xiang’s image of cheeks, tongue, and mouth concerns speech, not an insult to individual negotiators.</w:t>
      </w:r>
    </w:p>
    <w:p w14:paraId="2E70FB6E" w14:textId="77777777" w:rsidR="00C60B54" w:rsidRDefault="00000000">
      <w:pPr>
        <w:pStyle w:val="31"/>
      </w:pPr>
      <w:r>
        <w:t>Suitability review and revisions</w:t>
      </w:r>
    </w:p>
    <w:p w14:paraId="3F6A7B0F"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72FFCEF4" w14:textId="77777777" w:rsidR="00C60B54" w:rsidRDefault="00000000">
      <w:r>
        <w:t>Case-specific limitation: Historical comparison is retrospective and partial; do not imply the actors consulted the Xiang or that symbolic language establishes historical causes.</w:t>
      </w:r>
    </w:p>
    <w:p w14:paraId="5AB3650B" w14:textId="77777777" w:rsidR="00C60B54" w:rsidRDefault="00000000">
      <w:r>
        <w:t>Translation review: historical story paragraphs structurally aligned with the Traditional Chinese original; interpretation and editorial text require final independent sentence-level semantic approval.</w:t>
      </w:r>
    </w:p>
    <w:p w14:paraId="2F384152" w14:textId="77777777" w:rsidR="00C60B54" w:rsidRDefault="00000000">
      <w:pPr>
        <w:pStyle w:val="1"/>
      </w:pPr>
      <w:r>
        <w:t>Hexagram 32 — Heng / Duration / Line 1</w:t>
      </w:r>
    </w:p>
    <w:p w14:paraId="1C2EB6F7" w14:textId="77777777" w:rsidR="00C60B54" w:rsidRDefault="00000000">
      <w:pPr>
        <w:pStyle w:val="21"/>
      </w:pPr>
      <w:r>
        <w:t>First line | Late-Qing Constitutional Preparations and the Crisis of Credibility — Expecting Immediate Completion Breeds Frustration</w:t>
      </w:r>
    </w:p>
    <w:p w14:paraId="472DE2D8" w14:textId="77777777" w:rsidR="00C60B54" w:rsidRDefault="00000000">
      <w:r>
        <w:t>case_id: XCASE-H32-L1 | unit_id: XIANG-U-32-02 | original_event_id: E53 | grade: A | evidence: retrospective analogy | status: editorial_review</w:t>
      </w:r>
    </w:p>
    <w:p w14:paraId="46644C63" w14:textId="77777777" w:rsidR="00C60B54" w:rsidRDefault="00000000">
      <w:pPr>
        <w:pStyle w:val="31"/>
      </w:pPr>
      <w:r>
        <w:t>Historical narrative — full four-paragraph English translation</w:t>
      </w:r>
    </w:p>
    <w:p w14:paraId="10D35C97" w14:textId="77777777" w:rsidR="00C60B54" w:rsidRDefault="00000000">
      <w:r>
        <w:t>In 1906, the Qing court announced preparations for constitutional government to respond to calls for political reform. Supporters of reform hoped that political authority would gradually open up, while the imperial house still wished to preserve its leading role in government. They had different expectations about the preparatory timetable and what the new institutions would actually be empowered to do.</w:t>
      </w:r>
    </w:p>
    <w:p w14:paraId="1793D28B" w14:textId="77777777" w:rsidR="00C60B54" w:rsidRDefault="00000000">
      <w:r>
        <w:t>The Qing court announced preparations for constitutionalism, later set out annual preparatory tasks, and established new advisory and political-consultative institutions. Yet the reform timetable, retention of imperial authority, and the personnel composition of the 1911 cabinet disappointed supporters. Confidence among constitutional reformers in the court was damaged.</w:t>
      </w:r>
    </w:p>
    <w:p w14:paraId="1D00CF21" w14:textId="77777777" w:rsidR="00C60B54" w:rsidRDefault="00000000">
      <w:r>
        <w:t xml:space="preserve">The court subsequently published preparatory measures and established institutions including provincial advisory councils and the National Assembly. As these bodies began </w:t>
      </w:r>
      <w:r>
        <w:lastRenderedPageBreak/>
        <w:t>operating, the retention of imperial power, the speed of reform, and the appointments to the cabinet in 1911 generated disappointment. Some who had originally hoped for constitutional government no longer believed the court was willing to surrender corresponding powers, while revolutionary activity and provincial political change intensified. Several years separated announcement, institutional creation, and the loss of confidence; the Qing collapse cannot be attributed solely to one cabinet appointment.</w:t>
      </w:r>
    </w:p>
    <w:p w14:paraId="4316D40B" w14:textId="77777777" w:rsidR="00C60B54" w:rsidRDefault="00000000">
      <w:r>
        <w:t>The establishment of the provincial advisory councils and the National Assembly enabled advocates of constitutionalism to operate within the new institutions; they continued to examine whether the imperial house would yield more important powers. When the 1911 cabinet appointments were announced, they could directly compare the current arrangements with earlier promises. Their disappointment did not arise overnight.</w:t>
      </w:r>
    </w:p>
    <w:p w14:paraId="5DD18688" w14:textId="77777777" w:rsidR="00C60B54" w:rsidRDefault="00000000">
      <w:pPr>
        <w:pStyle w:val="31"/>
      </w:pPr>
      <w:r>
        <w:t>Line-specific historical comparison — English editorial translation</w:t>
      </w:r>
    </w:p>
    <w:p w14:paraId="4A22F5C2" w14:textId="77777777" w:rsidR="00C60B54" w:rsidRDefault="00000000">
      <w:r>
        <w:t>The mismatch between urgent hopes and the Qing court’s stepwise constitutional preparations illustrates the danger of demanding complete transformation at the outset. This does not excuse deliberate delay or deny the need for reform. The Xiang says that digging too deeply at the beginning produces misfortune.</w:t>
      </w:r>
    </w:p>
    <w:p w14:paraId="3A3AF1F6" w14:textId="77777777" w:rsidR="00C60B54" w:rsidRDefault="00000000">
      <w:pPr>
        <w:pStyle w:val="31"/>
      </w:pPr>
      <w:r>
        <w:t>Suitability review and revisions</w:t>
      </w:r>
    </w:p>
    <w:p w14:paraId="02614615"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68CA53B1"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4F992C2" w14:textId="77777777" w:rsidR="00C60B54" w:rsidRDefault="00000000">
      <w:pPr>
        <w:pStyle w:val="1"/>
      </w:pPr>
      <w:r>
        <w:t>Hexagram 32 — Heng / Duration / Line 2</w:t>
      </w:r>
    </w:p>
    <w:p w14:paraId="657FE4B5" w14:textId="77777777" w:rsidR="00C60B54" w:rsidRDefault="00000000">
      <w:pPr>
        <w:pStyle w:val="21"/>
      </w:pPr>
      <w:r>
        <w:t>Second line | On Protracted War Sets Out a Strategy of Staged Resistance — Long-Term Strategy Requires Steady Judgment</w:t>
      </w:r>
    </w:p>
    <w:p w14:paraId="7675D17C" w14:textId="77777777" w:rsidR="00C60B54" w:rsidRDefault="00000000">
      <w:r>
        <w:t>case_id: XCASE-H32-L2 | unit_id: XIANG-U-32-03 | original_event_id: E32 | grade: B | evidence: retrospective analogy | status: editorial_review</w:t>
      </w:r>
    </w:p>
    <w:p w14:paraId="20F28B2B" w14:textId="77777777" w:rsidR="00C60B54" w:rsidRDefault="00000000">
      <w:pPr>
        <w:pStyle w:val="31"/>
      </w:pPr>
      <w:r>
        <w:t>Historical narrative — full four-paragraph English translation</w:t>
      </w:r>
    </w:p>
    <w:p w14:paraId="13D1B3AF" w14:textId="77777777" w:rsidR="00C60B54" w:rsidRDefault="00000000">
      <w:r>
        <w:t>The Sino-Japanese War was still under way in 1938. Victories and defeats at different fronts, together with civilian mobilization, produced divergent judgments about the war’s prospects. Mao Zedong wrote On Protracted War at that time to address whether resistance could continue, how circumstances might change, and how different stages might be organized.</w:t>
      </w:r>
    </w:p>
    <w:p w14:paraId="6EE709DA" w14:textId="77777777" w:rsidR="00C60B54" w:rsidRDefault="00000000">
      <w:r>
        <w:t>In On Protracted War (1938), Mao Zedong analyzed conditions in the Sino-Japanese War and proposed a conception of prolonged resistance developing through stages. This was a strategic argument about the conflict as it stood at the time, considering time, changes in relative power, and organizational mobilization together.</w:t>
      </w:r>
    </w:p>
    <w:p w14:paraId="3071E2C3" w14:textId="77777777" w:rsidR="00C60B54" w:rsidRDefault="00000000">
      <w:r>
        <w:lastRenderedPageBreak/>
        <w:t>The text examined the strengths of the opposing sides and the importance of time, proposing a staged approach to the war. When published, the subsequent course of the conflict had not yet unfolded. It was a contemporary strategic argument, and later developments depended on various fronts, political forces, and international circumstances. The eventual victory cannot be used retrospectively to claim that the work had already answered every specific military problem. Starting from the questions of 1938 clarifies which conditions the author chose to examine.</w:t>
      </w:r>
    </w:p>
    <w:p w14:paraId="1C152257" w14:textId="77777777" w:rsidR="00C60B54" w:rsidRDefault="00000000">
      <w:r>
        <w:t>After publication, readers and soldiers still confronted changing front lines. The staged framework supplied a way of thinking about time, while individual forces still had to solve their own supply, command, and battlefield-intelligence problems. The work’s strategic assessments should not be collapsed together with concrete military outcomes occurring many years later as though they formed one decision.</w:t>
      </w:r>
    </w:p>
    <w:p w14:paraId="71D332BA" w14:textId="77777777" w:rsidR="00C60B54" w:rsidRDefault="00000000">
      <w:pPr>
        <w:pStyle w:val="31"/>
      </w:pPr>
      <w:r>
        <w:t>Line-specific historical comparison — English editorial translation</w:t>
      </w:r>
    </w:p>
    <w:p w14:paraId="4E4E0294" w14:textId="77777777" w:rsidR="00C60B54" w:rsidRDefault="00000000">
      <w:r>
        <w:t>On Protracted War (1938) analyzed how relative power and the course of the Sino-Japanese War might change across successive phases. It may illustrate sustaining appropriate strategic judgment over time, while leaving room for practical revision as circumstances change. The Xiang commends the ability to endure in the middle.</w:t>
      </w:r>
    </w:p>
    <w:p w14:paraId="21C5CF18" w14:textId="77777777" w:rsidR="00C60B54" w:rsidRDefault="00000000">
      <w:pPr>
        <w:pStyle w:val="31"/>
      </w:pPr>
      <w:r>
        <w:t>Suitability review and revisions</w:t>
      </w:r>
    </w:p>
    <w:p w14:paraId="3CA691B4"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5D3072E4" w14:textId="77777777" w:rsidR="00C60B54" w:rsidRDefault="00000000">
      <w:r>
        <w:t>Case-specific limitation: Historical comparison is retrospective and partial; do not imply the actors consulted the Xiang or that symbolic language establishes historical causes.</w:t>
      </w:r>
    </w:p>
    <w:p w14:paraId="26B48021" w14:textId="77777777" w:rsidR="00C60B54" w:rsidRDefault="00000000">
      <w:r>
        <w:t>Translation review: historical story paragraphs structurally aligned with the Traditional Chinese original; interpretation and editorial text require final independent sentence-level semantic approval.</w:t>
      </w:r>
    </w:p>
    <w:p w14:paraId="75A429A8" w14:textId="77777777" w:rsidR="00C60B54" w:rsidRDefault="00000000">
      <w:pPr>
        <w:pStyle w:val="1"/>
      </w:pPr>
      <w:r>
        <w:t>Hexagram 32 — Heng / Duration / Line 3</w:t>
      </w:r>
    </w:p>
    <w:p w14:paraId="35DF10A9" w14:textId="77777777" w:rsidR="00C60B54" w:rsidRDefault="00000000">
      <w:pPr>
        <w:pStyle w:val="21"/>
      </w:pPr>
      <w:r>
        <w:t>Third line | Yuan Shikai’s Imperial Bid Provokes the National Protection Movement — Changing Principles Erodes Trust</w:t>
      </w:r>
    </w:p>
    <w:p w14:paraId="498EFC56" w14:textId="77777777" w:rsidR="00C60B54" w:rsidRDefault="00000000">
      <w:r>
        <w:t>case_id: XCASE-H32-L3 | unit_id: XIANG-U-32-04 | original_event_id: E12 | grade: B | evidence: retrospective analogy | status: editorial_review</w:t>
      </w:r>
    </w:p>
    <w:p w14:paraId="0D733A06" w14:textId="77777777" w:rsidR="00C60B54" w:rsidRDefault="00000000">
      <w:pPr>
        <w:pStyle w:val="31"/>
      </w:pPr>
      <w:r>
        <w:t>Historical narrative — full four-paragraph English translation</w:t>
      </w:r>
    </w:p>
    <w:p w14:paraId="1885B64C" w14:textId="77777777" w:rsidR="00C60B54" w:rsidRDefault="00000000">
      <w:r>
        <w:t xml:space="preserve">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w:t>
      </w:r>
      <w:r>
        <w:lastRenderedPageBreak/>
        <w:t>ensure that the army, regional officials, or political parties would accept the proposed new regime.</w:t>
      </w:r>
    </w:p>
    <w:p w14:paraId="5CAF4B56"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4BEA1841"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6EB152AC"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23BD8141" w14:textId="77777777" w:rsidR="00C60B54" w:rsidRDefault="00000000">
      <w:pPr>
        <w:pStyle w:val="31"/>
      </w:pPr>
      <w:r>
        <w:t>Line-specific historical comparison — English editorial translation</w:t>
      </w:r>
    </w:p>
    <w:p w14:paraId="38145C54" w14:textId="77777777" w:rsidR="00C60B54" w:rsidRDefault="00000000">
      <w:r>
        <w:t>Yuan Shikai moved from republican presidency toward monarchy, undermining confidence in his political commitments and provoking armed opposition. This example illustrates how repeated changes of basic course can erode legitimacy, rather than claiming that a single historical act precisely embodies the Xiang. The Xiang warns that virtue without constancy finds no place.</w:t>
      </w:r>
    </w:p>
    <w:p w14:paraId="0026C176" w14:textId="77777777" w:rsidR="00C60B54" w:rsidRDefault="00000000">
      <w:pPr>
        <w:pStyle w:val="31"/>
      </w:pPr>
      <w:r>
        <w:t>Suitability review and revisions</w:t>
      </w:r>
    </w:p>
    <w:p w14:paraId="69D86F28"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2F2D4094" w14:textId="77777777" w:rsidR="00C60B54" w:rsidRDefault="00000000">
      <w:r>
        <w:t>Case-specific limitation: Historical comparison is retrospective and partial; do not imply the actors consulted the Xiang or that symbolic language establishes historical causes.</w:t>
      </w:r>
    </w:p>
    <w:p w14:paraId="761336F8" w14:textId="77777777" w:rsidR="00C60B54" w:rsidRDefault="00000000">
      <w:r>
        <w:t>Translation review: historical story paragraphs structurally aligned with the Traditional Chinese original; interpretation and editorial text require final independent sentence-level semantic approval.</w:t>
      </w:r>
    </w:p>
    <w:p w14:paraId="5A30B3B1" w14:textId="77777777" w:rsidR="00C60B54" w:rsidRDefault="00000000">
      <w:pPr>
        <w:pStyle w:val="1"/>
      </w:pPr>
      <w:r>
        <w:lastRenderedPageBreak/>
        <w:t>Hexagram 32 — Heng / Duration / Line 4</w:t>
      </w:r>
    </w:p>
    <w:p w14:paraId="196A60D9" w14:textId="77777777" w:rsidR="00C60B54" w:rsidRDefault="00000000">
      <w:pPr>
        <w:pStyle w:val="21"/>
      </w:pPr>
      <w:r>
        <w:t>Fourth line | The Self-Strengthening Movement Builds Modern Military Industries — Sustained Effort Must Have the Right Focus</w:t>
      </w:r>
    </w:p>
    <w:p w14:paraId="21122C9E" w14:textId="77777777" w:rsidR="00C60B54" w:rsidRDefault="00000000">
      <w:r>
        <w:t>case_id: XCASE-H32-L4 | unit_id: XIANG-U-32-05 | original_event_id: E09 | grade: B | evidence: retrospective analogy | status: editorial_review</w:t>
      </w:r>
    </w:p>
    <w:p w14:paraId="51465D53" w14:textId="77777777" w:rsidR="00C60B54" w:rsidRDefault="00000000">
      <w:pPr>
        <w:pStyle w:val="31"/>
      </w:pPr>
      <w:r>
        <w:t>Historical narrative — full four-paragraph English translation</w:t>
      </w:r>
    </w:p>
    <w:p w14:paraId="13770E46" w14:textId="77777777" w:rsidR="00C60B54" w:rsidRDefault="00000000">
      <w:r>
        <w:t>After the wars of the mid-nineteenth century, the Qing court and provincial officials confronted gaps in manufacturing, navigation, and military training. They planned arsenals, naval administration facilities, and schools. Acquiring equipment and training operators required funding and continuing personnel arrangements. Projects in different localities were not all completed by one authority at the same time.</w:t>
      </w:r>
    </w:p>
    <w:p w14:paraId="596B5417" w14:textId="77777777" w:rsidR="00C60B54" w:rsidRDefault="00000000">
      <w:r>
        <w:t>During the Self-Strengthening Movement, Qing authorities and provincial officials established arsenals, naval institutions, and modern schools, gradually acquiring manufacturing, navigation, and military skills. These projects left equipment and trained personnel behind, but problems of finance, administration, and coordination across regions were not resolved at the same time.</w:t>
      </w:r>
    </w:p>
    <w:p w14:paraId="0585ED32" w14:textId="77777777" w:rsidR="00C60B54" w:rsidRDefault="00000000">
      <w:r>
        <w:t>Some factories began production, students received technical education, and naval institutions and fleets gradually accumulated skilled personnel. Once equipment was installed, maintenance, salaries, command arrangements, and interprovincial deployment still had to be coordinated separately. By the end of the nineteenth century the Qing state possessed a range of modern facilities but also faced financial and administrative deficiencies. Subsequent military defeats neither erased the people and equipment that had been developed nor rendered organizational problems unimportant.</w:t>
      </w:r>
    </w:p>
    <w:p w14:paraId="7DE94DC9" w14:textId="77777777" w:rsidR="00C60B54" w:rsidRDefault="00000000">
      <w:r>
        <w:t>Graduates of the schools still had to be assigned to working institutions, and machinery produced by factories had to reach military units. Between establishing a facility and putting it to effective use in war came purchasing, learning, and maintenance. The greater the differences among regional institutions, the harder it became to make resources work together when needed.</w:t>
      </w:r>
    </w:p>
    <w:p w14:paraId="7A5A01D1" w14:textId="77777777" w:rsidR="00C60B54" w:rsidRDefault="00000000">
      <w:pPr>
        <w:pStyle w:val="31"/>
      </w:pPr>
      <w:r>
        <w:t>Line-specific historical comparison — English editorial translation</w:t>
      </w:r>
    </w:p>
    <w:p w14:paraId="6A049B0C" w14:textId="77777777" w:rsidR="00C60B54" w:rsidRDefault="00000000">
      <w:r>
        <w:t>The Self-Strengthening Movement sustained investment in arsenals, shipbuilding, and modern training, but financial and coordination limits remained. Long duration alone does not prove that a policy’s focus is right; neither does criticism erase genuine technological and educational gains. The Xiang asks what can be obtained by remaining long in the wrong position.</w:t>
      </w:r>
    </w:p>
    <w:p w14:paraId="4DBCF965" w14:textId="77777777" w:rsidR="00C60B54" w:rsidRDefault="00000000">
      <w:pPr>
        <w:pStyle w:val="31"/>
      </w:pPr>
      <w:r>
        <w:t>Suitability review and revisions</w:t>
      </w:r>
    </w:p>
    <w:p w14:paraId="65B86FF4"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6FABE2CB" w14:textId="77777777" w:rsidR="00C60B54" w:rsidRDefault="00000000">
      <w:r>
        <w:lastRenderedPageBreak/>
        <w:t>Case-specific limitation: Historical comparison is retrospective and partial; do not imply the actors consulted the Xiang or that symbolic language establishes historical causes.</w:t>
      </w:r>
    </w:p>
    <w:p w14:paraId="302868F4" w14:textId="77777777" w:rsidR="00C60B54" w:rsidRDefault="00000000">
      <w:r>
        <w:t>Translation review: historical story paragraphs structurally aligned with the Traditional Chinese original; interpretation and editorial text require final independent sentence-level semantic approval.</w:t>
      </w:r>
    </w:p>
    <w:p w14:paraId="194F1F00" w14:textId="77777777" w:rsidR="00C60B54" w:rsidRDefault="00000000">
      <w:pPr>
        <w:pStyle w:val="1"/>
      </w:pPr>
      <w:r>
        <w:t>Hexagram 32 — Heng / Duration / Line 5</w:t>
      </w:r>
    </w:p>
    <w:p w14:paraId="0B650BFC" w14:textId="77777777" w:rsidR="00C60B54" w:rsidRDefault="00000000">
      <w:pPr>
        <w:pStyle w:val="21"/>
      </w:pPr>
      <w:r>
        <w:t>Fifth line | Zhou Yafu Waits for an Opening during the Seven States Rebellion — Persistence Also Requires Responsible Judgment</w:t>
      </w:r>
    </w:p>
    <w:p w14:paraId="3E8972E0" w14:textId="77777777" w:rsidR="00C60B54" w:rsidRDefault="00000000">
      <w:r>
        <w:t>case_id: XCASE-H32-L5 | unit_id: XIANG-U-32-06 | original_event_id: E05 | grade: A | evidence: retrospective analogy | status: editorial_review</w:t>
      </w:r>
    </w:p>
    <w:p w14:paraId="3A08DB49" w14:textId="77777777" w:rsidR="00C60B54" w:rsidRDefault="00000000">
      <w:pPr>
        <w:pStyle w:val="31"/>
      </w:pPr>
      <w:r>
        <w:t>Historical narrative — full four-paragraph English translation</w:t>
      </w:r>
    </w:p>
    <w:p w14:paraId="00D1462E"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777E1133" w14:textId="77777777" w:rsidR="00C60B54" w:rsidRDefault="00000000">
      <w:r>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3A66BE1A" w14:textId="77777777" w:rsidR="00C60B54" w:rsidRDefault="00000000">
      <w:r>
        <w:t>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1297B21B" w14:textId="77777777" w:rsidR="00C60B54" w:rsidRDefault="00000000">
      <w:r>
        <w:t>Zhou Yafu’s decision meant that Liang could not immediately receive comprehensive support, much to the displeasure of the Liang court. At the same time, the Han army still had to defend its own positions and prevent the enemy from readily redirecting its attack. Cutting supply lines was not passive observation: it was intended to make the offensive previously sustainable for the Wu–Chu forces progressively harder to maintain.</w:t>
      </w:r>
    </w:p>
    <w:p w14:paraId="6098744C" w14:textId="77777777" w:rsidR="00C60B54" w:rsidRDefault="00000000">
      <w:pPr>
        <w:pStyle w:val="31"/>
      </w:pPr>
      <w:r>
        <w:t>Line-specific historical comparison — English editorial translation</w:t>
      </w:r>
    </w:p>
    <w:p w14:paraId="53B2742E" w14:textId="77777777" w:rsidR="00C60B54" w:rsidRDefault="00000000">
      <w:r>
        <w:t>Zhou Yafu’s conduct during the Seven States Rebellion offers an example of deciding independently when to hold position and when to act, even under pressure for immediate relief. This is used to consider the limits of obedience and personal judgment, not to impose the ancient text’s division of male and female duties upon present-day responsibilities.</w:t>
      </w:r>
    </w:p>
    <w:p w14:paraId="001FEA1F" w14:textId="77777777" w:rsidR="00C60B54" w:rsidRDefault="00000000">
      <w:pPr>
        <w:pStyle w:val="31"/>
      </w:pPr>
      <w:r>
        <w:lastRenderedPageBreak/>
        <w:t>Suitability review and revisions</w:t>
      </w:r>
    </w:p>
    <w:p w14:paraId="63655FD5"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431A4D8A" w14:textId="77777777" w:rsidR="00C60B54" w:rsidRDefault="00000000">
      <w:r>
        <w:t>Translation review: historical story paragraphs structurally aligned with the Traditional Chinese original; interpretation and editorial text require final independent sentence-level semantic approval.</w:t>
      </w:r>
    </w:p>
    <w:p w14:paraId="631D8338" w14:textId="77777777" w:rsidR="00C60B54" w:rsidRDefault="00000000">
      <w:pPr>
        <w:pStyle w:val="1"/>
      </w:pPr>
      <w:r>
        <w:t>Hexagram 32 — Heng / Duration / Line 6</w:t>
      </w:r>
    </w:p>
    <w:p w14:paraId="7E3FDE3F" w14:textId="77777777" w:rsidR="00C60B54" w:rsidRDefault="00000000">
      <w:pPr>
        <w:pStyle w:val="21"/>
      </w:pPr>
      <w:r>
        <w:t>Top line | Qing Decision-Making Breaks Down during the Boxer Crisis — Restless Reversals Undermine Results</w:t>
      </w:r>
    </w:p>
    <w:p w14:paraId="733E0E18" w14:textId="77777777" w:rsidR="00C60B54" w:rsidRDefault="00000000">
      <w:r>
        <w:t>case_id: XCASE-H32-L6 | unit_id: XIANG-U-32-07 | original_event_id: E62 | grade: B | evidence: retrospective analogy | status: editorial_review</w:t>
      </w:r>
    </w:p>
    <w:p w14:paraId="2EAFAE9F" w14:textId="77777777" w:rsidR="00C60B54" w:rsidRDefault="00000000">
      <w:pPr>
        <w:pStyle w:val="31"/>
      </w:pPr>
      <w:r>
        <w:t>Historical narrative — full four-paragraph English translation</w:t>
      </w:r>
    </w:p>
    <w:p w14:paraId="24CAE600" w14:textId="77777777" w:rsidR="00C60B54" w:rsidRDefault="00000000">
      <w:r>
        <w:t>In 1900, Boxer activity, foreign intervention, and decision-making within the Qing court became entangled, while the diplomatic and military situation in Beijing deteriorated rapidly. The court’s approach to foreign troops and regional officials’ judgments about the security of their own jurisdictions had already begun to diverge.</w:t>
      </w:r>
    </w:p>
    <w:p w14:paraId="16E6587B" w14:textId="77777777" w:rsidR="00C60B54" w:rsidRDefault="00000000">
      <w:r>
        <w:t>After the Boxer movement and foreign military intervention intensified, the Qing court issued an edict declaring war on foreign powers, further widening the crisis. Allied troops entered Beijing, the court fled, and the Boxer Protocol was signed the following year. Some regional officials pursued the Mutual Protection of Southeast China, also showing that central and regional authorities did not share the same judgment.</w:t>
      </w:r>
    </w:p>
    <w:p w14:paraId="1DDD2F4B" w14:textId="77777777" w:rsidR="00C60B54" w:rsidRDefault="00000000">
      <w:r>
        <w:t>The Qing government issued its declaration of war; hostilities spread, allied forces entered Beijing, and the court fled. Some officials in the southeast pursued mutual-protection arrangements, revealing that different regions did not respond uniformly. The Boxer Protocol was signed the next year, imposing serious consequences on the court and population. Any discussion of mistakes made by the central government must also explicitly acknowledge the armed incursion by foreign powers. The transition from local movements to international war resulted from more than one person’s decision.</w:t>
      </w:r>
    </w:p>
    <w:p w14:paraId="496C0419" w14:textId="77777777" w:rsidR="00C60B54" w:rsidRDefault="00000000">
      <w:r>
        <w:t>After the war edict, not all officials across the empire responded in the same way: the southeastern mutual-protection arrangements highlight the difference between central and regional choices. The allied occupation of Beijing and treaty indemnities transformed a crisis in political judgment into military and fiscal consequences. Different actors made decisions and bore costs at each stage.</w:t>
      </w:r>
    </w:p>
    <w:p w14:paraId="4FE6013B" w14:textId="77777777" w:rsidR="00C60B54" w:rsidRDefault="00000000">
      <w:pPr>
        <w:pStyle w:val="31"/>
      </w:pPr>
      <w:r>
        <w:t>Line-specific historical comparison — English editorial translation</w:t>
      </w:r>
    </w:p>
    <w:p w14:paraId="45CA1F95" w14:textId="77777777" w:rsidR="00C60B54" w:rsidRDefault="00000000">
      <w:r>
        <w:t>The Qing court’s reversals and escalation during the Boxer crisis illustrate the costs of unstable high-level decisions. The external use of force and the different views within China must also be considered, rather than attributing the entire crisis to restlessness alone. The Xiang says agitation at the top produces no great achievement.</w:t>
      </w:r>
    </w:p>
    <w:p w14:paraId="762A6739" w14:textId="77777777" w:rsidR="00C60B54" w:rsidRDefault="00000000">
      <w:pPr>
        <w:pStyle w:val="31"/>
      </w:pPr>
      <w:r>
        <w:lastRenderedPageBreak/>
        <w:t>Suitability review and revisions</w:t>
      </w:r>
    </w:p>
    <w:p w14:paraId="53C6FC94"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13D491CF" w14:textId="77777777" w:rsidR="00C60B54" w:rsidRDefault="00000000">
      <w:r>
        <w:t>Case-specific limitation: Historical comparison is retrospective and partial; do not imply the actors consulted the Xiang or that symbolic language establishes historical causes.</w:t>
      </w:r>
    </w:p>
    <w:p w14:paraId="5CEA7615" w14:textId="77777777" w:rsidR="00C60B54" w:rsidRDefault="00000000">
      <w:r>
        <w:t>Translation review: historical story paragraphs structurally aligned with the Traditional Chinese original; interpretation and editorial text require final independent sentence-level semantic approval.</w:t>
      </w:r>
    </w:p>
    <w:p w14:paraId="29C0F333" w14:textId="77777777" w:rsidR="00C60B54" w:rsidRDefault="00000000">
      <w:r>
        <w:br w:type="page"/>
      </w:r>
    </w:p>
    <w:p w14:paraId="6A3EB0C2" w14:textId="77777777" w:rsidR="00C60B54" w:rsidRDefault="00000000">
      <w:pPr>
        <w:pStyle w:val="1"/>
      </w:pPr>
      <w:r>
        <w:lastRenderedPageBreak/>
        <w:t>Part 08 — Hexagrams 33-36</w:t>
      </w:r>
    </w:p>
    <w:p w14:paraId="020FFC64" w14:textId="77777777" w:rsidR="00C60B54" w:rsidRDefault="00000000">
      <w:pPr>
        <w:pStyle w:val="aa"/>
      </w:pPr>
      <w:r>
        <w:t>The Xiang Commentary — Chinese Political and Military History</w:t>
      </w:r>
    </w:p>
    <w:p w14:paraId="3A5229BF" w14:textId="77777777" w:rsidR="00C60B54" w:rsidRDefault="00000000">
      <w:r>
        <w:t>Hexagrams 33–36 · 24 historical case studies · English translation and editorial working edition · V4.3.3</w:t>
      </w:r>
    </w:p>
    <w:p w14:paraId="7D185EAD" w14:textId="77777777" w:rsidR="00C60B54" w:rsidRDefault="00000000">
      <w:r>
        <w:t>Source: Chinese (Traditional) PM V4.3.3 and original B11 case narratives. Historical narrative translations retain all four source paragraphs per case. English line-specific comparisons and grade-B limits are editorial translations requiring final sentence-level review; publication status remains editorial_review.</w:t>
      </w:r>
    </w:p>
    <w:p w14:paraId="2AF4FEF9" w14:textId="77777777" w:rsidR="00C60B54" w:rsidRDefault="00000000">
      <w:pPr>
        <w:pStyle w:val="1"/>
      </w:pPr>
      <w:r>
        <w:t>Case directory</w:t>
      </w:r>
    </w:p>
    <w:tbl>
      <w:tblPr>
        <w:tblStyle w:val="-1"/>
        <w:tblW w:w="0" w:type="auto"/>
        <w:tblLook w:val="04A0" w:firstRow="1" w:lastRow="0" w:firstColumn="1" w:lastColumn="0" w:noHBand="0" w:noVBand="1"/>
      </w:tblPr>
      <w:tblGrid>
        <w:gridCol w:w="1658"/>
        <w:gridCol w:w="1657"/>
        <w:gridCol w:w="1718"/>
        <w:gridCol w:w="1909"/>
        <w:gridCol w:w="1698"/>
      </w:tblGrid>
      <w:tr w:rsidR="00C60B54" w14:paraId="2DAA8E08"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13E64E22" w14:textId="77777777" w:rsidR="00C60B54" w:rsidRDefault="00000000">
            <w:r>
              <w:t>Hex.</w:t>
            </w:r>
          </w:p>
        </w:tc>
        <w:tc>
          <w:tcPr>
            <w:tcW w:w="1970" w:type="dxa"/>
          </w:tcPr>
          <w:p w14:paraId="05502042"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w:t>
            </w:r>
          </w:p>
        </w:tc>
        <w:tc>
          <w:tcPr>
            <w:tcW w:w="1970" w:type="dxa"/>
          </w:tcPr>
          <w:p w14:paraId="6DF23667" w14:textId="77777777" w:rsidR="00C60B54" w:rsidRDefault="00000000">
            <w:pPr>
              <w:cnfStyle w:val="100000000000" w:firstRow="1" w:lastRow="0" w:firstColumn="0" w:lastColumn="0" w:oddVBand="0" w:evenVBand="0" w:oddHBand="0" w:evenHBand="0" w:firstRowFirstColumn="0" w:firstRowLastColumn="0" w:lastRowFirstColumn="0" w:lastRowLastColumn="0"/>
            </w:pPr>
            <w:r>
              <w:t>Case ID</w:t>
            </w:r>
          </w:p>
        </w:tc>
        <w:tc>
          <w:tcPr>
            <w:tcW w:w="1970" w:type="dxa"/>
          </w:tcPr>
          <w:p w14:paraId="001DF0A1" w14:textId="77777777" w:rsidR="00C60B54" w:rsidRDefault="00000000">
            <w:pPr>
              <w:cnfStyle w:val="100000000000" w:firstRow="1" w:lastRow="0" w:firstColumn="0" w:lastColumn="0" w:oddVBand="0" w:evenVBand="0" w:oddHBand="0" w:evenHBand="0" w:firstRowFirstColumn="0" w:firstRowLastColumn="0" w:lastRowFirstColumn="0" w:lastRowLastColumn="0"/>
            </w:pPr>
            <w:r>
              <w:t>Historical event / English title</w:t>
            </w:r>
          </w:p>
        </w:tc>
        <w:tc>
          <w:tcPr>
            <w:tcW w:w="1970" w:type="dxa"/>
          </w:tcPr>
          <w:p w14:paraId="17A4F07C" w14:textId="77777777" w:rsidR="00C60B54" w:rsidRDefault="00000000">
            <w:pPr>
              <w:cnfStyle w:val="100000000000" w:firstRow="1" w:lastRow="0" w:firstColumn="0" w:lastColumn="0" w:oddVBand="0" w:evenVBand="0" w:oddHBand="0" w:evenHBand="0" w:firstRowFirstColumn="0" w:firstRowLastColumn="0" w:lastRowFirstColumn="0" w:lastRowLastColumn="0"/>
            </w:pPr>
            <w:r>
              <w:t>Grade</w:t>
            </w:r>
          </w:p>
        </w:tc>
      </w:tr>
      <w:tr w:rsidR="00C60B54" w14:paraId="7FF8E93E"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0317879B" w14:textId="77777777" w:rsidR="00C60B54" w:rsidRDefault="00000000">
            <w:r>
              <w:t>33</w:t>
            </w:r>
          </w:p>
        </w:tc>
        <w:tc>
          <w:tcPr>
            <w:tcW w:w="1970" w:type="dxa"/>
          </w:tcPr>
          <w:p w14:paraId="38BA01ED" w14:textId="77777777" w:rsidR="00C60B54" w:rsidRDefault="00000000">
            <w:pPr>
              <w:cnfStyle w:val="000000100000" w:firstRow="0" w:lastRow="0" w:firstColumn="0" w:lastColumn="0" w:oddVBand="0" w:evenVBand="0" w:oddHBand="1" w:evenHBand="0" w:firstRowFirstColumn="0" w:firstRowLastColumn="0" w:lastRowFirstColumn="0" w:lastRowLastColumn="0"/>
            </w:pPr>
            <w:r>
              <w:t>193</w:t>
            </w:r>
          </w:p>
        </w:tc>
        <w:tc>
          <w:tcPr>
            <w:tcW w:w="1970" w:type="dxa"/>
          </w:tcPr>
          <w:p w14:paraId="52E8B8EA"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XCASE-H33-L1</w:t>
            </w:r>
          </w:p>
        </w:tc>
        <w:tc>
          <w:tcPr>
            <w:tcW w:w="1970" w:type="dxa"/>
          </w:tcPr>
          <w:p w14:paraId="450AD55B"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Tumu Crisis — Delaying Withdrawal Increases the Danger</w:t>
            </w:r>
          </w:p>
        </w:tc>
        <w:tc>
          <w:tcPr>
            <w:tcW w:w="1970" w:type="dxa"/>
          </w:tcPr>
          <w:p w14:paraId="4BA7D08F"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7AE9F654"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0B18F3ED" w14:textId="77777777" w:rsidR="00C60B54" w:rsidRDefault="00000000">
            <w:r>
              <w:t>33</w:t>
            </w:r>
          </w:p>
        </w:tc>
        <w:tc>
          <w:tcPr>
            <w:tcW w:w="1970" w:type="dxa"/>
          </w:tcPr>
          <w:p w14:paraId="57527D13" w14:textId="77777777" w:rsidR="00C60B54" w:rsidRDefault="00000000">
            <w:pPr>
              <w:cnfStyle w:val="000000000000" w:firstRow="0" w:lastRow="0" w:firstColumn="0" w:lastColumn="0" w:oddVBand="0" w:evenVBand="0" w:oddHBand="0" w:evenHBand="0" w:firstRowFirstColumn="0" w:firstRowLastColumn="0" w:lastRowFirstColumn="0" w:lastRowLastColumn="0"/>
            </w:pPr>
            <w:r>
              <w:t>194</w:t>
            </w:r>
          </w:p>
        </w:tc>
        <w:tc>
          <w:tcPr>
            <w:tcW w:w="1970" w:type="dxa"/>
          </w:tcPr>
          <w:p w14:paraId="129521AA"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XCASE-H33-L2</w:t>
            </w:r>
          </w:p>
        </w:tc>
        <w:tc>
          <w:tcPr>
            <w:tcW w:w="1970" w:type="dxa"/>
          </w:tcPr>
          <w:p w14:paraId="7E392F7A" w14:textId="77777777" w:rsidR="00C60B54" w:rsidRDefault="00000000">
            <w:pPr>
              <w:cnfStyle w:val="000000000000" w:firstRow="0" w:lastRow="0" w:firstColumn="0" w:lastColumn="0" w:oddVBand="0" w:evenVBand="0" w:oddHBand="0" w:evenHBand="0" w:firstRowFirstColumn="0" w:firstRowLastColumn="0" w:lastRowFirstColumn="0" w:lastRowLastColumn="0"/>
            </w:pPr>
            <w:r>
              <w:t>On Protracted War and Staged Resistance — Keep a Long-Term Objective Even in Retreat</w:t>
            </w:r>
          </w:p>
        </w:tc>
        <w:tc>
          <w:tcPr>
            <w:tcW w:w="1970" w:type="dxa"/>
          </w:tcPr>
          <w:p w14:paraId="72DF486A"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7DA9ACC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7C9BDD0A" w14:textId="77777777" w:rsidR="00C60B54" w:rsidRDefault="00000000">
            <w:r>
              <w:t>33</w:t>
            </w:r>
          </w:p>
        </w:tc>
        <w:tc>
          <w:tcPr>
            <w:tcW w:w="1970" w:type="dxa"/>
          </w:tcPr>
          <w:p w14:paraId="027BB176" w14:textId="77777777" w:rsidR="00C60B54" w:rsidRDefault="00000000">
            <w:pPr>
              <w:cnfStyle w:val="000000100000" w:firstRow="0" w:lastRow="0" w:firstColumn="0" w:lastColumn="0" w:oddVBand="0" w:evenVBand="0" w:oddHBand="1" w:evenHBand="0" w:firstRowFirstColumn="0" w:firstRowLastColumn="0" w:lastRowFirstColumn="0" w:lastRowLastColumn="0"/>
            </w:pPr>
            <w:r>
              <w:t>195</w:t>
            </w:r>
          </w:p>
        </w:tc>
        <w:tc>
          <w:tcPr>
            <w:tcW w:w="1970" w:type="dxa"/>
          </w:tcPr>
          <w:p w14:paraId="5E53B3D6"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XCASE-H33-L3</w:t>
            </w:r>
          </w:p>
        </w:tc>
        <w:tc>
          <w:tcPr>
            <w:tcW w:w="1970" w:type="dxa"/>
          </w:tcPr>
          <w:p w14:paraId="4C270CE2" w14:textId="77777777" w:rsidR="00C60B54" w:rsidRDefault="00000000">
            <w:pPr>
              <w:cnfStyle w:val="000000100000" w:firstRow="0" w:lastRow="0" w:firstColumn="0" w:lastColumn="0" w:oddVBand="0" w:evenVBand="0" w:oddHBand="1" w:evenHBand="0" w:firstRowFirstColumn="0" w:firstRowLastColumn="0" w:lastRowFirstColumn="0" w:lastRowLastColumn="0"/>
            </w:pPr>
            <w:r>
              <w:t>Liu Bei Retreats after Changban — Withdrawal Carries Responsibilities toward Others</w:t>
            </w:r>
          </w:p>
        </w:tc>
        <w:tc>
          <w:tcPr>
            <w:tcW w:w="1970" w:type="dxa"/>
          </w:tcPr>
          <w:p w14:paraId="1126196A"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0BBD7D95"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7156541D" w14:textId="77777777" w:rsidR="00C60B54" w:rsidRDefault="00000000">
            <w:r>
              <w:t>33</w:t>
            </w:r>
          </w:p>
        </w:tc>
        <w:tc>
          <w:tcPr>
            <w:tcW w:w="1970" w:type="dxa"/>
          </w:tcPr>
          <w:p w14:paraId="17E5C643" w14:textId="77777777" w:rsidR="00C60B54" w:rsidRDefault="00000000">
            <w:pPr>
              <w:cnfStyle w:val="000000000000" w:firstRow="0" w:lastRow="0" w:firstColumn="0" w:lastColumn="0" w:oddVBand="0" w:evenVBand="0" w:oddHBand="0" w:evenHBand="0" w:firstRowFirstColumn="0" w:firstRowLastColumn="0" w:lastRowFirstColumn="0" w:lastRowLastColumn="0"/>
            </w:pPr>
            <w:r>
              <w:t>196</w:t>
            </w:r>
          </w:p>
        </w:tc>
        <w:tc>
          <w:tcPr>
            <w:tcW w:w="1970" w:type="dxa"/>
          </w:tcPr>
          <w:p w14:paraId="64F3B734"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XCASE-H33-L4</w:t>
            </w:r>
          </w:p>
        </w:tc>
        <w:tc>
          <w:tcPr>
            <w:tcW w:w="1970" w:type="dxa"/>
          </w:tcPr>
          <w:p w14:paraId="74C82EF0" w14:textId="77777777" w:rsidR="00C60B54" w:rsidRDefault="00000000">
            <w:pPr>
              <w:cnfStyle w:val="000000000000" w:firstRow="0" w:lastRow="0" w:firstColumn="0" w:lastColumn="0" w:oddVBand="0" w:evenVBand="0" w:oddHBand="0" w:evenHBand="0" w:firstRowFirstColumn="0" w:firstRowLastColumn="0" w:lastRowFirstColumn="0" w:lastRowLastColumn="0"/>
            </w:pPr>
            <w:r>
              <w:t>Zhuge Liang Withdraws after Jieting — Stepping Back Requires Judgment</w:t>
            </w:r>
          </w:p>
        </w:tc>
        <w:tc>
          <w:tcPr>
            <w:tcW w:w="1970" w:type="dxa"/>
          </w:tcPr>
          <w:p w14:paraId="3EBDA05A"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37BACA5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7F876B48" w14:textId="77777777" w:rsidR="00C60B54" w:rsidRDefault="00000000">
            <w:r>
              <w:t>33</w:t>
            </w:r>
          </w:p>
        </w:tc>
        <w:tc>
          <w:tcPr>
            <w:tcW w:w="1970" w:type="dxa"/>
          </w:tcPr>
          <w:p w14:paraId="092BA52B" w14:textId="77777777" w:rsidR="00C60B54" w:rsidRDefault="00000000">
            <w:pPr>
              <w:cnfStyle w:val="000000100000" w:firstRow="0" w:lastRow="0" w:firstColumn="0" w:lastColumn="0" w:oddVBand="0" w:evenVBand="0" w:oddHBand="1" w:evenHBand="0" w:firstRowFirstColumn="0" w:firstRowLastColumn="0" w:lastRowFirstColumn="0" w:lastRowLastColumn="0"/>
            </w:pPr>
            <w:r>
              <w:t>197</w:t>
            </w:r>
          </w:p>
        </w:tc>
        <w:tc>
          <w:tcPr>
            <w:tcW w:w="1970" w:type="dxa"/>
          </w:tcPr>
          <w:p w14:paraId="6A6C0769"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XCASE-H33-L5</w:t>
            </w:r>
          </w:p>
        </w:tc>
        <w:tc>
          <w:tcPr>
            <w:tcW w:w="1970" w:type="dxa"/>
          </w:tcPr>
          <w:p w14:paraId="4D65281A"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Korean Armistice Agreement — An Armistice Can Serve Long-Term Goals</w:t>
            </w:r>
          </w:p>
        </w:tc>
        <w:tc>
          <w:tcPr>
            <w:tcW w:w="1970" w:type="dxa"/>
          </w:tcPr>
          <w:p w14:paraId="3CC048EF"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748E69B3"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13F183CA" w14:textId="77777777" w:rsidR="00C60B54" w:rsidRDefault="00000000">
            <w:r>
              <w:t>33</w:t>
            </w:r>
          </w:p>
        </w:tc>
        <w:tc>
          <w:tcPr>
            <w:tcW w:w="1970" w:type="dxa"/>
          </w:tcPr>
          <w:p w14:paraId="33598C7D" w14:textId="77777777" w:rsidR="00C60B54" w:rsidRDefault="00000000">
            <w:pPr>
              <w:cnfStyle w:val="000000000000" w:firstRow="0" w:lastRow="0" w:firstColumn="0" w:lastColumn="0" w:oddVBand="0" w:evenVBand="0" w:oddHBand="0" w:evenHBand="0" w:firstRowFirstColumn="0" w:firstRowLastColumn="0" w:lastRowFirstColumn="0" w:lastRowLastColumn="0"/>
            </w:pPr>
            <w:r>
              <w:t>198</w:t>
            </w:r>
          </w:p>
        </w:tc>
        <w:tc>
          <w:tcPr>
            <w:tcW w:w="1970" w:type="dxa"/>
          </w:tcPr>
          <w:p w14:paraId="0D6F626B"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XCASE-H33-L6</w:t>
            </w:r>
          </w:p>
        </w:tc>
        <w:tc>
          <w:tcPr>
            <w:tcW w:w="1970" w:type="dxa"/>
          </w:tcPr>
          <w:p w14:paraId="051F4F88"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Zhuge Liang Withdraws after Jieting — Once </w:t>
            </w:r>
            <w:r>
              <w:lastRenderedPageBreak/>
              <w:t>Withdrawal Is Chosen, Act Decisively</w:t>
            </w:r>
          </w:p>
        </w:tc>
        <w:tc>
          <w:tcPr>
            <w:tcW w:w="1970" w:type="dxa"/>
          </w:tcPr>
          <w:p w14:paraId="1D3AD1C6"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B</w:t>
            </w:r>
          </w:p>
        </w:tc>
      </w:tr>
      <w:tr w:rsidR="00C60B54" w14:paraId="4127522A"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1679F0E4" w14:textId="77777777" w:rsidR="00C60B54" w:rsidRDefault="00000000">
            <w:r>
              <w:t>34</w:t>
            </w:r>
          </w:p>
        </w:tc>
        <w:tc>
          <w:tcPr>
            <w:tcW w:w="1970" w:type="dxa"/>
          </w:tcPr>
          <w:p w14:paraId="5F1B0DDA" w14:textId="77777777" w:rsidR="00C60B54" w:rsidRDefault="00000000">
            <w:pPr>
              <w:cnfStyle w:val="000000100000" w:firstRow="0" w:lastRow="0" w:firstColumn="0" w:lastColumn="0" w:oddVBand="0" w:evenVBand="0" w:oddHBand="1" w:evenHBand="0" w:firstRowFirstColumn="0" w:firstRowLastColumn="0" w:lastRowFirstColumn="0" w:lastRowLastColumn="0"/>
            </w:pPr>
            <w:r>
              <w:t>199</w:t>
            </w:r>
          </w:p>
        </w:tc>
        <w:tc>
          <w:tcPr>
            <w:tcW w:w="1970" w:type="dxa"/>
          </w:tcPr>
          <w:p w14:paraId="2BEF58C9"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XCASE-H34-L1</w:t>
            </w:r>
          </w:p>
        </w:tc>
        <w:tc>
          <w:tcPr>
            <w:tcW w:w="1970" w:type="dxa"/>
          </w:tcPr>
          <w:p w14:paraId="182DE2C6" w14:textId="77777777" w:rsidR="00C60B54" w:rsidRDefault="00000000">
            <w:pPr>
              <w:cnfStyle w:val="000000100000" w:firstRow="0" w:lastRow="0" w:firstColumn="0" w:lastColumn="0" w:oddVBand="0" w:evenVBand="0" w:oddHBand="1" w:evenHBand="0" w:firstRowFirstColumn="0" w:firstRowLastColumn="0" w:lastRowFirstColumn="0" w:lastRowLastColumn="0"/>
            </w:pPr>
            <w:r>
              <w:t>Fu Jian’s Defeat at the Fei River — Having Strength Does Not Mean Attack Immediately</w:t>
            </w:r>
          </w:p>
        </w:tc>
        <w:tc>
          <w:tcPr>
            <w:tcW w:w="1970" w:type="dxa"/>
          </w:tcPr>
          <w:p w14:paraId="336191E8"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626C1CCA"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1C87E9C8" w14:textId="77777777" w:rsidR="00C60B54" w:rsidRDefault="00000000">
            <w:r>
              <w:t>34</w:t>
            </w:r>
          </w:p>
        </w:tc>
        <w:tc>
          <w:tcPr>
            <w:tcW w:w="1970" w:type="dxa"/>
          </w:tcPr>
          <w:p w14:paraId="25204CF0" w14:textId="77777777" w:rsidR="00C60B54" w:rsidRDefault="00000000">
            <w:pPr>
              <w:cnfStyle w:val="000000000000" w:firstRow="0" w:lastRow="0" w:firstColumn="0" w:lastColumn="0" w:oddVBand="0" w:evenVBand="0" w:oddHBand="0" w:evenHBand="0" w:firstRowFirstColumn="0" w:firstRowLastColumn="0" w:lastRowFirstColumn="0" w:lastRowLastColumn="0"/>
            </w:pPr>
            <w:r>
              <w:t>200</w:t>
            </w:r>
          </w:p>
        </w:tc>
        <w:tc>
          <w:tcPr>
            <w:tcW w:w="1970" w:type="dxa"/>
          </w:tcPr>
          <w:p w14:paraId="63345E44"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XCASE-H34-L2</w:t>
            </w:r>
          </w:p>
        </w:tc>
        <w:tc>
          <w:tcPr>
            <w:tcW w:w="1970" w:type="dxa"/>
          </w:tcPr>
          <w:p w14:paraId="6B1130B1" w14:textId="77777777" w:rsidR="00C60B54" w:rsidRDefault="00000000">
            <w:pPr>
              <w:cnfStyle w:val="000000000000" w:firstRow="0" w:lastRow="0" w:firstColumn="0" w:lastColumn="0" w:oddVBand="0" w:evenVBand="0" w:oddHBand="0" w:evenHBand="0" w:firstRowFirstColumn="0" w:firstRowLastColumn="0" w:lastRowFirstColumn="0" w:lastRowLastColumn="0"/>
            </w:pPr>
            <w:r>
              <w:t>Zhou Yafu’s Campaign against the Seven States — Use Strength with Restraint</w:t>
            </w:r>
          </w:p>
        </w:tc>
        <w:tc>
          <w:tcPr>
            <w:tcW w:w="1970" w:type="dxa"/>
          </w:tcPr>
          <w:p w14:paraId="0D85D5EA"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2ADF3F4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689966B8" w14:textId="77777777" w:rsidR="00C60B54" w:rsidRDefault="00000000">
            <w:r>
              <w:t>34</w:t>
            </w:r>
          </w:p>
        </w:tc>
        <w:tc>
          <w:tcPr>
            <w:tcW w:w="1970" w:type="dxa"/>
          </w:tcPr>
          <w:p w14:paraId="60068BEA" w14:textId="77777777" w:rsidR="00C60B54" w:rsidRDefault="00000000">
            <w:pPr>
              <w:cnfStyle w:val="000000100000" w:firstRow="0" w:lastRow="0" w:firstColumn="0" w:lastColumn="0" w:oddVBand="0" w:evenVBand="0" w:oddHBand="1" w:evenHBand="0" w:firstRowFirstColumn="0" w:firstRowLastColumn="0" w:lastRowFirstColumn="0" w:lastRowLastColumn="0"/>
            </w:pPr>
            <w:r>
              <w:t>201</w:t>
            </w:r>
          </w:p>
        </w:tc>
        <w:tc>
          <w:tcPr>
            <w:tcW w:w="1970" w:type="dxa"/>
          </w:tcPr>
          <w:p w14:paraId="76327F80"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XCASE-H34-L3</w:t>
            </w:r>
          </w:p>
        </w:tc>
        <w:tc>
          <w:tcPr>
            <w:tcW w:w="1970" w:type="dxa"/>
          </w:tcPr>
          <w:p w14:paraId="0A523622"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Tumu Crisis — Overconfidence Can Lead to Entrapment</w:t>
            </w:r>
          </w:p>
        </w:tc>
        <w:tc>
          <w:tcPr>
            <w:tcW w:w="1970" w:type="dxa"/>
          </w:tcPr>
          <w:p w14:paraId="0EF367BC"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59D95DF3"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518C9363" w14:textId="77777777" w:rsidR="00C60B54" w:rsidRDefault="00000000">
            <w:r>
              <w:t>34</w:t>
            </w:r>
          </w:p>
        </w:tc>
        <w:tc>
          <w:tcPr>
            <w:tcW w:w="1970" w:type="dxa"/>
          </w:tcPr>
          <w:p w14:paraId="18FF2711" w14:textId="77777777" w:rsidR="00C60B54" w:rsidRDefault="00000000">
            <w:pPr>
              <w:cnfStyle w:val="000000000000" w:firstRow="0" w:lastRow="0" w:firstColumn="0" w:lastColumn="0" w:oddVBand="0" w:evenVBand="0" w:oddHBand="0" w:evenHBand="0" w:firstRowFirstColumn="0" w:firstRowLastColumn="0" w:lastRowFirstColumn="0" w:lastRowLastColumn="0"/>
            </w:pPr>
            <w:r>
              <w:t>202</w:t>
            </w:r>
          </w:p>
        </w:tc>
        <w:tc>
          <w:tcPr>
            <w:tcW w:w="1970" w:type="dxa"/>
          </w:tcPr>
          <w:p w14:paraId="0F8A7273"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XCASE-H34-L4</w:t>
            </w:r>
          </w:p>
        </w:tc>
        <w:tc>
          <w:tcPr>
            <w:tcW w:w="1970" w:type="dxa"/>
          </w:tcPr>
          <w:p w14:paraId="4D554CE4"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Northern Expedition Captures Wuchang — Breaking Through Requires Real Capability</w:t>
            </w:r>
          </w:p>
        </w:tc>
        <w:tc>
          <w:tcPr>
            <w:tcW w:w="1970" w:type="dxa"/>
          </w:tcPr>
          <w:p w14:paraId="5C73999F"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05309E1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02F6106B" w14:textId="77777777" w:rsidR="00C60B54" w:rsidRDefault="00000000">
            <w:r>
              <w:t>34</w:t>
            </w:r>
          </w:p>
        </w:tc>
        <w:tc>
          <w:tcPr>
            <w:tcW w:w="1970" w:type="dxa"/>
          </w:tcPr>
          <w:p w14:paraId="34E083E2" w14:textId="77777777" w:rsidR="00C60B54" w:rsidRDefault="00000000">
            <w:pPr>
              <w:cnfStyle w:val="000000100000" w:firstRow="0" w:lastRow="0" w:firstColumn="0" w:lastColumn="0" w:oddVBand="0" w:evenVBand="0" w:oddHBand="1" w:evenHBand="0" w:firstRowFirstColumn="0" w:firstRowLastColumn="0" w:lastRowFirstColumn="0" w:lastRowLastColumn="0"/>
            </w:pPr>
            <w:r>
              <w:t>203</w:t>
            </w:r>
          </w:p>
        </w:tc>
        <w:tc>
          <w:tcPr>
            <w:tcW w:w="1970" w:type="dxa"/>
          </w:tcPr>
          <w:p w14:paraId="2430329F"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XCASE-H34-L5</w:t>
            </w:r>
          </w:p>
        </w:tc>
        <w:tc>
          <w:tcPr>
            <w:tcW w:w="1970" w:type="dxa"/>
          </w:tcPr>
          <w:p w14:paraId="6812CD1C" w14:textId="77777777" w:rsidR="00C60B54" w:rsidRDefault="00000000">
            <w:pPr>
              <w:cnfStyle w:val="000000100000" w:firstRow="0" w:lastRow="0" w:firstColumn="0" w:lastColumn="0" w:oddVBand="0" w:evenVBand="0" w:oddHBand="1" w:evenHBand="0" w:firstRowFirstColumn="0" w:firstRowLastColumn="0" w:lastRowFirstColumn="0" w:lastRowLastColumn="0"/>
            </w:pPr>
            <w:r>
              <w:t>Song Taizu Reorganizes Military Command — Relinquishing Power Can Reduce Risk</w:t>
            </w:r>
          </w:p>
        </w:tc>
        <w:tc>
          <w:tcPr>
            <w:tcW w:w="1970" w:type="dxa"/>
          </w:tcPr>
          <w:p w14:paraId="345392B9"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0F8AA095"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352DE539" w14:textId="77777777" w:rsidR="00C60B54" w:rsidRDefault="00000000">
            <w:r>
              <w:t>34</w:t>
            </w:r>
          </w:p>
        </w:tc>
        <w:tc>
          <w:tcPr>
            <w:tcW w:w="1970" w:type="dxa"/>
          </w:tcPr>
          <w:p w14:paraId="3CBF81C4" w14:textId="77777777" w:rsidR="00C60B54" w:rsidRDefault="00000000">
            <w:pPr>
              <w:cnfStyle w:val="000000000000" w:firstRow="0" w:lastRow="0" w:firstColumn="0" w:lastColumn="0" w:oddVBand="0" w:evenVBand="0" w:oddHBand="0" w:evenHBand="0" w:firstRowFirstColumn="0" w:firstRowLastColumn="0" w:lastRowFirstColumn="0" w:lastRowLastColumn="0"/>
            </w:pPr>
            <w:r>
              <w:t>204</w:t>
            </w:r>
          </w:p>
        </w:tc>
        <w:tc>
          <w:tcPr>
            <w:tcW w:w="1970" w:type="dxa"/>
          </w:tcPr>
          <w:p w14:paraId="19E20FAD"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XCASE-H34-L6</w:t>
            </w:r>
          </w:p>
        </w:tc>
        <w:tc>
          <w:tcPr>
            <w:tcW w:w="1970" w:type="dxa"/>
          </w:tcPr>
          <w:p w14:paraId="108020AA" w14:textId="77777777" w:rsidR="00C60B54" w:rsidRDefault="00000000">
            <w:pPr>
              <w:cnfStyle w:val="000000000000" w:firstRow="0" w:lastRow="0" w:firstColumn="0" w:lastColumn="0" w:oddVBand="0" w:evenVBand="0" w:oddHBand="0" w:evenHBand="0" w:firstRowFirstColumn="0" w:firstRowLastColumn="0" w:lastRowFirstColumn="0" w:lastRowLastColumn="0"/>
            </w:pPr>
            <w:r>
              <w:t>Fu Jian’s Defeat at the Fei River — Recognize Faulty Assessment When Trapped</w:t>
            </w:r>
          </w:p>
        </w:tc>
        <w:tc>
          <w:tcPr>
            <w:tcW w:w="1970" w:type="dxa"/>
          </w:tcPr>
          <w:p w14:paraId="1E71D1CE"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1457BBA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43F3850" w14:textId="77777777" w:rsidR="00C60B54" w:rsidRDefault="00000000">
            <w:r>
              <w:t>35</w:t>
            </w:r>
          </w:p>
        </w:tc>
        <w:tc>
          <w:tcPr>
            <w:tcW w:w="1970" w:type="dxa"/>
          </w:tcPr>
          <w:p w14:paraId="18603A25" w14:textId="77777777" w:rsidR="00C60B54" w:rsidRDefault="00000000">
            <w:pPr>
              <w:cnfStyle w:val="000000100000" w:firstRow="0" w:lastRow="0" w:firstColumn="0" w:lastColumn="0" w:oddVBand="0" w:evenVBand="0" w:oddHBand="1" w:evenHBand="0" w:firstRowFirstColumn="0" w:firstRowLastColumn="0" w:lastRowFirstColumn="0" w:lastRowLastColumn="0"/>
            </w:pPr>
            <w:r>
              <w:t>205</w:t>
            </w:r>
          </w:p>
        </w:tc>
        <w:tc>
          <w:tcPr>
            <w:tcW w:w="1970" w:type="dxa"/>
          </w:tcPr>
          <w:p w14:paraId="3EA35231"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XCASE-H35-L1</w:t>
            </w:r>
          </w:p>
        </w:tc>
        <w:tc>
          <w:tcPr>
            <w:tcW w:w="1970" w:type="dxa"/>
          </w:tcPr>
          <w:p w14:paraId="1A94F6D9" w14:textId="77777777" w:rsidR="00C60B54" w:rsidRDefault="00000000">
            <w:pPr>
              <w:cnfStyle w:val="000000100000" w:firstRow="0" w:lastRow="0" w:firstColumn="0" w:lastColumn="0" w:oddVBand="0" w:evenVBand="0" w:oddHBand="1" w:evenHBand="0" w:firstRowFirstColumn="0" w:firstRowLastColumn="0" w:lastRowFirstColumn="0" w:lastRowLastColumn="0"/>
            </w:pPr>
            <w:r>
              <w:t>Sun Quan Urges Lü Meng to Study — Continue Improving Even When Advancement Is Blocked</w:t>
            </w:r>
          </w:p>
        </w:tc>
        <w:tc>
          <w:tcPr>
            <w:tcW w:w="1970" w:type="dxa"/>
          </w:tcPr>
          <w:p w14:paraId="5FCE9C86"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1ADCD374"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04C638D5" w14:textId="77777777" w:rsidR="00C60B54" w:rsidRDefault="00000000">
            <w:r>
              <w:t>35</w:t>
            </w:r>
          </w:p>
        </w:tc>
        <w:tc>
          <w:tcPr>
            <w:tcW w:w="1970" w:type="dxa"/>
          </w:tcPr>
          <w:p w14:paraId="437EE3F9" w14:textId="77777777" w:rsidR="00C60B54" w:rsidRDefault="00000000">
            <w:pPr>
              <w:cnfStyle w:val="000000000000" w:firstRow="0" w:lastRow="0" w:firstColumn="0" w:lastColumn="0" w:oddVBand="0" w:evenVBand="0" w:oddHBand="0" w:evenHBand="0" w:firstRowFirstColumn="0" w:firstRowLastColumn="0" w:lastRowFirstColumn="0" w:lastRowLastColumn="0"/>
            </w:pPr>
            <w:r>
              <w:t>206</w:t>
            </w:r>
          </w:p>
        </w:tc>
        <w:tc>
          <w:tcPr>
            <w:tcW w:w="1970" w:type="dxa"/>
          </w:tcPr>
          <w:p w14:paraId="75FCA1D1"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XCASE-H35-L2</w:t>
            </w:r>
          </w:p>
        </w:tc>
        <w:tc>
          <w:tcPr>
            <w:tcW w:w="1970" w:type="dxa"/>
          </w:tcPr>
          <w:p w14:paraId="77D8D15F"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Sui–Tang Civil-Service Examinations — Progress Needs Workable Institutional Channels</w:t>
            </w:r>
          </w:p>
        </w:tc>
        <w:tc>
          <w:tcPr>
            <w:tcW w:w="1970" w:type="dxa"/>
          </w:tcPr>
          <w:p w14:paraId="53E532DB"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3B360EF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24A8BF17" w14:textId="77777777" w:rsidR="00C60B54" w:rsidRDefault="00000000">
            <w:r>
              <w:lastRenderedPageBreak/>
              <w:t>35</w:t>
            </w:r>
          </w:p>
        </w:tc>
        <w:tc>
          <w:tcPr>
            <w:tcW w:w="1970" w:type="dxa"/>
          </w:tcPr>
          <w:p w14:paraId="78B7A6CD" w14:textId="77777777" w:rsidR="00C60B54" w:rsidRDefault="00000000">
            <w:pPr>
              <w:cnfStyle w:val="000000100000" w:firstRow="0" w:lastRow="0" w:firstColumn="0" w:lastColumn="0" w:oddVBand="0" w:evenVBand="0" w:oddHBand="1" w:evenHBand="0" w:firstRowFirstColumn="0" w:firstRowLastColumn="0" w:lastRowFirstColumn="0" w:lastRowLastColumn="0"/>
            </w:pPr>
            <w:r>
              <w:t>207</w:t>
            </w:r>
          </w:p>
        </w:tc>
        <w:tc>
          <w:tcPr>
            <w:tcW w:w="1970" w:type="dxa"/>
          </w:tcPr>
          <w:p w14:paraId="3886F152"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XCASE-H35-L3</w:t>
            </w:r>
          </w:p>
        </w:tc>
        <w:tc>
          <w:tcPr>
            <w:tcW w:w="1970" w:type="dxa"/>
          </w:tcPr>
          <w:p w14:paraId="2BE4B187"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1949 Political Consultative Conference — Shared Endorsement Supports Political Action</w:t>
            </w:r>
          </w:p>
        </w:tc>
        <w:tc>
          <w:tcPr>
            <w:tcW w:w="1970" w:type="dxa"/>
          </w:tcPr>
          <w:p w14:paraId="7F7B609B"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519FBA28"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23E93941" w14:textId="77777777" w:rsidR="00C60B54" w:rsidRDefault="00000000">
            <w:r>
              <w:t>35</w:t>
            </w:r>
          </w:p>
        </w:tc>
        <w:tc>
          <w:tcPr>
            <w:tcW w:w="1970" w:type="dxa"/>
          </w:tcPr>
          <w:p w14:paraId="45464170" w14:textId="77777777" w:rsidR="00C60B54" w:rsidRDefault="00000000">
            <w:pPr>
              <w:cnfStyle w:val="000000000000" w:firstRow="0" w:lastRow="0" w:firstColumn="0" w:lastColumn="0" w:oddVBand="0" w:evenVBand="0" w:oddHBand="0" w:evenHBand="0" w:firstRowFirstColumn="0" w:firstRowLastColumn="0" w:lastRowFirstColumn="0" w:lastRowLastColumn="0"/>
            </w:pPr>
            <w:r>
              <w:t>208</w:t>
            </w:r>
          </w:p>
        </w:tc>
        <w:tc>
          <w:tcPr>
            <w:tcW w:w="1970" w:type="dxa"/>
          </w:tcPr>
          <w:p w14:paraId="334942D3"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XCASE-H35-L4</w:t>
            </w:r>
          </w:p>
        </w:tc>
        <w:tc>
          <w:tcPr>
            <w:tcW w:w="1970" w:type="dxa"/>
          </w:tcPr>
          <w:p w14:paraId="1C956A07" w14:textId="77777777" w:rsidR="00C60B54" w:rsidRDefault="00000000">
            <w:pPr>
              <w:cnfStyle w:val="000000000000" w:firstRow="0" w:lastRow="0" w:firstColumn="0" w:lastColumn="0" w:oddVBand="0" w:evenVBand="0" w:oddHBand="0" w:evenHBand="0" w:firstRowFirstColumn="0" w:firstRowLastColumn="0" w:lastRowFirstColumn="0" w:lastRowLastColumn="0"/>
            </w:pPr>
            <w:r>
              <w:t>Yuan Shikai’s Attempt to Restore Monarchy — Office without Legitimacy Creates Risk</w:t>
            </w:r>
          </w:p>
        </w:tc>
        <w:tc>
          <w:tcPr>
            <w:tcW w:w="1970" w:type="dxa"/>
          </w:tcPr>
          <w:p w14:paraId="2B114C10"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560D06B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77B58125" w14:textId="77777777" w:rsidR="00C60B54" w:rsidRDefault="00000000">
            <w:r>
              <w:t>35</w:t>
            </w:r>
          </w:p>
        </w:tc>
        <w:tc>
          <w:tcPr>
            <w:tcW w:w="1970" w:type="dxa"/>
          </w:tcPr>
          <w:p w14:paraId="092868DF" w14:textId="77777777" w:rsidR="00C60B54" w:rsidRDefault="00000000">
            <w:pPr>
              <w:cnfStyle w:val="000000100000" w:firstRow="0" w:lastRow="0" w:firstColumn="0" w:lastColumn="0" w:oddVBand="0" w:evenVBand="0" w:oddHBand="1" w:evenHBand="0" w:firstRowFirstColumn="0" w:firstRowLastColumn="0" w:lastRowFirstColumn="0" w:lastRowLastColumn="0"/>
            </w:pPr>
            <w:r>
              <w:t>209</w:t>
            </w:r>
          </w:p>
        </w:tc>
        <w:tc>
          <w:tcPr>
            <w:tcW w:w="1970" w:type="dxa"/>
          </w:tcPr>
          <w:p w14:paraId="6E4BF35F"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XCASE-H35-L5</w:t>
            </w:r>
          </w:p>
        </w:tc>
        <w:tc>
          <w:tcPr>
            <w:tcW w:w="1970" w:type="dxa"/>
          </w:tcPr>
          <w:p w14:paraId="72C484D6" w14:textId="77777777" w:rsidR="00C60B54" w:rsidRDefault="00000000">
            <w:pPr>
              <w:cnfStyle w:val="000000100000" w:firstRow="0" w:lastRow="0" w:firstColumn="0" w:lastColumn="0" w:oddVBand="0" w:evenVBand="0" w:oddHBand="1" w:evenHBand="0" w:firstRowFirstColumn="0" w:firstRowLastColumn="0" w:lastRowFirstColumn="0" w:lastRowLastColumn="0"/>
            </w:pPr>
            <w:r>
              <w:t>Emperor Wen of Han Remits Land Tax — Look Beyond Immediate Gains and Losses</w:t>
            </w:r>
          </w:p>
        </w:tc>
        <w:tc>
          <w:tcPr>
            <w:tcW w:w="1970" w:type="dxa"/>
          </w:tcPr>
          <w:p w14:paraId="7828F35C"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256ED664"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4CC82CF1" w14:textId="77777777" w:rsidR="00C60B54" w:rsidRDefault="00000000">
            <w:r>
              <w:t>35</w:t>
            </w:r>
          </w:p>
        </w:tc>
        <w:tc>
          <w:tcPr>
            <w:tcW w:w="1970" w:type="dxa"/>
          </w:tcPr>
          <w:p w14:paraId="367100CE" w14:textId="77777777" w:rsidR="00C60B54" w:rsidRDefault="00000000">
            <w:pPr>
              <w:cnfStyle w:val="000000000000" w:firstRow="0" w:lastRow="0" w:firstColumn="0" w:lastColumn="0" w:oddVBand="0" w:evenVBand="0" w:oddHBand="0" w:evenHBand="0" w:firstRowFirstColumn="0" w:firstRowLastColumn="0" w:lastRowFirstColumn="0" w:lastRowLastColumn="0"/>
            </w:pPr>
            <w:r>
              <w:t>210</w:t>
            </w:r>
          </w:p>
        </w:tc>
        <w:tc>
          <w:tcPr>
            <w:tcW w:w="1970" w:type="dxa"/>
          </w:tcPr>
          <w:p w14:paraId="28389DDA"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XCASE-H35-L6</w:t>
            </w:r>
          </w:p>
        </w:tc>
        <w:tc>
          <w:tcPr>
            <w:tcW w:w="1970" w:type="dxa"/>
          </w:tcPr>
          <w:p w14:paraId="1F0C84D2"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Jingnan Civil War — Advancement Through Civil War Remains Morally Incomplete</w:t>
            </w:r>
          </w:p>
        </w:tc>
        <w:tc>
          <w:tcPr>
            <w:tcW w:w="1970" w:type="dxa"/>
          </w:tcPr>
          <w:p w14:paraId="3E5030D9"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3E8CB0D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282380D6" w14:textId="77777777" w:rsidR="00C60B54" w:rsidRDefault="00000000">
            <w:r>
              <w:t>36</w:t>
            </w:r>
          </w:p>
        </w:tc>
        <w:tc>
          <w:tcPr>
            <w:tcW w:w="1970" w:type="dxa"/>
          </w:tcPr>
          <w:p w14:paraId="751268A8" w14:textId="77777777" w:rsidR="00C60B54" w:rsidRDefault="00000000">
            <w:pPr>
              <w:cnfStyle w:val="000000100000" w:firstRow="0" w:lastRow="0" w:firstColumn="0" w:lastColumn="0" w:oddVBand="0" w:evenVBand="0" w:oddHBand="1" w:evenHBand="0" w:firstRowFirstColumn="0" w:firstRowLastColumn="0" w:lastRowFirstColumn="0" w:lastRowLastColumn="0"/>
            </w:pPr>
            <w:r>
              <w:t>211</w:t>
            </w:r>
          </w:p>
        </w:tc>
        <w:tc>
          <w:tcPr>
            <w:tcW w:w="1970" w:type="dxa"/>
          </w:tcPr>
          <w:p w14:paraId="5E45E9D8"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XCASE-H36-L1</w:t>
            </w:r>
          </w:p>
        </w:tc>
        <w:tc>
          <w:tcPr>
            <w:tcW w:w="1970" w:type="dxa"/>
          </w:tcPr>
          <w:p w14:paraId="3B28E434" w14:textId="77777777" w:rsidR="00C60B54" w:rsidRDefault="00000000">
            <w:pPr>
              <w:cnfStyle w:val="000000100000" w:firstRow="0" w:lastRow="0" w:firstColumn="0" w:lastColumn="0" w:oddVBand="0" w:evenVBand="0" w:oddHBand="1" w:evenHBand="0" w:firstRowFirstColumn="0" w:firstRowLastColumn="0" w:lastRowFirstColumn="0" w:lastRowLastColumn="0"/>
            </w:pPr>
            <w:r>
              <w:t>Chong’er’s Exile and Return — Leaving Danger May Carry Real Costs</w:t>
            </w:r>
          </w:p>
        </w:tc>
        <w:tc>
          <w:tcPr>
            <w:tcW w:w="1970" w:type="dxa"/>
          </w:tcPr>
          <w:p w14:paraId="2AC7657A"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3CDF044A"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366918CC" w14:textId="77777777" w:rsidR="00C60B54" w:rsidRDefault="00000000">
            <w:r>
              <w:t>36</w:t>
            </w:r>
          </w:p>
        </w:tc>
        <w:tc>
          <w:tcPr>
            <w:tcW w:w="1970" w:type="dxa"/>
          </w:tcPr>
          <w:p w14:paraId="78E92B23" w14:textId="77777777" w:rsidR="00C60B54" w:rsidRDefault="00000000">
            <w:pPr>
              <w:cnfStyle w:val="000000000000" w:firstRow="0" w:lastRow="0" w:firstColumn="0" w:lastColumn="0" w:oddVBand="0" w:evenVBand="0" w:oddHBand="0" w:evenHBand="0" w:firstRowFirstColumn="0" w:firstRowLastColumn="0" w:lastRowFirstColumn="0" w:lastRowLastColumn="0"/>
            </w:pPr>
            <w:r>
              <w:t>212</w:t>
            </w:r>
          </w:p>
        </w:tc>
        <w:tc>
          <w:tcPr>
            <w:tcW w:w="1970" w:type="dxa"/>
          </w:tcPr>
          <w:p w14:paraId="2428E689"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XCASE-H36-L2</w:t>
            </w:r>
          </w:p>
        </w:tc>
        <w:tc>
          <w:tcPr>
            <w:tcW w:w="1970" w:type="dxa"/>
          </w:tcPr>
          <w:p w14:paraId="5020E352" w14:textId="77777777" w:rsidR="00C60B54" w:rsidRDefault="00000000">
            <w:pPr>
              <w:cnfStyle w:val="000000000000" w:firstRow="0" w:lastRow="0" w:firstColumn="0" w:lastColumn="0" w:oddVBand="0" w:evenVBand="0" w:oddHBand="0" w:evenHBand="0" w:firstRowFirstColumn="0" w:firstRowLastColumn="0" w:lastRowFirstColumn="0" w:lastRowLastColumn="0"/>
            </w:pPr>
            <w:r>
              <w:t>Liu Bei Retreats after Changban — Protect People and Order Amid Retreat</w:t>
            </w:r>
          </w:p>
        </w:tc>
        <w:tc>
          <w:tcPr>
            <w:tcW w:w="1970" w:type="dxa"/>
          </w:tcPr>
          <w:p w14:paraId="18BD9A8E"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0F32B27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2B46864" w14:textId="77777777" w:rsidR="00C60B54" w:rsidRDefault="00000000">
            <w:r>
              <w:t>36</w:t>
            </w:r>
          </w:p>
        </w:tc>
        <w:tc>
          <w:tcPr>
            <w:tcW w:w="1970" w:type="dxa"/>
          </w:tcPr>
          <w:p w14:paraId="6E15B88A" w14:textId="77777777" w:rsidR="00C60B54" w:rsidRDefault="00000000">
            <w:pPr>
              <w:cnfStyle w:val="000000100000" w:firstRow="0" w:lastRow="0" w:firstColumn="0" w:lastColumn="0" w:oddVBand="0" w:evenVBand="0" w:oddHBand="1" w:evenHBand="0" w:firstRowFirstColumn="0" w:firstRowLastColumn="0" w:lastRowFirstColumn="0" w:lastRowLastColumn="0"/>
            </w:pPr>
            <w:r>
              <w:t>213</w:t>
            </w:r>
          </w:p>
        </w:tc>
        <w:tc>
          <w:tcPr>
            <w:tcW w:w="1970" w:type="dxa"/>
          </w:tcPr>
          <w:p w14:paraId="52557BC5"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XCASE-H36-L3</w:t>
            </w:r>
          </w:p>
        </w:tc>
        <w:tc>
          <w:tcPr>
            <w:tcW w:w="1970" w:type="dxa"/>
          </w:tcPr>
          <w:p w14:paraId="347A154D"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1911 Revolution and Qing Abdication — Overcoming Oppression Requires Practical Action</w:t>
            </w:r>
          </w:p>
        </w:tc>
        <w:tc>
          <w:tcPr>
            <w:tcW w:w="1970" w:type="dxa"/>
          </w:tcPr>
          <w:p w14:paraId="4A8FF18E"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4680293B"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26F5964A" w14:textId="77777777" w:rsidR="00C60B54" w:rsidRDefault="00000000">
            <w:r>
              <w:t>36</w:t>
            </w:r>
          </w:p>
        </w:tc>
        <w:tc>
          <w:tcPr>
            <w:tcW w:w="1970" w:type="dxa"/>
          </w:tcPr>
          <w:p w14:paraId="36934F8D" w14:textId="77777777" w:rsidR="00C60B54" w:rsidRDefault="00000000">
            <w:pPr>
              <w:cnfStyle w:val="000000000000" w:firstRow="0" w:lastRow="0" w:firstColumn="0" w:lastColumn="0" w:oddVBand="0" w:evenVBand="0" w:oddHBand="0" w:evenHBand="0" w:firstRowFirstColumn="0" w:firstRowLastColumn="0" w:lastRowFirstColumn="0" w:lastRowLastColumn="0"/>
            </w:pPr>
            <w:r>
              <w:t>214</w:t>
            </w:r>
          </w:p>
        </w:tc>
        <w:tc>
          <w:tcPr>
            <w:tcW w:w="1970" w:type="dxa"/>
          </w:tcPr>
          <w:p w14:paraId="4C5FB6AE"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XCASE-H36-L4</w:t>
            </w:r>
          </w:p>
        </w:tc>
        <w:tc>
          <w:tcPr>
            <w:tcW w:w="1970" w:type="dxa"/>
          </w:tcPr>
          <w:p w14:paraId="0EEFFE9D" w14:textId="77777777" w:rsidR="00C60B54" w:rsidRDefault="00000000">
            <w:pPr>
              <w:cnfStyle w:val="000000000000" w:firstRow="0" w:lastRow="0" w:firstColumn="0" w:lastColumn="0" w:oddVBand="0" w:evenVBand="0" w:oddHBand="0" w:evenHBand="0" w:firstRowFirstColumn="0" w:firstRowLastColumn="0" w:lastRowFirstColumn="0" w:lastRowLastColumn="0"/>
            </w:pPr>
            <w:r>
              <w:t>Liu Bang Leaves the Feast of Hongmen — Understand an Adversary before Escaping</w:t>
            </w:r>
          </w:p>
        </w:tc>
        <w:tc>
          <w:tcPr>
            <w:tcW w:w="1970" w:type="dxa"/>
          </w:tcPr>
          <w:p w14:paraId="280798DD"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7A9CAD4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3DBA9932" w14:textId="77777777" w:rsidR="00C60B54" w:rsidRDefault="00000000">
            <w:r>
              <w:t>36</w:t>
            </w:r>
          </w:p>
        </w:tc>
        <w:tc>
          <w:tcPr>
            <w:tcW w:w="1970" w:type="dxa"/>
          </w:tcPr>
          <w:p w14:paraId="3A93E80F" w14:textId="77777777" w:rsidR="00C60B54" w:rsidRDefault="00000000">
            <w:pPr>
              <w:cnfStyle w:val="000000100000" w:firstRow="0" w:lastRow="0" w:firstColumn="0" w:lastColumn="0" w:oddVBand="0" w:evenVBand="0" w:oddHBand="1" w:evenHBand="0" w:firstRowFirstColumn="0" w:firstRowLastColumn="0" w:lastRowFirstColumn="0" w:lastRowLastColumn="0"/>
            </w:pPr>
            <w:r>
              <w:t>215</w:t>
            </w:r>
          </w:p>
        </w:tc>
        <w:tc>
          <w:tcPr>
            <w:tcW w:w="1970" w:type="dxa"/>
          </w:tcPr>
          <w:p w14:paraId="573A5992" w14:textId="77777777" w:rsidR="00C60B54" w:rsidRDefault="00000000">
            <w:pPr>
              <w:cnfStyle w:val="000000100000" w:firstRow="0" w:lastRow="0" w:firstColumn="0" w:lastColumn="0" w:oddVBand="0" w:evenVBand="0" w:oddHBand="1" w:evenHBand="0" w:firstRowFirstColumn="0" w:firstRowLastColumn="0" w:lastRowFirstColumn="0" w:lastRowLastColumn="0"/>
            </w:pPr>
            <w:r>
              <w:t>XCASE-H36-L5</w:t>
            </w:r>
          </w:p>
        </w:tc>
        <w:tc>
          <w:tcPr>
            <w:tcW w:w="1970" w:type="dxa"/>
          </w:tcPr>
          <w:p w14:paraId="748B12DF"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The Traditional Account of King </w:t>
            </w:r>
            <w:r>
              <w:lastRenderedPageBreak/>
              <w:t>Wen at Youli — Outside Pressure Need Not Destroy Inner Direction</w:t>
            </w:r>
          </w:p>
        </w:tc>
        <w:tc>
          <w:tcPr>
            <w:tcW w:w="1970" w:type="dxa"/>
          </w:tcPr>
          <w:p w14:paraId="165FF73D"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B</w:t>
            </w:r>
          </w:p>
        </w:tc>
      </w:tr>
      <w:tr w:rsidR="00C60B54" w14:paraId="250DAFE4" w14:textId="77777777" w:rsidTr="00C60B54">
        <w:tc>
          <w:tcPr>
            <w:cnfStyle w:val="001000000000" w:firstRow="0" w:lastRow="0" w:firstColumn="1" w:lastColumn="0" w:oddVBand="0" w:evenVBand="0" w:oddHBand="0" w:evenHBand="0" w:firstRowFirstColumn="0" w:firstRowLastColumn="0" w:lastRowFirstColumn="0" w:lastRowLastColumn="0"/>
            <w:tcW w:w="1970" w:type="dxa"/>
          </w:tcPr>
          <w:p w14:paraId="67B19AD8" w14:textId="77777777" w:rsidR="00C60B54" w:rsidRDefault="00000000">
            <w:r>
              <w:t>36</w:t>
            </w:r>
          </w:p>
        </w:tc>
        <w:tc>
          <w:tcPr>
            <w:tcW w:w="1970" w:type="dxa"/>
          </w:tcPr>
          <w:p w14:paraId="238E4715" w14:textId="77777777" w:rsidR="00C60B54" w:rsidRDefault="00000000">
            <w:pPr>
              <w:cnfStyle w:val="000000000000" w:firstRow="0" w:lastRow="0" w:firstColumn="0" w:lastColumn="0" w:oddVBand="0" w:evenVBand="0" w:oddHBand="0" w:evenHBand="0" w:firstRowFirstColumn="0" w:firstRowLastColumn="0" w:lastRowFirstColumn="0" w:lastRowLastColumn="0"/>
            </w:pPr>
            <w:r>
              <w:t>216</w:t>
            </w:r>
          </w:p>
        </w:tc>
        <w:tc>
          <w:tcPr>
            <w:tcW w:w="1970" w:type="dxa"/>
          </w:tcPr>
          <w:p w14:paraId="2449B8B6" w14:textId="77777777" w:rsidR="00C60B54" w:rsidRDefault="00000000">
            <w:pPr>
              <w:cnfStyle w:val="000000000000" w:firstRow="0" w:lastRow="0" w:firstColumn="0" w:lastColumn="0" w:oddVBand="0" w:evenVBand="0" w:oddHBand="0" w:evenHBand="0" w:firstRowFirstColumn="0" w:firstRowLastColumn="0" w:lastRowFirstColumn="0" w:lastRowLastColumn="0"/>
            </w:pPr>
            <w:r>
              <w:t>XCASE-H36-L6</w:t>
            </w:r>
          </w:p>
        </w:tc>
        <w:tc>
          <w:tcPr>
            <w:tcW w:w="1970" w:type="dxa"/>
          </w:tcPr>
          <w:p w14:paraId="3B3FEDEB"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An Lushan Rebellion — Loss of Governing Norms Can Extinguish Prosperity</w:t>
            </w:r>
          </w:p>
        </w:tc>
        <w:tc>
          <w:tcPr>
            <w:tcW w:w="1970" w:type="dxa"/>
          </w:tcPr>
          <w:p w14:paraId="1E971502"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bl>
    <w:p w14:paraId="19218038" w14:textId="77777777" w:rsidR="00C60B54" w:rsidRDefault="00000000">
      <w:pPr>
        <w:pStyle w:val="1"/>
      </w:pPr>
      <w:r>
        <w:t>Implementation notes: web, app, and mobile RWD</w:t>
      </w:r>
    </w:p>
    <w:p w14:paraId="35409546" w14:textId="77777777" w:rsidR="00C60B54" w:rsidRDefault="00000000">
      <w:pPr>
        <w:pStyle w:val="a0"/>
      </w:pPr>
      <w:r>
        <w:t>Locale: en; source_locale: zh-Hant; content_domain: CN-PM; version: V4.3.3; publish_status: editorial_review.</w:t>
      </w:r>
    </w:p>
    <w:p w14:paraId="09AB695D" w14:textId="77777777" w:rsidR="00C60B54" w:rsidRDefault="00000000">
      <w:pPr>
        <w:pStyle w:val="a0"/>
      </w:pPr>
      <w:r>
        <w:t>Primary key: case_id. Keep hexagram_number, global_line_number, line_position, xiang_unit_id, original_event_id, suitability_grade, original_evidence_type, short_event_title, lesson_title, narrative_paragraphs[4], line_specific_comparison, grade_b_editorial_limitation, translation_review_status.</w:t>
      </w:r>
    </w:p>
    <w:p w14:paraId="0FF5BA7A" w14:textId="77777777" w:rsidR="00C60B54" w:rsidRDefault="00000000">
      <w:pPr>
        <w:pStyle w:val="a0"/>
      </w:pPr>
      <w:r>
        <w:t>On a smartphone: display hexagram and line; two-tier title; line interpretation; historical story as four distinct paragraphs; line-specific comparison; expandable editorial notes. Use responsive content containers rather than fixed-width tables for published reading views.</w:t>
      </w:r>
    </w:p>
    <w:p w14:paraId="60FF9BCE" w14:textId="77777777" w:rsidR="00C60B54" w:rsidRDefault="00000000">
      <w:pPr>
        <w:pStyle w:val="a0"/>
      </w:pPr>
      <w:r>
        <w:t>Do not publish this working text as approved. For Grade B, do not transform a limited retrospective analogy into a claim of exact equivalence; archive historical text separately from editor-approved display text.</w:t>
      </w:r>
    </w:p>
    <w:p w14:paraId="49092499" w14:textId="77777777" w:rsidR="00C60B54" w:rsidRDefault="00000000">
      <w:pPr>
        <w:pStyle w:val="1"/>
      </w:pPr>
      <w:r>
        <w:t>Complete case narratives and editorial translations</w:t>
      </w:r>
    </w:p>
    <w:p w14:paraId="7ECDD799" w14:textId="77777777" w:rsidR="00C60B54" w:rsidRDefault="00000000">
      <w:pPr>
        <w:pStyle w:val="1"/>
      </w:pPr>
      <w:r>
        <w:t>Hexagram 33 — Dun / Retreat / Line 1</w:t>
      </w:r>
    </w:p>
    <w:p w14:paraId="39D4F681" w14:textId="77777777" w:rsidR="00C60B54" w:rsidRDefault="00000000">
      <w:pPr>
        <w:pStyle w:val="21"/>
      </w:pPr>
      <w:r>
        <w:t>First line | The Tumu Crisis — Delaying Withdrawal Increases the Danger</w:t>
      </w:r>
    </w:p>
    <w:p w14:paraId="3A017853" w14:textId="77777777" w:rsidR="00C60B54" w:rsidRDefault="00000000">
      <w:r>
        <w:t>case_id: XCASE-H33-L1 | unit_id: XIANG-U-33-02 | original_event_id: E23 | grade: A | evidence: retrospective analogy | status: editorial_review</w:t>
      </w:r>
    </w:p>
    <w:p w14:paraId="6571CA3D" w14:textId="77777777" w:rsidR="00C60B54" w:rsidRDefault="00000000">
      <w:pPr>
        <w:pStyle w:val="31"/>
      </w:pPr>
      <w:r>
        <w:t>Historical narrative — full four-paragraph English translation</w:t>
      </w:r>
    </w:p>
    <w:p w14:paraId="596867F1" w14:textId="77777777" w:rsidR="00C60B54" w:rsidRDefault="00000000">
      <w:r>
        <w:t>In 1449, the Ming emperor Yingzong personally led troops north against the Oirats. A vast marching force required coordination of provisions, transport, and orders. Neither the advance northward nor the return journey could succeed on troop numbers alone. If deployments during the return were obstructed, losses at the front could directly affect the central government.</w:t>
      </w:r>
    </w:p>
    <w:p w14:paraId="156863F7" w14:textId="77777777" w:rsidR="00C60B54" w:rsidRDefault="00000000">
      <w:r>
        <w:t>Emperor Yingzong led the army north against the Oirats, but during the return it suffered a devastating defeat near Tumu and the emperor was captured. The court faced a severe crisis. The episode involved decisions, movement, logistics, and command, and the defense of Beijing subsequently had to be reorganized.</w:t>
      </w:r>
    </w:p>
    <w:p w14:paraId="60CFC548" w14:textId="77777777" w:rsidR="00C60B54" w:rsidRDefault="00000000">
      <w:r>
        <w:lastRenderedPageBreak/>
        <w:t>The Ming army was struck heavily near Tumu and Yingzong was captured. On receiving the news, officials in Beijing had to reorganize military defense and affairs connected with the imperial succession to prevent a battlefield defeat from spreading into a wider catastrophe. Historical sources differ on troop numbers and the responsibility of some individuals, but the sequence is clear: departure on campaign, difficulties on the return, capture of the emperor, and emergency measures in the capital. Beijing’s defense had to begin while the emperor was still a prisoner.</w:t>
      </w:r>
    </w:p>
    <w:p w14:paraId="1DD05119" w14:textId="77777777" w:rsidR="00C60B54" w:rsidRDefault="00000000">
      <w:r>
        <w:t>The capture of the emperor immediately had consequences beyond an ordinary military retreat. Officials had to decide how the court would continue to exercise authority, and troops defending the city needed to know whose orders to follow. The capital’s emergency defense was organized with incomplete information from the front. Information carried from the Tumu battlefield to the capital tightly linked the military disaster to political decisions in Beijing.</w:t>
      </w:r>
    </w:p>
    <w:p w14:paraId="5BC3DBCF" w14:textId="77777777" w:rsidR="00C60B54" w:rsidRDefault="00000000">
      <w:pPr>
        <w:pStyle w:val="31"/>
      </w:pPr>
      <w:r>
        <w:t>Line-specific historical comparison — English editorial translation</w:t>
      </w:r>
    </w:p>
    <w:p w14:paraId="03D48917" w14:textId="77777777" w:rsidR="00C60B54" w:rsidRDefault="00000000">
      <w:r>
        <w:t>The Tumu disaster exposed the fragility of the Ming expedition: the emperor was captured after the army suffered grave losses, and Beijing’s defense had to be reorganized. Decisions about movement, supplies, and command all mattered. The difficulty of withdrawing after conditions had already deteriorated illustrates the danger of remaining at the rear too long; it does not prove that merely fleeing earlier would have prevented every loss. The Xiang says: “Peril at the tail of retreat; if one does not go, what disaster is there?”</w:t>
      </w:r>
    </w:p>
    <w:p w14:paraId="0B9BF89F" w14:textId="77777777" w:rsidR="00C60B54" w:rsidRDefault="00000000">
      <w:pPr>
        <w:pStyle w:val="31"/>
      </w:pPr>
      <w:r>
        <w:t>Suitability review and revisions</w:t>
      </w:r>
    </w:p>
    <w:p w14:paraId="799DA740"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30264AFF" w14:textId="77777777" w:rsidR="00C60B54" w:rsidRDefault="00000000">
      <w:r>
        <w:t>Translation review: historical story paragraphs structurally aligned with the Traditional Chinese original; interpretation and editorial text require final independent sentence-level semantic approval.</w:t>
      </w:r>
    </w:p>
    <w:p w14:paraId="4817DF25" w14:textId="77777777" w:rsidR="00C60B54" w:rsidRDefault="00000000">
      <w:pPr>
        <w:pStyle w:val="1"/>
      </w:pPr>
      <w:r>
        <w:t>Hexagram 33 — Dun / Retreat / Line 2</w:t>
      </w:r>
    </w:p>
    <w:p w14:paraId="56D8655B" w14:textId="77777777" w:rsidR="00C60B54" w:rsidRDefault="00000000">
      <w:pPr>
        <w:pStyle w:val="21"/>
      </w:pPr>
      <w:r>
        <w:t>Second line | On Protracted War and Staged Resistance — Keep a Long-Term Objective Even in Retreat</w:t>
      </w:r>
    </w:p>
    <w:p w14:paraId="46B548DF" w14:textId="77777777" w:rsidR="00C60B54" w:rsidRDefault="00000000">
      <w:r>
        <w:t>case_id: XCASE-H33-L2 | unit_id: XIANG-U-33-03 | original_event_id: E32 | grade: B | evidence: retrospective analogy | status: editorial_review</w:t>
      </w:r>
    </w:p>
    <w:p w14:paraId="33B973AC" w14:textId="77777777" w:rsidR="00C60B54" w:rsidRDefault="00000000">
      <w:pPr>
        <w:pStyle w:val="31"/>
      </w:pPr>
      <w:r>
        <w:t>Historical narrative — full four-paragraph English translation</w:t>
      </w:r>
    </w:p>
    <w:p w14:paraId="6C974D19" w14:textId="77777777" w:rsidR="00C60B54" w:rsidRDefault="00000000">
      <w:r>
        <w:t>The Sino-Japanese War was still under way in 1938. Victories and defeats at different fronts, together with civilian mobilization, produced divergent judgments about the war’s prospects. Mao Zedong wrote On Protracted War at that time to address whether resistance could continue, how circumstances might change, and how different stages might be organized.</w:t>
      </w:r>
    </w:p>
    <w:p w14:paraId="03759A18" w14:textId="77777777" w:rsidR="00C60B54" w:rsidRDefault="00000000">
      <w:r>
        <w:lastRenderedPageBreak/>
        <w:t>In On Protracted War (1938), Mao Zedong analyzed conditions in the Sino-Japanese War and proposed a conception of prolonged resistance developing through stages. This was a strategic argument about the conflict as it stood at the time, considering time, changes in relative power, and organizational mobilization together.</w:t>
      </w:r>
    </w:p>
    <w:p w14:paraId="51A52E4F" w14:textId="77777777" w:rsidR="00C60B54" w:rsidRDefault="00000000">
      <w:r>
        <w:t>The text examined the strengths of the opposing sides and the importance of time, proposing a staged approach to the war. When published, the subsequent course of the conflict had not yet unfolded. It was a contemporary strategic argument, and later developments depended on various fronts, political forces, and international circumstances. The eventual victory cannot be used retrospectively to claim that the work had already answered every specific military problem. Starting from the questions of 1938 clarifies which conditions the author chose to examine.</w:t>
      </w:r>
    </w:p>
    <w:p w14:paraId="48EE7141" w14:textId="77777777" w:rsidR="00C60B54" w:rsidRDefault="00000000">
      <w:r>
        <w:t>After publication, readers and soldiers still confronted changing front lines. The staged framework supplied a way of thinking about time, while individual forces still had to solve their own supply, command, and battlefield-intelligence problems. The work’s strategic assessments should not be collapsed together with concrete military outcomes occurring many years later as though they formed one decision.</w:t>
      </w:r>
    </w:p>
    <w:p w14:paraId="7E7B9B4F" w14:textId="77777777" w:rsidR="00C60B54" w:rsidRDefault="00000000">
      <w:pPr>
        <w:pStyle w:val="31"/>
      </w:pPr>
      <w:r>
        <w:t>Line-specific historical comparison — English editorial translation</w:t>
      </w:r>
    </w:p>
    <w:p w14:paraId="67021797" w14:textId="77777777" w:rsidR="00C60B54" w:rsidRDefault="00000000">
      <w:r>
        <w:t>In On Protracted War, Mao Zedong considered the conditions of the ongoing 1938 conflict and argued for protracted resistance developing through stages. A stage of defensive action or temporary withdrawal could remain consistent with an enduring strategic aim; steadiness does not require exactly the same method in every phase. The Xiang calls the will firm in its image of binding with yellow oxhide. This is a later comparison, not evidence that the text guided the historical author.</w:t>
      </w:r>
    </w:p>
    <w:p w14:paraId="564FD94A" w14:textId="77777777" w:rsidR="00C60B54" w:rsidRDefault="00000000">
      <w:pPr>
        <w:pStyle w:val="31"/>
      </w:pPr>
      <w:r>
        <w:t>Suitability review and revisions</w:t>
      </w:r>
    </w:p>
    <w:p w14:paraId="504FD921"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22499A63" w14:textId="77777777" w:rsidR="00C60B54" w:rsidRDefault="00000000">
      <w:r>
        <w:t>Case-specific limitation: A stable strategic objective is not the same as a requirement never to change tactics; the historical author did not cite the Xiang.</w:t>
      </w:r>
    </w:p>
    <w:p w14:paraId="7CB481CE"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3E4C4BB" w14:textId="77777777" w:rsidR="00C60B54" w:rsidRDefault="00000000">
      <w:pPr>
        <w:pStyle w:val="1"/>
      </w:pPr>
      <w:r>
        <w:lastRenderedPageBreak/>
        <w:t>Hexagram 33 — Dun / Retreat / Line 3</w:t>
      </w:r>
    </w:p>
    <w:p w14:paraId="6A5C0E60" w14:textId="77777777" w:rsidR="00C60B54" w:rsidRDefault="00000000">
      <w:pPr>
        <w:pStyle w:val="21"/>
      </w:pPr>
      <w:r>
        <w:t>Third line | Liu Bei Retreats after Changban — Withdrawal Carries Responsibilities toward Others</w:t>
      </w:r>
    </w:p>
    <w:p w14:paraId="68A06DE9" w14:textId="77777777" w:rsidR="00C60B54" w:rsidRDefault="00000000">
      <w:r>
        <w:t>case_id: XCASE-H33-L3 | unit_id: XIANG-U-33-04 | original_event_id: E33 | grade: A | evidence: retrospective analogy | status: editorial_review</w:t>
      </w:r>
    </w:p>
    <w:p w14:paraId="6DA57934" w14:textId="77777777" w:rsidR="00C60B54" w:rsidRDefault="00000000">
      <w:pPr>
        <w:pStyle w:val="31"/>
      </w:pPr>
      <w:r>
        <w:t>Historical narrative — full four-paragraph English translation</w:t>
      </w:r>
    </w:p>
    <w:p w14:paraId="0027BFDF" w14:textId="77777777" w:rsidR="00C60B54" w:rsidRDefault="00000000">
      <w:r>
        <w:t>When Cao Cao advanced into Jingzhou, Liu Bei could no longer maintain his previous position there and moved south with his troops and the people accompanying them. Not everyone in the column was a soldier able to march quickly. The distances between their pursuers and possible supporters along the route were continually changing.</w:t>
      </w:r>
    </w:p>
    <w:p w14:paraId="0FF88AC8" w14:textId="77777777" w:rsidR="00C60B54" w:rsidRDefault="00000000">
      <w:r>
        <w:t>As Cao Cao advanced into Jingzhou, Liu Bei retreated south. He was pursued and routed at Changban, then joined forces with Guan Yu, Liu Qi, and others, and sought cooperation with Sun Quan. The withdrawal allowed some of his strength to survive, but it was neither smooth nor free of serious losses.</w:t>
      </w:r>
    </w:p>
    <w:p w14:paraId="4CF0DA0C" w14:textId="77777777" w:rsidR="00C60B54" w:rsidRDefault="00000000">
      <w:r>
        <w:t>After Cao Cao’s forces pursued and attacked him at Changban, Liu Bei’s army suffered heavily. He later joined Guan Yu, Liu Qi, and other units, gradually rebuilt usable military strength, and sought an alliance with Sun Quan. The subsequent alliance did not turn the rout at Changban into a successful retreat calculated from the beginning. The process included departure from Jingzhou, pursuit, the regrouping of some troops, and the search for an external ally, as well as genuine dangers faced by those accompanying the army.</w:t>
      </w:r>
    </w:p>
    <w:p w14:paraId="4EE9D9D4" w14:textId="77777777" w:rsidR="00C60B54" w:rsidRDefault="00000000">
      <w:r>
        <w:t>Because civilians followed the army, Liu Bei’s speed of withdrawal differed from that of troops marching alone. Once the pursuit at Changban had scattered his forces, separate units had to find one another again before they could negotiate with outside allies. Both the people who survived and the losses suffered on the spot were part of the withdrawal.</w:t>
      </w:r>
    </w:p>
    <w:p w14:paraId="7C567367" w14:textId="77777777" w:rsidR="00C60B54" w:rsidRDefault="00000000">
      <w:pPr>
        <w:pStyle w:val="31"/>
      </w:pPr>
      <w:r>
        <w:t>Line-specific historical comparison — English editorial translation</w:t>
      </w:r>
    </w:p>
    <w:p w14:paraId="1B962B02" w14:textId="77777777" w:rsidR="00C60B54" w:rsidRDefault="00000000">
      <w:r>
        <w:t>When Cao Cao advanced into Jingzhou, Liu Bei withdrew southward and was defeated during the pursuit at Changban before regrouping with other forces. Movement involved soldiers and accompanying civilians; planning could not consider troop speed alone. This illustrates how personal and organizational obligations constrain retreat. The archaic wording about servants and concubines must not be turned into a modern rule for controlling other persons. The Xiang warns of burdens and exhaustion in a constrained retreat.</w:t>
      </w:r>
    </w:p>
    <w:p w14:paraId="6AFCB77A" w14:textId="77777777" w:rsidR="00C60B54" w:rsidRDefault="00000000">
      <w:pPr>
        <w:pStyle w:val="31"/>
      </w:pPr>
      <w:r>
        <w:t>Suitability review and revisions</w:t>
      </w:r>
    </w:p>
    <w:p w14:paraId="7C17B5A8"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34A0F56D" w14:textId="77777777" w:rsidR="00C60B54" w:rsidRDefault="00000000">
      <w:r>
        <w:t>Translation review: historical story paragraphs structurally aligned with the Traditional Chinese original; interpretation and editorial text require final independent sentence-level semantic approval.</w:t>
      </w:r>
    </w:p>
    <w:p w14:paraId="1DF43921" w14:textId="77777777" w:rsidR="00C60B54" w:rsidRDefault="00000000">
      <w:pPr>
        <w:pStyle w:val="1"/>
      </w:pPr>
      <w:r>
        <w:lastRenderedPageBreak/>
        <w:t>Hexagram 33 — Dun / Retreat / Line 4</w:t>
      </w:r>
    </w:p>
    <w:p w14:paraId="3D407B5C" w14:textId="77777777" w:rsidR="00C60B54" w:rsidRDefault="00000000">
      <w:pPr>
        <w:pStyle w:val="21"/>
      </w:pPr>
      <w:r>
        <w:t>Fourth line | Zhuge Liang Withdraws after Jieting — Stepping Back Requires Judgment</w:t>
      </w:r>
    </w:p>
    <w:p w14:paraId="6DC94020" w14:textId="77777777" w:rsidR="00C60B54" w:rsidRDefault="00000000">
      <w:r>
        <w:t>case_id: XCASE-H33-L4 | unit_id: XIANG-U-33-05 | original_event_id: E39 | grade: A | evidence: retrospective analogy | status: editorial_review</w:t>
      </w:r>
    </w:p>
    <w:p w14:paraId="5CAE054F" w14:textId="77777777" w:rsidR="00C60B54" w:rsidRDefault="00000000">
      <w:pPr>
        <w:pStyle w:val="31"/>
      </w:pPr>
      <w:r>
        <w:t>Historical narrative — full four-paragraph English translation</w:t>
      </w:r>
    </w:p>
    <w:p w14:paraId="1B0E80F1" w14:textId="77777777" w:rsidR="00C60B54" w:rsidRDefault="00000000">
      <w:r>
        <w:t>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16755DD8" w14:textId="77777777" w:rsidR="00C60B54" w:rsidRDefault="00000000">
      <w:r>
        <w:t>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2F9DD51A" w14:textId="77777777" w:rsidR="00C60B54" w:rsidRDefault="00000000">
      <w:r>
        <w:t>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550511AC" w14:textId="77777777" w:rsidR="00C60B54" w:rsidRDefault="00000000">
      <w:r>
        <w:t>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3E83DB69" w14:textId="77777777" w:rsidR="00C60B54" w:rsidRDefault="00000000">
      <w:pPr>
        <w:pStyle w:val="31"/>
      </w:pPr>
      <w:r>
        <w:t>Line-specific historical comparison — English editorial translation</w:t>
      </w:r>
    </w:p>
    <w:p w14:paraId="63852282" w14:textId="77777777" w:rsidR="00C60B54" w:rsidRDefault="00000000">
      <w:r>
        <w:t>After Ma Su’s defeat at Jieting, Zhuge Liang withdrew his forces and requested a reduction in rank, acknowledging responsibility for the appointment. The decision shows that continued attack is not always wise, but it does not authorize sorting real historical actors into “gentlemen” and “petty men” based only on whether they advance or retreat. The Xiang contrasts a worthy withdrawal with its opposite.</w:t>
      </w:r>
    </w:p>
    <w:p w14:paraId="0589CD7E" w14:textId="77777777" w:rsidR="00C60B54" w:rsidRDefault="00000000">
      <w:pPr>
        <w:pStyle w:val="31"/>
      </w:pPr>
      <w:r>
        <w:t>Suitability review and revisions</w:t>
      </w:r>
    </w:p>
    <w:p w14:paraId="129CFC58"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2B897DD5" w14:textId="77777777" w:rsidR="00C60B54" w:rsidRDefault="00000000">
      <w:r>
        <w:t>Translation review: historical story paragraphs structurally aligned with the Traditional Chinese original; interpretation and editorial text require final independent sentence-level semantic approval.</w:t>
      </w:r>
    </w:p>
    <w:p w14:paraId="54AD2141" w14:textId="77777777" w:rsidR="00C60B54" w:rsidRDefault="00000000">
      <w:pPr>
        <w:pStyle w:val="1"/>
      </w:pPr>
      <w:r>
        <w:lastRenderedPageBreak/>
        <w:t>Hexagram 33 — Dun / Retreat / Line 5</w:t>
      </w:r>
    </w:p>
    <w:p w14:paraId="10E1A264" w14:textId="77777777" w:rsidR="00C60B54" w:rsidRDefault="00000000">
      <w:pPr>
        <w:pStyle w:val="21"/>
      </w:pPr>
      <w:r>
        <w:t>Fifth line | The Korean Armistice Agreement — An Armistice Can Serve Long-Term Goals</w:t>
      </w:r>
    </w:p>
    <w:p w14:paraId="3B1F9FC2" w14:textId="77777777" w:rsidR="00C60B54" w:rsidRDefault="00000000">
      <w:r>
        <w:t>case_id: XCASE-H33-L5 | unit_id: XIANG-U-33-06 | original_event_id: E52 | grade: A | evidence: retrospective analogy | status: editorial_review</w:t>
      </w:r>
    </w:p>
    <w:p w14:paraId="4740AF9D" w14:textId="77777777" w:rsidR="00C60B54" w:rsidRDefault="00000000">
      <w:pPr>
        <w:pStyle w:val="31"/>
      </w:pPr>
      <w:r>
        <w:t>Historical narrative — full four-paragraph English translation</w:t>
      </w:r>
    </w:p>
    <w:p w14:paraId="179E0795" w14:textId="77777777" w:rsidR="00C60B54" w:rsidRDefault="00000000">
      <w:r>
        <w:t>After prolonged fighting in the Korean War, representatives debated the timing and location of a halt to hostilities as well as the handling of prisoners of war. Chinese People’s Volunteers had joined the conflict, so a ceasefire had to be recorded in terms accepted by the military parties before troops along the front could adjust their conduct.</w:t>
      </w:r>
    </w:p>
    <w:p w14:paraId="2495A809" w14:textId="77777777" w:rsidR="00C60B54" w:rsidRDefault="00000000">
      <w:r>
        <w:t>In 1953 representatives of the Korean People’s Army and Chinese People’s Volunteers, on one side, and the United Nations Command, on the other, concluded a military armistice. It established arrangements for ceasing hostilities and drawing a military demarcation line. The extended fighting paused, but the agreement was not a formal peace treaty.</w:t>
      </w:r>
    </w:p>
    <w:p w14:paraId="1C5C30FF" w14:textId="77777777" w:rsidR="00C60B54" w:rsidRDefault="00000000">
      <w:r>
        <w:t>The armistice signed in 1953 specified a cessation of military operations and a demarcation arrangement, bringing large-scale combat to a halt. It remained a military agreement rather than a definitive peace settlement; political disputes on the peninsula persisted. The passage from protracted fighting through difficult negotiations to implementation at the front required coordinated action by several parties.</w:t>
      </w:r>
    </w:p>
    <w:p w14:paraId="17D0644E" w14:textId="77777777" w:rsidR="00C60B54" w:rsidRDefault="00000000">
      <w:r>
        <w:t>Once the armistice terms reached forward units, both sides had to determine exactly when and where firing should cease. A written agreement alone could not end fighting without such implementation. Establishing a military demarcation line did not settle every territorial or sovereignty dispute. The armistice thus had a distinct practical achievement and equally distinct limits.</w:t>
      </w:r>
    </w:p>
    <w:p w14:paraId="30A4CA9F" w14:textId="77777777" w:rsidR="00C60B54" w:rsidRDefault="00000000">
      <w:pPr>
        <w:pStyle w:val="31"/>
      </w:pPr>
      <w:r>
        <w:t>Line-specific historical comparison — English editorial translation</w:t>
      </w:r>
    </w:p>
    <w:p w14:paraId="3CFDF7C6" w14:textId="77777777" w:rsidR="00C60B54" w:rsidRDefault="00000000">
      <w:r>
        <w:t>The Korean Armistice Agreement of 1953 created arrangements for stopping hostilities after long negotiations. The result may illustrate an orderly termination of military action in pursuit of a longer-term purpose. It did not settle the remaining political disputes and was not a peace treaty. The Xiang associates a praiseworthy withdrawal with rectifying one’s aims.</w:t>
      </w:r>
    </w:p>
    <w:p w14:paraId="761741BD" w14:textId="77777777" w:rsidR="00C60B54" w:rsidRDefault="00000000">
      <w:pPr>
        <w:pStyle w:val="31"/>
      </w:pPr>
      <w:r>
        <w:t>Suitability review and revisions</w:t>
      </w:r>
    </w:p>
    <w:p w14:paraId="7541F58E"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7E763933" w14:textId="77777777" w:rsidR="00C60B54" w:rsidRDefault="00000000">
      <w:r>
        <w:t>Translation review: historical story paragraphs structurally aligned with the Traditional Chinese original; interpretation and editorial text require final independent sentence-level semantic approval.</w:t>
      </w:r>
    </w:p>
    <w:p w14:paraId="187D5A08" w14:textId="77777777" w:rsidR="00C60B54" w:rsidRDefault="00000000">
      <w:pPr>
        <w:pStyle w:val="1"/>
      </w:pPr>
      <w:r>
        <w:lastRenderedPageBreak/>
        <w:t>Hexagram 33 — Dun / Retreat / Line 6</w:t>
      </w:r>
    </w:p>
    <w:p w14:paraId="1BF3AC2A" w14:textId="77777777" w:rsidR="00C60B54" w:rsidRDefault="00000000">
      <w:pPr>
        <w:pStyle w:val="21"/>
      </w:pPr>
      <w:r>
        <w:t>Top line | Zhuge Liang Withdraws after Jieting — Once Withdrawal Is Chosen, Act Decisively</w:t>
      </w:r>
    </w:p>
    <w:p w14:paraId="6E209721" w14:textId="77777777" w:rsidR="00C60B54" w:rsidRDefault="00000000">
      <w:r>
        <w:t>case_id: XCASE-H33-L6 | unit_id: XIANG-U-33-07 | original_event_id: E39 | grade: B | evidence: retrospective analogy | status: editorial_review</w:t>
      </w:r>
    </w:p>
    <w:p w14:paraId="7352BEF4" w14:textId="77777777" w:rsidR="00C60B54" w:rsidRDefault="00000000">
      <w:pPr>
        <w:pStyle w:val="31"/>
      </w:pPr>
      <w:r>
        <w:t>Historical narrative — full four-paragraph English translation</w:t>
      </w:r>
    </w:p>
    <w:p w14:paraId="48747B1F" w14:textId="77777777" w:rsidR="00C60B54" w:rsidRDefault="00000000">
      <w:r>
        <w:t>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37A41E11" w14:textId="77777777" w:rsidR="00C60B54" w:rsidRDefault="00000000">
      <w:r>
        <w:t>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2E2248CB" w14:textId="77777777" w:rsidR="00C60B54" w:rsidRDefault="00000000">
      <w:r>
        <w:t>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744F6CAF" w14:textId="77777777" w:rsidR="00C60B54" w:rsidRDefault="00000000">
      <w:r>
        <w:t>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260966B8" w14:textId="77777777" w:rsidR="00C60B54" w:rsidRDefault="00000000">
      <w:pPr>
        <w:pStyle w:val="31"/>
      </w:pPr>
      <w:r>
        <w:t>Line-specific historical comparison — English editorial translation</w:t>
      </w:r>
    </w:p>
    <w:p w14:paraId="51B65F1C" w14:textId="77777777" w:rsidR="00C60B54" w:rsidRDefault="00000000">
      <w:r>
        <w:t>Following the loss of Jieting, Zhuge Liang withdrew rather than continuing on unfavorable terms. The parallel emphasizes carrying out a decision after assessing an adverse position, not recommending retreat regardless of circumstances. The Xiang says an ample retreat is without disadvantage because there is no doubt. That image must not be presented as a documented quotation by Zhuge Liang.</w:t>
      </w:r>
    </w:p>
    <w:p w14:paraId="5C6B8CD6" w14:textId="77777777" w:rsidR="00C60B54" w:rsidRDefault="00000000">
      <w:pPr>
        <w:pStyle w:val="31"/>
      </w:pPr>
      <w:r>
        <w:t>Suitability review and revisions</w:t>
      </w:r>
    </w:p>
    <w:p w14:paraId="2506DB84"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13200E67" w14:textId="77777777" w:rsidR="00C60B54" w:rsidRDefault="00000000">
      <w:r>
        <w:lastRenderedPageBreak/>
        <w:t>Case-specific limitation: Withdrawal is appropriate only after evaluation; do not claim every retreat is beneficial.</w:t>
      </w:r>
    </w:p>
    <w:p w14:paraId="4FD548C7" w14:textId="77777777" w:rsidR="00C60B54" w:rsidRDefault="00000000">
      <w:r>
        <w:t>Translation review: historical story paragraphs structurally aligned with the Traditional Chinese original; interpretation and editorial text require final independent sentence-level semantic approval.</w:t>
      </w:r>
    </w:p>
    <w:p w14:paraId="4455DF72" w14:textId="77777777" w:rsidR="00C60B54" w:rsidRDefault="00000000">
      <w:pPr>
        <w:pStyle w:val="1"/>
      </w:pPr>
      <w:r>
        <w:t>Hexagram 34 — Da Zhuang / Great Power / Line 1</w:t>
      </w:r>
    </w:p>
    <w:p w14:paraId="2D69FA7F" w14:textId="77777777" w:rsidR="00C60B54" w:rsidRDefault="00000000">
      <w:pPr>
        <w:pStyle w:val="21"/>
      </w:pPr>
      <w:r>
        <w:t>First line | Fu Jian’s Defeat at the Fei River — Having Strength Does Not Mean Attack Immediately</w:t>
      </w:r>
    </w:p>
    <w:p w14:paraId="55BBAB0F" w14:textId="77777777" w:rsidR="00C60B54" w:rsidRDefault="00000000">
      <w:r>
        <w:t>case_id: XCASE-H34-L1 | unit_id: XIANG-U-34-02 | original_event_id: E34 | grade: A | evidence: retrospective analogy | status: editorial_review</w:t>
      </w:r>
    </w:p>
    <w:p w14:paraId="1B9E3EE2" w14:textId="77777777" w:rsidR="00C60B54" w:rsidRDefault="00000000">
      <w:pPr>
        <w:pStyle w:val="31"/>
      </w:pPr>
      <w:r>
        <w:t>Historical narrative — full four-paragraph English translation</w:t>
      </w:r>
    </w:p>
    <w:p w14:paraId="20DF352D" w14:textId="77777777" w:rsidR="00C60B54" w:rsidRDefault="00000000">
      <w:r>
        <w:t>Fu Jian of Former Qin controlled extensive territories in northern China and prepared a major offensive against Eastern Jin. His far-reaching rule enabled him to assemble armies, but troops from different backgrounds also had to coordinate their actions throughout a distant campaign. Eastern Jin faced strong southward pressure in the Huai River region.</w:t>
      </w:r>
    </w:p>
    <w:p w14:paraId="2E07C75B" w14:textId="77777777" w:rsidR="00C60B54" w:rsidRDefault="00000000">
      <w:r>
        <w:t>Fu Jian launched a large expedition against Eastern Jin, only to be counterattacked and routed by Jin forces near the Fei River. Former Qin’s apparent superiority in numbers did not automatically translate into reliable organizational or command superiority. Divisions within the regime became more evident after the defeat.</w:t>
      </w:r>
    </w:p>
    <w:p w14:paraId="7B77B6E3" w14:textId="77777777" w:rsidR="00C60B54" w:rsidRDefault="00000000">
      <w:r>
        <w:t>In 383, the armies fought near the Fei River, and Former Qin forces collapsed after the opposing counterattack. Fu Jian failed in his southern expedition, while the various powers that his regime had drawn together reassessed their positions and began to break away. Ancient narratives include dramatic battlefield descriptions, and troop totals cannot always be verified precisely. The clear sequence is massive mobilization, defeat at the Fei River, and the subsequent weakening of Former Qin control.</w:t>
      </w:r>
    </w:p>
    <w:p w14:paraId="3AB01196" w14:textId="77777777" w:rsidR="00C60B54" w:rsidRDefault="00000000">
      <w:r>
        <w:t>Before moving south, Former Qin needed to supply grain and maintain orders across its expeditionary forces; after defeat it had to preserve retreat routes for units from different backgrounds. The collapse at the Fei River quickly affected the regime’s structure. Forces previously willing to accept Fu Jian’s command began making different choices as the military situation changed.</w:t>
      </w:r>
    </w:p>
    <w:p w14:paraId="0F9F695C" w14:textId="77777777" w:rsidR="00C60B54" w:rsidRDefault="00000000">
      <w:pPr>
        <w:pStyle w:val="31"/>
      </w:pPr>
      <w:r>
        <w:t>Line-specific historical comparison — English editorial translation</w:t>
      </w:r>
    </w:p>
    <w:p w14:paraId="719994EF" w14:textId="77777777" w:rsidR="00C60B54" w:rsidRDefault="00000000">
      <w:r>
        <w:t>Fu Jian assembled extensive Former Qin forces against Eastern Jin, yet was defeated at the Fei River and saw his realm weaken afterward. Large numbers and apparent strength did not ensure coherent command or victory. The example cautions against relying on the impulse to attack alone. The Xiang warns that strength concentrated in the toes leads to an impasse.</w:t>
      </w:r>
    </w:p>
    <w:p w14:paraId="2BF37C9A" w14:textId="77777777" w:rsidR="00C60B54" w:rsidRDefault="00000000">
      <w:pPr>
        <w:pStyle w:val="31"/>
      </w:pPr>
      <w:r>
        <w:lastRenderedPageBreak/>
        <w:t>Suitability review and revisions</w:t>
      </w:r>
    </w:p>
    <w:p w14:paraId="36FFE973"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12ABC1E3" w14:textId="77777777" w:rsidR="00C60B54" w:rsidRDefault="00000000">
      <w:r>
        <w:t>Translation review: historical story paragraphs structurally aligned with the Traditional Chinese original; interpretation and editorial text require final independent sentence-level semantic approval.</w:t>
      </w:r>
    </w:p>
    <w:p w14:paraId="6239E486" w14:textId="77777777" w:rsidR="00C60B54" w:rsidRDefault="00000000">
      <w:pPr>
        <w:pStyle w:val="1"/>
      </w:pPr>
      <w:r>
        <w:t>Hexagram 34 — Da Zhuang / Great Power / Line 2</w:t>
      </w:r>
    </w:p>
    <w:p w14:paraId="6200D852" w14:textId="77777777" w:rsidR="00C60B54" w:rsidRDefault="00000000">
      <w:pPr>
        <w:pStyle w:val="21"/>
      </w:pPr>
      <w:r>
        <w:t>Second line | Zhou Yafu’s Campaign against the Seven States — Use Strength with Restraint</w:t>
      </w:r>
    </w:p>
    <w:p w14:paraId="5577B45A" w14:textId="77777777" w:rsidR="00C60B54" w:rsidRDefault="00000000">
      <w:r>
        <w:t>case_id: XCASE-H34-L2 | unit_id: XIANG-U-34-03 | original_event_id: E05 | grade: A | evidence: retrospective analogy | status: editorial_review</w:t>
      </w:r>
    </w:p>
    <w:p w14:paraId="6C4ED67B" w14:textId="77777777" w:rsidR="00C60B54" w:rsidRDefault="00000000">
      <w:pPr>
        <w:pStyle w:val="31"/>
      </w:pPr>
      <w:r>
        <w:t>Historical narrative — full four-paragraph English translation</w:t>
      </w:r>
    </w:p>
    <w:p w14:paraId="27871B34"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052B70BD" w14:textId="77777777" w:rsidR="00C60B54" w:rsidRDefault="00000000">
      <w:r>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6E90A3C7" w14:textId="77777777" w:rsidR="00C60B54" w:rsidRDefault="00000000">
      <w:r>
        <w:t>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3DE7EE12" w14:textId="77777777" w:rsidR="00C60B54" w:rsidRDefault="00000000">
      <w:r>
        <w:t>Zhou Yafu’s decision meant that Liang could not immediately receive comprehensive support, much to the displeasure of the Liang court. At the same time, the Han army still had to defend its own positions and prevent the enemy from readily redirecting its attack. Cutting supply lines was not passive observation: it was intended to make the offensive previously sustainable for the Wu–Chu forces progressively harder to maintain.</w:t>
      </w:r>
    </w:p>
    <w:p w14:paraId="05A50E38" w14:textId="77777777" w:rsidR="00C60B54" w:rsidRDefault="00000000">
      <w:pPr>
        <w:pStyle w:val="31"/>
      </w:pPr>
      <w:r>
        <w:t>Line-specific historical comparison — English editorial translation</w:t>
      </w:r>
    </w:p>
    <w:p w14:paraId="281F407A" w14:textId="77777777" w:rsidR="00C60B54" w:rsidRDefault="00000000">
      <w:r>
        <w:t xml:space="preserve">During the Seven States Rebellion, Zhou Yafu held his positions and attacked enemy supply routes instead of seeking only a frontal clash, despite pressure surrounding Liang’s defense. His conduct illustrates the usefulness of exercising force from a suitable position and with </w:t>
      </w:r>
      <w:r>
        <w:lastRenderedPageBreak/>
        <w:t>restraint. The Xiang connects the good fortune of the second line with maintaining the center.</w:t>
      </w:r>
    </w:p>
    <w:p w14:paraId="51F962C2" w14:textId="77777777" w:rsidR="00C60B54" w:rsidRDefault="00000000">
      <w:pPr>
        <w:pStyle w:val="31"/>
      </w:pPr>
      <w:r>
        <w:t>Suitability review and revisions</w:t>
      </w:r>
    </w:p>
    <w:p w14:paraId="674E8F88"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4BE53331"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2E9B006" w14:textId="77777777" w:rsidR="00C60B54" w:rsidRDefault="00000000">
      <w:pPr>
        <w:pStyle w:val="1"/>
      </w:pPr>
      <w:r>
        <w:t>Hexagram 34 — Da Zhuang / Great Power / Line 3</w:t>
      </w:r>
    </w:p>
    <w:p w14:paraId="4A12AC1F" w14:textId="77777777" w:rsidR="00C60B54" w:rsidRDefault="00000000">
      <w:pPr>
        <w:pStyle w:val="21"/>
      </w:pPr>
      <w:r>
        <w:t>Third line | The Tumu Crisis — Overconfidence Can Lead to Entrapment</w:t>
      </w:r>
    </w:p>
    <w:p w14:paraId="49620837" w14:textId="77777777" w:rsidR="00C60B54" w:rsidRDefault="00000000">
      <w:r>
        <w:t>case_id: XCASE-H34-L3 | unit_id: XIANG-U-34-04 | original_event_id: E23 | grade: A | evidence: retrospective analogy | status: editorial_review</w:t>
      </w:r>
    </w:p>
    <w:p w14:paraId="50E1EF7C" w14:textId="77777777" w:rsidR="00C60B54" w:rsidRDefault="00000000">
      <w:pPr>
        <w:pStyle w:val="31"/>
      </w:pPr>
      <w:r>
        <w:t>Historical narrative — full four-paragraph English translation</w:t>
      </w:r>
    </w:p>
    <w:p w14:paraId="06AD4928" w14:textId="77777777" w:rsidR="00C60B54" w:rsidRDefault="00000000">
      <w:r>
        <w:t>In 1449, the Ming emperor Yingzong personally led troops north against the Oirats. A vast marching force required coordination of provisions, transport, and orders. Neither the advance northward nor the return journey could succeed on troop numbers alone. If deployments during the return were obstructed, losses at the front could directly affect the central government.</w:t>
      </w:r>
    </w:p>
    <w:p w14:paraId="40DC4698" w14:textId="77777777" w:rsidR="00C60B54" w:rsidRDefault="00000000">
      <w:r>
        <w:t>Emperor Yingzong led the army north against the Oirats, but during the return it suffered a devastating defeat near Tumu and the emperor was captured. The court faced a severe crisis. The episode involved decisions, movement, logistics, and command, and the defense of Beijing subsequently had to be reorganized.</w:t>
      </w:r>
    </w:p>
    <w:p w14:paraId="5D8CFE7F" w14:textId="77777777" w:rsidR="00C60B54" w:rsidRDefault="00000000">
      <w:r>
        <w:t>The Ming army was struck heavily near Tumu and Yingzong was captured. On receiving the news, officials in Beijing had to reorganize military defense and affairs connected with the imperial succession to prevent a battlefield defeat from spreading into a wider catastrophe. Historical sources differ on troop numbers and the responsibility of some individuals, but the sequence is clear: departure on campaign, difficulties on the return, capture of the emperor, and emergency measures in the capital. Beijing’s defense had to begin while the emperor was still a prisoner.</w:t>
      </w:r>
    </w:p>
    <w:p w14:paraId="050C40B5" w14:textId="77777777" w:rsidR="00C60B54" w:rsidRDefault="00000000">
      <w:r>
        <w:t>The capture of the emperor immediately had consequences beyond an ordinary military retreat. Officials had to decide how the court would continue to exercise authority, and troops defending the city needed to know whose orders to follow. The capital’s emergency defense was organized with incomplete information from the front. Information carried from the Tumu battlefield to the capital tightly linked the military disaster to political decisions in Beijing.</w:t>
      </w:r>
    </w:p>
    <w:p w14:paraId="421B08D1" w14:textId="77777777" w:rsidR="00C60B54" w:rsidRDefault="00000000">
      <w:pPr>
        <w:pStyle w:val="31"/>
      </w:pPr>
      <w:r>
        <w:t>Line-specific historical comparison — English editorial translation</w:t>
      </w:r>
    </w:p>
    <w:p w14:paraId="222E0215" w14:textId="77777777" w:rsidR="00C60B54" w:rsidRDefault="00000000">
      <w:r>
        <w:t xml:space="preserve">At Tumu, the Ming emperor’s personal status and the army’s apparent momentum did not protect the expedition from failures of planning and command. The example cautions </w:t>
      </w:r>
      <w:r>
        <w:lastRenderedPageBreak/>
        <w:t>against treating rank or display of strength as a substitute for preparation; it does not shift blame onto ordinary soldiers. The Xiang contrasts unreflective use of strength with restraint.</w:t>
      </w:r>
    </w:p>
    <w:p w14:paraId="5A12B665" w14:textId="77777777" w:rsidR="00C60B54" w:rsidRDefault="00000000">
      <w:pPr>
        <w:pStyle w:val="31"/>
      </w:pPr>
      <w:r>
        <w:t>Suitability review and revisions</w:t>
      </w:r>
    </w:p>
    <w:p w14:paraId="1AEC2792"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70B6CE93"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01FC2A2" w14:textId="77777777" w:rsidR="00C60B54" w:rsidRDefault="00000000">
      <w:pPr>
        <w:pStyle w:val="1"/>
      </w:pPr>
      <w:r>
        <w:t>Hexagram 34 — Da Zhuang / Great Power / Line 4</w:t>
      </w:r>
    </w:p>
    <w:p w14:paraId="4D7A839D" w14:textId="77777777" w:rsidR="00C60B54" w:rsidRDefault="00000000">
      <w:pPr>
        <w:pStyle w:val="21"/>
      </w:pPr>
      <w:r>
        <w:t>Fourth line | The Northern Expedition Captures Wuchang — Breaking Through Requires Real Capability</w:t>
      </w:r>
    </w:p>
    <w:p w14:paraId="7017F1CD" w14:textId="77777777" w:rsidR="00C60B54" w:rsidRDefault="00000000">
      <w:r>
        <w:t>case_id: XCASE-H34-L4 | unit_id: XIANG-U-34-05 | original_event_id: E35 | grade: A | evidence: retrospective analogy | status: editorial_review</w:t>
      </w:r>
    </w:p>
    <w:p w14:paraId="61A44885" w14:textId="77777777" w:rsidR="00C60B54" w:rsidRDefault="00000000">
      <w:pPr>
        <w:pStyle w:val="31"/>
      </w:pPr>
      <w:r>
        <w:t>Historical narrative — full four-paragraph English translation</w:t>
      </w:r>
    </w:p>
    <w:p w14:paraId="767F0AAD" w14:textId="77777777" w:rsidR="00C60B54" w:rsidRDefault="00000000">
      <w:r>
        <w:t>In 1926, the Northern Expeditionary Army advanced toward Wuchang, while the defenders still controlled the city and its surrounding lines. The attackers wanted to take this Yangtze city, but the first assault failed. They subsequently had to maintain a siege and supplies outside the walls.</w:t>
      </w:r>
    </w:p>
    <w:p w14:paraId="02C9926D" w14:textId="77777777" w:rsidR="00C60B54" w:rsidRDefault="00000000">
      <w:r>
        <w:t>The Northern Expeditionary Army did not take Wuchang in a single assault. It suffered setbacks in storming the city, conducted a siege, and sustained operations until it captured Wuchang in October 1926. The campaign enlarged the Northern Expedition's political and military influence, but also entailed casualties among soldiers and civilians and the hardships of a besieged city.</w:t>
      </w:r>
    </w:p>
    <w:p w14:paraId="0A031194" w14:textId="77777777" w:rsidR="00C60B54" w:rsidRDefault="00000000">
      <w:r>
        <w:t>The fighting continued into October before the Northern Expeditionary Army took Wuchang. The siege imposed losses on defenders, attackers, and the city's inhabitants; urban life was also constrained by war. The fall of Wuchang expanded the Northern Expedition's political and military influence, but the failed earlier assaults must not be removed from the story. The city was captured after multiple deployments and continued fighting, and new political disputes subsequently arose within the Northern Expedition camp.</w:t>
      </w:r>
    </w:p>
    <w:p w14:paraId="32C6142A" w14:textId="77777777" w:rsidR="00C60B54" w:rsidRDefault="00000000">
      <w:r>
        <w:t>Defenders could use the city fortifications to delay an attack, while besiegers had to sustain their encirclement and supplies. Only when Wuchang changed hands in October did this siege have a clear military outcome. The suffering of city residents throughout the encirclement should not disappear from a narrative of victory.</w:t>
      </w:r>
    </w:p>
    <w:p w14:paraId="74005EF8" w14:textId="77777777" w:rsidR="00C60B54" w:rsidRDefault="00000000">
      <w:pPr>
        <w:pStyle w:val="31"/>
      </w:pPr>
      <w:r>
        <w:t>Line-specific historical comparison — English editorial translation</w:t>
      </w:r>
    </w:p>
    <w:p w14:paraId="4D484B3D" w14:textId="77777777" w:rsidR="00C60B54" w:rsidRDefault="00000000">
      <w:r>
        <w:t xml:space="preserve">The Northern Expedition’s capture of Wuchang in October 1926 followed setbacks, siege operations, and sustained combat, rather than an effortless assault. The result illustrates a breakthrough once obstacles were overcome through real capabilities, while casualties and </w:t>
      </w:r>
      <w:r>
        <w:lastRenderedPageBreak/>
        <w:t>the costs of surrounding the city remain part of the account. The Xiang describes a breached barrier that no longer obstructs forward movement.</w:t>
      </w:r>
    </w:p>
    <w:p w14:paraId="697B3E0C" w14:textId="77777777" w:rsidR="00C60B54" w:rsidRDefault="00000000">
      <w:pPr>
        <w:pStyle w:val="31"/>
      </w:pPr>
      <w:r>
        <w:t>Suitability review and revisions</w:t>
      </w:r>
    </w:p>
    <w:p w14:paraId="380838DD"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2E7A3C58" w14:textId="77777777" w:rsidR="00C60B54" w:rsidRDefault="00000000">
      <w:r>
        <w:t>Translation review: historical story paragraphs structurally aligned with the Traditional Chinese original; interpretation and editorial text require final independent sentence-level semantic approval.</w:t>
      </w:r>
    </w:p>
    <w:p w14:paraId="2269CF71" w14:textId="77777777" w:rsidR="00C60B54" w:rsidRDefault="00000000">
      <w:pPr>
        <w:pStyle w:val="1"/>
      </w:pPr>
      <w:r>
        <w:t>Hexagram 34 — Da Zhuang / Great Power / Line 5</w:t>
      </w:r>
    </w:p>
    <w:p w14:paraId="5047E2DD" w14:textId="77777777" w:rsidR="00C60B54" w:rsidRDefault="00000000">
      <w:pPr>
        <w:pStyle w:val="21"/>
      </w:pPr>
      <w:r>
        <w:t>Fifth line | Song Taizu Reorganizes Military Command — Relinquishing Power Can Reduce Risk</w:t>
      </w:r>
    </w:p>
    <w:p w14:paraId="70D716B1" w14:textId="77777777" w:rsidR="00C60B54" w:rsidRDefault="00000000">
      <w:r>
        <w:t>case_id: XCASE-H34-L5 | unit_id: XIANG-U-34-06 | original_event_id: E16 | grade: B | evidence: retrospective analogy | status: editorial_review</w:t>
      </w:r>
    </w:p>
    <w:p w14:paraId="068E7F69" w14:textId="77777777" w:rsidR="00C60B54" w:rsidRDefault="00000000">
      <w:pPr>
        <w:pStyle w:val="31"/>
      </w:pPr>
      <w:r>
        <w:t>Historical narrative — full four-paragraph English translation</w:t>
      </w:r>
    </w:p>
    <w:p w14:paraId="23BAA368" w14:textId="77777777" w:rsidR="00C60B54" w:rsidRDefault="00000000">
      <w:r>
        <w:t>After Emperor Taizu founded the Song dynasty, the court faced the problem of senior commanders holding too much military power. The new state's military foundations came from existing forces, and abruptly severing relations with their commanders could also disrupt the army's operations. The center therefore gradually adjusted appointments and command authority.</w:t>
      </w:r>
    </w:p>
    <w:p w14:paraId="4A1B9277" w14:textId="77777777" w:rsidR="00C60B54" w:rsidRDefault="00000000">
      <w:r>
        <w:t>After establishing his government, Emperor Taizu progressively reorganized senior commanders' positions and the means by which armies were controlled, reducing the risk that generals with their own troops could set up independent power bases. Later generations often describe this as 'Relinquishing Military Command over a Cup of Wine,' but scholars differ on the banquet dialogue, its date, and the precise course of events.</w:t>
      </w:r>
    </w:p>
    <w:p w14:paraId="1ECEB639" w14:textId="77777777" w:rsidR="00C60B54" w:rsidRDefault="00000000">
      <w:r>
        <w:t>Some generals left their former commands, and military authority was redistributed toward the center. Later writers called these changes 'Relinquishing Military Command over a Cup of Wine' and included conversations between sovereign and ministers in a banquet scene; the exact dialogue, timing, and historical sources remain disputed. The observable historical process was a change in offices and in methods of army control. There is no need to assume that every adjustment was settled in one evening. Once the new arrangements were established, the court still had to ensure that armies functioned under the new chain of command.</w:t>
      </w:r>
    </w:p>
    <w:p w14:paraId="7B317E1F" w14:textId="77777777" w:rsidR="00C60B54" w:rsidRDefault="00000000">
      <w:r>
        <w:t>When commanders' positions changed, units still had to know which offices would issue their new orders. The court also had to arrange acceptable roles for those leaving their commands. Centralizing military authority thus involved more than reducing any individual's power; it also meant reconnecting the army's daily chain of command.</w:t>
      </w:r>
    </w:p>
    <w:p w14:paraId="34C06E2A" w14:textId="77777777" w:rsidR="00C60B54" w:rsidRDefault="00000000">
      <w:pPr>
        <w:pStyle w:val="31"/>
      </w:pPr>
      <w:r>
        <w:lastRenderedPageBreak/>
        <w:t>Line-specific historical comparison — English editorial translation</w:t>
      </w:r>
    </w:p>
    <w:p w14:paraId="554F0152" w14:textId="77777777" w:rsidR="00C60B54" w:rsidRDefault="00000000">
      <w:r>
        <w:t>After founding the Song dynasty, Taizu reorganized senior military appointments and their control of troops to reduce the risk of independent armed power. The episode may illustrate the value of relinquishing part of one’s authority, but sources differ about the celebrated banquet dialogue, and not all officers can be assumed to have consented freely. The Xiang speaks of losing a ram because the position is inappropriate.</w:t>
      </w:r>
    </w:p>
    <w:p w14:paraId="52F28C3E" w14:textId="77777777" w:rsidR="00C60B54" w:rsidRDefault="00000000">
      <w:pPr>
        <w:pStyle w:val="31"/>
      </w:pPr>
      <w:r>
        <w:t>Suitability review and revisions</w:t>
      </w:r>
    </w:p>
    <w:p w14:paraId="3DFAFE1D"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60F38556" w14:textId="77777777" w:rsidR="00C60B54" w:rsidRDefault="00000000">
      <w:r>
        <w:t>Case-specific limitation: Sources dispute banquet details and voluntariness of the generals’ retirement; do not assert an identical experience for all participants.</w:t>
      </w:r>
    </w:p>
    <w:p w14:paraId="794F162C" w14:textId="77777777" w:rsidR="00C60B54" w:rsidRDefault="00000000">
      <w:r>
        <w:t>Translation review: historical story paragraphs structurally aligned with the Traditional Chinese original; interpretation and editorial text require final independent sentence-level semantic approval.</w:t>
      </w:r>
    </w:p>
    <w:p w14:paraId="6A127F55" w14:textId="77777777" w:rsidR="00C60B54" w:rsidRDefault="00000000">
      <w:pPr>
        <w:pStyle w:val="1"/>
      </w:pPr>
      <w:r>
        <w:t>Hexagram 34 — Da Zhuang / Great Power / Line 6</w:t>
      </w:r>
    </w:p>
    <w:p w14:paraId="62ABC8B4" w14:textId="77777777" w:rsidR="00C60B54" w:rsidRDefault="00000000">
      <w:pPr>
        <w:pStyle w:val="21"/>
      </w:pPr>
      <w:r>
        <w:t>Top line | Fu Jian’s Defeat at the Fei River — Recognize Faulty Assessment When Trapped</w:t>
      </w:r>
    </w:p>
    <w:p w14:paraId="733F7FA6" w14:textId="77777777" w:rsidR="00C60B54" w:rsidRDefault="00000000">
      <w:r>
        <w:t>case_id: XCASE-H34-L6 | unit_id: XIANG-U-34-07 | original_event_id: E34 | grade: A | evidence: retrospective analogy | status: editorial_review</w:t>
      </w:r>
    </w:p>
    <w:p w14:paraId="6610F079" w14:textId="77777777" w:rsidR="00C60B54" w:rsidRDefault="00000000">
      <w:pPr>
        <w:pStyle w:val="31"/>
      </w:pPr>
      <w:r>
        <w:t>Historical narrative — full four-paragraph English translation</w:t>
      </w:r>
    </w:p>
    <w:p w14:paraId="32E644D3" w14:textId="77777777" w:rsidR="00C60B54" w:rsidRDefault="00000000">
      <w:r>
        <w:t>Fu Jian of Former Qin controlled extensive territories in northern China and prepared a major offensive against Eastern Jin. His far-reaching rule enabled him to assemble armies, but troops from different backgrounds also had to coordinate their actions throughout a distant campaign. Eastern Jin faced strong southward pressure in the Huai River region.</w:t>
      </w:r>
    </w:p>
    <w:p w14:paraId="46EB1796" w14:textId="77777777" w:rsidR="00C60B54" w:rsidRDefault="00000000">
      <w:r>
        <w:t>Fu Jian launched a large expedition against Eastern Jin, only to be counterattacked and routed by Jin forces near the Fei River. Former Qin’s apparent superiority in numbers did not automatically translate into reliable organizational or command superiority. Divisions within the regime became more evident after the defeat.</w:t>
      </w:r>
    </w:p>
    <w:p w14:paraId="43F4B387" w14:textId="77777777" w:rsidR="00C60B54" w:rsidRDefault="00000000">
      <w:r>
        <w:t>In 383, the armies fought near the Fei River, and Former Qin forces collapsed after the opposing counterattack. Fu Jian failed in his southern expedition, while the various powers that his regime had drawn together reassessed their positions and began to break away. Ancient narratives include dramatic battlefield descriptions, and troop totals cannot always be verified precisely. The clear sequence is massive mobilization, defeat at the Fei River, and the subsequent weakening of Former Qin control.</w:t>
      </w:r>
    </w:p>
    <w:p w14:paraId="1D981A50" w14:textId="77777777" w:rsidR="00C60B54" w:rsidRDefault="00000000">
      <w:r>
        <w:lastRenderedPageBreak/>
        <w:t>Before moving south, Former Qin needed to supply grain and maintain orders across its expeditionary forces; after defeat it had to preserve retreat routes for units from different backgrounds. The collapse at the Fei River quickly affected the regime’s structure. Forces previously willing to accept Fu Jian’s command began making different choices as the military situation changed.</w:t>
      </w:r>
    </w:p>
    <w:p w14:paraId="6F36217D" w14:textId="77777777" w:rsidR="00C60B54" w:rsidRDefault="00000000">
      <w:pPr>
        <w:pStyle w:val="31"/>
      </w:pPr>
      <w:r>
        <w:t>Line-specific historical comparison — English editorial translation</w:t>
      </w:r>
    </w:p>
    <w:p w14:paraId="0AAF9B9E" w14:textId="77777777" w:rsidR="00C60B54" w:rsidRDefault="00000000">
      <w:r>
        <w:t>Fu Jian’s defeat at the Fei River is a cautionary example of a campaign unable either to accomplish its purpose or to retreat in good order. Its lesson calls for reviewing preparation, logistics, and judgment rather than merely demanding more bravery. The Xiang refers to being unable to withdraw or advance and recommends facing difficulties carefully.</w:t>
      </w:r>
    </w:p>
    <w:p w14:paraId="0DF1C2C2" w14:textId="77777777" w:rsidR="00C60B54" w:rsidRDefault="00000000">
      <w:pPr>
        <w:pStyle w:val="31"/>
      </w:pPr>
      <w:r>
        <w:t>Suitability review and revisions</w:t>
      </w:r>
    </w:p>
    <w:p w14:paraId="0EC95576"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5CE04032" w14:textId="77777777" w:rsidR="00C60B54" w:rsidRDefault="00000000">
      <w:r>
        <w:t>Translation review: historical story paragraphs structurally aligned with the Traditional Chinese original; interpretation and editorial text require final independent sentence-level semantic approval.</w:t>
      </w:r>
    </w:p>
    <w:p w14:paraId="220B9E13" w14:textId="77777777" w:rsidR="00C60B54" w:rsidRDefault="00000000">
      <w:pPr>
        <w:pStyle w:val="1"/>
      </w:pPr>
      <w:r>
        <w:t>Hexagram 35 — Jin / Progress / Line 1</w:t>
      </w:r>
    </w:p>
    <w:p w14:paraId="32BC0590" w14:textId="77777777" w:rsidR="00C60B54" w:rsidRDefault="00000000">
      <w:pPr>
        <w:pStyle w:val="21"/>
      </w:pPr>
      <w:r>
        <w:t>First line | Sun Quan Urges Lü Meng to Study — Continue Improving Even When Advancement Is Blocked</w:t>
      </w:r>
    </w:p>
    <w:p w14:paraId="722E23CD" w14:textId="77777777" w:rsidR="00C60B54" w:rsidRDefault="00000000">
      <w:r>
        <w:t>case_id: XCASE-H35-L1 | unit_id: XIANG-U-35-02 | original_event_id: E04 | grade: B | evidence: retrospective analogy | status: editorial_review</w:t>
      </w:r>
    </w:p>
    <w:p w14:paraId="6F205C0B" w14:textId="77777777" w:rsidR="00C60B54" w:rsidRDefault="00000000">
      <w:pPr>
        <w:pStyle w:val="31"/>
      </w:pPr>
      <w:r>
        <w:t>Historical narrative — full four-paragraph English translation</w:t>
      </w:r>
    </w:p>
    <w:p w14:paraId="4777F37A" w14:textId="77777777" w:rsidR="00C60B54" w:rsidRDefault="00000000">
      <w:r>
        <w:t>When Sun Quan governed Jiangdong, Lü Meng was already serving as a military officer, but battlefield experience could not replace knowledge of earlier political and military events. Lü Meng cited the pressure of military duties; Sun Quan nevertheless urged him to study historical accounts while continuing his work. The advice was meant to broaden a commander’s resources for judgment, not to make him resign his commission and specialize in classical scholarship.</w:t>
      </w:r>
    </w:p>
    <w:p w14:paraId="5FC4754C" w14:textId="77777777" w:rsidR="00C60B54" w:rsidRDefault="00000000">
      <w:r>
        <w:t>According to the Jiangbiao Zhuan, quoted by Pei Songzhi in his annotations to the Records of the Three Kingdoms, Sun Quan encouraged Lü Meng to read in order to understand history and practical experience, not to become a scholar devoted exclusively to the classics. After Lü Meng followed this advice, his knowledge grew, and Lu Su’s assessment of him also changed.</w:t>
      </w:r>
    </w:p>
    <w:p w14:paraId="0ED4C69E" w14:textId="77777777" w:rsidR="00C60B54" w:rsidRDefault="00000000">
      <w:r>
        <w:t xml:space="preserve">Lü Meng began to read and later discussed affairs of state with Lu Su. Lu Su discovered that he could now address questions formerly unfamiliar to him and revised his opinion. This account survives in material quoted in the annotations to the Records of the Three Kingdoms; the polished dialogues commonly presented in classrooms underwent subsequent retelling. What the historical account permits us to identify is encouragement to </w:t>
      </w:r>
      <w:r>
        <w:lastRenderedPageBreak/>
        <w:t>learn, acceptance of advice, and a change in a colleague’s judgment. Their meeting did not guarantee the outcome of every campaign Lü Meng would later undertake.</w:t>
      </w:r>
    </w:p>
    <w:p w14:paraId="13D4655B" w14:textId="77777777" w:rsidR="00C60B54" w:rsidRDefault="00000000">
      <w:r>
        <w:t>Sun Quan did not transfer Lü Meng’s military post to someone else: he wanted him to gain useful experience through reading while continuing his existing responsibilities. Lu Su’s later reaction came in conversation, not as the result of a single formal examination. Historical judgments concerning a figure’s growth coexist with the concrete military responsibilities that the person continued to shoulder.</w:t>
      </w:r>
    </w:p>
    <w:p w14:paraId="5641123F" w14:textId="77777777" w:rsidR="00C60B54" w:rsidRDefault="00000000">
      <w:pPr>
        <w:pStyle w:val="31"/>
      </w:pPr>
      <w:r>
        <w:t>Line-specific historical comparison — English editorial translation</w:t>
      </w:r>
    </w:p>
    <w:p w14:paraId="1965F1F3" w14:textId="77777777" w:rsidR="00C60B54" w:rsidRDefault="00000000">
      <w:r>
        <w:t>The account of Sun Quan urging Lü Meng to study describes the value of expanding knowledge beyond battlefield experience. It may illustrate continued improvement even before one has obtained recognition. It does not prove that all of Lü Meng’s later advancement was caused solely by reading. The Xiang contrasts advancement and setback while acting uprightly.</w:t>
      </w:r>
    </w:p>
    <w:p w14:paraId="76FFC2CD" w14:textId="77777777" w:rsidR="00C60B54" w:rsidRDefault="00000000">
      <w:pPr>
        <w:pStyle w:val="31"/>
      </w:pPr>
      <w:r>
        <w:t>Suitability review and revisions</w:t>
      </w:r>
    </w:p>
    <w:p w14:paraId="4CE13645"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76EBE262" w14:textId="77777777" w:rsidR="00C60B54" w:rsidRDefault="00000000">
      <w:r>
        <w:t>Case-specific limitation: Reading was not the sole cause of Lü Meng’s advancement.</w:t>
      </w:r>
    </w:p>
    <w:p w14:paraId="5258CA54" w14:textId="77777777" w:rsidR="00C60B54" w:rsidRDefault="00000000">
      <w:r>
        <w:t>Translation review: historical story paragraphs structurally aligned with the Traditional Chinese original; interpretation and editorial text require final independent sentence-level semantic approval.</w:t>
      </w:r>
    </w:p>
    <w:p w14:paraId="3356D4C1" w14:textId="77777777" w:rsidR="00C60B54" w:rsidRDefault="00000000">
      <w:pPr>
        <w:pStyle w:val="1"/>
      </w:pPr>
      <w:r>
        <w:t>Hexagram 35 — Jin / Progress / Line 2</w:t>
      </w:r>
    </w:p>
    <w:p w14:paraId="252CBA98" w14:textId="77777777" w:rsidR="00C60B54" w:rsidRDefault="00000000">
      <w:pPr>
        <w:pStyle w:val="21"/>
      </w:pPr>
      <w:r>
        <w:t>Second line | The Sui–Tang Civil-Service Examinations — Progress Needs Workable Institutional Channels</w:t>
      </w:r>
    </w:p>
    <w:p w14:paraId="3FFF21D3" w14:textId="77777777" w:rsidR="00C60B54" w:rsidRDefault="00000000">
      <w:r>
        <w:t>case_id: XCASE-H35-L2 | unit_id: XIANG-U-35-03 | original_event_id: E46 | grade: B | evidence: retrospective analogy | status: editorial_review</w:t>
      </w:r>
    </w:p>
    <w:p w14:paraId="39C175DE" w14:textId="77777777" w:rsidR="00C60B54" w:rsidRDefault="00000000">
      <w:pPr>
        <w:pStyle w:val="31"/>
      </w:pPr>
      <w:r>
        <w:t>Historical narrative — full four-paragraph English translation</w:t>
      </w:r>
    </w:p>
    <w:p w14:paraId="4DD393CC" w14:textId="77777777" w:rsidR="00C60B54" w:rsidRDefault="00000000">
      <w:r>
        <w:t>During the Sui and Tang periods, governments gradually altered the way officials were selected. Literate candidates could gain opportunities for service through examinations, while recommendation and other recruitment routes continued. Families did not possess equal educational resources, and the creation of an examination route did not immediately place every applicant on equal footing.</w:t>
      </w:r>
    </w:p>
    <w:p w14:paraId="48D9E442" w14:textId="77777777" w:rsidR="00C60B54" w:rsidRDefault="00000000">
      <w:r>
        <w:t>Selection of officials through examinations developed progressively in the Sui and Tang periods. The jinshi examination and related categories became one possible route into office. They opened opportunities for some educated men, but family standing, access to education, recommendations, and other appointment routes remained important.</w:t>
      </w:r>
    </w:p>
    <w:p w14:paraId="6A168813" w14:textId="77777777" w:rsidR="00C60B54" w:rsidRDefault="00000000">
      <w:r>
        <w:lastRenderedPageBreak/>
        <w:t>As the jinshi and other examinations developed, candidates had to prepare and sit for tests, and success did not itself dispense with further arrangements for appointment. Scholars disagree about precisely when the examination system began and when it became mature. Sui–Tang practices must not be conflated with all later examination rules. The route from taking an examination to securing office emerged gradually and was still affected by family background.</w:t>
      </w:r>
    </w:p>
    <w:p w14:paraId="7D6F2168" w14:textId="77777777" w:rsidR="00C60B54" w:rsidRDefault="00000000">
      <w:r>
        <w:t>Before attempting an examination, an applicant needed literacy and access to learning; after passing, distribution of offices remained a separate issue. The jinshi examination supplied some scholars with a route upward, but did not immediately become the court’s only recruitment method. Later dynasties continued to revise examination rules, so Sui–Tang practice was not identical to the fully developed later system.</w:t>
      </w:r>
    </w:p>
    <w:p w14:paraId="2B619130" w14:textId="77777777" w:rsidR="00C60B54" w:rsidRDefault="00000000">
      <w:pPr>
        <w:pStyle w:val="31"/>
      </w:pPr>
      <w:r>
        <w:t>Line-specific historical comparison — English editorial translation</w:t>
      </w:r>
    </w:p>
    <w:p w14:paraId="590BA265" w14:textId="77777777" w:rsidR="00C60B54" w:rsidRDefault="00000000">
      <w:r>
        <w:t>The gradually emerging civil-service examinations of the Sui and Tang offered some educated men a route toward office under institutional rules. Access to schooling and other channels of appointment remained unequal, so this cannot be described as a completely fair modern examination system. The Xiang associates receiving a substantial blessing with centered and upright conduct.</w:t>
      </w:r>
    </w:p>
    <w:p w14:paraId="2E61F33B" w14:textId="77777777" w:rsidR="00C60B54" w:rsidRDefault="00000000">
      <w:pPr>
        <w:pStyle w:val="31"/>
      </w:pPr>
      <w:r>
        <w:t>Suitability review and revisions</w:t>
      </w:r>
    </w:p>
    <w:p w14:paraId="7EBCDF8B"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2ED8D1C8" w14:textId="77777777" w:rsidR="00C60B54" w:rsidRDefault="00000000">
      <w:r>
        <w:t>Case-specific limitation: Examination opportunities were unequal and varied over time.</w:t>
      </w:r>
    </w:p>
    <w:p w14:paraId="4EF4A9EA" w14:textId="77777777" w:rsidR="00C60B54" w:rsidRDefault="00000000">
      <w:r>
        <w:t>Translation review: historical story paragraphs structurally aligned with the Traditional Chinese original; interpretation and editorial text require final independent sentence-level semantic approval.</w:t>
      </w:r>
    </w:p>
    <w:p w14:paraId="1B27620F" w14:textId="77777777" w:rsidR="00C60B54" w:rsidRDefault="00000000">
      <w:pPr>
        <w:pStyle w:val="1"/>
      </w:pPr>
      <w:r>
        <w:t>Hexagram 35 — Jin / Progress / Line 3</w:t>
      </w:r>
    </w:p>
    <w:p w14:paraId="50E98A14" w14:textId="77777777" w:rsidR="00C60B54" w:rsidRDefault="00000000">
      <w:pPr>
        <w:pStyle w:val="21"/>
      </w:pPr>
      <w:r>
        <w:t>Third line | The 1949 Political Consultative Conference — Shared Endorsement Supports Political Action</w:t>
      </w:r>
    </w:p>
    <w:p w14:paraId="2A62F6AF" w14:textId="77777777" w:rsidR="00C60B54" w:rsidRDefault="00000000">
      <w:r>
        <w:t>case_id: XCASE-H35-L3 | unit_id: XIANG-U-35-04 | original_event_id: E45 | grade: A | evidence: retrospective analogy | status: editorial_review</w:t>
      </w:r>
    </w:p>
    <w:p w14:paraId="319E741D" w14:textId="77777777" w:rsidR="00C60B54" w:rsidRDefault="00000000">
      <w:pPr>
        <w:pStyle w:val="31"/>
      </w:pPr>
      <w:r>
        <w:t>Historical narrative — full four-paragraph English translation</w:t>
      </w:r>
    </w:p>
    <w:p w14:paraId="26D93C87" w14:textId="77777777" w:rsidR="00C60B54" w:rsidRDefault="00000000">
      <w:r>
        <w:t>In 1949, as a new central government was being formed, the participants needed to discuss governmental institutions, personnel, and principles of administration. With the military situation and control of local areas changing, a shared institutional document could tell participants which arrangements would serve as the basis for establishing the government.</w:t>
      </w:r>
    </w:p>
    <w:p w14:paraId="76F3BF29" w14:textId="77777777" w:rsidR="00C60B54" w:rsidRDefault="00000000">
      <w:r>
        <w:lastRenderedPageBreak/>
        <w:t>The First Plenary Session of the Chinese People's Political Consultative Conference adopted the Common Program and addressed the organizational arrangements of the central government. The document set basic directions for state-building and political institutions, translating cooperation among participants into an institutional text for the establishment of the new government.</w:t>
      </w:r>
    </w:p>
    <w:p w14:paraId="7FF989F7" w14:textId="77777777" w:rsidR="00C60B54" w:rsidRDefault="00000000">
      <w:r>
        <w:t>The First Plenary Session of the Chinese People's Political Consultative Conference adopted the Common Program and also addressed the organization of central institutions. The document set directions for institutions and policies during the early years of the new state; government agencies still had to be established and put those directions into practice. Participation was confined to a particular political range: the conference was not a procedure in which all residents voted directly. Additional administrative and political work was needed between a conference resolution and the operation of local institutions according to its provisions.</w:t>
      </w:r>
    </w:p>
    <w:p w14:paraId="232ED586" w14:textId="77777777" w:rsidR="00C60B54" w:rsidRDefault="00000000">
      <w:r>
        <w:t>Only after the Common Program was adopted did the new central institutions have a shared text on which to base the assignment of responsibilities. When delegates dispersed, the administrative work was just beginning: appointments, the issuance of orders, and the takeover of local administrations all had to be carried out by institutions. There was a time lag between adopting a document and having it followed in practice in every part of the country.</w:t>
      </w:r>
    </w:p>
    <w:p w14:paraId="56C234D8" w14:textId="77777777" w:rsidR="00C60B54" w:rsidRDefault="00000000">
      <w:pPr>
        <w:pStyle w:val="31"/>
      </w:pPr>
      <w:r>
        <w:t>Line-specific historical comparison — English editorial translation</w:t>
      </w:r>
    </w:p>
    <w:p w14:paraId="73722107" w14:textId="77777777" w:rsidR="00C60B54" w:rsidRDefault="00000000">
      <w:r>
        <w:t>At the first plenary session of the Chinese People’s Political Consultative Conference in 1949, participants adopted the Common Program and arranged central institutions. This illustrates political progress supported by agreement among those involved, not proof that every individual in the population consented. The Xiang links widespread approval with movement upward.</w:t>
      </w:r>
    </w:p>
    <w:p w14:paraId="7C69EC38" w14:textId="77777777" w:rsidR="00C60B54" w:rsidRDefault="00000000">
      <w:pPr>
        <w:pStyle w:val="31"/>
      </w:pPr>
      <w:r>
        <w:t>Suitability review and revisions</w:t>
      </w:r>
    </w:p>
    <w:p w14:paraId="06982917"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166D1DDE" w14:textId="77777777" w:rsidR="00C60B54" w:rsidRDefault="00000000">
      <w:r>
        <w:t>Translation review: historical story paragraphs structurally aligned with the Traditional Chinese original; interpretation and editorial text require final independent sentence-level semantic approval.</w:t>
      </w:r>
    </w:p>
    <w:p w14:paraId="731F7E33" w14:textId="77777777" w:rsidR="00C60B54" w:rsidRDefault="00000000">
      <w:pPr>
        <w:pStyle w:val="1"/>
      </w:pPr>
      <w:r>
        <w:t>Hexagram 35 — Jin / Progress / Line 4</w:t>
      </w:r>
    </w:p>
    <w:p w14:paraId="1A395F58" w14:textId="77777777" w:rsidR="00C60B54" w:rsidRDefault="00000000">
      <w:pPr>
        <w:pStyle w:val="21"/>
      </w:pPr>
      <w:r>
        <w:t>Fourth line | Yuan Shikai’s Attempt to Restore Monarchy — Office without Legitimacy Creates Risk</w:t>
      </w:r>
    </w:p>
    <w:p w14:paraId="260B6D57" w14:textId="77777777" w:rsidR="00C60B54" w:rsidRDefault="00000000">
      <w:r>
        <w:t>case_id: XCASE-H35-L4 | unit_id: XIANG-U-35-05 | original_event_id: E12 | grade: A | evidence: retrospective analogy | status: editorial_review</w:t>
      </w:r>
    </w:p>
    <w:p w14:paraId="1F6E6931" w14:textId="77777777" w:rsidR="00C60B54" w:rsidRDefault="00000000">
      <w:pPr>
        <w:pStyle w:val="31"/>
      </w:pPr>
      <w:r>
        <w:lastRenderedPageBreak/>
        <w:t>Historical narrative — full four-paragraph English translation</w:t>
      </w:r>
    </w:p>
    <w:p w14:paraId="69C63452" w14:textId="77777777" w:rsidR="00C60B54" w:rsidRDefault="00000000">
      <w:r>
        <w:t>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73D21E7A"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5EE835B7"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0D619004"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72DE9775" w14:textId="77777777" w:rsidR="00C60B54" w:rsidRDefault="00000000">
      <w:pPr>
        <w:pStyle w:val="31"/>
      </w:pPr>
      <w:r>
        <w:t>Line-specific historical comparison — English editorial translation</w:t>
      </w:r>
    </w:p>
    <w:p w14:paraId="60655192" w14:textId="77777777" w:rsidR="00C60B54" w:rsidRDefault="00000000">
      <w:r>
        <w:t>Yuan Shikai’s proposal to restore monarchy in 1915 produced opposition and armed resistance before the project was abandoned in 1916. Holding the central office did not guarantee enduring legitimacy. The traditional “rat” image in the Xiang is a metaphor about an unsuitable position, not a substitute for historical analysis of a person.</w:t>
      </w:r>
    </w:p>
    <w:p w14:paraId="29F747CD" w14:textId="77777777" w:rsidR="00C60B54" w:rsidRDefault="00000000">
      <w:pPr>
        <w:pStyle w:val="31"/>
      </w:pPr>
      <w:r>
        <w:t>Suitability review and revisions</w:t>
      </w:r>
    </w:p>
    <w:p w14:paraId="0E8A3D52"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685F2EF4" w14:textId="77777777" w:rsidR="00C60B54" w:rsidRDefault="00000000">
      <w:r>
        <w:t>Translation review: historical story paragraphs structurally aligned with the Traditional Chinese original; interpretation and editorial text require final independent sentence-level semantic approval.</w:t>
      </w:r>
    </w:p>
    <w:p w14:paraId="26994160" w14:textId="77777777" w:rsidR="00C60B54" w:rsidRDefault="00000000">
      <w:pPr>
        <w:pStyle w:val="1"/>
      </w:pPr>
      <w:r>
        <w:lastRenderedPageBreak/>
        <w:t>Hexagram 35 — Jin / Progress / Line 5</w:t>
      </w:r>
    </w:p>
    <w:p w14:paraId="606DC794" w14:textId="77777777" w:rsidR="00C60B54" w:rsidRDefault="00000000">
      <w:pPr>
        <w:pStyle w:val="21"/>
      </w:pPr>
      <w:r>
        <w:t>Fifth line | Emperor Wen of Han Remits Land Tax — Look Beyond Immediate Gains and Losses</w:t>
      </w:r>
    </w:p>
    <w:p w14:paraId="6E8E7272" w14:textId="77777777" w:rsidR="00C60B54" w:rsidRDefault="00000000">
      <w:r>
        <w:t>case_id: XCASE-H35-L5 | unit_id: XIANG-U-35-06 | original_event_id: E41 | grade: B | evidence: retrospective analogy | status: editorial_review</w:t>
      </w:r>
    </w:p>
    <w:p w14:paraId="69C97F04" w14:textId="77777777" w:rsidR="00C60B54" w:rsidRDefault="00000000">
      <w:pPr>
        <w:pStyle w:val="31"/>
      </w:pPr>
      <w:r>
        <w:t>Historical narrative — full four-paragraph English translation</w:t>
      </w:r>
    </w:p>
    <w:p w14:paraId="721AA32D" w14:textId="77777777" w:rsidR="00C60B54" w:rsidRDefault="00000000">
      <w:r>
        <w:t>During Emperor Wen's reign, the court was concerned with agriculture and the burden on common people. Farmers obtained harvests by cultivating land, while the state collected revenue through the land tax and other means. Reducing one category of levy also required the court to consider the revenue the treasury would subsequently forgo.</w:t>
      </w:r>
    </w:p>
    <w:p w14:paraId="02F2F6AE" w14:textId="77777777" w:rsidR="00C60B54" w:rsidRDefault="00000000">
      <w:r>
        <w:t>The Basic Annals of Emperor Wen in the Records of the Grand Historian record that, in the thirteenth year of his reign, the emperor ordered the abolition of the land tax because of his concern for agriculture and people's burdens. The measure reduced a portion of state revenue taken from agricultural production, illustrating a ruler's choice between fiscal receipts and the livelihood of the population.</w:t>
      </w:r>
    </w:p>
    <w:p w14:paraId="3DEE121B" w14:textId="77777777" w:rsidR="00C60B54" w:rsidRDefault="00000000">
      <w:r>
        <w:t>The Records of the Grand Historian state that the land tax was abolished by imperial edict in Emperor Wen's thirteenth year. The edict concerned one levy on land; other taxes and corvée obligations remained, so it cannot be described as the state ceasing to collect any resources from the people. After the policy was announced, local officials had to adjust collection in accordance with the edict before residents could experience the change. The event has a specific measure and date, but whether different farming households benefited equally requires separate study.</w:t>
      </w:r>
    </w:p>
    <w:p w14:paraId="713965AF" w14:textId="77777777" w:rsidR="00C60B54" w:rsidRDefault="00000000">
      <w:r>
        <w:t>When local officials received the tax-remission edict, the revenues formerly collected from land had to be rearranged. Farming households consequently bore less of this particular levy, but whether they still owed other services or taxes must be examined separately. The scope of a policy must not be enlarged without limit merely because the word 'exempt' appears in it.</w:t>
      </w:r>
    </w:p>
    <w:p w14:paraId="41FECD2E" w14:textId="77777777" w:rsidR="00C60B54" w:rsidRDefault="00000000">
      <w:pPr>
        <w:pStyle w:val="31"/>
      </w:pPr>
      <w:r>
        <w:t>Line-specific historical comparison — English editorial translation</w:t>
      </w:r>
    </w:p>
    <w:p w14:paraId="6712390C" w14:textId="77777777" w:rsidR="00C60B54" w:rsidRDefault="00000000">
      <w:r>
        <w:t>Emperor Wen of Han remitted the land tax and relinquished some immediate state revenue to reduce the burden on agricultural producers. This illustrates looking beyond short-term fiscal gains to wider needs of government and society; the policy still required practical fiscal arrangements. The Xiang says not to worry excessively over loss and gain when benefit may follow.</w:t>
      </w:r>
    </w:p>
    <w:p w14:paraId="41236B4F" w14:textId="77777777" w:rsidR="00C60B54" w:rsidRDefault="00000000">
      <w:pPr>
        <w:pStyle w:val="31"/>
      </w:pPr>
      <w:r>
        <w:t>Suitability review and revisions</w:t>
      </w:r>
    </w:p>
    <w:p w14:paraId="06D88966"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3C1BBD69" w14:textId="77777777" w:rsidR="00C60B54" w:rsidRDefault="00000000">
      <w:r>
        <w:lastRenderedPageBreak/>
        <w:t>Case-specific limitation: Short-term revenue sacrifice required wider fiscal provisions.</w:t>
      </w:r>
    </w:p>
    <w:p w14:paraId="0F3E3732" w14:textId="77777777" w:rsidR="00C60B54" w:rsidRDefault="00000000">
      <w:r>
        <w:t>Translation review: historical story paragraphs structurally aligned with the Traditional Chinese original; interpretation and editorial text require final independent sentence-level semantic approval.</w:t>
      </w:r>
    </w:p>
    <w:p w14:paraId="60D828AB" w14:textId="77777777" w:rsidR="00C60B54" w:rsidRDefault="00000000">
      <w:pPr>
        <w:pStyle w:val="1"/>
      </w:pPr>
      <w:r>
        <w:t>Hexagram 35 — Jin / Progress / Line 6</w:t>
      </w:r>
    </w:p>
    <w:p w14:paraId="5F9D081A" w14:textId="77777777" w:rsidR="00C60B54" w:rsidRDefault="00000000">
      <w:pPr>
        <w:pStyle w:val="21"/>
      </w:pPr>
      <w:r>
        <w:t>Top line | The Jingnan Civil War — Advancement Through Civil War Remains Morally Incomplete</w:t>
      </w:r>
    </w:p>
    <w:p w14:paraId="264CC170" w14:textId="77777777" w:rsidR="00C60B54" w:rsidRDefault="00000000">
      <w:r>
        <w:t>case_id: XCASE-H35-L6 | unit_id: XIANG-U-35-07 | original_event_id: E37 | grade: A | evidence: retrospective analogy | status: editorial_review</w:t>
      </w:r>
    </w:p>
    <w:p w14:paraId="69A5A00E" w14:textId="77777777" w:rsidR="00C60B54" w:rsidRDefault="00000000">
      <w:pPr>
        <w:pStyle w:val="31"/>
      </w:pPr>
      <w:r>
        <w:t>Historical narrative — full four-paragraph English translation</w:t>
      </w:r>
    </w:p>
    <w:p w14:paraId="11FA2609" w14:textId="77777777" w:rsidR="00C60B54" w:rsidRDefault="00000000">
      <w:r>
        <w:t>After the Jianwen Emperor took the throne, the court sought to adjust the powers of imperial princes in different regions. Zhu Di, Prince of Yan, commanded forces in the north, and the reduction of princely fiefs affected whether he could retain his former military and political position. The conflict between the center and the princely houses could not be resolved by agreement and gradually turned into troop movements.</w:t>
      </w:r>
    </w:p>
    <w:p w14:paraId="4491DECB" w14:textId="77777777" w:rsidR="00C60B54" w:rsidRDefault="00000000">
      <w:r>
        <w:t>Following the Jianwen Emperor's policy of reducing the princely fiefs, Zhu Di, Prince of Yan, raised an army and fought the central government. In 1402, Yan forces entered Nanjing and Zhu Di took the throne. Problems of succession and military power within the imperial family ultimately became a war affecting local communities and ordinary people.</w:t>
      </w:r>
    </w:p>
    <w:p w14:paraId="2B1CDC14" w14:textId="77777777" w:rsidR="00C60B54" w:rsidRDefault="00000000">
      <w:r>
        <w:t>Zhu Di rose in arms in 1399 and fought the Jianwen regime. The war continued for several years; Yan troops entered Nanjing in 1402 and Zhu Di became emperor. This was not merely a family quarrel at an imperial gathering: communities along the armies' routes and residents of the cities were affected by civil war. After the victors founded a new regime, their accounts of the reasons for the uprising and of the war could also influence the records available to later generations. Such accounts must be checked separately against specific dates and actions.</w:t>
      </w:r>
    </w:p>
    <w:p w14:paraId="0D33A5F0" w14:textId="77777777" w:rsidR="00C60B54" w:rsidRDefault="00000000">
      <w:r>
        <w:t>The measures to reduce princely fiefs initially concerned the central government's adjustment of princes' authority, but after Zhu Di raised troops, large armies and local communities bore the consequences. When Nanjing was taken, the Jianwen regime lost control and the new monarch began organizing the court. Several years of actual warfare separated that outcome from the original dispute over the princes' fiefs.</w:t>
      </w:r>
    </w:p>
    <w:p w14:paraId="1171A448" w14:textId="77777777" w:rsidR="00C60B54" w:rsidRDefault="00000000">
      <w:pPr>
        <w:pStyle w:val="31"/>
      </w:pPr>
      <w:r>
        <w:t>Line-specific historical comparison — English editorial translation</w:t>
      </w:r>
    </w:p>
    <w:p w14:paraId="4FB82B8E" w14:textId="77777777" w:rsidR="00C60B54" w:rsidRDefault="00000000">
      <w:r>
        <w:t>The Jingnan civil war emerged from conflicts over princely authority and culminated in Zhu Di’s accession after Nanjing fell in 1402. Although military success changed the political order, it brought warfare to communities and cannot simply be described as moral completion. The Xiang says that resorting to force against one’s own settlements leaves the way not fully illuminated.</w:t>
      </w:r>
    </w:p>
    <w:p w14:paraId="676BD8C6" w14:textId="77777777" w:rsidR="00C60B54" w:rsidRDefault="00000000">
      <w:pPr>
        <w:pStyle w:val="31"/>
      </w:pPr>
      <w:r>
        <w:lastRenderedPageBreak/>
        <w:t>Suitability review and revisions</w:t>
      </w:r>
    </w:p>
    <w:p w14:paraId="2F681D3D"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483689EC" w14:textId="77777777" w:rsidR="00C60B54" w:rsidRDefault="00000000">
      <w:r>
        <w:t>Translation review: historical story paragraphs structurally aligned with the Traditional Chinese original; interpretation and editorial text require final independent sentence-level semantic approval.</w:t>
      </w:r>
    </w:p>
    <w:p w14:paraId="6F55F7A0" w14:textId="77777777" w:rsidR="00C60B54" w:rsidRDefault="00000000">
      <w:pPr>
        <w:pStyle w:val="1"/>
      </w:pPr>
      <w:r>
        <w:t>Hexagram 36 — Ming Yi / Darkening of the Light / Line 1</w:t>
      </w:r>
    </w:p>
    <w:p w14:paraId="5009AD9C" w14:textId="77777777" w:rsidR="00C60B54" w:rsidRDefault="00000000">
      <w:pPr>
        <w:pStyle w:val="21"/>
      </w:pPr>
      <w:r>
        <w:t>First line | Chong’er’s Exile and Return — Leaving Danger May Carry Real Costs</w:t>
      </w:r>
    </w:p>
    <w:p w14:paraId="1E561683" w14:textId="77777777" w:rsidR="00C60B54" w:rsidRDefault="00000000">
      <w:r>
        <w:t>case_id: XCASE-H36-L1 | unit_id: XIANG-U-36-02 | original_event_id: E56 | grade: B | evidence: retrospective analogy | status: editorial_review</w:t>
      </w:r>
    </w:p>
    <w:p w14:paraId="67AA5516" w14:textId="77777777" w:rsidR="00C60B54" w:rsidRDefault="00000000">
      <w:pPr>
        <w:pStyle w:val="31"/>
      </w:pPr>
      <w:r>
        <w:t>Historical narrative — full four-paragraph English translation</w:t>
      </w:r>
    </w:p>
    <w:p w14:paraId="0C8F215C" w14:textId="77777777" w:rsidR="00C60B54" w:rsidRDefault="00000000">
      <w:r>
        <w:t>An internal succession dispute in Jin led Chong’er to leave his home state and travel among other rulers for years. Unable to rely directly on Jin’s administration, he and his followers needed each host to supply reception and basic resources before they could discuss political support.</w:t>
      </w:r>
    </w:p>
    <w:p w14:paraId="69FF7D44" w14:textId="77777777" w:rsidR="00C60B54" w:rsidRDefault="00000000">
      <w:r>
        <w:t>After leaving Jin, Chong’er moved among several states and received varying degrees of hospitality and assistance. Ultimately, support from Qin enabled his return and accession in Jin. His experience illustrates the dependence of a political exile on hosts, followers, and outside resources.</w:t>
      </w:r>
    </w:p>
    <w:p w14:paraId="09759869" w14:textId="77777777" w:rsidR="00C60B54" w:rsidRDefault="00000000">
      <w:r>
        <w:t>Chong’er was treated differently in the places he visited and sometimes suffered neglect. Later assistance from Qin made his return possible, and he became Duke Wen of Jin. His accession followed a long period of exile; it was not assured on the day he departed. The choices of hosts, continued loyalty of his followers, and internal changes in Jin all influenced his return.</w:t>
      </w:r>
    </w:p>
    <w:p w14:paraId="7F64AD89" w14:textId="77777777" w:rsidR="00C60B54" w:rsidRDefault="00000000">
      <w:r>
        <w:t>At every stop, the host determined the kind of welcome Chong’er would receive, while his followers had to decide whether to stay with him. No single refuge automatically guaranteed a successful return. Only when Qin provided support and conditions in Jin were favorable could he reenter his home state’s politics.</w:t>
      </w:r>
    </w:p>
    <w:p w14:paraId="54626637" w14:textId="77777777" w:rsidR="00C60B54" w:rsidRDefault="00000000">
      <w:pPr>
        <w:pStyle w:val="31"/>
      </w:pPr>
      <w:r>
        <w:t>Line-specific historical comparison — English editorial translation</w:t>
      </w:r>
    </w:p>
    <w:p w14:paraId="5DF83926" w14:textId="77777777" w:rsidR="00C60B54" w:rsidRDefault="00000000">
      <w:r>
        <w:t>Chong’er’s long exile demonstrates that leaving political danger can impose real dependence and material hardship. The traditional story is useful as a comparison with costly departure, but specific claims about going hungry must not be imported without checking the source. The Xiang describes a worthy person departing and declining to eat.</w:t>
      </w:r>
    </w:p>
    <w:p w14:paraId="16B55999" w14:textId="77777777" w:rsidR="00C60B54" w:rsidRDefault="00000000">
      <w:pPr>
        <w:pStyle w:val="31"/>
      </w:pPr>
      <w:r>
        <w:t>Suitability review and revisions</w:t>
      </w:r>
    </w:p>
    <w:p w14:paraId="463B008C" w14:textId="77777777" w:rsidR="00C60B54" w:rsidRDefault="00000000">
      <w:r>
        <w:t xml:space="preserve">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w:t>
      </w:r>
      <w:r>
        <w:lastRenderedPageBreak/>
        <w:t>to the comparison, interpretation limits, and necessary wording; no speeches, causation, or dates may be invented. One re-review retains Grade B, without repetitive further revisions.</w:t>
      </w:r>
    </w:p>
    <w:p w14:paraId="6090DD04" w14:textId="77777777" w:rsidR="00C60B54" w:rsidRDefault="00000000">
      <w:r>
        <w:t>Case-specific limitation: Do not add unverified literal hunger details to Chong’er’s exile.</w:t>
      </w:r>
    </w:p>
    <w:p w14:paraId="307BBA58" w14:textId="77777777" w:rsidR="00C60B54" w:rsidRDefault="00000000">
      <w:r>
        <w:t>Translation review: historical story paragraphs structurally aligned with the Traditional Chinese original; interpretation and editorial text require final independent sentence-level semantic approval.</w:t>
      </w:r>
    </w:p>
    <w:p w14:paraId="15A89E49" w14:textId="77777777" w:rsidR="00C60B54" w:rsidRDefault="00000000">
      <w:pPr>
        <w:pStyle w:val="1"/>
      </w:pPr>
      <w:r>
        <w:t>Hexagram 36 — Ming Yi / Darkening of the Light / Line 2</w:t>
      </w:r>
    </w:p>
    <w:p w14:paraId="00CD019C" w14:textId="77777777" w:rsidR="00C60B54" w:rsidRDefault="00000000">
      <w:pPr>
        <w:pStyle w:val="21"/>
      </w:pPr>
      <w:r>
        <w:t>Second line | Liu Bei Retreats after Changban — Protect People and Order Amid Retreat</w:t>
      </w:r>
    </w:p>
    <w:p w14:paraId="53C35BCB" w14:textId="77777777" w:rsidR="00C60B54" w:rsidRDefault="00000000">
      <w:r>
        <w:t>case_id: XCASE-H36-L2 | unit_id: XIANG-U-36-03 | original_event_id: E33 | grade: B | evidence: retrospective analogy | status: editorial_review</w:t>
      </w:r>
    </w:p>
    <w:p w14:paraId="08A55557" w14:textId="77777777" w:rsidR="00C60B54" w:rsidRDefault="00000000">
      <w:pPr>
        <w:pStyle w:val="31"/>
      </w:pPr>
      <w:r>
        <w:t>Historical narrative — full four-paragraph English translation</w:t>
      </w:r>
    </w:p>
    <w:p w14:paraId="49C79A56" w14:textId="77777777" w:rsidR="00C60B54" w:rsidRDefault="00000000">
      <w:r>
        <w:t>When Cao Cao advanced into Jingzhou, Liu Bei could no longer maintain his previous position there and moved south with his troops and the people accompanying them. Not everyone in the column was a soldier able to march quickly. The distances between their pursuers and possible supporters along the route were continually changing.</w:t>
      </w:r>
    </w:p>
    <w:p w14:paraId="0978A3C5" w14:textId="77777777" w:rsidR="00C60B54" w:rsidRDefault="00000000">
      <w:r>
        <w:t>As Cao Cao advanced into Jingzhou, Liu Bei retreated south. He was pursued and routed at Changban, then joined forces with Guan Yu, Liu Qi, and others, and sought cooperation with Sun Quan. The withdrawal allowed some of his strength to survive, but it was neither smooth nor free of serious losses.</w:t>
      </w:r>
    </w:p>
    <w:p w14:paraId="742F7DD3" w14:textId="77777777" w:rsidR="00C60B54" w:rsidRDefault="00000000">
      <w:r>
        <w:t>After Cao Cao’s forces pursued and attacked him at Changban, Liu Bei’s army suffered heavily. He later joined Guan Yu, Liu Qi, and other units, gradually rebuilt usable military strength, and sought an alliance with Sun Quan. The subsequent alliance did not turn the rout at Changban into a successful retreat calculated from the beginning. The process included departure from Jingzhou, pursuit, the regrouping of some troops, and the search for an external ally, as well as genuine dangers faced by those accompanying the army.</w:t>
      </w:r>
    </w:p>
    <w:p w14:paraId="5CFB0FDF" w14:textId="77777777" w:rsidR="00C60B54" w:rsidRDefault="00000000">
      <w:r>
        <w:t>Because civilians followed the army, Liu Bei’s speed of withdrawal differed from that of troops marching alone. Once the pursuit at Changban had scattered his forces, separate units had to find one another again before they could negotiate with outside allies. Both the people who survived and the losses suffered on the spot were part of the withdrawal.</w:t>
      </w:r>
    </w:p>
    <w:p w14:paraId="269CC08B" w14:textId="77777777" w:rsidR="00C60B54" w:rsidRDefault="00000000">
      <w:pPr>
        <w:pStyle w:val="31"/>
      </w:pPr>
      <w:r>
        <w:t>Line-specific historical comparison — English editorial translation</w:t>
      </w:r>
    </w:p>
    <w:p w14:paraId="669368DD" w14:textId="77777777" w:rsidR="00C60B54" w:rsidRDefault="00000000">
      <w:r>
        <w:t>After Changban, Liu Bei’s withdrawal and later regrouping preserved some forces but involved severe losses and people accompanying the army. The case can illuminate preserving personnel and maintaining order under duress; the “good fortune” in the Xiang is an ethical judgment, not evidence that this retreat caused no harm.</w:t>
      </w:r>
    </w:p>
    <w:p w14:paraId="402AD45B" w14:textId="77777777" w:rsidR="00C60B54" w:rsidRDefault="00000000">
      <w:pPr>
        <w:pStyle w:val="31"/>
      </w:pPr>
      <w:r>
        <w:t>Suitability review and revisions</w:t>
      </w:r>
    </w:p>
    <w:p w14:paraId="46217A61" w14:textId="77777777" w:rsidR="00C60B54" w:rsidRDefault="00000000">
      <w:r>
        <w:t xml:space="preserve">Grade B — Partial suitability. The source retains the same historical event. The revised comparison illustrates one important aspect of the line but does not establish that the event </w:t>
      </w:r>
      <w:r>
        <w:lastRenderedPageBreak/>
        <w:t>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0D60B47B" w14:textId="77777777" w:rsidR="00C60B54" w:rsidRDefault="00000000">
      <w:r>
        <w:t>Case-specific limitation: Retreat preserved some forces but did not eliminate severe losses.</w:t>
      </w:r>
    </w:p>
    <w:p w14:paraId="51F892F9" w14:textId="77777777" w:rsidR="00C60B54" w:rsidRDefault="00000000">
      <w:r>
        <w:t>Translation review: historical story paragraphs structurally aligned with the Traditional Chinese original; interpretation and editorial text require final independent sentence-level semantic approval.</w:t>
      </w:r>
    </w:p>
    <w:p w14:paraId="482B2E74" w14:textId="77777777" w:rsidR="00C60B54" w:rsidRDefault="00000000">
      <w:pPr>
        <w:pStyle w:val="1"/>
      </w:pPr>
      <w:r>
        <w:t>Hexagram 36 — Ming Yi / Darkening of the Light / Line 3</w:t>
      </w:r>
    </w:p>
    <w:p w14:paraId="3BA1E35F" w14:textId="77777777" w:rsidR="00C60B54" w:rsidRDefault="00000000">
      <w:pPr>
        <w:pStyle w:val="21"/>
      </w:pPr>
      <w:r>
        <w:t>Third line | The 1911 Revolution and Qing Abdication — Overcoming Oppression Requires Practical Action</w:t>
      </w:r>
    </w:p>
    <w:p w14:paraId="4C9C7513" w14:textId="77777777" w:rsidR="00C60B54" w:rsidRDefault="00000000">
      <w:r>
        <w:t>case_id: XCASE-H36-L3 | unit_id: XIANG-U-36-04 | original_event_id: E49 | grade: B | evidence: retrospective analogy | status: editorial_review</w:t>
      </w:r>
    </w:p>
    <w:p w14:paraId="29443145" w14:textId="77777777" w:rsidR="00C60B54" w:rsidRDefault="00000000">
      <w:pPr>
        <w:pStyle w:val="31"/>
      </w:pPr>
      <w:r>
        <w:t>Historical narrative — full four-paragraph English translation</w:t>
      </w:r>
    </w:p>
    <w:p w14:paraId="3822F5F7" w14:textId="77777777" w:rsidR="00C60B54" w:rsidRDefault="00000000">
      <w:r>
        <w:t>After the Wuchang Uprising of 1911, several provinces announced their separation from the Qing court. Rebels, local troops, and political figures did not all seek identical outcomes, but the existing Qing network of authority was already under pressure. Fighting and negotiations between north and south proceeded concurrently, raising questions about the future of the monarchy and representation of central power.</w:t>
      </w:r>
    </w:p>
    <w:p w14:paraId="3042CCAA" w14:textId="77777777" w:rsidR="00C60B54" w:rsidRDefault="00000000">
      <w:r>
        <w:t>After Wuchang, multiple provinces broke with the Qing court, while military conflict and north–south negotiations shaped the political settlement. In 1912 the Qing emperor abdicated, and a republic replaced the monarchical system. Many actors contributed to the change; neither one leader nor one uprising completed it alone.</w:t>
      </w:r>
    </w:p>
    <w:p w14:paraId="0DB257A0" w14:textId="77777777" w:rsidR="00C60B54" w:rsidRDefault="00000000">
      <w:r>
        <w:t>The emperor’s abdication in 1912 marked an identifiable institutional turning point. Questions about the incorporation of troops, provinces, and finances into the new administration still required negotiation. From the initial uprising to the provinces’ responses and the north–south settlement, no single city or individual accomplished the entire transformation. Winning a military revolution and sustaining republican institutions were separate tasks.</w:t>
      </w:r>
    </w:p>
    <w:p w14:paraId="0DD83BA4" w14:textId="77777777" w:rsidR="00C60B54" w:rsidRDefault="00000000">
      <w:r>
        <w:t>Following abdication, officials and soldiers formerly loyal to Qing had to decide how to function in the new arrangements. Negotiations resolved the question of the imperial title but could not instantly establish fiscal and military rules for every province. The republican government still had to negotiate with local authorities after the change of regime.</w:t>
      </w:r>
    </w:p>
    <w:p w14:paraId="3B74C3FE" w14:textId="77777777" w:rsidR="00C60B54" w:rsidRDefault="00000000">
      <w:pPr>
        <w:pStyle w:val="31"/>
      </w:pPr>
      <w:r>
        <w:t>Line-specific historical comparison — English editorial translation</w:t>
      </w:r>
    </w:p>
    <w:p w14:paraId="098FB0B5" w14:textId="77777777" w:rsidR="00C60B54" w:rsidRDefault="00000000">
      <w:r>
        <w:t>The Wuchang Uprising, provincial declarations, fighting, and north–south negotiations preceded the Qing emperor’s abdication in 1912. The republican transition was made by multiple actors, rather than a single person or city. This can illustrate taking concrete action against an old oppressive order, without reducing every revolutionary participant’s motives to a single hexagram meaning.</w:t>
      </w:r>
    </w:p>
    <w:p w14:paraId="687AC387" w14:textId="77777777" w:rsidR="00C60B54" w:rsidRDefault="00000000">
      <w:pPr>
        <w:pStyle w:val="31"/>
      </w:pPr>
      <w:r>
        <w:lastRenderedPageBreak/>
        <w:t>Suitability review and revisions</w:t>
      </w:r>
    </w:p>
    <w:p w14:paraId="48ABFF97"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09790CC4" w14:textId="77777777" w:rsidR="00C60B54" w:rsidRDefault="00000000">
      <w:r>
        <w:t>Case-specific limitation: Political motives were diverse; no single person or uprising completed the republican transition.</w:t>
      </w:r>
    </w:p>
    <w:p w14:paraId="03EB6491" w14:textId="77777777" w:rsidR="00C60B54" w:rsidRDefault="00000000">
      <w:r>
        <w:t>Translation review: historical story paragraphs structurally aligned with the Traditional Chinese original; interpretation and editorial text require final independent sentence-level semantic approval.</w:t>
      </w:r>
    </w:p>
    <w:p w14:paraId="787DCC57" w14:textId="77777777" w:rsidR="00C60B54" w:rsidRDefault="00000000">
      <w:pPr>
        <w:pStyle w:val="1"/>
      </w:pPr>
      <w:r>
        <w:t>Hexagram 36 — Ming Yi / Darkening of the Light / Line 4</w:t>
      </w:r>
    </w:p>
    <w:p w14:paraId="0D151241" w14:textId="77777777" w:rsidR="00C60B54" w:rsidRDefault="00000000">
      <w:pPr>
        <w:pStyle w:val="21"/>
      </w:pPr>
      <w:r>
        <w:t>Fourth line | Liu Bang Leaves the Feast of Hongmen — Understand an Adversary before Escaping</w:t>
      </w:r>
    </w:p>
    <w:p w14:paraId="7C6A09C6" w14:textId="77777777" w:rsidR="00C60B54" w:rsidRDefault="00000000">
      <w:r>
        <w:t>case_id: XCASE-H36-L4 | unit_id: XIANG-U-36-05 | original_event_id: E44 | grade: B | evidence: retrospective analogy | status: editorial_review</w:t>
      </w:r>
    </w:p>
    <w:p w14:paraId="0B05D9AF" w14:textId="77777777" w:rsidR="00C60B54" w:rsidRDefault="00000000">
      <w:pPr>
        <w:pStyle w:val="31"/>
      </w:pPr>
      <w:r>
        <w:t>Historical narrative — full four-paragraph English translation</w:t>
      </w:r>
    </w:p>
    <w:p w14:paraId="7A7CBFA6" w14:textId="77777777" w:rsidR="00C60B54" w:rsidRDefault="00000000">
      <w:r>
        <w:t>After the Qin dynasty collapsed, Liu Bang entered Guanzhong before Xiang Yu, arousing suspicion among Xiang Yu’s followers. The two leaders had previously belonged to forces opposing Qin, but now competed over who would command territory and armies. Liu Bang went to Xiang Yu’s camp at Hongmen for a banquet that was also a hazardous political negotiation.</w:t>
      </w:r>
    </w:p>
    <w:p w14:paraId="1ED14289" w14:textId="77777777" w:rsidR="00C60B54" w:rsidRDefault="00000000">
      <w:r>
        <w:t>According to the Records of the Grand Historian, Liu Bang and Xiang Yu came into conflict after the Qin collapse. Liu Bang attended negotiations at Hongmen, where tensions mounted during the banquet, and later departed. The account shows how information, intermediaries, and judgment in the moment could shape a political meeting between parties of unequal power.</w:t>
      </w:r>
    </w:p>
    <w:p w14:paraId="5CF245BA" w14:textId="77777777" w:rsidR="00C60B54" w:rsidRDefault="00000000">
      <w:r>
        <w:t>The Records of the Grand Historian describes people at the banquet urging action against Liu Bang, while others carried messages between the two sides. Liu Bang found a way to leave, arranging for his companions to respond afterward, and ultimately escaped Xiang Yu’s camp. The meeting avoided his immediate death at the banquet, but the contest for power following Qin’s fall went on. Dialogues in historical biographies were shaped by their historians and should not be treated as word-for-word transcripts from that evening. Attendance, negotiation, and departure are the main stages of the narrative.</w:t>
      </w:r>
    </w:p>
    <w:p w14:paraId="5569E71B" w14:textId="77777777" w:rsidR="00C60B54" w:rsidRDefault="00000000">
      <w:r>
        <w:t xml:space="preserve">Suspicion between the two groups had formed before the banquet, and Liu Bang could not fully control others’ actions once he entered Xiang Yu’s camp. Messengers and intermediaries influenced the proceedings, and someone still had to respond after he left. </w:t>
      </w:r>
      <w:r>
        <w:lastRenderedPageBreak/>
        <w:t>His escape dealt only with the immediate danger; it did not end the subsequent struggle between the two sides.</w:t>
      </w:r>
    </w:p>
    <w:p w14:paraId="5AD3DE49" w14:textId="77777777" w:rsidR="00C60B54" w:rsidRDefault="00000000">
      <w:pPr>
        <w:pStyle w:val="31"/>
      </w:pPr>
      <w:r>
        <w:t>Line-specific historical comparison — English editorial translation</w:t>
      </w:r>
    </w:p>
    <w:p w14:paraId="0D036A71" w14:textId="77777777" w:rsidR="00C60B54" w:rsidRDefault="00000000">
      <w:r>
        <w:t>At the Feast of Hongmen, according to the historical narrative, Liu Bang’s party faced a dangerous and unequal political encounter with Xiang Yu’s side. Information, advisers, and judgment shaped his departure. The episode illustrates understanding an adversary’s intentions before escaping a crisis, although the banquet dialogue cannot be treated as a verbatim transcript.</w:t>
      </w:r>
    </w:p>
    <w:p w14:paraId="5717354F" w14:textId="77777777" w:rsidR="00C60B54" w:rsidRDefault="00000000">
      <w:pPr>
        <w:pStyle w:val="31"/>
      </w:pPr>
      <w:r>
        <w:t>Suitability review and revisions</w:t>
      </w:r>
    </w:p>
    <w:p w14:paraId="306503BF"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2E4D8D61" w14:textId="77777777" w:rsidR="00C60B54" w:rsidRDefault="00000000">
      <w:r>
        <w:t>Case-specific limitation: Banquet dialogue is a literary-historical account, not a verbatim record.</w:t>
      </w:r>
    </w:p>
    <w:p w14:paraId="703597A7" w14:textId="77777777" w:rsidR="00C60B54" w:rsidRDefault="00000000">
      <w:r>
        <w:t>Translation review: historical story paragraphs structurally aligned with the Traditional Chinese original; interpretation and editorial text require final independent sentence-level semantic approval.</w:t>
      </w:r>
    </w:p>
    <w:p w14:paraId="5307E491" w14:textId="77777777" w:rsidR="00C60B54" w:rsidRDefault="00000000">
      <w:pPr>
        <w:pStyle w:val="1"/>
      </w:pPr>
      <w:r>
        <w:t>Hexagram 36 — Ming Yi / Darkening of the Light / Line 5</w:t>
      </w:r>
    </w:p>
    <w:p w14:paraId="70D8751A" w14:textId="77777777" w:rsidR="00C60B54" w:rsidRDefault="00000000">
      <w:pPr>
        <w:pStyle w:val="21"/>
      </w:pPr>
      <w:r>
        <w:t>Fifth line | The Traditional Account of King Wen at Youli — Outside Pressure Need Not Destroy Inner Direction</w:t>
      </w:r>
    </w:p>
    <w:p w14:paraId="3B114BE6" w14:textId="77777777" w:rsidR="00C60B54" w:rsidRDefault="00000000">
      <w:r>
        <w:t>case_id: XCASE-H36-L5 | unit_id: XIANG-U-36-06 | original_event_id: E36 | grade: B | evidence: retrospective analogy | status: editorial_review</w:t>
      </w:r>
    </w:p>
    <w:p w14:paraId="21998E4C" w14:textId="77777777" w:rsidR="00C60B54" w:rsidRDefault="00000000">
      <w:pPr>
        <w:pStyle w:val="31"/>
      </w:pPr>
      <w:r>
        <w:t>Historical narrative — full four-paragraph English translation</w:t>
      </w:r>
    </w:p>
    <w:p w14:paraId="1AF4C7FD" w14:textId="77777777" w:rsidR="00C60B54" w:rsidRDefault="00000000">
      <w:r>
        <w:t>As Zhou power grew toward the end of Shang, later histories portrayed the relationship between Xi Bo Chang and the Shang royal house as increasingly tense. The Basic Annals of Zhou in the Records of the Grand Historian recounts that the Shang king imprisoned Xi Bo Chang at Youli, leaving his retainers to maintain Zhou activities and seek his release.</w:t>
      </w:r>
    </w:p>
    <w:p w14:paraId="3BA8E83D" w14:textId="77777777" w:rsidR="00C60B54" w:rsidRDefault="00000000">
      <w:r>
        <w:t>According to the Basic Annals of Zhou, Xi Bo Chang was imprisoned by the Shang king at Youli, and his retainers sought his release. This traditional narrative illustrates the pressure exerted by a powerful ruler on a political rival. Zhou’s later rise should not be projected backward as though every step had already been determined.</w:t>
      </w:r>
    </w:p>
    <w:p w14:paraId="59E22FE5" w14:textId="77777777" w:rsidR="00C60B54" w:rsidRDefault="00000000">
      <w:r>
        <w:t xml:space="preserve">His retainers acted to secure his release, and Xi Bo Chang eventually left Youli. The story appears in historical narratives compiled much later; dates and conversations cannot be corroborated one by one as they might be in modern records. After his release, Zhou power continued to develop; he did not conquer the realm on the day he left confinement. Adding </w:t>
      </w:r>
      <w:r>
        <w:lastRenderedPageBreak/>
        <w:t>later stories such as “imprisoned, he elaborated the Changes” requires separate evidence. The sequence of imprisonment and release already stands as a clear narrative.</w:t>
      </w:r>
    </w:p>
    <w:p w14:paraId="555445D2" w14:textId="77777777" w:rsidR="00C60B54" w:rsidRDefault="00000000">
      <w:r>
        <w:t>During Xi Bo Chang’s imprisonment, Zhou retainers continued external relations and worked to persuade the Shang king to release him. Only after his release could he resume his former political activities. Later generations knew that the Zhou dynasty would rise, but people at that moment could not foresee the outcome; his situation during confinement remained uncertain.</w:t>
      </w:r>
    </w:p>
    <w:p w14:paraId="1D077D21" w14:textId="77777777" w:rsidR="00C60B54" w:rsidRDefault="00000000">
      <w:pPr>
        <w:pStyle w:val="31"/>
      </w:pPr>
      <w:r>
        <w:t>Line-specific historical comparison — English editorial translation</w:t>
      </w:r>
    </w:p>
    <w:p w14:paraId="43582DC9" w14:textId="77777777" w:rsidR="00C60B54" w:rsidRDefault="00000000">
      <w:r>
        <w:t>Traditions preserved in the Records of the Grand Historian recount King Wen’s detention at Youli. This illustrates retaining an inward direction while suffering outside pressure. The Xiang refers instead to Jizi’s integrity: Jizi and King Wen were different people and events, and the comparison does not show that King Wen quoted the later commentary.</w:t>
      </w:r>
    </w:p>
    <w:p w14:paraId="28E146D9" w14:textId="77777777" w:rsidR="00C60B54" w:rsidRDefault="00000000">
      <w:pPr>
        <w:pStyle w:val="31"/>
      </w:pPr>
      <w:r>
        <w:t>Suitability review and revisions</w:t>
      </w:r>
    </w:p>
    <w:p w14:paraId="6567A99A" w14:textId="77777777" w:rsidR="00C60B54" w:rsidRDefault="00000000">
      <w:r>
        <w:t>Grade B — Partial suitability. The source retains the same historical event. The revised comparison illustrates one important aspect of the line but does not establish that the event encompasses the entire line text or all images of the Xiang Commentary. There is no evidence that the historical participant acted according to this line. Revisions are restricted to the comparison, interpretation limits, and necessary wording; no speeches, causation, or dates may be invented. One re-review retains Grade B, without repetitive further revisions.</w:t>
      </w:r>
    </w:p>
    <w:p w14:paraId="54E270AE" w14:textId="77777777" w:rsidR="00C60B54" w:rsidRDefault="00000000">
      <w:r>
        <w:t>Case-specific limitation: Jizi and King Wen are distinct figures; avoid implying direct quotation of the Xiang.</w:t>
      </w:r>
    </w:p>
    <w:p w14:paraId="0E09A718" w14:textId="77777777" w:rsidR="00C60B54" w:rsidRDefault="00000000">
      <w:r>
        <w:t>Translation review: historical story paragraphs structurally aligned with the Traditional Chinese original; interpretation and editorial text require final independent sentence-level semantic approval.</w:t>
      </w:r>
    </w:p>
    <w:p w14:paraId="235BFC11" w14:textId="77777777" w:rsidR="00C60B54" w:rsidRDefault="00000000">
      <w:pPr>
        <w:pStyle w:val="1"/>
      </w:pPr>
      <w:r>
        <w:t>Hexagram 36 — Ming Yi / Darkening of the Light / Line 6</w:t>
      </w:r>
    </w:p>
    <w:p w14:paraId="1AE1E26F" w14:textId="77777777" w:rsidR="00C60B54" w:rsidRDefault="00000000">
      <w:pPr>
        <w:pStyle w:val="21"/>
      </w:pPr>
      <w:r>
        <w:t>Top line | The An Lushan Rebellion — Loss of Governing Norms Can Extinguish Prosperity</w:t>
      </w:r>
    </w:p>
    <w:p w14:paraId="66B87006" w14:textId="77777777" w:rsidR="00C60B54" w:rsidRDefault="00000000">
      <w:r>
        <w:t>case_id: XCASE-H36-L6 | unit_id: XIANG-U-36-07 | original_event_id: E55 | grade: A | evidence: retrospective analogy | status: editorial_review</w:t>
      </w:r>
    </w:p>
    <w:p w14:paraId="4CAE7CC2" w14:textId="77777777" w:rsidR="00C60B54" w:rsidRDefault="00000000">
      <w:pPr>
        <w:pStyle w:val="31"/>
      </w:pPr>
      <w:r>
        <w:t>Historical narrative — full four-paragraph English translation</w:t>
      </w:r>
    </w:p>
    <w:p w14:paraId="5CF4EB80" w14:textId="77777777" w:rsidR="00C60B54" w:rsidRDefault="00000000">
      <w:r>
        <w:t>During Emperor Xuanzong's reign, the Tang court had experienced prosperity and held extensive territory, while the military strength of commanders in frontier garrisons also increased. An Lushan controlled frontier troops, and political tensions between center and provinces grew more difficult to manage as power became concentrated.</w:t>
      </w:r>
    </w:p>
    <w:p w14:paraId="3AFB8337" w14:textId="77777777" w:rsidR="00C60B54" w:rsidRDefault="00000000">
      <w:r>
        <w:t>The Xuanzong reign saw prosperity and expansion, but problems involving frontier military power and central politics continued to accumulate. In 755, An Lushan raised a rebellion and shattered the court's control of the situation. The war had long-lasting effects on population, finances, and provincial authority.</w:t>
      </w:r>
    </w:p>
    <w:p w14:paraId="5DE5962B" w14:textId="77777777" w:rsidR="00C60B54" w:rsidRDefault="00000000">
      <w:r>
        <w:lastRenderedPageBreak/>
        <w:t>In 755 An Lushan rebelled, disrupting the established Tang order, and Emperor Xuanzong left Chang'an. The fighting continued for years, affecting population movements, fiscal receipts, and local military-political power. The uprising has a date, but relations between frontier commands and the center had deteriorated over a much longer period. An account limited to palace anecdotes would fail to show why the lengthy war changed the ways in which Tang China was governed.</w:t>
      </w:r>
    </w:p>
    <w:p w14:paraId="4BBECA82" w14:textId="77777777" w:rsidR="00C60B54" w:rsidRDefault="00000000">
      <w:r>
        <w:t>Provincial military governors held troops and local resources; the court's prosperity did not automatically assure its control over frontier commands. After An Lushan rebelled, armies advanced along their routes and the court made decisions about defense and flight. Prolonged warfare increased the extent to which local authorities handled finances and military affairs for themselves; the effects did not end in 755.</w:t>
      </w:r>
    </w:p>
    <w:p w14:paraId="716BC3BA" w14:textId="77777777" w:rsidR="00C60B54" w:rsidRDefault="00000000">
      <w:pPr>
        <w:pStyle w:val="31"/>
      </w:pPr>
      <w:r>
        <w:t>Line-specific historical comparison — English editorial translation</w:t>
      </w:r>
    </w:p>
    <w:p w14:paraId="4E40A2FE" w14:textId="77777777" w:rsidR="00C60B54" w:rsidRDefault="00000000">
      <w:r>
        <w:t>The An Lushan Rebellion of 755 followed accumulating problems in Tang frontier commands and central politics, despite earlier prosperity. Its disruption illustrates the cost of institutional imbalance as a flourishing era turns toward crisis; it cannot be reduced to the moral failings of one emperor. The Xiang contrasts a light that once illuminated the realm with losing the governing norms.</w:t>
      </w:r>
    </w:p>
    <w:p w14:paraId="20B9BDD2" w14:textId="77777777" w:rsidR="00C60B54" w:rsidRDefault="00000000">
      <w:pPr>
        <w:pStyle w:val="31"/>
      </w:pPr>
      <w:r>
        <w:t>Suitability review and revisions</w:t>
      </w:r>
    </w:p>
    <w:p w14:paraId="10B3E913" w14:textId="77777777" w:rsidR="00C60B54" w:rsidRDefault="00000000">
      <w:r>
        <w:t>Grade A — Retained source event and interpretation under the editorial classification; no claim of direct historical use of the Zhouyi is made. The grade is an editorial suitability decision rather than independent historical proof.</w:t>
      </w:r>
    </w:p>
    <w:p w14:paraId="610131D3" w14:textId="77777777" w:rsidR="00C60B54" w:rsidRDefault="00000000">
      <w:r>
        <w:t>Translation review: historical story paragraphs structurally aligned with the Traditional Chinese original; interpretation and editorial text require final independent sentence-level semantic approval.</w:t>
      </w:r>
    </w:p>
    <w:p w14:paraId="05E16723" w14:textId="77777777" w:rsidR="00C60B54" w:rsidRDefault="00000000">
      <w:r>
        <w:br w:type="page"/>
      </w:r>
    </w:p>
    <w:p w14:paraId="333E6A61" w14:textId="77777777" w:rsidR="00C60B54" w:rsidRDefault="00000000">
      <w:pPr>
        <w:pStyle w:val="1"/>
      </w:pPr>
      <w:r>
        <w:lastRenderedPageBreak/>
        <w:t>Part 09 — Hexagrams 37-40</w:t>
      </w:r>
    </w:p>
    <w:p w14:paraId="7C83DBB5" w14:textId="77777777" w:rsidR="00C60B54" w:rsidRDefault="00000000">
      <w:pPr>
        <w:pStyle w:val="aa"/>
      </w:pPr>
      <w:r>
        <w:t>The Xiang Commentary — Chinese Political and Military History</w:t>
      </w:r>
    </w:p>
    <w:p w14:paraId="6990B21A" w14:textId="77777777" w:rsidR="00C60B54" w:rsidRDefault="00000000">
      <w:r>
        <w:t>Hexagrams 37–40 | 24 historical cases | English editorial draft V4.3.3</w:t>
      </w:r>
    </w:p>
    <w:p w14:paraId="6F0D7951" w14:textId="77777777" w:rsidR="00C60B54" w:rsidRDefault="00000000">
      <w:r>
        <w:t>Translation status: 24 historical narratives contain four translated paragraphs each. The line-specific comparison is a case-specific English editorial translation. Review/revision statements are not yet all sentence-for-sentence approved. Not authorized for public release.</w:t>
      </w:r>
    </w:p>
    <w:p w14:paraId="72F40B83" w14:textId="77777777" w:rsidR="00C60B54" w:rsidRDefault="00000000">
      <w:pPr>
        <w:pStyle w:val="1"/>
      </w:pPr>
      <w:r>
        <w:t>Case directory</w:t>
      </w:r>
    </w:p>
    <w:tbl>
      <w:tblPr>
        <w:tblStyle w:val="-1"/>
        <w:tblW w:w="0" w:type="auto"/>
        <w:tblLook w:val="04A0" w:firstRow="1" w:lastRow="0" w:firstColumn="1" w:lastColumn="0" w:noHBand="0" w:noVBand="1"/>
      </w:tblPr>
      <w:tblGrid>
        <w:gridCol w:w="1647"/>
        <w:gridCol w:w="1648"/>
        <w:gridCol w:w="1710"/>
        <w:gridCol w:w="1942"/>
        <w:gridCol w:w="1693"/>
      </w:tblGrid>
      <w:tr w:rsidR="00C60B54" w14:paraId="114F9017"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176AA0CC" w14:textId="77777777" w:rsidR="00C60B54" w:rsidRDefault="00000000">
            <w:r>
              <w:t>Hex.</w:t>
            </w:r>
          </w:p>
        </w:tc>
        <w:tc>
          <w:tcPr>
            <w:tcW w:w="2004" w:type="dxa"/>
          </w:tcPr>
          <w:p w14:paraId="70A75D7D"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 ID</w:t>
            </w:r>
          </w:p>
        </w:tc>
        <w:tc>
          <w:tcPr>
            <w:tcW w:w="2004" w:type="dxa"/>
          </w:tcPr>
          <w:p w14:paraId="5FBA8B21"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w:t>
            </w:r>
          </w:p>
        </w:tc>
        <w:tc>
          <w:tcPr>
            <w:tcW w:w="2004" w:type="dxa"/>
          </w:tcPr>
          <w:p w14:paraId="1278619C" w14:textId="77777777" w:rsidR="00C60B54" w:rsidRDefault="00000000">
            <w:pPr>
              <w:cnfStyle w:val="100000000000" w:firstRow="1" w:lastRow="0" w:firstColumn="0" w:lastColumn="0" w:oddVBand="0" w:evenVBand="0" w:oddHBand="0" w:evenHBand="0" w:firstRowFirstColumn="0" w:firstRowLastColumn="0" w:lastRowFirstColumn="0" w:lastRowLastColumn="0"/>
            </w:pPr>
            <w:r>
              <w:t>Historical event and lesson</w:t>
            </w:r>
          </w:p>
        </w:tc>
        <w:tc>
          <w:tcPr>
            <w:tcW w:w="2004" w:type="dxa"/>
          </w:tcPr>
          <w:p w14:paraId="2F455160" w14:textId="77777777" w:rsidR="00C60B54" w:rsidRDefault="00000000">
            <w:pPr>
              <w:cnfStyle w:val="100000000000" w:firstRow="1" w:lastRow="0" w:firstColumn="0" w:lastColumn="0" w:oddVBand="0" w:evenVBand="0" w:oddHBand="0" w:evenHBand="0" w:firstRowFirstColumn="0" w:firstRowLastColumn="0" w:lastRowFirstColumn="0" w:lastRowLastColumn="0"/>
            </w:pPr>
            <w:r>
              <w:t>Grade</w:t>
            </w:r>
          </w:p>
        </w:tc>
      </w:tr>
      <w:tr w:rsidR="00C60B54" w14:paraId="28DC762A"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34578F62" w14:textId="77777777" w:rsidR="00C60B54" w:rsidRDefault="00000000">
            <w:r>
              <w:t>37</w:t>
            </w:r>
          </w:p>
        </w:tc>
        <w:tc>
          <w:tcPr>
            <w:tcW w:w="2004" w:type="dxa"/>
          </w:tcPr>
          <w:p w14:paraId="1E2471F4" w14:textId="77777777" w:rsidR="00C60B54" w:rsidRDefault="00000000">
            <w:pPr>
              <w:cnfStyle w:val="000000100000" w:firstRow="0" w:lastRow="0" w:firstColumn="0" w:lastColumn="0" w:oddVBand="0" w:evenVBand="0" w:oddHBand="1" w:evenHBand="0" w:firstRowFirstColumn="0" w:firstRowLastColumn="0" w:lastRowFirstColumn="0" w:lastRowLastColumn="0"/>
            </w:pPr>
            <w:r>
              <w:t>217</w:t>
            </w:r>
          </w:p>
        </w:tc>
        <w:tc>
          <w:tcPr>
            <w:tcW w:w="2004" w:type="dxa"/>
          </w:tcPr>
          <w:p w14:paraId="77345ED3"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w:t>
            </w:r>
          </w:p>
        </w:tc>
        <w:tc>
          <w:tcPr>
            <w:tcW w:w="2004" w:type="dxa"/>
          </w:tcPr>
          <w:p w14:paraId="2F26C5E8"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Nanjing Provisional Government Establishes Republican Administration — Establish Rules at the Organization’s Founding</w:t>
            </w:r>
          </w:p>
        </w:tc>
        <w:tc>
          <w:tcPr>
            <w:tcW w:w="2004" w:type="dxa"/>
          </w:tcPr>
          <w:p w14:paraId="7D83157E"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60CC983F"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2CADF89C" w14:textId="77777777" w:rsidR="00C60B54" w:rsidRDefault="00000000">
            <w:r>
              <w:t>37</w:t>
            </w:r>
          </w:p>
        </w:tc>
        <w:tc>
          <w:tcPr>
            <w:tcW w:w="2004" w:type="dxa"/>
          </w:tcPr>
          <w:p w14:paraId="292739DC" w14:textId="77777777" w:rsidR="00C60B54" w:rsidRDefault="00000000">
            <w:pPr>
              <w:cnfStyle w:val="000000000000" w:firstRow="0" w:lastRow="0" w:firstColumn="0" w:lastColumn="0" w:oddVBand="0" w:evenVBand="0" w:oddHBand="0" w:evenHBand="0" w:firstRowFirstColumn="0" w:firstRowLastColumn="0" w:lastRowFirstColumn="0" w:lastRowLastColumn="0"/>
            </w:pPr>
            <w:r>
              <w:t>218</w:t>
            </w:r>
          </w:p>
        </w:tc>
        <w:tc>
          <w:tcPr>
            <w:tcW w:w="2004" w:type="dxa"/>
          </w:tcPr>
          <w:p w14:paraId="60E387CF"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w:t>
            </w:r>
          </w:p>
        </w:tc>
        <w:tc>
          <w:tcPr>
            <w:tcW w:w="2004" w:type="dxa"/>
          </w:tcPr>
          <w:p w14:paraId="13DDF6B4" w14:textId="77777777" w:rsidR="00C60B54" w:rsidRDefault="00000000">
            <w:pPr>
              <w:cnfStyle w:val="000000000000" w:firstRow="0" w:lastRow="0" w:firstColumn="0" w:lastColumn="0" w:oddVBand="0" w:evenVBand="0" w:oddHBand="0" w:evenHBand="0" w:firstRowFirstColumn="0" w:firstRowLastColumn="0" w:lastRowFirstColumn="0" w:lastRowLastColumn="0"/>
            </w:pPr>
            <w:r>
              <w:t>Xiao He Sustains the Chu–Han War from Guanzhong — Stable Division of Responsibilities Sustains the Whole</w:t>
            </w:r>
          </w:p>
        </w:tc>
        <w:tc>
          <w:tcPr>
            <w:tcW w:w="2004" w:type="dxa"/>
          </w:tcPr>
          <w:p w14:paraId="454E1D73"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52E1188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23F99011" w14:textId="77777777" w:rsidR="00C60B54" w:rsidRDefault="00000000">
            <w:r>
              <w:t>37</w:t>
            </w:r>
          </w:p>
        </w:tc>
        <w:tc>
          <w:tcPr>
            <w:tcW w:w="2004" w:type="dxa"/>
          </w:tcPr>
          <w:p w14:paraId="38189439" w14:textId="77777777" w:rsidR="00C60B54" w:rsidRDefault="00000000">
            <w:pPr>
              <w:cnfStyle w:val="000000100000" w:firstRow="0" w:lastRow="0" w:firstColumn="0" w:lastColumn="0" w:oddVBand="0" w:evenVBand="0" w:oddHBand="1" w:evenHBand="0" w:firstRowFirstColumn="0" w:firstRowLastColumn="0" w:lastRowFirstColumn="0" w:lastRowLastColumn="0"/>
            </w:pPr>
            <w:r>
              <w:t>219</w:t>
            </w:r>
          </w:p>
        </w:tc>
        <w:tc>
          <w:tcPr>
            <w:tcW w:w="2004" w:type="dxa"/>
          </w:tcPr>
          <w:p w14:paraId="21FB2374"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w:t>
            </w:r>
          </w:p>
        </w:tc>
        <w:tc>
          <w:tcPr>
            <w:tcW w:w="2004" w:type="dxa"/>
          </w:tcPr>
          <w:p w14:paraId="3A8BDD53" w14:textId="77777777" w:rsidR="00C60B54" w:rsidRDefault="00000000">
            <w:pPr>
              <w:cnfStyle w:val="000000100000" w:firstRow="0" w:lastRow="0" w:firstColumn="0" w:lastColumn="0" w:oddVBand="0" w:evenVBand="0" w:oddHBand="1" w:evenHBand="0" w:firstRowFirstColumn="0" w:firstRowLastColumn="0" w:lastRowFirstColumn="0" w:lastRowLastColumn="0"/>
            </w:pPr>
            <w:r>
              <w:t>Emperor Wen Respects Discipline at the Xiliu Camp — Discipline Must Be Clear, Not Merely Harsh</w:t>
            </w:r>
          </w:p>
        </w:tc>
        <w:tc>
          <w:tcPr>
            <w:tcW w:w="2004" w:type="dxa"/>
          </w:tcPr>
          <w:p w14:paraId="22B69E3C"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3275F0B5"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207787E8" w14:textId="77777777" w:rsidR="00C60B54" w:rsidRDefault="00000000">
            <w:r>
              <w:t>37</w:t>
            </w:r>
          </w:p>
        </w:tc>
        <w:tc>
          <w:tcPr>
            <w:tcW w:w="2004" w:type="dxa"/>
          </w:tcPr>
          <w:p w14:paraId="24A588FA" w14:textId="77777777" w:rsidR="00C60B54" w:rsidRDefault="00000000">
            <w:pPr>
              <w:cnfStyle w:val="000000000000" w:firstRow="0" w:lastRow="0" w:firstColumn="0" w:lastColumn="0" w:oddVBand="0" w:evenVBand="0" w:oddHBand="0" w:evenHBand="0" w:firstRowFirstColumn="0" w:firstRowLastColumn="0" w:lastRowFirstColumn="0" w:lastRowLastColumn="0"/>
            </w:pPr>
            <w:r>
              <w:t>220</w:t>
            </w:r>
          </w:p>
        </w:tc>
        <w:tc>
          <w:tcPr>
            <w:tcW w:w="2004" w:type="dxa"/>
          </w:tcPr>
          <w:p w14:paraId="7D84B369"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w:t>
            </w:r>
          </w:p>
        </w:tc>
        <w:tc>
          <w:tcPr>
            <w:tcW w:w="2004" w:type="dxa"/>
          </w:tcPr>
          <w:p w14:paraId="66E3C61E" w14:textId="77777777" w:rsidR="00C60B54" w:rsidRDefault="00000000">
            <w:pPr>
              <w:cnfStyle w:val="000000000000" w:firstRow="0" w:lastRow="0" w:firstColumn="0" w:lastColumn="0" w:oddVBand="0" w:evenVBand="0" w:oddHBand="0" w:evenHBand="0" w:firstRowFirstColumn="0" w:firstRowLastColumn="0" w:lastRowFirstColumn="0" w:lastRowLastColumn="0"/>
            </w:pPr>
            <w:r>
              <w:t>Dujiangyan and Qin-era Irrigation in Shu — Public Infrastructure Sustains Community Life</w:t>
            </w:r>
          </w:p>
        </w:tc>
        <w:tc>
          <w:tcPr>
            <w:tcW w:w="2004" w:type="dxa"/>
          </w:tcPr>
          <w:p w14:paraId="4B345A38"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0679EDF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71A02BD7" w14:textId="77777777" w:rsidR="00C60B54" w:rsidRDefault="00000000">
            <w:r>
              <w:t>37</w:t>
            </w:r>
          </w:p>
        </w:tc>
        <w:tc>
          <w:tcPr>
            <w:tcW w:w="2004" w:type="dxa"/>
          </w:tcPr>
          <w:p w14:paraId="28BEBA03" w14:textId="77777777" w:rsidR="00C60B54" w:rsidRDefault="00000000">
            <w:pPr>
              <w:cnfStyle w:val="000000100000" w:firstRow="0" w:lastRow="0" w:firstColumn="0" w:lastColumn="0" w:oddVBand="0" w:evenVBand="0" w:oddHBand="1" w:evenHBand="0" w:firstRowFirstColumn="0" w:firstRowLastColumn="0" w:lastRowFirstColumn="0" w:lastRowLastColumn="0"/>
            </w:pPr>
            <w:r>
              <w:t>221</w:t>
            </w:r>
          </w:p>
        </w:tc>
        <w:tc>
          <w:tcPr>
            <w:tcW w:w="2004" w:type="dxa"/>
          </w:tcPr>
          <w:p w14:paraId="37F2D5F0"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w:t>
            </w:r>
          </w:p>
        </w:tc>
        <w:tc>
          <w:tcPr>
            <w:tcW w:w="2004" w:type="dxa"/>
          </w:tcPr>
          <w:p w14:paraId="7A0631A6"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The Jingnan War Turns a Royal Dispute into Civil </w:t>
            </w:r>
            <w:r>
              <w:lastRenderedPageBreak/>
              <w:t>War — Kinship without Trust Can Become a Counterexample</w:t>
            </w:r>
          </w:p>
        </w:tc>
        <w:tc>
          <w:tcPr>
            <w:tcW w:w="2004" w:type="dxa"/>
          </w:tcPr>
          <w:p w14:paraId="5AABA8DC"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A</w:t>
            </w:r>
          </w:p>
        </w:tc>
      </w:tr>
      <w:tr w:rsidR="00C60B54" w14:paraId="016639C7"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0EABFC99" w14:textId="77777777" w:rsidR="00C60B54" w:rsidRDefault="00000000">
            <w:r>
              <w:t>37</w:t>
            </w:r>
          </w:p>
        </w:tc>
        <w:tc>
          <w:tcPr>
            <w:tcW w:w="2004" w:type="dxa"/>
          </w:tcPr>
          <w:p w14:paraId="77062C75" w14:textId="77777777" w:rsidR="00C60B54" w:rsidRDefault="00000000">
            <w:pPr>
              <w:cnfStyle w:val="000000000000" w:firstRow="0" w:lastRow="0" w:firstColumn="0" w:lastColumn="0" w:oddVBand="0" w:evenVBand="0" w:oddHBand="0" w:evenHBand="0" w:firstRowFirstColumn="0" w:firstRowLastColumn="0" w:lastRowFirstColumn="0" w:lastRowLastColumn="0"/>
            </w:pPr>
            <w:r>
              <w:t>222</w:t>
            </w:r>
          </w:p>
        </w:tc>
        <w:tc>
          <w:tcPr>
            <w:tcW w:w="2004" w:type="dxa"/>
          </w:tcPr>
          <w:p w14:paraId="42E46B28" w14:textId="77777777" w:rsidR="00C60B54" w:rsidRDefault="00000000">
            <w:pPr>
              <w:cnfStyle w:val="000000000000" w:firstRow="0" w:lastRow="0" w:firstColumn="0" w:lastColumn="0" w:oddVBand="0" w:evenVBand="0" w:oddHBand="0" w:evenHBand="0" w:firstRowFirstColumn="0" w:firstRowLastColumn="0" w:lastRowFirstColumn="0" w:lastRowLastColumn="0"/>
            </w:pPr>
            <w:r>
              <w:t>Top</w:t>
            </w:r>
          </w:p>
        </w:tc>
        <w:tc>
          <w:tcPr>
            <w:tcW w:w="2004" w:type="dxa"/>
          </w:tcPr>
          <w:p w14:paraId="4FEFB1AD" w14:textId="77777777" w:rsidR="00C60B54" w:rsidRDefault="00000000">
            <w:pPr>
              <w:cnfStyle w:val="000000000000" w:firstRow="0" w:lastRow="0" w:firstColumn="0" w:lastColumn="0" w:oddVBand="0" w:evenVBand="0" w:oddHBand="0" w:evenHBand="0" w:firstRowFirstColumn="0" w:firstRowLastColumn="0" w:lastRowFirstColumn="0" w:lastRowLastColumn="0"/>
            </w:pPr>
            <w:r>
              <w:t>Zhuge Liang Withdraws after the Loss of Jieting — Establish Authority through Self-Examination</w:t>
            </w:r>
          </w:p>
        </w:tc>
        <w:tc>
          <w:tcPr>
            <w:tcW w:w="2004" w:type="dxa"/>
          </w:tcPr>
          <w:p w14:paraId="39801303"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7493F58E"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49C3390C" w14:textId="77777777" w:rsidR="00C60B54" w:rsidRDefault="00000000">
            <w:r>
              <w:t>38</w:t>
            </w:r>
          </w:p>
        </w:tc>
        <w:tc>
          <w:tcPr>
            <w:tcW w:w="2004" w:type="dxa"/>
          </w:tcPr>
          <w:p w14:paraId="61704C36" w14:textId="77777777" w:rsidR="00C60B54" w:rsidRDefault="00000000">
            <w:pPr>
              <w:cnfStyle w:val="000000100000" w:firstRow="0" w:lastRow="0" w:firstColumn="0" w:lastColumn="0" w:oddVBand="0" w:evenVBand="0" w:oddHBand="1" w:evenHBand="0" w:firstRowFirstColumn="0" w:firstRowLastColumn="0" w:lastRowFirstColumn="0" w:lastRowLastColumn="0"/>
            </w:pPr>
            <w:r>
              <w:t>223</w:t>
            </w:r>
          </w:p>
        </w:tc>
        <w:tc>
          <w:tcPr>
            <w:tcW w:w="2004" w:type="dxa"/>
          </w:tcPr>
          <w:p w14:paraId="2C28AA88"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w:t>
            </w:r>
          </w:p>
        </w:tc>
        <w:tc>
          <w:tcPr>
            <w:tcW w:w="2004" w:type="dxa"/>
          </w:tcPr>
          <w:p w14:paraId="2F22E100"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Double Tenth Agreement in Chongqing — Opponents May Still Need to Meet</w:t>
            </w:r>
          </w:p>
        </w:tc>
        <w:tc>
          <w:tcPr>
            <w:tcW w:w="2004" w:type="dxa"/>
          </w:tcPr>
          <w:p w14:paraId="681E7C50"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6DBEEED5"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6B404963" w14:textId="77777777" w:rsidR="00C60B54" w:rsidRDefault="00000000">
            <w:r>
              <w:t>38</w:t>
            </w:r>
          </w:p>
        </w:tc>
        <w:tc>
          <w:tcPr>
            <w:tcW w:w="2004" w:type="dxa"/>
          </w:tcPr>
          <w:p w14:paraId="1C4C3E19" w14:textId="77777777" w:rsidR="00C60B54" w:rsidRDefault="00000000">
            <w:pPr>
              <w:cnfStyle w:val="000000000000" w:firstRow="0" w:lastRow="0" w:firstColumn="0" w:lastColumn="0" w:oddVBand="0" w:evenVBand="0" w:oddHBand="0" w:evenHBand="0" w:firstRowFirstColumn="0" w:firstRowLastColumn="0" w:lastRowFirstColumn="0" w:lastRowLastColumn="0"/>
            </w:pPr>
            <w:r>
              <w:t>224</w:t>
            </w:r>
          </w:p>
        </w:tc>
        <w:tc>
          <w:tcPr>
            <w:tcW w:w="2004" w:type="dxa"/>
          </w:tcPr>
          <w:p w14:paraId="33F7048C"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w:t>
            </w:r>
          </w:p>
        </w:tc>
        <w:tc>
          <w:tcPr>
            <w:tcW w:w="2004" w:type="dxa"/>
          </w:tcPr>
          <w:p w14:paraId="267642EE" w14:textId="77777777" w:rsidR="00C60B54" w:rsidRDefault="00000000">
            <w:pPr>
              <w:cnfStyle w:val="000000000000" w:firstRow="0" w:lastRow="0" w:firstColumn="0" w:lastColumn="0" w:oddVBand="0" w:evenVBand="0" w:oddHBand="0" w:evenHBand="0" w:firstRowFirstColumn="0" w:firstRowLastColumn="0" w:lastRowFirstColumn="0" w:lastRowLastColumn="0"/>
            </w:pPr>
            <w:r>
              <w:t>Negotiation and Exit at the Feast of Hongmen — Informal Channels Can Carry Negotiations</w:t>
            </w:r>
          </w:p>
        </w:tc>
        <w:tc>
          <w:tcPr>
            <w:tcW w:w="2004" w:type="dxa"/>
          </w:tcPr>
          <w:p w14:paraId="21F276A9"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11B31DC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50DD5F7C" w14:textId="77777777" w:rsidR="00C60B54" w:rsidRDefault="00000000">
            <w:r>
              <w:t>38</w:t>
            </w:r>
          </w:p>
        </w:tc>
        <w:tc>
          <w:tcPr>
            <w:tcW w:w="2004" w:type="dxa"/>
          </w:tcPr>
          <w:p w14:paraId="57A4E67F" w14:textId="77777777" w:rsidR="00C60B54" w:rsidRDefault="00000000">
            <w:pPr>
              <w:cnfStyle w:val="000000100000" w:firstRow="0" w:lastRow="0" w:firstColumn="0" w:lastColumn="0" w:oddVBand="0" w:evenVBand="0" w:oddHBand="1" w:evenHBand="0" w:firstRowFirstColumn="0" w:firstRowLastColumn="0" w:lastRowFirstColumn="0" w:lastRowLastColumn="0"/>
            </w:pPr>
            <w:r>
              <w:t>225</w:t>
            </w:r>
          </w:p>
        </w:tc>
        <w:tc>
          <w:tcPr>
            <w:tcW w:w="2004" w:type="dxa"/>
          </w:tcPr>
          <w:p w14:paraId="6C2B76CB"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w:t>
            </w:r>
          </w:p>
        </w:tc>
        <w:tc>
          <w:tcPr>
            <w:tcW w:w="2004" w:type="dxa"/>
          </w:tcPr>
          <w:p w14:paraId="5A792FB9" w14:textId="77777777" w:rsidR="00C60B54" w:rsidRDefault="00000000">
            <w:pPr>
              <w:cnfStyle w:val="000000100000" w:firstRow="0" w:lastRow="0" w:firstColumn="0" w:lastColumn="0" w:oddVBand="0" w:evenVBand="0" w:oddHBand="1" w:evenHBand="0" w:firstRowFirstColumn="0" w:firstRowLastColumn="0" w:lastRowFirstColumn="0" w:lastRowLastColumn="0"/>
            </w:pPr>
            <w:r>
              <w:t>Negotiations Resolve the Xi’an Detention Crisis — Blocked Relations May Still Be Repaired</w:t>
            </w:r>
          </w:p>
        </w:tc>
        <w:tc>
          <w:tcPr>
            <w:tcW w:w="2004" w:type="dxa"/>
          </w:tcPr>
          <w:p w14:paraId="7628AE49"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493FCDEE"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1F8B4845" w14:textId="77777777" w:rsidR="00C60B54" w:rsidRDefault="00000000">
            <w:r>
              <w:t>38</w:t>
            </w:r>
          </w:p>
        </w:tc>
        <w:tc>
          <w:tcPr>
            <w:tcW w:w="2004" w:type="dxa"/>
          </w:tcPr>
          <w:p w14:paraId="3D605024" w14:textId="77777777" w:rsidR="00C60B54" w:rsidRDefault="00000000">
            <w:pPr>
              <w:cnfStyle w:val="000000000000" w:firstRow="0" w:lastRow="0" w:firstColumn="0" w:lastColumn="0" w:oddVBand="0" w:evenVBand="0" w:oddHBand="0" w:evenHBand="0" w:firstRowFirstColumn="0" w:firstRowLastColumn="0" w:lastRowFirstColumn="0" w:lastRowLastColumn="0"/>
            </w:pPr>
            <w:r>
              <w:t>226</w:t>
            </w:r>
          </w:p>
        </w:tc>
        <w:tc>
          <w:tcPr>
            <w:tcW w:w="2004" w:type="dxa"/>
          </w:tcPr>
          <w:p w14:paraId="32EF3D16"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w:t>
            </w:r>
          </w:p>
        </w:tc>
        <w:tc>
          <w:tcPr>
            <w:tcW w:w="2004" w:type="dxa"/>
          </w:tcPr>
          <w:p w14:paraId="1F073DD3"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Sun–Liu Alliance Opposes Cao Cao — Build Cooperation through Conditional Trust</w:t>
            </w:r>
          </w:p>
        </w:tc>
        <w:tc>
          <w:tcPr>
            <w:tcW w:w="2004" w:type="dxa"/>
          </w:tcPr>
          <w:p w14:paraId="73DB9068"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45A0D21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2FCC0FE2" w14:textId="77777777" w:rsidR="00C60B54" w:rsidRDefault="00000000">
            <w:r>
              <w:t>38</w:t>
            </w:r>
          </w:p>
        </w:tc>
        <w:tc>
          <w:tcPr>
            <w:tcW w:w="2004" w:type="dxa"/>
          </w:tcPr>
          <w:p w14:paraId="428A2492" w14:textId="77777777" w:rsidR="00C60B54" w:rsidRDefault="00000000">
            <w:pPr>
              <w:cnfStyle w:val="000000100000" w:firstRow="0" w:lastRow="0" w:firstColumn="0" w:lastColumn="0" w:oddVBand="0" w:evenVBand="0" w:oddHBand="1" w:evenHBand="0" w:firstRowFirstColumn="0" w:firstRowLastColumn="0" w:lastRowFirstColumn="0" w:lastRowLastColumn="0"/>
            </w:pPr>
            <w:r>
              <w:t>227</w:t>
            </w:r>
          </w:p>
        </w:tc>
        <w:tc>
          <w:tcPr>
            <w:tcW w:w="2004" w:type="dxa"/>
          </w:tcPr>
          <w:p w14:paraId="48A9DC37"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w:t>
            </w:r>
          </w:p>
        </w:tc>
        <w:tc>
          <w:tcPr>
            <w:tcW w:w="2004" w:type="dxa"/>
          </w:tcPr>
          <w:p w14:paraId="37720864"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Chanyuan Treaty Ends the Immediate Song–Liao War — Differences Need an Implementable Settlement</w:t>
            </w:r>
          </w:p>
        </w:tc>
        <w:tc>
          <w:tcPr>
            <w:tcW w:w="2004" w:type="dxa"/>
          </w:tcPr>
          <w:p w14:paraId="2CB8B913"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7E63870D"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45A87B12" w14:textId="77777777" w:rsidR="00C60B54" w:rsidRDefault="00000000">
            <w:r>
              <w:t>38</w:t>
            </w:r>
          </w:p>
        </w:tc>
        <w:tc>
          <w:tcPr>
            <w:tcW w:w="2004" w:type="dxa"/>
          </w:tcPr>
          <w:p w14:paraId="6B863CA6" w14:textId="77777777" w:rsidR="00C60B54" w:rsidRDefault="00000000">
            <w:pPr>
              <w:cnfStyle w:val="000000000000" w:firstRow="0" w:lastRow="0" w:firstColumn="0" w:lastColumn="0" w:oddVBand="0" w:evenVBand="0" w:oddHBand="0" w:evenHBand="0" w:firstRowFirstColumn="0" w:firstRowLastColumn="0" w:lastRowFirstColumn="0" w:lastRowLastColumn="0"/>
            </w:pPr>
            <w:r>
              <w:t>228</w:t>
            </w:r>
          </w:p>
        </w:tc>
        <w:tc>
          <w:tcPr>
            <w:tcW w:w="2004" w:type="dxa"/>
          </w:tcPr>
          <w:p w14:paraId="17D1A7B7" w14:textId="77777777" w:rsidR="00C60B54" w:rsidRDefault="00000000">
            <w:pPr>
              <w:cnfStyle w:val="000000000000" w:firstRow="0" w:lastRow="0" w:firstColumn="0" w:lastColumn="0" w:oddVBand="0" w:evenVBand="0" w:oddHBand="0" w:evenHBand="0" w:firstRowFirstColumn="0" w:firstRowLastColumn="0" w:lastRowFirstColumn="0" w:lastRowLastColumn="0"/>
            </w:pPr>
            <w:r>
              <w:t>Top</w:t>
            </w:r>
          </w:p>
        </w:tc>
        <w:tc>
          <w:tcPr>
            <w:tcW w:w="2004" w:type="dxa"/>
          </w:tcPr>
          <w:p w14:paraId="611BD140"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Xi’an Incident: A Negotiated Release — Dispelling Suspicion Makes Reconciliation Possible</w:t>
            </w:r>
          </w:p>
        </w:tc>
        <w:tc>
          <w:tcPr>
            <w:tcW w:w="2004" w:type="dxa"/>
          </w:tcPr>
          <w:p w14:paraId="03375FD1"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25EFA52D"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4B40EB6B" w14:textId="77777777" w:rsidR="00C60B54" w:rsidRDefault="00000000">
            <w:r>
              <w:t>39</w:t>
            </w:r>
          </w:p>
        </w:tc>
        <w:tc>
          <w:tcPr>
            <w:tcW w:w="2004" w:type="dxa"/>
          </w:tcPr>
          <w:p w14:paraId="149455CB" w14:textId="77777777" w:rsidR="00C60B54" w:rsidRDefault="00000000">
            <w:pPr>
              <w:cnfStyle w:val="000000100000" w:firstRow="0" w:lastRow="0" w:firstColumn="0" w:lastColumn="0" w:oddVBand="0" w:evenVBand="0" w:oddHBand="1" w:evenHBand="0" w:firstRowFirstColumn="0" w:firstRowLastColumn="0" w:lastRowFirstColumn="0" w:lastRowLastColumn="0"/>
            </w:pPr>
            <w:r>
              <w:t>229</w:t>
            </w:r>
          </w:p>
        </w:tc>
        <w:tc>
          <w:tcPr>
            <w:tcW w:w="2004" w:type="dxa"/>
          </w:tcPr>
          <w:p w14:paraId="19AC1222"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w:t>
            </w:r>
          </w:p>
        </w:tc>
        <w:tc>
          <w:tcPr>
            <w:tcW w:w="2004" w:type="dxa"/>
          </w:tcPr>
          <w:p w14:paraId="79405D78"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Zhou Yafu Waits for the Right Moment — Wait for a Workable Moment when </w:t>
            </w:r>
            <w:r>
              <w:lastRenderedPageBreak/>
              <w:t>Obstructed</w:t>
            </w:r>
          </w:p>
        </w:tc>
        <w:tc>
          <w:tcPr>
            <w:tcW w:w="2004" w:type="dxa"/>
          </w:tcPr>
          <w:p w14:paraId="354EAA7F"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A</w:t>
            </w:r>
          </w:p>
        </w:tc>
      </w:tr>
      <w:tr w:rsidR="00C60B54" w14:paraId="32EF7E56"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75A07D6C" w14:textId="77777777" w:rsidR="00C60B54" w:rsidRDefault="00000000">
            <w:r>
              <w:t>39</w:t>
            </w:r>
          </w:p>
        </w:tc>
        <w:tc>
          <w:tcPr>
            <w:tcW w:w="2004" w:type="dxa"/>
          </w:tcPr>
          <w:p w14:paraId="28F87C6A" w14:textId="77777777" w:rsidR="00C60B54" w:rsidRDefault="00000000">
            <w:pPr>
              <w:cnfStyle w:val="000000000000" w:firstRow="0" w:lastRow="0" w:firstColumn="0" w:lastColumn="0" w:oddVBand="0" w:evenVBand="0" w:oddHBand="0" w:evenHBand="0" w:firstRowFirstColumn="0" w:firstRowLastColumn="0" w:lastRowFirstColumn="0" w:lastRowLastColumn="0"/>
            </w:pPr>
            <w:r>
              <w:t>230</w:t>
            </w:r>
          </w:p>
        </w:tc>
        <w:tc>
          <w:tcPr>
            <w:tcW w:w="2004" w:type="dxa"/>
          </w:tcPr>
          <w:p w14:paraId="5FC9C2CD"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w:t>
            </w:r>
          </w:p>
        </w:tc>
        <w:tc>
          <w:tcPr>
            <w:tcW w:w="2004" w:type="dxa"/>
          </w:tcPr>
          <w:p w14:paraId="5A431993" w14:textId="77777777" w:rsidR="00C60B54" w:rsidRDefault="00000000">
            <w:pPr>
              <w:cnfStyle w:val="000000000000" w:firstRow="0" w:lastRow="0" w:firstColumn="0" w:lastColumn="0" w:oddVBand="0" w:evenVBand="0" w:oddHBand="0" w:evenHBand="0" w:firstRowFirstColumn="0" w:firstRowLastColumn="0" w:lastRowFirstColumn="0" w:lastRowLastColumn="0"/>
            </w:pPr>
            <w:r>
              <w:t>Xiao He Supports the War from Guanzhong — Difficult Support Work Must Be Undertaken</w:t>
            </w:r>
          </w:p>
        </w:tc>
        <w:tc>
          <w:tcPr>
            <w:tcW w:w="2004" w:type="dxa"/>
          </w:tcPr>
          <w:p w14:paraId="5B38F3D8"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14A3E4F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28CE6D0E" w14:textId="77777777" w:rsidR="00C60B54" w:rsidRDefault="00000000">
            <w:r>
              <w:t>39</w:t>
            </w:r>
          </w:p>
        </w:tc>
        <w:tc>
          <w:tcPr>
            <w:tcW w:w="2004" w:type="dxa"/>
          </w:tcPr>
          <w:p w14:paraId="123A7453" w14:textId="77777777" w:rsidR="00C60B54" w:rsidRDefault="00000000">
            <w:pPr>
              <w:cnfStyle w:val="000000100000" w:firstRow="0" w:lastRow="0" w:firstColumn="0" w:lastColumn="0" w:oddVBand="0" w:evenVBand="0" w:oddHBand="1" w:evenHBand="0" w:firstRowFirstColumn="0" w:firstRowLastColumn="0" w:lastRowFirstColumn="0" w:lastRowLastColumn="0"/>
            </w:pPr>
            <w:r>
              <w:t>231</w:t>
            </w:r>
          </w:p>
        </w:tc>
        <w:tc>
          <w:tcPr>
            <w:tcW w:w="2004" w:type="dxa"/>
          </w:tcPr>
          <w:p w14:paraId="678D5D81"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w:t>
            </w:r>
          </w:p>
        </w:tc>
        <w:tc>
          <w:tcPr>
            <w:tcW w:w="2004" w:type="dxa"/>
          </w:tcPr>
          <w:p w14:paraId="35491766" w14:textId="77777777" w:rsidR="00C60B54" w:rsidRDefault="00000000">
            <w:pPr>
              <w:cnfStyle w:val="000000100000" w:firstRow="0" w:lastRow="0" w:firstColumn="0" w:lastColumn="0" w:oddVBand="0" w:evenVBand="0" w:oddHBand="1" w:evenHBand="0" w:firstRowFirstColumn="0" w:firstRowLastColumn="0" w:lastRowFirstColumn="0" w:lastRowLastColumn="0"/>
            </w:pPr>
            <w:r>
              <w:t>Zhuge Liang Returns after the Defeat at Jieting — Return to a Base that Can Sustain You</w:t>
            </w:r>
          </w:p>
        </w:tc>
        <w:tc>
          <w:tcPr>
            <w:tcW w:w="2004" w:type="dxa"/>
          </w:tcPr>
          <w:p w14:paraId="50136F5B"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33A08142"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6E9337E2" w14:textId="77777777" w:rsidR="00C60B54" w:rsidRDefault="00000000">
            <w:r>
              <w:t>39</w:t>
            </w:r>
          </w:p>
        </w:tc>
        <w:tc>
          <w:tcPr>
            <w:tcW w:w="2004" w:type="dxa"/>
          </w:tcPr>
          <w:p w14:paraId="20D3D1BD" w14:textId="77777777" w:rsidR="00C60B54" w:rsidRDefault="00000000">
            <w:pPr>
              <w:cnfStyle w:val="000000000000" w:firstRow="0" w:lastRow="0" w:firstColumn="0" w:lastColumn="0" w:oddVBand="0" w:evenVBand="0" w:oddHBand="0" w:evenHBand="0" w:firstRowFirstColumn="0" w:firstRowLastColumn="0" w:lastRowFirstColumn="0" w:lastRowLastColumn="0"/>
            </w:pPr>
            <w:r>
              <w:t>232</w:t>
            </w:r>
          </w:p>
        </w:tc>
        <w:tc>
          <w:tcPr>
            <w:tcW w:w="2004" w:type="dxa"/>
          </w:tcPr>
          <w:p w14:paraId="79220437"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w:t>
            </w:r>
          </w:p>
        </w:tc>
        <w:tc>
          <w:tcPr>
            <w:tcW w:w="2004" w:type="dxa"/>
          </w:tcPr>
          <w:p w14:paraId="2908B9E7" w14:textId="77777777" w:rsidR="00C60B54" w:rsidRDefault="00000000">
            <w:pPr>
              <w:cnfStyle w:val="000000000000" w:firstRow="0" w:lastRow="0" w:firstColumn="0" w:lastColumn="0" w:oddVBand="0" w:evenVBand="0" w:oddHBand="0" w:evenHBand="0" w:firstRowFirstColumn="0" w:firstRowLastColumn="0" w:lastRowFirstColumn="0" w:lastRowLastColumn="0"/>
            </w:pPr>
            <w:r>
              <w:t>Sun Quan and Liu Bei Form an Alliance — Seek Reliable Allies When Acting Alone Is Difficult</w:t>
            </w:r>
          </w:p>
        </w:tc>
        <w:tc>
          <w:tcPr>
            <w:tcW w:w="2004" w:type="dxa"/>
          </w:tcPr>
          <w:p w14:paraId="4ED09993"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19B70AC0"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2F8B8730" w14:textId="77777777" w:rsidR="00C60B54" w:rsidRDefault="00000000">
            <w:r>
              <w:t>39</w:t>
            </w:r>
          </w:p>
        </w:tc>
        <w:tc>
          <w:tcPr>
            <w:tcW w:w="2004" w:type="dxa"/>
          </w:tcPr>
          <w:p w14:paraId="16CDF77C" w14:textId="77777777" w:rsidR="00C60B54" w:rsidRDefault="00000000">
            <w:pPr>
              <w:cnfStyle w:val="000000100000" w:firstRow="0" w:lastRow="0" w:firstColumn="0" w:lastColumn="0" w:oddVBand="0" w:evenVBand="0" w:oddHBand="1" w:evenHBand="0" w:firstRowFirstColumn="0" w:firstRowLastColumn="0" w:lastRowFirstColumn="0" w:lastRowLastColumn="0"/>
            </w:pPr>
            <w:r>
              <w:t>233</w:t>
            </w:r>
          </w:p>
        </w:tc>
        <w:tc>
          <w:tcPr>
            <w:tcW w:w="2004" w:type="dxa"/>
          </w:tcPr>
          <w:p w14:paraId="769C089D"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w:t>
            </w:r>
          </w:p>
        </w:tc>
        <w:tc>
          <w:tcPr>
            <w:tcW w:w="2004" w:type="dxa"/>
          </w:tcPr>
          <w:p w14:paraId="5B03748E" w14:textId="77777777" w:rsidR="00C60B54" w:rsidRDefault="00000000">
            <w:pPr>
              <w:cnfStyle w:val="000000100000" w:firstRow="0" w:lastRow="0" w:firstColumn="0" w:lastColumn="0" w:oddVBand="0" w:evenVBand="0" w:oddHBand="1" w:evenHBand="0" w:firstRowFirstColumn="0" w:firstRowLastColumn="0" w:lastRowFirstColumn="0" w:lastRowLastColumn="0"/>
            </w:pPr>
            <w:r>
              <w:t>Multiple Parties Negotiate during the Xi’an Incident — Serious Crises Need Trustworthy Partners</w:t>
            </w:r>
          </w:p>
        </w:tc>
        <w:tc>
          <w:tcPr>
            <w:tcW w:w="2004" w:type="dxa"/>
          </w:tcPr>
          <w:p w14:paraId="2E9B5FCD"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666DB151"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1E2421F9" w14:textId="77777777" w:rsidR="00C60B54" w:rsidRDefault="00000000">
            <w:r>
              <w:t>39</w:t>
            </w:r>
          </w:p>
        </w:tc>
        <w:tc>
          <w:tcPr>
            <w:tcW w:w="2004" w:type="dxa"/>
          </w:tcPr>
          <w:p w14:paraId="6B38061A" w14:textId="77777777" w:rsidR="00C60B54" w:rsidRDefault="00000000">
            <w:pPr>
              <w:cnfStyle w:val="000000000000" w:firstRow="0" w:lastRow="0" w:firstColumn="0" w:lastColumn="0" w:oddVBand="0" w:evenVBand="0" w:oddHBand="0" w:evenHBand="0" w:firstRowFirstColumn="0" w:firstRowLastColumn="0" w:lastRowFirstColumn="0" w:lastRowLastColumn="0"/>
            </w:pPr>
            <w:r>
              <w:t>234</w:t>
            </w:r>
          </w:p>
        </w:tc>
        <w:tc>
          <w:tcPr>
            <w:tcW w:w="2004" w:type="dxa"/>
          </w:tcPr>
          <w:p w14:paraId="5F4EF992" w14:textId="77777777" w:rsidR="00C60B54" w:rsidRDefault="00000000">
            <w:pPr>
              <w:cnfStyle w:val="000000000000" w:firstRow="0" w:lastRow="0" w:firstColumn="0" w:lastColumn="0" w:oddVBand="0" w:evenVBand="0" w:oddHBand="0" w:evenHBand="0" w:firstRowFirstColumn="0" w:firstRowLastColumn="0" w:lastRowFirstColumn="0" w:lastRowLastColumn="0"/>
            </w:pPr>
            <w:r>
              <w:t>Top</w:t>
            </w:r>
          </w:p>
        </w:tc>
        <w:tc>
          <w:tcPr>
            <w:tcW w:w="2004" w:type="dxa"/>
          </w:tcPr>
          <w:p w14:paraId="73C9460E" w14:textId="77777777" w:rsidR="00C60B54" w:rsidRDefault="00000000">
            <w:pPr>
              <w:cnfStyle w:val="000000000000" w:firstRow="0" w:lastRow="0" w:firstColumn="0" w:lastColumn="0" w:oddVBand="0" w:evenVBand="0" w:oddHBand="0" w:evenHBand="0" w:firstRowFirstColumn="0" w:firstRowLastColumn="0" w:lastRowFirstColumn="0" w:lastRowLastColumn="0"/>
            </w:pPr>
            <w:r>
              <w:t>Liu Bei Regroups after Changban — Return to Relationships that Enable Recovery</w:t>
            </w:r>
          </w:p>
        </w:tc>
        <w:tc>
          <w:tcPr>
            <w:tcW w:w="2004" w:type="dxa"/>
          </w:tcPr>
          <w:p w14:paraId="0B917622" w14:textId="77777777" w:rsidR="00C60B54" w:rsidRDefault="00000000">
            <w:pPr>
              <w:cnfStyle w:val="000000000000" w:firstRow="0" w:lastRow="0" w:firstColumn="0" w:lastColumn="0" w:oddVBand="0" w:evenVBand="0" w:oddHBand="0" w:evenHBand="0" w:firstRowFirstColumn="0" w:firstRowLastColumn="0" w:lastRowFirstColumn="0" w:lastRowLastColumn="0"/>
            </w:pPr>
            <w:r>
              <w:t>A</w:t>
            </w:r>
          </w:p>
        </w:tc>
      </w:tr>
      <w:tr w:rsidR="00C60B54" w14:paraId="05C3ED8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19386EC2" w14:textId="77777777" w:rsidR="00C60B54" w:rsidRDefault="00000000">
            <w:r>
              <w:t>40</w:t>
            </w:r>
          </w:p>
        </w:tc>
        <w:tc>
          <w:tcPr>
            <w:tcW w:w="2004" w:type="dxa"/>
          </w:tcPr>
          <w:p w14:paraId="24FDC565" w14:textId="77777777" w:rsidR="00C60B54" w:rsidRDefault="00000000">
            <w:pPr>
              <w:cnfStyle w:val="000000100000" w:firstRow="0" w:lastRow="0" w:firstColumn="0" w:lastColumn="0" w:oddVBand="0" w:evenVBand="0" w:oddHBand="1" w:evenHBand="0" w:firstRowFirstColumn="0" w:firstRowLastColumn="0" w:lastRowFirstColumn="0" w:lastRowLastColumn="0"/>
            </w:pPr>
            <w:r>
              <w:t>235</w:t>
            </w:r>
          </w:p>
        </w:tc>
        <w:tc>
          <w:tcPr>
            <w:tcW w:w="2004" w:type="dxa"/>
          </w:tcPr>
          <w:p w14:paraId="368A8105"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w:t>
            </w:r>
          </w:p>
        </w:tc>
        <w:tc>
          <w:tcPr>
            <w:tcW w:w="2004" w:type="dxa"/>
          </w:tcPr>
          <w:p w14:paraId="7A8461AC"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Song–Liao Treaty Brings a Halt to Fighting — Conflict Resolution Needs Several Forms of Action</w:t>
            </w:r>
          </w:p>
        </w:tc>
        <w:tc>
          <w:tcPr>
            <w:tcW w:w="2004" w:type="dxa"/>
          </w:tcPr>
          <w:p w14:paraId="43A400EA" w14:textId="77777777" w:rsidR="00C60B54" w:rsidRDefault="00000000">
            <w:pPr>
              <w:cnfStyle w:val="000000100000" w:firstRow="0" w:lastRow="0" w:firstColumn="0" w:lastColumn="0" w:oddVBand="0" w:evenVBand="0" w:oddHBand="1" w:evenHBand="0" w:firstRowFirstColumn="0" w:firstRowLastColumn="0" w:lastRowFirstColumn="0" w:lastRowLastColumn="0"/>
            </w:pPr>
            <w:r>
              <w:t>B</w:t>
            </w:r>
          </w:p>
        </w:tc>
      </w:tr>
      <w:tr w:rsidR="00C60B54" w14:paraId="286D4D00"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487CD3D9" w14:textId="77777777" w:rsidR="00C60B54" w:rsidRDefault="00000000">
            <w:r>
              <w:t>40</w:t>
            </w:r>
          </w:p>
        </w:tc>
        <w:tc>
          <w:tcPr>
            <w:tcW w:w="2004" w:type="dxa"/>
          </w:tcPr>
          <w:p w14:paraId="77D80A50" w14:textId="77777777" w:rsidR="00C60B54" w:rsidRDefault="00000000">
            <w:pPr>
              <w:cnfStyle w:val="000000000000" w:firstRow="0" w:lastRow="0" w:firstColumn="0" w:lastColumn="0" w:oddVBand="0" w:evenVBand="0" w:oddHBand="0" w:evenHBand="0" w:firstRowFirstColumn="0" w:firstRowLastColumn="0" w:lastRowFirstColumn="0" w:lastRowLastColumn="0"/>
            </w:pPr>
            <w:r>
              <w:t>236</w:t>
            </w:r>
          </w:p>
        </w:tc>
        <w:tc>
          <w:tcPr>
            <w:tcW w:w="2004" w:type="dxa"/>
          </w:tcPr>
          <w:p w14:paraId="3610A124"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w:t>
            </w:r>
          </w:p>
        </w:tc>
        <w:tc>
          <w:tcPr>
            <w:tcW w:w="2004" w:type="dxa"/>
          </w:tcPr>
          <w:p w14:paraId="3702A225" w14:textId="77777777" w:rsidR="00C60B54" w:rsidRDefault="00000000">
            <w:pPr>
              <w:cnfStyle w:val="000000000000" w:firstRow="0" w:lastRow="0" w:firstColumn="0" w:lastColumn="0" w:oddVBand="0" w:evenVBand="0" w:oddHBand="0" w:evenHBand="0" w:firstRowFirstColumn="0" w:firstRowLastColumn="0" w:lastRowFirstColumn="0" w:lastRowLastColumn="0"/>
            </w:pPr>
            <w:r>
              <w:t>Beiping’s Negotiated Transfer Avoids Urban Battle — Find a Workable Middle Course</w:t>
            </w:r>
          </w:p>
        </w:tc>
        <w:tc>
          <w:tcPr>
            <w:tcW w:w="2004" w:type="dxa"/>
          </w:tcPr>
          <w:p w14:paraId="7B132487"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r w:rsidR="00C60B54" w14:paraId="2A95B3A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042FB984" w14:textId="77777777" w:rsidR="00C60B54" w:rsidRDefault="00000000">
            <w:r>
              <w:t>40</w:t>
            </w:r>
          </w:p>
        </w:tc>
        <w:tc>
          <w:tcPr>
            <w:tcW w:w="2004" w:type="dxa"/>
          </w:tcPr>
          <w:p w14:paraId="35ECBF7E" w14:textId="77777777" w:rsidR="00C60B54" w:rsidRDefault="00000000">
            <w:pPr>
              <w:cnfStyle w:val="000000100000" w:firstRow="0" w:lastRow="0" w:firstColumn="0" w:lastColumn="0" w:oddVBand="0" w:evenVBand="0" w:oddHBand="1" w:evenHBand="0" w:firstRowFirstColumn="0" w:firstRowLastColumn="0" w:lastRowFirstColumn="0" w:lastRowLastColumn="0"/>
            </w:pPr>
            <w:r>
              <w:t>237</w:t>
            </w:r>
          </w:p>
        </w:tc>
        <w:tc>
          <w:tcPr>
            <w:tcW w:w="2004" w:type="dxa"/>
          </w:tcPr>
          <w:p w14:paraId="567B03A3"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w:t>
            </w:r>
          </w:p>
        </w:tc>
        <w:tc>
          <w:tcPr>
            <w:tcW w:w="2004" w:type="dxa"/>
          </w:tcPr>
          <w:p w14:paraId="48476D44" w14:textId="77777777" w:rsidR="00C60B54" w:rsidRDefault="00000000">
            <w:pPr>
              <w:cnfStyle w:val="000000100000" w:firstRow="0" w:lastRow="0" w:firstColumn="0" w:lastColumn="0" w:oddVBand="0" w:evenVBand="0" w:oddHBand="1" w:evenHBand="0" w:firstRowFirstColumn="0" w:firstRowLastColumn="0" w:lastRowFirstColumn="0" w:lastRowLastColumn="0"/>
            </w:pPr>
            <w:r>
              <w:t>Yuan Shikai’s Monarchical Plan Provokes Opposition — Misalignment between Office and Conduct Breeds Opposition</w:t>
            </w:r>
          </w:p>
        </w:tc>
        <w:tc>
          <w:tcPr>
            <w:tcW w:w="2004" w:type="dxa"/>
          </w:tcPr>
          <w:p w14:paraId="77379680"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50D0F430"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4C1A9B09" w14:textId="77777777" w:rsidR="00C60B54" w:rsidRDefault="00000000">
            <w:r>
              <w:t>40</w:t>
            </w:r>
          </w:p>
        </w:tc>
        <w:tc>
          <w:tcPr>
            <w:tcW w:w="2004" w:type="dxa"/>
          </w:tcPr>
          <w:p w14:paraId="33BA8209" w14:textId="77777777" w:rsidR="00C60B54" w:rsidRDefault="00000000">
            <w:pPr>
              <w:cnfStyle w:val="000000000000" w:firstRow="0" w:lastRow="0" w:firstColumn="0" w:lastColumn="0" w:oddVBand="0" w:evenVBand="0" w:oddHBand="0" w:evenHBand="0" w:firstRowFirstColumn="0" w:firstRowLastColumn="0" w:lastRowFirstColumn="0" w:lastRowLastColumn="0"/>
            </w:pPr>
            <w:r>
              <w:t>238</w:t>
            </w:r>
          </w:p>
        </w:tc>
        <w:tc>
          <w:tcPr>
            <w:tcW w:w="2004" w:type="dxa"/>
          </w:tcPr>
          <w:p w14:paraId="151B5DFA"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w:t>
            </w:r>
          </w:p>
        </w:tc>
        <w:tc>
          <w:tcPr>
            <w:tcW w:w="2004" w:type="dxa"/>
          </w:tcPr>
          <w:p w14:paraId="55F0F6F7"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The Early Song </w:t>
            </w:r>
            <w:r>
              <w:lastRenderedPageBreak/>
              <w:t>Reorganizes Military Command — Remove Improper Attachments of Power</w:t>
            </w:r>
          </w:p>
        </w:tc>
        <w:tc>
          <w:tcPr>
            <w:tcW w:w="2004" w:type="dxa"/>
          </w:tcPr>
          <w:p w14:paraId="183F55F2"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A</w:t>
            </w:r>
          </w:p>
        </w:tc>
      </w:tr>
      <w:tr w:rsidR="00C60B54" w14:paraId="3B0FE35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7B34B604" w14:textId="77777777" w:rsidR="00C60B54" w:rsidRDefault="00000000">
            <w:r>
              <w:t>40</w:t>
            </w:r>
          </w:p>
        </w:tc>
        <w:tc>
          <w:tcPr>
            <w:tcW w:w="2004" w:type="dxa"/>
          </w:tcPr>
          <w:p w14:paraId="3037BCD4" w14:textId="77777777" w:rsidR="00C60B54" w:rsidRDefault="00000000">
            <w:pPr>
              <w:cnfStyle w:val="000000100000" w:firstRow="0" w:lastRow="0" w:firstColumn="0" w:lastColumn="0" w:oddVBand="0" w:evenVBand="0" w:oddHBand="1" w:evenHBand="0" w:firstRowFirstColumn="0" w:firstRowLastColumn="0" w:lastRowFirstColumn="0" w:lastRowLastColumn="0"/>
            </w:pPr>
            <w:r>
              <w:t>239</w:t>
            </w:r>
          </w:p>
        </w:tc>
        <w:tc>
          <w:tcPr>
            <w:tcW w:w="2004" w:type="dxa"/>
          </w:tcPr>
          <w:p w14:paraId="6553D0C7"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w:t>
            </w:r>
          </w:p>
        </w:tc>
        <w:tc>
          <w:tcPr>
            <w:tcW w:w="2004" w:type="dxa"/>
          </w:tcPr>
          <w:p w14:paraId="5B7D523C" w14:textId="77777777" w:rsidR="00C60B54" w:rsidRDefault="00000000">
            <w:pPr>
              <w:cnfStyle w:val="000000100000" w:firstRow="0" w:lastRow="0" w:firstColumn="0" w:lastColumn="0" w:oddVBand="0" w:evenVBand="0" w:oddHBand="1" w:evenHBand="0" w:firstRowFirstColumn="0" w:firstRowLastColumn="0" w:lastRowFirstColumn="0" w:lastRowLastColumn="0"/>
            </w:pPr>
            <w:r>
              <w:t>Bao Zheng Opposes Zhang Yaozuo’s Advancement — Correcting Improper Appointments Reduces Abuse</w:t>
            </w:r>
          </w:p>
        </w:tc>
        <w:tc>
          <w:tcPr>
            <w:tcW w:w="2004" w:type="dxa"/>
          </w:tcPr>
          <w:p w14:paraId="71C8AFDF" w14:textId="77777777" w:rsidR="00C60B54" w:rsidRDefault="00000000">
            <w:pPr>
              <w:cnfStyle w:val="000000100000" w:firstRow="0" w:lastRow="0" w:firstColumn="0" w:lastColumn="0" w:oddVBand="0" w:evenVBand="0" w:oddHBand="1" w:evenHBand="0" w:firstRowFirstColumn="0" w:firstRowLastColumn="0" w:lastRowFirstColumn="0" w:lastRowLastColumn="0"/>
            </w:pPr>
            <w:r>
              <w:t>A</w:t>
            </w:r>
          </w:p>
        </w:tc>
      </w:tr>
      <w:tr w:rsidR="00C60B54" w14:paraId="42077450"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6B906414" w14:textId="77777777" w:rsidR="00C60B54" w:rsidRDefault="00000000">
            <w:r>
              <w:t>40</w:t>
            </w:r>
          </w:p>
        </w:tc>
        <w:tc>
          <w:tcPr>
            <w:tcW w:w="2004" w:type="dxa"/>
          </w:tcPr>
          <w:p w14:paraId="1D5C4250" w14:textId="77777777" w:rsidR="00C60B54" w:rsidRDefault="00000000">
            <w:pPr>
              <w:cnfStyle w:val="000000000000" w:firstRow="0" w:lastRow="0" w:firstColumn="0" w:lastColumn="0" w:oddVBand="0" w:evenVBand="0" w:oddHBand="0" w:evenHBand="0" w:firstRowFirstColumn="0" w:firstRowLastColumn="0" w:lastRowFirstColumn="0" w:lastRowLastColumn="0"/>
            </w:pPr>
            <w:r>
              <w:t>240</w:t>
            </w:r>
          </w:p>
        </w:tc>
        <w:tc>
          <w:tcPr>
            <w:tcW w:w="2004" w:type="dxa"/>
          </w:tcPr>
          <w:p w14:paraId="7768B207" w14:textId="77777777" w:rsidR="00C60B54" w:rsidRDefault="00000000">
            <w:pPr>
              <w:cnfStyle w:val="000000000000" w:firstRow="0" w:lastRow="0" w:firstColumn="0" w:lastColumn="0" w:oddVBand="0" w:evenVBand="0" w:oddHBand="0" w:evenHBand="0" w:firstRowFirstColumn="0" w:firstRowLastColumn="0" w:lastRowFirstColumn="0" w:lastRowLastColumn="0"/>
            </w:pPr>
            <w:r>
              <w:t>Top</w:t>
            </w:r>
          </w:p>
        </w:tc>
        <w:tc>
          <w:tcPr>
            <w:tcW w:w="2004" w:type="dxa"/>
          </w:tcPr>
          <w:p w14:paraId="0682B4E0" w14:textId="77777777" w:rsidR="00C60B54" w:rsidRDefault="00000000">
            <w:pPr>
              <w:cnfStyle w:val="000000000000" w:firstRow="0" w:lastRow="0" w:firstColumn="0" w:lastColumn="0" w:oddVBand="0" w:evenVBand="0" w:oddHBand="0" w:evenHBand="0" w:firstRowFirstColumn="0" w:firstRowLastColumn="0" w:lastRowFirstColumn="0" w:lastRowLastColumn="0"/>
            </w:pPr>
            <w:r>
              <w:t>Qi Jiguang Recruits and Trains in Yiwu — Address the Actual Threat through Coordinated Training</w:t>
            </w:r>
          </w:p>
        </w:tc>
        <w:tc>
          <w:tcPr>
            <w:tcW w:w="2004" w:type="dxa"/>
          </w:tcPr>
          <w:p w14:paraId="5F61B271" w14:textId="77777777" w:rsidR="00C60B54" w:rsidRDefault="00000000">
            <w:pPr>
              <w:cnfStyle w:val="000000000000" w:firstRow="0" w:lastRow="0" w:firstColumn="0" w:lastColumn="0" w:oddVBand="0" w:evenVBand="0" w:oddHBand="0" w:evenHBand="0" w:firstRowFirstColumn="0" w:firstRowLastColumn="0" w:lastRowFirstColumn="0" w:lastRowLastColumn="0"/>
            </w:pPr>
            <w:r>
              <w:t>B</w:t>
            </w:r>
          </w:p>
        </w:tc>
      </w:tr>
    </w:tbl>
    <w:p w14:paraId="3306040B" w14:textId="77777777" w:rsidR="00C60B54" w:rsidRDefault="00000000">
      <w:pPr>
        <w:pStyle w:val="1"/>
      </w:pPr>
      <w:r>
        <w:t>Implementation notes — web / iOS / Android / RWD</w:t>
      </w:r>
    </w:p>
    <w:p w14:paraId="08D5F1D1" w14:textId="77777777" w:rsidR="00C60B54" w:rsidRDefault="00000000">
      <w:pPr>
        <w:pStyle w:val="a0"/>
      </w:pPr>
      <w:r>
        <w:t>locale=en; source_locale=zh-Hant; domain=CN-PM; version=V4.3.3; publication_status=editorial_review.</w:t>
      </w:r>
    </w:p>
    <w:p w14:paraId="12AA8DE9" w14:textId="77777777" w:rsidR="00C60B54" w:rsidRDefault="00000000">
      <w:pPr>
        <w:pStyle w:val="a0"/>
      </w:pPr>
      <w:r>
        <w:t>Primary key: case_id. Fields: hexagram_number, global_line_number, line_position, original_event_id, xiang_unit_id, event_short_title, original_lesson_title, historical_narrative_paragraphs[4], line_specific_comparison, appropriateness_grade, original_evidence_type, revision_note, editorial_limitations, translation_review_status.</w:t>
      </w:r>
    </w:p>
    <w:p w14:paraId="3412D2DA" w14:textId="77777777" w:rsidR="00C60B54" w:rsidRDefault="00000000">
      <w:pPr>
        <w:pStyle w:val="a0"/>
      </w:pPr>
      <w:r>
        <w:t>Responsive reading layout: hexagram header &gt; line position &gt; event headline &gt; original lesson &gt; historical story four paragraphs &gt; line comparison &gt; expandable editorial notes. Never show the whole directory as a wide table on mobile.</w:t>
      </w:r>
    </w:p>
    <w:p w14:paraId="512FB94E" w14:textId="77777777" w:rsidR="00C60B54" w:rsidRDefault="00000000">
      <w:pPr>
        <w:pStyle w:val="a0"/>
      </w:pPr>
      <w:r>
        <w:t>Warning: H38-L6 bears a source-version conflict: archival Grade-C replacement advice coexists with the reported final case grade. Do not set publish_status to published without resolving the case selection.</w:t>
      </w:r>
    </w:p>
    <w:p w14:paraId="2EE4C372" w14:textId="77777777" w:rsidR="00C60B54" w:rsidRDefault="00000000">
      <w:pPr>
        <w:pStyle w:val="1"/>
      </w:pPr>
      <w:r>
        <w:t>English translated case entries</w:t>
      </w:r>
    </w:p>
    <w:p w14:paraId="192ACBA7" w14:textId="77777777" w:rsidR="00C60B54" w:rsidRDefault="00000000">
      <w:pPr>
        <w:pStyle w:val="1"/>
      </w:pPr>
      <w:r>
        <w:t>Hexagram 37 — Jia Ren — The Family</w:t>
      </w:r>
    </w:p>
    <w:p w14:paraId="19D373FA" w14:textId="77777777" w:rsidR="00C60B54" w:rsidRDefault="00000000">
      <w:pPr>
        <w:pStyle w:val="21"/>
      </w:pPr>
      <w:r>
        <w:t>First line | The Nanjing Provisional Government Establishes Republican Administration — Establish Rules at the Organization’s Founding</w:t>
      </w:r>
    </w:p>
    <w:p w14:paraId="6014FB09" w14:textId="77777777" w:rsidR="00C60B54" w:rsidRDefault="00000000">
      <w:r>
        <w:t>case_id: XCASE-H37-L1 | unit_id: XIANG-U-37-02 | original_event_id: E50 | grade: A | status: editorial_review</w:t>
      </w:r>
    </w:p>
    <w:p w14:paraId="1FEF7179" w14:textId="77777777" w:rsidR="00C60B54" w:rsidRDefault="00000000">
      <w:pPr>
        <w:pStyle w:val="31"/>
      </w:pPr>
      <w:r>
        <w:lastRenderedPageBreak/>
        <w:t>Historical event — full four-paragraph English translation</w:t>
      </w:r>
    </w:p>
    <w:p w14:paraId="3FE0E355" w14:textId="77777777" w:rsidR="00C60B54" w:rsidRDefault="00000000">
      <w:r>
        <w:t>After the 1911 Revolution, the southern provinces needed an authority that could represent the republic externally and administer government business internally. Establishing a government required more than announcing political objectives: officials had to handle departmental responsibilities, finances, and military orders. Nanjing became the seat of the provisional government, although the new regime’s effective control remained geographically limited.</w:t>
      </w:r>
    </w:p>
    <w:p w14:paraId="317E0C72" w14:textId="77777777" w:rsidR="00C60B54" w:rsidRDefault="00000000">
      <w:r>
        <w:t>On January 1, 1912, Sun Yat-sen took office in Nanjing as provisional president. The provisional government established agencies and issued statements of policy, attempting to turn the revolution’s political objectives into everyday administration. Its finances and ability to exercise effective control throughout the country nevertheless remained limited.</w:t>
      </w:r>
    </w:p>
    <w:p w14:paraId="4BB03FB7" w14:textId="77777777" w:rsidR="00C60B54" w:rsidRDefault="00000000">
      <w:r>
        <w:t>Sun Yat-sen assumed the provisional presidency in Nanjing on January 1, 1912. The government established offices and published policy proclamations. Officials began working under new titles while still confronting the Qing court and military forces in other regions. During negotiations between north and south, the new government’s personnel and distribution of authority continued to change. The inauguration has a clear date, but making a new administration capable of enforcing orders across regions required separate financial and political support.</w:t>
      </w:r>
    </w:p>
    <w:p w14:paraId="43892234" w14:textId="77777777" w:rsidR="00C60B54" w:rsidRDefault="00000000">
      <w:r>
        <w:t>The Nanjing provisional government had to turn the personal and military relationships of the revolutionary period into offices, assigned duties, and official correspondence. Although provinces had declared support for a republic, they did not necessarily surrender control of tax revenues or military command at the same time. Following Sun Yat-sen’s inauguration, provisional agencies continued to conduct daily affairs under these constraints.</w:t>
      </w:r>
    </w:p>
    <w:p w14:paraId="7EF1ECBE" w14:textId="77777777" w:rsidR="00C60B54" w:rsidRDefault="00000000">
      <w:pPr>
        <w:pStyle w:val="31"/>
      </w:pPr>
      <w:r>
        <w:t>Line-specific historical comparison — English editorial translation</w:t>
      </w:r>
    </w:p>
    <w:p w14:paraId="22143CA5" w14:textId="77777777" w:rsidR="00C60B54" w:rsidRDefault="00000000">
      <w:r>
        <w:t>The Nanjing Provisional Government began organizing agencies when Sun Yat-sen assumed office on 1 January 1912. Establishing responsibilities before administration descended into disorder offers a limited organizational analogy to the Xiang’s call for regulation within a household. It does not equate the state with a family; fiscal capacity and nationwide control remained constrained.</w:t>
      </w:r>
    </w:p>
    <w:p w14:paraId="7D675716" w14:textId="77777777" w:rsidR="00C60B54" w:rsidRDefault="00000000">
      <w:pPr>
        <w:pStyle w:val="31"/>
      </w:pPr>
      <w:r>
        <w:t>Editorial review and revision limitations</w:t>
      </w:r>
    </w:p>
    <w:p w14:paraId="0084DC56" w14:textId="77777777" w:rsidR="00C60B54" w:rsidRDefault="00000000">
      <w:r>
        <w:t>Grade A: editorial suitability classification retained; it is not independent proof that historical actors used the Xiang text.</w:t>
      </w:r>
    </w:p>
    <w:p w14:paraId="04056DBE" w14:textId="77777777" w:rsidR="00C60B54" w:rsidRDefault="00000000">
      <w:r>
        <w:t>Translation verification: narrative paragraph structure aligned; complete independent sentence-level semantic approval pending.</w:t>
      </w:r>
    </w:p>
    <w:p w14:paraId="5F4FC2BA" w14:textId="77777777" w:rsidR="00C60B54" w:rsidRDefault="00000000">
      <w:pPr>
        <w:pStyle w:val="21"/>
      </w:pPr>
      <w:r>
        <w:t>Second line | Xiao He Sustains the Chu–Han War from Guanzhong — Stable Division of Responsibilities Sustains the Whole</w:t>
      </w:r>
    </w:p>
    <w:p w14:paraId="11EE4175" w14:textId="77777777" w:rsidR="00C60B54" w:rsidRDefault="00000000">
      <w:r>
        <w:t>case_id: XCASE-H37-L2 | unit_id: XIANG-U-37-03 | original_event_id: E27 | grade: A | status: editorial_review</w:t>
      </w:r>
    </w:p>
    <w:p w14:paraId="7C51DE99" w14:textId="77777777" w:rsidR="00C60B54" w:rsidRDefault="00000000">
      <w:pPr>
        <w:pStyle w:val="31"/>
      </w:pPr>
      <w:r>
        <w:lastRenderedPageBreak/>
        <w:t>Historical event — full four-paragraph English translation</w:t>
      </w:r>
    </w:p>
    <w:p w14:paraId="6BD57D27"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782F3ED2"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4789EFA8" w14:textId="77777777" w:rsidR="00C60B54" w:rsidRDefault="00000000">
      <w:r>
        <w:t>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11BBD321"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6D9F5D52" w14:textId="77777777" w:rsidR="00C60B54" w:rsidRDefault="00000000">
      <w:pPr>
        <w:pStyle w:val="31"/>
      </w:pPr>
      <w:r>
        <w:t>Line-specific historical comparison — English editorial translation</w:t>
      </w:r>
    </w:p>
    <w:p w14:paraId="15CC05CF" w14:textId="77777777" w:rsidR="00C60B54" w:rsidRDefault="00000000">
      <w:r>
        <w:t>During the Chu–Han struggle, Xiao He remained in Guanzhong to provide soldiers, supplies, and administration for Liu Bang’s forces. His rear-area role and front-line command illustrate the coordination of distinct responsibilities. This must not be recast as a rule assigning modern men and women fixed domestic roles.</w:t>
      </w:r>
    </w:p>
    <w:p w14:paraId="4F0782C8" w14:textId="77777777" w:rsidR="00C60B54" w:rsidRDefault="00000000">
      <w:pPr>
        <w:pStyle w:val="31"/>
      </w:pPr>
      <w:r>
        <w:t>Editorial review and revision limitations</w:t>
      </w:r>
    </w:p>
    <w:p w14:paraId="6E310F6A" w14:textId="77777777" w:rsidR="00C60B54" w:rsidRDefault="00000000">
      <w:r>
        <w:t>Grade A: editorial suitability classification retained; it is not independent proof that historical actors used the Xiang text.</w:t>
      </w:r>
    </w:p>
    <w:p w14:paraId="6B2950C3" w14:textId="77777777" w:rsidR="00C60B54" w:rsidRDefault="00000000">
      <w:r>
        <w:t>Translation verification: narrative paragraph structure aligned; complete independent sentence-level semantic approval pending.</w:t>
      </w:r>
    </w:p>
    <w:p w14:paraId="2B0C4167" w14:textId="77777777" w:rsidR="00C60B54" w:rsidRDefault="00000000">
      <w:pPr>
        <w:pStyle w:val="21"/>
      </w:pPr>
      <w:r>
        <w:t>Third line | Emperor Wen Respects Discipline at the Xiliu Camp — Discipline Must Be Clear, Not Merely Harsh</w:t>
      </w:r>
    </w:p>
    <w:p w14:paraId="1035C9F0" w14:textId="77777777" w:rsidR="00C60B54" w:rsidRDefault="00000000">
      <w:r>
        <w:t>case_id: XCASE-H37-L3 | unit_id: XIANG-U-37-04 | original_event_id: E19 | grade: A | status: editorial_review</w:t>
      </w:r>
    </w:p>
    <w:p w14:paraId="7A90B488" w14:textId="77777777" w:rsidR="00C60B54" w:rsidRDefault="00000000">
      <w:pPr>
        <w:pStyle w:val="31"/>
      </w:pPr>
      <w:r>
        <w:t>Historical event — full four-paragraph English translation</w:t>
      </w:r>
    </w:p>
    <w:p w14:paraId="1C6AB607" w14:textId="77777777" w:rsidR="00C60B54" w:rsidRDefault="00000000">
      <w:r>
        <w:t xml:space="preserve">Facing military pressure from the north, Emperor Wen of Han visited army camps to inspect their defenses. Zhou Yafu commanded the camp at Xiliu, where passage through the gate was governed by military rules. Even when the emperor’s carriage arrived, the guards had </w:t>
      </w:r>
      <w:r>
        <w:lastRenderedPageBreak/>
        <w:t>to verify an order rather than open the gate at will. Thus the visiting emperor first encountered procedures in force on the ground.</w:t>
      </w:r>
    </w:p>
    <w:p w14:paraId="44D5DE52" w14:textId="77777777" w:rsidR="00C60B54" w:rsidRDefault="00000000">
      <w:r>
        <w:t>The Records of the Grand Historian recounts that when Emperor Wen inspected Zhou Yafu’s Xiliu camp, he could not enter directly as he had at other camps, but had to follow the camp’s notification procedures. After entering, his carriage also observed the rule against traveling quickly. The emperor consequently acknowledged Zhou Yafu’s ability to command troops.</w:t>
      </w:r>
    </w:p>
    <w:p w14:paraId="5BBEB6F8" w14:textId="77777777" w:rsidR="00C60B54" w:rsidRDefault="00000000">
      <w:r>
        <w:t>After notice was given, the carriage entered Xiliu and proceeded slowly as the military orders required. Zhou Yafu received the emperor with military courtesies, and after leaving Emperor Wen praised the army’s discipline. The Records of the Grand Historian sets out the sequence of the gate, notification, speed of the carriage, and meeting, as well as the emperor’s assessment in comparison with other camps. The evidence shows how this particular inspection took place; it does not establish that he acted identically in every other circumstance.</w:t>
      </w:r>
    </w:p>
    <w:p w14:paraId="3E7E375D" w14:textId="77777777" w:rsidR="00C60B54" w:rsidRDefault="00000000">
      <w:r>
        <w:t>The gate guards’ verification of arrivals, the carriage’s speed inside the camp, and Zhou Yafu’s reception of the emperor were details observed in succession during this visit. If only Emperor Wen’s final words of praise are retained, the different procedures he encountered at Xiliu before speaking those words become invisible.</w:t>
      </w:r>
    </w:p>
    <w:p w14:paraId="0B1EBA83" w14:textId="77777777" w:rsidR="00C60B54" w:rsidRDefault="00000000">
      <w:pPr>
        <w:pStyle w:val="31"/>
      </w:pPr>
      <w:r>
        <w:t>Line-specific historical comparison — English editorial translation</w:t>
      </w:r>
    </w:p>
    <w:p w14:paraId="34E5F142" w14:textId="77777777" w:rsidR="00C60B54" w:rsidRDefault="00000000">
      <w:r>
        <w:t>According to the Records of the Grand Historian, Emperor Wen complied with entry procedures and limits on the speed of his carriage at Zhou Yafu’s Xiliu camp. The case illustrates discipline serving a legitimate organizational purpose. The Xiang’s warning against a household governed by unrestrained frivolity does not mean that ever-harsher discipline is always better.</w:t>
      </w:r>
    </w:p>
    <w:p w14:paraId="74653742" w14:textId="77777777" w:rsidR="00C60B54" w:rsidRDefault="00000000">
      <w:pPr>
        <w:pStyle w:val="31"/>
      </w:pPr>
      <w:r>
        <w:t>Editorial review and revision limitations</w:t>
      </w:r>
    </w:p>
    <w:p w14:paraId="6A05C759" w14:textId="77777777" w:rsidR="00C60B54" w:rsidRDefault="00000000">
      <w:r>
        <w:t>Grade A: editorial suitability classification retained; it is not independent proof that historical actors used the Xiang text.</w:t>
      </w:r>
    </w:p>
    <w:p w14:paraId="7ABDA294" w14:textId="77777777" w:rsidR="00C60B54" w:rsidRDefault="00000000">
      <w:r>
        <w:t>Translation verification: narrative paragraph structure aligned; complete independent sentence-level semantic approval pending.</w:t>
      </w:r>
    </w:p>
    <w:p w14:paraId="581314A1" w14:textId="77777777" w:rsidR="00C60B54" w:rsidRDefault="00000000">
      <w:pPr>
        <w:pStyle w:val="21"/>
      </w:pPr>
      <w:r>
        <w:t>Fourth line | Dujiangyan and Qin-era Irrigation in Shu — Public Infrastructure Sustains Community Life</w:t>
      </w:r>
    </w:p>
    <w:p w14:paraId="6F0B50E8" w14:textId="77777777" w:rsidR="00C60B54" w:rsidRDefault="00000000">
      <w:r>
        <w:t>case_id: XCASE-H37-L4 | unit_id: XIANG-U-37-05 | original_event_id: E48 | grade: B | status: editorial_review</w:t>
      </w:r>
    </w:p>
    <w:p w14:paraId="202BCE1E" w14:textId="77777777" w:rsidR="00C60B54" w:rsidRDefault="00000000">
      <w:pPr>
        <w:pStyle w:val="31"/>
      </w:pPr>
      <w:r>
        <w:t>Historical event — full four-paragraph English translation</w:t>
      </w:r>
    </w:p>
    <w:p w14:paraId="4B8F15DC" w14:textId="77777777" w:rsidR="00C60B54" w:rsidRDefault="00000000">
      <w:r>
        <w:t>When Qin governed the Shu region, agriculture on the Chengdu Plain needed a dependable water supply and had to contend with changes in the Min River’s flow and channels. The tradition of Li Bing’s water-control work is associated with the early Dujiangyan works; local officials needed to lead river water onto land that could be irrigated.</w:t>
      </w:r>
    </w:p>
    <w:p w14:paraId="4B468545" w14:textId="77777777" w:rsidR="00C60B54" w:rsidRDefault="00000000">
      <w:r>
        <w:t xml:space="preserve">The establishment of Dujiangyan is linked to Qin governance in Shu and the tradition of Li Bing’s hydraulic engineering. Diversion and distribution works improved water availability </w:t>
      </w:r>
      <w:r>
        <w:lastRenderedPageBreak/>
        <w:t>on the Chengdu Plain, and the system continued to depend on maintenance by later generations. Public resources cannot simply be left unattended after the initial construction.</w:t>
      </w:r>
    </w:p>
    <w:p w14:paraId="6B737491" w14:textId="77777777" w:rsidR="00C60B54" w:rsidRDefault="00000000">
      <w:r>
        <w:t>Diversion and water distribution improved irrigation, but subsequent generations continued to repair and adjust the works. Channels carried sediment, while irrigation allocations had to be managed; the structures could not operate indefinitely without supervision. The Dujiangyan visible today reflects reconstruction over a long period and cannot all be attributed to one person working on one occasion. From initial building to irrigation and maintenance, this public work extended across many generations and remained connected to local agriculture.</w:t>
      </w:r>
    </w:p>
    <w:p w14:paraId="474BC9F9" w14:textId="77777777" w:rsidR="00C60B54" w:rsidRDefault="00000000">
      <w:r>
        <w:t>The Min River supplied water for irrigation but also continually changed its course and sediment deposits. To keep the system working, local communities needed regular maintenance and arrangements for water withdrawals, so fields would benefit beyond the first years of construction. Craftsmen and administrators from different periods together sustained the works that remain visible today.</w:t>
      </w:r>
    </w:p>
    <w:p w14:paraId="4190337E" w14:textId="77777777" w:rsidR="00C60B54" w:rsidRDefault="00000000">
      <w:pPr>
        <w:pStyle w:val="31"/>
      </w:pPr>
      <w:r>
        <w:t>Line-specific historical comparison — English editorial translation</w:t>
      </w:r>
    </w:p>
    <w:p w14:paraId="5414410A" w14:textId="77777777" w:rsidR="00C60B54" w:rsidRDefault="00000000">
      <w:r>
        <w:t>Dujiangyan improved irrigation on the Chengdu Plain, but required upkeep and allocation of water long after its first construction. Sustaining common resources offers a governance analogy to maintaining a prosperous household. It is not an example of a private family directly increasing its wealth; the analogy remains partial.</w:t>
      </w:r>
    </w:p>
    <w:p w14:paraId="280FF56D" w14:textId="77777777" w:rsidR="00C60B54" w:rsidRDefault="00000000">
      <w:pPr>
        <w:pStyle w:val="31"/>
      </w:pPr>
      <w:r>
        <w:t>Editorial review and revision limitations</w:t>
      </w:r>
    </w:p>
    <w:p w14:paraId="07471371" w14:textId="77777777" w:rsidR="00C60B54" w:rsidRDefault="00000000">
      <w:r>
        <w:t>Grade B, partially suitable. The source case supports a limited retrospective analogy, not an exact one-to-one correspondence between the historical event and every image of the line. It is not evidence that historical participants used this classical text to make their choices. The original review calls for a single limited revision and recheck rather than rewriting the historical record.</w:t>
      </w:r>
    </w:p>
    <w:p w14:paraId="4CC19C68" w14:textId="77777777" w:rsidR="00C60B54" w:rsidRDefault="00000000">
      <w:r>
        <w:t>Case-specific restriction: The original example supports only the recognizable governance aspect of responsible resource use, not the full setting of domestic enrichment.</w:t>
      </w:r>
    </w:p>
    <w:p w14:paraId="3A9A3120" w14:textId="77777777" w:rsidR="00C60B54" w:rsidRDefault="00000000">
      <w:r>
        <w:t>Sentence-level English translation of the complete original Grade-B review and amended-comparison wording: PENDING FIDELITY APPROVAL; the exact Traditional Chinese source is retained separately in the accompanying bilingual checklist.</w:t>
      </w:r>
    </w:p>
    <w:p w14:paraId="485B6F51" w14:textId="77777777" w:rsidR="00C60B54" w:rsidRDefault="00000000">
      <w:r>
        <w:t>Translation verification: narrative paragraph structure aligned; complete independent sentence-level semantic approval pending.</w:t>
      </w:r>
    </w:p>
    <w:p w14:paraId="76CA5655" w14:textId="77777777" w:rsidR="00C60B54" w:rsidRDefault="00000000">
      <w:pPr>
        <w:pStyle w:val="21"/>
      </w:pPr>
      <w:r>
        <w:t>Fifth line | The Jingnan War Turns a Royal Dispute into Civil War — Kinship without Trust Can Become a Counterexample</w:t>
      </w:r>
    </w:p>
    <w:p w14:paraId="4B5EE7E6" w14:textId="77777777" w:rsidR="00C60B54" w:rsidRDefault="00000000">
      <w:r>
        <w:t>case_id: XCASE-H37-L5 | unit_id: XIANG-U-37-06 | original_event_id: E37 | grade: A | status: editorial_review</w:t>
      </w:r>
    </w:p>
    <w:p w14:paraId="12F3477C" w14:textId="77777777" w:rsidR="00C60B54" w:rsidRDefault="00000000">
      <w:pPr>
        <w:pStyle w:val="31"/>
      </w:pPr>
      <w:r>
        <w:t>Historical event — full four-paragraph English translation</w:t>
      </w:r>
    </w:p>
    <w:p w14:paraId="1A0A2D3A" w14:textId="77777777" w:rsidR="00C60B54" w:rsidRDefault="00000000">
      <w:r>
        <w:t xml:space="preserve">After the Jianwen Emperor took the throne, the court sought to adjust the powers of imperial princes in different regions. Zhu Di, Prince of Yan, commanded forces in the north, and the reduction of princely fiefs affected whether he could retain his former military and </w:t>
      </w:r>
      <w:r>
        <w:lastRenderedPageBreak/>
        <w:t>political position. The conflict between the center and the princely houses could not be resolved by agreement and gradually turned into troop movements.</w:t>
      </w:r>
    </w:p>
    <w:p w14:paraId="1375C0FF" w14:textId="77777777" w:rsidR="00C60B54" w:rsidRDefault="00000000">
      <w:r>
        <w:t>Following the Jianwen Emperor's policy of reducing the princely fiefs, Zhu Di, Prince of Yan, raised an army and fought the central government. In 1402, Yan forces entered Nanjing and Zhu Di took the throne. Problems of succession and military power within the imperial family ultimately became a war affecting local communities and ordinary people.</w:t>
      </w:r>
    </w:p>
    <w:p w14:paraId="2779AF96" w14:textId="77777777" w:rsidR="00C60B54" w:rsidRDefault="00000000">
      <w:r>
        <w:t>Zhu Di rose in arms in 1399 and fought the Jianwen regime. The war continued for several years; Yan troops entered Nanjing in 1402 and Zhu Di became emperor. This was not merely a family quarrel at an imperial gathering: communities along the armies' routes and residents of the cities were affected by civil war. After the victors founded a new regime, their accounts of the reasons for the uprising and of the war could also influence the records available to later generations. Such accounts must be checked separately against specific dates and actions.</w:t>
      </w:r>
    </w:p>
    <w:p w14:paraId="0251C2C5" w14:textId="77777777" w:rsidR="00C60B54" w:rsidRDefault="00000000">
      <w:r>
        <w:t>The measures to reduce princely fiefs initially concerned the central government's adjustment of princes' authority, but after Zhu Di raised troops, large armies and local communities bore the consequences. When Nanjing was taken, the Jianwen regime lost control and the new monarch began organizing the court. Several years of actual warfare separated that outcome from the original dispute over the princes' fiefs.</w:t>
      </w:r>
    </w:p>
    <w:p w14:paraId="15A9B8AA" w14:textId="77777777" w:rsidR="00C60B54" w:rsidRDefault="00000000">
      <w:pPr>
        <w:pStyle w:val="31"/>
      </w:pPr>
      <w:r>
        <w:t>Line-specific historical comparison — English editorial translation</w:t>
      </w:r>
    </w:p>
    <w:p w14:paraId="2B1E14F9" w14:textId="77777777" w:rsidR="00C60B54" w:rsidRDefault="00000000">
      <w:r>
        <w:t>Conflict over princely power under the Jianwen Emperor led to the Jingnan civil war and Zhu Di’s accession in 1402. Family ties among members of the imperial house did not guarantee mutual affection. This is a counterexample to the Xiang’s ideal of reciprocal affection, requiring attention to institutions as well as kinship.</w:t>
      </w:r>
    </w:p>
    <w:p w14:paraId="3C175C50" w14:textId="77777777" w:rsidR="00C60B54" w:rsidRDefault="00000000">
      <w:pPr>
        <w:pStyle w:val="31"/>
      </w:pPr>
      <w:r>
        <w:t>Editorial review and revision limitations</w:t>
      </w:r>
    </w:p>
    <w:p w14:paraId="673D4A51" w14:textId="77777777" w:rsidR="00C60B54" w:rsidRDefault="00000000">
      <w:r>
        <w:t>Grade A: editorial suitability classification retained; it is not independent proof that historical actors used the Xiang text.</w:t>
      </w:r>
    </w:p>
    <w:p w14:paraId="3558FCCA" w14:textId="77777777" w:rsidR="00C60B54" w:rsidRDefault="00000000">
      <w:r>
        <w:t>Translation verification: narrative paragraph structure aligned; complete independent sentence-level semantic approval pending.</w:t>
      </w:r>
    </w:p>
    <w:p w14:paraId="31E6926C" w14:textId="77777777" w:rsidR="00C60B54" w:rsidRDefault="00000000">
      <w:pPr>
        <w:pStyle w:val="21"/>
      </w:pPr>
      <w:r>
        <w:t>Top line | Zhuge Liang Withdraws after the Loss of Jieting — Establish Authority through Self-Examination</w:t>
      </w:r>
    </w:p>
    <w:p w14:paraId="758C062F" w14:textId="77777777" w:rsidR="00C60B54" w:rsidRDefault="00000000">
      <w:r>
        <w:t>case_id: XCASE-H37-L6 | unit_id: XIANG-U-37-07 | original_event_id: E39 | grade: A | status: editorial_review</w:t>
      </w:r>
    </w:p>
    <w:p w14:paraId="17D627D2" w14:textId="77777777" w:rsidR="00C60B54" w:rsidRDefault="00000000">
      <w:pPr>
        <w:pStyle w:val="31"/>
      </w:pPr>
      <w:r>
        <w:t>Historical event — full four-paragraph English translation</w:t>
      </w:r>
    </w:p>
    <w:p w14:paraId="0DC268C0" w14:textId="77777777" w:rsidR="00C60B54" w:rsidRDefault="00000000">
      <w:r>
        <w:t>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76394FD5" w14:textId="77777777" w:rsidR="00C60B54" w:rsidRDefault="00000000">
      <w:r>
        <w:t xml:space="preserve">During the first Northern Expedition, Ma Su lost Jieting. Zhuge Liang withdrew and submitted a memorial requesting his own demotion, acknowledging his poor judgment in </w:t>
      </w:r>
      <w:r>
        <w:lastRenderedPageBreak/>
        <w:t>appointments. In this self-demotion memorial, the commander tied the defeat to his responsibility for selecting personnel rather than blaming only subordinates at the front.</w:t>
      </w:r>
    </w:p>
    <w:p w14:paraId="0FB8A687" w14:textId="77777777" w:rsidR="00C60B54" w:rsidRDefault="00000000">
      <w:r>
        <w:t>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39D93E2B" w14:textId="77777777" w:rsidR="00C60B54" w:rsidRDefault="00000000">
      <w:r>
        <w:t>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5E32C924" w14:textId="77777777" w:rsidR="00C60B54" w:rsidRDefault="00000000">
      <w:pPr>
        <w:pStyle w:val="31"/>
      </w:pPr>
      <w:r>
        <w:t>Line-specific historical comparison — English editorial translation</w:t>
      </w:r>
    </w:p>
    <w:p w14:paraId="5D5B5BE5" w14:textId="77777777" w:rsidR="00C60B54" w:rsidRDefault="00000000">
      <w:r>
        <w:t>Following defeat at Jieting, Zhuge Liang withdrew and asked to be demoted, accepting responsibility for his choice of commander. The example links legitimate authority to self-examination and correction, rather than to blaming subordinates alone. Self-criticism would sustain organizational trust only if connected to improvement.</w:t>
      </w:r>
    </w:p>
    <w:p w14:paraId="14E136A9" w14:textId="77777777" w:rsidR="00C60B54" w:rsidRDefault="00000000">
      <w:pPr>
        <w:pStyle w:val="31"/>
      </w:pPr>
      <w:r>
        <w:t>Editorial review and revision limitations</w:t>
      </w:r>
    </w:p>
    <w:p w14:paraId="1EFABC66" w14:textId="77777777" w:rsidR="00C60B54" w:rsidRDefault="00000000">
      <w:r>
        <w:t>Grade A: editorial suitability classification retained; it is not independent proof that historical actors used the Xiang text.</w:t>
      </w:r>
    </w:p>
    <w:p w14:paraId="141A6814" w14:textId="77777777" w:rsidR="00C60B54" w:rsidRDefault="00000000">
      <w:r>
        <w:t>Translation verification: narrative paragraph structure aligned; complete independent sentence-level semantic approval pending.</w:t>
      </w:r>
    </w:p>
    <w:p w14:paraId="541784A2" w14:textId="77777777" w:rsidR="00C60B54" w:rsidRDefault="00000000">
      <w:pPr>
        <w:pStyle w:val="1"/>
      </w:pPr>
      <w:r>
        <w:t>Hexagram 38 — Kui — Opposition</w:t>
      </w:r>
    </w:p>
    <w:p w14:paraId="25480BA0" w14:textId="77777777" w:rsidR="00C60B54" w:rsidRDefault="00000000">
      <w:pPr>
        <w:pStyle w:val="21"/>
      </w:pPr>
      <w:r>
        <w:t>First line | The Double Tenth Agreement in Chongqing — Opponents May Still Need to Meet</w:t>
      </w:r>
    </w:p>
    <w:p w14:paraId="57F2CB9F" w14:textId="77777777" w:rsidR="00C60B54" w:rsidRDefault="00000000">
      <w:r>
        <w:t>case_id: XCASE-H38-L1 | unit_id: XIANG-U-38-02 | original_event_id: E58 | grade: B | status: editorial_review</w:t>
      </w:r>
    </w:p>
    <w:p w14:paraId="187A6C14" w14:textId="77777777" w:rsidR="00C60B54" w:rsidRDefault="00000000">
      <w:pPr>
        <w:pStyle w:val="31"/>
      </w:pPr>
      <w:r>
        <w:t>Historical event — full four-paragraph English translation</w:t>
      </w:r>
    </w:p>
    <w:p w14:paraId="2B910286" w14:textId="77777777" w:rsidR="00C60B54" w:rsidRDefault="00000000">
      <w:r>
        <w:t>After victory in the War of Resistance against Japan in 1945, both the Nationalist government and the Chinese Communist Party faced questions of military reorganization, the takeover of local administrations, and the form of the national government. To avoid a wider internal war, they needed to write down principles both sides could accept while also addressing which forces actually controlled troops on the ground.</w:t>
      </w:r>
    </w:p>
    <w:p w14:paraId="751A9E8D" w14:textId="77777777" w:rsidR="00C60B54" w:rsidRDefault="00000000">
      <w:r>
        <w:t xml:space="preserve">Following the war, representatives of the Nationalist government and the Communist Party negotiated in Chongqing and produced the Summary of Talks between the Government and Representatives of the Chinese Communist Party, commonly known as the Double Tenth </w:t>
      </w:r>
      <w:r>
        <w:lastRenderedPageBreak/>
        <w:t>Agreement. They articulated principles for a peaceful reconstruction of the country, but such central issues as the armies and control of local governments were not fully resolved.</w:t>
      </w:r>
    </w:p>
    <w:p w14:paraId="19417931" w14:textId="77777777" w:rsidR="00C60B54" w:rsidRDefault="00000000">
      <w:r>
        <w:t>Representatives held talks in Chongqing and publicized the Summary of Talks, or Double Tenth Agreement. The document set out aims concerning peaceful nation-building, but the fundamental questions of military forces and local authority remained unsettled. After publication, disputes over effective control and military clashes continued to develop. Talks, an agreed text, and the implementation of that text are three related stages that do not take place simultaneously. Issuing the agreement must not be described as if peace had already been secured.</w:t>
      </w:r>
    </w:p>
    <w:p w14:paraId="7FD30AEA" w14:textId="77777777" w:rsidR="00C60B54" w:rsidRDefault="00000000">
      <w:r>
        <w:t>What could be written at the negotiating table did not necessarily correspond to territories already controlled by the respective armies. After representatives published the agreement, their organizations still had to communicate the commitments internally and decide whether to implement them. The difficulty of sustaining peace after the war must also be understood through the sequence of, and gaps between, these practical actions.</w:t>
      </w:r>
    </w:p>
    <w:p w14:paraId="5E56A319" w14:textId="77777777" w:rsidR="00C60B54" w:rsidRDefault="00000000">
      <w:pPr>
        <w:pStyle w:val="31"/>
      </w:pPr>
      <w:r>
        <w:t>Line-specific historical comparison — English editorial translation</w:t>
      </w:r>
    </w:p>
    <w:p w14:paraId="3CBBEC18" w14:textId="77777777" w:rsidR="00C60B54" w:rsidRDefault="00000000">
      <w:r>
        <w:t>After the Japanese war ended, Nationalist and Communist representatives negotiated in Chongqing despite deep mistrust; the Double Tenth Agreement left central military and political disagreements unresolved. The Xiang’s image of meeting an adversary can illustrate the need to maintain contact. “Evil person” must not become a fixed label for either historical side.</w:t>
      </w:r>
    </w:p>
    <w:p w14:paraId="105D31C8" w14:textId="77777777" w:rsidR="00C60B54" w:rsidRDefault="00000000">
      <w:pPr>
        <w:pStyle w:val="31"/>
      </w:pPr>
      <w:r>
        <w:t>Editorial review and revision limitations</w:t>
      </w:r>
    </w:p>
    <w:p w14:paraId="624B900F" w14:textId="77777777" w:rsidR="00C60B54" w:rsidRDefault="00000000">
      <w:r>
        <w:t>Grade B, partially suitable. The source case supports a limited retrospective analogy, not an exact one-to-one correspondence between the historical event and every image of the line. It is not evidence that historical participants used this classical text to make their choices. The original review calls for a single limited revision and recheck rather than rewriting the historical record.</w:t>
      </w:r>
    </w:p>
    <w:p w14:paraId="07E27774" w14:textId="77777777" w:rsidR="00C60B54" w:rsidRDefault="00000000">
      <w:r>
        <w:t>Case-specific restriction: The character “evil person” in the Xiang is not a literal designation of either modern negotiating party.</w:t>
      </w:r>
    </w:p>
    <w:p w14:paraId="160D551D" w14:textId="77777777" w:rsidR="00C60B54" w:rsidRDefault="00000000">
      <w:r>
        <w:t>Sentence-level English translation of the complete original Grade-B review and amended-comparison wording: PENDING FIDELITY APPROVAL; the exact Traditional Chinese source is retained separately in the accompanying bilingual checklist.</w:t>
      </w:r>
    </w:p>
    <w:p w14:paraId="18870750" w14:textId="77777777" w:rsidR="00C60B54" w:rsidRDefault="00000000">
      <w:r>
        <w:t>Translation verification: narrative paragraph structure aligned; complete independent sentence-level semantic approval pending.</w:t>
      </w:r>
    </w:p>
    <w:p w14:paraId="0F30505F" w14:textId="77777777" w:rsidR="00C60B54" w:rsidRDefault="00000000">
      <w:pPr>
        <w:pStyle w:val="21"/>
      </w:pPr>
      <w:r>
        <w:t>Second line | Negotiation and Exit at the Feast of Hongmen — Informal Channels Can Carry Negotiations</w:t>
      </w:r>
    </w:p>
    <w:p w14:paraId="4B880ADA" w14:textId="77777777" w:rsidR="00C60B54" w:rsidRDefault="00000000">
      <w:r>
        <w:t>case_id: XCASE-H38-L2 | unit_id: XIANG-U-38-03 | original_event_id: E44 | grade: B | status: editorial_review</w:t>
      </w:r>
    </w:p>
    <w:p w14:paraId="3D152BD5" w14:textId="77777777" w:rsidR="00C60B54" w:rsidRDefault="00000000">
      <w:pPr>
        <w:pStyle w:val="31"/>
      </w:pPr>
      <w:r>
        <w:t>Historical event — full four-paragraph English translation</w:t>
      </w:r>
    </w:p>
    <w:p w14:paraId="703F4DA9" w14:textId="77777777" w:rsidR="00C60B54" w:rsidRDefault="00000000">
      <w:r>
        <w:t xml:space="preserve">After the Qin dynasty collapsed, Liu Bang entered Guanzhong before Xiang Yu, arousing suspicion among Xiang Yu’s followers. The two leaders had previously belonged to forces </w:t>
      </w:r>
      <w:r>
        <w:lastRenderedPageBreak/>
        <w:t>opposing Qin, but now competed over who would command territory and armies. Liu Bang went to Xiang Yu’s camp at Hongmen for a banquet that was also a hazardous political negotiation.</w:t>
      </w:r>
    </w:p>
    <w:p w14:paraId="479350F1" w14:textId="77777777" w:rsidR="00C60B54" w:rsidRDefault="00000000">
      <w:r>
        <w:t>According to the Records of the Grand Historian, Liu Bang and Xiang Yu came into conflict after the Qin collapse. Liu Bang attended negotiations at Hongmen, where tensions mounted during the banquet, and later departed. The account shows how information, intermediaries, and judgment in the moment could shape a political meeting between parties of unequal power.</w:t>
      </w:r>
    </w:p>
    <w:p w14:paraId="799513D3" w14:textId="77777777" w:rsidR="00C60B54" w:rsidRDefault="00000000">
      <w:r>
        <w:t>The Records of the Grand Historian describes people at the banquet urging action against Liu Bang, while others carried messages between the two sides. Liu Bang found a way to leave, arranging for his companions to respond afterward, and ultimately escaped Xiang Yu’s camp. The meeting avoided his immediate death at the banquet, but the contest for power following Qin’s fall went on. Dialogues in historical biographies were shaped by their historians and should not be treated as word-for-word transcripts from that evening. Attendance, negotiation, and departure are the main stages of the narrative.</w:t>
      </w:r>
    </w:p>
    <w:p w14:paraId="67268388" w14:textId="77777777" w:rsidR="00C60B54" w:rsidRDefault="00000000">
      <w:r>
        <w:t>Suspicion between the two groups had formed before the banquet, and Liu Bang could not fully control others’ actions once he entered Xiang Yu’s camp. Messengers and intermediaries influenced the proceedings, and someone still had to respond after he left. His escape dealt only with the immediate danger; it did not end the subsequent struggle between the two sides.</w:t>
      </w:r>
    </w:p>
    <w:p w14:paraId="4B90D83D" w14:textId="77777777" w:rsidR="00C60B54" w:rsidRDefault="00000000">
      <w:pPr>
        <w:pStyle w:val="31"/>
      </w:pPr>
      <w:r>
        <w:t>Line-specific historical comparison — English editorial translation</w:t>
      </w:r>
    </w:p>
    <w:p w14:paraId="0EC48237" w14:textId="77777777" w:rsidR="00C60B54" w:rsidRDefault="00000000">
      <w:r>
        <w:t>In the historical account of the Feast of Hongmen, Liu Bang’s attendance, intermediaries, and departure show how informal contacts may matter amid unequal power. This can illuminate the Xiang’s meeting outside ordinary channels. The recorded dialogue should not be treated as a verifiable verbatim transcript.</w:t>
      </w:r>
    </w:p>
    <w:p w14:paraId="23C43A98" w14:textId="77777777" w:rsidR="00C60B54" w:rsidRDefault="00000000">
      <w:pPr>
        <w:pStyle w:val="31"/>
      </w:pPr>
      <w:r>
        <w:t>Editorial review and revision limitations</w:t>
      </w:r>
    </w:p>
    <w:p w14:paraId="3A089F0D" w14:textId="77777777" w:rsidR="00C60B54" w:rsidRDefault="00000000">
      <w:r>
        <w:t>Grade B, partially suitable. The source case supports a limited retrospective analogy, not an exact one-to-one correspondence between the historical event and every image of the line. It is not evidence that historical participants used this classical text to make their choices. The original review calls for a single limited revision and recheck rather than rewriting the historical record.</w:t>
      </w:r>
    </w:p>
    <w:p w14:paraId="77CA9AA6" w14:textId="77777777" w:rsidR="00C60B54" w:rsidRDefault="00000000">
      <w:r>
        <w:t>Case-specific restriction: The historical meeting is not a verifiable transcription of all reported dialogue.</w:t>
      </w:r>
    </w:p>
    <w:p w14:paraId="329BC5D8" w14:textId="77777777" w:rsidR="00C60B54" w:rsidRDefault="00000000">
      <w:r>
        <w:t>Sentence-level English translation of the complete original Grade-B review and amended-comparison wording: PENDING FIDELITY APPROVAL; the exact Traditional Chinese source is retained separately in the accompanying bilingual checklist.</w:t>
      </w:r>
    </w:p>
    <w:p w14:paraId="1D01CCE8" w14:textId="77777777" w:rsidR="00C60B54" w:rsidRDefault="00000000">
      <w:r>
        <w:t>Translation verification: narrative paragraph structure aligned; complete independent sentence-level semantic approval pending.</w:t>
      </w:r>
    </w:p>
    <w:p w14:paraId="691EA729" w14:textId="77777777" w:rsidR="00C60B54" w:rsidRDefault="00000000">
      <w:pPr>
        <w:pStyle w:val="21"/>
      </w:pPr>
      <w:r>
        <w:lastRenderedPageBreak/>
        <w:t>Third line | Negotiations Resolve the Xi’an Detention Crisis — Blocked Relations May Still Be Repaired</w:t>
      </w:r>
    </w:p>
    <w:p w14:paraId="57FFC9A7" w14:textId="77777777" w:rsidR="00C60B54" w:rsidRDefault="00000000">
      <w:r>
        <w:t>case_id: XCASE-H38-L3 | unit_id: XIANG-U-38-04 | original_event_id: E40 | grade: B | status: editorial_review</w:t>
      </w:r>
    </w:p>
    <w:p w14:paraId="0AE7EBE1" w14:textId="77777777" w:rsidR="00C60B54" w:rsidRDefault="00000000">
      <w:pPr>
        <w:pStyle w:val="31"/>
      </w:pPr>
      <w:r>
        <w:t>Historical event — full four-paragraph English translation</w:t>
      </w:r>
    </w:p>
    <w:p w14:paraId="7E50D2E7" w14:textId="77777777" w:rsidR="00C60B54" w:rsidRDefault="00000000">
      <w:r>
        <w:t>In 1936, pressure to resist Japan was intensifying, while armed conflict continued between the Nationalist government and the Communist Party. Dissatisfied with Chiang Kai-shek’s policies, Zhang Xueliang and Yang Hucheng detained him in Xi’an. An existing political disagreement suddenly became an immediate personal and military crisis.</w:t>
      </w:r>
    </w:p>
    <w:p w14:paraId="7DB7E2A6" w14:textId="77777777" w:rsidR="00C60B54" w:rsidRDefault="00000000">
      <w:r>
        <w:t>Zhang Xueliang and Yang Hucheng detained Chiang Kai-shek in Xi’an, triggering a political and military crisis. Negotiations among several parties led to Chiang’s release. The incident brought calls to end the civil war and jointly resist Japan into sharper focus, but commitments, subsequent measures, and the terms of cooperation remained contested.</w:t>
      </w:r>
    </w:p>
    <w:p w14:paraId="127EE887" w14:textId="77777777" w:rsidR="00C60B54" w:rsidRDefault="00000000">
      <w:r>
        <w:t>The parties entered negotiations in the hope of ending the detention without further expanding the military conflict. Chiang Kai-shek was eventually released, and the questions of ending internal warfare and resisting Japan together became more prominent. Securing his release did not mean every condition of cooperation had been settled. Zhang Xueliang and Yang Hucheng subsequently faced differing political consequences. The detention, negotiations, release, and arrangements that followed must be understood as successive but distinct stages.</w:t>
      </w:r>
    </w:p>
    <w:p w14:paraId="29AB3E03" w14:textId="77777777" w:rsidR="00C60B54" w:rsidRDefault="00000000">
      <w:r>
        <w:t>After the detention became known to political and military groups, the parties had to assess Chiang’s safety and the possibility of new fighting. Negotiation enabled him to leave Xi’an, but it did not turn future cooperation among different factions into a long-term agreement that would implement itself. The circumstances of the individuals involved remained different after the incident.</w:t>
      </w:r>
    </w:p>
    <w:p w14:paraId="2976D10F" w14:textId="77777777" w:rsidR="00C60B54" w:rsidRDefault="00000000">
      <w:pPr>
        <w:pStyle w:val="31"/>
      </w:pPr>
      <w:r>
        <w:t>Line-specific historical comparison — English editorial translation</w:t>
      </w:r>
    </w:p>
    <w:p w14:paraId="4E3EE95E" w14:textId="77777777" w:rsidR="00C60B54" w:rsidRDefault="00000000">
      <w:r>
        <w:t>The detention of Chiang Kai-shek during the Xi’an Incident led to difficult negotiations and his release, not an automatic or uncomplicated lasting alliance. The episode illustrates that strained relations may still shift through negotiation. Its actors’ subsequent circumstances and the conditions of anti-Japanese cooperation remained complex.</w:t>
      </w:r>
    </w:p>
    <w:p w14:paraId="5E8B8879" w14:textId="77777777" w:rsidR="00C60B54" w:rsidRDefault="00000000">
      <w:pPr>
        <w:pStyle w:val="31"/>
      </w:pPr>
      <w:r>
        <w:t>Editorial review and revision limitations</w:t>
      </w:r>
    </w:p>
    <w:p w14:paraId="29FF752E" w14:textId="77777777" w:rsidR="00C60B54" w:rsidRDefault="00000000">
      <w:r>
        <w:t>Grade B, partially suitable. The source case supports a limited retrospective analogy, not an exact one-to-one correspondence between the historical event and every image of the line. It is not evidence that historical participants used this classical text to make their choices. The original review calls for a single limited revision and recheck rather than rewriting the historical record.</w:t>
      </w:r>
    </w:p>
    <w:p w14:paraId="483F3CC7" w14:textId="77777777" w:rsidR="00C60B54" w:rsidRDefault="00000000">
      <w:r>
        <w:t>Case-specific restriction: Release after negotiation did not erase disputes over later cooperation.</w:t>
      </w:r>
    </w:p>
    <w:p w14:paraId="3D0B7AAE" w14:textId="77777777" w:rsidR="00C60B54" w:rsidRDefault="00000000">
      <w:r>
        <w:t>Sentence-level English translation of the complete original Grade-B review and amended-comparison wording: PENDING FIDELITY APPROVAL; the exact Traditional Chinese source is retained separately in the accompanying bilingual checklist.</w:t>
      </w:r>
    </w:p>
    <w:p w14:paraId="7C6E3D9F" w14:textId="77777777" w:rsidR="00C60B54" w:rsidRDefault="00000000">
      <w:r>
        <w:lastRenderedPageBreak/>
        <w:t>Translation verification: narrative paragraph structure aligned; complete independent sentence-level semantic approval pending.</w:t>
      </w:r>
    </w:p>
    <w:p w14:paraId="2C3F09DA" w14:textId="77777777" w:rsidR="00C60B54" w:rsidRDefault="00000000">
      <w:pPr>
        <w:pStyle w:val="21"/>
      </w:pPr>
      <w:r>
        <w:t>Fourth line | The Sun–Liu Alliance Opposes Cao Cao — Build Cooperation through Conditional Trust</w:t>
      </w:r>
    </w:p>
    <w:p w14:paraId="0969CB3D" w14:textId="77777777" w:rsidR="00C60B54" w:rsidRDefault="00000000">
      <w:r>
        <w:t>case_id: XCASE-H38-L4 | unit_id: XIANG-U-38-05 | original_event_id: E13 | grade: A | status: editorial_review</w:t>
      </w:r>
    </w:p>
    <w:p w14:paraId="3AA68ADF" w14:textId="77777777" w:rsidR="00C60B54" w:rsidRDefault="00000000">
      <w:pPr>
        <w:pStyle w:val="31"/>
      </w:pPr>
      <w:r>
        <w:t>Historical event — full four-paragraph English translation</w:t>
      </w:r>
    </w:p>
    <w:p w14:paraId="222A7131" w14:textId="77777777" w:rsidR="00C60B54" w:rsidRDefault="00000000">
      <w:r>
        <w:t>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51453905" w14:textId="77777777" w:rsidR="00C60B54" w:rsidRDefault="00000000">
      <w:r>
        <w:t>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w:t>
      </w:r>
    </w:p>
    <w:p w14:paraId="67A954F3" w14:textId="77777777" w:rsidR="00C60B54" w:rsidRDefault="00000000">
      <w:r>
        <w:t>Lu Su, Zhuge Liang, and others took part in talks that brought about cooperation between Sun Quan and Liu Bei. Their allied forces fought Cao's troops around Red Cliffs and obtained 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662CC9D6" w14:textId="77777777" w:rsidR="00C60B54" w:rsidRDefault="00000000">
      <w:r>
        <w:t>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5F481598" w14:textId="77777777" w:rsidR="00C60B54" w:rsidRDefault="00000000">
      <w:pPr>
        <w:pStyle w:val="31"/>
      </w:pPr>
      <w:r>
        <w:t>Line-specific historical comparison — English editorial translation</w:t>
      </w:r>
    </w:p>
    <w:p w14:paraId="6B7155E9" w14:textId="77777777" w:rsidR="00C60B54" w:rsidRDefault="00000000">
      <w:r>
        <w:t>Sun Quan and Liu Bei negotiated cooperation against Cao Cao through intermediaries including Lu Su and Zhuge Liang. The alliance demonstrates mutual commitments formed under shared pressure, but its trust was conditional and postwar interests still diverged. This can illustrate the Xiang’s image of reciprocal confidence without claiming perfect harmony.</w:t>
      </w:r>
    </w:p>
    <w:p w14:paraId="75F9C8D9" w14:textId="77777777" w:rsidR="00C60B54" w:rsidRDefault="00000000">
      <w:pPr>
        <w:pStyle w:val="31"/>
      </w:pPr>
      <w:r>
        <w:t>Editorial review and revision limitations</w:t>
      </w:r>
    </w:p>
    <w:p w14:paraId="0A9B1AC1" w14:textId="77777777" w:rsidR="00C60B54" w:rsidRDefault="00000000">
      <w:r>
        <w:t>Grade A: editorial suitability classification retained; it is not independent proof that historical actors used the Xiang text.</w:t>
      </w:r>
    </w:p>
    <w:p w14:paraId="7B5E2392" w14:textId="77777777" w:rsidR="00C60B54" w:rsidRDefault="00000000">
      <w:r>
        <w:t>Translation verification: narrative paragraph structure aligned; complete independent sentence-level semantic approval pending.</w:t>
      </w:r>
    </w:p>
    <w:p w14:paraId="6587807D" w14:textId="77777777" w:rsidR="00C60B54" w:rsidRDefault="00000000">
      <w:pPr>
        <w:pStyle w:val="21"/>
      </w:pPr>
      <w:r>
        <w:lastRenderedPageBreak/>
        <w:t>Fifth line | The Chanyuan Treaty Ends the Immediate Song–Liao War — Differences Need an Implementable Settlement</w:t>
      </w:r>
    </w:p>
    <w:p w14:paraId="1A591D58" w14:textId="77777777" w:rsidR="00C60B54" w:rsidRDefault="00000000">
      <w:r>
        <w:t>case_id: XCASE-H38-L5 | unit_id: XIANG-U-38-06 | original_event_id: E06 | grade: B | status: editorial_review</w:t>
      </w:r>
    </w:p>
    <w:p w14:paraId="67C77BF4" w14:textId="77777777" w:rsidR="00C60B54" w:rsidRDefault="00000000">
      <w:pPr>
        <w:pStyle w:val="31"/>
      </w:pPr>
      <w:r>
        <w:t>Historical event — full four-paragraph English translation</w:t>
      </w:r>
    </w:p>
    <w:p w14:paraId="6AEB2850" w14:textId="77777777" w:rsidR="00C60B54" w:rsidRDefault="00000000">
      <w:r>
        <w:t>After Liao forces marched south, the Song court had to decide whether fighting on the frontier should expand further. Emperor Zhenzong reached Chanzhou, confronting decision-makers directly with conditions at the front and enabling envoys from both states to travel back and forth over ceasefire terms. Both Song and Liao possessed military forces; neither could dispense with subsequent practical arrangements simply by saying that the two sides were now reconciled.</w:t>
      </w:r>
    </w:p>
    <w:p w14:paraId="5A767BBF" w14:textId="77777777" w:rsidR="00C60B54" w:rsidRDefault="00000000">
      <w:r>
        <w:t>After the Liao advance and Emperor Zhenzong’s arrival at Chanzhou, negotiations led to the Treaty of Chanyuan in 1005. Song undertook to provide annual payments to Liao, while each government retained its authority and an established order along the frontier. The arrangement carried a fiscal cost, but it also reduced large-scale warfare for a considerable period thereafter.</w:t>
      </w:r>
    </w:p>
    <w:p w14:paraId="0E7643CD" w14:textId="77777777" w:rsidR="00C60B54" w:rsidRDefault="00000000">
      <w:r>
        <w:t>The negotiations culminated in the Treaty of Chanyuan: both states kept their own governments and Song undertook annual payments. After the agreement, the major campaign then under way ceased and the border had a framework both sides could invoke; the annual payments simultaneously became a recurring item of court expenditure. Warfare on a comparable scale was avoided for a long period, but diplomatic negotiations and frontier friction did not vanish. Military and fiscal consequences of the treaty both persisted.</w:t>
      </w:r>
    </w:p>
    <w:p w14:paraId="6A13DB26" w14:textId="77777777" w:rsidR="00C60B54" w:rsidRDefault="00000000">
      <w:r>
        <w:t>The treaty settled the immediate fighting and also provided agreed terms that subsequent envoys could cite. Once the armies halted their advance, the court still had to prepare the annual payments on schedule; people in frontier communities meanwhile lived under the new arrangements. The direct benefits of the ceasefire and the continuing costs were not the same for every participant.</w:t>
      </w:r>
    </w:p>
    <w:p w14:paraId="16CB2C2E" w14:textId="77777777" w:rsidR="00C60B54" w:rsidRDefault="00000000">
      <w:pPr>
        <w:pStyle w:val="31"/>
      </w:pPr>
      <w:r>
        <w:t>Line-specific historical comparison — English editorial translation</w:t>
      </w:r>
    </w:p>
    <w:p w14:paraId="0B6A9F5B" w14:textId="77777777" w:rsidR="00C60B54" w:rsidRDefault="00000000">
      <w:r>
        <w:t>The 1005 Chanyuan settlement turned Song–Liao conflict into a treaty relationship, with annual Song payments and continued separate political authority. An implementable settlement can overcome some barriers to coexistence, but the arrangement had costs and did not remove every clash of interest.</w:t>
      </w:r>
    </w:p>
    <w:p w14:paraId="147013D8" w14:textId="77777777" w:rsidR="00C60B54" w:rsidRDefault="00000000">
      <w:pPr>
        <w:pStyle w:val="31"/>
      </w:pPr>
      <w:r>
        <w:t>Editorial review and revision limitations</w:t>
      </w:r>
    </w:p>
    <w:p w14:paraId="2AB5F846" w14:textId="77777777" w:rsidR="00C60B54" w:rsidRDefault="00000000">
      <w:r>
        <w:t>Grade B, partially suitable. The source case supports a limited retrospective analogy, not an exact one-to-one correspondence between the historical event and every image of the line. It is not evidence that historical participants used this classical text to make their choices. The original review calls for a single limited revision and recheck rather than rewriting the historical record.</w:t>
      </w:r>
    </w:p>
    <w:p w14:paraId="22024EC1" w14:textId="77777777" w:rsidR="00C60B54" w:rsidRDefault="00000000">
      <w:r>
        <w:t>Case-specific restriction: The treaty imposed financial costs and did not eliminate all differences of interest.</w:t>
      </w:r>
    </w:p>
    <w:p w14:paraId="4D93F3DD" w14:textId="77777777" w:rsidR="00C60B54" w:rsidRDefault="00000000">
      <w:r>
        <w:lastRenderedPageBreak/>
        <w:t>Sentence-level English translation of the complete original Grade-B review and amended-comparison wording: PENDING FIDELITY APPROVAL; the exact Traditional Chinese source is retained separately in the accompanying bilingual checklist.</w:t>
      </w:r>
    </w:p>
    <w:p w14:paraId="3FFF5681" w14:textId="77777777" w:rsidR="00C60B54" w:rsidRDefault="00000000">
      <w:r>
        <w:t>Translation verification: narrative paragraph structure aligned; complete independent sentence-level semantic approval pending.</w:t>
      </w:r>
    </w:p>
    <w:p w14:paraId="41A657F3" w14:textId="77777777" w:rsidR="00C60B54" w:rsidRDefault="00000000">
      <w:pPr>
        <w:pStyle w:val="21"/>
      </w:pPr>
      <w:r>
        <w:t>Top line | The Xi’an Incident: A Negotiated Release — Dispelling Suspicion Makes Reconciliation Possible</w:t>
      </w:r>
    </w:p>
    <w:p w14:paraId="2588CAE3" w14:textId="77777777" w:rsidR="00C60B54" w:rsidRDefault="00000000">
      <w:r>
        <w:t>case_id: XCASE-H38-L6 | unit_id: XIANG-U-38-07 | original_event_id: E40 | grade: B | status: editorial_review</w:t>
      </w:r>
    </w:p>
    <w:p w14:paraId="0BDC367E" w14:textId="77777777" w:rsidR="00C60B54" w:rsidRDefault="00000000">
      <w:pPr>
        <w:pStyle w:val="31"/>
      </w:pPr>
      <w:r>
        <w:t>Historical event — full four-paragraph English translation</w:t>
      </w:r>
    </w:p>
    <w:p w14:paraId="1A2332F4" w14:textId="77777777" w:rsidR="00C60B54" w:rsidRDefault="00000000">
      <w:r>
        <w:t>In 1936, pressure to resist Japan was intensifying, while armed conflict continued between the Nationalist government and the Communist Party. Dissatisfied with Chiang Kai-shek’s policies, Zhang Xueliang and Yang Hucheng detained him in Xi’an. An existing political disagreement suddenly became an immediate personal and military crisis.</w:t>
      </w:r>
    </w:p>
    <w:p w14:paraId="53667070" w14:textId="77777777" w:rsidR="00C60B54" w:rsidRDefault="00000000">
      <w:r>
        <w:t>Zhang Xueliang and Yang Hucheng detained Chiang Kai-shek in Xi’an, triggering a political and military crisis. Negotiations among several parties led to Chiang’s release. The incident brought calls to end the civil war and jointly resist Japan into sharper focus, but commitments, subsequent measures, and the terms of cooperation remained contested.</w:t>
      </w:r>
    </w:p>
    <w:p w14:paraId="1BF46290" w14:textId="77777777" w:rsidR="00C60B54" w:rsidRDefault="00000000">
      <w:r>
        <w:t>The parties entered negotiations in the hope of ending the detention without further expanding the military conflict. Chiang Kai-shek was eventually released, and the questions of ending internal warfare and resisting Japan together became more prominent. Securing his release did not mean every condition of cooperation had been settled. Zhang Xueliang and Yang Hucheng subsequently faced differing political consequences. The detention, negotiations, release, and arrangements that followed must be understood as successive but distinct stages.</w:t>
      </w:r>
    </w:p>
    <w:p w14:paraId="0975FB0B" w14:textId="77777777" w:rsidR="00C60B54" w:rsidRDefault="00000000">
      <w:r>
        <w:t>After the detention became known to political and military groups, the parties had to assess Chiang’s safety and the possibility of new fighting. Negotiation enabled him to leave Xi’an, but it did not turn future cooperation among different factions into a long-term agreement that would implement itself. The circumstances of the individuals involved remained different after the incident.</w:t>
      </w:r>
    </w:p>
    <w:p w14:paraId="0E2C887A" w14:textId="77777777" w:rsidR="00C60B54" w:rsidRDefault="00000000">
      <w:pPr>
        <w:pStyle w:val="31"/>
      </w:pPr>
      <w:r>
        <w:t>Line-specific historical comparison — English editorial translation</w:t>
      </w:r>
    </w:p>
    <w:p w14:paraId="5D7C5BA1" w14:textId="77777777" w:rsidR="00C60B54" w:rsidRDefault="00000000">
      <w:r>
        <w:t>Resolving the Xi’an Incident required coordination and political commitments from more than one side. Relief of suspicion offers a limited analogy to the Xiang’s auspicious image of rain after doubts disperse. It would be unsound to claim that literal weather that day brought about reconciliation.</w:t>
      </w:r>
    </w:p>
    <w:p w14:paraId="06D408E2" w14:textId="77777777" w:rsidR="00C60B54" w:rsidRDefault="00000000">
      <w:pPr>
        <w:pStyle w:val="31"/>
      </w:pPr>
      <w:r>
        <w:t>Editorial review and revision limitations</w:t>
      </w:r>
    </w:p>
    <w:p w14:paraId="0F656DF7" w14:textId="77777777" w:rsidR="00C60B54" w:rsidRDefault="00000000">
      <w:r>
        <w:t>Grade B, partially suitable. The source case supports a limited retrospective analogy, not an exact one-to-one correspondence between the historical event and every image of the line. It is not evidence that historical participants used this classical text to make their choices. The original review calls for a single limited revision and recheck rather than rewriting the historical record.</w:t>
      </w:r>
    </w:p>
    <w:p w14:paraId="4138687C" w14:textId="77777777" w:rsidR="00C60B54" w:rsidRDefault="00000000">
      <w:r>
        <w:lastRenderedPageBreak/>
        <w:t>Case-specific restriction: The master source includes a prior Grade-C replacement requirement, which is a version conflict with the current final grade: do not approve the source event automatically.</w:t>
      </w:r>
    </w:p>
    <w:p w14:paraId="2C0D2907" w14:textId="77777777" w:rsidR="00C60B54" w:rsidRDefault="00000000">
      <w:r>
        <w:t>Sentence-level English translation of the complete original Grade-B review and amended-comparison wording: PENDING FIDELITY APPROVAL; the exact Traditional Chinese source is retained separately in the accompanying bilingual checklist.</w:t>
      </w:r>
    </w:p>
    <w:p w14:paraId="0FEBAC11" w14:textId="77777777" w:rsidR="00C60B54" w:rsidRDefault="00000000">
      <w:r>
        <w:t>Translation verification: narrative paragraph structure aligned; complete independent sentence-level semantic approval pending.</w:t>
      </w:r>
    </w:p>
    <w:p w14:paraId="5F34B654" w14:textId="77777777" w:rsidR="00C60B54" w:rsidRDefault="00000000">
      <w:pPr>
        <w:pStyle w:val="1"/>
      </w:pPr>
      <w:r>
        <w:t>Hexagram 39 — Jian — Obstruction</w:t>
      </w:r>
    </w:p>
    <w:p w14:paraId="0443B087" w14:textId="77777777" w:rsidR="00C60B54" w:rsidRDefault="00000000">
      <w:pPr>
        <w:pStyle w:val="21"/>
      </w:pPr>
      <w:r>
        <w:t>First line | Zhou Yafu Waits for the Right Moment — Wait for a Workable Moment when Obstructed</w:t>
      </w:r>
    </w:p>
    <w:p w14:paraId="33D7CFC2" w14:textId="77777777" w:rsidR="00C60B54" w:rsidRDefault="00000000">
      <w:r>
        <w:t>case_id: XCASE-H39-L1 | unit_id: XIANG-U-39-02 | original_event_id: E05 | grade: A | status: editorial_review</w:t>
      </w:r>
    </w:p>
    <w:p w14:paraId="794A1F76" w14:textId="77777777" w:rsidR="00C60B54" w:rsidRDefault="00000000">
      <w:pPr>
        <w:pStyle w:val="31"/>
      </w:pPr>
      <w:r>
        <w:t>Historical event — full four-paragraph English translation</w:t>
      </w:r>
    </w:p>
    <w:p w14:paraId="2BA5F7D7"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1921C441" w14:textId="77777777" w:rsidR="00C60B54" w:rsidRDefault="00000000">
      <w:r>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3F72C097" w14:textId="77777777" w:rsidR="00C60B54" w:rsidRDefault="00000000">
      <w:r>
        <w:t>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30532591" w14:textId="77777777" w:rsidR="00C60B54" w:rsidRDefault="00000000">
      <w:r>
        <w:t>Zhou Yafu’s decision meant that Liang could not immediately receive comprehensive support, much to the displeasure of the Liang court. At the same time, the Han army still had to defend its own positions and prevent the enemy from readily redirecting its attack. Cutting supply lines was not passive observation: it was intended to make the offensive previously sustainable for the Wu–Chu forces progressively harder to maintain.</w:t>
      </w:r>
    </w:p>
    <w:p w14:paraId="00D4F4CF" w14:textId="77777777" w:rsidR="00C60B54" w:rsidRDefault="00000000">
      <w:pPr>
        <w:pStyle w:val="31"/>
      </w:pPr>
      <w:r>
        <w:t>Line-specific historical comparison — English editorial translation</w:t>
      </w:r>
    </w:p>
    <w:p w14:paraId="04C06778" w14:textId="77777777" w:rsidR="00C60B54" w:rsidRDefault="00000000">
      <w:r>
        <w:t xml:space="preserve">Rather than accept a disadvantageous frontal clash during the Rebellion of the Seven States, Zhou Yafu held his position and disrupted Wu–Chu supply routes. The case illustrates active </w:t>
      </w:r>
      <w:r>
        <w:lastRenderedPageBreak/>
        <w:t>waiting until conditions improve, not passive inaction; the political strain on Liang should also remain visible.</w:t>
      </w:r>
    </w:p>
    <w:p w14:paraId="644E17E5" w14:textId="77777777" w:rsidR="00C60B54" w:rsidRDefault="00000000">
      <w:pPr>
        <w:pStyle w:val="31"/>
      </w:pPr>
      <w:r>
        <w:t>Editorial review and revision limitations</w:t>
      </w:r>
    </w:p>
    <w:p w14:paraId="22F7A576" w14:textId="77777777" w:rsidR="00C60B54" w:rsidRDefault="00000000">
      <w:r>
        <w:t>Grade A: editorial suitability classification retained; it is not independent proof that historical actors used the Xiang text.</w:t>
      </w:r>
    </w:p>
    <w:p w14:paraId="11935E5C" w14:textId="77777777" w:rsidR="00C60B54" w:rsidRDefault="00000000">
      <w:r>
        <w:t>Translation verification: narrative paragraph structure aligned; complete independent sentence-level semantic approval pending.</w:t>
      </w:r>
    </w:p>
    <w:p w14:paraId="5D97B5A1" w14:textId="77777777" w:rsidR="00C60B54" w:rsidRDefault="00000000">
      <w:pPr>
        <w:pStyle w:val="21"/>
      </w:pPr>
      <w:r>
        <w:t>Second line | Xiao He Supports the War from Guanzhong — Difficult Support Work Must Be Undertaken</w:t>
      </w:r>
    </w:p>
    <w:p w14:paraId="201FC2E6" w14:textId="77777777" w:rsidR="00C60B54" w:rsidRDefault="00000000">
      <w:r>
        <w:t>case_id: XCASE-H39-L2 | unit_id: XIANG-U-39-03 | original_event_id: E27 | grade: A | status: editorial_review</w:t>
      </w:r>
    </w:p>
    <w:p w14:paraId="7D84AA1F" w14:textId="77777777" w:rsidR="00C60B54" w:rsidRDefault="00000000">
      <w:pPr>
        <w:pStyle w:val="31"/>
      </w:pPr>
      <w:r>
        <w:t>Historical event — full four-paragraph English translation</w:t>
      </w:r>
    </w:p>
    <w:p w14:paraId="657F6CC8"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647D28DE"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3095C24A" w14:textId="77777777" w:rsidR="00C60B54" w:rsidRDefault="00000000">
      <w:r>
        <w:t>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7C4B4B19"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6F8D0374" w14:textId="77777777" w:rsidR="00C60B54" w:rsidRDefault="00000000">
      <w:pPr>
        <w:pStyle w:val="31"/>
      </w:pPr>
      <w:r>
        <w:t>Line-specific historical comparison — English editorial translation</w:t>
      </w:r>
    </w:p>
    <w:p w14:paraId="0FCA5F45" w14:textId="77777777" w:rsidR="00C60B54" w:rsidRDefault="00000000">
      <w:r>
        <w:t>Xiao He’s continued responsibility for supplies and manpower enabled Liu Bang’s fighting forces to persist. This parallels the Xiang’s image of a royal servant laboring through difficulty. “Without blame” is an ethical analogy, not an exemption from reviewing every administrative measure.</w:t>
      </w:r>
    </w:p>
    <w:p w14:paraId="61B5A3B8" w14:textId="77777777" w:rsidR="00C60B54" w:rsidRDefault="00000000">
      <w:pPr>
        <w:pStyle w:val="31"/>
      </w:pPr>
      <w:r>
        <w:t>Editorial review and revision limitations</w:t>
      </w:r>
    </w:p>
    <w:p w14:paraId="1056B8E4" w14:textId="77777777" w:rsidR="00C60B54" w:rsidRDefault="00000000">
      <w:r>
        <w:t>Grade A: editorial suitability classification retained; it is not independent proof that historical actors used the Xiang text.</w:t>
      </w:r>
    </w:p>
    <w:p w14:paraId="69FFBDA5" w14:textId="77777777" w:rsidR="00C60B54" w:rsidRDefault="00000000">
      <w:r>
        <w:lastRenderedPageBreak/>
        <w:t>Translation verification: narrative paragraph structure aligned; complete independent sentence-level semantic approval pending.</w:t>
      </w:r>
    </w:p>
    <w:p w14:paraId="131B5356" w14:textId="77777777" w:rsidR="00C60B54" w:rsidRDefault="00000000">
      <w:pPr>
        <w:pStyle w:val="21"/>
      </w:pPr>
      <w:r>
        <w:t>Third line | Zhuge Liang Returns after the Defeat at Jieting — Return to a Base that Can Sustain You</w:t>
      </w:r>
    </w:p>
    <w:p w14:paraId="1A58CF67" w14:textId="77777777" w:rsidR="00C60B54" w:rsidRDefault="00000000">
      <w:r>
        <w:t>case_id: XCASE-H39-L3 | unit_id: XIANG-U-39-04 | original_event_id: E39 | grade: A | status: editorial_review</w:t>
      </w:r>
    </w:p>
    <w:p w14:paraId="5C196EFE" w14:textId="77777777" w:rsidR="00C60B54" w:rsidRDefault="00000000">
      <w:pPr>
        <w:pStyle w:val="31"/>
      </w:pPr>
      <w:r>
        <w:t>Historical event — full four-paragraph English translation</w:t>
      </w:r>
    </w:p>
    <w:p w14:paraId="56C3F88A" w14:textId="77777777" w:rsidR="00C60B54" w:rsidRDefault="00000000">
      <w:r>
        <w:t>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3722A00C" w14:textId="77777777" w:rsidR="00C60B54" w:rsidRDefault="00000000">
      <w:r>
        <w:t>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4662C500" w14:textId="77777777" w:rsidR="00C60B54" w:rsidRDefault="00000000">
      <w:r>
        <w:t>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562C6644" w14:textId="77777777" w:rsidR="00C60B54" w:rsidRDefault="00000000">
      <w:r>
        <w:t>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005C33AC" w14:textId="77777777" w:rsidR="00C60B54" w:rsidRDefault="00000000">
      <w:pPr>
        <w:pStyle w:val="31"/>
      </w:pPr>
      <w:r>
        <w:t>Line-specific historical comparison — English editorial translation</w:t>
      </w:r>
    </w:p>
    <w:p w14:paraId="6C36EF59" w14:textId="77777777" w:rsidR="00C60B54" w:rsidRDefault="00000000">
      <w:r>
        <w:t>After defeat at Jieting, Zhuge Liang withdrew to a more controllable base. Such a return offers an analogy to the Xiang’s contrast of difficult advance and welcome return, but the text cannot establish that all soldiers and civilians approved of the retreat.</w:t>
      </w:r>
    </w:p>
    <w:p w14:paraId="12892D6F" w14:textId="77777777" w:rsidR="00C60B54" w:rsidRDefault="00000000">
      <w:pPr>
        <w:pStyle w:val="31"/>
      </w:pPr>
      <w:r>
        <w:t>Editorial review and revision limitations</w:t>
      </w:r>
    </w:p>
    <w:p w14:paraId="33A0C62E" w14:textId="77777777" w:rsidR="00C60B54" w:rsidRDefault="00000000">
      <w:r>
        <w:t>Grade A: editorial suitability classification retained; it is not independent proof that historical actors used the Xiang text.</w:t>
      </w:r>
    </w:p>
    <w:p w14:paraId="39DF97CC" w14:textId="77777777" w:rsidR="00C60B54" w:rsidRDefault="00000000">
      <w:r>
        <w:t>Translation verification: narrative paragraph structure aligned; complete independent sentence-level semantic approval pending.</w:t>
      </w:r>
    </w:p>
    <w:p w14:paraId="51CF32B8" w14:textId="77777777" w:rsidR="00C60B54" w:rsidRDefault="00000000">
      <w:pPr>
        <w:pStyle w:val="21"/>
      </w:pPr>
      <w:r>
        <w:lastRenderedPageBreak/>
        <w:t>Fourth line | Sun Quan and Liu Bei Form an Alliance — Seek Reliable Allies When Acting Alone Is Difficult</w:t>
      </w:r>
    </w:p>
    <w:p w14:paraId="14D98CDF" w14:textId="77777777" w:rsidR="00C60B54" w:rsidRDefault="00000000">
      <w:r>
        <w:t>case_id: XCASE-H39-L4 | unit_id: XIANG-U-39-05 | original_event_id: E13 | grade: A | status: editorial_review</w:t>
      </w:r>
    </w:p>
    <w:p w14:paraId="78FDFA2F" w14:textId="77777777" w:rsidR="00C60B54" w:rsidRDefault="00000000">
      <w:pPr>
        <w:pStyle w:val="31"/>
      </w:pPr>
      <w:r>
        <w:t>Historical event — full four-paragraph English translation</w:t>
      </w:r>
    </w:p>
    <w:p w14:paraId="4273DF99" w14:textId="77777777" w:rsidR="00C60B54" w:rsidRDefault="00000000">
      <w:r>
        <w:t>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7255DA9A" w14:textId="77777777" w:rsidR="00C60B54" w:rsidRDefault="00000000">
      <w:r>
        <w:t>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w:t>
      </w:r>
    </w:p>
    <w:p w14:paraId="62B046F8" w14:textId="77777777" w:rsidR="00C60B54" w:rsidRDefault="00000000">
      <w:r>
        <w:t>Lu Su, Zhuge Liang, and others took part in talks that brought about cooperation between Sun Quan and Liu Bei. Their allied forces fought Cao's troops around Red Cliffs and obtained 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1F9F9035" w14:textId="77777777" w:rsidR="00C60B54" w:rsidRDefault="00000000">
      <w:r>
        <w:t>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476BFB40" w14:textId="77777777" w:rsidR="00C60B54" w:rsidRDefault="00000000">
      <w:pPr>
        <w:pStyle w:val="31"/>
      </w:pPr>
      <w:r>
        <w:t>Line-specific historical comparison — English editorial translation</w:t>
      </w:r>
    </w:p>
    <w:p w14:paraId="1492905B" w14:textId="77777777" w:rsidR="00C60B54" w:rsidRDefault="00000000">
      <w:r>
        <w:t>Faced with Cao Cao’s advance, Sun Quan and Liu Bei chose alliance rather than confronting the threat separately. Their cooperation illustrates obtaining support amid obstruction; it should not imply transferring all dangers to an ally.</w:t>
      </w:r>
    </w:p>
    <w:p w14:paraId="55B8BF2F" w14:textId="77777777" w:rsidR="00C60B54" w:rsidRDefault="00000000">
      <w:pPr>
        <w:pStyle w:val="31"/>
      </w:pPr>
      <w:r>
        <w:t>Editorial review and revision limitations</w:t>
      </w:r>
    </w:p>
    <w:p w14:paraId="2B8B5CE5" w14:textId="77777777" w:rsidR="00C60B54" w:rsidRDefault="00000000">
      <w:r>
        <w:t>Grade A: editorial suitability classification retained; it is not independent proof that historical actors used the Xiang text.</w:t>
      </w:r>
    </w:p>
    <w:p w14:paraId="1C778979" w14:textId="77777777" w:rsidR="00C60B54" w:rsidRDefault="00000000">
      <w:r>
        <w:t>Translation verification: narrative paragraph structure aligned; complete independent sentence-level semantic approval pending.</w:t>
      </w:r>
    </w:p>
    <w:p w14:paraId="30E196FD" w14:textId="77777777" w:rsidR="00C60B54" w:rsidRDefault="00000000">
      <w:pPr>
        <w:pStyle w:val="21"/>
      </w:pPr>
      <w:r>
        <w:t>Fifth line | Multiple Parties Negotiate during the Xi’an Incident — Serious Crises Need Trustworthy Partners</w:t>
      </w:r>
    </w:p>
    <w:p w14:paraId="596A2BF2" w14:textId="77777777" w:rsidR="00C60B54" w:rsidRDefault="00000000">
      <w:r>
        <w:t>case_id: XCASE-H39-L5 | unit_id: XIANG-U-39-06 | original_event_id: E40 | grade: B | status: editorial_review</w:t>
      </w:r>
    </w:p>
    <w:p w14:paraId="5924BA0E" w14:textId="77777777" w:rsidR="00C60B54" w:rsidRDefault="00000000">
      <w:pPr>
        <w:pStyle w:val="31"/>
      </w:pPr>
      <w:r>
        <w:lastRenderedPageBreak/>
        <w:t>Historical event — full four-paragraph English translation</w:t>
      </w:r>
    </w:p>
    <w:p w14:paraId="71028E70" w14:textId="77777777" w:rsidR="00C60B54" w:rsidRDefault="00000000">
      <w:r>
        <w:t>In 1936, pressure to resist Japan was intensifying, while armed conflict continued between the Nationalist government and the Communist Party. Dissatisfied with Chiang Kai-shek’s policies, Zhang Xueliang and Yang Hucheng detained him in Xi’an. An existing political disagreement suddenly became an immediate personal and military crisis.</w:t>
      </w:r>
    </w:p>
    <w:p w14:paraId="0A1F5959" w14:textId="77777777" w:rsidR="00C60B54" w:rsidRDefault="00000000">
      <w:r>
        <w:t>Zhang Xueliang and Yang Hucheng detained Chiang Kai-shek in Xi’an, triggering a political and military crisis. Negotiations among several parties led to Chiang’s release. The incident brought calls to end the civil war and jointly resist Japan into sharper focus, but commitments, subsequent measures, and the terms of cooperation remained contested.</w:t>
      </w:r>
    </w:p>
    <w:p w14:paraId="6FB36C24" w14:textId="77777777" w:rsidR="00C60B54" w:rsidRDefault="00000000">
      <w:r>
        <w:t>The parties entered negotiations in the hope of ending the detention without further expanding the military conflict. Chiang Kai-shek was eventually released, and the questions of ending internal warfare and resisting Japan together became more prominent. Securing his release did not mean every condition of cooperation had been settled. Zhang Xueliang and Yang Hucheng subsequently faced differing political consequences. The detention, negotiations, release, and arrangements that followed must be understood as successive but distinct stages.</w:t>
      </w:r>
    </w:p>
    <w:p w14:paraId="5148A5DA" w14:textId="77777777" w:rsidR="00C60B54" w:rsidRDefault="00000000">
      <w:r>
        <w:t>After the detention became known to political and military groups, the parties had to assess Chiang’s safety and the possibility of new fighting. Negotiation enabled him to leave Xi’an, but it did not turn future cooperation among different factions into a long-term agreement that would implement itself. The circumstances of the individuals involved remained different after the incident.</w:t>
      </w:r>
    </w:p>
    <w:p w14:paraId="6B0F70F0" w14:textId="77777777" w:rsidR="00C60B54" w:rsidRDefault="00000000">
      <w:pPr>
        <w:pStyle w:val="31"/>
      </w:pPr>
      <w:r>
        <w:t>Line-specific historical comparison — English editorial translation</w:t>
      </w:r>
    </w:p>
    <w:p w14:paraId="4A6C91BC" w14:textId="77777777" w:rsidR="00C60B54" w:rsidRDefault="00000000">
      <w:r>
        <w:t>The release of Chiang Kai-shek from Xi’an followed negotiations involving several parties. The case illustrates the need for communication and reliable assistance in a severe crisis. The result cannot be attributed to one person or a single promise, and continuing disputes were not erased.</w:t>
      </w:r>
    </w:p>
    <w:p w14:paraId="421FBE86" w14:textId="77777777" w:rsidR="00C60B54" w:rsidRDefault="00000000">
      <w:pPr>
        <w:pStyle w:val="31"/>
      </w:pPr>
      <w:r>
        <w:t>Editorial review and revision limitations</w:t>
      </w:r>
    </w:p>
    <w:p w14:paraId="56DD03BA" w14:textId="77777777" w:rsidR="00C60B54" w:rsidRDefault="00000000">
      <w:r>
        <w:t>Grade B, partially suitable. The source case supports a limited retrospective analogy, not an exact one-to-one correspondence between the historical event and every image of the line. It is not evidence that historical participants used this classical text to make their choices. The original review calls for a single limited revision and recheck rather than rewriting the historical record.</w:t>
      </w:r>
    </w:p>
    <w:p w14:paraId="77E4E9BB" w14:textId="77777777" w:rsidR="00C60B54" w:rsidRDefault="00000000">
      <w:r>
        <w:t>Case-specific restriction: Negotiated release depended on several participants, not one leader or promise.</w:t>
      </w:r>
    </w:p>
    <w:p w14:paraId="23E7B21B" w14:textId="77777777" w:rsidR="00C60B54" w:rsidRDefault="00000000">
      <w:r>
        <w:t>Sentence-level English translation of the complete original Grade-B review and amended-comparison wording: PENDING FIDELITY APPROVAL; the exact Traditional Chinese source is retained separately in the accompanying bilingual checklist.</w:t>
      </w:r>
    </w:p>
    <w:p w14:paraId="0AA8835D" w14:textId="77777777" w:rsidR="00C60B54" w:rsidRDefault="00000000">
      <w:r>
        <w:t>Translation verification: narrative paragraph structure aligned; complete independent sentence-level semantic approval pending.</w:t>
      </w:r>
    </w:p>
    <w:p w14:paraId="7DC43A2F" w14:textId="77777777" w:rsidR="00C60B54" w:rsidRDefault="00000000">
      <w:pPr>
        <w:pStyle w:val="21"/>
      </w:pPr>
      <w:r>
        <w:lastRenderedPageBreak/>
        <w:t>Top line | Liu Bei Regroups after Changban — Return to Relationships that Enable Recovery</w:t>
      </w:r>
    </w:p>
    <w:p w14:paraId="6BF90E23" w14:textId="77777777" w:rsidR="00C60B54" w:rsidRDefault="00000000">
      <w:r>
        <w:t>case_id: XCASE-H39-L6 | unit_id: XIANG-U-39-07 | original_event_id: E33 | grade: A | status: editorial_review</w:t>
      </w:r>
    </w:p>
    <w:p w14:paraId="4CA058AA" w14:textId="77777777" w:rsidR="00C60B54" w:rsidRDefault="00000000">
      <w:pPr>
        <w:pStyle w:val="31"/>
      </w:pPr>
      <w:r>
        <w:t>Historical event — full four-paragraph English translation</w:t>
      </w:r>
    </w:p>
    <w:p w14:paraId="3E7646A7" w14:textId="77777777" w:rsidR="00C60B54" w:rsidRDefault="00000000">
      <w:r>
        <w:t>When Cao Cao advanced into Jingzhou, Liu Bei could no longer maintain his previous position there and moved south with his troops and the people accompanying them. Not everyone in the column was a soldier able to march quickly. The distances between their pursuers and possible supporters along the route were continually changing.</w:t>
      </w:r>
    </w:p>
    <w:p w14:paraId="5A8146CA" w14:textId="77777777" w:rsidR="00C60B54" w:rsidRDefault="00000000">
      <w:r>
        <w:t>As Cao Cao advanced into Jingzhou, Liu Bei retreated south. He was pursued and routed at Changban, then joined forces with Guan Yu, Liu Qi, and others, and sought cooperation with Sun Quan. The withdrawal allowed some of his strength to survive, but it was neither smooth nor free of serious losses.</w:t>
      </w:r>
    </w:p>
    <w:p w14:paraId="2C859038" w14:textId="77777777" w:rsidR="00C60B54" w:rsidRDefault="00000000">
      <w:r>
        <w:t>After Cao Cao’s forces pursued and attacked him at Changban, Liu Bei’s army suffered heavily. He later joined Guan Yu, Liu Qi, and other units, gradually rebuilt usable military strength, and sought an alliance with Sun Quan. The subsequent alliance did not turn the rout at Changban into a successful retreat calculated from the beginning. The process included departure from Jingzhou, pursuit, the regrouping of some troops, and the search for an external ally, as well as genuine dangers faced by those accompanying the army.</w:t>
      </w:r>
    </w:p>
    <w:p w14:paraId="1AFA9035" w14:textId="77777777" w:rsidR="00C60B54" w:rsidRDefault="00000000">
      <w:r>
        <w:t>Because civilians followed the army, Liu Bei’s speed of withdrawal differed from that of troops marching alone. Once the pursuit at Changban had scattered his forces, separate units had to find one another again before they could negotiate with outside allies. Both the people who survived and the losses suffered on the spot were part of the withdrawal.</w:t>
      </w:r>
    </w:p>
    <w:p w14:paraId="197B0F42" w14:textId="77777777" w:rsidR="00C60B54" w:rsidRDefault="00000000">
      <w:pPr>
        <w:pStyle w:val="31"/>
      </w:pPr>
      <w:r>
        <w:t>Line-specific historical comparison — English editorial translation</w:t>
      </w:r>
    </w:p>
    <w:p w14:paraId="21050DD4" w14:textId="77777777" w:rsidR="00C60B54" w:rsidRDefault="00000000">
      <w:r>
        <w:t>After Changban, Liu Bei sought new partners and a position from which his remaining forces could regroup. This illustrates turning to sources of real support when advance is blocked. The Xiang’s “great person” need not be reduced to seeking a patron of superior rank.</w:t>
      </w:r>
    </w:p>
    <w:p w14:paraId="59F02FFE" w14:textId="77777777" w:rsidR="00C60B54" w:rsidRDefault="00000000">
      <w:pPr>
        <w:pStyle w:val="31"/>
      </w:pPr>
      <w:r>
        <w:t>Editorial review and revision limitations</w:t>
      </w:r>
    </w:p>
    <w:p w14:paraId="6E6E0307" w14:textId="77777777" w:rsidR="00C60B54" w:rsidRDefault="00000000">
      <w:r>
        <w:t>Grade A: editorial suitability classification retained; it is not independent proof that historical actors used the Xiang text.</w:t>
      </w:r>
    </w:p>
    <w:p w14:paraId="0D7728FE" w14:textId="77777777" w:rsidR="00C60B54" w:rsidRDefault="00000000">
      <w:r>
        <w:t>Translation verification: narrative paragraph structure aligned; complete independent sentence-level semantic approval pending.</w:t>
      </w:r>
    </w:p>
    <w:p w14:paraId="2F6C5F15" w14:textId="77777777" w:rsidR="00C60B54" w:rsidRDefault="00000000">
      <w:pPr>
        <w:pStyle w:val="1"/>
      </w:pPr>
      <w:r>
        <w:t>Hexagram 40 — Jie — Deliverance</w:t>
      </w:r>
    </w:p>
    <w:p w14:paraId="6B88750E" w14:textId="77777777" w:rsidR="00C60B54" w:rsidRDefault="00000000">
      <w:pPr>
        <w:pStyle w:val="21"/>
      </w:pPr>
      <w:r>
        <w:t>First line | The Song–Liao Treaty Brings a Halt to Fighting — Conflict Resolution Needs Several Forms of Action</w:t>
      </w:r>
    </w:p>
    <w:p w14:paraId="6CFF7E6A" w14:textId="77777777" w:rsidR="00C60B54" w:rsidRDefault="00000000">
      <w:r>
        <w:t>case_id: XCASE-H40-L1 | unit_id: XIANG-U-40-02 | original_event_id: E06 | grade: B | status: editorial_review</w:t>
      </w:r>
    </w:p>
    <w:p w14:paraId="20A18ABE" w14:textId="77777777" w:rsidR="00C60B54" w:rsidRDefault="00000000">
      <w:pPr>
        <w:pStyle w:val="31"/>
      </w:pPr>
      <w:r>
        <w:lastRenderedPageBreak/>
        <w:t>Historical event — full four-paragraph English translation</w:t>
      </w:r>
    </w:p>
    <w:p w14:paraId="70545397" w14:textId="77777777" w:rsidR="00C60B54" w:rsidRDefault="00000000">
      <w:r>
        <w:t>After Liao forces marched south, the Song court had to decide whether fighting on the frontier should expand further. Emperor Zhenzong reached Chanzhou, confronting decision-makers directly with conditions at the front and enabling envoys from both states to travel back and forth over ceasefire terms. Both Song and Liao possessed military forces; neither could dispense with subsequent practical arrangements simply by saying that the two sides were now reconciled.</w:t>
      </w:r>
    </w:p>
    <w:p w14:paraId="6E17CD60" w14:textId="77777777" w:rsidR="00C60B54" w:rsidRDefault="00000000">
      <w:r>
        <w:t>After the Liao advance and Emperor Zhenzong’s arrival at Chanzhou, negotiations led to the Treaty of Chanyuan in 1005. Song undertook to provide annual payments to Liao, while each government retained its authority and an established order along the frontier. The arrangement carried a fiscal cost, but it also reduced large-scale warfare for a considerable period thereafter.</w:t>
      </w:r>
    </w:p>
    <w:p w14:paraId="222ED017" w14:textId="77777777" w:rsidR="00C60B54" w:rsidRDefault="00000000">
      <w:r>
        <w:t>The negotiations culminated in the Treaty of Chanyuan: both states kept their own governments and Song undertook annual payments. After the agreement, the major campaign then under way ceased and the border had a framework both sides could invoke; the annual payments simultaneously became a recurring item of court expenditure. Warfare on a comparable scale was avoided for a long period, but diplomatic negotiations and frontier friction did not vanish. Military and fiscal consequences of the treaty both persisted.</w:t>
      </w:r>
    </w:p>
    <w:p w14:paraId="78F1D1B4" w14:textId="77777777" w:rsidR="00C60B54" w:rsidRDefault="00000000">
      <w:r>
        <w:t>The treaty settled the immediate fighting and also provided agreed terms that subsequent envoys could cite. Once the armies halted their advance, the court still had to prepare the annual payments on schedule; people in frontier communities meanwhile lived under the new arrangements. The direct benefits of the ceasefire and the continuing costs were not the same for every participant.</w:t>
      </w:r>
    </w:p>
    <w:p w14:paraId="7006CDF0" w14:textId="77777777" w:rsidR="00C60B54" w:rsidRDefault="00000000">
      <w:pPr>
        <w:pStyle w:val="31"/>
      </w:pPr>
      <w:r>
        <w:t>Line-specific historical comparison — English editorial translation</w:t>
      </w:r>
    </w:p>
    <w:p w14:paraId="50177197" w14:textId="77777777" w:rsidR="00C60B54" w:rsidRDefault="00000000">
      <w:r>
        <w:t>Ending the Song–Liao confrontation at Chanyuan required both military pressure and diplomatic negotiation. The case can illuminate the Xiang’s interaction of firmness and flexibility; neither force nor concession alone explains the settlement.</w:t>
      </w:r>
    </w:p>
    <w:p w14:paraId="2E6D7C02" w14:textId="77777777" w:rsidR="00C60B54" w:rsidRDefault="00000000">
      <w:pPr>
        <w:pStyle w:val="31"/>
      </w:pPr>
      <w:r>
        <w:t>Editorial review and revision limitations</w:t>
      </w:r>
    </w:p>
    <w:p w14:paraId="393B1D83" w14:textId="77777777" w:rsidR="00C60B54" w:rsidRDefault="00000000">
      <w:r>
        <w:t>Grade B, partially suitable. The source case supports a limited retrospective analogy, not an exact one-to-one correspondence between the historical event and every image of the line. It is not evidence that historical participants used this classical text to make their choices. The original review calls for a single limited revision and recheck rather than rewriting the historical record.</w:t>
      </w:r>
    </w:p>
    <w:p w14:paraId="2BE7FAB1" w14:textId="77777777" w:rsidR="00C60B54" w:rsidRDefault="00000000">
      <w:r>
        <w:t>Case-specific restriction: Both military and diplomatic pressures mattered; neither firmness nor concession alone is sufficient.</w:t>
      </w:r>
    </w:p>
    <w:p w14:paraId="7D891271" w14:textId="77777777" w:rsidR="00C60B54" w:rsidRDefault="00000000">
      <w:r>
        <w:t>Sentence-level English translation of the complete original Grade-B review and amended-comparison wording: PENDING FIDELITY APPROVAL; the exact Traditional Chinese source is retained separately in the accompanying bilingual checklist.</w:t>
      </w:r>
    </w:p>
    <w:p w14:paraId="0E957775" w14:textId="77777777" w:rsidR="00C60B54" w:rsidRDefault="00000000">
      <w:r>
        <w:t>Translation verification: narrative paragraph structure aligned; complete independent sentence-level semantic approval pending.</w:t>
      </w:r>
    </w:p>
    <w:p w14:paraId="17148777" w14:textId="77777777" w:rsidR="00C60B54" w:rsidRDefault="00000000">
      <w:pPr>
        <w:pStyle w:val="21"/>
      </w:pPr>
      <w:r>
        <w:lastRenderedPageBreak/>
        <w:t>Second line | Beiping’s Negotiated Transfer Avoids Urban Battle — Find a Workable Middle Course</w:t>
      </w:r>
    </w:p>
    <w:p w14:paraId="099DB068" w14:textId="77777777" w:rsidR="00C60B54" w:rsidRDefault="00000000">
      <w:r>
        <w:t>case_id: XCASE-H40-L2 | unit_id: XIANG-U-40-03 | original_event_id: E59 | grade: B | status: editorial_review</w:t>
      </w:r>
    </w:p>
    <w:p w14:paraId="018546E6" w14:textId="77777777" w:rsidR="00C60B54" w:rsidRDefault="00000000">
      <w:pPr>
        <w:pStyle w:val="31"/>
      </w:pPr>
      <w:r>
        <w:t>Historical event — full four-paragraph English translation</w:t>
      </w:r>
    </w:p>
    <w:p w14:paraId="70FD931C" w14:textId="77777777" w:rsidR="00C60B54" w:rsidRDefault="00000000">
      <w:r>
        <w:t>The Pingjin campaign of late 1948 and early 1949 raised the possibility that Beiping would become the site of urban assault. Fu Zuoyi’s side held troops inside the city while Communist forces exerted pressure outside. The decision to fight would affect troop dispositions as well as possible losses to residents and buildings.</w:t>
      </w:r>
    </w:p>
    <w:p w14:paraId="4B0183CC" w14:textId="77777777" w:rsidR="00C60B54" w:rsidRDefault="00000000">
      <w:r>
        <w:t>During the Pingjin campaign, representatives of Fu Zuoyi and the People’s Liberation Army negotiated. Beiping’s defenders accepted departure from the city and military reorganization, and the transfer of political control was completed in January 1949. The arrangement reduced destruction from a large urban battle, although the negotiations took place under significant military pressure.</w:t>
      </w:r>
    </w:p>
    <w:p w14:paraId="1429FA69" w14:textId="77777777" w:rsidR="00C60B54" w:rsidRDefault="00000000">
      <w:r>
        <w:t>The parties negotiated how the defenders would leave, be reorganized, and transfer the city. Fu Zuoyi’s side accepted the agreement, and the principal transfer of authority in Beiping occurred in January 1949, avoiding major fighting within the city. The talks were shaped by considerable military pressure; it would be inaccurate to describe them as unconditional reconciliation. From encirclement through troop arrangements to the actual handover, implementation proceeded in stages.</w:t>
      </w:r>
    </w:p>
    <w:p w14:paraId="297844B2" w14:textId="77777777" w:rsidR="00C60B54" w:rsidRDefault="00000000">
      <w:r>
        <w:t>Once the defenders accepted reorganization, they had to leave their positions according to the agreed arrangements. The incoming authorities also needed to keep transport, public order, and government offices operating. A single meeting could not substitute for these practical handover tasks. Because troop movements and the sequence of entry were arranged, Beiping avoided the large-scale urban assault that had otherwise been possible.</w:t>
      </w:r>
    </w:p>
    <w:p w14:paraId="05F01D23" w14:textId="77777777" w:rsidR="00C60B54" w:rsidRDefault="00000000">
      <w:pPr>
        <w:pStyle w:val="31"/>
      </w:pPr>
      <w:r>
        <w:t>Line-specific historical comparison — English editorial translation</w:t>
      </w:r>
    </w:p>
    <w:p w14:paraId="679A6B3B" w14:textId="77777777" w:rsidR="00C60B54" w:rsidRDefault="00000000">
      <w:r>
        <w:t>The negotiated transfer of Beiping in January 1949 avoided a major urban assault while arranging military reorganization under significant pressure. The case illustrates attention to circumstances and costs in finding a workable path. It does not show that the parties’ interests were identical.</w:t>
      </w:r>
    </w:p>
    <w:p w14:paraId="2A109405" w14:textId="77777777" w:rsidR="00C60B54" w:rsidRDefault="00000000">
      <w:pPr>
        <w:pStyle w:val="31"/>
      </w:pPr>
      <w:r>
        <w:t>Editorial review and revision limitations</w:t>
      </w:r>
    </w:p>
    <w:p w14:paraId="590B58A2" w14:textId="77777777" w:rsidR="00C60B54" w:rsidRDefault="00000000">
      <w:r>
        <w:t>Grade B, partially suitable. The source case supports a limited retrospective analogy, not an exact one-to-one correspondence between the historical event and every image of the line. It is not evidence that historical participants used this classical text to make their choices. The original review calls for a single limited revision and recheck rather than rewriting the historical record.</w:t>
      </w:r>
    </w:p>
    <w:p w14:paraId="2354305F" w14:textId="77777777" w:rsidR="00C60B54" w:rsidRDefault="00000000">
      <w:r>
        <w:t>Case-specific restriction: Negotiation occurred under substantial military pressure, without identical interests among all parties.</w:t>
      </w:r>
    </w:p>
    <w:p w14:paraId="6FD0671A" w14:textId="77777777" w:rsidR="00C60B54" w:rsidRDefault="00000000">
      <w:r>
        <w:t>Sentence-level English translation of the complete original Grade-B review and amended-comparison wording: PENDING FIDELITY APPROVAL; the exact Traditional Chinese source is retained separately in the accompanying bilingual checklist.</w:t>
      </w:r>
    </w:p>
    <w:p w14:paraId="2910524C" w14:textId="77777777" w:rsidR="00C60B54" w:rsidRDefault="00000000">
      <w:r>
        <w:lastRenderedPageBreak/>
        <w:t>Translation verification: narrative paragraph structure aligned; complete independent sentence-level semantic approval pending.</w:t>
      </w:r>
    </w:p>
    <w:p w14:paraId="7231FF34" w14:textId="77777777" w:rsidR="00C60B54" w:rsidRDefault="00000000">
      <w:pPr>
        <w:pStyle w:val="21"/>
      </w:pPr>
      <w:r>
        <w:t>Third line | Yuan Shikai’s Monarchical Plan Provokes Opposition — Misalignment between Office and Conduct Breeds Opposition</w:t>
      </w:r>
    </w:p>
    <w:p w14:paraId="031866AE" w14:textId="77777777" w:rsidR="00C60B54" w:rsidRDefault="00000000">
      <w:r>
        <w:t>case_id: XCASE-H40-L3 | unit_id: XIANG-U-40-04 | original_event_id: E12 | grade: A | status: editorial_review</w:t>
      </w:r>
    </w:p>
    <w:p w14:paraId="5A27CD31" w14:textId="77777777" w:rsidR="00C60B54" w:rsidRDefault="00000000">
      <w:pPr>
        <w:pStyle w:val="31"/>
      </w:pPr>
      <w:r>
        <w:t>Historical event — full four-paragraph English translation</w:t>
      </w:r>
    </w:p>
    <w:p w14:paraId="43F7C28B" w14:textId="77777777" w:rsidR="00C60B54" w:rsidRDefault="00000000">
      <w:r>
        <w:t>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12EF3500"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7DD1070E"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57089DEB"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009F27B4" w14:textId="77777777" w:rsidR="00C60B54" w:rsidRDefault="00000000">
      <w:pPr>
        <w:pStyle w:val="31"/>
      </w:pPr>
      <w:r>
        <w:t>Line-specific historical comparison — English editorial translation</w:t>
      </w:r>
    </w:p>
    <w:p w14:paraId="74C2C402" w14:textId="77777777" w:rsidR="00C60B54" w:rsidRDefault="00000000">
      <w:r>
        <w:t>Yuan Shikai’s 1915 imperial project provoked opposition and was cancelled in 1916. The episode warns that a mismatch between official position and conduct can provoke resistance. The Xiang’s image of bringing on conflict oneself does not eliminate the responsibilities of other participants.</w:t>
      </w:r>
    </w:p>
    <w:p w14:paraId="6EE67397" w14:textId="77777777" w:rsidR="00C60B54" w:rsidRDefault="00000000">
      <w:pPr>
        <w:pStyle w:val="31"/>
      </w:pPr>
      <w:r>
        <w:t>Editorial review and revision limitations</w:t>
      </w:r>
    </w:p>
    <w:p w14:paraId="19ED5EC5" w14:textId="77777777" w:rsidR="00C60B54" w:rsidRDefault="00000000">
      <w:r>
        <w:t>Grade A: editorial suitability classification retained; it is not independent proof that historical actors used the Xiang text.</w:t>
      </w:r>
    </w:p>
    <w:p w14:paraId="4259693C" w14:textId="77777777" w:rsidR="00C60B54" w:rsidRDefault="00000000">
      <w:r>
        <w:t>Translation verification: narrative paragraph structure aligned; complete independent sentence-level semantic approval pending.</w:t>
      </w:r>
    </w:p>
    <w:p w14:paraId="7B26E914" w14:textId="77777777" w:rsidR="00C60B54" w:rsidRDefault="00000000">
      <w:pPr>
        <w:pStyle w:val="21"/>
      </w:pPr>
      <w:r>
        <w:lastRenderedPageBreak/>
        <w:t>Fourth line | The Early Song Reorganizes Military Command — Remove Improper Attachments of Power</w:t>
      </w:r>
    </w:p>
    <w:p w14:paraId="1EC88CA5" w14:textId="77777777" w:rsidR="00C60B54" w:rsidRDefault="00000000">
      <w:r>
        <w:t>case_id: XCASE-H40-L4 | unit_id: XIANG-U-40-05 | original_event_id: E16 | grade: A | status: editorial_review</w:t>
      </w:r>
    </w:p>
    <w:p w14:paraId="0EC84A78" w14:textId="77777777" w:rsidR="00C60B54" w:rsidRDefault="00000000">
      <w:pPr>
        <w:pStyle w:val="31"/>
      </w:pPr>
      <w:r>
        <w:t>Historical event — full four-paragraph English translation</w:t>
      </w:r>
    </w:p>
    <w:p w14:paraId="34DD9DBC" w14:textId="77777777" w:rsidR="00C60B54" w:rsidRDefault="00000000">
      <w:r>
        <w:t>After Emperor Taizu founded the Song dynasty, the court faced the problem of senior commanders holding too much military power. The new state's military foundations came from existing forces, and abruptly severing relations with their commanders could also disrupt the army's operations. The center therefore gradually adjusted appointments and command authority.</w:t>
      </w:r>
    </w:p>
    <w:p w14:paraId="34F8FB5B" w14:textId="77777777" w:rsidR="00C60B54" w:rsidRDefault="00000000">
      <w:r>
        <w:t>After establishing his government, Emperor Taizu progressively reorganized senior commanders' positions and the means by which armies were controlled, reducing the risk that generals with their own troops could set up independent power bases. Later generations often describe this as 'Relinquishing Military Command over a Cup of Wine,' but scholars differ on the banquet dialogue, its date, and the precise course of events.</w:t>
      </w:r>
    </w:p>
    <w:p w14:paraId="4ECFA587" w14:textId="77777777" w:rsidR="00C60B54" w:rsidRDefault="00000000">
      <w:r>
        <w:t>Some generals left their former commands, and military authority was redistributed toward the center. Later writers called these changes 'Relinquishing Military Command over a Cup of Wine' and included conversations between sovereign and ministers in a banquet scene; the exact dialogue, timing, and historical sources remain disputed. The observable historical process was a change in offices and in methods of army control. There is no need to assume that every adjustment was settled in one evening. Once the new arrangements were established, the court still had to ensure that armies functioned under the new chain of command.</w:t>
      </w:r>
    </w:p>
    <w:p w14:paraId="0F0E1339" w14:textId="77777777" w:rsidR="00C60B54" w:rsidRDefault="00000000">
      <w:r>
        <w:t>When commanders' positions changed, units still had to know which offices would issue their new orders. The court also had to arrange acceptable roles for those leaving their commands. Centralizing military authority thus involved more than reducing any individual's power; it also meant reconnecting the army's daily chain of command.</w:t>
      </w:r>
    </w:p>
    <w:p w14:paraId="2A0429C1" w14:textId="77777777" w:rsidR="00C60B54" w:rsidRDefault="00000000">
      <w:pPr>
        <w:pStyle w:val="31"/>
      </w:pPr>
      <w:r>
        <w:t>Line-specific historical comparison — English editorial translation</w:t>
      </w:r>
    </w:p>
    <w:p w14:paraId="7CC2A5DB" w14:textId="77777777" w:rsidR="00C60B54" w:rsidRDefault="00000000">
      <w:r>
        <w:t>After the Song dynasty was founded, Taizu gradually revised appointments and centralized military command to reduce the danger of independent forces. The case illustrates removing an inappropriate attachment of power. Details of the celebrated banquet and purported dialogue remain historically disputed.</w:t>
      </w:r>
    </w:p>
    <w:p w14:paraId="5261AD1B" w14:textId="77777777" w:rsidR="00C60B54" w:rsidRDefault="00000000">
      <w:pPr>
        <w:pStyle w:val="31"/>
      </w:pPr>
      <w:r>
        <w:t>Editorial review and revision limitations</w:t>
      </w:r>
    </w:p>
    <w:p w14:paraId="083ACA0A" w14:textId="77777777" w:rsidR="00C60B54" w:rsidRDefault="00000000">
      <w:r>
        <w:t>Grade A: editorial suitability classification retained; it is not independent proof that historical actors used the Xiang text.</w:t>
      </w:r>
    </w:p>
    <w:p w14:paraId="5265A451" w14:textId="77777777" w:rsidR="00C60B54" w:rsidRDefault="00000000">
      <w:r>
        <w:t>Translation verification: narrative paragraph structure aligned; complete independent sentence-level semantic approval pending.</w:t>
      </w:r>
    </w:p>
    <w:p w14:paraId="205DAA98" w14:textId="77777777" w:rsidR="00C60B54" w:rsidRDefault="00000000">
      <w:pPr>
        <w:pStyle w:val="21"/>
      </w:pPr>
      <w:r>
        <w:lastRenderedPageBreak/>
        <w:t>Fifth line | Bao Zheng Opposes Zhang Yaozuo’s Advancement — Correcting Improper Appointments Reduces Abuse</w:t>
      </w:r>
    </w:p>
    <w:p w14:paraId="446643AA" w14:textId="77777777" w:rsidR="00C60B54" w:rsidRDefault="00000000">
      <w:r>
        <w:t>case_id: XCASE-H40-L5 | unit_id: XIANG-U-40-06 | original_event_id: E21 | grade: A | status: editorial_review</w:t>
      </w:r>
    </w:p>
    <w:p w14:paraId="223E9E50" w14:textId="77777777" w:rsidR="00C60B54" w:rsidRDefault="00000000">
      <w:pPr>
        <w:pStyle w:val="31"/>
      </w:pPr>
      <w:r>
        <w:t>Historical event — full four-paragraph English translation</w:t>
      </w:r>
    </w:p>
    <w:p w14:paraId="574C1676" w14:textId="77777777" w:rsidR="00C60B54" w:rsidRDefault="00000000">
      <w:r>
        <w:t>During the Northern Song reign of Emperor Renzong, Zhang Yaozuo gained promotion through family ties to the palace, drawing the attention of court officials. For remonstrance officials responsible for advising the throne, this was more than an individual change of office: it raised the question of whether appointments would be influenced by the relatives of imperial consorts.</w:t>
      </w:r>
    </w:p>
    <w:p w14:paraId="1D069DF0" w14:textId="77777777" w:rsidR="00C60B54" w:rsidRDefault="00000000">
      <w:r>
        <w:t>Zhang Yaozuo’s rise through palace connections drew objections from Bao Zheng and other remonstrance officials. They presented memorials and argued with the court, asking the emperor to reconsider the appointment. The central issue is how officials attempted to place checks on the power to make personnel decisions.</w:t>
      </w:r>
    </w:p>
    <w:p w14:paraId="21E5B756" w14:textId="77777777" w:rsidR="00C60B54" w:rsidRDefault="00000000">
      <w:r>
        <w:t>Bao Zheng and others submitted memorials stating their objections and asking the emperor to reconsider Zhang Yaozuo’s appointments. The court disputed the respective roles of appointment authority and the right to remonstrate, and opinions were conveyed through formal documents and court audiences. This episode belonged to the procedure of appointing officials; it must not be recast as the fictional Judge Bao conducting a criminal trial of Zhang Yaozuo. The issues were who should hold office, on what grounds, and how the emperor should answer officials’ objections.</w:t>
      </w:r>
    </w:p>
    <w:p w14:paraId="04B72C19" w14:textId="77777777" w:rsidR="00C60B54" w:rsidRDefault="00000000">
      <w:r>
        <w:t>Remonstrance officials could not directly appoint or dismiss officials in the emperor’s place. They could submit opinions and continue making their case at court. Zhang Yaozuo’s appointments also have to be distinguished by post and date, rather than collapsing every dispute into a simple accusation that a palace relative was criminally guilty. What Bao Zheng left was a formal objection to a personnel decision.</w:t>
      </w:r>
    </w:p>
    <w:p w14:paraId="022363FF" w14:textId="77777777" w:rsidR="00C60B54" w:rsidRDefault="00000000">
      <w:pPr>
        <w:pStyle w:val="31"/>
      </w:pPr>
      <w:r>
        <w:t>Line-specific historical comparison — English editorial translation</w:t>
      </w:r>
    </w:p>
    <w:p w14:paraId="22BFE7DC" w14:textId="77777777" w:rsidR="00C60B54" w:rsidRDefault="00000000">
      <w:r>
        <w:t>Bao Zheng and other remonstrance officials objected to Zhang Yaozuo’s advancement through palace connections. Their petitions illustrate oversight of appointments and attempts to reduce improper advantage. Political opponents should not all be indiscriminately labeled “petty people.”</w:t>
      </w:r>
    </w:p>
    <w:p w14:paraId="372E9B92" w14:textId="77777777" w:rsidR="00C60B54" w:rsidRDefault="00000000">
      <w:pPr>
        <w:pStyle w:val="31"/>
      </w:pPr>
      <w:r>
        <w:t>Editorial review and revision limitations</w:t>
      </w:r>
    </w:p>
    <w:p w14:paraId="121306CF" w14:textId="77777777" w:rsidR="00C60B54" w:rsidRDefault="00000000">
      <w:r>
        <w:t>Grade A: editorial suitability classification retained; it is not independent proof that historical actors used the Xiang text.</w:t>
      </w:r>
    </w:p>
    <w:p w14:paraId="7EF8F3B5" w14:textId="77777777" w:rsidR="00C60B54" w:rsidRDefault="00000000">
      <w:r>
        <w:t>Translation verification: narrative paragraph structure aligned; complete independent sentence-level semantic approval pending.</w:t>
      </w:r>
    </w:p>
    <w:p w14:paraId="2FAA7605" w14:textId="77777777" w:rsidR="00C60B54" w:rsidRDefault="00000000">
      <w:pPr>
        <w:pStyle w:val="21"/>
      </w:pPr>
      <w:r>
        <w:t>Top line | Qi Jiguang Recruits and Trains in Yiwu — Address the Actual Threat through Coordinated Training</w:t>
      </w:r>
    </w:p>
    <w:p w14:paraId="397E5CAF" w14:textId="77777777" w:rsidR="00C60B54" w:rsidRDefault="00000000">
      <w:r>
        <w:t>case_id: XCASE-H40-L6 | unit_id: XIANG-U-40-07 | original_event_id: E26 | grade: B | status: editorial_review</w:t>
      </w:r>
    </w:p>
    <w:p w14:paraId="3FB66843" w14:textId="77777777" w:rsidR="00C60B54" w:rsidRDefault="00000000">
      <w:pPr>
        <w:pStyle w:val="31"/>
      </w:pPr>
      <w:r>
        <w:lastRenderedPageBreak/>
        <w:t>Historical event — full four-paragraph English translation</w:t>
      </w:r>
    </w:p>
    <w:p w14:paraId="53CA9F24" w14:textId="77777777" w:rsidR="00C60B54" w:rsidRDefault="00000000">
      <w:r>
        <w:t>The southeastern coast of Ming China suffered raids by wokou forces, and local troops faced difficulties in recruiting men, training them, and fighting effectively. Qi Jiguang went to Yiwu to recruit soldiers who could maintain discipline and were willing to train. Individual courage alone could not ensure that the members of a unit would move in rhythm on the battlefield.</w:t>
      </w:r>
    </w:p>
    <w:p w14:paraId="1F4808E3" w14:textId="77777777" w:rsidR="00C60B54" w:rsidRDefault="00000000">
      <w:r>
        <w:t>At Yiwu, Qi Jiguang stressed selection, discipline, and coordinated action. In campaigns against coastal raiders he employed formations and weapons designed to support one another. His military-training writings repeatedly stressed turning instruction into actions and standards that troops could actually carry out.</w:t>
      </w:r>
    </w:p>
    <w:p w14:paraId="2989BA04" w14:textId="77777777" w:rsidR="00C60B54" w:rsidRDefault="00000000">
      <w:r>
        <w:t>After being assigned to their units, the men practiced coordinating different weapons, positions, and movements. These arrangements were applied in campaigns against coastal raiders, and Qi also recorded training rules in his works. From recruitment and unit formation to drill, it took time for men to learn how to cover and support one another. Battlefield results also depended on terrain, supply, and the enemy; they cannot all be credited to a single formation with a memorable name.</w:t>
      </w:r>
    </w:p>
    <w:p w14:paraId="23B20538" w14:textId="77777777" w:rsidR="00C60B54" w:rsidRDefault="00000000">
      <w:r>
        <w:t>If recruits never trained together in peacetime and first tried to cooperate only when they encountered an enemy, differences in weapon length and unit positions could interfere with one another. Qi required soldiers to drill repeatedly under a common set of rules so that battlefield commands had a practical foundation. The troops subsequently still had to adapt to changing opponents and conditions in different theaters.</w:t>
      </w:r>
    </w:p>
    <w:p w14:paraId="7F7F000B" w14:textId="77777777" w:rsidR="00C60B54" w:rsidRDefault="00000000">
      <w:pPr>
        <w:pStyle w:val="31"/>
      </w:pPr>
      <w:r>
        <w:t>Line-specific historical comparison — English editorial translation</w:t>
      </w:r>
    </w:p>
    <w:p w14:paraId="4631A9DF" w14:textId="77777777" w:rsidR="00C60B54" w:rsidRDefault="00000000">
      <w:r>
        <w:t>Qi Jiguang’s Yiwu recruitment and coordinated training addressed practical threats along the Ming southeastern coast. The Xiang’s image of shooting a hawk may illustrate removing a specific danger. It must not be interpreted as endorsing assassination or unrestrained violence.</w:t>
      </w:r>
    </w:p>
    <w:p w14:paraId="7A4E9DDC" w14:textId="77777777" w:rsidR="00C60B54" w:rsidRDefault="00000000">
      <w:pPr>
        <w:pStyle w:val="31"/>
      </w:pPr>
      <w:r>
        <w:t>Editorial review and revision limitations</w:t>
      </w:r>
    </w:p>
    <w:p w14:paraId="350AF68F" w14:textId="77777777" w:rsidR="00C60B54" w:rsidRDefault="00000000">
      <w:r>
        <w:t>Grade B, partially suitable. The source case supports a limited retrospective analogy, not an exact one-to-one correspondence between the historical event and every image of the line. It is not evidence that historical participants used this classical text to make their choices. The original review calls for a single limited revision and recheck rather than rewriting the historical record.</w:t>
      </w:r>
    </w:p>
    <w:p w14:paraId="00A1ACB0" w14:textId="77777777" w:rsidR="00C60B54" w:rsidRDefault="00000000">
      <w:r>
        <w:t>Case-specific restriction: The “shooting a hawk” image is not a justification for extrajudicial violence.</w:t>
      </w:r>
    </w:p>
    <w:p w14:paraId="556A7C28" w14:textId="77777777" w:rsidR="00C60B54" w:rsidRDefault="00000000">
      <w:r>
        <w:t>Sentence-level English translation of the complete original Grade-B review and amended-comparison wording: PENDING FIDELITY APPROVAL; the exact Traditional Chinese source is retained separately in the accompanying bilingual checklist.</w:t>
      </w:r>
    </w:p>
    <w:p w14:paraId="7129E86A" w14:textId="77777777" w:rsidR="00C60B54" w:rsidRDefault="00000000">
      <w:r>
        <w:t>Translation verification: narrative paragraph structure aligned; complete independent sentence-level semantic approval pending.</w:t>
      </w:r>
    </w:p>
    <w:p w14:paraId="6FC626A9" w14:textId="77777777" w:rsidR="00C60B54" w:rsidRDefault="00000000">
      <w:r>
        <w:br w:type="page"/>
      </w:r>
    </w:p>
    <w:p w14:paraId="1FC620DA" w14:textId="77777777" w:rsidR="00C60B54" w:rsidRDefault="00000000">
      <w:pPr>
        <w:pStyle w:val="1"/>
      </w:pPr>
      <w:r>
        <w:lastRenderedPageBreak/>
        <w:t>Part 10 — Hexagrams 41-44</w:t>
      </w:r>
    </w:p>
    <w:p w14:paraId="0EE6FDA0" w14:textId="77777777" w:rsidR="00C60B54" w:rsidRDefault="00000000">
      <w:pPr>
        <w:pStyle w:val="aa"/>
      </w:pPr>
      <w:r>
        <w:t>The Xiang Commentary — Chinese Political and Military History</w:t>
      </w:r>
    </w:p>
    <w:p w14:paraId="4E9C9FF7" w14:textId="77777777" w:rsidR="00C60B54" w:rsidRDefault="00000000">
      <w:r>
        <w:t>Hexagrams 41–44 | 24 historical cases | English editorial translation V4.3.3</w:t>
      </w:r>
    </w:p>
    <w:p w14:paraId="69B1B373" w14:textId="77777777" w:rsidR="00C60B54" w:rsidRDefault="00000000">
      <w:r>
        <w:t>Source: Traditional Chinese PM V4.3.3; V4.3.1 amended comparisons. Status: editorial_review — NOT publication-approved.</w:t>
      </w:r>
    </w:p>
    <w:p w14:paraId="613E321E" w14:textId="77777777" w:rsidR="00C60B54" w:rsidRDefault="00000000">
      <w:pPr>
        <w:pStyle w:val="1"/>
      </w:pPr>
      <w:r>
        <w:t>Case directory</w:t>
      </w:r>
    </w:p>
    <w:tbl>
      <w:tblPr>
        <w:tblStyle w:val="-1"/>
        <w:tblW w:w="0" w:type="auto"/>
        <w:tblLook w:val="04A0" w:firstRow="1" w:lastRow="0" w:firstColumn="1" w:lastColumn="0" w:noHBand="0" w:noVBand="1"/>
      </w:tblPr>
      <w:tblGrid>
        <w:gridCol w:w="1833"/>
        <w:gridCol w:w="1488"/>
        <w:gridCol w:w="1571"/>
        <w:gridCol w:w="1937"/>
        <w:gridCol w:w="1811"/>
      </w:tblGrid>
      <w:tr w:rsidR="00C60B54" w14:paraId="64835FBE"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A15A5F5" w14:textId="77777777" w:rsidR="00C60B54" w:rsidRDefault="00000000">
            <w:r>
              <w:t>Hexagram</w:t>
            </w:r>
          </w:p>
        </w:tc>
        <w:tc>
          <w:tcPr>
            <w:tcW w:w="1987" w:type="dxa"/>
          </w:tcPr>
          <w:p w14:paraId="1B8C618D" w14:textId="77777777" w:rsidR="00C60B54" w:rsidRDefault="00000000">
            <w:pPr>
              <w:cnfStyle w:val="100000000000" w:firstRow="1" w:lastRow="0" w:firstColumn="0" w:lastColumn="0" w:oddVBand="0" w:evenVBand="0" w:oddHBand="0" w:evenHBand="0" w:firstRowFirstColumn="0" w:firstRowLastColumn="0" w:lastRowFirstColumn="0" w:lastRowLastColumn="0"/>
            </w:pPr>
            <w:r>
              <w:t>Global line</w:t>
            </w:r>
          </w:p>
        </w:tc>
        <w:tc>
          <w:tcPr>
            <w:tcW w:w="1987" w:type="dxa"/>
          </w:tcPr>
          <w:p w14:paraId="738724E1" w14:textId="77777777" w:rsidR="00C60B54" w:rsidRDefault="00000000">
            <w:pPr>
              <w:cnfStyle w:val="100000000000" w:firstRow="1" w:lastRow="0" w:firstColumn="0" w:lastColumn="0" w:oddVBand="0" w:evenVBand="0" w:oddHBand="0" w:evenHBand="0" w:firstRowFirstColumn="0" w:firstRowLastColumn="0" w:lastRowFirstColumn="0" w:lastRowLastColumn="0"/>
            </w:pPr>
            <w:r>
              <w:t>Position</w:t>
            </w:r>
          </w:p>
        </w:tc>
        <w:tc>
          <w:tcPr>
            <w:tcW w:w="1987" w:type="dxa"/>
          </w:tcPr>
          <w:p w14:paraId="229EB098" w14:textId="77777777" w:rsidR="00C60B54" w:rsidRDefault="00000000">
            <w:pPr>
              <w:cnfStyle w:val="100000000000" w:firstRow="1" w:lastRow="0" w:firstColumn="0" w:lastColumn="0" w:oddVBand="0" w:evenVBand="0" w:oddHBand="0" w:evenHBand="0" w:firstRowFirstColumn="0" w:firstRowLastColumn="0" w:lastRowFirstColumn="0" w:lastRowLastColumn="0"/>
            </w:pPr>
            <w:r>
              <w:t>Historical event</w:t>
            </w:r>
          </w:p>
        </w:tc>
        <w:tc>
          <w:tcPr>
            <w:tcW w:w="1987" w:type="dxa"/>
          </w:tcPr>
          <w:p w14:paraId="3CE97D94" w14:textId="77777777" w:rsidR="00C60B54" w:rsidRDefault="00000000">
            <w:pPr>
              <w:cnfStyle w:val="100000000000" w:firstRow="1" w:lastRow="0" w:firstColumn="0" w:lastColumn="0" w:oddVBand="0" w:evenVBand="0" w:oddHBand="0" w:evenHBand="0" w:firstRowFirstColumn="0" w:firstRowLastColumn="0" w:lastRowFirstColumn="0" w:lastRowLastColumn="0"/>
            </w:pPr>
            <w:r>
              <w:t>Lesson title</w:t>
            </w:r>
          </w:p>
        </w:tc>
      </w:tr>
      <w:tr w:rsidR="00C60B54" w14:paraId="1F7114A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EFCF915" w14:textId="77777777" w:rsidR="00C60B54" w:rsidRDefault="00000000">
            <w:r>
              <w:t>41 Decrease</w:t>
            </w:r>
          </w:p>
        </w:tc>
        <w:tc>
          <w:tcPr>
            <w:tcW w:w="1987" w:type="dxa"/>
          </w:tcPr>
          <w:p w14:paraId="69EC542C" w14:textId="77777777" w:rsidR="00C60B54" w:rsidRDefault="00000000">
            <w:pPr>
              <w:cnfStyle w:val="000000100000" w:firstRow="0" w:lastRow="0" w:firstColumn="0" w:lastColumn="0" w:oddVBand="0" w:evenVBand="0" w:oddHBand="1" w:evenHBand="0" w:firstRowFirstColumn="0" w:firstRowLastColumn="0" w:lastRowFirstColumn="0" w:lastRowLastColumn="0"/>
            </w:pPr>
            <w:r>
              <w:t>241</w:t>
            </w:r>
          </w:p>
        </w:tc>
        <w:tc>
          <w:tcPr>
            <w:tcW w:w="1987" w:type="dxa"/>
          </w:tcPr>
          <w:p w14:paraId="2A660902"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1987" w:type="dxa"/>
          </w:tcPr>
          <w:p w14:paraId="27745038" w14:textId="77777777" w:rsidR="00C60B54" w:rsidRDefault="00000000">
            <w:pPr>
              <w:cnfStyle w:val="000000100000" w:firstRow="0" w:lastRow="0" w:firstColumn="0" w:lastColumn="0" w:oddVBand="0" w:evenVBand="0" w:oddHBand="1" w:evenHBand="0" w:firstRowFirstColumn="0" w:firstRowLastColumn="0" w:lastRowFirstColumn="0" w:lastRowLastColumn="0"/>
            </w:pPr>
            <w:r>
              <w:t>Xiao He Supports the Chu–Han War from Guanzhong</w:t>
            </w:r>
          </w:p>
        </w:tc>
        <w:tc>
          <w:tcPr>
            <w:tcW w:w="1987" w:type="dxa"/>
          </w:tcPr>
          <w:p w14:paraId="34363A8D" w14:textId="77777777" w:rsidR="00C60B54" w:rsidRDefault="00000000">
            <w:pPr>
              <w:cnfStyle w:val="000000100000" w:firstRow="0" w:lastRow="0" w:firstColumn="0" w:lastColumn="0" w:oddVBand="0" w:evenVBand="0" w:oddHBand="1" w:evenHBand="0" w:firstRowFirstColumn="0" w:firstRowLastColumn="0" w:lastRowFirstColumn="0" w:lastRowLastColumn="0"/>
            </w:pPr>
            <w:r>
              <w:t>Support a Shared Need</w:t>
            </w:r>
          </w:p>
        </w:tc>
      </w:tr>
      <w:tr w:rsidR="00C60B54" w14:paraId="30FA1E69"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5031436C" w14:textId="77777777" w:rsidR="00C60B54" w:rsidRDefault="00000000">
            <w:r>
              <w:t>41 Decrease</w:t>
            </w:r>
          </w:p>
        </w:tc>
        <w:tc>
          <w:tcPr>
            <w:tcW w:w="1987" w:type="dxa"/>
          </w:tcPr>
          <w:p w14:paraId="0CF46566" w14:textId="77777777" w:rsidR="00C60B54" w:rsidRDefault="00000000">
            <w:pPr>
              <w:cnfStyle w:val="000000000000" w:firstRow="0" w:lastRow="0" w:firstColumn="0" w:lastColumn="0" w:oddVBand="0" w:evenVBand="0" w:oddHBand="0" w:evenHBand="0" w:firstRowFirstColumn="0" w:firstRowLastColumn="0" w:lastRowFirstColumn="0" w:lastRowLastColumn="0"/>
            </w:pPr>
            <w:r>
              <w:t>242</w:t>
            </w:r>
          </w:p>
        </w:tc>
        <w:tc>
          <w:tcPr>
            <w:tcW w:w="1987" w:type="dxa"/>
          </w:tcPr>
          <w:p w14:paraId="16E2A165"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1987" w:type="dxa"/>
          </w:tcPr>
          <w:p w14:paraId="0F566108"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of Han Abolishes Land Rent</w:t>
            </w:r>
          </w:p>
        </w:tc>
        <w:tc>
          <w:tcPr>
            <w:tcW w:w="1987" w:type="dxa"/>
          </w:tcPr>
          <w:p w14:paraId="7FD5325D" w14:textId="77777777" w:rsidR="00C60B54" w:rsidRDefault="00000000">
            <w:pPr>
              <w:cnfStyle w:val="000000000000" w:firstRow="0" w:lastRow="0" w:firstColumn="0" w:lastColumn="0" w:oddVBand="0" w:evenVBand="0" w:oddHBand="0" w:evenHBand="0" w:firstRowFirstColumn="0" w:firstRowLastColumn="0" w:lastRowFirstColumn="0" w:lastRowLastColumn="0"/>
            </w:pPr>
            <w:r>
              <w:t>Maintain Principles While Reducing Burdens</w:t>
            </w:r>
          </w:p>
        </w:tc>
      </w:tr>
      <w:tr w:rsidR="00C60B54" w14:paraId="3462F0E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66D691B" w14:textId="77777777" w:rsidR="00C60B54" w:rsidRDefault="00000000">
            <w:r>
              <w:t>41 Decrease</w:t>
            </w:r>
          </w:p>
        </w:tc>
        <w:tc>
          <w:tcPr>
            <w:tcW w:w="1987" w:type="dxa"/>
          </w:tcPr>
          <w:p w14:paraId="2E65E4CF" w14:textId="77777777" w:rsidR="00C60B54" w:rsidRDefault="00000000">
            <w:pPr>
              <w:cnfStyle w:val="000000100000" w:firstRow="0" w:lastRow="0" w:firstColumn="0" w:lastColumn="0" w:oddVBand="0" w:evenVBand="0" w:oddHBand="1" w:evenHBand="0" w:firstRowFirstColumn="0" w:firstRowLastColumn="0" w:lastRowFirstColumn="0" w:lastRowLastColumn="0"/>
            </w:pPr>
            <w:r>
              <w:t>243</w:t>
            </w:r>
          </w:p>
        </w:tc>
        <w:tc>
          <w:tcPr>
            <w:tcW w:w="1987" w:type="dxa"/>
          </w:tcPr>
          <w:p w14:paraId="1607B54A"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1987" w:type="dxa"/>
          </w:tcPr>
          <w:p w14:paraId="40C2946D" w14:textId="77777777" w:rsidR="00C60B54" w:rsidRDefault="00000000">
            <w:pPr>
              <w:cnfStyle w:val="000000100000" w:firstRow="0" w:lastRow="0" w:firstColumn="0" w:lastColumn="0" w:oddVBand="0" w:evenVBand="0" w:oddHBand="1" w:evenHBand="0" w:firstRowFirstColumn="0" w:firstRowLastColumn="0" w:lastRowFirstColumn="0" w:lastRowLastColumn="0"/>
            </w:pPr>
            <w:r>
              <w:t>Guan Zhong’s Setbacks and Bao Shu’s Recommendation</w:t>
            </w:r>
          </w:p>
        </w:tc>
        <w:tc>
          <w:tcPr>
            <w:tcW w:w="1987" w:type="dxa"/>
          </w:tcPr>
          <w:p w14:paraId="03C4EA73" w14:textId="77777777" w:rsidR="00C60B54" w:rsidRDefault="00000000">
            <w:pPr>
              <w:cnfStyle w:val="000000100000" w:firstRow="0" w:lastRow="0" w:firstColumn="0" w:lastColumn="0" w:oddVBand="0" w:evenVBand="0" w:oddHBand="1" w:evenHBand="0" w:firstRowFirstColumn="0" w:firstRowLastColumn="0" w:lastRowFirstColumn="0" w:lastRowLastColumn="0"/>
            </w:pPr>
            <w:r>
              <w:t>Understand Partners’ Circumstances</w:t>
            </w:r>
          </w:p>
        </w:tc>
      </w:tr>
      <w:tr w:rsidR="00C60B54" w14:paraId="68E466A3"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52BFBCEE" w14:textId="77777777" w:rsidR="00C60B54" w:rsidRDefault="00000000">
            <w:r>
              <w:t>41 Decrease</w:t>
            </w:r>
          </w:p>
        </w:tc>
        <w:tc>
          <w:tcPr>
            <w:tcW w:w="1987" w:type="dxa"/>
          </w:tcPr>
          <w:p w14:paraId="20BFE475" w14:textId="77777777" w:rsidR="00C60B54" w:rsidRDefault="00000000">
            <w:pPr>
              <w:cnfStyle w:val="000000000000" w:firstRow="0" w:lastRow="0" w:firstColumn="0" w:lastColumn="0" w:oddVBand="0" w:evenVBand="0" w:oddHBand="0" w:evenHBand="0" w:firstRowFirstColumn="0" w:firstRowLastColumn="0" w:lastRowFirstColumn="0" w:lastRowLastColumn="0"/>
            </w:pPr>
            <w:r>
              <w:t>244</w:t>
            </w:r>
          </w:p>
        </w:tc>
        <w:tc>
          <w:tcPr>
            <w:tcW w:w="1987" w:type="dxa"/>
          </w:tcPr>
          <w:p w14:paraId="7CAC28DA"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1987" w:type="dxa"/>
          </w:tcPr>
          <w:p w14:paraId="73A836EB" w14:textId="77777777" w:rsidR="00C60B54" w:rsidRDefault="00000000">
            <w:pPr>
              <w:cnfStyle w:val="000000000000" w:firstRow="0" w:lastRow="0" w:firstColumn="0" w:lastColumn="0" w:oddVBand="0" w:evenVBand="0" w:oddHBand="0" w:evenHBand="0" w:firstRowFirstColumn="0" w:firstRowLastColumn="0" w:lastRowFirstColumn="0" w:lastRowLastColumn="0"/>
            </w:pPr>
            <w:r>
              <w:t>Zhuge Liang Withdraws after Jieting</w:t>
            </w:r>
          </w:p>
        </w:tc>
        <w:tc>
          <w:tcPr>
            <w:tcW w:w="1987" w:type="dxa"/>
          </w:tcPr>
          <w:p w14:paraId="174FBBCD" w14:textId="77777777" w:rsidR="00C60B54" w:rsidRDefault="00000000">
            <w:pPr>
              <w:cnfStyle w:val="000000000000" w:firstRow="0" w:lastRow="0" w:firstColumn="0" w:lastColumn="0" w:oddVBand="0" w:evenVBand="0" w:oddHBand="0" w:evenHBand="0" w:firstRowFirstColumn="0" w:firstRowLastColumn="0" w:lastRowFirstColumn="0" w:lastRowLastColumn="0"/>
            </w:pPr>
            <w:r>
              <w:t>Correct Internal Problems</w:t>
            </w:r>
          </w:p>
        </w:tc>
      </w:tr>
      <w:tr w:rsidR="00C60B54" w14:paraId="58E9721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D4259C7" w14:textId="77777777" w:rsidR="00C60B54" w:rsidRDefault="00000000">
            <w:r>
              <w:t>41 Decrease</w:t>
            </w:r>
          </w:p>
        </w:tc>
        <w:tc>
          <w:tcPr>
            <w:tcW w:w="1987" w:type="dxa"/>
          </w:tcPr>
          <w:p w14:paraId="157AE39D" w14:textId="77777777" w:rsidR="00C60B54" w:rsidRDefault="00000000">
            <w:pPr>
              <w:cnfStyle w:val="000000100000" w:firstRow="0" w:lastRow="0" w:firstColumn="0" w:lastColumn="0" w:oddVBand="0" w:evenVBand="0" w:oddHBand="1" w:evenHBand="0" w:firstRowFirstColumn="0" w:firstRowLastColumn="0" w:lastRowFirstColumn="0" w:lastRowLastColumn="0"/>
            </w:pPr>
            <w:r>
              <w:t>245</w:t>
            </w:r>
          </w:p>
        </w:tc>
        <w:tc>
          <w:tcPr>
            <w:tcW w:w="1987" w:type="dxa"/>
          </w:tcPr>
          <w:p w14:paraId="267AB9FB"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1987" w:type="dxa"/>
          </w:tcPr>
          <w:p w14:paraId="4D3D91A6" w14:textId="77777777" w:rsidR="00C60B54" w:rsidRDefault="00000000">
            <w:pPr>
              <w:cnfStyle w:val="000000100000" w:firstRow="0" w:lastRow="0" w:firstColumn="0" w:lastColumn="0" w:oddVBand="0" w:evenVBand="0" w:oddHBand="1" w:evenHBand="0" w:firstRowFirstColumn="0" w:firstRowLastColumn="0" w:lastRowFirstColumn="0" w:lastRowLastColumn="0"/>
            </w:pPr>
            <w:r>
              <w:t>Chong’er Returns to Jin after Exile</w:t>
            </w:r>
          </w:p>
        </w:tc>
        <w:tc>
          <w:tcPr>
            <w:tcW w:w="1987" w:type="dxa"/>
          </w:tcPr>
          <w:p w14:paraId="4E096160" w14:textId="77777777" w:rsidR="00C60B54" w:rsidRDefault="00000000">
            <w:pPr>
              <w:cnfStyle w:val="000000100000" w:firstRow="0" w:lastRow="0" w:firstColumn="0" w:lastColumn="0" w:oddVBand="0" w:evenVBand="0" w:oddHBand="1" w:evenHBand="0" w:firstRowFirstColumn="0" w:firstRowLastColumn="0" w:lastRowFirstColumn="0" w:lastRowLastColumn="0"/>
            </w:pPr>
            <w:r>
              <w:t>Outside Support Can Change Prospects</w:t>
            </w:r>
          </w:p>
        </w:tc>
      </w:tr>
      <w:tr w:rsidR="00C60B54" w14:paraId="6FDFDF24"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0ECA0059" w14:textId="77777777" w:rsidR="00C60B54" w:rsidRDefault="00000000">
            <w:r>
              <w:t>41 Decrease</w:t>
            </w:r>
          </w:p>
        </w:tc>
        <w:tc>
          <w:tcPr>
            <w:tcW w:w="1987" w:type="dxa"/>
          </w:tcPr>
          <w:p w14:paraId="767C07B5" w14:textId="77777777" w:rsidR="00C60B54" w:rsidRDefault="00000000">
            <w:pPr>
              <w:cnfStyle w:val="000000000000" w:firstRow="0" w:lastRow="0" w:firstColumn="0" w:lastColumn="0" w:oddVBand="0" w:evenVBand="0" w:oddHBand="0" w:evenHBand="0" w:firstRowFirstColumn="0" w:firstRowLastColumn="0" w:lastRowFirstColumn="0" w:lastRowLastColumn="0"/>
            </w:pPr>
            <w:r>
              <w:t>246</w:t>
            </w:r>
          </w:p>
        </w:tc>
        <w:tc>
          <w:tcPr>
            <w:tcW w:w="1987" w:type="dxa"/>
          </w:tcPr>
          <w:p w14:paraId="0F409F7F"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1987" w:type="dxa"/>
          </w:tcPr>
          <w:p w14:paraId="3D337E9D" w14:textId="77777777" w:rsidR="00C60B54" w:rsidRDefault="00000000">
            <w:pPr>
              <w:cnfStyle w:val="000000000000" w:firstRow="0" w:lastRow="0" w:firstColumn="0" w:lastColumn="0" w:oddVBand="0" w:evenVBand="0" w:oddHBand="0" w:evenHBand="0" w:firstRowFirstColumn="0" w:firstRowLastColumn="0" w:lastRowFirstColumn="0" w:lastRowLastColumn="0"/>
            </w:pPr>
            <w:r>
              <w:t>Qin-era Irrigation and Dujiangyan</w:t>
            </w:r>
          </w:p>
        </w:tc>
        <w:tc>
          <w:tcPr>
            <w:tcW w:w="1987" w:type="dxa"/>
          </w:tcPr>
          <w:p w14:paraId="7B8D1EB4" w14:textId="77777777" w:rsidR="00C60B54" w:rsidRDefault="00000000">
            <w:pPr>
              <w:cnfStyle w:val="000000000000" w:firstRow="0" w:lastRow="0" w:firstColumn="0" w:lastColumn="0" w:oddVBand="0" w:evenVBand="0" w:oddHBand="0" w:evenHBand="0" w:firstRowFirstColumn="0" w:firstRowLastColumn="0" w:lastRowFirstColumn="0" w:lastRowLastColumn="0"/>
            </w:pPr>
            <w:r>
              <w:t>Infrastructure Creates Shared Benefits</w:t>
            </w:r>
          </w:p>
        </w:tc>
      </w:tr>
      <w:tr w:rsidR="00C60B54" w14:paraId="382A47A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A805CBD" w14:textId="77777777" w:rsidR="00C60B54" w:rsidRDefault="00000000">
            <w:r>
              <w:t>42 Increase</w:t>
            </w:r>
          </w:p>
        </w:tc>
        <w:tc>
          <w:tcPr>
            <w:tcW w:w="1987" w:type="dxa"/>
          </w:tcPr>
          <w:p w14:paraId="2972B7D2" w14:textId="77777777" w:rsidR="00C60B54" w:rsidRDefault="00000000">
            <w:pPr>
              <w:cnfStyle w:val="000000100000" w:firstRow="0" w:lastRow="0" w:firstColumn="0" w:lastColumn="0" w:oddVBand="0" w:evenVBand="0" w:oddHBand="1" w:evenHBand="0" w:firstRowFirstColumn="0" w:firstRowLastColumn="0" w:lastRowFirstColumn="0" w:lastRowLastColumn="0"/>
            </w:pPr>
            <w:r>
              <w:t>247</w:t>
            </w:r>
          </w:p>
        </w:tc>
        <w:tc>
          <w:tcPr>
            <w:tcW w:w="1987" w:type="dxa"/>
          </w:tcPr>
          <w:p w14:paraId="3102C231"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1987" w:type="dxa"/>
          </w:tcPr>
          <w:p w14:paraId="51E08F8A" w14:textId="77777777" w:rsidR="00C60B54" w:rsidRDefault="00000000">
            <w:pPr>
              <w:cnfStyle w:val="000000100000" w:firstRow="0" w:lastRow="0" w:firstColumn="0" w:lastColumn="0" w:oddVBand="0" w:evenVBand="0" w:oddHBand="1" w:evenHBand="0" w:firstRowFirstColumn="0" w:firstRowLastColumn="0" w:lastRowFirstColumn="0" w:lastRowLastColumn="0"/>
            </w:pPr>
            <w:r>
              <w:t>Qi Jiguang Recruits and Trains Troops in Yiwu</w:t>
            </w:r>
          </w:p>
        </w:tc>
        <w:tc>
          <w:tcPr>
            <w:tcW w:w="1987" w:type="dxa"/>
          </w:tcPr>
          <w:p w14:paraId="2EEF94C0" w14:textId="77777777" w:rsidR="00C60B54" w:rsidRDefault="00000000">
            <w:pPr>
              <w:cnfStyle w:val="000000100000" w:firstRow="0" w:lastRow="0" w:firstColumn="0" w:lastColumn="0" w:oddVBand="0" w:evenVBand="0" w:oddHBand="1" w:evenHBand="0" w:firstRowFirstColumn="0" w:firstRowLastColumn="0" w:lastRowFirstColumn="0" w:lastRowLastColumn="0"/>
            </w:pPr>
            <w:r>
              <w:t>Equip People for Responsibility</w:t>
            </w:r>
          </w:p>
        </w:tc>
      </w:tr>
      <w:tr w:rsidR="00C60B54" w14:paraId="55187861"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490B39C4" w14:textId="77777777" w:rsidR="00C60B54" w:rsidRDefault="00000000">
            <w:r>
              <w:t>42 Increase</w:t>
            </w:r>
          </w:p>
        </w:tc>
        <w:tc>
          <w:tcPr>
            <w:tcW w:w="1987" w:type="dxa"/>
          </w:tcPr>
          <w:p w14:paraId="4EB3F037" w14:textId="77777777" w:rsidR="00C60B54" w:rsidRDefault="00000000">
            <w:pPr>
              <w:cnfStyle w:val="000000000000" w:firstRow="0" w:lastRow="0" w:firstColumn="0" w:lastColumn="0" w:oddVBand="0" w:evenVBand="0" w:oddHBand="0" w:evenHBand="0" w:firstRowFirstColumn="0" w:firstRowLastColumn="0" w:lastRowFirstColumn="0" w:lastRowLastColumn="0"/>
            </w:pPr>
            <w:r>
              <w:t>248</w:t>
            </w:r>
          </w:p>
        </w:tc>
        <w:tc>
          <w:tcPr>
            <w:tcW w:w="1987" w:type="dxa"/>
          </w:tcPr>
          <w:p w14:paraId="681349EA"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1987" w:type="dxa"/>
          </w:tcPr>
          <w:p w14:paraId="47079157" w14:textId="77777777" w:rsidR="00C60B54" w:rsidRDefault="00000000">
            <w:pPr>
              <w:cnfStyle w:val="000000000000" w:firstRow="0" w:lastRow="0" w:firstColumn="0" w:lastColumn="0" w:oddVBand="0" w:evenVBand="0" w:oddHBand="0" w:evenHBand="0" w:firstRowFirstColumn="0" w:firstRowLastColumn="0" w:lastRowFirstColumn="0" w:lastRowLastColumn="0"/>
            </w:pPr>
            <w:r>
              <w:t>Sun Quan and Liu Bei Ally against Cao Cao</w:t>
            </w:r>
          </w:p>
        </w:tc>
        <w:tc>
          <w:tcPr>
            <w:tcW w:w="1987" w:type="dxa"/>
          </w:tcPr>
          <w:p w14:paraId="085F8FB3" w14:textId="77777777" w:rsidR="00C60B54" w:rsidRDefault="00000000">
            <w:pPr>
              <w:cnfStyle w:val="000000000000" w:firstRow="0" w:lastRow="0" w:firstColumn="0" w:lastColumn="0" w:oddVBand="0" w:evenVBand="0" w:oddHBand="0" w:evenHBand="0" w:firstRowFirstColumn="0" w:firstRowLastColumn="0" w:lastRowFirstColumn="0" w:lastRowLastColumn="0"/>
            </w:pPr>
            <w:r>
              <w:t>Benefit from External Cooperation</w:t>
            </w:r>
          </w:p>
        </w:tc>
      </w:tr>
      <w:tr w:rsidR="00C60B54" w14:paraId="0203DD6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6CEFD7A" w14:textId="77777777" w:rsidR="00C60B54" w:rsidRDefault="00000000">
            <w:r>
              <w:t>42 Increase</w:t>
            </w:r>
          </w:p>
        </w:tc>
        <w:tc>
          <w:tcPr>
            <w:tcW w:w="1987" w:type="dxa"/>
          </w:tcPr>
          <w:p w14:paraId="6DDEFBCC" w14:textId="77777777" w:rsidR="00C60B54" w:rsidRDefault="00000000">
            <w:pPr>
              <w:cnfStyle w:val="000000100000" w:firstRow="0" w:lastRow="0" w:firstColumn="0" w:lastColumn="0" w:oddVBand="0" w:evenVBand="0" w:oddHBand="1" w:evenHBand="0" w:firstRowFirstColumn="0" w:firstRowLastColumn="0" w:lastRowFirstColumn="0" w:lastRowLastColumn="0"/>
            </w:pPr>
            <w:r>
              <w:t>249</w:t>
            </w:r>
          </w:p>
        </w:tc>
        <w:tc>
          <w:tcPr>
            <w:tcW w:w="1987" w:type="dxa"/>
          </w:tcPr>
          <w:p w14:paraId="1E6EB015"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1987" w:type="dxa"/>
          </w:tcPr>
          <w:p w14:paraId="1765C98F" w14:textId="77777777" w:rsidR="00C60B54" w:rsidRDefault="00000000">
            <w:pPr>
              <w:cnfStyle w:val="000000100000" w:firstRow="0" w:lastRow="0" w:firstColumn="0" w:lastColumn="0" w:oddVBand="0" w:evenVBand="0" w:oddHBand="1" w:evenHBand="0" w:firstRowFirstColumn="0" w:firstRowLastColumn="0" w:lastRowFirstColumn="0" w:lastRowLastColumn="0"/>
            </w:pPr>
            <w:r>
              <w:t>Major Red Army Losses at the Xiang River</w:t>
            </w:r>
          </w:p>
        </w:tc>
        <w:tc>
          <w:tcPr>
            <w:tcW w:w="1987" w:type="dxa"/>
          </w:tcPr>
          <w:p w14:paraId="36F221B5" w14:textId="77777777" w:rsidR="00C60B54" w:rsidRDefault="00000000">
            <w:pPr>
              <w:cnfStyle w:val="000000100000" w:firstRow="0" w:lastRow="0" w:firstColumn="0" w:lastColumn="0" w:oddVBand="0" w:evenVBand="0" w:oddHBand="1" w:evenHBand="0" w:firstRowFirstColumn="0" w:firstRowLastColumn="0" w:lastRowFirstColumn="0" w:lastRowLastColumn="0"/>
            </w:pPr>
            <w:r>
              <w:t>Seek Improvement after Loss</w:t>
            </w:r>
          </w:p>
        </w:tc>
      </w:tr>
      <w:tr w:rsidR="00C60B54" w14:paraId="3CD19771"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69522258" w14:textId="77777777" w:rsidR="00C60B54" w:rsidRDefault="00000000">
            <w:r>
              <w:t>42 Increase</w:t>
            </w:r>
          </w:p>
        </w:tc>
        <w:tc>
          <w:tcPr>
            <w:tcW w:w="1987" w:type="dxa"/>
          </w:tcPr>
          <w:p w14:paraId="0EFC66F6" w14:textId="77777777" w:rsidR="00C60B54" w:rsidRDefault="00000000">
            <w:pPr>
              <w:cnfStyle w:val="000000000000" w:firstRow="0" w:lastRow="0" w:firstColumn="0" w:lastColumn="0" w:oddVBand="0" w:evenVBand="0" w:oddHBand="0" w:evenHBand="0" w:firstRowFirstColumn="0" w:firstRowLastColumn="0" w:lastRowFirstColumn="0" w:lastRowLastColumn="0"/>
            </w:pPr>
            <w:r>
              <w:t>250</w:t>
            </w:r>
          </w:p>
        </w:tc>
        <w:tc>
          <w:tcPr>
            <w:tcW w:w="1987" w:type="dxa"/>
          </w:tcPr>
          <w:p w14:paraId="04069F72"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1987" w:type="dxa"/>
          </w:tcPr>
          <w:p w14:paraId="0D1F951C"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Nanjing Provisional Government Organizes Republican Administration</w:t>
            </w:r>
          </w:p>
        </w:tc>
        <w:tc>
          <w:tcPr>
            <w:tcW w:w="1987" w:type="dxa"/>
          </w:tcPr>
          <w:p w14:paraId="0FA80B99" w14:textId="77777777" w:rsidR="00C60B54" w:rsidRDefault="00000000">
            <w:pPr>
              <w:cnfStyle w:val="000000000000" w:firstRow="0" w:lastRow="0" w:firstColumn="0" w:lastColumn="0" w:oddVBand="0" w:evenVBand="0" w:oddHBand="0" w:evenHBand="0" w:firstRowFirstColumn="0" w:firstRowLastColumn="0" w:lastRowFirstColumn="0" w:lastRowLastColumn="0"/>
            </w:pPr>
            <w:r>
              <w:t>Good Plans Need Legitimate Authority</w:t>
            </w:r>
          </w:p>
        </w:tc>
      </w:tr>
      <w:tr w:rsidR="00C60B54" w14:paraId="3FD087F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FAB9FFE" w14:textId="77777777" w:rsidR="00C60B54" w:rsidRDefault="00000000">
            <w:r>
              <w:t>42 Increase</w:t>
            </w:r>
          </w:p>
        </w:tc>
        <w:tc>
          <w:tcPr>
            <w:tcW w:w="1987" w:type="dxa"/>
          </w:tcPr>
          <w:p w14:paraId="0625BA3B" w14:textId="77777777" w:rsidR="00C60B54" w:rsidRDefault="00000000">
            <w:pPr>
              <w:cnfStyle w:val="000000100000" w:firstRow="0" w:lastRow="0" w:firstColumn="0" w:lastColumn="0" w:oddVBand="0" w:evenVBand="0" w:oddHBand="1" w:evenHBand="0" w:firstRowFirstColumn="0" w:firstRowLastColumn="0" w:lastRowFirstColumn="0" w:lastRowLastColumn="0"/>
            </w:pPr>
            <w:r>
              <w:t>251</w:t>
            </w:r>
          </w:p>
        </w:tc>
        <w:tc>
          <w:tcPr>
            <w:tcW w:w="1987" w:type="dxa"/>
          </w:tcPr>
          <w:p w14:paraId="70660C93"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1987" w:type="dxa"/>
          </w:tcPr>
          <w:p w14:paraId="15FD4483"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Emperor Wen of </w:t>
            </w:r>
            <w:r>
              <w:lastRenderedPageBreak/>
              <w:t>Han Abolishes Land Rent</w:t>
            </w:r>
          </w:p>
        </w:tc>
        <w:tc>
          <w:tcPr>
            <w:tcW w:w="1987" w:type="dxa"/>
          </w:tcPr>
          <w:p w14:paraId="303A18A7"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Make Benefits </w:t>
            </w:r>
            <w:r>
              <w:lastRenderedPageBreak/>
              <w:t>Tangible</w:t>
            </w:r>
          </w:p>
        </w:tc>
      </w:tr>
      <w:tr w:rsidR="00C60B54" w14:paraId="75C16A9F"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3DFC417B" w14:textId="77777777" w:rsidR="00C60B54" w:rsidRDefault="00000000">
            <w:r>
              <w:lastRenderedPageBreak/>
              <w:t>42 Increase</w:t>
            </w:r>
          </w:p>
        </w:tc>
        <w:tc>
          <w:tcPr>
            <w:tcW w:w="1987" w:type="dxa"/>
          </w:tcPr>
          <w:p w14:paraId="1168DB1C" w14:textId="77777777" w:rsidR="00C60B54" w:rsidRDefault="00000000">
            <w:pPr>
              <w:cnfStyle w:val="000000000000" w:firstRow="0" w:lastRow="0" w:firstColumn="0" w:lastColumn="0" w:oddVBand="0" w:evenVBand="0" w:oddHBand="0" w:evenHBand="0" w:firstRowFirstColumn="0" w:firstRowLastColumn="0" w:lastRowFirstColumn="0" w:lastRowLastColumn="0"/>
            </w:pPr>
            <w:r>
              <w:t>252</w:t>
            </w:r>
          </w:p>
        </w:tc>
        <w:tc>
          <w:tcPr>
            <w:tcW w:w="1987" w:type="dxa"/>
          </w:tcPr>
          <w:p w14:paraId="7EAA8953"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1987" w:type="dxa"/>
          </w:tcPr>
          <w:p w14:paraId="6F633248"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of Sui and Renshou Palace</w:t>
            </w:r>
          </w:p>
        </w:tc>
        <w:tc>
          <w:tcPr>
            <w:tcW w:w="1987" w:type="dxa"/>
          </w:tcPr>
          <w:p w14:paraId="4B8CDB2F" w14:textId="77777777" w:rsidR="00C60B54" w:rsidRDefault="00000000">
            <w:pPr>
              <w:cnfStyle w:val="000000000000" w:firstRow="0" w:lastRow="0" w:firstColumn="0" w:lastColumn="0" w:oddVBand="0" w:evenVBand="0" w:oddHBand="0" w:evenHBand="0" w:firstRowFirstColumn="0" w:firstRowLastColumn="0" w:lastRowFirstColumn="0" w:lastRowLastColumn="0"/>
            </w:pPr>
            <w:r>
              <w:t>One-Sided Demands Erode Support</w:t>
            </w:r>
          </w:p>
        </w:tc>
      </w:tr>
      <w:tr w:rsidR="00C60B54" w14:paraId="79AC15AE"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82439B8" w14:textId="77777777" w:rsidR="00C60B54" w:rsidRDefault="00000000">
            <w:r>
              <w:t>43 Breakthrough</w:t>
            </w:r>
          </w:p>
        </w:tc>
        <w:tc>
          <w:tcPr>
            <w:tcW w:w="1987" w:type="dxa"/>
          </w:tcPr>
          <w:p w14:paraId="40C7074F" w14:textId="77777777" w:rsidR="00C60B54" w:rsidRDefault="00000000">
            <w:pPr>
              <w:cnfStyle w:val="000000100000" w:firstRow="0" w:lastRow="0" w:firstColumn="0" w:lastColumn="0" w:oddVBand="0" w:evenVBand="0" w:oddHBand="1" w:evenHBand="0" w:firstRowFirstColumn="0" w:firstRowLastColumn="0" w:lastRowFirstColumn="0" w:lastRowLastColumn="0"/>
            </w:pPr>
            <w:r>
              <w:t>253</w:t>
            </w:r>
          </w:p>
        </w:tc>
        <w:tc>
          <w:tcPr>
            <w:tcW w:w="1987" w:type="dxa"/>
          </w:tcPr>
          <w:p w14:paraId="2E7035C5"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1987" w:type="dxa"/>
          </w:tcPr>
          <w:p w14:paraId="21CB98C4" w14:textId="77777777" w:rsidR="00C60B54" w:rsidRDefault="00000000">
            <w:pPr>
              <w:cnfStyle w:val="000000100000" w:firstRow="0" w:lastRow="0" w:firstColumn="0" w:lastColumn="0" w:oddVBand="0" w:evenVBand="0" w:oddHBand="1" w:evenHBand="0" w:firstRowFirstColumn="0" w:firstRowLastColumn="0" w:lastRowFirstColumn="0" w:lastRowLastColumn="0"/>
            </w:pPr>
            <w:r>
              <w:t>Early Republican Power Struggles</w:t>
            </w:r>
          </w:p>
        </w:tc>
        <w:tc>
          <w:tcPr>
            <w:tcW w:w="1987" w:type="dxa"/>
          </w:tcPr>
          <w:p w14:paraId="1AB054A6" w14:textId="77777777" w:rsidR="00C60B54" w:rsidRDefault="00000000">
            <w:pPr>
              <w:cnfStyle w:val="000000100000" w:firstRow="0" w:lastRow="0" w:firstColumn="0" w:lastColumn="0" w:oddVBand="0" w:evenVBand="0" w:oddHBand="1" w:evenHBand="0" w:firstRowFirstColumn="0" w:firstRowLastColumn="0" w:lastRowFirstColumn="0" w:lastRowLastColumn="0"/>
            </w:pPr>
            <w:r>
              <w:t>Avoid Premature Decisive Conflict</w:t>
            </w:r>
          </w:p>
        </w:tc>
      </w:tr>
      <w:tr w:rsidR="00C60B54" w14:paraId="364AFD90"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59C8A8F3" w14:textId="77777777" w:rsidR="00C60B54" w:rsidRDefault="00000000">
            <w:r>
              <w:t>43 Breakthrough</w:t>
            </w:r>
          </w:p>
        </w:tc>
        <w:tc>
          <w:tcPr>
            <w:tcW w:w="1987" w:type="dxa"/>
          </w:tcPr>
          <w:p w14:paraId="02064C1F" w14:textId="77777777" w:rsidR="00C60B54" w:rsidRDefault="00000000">
            <w:pPr>
              <w:cnfStyle w:val="000000000000" w:firstRow="0" w:lastRow="0" w:firstColumn="0" w:lastColumn="0" w:oddVBand="0" w:evenVBand="0" w:oddHBand="0" w:evenHBand="0" w:firstRowFirstColumn="0" w:firstRowLastColumn="0" w:lastRowFirstColumn="0" w:lastRowLastColumn="0"/>
            </w:pPr>
            <w:r>
              <w:t>254</w:t>
            </w:r>
          </w:p>
        </w:tc>
        <w:tc>
          <w:tcPr>
            <w:tcW w:w="1987" w:type="dxa"/>
          </w:tcPr>
          <w:p w14:paraId="46A2EC92"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1987" w:type="dxa"/>
          </w:tcPr>
          <w:p w14:paraId="735A766E"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of Han Visits Xiliu Camp</w:t>
            </w:r>
          </w:p>
        </w:tc>
        <w:tc>
          <w:tcPr>
            <w:tcW w:w="1987" w:type="dxa"/>
          </w:tcPr>
          <w:p w14:paraId="707E3F30" w14:textId="77777777" w:rsidR="00C60B54" w:rsidRDefault="00000000">
            <w:pPr>
              <w:cnfStyle w:val="000000000000" w:firstRow="0" w:lastRow="0" w:firstColumn="0" w:lastColumn="0" w:oddVBand="0" w:evenVBand="0" w:oddHBand="0" w:evenHBand="0" w:firstRowFirstColumn="0" w:firstRowLastColumn="0" w:lastRowFirstColumn="0" w:lastRowLastColumn="0"/>
            </w:pPr>
            <w:r>
              <w:t>Prepare for Unexpected Events</w:t>
            </w:r>
          </w:p>
        </w:tc>
      </w:tr>
      <w:tr w:rsidR="00C60B54" w14:paraId="1D29001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5EE5127" w14:textId="77777777" w:rsidR="00C60B54" w:rsidRDefault="00000000">
            <w:r>
              <w:t>43 Breakthrough</w:t>
            </w:r>
          </w:p>
        </w:tc>
        <w:tc>
          <w:tcPr>
            <w:tcW w:w="1987" w:type="dxa"/>
          </w:tcPr>
          <w:p w14:paraId="52AC4F2F" w14:textId="77777777" w:rsidR="00C60B54" w:rsidRDefault="00000000">
            <w:pPr>
              <w:cnfStyle w:val="000000100000" w:firstRow="0" w:lastRow="0" w:firstColumn="0" w:lastColumn="0" w:oddVBand="0" w:evenVBand="0" w:oddHBand="1" w:evenHBand="0" w:firstRowFirstColumn="0" w:firstRowLastColumn="0" w:lastRowFirstColumn="0" w:lastRowLastColumn="0"/>
            </w:pPr>
            <w:r>
              <w:t>255</w:t>
            </w:r>
          </w:p>
        </w:tc>
        <w:tc>
          <w:tcPr>
            <w:tcW w:w="1987" w:type="dxa"/>
          </w:tcPr>
          <w:p w14:paraId="3766AE64"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1987" w:type="dxa"/>
          </w:tcPr>
          <w:p w14:paraId="793D16E1" w14:textId="77777777" w:rsidR="00C60B54" w:rsidRDefault="00000000">
            <w:pPr>
              <w:cnfStyle w:val="000000100000" w:firstRow="0" w:lastRow="0" w:firstColumn="0" w:lastColumn="0" w:oddVBand="0" w:evenVBand="0" w:oddHBand="1" w:evenHBand="0" w:firstRowFirstColumn="0" w:firstRowLastColumn="0" w:lastRowFirstColumn="0" w:lastRowLastColumn="0"/>
            </w:pPr>
            <w:r>
              <w:t>Bao Zheng Opposes Zhang Yaozuo’s Promotion</w:t>
            </w:r>
          </w:p>
        </w:tc>
        <w:tc>
          <w:tcPr>
            <w:tcW w:w="1987" w:type="dxa"/>
          </w:tcPr>
          <w:p w14:paraId="37A3ACCD" w14:textId="77777777" w:rsidR="00C60B54" w:rsidRDefault="00000000">
            <w:pPr>
              <w:cnfStyle w:val="000000100000" w:firstRow="0" w:lastRow="0" w:firstColumn="0" w:lastColumn="0" w:oddVBand="0" w:evenVBand="0" w:oddHBand="1" w:evenHBand="0" w:firstRowFirstColumn="0" w:firstRowLastColumn="0" w:lastRowFirstColumn="0" w:lastRowLastColumn="0"/>
            </w:pPr>
            <w:r>
              <w:t>Speak Up to Power</w:t>
            </w:r>
          </w:p>
        </w:tc>
      </w:tr>
      <w:tr w:rsidR="00C60B54" w14:paraId="132CA4A5"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48F4BD4E" w14:textId="77777777" w:rsidR="00C60B54" w:rsidRDefault="00000000">
            <w:r>
              <w:t>43 Breakthrough</w:t>
            </w:r>
          </w:p>
        </w:tc>
        <w:tc>
          <w:tcPr>
            <w:tcW w:w="1987" w:type="dxa"/>
          </w:tcPr>
          <w:p w14:paraId="700F4275" w14:textId="77777777" w:rsidR="00C60B54" w:rsidRDefault="00000000">
            <w:pPr>
              <w:cnfStyle w:val="000000000000" w:firstRow="0" w:lastRow="0" w:firstColumn="0" w:lastColumn="0" w:oddVBand="0" w:evenVBand="0" w:oddHBand="0" w:evenHBand="0" w:firstRowFirstColumn="0" w:firstRowLastColumn="0" w:lastRowFirstColumn="0" w:lastRowLastColumn="0"/>
            </w:pPr>
            <w:r>
              <w:t>256</w:t>
            </w:r>
          </w:p>
        </w:tc>
        <w:tc>
          <w:tcPr>
            <w:tcW w:w="1987" w:type="dxa"/>
          </w:tcPr>
          <w:p w14:paraId="14757CA4"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1987" w:type="dxa"/>
          </w:tcPr>
          <w:p w14:paraId="7A3B560C" w14:textId="77777777" w:rsidR="00C60B54" w:rsidRDefault="00000000">
            <w:pPr>
              <w:cnfStyle w:val="000000000000" w:firstRow="0" w:lastRow="0" w:firstColumn="0" w:lastColumn="0" w:oddVBand="0" w:evenVBand="0" w:oddHBand="0" w:evenHBand="0" w:firstRowFirstColumn="0" w:firstRowLastColumn="0" w:lastRowFirstColumn="0" w:lastRowLastColumn="0"/>
            </w:pPr>
            <w:r>
              <w:t>Fu Jian’s Defeat at the Fei River</w:t>
            </w:r>
          </w:p>
        </w:tc>
        <w:tc>
          <w:tcPr>
            <w:tcW w:w="1987" w:type="dxa"/>
          </w:tcPr>
          <w:p w14:paraId="51610C96" w14:textId="77777777" w:rsidR="00C60B54" w:rsidRDefault="00000000">
            <w:pPr>
              <w:cnfStyle w:val="000000000000" w:firstRow="0" w:lastRow="0" w:firstColumn="0" w:lastColumn="0" w:oddVBand="0" w:evenVBand="0" w:oddHBand="0" w:evenHBand="0" w:firstRowFirstColumn="0" w:firstRowLastColumn="0" w:lastRowFirstColumn="0" w:lastRowLastColumn="0"/>
            </w:pPr>
            <w:r>
              <w:t>Take Warnings Seriously</w:t>
            </w:r>
          </w:p>
        </w:tc>
      </w:tr>
      <w:tr w:rsidR="00C60B54" w14:paraId="31FC185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2B512BA" w14:textId="77777777" w:rsidR="00C60B54" w:rsidRDefault="00000000">
            <w:r>
              <w:t>43 Breakthrough</w:t>
            </w:r>
          </w:p>
        </w:tc>
        <w:tc>
          <w:tcPr>
            <w:tcW w:w="1987" w:type="dxa"/>
          </w:tcPr>
          <w:p w14:paraId="679C39AB" w14:textId="77777777" w:rsidR="00C60B54" w:rsidRDefault="00000000">
            <w:pPr>
              <w:cnfStyle w:val="000000100000" w:firstRow="0" w:lastRow="0" w:firstColumn="0" w:lastColumn="0" w:oddVBand="0" w:evenVBand="0" w:oddHBand="1" w:evenHBand="0" w:firstRowFirstColumn="0" w:firstRowLastColumn="0" w:lastRowFirstColumn="0" w:lastRowLastColumn="0"/>
            </w:pPr>
            <w:r>
              <w:t>257</w:t>
            </w:r>
          </w:p>
        </w:tc>
        <w:tc>
          <w:tcPr>
            <w:tcW w:w="1987" w:type="dxa"/>
          </w:tcPr>
          <w:p w14:paraId="6F5D35A0"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1987" w:type="dxa"/>
          </w:tcPr>
          <w:p w14:paraId="65DF3987" w14:textId="77777777" w:rsidR="00C60B54" w:rsidRDefault="00000000">
            <w:pPr>
              <w:cnfStyle w:val="000000100000" w:firstRow="0" w:lastRow="0" w:firstColumn="0" w:lastColumn="0" w:oddVBand="0" w:evenVBand="0" w:oddHBand="1" w:evenHBand="0" w:firstRowFirstColumn="0" w:firstRowLastColumn="0" w:lastRowFirstColumn="0" w:lastRowLastColumn="0"/>
            </w:pPr>
            <w:r>
              <w:t>Early Song Reorganization of Military Command</w:t>
            </w:r>
          </w:p>
        </w:tc>
        <w:tc>
          <w:tcPr>
            <w:tcW w:w="1987" w:type="dxa"/>
          </w:tcPr>
          <w:p w14:paraId="3FAEDA5E" w14:textId="77777777" w:rsidR="00C60B54" w:rsidRDefault="00000000">
            <w:pPr>
              <w:cnfStyle w:val="000000100000" w:firstRow="0" w:lastRow="0" w:firstColumn="0" w:lastColumn="0" w:oddVBand="0" w:evenVBand="0" w:oddHBand="1" w:evenHBand="0" w:firstRowFirstColumn="0" w:firstRowLastColumn="0" w:lastRowFirstColumn="0" w:lastRowLastColumn="0"/>
            </w:pPr>
            <w:r>
              <w:t>Use Measured Judgment with Powerful Groups</w:t>
            </w:r>
          </w:p>
        </w:tc>
      </w:tr>
      <w:tr w:rsidR="00C60B54" w14:paraId="16528B76"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2F3DE944" w14:textId="77777777" w:rsidR="00C60B54" w:rsidRDefault="00000000">
            <w:r>
              <w:t>43 Breakthrough</w:t>
            </w:r>
          </w:p>
        </w:tc>
        <w:tc>
          <w:tcPr>
            <w:tcW w:w="1987" w:type="dxa"/>
          </w:tcPr>
          <w:p w14:paraId="752AA99F" w14:textId="77777777" w:rsidR="00C60B54" w:rsidRDefault="00000000">
            <w:pPr>
              <w:cnfStyle w:val="000000000000" w:firstRow="0" w:lastRow="0" w:firstColumn="0" w:lastColumn="0" w:oddVBand="0" w:evenVBand="0" w:oddHBand="0" w:evenHBand="0" w:firstRowFirstColumn="0" w:firstRowLastColumn="0" w:lastRowFirstColumn="0" w:lastRowLastColumn="0"/>
            </w:pPr>
            <w:r>
              <w:t>258</w:t>
            </w:r>
          </w:p>
        </w:tc>
        <w:tc>
          <w:tcPr>
            <w:tcW w:w="1987" w:type="dxa"/>
          </w:tcPr>
          <w:p w14:paraId="00BA2364"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1987" w:type="dxa"/>
          </w:tcPr>
          <w:p w14:paraId="7FEC52B8" w14:textId="77777777" w:rsidR="00C60B54" w:rsidRDefault="00000000">
            <w:pPr>
              <w:cnfStyle w:val="000000000000" w:firstRow="0" w:lastRow="0" w:firstColumn="0" w:lastColumn="0" w:oddVBand="0" w:evenVBand="0" w:oddHBand="0" w:evenHBand="0" w:firstRowFirstColumn="0" w:firstRowLastColumn="0" w:lastRowFirstColumn="0" w:lastRowLastColumn="0"/>
            </w:pPr>
            <w:r>
              <w:t>Yuan Shikai’s Imperial Bid and Opposition</w:t>
            </w:r>
          </w:p>
        </w:tc>
        <w:tc>
          <w:tcPr>
            <w:tcW w:w="1987" w:type="dxa"/>
          </w:tcPr>
          <w:p w14:paraId="282E612C" w14:textId="77777777" w:rsidR="00C60B54" w:rsidRDefault="00000000">
            <w:pPr>
              <w:cnfStyle w:val="000000000000" w:firstRow="0" w:lastRow="0" w:firstColumn="0" w:lastColumn="0" w:oddVBand="0" w:evenVBand="0" w:oddHBand="0" w:evenHBand="0" w:firstRowFirstColumn="0" w:firstRowLastColumn="0" w:lastRowFirstColumn="0" w:lastRowLastColumn="0"/>
            </w:pPr>
            <w:r>
              <w:t>Prestige Cannot Replace Support</w:t>
            </w:r>
          </w:p>
        </w:tc>
      </w:tr>
      <w:tr w:rsidR="00C60B54" w14:paraId="149A923A"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7BCE35D" w14:textId="77777777" w:rsidR="00C60B54" w:rsidRDefault="00000000">
            <w:r>
              <w:t>44 Coming to Meet</w:t>
            </w:r>
          </w:p>
        </w:tc>
        <w:tc>
          <w:tcPr>
            <w:tcW w:w="1987" w:type="dxa"/>
          </w:tcPr>
          <w:p w14:paraId="246B5B27" w14:textId="77777777" w:rsidR="00C60B54" w:rsidRDefault="00000000">
            <w:pPr>
              <w:cnfStyle w:val="000000100000" w:firstRow="0" w:lastRow="0" w:firstColumn="0" w:lastColumn="0" w:oddVBand="0" w:evenVBand="0" w:oddHBand="1" w:evenHBand="0" w:firstRowFirstColumn="0" w:firstRowLastColumn="0" w:lastRowFirstColumn="0" w:lastRowLastColumn="0"/>
            </w:pPr>
            <w:r>
              <w:t>259</w:t>
            </w:r>
          </w:p>
        </w:tc>
        <w:tc>
          <w:tcPr>
            <w:tcW w:w="1987" w:type="dxa"/>
          </w:tcPr>
          <w:p w14:paraId="45949E17"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1987" w:type="dxa"/>
          </w:tcPr>
          <w:p w14:paraId="7181B7A9" w14:textId="77777777" w:rsidR="00C60B54" w:rsidRDefault="00000000">
            <w:pPr>
              <w:cnfStyle w:val="000000100000" w:firstRow="0" w:lastRow="0" w:firstColumn="0" w:lastColumn="0" w:oddVBand="0" w:evenVBand="0" w:oddHBand="1" w:evenHBand="0" w:firstRowFirstColumn="0" w:firstRowLastColumn="0" w:lastRowFirstColumn="0" w:lastRowLastColumn="0"/>
            </w:pPr>
            <w:r>
              <w:t>Liu Bang Announces Three Rules in Guanzhong</w:t>
            </w:r>
          </w:p>
        </w:tc>
        <w:tc>
          <w:tcPr>
            <w:tcW w:w="1987" w:type="dxa"/>
          </w:tcPr>
          <w:p w14:paraId="186FD066" w14:textId="77777777" w:rsidR="00C60B54" w:rsidRDefault="00000000">
            <w:pPr>
              <w:cnfStyle w:val="000000100000" w:firstRow="0" w:lastRow="0" w:firstColumn="0" w:lastColumn="0" w:oddVBand="0" w:evenVBand="0" w:oddHBand="1" w:evenHBand="0" w:firstRowFirstColumn="0" w:firstRowLastColumn="0" w:lastRowFirstColumn="0" w:lastRowLastColumn="0"/>
            </w:pPr>
            <w:r>
              <w:t>Restrain Disorder Early</w:t>
            </w:r>
          </w:p>
        </w:tc>
      </w:tr>
      <w:tr w:rsidR="00C60B54" w14:paraId="2DEA4D44"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08E88541" w14:textId="77777777" w:rsidR="00C60B54" w:rsidRDefault="00000000">
            <w:r>
              <w:t>44 Coming to Meet</w:t>
            </w:r>
          </w:p>
        </w:tc>
        <w:tc>
          <w:tcPr>
            <w:tcW w:w="1987" w:type="dxa"/>
          </w:tcPr>
          <w:p w14:paraId="5B4CBB58" w14:textId="77777777" w:rsidR="00C60B54" w:rsidRDefault="00000000">
            <w:pPr>
              <w:cnfStyle w:val="000000000000" w:firstRow="0" w:lastRow="0" w:firstColumn="0" w:lastColumn="0" w:oddVBand="0" w:evenVBand="0" w:oddHBand="0" w:evenHBand="0" w:firstRowFirstColumn="0" w:firstRowLastColumn="0" w:lastRowFirstColumn="0" w:lastRowLastColumn="0"/>
            </w:pPr>
            <w:r>
              <w:t>260</w:t>
            </w:r>
          </w:p>
        </w:tc>
        <w:tc>
          <w:tcPr>
            <w:tcW w:w="1987" w:type="dxa"/>
          </w:tcPr>
          <w:p w14:paraId="29BC09AB"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1987" w:type="dxa"/>
          </w:tcPr>
          <w:p w14:paraId="2DCBB1C6" w14:textId="77777777" w:rsidR="00C60B54" w:rsidRDefault="00000000">
            <w:pPr>
              <w:cnfStyle w:val="000000000000" w:firstRow="0" w:lastRow="0" w:firstColumn="0" w:lastColumn="0" w:oddVBand="0" w:evenVBand="0" w:oddHBand="0" w:evenHBand="0" w:firstRowFirstColumn="0" w:firstRowLastColumn="0" w:lastRowFirstColumn="0" w:lastRowLastColumn="0"/>
            </w:pPr>
            <w:r>
              <w:t>Xiao He Supports the Chu–Han War from Guanzhong</w:t>
            </w:r>
          </w:p>
        </w:tc>
        <w:tc>
          <w:tcPr>
            <w:tcW w:w="1987" w:type="dxa"/>
          </w:tcPr>
          <w:p w14:paraId="7A6FCBCC" w14:textId="77777777" w:rsidR="00C60B54" w:rsidRDefault="00000000">
            <w:pPr>
              <w:cnfStyle w:val="000000000000" w:firstRow="0" w:lastRow="0" w:firstColumn="0" w:lastColumn="0" w:oddVBand="0" w:evenVBand="0" w:oddHBand="0" w:evenHBand="0" w:firstRowFirstColumn="0" w:firstRowLastColumn="0" w:lastRowFirstColumn="0" w:lastRowLastColumn="0"/>
            </w:pPr>
            <w:r>
              <w:t>Set Clear Resource Boundaries</w:t>
            </w:r>
          </w:p>
        </w:tc>
      </w:tr>
      <w:tr w:rsidR="00C60B54" w14:paraId="5A5BB39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0A302CC" w14:textId="77777777" w:rsidR="00C60B54" w:rsidRDefault="00000000">
            <w:r>
              <w:t>44 Coming to Meet</w:t>
            </w:r>
          </w:p>
        </w:tc>
        <w:tc>
          <w:tcPr>
            <w:tcW w:w="1987" w:type="dxa"/>
          </w:tcPr>
          <w:p w14:paraId="58AEFE76" w14:textId="77777777" w:rsidR="00C60B54" w:rsidRDefault="00000000">
            <w:pPr>
              <w:cnfStyle w:val="000000100000" w:firstRow="0" w:lastRow="0" w:firstColumn="0" w:lastColumn="0" w:oddVBand="0" w:evenVBand="0" w:oddHBand="1" w:evenHBand="0" w:firstRowFirstColumn="0" w:firstRowLastColumn="0" w:lastRowFirstColumn="0" w:lastRowLastColumn="0"/>
            </w:pPr>
            <w:r>
              <w:t>261</w:t>
            </w:r>
          </w:p>
        </w:tc>
        <w:tc>
          <w:tcPr>
            <w:tcW w:w="1987" w:type="dxa"/>
          </w:tcPr>
          <w:p w14:paraId="4C64D11A"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1987" w:type="dxa"/>
          </w:tcPr>
          <w:p w14:paraId="52B6C349" w14:textId="77777777" w:rsidR="00C60B54" w:rsidRDefault="00000000">
            <w:pPr>
              <w:cnfStyle w:val="000000100000" w:firstRow="0" w:lastRow="0" w:firstColumn="0" w:lastColumn="0" w:oddVBand="0" w:evenVBand="0" w:oddHBand="1" w:evenHBand="0" w:firstRowFirstColumn="0" w:firstRowLastColumn="0" w:lastRowFirstColumn="0" w:lastRowLastColumn="0"/>
            </w:pPr>
            <w:r>
              <w:t>Negotiation and Departure at the Feast of Hongmen</w:t>
            </w:r>
          </w:p>
        </w:tc>
        <w:tc>
          <w:tcPr>
            <w:tcW w:w="1987" w:type="dxa"/>
          </w:tcPr>
          <w:p w14:paraId="486EB67D" w14:textId="77777777" w:rsidR="00C60B54" w:rsidRDefault="00000000">
            <w:pPr>
              <w:cnfStyle w:val="000000100000" w:firstRow="0" w:lastRow="0" w:firstColumn="0" w:lastColumn="0" w:oddVBand="0" w:evenVBand="0" w:oddHBand="1" w:evenHBand="0" w:firstRowFirstColumn="0" w:firstRowLastColumn="0" w:lastRowFirstColumn="0" w:lastRowLastColumn="0"/>
            </w:pPr>
            <w:r>
              <w:t>Reassess When Blocked</w:t>
            </w:r>
          </w:p>
        </w:tc>
      </w:tr>
      <w:tr w:rsidR="00C60B54" w14:paraId="08134A59"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0B06CF47" w14:textId="77777777" w:rsidR="00C60B54" w:rsidRDefault="00000000">
            <w:r>
              <w:t>44 Coming to Meet</w:t>
            </w:r>
          </w:p>
        </w:tc>
        <w:tc>
          <w:tcPr>
            <w:tcW w:w="1987" w:type="dxa"/>
          </w:tcPr>
          <w:p w14:paraId="1F4A9B94" w14:textId="77777777" w:rsidR="00C60B54" w:rsidRDefault="00000000">
            <w:pPr>
              <w:cnfStyle w:val="000000000000" w:firstRow="0" w:lastRow="0" w:firstColumn="0" w:lastColumn="0" w:oddVBand="0" w:evenVBand="0" w:oddHBand="0" w:evenHBand="0" w:firstRowFirstColumn="0" w:firstRowLastColumn="0" w:lastRowFirstColumn="0" w:lastRowLastColumn="0"/>
            </w:pPr>
            <w:r>
              <w:t>262</w:t>
            </w:r>
          </w:p>
        </w:tc>
        <w:tc>
          <w:tcPr>
            <w:tcW w:w="1987" w:type="dxa"/>
          </w:tcPr>
          <w:p w14:paraId="0C3F4CDE"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1987" w:type="dxa"/>
          </w:tcPr>
          <w:p w14:paraId="73749ACA"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of Sui and Renshou Palace</w:t>
            </w:r>
          </w:p>
        </w:tc>
        <w:tc>
          <w:tcPr>
            <w:tcW w:w="1987" w:type="dxa"/>
          </w:tcPr>
          <w:p w14:paraId="5B6335C9" w14:textId="77777777" w:rsidR="00C60B54" w:rsidRDefault="00000000">
            <w:pPr>
              <w:cnfStyle w:val="000000000000" w:firstRow="0" w:lastRow="0" w:firstColumn="0" w:lastColumn="0" w:oddVBand="0" w:evenVBand="0" w:oddHBand="0" w:evenHBand="0" w:firstRowFirstColumn="0" w:firstRowLastColumn="0" w:lastRowFirstColumn="0" w:lastRowLastColumn="0"/>
            </w:pPr>
            <w:r>
              <w:t>Do Not Lose Touch with People</w:t>
            </w:r>
          </w:p>
        </w:tc>
      </w:tr>
      <w:tr w:rsidR="00C60B54" w14:paraId="39D790D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717E224" w14:textId="77777777" w:rsidR="00C60B54" w:rsidRDefault="00000000">
            <w:r>
              <w:t>44 Coming to Meet</w:t>
            </w:r>
          </w:p>
        </w:tc>
        <w:tc>
          <w:tcPr>
            <w:tcW w:w="1987" w:type="dxa"/>
          </w:tcPr>
          <w:p w14:paraId="1A4B668F" w14:textId="77777777" w:rsidR="00C60B54" w:rsidRDefault="00000000">
            <w:pPr>
              <w:cnfStyle w:val="000000100000" w:firstRow="0" w:lastRow="0" w:firstColumn="0" w:lastColumn="0" w:oddVBand="0" w:evenVBand="0" w:oddHBand="1" w:evenHBand="0" w:firstRowFirstColumn="0" w:firstRowLastColumn="0" w:lastRowFirstColumn="0" w:lastRowLastColumn="0"/>
            </w:pPr>
            <w:r>
              <w:t>263</w:t>
            </w:r>
          </w:p>
        </w:tc>
        <w:tc>
          <w:tcPr>
            <w:tcW w:w="1987" w:type="dxa"/>
          </w:tcPr>
          <w:p w14:paraId="59AA2981"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1987" w:type="dxa"/>
          </w:tcPr>
          <w:p w14:paraId="7007247C" w14:textId="77777777" w:rsidR="00C60B54" w:rsidRDefault="00000000">
            <w:pPr>
              <w:cnfStyle w:val="000000100000" w:firstRow="0" w:lastRow="0" w:firstColumn="0" w:lastColumn="0" w:oddVBand="0" w:evenVBand="0" w:oddHBand="1" w:evenHBand="0" w:firstRowFirstColumn="0" w:firstRowLastColumn="0" w:lastRowFirstColumn="0" w:lastRowLastColumn="0"/>
            </w:pPr>
            <w:r>
              <w:t>Feng Yi, the Great Tree General</w:t>
            </w:r>
          </w:p>
        </w:tc>
        <w:tc>
          <w:tcPr>
            <w:tcW w:w="1987" w:type="dxa"/>
          </w:tcPr>
          <w:p w14:paraId="5D0F9518" w14:textId="77777777" w:rsidR="00C60B54" w:rsidRDefault="00000000">
            <w:pPr>
              <w:cnfStyle w:val="000000100000" w:firstRow="0" w:lastRow="0" w:firstColumn="0" w:lastColumn="0" w:oddVBand="0" w:evenVBand="0" w:oddHBand="1" w:evenHBand="0" w:firstRowFirstColumn="0" w:firstRowLastColumn="0" w:lastRowFirstColumn="0" w:lastRowLastColumn="0"/>
            </w:pPr>
            <w:r>
              <w:t>Let Action Reveal Capability</w:t>
            </w:r>
          </w:p>
        </w:tc>
      </w:tr>
      <w:tr w:rsidR="00C60B54" w14:paraId="48249BA6"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1DDD2B47" w14:textId="77777777" w:rsidR="00C60B54" w:rsidRDefault="00000000">
            <w:r>
              <w:t>44 Coming to Meet</w:t>
            </w:r>
          </w:p>
        </w:tc>
        <w:tc>
          <w:tcPr>
            <w:tcW w:w="1987" w:type="dxa"/>
          </w:tcPr>
          <w:p w14:paraId="48D21716" w14:textId="77777777" w:rsidR="00C60B54" w:rsidRDefault="00000000">
            <w:pPr>
              <w:cnfStyle w:val="000000000000" w:firstRow="0" w:lastRow="0" w:firstColumn="0" w:lastColumn="0" w:oddVBand="0" w:evenVBand="0" w:oddHBand="0" w:evenHBand="0" w:firstRowFirstColumn="0" w:firstRowLastColumn="0" w:lastRowFirstColumn="0" w:lastRowLastColumn="0"/>
            </w:pPr>
            <w:r>
              <w:t>264</w:t>
            </w:r>
          </w:p>
        </w:tc>
        <w:tc>
          <w:tcPr>
            <w:tcW w:w="1987" w:type="dxa"/>
          </w:tcPr>
          <w:p w14:paraId="3ECC8E18"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1987" w:type="dxa"/>
          </w:tcPr>
          <w:p w14:paraId="48740629" w14:textId="77777777" w:rsidR="00C60B54" w:rsidRDefault="00000000">
            <w:pPr>
              <w:cnfStyle w:val="000000000000" w:firstRow="0" w:lastRow="0" w:firstColumn="0" w:lastColumn="0" w:oddVBand="0" w:evenVBand="0" w:oddHBand="0" w:evenHBand="0" w:firstRowFirstColumn="0" w:firstRowLastColumn="0" w:lastRowFirstColumn="0" w:lastRowLastColumn="0"/>
            </w:pPr>
            <w:r>
              <w:t>Yuan Shikai’s Imperial Bid and Opposition</w:t>
            </w:r>
          </w:p>
        </w:tc>
        <w:tc>
          <w:tcPr>
            <w:tcW w:w="1987" w:type="dxa"/>
          </w:tcPr>
          <w:p w14:paraId="261D2BC3" w14:textId="77777777" w:rsidR="00C60B54" w:rsidRDefault="00000000">
            <w:pPr>
              <w:cnfStyle w:val="000000000000" w:firstRow="0" w:lastRow="0" w:firstColumn="0" w:lastColumn="0" w:oddVBand="0" w:evenVBand="0" w:oddHBand="0" w:evenHBand="0" w:firstRowFirstColumn="0" w:firstRowLastColumn="0" w:lastRowFirstColumn="0" w:lastRowLastColumn="0"/>
            </w:pPr>
            <w:r>
              <w:t>Extremes Narrow the Space for Engagement</w:t>
            </w:r>
          </w:p>
        </w:tc>
      </w:tr>
    </w:tbl>
    <w:p w14:paraId="3F7417E8" w14:textId="77777777" w:rsidR="00C60B54" w:rsidRDefault="00000000">
      <w:pPr>
        <w:pStyle w:val="1"/>
      </w:pPr>
      <w:r>
        <w:t>Web / App / RWD engineering specification</w:t>
      </w:r>
    </w:p>
    <w:p w14:paraId="63C5E8A2" w14:textId="77777777" w:rsidR="00C60B54" w:rsidRDefault="00000000">
      <w:pPr>
        <w:pStyle w:val="a0"/>
      </w:pPr>
      <w:r>
        <w:t>locale=en; source_locale=zh-Hant; domain=CN-PM; version=V4.3.3; immutable primary key=case_id.</w:t>
      </w:r>
    </w:p>
    <w:p w14:paraId="3A7A8863" w14:textId="77777777" w:rsidR="00C60B54" w:rsidRDefault="00000000">
      <w:pPr>
        <w:pStyle w:val="a0"/>
      </w:pPr>
      <w:r>
        <w:t>Mobile reading order: hexagram &gt; line position &gt; historical event &gt; lesson &gt; Xiang explanation &gt; four story paragraphs &gt; amended line comparison &gt; editorial review and source limitations.</w:t>
      </w:r>
    </w:p>
    <w:p w14:paraId="09CF0945" w14:textId="77777777" w:rsidR="00C60B54" w:rsidRDefault="00000000">
      <w:pPr>
        <w:pStyle w:val="a0"/>
      </w:pPr>
      <w:r>
        <w:lastRenderedPageBreak/>
        <w:t>Fields: case_id, hexagram_no, line_no, global_line_no, event_id_original, xiang_unit_id, event_title_en, lesson_title_en, xiang_commentary_en, original_gloss_en, story_paragraphs_en[4], revised_comparison_en, original_grade, final_grade, revision_decision_en, source_note, editorial_flags, publication_status.</w:t>
      </w:r>
    </w:p>
    <w:p w14:paraId="66A36498" w14:textId="77777777" w:rsidR="00C60B54" w:rsidRDefault="00000000">
      <w:pPr>
        <w:pStyle w:val="a0"/>
      </w:pPr>
      <w:r>
        <w:t>Never show archived stories or first-pass comparisons as current content. All cases remain editorial_review.</w:t>
      </w:r>
    </w:p>
    <w:p w14:paraId="255714D4" w14:textId="77777777" w:rsidR="00C60B54" w:rsidRDefault="00000000">
      <w:pPr>
        <w:pStyle w:val="1"/>
      </w:pPr>
      <w:r>
        <w:t>Translation and version limitations</w:t>
      </w:r>
    </w:p>
    <w:p w14:paraId="18C6DB4A" w14:textId="77777777" w:rsidR="00C60B54" w:rsidRDefault="00000000">
      <w:r>
        <w:t>Four-paragraph stories are translated or reused from earlier event translations; the Xiang, existing interpretation, and V4.3.1 comparison are separately rendered in English. Sentence-by-sentence independent semantic approval is pending. Historical verification is not implied.</w:t>
      </w:r>
    </w:p>
    <w:p w14:paraId="1FD76A4B" w14:textId="77777777" w:rsidR="00C60B54" w:rsidRDefault="00000000">
      <w:r>
        <w:t>BLOCKER: XCASE-H42-L6 retains a Renshou Palace narrative, but the amended comparison concerns the gaomin denunciation system. Do not publish until the story/event version is reconciled.</w:t>
      </w:r>
    </w:p>
    <w:p w14:paraId="261592DE" w14:textId="77777777" w:rsidR="00C60B54" w:rsidRDefault="00000000">
      <w:pPr>
        <w:pStyle w:val="1"/>
      </w:pPr>
      <w:r>
        <w:t>Hexagram 41 — Sun (Decrease)</w:t>
      </w:r>
    </w:p>
    <w:p w14:paraId="24B01D66" w14:textId="77777777" w:rsidR="00C60B54" w:rsidRDefault="00000000">
      <w:pPr>
        <w:pStyle w:val="21"/>
      </w:pPr>
      <w:r>
        <w:t>First line | Xiao He Supports the Chu–Han War from Guanzhong — Support a Shared Need</w:t>
      </w:r>
    </w:p>
    <w:p w14:paraId="1364A83A" w14:textId="77777777" w:rsidR="00C60B54" w:rsidRDefault="00000000">
      <w:r>
        <w:t>case_id=XCASE-H41-L1 | hexagram_no=41 | line_no=1 | global_line_no=241 | event_id_original=E27 | final_grade=A | publication_status=editorial_review</w:t>
      </w:r>
    </w:p>
    <w:p w14:paraId="17966834" w14:textId="77777777" w:rsidR="00C60B54" w:rsidRDefault="00000000">
      <w:pPr>
        <w:pStyle w:val="31"/>
      </w:pPr>
      <w:r>
        <w:t>Xiang commentary — English translation</w:t>
      </w:r>
    </w:p>
    <w:p w14:paraId="00285009" w14:textId="77777777" w:rsidR="00C60B54" w:rsidRDefault="00000000">
      <w:r>
        <w:t>Once the task is finished, go promptly: the intention remains shared.</w:t>
      </w:r>
    </w:p>
    <w:p w14:paraId="25932524" w14:textId="77777777" w:rsidR="00C60B54" w:rsidRDefault="00000000">
      <w:pPr>
        <w:pStyle w:val="31"/>
      </w:pPr>
      <w:r>
        <w:t>Existing interpretation — English translation</w:t>
      </w:r>
    </w:p>
    <w:p w14:paraId="19048E94" w14:textId="77777777" w:rsidR="00C60B54" w:rsidRDefault="00000000">
      <w:r>
        <w:t>Finish one’s own work and then go promptly to help, without blame; consider how much to reduce from oneself. The Xiang explains: the intentions remain aligned.</w:t>
      </w:r>
    </w:p>
    <w:p w14:paraId="5EDE83FA" w14:textId="77777777" w:rsidR="00C60B54" w:rsidRDefault="00000000">
      <w:pPr>
        <w:pStyle w:val="31"/>
      </w:pPr>
      <w:r>
        <w:t>Historical event — four English narrative paragraphs</w:t>
      </w:r>
    </w:p>
    <w:p w14:paraId="197A0136"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788D43F7"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5E754248" w14:textId="77777777" w:rsidR="00C60B54" w:rsidRDefault="00000000">
      <w:r>
        <w:t xml:space="preserve">Xiao He stayed in Guanzhong to manage local administration and send personnel and grain to the front. After each expenditure of military resources, the rear still had to mobilize and transport supplies anew. In discussing the Han victory, records including the Book of Han </w:t>
      </w:r>
      <w:r>
        <w:lastRenderedPageBreak/>
        <w:t>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537C9F31"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6EF40F3D" w14:textId="77777777" w:rsidR="00C60B54" w:rsidRDefault="00000000">
      <w:pPr>
        <w:pStyle w:val="31"/>
      </w:pPr>
      <w:r>
        <w:t>V4.3.1 amended line-specific comparison — English translation</w:t>
      </w:r>
    </w:p>
    <w:p w14:paraId="23F97B57" w14:textId="77777777" w:rsidR="00C60B54" w:rsidRDefault="00000000">
      <w:r>
        <w:t>During the Chu–Han war Xiao He stayed in Guanzhong to administer population registers, provisions, and troop replenishment, sustaining Liu Bang’s forces. The Book of Han and other histories recognize this rear-area contribution. The front repeatedly needed food and soldiers. Xiao He’s support may be compared to answering the common mission after completing one’s own work. Support requires reasonable division of labor and must not become unlimited sacrifice by one party. The Xiang says, “Once the task is finished, go promptly; the intention remains shared.” The focus is willingness to support a shared need.</w:t>
      </w:r>
    </w:p>
    <w:p w14:paraId="34FD8CE7" w14:textId="77777777" w:rsidR="00C60B54" w:rsidRDefault="00000000">
      <w:pPr>
        <w:pStyle w:val="31"/>
      </w:pPr>
      <w:r>
        <w:t>Editorial decision / evidence limitations</w:t>
      </w:r>
    </w:p>
    <w:p w14:paraId="7E133AA7" w14:textId="77777777" w:rsidR="00C60B54" w:rsidRDefault="00000000">
      <w:r>
        <w:t>Original case retained; no revision required. Final grade A.</w:t>
      </w:r>
    </w:p>
    <w:p w14:paraId="42BE1679" w14:textId="77777777" w:rsidR="00C60B54" w:rsidRDefault="00000000">
      <w:r>
        <w:t>Provenance: Previously translated event narrative; sentence-level approval pending. Independent sentence-level semantic approval pending. Historical actors are not claimed to have used the Xiang text.</w:t>
      </w:r>
    </w:p>
    <w:p w14:paraId="1170F8E6" w14:textId="77777777" w:rsidR="00C60B54" w:rsidRDefault="00000000">
      <w:pPr>
        <w:pStyle w:val="21"/>
      </w:pPr>
      <w:r>
        <w:t>Second line | Emperor Wen of Han Abolishes Land Rent — Maintain Principles While Reducing Burdens</w:t>
      </w:r>
    </w:p>
    <w:p w14:paraId="36095A56" w14:textId="77777777" w:rsidR="00C60B54" w:rsidRDefault="00000000">
      <w:r>
        <w:t>case_id=XCASE-H41-L2 | hexagram_no=41 | line_no=2 | global_line_no=242 | event_id_original=E41 | final_grade=A | publication_status=editorial_review</w:t>
      </w:r>
    </w:p>
    <w:p w14:paraId="1FDB535C" w14:textId="77777777" w:rsidR="00C60B54" w:rsidRDefault="00000000">
      <w:pPr>
        <w:pStyle w:val="31"/>
      </w:pPr>
      <w:r>
        <w:t>Xiang commentary — English translation</w:t>
      </w:r>
    </w:p>
    <w:p w14:paraId="3C19BA27" w14:textId="77777777" w:rsidR="00C60B54" w:rsidRDefault="00000000">
      <w:r>
        <w:t>Constancy benefits the second nine: it takes the center as its aim.</w:t>
      </w:r>
    </w:p>
    <w:p w14:paraId="420739D1" w14:textId="77777777" w:rsidR="00C60B54" w:rsidRDefault="00000000">
      <w:pPr>
        <w:pStyle w:val="31"/>
      </w:pPr>
      <w:r>
        <w:t>Existing interpretation — English translation</w:t>
      </w:r>
    </w:p>
    <w:p w14:paraId="2A41E3FD" w14:textId="77777777" w:rsidR="00C60B54" w:rsidRDefault="00000000">
      <w:r>
        <w:t>It is favorable to remain steadfast; an expedition would be inauspicious. Do not diminish yourself, but benefit others. The Xiang explains: taking the center as one’s aim.</w:t>
      </w:r>
    </w:p>
    <w:p w14:paraId="3CD42B51" w14:textId="77777777" w:rsidR="00C60B54" w:rsidRDefault="00000000">
      <w:pPr>
        <w:pStyle w:val="31"/>
      </w:pPr>
      <w:r>
        <w:t>Historical event — four English narrative paragraphs</w:t>
      </w:r>
    </w:p>
    <w:p w14:paraId="328E8410" w14:textId="77777777" w:rsidR="00C60B54" w:rsidRDefault="00000000">
      <w:r>
        <w:t>During Emperor Wen of Han’s reign, the court paid attention to agriculture and the burdens borne by the people. Farmers cultivated land and harvested crops, while the state collected revenue through land rent and other levies. In deciding to remove one category of collection, the court also had to consider the revenue the treasury would subsequently forgo.</w:t>
      </w:r>
    </w:p>
    <w:p w14:paraId="206D3826" w14:textId="77777777" w:rsidR="00C60B54" w:rsidRDefault="00000000">
      <w:r>
        <w:t>The Basic Annals of Emperor Wen in the Records of the Grand Historian records that, in the thirteenth year of his reign, the emperor ordered the abolition of land rent out of concern for agriculture and the burdens of the people. The measure reduced one portion of state revenue derived from agricultural production, illustrating a ruler’s choice between fiscal receipts and public livelihood.</w:t>
      </w:r>
    </w:p>
    <w:p w14:paraId="190FD795" w14:textId="77777777" w:rsidR="00C60B54" w:rsidRDefault="00000000">
      <w:r>
        <w:lastRenderedPageBreak/>
        <w:t>The Records of the Grand Historian records the order to abolish land rent in Emperor Wen’s thirteenth year. It concerned a particular revenue item levied on land; other taxes and labor obligations still existed in various localities. It would therefore be wrong to say that the state ceased collecting any resources from its people. Once the policy was announced, local officials had to adjust collection in accordance with the order before residents could experience the change. The measure and year are identifiable, but whether all farming households benefited equally requires further study.</w:t>
      </w:r>
    </w:p>
    <w:p w14:paraId="0FCE3770" w14:textId="77777777" w:rsidR="00C60B54" w:rsidRDefault="00000000">
      <w:r>
        <w:t>Upon receiving the exemption order, local officials had to rearrange revenues previously expected from the land. Farm households consequently faced a lighter burden under that specific tax item. Whether they still owed other labor services or taxes must be examined separately. The scope of the policy should not be exaggerated simply because it used the word “exemption.”</w:t>
      </w:r>
    </w:p>
    <w:p w14:paraId="75318206" w14:textId="77777777" w:rsidR="00C60B54" w:rsidRDefault="00000000">
      <w:pPr>
        <w:pStyle w:val="31"/>
      </w:pPr>
      <w:r>
        <w:t>V4.3.1 amended line-specific comparison — English translation</w:t>
      </w:r>
    </w:p>
    <w:p w14:paraId="0756252E" w14:textId="77777777" w:rsidR="00C60B54" w:rsidRDefault="00000000">
      <w:r>
        <w:t>The Records of the Grand Historian states that Emperor Wen abolished land rent in his thirteenth year to ease farmers’ burdens. This reduced one source of state revenue and shows a choice between public finance and livelihood. The policy can be compared to reducing burdens without losing a stable direction of governance; its appropriateness still depends on fiscal and social conditions. The Xiang says, “Constancy benefits the second nine; the center is its aim.” The focus is stable principles when easing burdens.</w:t>
      </w:r>
    </w:p>
    <w:p w14:paraId="0EDD1913" w14:textId="77777777" w:rsidR="00C60B54" w:rsidRDefault="00000000">
      <w:pPr>
        <w:pStyle w:val="31"/>
      </w:pPr>
      <w:r>
        <w:t>Editorial decision / evidence limitations</w:t>
      </w:r>
    </w:p>
    <w:p w14:paraId="5317ACB1" w14:textId="77777777" w:rsidR="00C60B54" w:rsidRDefault="00000000">
      <w:r>
        <w:t>Original case retained; no revision required. Final grade A.</w:t>
      </w:r>
    </w:p>
    <w:p w14:paraId="4E48E462" w14:textId="77777777" w:rsidR="00C60B54" w:rsidRDefault="00000000">
      <w:r>
        <w:t>Provenance: New translation of four original Traditional Chinese paragraphs. Independent sentence-level semantic approval pending. Historical actors are not claimed to have used the Xiang text.</w:t>
      </w:r>
    </w:p>
    <w:p w14:paraId="5D6E5486" w14:textId="77777777" w:rsidR="00C60B54" w:rsidRDefault="00000000">
      <w:pPr>
        <w:pStyle w:val="21"/>
      </w:pPr>
      <w:r>
        <w:t>Third line | Guan Zhong’s Setbacks and Bao Shu’s Recommendation — Understand Partners’ Circumstances</w:t>
      </w:r>
    </w:p>
    <w:p w14:paraId="6CAD791C" w14:textId="77777777" w:rsidR="00C60B54" w:rsidRDefault="00000000">
      <w:r>
        <w:t>case_id=XCASE-H41-L3 | hexagram_no=41 | line_no=3 | global_line_no=243 | event_id_original=replacement_pending | final_grade=B | publication_status=editorial_review</w:t>
      </w:r>
    </w:p>
    <w:p w14:paraId="560C1E9B" w14:textId="77777777" w:rsidR="00C60B54" w:rsidRDefault="00000000">
      <w:pPr>
        <w:pStyle w:val="31"/>
      </w:pPr>
      <w:r>
        <w:t>Xiang commentary — English translation</w:t>
      </w:r>
    </w:p>
    <w:p w14:paraId="29FF0ED4" w14:textId="77777777" w:rsidR="00C60B54" w:rsidRDefault="00000000">
      <w:r>
        <w:t>When one person goes alone, three give rise to doubt.</w:t>
      </w:r>
    </w:p>
    <w:p w14:paraId="38E8B1C9" w14:textId="77777777" w:rsidR="00C60B54" w:rsidRDefault="00000000">
      <w:pPr>
        <w:pStyle w:val="31"/>
      </w:pPr>
      <w:r>
        <w:t>Existing interpretation — English translation</w:t>
      </w:r>
    </w:p>
    <w:p w14:paraId="51F92C88" w14:textId="77777777" w:rsidR="00C60B54" w:rsidRDefault="00000000">
      <w:r>
        <w:t>Three people traveling together lose one; one traveling alone gains a friend. The Xiang explains: three produce suspicion.</w:t>
      </w:r>
    </w:p>
    <w:p w14:paraId="5F2E464E" w14:textId="77777777" w:rsidR="00C60B54" w:rsidRDefault="00000000">
      <w:pPr>
        <w:pStyle w:val="31"/>
      </w:pPr>
      <w:r>
        <w:t>Historical event — four English narrative paragraphs</w:t>
      </w:r>
    </w:p>
    <w:p w14:paraId="0D4C0391" w14:textId="77777777" w:rsidR="00C60B54" w:rsidRDefault="00000000">
      <w:r>
        <w:t>The “Biographies of Guan Zhong and Yan Ying” in the Records of the Grand Historian states that Guan Zhong befriended Bao Shuya when they were young and that they once conducted business together.</w:t>
      </w:r>
    </w:p>
    <w:p w14:paraId="3831945D" w14:textId="77777777" w:rsidR="00C60B54" w:rsidRDefault="00000000">
      <w:r>
        <w:t xml:space="preserve">Guan Zhong later recalled that he had entered office three times and been dismissed three times, and had gone into battle three times and retreated three times. Bao Shu did not infer </w:t>
      </w:r>
      <w:r>
        <w:lastRenderedPageBreak/>
        <w:t>from those outcomes alone that Guan Zhong lacked ability or courage; he understood Guan Zhong’s circumstances.</w:t>
      </w:r>
    </w:p>
    <w:p w14:paraId="61158096" w14:textId="77777777" w:rsidR="00C60B54" w:rsidRDefault="00000000">
      <w:r>
        <w:t>After the faction of Prince Jiu, whom Guan Zhong served, was defeated, Guan Zhong was imprisoned. Bao Shu then recommended him after Prince Xiaobai became Duke Huan of Qi, enabling Guan Zhong to take up government responsibilities.</w:t>
      </w:r>
    </w:p>
    <w:p w14:paraId="10F2DB4E" w14:textId="77777777" w:rsidR="00C60B54" w:rsidRDefault="00000000">
      <w:r>
        <w:t>The account distinguishes repeated setbacks and the possibility of others’ suspicion from a trusted friend’s refusal to judge hastily. It is not a literal instance of “three companions causing doubt”; nor may Guan Zhong’s “three appointments” and “three battles” be equated with the three persons mentioned in the line text.</w:t>
      </w:r>
    </w:p>
    <w:p w14:paraId="4FD3E686" w14:textId="77777777" w:rsidR="00C60B54" w:rsidRDefault="00000000">
      <w:pPr>
        <w:pStyle w:val="31"/>
      </w:pPr>
      <w:r>
        <w:t>V4.3.1 amended line-specific comparison — English translation</w:t>
      </w:r>
    </w:p>
    <w:p w14:paraId="0F3F7C72" w14:textId="77777777" w:rsidR="00C60B54" w:rsidRDefault="00000000">
      <w:r>
        <w:t>Replace the broad slogan “three people together necessarily cause doubt” with a narrower interpretation: where several parties participate, judgments may differ, and the essential question is whether they understand one another’s circumstances. Guan Zhong’s three setbacks in office must not be mistaken for three persons traveling together.</w:t>
      </w:r>
    </w:p>
    <w:p w14:paraId="1195EC1F" w14:textId="77777777" w:rsidR="00C60B54" w:rsidRDefault="00000000">
      <w:pPr>
        <w:pStyle w:val="31"/>
      </w:pPr>
      <w:r>
        <w:t>Editorial decision / evidence limitations</w:t>
      </w:r>
    </w:p>
    <w:p w14:paraId="3F901869" w14:textId="77777777" w:rsidR="00C60B54" w:rsidRDefault="00000000">
      <w:r>
        <w:t>Event replaced: Guan Zhong’s repeated dismissals and Bao Shu’s recognition and recommendation (Records of the Grand Historian). Final grade B; original Sun–Liu alliance case is archival.</w:t>
      </w:r>
    </w:p>
    <w:p w14:paraId="160541FF" w14:textId="77777777" w:rsidR="00C60B54" w:rsidRDefault="00000000">
      <w:r>
        <w:t>Provenance: V4.3.1 replacement narrative (one source paragraph, expanded into four English reading paragraphs). Independent sentence-level semantic approval pending. Historical actors are not claimed to have used the Xiang text.</w:t>
      </w:r>
    </w:p>
    <w:p w14:paraId="62C1A2E9" w14:textId="77777777" w:rsidR="00C60B54" w:rsidRDefault="00000000">
      <w:pPr>
        <w:pStyle w:val="21"/>
      </w:pPr>
      <w:r>
        <w:t>Fourth line | Zhuge Liang Withdraws after Jieting — Correct Internal Problems</w:t>
      </w:r>
    </w:p>
    <w:p w14:paraId="3993A53A" w14:textId="77777777" w:rsidR="00C60B54" w:rsidRDefault="00000000">
      <w:r>
        <w:t>case_id=XCASE-H41-L4 | hexagram_no=41 | line_no=4 | global_line_no=244 | event_id_original=E39 | final_grade=A | publication_status=editorial_review</w:t>
      </w:r>
    </w:p>
    <w:p w14:paraId="70368114" w14:textId="77777777" w:rsidR="00C60B54" w:rsidRDefault="00000000">
      <w:pPr>
        <w:pStyle w:val="31"/>
      </w:pPr>
      <w:r>
        <w:t>Xiang commentary — English translation</w:t>
      </w:r>
    </w:p>
    <w:p w14:paraId="7602C264" w14:textId="77777777" w:rsidR="00C60B54" w:rsidRDefault="00000000">
      <w:r>
        <w:t>Reducing the ailment is also cause for joy.</w:t>
      </w:r>
    </w:p>
    <w:p w14:paraId="62E86658" w14:textId="77777777" w:rsidR="00C60B54" w:rsidRDefault="00000000">
      <w:pPr>
        <w:pStyle w:val="31"/>
      </w:pPr>
      <w:r>
        <w:t>Existing interpretation — English translation</w:t>
      </w:r>
    </w:p>
    <w:p w14:paraId="08AB2D17" w14:textId="77777777" w:rsidR="00C60B54" w:rsidRDefault="00000000">
      <w:r>
        <w:t>Reduce your own ailment; acting promptly brings joy and no blame. The Xiang explains: this too is cause for joy.</w:t>
      </w:r>
    </w:p>
    <w:p w14:paraId="29ED8D25" w14:textId="77777777" w:rsidR="00C60B54" w:rsidRDefault="00000000">
      <w:pPr>
        <w:pStyle w:val="31"/>
      </w:pPr>
      <w:r>
        <w:t>Historical event — four English narrative paragraphs</w:t>
      </w:r>
    </w:p>
    <w:p w14:paraId="194C8A5A" w14:textId="77777777" w:rsidR="00C60B54" w:rsidRDefault="00000000">
      <w:r>
        <w:t>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2864643B" w14:textId="77777777" w:rsidR="00C60B54" w:rsidRDefault="00000000">
      <w:r>
        <w:t>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2E65F47D" w14:textId="77777777" w:rsidR="00C60B54" w:rsidRDefault="00000000">
      <w:r>
        <w:lastRenderedPageBreak/>
        <w:t>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18613D13" w14:textId="77777777" w:rsidR="00C60B54" w:rsidRDefault="00000000">
      <w:r>
        <w:t>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6570B753" w14:textId="77777777" w:rsidR="00C60B54" w:rsidRDefault="00000000">
      <w:pPr>
        <w:pStyle w:val="31"/>
      </w:pPr>
      <w:r>
        <w:t>V4.3.1 amended line-specific comparison — English translation</w:t>
      </w:r>
    </w:p>
    <w:p w14:paraId="3035D88D" w14:textId="77777777" w:rsidR="00C60B54" w:rsidRDefault="00000000">
      <w:r>
        <w:t>When Ma Su lost Jieting in Zhuge Liang’s first Northern Expedition, Zhuge Liang withdrew and requested his own demotion, acknowledging responsibility for his appointment. Jieting had been strategically important in Longyou. His response may be compared to correcting shortcomings in appointments and command; institutional problems should not be reduced to personal defects. The Xiang says, “Reducing the ailment is also cause for joy.” The focus is correcting one’s own problems to improve the situation.</w:t>
      </w:r>
    </w:p>
    <w:p w14:paraId="1CC15432" w14:textId="77777777" w:rsidR="00C60B54" w:rsidRDefault="00000000">
      <w:pPr>
        <w:pStyle w:val="31"/>
      </w:pPr>
      <w:r>
        <w:t>Editorial decision / evidence limitations</w:t>
      </w:r>
    </w:p>
    <w:p w14:paraId="3FC7B3C4" w14:textId="77777777" w:rsidR="00C60B54" w:rsidRDefault="00000000">
      <w:r>
        <w:t>Original case retained; no revision required. Final grade A.</w:t>
      </w:r>
    </w:p>
    <w:p w14:paraId="6B48497B" w14:textId="77777777" w:rsidR="00C60B54" w:rsidRDefault="00000000">
      <w:r>
        <w:t>Provenance: Previously translated event narrative; sentence-level approval pending. Independent sentence-level semantic approval pending. Historical actors are not claimed to have used the Xiang text.</w:t>
      </w:r>
    </w:p>
    <w:p w14:paraId="4F37E75F" w14:textId="77777777" w:rsidR="00C60B54" w:rsidRDefault="00000000">
      <w:pPr>
        <w:pStyle w:val="21"/>
      </w:pPr>
      <w:r>
        <w:t>Fifth line | Chong’er Returns to Jin after Exile — Outside Support Can Change Prospects</w:t>
      </w:r>
    </w:p>
    <w:p w14:paraId="2EB412BC" w14:textId="77777777" w:rsidR="00C60B54" w:rsidRDefault="00000000">
      <w:r>
        <w:t>case_id=XCASE-H41-L5 | hexagram_no=41 | line_no=5 | global_line_no=245 | event_id_original=E56 | final_grade=B | publication_status=editorial_review</w:t>
      </w:r>
    </w:p>
    <w:p w14:paraId="4D3F8D5D" w14:textId="77777777" w:rsidR="00C60B54" w:rsidRDefault="00000000">
      <w:pPr>
        <w:pStyle w:val="31"/>
      </w:pPr>
      <w:r>
        <w:t>Xiang commentary — English translation</w:t>
      </w:r>
    </w:p>
    <w:p w14:paraId="1A1F052D" w14:textId="77777777" w:rsidR="00C60B54" w:rsidRDefault="00000000">
      <w:r>
        <w:t>Great good fortune for the fifth six: aid comes from above.</w:t>
      </w:r>
    </w:p>
    <w:p w14:paraId="33164167" w14:textId="77777777" w:rsidR="00C60B54" w:rsidRDefault="00000000">
      <w:pPr>
        <w:pStyle w:val="31"/>
      </w:pPr>
      <w:r>
        <w:t>Existing interpretation — English translation</w:t>
      </w:r>
    </w:p>
    <w:p w14:paraId="77D7CCC7" w14:textId="77777777" w:rsidR="00C60B54" w:rsidRDefault="00000000">
      <w:r>
        <w:t>Someone benefits him; even a great tortoise worth ten pairs of shells cannot oppose it. Great good fortune. The Xiang explains: aid comes from above.</w:t>
      </w:r>
    </w:p>
    <w:p w14:paraId="2CD7EF9F" w14:textId="77777777" w:rsidR="00C60B54" w:rsidRDefault="00000000">
      <w:pPr>
        <w:pStyle w:val="31"/>
      </w:pPr>
      <w:r>
        <w:t>Historical event — four English narrative paragraphs</w:t>
      </w:r>
    </w:p>
    <w:p w14:paraId="73106E04" w14:textId="77777777" w:rsidR="00C60B54" w:rsidRDefault="00000000">
      <w:r>
        <w:t>A succession dispute broke out in Jin, and Chong’er left his home state and spent many years moving among other rulers’ territories. Without Jin’s administration to rely on, he and his companions first had to obtain hospitality and the means of subsistence at each stop before they could discuss political support.</w:t>
      </w:r>
    </w:p>
    <w:p w14:paraId="585985B0" w14:textId="77777777" w:rsidR="00C60B54" w:rsidRDefault="00000000">
      <w:r>
        <w:t xml:space="preserve">After leaving Jin, Chong’er passed through several states and received varying degrees of hospitality and assistance. He eventually returned to Jin and took the throne with Qin’s </w:t>
      </w:r>
      <w:r>
        <w:lastRenderedPageBreak/>
        <w:t>support. His experience shows how an exiled political figure depended on hosts, attendants, and outside resources.</w:t>
      </w:r>
    </w:p>
    <w:p w14:paraId="7D6AA30D" w14:textId="77777777" w:rsidR="00C60B54" w:rsidRDefault="00000000">
      <w:r>
        <w:t>Chong’er received unequal assistance in different states and at times met with neglect. Later Qin supported his return, allowing him to become Duke Wen of Jin. His accession resulted from a long exile; it was not guaranteed on the day he left home. The choices of hosts, his followers’ willingness to remain with him, and changes within Jin all affected whether he could return.</w:t>
      </w:r>
    </w:p>
    <w:p w14:paraId="7EFE1C0F" w14:textId="77777777" w:rsidR="00C60B54" w:rsidRDefault="00000000">
      <w:r>
        <w:t>At each state, the host determined how an exile would be received, while Chong’er’s companions had to decide whether to continue with him. No single stop automatically meant a successful return. Only when Qin provided assistance and conditions in Jin were favorable did he gain an opportunity to reenter his state’s political affairs.</w:t>
      </w:r>
    </w:p>
    <w:p w14:paraId="758772D7" w14:textId="77777777" w:rsidR="00C60B54" w:rsidRDefault="00000000">
      <w:pPr>
        <w:pStyle w:val="31"/>
      </w:pPr>
      <w:r>
        <w:t>V4.3.1 amended line-specific comparison — English translation</w:t>
      </w:r>
    </w:p>
    <w:p w14:paraId="684DAAFF" w14:textId="77777777" w:rsidR="00C60B54" w:rsidRDefault="00000000">
      <w:r>
        <w:t>Key event: Chong’er passed through several states during exile, received differing assistance, and returned to rule Jin with Qin’s support. Identifiable choices, constraints, and consequences allow only a limited comparison with the Xiang, “Great good fortune for the fifth six; aid comes from above.” The event does not cover all the line’s images. Historical facts must remain distinct from retrospective analogy. Neither a prophecy of the result nor a claim that the actors used the line to decide is warranted.</w:t>
      </w:r>
    </w:p>
    <w:p w14:paraId="06A5F373" w14:textId="77777777" w:rsidR="00C60B54" w:rsidRDefault="00000000">
      <w:pPr>
        <w:pStyle w:val="31"/>
      </w:pPr>
      <w:r>
        <w:t>Editorial decision / evidence limitations</w:t>
      </w:r>
    </w:p>
    <w:p w14:paraId="27792B17" w14:textId="77777777" w:rsidR="00C60B54" w:rsidRDefault="00000000">
      <w:r>
        <w:t>Original event retained; amended comparison only; partial suitability and final Grade B.</w:t>
      </w:r>
    </w:p>
    <w:p w14:paraId="6E76E08D" w14:textId="77777777" w:rsidR="00C60B54" w:rsidRDefault="00000000">
      <w:r>
        <w:t>Provenance: New translation of four original Traditional Chinese paragraphs. Independent sentence-level semantic approval pending. Historical actors are not claimed to have used the Xiang text.</w:t>
      </w:r>
    </w:p>
    <w:p w14:paraId="61918133" w14:textId="77777777" w:rsidR="00C60B54" w:rsidRDefault="00000000">
      <w:pPr>
        <w:pStyle w:val="21"/>
      </w:pPr>
      <w:r>
        <w:t>Top line | Qin-era Irrigation and Dujiangyan — Infrastructure Creates Shared Benefits</w:t>
      </w:r>
    </w:p>
    <w:p w14:paraId="261664A9" w14:textId="77777777" w:rsidR="00C60B54" w:rsidRDefault="00000000">
      <w:r>
        <w:t>case_id=XCASE-H41-L6 | hexagram_no=41 | line_no=6 | global_line_no=246 | event_id_original=E48 | final_grade=A | publication_status=editorial_review</w:t>
      </w:r>
    </w:p>
    <w:p w14:paraId="442066C9" w14:textId="77777777" w:rsidR="00C60B54" w:rsidRDefault="00000000">
      <w:pPr>
        <w:pStyle w:val="31"/>
      </w:pPr>
      <w:r>
        <w:t>Xiang commentary — English translation</w:t>
      </w:r>
    </w:p>
    <w:p w14:paraId="2A13FA1F" w14:textId="77777777" w:rsidR="00C60B54" w:rsidRDefault="00000000">
      <w:r>
        <w:t>Increase it without diminishing: the great aspiration is achieved.</w:t>
      </w:r>
    </w:p>
    <w:p w14:paraId="5B6F4D94" w14:textId="77777777" w:rsidR="00C60B54" w:rsidRDefault="00000000">
      <w:pPr>
        <w:pStyle w:val="31"/>
      </w:pPr>
      <w:r>
        <w:t>Existing interpretation — English translation</w:t>
      </w:r>
    </w:p>
    <w:p w14:paraId="58000A32" w14:textId="77777777" w:rsidR="00C60B54" w:rsidRDefault="00000000">
      <w:r>
        <w:t>Remain steadfast; an expedition would be inauspicious. Do not diminish yourself but benefit others. The Xiang explains: the great aim is attained.</w:t>
      </w:r>
    </w:p>
    <w:p w14:paraId="1493FB6E" w14:textId="77777777" w:rsidR="00C60B54" w:rsidRDefault="00000000">
      <w:pPr>
        <w:pStyle w:val="31"/>
      </w:pPr>
      <w:r>
        <w:t>Historical event — four English narrative paragraphs</w:t>
      </w:r>
    </w:p>
    <w:p w14:paraId="0C216795" w14:textId="77777777" w:rsidR="00C60B54" w:rsidRDefault="00000000">
      <w:r>
        <w:t>When Qin governed the Shu region, agriculture on the Chengdu Plain needed a dependable water supply and had to contend with changes in the Min River’s flow and channels. The tradition of Li Bing’s water-control work is associated with the early Dujiangyan works; local officials needed to lead river water onto land that could be irrigated.</w:t>
      </w:r>
    </w:p>
    <w:p w14:paraId="788F7094" w14:textId="77777777" w:rsidR="00C60B54" w:rsidRDefault="00000000">
      <w:r>
        <w:t xml:space="preserve">The establishment of Dujiangyan is linked to Qin governance in Shu and the tradition of Li Bing’s hydraulic engineering. Diversion and distribution works improved water availability </w:t>
      </w:r>
      <w:r>
        <w:lastRenderedPageBreak/>
        <w:t>on the Chengdu Plain, and the system continued to depend on maintenance by later generations. Public resources cannot simply be left unattended after the initial construction.</w:t>
      </w:r>
    </w:p>
    <w:p w14:paraId="31DED979" w14:textId="77777777" w:rsidR="00C60B54" w:rsidRDefault="00000000">
      <w:r>
        <w:t>Diversion and water distribution improved irrigation, but subsequent generations continued to repair and adjust the works. Channels carried sediment, while irrigation allocations had to be managed; the structures could not operate indefinitely without supervision. The Dujiangyan visible today reflects reconstruction over a long period and cannot all be attributed to one person working on one occasion. From initial building to irrigation and maintenance, this public work extended across many generations and remained connected to local agriculture.</w:t>
      </w:r>
    </w:p>
    <w:p w14:paraId="4D49CC99" w14:textId="77777777" w:rsidR="00C60B54" w:rsidRDefault="00000000">
      <w:r>
        <w:t>The Min River supplied water for irrigation but also continually changed its course and sediment deposits. To keep the system working, local communities needed regular maintenance and arrangements for water withdrawals, so fields would benefit beyond the first years of construction. Craftsmen and administrators from different periods together sustained the works that remain visible today.</w:t>
      </w:r>
    </w:p>
    <w:p w14:paraId="233AFB07" w14:textId="77777777" w:rsidR="00C60B54" w:rsidRDefault="00000000">
      <w:pPr>
        <w:pStyle w:val="31"/>
      </w:pPr>
      <w:r>
        <w:t>V4.3.1 amended line-specific comparison — English translation</w:t>
      </w:r>
    </w:p>
    <w:p w14:paraId="28BCEF2C" w14:textId="77777777" w:rsidR="00C60B54" w:rsidRDefault="00000000">
      <w:r>
        <w:t>Dujiangyan arose in connection with Qin administration in Shu and Li Bing’s hydraulic-engineering tradition. Its diversion and irrigation works improved water supplies on the Chengdu Plain but required maintenance in later generations. Qin-era agriculture faced changing flows of the Min River. The works can be compared to increasing common resources, not merely redistributing them; construction and maintenance were not cost-free. The Xiang says, “Increase it without diminishing; the great aspiration is achieved.” The focus is infrastructure that benefits the community.</w:t>
      </w:r>
    </w:p>
    <w:p w14:paraId="7330243A" w14:textId="77777777" w:rsidR="00C60B54" w:rsidRDefault="00000000">
      <w:pPr>
        <w:pStyle w:val="31"/>
      </w:pPr>
      <w:r>
        <w:t>Editorial decision / evidence limitations</w:t>
      </w:r>
    </w:p>
    <w:p w14:paraId="18EABC95" w14:textId="77777777" w:rsidR="00C60B54" w:rsidRDefault="00000000">
      <w:r>
        <w:t>Original case retained; no revision required. Final grade A.</w:t>
      </w:r>
    </w:p>
    <w:p w14:paraId="00516F2F" w14:textId="77777777" w:rsidR="00C60B54" w:rsidRDefault="00000000">
      <w:r>
        <w:t>Provenance: Previously translated event narrative; sentence-level approval pending. Independent sentence-level semantic approval pending. Historical actors are not claimed to have used the Xiang text.</w:t>
      </w:r>
    </w:p>
    <w:p w14:paraId="4F230363" w14:textId="77777777" w:rsidR="00C60B54" w:rsidRDefault="00000000">
      <w:pPr>
        <w:pStyle w:val="1"/>
      </w:pPr>
      <w:r>
        <w:t>Hexagram 42 — Yi (Increase)</w:t>
      </w:r>
    </w:p>
    <w:p w14:paraId="0D45D858" w14:textId="77777777" w:rsidR="00C60B54" w:rsidRDefault="00000000">
      <w:pPr>
        <w:pStyle w:val="21"/>
      </w:pPr>
      <w:r>
        <w:t>First line | Qi Jiguang Recruits and Trains Troops in Yiwu — Equip People for Responsibility</w:t>
      </w:r>
    </w:p>
    <w:p w14:paraId="4B894EA2" w14:textId="77777777" w:rsidR="00C60B54" w:rsidRDefault="00000000">
      <w:r>
        <w:t>case_id=XCASE-H42-L1 | hexagram_no=42 | line_no=1 | global_line_no=247 | event_id_original=E26 | final_grade=A | publication_status=editorial_review</w:t>
      </w:r>
    </w:p>
    <w:p w14:paraId="6D9A6C33" w14:textId="77777777" w:rsidR="00C60B54" w:rsidRDefault="00000000">
      <w:pPr>
        <w:pStyle w:val="31"/>
      </w:pPr>
      <w:r>
        <w:t>Xiang commentary — English translation</w:t>
      </w:r>
    </w:p>
    <w:p w14:paraId="5835C814" w14:textId="77777777" w:rsidR="00C60B54" w:rsidRDefault="00000000">
      <w:r>
        <w:t>Great good fortune without blame: those below are not burdened with excessive duties.</w:t>
      </w:r>
    </w:p>
    <w:p w14:paraId="2249824E" w14:textId="77777777" w:rsidR="00C60B54" w:rsidRDefault="00000000">
      <w:pPr>
        <w:pStyle w:val="31"/>
      </w:pPr>
      <w:r>
        <w:t>Existing interpretation — English translation</w:t>
      </w:r>
    </w:p>
    <w:p w14:paraId="7918B868" w14:textId="77777777" w:rsidR="00C60B54" w:rsidRDefault="00000000">
      <w:r>
        <w:t>It is fitting to undertake a great enterprise; great good fortune without blame. The Xiang explains: those below are not overburdened.</w:t>
      </w:r>
    </w:p>
    <w:p w14:paraId="44677853" w14:textId="77777777" w:rsidR="00C60B54" w:rsidRDefault="00000000">
      <w:pPr>
        <w:pStyle w:val="31"/>
      </w:pPr>
      <w:r>
        <w:lastRenderedPageBreak/>
        <w:t>Historical event — four English narrative paragraphs</w:t>
      </w:r>
    </w:p>
    <w:p w14:paraId="507FDC72" w14:textId="77777777" w:rsidR="00C60B54" w:rsidRDefault="00000000">
      <w:r>
        <w:t>The southeastern coast of Ming China suffered raids by wokou forces, and local troops faced difficulties in recruiting men, training them, and fighting effectively. Qi Jiguang went to Yiwu to recruit soldiers who could maintain discipline and were willing to train. Individual courage alone could not ensure that the members of a unit would move in rhythm on the battlefield.</w:t>
      </w:r>
    </w:p>
    <w:p w14:paraId="5438E884" w14:textId="77777777" w:rsidR="00C60B54" w:rsidRDefault="00000000">
      <w:r>
        <w:t>At Yiwu, Qi Jiguang stressed selection, discipline, and coordinated action. In campaigns against coastal raiders he employed formations and weapons designed to support one another. His military-training writings repeatedly stressed turning instruction into actions and standards that troops could actually carry out.</w:t>
      </w:r>
    </w:p>
    <w:p w14:paraId="263CE765" w14:textId="77777777" w:rsidR="00C60B54" w:rsidRDefault="00000000">
      <w:r>
        <w:t>After being assigned to their units, the men practiced coordinating different weapons, positions, and movements. These arrangements were applied in campaigns against coastal raiders, and Qi also recorded training rules in his works. From recruitment and unit formation to drill, it took time for men to learn how to cover and support one another. Battlefield results also depended on terrain, supply, and the enemy; they cannot all be credited to a single formation with a memorable name.</w:t>
      </w:r>
    </w:p>
    <w:p w14:paraId="0985E68F" w14:textId="77777777" w:rsidR="00C60B54" w:rsidRDefault="00000000">
      <w:r>
        <w:t>If recruits never trained together in peacetime and first tried to cooperate only when they encountered an enemy, differences in weapon length and unit positions could interfere with one another. Qi required soldiers to drill repeatedly under a common set of rules so that battlefield commands had a practical foundation. The troops subsequently still had to adapt to changing opponents and conditions in different theaters.</w:t>
      </w:r>
    </w:p>
    <w:p w14:paraId="70EABFC2" w14:textId="77777777" w:rsidR="00C60B54" w:rsidRDefault="00000000">
      <w:pPr>
        <w:pStyle w:val="31"/>
      </w:pPr>
      <w:r>
        <w:t>V4.3.1 amended line-specific comparison — English translation</w:t>
      </w:r>
    </w:p>
    <w:p w14:paraId="78CB5E13" w14:textId="77777777" w:rsidR="00C60B54" w:rsidRDefault="00000000">
      <w:r>
        <w:t>Qi Jiguang recruited soldiers in Yiwu, emphasizing selection, discipline, coordinated formations, and practical drills in campaigns against coastal raiders. His writings stressed turning training into executable actions and rules. The episode may be compared to investing in the capacity of those in lower positions, but dangerous duties must not simply be shifted to them. The Xiang says, “Great good fortune without blame; those below are not burdened with excessive duties.” The focus is enabling frontline personnel to carry out tasks.</w:t>
      </w:r>
    </w:p>
    <w:p w14:paraId="2CE4EE9F" w14:textId="77777777" w:rsidR="00C60B54" w:rsidRDefault="00000000">
      <w:pPr>
        <w:pStyle w:val="31"/>
      </w:pPr>
      <w:r>
        <w:t>Editorial decision / evidence limitations</w:t>
      </w:r>
    </w:p>
    <w:p w14:paraId="65A31D01" w14:textId="77777777" w:rsidR="00C60B54" w:rsidRDefault="00000000">
      <w:r>
        <w:t>Original case retained; no revision required. Final grade A.</w:t>
      </w:r>
    </w:p>
    <w:p w14:paraId="3D9CA800" w14:textId="77777777" w:rsidR="00C60B54" w:rsidRDefault="00000000">
      <w:r>
        <w:t>Provenance: Previously translated event narrative; sentence-level approval pending. Independent sentence-level semantic approval pending. Historical actors are not claimed to have used the Xiang text.</w:t>
      </w:r>
    </w:p>
    <w:p w14:paraId="3DE5CC69" w14:textId="77777777" w:rsidR="00C60B54" w:rsidRDefault="00000000">
      <w:pPr>
        <w:pStyle w:val="21"/>
      </w:pPr>
      <w:r>
        <w:t>Second line | Sun Quan and Liu Bei Ally against Cao Cao — Benefit from External Cooperation</w:t>
      </w:r>
    </w:p>
    <w:p w14:paraId="33DFABC4" w14:textId="77777777" w:rsidR="00C60B54" w:rsidRDefault="00000000">
      <w:r>
        <w:t>case_id=XCASE-H42-L2 | hexagram_no=42 | line_no=2 | global_line_no=248 | event_id_original=E13 | final_grade=A | publication_status=editorial_review</w:t>
      </w:r>
    </w:p>
    <w:p w14:paraId="26CD4CF4" w14:textId="77777777" w:rsidR="00C60B54" w:rsidRDefault="00000000">
      <w:pPr>
        <w:pStyle w:val="31"/>
      </w:pPr>
      <w:r>
        <w:t>Xiang commentary — English translation</w:t>
      </w:r>
    </w:p>
    <w:p w14:paraId="2D0E02CF" w14:textId="77777777" w:rsidR="00C60B54" w:rsidRDefault="00000000">
      <w:r>
        <w:t>Someone increases it: the benefit comes from outside.</w:t>
      </w:r>
    </w:p>
    <w:p w14:paraId="0D8E94B2" w14:textId="77777777" w:rsidR="00C60B54" w:rsidRDefault="00000000">
      <w:pPr>
        <w:pStyle w:val="31"/>
      </w:pPr>
      <w:r>
        <w:lastRenderedPageBreak/>
        <w:t>Existing interpretation — English translation</w:t>
      </w:r>
    </w:p>
    <w:p w14:paraId="31EB2DCF" w14:textId="77777777" w:rsidR="00C60B54" w:rsidRDefault="00000000">
      <w:r>
        <w:t>Someone benefits him; even a tortoise worth ten pairs of shells cannot oppose it. Long-term steadfastness brings good fortune; the king makes an offering to the Supreme Deity with good fortune. The Xiang explains: benefit comes from outside.</w:t>
      </w:r>
    </w:p>
    <w:p w14:paraId="26491A12" w14:textId="77777777" w:rsidR="00C60B54" w:rsidRDefault="00000000">
      <w:pPr>
        <w:pStyle w:val="31"/>
      </w:pPr>
      <w:r>
        <w:t>Historical event — four English narrative paragraphs</w:t>
      </w:r>
    </w:p>
    <w:p w14:paraId="5D79DD09" w14:textId="77777777" w:rsidR="00C60B54" w:rsidRDefault="00000000">
      <w:r>
        <w:t>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27217A76" w14:textId="77777777" w:rsidR="00C60B54" w:rsidRDefault="00000000">
      <w:r>
        <w:t>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w:t>
      </w:r>
    </w:p>
    <w:p w14:paraId="4A63D2B0" w14:textId="77777777" w:rsidR="00C60B54" w:rsidRDefault="00000000">
      <w:r>
        <w:t>Lu Su, Zhuge Liang, and others took part in talks that brought about cooperation between Sun Quan and Liu Bei. Their allied forces fought Cao's troops around Red Cliffs and obtained 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72969143" w14:textId="77777777" w:rsidR="00C60B54" w:rsidRDefault="00000000">
      <w:r>
        <w:t>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154FA3B0" w14:textId="77777777" w:rsidR="00C60B54" w:rsidRDefault="00000000">
      <w:pPr>
        <w:pStyle w:val="31"/>
      </w:pPr>
      <w:r>
        <w:t>V4.3.1 amended line-specific comparison — English translation</w:t>
      </w:r>
    </w:p>
    <w:p w14:paraId="2B476397" w14:textId="77777777" w:rsidR="00C60B54" w:rsidRDefault="00000000">
      <w:r>
        <w:t>After Cao Cao advanced south, Sun Quan and Liu Bei cooperated through negotiations involving Lu Su and Zhuge Liang. Their alliance resisted Cao at Red Cliffs, but the two parties retained different territories and interests, and later friction remained. The partnership brought each side external help, showing that benefits need not arise only from internal resources. External support entails bargaining and reciprocal interests. The Xiang says, “Someone increases it; the benefit comes from outside.” The focus is external cooperation.</w:t>
      </w:r>
    </w:p>
    <w:p w14:paraId="6CC46AB9" w14:textId="77777777" w:rsidR="00C60B54" w:rsidRDefault="00000000">
      <w:pPr>
        <w:pStyle w:val="31"/>
      </w:pPr>
      <w:r>
        <w:t>Editorial decision / evidence limitations</w:t>
      </w:r>
    </w:p>
    <w:p w14:paraId="463F375D" w14:textId="77777777" w:rsidR="00C60B54" w:rsidRDefault="00000000">
      <w:r>
        <w:t>Original case retained; no revision required. Final grade A.</w:t>
      </w:r>
    </w:p>
    <w:p w14:paraId="023BC3E1" w14:textId="77777777" w:rsidR="00C60B54" w:rsidRDefault="00000000">
      <w:r>
        <w:t>Provenance: Previously translated event narrative; sentence-level approval pending. Independent sentence-level semantic approval pending. Historical actors are not claimed to have used the Xiang text.</w:t>
      </w:r>
    </w:p>
    <w:p w14:paraId="49D64117" w14:textId="77777777" w:rsidR="00C60B54" w:rsidRDefault="00000000">
      <w:pPr>
        <w:pStyle w:val="21"/>
      </w:pPr>
      <w:r>
        <w:lastRenderedPageBreak/>
        <w:t>Third line | Major Red Army Losses at the Xiang River — Seek Improvement after Loss</w:t>
      </w:r>
    </w:p>
    <w:p w14:paraId="3B8BEB98" w14:textId="77777777" w:rsidR="00C60B54" w:rsidRDefault="00000000">
      <w:r>
        <w:t>case_id=XCASE-H42-L3 | hexagram_no=42 | line_no=3 | global_line_no=249 | event_id_original=E29 | final_grade=B | publication_status=editorial_review</w:t>
      </w:r>
    </w:p>
    <w:p w14:paraId="01DA07B4" w14:textId="77777777" w:rsidR="00C60B54" w:rsidRDefault="00000000">
      <w:pPr>
        <w:pStyle w:val="31"/>
      </w:pPr>
      <w:r>
        <w:t>Xiang commentary — English translation</w:t>
      </w:r>
    </w:p>
    <w:p w14:paraId="246643EF" w14:textId="77777777" w:rsidR="00C60B54" w:rsidRDefault="00000000">
      <w:r>
        <w:t>Increase is used amid adversity: this is firmly inherent in it.</w:t>
      </w:r>
    </w:p>
    <w:p w14:paraId="0248DC81" w14:textId="77777777" w:rsidR="00C60B54" w:rsidRDefault="00000000">
      <w:pPr>
        <w:pStyle w:val="31"/>
      </w:pPr>
      <w:r>
        <w:t>Existing interpretation — English translation</w:t>
      </w:r>
    </w:p>
    <w:p w14:paraId="403FFF94" w14:textId="77777777" w:rsidR="00C60B54" w:rsidRDefault="00000000">
      <w:r>
        <w:t>“Increase used in adverse affairs.” The Xiang explains: it is firmly possessed.</w:t>
      </w:r>
    </w:p>
    <w:p w14:paraId="723CABE1" w14:textId="77777777" w:rsidR="00C60B54" w:rsidRDefault="00000000">
      <w:pPr>
        <w:pStyle w:val="31"/>
      </w:pPr>
      <w:r>
        <w:t>Historical event — four English narrative paragraphs</w:t>
      </w:r>
    </w:p>
    <w:p w14:paraId="1C9AC2CA" w14:textId="77777777" w:rsidR="00C60B54" w:rsidRDefault="00000000">
      <w:r>
        <w:t>At the beginning of the Long March, the Central Red Army moved toward the Xiang River, with blocking forces ahead and pursuers behind. Crossing required units to pass in sequence while dealing with supplies and accompanying personnel. The river itself was a physical obstacle the operation had to overcome.</w:t>
      </w:r>
    </w:p>
    <w:p w14:paraId="782F7028" w14:textId="77777777" w:rsidR="00C60B54" w:rsidRDefault="00000000">
      <w:r>
        <w:t>During the Long March, the Central Red Army encountered blocking forces in the Xiang River region and suffered major personnel and organizational losses while crossing. Research discusses the burdens of the march, route selection, and command problems, while warning that troop-loss figures calculated using different definitions cannot simply be conflated.</w:t>
      </w:r>
    </w:p>
    <w:p w14:paraId="4EEEB840" w14:textId="77777777" w:rsidR="00C60B54" w:rsidRDefault="00000000">
      <w:r>
        <w:t>The Xiang River fighting inflicted severe casualties and organizational losses. Some who crossed continued marching, and the force gradually reassessed its early marching and command practices. Sources differ in their starting and ending dates and in whom they count as losses; all losses during the early Long March cannot be attributed to this single battle. There were real crossing points and human costs, which need not be recast as elegant abstractions about sacrifice.</w:t>
      </w:r>
    </w:p>
    <w:p w14:paraId="371F43B2" w14:textId="77777777" w:rsidR="00C60B54" w:rsidRDefault="00000000">
      <w:r>
        <w:t>The army needed not only to cross the Xiang River but also to leave passages for units following behind. Some formations paid a heavy price while covering others. Continued movement after the crossing does not erase earlier deaths and injuries. Estimates of losses should be preserved together with their scope and sources.</w:t>
      </w:r>
    </w:p>
    <w:p w14:paraId="4574D257" w14:textId="77777777" w:rsidR="00C60B54" w:rsidRDefault="00000000">
      <w:pPr>
        <w:pStyle w:val="31"/>
      </w:pPr>
      <w:r>
        <w:t>V4.3.1 amended line-specific comparison — English translation</w:t>
      </w:r>
    </w:p>
    <w:p w14:paraId="2DB622CE" w14:textId="77777777" w:rsidR="00C60B54" w:rsidRDefault="00000000">
      <w:r>
        <w:t>Key event: the Central Red Army suffered major personnel and organizational losses while crossing the Xiang River during the Long March. Identifiable choices, constraints, and consequences offer only a limited comparison with the Xiang, “Increase is used amid adversity; this is firmly inherent in it.” The event does not encompass all the imagery. Historical fact and later analogy must be separated; the result must not be treated as a prediction or as a decision made on the basis of the line.</w:t>
      </w:r>
    </w:p>
    <w:p w14:paraId="3F621273" w14:textId="77777777" w:rsidR="00C60B54" w:rsidRDefault="00000000">
      <w:pPr>
        <w:pStyle w:val="31"/>
      </w:pPr>
      <w:r>
        <w:t>Editorial decision / evidence limitations</w:t>
      </w:r>
    </w:p>
    <w:p w14:paraId="306AA8E9" w14:textId="77777777" w:rsidR="00C60B54" w:rsidRDefault="00000000">
      <w:r>
        <w:t>Original event retained; amended comparison only; partial suitability and final Grade B.</w:t>
      </w:r>
    </w:p>
    <w:p w14:paraId="06DEB20A" w14:textId="77777777" w:rsidR="00C60B54" w:rsidRDefault="00000000">
      <w:r>
        <w:t>Provenance: New translation of four original Traditional Chinese paragraphs. Independent sentence-level semantic approval pending. Historical actors are not claimed to have used the Xiang text.</w:t>
      </w:r>
    </w:p>
    <w:p w14:paraId="2860D05F" w14:textId="77777777" w:rsidR="00C60B54" w:rsidRDefault="00000000">
      <w:pPr>
        <w:pStyle w:val="21"/>
      </w:pPr>
      <w:r>
        <w:lastRenderedPageBreak/>
        <w:t>Fourth line | The Nanjing Provisional Government Organizes Republican Administration — Good Plans Need Legitimate Authority</w:t>
      </w:r>
    </w:p>
    <w:p w14:paraId="2526A2D5" w14:textId="77777777" w:rsidR="00C60B54" w:rsidRDefault="00000000">
      <w:r>
        <w:t>case_id=XCASE-H42-L4 | hexagram_no=42 | line_no=4 | global_line_no=250 | event_id_original=E50 | final_grade=A | publication_status=editorial_review</w:t>
      </w:r>
    </w:p>
    <w:p w14:paraId="56418272" w14:textId="77777777" w:rsidR="00C60B54" w:rsidRDefault="00000000">
      <w:pPr>
        <w:pStyle w:val="31"/>
      </w:pPr>
      <w:r>
        <w:t>Xiang commentary — English translation</w:t>
      </w:r>
    </w:p>
    <w:p w14:paraId="2A362AAE" w14:textId="77777777" w:rsidR="00C60B54" w:rsidRDefault="00000000">
      <w:r>
        <w:t>Inform the duke and gain his assent: this furthers the intention to increase.</w:t>
      </w:r>
    </w:p>
    <w:p w14:paraId="7B1011D3" w14:textId="77777777" w:rsidR="00C60B54" w:rsidRDefault="00000000">
      <w:pPr>
        <w:pStyle w:val="31"/>
      </w:pPr>
      <w:r>
        <w:t>Existing interpretation — English translation</w:t>
      </w:r>
    </w:p>
    <w:p w14:paraId="3288C9D5" w14:textId="77777777" w:rsidR="00C60B54" w:rsidRDefault="00000000">
      <w:r>
        <w:t>Follow the middle path and report to the duke, who agrees; it is favorable to rely on strong support in moving the capital. The Xiang explains: this furthers the aim.</w:t>
      </w:r>
    </w:p>
    <w:p w14:paraId="44B3C5B9" w14:textId="77777777" w:rsidR="00C60B54" w:rsidRDefault="00000000">
      <w:pPr>
        <w:pStyle w:val="31"/>
      </w:pPr>
      <w:r>
        <w:t>Historical event — four English narrative paragraphs</w:t>
      </w:r>
    </w:p>
    <w:p w14:paraId="3FB51FC7" w14:textId="77777777" w:rsidR="00C60B54" w:rsidRDefault="00000000">
      <w:r>
        <w:t>After the 1911 Revolution, the southern provinces needed an authority that could represent the republic externally and administer government business internally. Establishing a government required more than announcing political objectives: officials had to handle departmental responsibilities, finances, and military orders. Nanjing became the seat of the provisional government, although the new regime’s effective control remained geographically limited.</w:t>
      </w:r>
    </w:p>
    <w:p w14:paraId="2290D968" w14:textId="77777777" w:rsidR="00C60B54" w:rsidRDefault="00000000">
      <w:r>
        <w:t>On January 1, 1912, Sun Yat-sen took office in Nanjing as provisional president. The provisional government established agencies and issued statements of policy, attempting to turn the revolution’s political objectives into everyday administration. Its finances and ability to exercise effective control throughout the country nevertheless remained limited.</w:t>
      </w:r>
    </w:p>
    <w:p w14:paraId="29F12288" w14:textId="77777777" w:rsidR="00C60B54" w:rsidRDefault="00000000">
      <w:r>
        <w:t>Sun Yat-sen assumed the provisional presidency in Nanjing on January 1, 1912. The government established offices and published policy proclamations. Officials began working under new titles while still confronting the Qing court and military forces in other regions. During negotiations between north and south, the new government’s personnel and distribution of authority continued to change. The inauguration has a clear date, but making a new administration capable of enforcing orders across regions required separate financial and political support.</w:t>
      </w:r>
    </w:p>
    <w:p w14:paraId="22C67447" w14:textId="77777777" w:rsidR="00C60B54" w:rsidRDefault="00000000">
      <w:r>
        <w:t>The Nanjing provisional government had to turn the personal and military relationships of the revolutionary period into offices, assigned duties, and official correspondence. Although provinces had declared support for a republic, they did not necessarily surrender control of tax revenues or military command at the same time. Following Sun Yat-sen’s inauguration, provisional agencies continued to conduct daily affairs under these constraints.</w:t>
      </w:r>
    </w:p>
    <w:p w14:paraId="32679C77" w14:textId="77777777" w:rsidR="00C60B54" w:rsidRDefault="00000000">
      <w:pPr>
        <w:pStyle w:val="31"/>
      </w:pPr>
      <w:r>
        <w:t>V4.3.1 amended line-specific comparison — English translation</w:t>
      </w:r>
    </w:p>
    <w:p w14:paraId="4BEA3E72" w14:textId="77777777" w:rsidR="00C60B54" w:rsidRDefault="00000000">
      <w:r>
        <w:t>On 1 January 1912 Sun Yat-sen became provisional president in Nanjing. The government formed agencies and issued policy statements, trying to translate revolutionary aims into administration, while finances and actual nationwide control remained limited. The southern provinces needed an authority to represent the republic and administer affairs. This can be compared to a proposal becoming policy through public authority; good intentions still require procedures, resources, and implementation conditions. The Xiang says, “Inform the duke and obtain assent to further the intention.” The focus is legitimate authority for beneficial proposals.</w:t>
      </w:r>
    </w:p>
    <w:p w14:paraId="746A849C" w14:textId="77777777" w:rsidR="00C60B54" w:rsidRDefault="00000000">
      <w:pPr>
        <w:pStyle w:val="31"/>
      </w:pPr>
      <w:r>
        <w:lastRenderedPageBreak/>
        <w:t>Editorial decision / evidence limitations</w:t>
      </w:r>
    </w:p>
    <w:p w14:paraId="356E55C6" w14:textId="77777777" w:rsidR="00C60B54" w:rsidRDefault="00000000">
      <w:r>
        <w:t>Original case retained; no revision required. Final grade A.</w:t>
      </w:r>
    </w:p>
    <w:p w14:paraId="64DD6591" w14:textId="77777777" w:rsidR="00C60B54" w:rsidRDefault="00000000">
      <w:r>
        <w:t>Provenance: Previously translated event narrative; sentence-level approval pending. Independent sentence-level semantic approval pending. Historical actors are not claimed to have used the Xiang text.</w:t>
      </w:r>
    </w:p>
    <w:p w14:paraId="1C8E674F" w14:textId="77777777" w:rsidR="00C60B54" w:rsidRDefault="00000000">
      <w:pPr>
        <w:pStyle w:val="21"/>
      </w:pPr>
      <w:r>
        <w:t>Fifth line | Emperor Wen of Han Abolishes Land Rent — Make Benefits Tangible</w:t>
      </w:r>
    </w:p>
    <w:p w14:paraId="1E1E104D" w14:textId="77777777" w:rsidR="00C60B54" w:rsidRDefault="00000000">
      <w:r>
        <w:t>case_id=XCASE-H42-L5 | hexagram_no=42 | line_no=5 | global_line_no=251 | event_id_original=E41 | final_grade=B | publication_status=editorial_review</w:t>
      </w:r>
    </w:p>
    <w:p w14:paraId="02642235" w14:textId="77777777" w:rsidR="00C60B54" w:rsidRDefault="00000000">
      <w:pPr>
        <w:pStyle w:val="31"/>
      </w:pPr>
      <w:r>
        <w:t>Xiang commentary — English translation</w:t>
      </w:r>
    </w:p>
    <w:p w14:paraId="568102A0" w14:textId="77777777" w:rsidR="00C60B54" w:rsidRDefault="00000000">
      <w:r>
        <w:t>With a sincere and benevolent heart, there is no need to inquire. Benefiting my virtue, the great aspiration is achieved.</w:t>
      </w:r>
    </w:p>
    <w:p w14:paraId="2E4E96E2" w14:textId="77777777" w:rsidR="00C60B54" w:rsidRDefault="00000000">
      <w:pPr>
        <w:pStyle w:val="31"/>
      </w:pPr>
      <w:r>
        <w:t>Existing interpretation — English translation</w:t>
      </w:r>
    </w:p>
    <w:p w14:paraId="17FF3605" w14:textId="77777777" w:rsidR="00C60B54" w:rsidRDefault="00000000">
      <w:r>
        <w:t>A sincere heart gives benefits; without divination, there is great good fortune. Others sincerely appreciate my beneficial virtue. The Xiang explains: no need to inquire; the great aim is achieved.</w:t>
      </w:r>
    </w:p>
    <w:p w14:paraId="34C81018" w14:textId="77777777" w:rsidR="00C60B54" w:rsidRDefault="00000000">
      <w:pPr>
        <w:pStyle w:val="31"/>
      </w:pPr>
      <w:r>
        <w:t>Historical event — four English narrative paragraphs</w:t>
      </w:r>
    </w:p>
    <w:p w14:paraId="7A1E3DFC" w14:textId="77777777" w:rsidR="00C60B54" w:rsidRDefault="00000000">
      <w:r>
        <w:t>During Emperor Wen of Han’s reign, the court paid attention to agriculture and the burdens borne by the people. Farmers cultivated land and harvested crops, while the state collected revenue through land rent and other levies. In deciding to remove one category of collection, the court also had to consider the revenue the treasury would subsequently forgo.</w:t>
      </w:r>
    </w:p>
    <w:p w14:paraId="753CE182" w14:textId="77777777" w:rsidR="00C60B54" w:rsidRDefault="00000000">
      <w:r>
        <w:t>The Basic Annals of Emperor Wen in the Records of the Grand Historian records that, in the thirteenth year of his reign, the emperor ordered the abolition of land rent out of concern for agriculture and the burdens of the people. The measure reduced one portion of state revenue derived from agricultural production, illustrating a ruler’s choice between fiscal receipts and public livelihood.</w:t>
      </w:r>
    </w:p>
    <w:p w14:paraId="3BA426E5" w14:textId="77777777" w:rsidR="00C60B54" w:rsidRDefault="00000000">
      <w:r>
        <w:t>The Records of the Grand Historian records the order to abolish land rent in Emperor Wen’s thirteenth year. It concerned a particular revenue item levied on land; other taxes and labor obligations still existed in various localities. It would therefore be wrong to say that the state ceased collecting any resources from its people. Once the policy was announced, local officials had to adjust collection in accordance with the order before residents could experience the change. The measure and year are identifiable, but whether all farming households benefited equally requires further study.</w:t>
      </w:r>
    </w:p>
    <w:p w14:paraId="237503F9" w14:textId="77777777" w:rsidR="00C60B54" w:rsidRDefault="00000000">
      <w:r>
        <w:t>Upon receiving the exemption order, local officials had to rearrange revenues previously expected from the land. Farm households consequently faced a lighter burden under that specific tax item. Whether they still owed other labor services or taxes must be examined separately. The scope of the policy should not be exaggerated simply because it used the word “exemption.”</w:t>
      </w:r>
    </w:p>
    <w:p w14:paraId="5B2626B2" w14:textId="77777777" w:rsidR="00C60B54" w:rsidRDefault="00000000">
      <w:pPr>
        <w:pStyle w:val="31"/>
      </w:pPr>
      <w:r>
        <w:t>V4.3.1 amended line-specific comparison — English translation</w:t>
      </w:r>
    </w:p>
    <w:p w14:paraId="61A76031" w14:textId="77777777" w:rsidR="00C60B54" w:rsidRDefault="00000000">
      <w:r>
        <w:t xml:space="preserve">Key event: the Records of the Grand Historian records Emperor Wen’s abolition of land rent in his thirteenth year out of concern for agriculture and people’s burdens. This allows only a </w:t>
      </w:r>
      <w:r>
        <w:lastRenderedPageBreak/>
        <w:t>limited comparison with the Xiang on a sincere and benevolent heart through identifiable choices and consequences. The history does not reproduce every image. Facts and later analogy must remain separate; neither prophecy nor a claim that the emperor acted because of the line is justified.</w:t>
      </w:r>
    </w:p>
    <w:p w14:paraId="6D22165C" w14:textId="77777777" w:rsidR="00C60B54" w:rsidRDefault="00000000">
      <w:pPr>
        <w:pStyle w:val="31"/>
      </w:pPr>
      <w:r>
        <w:t>Editorial decision / evidence limitations</w:t>
      </w:r>
    </w:p>
    <w:p w14:paraId="4FC0AA1A" w14:textId="77777777" w:rsidR="00C60B54" w:rsidRDefault="00000000">
      <w:r>
        <w:t>Original event retained; amended comparison only; partial suitability and final Grade B.</w:t>
      </w:r>
    </w:p>
    <w:p w14:paraId="2D4A89D4" w14:textId="77777777" w:rsidR="00C60B54" w:rsidRDefault="00000000">
      <w:r>
        <w:t>Provenance: New translation of four original Traditional Chinese paragraphs. Independent sentence-level semantic approval pending. Historical actors are not claimed to have used the Xiang text.</w:t>
      </w:r>
    </w:p>
    <w:p w14:paraId="1F965073" w14:textId="77777777" w:rsidR="00C60B54" w:rsidRDefault="00000000">
      <w:pPr>
        <w:pStyle w:val="21"/>
      </w:pPr>
      <w:r>
        <w:t>Top line | Emperor Wen of Sui and Renshou Palace — One-Sided Demands Erode Support</w:t>
      </w:r>
    </w:p>
    <w:p w14:paraId="64991BB9" w14:textId="77777777" w:rsidR="00C60B54" w:rsidRDefault="00000000">
      <w:r>
        <w:t>case_id=XCASE-H42-L6 | hexagram_no=42 | line_no=6 | global_line_no=252 | event_id_original=E22 | final_grade=B | publication_status=editorial_review</w:t>
      </w:r>
    </w:p>
    <w:p w14:paraId="60C98124" w14:textId="77777777" w:rsidR="00C60B54" w:rsidRDefault="00000000">
      <w:pPr>
        <w:pStyle w:val="31"/>
      </w:pPr>
      <w:r>
        <w:t>Xiang commentary — English translation</w:t>
      </w:r>
    </w:p>
    <w:p w14:paraId="2D6C225D" w14:textId="77777777" w:rsidR="00C60B54" w:rsidRDefault="00000000">
      <w:r>
        <w:t>No one increases it because the words are one-sided. Someone strikes it: this comes from outside.</w:t>
      </w:r>
    </w:p>
    <w:p w14:paraId="286F0CEC" w14:textId="77777777" w:rsidR="00C60B54" w:rsidRDefault="00000000">
      <w:pPr>
        <w:pStyle w:val="31"/>
      </w:pPr>
      <w:r>
        <w:t>Existing interpretation — English translation</w:t>
      </w:r>
    </w:p>
    <w:p w14:paraId="474F89FC" w14:textId="77777777" w:rsidR="00C60B54" w:rsidRDefault="00000000">
      <w:r>
        <w:t>No one benefits him; someone attacks him instead. His resolve is not enduring, bringing misfortune. The Xiang explains: one-sided words; the blow comes from outside.</w:t>
      </w:r>
    </w:p>
    <w:p w14:paraId="516D50A1" w14:textId="77777777" w:rsidR="00C60B54" w:rsidRDefault="00000000">
      <w:pPr>
        <w:pStyle w:val="31"/>
      </w:pPr>
      <w:r>
        <w:t>Historical event — four English narrative paragraphs</w:t>
      </w:r>
    </w:p>
    <w:p w14:paraId="69BB0049" w14:textId="77777777" w:rsidR="00C60B54" w:rsidRDefault="00000000">
      <w:r>
        <w:t>The Sui court undertook construction of Renshou Palace outside Chang’an, mobilizing materials, craftsmen, and other labor. Before the palace was completed, the scale of building and compulsory labor had already become real burdens for local communities. Emperor Wen could see the finished palace only after construction.</w:t>
      </w:r>
    </w:p>
    <w:p w14:paraId="4606DB84" w14:textId="77777777" w:rsidR="00C60B54" w:rsidRDefault="00000000">
      <w:r>
        <w:t>Historical accounts describe the Sui construction of Renshou Palace as lavish and labor-intensive. When Emperor Wen arrived, he was reportedly displeased for a time by its extravagance. The account places the ruler’s image of frugality in tension with the actual burdens of building a major palace.</w:t>
      </w:r>
    </w:p>
    <w:p w14:paraId="10203F7B" w14:textId="77777777" w:rsidR="00C60B54" w:rsidRDefault="00000000">
      <w:r>
        <w:t>Historical texts describe the palace’s splendor and labor costs, and Emperor Wen’s displeasure after seeing it. His reaction came after construction and could not undo labor already requisitioned. The palace was nevertheless completed and used by the court. The record thus juxtaposes the ruler’s assessment with the project’s cost. Responsibility before and after construction must be examined separately at the stages of authorization, building, and completion.</w:t>
      </w:r>
    </w:p>
    <w:p w14:paraId="40301412" w14:textId="77777777" w:rsidR="00C60B54" w:rsidRDefault="00000000">
      <w:r>
        <w:t>During construction, people and materials had already been sent to the site, turning designs into habitable buildings. The ruler’s response after completion could affect later evaluation and use, but could not reverse the labor already demanded. Descriptions of magnificence in the historical record are also connected to the circumstances of the people mobilized.</w:t>
      </w:r>
    </w:p>
    <w:p w14:paraId="0F7ECDD5" w14:textId="77777777" w:rsidR="00C60B54" w:rsidRDefault="00000000">
      <w:pPr>
        <w:pStyle w:val="31"/>
      </w:pPr>
      <w:r>
        <w:lastRenderedPageBreak/>
        <w:t>V4.3.1 amended line-specific comparison — English translation</w:t>
      </w:r>
    </w:p>
    <w:p w14:paraId="0EAB2F4F" w14:textId="77777777" w:rsidR="00C60B54" w:rsidRDefault="00000000">
      <w:r>
        <w:t>The system of denunciations concerning concealed assets (gaomin) linked revenue collection to incentives for reporting. Sources record property confiscation and social pressure. This permits a limited comparison with the possibility that privileging one side’s interests may invite resistance. Sources do not show that a specific denounced person was beaten by an outsider after making one-sided statements, nor does all resistance necessarily represent an inevitable backlash.</w:t>
      </w:r>
    </w:p>
    <w:p w14:paraId="5842B5C0" w14:textId="77777777" w:rsidR="00C60B54" w:rsidRDefault="00000000">
      <w:pPr>
        <w:pStyle w:val="31"/>
      </w:pPr>
      <w:r>
        <w:t>Editorial decision / evidence limitations</w:t>
      </w:r>
    </w:p>
    <w:p w14:paraId="12436E9B" w14:textId="77777777" w:rsidR="00C60B54" w:rsidRDefault="00000000">
      <w:r>
        <w:t>Original case retained after reassessment of initial Grade C; narrowed comparison and final Grade B.</w:t>
      </w:r>
    </w:p>
    <w:p w14:paraId="3FF6DA58" w14:textId="77777777" w:rsidR="00C60B54" w:rsidRDefault="00000000">
      <w:r>
        <w:t>PUBLICATION BLOCKER: Renshou Palace story and gaomin-system amended comparison concern different events. Final event_id and display story must be reconciled.</w:t>
      </w:r>
    </w:p>
    <w:p w14:paraId="7C2337FC" w14:textId="77777777" w:rsidR="00C60B54" w:rsidRDefault="00000000">
      <w:r>
        <w:t>Provenance: New translation of four original Traditional Chinese paragraphs. Independent sentence-level semantic approval pending. Historical actors are not claimed to have used the Xiang text.</w:t>
      </w:r>
    </w:p>
    <w:p w14:paraId="6E27AC77" w14:textId="77777777" w:rsidR="00C60B54" w:rsidRDefault="00000000">
      <w:pPr>
        <w:pStyle w:val="1"/>
      </w:pPr>
      <w:r>
        <w:t>Hexagram 43 — Guai (Breakthrough)</w:t>
      </w:r>
    </w:p>
    <w:p w14:paraId="03103D0E" w14:textId="77777777" w:rsidR="00C60B54" w:rsidRDefault="00000000">
      <w:pPr>
        <w:pStyle w:val="21"/>
      </w:pPr>
      <w:r>
        <w:t>First line | Early Republican Power Struggles — Avoid Premature Decisive Conflict</w:t>
      </w:r>
    </w:p>
    <w:p w14:paraId="21030440" w14:textId="77777777" w:rsidR="00C60B54" w:rsidRDefault="00000000">
      <w:r>
        <w:t>case_id=XCASE-H43-L1 | hexagram_no=43 | line_no=1 | global_line_no=253 | event_id_original=E64 | final_grade=A | publication_status=editorial_review</w:t>
      </w:r>
    </w:p>
    <w:p w14:paraId="0BC6CDA4" w14:textId="77777777" w:rsidR="00C60B54" w:rsidRDefault="00000000">
      <w:pPr>
        <w:pStyle w:val="31"/>
      </w:pPr>
      <w:r>
        <w:t>Xiang commentary — English translation</w:t>
      </w:r>
    </w:p>
    <w:p w14:paraId="64CBD482" w14:textId="77777777" w:rsidR="00C60B54" w:rsidRDefault="00000000">
      <w:r>
        <w:t>To advance without the strength to prevail is blameworthy.</w:t>
      </w:r>
    </w:p>
    <w:p w14:paraId="7AA46773" w14:textId="77777777" w:rsidR="00C60B54" w:rsidRDefault="00000000">
      <w:pPr>
        <w:pStyle w:val="31"/>
      </w:pPr>
      <w:r>
        <w:t>Existing interpretation — English translation</w:t>
      </w:r>
    </w:p>
    <w:p w14:paraId="10219A05" w14:textId="77777777" w:rsidR="00C60B54" w:rsidRDefault="00000000">
      <w:r>
        <w:t>To go forward without being able to prevail. The Xiang explains: this is blameworthy.</w:t>
      </w:r>
    </w:p>
    <w:p w14:paraId="741E7360" w14:textId="77777777" w:rsidR="00C60B54" w:rsidRDefault="00000000">
      <w:pPr>
        <w:pStyle w:val="31"/>
      </w:pPr>
      <w:r>
        <w:t>Historical event — four English narrative paragraphs</w:t>
      </w:r>
    </w:p>
    <w:p w14:paraId="4F3D279B" w14:textId="77777777" w:rsidR="00C60B54" w:rsidRDefault="00000000">
      <w:r>
        <w:t>After a republic was established in name in the early Republic of China, the distribution of power among the president, cabinet, parliament, and political parties remained disputed. Song Jiaoren participated in parliamentary politics and was assassinated in 1913. The investigation and rival political interpretations quickly became intertwined.</w:t>
      </w:r>
    </w:p>
    <w:p w14:paraId="7825375A" w14:textId="77777777" w:rsidR="00C60B54" w:rsidRDefault="00000000">
      <w:r>
        <w:t>After Song Jiaoren’s assassination, members of the Nationalist Party differed over whether to pursue legal accountability or armed resistance to Yuan Shikai. The subsequent Second Revolution failed, and conflict over presidential, cabinet, and parliamentary authority grew worse. A stable consensus about the exercise of power had yet to form beneath the republican name.</w:t>
      </w:r>
    </w:p>
    <w:p w14:paraId="46C973ED" w14:textId="77777777" w:rsidR="00C60B54" w:rsidRDefault="00000000">
      <w:r>
        <w:t xml:space="preserve">Some Nationalists advocated legal investigation, while others chose armed opposition to Yuan Shikai. The Second Revolution took place and failed, further narrowing the political space between parliament and the presidency. Responsibility for the assassination must be assessed across sources; contemporary propaganda cannot be treated as a judicial finding. </w:t>
      </w:r>
      <w:r>
        <w:lastRenderedPageBreak/>
        <w:t>The sequence from post-election arrangements through assassination, disagreement, and military defeat shows how the new institutions faced real contests for power.</w:t>
      </w:r>
    </w:p>
    <w:p w14:paraId="39712B3B" w14:textId="77777777" w:rsidR="00C60B54" w:rsidRDefault="00000000">
      <w:r>
        <w:t>Investigation of Song Jiaoren’s death coexisted with hopes for a parliamentary cabinet, while the choice of how to respond divided the Nationalists. After the Second Revolution’s military defeat, disputes between executive and legislative authority still lacked a procedure accepted by all sides.</w:t>
      </w:r>
    </w:p>
    <w:p w14:paraId="459451FF" w14:textId="77777777" w:rsidR="00C60B54" w:rsidRDefault="00000000">
      <w:pPr>
        <w:pStyle w:val="31"/>
      </w:pPr>
      <w:r>
        <w:t>V4.3.1 amended line-specific comparison — English translation</w:t>
      </w:r>
    </w:p>
    <w:p w14:paraId="661A7C20" w14:textId="77777777" w:rsidR="00C60B54" w:rsidRDefault="00000000">
      <w:r>
        <w:t>After Song Jiaoren’s assassination, Nationalists differed between legal investigation and armed opposition to Yuan Shikai. The Second Revolution failed, worsening disputes among parliament, cabinet, and presidency. The distribution of power remained contested despite the republican title. This crisis can be compared to the danger of armed action without sufficient strength, but the assassination, the pursuit of accountability, and the uprising must be distinguished. The Xiang says, “To advance without the strength to prevail is blameworthy.” The focus is avoiding premature confrontation.</w:t>
      </w:r>
    </w:p>
    <w:p w14:paraId="2118C552" w14:textId="77777777" w:rsidR="00C60B54" w:rsidRDefault="00000000">
      <w:pPr>
        <w:pStyle w:val="31"/>
      </w:pPr>
      <w:r>
        <w:t>Editorial decision / evidence limitations</w:t>
      </w:r>
    </w:p>
    <w:p w14:paraId="4E56B1A1" w14:textId="77777777" w:rsidR="00C60B54" w:rsidRDefault="00000000">
      <w:r>
        <w:t>Original case retained; no revision required. Final grade A.</w:t>
      </w:r>
    </w:p>
    <w:p w14:paraId="6EE95B55" w14:textId="77777777" w:rsidR="00C60B54" w:rsidRDefault="00000000">
      <w:r>
        <w:t>Provenance: New translation of four original Traditional Chinese paragraphs. Independent sentence-level semantic approval pending. Historical actors are not claimed to have used the Xiang text.</w:t>
      </w:r>
    </w:p>
    <w:p w14:paraId="0961B0A9" w14:textId="77777777" w:rsidR="00C60B54" w:rsidRDefault="00000000">
      <w:pPr>
        <w:pStyle w:val="21"/>
      </w:pPr>
      <w:r>
        <w:t>Second line | Emperor Wen of Han Visits Xiliu Camp — Prepare for Unexpected Events</w:t>
      </w:r>
    </w:p>
    <w:p w14:paraId="03C302B7" w14:textId="77777777" w:rsidR="00C60B54" w:rsidRDefault="00000000">
      <w:r>
        <w:t>case_id=XCASE-H43-L2 | hexagram_no=43 | line_no=2 | global_line_no=254 | event_id_original=E19 | final_grade=B | publication_status=editorial_review</w:t>
      </w:r>
    </w:p>
    <w:p w14:paraId="6B4BC63F" w14:textId="77777777" w:rsidR="00C60B54" w:rsidRDefault="00000000">
      <w:pPr>
        <w:pStyle w:val="31"/>
      </w:pPr>
      <w:r>
        <w:t>Xiang commentary — English translation</w:t>
      </w:r>
    </w:p>
    <w:p w14:paraId="55015FB0" w14:textId="77777777" w:rsidR="00C60B54" w:rsidRDefault="00000000">
      <w:r>
        <w:t>Even if there are troops at night, the middle way has been attained.</w:t>
      </w:r>
    </w:p>
    <w:p w14:paraId="30C0C612" w14:textId="77777777" w:rsidR="00C60B54" w:rsidRDefault="00000000">
      <w:pPr>
        <w:pStyle w:val="31"/>
      </w:pPr>
      <w:r>
        <w:t>Existing interpretation — English translation</w:t>
      </w:r>
    </w:p>
    <w:p w14:paraId="6E7B5FED" w14:textId="77777777" w:rsidR="00C60B54" w:rsidRDefault="00000000">
      <w:r>
        <w:t>Cry out in vigilance; even if troops appear at night, there is no need to worry. The Xiang explains: the middle way has been attained.</w:t>
      </w:r>
    </w:p>
    <w:p w14:paraId="0E1BFA91" w14:textId="77777777" w:rsidR="00C60B54" w:rsidRDefault="00000000">
      <w:pPr>
        <w:pStyle w:val="31"/>
      </w:pPr>
      <w:r>
        <w:t>Historical event — four English narrative paragraphs</w:t>
      </w:r>
    </w:p>
    <w:p w14:paraId="62683CB4" w14:textId="77777777" w:rsidR="00C60B54" w:rsidRDefault="00000000">
      <w:r>
        <w:t>Facing military pressure from the north, Emperor Wen of Han visited army camps to inspect their defenses. Zhou Yafu commanded the camp at Xiliu, where passage through the gate was governed by military rules. Even when the emperor’s carriage arrived, the guards had to verify an order rather than open the gate at will. Thus the visiting emperor first encountered procedures in force on the ground.</w:t>
      </w:r>
    </w:p>
    <w:p w14:paraId="53EDAFCA" w14:textId="77777777" w:rsidR="00C60B54" w:rsidRDefault="00000000">
      <w:r>
        <w:t>The Records of the Grand Historian recounts that when Emperor Wen inspected Zhou Yafu’s Xiliu camp, he could not enter directly as he had at other camps, but had to follow the camp’s notification procedures. After entering, his carriage also observed the rule against traveling quickly. The emperor consequently acknowledged Zhou Yafu’s ability to command troops.</w:t>
      </w:r>
    </w:p>
    <w:p w14:paraId="607DAF86" w14:textId="77777777" w:rsidR="00C60B54" w:rsidRDefault="00000000">
      <w:r>
        <w:lastRenderedPageBreak/>
        <w:t>After notice was given, the carriage entered Xiliu and proceeded slowly as the military orders required. Zhou Yafu received the emperor with military courtesies, and after leaving Emperor Wen praised the army’s discipline. The Records of the Grand Historian sets out the sequence of the gate, notification, speed of the carriage, and meeting, as well as the emperor’s assessment in comparison with other camps. The evidence shows how this particular inspection took place; it does not establish that he acted identically in every other circumstance.</w:t>
      </w:r>
    </w:p>
    <w:p w14:paraId="50C38B09" w14:textId="77777777" w:rsidR="00C60B54" w:rsidRDefault="00000000">
      <w:r>
        <w:t>The gate guards’ verification of arrivals, the carriage’s speed inside the camp, and Zhou Yafu’s reception of the emperor were details observed in succession during this visit. If only Emperor Wen’s final words of praise are retained, the different procedures he encountered at Xiliu before speaking those words become invisible.</w:t>
      </w:r>
    </w:p>
    <w:p w14:paraId="78B9AC90" w14:textId="77777777" w:rsidR="00C60B54" w:rsidRDefault="00000000">
      <w:pPr>
        <w:pStyle w:val="31"/>
      </w:pPr>
      <w:r>
        <w:t>V4.3.1 amended line-specific comparison — English translation</w:t>
      </w:r>
    </w:p>
    <w:p w14:paraId="061DF76B" w14:textId="77777777" w:rsidR="00C60B54" w:rsidRDefault="00000000">
      <w:r>
        <w:t>Key event: the Records of the Grand Historian recounts that Emperor Wen followed notification procedures rather than entering Zhou Yafu’s Xiliu camp directly as he did elsewhere. This offers a limited comparison with the Xiang, “Even if there are troops at night, the middle way has been attained.” The event does not encompass all the imagery. Historical facts and later analogy must be separated; no prediction or decision based on the line can be inferred.</w:t>
      </w:r>
    </w:p>
    <w:p w14:paraId="46A974F3" w14:textId="77777777" w:rsidR="00C60B54" w:rsidRDefault="00000000">
      <w:pPr>
        <w:pStyle w:val="31"/>
      </w:pPr>
      <w:r>
        <w:t>Editorial decision / evidence limitations</w:t>
      </w:r>
    </w:p>
    <w:p w14:paraId="6DF86724" w14:textId="77777777" w:rsidR="00C60B54" w:rsidRDefault="00000000">
      <w:r>
        <w:t>Original event retained; amended comparison only; partial suitability and final Grade B.</w:t>
      </w:r>
    </w:p>
    <w:p w14:paraId="6D99BA40" w14:textId="77777777" w:rsidR="00C60B54" w:rsidRDefault="00000000">
      <w:r>
        <w:t>Provenance: Previously translated event narrative; sentence-level approval pending. Independent sentence-level semantic approval pending. Historical actors are not claimed to have used the Xiang text.</w:t>
      </w:r>
    </w:p>
    <w:p w14:paraId="3D8B11ED" w14:textId="77777777" w:rsidR="00C60B54" w:rsidRDefault="00000000">
      <w:pPr>
        <w:pStyle w:val="21"/>
      </w:pPr>
      <w:r>
        <w:t>Third line | Bao Zheng Opposes Zhang Yaozuo’s Promotion — Speak Up to Power</w:t>
      </w:r>
    </w:p>
    <w:p w14:paraId="1B3B8180" w14:textId="77777777" w:rsidR="00C60B54" w:rsidRDefault="00000000">
      <w:r>
        <w:t>case_id=XCASE-H43-L3 | hexagram_no=43 | line_no=3 | global_line_no=255 | event_id_original=E21 | final_grade=A | publication_status=editorial_review</w:t>
      </w:r>
    </w:p>
    <w:p w14:paraId="54E3BB27" w14:textId="77777777" w:rsidR="00C60B54" w:rsidRDefault="00000000">
      <w:pPr>
        <w:pStyle w:val="31"/>
      </w:pPr>
      <w:r>
        <w:t>Xiang commentary — English translation</w:t>
      </w:r>
    </w:p>
    <w:p w14:paraId="3F8FB517" w14:textId="77777777" w:rsidR="00C60B54" w:rsidRDefault="00000000">
      <w:r>
        <w:t>The noble person is resolute; in the end there is no blame.</w:t>
      </w:r>
    </w:p>
    <w:p w14:paraId="0722F8BE" w14:textId="77777777" w:rsidR="00C60B54" w:rsidRDefault="00000000">
      <w:pPr>
        <w:pStyle w:val="31"/>
      </w:pPr>
      <w:r>
        <w:t>Existing interpretation — English translation</w:t>
      </w:r>
    </w:p>
    <w:p w14:paraId="63AD4C24" w14:textId="77777777" w:rsidR="00C60B54" w:rsidRDefault="00000000">
      <w:r>
        <w:t>Strength shows in the face, bringing danger; the noble person goes resolutely alone, is soaked by rain and resented, yet incurs no blame. The Xiang explains: no blame in the end.</w:t>
      </w:r>
    </w:p>
    <w:p w14:paraId="0A4EE6FC" w14:textId="77777777" w:rsidR="00C60B54" w:rsidRDefault="00000000">
      <w:pPr>
        <w:pStyle w:val="31"/>
      </w:pPr>
      <w:r>
        <w:t>Historical event — four English narrative paragraphs</w:t>
      </w:r>
    </w:p>
    <w:p w14:paraId="1000063A" w14:textId="77777777" w:rsidR="00C60B54" w:rsidRDefault="00000000">
      <w:r>
        <w:t>During the Northern Song reign of Emperor Renzong, Zhang Yaozuo gained promotion through family ties to the palace, drawing the attention of court officials. For remonstrance officials responsible for advising the throne, this was more than an individual change of office: it raised the question of whether appointments would be influenced by the relatives of imperial consorts.</w:t>
      </w:r>
    </w:p>
    <w:p w14:paraId="6BFB86C8" w14:textId="77777777" w:rsidR="00C60B54" w:rsidRDefault="00000000">
      <w:r>
        <w:t xml:space="preserve">Zhang Yaozuo’s rise through palace connections drew objections from Bao Zheng and other remonstrance officials. They presented memorials and argued with the court, asking the </w:t>
      </w:r>
      <w:r>
        <w:lastRenderedPageBreak/>
        <w:t>emperor to reconsider the appointment. The central issue is how officials attempted to place checks on the power to make personnel decisions.</w:t>
      </w:r>
    </w:p>
    <w:p w14:paraId="2B6E8AD6" w14:textId="77777777" w:rsidR="00C60B54" w:rsidRDefault="00000000">
      <w:r>
        <w:t>Bao Zheng and others submitted memorials stating their objections and asking the emperor to reconsider Zhang Yaozuo’s appointments. The court disputed the respective roles of appointment authority and the right to remonstrate, and opinions were conveyed through formal documents and court audiences. This episode belonged to the procedure of appointing officials; it must not be recast as the fictional Judge Bao conducting a criminal trial of Zhang Yaozuo. The issues were who should hold office, on what grounds, and how the emperor should answer officials’ objections.</w:t>
      </w:r>
    </w:p>
    <w:p w14:paraId="4AD10809" w14:textId="77777777" w:rsidR="00C60B54" w:rsidRDefault="00000000">
      <w:r>
        <w:t>Remonstrance officials could not directly appoint or dismiss officials in the emperor’s place. They could submit opinions and continue making their case at court. Zhang Yaozuo’s appointments also have to be distinguished by post and date, rather than collapsing every dispute into a simple accusation that a palace relative was criminally guilty. What Bao Zheng left was a formal objection to a personnel decision.</w:t>
      </w:r>
    </w:p>
    <w:p w14:paraId="502E285F" w14:textId="77777777" w:rsidR="00C60B54" w:rsidRDefault="00000000">
      <w:pPr>
        <w:pStyle w:val="31"/>
      </w:pPr>
      <w:r>
        <w:t>V4.3.1 amended line-specific comparison — English translation</w:t>
      </w:r>
    </w:p>
    <w:p w14:paraId="15CF9BF5" w14:textId="77777777" w:rsidR="00C60B54" w:rsidRDefault="00000000">
      <w:r>
        <w:t>Zhang Yaozuo’s promotion through palace family connections provoked opposition from Bao Zheng and other remonstrating officials. They disputed the appointment in memorials and at court, asking the emperor to reconsider. The issue was how officials could check appointment power. Bao Zheng’s objections may be compared to confronting an improper situation, but determination requires evidence and official responsibility rather than mere emotional rigidity. The Xiang says, “The noble person is resolute; in the end there is no blame.” The focus is stating a position in the face of power.</w:t>
      </w:r>
    </w:p>
    <w:p w14:paraId="589EB881" w14:textId="77777777" w:rsidR="00C60B54" w:rsidRDefault="00000000">
      <w:pPr>
        <w:pStyle w:val="31"/>
      </w:pPr>
      <w:r>
        <w:t>Editorial decision / evidence limitations</w:t>
      </w:r>
    </w:p>
    <w:p w14:paraId="5C191709" w14:textId="77777777" w:rsidR="00C60B54" w:rsidRDefault="00000000">
      <w:r>
        <w:t>Original case retained; no revision required. Final grade A.</w:t>
      </w:r>
    </w:p>
    <w:p w14:paraId="49959CDF" w14:textId="77777777" w:rsidR="00C60B54" w:rsidRDefault="00000000">
      <w:r>
        <w:t>Provenance: Previously translated event narrative; sentence-level approval pending. Independent sentence-level semantic approval pending. Historical actors are not claimed to have used the Xiang text.</w:t>
      </w:r>
    </w:p>
    <w:p w14:paraId="0BAFE05F" w14:textId="77777777" w:rsidR="00C60B54" w:rsidRDefault="00000000">
      <w:pPr>
        <w:pStyle w:val="21"/>
      </w:pPr>
      <w:r>
        <w:t>Fourth line | Fu Jian’s Defeat at the Fei River — Take Warnings Seriously</w:t>
      </w:r>
    </w:p>
    <w:p w14:paraId="753F4951" w14:textId="77777777" w:rsidR="00C60B54" w:rsidRDefault="00000000">
      <w:r>
        <w:t>case_id=XCASE-H43-L4 | hexagram_no=43 | line_no=4 | global_line_no=256 | event_id_original=E34 | final_grade=A | publication_status=editorial_review</w:t>
      </w:r>
    </w:p>
    <w:p w14:paraId="17EC9A18" w14:textId="77777777" w:rsidR="00C60B54" w:rsidRDefault="00000000">
      <w:pPr>
        <w:pStyle w:val="31"/>
      </w:pPr>
      <w:r>
        <w:t>Xiang commentary — English translation</w:t>
      </w:r>
    </w:p>
    <w:p w14:paraId="6AE05352" w14:textId="77777777" w:rsidR="00C60B54" w:rsidRDefault="00000000">
      <w:r>
        <w:t>Progress is halting because the position is inappropriate. One hears advice but does not trust it: hearing lacks clarity.</w:t>
      </w:r>
    </w:p>
    <w:p w14:paraId="3AE9715E" w14:textId="77777777" w:rsidR="00C60B54" w:rsidRDefault="00000000">
      <w:pPr>
        <w:pStyle w:val="31"/>
      </w:pPr>
      <w:r>
        <w:t>Existing interpretation — English translation</w:t>
      </w:r>
    </w:p>
    <w:p w14:paraId="28AEF14D" w14:textId="77777777" w:rsidR="00C60B54" w:rsidRDefault="00000000">
      <w:r>
        <w:t>Buttocks without skin, walking with difficulty; following like a sheep removes regret, but advice is heard and not believed. The Xiang explains: an inappropriate position and unclear hearing.</w:t>
      </w:r>
    </w:p>
    <w:p w14:paraId="5A6BDBC1" w14:textId="77777777" w:rsidR="00C60B54" w:rsidRDefault="00000000">
      <w:pPr>
        <w:pStyle w:val="31"/>
      </w:pPr>
      <w:r>
        <w:t>Historical event — four English narrative paragraphs</w:t>
      </w:r>
    </w:p>
    <w:p w14:paraId="76DA7192" w14:textId="77777777" w:rsidR="00C60B54" w:rsidRDefault="00000000">
      <w:r>
        <w:t xml:space="preserve">Fu Jian of Former Qin controlled a large part of northern China and prepared a major campaign against Eastern Jin. His extensive realm could mobilize armies, but forces drawn </w:t>
      </w:r>
      <w:r>
        <w:lastRenderedPageBreak/>
        <w:t>from different backgrounds still had to act together during a distant expedition. Eastern Jin faced the pressure of a powerful advance in the Huai River and Yangtze regions.</w:t>
      </w:r>
    </w:p>
    <w:p w14:paraId="3543F4E9" w14:textId="77777777" w:rsidR="00C60B54" w:rsidRDefault="00000000">
      <w:r>
        <w:t>Fu Jian launched a major southern campaign against Eastern Jin but suffered a rout after Jin forces counterattacked near the Fei River. Former Qin’s apparent superiority in manpower did not automatically produce stable organization and command. Fragmentation within his realm became more evident after the defeat.</w:t>
      </w:r>
    </w:p>
    <w:p w14:paraId="0B1766B0" w14:textId="77777777" w:rsidR="00C60B54" w:rsidRDefault="00000000">
      <w:r>
        <w:t>The two armies fought near the Fei River in 383, and Former Qin’s forces collapsed under counterattack. Fu Jian failed to complete his southern campaign, and the forces previously brought together under his regime began reassessing their positions; fragmentation followed. Ancient histories contain dramatic battlefield accounts, and troop figures cannot always be verified precisely. The clear sequence is large-scale mobilization, defeat at Fei River, and diminished Former Qin control.</w:t>
      </w:r>
    </w:p>
    <w:p w14:paraId="1BCB31D3" w14:textId="77777777" w:rsidR="00C60B54" w:rsidRDefault="00000000">
      <w:r>
        <w:t>Before the southward campaign, Former Qin had to supply its expedition with provisions and orders; in defeat it also had to maintain retreat routes for forces of different origins. The collapse at Fei River quickly affected the political structure. Groups that had previously accepted Fu Jian’s command began making other choices as the military situation changed.</w:t>
      </w:r>
    </w:p>
    <w:p w14:paraId="5D4334DB" w14:textId="77777777" w:rsidR="00C60B54" w:rsidRDefault="00000000">
      <w:pPr>
        <w:pStyle w:val="31"/>
      </w:pPr>
      <w:r>
        <w:t>V4.3.1 amended line-specific comparison — English translation</w:t>
      </w:r>
    </w:p>
    <w:p w14:paraId="764FA127" w14:textId="77777777" w:rsidR="00C60B54" w:rsidRDefault="00000000">
      <w:r>
        <w:t>Fu Jian of Former Qin invaded Eastern Jin but suffered defeat near the Fei River. Apparent numerical superiority did not guarantee effective organization and command, and fragmentation became more visible afterward. His campaign can be compared to the risk of failing to give due weight to contrary judgments, but the defeat had multiple causes and cannot be reduced to “ignoring advice.” The Xiang says, “Progress is halting because the position is inappropriate; one hears advice but does not believe it.” The focus is the harm of failing to heed warnings.</w:t>
      </w:r>
    </w:p>
    <w:p w14:paraId="67E64F13" w14:textId="77777777" w:rsidR="00C60B54" w:rsidRDefault="00000000">
      <w:pPr>
        <w:pStyle w:val="31"/>
      </w:pPr>
      <w:r>
        <w:t>Editorial decision / evidence limitations</w:t>
      </w:r>
    </w:p>
    <w:p w14:paraId="09747A20" w14:textId="77777777" w:rsidR="00C60B54" w:rsidRDefault="00000000">
      <w:r>
        <w:t>Original case retained; no revision required. Final grade A.</w:t>
      </w:r>
    </w:p>
    <w:p w14:paraId="547DD885" w14:textId="77777777" w:rsidR="00C60B54" w:rsidRDefault="00000000">
      <w:r>
        <w:t>Provenance: New translation of four original Traditional Chinese paragraphs. Independent sentence-level semantic approval pending. Historical actors are not claimed to have used the Xiang text.</w:t>
      </w:r>
    </w:p>
    <w:p w14:paraId="7AE83750" w14:textId="77777777" w:rsidR="00C60B54" w:rsidRDefault="00000000">
      <w:pPr>
        <w:pStyle w:val="21"/>
      </w:pPr>
      <w:r>
        <w:t>Fifth line | Early Song Reorganization of Military Command — Use Measured Judgment with Powerful Groups</w:t>
      </w:r>
    </w:p>
    <w:p w14:paraId="399EDF77" w14:textId="77777777" w:rsidR="00C60B54" w:rsidRDefault="00000000">
      <w:r>
        <w:t>case_id=XCASE-H43-L5 | hexagram_no=43 | line_no=5 | global_line_no=257 | event_id_original=E16 | final_grade=B | publication_status=editorial_review</w:t>
      </w:r>
    </w:p>
    <w:p w14:paraId="1EEFA52F" w14:textId="77777777" w:rsidR="00C60B54" w:rsidRDefault="00000000">
      <w:pPr>
        <w:pStyle w:val="31"/>
      </w:pPr>
      <w:r>
        <w:t>Xiang commentary — English translation</w:t>
      </w:r>
    </w:p>
    <w:p w14:paraId="6AA0C474" w14:textId="77777777" w:rsidR="00C60B54" w:rsidRDefault="00000000">
      <w:r>
        <w:t>Walking the central path brings no blame; the center has not yet shone.</w:t>
      </w:r>
    </w:p>
    <w:p w14:paraId="349D81D0" w14:textId="77777777" w:rsidR="00C60B54" w:rsidRDefault="00000000">
      <w:pPr>
        <w:pStyle w:val="31"/>
      </w:pPr>
      <w:r>
        <w:t>Existing interpretation — English translation</w:t>
      </w:r>
    </w:p>
    <w:p w14:paraId="1989E314" w14:textId="77777777" w:rsidR="00C60B54" w:rsidRDefault="00000000">
      <w:r>
        <w:t>Resolutely remove the weeds; walking in the middle way brings no blame. The Xiang explains: the central position has not yet fully manifested its effect.</w:t>
      </w:r>
    </w:p>
    <w:p w14:paraId="59D939ED" w14:textId="77777777" w:rsidR="00C60B54" w:rsidRDefault="00000000">
      <w:pPr>
        <w:pStyle w:val="31"/>
      </w:pPr>
      <w:r>
        <w:lastRenderedPageBreak/>
        <w:t>Historical event — four English narrative paragraphs</w:t>
      </w:r>
    </w:p>
    <w:p w14:paraId="7D9013C2" w14:textId="77777777" w:rsidR="00C60B54" w:rsidRDefault="00000000">
      <w:r>
        <w:t>After Emperor Taizu founded the Song dynasty, the court faced the problem of senior commanders holding too much military power. The new state's military foundations came from existing forces, and abruptly severing relations with their commanders could also disrupt the army's operations. The center therefore gradually adjusted appointments and command authority.</w:t>
      </w:r>
    </w:p>
    <w:p w14:paraId="1B52F170" w14:textId="77777777" w:rsidR="00C60B54" w:rsidRDefault="00000000">
      <w:r>
        <w:t>After establishing his government, Emperor Taizu progressively reorganized senior commanders' positions and the means by which armies were controlled, reducing the risk that generals with their own troops could set up independent power bases. Later generations often describe this as 'Relinquishing Military Command over a Cup of Wine,' but scholars differ on the banquet dialogue, its date, and the precise course of events.</w:t>
      </w:r>
    </w:p>
    <w:p w14:paraId="5805282F" w14:textId="77777777" w:rsidR="00C60B54" w:rsidRDefault="00000000">
      <w:r>
        <w:t>Some generals left their former commands, and military authority was redistributed toward the center. Later writers called these changes 'Relinquishing Military Command over a Cup of Wine' and included conversations between sovereign and ministers in a banquet scene; the exact dialogue, timing, and historical sources remain disputed. The observable historical process was a change in offices and in methods of army control. There is no need to assume that every adjustment was settled in one evening. Once the new arrangements were established, the court still had to ensure that armies functioned under the new chain of command.</w:t>
      </w:r>
    </w:p>
    <w:p w14:paraId="58E36C63" w14:textId="77777777" w:rsidR="00C60B54" w:rsidRDefault="00000000">
      <w:r>
        <w:t>When commanders' positions changed, units still had to know which offices would issue their new orders. The court also had to arrange acceptable roles for those leaving their commands. Centralizing military authority thus involved more than reducing any individual's power; it also meant reconnecting the army's daily chain of command.</w:t>
      </w:r>
    </w:p>
    <w:p w14:paraId="27C1FF96" w14:textId="77777777" w:rsidR="00C60B54" w:rsidRDefault="00000000">
      <w:pPr>
        <w:pStyle w:val="31"/>
      </w:pPr>
      <w:r>
        <w:t>V4.3.1 amended line-specific comparison — English translation</w:t>
      </w:r>
    </w:p>
    <w:p w14:paraId="5876ED5D" w14:textId="77777777" w:rsidR="00C60B54" w:rsidRDefault="00000000">
      <w:r>
        <w:t>Key event: after founding Song, Emperor Taizu gradually changed senior generals’ positions and the control of troops to reduce the risk of military independence. This offers a limited comparison with the Xiang, “Walking the central path brings no blame; the center has not yet shone.” The event does not cover all the imagery. Historical fact and retrospective analogy must remain distinct, without attributing prediction or textual motivation to the actors.</w:t>
      </w:r>
    </w:p>
    <w:p w14:paraId="657CFAC0" w14:textId="77777777" w:rsidR="00C60B54" w:rsidRDefault="00000000">
      <w:pPr>
        <w:pStyle w:val="31"/>
      </w:pPr>
      <w:r>
        <w:t>Editorial decision / evidence limitations</w:t>
      </w:r>
    </w:p>
    <w:p w14:paraId="06AC7C28" w14:textId="77777777" w:rsidR="00C60B54" w:rsidRDefault="00000000">
      <w:r>
        <w:t>Original event retained; amended comparison only; partial suitability and final Grade B.</w:t>
      </w:r>
    </w:p>
    <w:p w14:paraId="2223CD4B" w14:textId="77777777" w:rsidR="00C60B54" w:rsidRDefault="00000000">
      <w:r>
        <w:t>Provenance: Previously translated event narrative; sentence-level approval pending. Independent sentence-level semantic approval pending. Historical actors are not claimed to have used the Xiang text.</w:t>
      </w:r>
    </w:p>
    <w:p w14:paraId="52878A04" w14:textId="77777777" w:rsidR="00C60B54" w:rsidRDefault="00000000">
      <w:pPr>
        <w:pStyle w:val="21"/>
      </w:pPr>
      <w:r>
        <w:t>Top line | Yuan Shikai’s Imperial Bid and Opposition — Prestige Cannot Replace Support</w:t>
      </w:r>
    </w:p>
    <w:p w14:paraId="34C69824" w14:textId="77777777" w:rsidR="00C60B54" w:rsidRDefault="00000000">
      <w:r>
        <w:t>case_id=XCASE-H43-L6 | hexagram_no=43 | line_no=6 | global_line_no=258 | event_id_original=E12 | final_grade=B | publication_status=editorial_review</w:t>
      </w:r>
    </w:p>
    <w:p w14:paraId="41C76B01" w14:textId="77777777" w:rsidR="00C60B54" w:rsidRDefault="00000000">
      <w:pPr>
        <w:pStyle w:val="31"/>
      </w:pPr>
      <w:r>
        <w:lastRenderedPageBreak/>
        <w:t>Xiang commentary — English translation</w:t>
      </w:r>
    </w:p>
    <w:p w14:paraId="1A60DB9C" w14:textId="77777777" w:rsidR="00C60B54" w:rsidRDefault="00000000">
      <w:r>
        <w:t>The misfortune of having no call cannot endure in the end.</w:t>
      </w:r>
    </w:p>
    <w:p w14:paraId="10D5A5C6" w14:textId="77777777" w:rsidR="00C60B54" w:rsidRDefault="00000000">
      <w:pPr>
        <w:pStyle w:val="31"/>
      </w:pPr>
      <w:r>
        <w:t>Existing interpretation — English translation</w:t>
      </w:r>
    </w:p>
    <w:p w14:paraId="6F4555F3" w14:textId="77777777" w:rsidR="00C60B54" w:rsidRDefault="00000000">
      <w:r>
        <w:t>The misfortune of having no cry. The Xiang explains: this condition cannot endure.</w:t>
      </w:r>
    </w:p>
    <w:p w14:paraId="51FF2DE2" w14:textId="77777777" w:rsidR="00C60B54" w:rsidRDefault="00000000">
      <w:pPr>
        <w:pStyle w:val="31"/>
      </w:pPr>
      <w:r>
        <w:t>Historical event — four English narrative paragraphs</w:t>
      </w:r>
    </w:p>
    <w:p w14:paraId="45901270" w14:textId="77777777" w:rsidR="00C60B54" w:rsidRDefault="00000000">
      <w:r>
        <w:t>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43203CA3"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46C30CE9"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43D31C5D"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14F3EDD6" w14:textId="77777777" w:rsidR="00C60B54" w:rsidRDefault="00000000">
      <w:pPr>
        <w:pStyle w:val="31"/>
      </w:pPr>
      <w:r>
        <w:t>V4.3.1 amended line-specific comparison — English translation</w:t>
      </w:r>
    </w:p>
    <w:p w14:paraId="6CF7DA3F" w14:textId="77777777" w:rsidR="00C60B54" w:rsidRDefault="00000000">
      <w:r>
        <w:t>Key event: Yuan Shikai’s attempt to restore monarchy in 1915 provoked political opposition and the National Protection War. Choices, limits, and consequences offer only a partial comparison with the Xiang, “The misfortune of having no call cannot endure in the end.” The event does not embody all the line’s imagery. Historical facts must be distinguished from later analogy; the outcome was not predicted by the text, nor is there evidence that the participants decided on that basis.</w:t>
      </w:r>
    </w:p>
    <w:p w14:paraId="7B7C82DE" w14:textId="77777777" w:rsidR="00C60B54" w:rsidRDefault="00000000">
      <w:pPr>
        <w:pStyle w:val="31"/>
      </w:pPr>
      <w:r>
        <w:t>Editorial decision / evidence limitations</w:t>
      </w:r>
    </w:p>
    <w:p w14:paraId="72B572B6" w14:textId="77777777" w:rsidR="00C60B54" w:rsidRDefault="00000000">
      <w:r>
        <w:t>Original event retained; amended comparison only; partial suitability and final Grade B.</w:t>
      </w:r>
    </w:p>
    <w:p w14:paraId="35FE97E5" w14:textId="77777777" w:rsidR="00C60B54" w:rsidRDefault="00000000">
      <w:r>
        <w:t>Provenance: Previously translated event narrative; sentence-level approval pending. Independent sentence-level semantic approval pending. Historical actors are not claimed to have used the Xiang text.</w:t>
      </w:r>
    </w:p>
    <w:p w14:paraId="0315F5B3" w14:textId="77777777" w:rsidR="00C60B54" w:rsidRDefault="00000000">
      <w:pPr>
        <w:pStyle w:val="1"/>
      </w:pPr>
      <w:r>
        <w:lastRenderedPageBreak/>
        <w:t>Hexagram 44 — Gou (Coming to Meet)</w:t>
      </w:r>
    </w:p>
    <w:p w14:paraId="7C7F8EC5" w14:textId="77777777" w:rsidR="00C60B54" w:rsidRDefault="00000000">
      <w:pPr>
        <w:pStyle w:val="21"/>
      </w:pPr>
      <w:r>
        <w:t>First line | Liu Bang Announces Three Rules in Guanzhong — Restrain Disorder Early</w:t>
      </w:r>
    </w:p>
    <w:p w14:paraId="449504FE" w14:textId="77777777" w:rsidR="00C60B54" w:rsidRDefault="00000000">
      <w:r>
        <w:t>case_id=XCASE-H44-L1 | hexagram_no=44 | line_no=1 | global_line_no=259 | event_id_original=E01 | final_grade=B | publication_status=editorial_review</w:t>
      </w:r>
    </w:p>
    <w:p w14:paraId="23ED648F" w14:textId="77777777" w:rsidR="00C60B54" w:rsidRDefault="00000000">
      <w:pPr>
        <w:pStyle w:val="31"/>
      </w:pPr>
      <w:r>
        <w:t>Xiang commentary — English translation</w:t>
      </w:r>
    </w:p>
    <w:p w14:paraId="65378515" w14:textId="77777777" w:rsidR="00C60B54" w:rsidRDefault="00000000">
      <w:r>
        <w:t>Bound to the metal brake: the yielding way is restrained.</w:t>
      </w:r>
    </w:p>
    <w:p w14:paraId="1DF96D3E" w14:textId="77777777" w:rsidR="00C60B54" w:rsidRDefault="00000000">
      <w:pPr>
        <w:pStyle w:val="31"/>
      </w:pPr>
      <w:r>
        <w:t>Existing interpretation — English translation</w:t>
      </w:r>
    </w:p>
    <w:p w14:paraId="04E0AB9C" w14:textId="77777777" w:rsidR="00C60B54" w:rsidRDefault="00000000">
      <w:r>
        <w:t>Fasten it to a metal brake; constancy brings good fortune. If allowed to advance, misfortune appears; even a lean pig is genuinely eager to move forward. The Xiang explains: the yielding way is restrained.</w:t>
      </w:r>
    </w:p>
    <w:p w14:paraId="3A24291C" w14:textId="77777777" w:rsidR="00C60B54" w:rsidRDefault="00000000">
      <w:pPr>
        <w:pStyle w:val="31"/>
      </w:pPr>
      <w:r>
        <w:t>Historical event — four English narrative paragraphs</w:t>
      </w:r>
    </w:p>
    <w:p w14:paraId="1849DBCF" w14:textId="77777777" w:rsidR="00C60B54" w:rsidRDefault="00000000">
      <w:r>
        <w:t>As Qin rule collapsed, several armies advanced toward Guanzhong. When Liu Bang reached this former core of the Qin state, residents still faced changes in garrisons and laws. A new commander seeking local cooperation had to explain how soldiers would enter the area and what conduct would be punished.</w:t>
      </w:r>
    </w:p>
    <w:p w14:paraId="6482565C" w14:textId="77777777" w:rsidR="00C60B54" w:rsidRDefault="00000000">
      <w:r>
        <w:t>After entering Guanzhong, Liu Bang announced three basic rules of law and explained the army’s arrangements to local elders, seeking to reduce fear created by harsh late-Qin laws. This was a political measure to gain local support. Xiang Yu and other powers were still formidable; entry into Guanzhong did not mean that Liu Bang had conquered the realm.</w:t>
      </w:r>
    </w:p>
    <w:p w14:paraId="7737F02B" w14:textId="77777777" w:rsidR="00C60B54" w:rsidRDefault="00000000">
      <w:r>
        <w:t>Liu Bang gathered the elders and publicly proclaimed simplified laws, which his army then needed to honor. The arrangement helped ease local anxiety but did not give Liu Bang immediate control of the entire state. Xiang Yu and other armed powers were still active, and the situation outside Guanzhong remained unsettled. Marching in, issuing the rules, and continuing to compete with other leaders were connected stages; the entry into Guanzhong was not the end of the struggle for supremacy.</w:t>
      </w:r>
    </w:p>
    <w:p w14:paraId="38059F47" w14:textId="77777777" w:rsidR="00C60B54" w:rsidRDefault="00000000">
      <w:r>
        <w:t>When residents first heard the rules, armed soldiers still stood before them. Whether Liu Bang would honor his promise could only become clear through actual dealings between the garrison and local people. Subsequent competition over Guanzhong also kept this administrative arrangement within an unstable political environment.</w:t>
      </w:r>
    </w:p>
    <w:p w14:paraId="4ABC31CC" w14:textId="77777777" w:rsidR="00C60B54" w:rsidRDefault="00000000">
      <w:pPr>
        <w:pStyle w:val="31"/>
      </w:pPr>
      <w:r>
        <w:t>V4.3.1 amended line-specific comparison — English translation</w:t>
      </w:r>
    </w:p>
    <w:p w14:paraId="30CF3222" w14:textId="77777777" w:rsidR="00C60B54" w:rsidRDefault="00000000">
      <w:r>
        <w:t>The line’s image of binding something to a metal brake stresses early restraint before a situation runs out of control. Original examples such as simplified laws or exchange rules can illustrate setting constraints, but do not fully match the imagery of a yielding force initially advancing and being checked. Nor should an ancient gender hierarchy be converted into a modern normative rule.</w:t>
      </w:r>
    </w:p>
    <w:p w14:paraId="17C2FFB8" w14:textId="77777777" w:rsidR="00C60B54" w:rsidRDefault="00000000">
      <w:pPr>
        <w:pStyle w:val="31"/>
      </w:pPr>
      <w:r>
        <w:t>Editorial decision / evidence limitations</w:t>
      </w:r>
    </w:p>
    <w:p w14:paraId="2ED9069E" w14:textId="77777777" w:rsidR="00C60B54" w:rsidRDefault="00000000">
      <w:r>
        <w:t>Original case retained after reassessment of initial Grade C; narrowed comparison and final Grade B.</w:t>
      </w:r>
    </w:p>
    <w:p w14:paraId="56DFADE5" w14:textId="77777777" w:rsidR="00C60B54" w:rsidRDefault="00000000">
      <w:r>
        <w:lastRenderedPageBreak/>
        <w:t>Provenance: New translation of four original Traditional Chinese paragraphs. Independent sentence-level semantic approval pending. Historical actors are not claimed to have used the Xiang text.</w:t>
      </w:r>
    </w:p>
    <w:p w14:paraId="5E1F0381" w14:textId="77777777" w:rsidR="00C60B54" w:rsidRDefault="00000000">
      <w:pPr>
        <w:pStyle w:val="21"/>
      </w:pPr>
      <w:r>
        <w:t>Second line | Xiao He Supports the Chu–Han War from Guanzhong — Set Clear Resource Boundaries</w:t>
      </w:r>
    </w:p>
    <w:p w14:paraId="66D6597B" w14:textId="77777777" w:rsidR="00C60B54" w:rsidRDefault="00000000">
      <w:r>
        <w:t>case_id=XCASE-H44-L2 | hexagram_no=44 | line_no=2 | global_line_no=260 | event_id_original=E27 | final_grade=B | publication_status=editorial_review</w:t>
      </w:r>
    </w:p>
    <w:p w14:paraId="4833B9EC" w14:textId="77777777" w:rsidR="00C60B54" w:rsidRDefault="00000000">
      <w:pPr>
        <w:pStyle w:val="31"/>
      </w:pPr>
      <w:r>
        <w:t>Xiang commentary — English translation</w:t>
      </w:r>
    </w:p>
    <w:p w14:paraId="03705E57" w14:textId="77777777" w:rsidR="00C60B54" w:rsidRDefault="00000000">
      <w:r>
        <w:t>A fish in the bag: it is not right to extend it to guests.</w:t>
      </w:r>
    </w:p>
    <w:p w14:paraId="08DFEDA6" w14:textId="77777777" w:rsidR="00C60B54" w:rsidRDefault="00000000">
      <w:pPr>
        <w:pStyle w:val="31"/>
      </w:pPr>
      <w:r>
        <w:t>Existing interpretation — English translation</w:t>
      </w:r>
    </w:p>
    <w:p w14:paraId="11ACBC12" w14:textId="77777777" w:rsidR="00C60B54" w:rsidRDefault="00000000">
      <w:r>
        <w:t>There is a fish in the bag, without blame, but it should not be served to guests. The Xiang explains: the obligation does not extend to guests.</w:t>
      </w:r>
    </w:p>
    <w:p w14:paraId="2AB7ABF2" w14:textId="77777777" w:rsidR="00C60B54" w:rsidRDefault="00000000">
      <w:pPr>
        <w:pStyle w:val="31"/>
      </w:pPr>
      <w:r>
        <w:t>Historical event — four English narrative paragraphs</w:t>
      </w:r>
    </w:p>
    <w:p w14:paraId="634C3F99"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7F30C4DE"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0CFD7542" w14:textId="77777777" w:rsidR="00C60B54" w:rsidRDefault="00000000">
      <w:r>
        <w:t>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72881B26"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6A866728" w14:textId="77777777" w:rsidR="00C60B54" w:rsidRDefault="00000000">
      <w:pPr>
        <w:pStyle w:val="31"/>
      </w:pPr>
      <w:r>
        <w:t>V4.3.1 amended line-specific comparison — English translation</w:t>
      </w:r>
    </w:p>
    <w:p w14:paraId="4130482A" w14:textId="77777777" w:rsidR="00C60B54" w:rsidRDefault="00000000">
      <w:r>
        <w:t>“A fish in the bag; it is not right to extend it to guests” concerns resources held internally and boundaries governing their distribution. The original case involves identifiable beneficiaries and resource management, allowing only a limited analogy. It is not identical to the ancient scene of whether to serve guests and cannot be used to justify excluding outsiders on moral grounds.</w:t>
      </w:r>
    </w:p>
    <w:p w14:paraId="744D5CE7" w14:textId="77777777" w:rsidR="00C60B54" w:rsidRDefault="00000000">
      <w:pPr>
        <w:pStyle w:val="31"/>
      </w:pPr>
      <w:r>
        <w:lastRenderedPageBreak/>
        <w:t>Editorial decision / evidence limitations</w:t>
      </w:r>
    </w:p>
    <w:p w14:paraId="56F20E77" w14:textId="77777777" w:rsidR="00C60B54" w:rsidRDefault="00000000">
      <w:r>
        <w:t>Original case retained after reassessment of initial Grade C; narrowed comparison and final Grade B.</w:t>
      </w:r>
    </w:p>
    <w:p w14:paraId="1F21D183" w14:textId="77777777" w:rsidR="00C60B54" w:rsidRDefault="00000000">
      <w:r>
        <w:t>Provenance: Previously translated event narrative; sentence-level approval pending. Independent sentence-level semantic approval pending. Historical actors are not claimed to have used the Xiang text.</w:t>
      </w:r>
    </w:p>
    <w:p w14:paraId="6F6F3FBE" w14:textId="77777777" w:rsidR="00C60B54" w:rsidRDefault="00000000">
      <w:pPr>
        <w:pStyle w:val="21"/>
      </w:pPr>
      <w:r>
        <w:t>Third line | Negotiation and Departure at the Feast of Hongmen — Reassess When Blocked</w:t>
      </w:r>
    </w:p>
    <w:p w14:paraId="19ED3BDC" w14:textId="77777777" w:rsidR="00C60B54" w:rsidRDefault="00000000">
      <w:r>
        <w:t>case_id=XCASE-H44-L3 | hexagram_no=44 | line_no=3 | global_line_no=261 | event_id_original=E44 | final_grade=B | publication_status=editorial_review</w:t>
      </w:r>
    </w:p>
    <w:p w14:paraId="3D1E26B0" w14:textId="77777777" w:rsidR="00C60B54" w:rsidRDefault="00000000">
      <w:pPr>
        <w:pStyle w:val="31"/>
      </w:pPr>
      <w:r>
        <w:t>Xiang commentary — English translation</w:t>
      </w:r>
    </w:p>
    <w:p w14:paraId="48BEF784" w14:textId="77777777" w:rsidR="00C60B54" w:rsidRDefault="00000000">
      <w:r>
        <w:t>Progress is halting, but the movement has not been entirely constrained.</w:t>
      </w:r>
    </w:p>
    <w:p w14:paraId="612A6B07" w14:textId="77777777" w:rsidR="00C60B54" w:rsidRDefault="00000000">
      <w:pPr>
        <w:pStyle w:val="31"/>
      </w:pPr>
      <w:r>
        <w:t>Existing interpretation — English translation</w:t>
      </w:r>
    </w:p>
    <w:p w14:paraId="3358D0D9" w14:textId="77777777" w:rsidR="00C60B54" w:rsidRDefault="00000000">
      <w:r>
        <w:t>Buttocks without skin, walking with difficulty; although dangerous, there is no great blame. The Xiang explains: movement is not entirely restrained.</w:t>
      </w:r>
    </w:p>
    <w:p w14:paraId="7150DE7C" w14:textId="77777777" w:rsidR="00C60B54" w:rsidRDefault="00000000">
      <w:pPr>
        <w:pStyle w:val="31"/>
      </w:pPr>
      <w:r>
        <w:t>Historical event — four English narrative paragraphs</w:t>
      </w:r>
    </w:p>
    <w:p w14:paraId="46742A17" w14:textId="77777777" w:rsidR="00C60B54" w:rsidRDefault="00000000">
      <w:r>
        <w:t>After the Qin dynasty collapsed, Liu Bang entered Guanzhong before Xiang Yu, arousing suspicion among Xiang Yu’s followers. The two leaders had previously belonged to forces opposing Qin, but now competed over who would command territory and armies. Liu Bang went to Xiang Yu’s camp at Hongmen for a banquet that was also a hazardous political negotiation.</w:t>
      </w:r>
    </w:p>
    <w:p w14:paraId="717F95AF" w14:textId="77777777" w:rsidR="00C60B54" w:rsidRDefault="00000000">
      <w:r>
        <w:t>According to the Records of the Grand Historian, Liu Bang and Xiang Yu came into conflict after the Qin collapse. Liu Bang attended negotiations at Hongmen, where tensions mounted during the banquet, and later departed. The account shows how information, intermediaries, and judgment in the moment could shape a political meeting between parties of unequal power.</w:t>
      </w:r>
    </w:p>
    <w:p w14:paraId="469E58E7" w14:textId="77777777" w:rsidR="00C60B54" w:rsidRDefault="00000000">
      <w:r>
        <w:t>The Records of the Grand Historian describes people at the banquet urging action against Liu Bang, while others carried messages between the two sides. Liu Bang found a way to leave, arranging for his companions to respond afterward, and ultimately escaped Xiang Yu’s camp. The meeting avoided his immediate death at the banquet, but the contest for power following Qin’s fall went on. Dialogues in historical biographies were shaped by their historians and should not be treated as word-for-word transcripts from that evening. Attendance, negotiation, and departure are the main stages of the narrative.</w:t>
      </w:r>
    </w:p>
    <w:p w14:paraId="43C57959" w14:textId="77777777" w:rsidR="00C60B54" w:rsidRDefault="00000000">
      <w:r>
        <w:t>Suspicion between the two groups had formed before the banquet, and Liu Bang could not fully control others’ actions once he entered Xiang Yu’s camp. Messengers and intermediaries influenced the proceedings, and someone still had to respond after he left. His escape dealt only with the immediate danger; it did not end the subsequent struggle between the two sides.</w:t>
      </w:r>
    </w:p>
    <w:p w14:paraId="09CD2699" w14:textId="77777777" w:rsidR="00C60B54" w:rsidRDefault="00000000">
      <w:pPr>
        <w:pStyle w:val="31"/>
      </w:pPr>
      <w:r>
        <w:lastRenderedPageBreak/>
        <w:t>V4.3.1 amended line-specific comparison — English translation</w:t>
      </w:r>
    </w:p>
    <w:p w14:paraId="1E4E7834" w14:textId="77777777" w:rsidR="00C60B54" w:rsidRDefault="00000000">
      <w:r>
        <w:t>Attendance, negotiation, and departure at the Feast of Hongmen show constrained choices about advancing or withdrawing; events could not proceed entirely according to one party’s wishes. The history lacks actions exactly matching the images of “buttocks without skin” and “halting progress,” so it is only a limited analogy for cautious advance.</w:t>
      </w:r>
    </w:p>
    <w:p w14:paraId="43661458" w14:textId="77777777" w:rsidR="00C60B54" w:rsidRDefault="00000000">
      <w:pPr>
        <w:pStyle w:val="31"/>
      </w:pPr>
      <w:r>
        <w:t>Editorial decision / evidence limitations</w:t>
      </w:r>
    </w:p>
    <w:p w14:paraId="3E274950" w14:textId="77777777" w:rsidR="00C60B54" w:rsidRDefault="00000000">
      <w:r>
        <w:t>Original case retained after reassessment of initial Grade C; narrowed comparison and final Grade B.</w:t>
      </w:r>
    </w:p>
    <w:p w14:paraId="043457A2" w14:textId="77777777" w:rsidR="00C60B54" w:rsidRDefault="00000000">
      <w:r>
        <w:t>Provenance: Previously translated event narrative; sentence-level approval pending. Independent sentence-level semantic approval pending. Historical actors are not claimed to have used the Xiang text.</w:t>
      </w:r>
    </w:p>
    <w:p w14:paraId="6712A5F6" w14:textId="77777777" w:rsidR="00C60B54" w:rsidRDefault="00000000">
      <w:pPr>
        <w:pStyle w:val="21"/>
      </w:pPr>
      <w:r>
        <w:t>Fourth line | Emperor Wen of Sui and Renshou Palace — Do Not Lose Touch with People</w:t>
      </w:r>
    </w:p>
    <w:p w14:paraId="5175AC7A" w14:textId="77777777" w:rsidR="00C60B54" w:rsidRDefault="00000000">
      <w:r>
        <w:t>case_id=XCASE-H44-L4 | hexagram_no=44 | line_no=4 | global_line_no=262 | event_id_original=E22 | final_grade=B | publication_status=editorial_review</w:t>
      </w:r>
    </w:p>
    <w:p w14:paraId="2A66A38E" w14:textId="77777777" w:rsidR="00C60B54" w:rsidRDefault="00000000">
      <w:pPr>
        <w:pStyle w:val="31"/>
      </w:pPr>
      <w:r>
        <w:t>Xiang commentary — English translation</w:t>
      </w:r>
    </w:p>
    <w:p w14:paraId="3E9D5341" w14:textId="77777777" w:rsidR="00C60B54" w:rsidRDefault="00000000">
      <w:r>
        <w:t>The misfortune of having no fish arises from distance from the people.</w:t>
      </w:r>
    </w:p>
    <w:p w14:paraId="348FC832" w14:textId="77777777" w:rsidR="00C60B54" w:rsidRDefault="00000000">
      <w:pPr>
        <w:pStyle w:val="31"/>
      </w:pPr>
      <w:r>
        <w:t>Existing interpretation — English translation</w:t>
      </w:r>
    </w:p>
    <w:p w14:paraId="0AFFE901" w14:textId="77777777" w:rsidR="00C60B54" w:rsidRDefault="00000000">
      <w:r>
        <w:t>The misfortune of having no fish. The Xiang explains: being distant from the people.</w:t>
      </w:r>
    </w:p>
    <w:p w14:paraId="169A7FBE" w14:textId="77777777" w:rsidR="00C60B54" w:rsidRDefault="00000000">
      <w:pPr>
        <w:pStyle w:val="31"/>
      </w:pPr>
      <w:r>
        <w:t>Historical event — four English narrative paragraphs</w:t>
      </w:r>
    </w:p>
    <w:p w14:paraId="40234E3A" w14:textId="77777777" w:rsidR="00C60B54" w:rsidRDefault="00000000">
      <w:r>
        <w:t>The Sui court undertook construction of Renshou Palace outside Chang’an, mobilizing materials, craftsmen, and other labor. Before the palace was completed, the scale of building and compulsory labor had already become real burdens for local communities. Emperor Wen could see the finished palace only after construction.</w:t>
      </w:r>
    </w:p>
    <w:p w14:paraId="257CD55F" w14:textId="77777777" w:rsidR="00C60B54" w:rsidRDefault="00000000">
      <w:r>
        <w:t>Historical accounts describe the Sui construction of Renshou Palace as lavish and labor-intensive. When Emperor Wen arrived, he was reportedly displeased for a time by its extravagance. The account places the ruler’s image of frugality in tension with the actual burdens of building a major palace.</w:t>
      </w:r>
    </w:p>
    <w:p w14:paraId="4112703C" w14:textId="77777777" w:rsidR="00C60B54" w:rsidRDefault="00000000">
      <w:r>
        <w:t>Historical texts describe the palace’s splendor and labor costs, and Emperor Wen’s displeasure after seeing it. His reaction came after construction and could not undo labor already requisitioned. The palace was nevertheless completed and used by the court. The record thus juxtaposes the ruler’s assessment with the project’s cost. Responsibility before and after construction must be examined separately at the stages of authorization, building, and completion.</w:t>
      </w:r>
    </w:p>
    <w:p w14:paraId="7B6875A6" w14:textId="77777777" w:rsidR="00C60B54" w:rsidRDefault="00000000">
      <w:r>
        <w:t>During construction, people and materials had already been sent to the site, turning designs into habitable buildings. The ruler’s response after completion could affect later evaluation and use, but could not reverse the labor already demanded. Descriptions of magnificence in the historical record are also connected to the circumstances of the people mobilized.</w:t>
      </w:r>
    </w:p>
    <w:p w14:paraId="717668EC" w14:textId="77777777" w:rsidR="00C60B54" w:rsidRDefault="00000000">
      <w:pPr>
        <w:pStyle w:val="31"/>
      </w:pPr>
      <w:r>
        <w:lastRenderedPageBreak/>
        <w:t>V4.3.1 amended line-specific comparison — English translation</w:t>
      </w:r>
    </w:p>
    <w:p w14:paraId="66A41D3E" w14:textId="77777777" w:rsidR="00C60B54" w:rsidRDefault="00000000">
      <w:r>
        <w:t>“The misfortune of having no fish arises from distance from the people” concerns a ruler or institution becoming remote from those affected. The original episode may show failures to convey burdens, compulsory construction labor, or a gap between policy and local needs. The histories do not literally identify distance from the people as the sole cause of misfortune; multiple factors must be preserved.</w:t>
      </w:r>
    </w:p>
    <w:p w14:paraId="4102C8F0" w14:textId="77777777" w:rsidR="00C60B54" w:rsidRDefault="00000000">
      <w:pPr>
        <w:pStyle w:val="31"/>
      </w:pPr>
      <w:r>
        <w:t>Editorial decision / evidence limitations</w:t>
      </w:r>
    </w:p>
    <w:p w14:paraId="22E36ADE" w14:textId="77777777" w:rsidR="00C60B54" w:rsidRDefault="00000000">
      <w:r>
        <w:t>Original case retained after reassessment of initial Grade C; narrowed comparison and final Grade B.</w:t>
      </w:r>
    </w:p>
    <w:p w14:paraId="09878BA9" w14:textId="77777777" w:rsidR="00C60B54" w:rsidRDefault="00000000">
      <w:r>
        <w:t>Provenance: New translation of four original Traditional Chinese paragraphs. Independent sentence-level semantic approval pending. Historical actors are not claimed to have used the Xiang text.</w:t>
      </w:r>
    </w:p>
    <w:p w14:paraId="30059109" w14:textId="77777777" w:rsidR="00C60B54" w:rsidRDefault="00000000">
      <w:pPr>
        <w:pStyle w:val="21"/>
      </w:pPr>
      <w:r>
        <w:t>Fifth line | Feng Yi, the Great Tree General — Let Action Reveal Capability</w:t>
      </w:r>
    </w:p>
    <w:p w14:paraId="6099DA6A" w14:textId="77777777" w:rsidR="00C60B54" w:rsidRDefault="00000000">
      <w:r>
        <w:t>case_id=XCASE-H44-L5 | hexagram_no=44 | line_no=5 | global_line_no=263 | event_id_original=E15 | final_grade=B | publication_status=editorial_review</w:t>
      </w:r>
    </w:p>
    <w:p w14:paraId="095CEDAD" w14:textId="77777777" w:rsidR="00C60B54" w:rsidRDefault="00000000">
      <w:pPr>
        <w:pStyle w:val="31"/>
      </w:pPr>
      <w:r>
        <w:t>Xiang commentary — English translation</w:t>
      </w:r>
    </w:p>
    <w:p w14:paraId="4D16BF2B" w14:textId="77777777" w:rsidR="00C60B54" w:rsidRDefault="00000000">
      <w:r>
        <w:t>The fifth nine conceals its excellence: it is central and correct. Something falls from heaven: the intention does not abandon destiny.</w:t>
      </w:r>
    </w:p>
    <w:p w14:paraId="7CB0ACBC" w14:textId="77777777" w:rsidR="00C60B54" w:rsidRDefault="00000000">
      <w:pPr>
        <w:pStyle w:val="31"/>
      </w:pPr>
      <w:r>
        <w:t>Existing interpretation — English translation</w:t>
      </w:r>
    </w:p>
    <w:p w14:paraId="20DF9984" w14:textId="77777777" w:rsidR="00C60B54" w:rsidRDefault="00000000">
      <w:r>
        <w:t>Wrap a melon in willow, concealing refinement; a mandate will descend from heaven. The Xiang explains: being central and correct; the intention does not abandon destiny and responsibility.</w:t>
      </w:r>
    </w:p>
    <w:p w14:paraId="3D11221D" w14:textId="77777777" w:rsidR="00C60B54" w:rsidRDefault="00000000">
      <w:pPr>
        <w:pStyle w:val="31"/>
      </w:pPr>
      <w:r>
        <w:t>Historical event — four English narrative paragraphs</w:t>
      </w:r>
    </w:p>
    <w:p w14:paraId="55567F1C" w14:textId="77777777" w:rsidR="00C60B54" w:rsidRDefault="00000000">
      <w:r>
        <w:t>During the establishment of the Eastern Han, generals accumulated military achievements in campaigns. Each victory was related to rewards from the court, and colleagues naturally discussed who had earned credit where. Feng Yi himself commanded troops and performed duties; he was not an observer standing outside the army.</w:t>
      </w:r>
    </w:p>
    <w:p w14:paraId="7257476F" w14:textId="77777777" w:rsidR="00C60B54" w:rsidRDefault="00000000">
      <w:r>
        <w:t>The Book of the Later Han records that when generals discussed their respective merits, Feng Yi often withdrew beneath a tree, earning the name “Great Tree General.” It also describes his modest and uncompetitive manner. The account shows how figures with military achievements interacted with colleagues while a new regime was being established.</w:t>
      </w:r>
    </w:p>
    <w:p w14:paraId="195C6D9B" w14:textId="77777777" w:rsidR="00C60B54" w:rsidRDefault="00000000">
      <w:r>
        <w:t>According to the Book of the Later Han, Feng Yi often stood aside under a tree while generals gathered to discuss their achievements, hence the title “Great Tree General.” He continued to undertake military duties; avoiding disputes over credit did not mean withdrawing from the process of establishing the regime. Historians recorded this gesture in his biography, preserving the memory of his modesty. His actual military achievements must be considered alongside the anecdote to understand the title.</w:t>
      </w:r>
    </w:p>
    <w:p w14:paraId="09E58597" w14:textId="77777777" w:rsidR="00C60B54" w:rsidRDefault="00000000">
      <w:r>
        <w:t xml:space="preserve">Generals commanded different fronts and forces during the Eastern Han’s establishment, and their discussion of achievements affected their future political positions. Feng Yi’s withdrawal under a tree occurred in the specific setting of others competing to recount </w:t>
      </w:r>
      <w:r>
        <w:lastRenderedPageBreak/>
        <w:t>military credit. Refusing to compete verbally did not mean denying his participation in campaigns or rejecting appointments from the court.</w:t>
      </w:r>
    </w:p>
    <w:p w14:paraId="4542A0C3" w14:textId="77777777" w:rsidR="00C60B54" w:rsidRDefault="00000000">
      <w:pPr>
        <w:pStyle w:val="31"/>
      </w:pPr>
      <w:r>
        <w:t>V4.3.1 amended line-specific comparison — English translation</w:t>
      </w:r>
    </w:p>
    <w:p w14:paraId="281E2771" w14:textId="77777777" w:rsidR="00C60B54" w:rsidRDefault="00000000">
      <w:r>
        <w:t>Feng Yi’s withdrawal beneath a tree when others discussed military credit provides a concrete action comparable to concealing one’s excellence. But the Xiang also refers to central correctness, something falling from heaven, and an intention that does not abandon destiny. These meanings are not fully supported by Feng Yi’s story; only a partial analogy is retained.</w:t>
      </w:r>
    </w:p>
    <w:p w14:paraId="27DBE249" w14:textId="77777777" w:rsidR="00C60B54" w:rsidRDefault="00000000">
      <w:pPr>
        <w:pStyle w:val="31"/>
      </w:pPr>
      <w:r>
        <w:t>Editorial decision / evidence limitations</w:t>
      </w:r>
    </w:p>
    <w:p w14:paraId="3984C1E4" w14:textId="77777777" w:rsidR="00C60B54" w:rsidRDefault="00000000">
      <w:r>
        <w:t>Original case retained after reassessment of initial Grade C; narrowed comparison and final Grade B.</w:t>
      </w:r>
    </w:p>
    <w:p w14:paraId="350F2A96" w14:textId="77777777" w:rsidR="00C60B54" w:rsidRDefault="00000000">
      <w:r>
        <w:t>Provenance: New translation of four original Traditional Chinese paragraphs. Independent sentence-level semantic approval pending. Historical actors are not claimed to have used the Xiang text.</w:t>
      </w:r>
    </w:p>
    <w:p w14:paraId="21E17F68" w14:textId="77777777" w:rsidR="00C60B54" w:rsidRDefault="00000000">
      <w:pPr>
        <w:pStyle w:val="21"/>
      </w:pPr>
      <w:r>
        <w:t>Top line | Yuan Shikai’s Imperial Bid and Opposition — Extremes Narrow the Space for Engagement</w:t>
      </w:r>
    </w:p>
    <w:p w14:paraId="62E1741F" w14:textId="77777777" w:rsidR="00C60B54" w:rsidRDefault="00000000">
      <w:r>
        <w:t>case_id=XCASE-H44-L6 | hexagram_no=44 | line_no=6 | global_line_no=264 | event_id_original=E12 | final_grade=B | publication_status=editorial_review</w:t>
      </w:r>
    </w:p>
    <w:p w14:paraId="7E30C411" w14:textId="77777777" w:rsidR="00C60B54" w:rsidRDefault="00000000">
      <w:pPr>
        <w:pStyle w:val="31"/>
      </w:pPr>
      <w:r>
        <w:t>Xiang commentary — English translation</w:t>
      </w:r>
    </w:p>
    <w:p w14:paraId="2FDEB537" w14:textId="77777777" w:rsidR="00C60B54" w:rsidRDefault="00000000">
      <w:r>
        <w:t>Meeting with the horns: at the upper extreme comes regret.</w:t>
      </w:r>
    </w:p>
    <w:p w14:paraId="0DDACE55" w14:textId="77777777" w:rsidR="00C60B54" w:rsidRDefault="00000000">
      <w:pPr>
        <w:pStyle w:val="31"/>
      </w:pPr>
      <w:r>
        <w:t>Existing interpretation — English translation</w:t>
      </w:r>
    </w:p>
    <w:p w14:paraId="1E2A5412" w14:textId="77777777" w:rsidR="00C60B54" w:rsidRDefault="00000000">
      <w:r>
        <w:t>Meeting at the horns, in a straitened situation, without blame. The Xiang explains: the upper extreme brings regret.</w:t>
      </w:r>
    </w:p>
    <w:p w14:paraId="58E7EB10" w14:textId="77777777" w:rsidR="00C60B54" w:rsidRDefault="00000000">
      <w:pPr>
        <w:pStyle w:val="31"/>
      </w:pPr>
      <w:r>
        <w:t>Historical event — four English narrative paragraphs</w:t>
      </w:r>
    </w:p>
    <w:p w14:paraId="5431AB50" w14:textId="77777777" w:rsidR="00C60B54" w:rsidRDefault="00000000">
      <w:r>
        <w:t>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1086087D"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01005085" w14:textId="77777777" w:rsidR="00C60B54" w:rsidRDefault="00000000">
      <w:r>
        <w:t xml:space="preserve">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w:t>
      </w:r>
      <w:r>
        <w:lastRenderedPageBreak/>
        <w:t>public opposition, to the abolition of the monarchy involved successive shifts in political allegiance and pressure on the battlefield.</w:t>
      </w:r>
    </w:p>
    <w:p w14:paraId="041DBF22"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043A3367" w14:textId="77777777" w:rsidR="00C60B54" w:rsidRDefault="00000000">
      <w:pPr>
        <w:pStyle w:val="31"/>
      </w:pPr>
      <w:r>
        <w:t>V4.3.1 amended line-specific comparison — English translation</w:t>
      </w:r>
    </w:p>
    <w:p w14:paraId="47D2B04C" w14:textId="77777777" w:rsidR="00C60B54" w:rsidRDefault="00000000">
      <w:r>
        <w:t>Key event: Yuan Shikai’s 1915 imperial bid provoked political opposition and the National Protection War. This permits only a limited comparison with the Xiang, “Meeting with the horns: at the upper extreme comes regret,” through identifiable choices and consequences. The history does not encompass every image. It must not be presented as predicted by the text or as a decision made because of it.</w:t>
      </w:r>
    </w:p>
    <w:p w14:paraId="78C21ED0" w14:textId="77777777" w:rsidR="00C60B54" w:rsidRDefault="00000000">
      <w:pPr>
        <w:pStyle w:val="31"/>
      </w:pPr>
      <w:r>
        <w:t>Editorial decision / evidence limitations</w:t>
      </w:r>
    </w:p>
    <w:p w14:paraId="4A24F9B6" w14:textId="77777777" w:rsidR="00C60B54" w:rsidRDefault="00000000">
      <w:r>
        <w:t>Original event retained; amended comparison only; partial suitability and final Grade B.</w:t>
      </w:r>
    </w:p>
    <w:p w14:paraId="078CA78B" w14:textId="77777777" w:rsidR="00C60B54" w:rsidRDefault="00000000">
      <w:r>
        <w:t>Provenance: Previously translated event narrative; sentence-level approval pending. Independent sentence-level semantic approval pending. Historical actors are not claimed to have used the Xiang text.</w:t>
      </w:r>
    </w:p>
    <w:p w14:paraId="3A042C9B" w14:textId="77777777" w:rsidR="00C60B54" w:rsidRDefault="00000000">
      <w:r>
        <w:br w:type="page"/>
      </w:r>
    </w:p>
    <w:p w14:paraId="4D2FF71F" w14:textId="77777777" w:rsidR="00C60B54" w:rsidRDefault="00000000">
      <w:pPr>
        <w:pStyle w:val="1"/>
      </w:pPr>
      <w:r>
        <w:lastRenderedPageBreak/>
        <w:t>Part 11 — Hexagrams 45-48</w:t>
      </w:r>
    </w:p>
    <w:p w14:paraId="44283EAC" w14:textId="77777777" w:rsidR="00C60B54" w:rsidRDefault="00000000">
      <w:pPr>
        <w:pStyle w:val="aa"/>
      </w:pPr>
      <w:r>
        <w:t>The Xiang Commentary — Chinese Political and Military History</w:t>
      </w:r>
    </w:p>
    <w:p w14:paraId="56F9213A" w14:textId="77777777" w:rsidR="00C60B54" w:rsidRDefault="00000000">
      <w:r>
        <w:t>Hexagrams 45–48 | 24 cases | English editorial translation V4.3.3 | Web / App / RWD</w:t>
      </w:r>
    </w:p>
    <w:p w14:paraId="2E7C989F" w14:textId="77777777" w:rsidR="00C60B54" w:rsidRDefault="00000000">
      <w:r>
        <w:t>Source: Traditional Chinese PM V4.3.3. Status: editorial_review; sentence-level semantic approval is pending. This document is not approved for public release.</w:t>
      </w:r>
    </w:p>
    <w:p w14:paraId="7CF7CA79" w14:textId="77777777" w:rsidR="00C60B54" w:rsidRDefault="00000000">
      <w:pPr>
        <w:pStyle w:val="1"/>
      </w:pPr>
      <w:r>
        <w:t>Case directory</w:t>
      </w:r>
    </w:p>
    <w:tbl>
      <w:tblPr>
        <w:tblStyle w:val="-1"/>
        <w:tblW w:w="0" w:type="auto"/>
        <w:tblLook w:val="04A0" w:firstRow="1" w:lastRow="0" w:firstColumn="1" w:lastColumn="0" w:noHBand="0" w:noVBand="1"/>
      </w:tblPr>
      <w:tblGrid>
        <w:gridCol w:w="1841"/>
        <w:gridCol w:w="1498"/>
        <w:gridCol w:w="1588"/>
        <w:gridCol w:w="1875"/>
        <w:gridCol w:w="1838"/>
      </w:tblGrid>
      <w:tr w:rsidR="00C60B54" w14:paraId="403FDC5F"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91F856F" w14:textId="77777777" w:rsidR="00C60B54" w:rsidRDefault="00000000">
            <w:r>
              <w:t>Hexagram</w:t>
            </w:r>
          </w:p>
        </w:tc>
        <w:tc>
          <w:tcPr>
            <w:tcW w:w="2016" w:type="dxa"/>
          </w:tcPr>
          <w:p w14:paraId="594EC85E"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 ID</w:t>
            </w:r>
          </w:p>
        </w:tc>
        <w:tc>
          <w:tcPr>
            <w:tcW w:w="2016" w:type="dxa"/>
          </w:tcPr>
          <w:p w14:paraId="3E699E35"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w:t>
            </w:r>
          </w:p>
        </w:tc>
        <w:tc>
          <w:tcPr>
            <w:tcW w:w="2016" w:type="dxa"/>
          </w:tcPr>
          <w:p w14:paraId="74E72BD8" w14:textId="77777777" w:rsidR="00C60B54" w:rsidRDefault="00000000">
            <w:pPr>
              <w:cnfStyle w:val="100000000000" w:firstRow="1" w:lastRow="0" w:firstColumn="0" w:lastColumn="0" w:oddVBand="0" w:evenVBand="0" w:oddHBand="0" w:evenHBand="0" w:firstRowFirstColumn="0" w:firstRowLastColumn="0" w:lastRowFirstColumn="0" w:lastRowLastColumn="0"/>
            </w:pPr>
            <w:r>
              <w:t>Identifiable event</w:t>
            </w:r>
          </w:p>
        </w:tc>
        <w:tc>
          <w:tcPr>
            <w:tcW w:w="2016" w:type="dxa"/>
          </w:tcPr>
          <w:p w14:paraId="638A0071" w14:textId="77777777" w:rsidR="00C60B54" w:rsidRDefault="00000000">
            <w:pPr>
              <w:cnfStyle w:val="100000000000" w:firstRow="1" w:lastRow="0" w:firstColumn="0" w:lastColumn="0" w:oddVBand="0" w:evenVBand="0" w:oddHBand="0" w:evenHBand="0" w:firstRowFirstColumn="0" w:firstRowLastColumn="0" w:lastRowFirstColumn="0" w:lastRowLastColumn="0"/>
            </w:pPr>
            <w:r>
              <w:t>Lesson</w:t>
            </w:r>
          </w:p>
        </w:tc>
      </w:tr>
      <w:tr w:rsidR="00C60B54" w14:paraId="581A5ED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CF602DF" w14:textId="77777777" w:rsidR="00C60B54" w:rsidRDefault="00000000">
            <w:r>
              <w:t>45 Cui (Gathering Together)</w:t>
            </w:r>
          </w:p>
        </w:tc>
        <w:tc>
          <w:tcPr>
            <w:tcW w:w="2016" w:type="dxa"/>
          </w:tcPr>
          <w:p w14:paraId="34D92776" w14:textId="77777777" w:rsidR="00C60B54" w:rsidRDefault="00000000">
            <w:pPr>
              <w:cnfStyle w:val="000000100000" w:firstRow="0" w:lastRow="0" w:firstColumn="0" w:lastColumn="0" w:oddVBand="0" w:evenVBand="0" w:oddHBand="1" w:evenHBand="0" w:firstRowFirstColumn="0" w:firstRowLastColumn="0" w:lastRowFirstColumn="0" w:lastRowLastColumn="0"/>
            </w:pPr>
            <w:r>
              <w:t>265</w:t>
            </w:r>
          </w:p>
        </w:tc>
        <w:tc>
          <w:tcPr>
            <w:tcW w:w="2016" w:type="dxa"/>
          </w:tcPr>
          <w:p w14:paraId="09CBBCDA"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2016" w:type="dxa"/>
          </w:tcPr>
          <w:p w14:paraId="6818A8A5"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First United Front Breaks Down in 1927</w:t>
            </w:r>
          </w:p>
        </w:tc>
        <w:tc>
          <w:tcPr>
            <w:tcW w:w="2016" w:type="dxa"/>
          </w:tcPr>
          <w:p w14:paraId="150ABDA7" w14:textId="77777777" w:rsidR="00C60B54" w:rsidRDefault="00000000">
            <w:pPr>
              <w:cnfStyle w:val="000000100000" w:firstRow="0" w:lastRow="0" w:firstColumn="0" w:lastColumn="0" w:oddVBand="0" w:evenVBand="0" w:oddHBand="1" w:evenHBand="0" w:firstRowFirstColumn="0" w:firstRowLastColumn="0" w:lastRowFirstColumn="0" w:lastRowLastColumn="0"/>
            </w:pPr>
            <w:r>
              <w:t>Confused Goals Can Destroy Unity</w:t>
            </w:r>
          </w:p>
        </w:tc>
      </w:tr>
      <w:tr w:rsidR="00C60B54" w14:paraId="4D8EFE0E"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06B67B7D" w14:textId="77777777" w:rsidR="00C60B54" w:rsidRDefault="00000000">
            <w:r>
              <w:t>45 Cui (Gathering Together)</w:t>
            </w:r>
          </w:p>
        </w:tc>
        <w:tc>
          <w:tcPr>
            <w:tcW w:w="2016" w:type="dxa"/>
          </w:tcPr>
          <w:p w14:paraId="21AC2229" w14:textId="77777777" w:rsidR="00C60B54" w:rsidRDefault="00000000">
            <w:pPr>
              <w:cnfStyle w:val="000000000000" w:firstRow="0" w:lastRow="0" w:firstColumn="0" w:lastColumn="0" w:oddVBand="0" w:evenVBand="0" w:oddHBand="0" w:evenHBand="0" w:firstRowFirstColumn="0" w:firstRowLastColumn="0" w:lastRowFirstColumn="0" w:lastRowLastColumn="0"/>
            </w:pPr>
            <w:r>
              <w:t>266</w:t>
            </w:r>
          </w:p>
        </w:tc>
        <w:tc>
          <w:tcPr>
            <w:tcW w:w="2016" w:type="dxa"/>
          </w:tcPr>
          <w:p w14:paraId="63A737C3"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2016" w:type="dxa"/>
          </w:tcPr>
          <w:p w14:paraId="21132EE0"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Sun–Liu Alliance Opposes Cao Cao</w:t>
            </w:r>
          </w:p>
        </w:tc>
        <w:tc>
          <w:tcPr>
            <w:tcW w:w="2016" w:type="dxa"/>
          </w:tcPr>
          <w:p w14:paraId="77FA0497" w14:textId="77777777" w:rsidR="00C60B54" w:rsidRDefault="00000000">
            <w:pPr>
              <w:cnfStyle w:val="000000000000" w:firstRow="0" w:lastRow="0" w:firstColumn="0" w:lastColumn="0" w:oddVBand="0" w:evenVBand="0" w:oddHBand="0" w:evenHBand="0" w:firstRowFirstColumn="0" w:firstRowLastColumn="0" w:lastRowFirstColumn="0" w:lastRowLastColumn="0"/>
            </w:pPr>
            <w:r>
              <w:t>Maintain Trust While Building an Alliance</w:t>
            </w:r>
          </w:p>
        </w:tc>
      </w:tr>
      <w:tr w:rsidR="00C60B54" w14:paraId="0941D3B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1B539D4" w14:textId="77777777" w:rsidR="00C60B54" w:rsidRDefault="00000000">
            <w:r>
              <w:t>45 Cui (Gathering Together)</w:t>
            </w:r>
          </w:p>
        </w:tc>
        <w:tc>
          <w:tcPr>
            <w:tcW w:w="2016" w:type="dxa"/>
          </w:tcPr>
          <w:p w14:paraId="20782C38" w14:textId="77777777" w:rsidR="00C60B54" w:rsidRDefault="00000000">
            <w:pPr>
              <w:cnfStyle w:val="000000100000" w:firstRow="0" w:lastRow="0" w:firstColumn="0" w:lastColumn="0" w:oddVBand="0" w:evenVBand="0" w:oddHBand="1" w:evenHBand="0" w:firstRowFirstColumn="0" w:firstRowLastColumn="0" w:lastRowFirstColumn="0" w:lastRowLastColumn="0"/>
            </w:pPr>
            <w:r>
              <w:t>267</w:t>
            </w:r>
          </w:p>
        </w:tc>
        <w:tc>
          <w:tcPr>
            <w:tcW w:w="2016" w:type="dxa"/>
          </w:tcPr>
          <w:p w14:paraId="3D452EA6"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2016" w:type="dxa"/>
          </w:tcPr>
          <w:p w14:paraId="221B59AB"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1949 CPPCC Adopts the Common Program</w:t>
            </w:r>
          </w:p>
        </w:tc>
        <w:tc>
          <w:tcPr>
            <w:tcW w:w="2016" w:type="dxa"/>
          </w:tcPr>
          <w:p w14:paraId="0E4BB3EA" w14:textId="77777777" w:rsidR="00C60B54" w:rsidRDefault="00000000">
            <w:pPr>
              <w:cnfStyle w:val="000000100000" w:firstRow="0" w:lastRow="0" w:firstColumn="0" w:lastColumn="0" w:oddVBand="0" w:evenVBand="0" w:oddHBand="1" w:evenHBand="0" w:firstRowFirstColumn="0" w:firstRowLastColumn="0" w:lastRowFirstColumn="0" w:lastRowLastColumn="0"/>
            </w:pPr>
            <w:r>
              <w:t>Openness Makes Wider Participation Possible</w:t>
            </w:r>
          </w:p>
        </w:tc>
      </w:tr>
      <w:tr w:rsidR="00C60B54" w14:paraId="72EB3858"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3D64577E" w14:textId="77777777" w:rsidR="00C60B54" w:rsidRDefault="00000000">
            <w:r>
              <w:t>45 Cui (Gathering Together)</w:t>
            </w:r>
          </w:p>
        </w:tc>
        <w:tc>
          <w:tcPr>
            <w:tcW w:w="2016" w:type="dxa"/>
          </w:tcPr>
          <w:p w14:paraId="4D7D5D35" w14:textId="77777777" w:rsidR="00C60B54" w:rsidRDefault="00000000">
            <w:pPr>
              <w:cnfStyle w:val="000000000000" w:firstRow="0" w:lastRow="0" w:firstColumn="0" w:lastColumn="0" w:oddVBand="0" w:evenVBand="0" w:oddHBand="0" w:evenHBand="0" w:firstRowFirstColumn="0" w:firstRowLastColumn="0" w:lastRowFirstColumn="0" w:lastRowLastColumn="0"/>
            </w:pPr>
            <w:r>
              <w:t>268</w:t>
            </w:r>
          </w:p>
        </w:tc>
        <w:tc>
          <w:tcPr>
            <w:tcW w:w="2016" w:type="dxa"/>
          </w:tcPr>
          <w:p w14:paraId="5D6D8B53"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2016" w:type="dxa"/>
          </w:tcPr>
          <w:p w14:paraId="4E86DD85"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Nanjing Provisional Government Establishes Republican Administration</w:t>
            </w:r>
          </w:p>
        </w:tc>
        <w:tc>
          <w:tcPr>
            <w:tcW w:w="2016" w:type="dxa"/>
          </w:tcPr>
          <w:p w14:paraId="26ED2683" w14:textId="77777777" w:rsidR="00C60B54" w:rsidRDefault="00000000">
            <w:pPr>
              <w:cnfStyle w:val="000000000000" w:firstRow="0" w:lastRow="0" w:firstColumn="0" w:lastColumn="0" w:oddVBand="0" w:evenVBand="0" w:oddHBand="0" w:evenHBand="0" w:firstRowFirstColumn="0" w:firstRowLastColumn="0" w:lastRowFirstColumn="0" w:lastRowLastColumn="0"/>
            </w:pPr>
            <w:r>
              <w:t>Align Authority with Collective Results</w:t>
            </w:r>
          </w:p>
        </w:tc>
      </w:tr>
      <w:tr w:rsidR="00C60B54" w14:paraId="29EFF34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4DD701E" w14:textId="77777777" w:rsidR="00C60B54" w:rsidRDefault="00000000">
            <w:r>
              <w:t>45 Cui (Gathering Together)</w:t>
            </w:r>
          </w:p>
        </w:tc>
        <w:tc>
          <w:tcPr>
            <w:tcW w:w="2016" w:type="dxa"/>
          </w:tcPr>
          <w:p w14:paraId="7E231B51" w14:textId="77777777" w:rsidR="00C60B54" w:rsidRDefault="00000000">
            <w:pPr>
              <w:cnfStyle w:val="000000100000" w:firstRow="0" w:lastRow="0" w:firstColumn="0" w:lastColumn="0" w:oddVBand="0" w:evenVBand="0" w:oddHBand="1" w:evenHBand="0" w:firstRowFirstColumn="0" w:firstRowLastColumn="0" w:lastRowFirstColumn="0" w:lastRowLastColumn="0"/>
            </w:pPr>
            <w:r>
              <w:t>269</w:t>
            </w:r>
          </w:p>
        </w:tc>
        <w:tc>
          <w:tcPr>
            <w:tcW w:w="2016" w:type="dxa"/>
          </w:tcPr>
          <w:p w14:paraId="23DBEC43"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2016" w:type="dxa"/>
          </w:tcPr>
          <w:p w14:paraId="4703874D" w14:textId="77777777" w:rsidR="00C60B54" w:rsidRDefault="00000000">
            <w:pPr>
              <w:cnfStyle w:val="000000100000" w:firstRow="0" w:lastRow="0" w:firstColumn="0" w:lastColumn="0" w:oddVBand="0" w:evenVBand="0" w:oddHBand="1" w:evenHBand="0" w:firstRowFirstColumn="0" w:firstRowLastColumn="0" w:lastRowFirstColumn="0" w:lastRowLastColumn="0"/>
            </w:pPr>
            <w:r>
              <w:t>Late-Qing Constitutional Preparations and the Crisis of Trust</w:t>
            </w:r>
          </w:p>
        </w:tc>
        <w:tc>
          <w:tcPr>
            <w:tcW w:w="2016" w:type="dxa"/>
          </w:tcPr>
          <w:p w14:paraId="6D6A8151" w14:textId="77777777" w:rsidR="00C60B54" w:rsidRDefault="00000000">
            <w:pPr>
              <w:cnfStyle w:val="000000100000" w:firstRow="0" w:lastRow="0" w:firstColumn="0" w:lastColumn="0" w:oddVBand="0" w:evenVBand="0" w:oddHBand="1" w:evenHBand="0" w:firstRowFirstColumn="0" w:firstRowLastColumn="0" w:lastRowFirstColumn="0" w:lastRowLastColumn="0"/>
            </w:pPr>
            <w:r>
              <w:t>Formal Rank Does Not Guarantee Trust</w:t>
            </w:r>
          </w:p>
        </w:tc>
      </w:tr>
      <w:tr w:rsidR="00C60B54" w14:paraId="18638F62"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75554941" w14:textId="77777777" w:rsidR="00C60B54" w:rsidRDefault="00000000">
            <w:r>
              <w:t>45 Cui (Gathering Together)</w:t>
            </w:r>
          </w:p>
        </w:tc>
        <w:tc>
          <w:tcPr>
            <w:tcW w:w="2016" w:type="dxa"/>
          </w:tcPr>
          <w:p w14:paraId="63E8279D" w14:textId="77777777" w:rsidR="00C60B54" w:rsidRDefault="00000000">
            <w:pPr>
              <w:cnfStyle w:val="000000000000" w:firstRow="0" w:lastRow="0" w:firstColumn="0" w:lastColumn="0" w:oddVBand="0" w:evenVBand="0" w:oddHBand="0" w:evenHBand="0" w:firstRowFirstColumn="0" w:firstRowLastColumn="0" w:lastRowFirstColumn="0" w:lastRowLastColumn="0"/>
            </w:pPr>
            <w:r>
              <w:t>270</w:t>
            </w:r>
          </w:p>
        </w:tc>
        <w:tc>
          <w:tcPr>
            <w:tcW w:w="2016" w:type="dxa"/>
          </w:tcPr>
          <w:p w14:paraId="5C44AC8B"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2016" w:type="dxa"/>
          </w:tcPr>
          <w:p w14:paraId="519C29A9" w14:textId="77777777" w:rsidR="00C60B54" w:rsidRDefault="00000000">
            <w:pPr>
              <w:cnfStyle w:val="000000000000" w:firstRow="0" w:lastRow="0" w:firstColumn="0" w:lastColumn="0" w:oddVBand="0" w:evenVBand="0" w:oddHBand="0" w:evenHBand="0" w:firstRowFirstColumn="0" w:firstRowLastColumn="0" w:lastRowFirstColumn="0" w:lastRowLastColumn="0"/>
            </w:pPr>
            <w:r>
              <w:t>Peace Fails to Stabilize after Victory in 1945</w:t>
            </w:r>
          </w:p>
        </w:tc>
        <w:tc>
          <w:tcPr>
            <w:tcW w:w="2016" w:type="dxa"/>
          </w:tcPr>
          <w:p w14:paraId="6EF71813" w14:textId="77777777" w:rsidR="00C60B54" w:rsidRDefault="00000000">
            <w:pPr>
              <w:cnfStyle w:val="000000000000" w:firstRow="0" w:lastRow="0" w:firstColumn="0" w:lastColumn="0" w:oddVBand="0" w:evenVBand="0" w:oddHBand="0" w:evenHBand="0" w:firstRowFirstColumn="0" w:firstRowLastColumn="0" w:lastRowFirstColumn="0" w:lastRowLastColumn="0"/>
            </w:pPr>
            <w:r>
              <w:t>A Common Victory May Still Leave Insecurity</w:t>
            </w:r>
          </w:p>
        </w:tc>
      </w:tr>
      <w:tr w:rsidR="00C60B54" w14:paraId="4B9BE05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E806D75" w14:textId="77777777" w:rsidR="00C60B54" w:rsidRDefault="00000000">
            <w:r>
              <w:t>46 Sheng (Pushing Upward)</w:t>
            </w:r>
          </w:p>
        </w:tc>
        <w:tc>
          <w:tcPr>
            <w:tcW w:w="2016" w:type="dxa"/>
          </w:tcPr>
          <w:p w14:paraId="5FF3E696" w14:textId="77777777" w:rsidR="00C60B54" w:rsidRDefault="00000000">
            <w:pPr>
              <w:cnfStyle w:val="000000100000" w:firstRow="0" w:lastRow="0" w:firstColumn="0" w:lastColumn="0" w:oddVBand="0" w:evenVBand="0" w:oddHBand="1" w:evenHBand="0" w:firstRowFirstColumn="0" w:firstRowLastColumn="0" w:lastRowFirstColumn="0" w:lastRowLastColumn="0"/>
            </w:pPr>
            <w:r>
              <w:t>271</w:t>
            </w:r>
          </w:p>
        </w:tc>
        <w:tc>
          <w:tcPr>
            <w:tcW w:w="2016" w:type="dxa"/>
          </w:tcPr>
          <w:p w14:paraId="2AE1F477"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2016" w:type="dxa"/>
          </w:tcPr>
          <w:p w14:paraId="396C4941" w14:textId="77777777" w:rsidR="00C60B54" w:rsidRDefault="00000000">
            <w:pPr>
              <w:cnfStyle w:val="000000100000" w:firstRow="0" w:lastRow="0" w:firstColumn="0" w:lastColumn="0" w:oddVBand="0" w:evenVBand="0" w:oddHBand="1" w:evenHBand="0" w:firstRowFirstColumn="0" w:firstRowLastColumn="0" w:lastRowFirstColumn="0" w:lastRowLastColumn="0"/>
            </w:pPr>
            <w:r>
              <w:t>Sun Quan Urges Lü Meng to Study</w:t>
            </w:r>
          </w:p>
        </w:tc>
        <w:tc>
          <w:tcPr>
            <w:tcW w:w="2016" w:type="dxa"/>
          </w:tcPr>
          <w:p w14:paraId="0A431C28" w14:textId="77777777" w:rsidR="00C60B54" w:rsidRDefault="00000000">
            <w:pPr>
              <w:cnfStyle w:val="000000100000" w:firstRow="0" w:lastRow="0" w:firstColumn="0" w:lastColumn="0" w:oddVBand="0" w:evenVBand="0" w:oddHBand="1" w:evenHBand="0" w:firstRowFirstColumn="0" w:firstRowLastColumn="0" w:lastRowFirstColumn="0" w:lastRowLastColumn="0"/>
            </w:pPr>
            <w:r>
              <w:t>Support from Above Can Foster Growth</w:t>
            </w:r>
          </w:p>
        </w:tc>
      </w:tr>
      <w:tr w:rsidR="00C60B54" w14:paraId="08FA9B3C"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35F9E064" w14:textId="77777777" w:rsidR="00C60B54" w:rsidRDefault="00000000">
            <w:r>
              <w:t>46 Sheng (Pushing Upward)</w:t>
            </w:r>
          </w:p>
        </w:tc>
        <w:tc>
          <w:tcPr>
            <w:tcW w:w="2016" w:type="dxa"/>
          </w:tcPr>
          <w:p w14:paraId="4E22290E" w14:textId="77777777" w:rsidR="00C60B54" w:rsidRDefault="00000000">
            <w:pPr>
              <w:cnfStyle w:val="000000000000" w:firstRow="0" w:lastRow="0" w:firstColumn="0" w:lastColumn="0" w:oddVBand="0" w:evenVBand="0" w:oddHBand="0" w:evenHBand="0" w:firstRowFirstColumn="0" w:firstRowLastColumn="0" w:lastRowFirstColumn="0" w:lastRowLastColumn="0"/>
            </w:pPr>
            <w:r>
              <w:t>272</w:t>
            </w:r>
          </w:p>
        </w:tc>
        <w:tc>
          <w:tcPr>
            <w:tcW w:w="2016" w:type="dxa"/>
          </w:tcPr>
          <w:p w14:paraId="0F8DD7EE"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2016" w:type="dxa"/>
          </w:tcPr>
          <w:p w14:paraId="4FA170C5" w14:textId="77777777" w:rsidR="00C60B54" w:rsidRDefault="00000000">
            <w:pPr>
              <w:cnfStyle w:val="000000000000" w:firstRow="0" w:lastRow="0" w:firstColumn="0" w:lastColumn="0" w:oddVBand="0" w:evenVBand="0" w:oddHBand="0" w:evenHBand="0" w:firstRowFirstColumn="0" w:firstRowLastColumn="0" w:lastRowFirstColumn="0" w:lastRowLastColumn="0"/>
            </w:pPr>
            <w:r>
              <w:t>Shang Yang Establishes Credibility by Moving a Wooden Pole</w:t>
            </w:r>
          </w:p>
        </w:tc>
        <w:tc>
          <w:tcPr>
            <w:tcW w:w="2016" w:type="dxa"/>
          </w:tcPr>
          <w:p w14:paraId="7F700EF4" w14:textId="77777777" w:rsidR="00C60B54" w:rsidRDefault="00000000">
            <w:pPr>
              <w:cnfStyle w:val="000000000000" w:firstRow="0" w:lastRow="0" w:firstColumn="0" w:lastColumn="0" w:oddVBand="0" w:evenVBand="0" w:oddHBand="0" w:evenHBand="0" w:firstRowFirstColumn="0" w:firstRowLastColumn="0" w:lastRowFirstColumn="0" w:lastRowLastColumn="0"/>
            </w:pPr>
            <w:r>
              <w:t>Earn Trust Through Reliable Action</w:t>
            </w:r>
          </w:p>
        </w:tc>
      </w:tr>
      <w:tr w:rsidR="00C60B54" w14:paraId="7C847B6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121F230" w14:textId="77777777" w:rsidR="00C60B54" w:rsidRDefault="00000000">
            <w:r>
              <w:t>46 Sheng (Pushing Upward)</w:t>
            </w:r>
          </w:p>
        </w:tc>
        <w:tc>
          <w:tcPr>
            <w:tcW w:w="2016" w:type="dxa"/>
          </w:tcPr>
          <w:p w14:paraId="5E54E76A" w14:textId="77777777" w:rsidR="00C60B54" w:rsidRDefault="00000000">
            <w:pPr>
              <w:cnfStyle w:val="000000100000" w:firstRow="0" w:lastRow="0" w:firstColumn="0" w:lastColumn="0" w:oddVBand="0" w:evenVBand="0" w:oddHBand="1" w:evenHBand="0" w:firstRowFirstColumn="0" w:firstRowLastColumn="0" w:lastRowFirstColumn="0" w:lastRowLastColumn="0"/>
            </w:pPr>
            <w:r>
              <w:t>273</w:t>
            </w:r>
          </w:p>
        </w:tc>
        <w:tc>
          <w:tcPr>
            <w:tcW w:w="2016" w:type="dxa"/>
          </w:tcPr>
          <w:p w14:paraId="7A3EAE63"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2016" w:type="dxa"/>
          </w:tcPr>
          <w:p w14:paraId="51B506D9"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Northern Expedition Captures Wuchang after a Siege</w:t>
            </w:r>
          </w:p>
        </w:tc>
        <w:tc>
          <w:tcPr>
            <w:tcW w:w="2016" w:type="dxa"/>
          </w:tcPr>
          <w:p w14:paraId="28D4887A" w14:textId="77777777" w:rsidR="00C60B54" w:rsidRDefault="00000000">
            <w:pPr>
              <w:cnfStyle w:val="000000100000" w:firstRow="0" w:lastRow="0" w:firstColumn="0" w:lastColumn="0" w:oddVBand="0" w:evenVBand="0" w:oddHBand="1" w:evenHBand="0" w:firstRowFirstColumn="0" w:firstRowLastColumn="0" w:lastRowFirstColumn="0" w:lastRowLastColumn="0"/>
            </w:pPr>
            <w:r>
              <w:t>Maintain Order as Resistance Declines</w:t>
            </w:r>
          </w:p>
        </w:tc>
      </w:tr>
      <w:tr w:rsidR="00C60B54" w14:paraId="1E57825B"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017ED20C" w14:textId="77777777" w:rsidR="00C60B54" w:rsidRDefault="00000000">
            <w:r>
              <w:lastRenderedPageBreak/>
              <w:t>46 Sheng (Pushing Upward)</w:t>
            </w:r>
          </w:p>
        </w:tc>
        <w:tc>
          <w:tcPr>
            <w:tcW w:w="2016" w:type="dxa"/>
          </w:tcPr>
          <w:p w14:paraId="794CCFAD" w14:textId="77777777" w:rsidR="00C60B54" w:rsidRDefault="00000000">
            <w:pPr>
              <w:cnfStyle w:val="000000000000" w:firstRow="0" w:lastRow="0" w:firstColumn="0" w:lastColumn="0" w:oddVBand="0" w:evenVBand="0" w:oddHBand="0" w:evenHBand="0" w:firstRowFirstColumn="0" w:firstRowLastColumn="0" w:lastRowFirstColumn="0" w:lastRowLastColumn="0"/>
            </w:pPr>
            <w:r>
              <w:t>274</w:t>
            </w:r>
          </w:p>
        </w:tc>
        <w:tc>
          <w:tcPr>
            <w:tcW w:w="2016" w:type="dxa"/>
          </w:tcPr>
          <w:p w14:paraId="12C81E55"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2016" w:type="dxa"/>
          </w:tcPr>
          <w:p w14:paraId="224052E9"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Nanjing Provisional Government Establishes Republican Administration</w:t>
            </w:r>
          </w:p>
        </w:tc>
        <w:tc>
          <w:tcPr>
            <w:tcW w:w="2016" w:type="dxa"/>
          </w:tcPr>
          <w:p w14:paraId="18B978AF" w14:textId="77777777" w:rsidR="00C60B54" w:rsidRDefault="00000000">
            <w:pPr>
              <w:cnfStyle w:val="000000000000" w:firstRow="0" w:lastRow="0" w:firstColumn="0" w:lastColumn="0" w:oddVBand="0" w:evenVBand="0" w:oddHBand="0" w:evenHBand="0" w:firstRowFirstColumn="0" w:firstRowLastColumn="0" w:lastRowFirstColumn="0" w:lastRowLastColumn="0"/>
            </w:pPr>
            <w:r>
              <w:t>Political Advancement Requires Institutions and Ceremony</w:t>
            </w:r>
          </w:p>
        </w:tc>
      </w:tr>
      <w:tr w:rsidR="00C60B54" w14:paraId="6B4F90F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E309A0D" w14:textId="77777777" w:rsidR="00C60B54" w:rsidRDefault="00000000">
            <w:r>
              <w:t>46 Sheng (Pushing Upward)</w:t>
            </w:r>
          </w:p>
        </w:tc>
        <w:tc>
          <w:tcPr>
            <w:tcW w:w="2016" w:type="dxa"/>
          </w:tcPr>
          <w:p w14:paraId="4992B904" w14:textId="77777777" w:rsidR="00C60B54" w:rsidRDefault="00000000">
            <w:pPr>
              <w:cnfStyle w:val="000000100000" w:firstRow="0" w:lastRow="0" w:firstColumn="0" w:lastColumn="0" w:oddVBand="0" w:evenVBand="0" w:oddHBand="1" w:evenHBand="0" w:firstRowFirstColumn="0" w:firstRowLastColumn="0" w:lastRowFirstColumn="0" w:lastRowLastColumn="0"/>
            </w:pPr>
            <w:r>
              <w:t>275</w:t>
            </w:r>
          </w:p>
        </w:tc>
        <w:tc>
          <w:tcPr>
            <w:tcW w:w="2016" w:type="dxa"/>
          </w:tcPr>
          <w:p w14:paraId="1CD0B58F"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2016" w:type="dxa"/>
          </w:tcPr>
          <w:p w14:paraId="0DD1E008" w14:textId="77777777" w:rsidR="00C60B54" w:rsidRDefault="00000000">
            <w:pPr>
              <w:cnfStyle w:val="000000100000" w:firstRow="0" w:lastRow="0" w:firstColumn="0" w:lastColumn="0" w:oddVBand="0" w:evenVBand="0" w:oddHBand="1" w:evenHBand="0" w:firstRowFirstColumn="0" w:firstRowLastColumn="0" w:lastRowFirstColumn="0" w:lastRowLastColumn="0"/>
            </w:pPr>
            <w:r>
              <w:t>Examination-Based Recruitment Develops under Sui and Tang</w:t>
            </w:r>
          </w:p>
        </w:tc>
        <w:tc>
          <w:tcPr>
            <w:tcW w:w="2016" w:type="dxa"/>
          </w:tcPr>
          <w:p w14:paraId="478C4568" w14:textId="77777777" w:rsidR="00C60B54" w:rsidRDefault="00000000">
            <w:pPr>
              <w:cnfStyle w:val="000000100000" w:firstRow="0" w:lastRow="0" w:firstColumn="0" w:lastColumn="0" w:oddVBand="0" w:evenVBand="0" w:oddHBand="1" w:evenHBand="0" w:firstRowFirstColumn="0" w:firstRowLastColumn="0" w:lastRowFirstColumn="0" w:lastRowLastColumn="0"/>
            </w:pPr>
            <w:r>
              <w:t>Build a Step-by-Step Path to Office</w:t>
            </w:r>
          </w:p>
        </w:tc>
      </w:tr>
      <w:tr w:rsidR="00C60B54" w14:paraId="155E6973"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6678C93D" w14:textId="77777777" w:rsidR="00C60B54" w:rsidRDefault="00000000">
            <w:r>
              <w:t>46 Sheng (Pushing Upward)</w:t>
            </w:r>
          </w:p>
        </w:tc>
        <w:tc>
          <w:tcPr>
            <w:tcW w:w="2016" w:type="dxa"/>
          </w:tcPr>
          <w:p w14:paraId="42CD18E1" w14:textId="77777777" w:rsidR="00C60B54" w:rsidRDefault="00000000">
            <w:pPr>
              <w:cnfStyle w:val="000000000000" w:firstRow="0" w:lastRow="0" w:firstColumn="0" w:lastColumn="0" w:oddVBand="0" w:evenVBand="0" w:oddHBand="0" w:evenHBand="0" w:firstRowFirstColumn="0" w:firstRowLastColumn="0" w:lastRowFirstColumn="0" w:lastRowLastColumn="0"/>
            </w:pPr>
            <w:r>
              <w:t>276</w:t>
            </w:r>
          </w:p>
        </w:tc>
        <w:tc>
          <w:tcPr>
            <w:tcW w:w="2016" w:type="dxa"/>
          </w:tcPr>
          <w:p w14:paraId="514042E8"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2016" w:type="dxa"/>
          </w:tcPr>
          <w:p w14:paraId="2953AFF3" w14:textId="77777777" w:rsidR="00C60B54" w:rsidRDefault="00000000">
            <w:pPr>
              <w:cnfStyle w:val="000000000000" w:firstRow="0" w:lastRow="0" w:firstColumn="0" w:lastColumn="0" w:oddVBand="0" w:evenVBand="0" w:oddHBand="0" w:evenHBand="0" w:firstRowFirstColumn="0" w:firstRowLastColumn="0" w:lastRowFirstColumn="0" w:lastRowLastColumn="0"/>
            </w:pPr>
            <w:r>
              <w:t>Yuan Shikai’s Monarchical Bid Provokes the National Protection Movement</w:t>
            </w:r>
          </w:p>
        </w:tc>
        <w:tc>
          <w:tcPr>
            <w:tcW w:w="2016" w:type="dxa"/>
          </w:tcPr>
          <w:p w14:paraId="0A91C5D0"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Pursuit of Higher Rank Can Consume Resources</w:t>
            </w:r>
          </w:p>
        </w:tc>
      </w:tr>
      <w:tr w:rsidR="00C60B54" w14:paraId="5B240BA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2000CAF" w14:textId="77777777" w:rsidR="00C60B54" w:rsidRDefault="00000000">
            <w:r>
              <w:t>47 Kun (Oppression)</w:t>
            </w:r>
          </w:p>
        </w:tc>
        <w:tc>
          <w:tcPr>
            <w:tcW w:w="2016" w:type="dxa"/>
          </w:tcPr>
          <w:p w14:paraId="36F38059" w14:textId="77777777" w:rsidR="00C60B54" w:rsidRDefault="00000000">
            <w:pPr>
              <w:cnfStyle w:val="000000100000" w:firstRow="0" w:lastRow="0" w:firstColumn="0" w:lastColumn="0" w:oddVBand="0" w:evenVBand="0" w:oddHBand="1" w:evenHBand="0" w:firstRowFirstColumn="0" w:firstRowLastColumn="0" w:lastRowFirstColumn="0" w:lastRowLastColumn="0"/>
            </w:pPr>
            <w:r>
              <w:t>277</w:t>
            </w:r>
          </w:p>
        </w:tc>
        <w:tc>
          <w:tcPr>
            <w:tcW w:w="2016" w:type="dxa"/>
          </w:tcPr>
          <w:p w14:paraId="368FA9F4"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2016" w:type="dxa"/>
          </w:tcPr>
          <w:p w14:paraId="4077C464" w14:textId="77777777" w:rsidR="00C60B54" w:rsidRDefault="00000000">
            <w:pPr>
              <w:cnfStyle w:val="000000100000" w:firstRow="0" w:lastRow="0" w:firstColumn="0" w:lastColumn="0" w:oddVBand="0" w:evenVBand="0" w:oddHBand="1" w:evenHBand="0" w:firstRowFirstColumn="0" w:firstRowLastColumn="0" w:lastRowFirstColumn="0" w:lastRowLastColumn="0"/>
            </w:pPr>
            <w:r>
              <w:t>Qing Decisions Escalate the Boxer Crisis</w:t>
            </w:r>
          </w:p>
        </w:tc>
        <w:tc>
          <w:tcPr>
            <w:tcW w:w="2016" w:type="dxa"/>
          </w:tcPr>
          <w:p w14:paraId="4DB6067F" w14:textId="77777777" w:rsidR="00C60B54" w:rsidRDefault="00000000">
            <w:pPr>
              <w:cnfStyle w:val="000000100000" w:firstRow="0" w:lastRow="0" w:firstColumn="0" w:lastColumn="0" w:oddVBand="0" w:evenVBand="0" w:oddHBand="1" w:evenHBand="0" w:firstRowFirstColumn="0" w:firstRowLastColumn="0" w:lastRowFirstColumn="0" w:lastRowLastColumn="0"/>
            </w:pPr>
            <w:r>
              <w:t>Poor Information Deepens Predicaments</w:t>
            </w:r>
          </w:p>
        </w:tc>
      </w:tr>
      <w:tr w:rsidR="00C60B54" w14:paraId="01850EA7"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10DF02FF" w14:textId="77777777" w:rsidR="00C60B54" w:rsidRDefault="00000000">
            <w:r>
              <w:t>47 Kun (Oppression)</w:t>
            </w:r>
          </w:p>
        </w:tc>
        <w:tc>
          <w:tcPr>
            <w:tcW w:w="2016" w:type="dxa"/>
          </w:tcPr>
          <w:p w14:paraId="5682AC81" w14:textId="77777777" w:rsidR="00C60B54" w:rsidRDefault="00000000">
            <w:pPr>
              <w:cnfStyle w:val="000000000000" w:firstRow="0" w:lastRow="0" w:firstColumn="0" w:lastColumn="0" w:oddVBand="0" w:evenVBand="0" w:oddHBand="0" w:evenHBand="0" w:firstRowFirstColumn="0" w:firstRowLastColumn="0" w:lastRowFirstColumn="0" w:lastRowLastColumn="0"/>
            </w:pPr>
            <w:r>
              <w:t>278</w:t>
            </w:r>
          </w:p>
        </w:tc>
        <w:tc>
          <w:tcPr>
            <w:tcW w:w="2016" w:type="dxa"/>
          </w:tcPr>
          <w:p w14:paraId="6E20AFB8"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2016" w:type="dxa"/>
          </w:tcPr>
          <w:p w14:paraId="77022465" w14:textId="77777777" w:rsidR="00C60B54" w:rsidRDefault="00000000">
            <w:pPr>
              <w:cnfStyle w:val="000000000000" w:firstRow="0" w:lastRow="0" w:firstColumn="0" w:lastColumn="0" w:oddVBand="0" w:evenVBand="0" w:oddHBand="0" w:evenHBand="0" w:firstRowFirstColumn="0" w:firstRowLastColumn="0" w:lastRowFirstColumn="0" w:lastRowLastColumn="0"/>
            </w:pPr>
            <w:r>
              <w:t>Xiao He Sustains the Chu–Han War from Guanzhong</w:t>
            </w:r>
          </w:p>
        </w:tc>
        <w:tc>
          <w:tcPr>
            <w:tcW w:w="2016" w:type="dxa"/>
          </w:tcPr>
          <w:p w14:paraId="283B2EF4" w14:textId="77777777" w:rsidR="00C60B54" w:rsidRDefault="00000000">
            <w:pPr>
              <w:cnfStyle w:val="000000000000" w:firstRow="0" w:lastRow="0" w:firstColumn="0" w:lastColumn="0" w:oddVBand="0" w:evenVBand="0" w:oddHBand="0" w:evenHBand="0" w:firstRowFirstColumn="0" w:firstRowLastColumn="0" w:lastRowFirstColumn="0" w:lastRowLastColumn="0"/>
            </w:pPr>
            <w:r>
              <w:t>Supply Problems Require Institutional Support</w:t>
            </w:r>
          </w:p>
        </w:tc>
      </w:tr>
      <w:tr w:rsidR="00C60B54" w14:paraId="59B5D86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88FBF22" w14:textId="77777777" w:rsidR="00C60B54" w:rsidRDefault="00000000">
            <w:r>
              <w:t>47 Kun (Oppression)</w:t>
            </w:r>
          </w:p>
        </w:tc>
        <w:tc>
          <w:tcPr>
            <w:tcW w:w="2016" w:type="dxa"/>
          </w:tcPr>
          <w:p w14:paraId="6DA46A78" w14:textId="77777777" w:rsidR="00C60B54" w:rsidRDefault="00000000">
            <w:pPr>
              <w:cnfStyle w:val="000000100000" w:firstRow="0" w:lastRow="0" w:firstColumn="0" w:lastColumn="0" w:oddVBand="0" w:evenVBand="0" w:oddHBand="1" w:evenHBand="0" w:firstRowFirstColumn="0" w:firstRowLastColumn="0" w:lastRowFirstColumn="0" w:lastRowLastColumn="0"/>
            </w:pPr>
            <w:r>
              <w:t>279</w:t>
            </w:r>
          </w:p>
        </w:tc>
        <w:tc>
          <w:tcPr>
            <w:tcW w:w="2016" w:type="dxa"/>
          </w:tcPr>
          <w:p w14:paraId="57957135"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2016" w:type="dxa"/>
          </w:tcPr>
          <w:p w14:paraId="1B24E296" w14:textId="77777777" w:rsidR="00C60B54" w:rsidRDefault="00000000">
            <w:pPr>
              <w:cnfStyle w:val="000000100000" w:firstRow="0" w:lastRow="0" w:firstColumn="0" w:lastColumn="0" w:oddVBand="0" w:evenVBand="0" w:oddHBand="1" w:evenHBand="0" w:firstRowFirstColumn="0" w:firstRowLastColumn="0" w:lastRowFirstColumn="0" w:lastRowLastColumn="0"/>
            </w:pPr>
            <w:r>
              <w:t>Cui Wuzi Marries Tang Jiang despite a Divination Warning</w:t>
            </w:r>
          </w:p>
        </w:tc>
        <w:tc>
          <w:tcPr>
            <w:tcW w:w="2016" w:type="dxa"/>
          </w:tcPr>
          <w:p w14:paraId="71155048" w14:textId="77777777" w:rsidR="00C60B54" w:rsidRDefault="00000000">
            <w:pPr>
              <w:cnfStyle w:val="000000100000" w:firstRow="0" w:lastRow="0" w:firstColumn="0" w:lastColumn="0" w:oddVBand="0" w:evenVBand="0" w:oddHBand="1" w:evenHBand="0" w:firstRowFirstColumn="0" w:firstRowLastColumn="0" w:lastRowFirstColumn="0" w:lastRowLastColumn="0"/>
            </w:pPr>
            <w:r>
              <w:t>Unstable Supports Carry Risks</w:t>
            </w:r>
          </w:p>
        </w:tc>
      </w:tr>
      <w:tr w:rsidR="00C60B54" w14:paraId="3A16DA32"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303C1088" w14:textId="77777777" w:rsidR="00C60B54" w:rsidRDefault="00000000">
            <w:r>
              <w:t>47 Kun (Oppression)</w:t>
            </w:r>
          </w:p>
        </w:tc>
        <w:tc>
          <w:tcPr>
            <w:tcW w:w="2016" w:type="dxa"/>
          </w:tcPr>
          <w:p w14:paraId="0B5309D3" w14:textId="77777777" w:rsidR="00C60B54" w:rsidRDefault="00000000">
            <w:pPr>
              <w:cnfStyle w:val="000000000000" w:firstRow="0" w:lastRow="0" w:firstColumn="0" w:lastColumn="0" w:oddVBand="0" w:evenVBand="0" w:oddHBand="0" w:evenHBand="0" w:firstRowFirstColumn="0" w:firstRowLastColumn="0" w:lastRowFirstColumn="0" w:lastRowLastColumn="0"/>
            </w:pPr>
            <w:r>
              <w:t>280</w:t>
            </w:r>
          </w:p>
        </w:tc>
        <w:tc>
          <w:tcPr>
            <w:tcW w:w="2016" w:type="dxa"/>
          </w:tcPr>
          <w:p w14:paraId="0BACA405"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2016" w:type="dxa"/>
          </w:tcPr>
          <w:p w14:paraId="791D086A" w14:textId="77777777" w:rsidR="00C60B54" w:rsidRDefault="00000000">
            <w:pPr>
              <w:cnfStyle w:val="000000000000" w:firstRow="0" w:lastRow="0" w:firstColumn="0" w:lastColumn="0" w:oddVBand="0" w:evenVBand="0" w:oddHBand="0" w:evenHBand="0" w:firstRowFirstColumn="0" w:firstRowLastColumn="0" w:lastRowFirstColumn="0" w:lastRowLastColumn="0"/>
            </w:pPr>
            <w:r>
              <w:t>Chong’er Returns to Jin after Years in Exile</w:t>
            </w:r>
          </w:p>
        </w:tc>
        <w:tc>
          <w:tcPr>
            <w:tcW w:w="2016" w:type="dxa"/>
          </w:tcPr>
          <w:p w14:paraId="69D8B7FA" w14:textId="77777777" w:rsidR="00C60B54" w:rsidRDefault="00000000">
            <w:pPr>
              <w:cnfStyle w:val="000000000000" w:firstRow="0" w:lastRow="0" w:firstColumn="0" w:lastColumn="0" w:oddVBand="0" w:evenVBand="0" w:oddHBand="0" w:evenHBand="0" w:firstRowFirstColumn="0" w:firstRowLastColumn="0" w:lastRowFirstColumn="0" w:lastRowLastColumn="0"/>
            </w:pPr>
            <w:r>
              <w:t>Delayed Help Can Still Matter</w:t>
            </w:r>
          </w:p>
        </w:tc>
      </w:tr>
      <w:tr w:rsidR="00C60B54" w14:paraId="1E0CD9B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9BD8AFB" w14:textId="77777777" w:rsidR="00C60B54" w:rsidRDefault="00000000">
            <w:r>
              <w:t>47 Kun (Oppression)</w:t>
            </w:r>
          </w:p>
        </w:tc>
        <w:tc>
          <w:tcPr>
            <w:tcW w:w="2016" w:type="dxa"/>
          </w:tcPr>
          <w:p w14:paraId="1789785B" w14:textId="77777777" w:rsidR="00C60B54" w:rsidRDefault="00000000">
            <w:pPr>
              <w:cnfStyle w:val="000000100000" w:firstRow="0" w:lastRow="0" w:firstColumn="0" w:lastColumn="0" w:oddVBand="0" w:evenVBand="0" w:oddHBand="1" w:evenHBand="0" w:firstRowFirstColumn="0" w:firstRowLastColumn="0" w:lastRowFirstColumn="0" w:lastRowLastColumn="0"/>
            </w:pPr>
            <w:r>
              <w:t>281</w:t>
            </w:r>
          </w:p>
        </w:tc>
        <w:tc>
          <w:tcPr>
            <w:tcW w:w="2016" w:type="dxa"/>
          </w:tcPr>
          <w:p w14:paraId="0FDB053E"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2016" w:type="dxa"/>
          </w:tcPr>
          <w:p w14:paraId="6064C841"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Traditional Account of King Wen’s Confinement at Youli</w:t>
            </w:r>
          </w:p>
        </w:tc>
        <w:tc>
          <w:tcPr>
            <w:tcW w:w="2016" w:type="dxa"/>
          </w:tcPr>
          <w:p w14:paraId="15635050" w14:textId="77777777" w:rsidR="00C60B54" w:rsidRDefault="00000000">
            <w:pPr>
              <w:cnfStyle w:val="000000100000" w:firstRow="0" w:lastRow="0" w:firstColumn="0" w:lastColumn="0" w:oddVBand="0" w:evenVBand="0" w:oddHBand="1" w:evenHBand="0" w:firstRowFirstColumn="0" w:firstRowLastColumn="0" w:lastRowFirstColumn="0" w:lastRowLastColumn="0"/>
            </w:pPr>
            <w:r>
              <w:t>Retain Direction Under Pressure</w:t>
            </w:r>
          </w:p>
        </w:tc>
      </w:tr>
      <w:tr w:rsidR="00C60B54" w14:paraId="7402E3B6"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6E091459" w14:textId="77777777" w:rsidR="00C60B54" w:rsidRDefault="00000000">
            <w:r>
              <w:t>47 Kun (Oppression)</w:t>
            </w:r>
          </w:p>
        </w:tc>
        <w:tc>
          <w:tcPr>
            <w:tcW w:w="2016" w:type="dxa"/>
          </w:tcPr>
          <w:p w14:paraId="6D5E967C" w14:textId="77777777" w:rsidR="00C60B54" w:rsidRDefault="00000000">
            <w:pPr>
              <w:cnfStyle w:val="000000000000" w:firstRow="0" w:lastRow="0" w:firstColumn="0" w:lastColumn="0" w:oddVBand="0" w:evenVBand="0" w:oddHBand="0" w:evenHBand="0" w:firstRowFirstColumn="0" w:firstRowLastColumn="0" w:lastRowFirstColumn="0" w:lastRowLastColumn="0"/>
            </w:pPr>
            <w:r>
              <w:t>282</w:t>
            </w:r>
          </w:p>
        </w:tc>
        <w:tc>
          <w:tcPr>
            <w:tcW w:w="2016" w:type="dxa"/>
          </w:tcPr>
          <w:p w14:paraId="60C01280"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2016" w:type="dxa"/>
          </w:tcPr>
          <w:p w14:paraId="4392914A" w14:textId="77777777" w:rsidR="00C60B54" w:rsidRDefault="00000000">
            <w:pPr>
              <w:cnfStyle w:val="000000000000" w:firstRow="0" w:lastRow="0" w:firstColumn="0" w:lastColumn="0" w:oddVBand="0" w:evenVBand="0" w:oddHBand="0" w:evenHBand="0" w:firstRowFirstColumn="0" w:firstRowLastColumn="0" w:lastRowFirstColumn="0" w:lastRowLastColumn="0"/>
            </w:pPr>
            <w:r>
              <w:t>Negotiations Resolve the Xi’an Detention Crisis</w:t>
            </w:r>
          </w:p>
        </w:tc>
        <w:tc>
          <w:tcPr>
            <w:tcW w:w="2016" w:type="dxa"/>
          </w:tcPr>
          <w:p w14:paraId="68DCA716" w14:textId="77777777" w:rsidR="00C60B54" w:rsidRDefault="00000000">
            <w:pPr>
              <w:cnfStyle w:val="000000000000" w:firstRow="0" w:lastRow="0" w:firstColumn="0" w:lastColumn="0" w:oddVBand="0" w:evenVBand="0" w:oddHBand="0" w:evenHBand="0" w:firstRowFirstColumn="0" w:firstRowLastColumn="0" w:lastRowFirstColumn="0" w:lastRowLastColumn="0"/>
            </w:pPr>
            <w:r>
              <w:t>Change Course When the Old Path Is Blocked</w:t>
            </w:r>
          </w:p>
        </w:tc>
      </w:tr>
      <w:tr w:rsidR="00C60B54" w14:paraId="3A1E52B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DE6AC76" w14:textId="77777777" w:rsidR="00C60B54" w:rsidRDefault="00000000">
            <w:r>
              <w:t>48 Jing (The Well)</w:t>
            </w:r>
          </w:p>
        </w:tc>
        <w:tc>
          <w:tcPr>
            <w:tcW w:w="2016" w:type="dxa"/>
          </w:tcPr>
          <w:p w14:paraId="057301B7" w14:textId="77777777" w:rsidR="00C60B54" w:rsidRDefault="00000000">
            <w:pPr>
              <w:cnfStyle w:val="000000100000" w:firstRow="0" w:lastRow="0" w:firstColumn="0" w:lastColumn="0" w:oddVBand="0" w:evenVBand="0" w:oddHBand="1" w:evenHBand="0" w:firstRowFirstColumn="0" w:firstRowLastColumn="0" w:lastRowFirstColumn="0" w:lastRowLastColumn="0"/>
            </w:pPr>
            <w:r>
              <w:t>283</w:t>
            </w:r>
          </w:p>
        </w:tc>
        <w:tc>
          <w:tcPr>
            <w:tcW w:w="2016" w:type="dxa"/>
          </w:tcPr>
          <w:p w14:paraId="28156A9A"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line</w:t>
            </w:r>
          </w:p>
        </w:tc>
        <w:tc>
          <w:tcPr>
            <w:tcW w:w="2016" w:type="dxa"/>
          </w:tcPr>
          <w:p w14:paraId="58A7545C"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Self-Strengthening Movement Builds Modern Military Industry</w:t>
            </w:r>
          </w:p>
        </w:tc>
        <w:tc>
          <w:tcPr>
            <w:tcW w:w="2016" w:type="dxa"/>
          </w:tcPr>
          <w:p w14:paraId="265C3307" w14:textId="77777777" w:rsidR="00C60B54" w:rsidRDefault="00000000">
            <w:pPr>
              <w:cnfStyle w:val="000000100000" w:firstRow="0" w:lastRow="0" w:firstColumn="0" w:lastColumn="0" w:oddVBand="0" w:evenVBand="0" w:oddHBand="1" w:evenHBand="0" w:firstRowFirstColumn="0" w:firstRowLastColumn="0" w:lastRowFirstColumn="0" w:lastRowLastColumn="0"/>
            </w:pPr>
            <w:r>
              <w:t>Outdated Facilities May Fail New Needs</w:t>
            </w:r>
          </w:p>
        </w:tc>
      </w:tr>
      <w:tr w:rsidR="00C60B54" w14:paraId="54BA1FD4"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3857C850" w14:textId="77777777" w:rsidR="00C60B54" w:rsidRDefault="00000000">
            <w:r>
              <w:t>48 Jing (The Well)</w:t>
            </w:r>
          </w:p>
        </w:tc>
        <w:tc>
          <w:tcPr>
            <w:tcW w:w="2016" w:type="dxa"/>
          </w:tcPr>
          <w:p w14:paraId="1AAC87BF" w14:textId="77777777" w:rsidR="00C60B54" w:rsidRDefault="00000000">
            <w:pPr>
              <w:cnfStyle w:val="000000000000" w:firstRow="0" w:lastRow="0" w:firstColumn="0" w:lastColumn="0" w:oddVBand="0" w:evenVBand="0" w:oddHBand="0" w:evenHBand="0" w:firstRowFirstColumn="0" w:firstRowLastColumn="0" w:lastRowFirstColumn="0" w:lastRowLastColumn="0"/>
            </w:pPr>
            <w:r>
              <w:t>284</w:t>
            </w:r>
          </w:p>
        </w:tc>
        <w:tc>
          <w:tcPr>
            <w:tcW w:w="2016" w:type="dxa"/>
          </w:tcPr>
          <w:p w14:paraId="67E06654"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line</w:t>
            </w:r>
          </w:p>
        </w:tc>
        <w:tc>
          <w:tcPr>
            <w:tcW w:w="2016" w:type="dxa"/>
          </w:tcPr>
          <w:p w14:paraId="26C28A58"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First Sino-Japanese War Exposes Qing Military Weaknesses</w:t>
            </w:r>
          </w:p>
        </w:tc>
        <w:tc>
          <w:tcPr>
            <w:tcW w:w="2016" w:type="dxa"/>
          </w:tcPr>
          <w:p w14:paraId="1042260B" w14:textId="77777777" w:rsidR="00C60B54" w:rsidRDefault="00000000">
            <w:pPr>
              <w:cnfStyle w:val="000000000000" w:firstRow="0" w:lastRow="0" w:firstColumn="0" w:lastColumn="0" w:oddVBand="0" w:evenVBand="0" w:oddHBand="0" w:evenHBand="0" w:firstRowFirstColumn="0" w:firstRowLastColumn="0" w:lastRowFirstColumn="0" w:lastRowLastColumn="0"/>
            </w:pPr>
            <w:r>
              <w:t>Isolated Equipment Cannot Deliver Results</w:t>
            </w:r>
          </w:p>
        </w:tc>
      </w:tr>
      <w:tr w:rsidR="00C60B54" w14:paraId="15ABA34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363EBD3" w14:textId="77777777" w:rsidR="00C60B54" w:rsidRDefault="00000000">
            <w:r>
              <w:t>48 Jing (The Well)</w:t>
            </w:r>
          </w:p>
        </w:tc>
        <w:tc>
          <w:tcPr>
            <w:tcW w:w="2016" w:type="dxa"/>
          </w:tcPr>
          <w:p w14:paraId="2B5AAF08" w14:textId="77777777" w:rsidR="00C60B54" w:rsidRDefault="00000000">
            <w:pPr>
              <w:cnfStyle w:val="000000100000" w:firstRow="0" w:lastRow="0" w:firstColumn="0" w:lastColumn="0" w:oddVBand="0" w:evenVBand="0" w:oddHBand="1" w:evenHBand="0" w:firstRowFirstColumn="0" w:firstRowLastColumn="0" w:lastRowFirstColumn="0" w:lastRowLastColumn="0"/>
            </w:pPr>
            <w:r>
              <w:t>285</w:t>
            </w:r>
          </w:p>
        </w:tc>
        <w:tc>
          <w:tcPr>
            <w:tcW w:w="2016" w:type="dxa"/>
          </w:tcPr>
          <w:p w14:paraId="50F99448"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line</w:t>
            </w:r>
          </w:p>
        </w:tc>
        <w:tc>
          <w:tcPr>
            <w:tcW w:w="2016" w:type="dxa"/>
          </w:tcPr>
          <w:p w14:paraId="11BA67D9"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Examination-Based Recruitment </w:t>
            </w:r>
            <w:r>
              <w:lastRenderedPageBreak/>
              <w:t>Develops under Sui and Tang</w:t>
            </w:r>
          </w:p>
        </w:tc>
        <w:tc>
          <w:tcPr>
            <w:tcW w:w="2016" w:type="dxa"/>
          </w:tcPr>
          <w:p w14:paraId="372EB391"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Institutions Must Recognize Available Talent</w:t>
            </w:r>
          </w:p>
        </w:tc>
      </w:tr>
      <w:tr w:rsidR="00C60B54" w14:paraId="2585424C"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74A4DB2C" w14:textId="77777777" w:rsidR="00C60B54" w:rsidRDefault="00000000">
            <w:r>
              <w:t>48 Jing (The Well)</w:t>
            </w:r>
          </w:p>
        </w:tc>
        <w:tc>
          <w:tcPr>
            <w:tcW w:w="2016" w:type="dxa"/>
          </w:tcPr>
          <w:p w14:paraId="73792024" w14:textId="77777777" w:rsidR="00C60B54" w:rsidRDefault="00000000">
            <w:pPr>
              <w:cnfStyle w:val="000000000000" w:firstRow="0" w:lastRow="0" w:firstColumn="0" w:lastColumn="0" w:oddVBand="0" w:evenVBand="0" w:oddHBand="0" w:evenHBand="0" w:firstRowFirstColumn="0" w:firstRowLastColumn="0" w:lastRowFirstColumn="0" w:lastRowLastColumn="0"/>
            </w:pPr>
            <w:r>
              <w:t>286</w:t>
            </w:r>
          </w:p>
        </w:tc>
        <w:tc>
          <w:tcPr>
            <w:tcW w:w="2016" w:type="dxa"/>
          </w:tcPr>
          <w:p w14:paraId="08D2FA58"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line</w:t>
            </w:r>
          </w:p>
        </w:tc>
        <w:tc>
          <w:tcPr>
            <w:tcW w:w="2016" w:type="dxa"/>
          </w:tcPr>
          <w:p w14:paraId="20DABFC9" w14:textId="77777777" w:rsidR="00C60B54" w:rsidRDefault="00000000">
            <w:pPr>
              <w:cnfStyle w:val="000000000000" w:firstRow="0" w:lastRow="0" w:firstColumn="0" w:lastColumn="0" w:oddVBand="0" w:evenVBand="0" w:oddHBand="0" w:evenHBand="0" w:firstRowFirstColumn="0" w:firstRowLastColumn="0" w:lastRowFirstColumn="0" w:lastRowLastColumn="0"/>
            </w:pPr>
            <w:r>
              <w:t>Dujiangyan Waterworks under Qin Administration in Shu</w:t>
            </w:r>
          </w:p>
        </w:tc>
        <w:tc>
          <w:tcPr>
            <w:tcW w:w="2016" w:type="dxa"/>
          </w:tcPr>
          <w:p w14:paraId="02FC563E" w14:textId="77777777" w:rsidR="00C60B54" w:rsidRDefault="00000000">
            <w:pPr>
              <w:cnfStyle w:val="000000000000" w:firstRow="0" w:lastRow="0" w:firstColumn="0" w:lastColumn="0" w:oddVBand="0" w:evenVBand="0" w:oddHBand="0" w:evenHBand="0" w:firstRowFirstColumn="0" w:firstRowLastColumn="0" w:lastRowFirstColumn="0" w:lastRowLastColumn="0"/>
            </w:pPr>
            <w:r>
              <w:t>Public Infrastructure Needs Ongoing Maintenance</w:t>
            </w:r>
          </w:p>
        </w:tc>
      </w:tr>
      <w:tr w:rsidR="00C60B54" w14:paraId="1847378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44D12D1" w14:textId="77777777" w:rsidR="00C60B54" w:rsidRDefault="00000000">
            <w:r>
              <w:t>48 Jing (The Well)</w:t>
            </w:r>
          </w:p>
        </w:tc>
        <w:tc>
          <w:tcPr>
            <w:tcW w:w="2016" w:type="dxa"/>
          </w:tcPr>
          <w:p w14:paraId="1BD77EB2" w14:textId="77777777" w:rsidR="00C60B54" w:rsidRDefault="00000000">
            <w:pPr>
              <w:cnfStyle w:val="000000100000" w:firstRow="0" w:lastRow="0" w:firstColumn="0" w:lastColumn="0" w:oddVBand="0" w:evenVBand="0" w:oddHBand="1" w:evenHBand="0" w:firstRowFirstColumn="0" w:firstRowLastColumn="0" w:lastRowFirstColumn="0" w:lastRowLastColumn="0"/>
            </w:pPr>
            <w:r>
              <w:t>287</w:t>
            </w:r>
          </w:p>
        </w:tc>
        <w:tc>
          <w:tcPr>
            <w:tcW w:w="2016" w:type="dxa"/>
          </w:tcPr>
          <w:p w14:paraId="352430EE"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line</w:t>
            </w:r>
          </w:p>
        </w:tc>
        <w:tc>
          <w:tcPr>
            <w:tcW w:w="2016" w:type="dxa"/>
          </w:tcPr>
          <w:p w14:paraId="4875F220" w14:textId="77777777" w:rsidR="00C60B54" w:rsidRDefault="00000000">
            <w:pPr>
              <w:cnfStyle w:val="000000100000" w:firstRow="0" w:lastRow="0" w:firstColumn="0" w:lastColumn="0" w:oddVBand="0" w:evenVBand="0" w:oddHBand="1" w:evenHBand="0" w:firstRowFirstColumn="0" w:firstRowLastColumn="0" w:lastRowFirstColumn="0" w:lastRowLastColumn="0"/>
            </w:pPr>
            <w:r>
              <w:t>Dujiangyan Waterworks under Qin Administration in Shu</w:t>
            </w:r>
          </w:p>
        </w:tc>
        <w:tc>
          <w:tcPr>
            <w:tcW w:w="2016" w:type="dxa"/>
          </w:tcPr>
          <w:p w14:paraId="6FD6A364" w14:textId="77777777" w:rsidR="00C60B54" w:rsidRDefault="00000000">
            <w:pPr>
              <w:cnfStyle w:val="000000100000" w:firstRow="0" w:lastRow="0" w:firstColumn="0" w:lastColumn="0" w:oddVBand="0" w:evenVBand="0" w:oddHBand="1" w:evenHBand="0" w:firstRowFirstColumn="0" w:firstRowLastColumn="0" w:lastRowFirstColumn="0" w:lastRowLastColumn="0"/>
            </w:pPr>
            <w:r>
              <w:t>True Value Lies in Useful Service</w:t>
            </w:r>
          </w:p>
        </w:tc>
      </w:tr>
      <w:tr w:rsidR="00C60B54" w14:paraId="0C37B8F0" w14:textId="77777777" w:rsidTr="00C60B54">
        <w:tc>
          <w:tcPr>
            <w:cnfStyle w:val="001000000000" w:firstRow="0" w:lastRow="0" w:firstColumn="1" w:lastColumn="0" w:oddVBand="0" w:evenVBand="0" w:oddHBand="0" w:evenHBand="0" w:firstRowFirstColumn="0" w:firstRowLastColumn="0" w:lastRowFirstColumn="0" w:lastRowLastColumn="0"/>
            <w:tcW w:w="2016" w:type="dxa"/>
          </w:tcPr>
          <w:p w14:paraId="7F291338" w14:textId="77777777" w:rsidR="00C60B54" w:rsidRDefault="00000000">
            <w:r>
              <w:t>48 Jing (The Well)</w:t>
            </w:r>
          </w:p>
        </w:tc>
        <w:tc>
          <w:tcPr>
            <w:tcW w:w="2016" w:type="dxa"/>
          </w:tcPr>
          <w:p w14:paraId="65D356DC" w14:textId="77777777" w:rsidR="00C60B54" w:rsidRDefault="00000000">
            <w:pPr>
              <w:cnfStyle w:val="000000000000" w:firstRow="0" w:lastRow="0" w:firstColumn="0" w:lastColumn="0" w:oddVBand="0" w:evenVBand="0" w:oddHBand="0" w:evenHBand="0" w:firstRowFirstColumn="0" w:firstRowLastColumn="0" w:lastRowFirstColumn="0" w:lastRowLastColumn="0"/>
            </w:pPr>
            <w:r>
              <w:t>288</w:t>
            </w:r>
          </w:p>
        </w:tc>
        <w:tc>
          <w:tcPr>
            <w:tcW w:w="2016" w:type="dxa"/>
          </w:tcPr>
          <w:p w14:paraId="77B81826"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line</w:t>
            </w:r>
          </w:p>
        </w:tc>
        <w:tc>
          <w:tcPr>
            <w:tcW w:w="2016" w:type="dxa"/>
          </w:tcPr>
          <w:p w14:paraId="6C836F06" w14:textId="77777777" w:rsidR="00C60B54" w:rsidRDefault="00000000">
            <w:pPr>
              <w:cnfStyle w:val="000000000000" w:firstRow="0" w:lastRow="0" w:firstColumn="0" w:lastColumn="0" w:oddVBand="0" w:evenVBand="0" w:oddHBand="0" w:evenHBand="0" w:firstRowFirstColumn="0" w:firstRowLastColumn="0" w:lastRowFirstColumn="0" w:lastRowLastColumn="0"/>
            </w:pPr>
            <w:r>
              <w:t>Dujiangyan Waterworks under Qin Administration in Shu</w:t>
            </w:r>
          </w:p>
        </w:tc>
        <w:tc>
          <w:tcPr>
            <w:tcW w:w="2016" w:type="dxa"/>
          </w:tcPr>
          <w:p w14:paraId="094737E3" w14:textId="77777777" w:rsidR="00C60B54" w:rsidRDefault="00000000">
            <w:pPr>
              <w:cnfStyle w:val="000000000000" w:firstRow="0" w:lastRow="0" w:firstColumn="0" w:lastColumn="0" w:oddVBand="0" w:evenVBand="0" w:oddHBand="0" w:evenHBand="0" w:firstRowFirstColumn="0" w:firstRowLastColumn="0" w:lastRowFirstColumn="0" w:lastRowLastColumn="0"/>
            </w:pPr>
            <w:r>
              <w:t>Keep Shared Resources Serving the Public</w:t>
            </w:r>
          </w:p>
        </w:tc>
      </w:tr>
    </w:tbl>
    <w:p w14:paraId="50BE8EE0" w14:textId="77777777" w:rsidR="00C60B54" w:rsidRDefault="00000000">
      <w:pPr>
        <w:pStyle w:val="1"/>
      </w:pPr>
      <w:r>
        <w:t>Web / App / RWD engineering specification</w:t>
      </w:r>
    </w:p>
    <w:p w14:paraId="397C105A" w14:textId="77777777" w:rsidR="00C60B54" w:rsidRDefault="00000000">
      <w:r>
        <w:t>locale=en; source_locale=zh-Hant; domain=CN-PM; review_version=V4.3.1; document_version=V4.3.3; immutable primary key=case_id.</w:t>
      </w:r>
    </w:p>
    <w:p w14:paraId="678C1287" w14:textId="77777777" w:rsidR="00C60B54" w:rsidRDefault="00000000">
      <w:r>
        <w:t>Fields: case_id, hexagram_no, line_no, global_line_no, event_id_original, final_grade, event_title_en, lesson_title_en, xiang_translation_en, story_paragraphs_en[4], line_comparison_en, editorial_review_en, publication_status.</w:t>
      </w:r>
    </w:p>
    <w:p w14:paraId="03AFA9FA" w14:textId="77777777" w:rsidR="00C60B54" w:rsidRDefault="00000000">
      <w:r>
        <w:t>Mobile (&lt;768px): single-column cards; show hexagram, line, event title, lesson, Xiang, all four story paragraphs, comparison, and evidence limitations. Never truncate story paragraphs.</w:t>
      </w:r>
    </w:p>
    <w:p w14:paraId="051882A3" w14:textId="77777777" w:rsidR="00C60B54" w:rsidRDefault="00000000">
      <w:r>
        <w:t>Use only separately approved display_story_version_id and display_comparison_version_id for publication; do not publish editorial_review records or replace source text with an unapproved paraphrase.</w:t>
      </w:r>
    </w:p>
    <w:p w14:paraId="18585E24" w14:textId="77777777" w:rsidR="00C60B54" w:rsidRDefault="00000000">
      <w:pPr>
        <w:pStyle w:val="1"/>
      </w:pPr>
      <w:r>
        <w:t>Hexagram 45 — Cui (Gathering Together)</w:t>
      </w:r>
    </w:p>
    <w:p w14:paraId="11204407" w14:textId="77777777" w:rsidR="00C60B54" w:rsidRDefault="00000000">
      <w:pPr>
        <w:pStyle w:val="21"/>
      </w:pPr>
      <w:r>
        <w:t>First line | The First United Front Breaks Down in 1927 — Confused Goals Can Destroy Unity</w:t>
      </w:r>
    </w:p>
    <w:p w14:paraId="1DDE75D2" w14:textId="77777777" w:rsidR="00C60B54" w:rsidRDefault="00000000">
      <w:r>
        <w:t>case_id=XCASE-H45-L1 | hexagram_no=45 | line_no=1 | global_line_no=265 | event_id_original=E38 | final_grade=B | publication_status=editorial_review</w:t>
      </w:r>
    </w:p>
    <w:p w14:paraId="7A5AB262" w14:textId="77777777" w:rsidR="00C60B54" w:rsidRDefault="00000000">
      <w:pPr>
        <w:pStyle w:val="31"/>
      </w:pPr>
      <w:r>
        <w:t>Xiang commentary — English translation</w:t>
      </w:r>
    </w:p>
    <w:p w14:paraId="047A432E" w14:textId="77777777" w:rsidR="00C60B54" w:rsidRDefault="00000000">
      <w:r>
        <w:t>Disorder and gathering arise because the intentions are confused.</w:t>
      </w:r>
    </w:p>
    <w:p w14:paraId="616FECA3" w14:textId="77777777" w:rsidR="00C60B54" w:rsidRDefault="00000000">
      <w:pPr>
        <w:pStyle w:val="31"/>
      </w:pPr>
      <w:r>
        <w:t>Historical event — four English narrative paragraphs</w:t>
      </w:r>
    </w:p>
    <w:p w14:paraId="1DD61A82" w14:textId="77777777" w:rsidR="00C60B54" w:rsidRDefault="00000000">
      <w:r>
        <w:t xml:space="preserve">During their first alliance, the Nationalists and Communists joined the Northern Expedition. Military advances raised disputes over armies, urban governments, and workers’ and </w:t>
      </w:r>
      <w:r>
        <w:lastRenderedPageBreak/>
        <w:t>peasants’ movements. The parties disagreed about future power and mobilization, and tensions accumulated.</w:t>
      </w:r>
    </w:p>
    <w:p w14:paraId="39C3B948" w14:textId="77777777" w:rsidR="00C60B54" w:rsidRDefault="00000000">
      <w:r>
        <w:t>The alliance faced conflicts over interests, policy, and power. The 1927 purge in Shanghai and the split in Wuhan ended cooperation amid extensive political violence. The two sides then entered prolonged military conflict.</w:t>
      </w:r>
    </w:p>
    <w:p w14:paraId="24A7C0A5" w14:textId="77777777" w:rsidR="00C60B54" w:rsidRDefault="00000000">
      <w:r>
        <w:t>The Shanghai purge and Wuhan split ended the alliance and brought widespread violence. Former partners had to reconsider their organizational ties. These were distinct events, with different dates, actors, and victims, not one abstract disagreement.</w:t>
      </w:r>
    </w:p>
    <w:p w14:paraId="52964A57" w14:textId="77777777" w:rsidR="00C60B54" w:rsidRDefault="00000000">
      <w:r>
        <w:t>Organizations that had operated in the same cities now confronted one another’s members, records, and armed forces. People faced flight, arrest, or death. Prolonged confrontation made restoration of the former alliance increasingly difficult.</w:t>
      </w:r>
    </w:p>
    <w:p w14:paraId="6AAEC19F" w14:textId="77777777" w:rsidR="00C60B54" w:rsidRDefault="00000000">
      <w:pPr>
        <w:pStyle w:val="31"/>
      </w:pPr>
      <w:r>
        <w:t>Line-specific historical comparison — English editorial translation</w:t>
      </w:r>
    </w:p>
    <w:p w14:paraId="4D46DEAE" w14:textId="77777777" w:rsidR="00C60B54" w:rsidRDefault="00000000">
      <w:r>
        <w:t>The First United Front faced conflicts over interests, policy, and power during the Northern Expedition. The 1927 Shanghai purge and Wuhan split ended cooperation amid extensive political violence and led to prolonged military confrontation. Advancing armies also created disputes about city governments and mass movements. This can illustrate how unclear objectives and power arrangements endanger cohesion, but the conflict had specific historical causes, not mere emotional confusion. The Xiang says that disorder and gathering reflect confused intentions; the focus here is how confusion of aims undermines unity.</w:t>
      </w:r>
    </w:p>
    <w:p w14:paraId="32D9A4F5" w14:textId="77777777" w:rsidR="00C60B54" w:rsidRDefault="00000000">
      <w:pPr>
        <w:pStyle w:val="31"/>
      </w:pPr>
      <w:r>
        <w:t>Editorial decision and evidence limitations</w:t>
      </w:r>
    </w:p>
    <w:p w14:paraId="629A2C7C" w14:textId="77777777" w:rsidR="00C60B54" w:rsidRDefault="00000000">
      <w:r>
        <w:t>Final grade B. Retain the historical event with a narrower, qualified analogy. The amended comparison in V4.3.1 and its source-version provenance require sentence-level approval before publication.</w:t>
      </w:r>
    </w:p>
    <w:p w14:paraId="4FA976F3" w14:textId="77777777" w:rsidR="00C60B54" w:rsidRDefault="00000000">
      <w:r>
        <w:t>Historical analogy is retrospective; do not assert that historical actors quoted the Xiang commentary. Original evidence is not newly verified in this translation batch.</w:t>
      </w:r>
    </w:p>
    <w:p w14:paraId="33452351" w14:textId="77777777" w:rsidR="00C60B54" w:rsidRDefault="00000000">
      <w:pPr>
        <w:pStyle w:val="21"/>
      </w:pPr>
      <w:r>
        <w:t>Second line | The Sun–Liu Alliance Opposes Cao Cao — Maintain Trust While Building an Alliance</w:t>
      </w:r>
    </w:p>
    <w:p w14:paraId="7E68A87F" w14:textId="77777777" w:rsidR="00C60B54" w:rsidRDefault="00000000">
      <w:r>
        <w:t>case_id=XCASE-H45-L2 | hexagram_no=45 | line_no=2 | global_line_no=266 | event_id_original=E13 | final_grade=B | publication_status=editorial_review</w:t>
      </w:r>
    </w:p>
    <w:p w14:paraId="10151AAF" w14:textId="77777777" w:rsidR="00C60B54" w:rsidRDefault="00000000">
      <w:pPr>
        <w:pStyle w:val="31"/>
      </w:pPr>
      <w:r>
        <w:t>Xiang commentary — English translation</w:t>
      </w:r>
    </w:p>
    <w:p w14:paraId="14AD5982" w14:textId="77777777" w:rsidR="00C60B54" w:rsidRDefault="00000000">
      <w:r>
        <w:t>Being drawn together is auspicious and without blame, for the center has not changed.</w:t>
      </w:r>
    </w:p>
    <w:p w14:paraId="594F90F7" w14:textId="77777777" w:rsidR="00C60B54" w:rsidRDefault="00000000">
      <w:pPr>
        <w:pStyle w:val="31"/>
      </w:pPr>
      <w:r>
        <w:t>Historical event — four English narrative paragraphs</w:t>
      </w:r>
    </w:p>
    <w:p w14:paraId="5C792B2C" w14:textId="77777777" w:rsidR="00C60B54" w:rsidRDefault="00000000">
      <w:r>
        <w:t>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2F7A0FDA" w14:textId="77777777" w:rsidR="00C60B54" w:rsidRDefault="00000000">
      <w:r>
        <w:t xml:space="preserve">Following Cao Cao's southward advance, Sun Quan and Liu Bei faced shared military pressure and established cooperation through negotiations involving Lu Su, Zhuge Liang, </w:t>
      </w:r>
      <w:r>
        <w:lastRenderedPageBreak/>
        <w:t>and others. Allied forces resisted Cao's army at Red Cliffs, but after the battle each side continued to consider its own territory and interests. The alliance was not free from friction thereafter.</w:t>
      </w:r>
    </w:p>
    <w:p w14:paraId="78BEE201" w14:textId="77777777" w:rsidR="00C60B54" w:rsidRDefault="00000000">
      <w:r>
        <w:t>Lu Su, Zhuge Liang, and others took part in talks that brought about cooperation between Sun Quan and Liu Bei. Their allied forces fought Cao's troops around Red Cliffs and obtained 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4DF128F6" w14:textId="77777777" w:rsidR="00C60B54" w:rsidRDefault="00000000">
      <w:r>
        <w:t>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37BD5516" w14:textId="77777777" w:rsidR="00C60B54" w:rsidRDefault="00000000">
      <w:pPr>
        <w:pStyle w:val="31"/>
      </w:pPr>
      <w:r>
        <w:t>Line-specific historical comparison — English editorial translation</w:t>
      </w:r>
    </w:p>
    <w:p w14:paraId="75760029" w14:textId="77777777" w:rsidR="00C60B54" w:rsidRDefault="00000000">
      <w:r>
        <w:t>After Cao Cao moved south, Sun Quan and Liu Bei faced common military pressure. Negotiations involving Lu Su and Zhuge Liang led to cooperation, and their forces opposed Cao Cao at Red Cliffs. Yet their separate territories and interests continued to cause friction. Their alliance can illustrate the bonds created by external pressure; a shared enemy does not guarantee lasting political agreement. The Xiang speaks of being drawn together without blame while retaining the center; the focus is maintaining trust around a common purpose.</w:t>
      </w:r>
    </w:p>
    <w:p w14:paraId="4AF1168F" w14:textId="77777777" w:rsidR="00C60B54" w:rsidRDefault="00000000">
      <w:pPr>
        <w:pStyle w:val="31"/>
      </w:pPr>
      <w:r>
        <w:t>Editorial decision and evidence limitations</w:t>
      </w:r>
    </w:p>
    <w:p w14:paraId="1DFB5AEC" w14:textId="77777777" w:rsidR="00C60B54" w:rsidRDefault="00000000">
      <w:r>
        <w:t>Final grade B. Retain the historical event with a narrower, qualified analogy. The amended comparison in V4.3.1 and its source-version provenance require sentence-level approval before publication.</w:t>
      </w:r>
    </w:p>
    <w:p w14:paraId="4EDBC396" w14:textId="77777777" w:rsidR="00C60B54" w:rsidRDefault="00000000">
      <w:r>
        <w:t>Historical analogy is retrospective; do not assert that historical actors quoted the Xiang commentary. Original evidence is not newly verified in this translation batch.</w:t>
      </w:r>
    </w:p>
    <w:p w14:paraId="5FEB1FA4" w14:textId="77777777" w:rsidR="00C60B54" w:rsidRDefault="00000000">
      <w:pPr>
        <w:pStyle w:val="21"/>
      </w:pPr>
      <w:r>
        <w:t>Third line | The 1949 CPPCC Adopts the Common Program — Openness Makes Wider Participation Possible</w:t>
      </w:r>
    </w:p>
    <w:p w14:paraId="5A29C1B9" w14:textId="77777777" w:rsidR="00C60B54" w:rsidRDefault="00000000">
      <w:r>
        <w:t>case_id=XCASE-H45-L3 | hexagram_no=45 | line_no=3 | global_line_no=267 | event_id_original=E45 | final_grade=A | publication_status=editorial_review</w:t>
      </w:r>
    </w:p>
    <w:p w14:paraId="0EF9CCAC" w14:textId="77777777" w:rsidR="00C60B54" w:rsidRDefault="00000000">
      <w:pPr>
        <w:pStyle w:val="31"/>
      </w:pPr>
      <w:r>
        <w:t>Xiang commentary — English translation</w:t>
      </w:r>
    </w:p>
    <w:p w14:paraId="202D9CA2" w14:textId="77777777" w:rsidR="00C60B54" w:rsidRDefault="00000000">
      <w:r>
        <w:t>Going forward is without blame, because the one above is receptive.</w:t>
      </w:r>
    </w:p>
    <w:p w14:paraId="10DEA488" w14:textId="77777777" w:rsidR="00C60B54" w:rsidRDefault="00000000">
      <w:pPr>
        <w:pStyle w:val="31"/>
      </w:pPr>
      <w:r>
        <w:t>Historical event — four English narrative paragraphs</w:t>
      </w:r>
    </w:p>
    <w:p w14:paraId="485AB94B" w14:textId="77777777" w:rsidR="00C60B54" w:rsidRDefault="00000000">
      <w:r>
        <w:t>In 1949, as a new central government was being prepared, participants discussed institutions, personnel, and governing principles. With military conditions and local control changing, a shared document could define arrangements for the new government.</w:t>
      </w:r>
    </w:p>
    <w:p w14:paraId="5B833B73" w14:textId="77777777" w:rsidR="00C60B54" w:rsidRDefault="00000000">
      <w:r>
        <w:lastRenderedPageBreak/>
        <w:t>The First Plenary Session of the Chinese People’s Political Consultative Conference adopted the Common Program and organized central government institutions. It set broad political and institutional directions, turning cooperation into a founding policy text.</w:t>
      </w:r>
    </w:p>
    <w:p w14:paraId="548C9660" w14:textId="77777777" w:rsidR="00C60B54" w:rsidRDefault="00000000">
      <w:r>
        <w:t>The meeting adopted the Common Program and planned central institutions. Government bodies still had to be established and policies carried out. Participation had a defined political scope: this was not a direct vote by every resident. Implementing the resolutions locally required further work.</w:t>
      </w:r>
    </w:p>
    <w:p w14:paraId="3071B46C" w14:textId="77777777" w:rsidR="00C60B54" w:rsidRDefault="00000000">
      <w:r>
        <w:t>After adoption, the new central agencies had a common text on which to assign responsibilities. Once delegates departed, appointments, orders, and local administrative transfers remained to be done. Adoption and nationwide implementation were separated in time.</w:t>
      </w:r>
    </w:p>
    <w:p w14:paraId="15235B05" w14:textId="77777777" w:rsidR="00C60B54" w:rsidRDefault="00000000">
      <w:pPr>
        <w:pStyle w:val="31"/>
      </w:pPr>
      <w:r>
        <w:t>Line-specific historical comparison — English editorial translation</w:t>
      </w:r>
    </w:p>
    <w:p w14:paraId="086782BF" w14:textId="77777777" w:rsidR="00C60B54" w:rsidRDefault="00000000">
      <w:r>
        <w:t>The first plenary session of the Chinese People’s Political Consultative Conference adopted the Common Program and arranged central institutions in 1949. The document translated participants’ cooperation into institutional principles for the new government. Many groups participated, which may illustrate the importance of admitting others into a political coalition; the scope and representativeness of that participation must nevertheless be defined historically. The Xiang speaks of proceeding without blame because the one above is receptive. The lesson concerns openness to participation.</w:t>
      </w:r>
    </w:p>
    <w:p w14:paraId="060F8825" w14:textId="77777777" w:rsidR="00C60B54" w:rsidRDefault="00000000">
      <w:pPr>
        <w:pStyle w:val="31"/>
      </w:pPr>
      <w:r>
        <w:t>Editorial decision and evidence limitations</w:t>
      </w:r>
    </w:p>
    <w:p w14:paraId="1CE6B41B" w14:textId="77777777" w:rsidR="00C60B54" w:rsidRDefault="00000000">
      <w:r>
        <w:t>Final grade A. The original case is retained; no change to the historical event was required.</w:t>
      </w:r>
    </w:p>
    <w:p w14:paraId="59984048" w14:textId="77777777" w:rsidR="00C60B54" w:rsidRDefault="00000000">
      <w:r>
        <w:t>Historical analogy is retrospective; do not assert that historical actors quoted the Xiang commentary. Original evidence is not newly verified in this translation batch.</w:t>
      </w:r>
    </w:p>
    <w:p w14:paraId="40E6E724" w14:textId="77777777" w:rsidR="00C60B54" w:rsidRDefault="00000000">
      <w:pPr>
        <w:pStyle w:val="21"/>
      </w:pPr>
      <w:r>
        <w:t>Fourth line | The Nanjing Provisional Government Establishes Republican Administration — Align Authority with Collective Results</w:t>
      </w:r>
    </w:p>
    <w:p w14:paraId="753E39E0" w14:textId="77777777" w:rsidR="00C60B54" w:rsidRDefault="00000000">
      <w:r>
        <w:t>case_id=XCASE-H45-L4 | hexagram_no=45 | line_no=4 | global_line_no=268 | event_id_original=E50 | final_grade=A | publication_status=editorial_review</w:t>
      </w:r>
    </w:p>
    <w:p w14:paraId="6F3F327E" w14:textId="77777777" w:rsidR="00C60B54" w:rsidRDefault="00000000">
      <w:pPr>
        <w:pStyle w:val="31"/>
      </w:pPr>
      <w:r>
        <w:t>Xiang commentary — English translation</w:t>
      </w:r>
    </w:p>
    <w:p w14:paraId="6681102B" w14:textId="77777777" w:rsidR="00C60B54" w:rsidRDefault="00000000">
      <w:r>
        <w:t>Great good fortune without blame, although the position is not appropriate.</w:t>
      </w:r>
    </w:p>
    <w:p w14:paraId="00564054" w14:textId="77777777" w:rsidR="00C60B54" w:rsidRDefault="00000000">
      <w:pPr>
        <w:pStyle w:val="31"/>
      </w:pPr>
      <w:r>
        <w:t>Historical event — four English narrative paragraphs</w:t>
      </w:r>
    </w:p>
    <w:p w14:paraId="07EE8FEA" w14:textId="77777777" w:rsidR="00C60B54" w:rsidRDefault="00000000">
      <w:r>
        <w:t>After the 1911 Revolution, the southern provinces needed an authority that could represent the republic externally and administer government business internally. Establishing a government required more than announcing political objectives: officials had to handle departmental responsibilities, finances, and military orders. Nanjing became the seat of the provisional government, although the new regime’s effective control remained geographically limited.</w:t>
      </w:r>
    </w:p>
    <w:p w14:paraId="6613BCBA" w14:textId="77777777" w:rsidR="00C60B54" w:rsidRDefault="00000000">
      <w:r>
        <w:t>On January 1, 1912, Sun Yat-sen took office in Nanjing as provisional president. The provisional government established agencies and issued statements of policy, attempting to turn the revolution’s political objectives into everyday administration. Its finances and ability to exercise effective control throughout the country nevertheless remained limited.</w:t>
      </w:r>
    </w:p>
    <w:p w14:paraId="1E3C270C" w14:textId="77777777" w:rsidR="00C60B54" w:rsidRDefault="00000000">
      <w:r>
        <w:lastRenderedPageBreak/>
        <w:t>Sun Yat-sen assumed the provisional presidency in Nanjing on January 1, 1912. The government established offices and published policy proclamations. Officials began working under new titles while still confronting the Qing court and military forces in other regions. During negotiations between north and south, the new government’s personnel and distribution of authority continued to change. The inauguration has a clear date, but making a new administration capable of enforcing orders across regions required separate financial and political support.</w:t>
      </w:r>
    </w:p>
    <w:p w14:paraId="04B2A8BE" w14:textId="77777777" w:rsidR="00C60B54" w:rsidRDefault="00000000">
      <w:r>
        <w:t>The Nanjing provisional government had to turn the personal and military relationships of the revolutionary period into offices, assigned duties, and official correspondence. Although provinces had declared support for a republic, they did not necessarily surrender control of tax revenues or military command at the same time. Following Sun Yat-sen’s inauguration, provisional agencies continued to conduct daily affairs under these constraints.</w:t>
      </w:r>
    </w:p>
    <w:p w14:paraId="55002909" w14:textId="77777777" w:rsidR="00C60B54" w:rsidRDefault="00000000">
      <w:pPr>
        <w:pStyle w:val="31"/>
      </w:pPr>
      <w:r>
        <w:t>Line-specific historical comparison — English editorial translation</w:t>
      </w:r>
    </w:p>
    <w:p w14:paraId="023317F6" w14:textId="77777777" w:rsidR="00C60B54" w:rsidRDefault="00000000">
      <w:r>
        <w:t>Sun Yat-sen took office as provisional president in Nanjing on January 1, 1912. The provisional government established departments and issued proclamations, attempting to turn revolutionary aims into administration, but finance and nationwide control remained limited. Southern provinces needed an institution to represent republicanism and conduct government affairs. Establishing an organization did not automatically secure authority or complete the transfer of power. The Xiang refers to great good fortune despite an unsuitable position; the focus is organizing powers to support collective results.</w:t>
      </w:r>
    </w:p>
    <w:p w14:paraId="7D2AFC19" w14:textId="77777777" w:rsidR="00C60B54" w:rsidRDefault="00000000">
      <w:pPr>
        <w:pStyle w:val="31"/>
      </w:pPr>
      <w:r>
        <w:t>Editorial decision and evidence limitations</w:t>
      </w:r>
    </w:p>
    <w:p w14:paraId="75165314" w14:textId="77777777" w:rsidR="00C60B54" w:rsidRDefault="00000000">
      <w:r>
        <w:t>Final grade A. The original case is retained; no change to the historical event was required.</w:t>
      </w:r>
    </w:p>
    <w:p w14:paraId="747E0ABE" w14:textId="77777777" w:rsidR="00C60B54" w:rsidRDefault="00000000">
      <w:r>
        <w:t>Historical analogy is retrospective; do not assert that historical actors quoted the Xiang commentary. Original evidence is not newly verified in this translation batch.</w:t>
      </w:r>
    </w:p>
    <w:p w14:paraId="226F0B31" w14:textId="77777777" w:rsidR="00C60B54" w:rsidRDefault="00000000">
      <w:pPr>
        <w:pStyle w:val="21"/>
      </w:pPr>
      <w:r>
        <w:t>Fifth line | Late-Qing Constitutional Preparations and the Crisis of Trust — Formal Rank Does Not Guarantee Trust</w:t>
      </w:r>
    </w:p>
    <w:p w14:paraId="190D2D7F" w14:textId="77777777" w:rsidR="00C60B54" w:rsidRDefault="00000000">
      <w:r>
        <w:t>case_id=XCASE-H45-L5 | hexagram_no=45 | line_no=5 | global_line_no=269 | event_id_original=E53 | final_grade=B | publication_status=editorial_review</w:t>
      </w:r>
    </w:p>
    <w:p w14:paraId="29971AAF" w14:textId="77777777" w:rsidR="00C60B54" w:rsidRDefault="00000000">
      <w:pPr>
        <w:pStyle w:val="31"/>
      </w:pPr>
      <w:r>
        <w:t>Xiang commentary — English translation</w:t>
      </w:r>
    </w:p>
    <w:p w14:paraId="24E7723C" w14:textId="77777777" w:rsidR="00C60B54" w:rsidRDefault="00000000">
      <w:r>
        <w:t>Gathering around one who holds a position: the intention has not yet shone forth.</w:t>
      </w:r>
    </w:p>
    <w:p w14:paraId="5E162649" w14:textId="77777777" w:rsidR="00C60B54" w:rsidRDefault="00000000">
      <w:pPr>
        <w:pStyle w:val="31"/>
      </w:pPr>
      <w:r>
        <w:t>Historical event — four English narrative paragraphs</w:t>
      </w:r>
    </w:p>
    <w:p w14:paraId="12C7AB18" w14:textId="77777777" w:rsidR="00C60B54" w:rsidRDefault="00000000">
      <w:r>
        <w:t>In 1906, the Qing court announced preparations for constitutional government in response to demands for reform. Advocates hoped for gradual political opening, while the imperial family sought to retain control. They differed on timing and the powers of new bodies.</w:t>
      </w:r>
    </w:p>
    <w:p w14:paraId="10FB72C4" w14:textId="77777777" w:rsidR="00C60B54" w:rsidRDefault="00000000">
      <w:r>
        <w:t>The court announced preparatory measures and created consultative institutions. Delays, retained imperial authority, and the composition of the 1911 cabinet disappointed constitutional advocates and damaged their trust.</w:t>
      </w:r>
    </w:p>
    <w:p w14:paraId="196E81C7" w14:textId="77777777" w:rsidR="00C60B54" w:rsidRDefault="00000000">
      <w:r>
        <w:t xml:space="preserve">Provincial assemblies and the Advisory Council began operating, yet the pace of reform, imperial powers, and cabinet appointments generated disappointment. Some supporters ceased believing that real authority would be transferred, while revolutionary and local </w:t>
      </w:r>
      <w:r>
        <w:lastRenderedPageBreak/>
        <w:t>political changes intensified. These developments unfolded over years; the dynasty’s fall cannot be attributed to one cabinet appointment.</w:t>
      </w:r>
    </w:p>
    <w:p w14:paraId="3F756817" w14:textId="77777777" w:rsidR="00C60B54" w:rsidRDefault="00000000">
      <w:r>
        <w:t>The new assemblies gave constitutional advocates places to participate, but they continued assessing whether the throne would surrender substantial power. The 1911 cabinet appointments made earlier promises and current practice directly comparable. Distrust did not emerge overnight.</w:t>
      </w:r>
    </w:p>
    <w:p w14:paraId="1627080F" w14:textId="77777777" w:rsidR="00C60B54" w:rsidRDefault="00000000">
      <w:pPr>
        <w:pStyle w:val="31"/>
      </w:pPr>
      <w:r>
        <w:t>Line-specific historical comparison — English editorial translation</w:t>
      </w:r>
    </w:p>
    <w:p w14:paraId="726CE8C9" w14:textId="77777777" w:rsidR="00C60B54" w:rsidRDefault="00000000">
      <w:r>
        <w:t>The Qing court announced constitutional preparations and created consultative bodies, but the timetable, retained imperial power, and 1911 cabinet appointments disappointed reform supporters. Trust in the court declined despite its formal position. The example can illustrate authority without broad confidence, while distinguishing reform documents, actual implementation, and public response. The Xiang says one may hold a position while one’s intentions have not yet become evident; rank alone does not secure trust.</w:t>
      </w:r>
    </w:p>
    <w:p w14:paraId="572B4FD8" w14:textId="77777777" w:rsidR="00C60B54" w:rsidRDefault="00000000">
      <w:pPr>
        <w:pStyle w:val="31"/>
      </w:pPr>
      <w:r>
        <w:t>Editorial decision and evidence limitations</w:t>
      </w:r>
    </w:p>
    <w:p w14:paraId="33A2EFCE" w14:textId="77777777" w:rsidR="00C60B54" w:rsidRDefault="00000000">
      <w:r>
        <w:t>Final grade B. Retain the historical event with a narrower, qualified analogy. The amended comparison in V4.3.1 and its source-version provenance require sentence-level approval before publication.</w:t>
      </w:r>
    </w:p>
    <w:p w14:paraId="0CD67F9D" w14:textId="77777777" w:rsidR="00C60B54" w:rsidRDefault="00000000">
      <w:r>
        <w:t>Historical analogy is retrospective; do not assert that historical actors quoted the Xiang commentary. Original evidence is not newly verified in this translation batch.</w:t>
      </w:r>
    </w:p>
    <w:p w14:paraId="1BEA7258" w14:textId="77777777" w:rsidR="00C60B54" w:rsidRDefault="00000000">
      <w:pPr>
        <w:pStyle w:val="21"/>
      </w:pPr>
      <w:r>
        <w:t>Top line | Peace Fails to Stabilize after Victory in 1945 — A Common Victory May Still Leave Insecurity</w:t>
      </w:r>
    </w:p>
    <w:p w14:paraId="0C315850" w14:textId="77777777" w:rsidR="00C60B54" w:rsidRDefault="00000000">
      <w:r>
        <w:t>case_id=XCASE-H45-L6 | hexagram_no=45 | line_no=6 | global_line_no=270 | event_id_original=E63 | final_grade=B | publication_status=editorial_review</w:t>
      </w:r>
    </w:p>
    <w:p w14:paraId="5C15AD55" w14:textId="77777777" w:rsidR="00C60B54" w:rsidRDefault="00000000">
      <w:pPr>
        <w:pStyle w:val="31"/>
      </w:pPr>
      <w:r>
        <w:t>Xiang commentary — English translation</w:t>
      </w:r>
    </w:p>
    <w:p w14:paraId="46A77F87" w14:textId="77777777" w:rsidR="00C60B54" w:rsidRDefault="00000000">
      <w:r>
        <w:t>Sighing and weeping: the one above is not yet at ease.</w:t>
      </w:r>
    </w:p>
    <w:p w14:paraId="22D43C3B" w14:textId="77777777" w:rsidR="00C60B54" w:rsidRDefault="00000000">
      <w:pPr>
        <w:pStyle w:val="31"/>
      </w:pPr>
      <w:r>
        <w:t>Historical event — four English narrative paragraphs</w:t>
      </w:r>
    </w:p>
    <w:p w14:paraId="43176346" w14:textId="77777777" w:rsidR="00C60B54" w:rsidRDefault="00000000">
      <w:r>
        <w:t>After the war against Japan ended in 1945, China faced the transfer of local administrations, troop deployments, and postwar political arrangements. The Nationalist government and Communists retained separate military and political resources; talks could not automatically decide control of every locality.</w:t>
      </w:r>
    </w:p>
    <w:p w14:paraId="734844FA" w14:textId="77777777" w:rsidR="00C60B54" w:rsidRDefault="00000000">
      <w:r>
        <w:t>Despite negotiations and ceasefire efforts, disputes over military reorganization, local takeovers, and political authority continued. Nationalist–Communist fighting intensified and became full-scale civil war in 1946. Victory in the external war did not automatically bring internal peace.</w:t>
      </w:r>
    </w:p>
    <w:p w14:paraId="368B0EC7" w14:textId="77777777" w:rsidR="00C60B54" w:rsidRDefault="00000000">
      <w:r>
        <w:t>The Chongqing talks and later consultations sought ways to cooperate, but local friction continued. Fighting expanded in 1946. Victory announcements dated the end of the external war, whereas the transfer of administration, military reorganization, and a common government required separate solutions. The gap between agreements and actions contributed to instability.</w:t>
      </w:r>
    </w:p>
    <w:p w14:paraId="0FC2A7C3" w14:textId="77777777" w:rsidR="00C60B54" w:rsidRDefault="00000000">
      <w:r>
        <w:lastRenderedPageBreak/>
        <w:t>Local armed groups and administrations still competed over the right to take control. A centrally announced agreement did not make every garrison move or cease fire immediately. The 1946 escalation widened the gap between expectations of peace and reality.</w:t>
      </w:r>
    </w:p>
    <w:p w14:paraId="39AA918C" w14:textId="77777777" w:rsidR="00C60B54" w:rsidRDefault="00000000">
      <w:pPr>
        <w:pStyle w:val="31"/>
      </w:pPr>
      <w:r>
        <w:t>Line-specific historical comparison — English editorial translation</w:t>
      </w:r>
    </w:p>
    <w:p w14:paraId="5F9E7A0E" w14:textId="77777777" w:rsidR="00C60B54" w:rsidRDefault="00000000">
      <w:r>
        <w:t>After the 1945 victory over Japan, China still faced military reorganization, local takeovers, and arrangements for political authority. Negotiations and ceasefire efforts did not prevent Nationalist–Communist conflict from expanding into full-scale civil war in 1946. The end of an external war did not guarantee internal peace. This may illustrate insecurity beneath an apparent common victory, without asserting any historical actor’s private grief. The Xiang depicts lamentation and tears because the position above remains insecure.</w:t>
      </w:r>
    </w:p>
    <w:p w14:paraId="5DBD4EE4" w14:textId="77777777" w:rsidR="00C60B54" w:rsidRDefault="00000000">
      <w:pPr>
        <w:pStyle w:val="31"/>
      </w:pPr>
      <w:r>
        <w:t>Editorial decision and evidence limitations</w:t>
      </w:r>
    </w:p>
    <w:p w14:paraId="42885892" w14:textId="77777777" w:rsidR="00C60B54" w:rsidRDefault="00000000">
      <w:r>
        <w:t>Final grade B. Retain the historical event with a narrower, qualified analogy. The amended comparison in V4.3.1 and its source-version provenance require sentence-level approval before publication.</w:t>
      </w:r>
    </w:p>
    <w:p w14:paraId="03BAA76B" w14:textId="77777777" w:rsidR="00C60B54" w:rsidRDefault="00000000">
      <w:r>
        <w:t>Historical analogy is retrospective; do not assert that historical actors quoted the Xiang commentary. Original evidence is not newly verified in this translation batch.</w:t>
      </w:r>
    </w:p>
    <w:p w14:paraId="2AB56733" w14:textId="77777777" w:rsidR="00C60B54" w:rsidRDefault="00000000">
      <w:pPr>
        <w:pStyle w:val="1"/>
      </w:pPr>
      <w:r>
        <w:t>Hexagram 46 — Sheng (Pushing Upward)</w:t>
      </w:r>
    </w:p>
    <w:p w14:paraId="0C44D344" w14:textId="77777777" w:rsidR="00C60B54" w:rsidRDefault="00000000">
      <w:pPr>
        <w:pStyle w:val="21"/>
      </w:pPr>
      <w:r>
        <w:t>First line | Sun Quan Urges Lü Meng to Study — Support from Above Can Foster Growth</w:t>
      </w:r>
    </w:p>
    <w:p w14:paraId="476992F9" w14:textId="77777777" w:rsidR="00C60B54" w:rsidRDefault="00000000">
      <w:r>
        <w:t>case_id=XCASE-H46-L1 | hexagram_no=46 | line_no=1 | global_line_no=271 | event_id_original=E04 | final_grade=A | publication_status=editorial_review</w:t>
      </w:r>
    </w:p>
    <w:p w14:paraId="383827EF" w14:textId="77777777" w:rsidR="00C60B54" w:rsidRDefault="00000000">
      <w:pPr>
        <w:pStyle w:val="31"/>
      </w:pPr>
      <w:r>
        <w:t>Xiang commentary — English translation</w:t>
      </w:r>
    </w:p>
    <w:p w14:paraId="5D60CE9E" w14:textId="77777777" w:rsidR="00C60B54" w:rsidRDefault="00000000">
      <w:r>
        <w:t>Trustworthy advancement brings great good fortune, for the intentions accord with those above.</w:t>
      </w:r>
    </w:p>
    <w:p w14:paraId="65E37896" w14:textId="77777777" w:rsidR="00C60B54" w:rsidRDefault="00000000">
      <w:pPr>
        <w:pStyle w:val="31"/>
      </w:pPr>
      <w:r>
        <w:t>Historical event — four English narrative paragraphs</w:t>
      </w:r>
    </w:p>
    <w:p w14:paraId="6295EFA0" w14:textId="77777777" w:rsidR="00C60B54" w:rsidRDefault="00000000">
      <w:r>
        <w:t>When Sun Quan governed Jiangdong, Lü Meng already served as a military commander, but battlefield experience could not replace knowledge of earlier political and military events. Lü Meng cited his busy duties; Sun Quan still encouraged him to read history while serving. He did not ask him to resign and become a specialist in the classics.</w:t>
      </w:r>
    </w:p>
    <w:p w14:paraId="2D16C4DD" w14:textId="77777777" w:rsidR="00C60B54" w:rsidRDefault="00000000">
      <w:r>
        <w:t>Pei Songzhi’s annotations to the Records of the Three Kingdoms quote the Jiangbiao Zhuan: Sun Quan urged Lü Meng to learn from history and practical experience, not to become a classical scholar. After accepting the advice, Lü Meng grew in knowledge and Lu Su changed his assessment of him.</w:t>
      </w:r>
    </w:p>
    <w:p w14:paraId="5D8B0FCD" w14:textId="77777777" w:rsidR="00C60B54" w:rsidRDefault="00000000">
      <w:r>
        <w:t>Lü Meng read and later discussed government affairs with Lu Su, who found that he could address matters previously unfamiliar to him. The account is preserved in quoted annotations; familiar polished dialogues underwent later retelling. It supports encouragement, acceptance, and changed assessment, not a guarantee of all later victories.</w:t>
      </w:r>
    </w:p>
    <w:p w14:paraId="3AEA0A2F" w14:textId="77777777" w:rsidR="00C60B54" w:rsidRDefault="00000000">
      <w:r>
        <w:lastRenderedPageBreak/>
        <w:t>Sun Quan did not remove Lü Meng from his post. He wanted him to gain useful knowledge while continuing his duties. Lu Su’s later reaction arose from conversation, not an examination; the assessment of growth remained tied to practical service.</w:t>
      </w:r>
    </w:p>
    <w:p w14:paraId="3F957754" w14:textId="77777777" w:rsidR="00C60B54" w:rsidRDefault="00000000">
      <w:pPr>
        <w:pStyle w:val="31"/>
      </w:pPr>
      <w:r>
        <w:t>Line-specific historical comparison — English editorial translation</w:t>
      </w:r>
    </w:p>
    <w:p w14:paraId="640FAB94" w14:textId="77777777" w:rsidR="00C60B54" w:rsidRDefault="00000000">
      <w:r>
        <w:t>Pei Songzhi’s annotations to the Records of the Three Kingdoms quote Sun Quan’s advice that Lü Meng study history and practical affairs while serving as a commander. Lü Meng accepted, broadened his understanding, and changed Lu Su’s assessment of him. The story can illustrate a superior supporting a subordinate’s development, but progress still requires the learner’s sustained effort. The Xiang describes auspicious advancement through alignment of aims with those above.</w:t>
      </w:r>
    </w:p>
    <w:p w14:paraId="48363358" w14:textId="77777777" w:rsidR="00C60B54" w:rsidRDefault="00000000">
      <w:pPr>
        <w:pStyle w:val="31"/>
      </w:pPr>
      <w:r>
        <w:t>Editorial decision and evidence limitations</w:t>
      </w:r>
    </w:p>
    <w:p w14:paraId="625C83FE" w14:textId="77777777" w:rsidR="00C60B54" w:rsidRDefault="00000000">
      <w:r>
        <w:t>Final grade A. The original case is retained; no change to the historical event was required.</w:t>
      </w:r>
    </w:p>
    <w:p w14:paraId="12409CFD" w14:textId="77777777" w:rsidR="00C60B54" w:rsidRDefault="00000000">
      <w:r>
        <w:t>Historical analogy is retrospective; do not assert that historical actors quoted the Xiang commentary. Original evidence is not newly verified in this translation batch.</w:t>
      </w:r>
    </w:p>
    <w:p w14:paraId="53D35719" w14:textId="77777777" w:rsidR="00C60B54" w:rsidRDefault="00000000">
      <w:pPr>
        <w:pStyle w:val="21"/>
      </w:pPr>
      <w:r>
        <w:t>Second line | Shang Yang Establishes Credibility by Moving a Wooden Pole — Earn Trust Through Reliable Action</w:t>
      </w:r>
    </w:p>
    <w:p w14:paraId="6DC134F8" w14:textId="77777777" w:rsidR="00C60B54" w:rsidRDefault="00000000">
      <w:r>
        <w:t>case_id=XCASE-H46-L2 | hexagram_no=46 | line_no=2 | global_line_no=272 | event_id_original=E61 | final_grade=B | publication_status=editorial_review</w:t>
      </w:r>
    </w:p>
    <w:p w14:paraId="2819F499" w14:textId="77777777" w:rsidR="00C60B54" w:rsidRDefault="00000000">
      <w:pPr>
        <w:pStyle w:val="31"/>
      </w:pPr>
      <w:r>
        <w:t>Xiang commentary — English translation</w:t>
      </w:r>
    </w:p>
    <w:p w14:paraId="06C957A5" w14:textId="77777777" w:rsidR="00C60B54" w:rsidRDefault="00000000">
      <w:r>
        <w:t>The sincerity of the second nine brings joy.</w:t>
      </w:r>
    </w:p>
    <w:p w14:paraId="7534020C" w14:textId="77777777" w:rsidR="00C60B54" w:rsidRDefault="00000000">
      <w:pPr>
        <w:pStyle w:val="31"/>
      </w:pPr>
      <w:r>
        <w:t>Historical event — four English narrative paragraphs</w:t>
      </w:r>
    </w:p>
    <w:p w14:paraId="673F6D89" w14:textId="77777777" w:rsidR="00C60B54" w:rsidRDefault="00000000">
      <w:r>
        <w:t>Before introducing new Qin laws, Shang Yang needed residents to believe official promises of reward and punishment. He chose a small, immediately observable task before the laws took effect, so fulfillment could be checked without delay.</w:t>
      </w:r>
    </w:p>
    <w:p w14:paraId="0759FF42" w14:textId="77777777" w:rsidR="00C60B54" w:rsidRDefault="00000000">
      <w:r>
        <w:t>The Records of the Grand Historian says he placed a wooden pole at a city gate and offered a reward for moving it. When someone complied, he paid. The episode shows how a verifiable act could build trust in a government promise.</w:t>
      </w:r>
    </w:p>
    <w:p w14:paraId="22A23C54" w14:textId="77777777" w:rsidR="00C60B54" w:rsidRDefault="00000000">
      <w:r>
        <w:t>At first no one believed the offer. Someone eventually moved the pole, received the promised reward, and the new laws were announced afterward. The historian presents this as establishing credibility, but honoring one reward does not prove every later law fair or proportionate; implementation must also be assessed.</w:t>
      </w:r>
    </w:p>
    <w:p w14:paraId="44F12294" w14:textId="77777777" w:rsidR="00C60B54" w:rsidRDefault="00000000">
      <w:r>
        <w:t>Onlookers could compare the announced amount with the actual payment. This small trial preceded the broader legal program and demonstrated enforcement of one reward order. The laws themselves still faced a wider test.</w:t>
      </w:r>
    </w:p>
    <w:p w14:paraId="71C86D37" w14:textId="77777777" w:rsidR="00C60B54" w:rsidRDefault="00000000">
      <w:pPr>
        <w:pStyle w:val="31"/>
      </w:pPr>
      <w:r>
        <w:t>Line-specific historical comparison — English editorial translation</w:t>
      </w:r>
    </w:p>
    <w:p w14:paraId="3112D4F0" w14:textId="77777777" w:rsidR="00C60B54" w:rsidRDefault="00000000">
      <w:r>
        <w:t xml:space="preserve">According to the Records of the Grand Historian, Shang Yang offered a reward for moving a pole at a city gate and paid it when someone complied, demonstrating that an official promise would be honored. This can illustrate establishing credibility before wider political action. One fulfilled promise, however, cannot prove the justice of all subsequent policies. </w:t>
      </w:r>
      <w:r>
        <w:lastRenderedPageBreak/>
        <w:t>The Xiang connects the second line’s sincerity with joy; the focus is earning trust through reliable conduct.</w:t>
      </w:r>
    </w:p>
    <w:p w14:paraId="3A7FBBB4" w14:textId="77777777" w:rsidR="00C60B54" w:rsidRDefault="00000000">
      <w:pPr>
        <w:pStyle w:val="31"/>
      </w:pPr>
      <w:r>
        <w:t>Editorial decision and evidence limitations</w:t>
      </w:r>
    </w:p>
    <w:p w14:paraId="5150AAED" w14:textId="77777777" w:rsidR="00C60B54" w:rsidRDefault="00000000">
      <w:r>
        <w:t>Final grade B. Retain the historical event with a narrower, qualified analogy. The amended comparison in V4.3.1 and its source-version provenance require sentence-level approval before publication.</w:t>
      </w:r>
    </w:p>
    <w:p w14:paraId="1EBA2B54" w14:textId="77777777" w:rsidR="00C60B54" w:rsidRDefault="00000000">
      <w:r>
        <w:t>Historical analogy is retrospective; do not assert that historical actors quoted the Xiang commentary. Original evidence is not newly verified in this translation batch.</w:t>
      </w:r>
    </w:p>
    <w:p w14:paraId="671CF833" w14:textId="77777777" w:rsidR="00C60B54" w:rsidRDefault="00000000">
      <w:pPr>
        <w:pStyle w:val="21"/>
      </w:pPr>
      <w:r>
        <w:t>Third line | The Northern Expedition Captures Wuchang after a Siege — Maintain Order as Resistance Declines</w:t>
      </w:r>
    </w:p>
    <w:p w14:paraId="5D6AAFB1" w14:textId="77777777" w:rsidR="00C60B54" w:rsidRDefault="00000000">
      <w:r>
        <w:t>case_id=XCASE-H46-L3 | hexagram_no=46 | line_no=3 | global_line_no=273 | event_id_original=E35 | final_grade=B | publication_status=editorial_review</w:t>
      </w:r>
    </w:p>
    <w:p w14:paraId="60E2FA1B" w14:textId="77777777" w:rsidR="00C60B54" w:rsidRDefault="00000000">
      <w:pPr>
        <w:pStyle w:val="31"/>
      </w:pPr>
      <w:r>
        <w:t>Xiang commentary — English translation</w:t>
      </w:r>
    </w:p>
    <w:p w14:paraId="7EA1D1B8" w14:textId="77777777" w:rsidR="00C60B54" w:rsidRDefault="00000000">
      <w:r>
        <w:t>Advancing into an empty settlement gives no cause for doubt.</w:t>
      </w:r>
    </w:p>
    <w:p w14:paraId="20F77FF9" w14:textId="77777777" w:rsidR="00C60B54" w:rsidRDefault="00000000">
      <w:pPr>
        <w:pStyle w:val="31"/>
      </w:pPr>
      <w:r>
        <w:t>Historical event — four English narrative paragraphs</w:t>
      </w:r>
    </w:p>
    <w:p w14:paraId="51F53E4F" w14:textId="77777777" w:rsidR="00C60B54" w:rsidRDefault="00000000">
      <w:r>
        <w:t>In 1926, the Northern Expeditionary Army advanced on Wuchang, which defenders still controlled along with surrounding positions. Its first assault failed, and the attackers had to maintain a siege and supply lines outside the city.</w:t>
      </w:r>
    </w:p>
    <w:p w14:paraId="48644825" w14:textId="77777777" w:rsidR="00C60B54" w:rsidRDefault="00000000">
      <w:r>
        <w:t>The army took Wuchang only after unsuccessful attacks, encirclement, and sustained fighting, in October 1926. The victory enlarged the expedition’s political and military influence but also caused civilian and military casualties and disruption during the siege.</w:t>
      </w:r>
    </w:p>
    <w:p w14:paraId="4A309F6A" w14:textId="77777777" w:rsidR="00C60B54" w:rsidRDefault="00000000">
      <w:r>
        <w:t>Fighting lasted until October. Defenders, attackers, and residents all suffered losses and restrictions on city life. The capture expanded the expedition’s influence, but earlier failed attacks remain part of the story. Further political disputes arose within the expeditionary camp afterward.</w:t>
      </w:r>
    </w:p>
    <w:p w14:paraId="46607588" w14:textId="77777777" w:rsidR="00C60B54" w:rsidRDefault="00000000">
      <w:r>
        <w:t>Fortifications delayed the attackers, who had to maintain both their encirclement and supplies. Wuchang changed hands in October, providing a definite military outcome. The suffering of residents during the siege must not disappear from the account of victory.</w:t>
      </w:r>
    </w:p>
    <w:p w14:paraId="7D89BBF1" w14:textId="77777777" w:rsidR="00C60B54" w:rsidRDefault="00000000">
      <w:pPr>
        <w:pStyle w:val="31"/>
      </w:pPr>
      <w:r>
        <w:t>Line-specific historical comparison — English editorial translation</w:t>
      </w:r>
    </w:p>
    <w:p w14:paraId="27FC0F14" w14:textId="77777777" w:rsidR="00C60B54" w:rsidRDefault="00000000">
      <w:r>
        <w:t>The Northern Expeditionary Army captured Wuchang in October 1926 only after failed assaults, siege, and prolonged fighting, at a cost to soldiers and civilians. The advance can illustrate new room for action, but Wuchang was strongly defended, not an empty city. The “vacant city” is a line image and must not be described as a literal unopposed occupation. The Xiang speaks of advancing into an empty settlement without doubt; the lesson is maintaining order when resistance diminishes.</w:t>
      </w:r>
    </w:p>
    <w:p w14:paraId="0BDB35EE" w14:textId="77777777" w:rsidR="00C60B54" w:rsidRDefault="00000000">
      <w:pPr>
        <w:pStyle w:val="31"/>
      </w:pPr>
      <w:r>
        <w:t>Editorial decision and evidence limitations</w:t>
      </w:r>
    </w:p>
    <w:p w14:paraId="73B09FC2" w14:textId="77777777" w:rsidR="00C60B54" w:rsidRDefault="00000000">
      <w:r>
        <w:t>Final grade B. Retain the historical event with a narrower, qualified analogy. The amended comparison in V4.3.1 and its source-version provenance require sentence-level approval before publication.</w:t>
      </w:r>
    </w:p>
    <w:p w14:paraId="59EDCD6F" w14:textId="77777777" w:rsidR="00C60B54" w:rsidRDefault="00000000">
      <w:r>
        <w:lastRenderedPageBreak/>
        <w:t>Historical analogy is retrospective; do not assert that historical actors quoted the Xiang commentary. Original evidence is not newly verified in this translation batch.</w:t>
      </w:r>
    </w:p>
    <w:p w14:paraId="12EF1430" w14:textId="77777777" w:rsidR="00C60B54" w:rsidRDefault="00000000">
      <w:pPr>
        <w:pStyle w:val="21"/>
      </w:pPr>
      <w:r>
        <w:t>Fourth line | The Nanjing Provisional Government Establishes Republican Administration — Political Advancement Requires Institutions and Ceremony</w:t>
      </w:r>
    </w:p>
    <w:p w14:paraId="78E62863" w14:textId="77777777" w:rsidR="00C60B54" w:rsidRDefault="00000000">
      <w:r>
        <w:t>case_id=XCASE-H46-L4 | hexagram_no=46 | line_no=4 | global_line_no=274 | event_id_original=E50 | final_grade=B | publication_status=editorial_review</w:t>
      </w:r>
    </w:p>
    <w:p w14:paraId="30A84B96" w14:textId="77777777" w:rsidR="00C60B54" w:rsidRDefault="00000000">
      <w:pPr>
        <w:pStyle w:val="31"/>
      </w:pPr>
      <w:r>
        <w:t>Xiang commentary — English translation</w:t>
      </w:r>
    </w:p>
    <w:p w14:paraId="43688971" w14:textId="77777777" w:rsidR="00C60B54" w:rsidRDefault="00000000">
      <w:r>
        <w:t>The king makes an offering at Mount Qi: this accords with the proper course of affairs.</w:t>
      </w:r>
    </w:p>
    <w:p w14:paraId="1C6D86A0" w14:textId="77777777" w:rsidR="00C60B54" w:rsidRDefault="00000000">
      <w:pPr>
        <w:pStyle w:val="31"/>
      </w:pPr>
      <w:r>
        <w:t>Historical event — four English narrative paragraphs</w:t>
      </w:r>
    </w:p>
    <w:p w14:paraId="30D2620C" w14:textId="77777777" w:rsidR="00C60B54" w:rsidRDefault="00000000">
      <w:r>
        <w:t>After the 1911 Revolution, the southern provinces needed an authority that could represent the republic externally and administer government business internally. Establishing a government required more than announcing political objectives: officials had to handle departmental responsibilities, finances, and military orders. Nanjing became the seat of the provisional government, although the new regime’s effective control remained geographically limited.</w:t>
      </w:r>
    </w:p>
    <w:p w14:paraId="12082980" w14:textId="77777777" w:rsidR="00C60B54" w:rsidRDefault="00000000">
      <w:r>
        <w:t>On January 1, 1912, Sun Yat-sen took office in Nanjing as provisional president. The provisional government established agencies and issued statements of policy, attempting to turn the revolution’s political objectives into everyday administration. Its finances and ability to exercise effective control throughout the country nevertheless remained limited.</w:t>
      </w:r>
    </w:p>
    <w:p w14:paraId="5E2CBD62" w14:textId="77777777" w:rsidR="00C60B54" w:rsidRDefault="00000000">
      <w:r>
        <w:t>Sun Yat-sen assumed the provisional presidency in Nanjing on January 1, 1912. The government established offices and published policy proclamations. Officials began working under new titles while still confronting the Qing court and military forces in other regions. During negotiations between north and south, the new government’s personnel and distribution of authority continued to change. The inauguration has a clear date, but making a new administration capable of enforcing orders across regions required separate financial and political support.</w:t>
      </w:r>
    </w:p>
    <w:p w14:paraId="756A470B" w14:textId="77777777" w:rsidR="00C60B54" w:rsidRDefault="00000000">
      <w:r>
        <w:t>The Nanjing provisional government had to turn the personal and military relationships of the revolutionary period into offices, assigned duties, and official correspondence. Although provinces had declared support for a republic, they did not necessarily surrender control of tax revenues or military command at the same time. Following Sun Yat-sen’s inauguration, provisional agencies continued to conduct daily affairs under these constraints.</w:t>
      </w:r>
    </w:p>
    <w:p w14:paraId="09346729" w14:textId="77777777" w:rsidR="00C60B54" w:rsidRDefault="00000000">
      <w:pPr>
        <w:pStyle w:val="31"/>
      </w:pPr>
      <w:r>
        <w:t>Line-specific historical comparison — English editorial translation</w:t>
      </w:r>
    </w:p>
    <w:p w14:paraId="3A66549B" w14:textId="77777777" w:rsidR="00C60B54" w:rsidRDefault="00000000">
      <w:r>
        <w:t>Sun Yat-sen took office in Nanjing on January 1, 1912, and the provisional government organized departments and issued proclamations, although its resources and territorial reach remained limited. Its founding procedures may be compared with the ordering function of ancient public ritual, but the institutions are fundamentally different and should not be equated. The Xiang refers to a king offering sacrifice at Mount Qi and acting in accordance with affairs. The focus is the role of public institutions and ceremony in political advancement.</w:t>
      </w:r>
    </w:p>
    <w:p w14:paraId="02C88771" w14:textId="77777777" w:rsidR="00C60B54" w:rsidRDefault="00000000">
      <w:pPr>
        <w:pStyle w:val="31"/>
      </w:pPr>
      <w:r>
        <w:lastRenderedPageBreak/>
        <w:t>Editorial decision and evidence limitations</w:t>
      </w:r>
    </w:p>
    <w:p w14:paraId="6200B850" w14:textId="77777777" w:rsidR="00C60B54" w:rsidRDefault="00000000">
      <w:r>
        <w:t>Final grade B. Retain the historical event with a narrower, qualified analogy. The amended comparison in V4.3.1 and its source-version provenance require sentence-level approval before publication.</w:t>
      </w:r>
    </w:p>
    <w:p w14:paraId="50ABD318" w14:textId="77777777" w:rsidR="00C60B54" w:rsidRDefault="00000000">
      <w:r>
        <w:t>Historical analogy is retrospective; do not assert that historical actors quoted the Xiang commentary. Original evidence is not newly verified in this translation batch.</w:t>
      </w:r>
    </w:p>
    <w:p w14:paraId="6ACE1E20" w14:textId="77777777" w:rsidR="00C60B54" w:rsidRDefault="00000000">
      <w:pPr>
        <w:pStyle w:val="21"/>
      </w:pPr>
      <w:r>
        <w:t>Fifth line | Examination-Based Recruitment Develops under Sui and Tang — Build a Step-by-Step Path to Office</w:t>
      </w:r>
    </w:p>
    <w:p w14:paraId="0066ACBD" w14:textId="77777777" w:rsidR="00C60B54" w:rsidRDefault="00000000">
      <w:r>
        <w:t>case_id=XCASE-H46-L5 | hexagram_no=46 | line_no=5 | global_line_no=275 | event_id_original=E46 | final_grade=A | publication_status=editorial_review</w:t>
      </w:r>
    </w:p>
    <w:p w14:paraId="7DFD6C8E" w14:textId="77777777" w:rsidR="00C60B54" w:rsidRDefault="00000000">
      <w:pPr>
        <w:pStyle w:val="31"/>
      </w:pPr>
      <w:r>
        <w:t>Xiang commentary — English translation</w:t>
      </w:r>
    </w:p>
    <w:p w14:paraId="7E3A6FA1" w14:textId="77777777" w:rsidR="00C60B54" w:rsidRDefault="00000000">
      <w:r>
        <w:t>Auspicious steadfastness and advancement by steps: the aspiration is greatly fulfilled.</w:t>
      </w:r>
    </w:p>
    <w:p w14:paraId="22D97F3B" w14:textId="77777777" w:rsidR="00C60B54" w:rsidRDefault="00000000">
      <w:pPr>
        <w:pStyle w:val="31"/>
      </w:pPr>
      <w:r>
        <w:t>Historical event — four English narrative paragraphs</w:t>
      </w:r>
    </w:p>
    <w:p w14:paraId="0CF2CB23" w14:textId="77777777" w:rsidR="00C60B54" w:rsidRDefault="00000000">
      <w:r>
        <w:t>During the Sui and Tang periods, the selection of officials gradually changed. Scholars could seek appointment through examinations, while recommendations and other routes continued. Families had unequal access to education; a new system did not immediately give everyone an equal starting point.</w:t>
      </w:r>
    </w:p>
    <w:p w14:paraId="5967A2E1" w14:textId="77777777" w:rsidR="00C60B54" w:rsidRDefault="00000000">
      <w:r>
        <w:t>Examination-based selection developed gradually; categories such as the jinshi became routes into official service. Opportunities expanded for some scholars, but family background, education, recommendations, and other routes remained important.</w:t>
      </w:r>
    </w:p>
    <w:p w14:paraId="77E06F2C" w14:textId="77777777" w:rsidR="00C60B54" w:rsidRDefault="00000000">
      <w:r>
        <w:t>Candidates prepared and sat examinations, but passing still required subsequent appointment. Historians differ about when the system began or matured. Sui–Tang practices should not be equated with every later examination rule; access to office remained shaped by family conditions.</w:t>
      </w:r>
    </w:p>
    <w:p w14:paraId="7815D83A" w14:textId="77777777" w:rsidR="00C60B54" w:rsidRDefault="00000000">
      <w:r>
        <w:t>Candidates needed literacy and opportunities to study, and successful candidates still needed positions. Examinations were not immediately the only recruitment method. Rules changed across dynasties, so Sui–Tang arrangements were not identical to the later mature system.</w:t>
      </w:r>
    </w:p>
    <w:p w14:paraId="791522FA" w14:textId="77777777" w:rsidR="00C60B54" w:rsidRDefault="00000000">
      <w:pPr>
        <w:pStyle w:val="31"/>
      </w:pPr>
      <w:r>
        <w:t>Line-specific historical comparison — English editorial translation</w:t>
      </w:r>
    </w:p>
    <w:p w14:paraId="3AEBBF0A" w14:textId="77777777" w:rsidR="00C60B54" w:rsidRDefault="00000000">
      <w:r>
        <w:t>Recruitment by examination developed gradually in the Sui and Tang periods, with jinshi and other categories becoming paths to office. These widened opportunity for some scholars, but family background, educational resources, recommendations, and other routes still mattered. The examination system may illustrate advancement through procedures, but opportunity was unequal and appointment did not guarantee competence. The Xiang speaks of auspicious advancement step by step through rectitude; the focus is building a path of advancement.</w:t>
      </w:r>
    </w:p>
    <w:p w14:paraId="010CC3F8" w14:textId="77777777" w:rsidR="00C60B54" w:rsidRDefault="00000000">
      <w:pPr>
        <w:pStyle w:val="31"/>
      </w:pPr>
      <w:r>
        <w:t>Editorial decision and evidence limitations</w:t>
      </w:r>
    </w:p>
    <w:p w14:paraId="61C6B2B2" w14:textId="77777777" w:rsidR="00C60B54" w:rsidRDefault="00000000">
      <w:r>
        <w:t>Final grade A. The original case is retained; no change to the historical event was required.</w:t>
      </w:r>
    </w:p>
    <w:p w14:paraId="1EC239F3" w14:textId="77777777" w:rsidR="00C60B54" w:rsidRDefault="00000000">
      <w:r>
        <w:lastRenderedPageBreak/>
        <w:t>Historical analogy is retrospective; do not assert that historical actors quoted the Xiang commentary. Original evidence is not newly verified in this translation batch.</w:t>
      </w:r>
    </w:p>
    <w:p w14:paraId="1C35D1B5" w14:textId="77777777" w:rsidR="00C60B54" w:rsidRDefault="00000000">
      <w:pPr>
        <w:pStyle w:val="21"/>
      </w:pPr>
      <w:r>
        <w:t>Top line | Yuan Shikai’s Monarchical Bid Provokes the National Protection Movement — The Pursuit of Higher Rank Can Consume Resources</w:t>
      </w:r>
    </w:p>
    <w:p w14:paraId="57BAC998" w14:textId="77777777" w:rsidR="00C60B54" w:rsidRDefault="00000000">
      <w:r>
        <w:t>case_id=XCASE-H46-L6 | hexagram_no=46 | line_no=6 | global_line_no=276 | event_id_original=E12 | final_grade=B | publication_status=editorial_review</w:t>
      </w:r>
    </w:p>
    <w:p w14:paraId="33D4B8F1" w14:textId="77777777" w:rsidR="00C60B54" w:rsidRDefault="00000000">
      <w:pPr>
        <w:pStyle w:val="31"/>
      </w:pPr>
      <w:r>
        <w:t>Xiang commentary — English translation</w:t>
      </w:r>
    </w:p>
    <w:p w14:paraId="02C7BE89" w14:textId="77777777" w:rsidR="00C60B54" w:rsidRDefault="00000000">
      <w:r>
        <w:t>Blind advancement at the top diminishes rather than enriches.</w:t>
      </w:r>
    </w:p>
    <w:p w14:paraId="43E53E19" w14:textId="77777777" w:rsidR="00C60B54" w:rsidRDefault="00000000">
      <w:pPr>
        <w:pStyle w:val="31"/>
      </w:pPr>
      <w:r>
        <w:t>Historical event — four English narrative paragraphs</w:t>
      </w:r>
    </w:p>
    <w:p w14:paraId="4C8C24FE" w14:textId="77777777" w:rsidR="00C60B54" w:rsidRDefault="00000000">
      <w:r>
        <w:t>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377401EF"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787B099C"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232C9312"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0012D483" w14:textId="77777777" w:rsidR="00C60B54" w:rsidRDefault="00000000">
      <w:pPr>
        <w:pStyle w:val="31"/>
      </w:pPr>
      <w:r>
        <w:t>Line-specific historical comparison — English editorial translation</w:t>
      </w:r>
    </w:p>
    <w:p w14:paraId="6D6F5731" w14:textId="77777777" w:rsidR="00C60B54" w:rsidRDefault="00000000">
      <w:r>
        <w:t>Yuan Shikai promoted a restoration of monarchy in 1915, provoking political opposition and the National Protection War. Some former supporters withdrew, and the monarchy was cancelled in 1916. His pursuit of the throne can illustrate ambitions exceeding political support, but personal ambition alone is not a complete historical explanation. The Xiang warns that blind advancement at the top consumes rather than enriches; pursuit of higher rank can cause loss.</w:t>
      </w:r>
    </w:p>
    <w:p w14:paraId="6370D615" w14:textId="77777777" w:rsidR="00C60B54" w:rsidRDefault="00000000">
      <w:pPr>
        <w:pStyle w:val="31"/>
      </w:pPr>
      <w:r>
        <w:lastRenderedPageBreak/>
        <w:t>Editorial decision and evidence limitations</w:t>
      </w:r>
    </w:p>
    <w:p w14:paraId="7AD1BEAA" w14:textId="77777777" w:rsidR="00C60B54" w:rsidRDefault="00000000">
      <w:r>
        <w:t>Final grade B. Retain the historical event with a narrower, qualified analogy. The amended comparison in V4.3.1 and its source-version provenance require sentence-level approval before publication.</w:t>
      </w:r>
    </w:p>
    <w:p w14:paraId="5B8C7432" w14:textId="77777777" w:rsidR="00C60B54" w:rsidRDefault="00000000">
      <w:r>
        <w:t>Historical analogy is retrospective; do not assert that historical actors quoted the Xiang commentary. Original evidence is not newly verified in this translation batch.</w:t>
      </w:r>
    </w:p>
    <w:p w14:paraId="3652867E" w14:textId="77777777" w:rsidR="00C60B54" w:rsidRDefault="00000000">
      <w:pPr>
        <w:pStyle w:val="1"/>
      </w:pPr>
      <w:r>
        <w:t>Hexagram 47 — Kun (Oppression)</w:t>
      </w:r>
    </w:p>
    <w:p w14:paraId="16FE71EF" w14:textId="77777777" w:rsidR="00C60B54" w:rsidRDefault="00000000">
      <w:pPr>
        <w:pStyle w:val="21"/>
      </w:pPr>
      <w:r>
        <w:t>First line | Qing Decisions Escalate the Boxer Crisis — Poor Information Deepens Predicaments</w:t>
      </w:r>
    </w:p>
    <w:p w14:paraId="3A658F5A" w14:textId="77777777" w:rsidR="00C60B54" w:rsidRDefault="00000000">
      <w:r>
        <w:t>case_id=XCASE-H47-L1 | hexagram_no=47 | line_no=1 | global_line_no=277 | event_id_original=E62 | final_grade=B | publication_status=editorial_review</w:t>
      </w:r>
    </w:p>
    <w:p w14:paraId="65394C01" w14:textId="77777777" w:rsidR="00C60B54" w:rsidRDefault="00000000">
      <w:pPr>
        <w:pStyle w:val="31"/>
      </w:pPr>
      <w:r>
        <w:t>Xiang commentary — English translation</w:t>
      </w:r>
    </w:p>
    <w:p w14:paraId="6225BA2C" w14:textId="77777777" w:rsidR="00C60B54" w:rsidRDefault="00000000">
      <w:r>
        <w:t>Entering a dark valley signifies obscurity and lack of understanding.</w:t>
      </w:r>
    </w:p>
    <w:p w14:paraId="5C6414D5" w14:textId="77777777" w:rsidR="00C60B54" w:rsidRDefault="00000000">
      <w:pPr>
        <w:pStyle w:val="31"/>
      </w:pPr>
      <w:r>
        <w:t>Historical event — four English narrative paragraphs</w:t>
      </w:r>
    </w:p>
    <w:p w14:paraId="068009F9" w14:textId="77777777" w:rsidR="00C60B54" w:rsidRDefault="00000000">
      <w:r>
        <w:t>In 1900, Boxer activity, foreign intervention, and Qing court decisions became entangled. Beijing’s diplomatic and military situation deteriorated quickly, while central and local officials differed in how to handle foreign forces and protect their jurisdictions.</w:t>
      </w:r>
    </w:p>
    <w:p w14:paraId="790B39B8" w14:textId="77777777" w:rsidR="00C60B54" w:rsidRDefault="00000000">
      <w:r>
        <w:t>As the Boxer movement and foreign military intervention intensified, the Qing court issued a war edict. Allied troops entered Beijing, the court fled, and the Boxer Protocol was signed the following year. Southeast Mutual Protection arrangements revealed divergent judgments between central and local officials.</w:t>
      </w:r>
    </w:p>
    <w:p w14:paraId="3EB244C0" w14:textId="77777777" w:rsidR="00C60B54" w:rsidRDefault="00000000">
      <w:r>
        <w:t>After the edict, warfare expanded and allied troops occupied Beijing. Some southeastern officials chose mutual protection. The Boxer Protocol imposed severe consequences on government and people. Analysis of court errors must also explicitly recognize the foreign armed invasion; the progression to international war was not one person’s decision alone.</w:t>
      </w:r>
    </w:p>
    <w:p w14:paraId="58044BCC" w14:textId="77777777" w:rsidR="00C60B54" w:rsidRDefault="00000000">
      <w:r>
        <w:t>Officials did not respond uniformly to the war edict. Southeast Mutual Protection demonstrated differences between center and provinces. Occupation and indemnities turned a political crisis into military and fiscal consequences borne by different actors at different stages.</w:t>
      </w:r>
    </w:p>
    <w:p w14:paraId="37DCA6FA" w14:textId="77777777" w:rsidR="00C60B54" w:rsidRDefault="00000000">
      <w:pPr>
        <w:pStyle w:val="31"/>
      </w:pPr>
      <w:r>
        <w:t>Line-specific historical comparison — English editorial translation</w:t>
      </w:r>
    </w:p>
    <w:p w14:paraId="26FEA4CE" w14:textId="77777777" w:rsidR="00C60B54" w:rsidRDefault="00000000">
      <w:r>
        <w:t>During the Boxer crisis, Qing decisions, Boxer activity, and foreign intervention intersected. A war edict was followed by widening conflict, allied occupation of Beijing, the court’s flight, and the Boxer Protocol; some provincial officials pursued Southeast Mutual Protection. Mistaken expectations can illustrate the danger of poor situational understanding, but analysis must examine information and decisions rather than simply mock actors after the fact. The Xiang likens entry into a dark valley to lack of clarity.</w:t>
      </w:r>
    </w:p>
    <w:p w14:paraId="12054077" w14:textId="77777777" w:rsidR="00C60B54" w:rsidRDefault="00000000">
      <w:pPr>
        <w:pStyle w:val="31"/>
      </w:pPr>
      <w:r>
        <w:lastRenderedPageBreak/>
        <w:t>Editorial decision and evidence limitations</w:t>
      </w:r>
    </w:p>
    <w:p w14:paraId="6E86CF99" w14:textId="77777777" w:rsidR="00C60B54" w:rsidRDefault="00000000">
      <w:r>
        <w:t>Final grade B. Retain the historical event with a narrower, qualified analogy. The amended comparison in V4.3.1 and its source-version provenance require sentence-level approval before publication.</w:t>
      </w:r>
    </w:p>
    <w:p w14:paraId="44D70D87" w14:textId="77777777" w:rsidR="00C60B54" w:rsidRDefault="00000000">
      <w:r>
        <w:t>Historical analogy is retrospective; do not assert that historical actors quoted the Xiang commentary. Original evidence is not newly verified in this translation batch.</w:t>
      </w:r>
    </w:p>
    <w:p w14:paraId="092ED215" w14:textId="77777777" w:rsidR="00C60B54" w:rsidRDefault="00000000">
      <w:pPr>
        <w:pStyle w:val="21"/>
      </w:pPr>
      <w:r>
        <w:t>Second line | Xiao He Sustains the Chu–Han War from Guanzhong — Supply Problems Require Institutional Support</w:t>
      </w:r>
    </w:p>
    <w:p w14:paraId="643E2187" w14:textId="77777777" w:rsidR="00C60B54" w:rsidRDefault="00000000">
      <w:r>
        <w:t>case_id=XCASE-H47-L2 | hexagram_no=47 | line_no=2 | global_line_no=278 | event_id_original=E27 | final_grade=B | publication_status=editorial_review</w:t>
      </w:r>
    </w:p>
    <w:p w14:paraId="3E993732" w14:textId="77777777" w:rsidR="00C60B54" w:rsidRDefault="00000000">
      <w:pPr>
        <w:pStyle w:val="31"/>
      </w:pPr>
      <w:r>
        <w:t>Xiang commentary — English translation</w:t>
      </w:r>
    </w:p>
    <w:p w14:paraId="16E75C5F" w14:textId="77777777" w:rsidR="00C60B54" w:rsidRDefault="00000000">
      <w:r>
        <w:t>Hardship amid food and drink still contains something to celebrate.</w:t>
      </w:r>
    </w:p>
    <w:p w14:paraId="44CF6EDF" w14:textId="77777777" w:rsidR="00C60B54" w:rsidRDefault="00000000">
      <w:pPr>
        <w:pStyle w:val="31"/>
      </w:pPr>
      <w:r>
        <w:t>Historical event — four English narrative paragraphs</w:t>
      </w:r>
    </w:p>
    <w:p w14:paraId="64DD29FD"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13A0CBF8"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1ABDA2A4" w14:textId="77777777" w:rsidR="00C60B54" w:rsidRDefault="00000000">
      <w:r>
        <w:t>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7815343B"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6081C6A6" w14:textId="77777777" w:rsidR="00C60B54" w:rsidRDefault="00000000">
      <w:pPr>
        <w:pStyle w:val="31"/>
      </w:pPr>
      <w:r>
        <w:t>Line-specific historical comparison — English editorial translation</w:t>
      </w:r>
    </w:p>
    <w:p w14:paraId="6DAEBB06" w14:textId="77777777" w:rsidR="00C60B54" w:rsidRDefault="00000000">
      <w:r>
        <w:t xml:space="preserve">During the Chu–Han struggle, Xiao He stayed in Guanzhong to administer population registers, provisions, and troop replenishment, sustaining Liu Bang’s forces. The Book of Han and other histories identify such rear-area support as important to continued operations. This may illustrate cooperation under resource constraints, but does not establish a particular banquet or invented episode of food shortage. The Xiang speaks of </w:t>
      </w:r>
      <w:r>
        <w:lastRenderedPageBreak/>
        <w:t>hardship involving food and drink yet something worthy of celebration; the focus is institutional support for supplies.</w:t>
      </w:r>
    </w:p>
    <w:p w14:paraId="6349C485" w14:textId="77777777" w:rsidR="00C60B54" w:rsidRDefault="00000000">
      <w:pPr>
        <w:pStyle w:val="31"/>
      </w:pPr>
      <w:r>
        <w:t>Editorial decision and evidence limitations</w:t>
      </w:r>
    </w:p>
    <w:p w14:paraId="20051F86" w14:textId="77777777" w:rsidR="00C60B54" w:rsidRDefault="00000000">
      <w:r>
        <w:t>Final grade B. Retain the historical event with a narrower, qualified analogy. The amended comparison in V4.3.1 and its source-version provenance require sentence-level approval before publication.</w:t>
      </w:r>
    </w:p>
    <w:p w14:paraId="7F971F28" w14:textId="77777777" w:rsidR="00C60B54" w:rsidRDefault="00000000">
      <w:r>
        <w:t>Historical analogy is retrospective; do not assert that historical actors quoted the Xiang commentary. Original evidence is not newly verified in this translation batch.</w:t>
      </w:r>
    </w:p>
    <w:p w14:paraId="63934CAC" w14:textId="77777777" w:rsidR="00C60B54" w:rsidRDefault="00000000">
      <w:pPr>
        <w:pStyle w:val="21"/>
      </w:pPr>
      <w:r>
        <w:t>Third line | Cui Wuzi Marries Tang Jiang despite a Divination Warning — Unstable Supports Carry Risks</w:t>
      </w:r>
    </w:p>
    <w:p w14:paraId="24F1482A" w14:textId="77777777" w:rsidR="00C60B54" w:rsidRDefault="00000000">
      <w:r>
        <w:t>case_id=XCASE-H47-L3 | hexagram_no=47 | line_no=3 | global_line_no=279 | event_id_original=E47 | final_grade=A | publication_status=editorial_review</w:t>
      </w:r>
    </w:p>
    <w:p w14:paraId="576A3964" w14:textId="77777777" w:rsidR="00C60B54" w:rsidRDefault="00000000">
      <w:pPr>
        <w:pStyle w:val="31"/>
      </w:pPr>
      <w:r>
        <w:t>Xiang commentary — English translation</w:t>
      </w:r>
    </w:p>
    <w:p w14:paraId="21288BC5" w14:textId="77777777" w:rsidR="00C60B54" w:rsidRDefault="00000000">
      <w:r>
        <w:t>Resting upon thorns is to ride upon what is hard; returning home and not seeing one’s wife is ominous.</w:t>
      </w:r>
    </w:p>
    <w:p w14:paraId="2B86C143" w14:textId="77777777" w:rsidR="00C60B54" w:rsidRDefault="00000000">
      <w:pPr>
        <w:pStyle w:val="31"/>
      </w:pPr>
      <w:r>
        <w:t>Historical event — four English narrative paragraphs</w:t>
      </w:r>
    </w:p>
    <w:p w14:paraId="6BB0DFC2" w14:textId="77777777" w:rsidR="00C60B54" w:rsidRDefault="00000000">
      <w:r>
        <w:t>Cui Wuzi of Qi wished to marry Tang Jiang and consulted divination. The Zuo Tradition records Kun changing to Da Guo; Chen Wenzi cited Kun’s third line as unfavorable. Cui offered his own reasons and went ahead with the marriage.</w:t>
      </w:r>
    </w:p>
    <w:p w14:paraId="7B850D0F" w14:textId="77777777" w:rsidR="00C60B54" w:rsidRDefault="00000000">
      <w:r>
        <w:t>The Zuo Tradition says Chen Wenzi warned against the marriage, but Cui Wuzi replied that Tang Jiang was already a widow and married her. Later, Duke Zhuang of Qi’s relationship with Tang Jiang became part of a political crisis ending in the Cui clan’s killing of the ruler.</w:t>
      </w:r>
    </w:p>
    <w:p w14:paraId="3A52F4C2" w14:textId="77777777" w:rsidR="00C60B54" w:rsidRDefault="00000000">
      <w:r>
        <w:t>After the marriage, relations involving Duke Zhuang and Tang Jiang contributed to conflict between the Cui clan and the ruler and eventually regicide. The historian connects the earlier warning to the later crisis, but several powerful actors made decisions. Responsibility must not be assigned to Tang Jiang, nor can a single divination be treated as the cause of events years later.</w:t>
      </w:r>
    </w:p>
    <w:p w14:paraId="1B847724" w14:textId="77777777" w:rsidR="00C60B54" w:rsidRDefault="00000000">
      <w:r>
        <w:t>Chen Wenzi offered a contrary opinion before the marriage, yet Cui proceeded. Later tensions also concerned political power and private relationships. The historian placed the later crisis beside the earlier divination; this does not mean the participants foresaw the outcome.</w:t>
      </w:r>
    </w:p>
    <w:p w14:paraId="43DB708D" w14:textId="77777777" w:rsidR="00C60B54" w:rsidRDefault="00000000">
      <w:pPr>
        <w:pStyle w:val="31"/>
      </w:pPr>
      <w:r>
        <w:t>Line-specific historical comparison — English editorial translation</w:t>
      </w:r>
    </w:p>
    <w:p w14:paraId="5479AE35" w14:textId="77777777" w:rsidR="00C60B54" w:rsidRDefault="00000000">
      <w:r>
        <w:t>The Zuo Tradition records that Cui Wuzi cast Kun changing to Da Guo before marrying Tang Jiang. Chen Wenzi cited Kun’s third line to advise against it, but Cui proceeded; later conflict involving Duke Zhuang and the Cui clan culminated in regicide. The episode may illustrate the danger of relying on unstable supports. Importantly, the source quotes the line text, not this later Xiang commentary. The Xiang depicts brambles, misplaced support, and an ominous absence from home.</w:t>
      </w:r>
    </w:p>
    <w:p w14:paraId="5B1D110D" w14:textId="77777777" w:rsidR="00C60B54" w:rsidRDefault="00000000">
      <w:pPr>
        <w:pStyle w:val="31"/>
      </w:pPr>
      <w:r>
        <w:lastRenderedPageBreak/>
        <w:t>Editorial decision and evidence limitations</w:t>
      </w:r>
    </w:p>
    <w:p w14:paraId="05240BD9" w14:textId="77777777" w:rsidR="00C60B54" w:rsidRDefault="00000000">
      <w:r>
        <w:t>Final grade A. The original case is retained; no change to the historical event was required.</w:t>
      </w:r>
    </w:p>
    <w:p w14:paraId="52E73B6E" w14:textId="77777777" w:rsidR="00C60B54" w:rsidRDefault="00000000">
      <w:r>
        <w:t>Historical analogy is retrospective; do not assert that historical actors quoted the Xiang commentary. Original evidence is not newly verified in this translation batch.</w:t>
      </w:r>
    </w:p>
    <w:p w14:paraId="0BDFBC43" w14:textId="77777777" w:rsidR="00C60B54" w:rsidRDefault="00000000">
      <w:pPr>
        <w:pStyle w:val="21"/>
      </w:pPr>
      <w:r>
        <w:t>Fourth line | Chong’er Returns to Jin after Years in Exile — Delayed Help Can Still Matter</w:t>
      </w:r>
    </w:p>
    <w:p w14:paraId="21460CE4" w14:textId="77777777" w:rsidR="00C60B54" w:rsidRDefault="00000000">
      <w:r>
        <w:t>case_id=XCASE-H47-L4 | hexagram_no=47 | line_no=4 | global_line_no=280 | event_id_original=E56 | final_grade=B | publication_status=editorial_review</w:t>
      </w:r>
    </w:p>
    <w:p w14:paraId="1769434C" w14:textId="77777777" w:rsidR="00C60B54" w:rsidRDefault="00000000">
      <w:pPr>
        <w:pStyle w:val="31"/>
      </w:pPr>
      <w:r>
        <w:t>Xiang commentary — English translation</w:t>
      </w:r>
    </w:p>
    <w:p w14:paraId="3C47847D" w14:textId="77777777" w:rsidR="00C60B54" w:rsidRDefault="00000000">
      <w:r>
        <w:t>Coming slowly reflects an intention directed downward; despite an unsuitable position, there are allies.</w:t>
      </w:r>
    </w:p>
    <w:p w14:paraId="1EB28CFF" w14:textId="77777777" w:rsidR="00C60B54" w:rsidRDefault="00000000">
      <w:pPr>
        <w:pStyle w:val="31"/>
      </w:pPr>
      <w:r>
        <w:t>Historical event — four English narrative paragraphs</w:t>
      </w:r>
    </w:p>
    <w:p w14:paraId="42D7E775" w14:textId="77777777" w:rsidR="00C60B54" w:rsidRDefault="00000000">
      <w:r>
        <w:t>A succession dispute broke out in Jin, and Chong’er left his home state and spent many years moving among other rulers’ territories. Without Jin’s administration to rely on, he and his companions first had to obtain hospitality and the means of subsistence at each stop before they could discuss political support.</w:t>
      </w:r>
    </w:p>
    <w:p w14:paraId="6FD73EA8" w14:textId="77777777" w:rsidR="00C60B54" w:rsidRDefault="00000000">
      <w:r>
        <w:t>After leaving Jin, Chong’er passed through several states and received varying degrees of hospitality and assistance. He eventually returned to Jin and took the throne with Qin’s support. His experience shows how an exiled political figure depended on hosts, attendants, and outside resources.</w:t>
      </w:r>
    </w:p>
    <w:p w14:paraId="2F8B93FD" w14:textId="77777777" w:rsidR="00C60B54" w:rsidRDefault="00000000">
      <w:r>
        <w:t>Chong’er received unequal assistance in different states and at times met with neglect. Later Qin supported his return, allowing him to become Duke Wen of Jin. His accession resulted from a long exile; it was not guaranteed on the day he left home. The choices of hosts, his followers’ willingness to remain with him, and changes within Jin all affected whether he could return.</w:t>
      </w:r>
    </w:p>
    <w:p w14:paraId="18B92C8D" w14:textId="77777777" w:rsidR="00C60B54" w:rsidRDefault="00000000">
      <w:r>
        <w:t>At each state, the host determined how an exile would be received, while Chong’er’s companions had to decide whether to continue with him. No single stop automatically meant a successful return. Only when Qin provided assistance and conditions in Jin were favorable did he gain an opportunity to reenter his state’s political affairs.</w:t>
      </w:r>
    </w:p>
    <w:p w14:paraId="12EED652" w14:textId="77777777" w:rsidR="00C60B54" w:rsidRDefault="00000000">
      <w:pPr>
        <w:pStyle w:val="31"/>
      </w:pPr>
      <w:r>
        <w:t>Line-specific historical comparison — English editorial translation</w:t>
      </w:r>
    </w:p>
    <w:p w14:paraId="6FA0CAFF" w14:textId="77777777" w:rsidR="00C60B54" w:rsidRDefault="00000000">
      <w:r>
        <w:t>Chong’er left Jin during a succession struggle, received varying assistance in exile, and eventually returned with Qin support. His experience illustrates the reliance of an exiled politician on hosts, companions, and outside resources. Delayed assistance in hardship may be compared with the line, but the detailed chronology of exile cannot be fitted mechanically to its imagery. The Xiang speaks of slow arrival and of having allies despite an unsuitable position.</w:t>
      </w:r>
    </w:p>
    <w:p w14:paraId="06989638" w14:textId="77777777" w:rsidR="00C60B54" w:rsidRDefault="00000000">
      <w:pPr>
        <w:pStyle w:val="31"/>
      </w:pPr>
      <w:r>
        <w:t>Editorial decision and evidence limitations</w:t>
      </w:r>
    </w:p>
    <w:p w14:paraId="26C7A64E" w14:textId="77777777" w:rsidR="00C60B54" w:rsidRDefault="00000000">
      <w:r>
        <w:t>Final grade B. Retain the historical event with a narrower, qualified analogy. The amended comparison in V4.3.1 and its source-version provenance require sentence-level approval before publication.</w:t>
      </w:r>
    </w:p>
    <w:p w14:paraId="5443CE82" w14:textId="77777777" w:rsidR="00C60B54" w:rsidRDefault="00000000">
      <w:r>
        <w:lastRenderedPageBreak/>
        <w:t>Historical analogy is retrospective; do not assert that historical actors quoted the Xiang commentary. Original evidence is not newly verified in this translation batch.</w:t>
      </w:r>
    </w:p>
    <w:p w14:paraId="485638B4" w14:textId="77777777" w:rsidR="00C60B54" w:rsidRDefault="00000000">
      <w:pPr>
        <w:pStyle w:val="21"/>
      </w:pPr>
      <w:r>
        <w:t>Fifth line | The Traditional Account of King Wen’s Confinement at Youli — Retain Direction Under Pressure</w:t>
      </w:r>
    </w:p>
    <w:p w14:paraId="2ECA2550" w14:textId="77777777" w:rsidR="00C60B54" w:rsidRDefault="00000000">
      <w:r>
        <w:t>case_id=XCASE-H47-L5 | hexagram_no=47 | line_no=5 | global_line_no=281 | event_id_original=E36 | final_grade=B | publication_status=editorial_review</w:t>
      </w:r>
    </w:p>
    <w:p w14:paraId="1C063253" w14:textId="77777777" w:rsidR="00C60B54" w:rsidRDefault="00000000">
      <w:pPr>
        <w:pStyle w:val="31"/>
      </w:pPr>
      <w:r>
        <w:t>Xiang commentary — English translation</w:t>
      </w:r>
    </w:p>
    <w:p w14:paraId="34C55FD6" w14:textId="77777777" w:rsidR="00C60B54" w:rsidRDefault="00000000">
      <w:r>
        <w:t>Mutilation reflects unfulfilled intentions; gradual release comes through central uprightness; offerings receive blessing.</w:t>
      </w:r>
    </w:p>
    <w:p w14:paraId="12FA6BBD" w14:textId="77777777" w:rsidR="00C60B54" w:rsidRDefault="00000000">
      <w:pPr>
        <w:pStyle w:val="31"/>
      </w:pPr>
      <w:r>
        <w:t>Historical event — four English narrative paragraphs</w:t>
      </w:r>
    </w:p>
    <w:p w14:paraId="2C03E0B7" w14:textId="77777777" w:rsidR="00C60B54" w:rsidRDefault="00000000">
      <w:r>
        <w:t>As Zhou power grew toward the end of Shang, later histories depicted tense relations between Xibo Chang and the Shang royal house. The Basic Annals of Zhou in the Records of the Grand Historian says the Shang king confined Xibo Chang at Youli, leaving retainers to maintain Zhou affairs and seek his release.</w:t>
      </w:r>
    </w:p>
    <w:p w14:paraId="2BD0A905" w14:textId="77777777" w:rsidR="00C60B54" w:rsidRDefault="00000000">
      <w:r>
        <w:t>The Basic Annals recounts his confinement and his retainers’ efforts to free him. This traditional narrative depicts a powerful monarch suppressing a rival; Zhou’s later rise should not be projected backward as a predetermined outcome.</w:t>
      </w:r>
    </w:p>
    <w:p w14:paraId="7EF0E4CD" w14:textId="77777777" w:rsidR="00C60B54" w:rsidRDefault="00000000">
      <w:r>
        <w:t>His retainers acted to secure release and he eventually left Youli. The narrative comes from histories compiled much later, so dates and dialogue cannot be verified as in modern records. Zhou power grew afterward; he did not gain the realm upon release. Legends of composing the Changes in prison require separate support.</w:t>
      </w:r>
    </w:p>
    <w:p w14:paraId="7A869151" w14:textId="77777777" w:rsidR="00C60B54" w:rsidRDefault="00000000">
      <w:r>
        <w:t>While Xibo Chang was confined, his retainers maintained outside relationships and sought the Shang king’s agreement to release him. Only afterward could he resume political activity. Later generations knew of Zhou’s rise, but contemporaries did not; imprisonment remained uncertain.</w:t>
      </w:r>
    </w:p>
    <w:p w14:paraId="1781D294" w14:textId="77777777" w:rsidR="00C60B54" w:rsidRDefault="00000000">
      <w:pPr>
        <w:pStyle w:val="31"/>
      </w:pPr>
      <w:r>
        <w:t>Line-specific historical comparison — English editorial translation</w:t>
      </w:r>
    </w:p>
    <w:p w14:paraId="6A783EDF" w14:textId="77777777" w:rsidR="00C60B54" w:rsidRDefault="00000000">
      <w:r>
        <w:t>The Basic Annals of Zhou in the Records of the Grand Historian recounts that Xibo Chang was confined at Youli and his retainers sought his release. This traditional narrative depicts a political aim temporarily obstructed. The line’s mutilation imagery and sacrificial ritual are not evidence that he personally experienced those acts, nor that sacrifice guaranteed release. The Xiang describes frustrated intentions, gradual relief, uprightness, and blessing; the focus is retaining direction under pressure.</w:t>
      </w:r>
    </w:p>
    <w:p w14:paraId="2210D950" w14:textId="77777777" w:rsidR="00C60B54" w:rsidRDefault="00000000">
      <w:pPr>
        <w:pStyle w:val="31"/>
      </w:pPr>
      <w:r>
        <w:t>Editorial decision and evidence limitations</w:t>
      </w:r>
    </w:p>
    <w:p w14:paraId="7B6DA5E7" w14:textId="77777777" w:rsidR="00C60B54" w:rsidRDefault="00000000">
      <w:r>
        <w:t>Final grade B. Retain the historical event with a narrower, qualified analogy. The amended comparison in V4.3.1 and its source-version provenance require sentence-level approval before publication.</w:t>
      </w:r>
    </w:p>
    <w:p w14:paraId="388298F0" w14:textId="77777777" w:rsidR="00C60B54" w:rsidRDefault="00000000">
      <w:r>
        <w:t>Historical analogy is retrospective; do not assert that historical actors quoted the Xiang commentary. Original evidence is not newly verified in this translation batch.</w:t>
      </w:r>
    </w:p>
    <w:p w14:paraId="0531F925" w14:textId="77777777" w:rsidR="00C60B54" w:rsidRDefault="00000000">
      <w:pPr>
        <w:pStyle w:val="21"/>
      </w:pPr>
      <w:r>
        <w:lastRenderedPageBreak/>
        <w:t>Top line | Negotiations Resolve the Xi’an Detention Crisis — Change Course When the Old Path Is Blocked</w:t>
      </w:r>
    </w:p>
    <w:p w14:paraId="692FBEA1" w14:textId="77777777" w:rsidR="00C60B54" w:rsidRDefault="00000000">
      <w:r>
        <w:t>case_id=XCASE-H47-L6 | hexagram_no=47 | line_no=6 | global_line_no=282 | event_id_original=E40 | final_grade=B | publication_status=editorial_review</w:t>
      </w:r>
    </w:p>
    <w:p w14:paraId="67B11D8C" w14:textId="77777777" w:rsidR="00C60B54" w:rsidRDefault="00000000">
      <w:pPr>
        <w:pStyle w:val="31"/>
      </w:pPr>
      <w:r>
        <w:t>Xiang commentary — English translation</w:t>
      </w:r>
    </w:p>
    <w:p w14:paraId="10C775C1" w14:textId="77777777" w:rsidR="00C60B54" w:rsidRDefault="00000000">
      <w:r>
        <w:t>Being entangled in vines is improper; regret over movement can lead to beneficial action.</w:t>
      </w:r>
    </w:p>
    <w:p w14:paraId="4EFD242F" w14:textId="77777777" w:rsidR="00C60B54" w:rsidRDefault="00000000">
      <w:pPr>
        <w:pStyle w:val="31"/>
      </w:pPr>
      <w:r>
        <w:t>Historical event — four English narrative paragraphs</w:t>
      </w:r>
    </w:p>
    <w:p w14:paraId="60620C51" w14:textId="77777777" w:rsidR="00C60B54" w:rsidRDefault="00000000">
      <w:r>
        <w:t>In 1936, pressure to resist Japan was mounting while the Nationalist government and Communists still fought. Zhang Xueliang and Yang Hucheng opposed Chiang Kai-shek’s policies and detained him in Xi’an, turning political disagreement into an immediate personal and military crisis.</w:t>
      </w:r>
    </w:p>
    <w:p w14:paraId="2C7F7930" w14:textId="77777777" w:rsidR="00C60B54" w:rsidRDefault="00000000">
      <w:r>
        <w:t>The detention created a political and military emergency. Negotiations led to Chiang’s release and made demands to end civil conflict and resist Japan jointly more prominent. Promises, subsequent measures, and conditions for cooperation nevertheless remained contested.</w:t>
      </w:r>
    </w:p>
    <w:p w14:paraId="3158E049" w14:textId="77777777" w:rsidR="00C60B54" w:rsidRDefault="00000000">
      <w:r>
        <w:t>The parties negotiated to end detention without widening armed conflict. Chiang was released, but this did not settle all terms of cooperation. Zhang and Yang subsequently faced different political consequences. Detention, negotiation, release, and subsequent arrangements were related but distinct stages.</w:t>
      </w:r>
    </w:p>
    <w:p w14:paraId="39A10CB0" w14:textId="77777777" w:rsidR="00C60B54" w:rsidRDefault="00000000">
      <w:r>
        <w:t>Political and military groups assessed Chiang’s safety and the risk of further fighting. Negotiation enabled his departure from Xi’an but did not establish an automatically enforceable long-term alliance. The participants’ situations remained different afterward.</w:t>
      </w:r>
    </w:p>
    <w:p w14:paraId="7270904E" w14:textId="77777777" w:rsidR="00C60B54" w:rsidRDefault="00000000">
      <w:pPr>
        <w:pStyle w:val="31"/>
      </w:pPr>
      <w:r>
        <w:t>Line-specific historical comparison — English editorial translation</w:t>
      </w:r>
    </w:p>
    <w:p w14:paraId="635CEE67" w14:textId="77777777" w:rsidR="00C60B54" w:rsidRDefault="00000000">
      <w:r>
        <w:t>Zhang Xueliang and Yang Hucheng detained Chiang Kai-shek at Xi’an in 1936, producing a political and military crisis. Negotiations led to his release and made calls to end civil conflict and resist Japan together more prominent, although future arrangements remained contested. Turning to negotiations may illustrate escape from an entangling predicament, but the outcome resulted from multiple parties, not a single change of heart. The Xiang describes improper entanglement and a beneficial decision to act after regret.</w:t>
      </w:r>
    </w:p>
    <w:p w14:paraId="7F32DF2C" w14:textId="77777777" w:rsidR="00C60B54" w:rsidRDefault="00000000">
      <w:pPr>
        <w:pStyle w:val="31"/>
      </w:pPr>
      <w:r>
        <w:t>Editorial decision and evidence limitations</w:t>
      </w:r>
    </w:p>
    <w:p w14:paraId="5DA8A18E" w14:textId="77777777" w:rsidR="00C60B54" w:rsidRDefault="00000000">
      <w:r>
        <w:t>Final grade B. Retain the historical event with a narrower, qualified analogy. The amended comparison in V4.3.1 and its source-version provenance require sentence-level approval before publication.</w:t>
      </w:r>
    </w:p>
    <w:p w14:paraId="294AA71E" w14:textId="77777777" w:rsidR="00C60B54" w:rsidRDefault="00000000">
      <w:r>
        <w:t>Historical analogy is retrospective; do not assert that historical actors quoted the Xiang commentary. Original evidence is not newly verified in this translation batch.</w:t>
      </w:r>
    </w:p>
    <w:p w14:paraId="2FF9FE45" w14:textId="77777777" w:rsidR="00C60B54" w:rsidRDefault="00000000">
      <w:pPr>
        <w:pStyle w:val="1"/>
      </w:pPr>
      <w:r>
        <w:lastRenderedPageBreak/>
        <w:t>Hexagram 48 — Jing (The Well)</w:t>
      </w:r>
    </w:p>
    <w:p w14:paraId="249C64C6" w14:textId="77777777" w:rsidR="00C60B54" w:rsidRDefault="00000000">
      <w:pPr>
        <w:pStyle w:val="21"/>
      </w:pPr>
      <w:r>
        <w:t>First line | The Self-Strengthening Movement Builds Modern Military Industry — Outdated Facilities May Fail New Needs</w:t>
      </w:r>
    </w:p>
    <w:p w14:paraId="1ED2D341" w14:textId="77777777" w:rsidR="00C60B54" w:rsidRDefault="00000000">
      <w:r>
        <w:t>case_id=XCASE-H48-L1 | hexagram_no=48 | line_no=1 | global_line_no=283 | event_id_original=E09 | final_grade=B | publication_status=editorial_review</w:t>
      </w:r>
    </w:p>
    <w:p w14:paraId="18FF177E" w14:textId="77777777" w:rsidR="00C60B54" w:rsidRDefault="00000000">
      <w:pPr>
        <w:pStyle w:val="31"/>
      </w:pPr>
      <w:r>
        <w:t>Xiang commentary — English translation</w:t>
      </w:r>
    </w:p>
    <w:p w14:paraId="0D34FD11" w14:textId="77777777" w:rsidR="00C60B54" w:rsidRDefault="00000000">
      <w:r>
        <w:t>Muddy well water cannot be drunk because it is low; an old well attracts no birds because its time has passed.</w:t>
      </w:r>
    </w:p>
    <w:p w14:paraId="44DD22CF" w14:textId="77777777" w:rsidR="00C60B54" w:rsidRDefault="00000000">
      <w:pPr>
        <w:pStyle w:val="31"/>
      </w:pPr>
      <w:r>
        <w:t>Historical event — four English narrative paragraphs</w:t>
      </w:r>
    </w:p>
    <w:p w14:paraId="728D2A6D" w14:textId="77777777" w:rsidR="00C60B54" w:rsidRDefault="00000000">
      <w:r>
        <w:t>After wars in the mid-nineteenth century, Qing and provincial officials faced gaps in manufacturing, navigation, and military training. They organized arsenals, naval institutions, and schools. Equipment purchases and training required funding and sustained staffing, and regional projects were not all run by one agency at one time.</w:t>
      </w:r>
    </w:p>
    <w:p w14:paraId="2CA17F86" w14:textId="77777777" w:rsidR="00C60B54" w:rsidRDefault="00000000">
      <w:r>
        <w:t>During the Self-Strengthening Movement, officials established arsenals, naval institutions, and modern schools, gradually acquiring industrial, maritime, and military skills. Equipment and trained personnel remained, but financial, managerial, and interregional coordination problems were not thereby solved.</w:t>
      </w:r>
    </w:p>
    <w:p w14:paraId="4AA60F1F" w14:textId="77777777" w:rsidR="00C60B54" w:rsidRDefault="00000000">
      <w:r>
        <w:t>Factories began production, students received technical training, and naval projects built skills. Maintenance, pay, command, and interprovincial coordination still required attention. By the late nineteenth century modern facilities coexisted with fiscal and managerial gaps. Later defeats did not erase these assets or make organizational shortcomings irrelevant.</w:t>
      </w:r>
    </w:p>
    <w:p w14:paraId="5F9EF120" w14:textId="77777777" w:rsidR="00C60B54" w:rsidRDefault="00000000">
      <w:r>
        <w:t>Technically trained personnel needed assignments and manufactured equipment needed deployment. From founding institutions to battlefield use required procurement, learning, and maintenance. Greater regional differences made coordinated use of resources harder.</w:t>
      </w:r>
    </w:p>
    <w:p w14:paraId="6F9542CC" w14:textId="77777777" w:rsidR="00C60B54" w:rsidRDefault="00000000">
      <w:pPr>
        <w:pStyle w:val="31"/>
      </w:pPr>
      <w:r>
        <w:t>Line-specific historical comparison — English editorial translation</w:t>
      </w:r>
    </w:p>
    <w:p w14:paraId="4C3074B5" w14:textId="77777777" w:rsidR="00C60B54" w:rsidRDefault="00000000">
      <w:r>
        <w:t>During the Self-Strengthening Movement, Qing and provincial officials founded arsenals, naval institutions, and modern schools. These built equipment and skills but did not resolve finance, management, or coordination problems. Such modernization can illustrate the need to renew capabilities when old arrangements face new challenges, without declaring every traditional institution worthless. The Xiang describes a muddy, unused well and an abandoned old well; the focus is facilities failing to meet new needs.</w:t>
      </w:r>
    </w:p>
    <w:p w14:paraId="79FA3378" w14:textId="77777777" w:rsidR="00C60B54" w:rsidRDefault="00000000">
      <w:pPr>
        <w:pStyle w:val="31"/>
      </w:pPr>
      <w:r>
        <w:t>Editorial decision and evidence limitations</w:t>
      </w:r>
    </w:p>
    <w:p w14:paraId="0E957C21" w14:textId="77777777" w:rsidR="00C60B54" w:rsidRDefault="00000000">
      <w:r>
        <w:t>Final grade B. Retain the historical event with a narrower, qualified analogy. The amended comparison in V4.3.1 and its source-version provenance require sentence-level approval before publication.</w:t>
      </w:r>
    </w:p>
    <w:p w14:paraId="17C7C972" w14:textId="77777777" w:rsidR="00C60B54" w:rsidRDefault="00000000">
      <w:r>
        <w:t>Historical analogy is retrospective; do not assert that historical actors quoted the Xiang commentary. Original evidence is not newly verified in this translation batch.</w:t>
      </w:r>
    </w:p>
    <w:p w14:paraId="6687CA84" w14:textId="77777777" w:rsidR="00C60B54" w:rsidRDefault="00000000">
      <w:pPr>
        <w:pStyle w:val="21"/>
      </w:pPr>
      <w:r>
        <w:lastRenderedPageBreak/>
        <w:t>Second line | The First Sino-Japanese War Exposes Qing Military Weaknesses — Isolated Equipment Cannot Deliver Results</w:t>
      </w:r>
    </w:p>
    <w:p w14:paraId="02711B53" w14:textId="77777777" w:rsidR="00C60B54" w:rsidRDefault="00000000">
      <w:r>
        <w:t>case_id=XCASE-H48-L2 | hexagram_no=48 | line_no=2 | global_line_no=284 | event_id_original=E28 | final_grade=B | publication_status=editorial_review</w:t>
      </w:r>
    </w:p>
    <w:p w14:paraId="4831EBCF" w14:textId="77777777" w:rsidR="00C60B54" w:rsidRDefault="00000000">
      <w:pPr>
        <w:pStyle w:val="31"/>
      </w:pPr>
      <w:r>
        <w:t>Xiang commentary — English translation</w:t>
      </w:r>
    </w:p>
    <w:p w14:paraId="3E3047EE" w14:textId="77777777" w:rsidR="00C60B54" w:rsidRDefault="00000000">
      <w:r>
        <w:t>Shooting at small fish in the well’s hollow means there is no one to assist.</w:t>
      </w:r>
    </w:p>
    <w:p w14:paraId="5D445D3C" w14:textId="77777777" w:rsidR="00C60B54" w:rsidRDefault="00000000">
      <w:pPr>
        <w:pStyle w:val="31"/>
      </w:pPr>
      <w:r>
        <w:t>Historical event — four English narrative paragraphs</w:t>
      </w:r>
    </w:p>
    <w:p w14:paraId="22B9B698" w14:textId="77777777" w:rsidR="00C60B54" w:rsidRDefault="00000000">
      <w:r>
        <w:t>Before the First Sino-Japanese War, the Qing possessed warships and modern armaments projects. Military use required training, maintenance, supplies, and interdepartmental coordination. When war began in 1894, equipment and institutions faced the pressures of large-scale combat together.</w:t>
      </w:r>
    </w:p>
    <w:p w14:paraId="499E98FE" w14:textId="77777777" w:rsidR="00C60B54" w:rsidRDefault="00000000">
      <w:r>
        <w:t>The Qing suffered repeated defeats on land and sea and signed the Treaty of Shimonoseki, ceding Taiwan, the Penghu Islands, and other territories to Japan. Earlier investments did not guarantee effective command, logistics, or institutional coordination.</w:t>
      </w:r>
    </w:p>
    <w:p w14:paraId="646035D1" w14:textId="77777777" w:rsidR="00C60B54" w:rsidRDefault="00000000">
      <w:r>
        <w:t>Following defeats, the Qing signed the treaty in 1895. Territorial cession changed the governing authority over residents. Modern equipment already accumulated did not become worthless, but wartime command and cooperation failures cannot be ignored. Equipment, combat performance, and territorial losses were connected stages.</w:t>
      </w:r>
    </w:p>
    <w:p w14:paraId="59FD8231" w14:textId="77777777" w:rsidR="00C60B54" w:rsidRDefault="00000000">
      <w:r>
        <w:t>Naval vessels and land forces operated through different command and supply systems; orders had to reach units during war. After cession, residents of Taiwan and Penghu faced a change in rule. The battlefield fighting ended, but political and social consequences continued.</w:t>
      </w:r>
    </w:p>
    <w:p w14:paraId="6D7887E3" w14:textId="77777777" w:rsidR="00C60B54" w:rsidRDefault="00000000">
      <w:pPr>
        <w:pStyle w:val="31"/>
      </w:pPr>
      <w:r>
        <w:t>Line-specific historical comparison — English editorial translation</w:t>
      </w:r>
    </w:p>
    <w:p w14:paraId="4401F37F" w14:textId="77777777" w:rsidR="00C60B54" w:rsidRDefault="00000000">
      <w:r>
        <w:t>The Qing suffered defeats in the First Sino-Japanese War and signed the Treaty of Shimonoseki, ceding Taiwan, Penghu, and other territories. Existing warships and armaments did not ensure effective command, supplies, and institutional coordination. Defeat can illustrate having a resource but lacking the conditions to use it effectively; technology alone must not bear all blame. The Xiang describes an isolated well unable to supply others; equipment without coordination may fail.</w:t>
      </w:r>
    </w:p>
    <w:p w14:paraId="19E7157F" w14:textId="77777777" w:rsidR="00C60B54" w:rsidRDefault="00000000">
      <w:pPr>
        <w:pStyle w:val="31"/>
      </w:pPr>
      <w:r>
        <w:t>Editorial decision and evidence limitations</w:t>
      </w:r>
    </w:p>
    <w:p w14:paraId="5130721E" w14:textId="77777777" w:rsidR="00C60B54" w:rsidRDefault="00000000">
      <w:r>
        <w:t>Final grade B. Retain the historical event with a narrower, qualified analogy. The amended comparison in V4.3.1 and its source-version provenance require sentence-level approval before publication.</w:t>
      </w:r>
    </w:p>
    <w:p w14:paraId="4A96BF97" w14:textId="77777777" w:rsidR="00C60B54" w:rsidRDefault="00000000">
      <w:r>
        <w:t>Historical analogy is retrospective; do not assert that historical actors quoted the Xiang commentary. Original evidence is not newly verified in this translation batch.</w:t>
      </w:r>
    </w:p>
    <w:p w14:paraId="1440E3C4" w14:textId="77777777" w:rsidR="00C60B54" w:rsidRDefault="00000000">
      <w:pPr>
        <w:pStyle w:val="21"/>
      </w:pPr>
      <w:r>
        <w:t>Third line | Examination-Based Recruitment Develops under Sui and Tang — Institutions Must Recognize Available Talent</w:t>
      </w:r>
    </w:p>
    <w:p w14:paraId="186E9CDD" w14:textId="77777777" w:rsidR="00C60B54" w:rsidRDefault="00000000">
      <w:r>
        <w:t>case_id=XCASE-H48-L3 | hexagram_no=48 | line_no=3 | global_line_no=285 | event_id_original=E46 | final_grade=B | publication_status=editorial_review</w:t>
      </w:r>
    </w:p>
    <w:p w14:paraId="668488C6" w14:textId="77777777" w:rsidR="00C60B54" w:rsidRDefault="00000000">
      <w:pPr>
        <w:pStyle w:val="31"/>
      </w:pPr>
      <w:r>
        <w:lastRenderedPageBreak/>
        <w:t>Xiang commentary — English translation</w:t>
      </w:r>
    </w:p>
    <w:p w14:paraId="05800081" w14:textId="77777777" w:rsidR="00C60B54" w:rsidRDefault="00000000">
      <w:r>
        <w:t>A cleaned well left unused brings sorrow; seeking an enlightened ruler can bring blessing.</w:t>
      </w:r>
    </w:p>
    <w:p w14:paraId="1AA00FE9" w14:textId="77777777" w:rsidR="00C60B54" w:rsidRDefault="00000000">
      <w:pPr>
        <w:pStyle w:val="31"/>
      </w:pPr>
      <w:r>
        <w:t>Historical event — four English narrative paragraphs</w:t>
      </w:r>
    </w:p>
    <w:p w14:paraId="098F1638" w14:textId="77777777" w:rsidR="00C60B54" w:rsidRDefault="00000000">
      <w:r>
        <w:t>During the Sui and Tang periods, the selection of officials gradually changed. Scholars could seek appointment through examinations, while recommendations and other routes continued. Families had unequal access to education; a new system did not immediately give everyone an equal starting point.</w:t>
      </w:r>
    </w:p>
    <w:p w14:paraId="51541B23" w14:textId="77777777" w:rsidR="00C60B54" w:rsidRDefault="00000000">
      <w:r>
        <w:t>Examination-based selection developed gradually; categories such as the jinshi became routes into official service. Opportunities expanded for some scholars, but family background, education, recommendations, and other routes remained important.</w:t>
      </w:r>
    </w:p>
    <w:p w14:paraId="22A201C8" w14:textId="77777777" w:rsidR="00C60B54" w:rsidRDefault="00000000">
      <w:r>
        <w:t>Candidates prepared and sat examinations, but passing still required subsequent appointment. Historians differ about when the system began or matured. Sui–Tang practices should not be equated with every later examination rule; access to office remained shaped by family conditions.</w:t>
      </w:r>
    </w:p>
    <w:p w14:paraId="3C2B16FF" w14:textId="77777777" w:rsidR="00C60B54" w:rsidRDefault="00000000">
      <w:r>
        <w:t>Candidates needed literacy and opportunities to study, and successful candidates still needed positions. Examinations were not immediately the only recruitment method. Rules changed across dynasties, so Sui–Tang arrangements were not identical to the later mature system.</w:t>
      </w:r>
    </w:p>
    <w:p w14:paraId="5C1DF719" w14:textId="77777777" w:rsidR="00C60B54" w:rsidRDefault="00000000">
      <w:pPr>
        <w:pStyle w:val="31"/>
      </w:pPr>
      <w:r>
        <w:t>Line-specific historical comparison — English editorial translation</w:t>
      </w:r>
    </w:p>
    <w:p w14:paraId="049D5859" w14:textId="77777777" w:rsidR="00C60B54" w:rsidRDefault="00000000">
      <w:r>
        <w:t>Examination-based official recruitment developed during the Sui and Tang periods, offering some scholars a route into service, while family status, education, recommendations, and other channels remained influential. This can illustrate that available talent must be recognized and used appropriately. Examinations could still overlook capable people and did not amount to comprehensive meritocracy. The Xiang describes a cleaned well left unused and a hope for an enlightened ruler; the focus is making ability visible to institutions.</w:t>
      </w:r>
    </w:p>
    <w:p w14:paraId="2352EEC7" w14:textId="77777777" w:rsidR="00C60B54" w:rsidRDefault="00000000">
      <w:pPr>
        <w:pStyle w:val="31"/>
      </w:pPr>
      <w:r>
        <w:t>Editorial decision and evidence limitations</w:t>
      </w:r>
    </w:p>
    <w:p w14:paraId="3F9F14B8" w14:textId="77777777" w:rsidR="00C60B54" w:rsidRDefault="00000000">
      <w:r>
        <w:t>Final grade B. Retain the historical event with a narrower, qualified analogy. The amended comparison in V4.3.1 and its source-version provenance require sentence-level approval before publication.</w:t>
      </w:r>
    </w:p>
    <w:p w14:paraId="54EABB2C" w14:textId="77777777" w:rsidR="00C60B54" w:rsidRDefault="00000000">
      <w:r>
        <w:t>Historical analogy is retrospective; do not assert that historical actors quoted the Xiang commentary. Original evidence is not newly verified in this translation batch.</w:t>
      </w:r>
    </w:p>
    <w:p w14:paraId="4C1B6924" w14:textId="77777777" w:rsidR="00C60B54" w:rsidRDefault="00000000">
      <w:pPr>
        <w:pStyle w:val="21"/>
      </w:pPr>
      <w:r>
        <w:t>Fourth line | Dujiangyan Waterworks under Qin Administration in Shu — Public Infrastructure Needs Ongoing Maintenance</w:t>
      </w:r>
    </w:p>
    <w:p w14:paraId="529D61F8" w14:textId="77777777" w:rsidR="00C60B54" w:rsidRDefault="00000000">
      <w:r>
        <w:t>case_id=XCASE-H48-L4 | hexagram_no=48 | line_no=4 | global_line_no=286 | event_id_original=E48 | final_grade=A | publication_status=editorial_review</w:t>
      </w:r>
    </w:p>
    <w:p w14:paraId="7AC44367" w14:textId="77777777" w:rsidR="00C60B54" w:rsidRDefault="00000000">
      <w:pPr>
        <w:pStyle w:val="31"/>
      </w:pPr>
      <w:r>
        <w:t>Xiang commentary — English translation</w:t>
      </w:r>
    </w:p>
    <w:p w14:paraId="565ABE3A" w14:textId="77777777" w:rsidR="00C60B54" w:rsidRDefault="00000000">
      <w:r>
        <w:t>Repairing the well wall brings no blame, for the well is being maintained.</w:t>
      </w:r>
    </w:p>
    <w:p w14:paraId="7240A1FE" w14:textId="77777777" w:rsidR="00C60B54" w:rsidRDefault="00000000">
      <w:pPr>
        <w:pStyle w:val="31"/>
      </w:pPr>
      <w:r>
        <w:lastRenderedPageBreak/>
        <w:t>Historical event — four English narrative paragraphs</w:t>
      </w:r>
    </w:p>
    <w:p w14:paraId="34936ED5" w14:textId="77777777" w:rsidR="00C60B54" w:rsidRDefault="00000000">
      <w:r>
        <w:t>When Qin governed the Shu region, agriculture on the Chengdu Plain needed a dependable water supply and had to contend with changes in the Min River’s flow and channels. The tradition of Li Bing’s water-control work is associated with the early Dujiangyan works; local officials needed to lead river water onto land that could be irrigated.</w:t>
      </w:r>
    </w:p>
    <w:p w14:paraId="170FA80A" w14:textId="77777777" w:rsidR="00C60B54" w:rsidRDefault="00000000">
      <w:r>
        <w:t>The establishment of Dujiangyan is linked to Qin governance in Shu and the tradition of Li Bing’s hydraulic engineering. Diversion and distribution works improved water availability on the Chengdu Plain, and the system continued to depend on maintenance by later generations. Public resources cannot simply be left unattended after the initial construction.</w:t>
      </w:r>
    </w:p>
    <w:p w14:paraId="4EAE461F" w14:textId="77777777" w:rsidR="00C60B54" w:rsidRDefault="00000000">
      <w:r>
        <w:t>Diversion and water distribution improved irrigation, but subsequent generations continued to repair and adjust the works. Channels carried sediment, while irrigation allocations had to be managed; the structures could not operate indefinitely without supervision. The Dujiangyan visible today reflects reconstruction over a long period and cannot all be attributed to one person working on one occasion. From initial building to irrigation and maintenance, this public work extended across many generations and remained connected to local agriculture.</w:t>
      </w:r>
    </w:p>
    <w:p w14:paraId="0EC4FFD6" w14:textId="77777777" w:rsidR="00C60B54" w:rsidRDefault="00000000">
      <w:r>
        <w:t>The Min River supplied water for irrigation but also continually changed its course and sediment deposits. To keep the system working, local communities needed regular maintenance and arrangements for water withdrawals, so fields would benefit beyond the first years of construction. Craftsmen and administrators from different periods together sustained the works that remain visible today.</w:t>
      </w:r>
    </w:p>
    <w:p w14:paraId="36976FC9" w14:textId="77777777" w:rsidR="00C60B54" w:rsidRDefault="00000000">
      <w:pPr>
        <w:pStyle w:val="31"/>
      </w:pPr>
      <w:r>
        <w:t>Line-specific historical comparison — English editorial translation</w:t>
      </w:r>
    </w:p>
    <w:p w14:paraId="6AA850F4" w14:textId="77777777" w:rsidR="00C60B54" w:rsidRDefault="00000000">
      <w:r>
        <w:t>The Dujiangyan waterworks are associated with Qin administration in Shu and the tradition of Li Bing. Water-diversion and irrigation facilities improved the Chengdu Plain’s water supply and depended on continued maintenance over generations. Their lasting usefulness illustrates the importance of repairing a well: construction is not the end of public responsibility. The Xiang says repairing the well brings no blame; the focus is maintaining public facilities.</w:t>
      </w:r>
    </w:p>
    <w:p w14:paraId="56367FCC" w14:textId="77777777" w:rsidR="00C60B54" w:rsidRDefault="00000000">
      <w:pPr>
        <w:pStyle w:val="31"/>
      </w:pPr>
      <w:r>
        <w:t>Editorial decision and evidence limitations</w:t>
      </w:r>
    </w:p>
    <w:p w14:paraId="03D1A92D" w14:textId="77777777" w:rsidR="00C60B54" w:rsidRDefault="00000000">
      <w:r>
        <w:t>Final grade A. The original case is retained; no change to the historical event was required.</w:t>
      </w:r>
    </w:p>
    <w:p w14:paraId="1D53E4B0" w14:textId="77777777" w:rsidR="00C60B54" w:rsidRDefault="00000000">
      <w:r>
        <w:t>Historical analogy is retrospective; do not assert that historical actors quoted the Xiang commentary. Original evidence is not newly verified in this translation batch.</w:t>
      </w:r>
    </w:p>
    <w:p w14:paraId="3678F666" w14:textId="77777777" w:rsidR="00C60B54" w:rsidRDefault="00000000">
      <w:pPr>
        <w:pStyle w:val="21"/>
      </w:pPr>
      <w:r>
        <w:t>Fifth line | Dujiangyan Waterworks under Qin Administration in Shu — True Value Lies in Useful Service</w:t>
      </w:r>
    </w:p>
    <w:p w14:paraId="59918550" w14:textId="77777777" w:rsidR="00C60B54" w:rsidRDefault="00000000">
      <w:r>
        <w:t>case_id=XCASE-H48-L5 | hexagram_no=48 | line_no=5 | global_line_no=287 | event_id_original=E48 | final_grade=A | publication_status=editorial_review</w:t>
      </w:r>
    </w:p>
    <w:p w14:paraId="3EB43B3C" w14:textId="77777777" w:rsidR="00C60B54" w:rsidRDefault="00000000">
      <w:pPr>
        <w:pStyle w:val="31"/>
      </w:pPr>
      <w:r>
        <w:t>Xiang commentary — English translation</w:t>
      </w:r>
    </w:p>
    <w:p w14:paraId="2351393A" w14:textId="77777777" w:rsidR="00C60B54" w:rsidRDefault="00000000">
      <w:r>
        <w:t>The cool spring water is drinkable because the position is central and upright.</w:t>
      </w:r>
    </w:p>
    <w:p w14:paraId="7E0D2408" w14:textId="77777777" w:rsidR="00C60B54" w:rsidRDefault="00000000">
      <w:pPr>
        <w:pStyle w:val="31"/>
      </w:pPr>
      <w:r>
        <w:lastRenderedPageBreak/>
        <w:t>Historical event — four English narrative paragraphs</w:t>
      </w:r>
    </w:p>
    <w:p w14:paraId="592C4F6D" w14:textId="77777777" w:rsidR="00C60B54" w:rsidRDefault="00000000">
      <w:r>
        <w:t>When Qin governed the Shu region, agriculture on the Chengdu Plain needed a dependable water supply and had to contend with changes in the Min River’s flow and channels. The tradition of Li Bing’s water-control work is associated with the early Dujiangyan works; local officials needed to lead river water onto land that could be irrigated.</w:t>
      </w:r>
    </w:p>
    <w:p w14:paraId="13EFE0A4" w14:textId="77777777" w:rsidR="00C60B54" w:rsidRDefault="00000000">
      <w:r>
        <w:t>The establishment of Dujiangyan is linked to Qin governance in Shu and the tradition of Li Bing’s hydraulic engineering. Diversion and distribution works improved water availability on the Chengdu Plain, and the system continued to depend on maintenance by later generations. Public resources cannot simply be left unattended after the initial construction.</w:t>
      </w:r>
    </w:p>
    <w:p w14:paraId="7489B776" w14:textId="77777777" w:rsidR="00C60B54" w:rsidRDefault="00000000">
      <w:r>
        <w:t>Diversion and water distribution improved irrigation, but subsequent generations continued to repair and adjust the works. Channels carried sediment, while irrigation allocations had to be managed; the structures could not operate indefinitely without supervision. The Dujiangyan visible today reflects reconstruction over a long period and cannot all be attributed to one person working on one occasion. From initial building to irrigation and maintenance, this public work extended across many generations and remained connected to local agriculture.</w:t>
      </w:r>
    </w:p>
    <w:p w14:paraId="6250196F" w14:textId="77777777" w:rsidR="00C60B54" w:rsidRDefault="00000000">
      <w:r>
        <w:t>The Min River supplied water for irrigation but also continually changed its course and sediment deposits. To keep the system working, local communities needed regular maintenance and arrangements for water withdrawals, so fields would benefit beyond the first years of construction. Craftsmen and administrators from different periods together sustained the works that remain visible today.</w:t>
      </w:r>
    </w:p>
    <w:p w14:paraId="35ECA2FF" w14:textId="77777777" w:rsidR="00C60B54" w:rsidRDefault="00000000">
      <w:pPr>
        <w:pStyle w:val="31"/>
      </w:pPr>
      <w:r>
        <w:t>Line-specific historical comparison — English editorial translation</w:t>
      </w:r>
    </w:p>
    <w:p w14:paraId="5235EB26" w14:textId="77777777" w:rsidR="00C60B54" w:rsidRDefault="00000000">
      <w:r>
        <w:t>The Dujiangyan irrigation works improved water availability on the Chengdu Plain and continued operating through successive generations of maintenance. The project can illustrate the image of clear well water fit for use. Public works should be judged by the benefits users receive, not merely their visible scale. The Xiang associates drinkable cool spring water with balance and rectitude; genuine value lies in usability.</w:t>
      </w:r>
    </w:p>
    <w:p w14:paraId="798AFAD3" w14:textId="77777777" w:rsidR="00C60B54" w:rsidRDefault="00000000">
      <w:pPr>
        <w:pStyle w:val="31"/>
      </w:pPr>
      <w:r>
        <w:t>Editorial decision and evidence limitations</w:t>
      </w:r>
    </w:p>
    <w:p w14:paraId="63C571AD" w14:textId="77777777" w:rsidR="00C60B54" w:rsidRDefault="00000000">
      <w:r>
        <w:t>Final grade A. The original case is retained; no change to the historical event was required.</w:t>
      </w:r>
    </w:p>
    <w:p w14:paraId="28A6F1F6" w14:textId="77777777" w:rsidR="00C60B54" w:rsidRDefault="00000000">
      <w:r>
        <w:t>Historical analogy is retrospective; do not assert that historical actors quoted the Xiang commentary. Original evidence is not newly verified in this translation batch.</w:t>
      </w:r>
    </w:p>
    <w:p w14:paraId="279D245D" w14:textId="77777777" w:rsidR="00C60B54" w:rsidRDefault="00000000">
      <w:pPr>
        <w:pStyle w:val="21"/>
      </w:pPr>
      <w:r>
        <w:t>Top line | Dujiangyan Waterworks under Qin Administration in Shu — Keep Shared Resources Serving the Public</w:t>
      </w:r>
    </w:p>
    <w:p w14:paraId="5288CDE3" w14:textId="77777777" w:rsidR="00C60B54" w:rsidRDefault="00000000">
      <w:r>
        <w:t>case_id=XCASE-H48-L6 | hexagram_no=48 | line_no=6 | global_line_no=288 | event_id_original=E48 | final_grade=A | publication_status=editorial_review</w:t>
      </w:r>
    </w:p>
    <w:p w14:paraId="654F6FF4" w14:textId="77777777" w:rsidR="00C60B54" w:rsidRDefault="00000000">
      <w:pPr>
        <w:pStyle w:val="31"/>
      </w:pPr>
      <w:r>
        <w:t>Xiang commentary — English translation</w:t>
      </w:r>
    </w:p>
    <w:p w14:paraId="3386D276" w14:textId="77777777" w:rsidR="00C60B54" w:rsidRDefault="00000000">
      <w:r>
        <w:t>Supreme good fortune at the top signifies great accomplishment.</w:t>
      </w:r>
    </w:p>
    <w:p w14:paraId="5644C525" w14:textId="77777777" w:rsidR="00C60B54" w:rsidRDefault="00000000">
      <w:pPr>
        <w:pStyle w:val="31"/>
      </w:pPr>
      <w:r>
        <w:t>Historical event — four English narrative paragraphs</w:t>
      </w:r>
    </w:p>
    <w:p w14:paraId="274BF2D6" w14:textId="77777777" w:rsidR="00C60B54" w:rsidRDefault="00000000">
      <w:r>
        <w:t xml:space="preserve">When Qin governed the Shu region, agriculture on the Chengdu Plain needed a dependable water supply and had to contend with changes in the Min River’s flow and channels. The </w:t>
      </w:r>
      <w:r>
        <w:lastRenderedPageBreak/>
        <w:t>tradition of Li Bing’s water-control work is associated with the early Dujiangyan works; local officials needed to lead river water onto land that could be irrigated.</w:t>
      </w:r>
    </w:p>
    <w:p w14:paraId="27AFBFC7" w14:textId="77777777" w:rsidR="00C60B54" w:rsidRDefault="00000000">
      <w:r>
        <w:t>The establishment of Dujiangyan is linked to Qin governance in Shu and the tradition of Li Bing’s hydraulic engineering. Diversion and distribution works improved water availability on the Chengdu Plain, and the system continued to depend on maintenance by later generations. Public resources cannot simply be left unattended after the initial construction.</w:t>
      </w:r>
    </w:p>
    <w:p w14:paraId="1C5D0C70" w14:textId="77777777" w:rsidR="00C60B54" w:rsidRDefault="00000000">
      <w:r>
        <w:t>Diversion and water distribution improved irrigation, but subsequent generations continued to repair and adjust the works. Channels carried sediment, while irrigation allocations had to be managed; the structures could not operate indefinitely without supervision. The Dujiangyan visible today reflects reconstruction over a long period and cannot all be attributed to one person working on one occasion. From initial building to irrigation and maintenance, this public work extended across many generations and remained connected to local agriculture.</w:t>
      </w:r>
    </w:p>
    <w:p w14:paraId="38B2E1AE" w14:textId="77777777" w:rsidR="00C60B54" w:rsidRDefault="00000000">
      <w:r>
        <w:t>The Min River supplied water for irrigation but also continually changed its course and sediment deposits. To keep the system working, local communities needed regular maintenance and arrangements for water withdrawals, so fields would benefit beyond the first years of construction. Craftsmen and administrators from different periods together sustained the works that remain visible today.</w:t>
      </w:r>
    </w:p>
    <w:p w14:paraId="4188A481" w14:textId="77777777" w:rsidR="00C60B54" w:rsidRDefault="00000000">
      <w:pPr>
        <w:pStyle w:val="31"/>
      </w:pPr>
      <w:r>
        <w:t>Line-specific historical comparison — English editorial translation</w:t>
      </w:r>
    </w:p>
    <w:p w14:paraId="321BCFF7" w14:textId="77777777" w:rsidR="00C60B54" w:rsidRDefault="00000000">
      <w:r>
        <w:t>Dujiangyan’s diversion and irrigation systems improved water supply and required maintenance across generations. Their continued public benefit can illustrate the ideal of a resource successfully made available to many. This does not mean every era was free of disputes over management or unequal distribution. The Xiang describes supreme good fortune at the top as great accomplishment; the focus is keeping shared resources useful over time.</w:t>
      </w:r>
    </w:p>
    <w:p w14:paraId="70060E2B" w14:textId="77777777" w:rsidR="00C60B54" w:rsidRDefault="00000000">
      <w:pPr>
        <w:pStyle w:val="31"/>
      </w:pPr>
      <w:r>
        <w:t>Editorial decision and evidence limitations</w:t>
      </w:r>
    </w:p>
    <w:p w14:paraId="335A86DA" w14:textId="77777777" w:rsidR="00C60B54" w:rsidRDefault="00000000">
      <w:r>
        <w:t>Final grade A. The original case is retained; no change to the historical event was required.</w:t>
      </w:r>
    </w:p>
    <w:p w14:paraId="32F41D28" w14:textId="77777777" w:rsidR="00C60B54" w:rsidRDefault="00000000">
      <w:r>
        <w:t>Historical analogy is retrospective; do not assert that historical actors quoted the Xiang commentary. Original evidence is not newly verified in this translation batch.</w:t>
      </w:r>
    </w:p>
    <w:p w14:paraId="5A0F57B4" w14:textId="77777777" w:rsidR="00C60B54" w:rsidRDefault="00000000">
      <w:r>
        <w:br w:type="page"/>
      </w:r>
    </w:p>
    <w:p w14:paraId="19A47BDF" w14:textId="77777777" w:rsidR="00C60B54" w:rsidRDefault="00000000">
      <w:pPr>
        <w:pStyle w:val="1"/>
      </w:pPr>
      <w:r>
        <w:lastRenderedPageBreak/>
        <w:t>Part 12 — Hexagrams 49-52</w:t>
      </w:r>
    </w:p>
    <w:p w14:paraId="5630C791" w14:textId="77777777" w:rsidR="00C60B54" w:rsidRDefault="00000000">
      <w:pPr>
        <w:pStyle w:val="aa"/>
      </w:pPr>
      <w:r>
        <w:t>The Xiang Commentary — Chinese Political and Military History</w:t>
      </w:r>
    </w:p>
    <w:p w14:paraId="2864F04D" w14:textId="77777777" w:rsidR="00C60B54" w:rsidRDefault="00000000">
      <w:r>
        <w:t>Hexagrams 49–52 | 24 line-specific historical cases | English editorial translation V4.3.3</w:t>
      </w:r>
    </w:p>
    <w:p w14:paraId="43637FA8" w14:textId="77777777" w:rsidR="00C60B54" w:rsidRDefault="00000000">
      <w:r>
        <w:t>Source: Traditional Chinese PM V4.3.3. Review status: editorial_review. Historical narratives are provided in four paragraphs. Independent sentence-level fidelity approval is pending; this is not an approved publication release.</w:t>
      </w:r>
    </w:p>
    <w:p w14:paraId="5B252706" w14:textId="77777777" w:rsidR="00C60B54" w:rsidRDefault="00000000">
      <w:pPr>
        <w:pStyle w:val="1"/>
      </w:pPr>
      <w:r>
        <w:t>Directory of 24 cases</w:t>
      </w:r>
    </w:p>
    <w:tbl>
      <w:tblPr>
        <w:tblStyle w:val="-1"/>
        <w:tblW w:w="0" w:type="auto"/>
        <w:tblLook w:val="04A0" w:firstRow="1" w:lastRow="0" w:firstColumn="1" w:lastColumn="0" w:noHBand="0" w:noVBand="1"/>
      </w:tblPr>
      <w:tblGrid>
        <w:gridCol w:w="1780"/>
        <w:gridCol w:w="1523"/>
        <w:gridCol w:w="1608"/>
        <w:gridCol w:w="1879"/>
        <w:gridCol w:w="1850"/>
      </w:tblGrid>
      <w:tr w:rsidR="00C60B54" w14:paraId="743FC927"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3B56E699" w14:textId="77777777" w:rsidR="00C60B54" w:rsidRDefault="00000000">
            <w:r>
              <w:t>Hexagram</w:t>
            </w:r>
          </w:p>
        </w:tc>
        <w:tc>
          <w:tcPr>
            <w:tcW w:w="2010" w:type="dxa"/>
          </w:tcPr>
          <w:p w14:paraId="0FD9581F"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 ID</w:t>
            </w:r>
          </w:p>
        </w:tc>
        <w:tc>
          <w:tcPr>
            <w:tcW w:w="2010" w:type="dxa"/>
          </w:tcPr>
          <w:p w14:paraId="20165D41"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w:t>
            </w:r>
          </w:p>
        </w:tc>
        <w:tc>
          <w:tcPr>
            <w:tcW w:w="2010" w:type="dxa"/>
          </w:tcPr>
          <w:p w14:paraId="15043EBD" w14:textId="77777777" w:rsidR="00C60B54" w:rsidRDefault="00000000">
            <w:pPr>
              <w:cnfStyle w:val="100000000000" w:firstRow="1" w:lastRow="0" w:firstColumn="0" w:lastColumn="0" w:oddVBand="0" w:evenVBand="0" w:oddHBand="0" w:evenHBand="0" w:firstRowFirstColumn="0" w:firstRowLastColumn="0" w:lastRowFirstColumn="0" w:lastRowLastColumn="0"/>
            </w:pPr>
            <w:r>
              <w:t>Historical event</w:t>
            </w:r>
          </w:p>
        </w:tc>
        <w:tc>
          <w:tcPr>
            <w:tcW w:w="2010" w:type="dxa"/>
          </w:tcPr>
          <w:p w14:paraId="5EE78E02" w14:textId="77777777" w:rsidR="00C60B54" w:rsidRDefault="00000000">
            <w:pPr>
              <w:cnfStyle w:val="100000000000" w:firstRow="1" w:lastRow="0" w:firstColumn="0" w:lastColumn="0" w:oddVBand="0" w:evenVBand="0" w:oddHBand="0" w:evenHBand="0" w:firstRowFirstColumn="0" w:firstRowLastColumn="0" w:lastRowFirstColumn="0" w:lastRowLastColumn="0"/>
            </w:pPr>
            <w:r>
              <w:t>Original lesson (English)</w:t>
            </w:r>
          </w:p>
        </w:tc>
      </w:tr>
      <w:tr w:rsidR="00C60B54" w14:paraId="25770B1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4E14C29F" w14:textId="77777777" w:rsidR="00C60B54" w:rsidRDefault="00000000">
            <w:r>
              <w:t>49 Ge — Revolution</w:t>
            </w:r>
          </w:p>
        </w:tc>
        <w:tc>
          <w:tcPr>
            <w:tcW w:w="2010" w:type="dxa"/>
          </w:tcPr>
          <w:p w14:paraId="0D7B2582" w14:textId="77777777" w:rsidR="00C60B54" w:rsidRDefault="00000000">
            <w:pPr>
              <w:cnfStyle w:val="000000100000" w:firstRow="0" w:lastRow="0" w:firstColumn="0" w:lastColumn="0" w:oddVBand="0" w:evenVBand="0" w:oddHBand="1" w:evenHBand="0" w:firstRowFirstColumn="0" w:firstRowLastColumn="0" w:lastRowFirstColumn="0" w:lastRowLastColumn="0"/>
            </w:pPr>
            <w:r>
              <w:t>289</w:t>
            </w:r>
          </w:p>
        </w:tc>
        <w:tc>
          <w:tcPr>
            <w:tcW w:w="2010" w:type="dxa"/>
          </w:tcPr>
          <w:p w14:paraId="485A943D"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Nine</w:t>
            </w:r>
          </w:p>
        </w:tc>
        <w:tc>
          <w:tcPr>
            <w:tcW w:w="2010" w:type="dxa"/>
          </w:tcPr>
          <w:p w14:paraId="55F5C1D9" w14:textId="77777777" w:rsidR="00C60B54" w:rsidRDefault="00000000">
            <w:pPr>
              <w:cnfStyle w:val="000000100000" w:firstRow="0" w:lastRow="0" w:firstColumn="0" w:lastColumn="0" w:oddVBand="0" w:evenVBand="0" w:oddHBand="1" w:evenHBand="0" w:firstRowFirstColumn="0" w:firstRowLastColumn="0" w:lastRowFirstColumn="0" w:lastRowLastColumn="0"/>
            </w:pPr>
            <w:r>
              <w:t>Late-Qing Constitutional Preparations and a Crisis of Trust</w:t>
            </w:r>
          </w:p>
        </w:tc>
        <w:tc>
          <w:tcPr>
            <w:tcW w:w="2010" w:type="dxa"/>
          </w:tcPr>
          <w:p w14:paraId="501A8BEE" w14:textId="77777777" w:rsidR="00C60B54" w:rsidRDefault="00000000">
            <w:pPr>
              <w:cnfStyle w:val="000000100000" w:firstRow="0" w:lastRow="0" w:firstColumn="0" w:lastColumn="0" w:oddVBand="0" w:evenVBand="0" w:oddHBand="1" w:evenHBand="0" w:firstRowFirstColumn="0" w:firstRowLastColumn="0" w:lastRowFirstColumn="0" w:lastRowLastColumn="0"/>
            </w:pPr>
            <w:r>
              <w:t>Check Conditions Before Beginning Reform</w:t>
            </w:r>
          </w:p>
        </w:tc>
      </w:tr>
      <w:tr w:rsidR="00C60B54" w14:paraId="1A8FFAD5"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62F16531" w14:textId="77777777" w:rsidR="00C60B54" w:rsidRDefault="00000000">
            <w:r>
              <w:t>49 Ge — Revolution</w:t>
            </w:r>
          </w:p>
        </w:tc>
        <w:tc>
          <w:tcPr>
            <w:tcW w:w="2010" w:type="dxa"/>
          </w:tcPr>
          <w:p w14:paraId="61C401F5" w14:textId="77777777" w:rsidR="00C60B54" w:rsidRDefault="00000000">
            <w:pPr>
              <w:cnfStyle w:val="000000000000" w:firstRow="0" w:lastRow="0" w:firstColumn="0" w:lastColumn="0" w:oddVBand="0" w:evenVBand="0" w:oddHBand="0" w:evenHBand="0" w:firstRowFirstColumn="0" w:firstRowLastColumn="0" w:lastRowFirstColumn="0" w:lastRowLastColumn="0"/>
            </w:pPr>
            <w:r>
              <w:t>290</w:t>
            </w:r>
          </w:p>
        </w:tc>
        <w:tc>
          <w:tcPr>
            <w:tcW w:w="2010" w:type="dxa"/>
          </w:tcPr>
          <w:p w14:paraId="378C0931"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2010" w:type="dxa"/>
          </w:tcPr>
          <w:p w14:paraId="124979F1"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1911 Revolution Ends Qing Rule</w:t>
            </w:r>
          </w:p>
        </w:tc>
        <w:tc>
          <w:tcPr>
            <w:tcW w:w="2010" w:type="dxa"/>
          </w:tcPr>
          <w:p w14:paraId="27D7BD90" w14:textId="77777777" w:rsidR="00C60B54" w:rsidRDefault="00000000">
            <w:pPr>
              <w:cnfStyle w:val="000000000000" w:firstRow="0" w:lastRow="0" w:firstColumn="0" w:lastColumn="0" w:oddVBand="0" w:evenVBand="0" w:oddHBand="0" w:evenHBand="0" w:firstRowFirstColumn="0" w:firstRowLastColumn="0" w:lastRowFirstColumn="0" w:lastRowLastColumn="0"/>
            </w:pPr>
            <w:r>
              <w:t>Change Requires a Viable Moment</w:t>
            </w:r>
          </w:p>
        </w:tc>
      </w:tr>
      <w:tr w:rsidR="00C60B54" w14:paraId="3557208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209675BA" w14:textId="77777777" w:rsidR="00C60B54" w:rsidRDefault="00000000">
            <w:r>
              <w:t>49 Ge — Revolution</w:t>
            </w:r>
          </w:p>
        </w:tc>
        <w:tc>
          <w:tcPr>
            <w:tcW w:w="2010" w:type="dxa"/>
          </w:tcPr>
          <w:p w14:paraId="472F2AD3" w14:textId="77777777" w:rsidR="00C60B54" w:rsidRDefault="00000000">
            <w:pPr>
              <w:cnfStyle w:val="000000100000" w:firstRow="0" w:lastRow="0" w:firstColumn="0" w:lastColumn="0" w:oddVBand="0" w:evenVBand="0" w:oddHBand="1" w:evenHBand="0" w:firstRowFirstColumn="0" w:firstRowLastColumn="0" w:lastRowFirstColumn="0" w:lastRowLastColumn="0"/>
            </w:pPr>
            <w:r>
              <w:t>291</w:t>
            </w:r>
          </w:p>
        </w:tc>
        <w:tc>
          <w:tcPr>
            <w:tcW w:w="2010" w:type="dxa"/>
          </w:tcPr>
          <w:p w14:paraId="778ABAB7"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2010" w:type="dxa"/>
          </w:tcPr>
          <w:p w14:paraId="2029E50F" w14:textId="77777777" w:rsidR="00C60B54" w:rsidRDefault="00000000">
            <w:pPr>
              <w:cnfStyle w:val="000000100000" w:firstRow="0" w:lastRow="0" w:firstColumn="0" w:lastColumn="0" w:oddVBand="0" w:evenVBand="0" w:oddHBand="1" w:evenHBand="0" w:firstRowFirstColumn="0" w:firstRowLastColumn="0" w:lastRowFirstColumn="0" w:lastRowLastColumn="0"/>
            </w:pPr>
            <w:r>
              <w:t>Shang Yang Reforms Qin Institutions</w:t>
            </w:r>
          </w:p>
        </w:tc>
        <w:tc>
          <w:tcPr>
            <w:tcW w:w="2010" w:type="dxa"/>
          </w:tcPr>
          <w:p w14:paraId="02453D8E" w14:textId="77777777" w:rsidR="00C60B54" w:rsidRDefault="00000000">
            <w:pPr>
              <w:cnfStyle w:val="000000100000" w:firstRow="0" w:lastRow="0" w:firstColumn="0" w:lastColumn="0" w:oddVBand="0" w:evenVBand="0" w:oddHBand="1" w:evenHBand="0" w:firstRowFirstColumn="0" w:firstRowLastColumn="0" w:lastRowFirstColumn="0" w:lastRowLastColumn="0"/>
            </w:pPr>
            <w:r>
              <w:t>Major Reform Requires Deliberation</w:t>
            </w:r>
          </w:p>
        </w:tc>
      </w:tr>
      <w:tr w:rsidR="00C60B54" w14:paraId="05058CD6"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6A883190" w14:textId="77777777" w:rsidR="00C60B54" w:rsidRDefault="00000000">
            <w:r>
              <w:t>49 Ge — Revolution</w:t>
            </w:r>
          </w:p>
        </w:tc>
        <w:tc>
          <w:tcPr>
            <w:tcW w:w="2010" w:type="dxa"/>
          </w:tcPr>
          <w:p w14:paraId="05E25395" w14:textId="77777777" w:rsidR="00C60B54" w:rsidRDefault="00000000">
            <w:pPr>
              <w:cnfStyle w:val="000000000000" w:firstRow="0" w:lastRow="0" w:firstColumn="0" w:lastColumn="0" w:oddVBand="0" w:evenVBand="0" w:oddHBand="0" w:evenHBand="0" w:firstRowFirstColumn="0" w:firstRowLastColumn="0" w:lastRowFirstColumn="0" w:lastRowLastColumn="0"/>
            </w:pPr>
            <w:r>
              <w:t>292</w:t>
            </w:r>
          </w:p>
        </w:tc>
        <w:tc>
          <w:tcPr>
            <w:tcW w:w="2010" w:type="dxa"/>
          </w:tcPr>
          <w:p w14:paraId="56AD2EAE"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2010" w:type="dxa"/>
          </w:tcPr>
          <w:p w14:paraId="4CE4A1DA"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1911 Revolution Ends Qing Rule</w:t>
            </w:r>
          </w:p>
        </w:tc>
        <w:tc>
          <w:tcPr>
            <w:tcW w:w="2010" w:type="dxa"/>
          </w:tcPr>
          <w:p w14:paraId="7A21FD76" w14:textId="77777777" w:rsidR="00C60B54" w:rsidRDefault="00000000">
            <w:pPr>
              <w:cnfStyle w:val="000000000000" w:firstRow="0" w:lastRow="0" w:firstColumn="0" w:lastColumn="0" w:oddVBand="0" w:evenVBand="0" w:oddHBand="0" w:evenHBand="0" w:firstRowFirstColumn="0" w:firstRowLastColumn="0" w:lastRowFirstColumn="0" w:lastRowLastColumn="0"/>
            </w:pPr>
            <w:r>
              <w:t>Institutional Change Requires Political Trust</w:t>
            </w:r>
          </w:p>
        </w:tc>
      </w:tr>
      <w:tr w:rsidR="00C60B54" w14:paraId="388AED7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40F88FAF" w14:textId="77777777" w:rsidR="00C60B54" w:rsidRDefault="00000000">
            <w:r>
              <w:t>49 Ge — Revolution</w:t>
            </w:r>
          </w:p>
        </w:tc>
        <w:tc>
          <w:tcPr>
            <w:tcW w:w="2010" w:type="dxa"/>
          </w:tcPr>
          <w:p w14:paraId="1AAD1148" w14:textId="77777777" w:rsidR="00C60B54" w:rsidRDefault="00000000">
            <w:pPr>
              <w:cnfStyle w:val="000000100000" w:firstRow="0" w:lastRow="0" w:firstColumn="0" w:lastColumn="0" w:oddVBand="0" w:evenVBand="0" w:oddHBand="1" w:evenHBand="0" w:firstRowFirstColumn="0" w:firstRowLastColumn="0" w:lastRowFirstColumn="0" w:lastRowLastColumn="0"/>
            </w:pPr>
            <w:r>
              <w:t>293</w:t>
            </w:r>
          </w:p>
        </w:tc>
        <w:tc>
          <w:tcPr>
            <w:tcW w:w="2010" w:type="dxa"/>
          </w:tcPr>
          <w:p w14:paraId="7C7CAF6D"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Nine</w:t>
            </w:r>
          </w:p>
        </w:tc>
        <w:tc>
          <w:tcPr>
            <w:tcW w:w="2010" w:type="dxa"/>
          </w:tcPr>
          <w:p w14:paraId="5662D23F"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Nanjing Provisional Government Establishes Republican Administration</w:t>
            </w:r>
          </w:p>
        </w:tc>
        <w:tc>
          <w:tcPr>
            <w:tcW w:w="2010" w:type="dxa"/>
          </w:tcPr>
          <w:p w14:paraId="28289939" w14:textId="77777777" w:rsidR="00C60B54" w:rsidRDefault="00000000">
            <w:pPr>
              <w:cnfStyle w:val="000000100000" w:firstRow="0" w:lastRow="0" w:firstColumn="0" w:lastColumn="0" w:oddVBand="0" w:evenVBand="0" w:oddHBand="1" w:evenHBand="0" w:firstRowFirstColumn="0" w:firstRowLastColumn="0" w:lastRowFirstColumn="0" w:lastRowLastColumn="0"/>
            </w:pPr>
            <w:r>
              <w:t>Make Reform Visible in Institutions</w:t>
            </w:r>
          </w:p>
        </w:tc>
      </w:tr>
      <w:tr w:rsidR="00C60B54" w14:paraId="69D64E0C"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44C5765A" w14:textId="77777777" w:rsidR="00C60B54" w:rsidRDefault="00000000">
            <w:r>
              <w:t>49 Ge — Revolution</w:t>
            </w:r>
          </w:p>
        </w:tc>
        <w:tc>
          <w:tcPr>
            <w:tcW w:w="2010" w:type="dxa"/>
          </w:tcPr>
          <w:p w14:paraId="665A3F66" w14:textId="77777777" w:rsidR="00C60B54" w:rsidRDefault="00000000">
            <w:pPr>
              <w:cnfStyle w:val="000000000000" w:firstRow="0" w:lastRow="0" w:firstColumn="0" w:lastColumn="0" w:oddVBand="0" w:evenVBand="0" w:oddHBand="0" w:evenHBand="0" w:firstRowFirstColumn="0" w:firstRowLastColumn="0" w:lastRowFirstColumn="0" w:lastRowLastColumn="0"/>
            </w:pPr>
            <w:r>
              <w:t>294</w:t>
            </w:r>
          </w:p>
        </w:tc>
        <w:tc>
          <w:tcPr>
            <w:tcW w:w="2010" w:type="dxa"/>
          </w:tcPr>
          <w:p w14:paraId="2F3F0AB1"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Six</w:t>
            </w:r>
          </w:p>
        </w:tc>
        <w:tc>
          <w:tcPr>
            <w:tcW w:w="2010" w:type="dxa"/>
          </w:tcPr>
          <w:p w14:paraId="2089EB97" w14:textId="77777777" w:rsidR="00C60B54" w:rsidRDefault="00000000">
            <w:pPr>
              <w:cnfStyle w:val="000000000000" w:firstRow="0" w:lastRow="0" w:firstColumn="0" w:lastColumn="0" w:oddVBand="0" w:evenVBand="0" w:oddHBand="0" w:evenHBand="0" w:firstRowFirstColumn="0" w:firstRowLastColumn="0" w:lastRowFirstColumn="0" w:lastRowLastColumn="0"/>
            </w:pPr>
            <w:r>
              <w:t>Late-Qing Constitutional Preparations and a Crisis of Trust</w:t>
            </w:r>
          </w:p>
        </w:tc>
        <w:tc>
          <w:tcPr>
            <w:tcW w:w="2010" w:type="dxa"/>
          </w:tcPr>
          <w:p w14:paraId="661FB7AD" w14:textId="77777777" w:rsidR="00C60B54" w:rsidRDefault="00000000">
            <w:pPr>
              <w:cnfStyle w:val="000000000000" w:firstRow="0" w:lastRow="0" w:firstColumn="0" w:lastColumn="0" w:oddVBand="0" w:evenVBand="0" w:oddHBand="0" w:evenHBand="0" w:firstRowFirstColumn="0" w:firstRowLastColumn="0" w:lastRowFirstColumn="0" w:lastRowLastColumn="0"/>
            </w:pPr>
            <w:r>
              <w:t>Distinguish Outward Change from Substantive Change</w:t>
            </w:r>
          </w:p>
        </w:tc>
      </w:tr>
      <w:tr w:rsidR="00C60B54" w14:paraId="4BEE4BE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5D7D1945" w14:textId="77777777" w:rsidR="00C60B54" w:rsidRDefault="00000000">
            <w:r>
              <w:t>50 Ding — The Cauldron</w:t>
            </w:r>
          </w:p>
        </w:tc>
        <w:tc>
          <w:tcPr>
            <w:tcW w:w="2010" w:type="dxa"/>
          </w:tcPr>
          <w:p w14:paraId="233F5006" w14:textId="77777777" w:rsidR="00C60B54" w:rsidRDefault="00000000">
            <w:pPr>
              <w:cnfStyle w:val="000000100000" w:firstRow="0" w:lastRow="0" w:firstColumn="0" w:lastColumn="0" w:oddVBand="0" w:evenVBand="0" w:oddHBand="1" w:evenHBand="0" w:firstRowFirstColumn="0" w:firstRowLastColumn="0" w:lastRowFirstColumn="0" w:lastRowLastColumn="0"/>
            </w:pPr>
            <w:r>
              <w:t>295</w:t>
            </w:r>
          </w:p>
        </w:tc>
        <w:tc>
          <w:tcPr>
            <w:tcW w:w="2010" w:type="dxa"/>
          </w:tcPr>
          <w:p w14:paraId="4EEDB57E"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w:t>
            </w:r>
          </w:p>
        </w:tc>
        <w:tc>
          <w:tcPr>
            <w:tcW w:w="2010" w:type="dxa"/>
          </w:tcPr>
          <w:p w14:paraId="10588F46" w14:textId="77777777" w:rsidR="00C60B54" w:rsidRDefault="00000000">
            <w:pPr>
              <w:cnfStyle w:val="000000100000" w:firstRow="0" w:lastRow="0" w:firstColumn="0" w:lastColumn="0" w:oddVBand="0" w:evenVBand="0" w:oddHBand="1" w:evenHBand="0" w:firstRowFirstColumn="0" w:firstRowLastColumn="0" w:lastRowFirstColumn="0" w:lastRowLastColumn="0"/>
            </w:pPr>
            <w:r>
              <w:t>Shang Yang Reforms Qin Institutions</w:t>
            </w:r>
          </w:p>
        </w:tc>
        <w:tc>
          <w:tcPr>
            <w:tcW w:w="2010" w:type="dxa"/>
          </w:tcPr>
          <w:p w14:paraId="307D2482" w14:textId="77777777" w:rsidR="00C60B54" w:rsidRDefault="00000000">
            <w:pPr>
              <w:cnfStyle w:val="000000100000" w:firstRow="0" w:lastRow="0" w:firstColumn="0" w:lastColumn="0" w:oddVBand="0" w:evenVBand="0" w:oddHBand="1" w:evenHBand="0" w:firstRowFirstColumn="0" w:firstRowLastColumn="0" w:lastRowFirstColumn="0" w:lastRowLastColumn="0"/>
            </w:pPr>
            <w:r>
              <w:t>Remove Obstructions Before Building Anew</w:t>
            </w:r>
          </w:p>
        </w:tc>
      </w:tr>
      <w:tr w:rsidR="00C60B54" w14:paraId="66CBDE90"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0FE35529" w14:textId="77777777" w:rsidR="00C60B54" w:rsidRDefault="00000000">
            <w:r>
              <w:t>50 Ding — The Cauldron</w:t>
            </w:r>
          </w:p>
        </w:tc>
        <w:tc>
          <w:tcPr>
            <w:tcW w:w="2010" w:type="dxa"/>
          </w:tcPr>
          <w:p w14:paraId="1F46B0C1" w14:textId="77777777" w:rsidR="00C60B54" w:rsidRDefault="00000000">
            <w:pPr>
              <w:cnfStyle w:val="000000000000" w:firstRow="0" w:lastRow="0" w:firstColumn="0" w:lastColumn="0" w:oddVBand="0" w:evenVBand="0" w:oddHBand="0" w:evenHBand="0" w:firstRowFirstColumn="0" w:firstRowLastColumn="0" w:lastRowFirstColumn="0" w:lastRowLastColumn="0"/>
            </w:pPr>
            <w:r>
              <w:t>296</w:t>
            </w:r>
          </w:p>
        </w:tc>
        <w:tc>
          <w:tcPr>
            <w:tcW w:w="2010" w:type="dxa"/>
          </w:tcPr>
          <w:p w14:paraId="75F7B20E"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Nine</w:t>
            </w:r>
          </w:p>
        </w:tc>
        <w:tc>
          <w:tcPr>
            <w:tcW w:w="2010" w:type="dxa"/>
          </w:tcPr>
          <w:p w14:paraId="3A76AA0A" w14:textId="77777777" w:rsidR="00C60B54" w:rsidRDefault="00000000">
            <w:pPr>
              <w:cnfStyle w:val="000000000000" w:firstRow="0" w:lastRow="0" w:firstColumn="0" w:lastColumn="0" w:oddVBand="0" w:evenVBand="0" w:oddHBand="0" w:evenHBand="0" w:firstRowFirstColumn="0" w:firstRowLastColumn="0" w:lastRowFirstColumn="0" w:lastRowLastColumn="0"/>
            </w:pPr>
            <w:r>
              <w:t>Xiao He Sustains the Chu–Han War from Guanzhong</w:t>
            </w:r>
          </w:p>
        </w:tc>
        <w:tc>
          <w:tcPr>
            <w:tcW w:w="2010" w:type="dxa"/>
          </w:tcPr>
          <w:p w14:paraId="75660B49" w14:textId="77777777" w:rsidR="00C60B54" w:rsidRDefault="00000000">
            <w:pPr>
              <w:cnfStyle w:val="000000000000" w:firstRow="0" w:lastRow="0" w:firstColumn="0" w:lastColumn="0" w:oddVBand="0" w:evenVBand="0" w:oddHBand="0" w:evenHBand="0" w:firstRowFirstColumn="0" w:firstRowLastColumn="0" w:lastRowFirstColumn="0" w:lastRowLastColumn="0"/>
            </w:pPr>
            <w:r>
              <w:t>Substantial Resources Still Require Judgement</w:t>
            </w:r>
          </w:p>
        </w:tc>
      </w:tr>
      <w:tr w:rsidR="00C60B54" w14:paraId="4523CDA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36261BA5" w14:textId="77777777" w:rsidR="00C60B54" w:rsidRDefault="00000000">
            <w:r>
              <w:t>50 Ding — The Cauldron</w:t>
            </w:r>
          </w:p>
        </w:tc>
        <w:tc>
          <w:tcPr>
            <w:tcW w:w="2010" w:type="dxa"/>
          </w:tcPr>
          <w:p w14:paraId="6EFF60E8" w14:textId="77777777" w:rsidR="00C60B54" w:rsidRDefault="00000000">
            <w:pPr>
              <w:cnfStyle w:val="000000100000" w:firstRow="0" w:lastRow="0" w:firstColumn="0" w:lastColumn="0" w:oddVBand="0" w:evenVBand="0" w:oddHBand="1" w:evenHBand="0" w:firstRowFirstColumn="0" w:firstRowLastColumn="0" w:lastRowFirstColumn="0" w:lastRowLastColumn="0"/>
            </w:pPr>
            <w:r>
              <w:t>297</w:t>
            </w:r>
          </w:p>
        </w:tc>
        <w:tc>
          <w:tcPr>
            <w:tcW w:w="2010" w:type="dxa"/>
          </w:tcPr>
          <w:p w14:paraId="5635878F"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2010" w:type="dxa"/>
          </w:tcPr>
          <w:p w14:paraId="5E9E6CB6"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The Self-Strengthening Movement </w:t>
            </w:r>
            <w:r>
              <w:lastRenderedPageBreak/>
              <w:t>Develops Modern Military Industry</w:t>
            </w:r>
          </w:p>
        </w:tc>
        <w:tc>
          <w:tcPr>
            <w:tcW w:w="2010" w:type="dxa"/>
          </w:tcPr>
          <w:p w14:paraId="7EBD744E"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Equipment Must Be Usable within Institutions</w:t>
            </w:r>
          </w:p>
        </w:tc>
      </w:tr>
      <w:tr w:rsidR="00C60B54" w14:paraId="79A61E6A"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09950FC8" w14:textId="77777777" w:rsidR="00C60B54" w:rsidRDefault="00000000">
            <w:r>
              <w:t>50 Ding — The Cauldron</w:t>
            </w:r>
          </w:p>
        </w:tc>
        <w:tc>
          <w:tcPr>
            <w:tcW w:w="2010" w:type="dxa"/>
          </w:tcPr>
          <w:p w14:paraId="368B2128" w14:textId="77777777" w:rsidR="00C60B54" w:rsidRDefault="00000000">
            <w:pPr>
              <w:cnfStyle w:val="000000000000" w:firstRow="0" w:lastRow="0" w:firstColumn="0" w:lastColumn="0" w:oddVBand="0" w:evenVBand="0" w:oddHBand="0" w:evenHBand="0" w:firstRowFirstColumn="0" w:firstRowLastColumn="0" w:lastRowFirstColumn="0" w:lastRowLastColumn="0"/>
            </w:pPr>
            <w:r>
              <w:t>298</w:t>
            </w:r>
          </w:p>
        </w:tc>
        <w:tc>
          <w:tcPr>
            <w:tcW w:w="2010" w:type="dxa"/>
          </w:tcPr>
          <w:p w14:paraId="1283C989"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2010" w:type="dxa"/>
          </w:tcPr>
          <w:p w14:paraId="64D7439D"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Tumu Crisis Exposes Vulnerable Campaign Planning</w:t>
            </w:r>
          </w:p>
        </w:tc>
        <w:tc>
          <w:tcPr>
            <w:tcW w:w="2010" w:type="dxa"/>
          </w:tcPr>
          <w:p w14:paraId="3149DCBD" w14:textId="77777777" w:rsidR="00C60B54" w:rsidRDefault="00000000">
            <w:pPr>
              <w:cnfStyle w:val="000000000000" w:firstRow="0" w:lastRow="0" w:firstColumn="0" w:lastColumn="0" w:oddVBand="0" w:evenVBand="0" w:oddHBand="0" w:evenHBand="0" w:firstRowFirstColumn="0" w:firstRowLastColumn="0" w:lastRowFirstColumn="0" w:lastRowLastColumn="0"/>
            </w:pPr>
            <w:r>
              <w:t>An Unbearable Burden Can Harm the Public</w:t>
            </w:r>
          </w:p>
        </w:tc>
      </w:tr>
      <w:tr w:rsidR="00C60B54" w14:paraId="40C7E08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74E9CDF4" w14:textId="77777777" w:rsidR="00C60B54" w:rsidRDefault="00000000">
            <w:r>
              <w:t>50 Ding — The Cauldron</w:t>
            </w:r>
          </w:p>
        </w:tc>
        <w:tc>
          <w:tcPr>
            <w:tcW w:w="2010" w:type="dxa"/>
          </w:tcPr>
          <w:p w14:paraId="488EF6D0" w14:textId="77777777" w:rsidR="00C60B54" w:rsidRDefault="00000000">
            <w:pPr>
              <w:cnfStyle w:val="000000100000" w:firstRow="0" w:lastRow="0" w:firstColumn="0" w:lastColumn="0" w:oddVBand="0" w:evenVBand="0" w:oddHBand="1" w:evenHBand="0" w:firstRowFirstColumn="0" w:firstRowLastColumn="0" w:lastRowFirstColumn="0" w:lastRowLastColumn="0"/>
            </w:pPr>
            <w:r>
              <w:t>299</w:t>
            </w:r>
          </w:p>
        </w:tc>
        <w:tc>
          <w:tcPr>
            <w:tcW w:w="2010" w:type="dxa"/>
          </w:tcPr>
          <w:p w14:paraId="2F9F5611"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2010" w:type="dxa"/>
          </w:tcPr>
          <w:p w14:paraId="0EB58F1D"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Nanjing Provisional Government Establishes Republican Administration</w:t>
            </w:r>
          </w:p>
        </w:tc>
        <w:tc>
          <w:tcPr>
            <w:tcW w:w="2010" w:type="dxa"/>
          </w:tcPr>
          <w:p w14:paraId="66400334" w14:textId="77777777" w:rsidR="00C60B54" w:rsidRDefault="00000000">
            <w:pPr>
              <w:cnfStyle w:val="000000100000" w:firstRow="0" w:lastRow="0" w:firstColumn="0" w:lastColumn="0" w:oddVBand="0" w:evenVBand="0" w:oddHBand="1" w:evenHBand="0" w:firstRowFirstColumn="0" w:firstRowLastColumn="0" w:lastRowFirstColumn="0" w:lastRowLastColumn="0"/>
            </w:pPr>
            <w:r>
              <w:t>Core Institutions Need Real Substance</w:t>
            </w:r>
          </w:p>
        </w:tc>
      </w:tr>
      <w:tr w:rsidR="00C60B54" w14:paraId="64D59929"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4EFD271B" w14:textId="77777777" w:rsidR="00C60B54" w:rsidRDefault="00000000">
            <w:r>
              <w:t>50 Ding — The Cauldron</w:t>
            </w:r>
          </w:p>
        </w:tc>
        <w:tc>
          <w:tcPr>
            <w:tcW w:w="2010" w:type="dxa"/>
          </w:tcPr>
          <w:p w14:paraId="60D21A03" w14:textId="77777777" w:rsidR="00C60B54" w:rsidRDefault="00000000">
            <w:pPr>
              <w:cnfStyle w:val="000000000000" w:firstRow="0" w:lastRow="0" w:firstColumn="0" w:lastColumn="0" w:oddVBand="0" w:evenVBand="0" w:oddHBand="0" w:evenHBand="0" w:firstRowFirstColumn="0" w:firstRowLastColumn="0" w:lastRowFirstColumn="0" w:lastRowLastColumn="0"/>
            </w:pPr>
            <w:r>
              <w:t>300</w:t>
            </w:r>
          </w:p>
        </w:tc>
        <w:tc>
          <w:tcPr>
            <w:tcW w:w="2010" w:type="dxa"/>
          </w:tcPr>
          <w:p w14:paraId="773CD1CF"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w:t>
            </w:r>
          </w:p>
        </w:tc>
        <w:tc>
          <w:tcPr>
            <w:tcW w:w="2010" w:type="dxa"/>
          </w:tcPr>
          <w:p w14:paraId="7349E18A"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Song–Liao Chanyuan Treaty Ends the Immediate War</w:t>
            </w:r>
          </w:p>
        </w:tc>
        <w:tc>
          <w:tcPr>
            <w:tcW w:w="2010" w:type="dxa"/>
          </w:tcPr>
          <w:p w14:paraId="745E6856" w14:textId="77777777" w:rsidR="00C60B54" w:rsidRDefault="00000000">
            <w:pPr>
              <w:cnfStyle w:val="000000000000" w:firstRow="0" w:lastRow="0" w:firstColumn="0" w:lastColumn="0" w:oddVBand="0" w:evenVBand="0" w:oddHBand="0" w:evenHBand="0" w:firstRowFirstColumn="0" w:firstRowLastColumn="0" w:lastRowFirstColumn="0" w:lastRowLastColumn="0"/>
            </w:pPr>
            <w:r>
              <w:t>Durable Settlements Balance Strength and Restraint</w:t>
            </w:r>
          </w:p>
        </w:tc>
      </w:tr>
      <w:tr w:rsidR="00C60B54" w14:paraId="096F241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7161A5B7" w14:textId="77777777" w:rsidR="00C60B54" w:rsidRDefault="00000000">
            <w:r>
              <w:t>51 Zhen — The Arousing (Thunder)</w:t>
            </w:r>
          </w:p>
        </w:tc>
        <w:tc>
          <w:tcPr>
            <w:tcW w:w="2010" w:type="dxa"/>
          </w:tcPr>
          <w:p w14:paraId="4A1F45EE" w14:textId="77777777" w:rsidR="00C60B54" w:rsidRDefault="00000000">
            <w:pPr>
              <w:cnfStyle w:val="000000100000" w:firstRow="0" w:lastRow="0" w:firstColumn="0" w:lastColumn="0" w:oddVBand="0" w:evenVBand="0" w:oddHBand="1" w:evenHBand="0" w:firstRowFirstColumn="0" w:firstRowLastColumn="0" w:lastRowFirstColumn="0" w:lastRowLastColumn="0"/>
            </w:pPr>
            <w:r>
              <w:t>301</w:t>
            </w:r>
          </w:p>
        </w:tc>
        <w:tc>
          <w:tcPr>
            <w:tcW w:w="2010" w:type="dxa"/>
          </w:tcPr>
          <w:p w14:paraId="2CCA9D65"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Nine</w:t>
            </w:r>
          </w:p>
        </w:tc>
        <w:tc>
          <w:tcPr>
            <w:tcW w:w="2010" w:type="dxa"/>
          </w:tcPr>
          <w:p w14:paraId="7404EEAD"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July 7 Incident Escalates the War Crisis</w:t>
            </w:r>
          </w:p>
        </w:tc>
        <w:tc>
          <w:tcPr>
            <w:tcW w:w="2010" w:type="dxa"/>
          </w:tcPr>
          <w:p w14:paraId="7C454B85" w14:textId="77777777" w:rsidR="00C60B54" w:rsidRDefault="00000000">
            <w:pPr>
              <w:cnfStyle w:val="000000100000" w:firstRow="0" w:lastRow="0" w:firstColumn="0" w:lastColumn="0" w:oddVBand="0" w:evenVBand="0" w:oddHBand="1" w:evenHBand="0" w:firstRowFirstColumn="0" w:firstRowLastColumn="0" w:lastRowFirstColumn="0" w:lastRowLastColumn="0"/>
            </w:pPr>
            <w:r>
              <w:t>Establish Order after a Shock</w:t>
            </w:r>
          </w:p>
        </w:tc>
      </w:tr>
      <w:tr w:rsidR="00C60B54" w14:paraId="42F8F96C"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07C7E95D" w14:textId="77777777" w:rsidR="00C60B54" w:rsidRDefault="00000000">
            <w:r>
              <w:t>51 Zhen — The Arousing (Thunder)</w:t>
            </w:r>
          </w:p>
        </w:tc>
        <w:tc>
          <w:tcPr>
            <w:tcW w:w="2010" w:type="dxa"/>
          </w:tcPr>
          <w:p w14:paraId="1B503CF3" w14:textId="77777777" w:rsidR="00C60B54" w:rsidRDefault="00000000">
            <w:pPr>
              <w:cnfStyle w:val="000000000000" w:firstRow="0" w:lastRow="0" w:firstColumn="0" w:lastColumn="0" w:oddVBand="0" w:evenVBand="0" w:oddHBand="0" w:evenHBand="0" w:firstRowFirstColumn="0" w:firstRowLastColumn="0" w:lastRowFirstColumn="0" w:lastRowLastColumn="0"/>
            </w:pPr>
            <w:r>
              <w:t>302</w:t>
            </w:r>
          </w:p>
        </w:tc>
        <w:tc>
          <w:tcPr>
            <w:tcW w:w="2010" w:type="dxa"/>
          </w:tcPr>
          <w:p w14:paraId="703EF78A"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2010" w:type="dxa"/>
          </w:tcPr>
          <w:p w14:paraId="3AAB4AFD"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Tumu Crisis Exposes Vulnerable Campaign Planning</w:t>
            </w:r>
          </w:p>
        </w:tc>
        <w:tc>
          <w:tcPr>
            <w:tcW w:w="2010" w:type="dxa"/>
          </w:tcPr>
          <w:p w14:paraId="5868AE71" w14:textId="77777777" w:rsidR="00C60B54" w:rsidRDefault="00000000">
            <w:pPr>
              <w:cnfStyle w:val="000000000000" w:firstRow="0" w:lastRow="0" w:firstColumn="0" w:lastColumn="0" w:oddVBand="0" w:evenVBand="0" w:oddHBand="0" w:evenHBand="0" w:firstRowFirstColumn="0" w:firstRowLastColumn="0" w:lastRowFirstColumn="0" w:lastRowLastColumn="0"/>
            </w:pPr>
            <w:r>
              <w:t>Recognize Risks under Severe Shock</w:t>
            </w:r>
          </w:p>
        </w:tc>
      </w:tr>
      <w:tr w:rsidR="00C60B54" w14:paraId="770CD69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64856BF0" w14:textId="77777777" w:rsidR="00C60B54" w:rsidRDefault="00000000">
            <w:r>
              <w:t>51 Zhen — The Arousing (Thunder)</w:t>
            </w:r>
          </w:p>
        </w:tc>
        <w:tc>
          <w:tcPr>
            <w:tcW w:w="2010" w:type="dxa"/>
          </w:tcPr>
          <w:p w14:paraId="6D8ACFDE" w14:textId="77777777" w:rsidR="00C60B54" w:rsidRDefault="00000000">
            <w:pPr>
              <w:cnfStyle w:val="000000100000" w:firstRow="0" w:lastRow="0" w:firstColumn="0" w:lastColumn="0" w:oddVBand="0" w:evenVBand="0" w:oddHBand="1" w:evenHBand="0" w:firstRowFirstColumn="0" w:firstRowLastColumn="0" w:lastRowFirstColumn="0" w:lastRowLastColumn="0"/>
            </w:pPr>
            <w:r>
              <w:t>303</w:t>
            </w:r>
          </w:p>
        </w:tc>
        <w:tc>
          <w:tcPr>
            <w:tcW w:w="2010" w:type="dxa"/>
          </w:tcPr>
          <w:p w14:paraId="01557741"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Six</w:t>
            </w:r>
          </w:p>
        </w:tc>
        <w:tc>
          <w:tcPr>
            <w:tcW w:w="2010" w:type="dxa"/>
          </w:tcPr>
          <w:p w14:paraId="46CCB8FA" w14:textId="77777777" w:rsidR="00C60B54" w:rsidRDefault="00000000">
            <w:pPr>
              <w:cnfStyle w:val="000000100000" w:firstRow="0" w:lastRow="0" w:firstColumn="0" w:lastColumn="0" w:oddVBand="0" w:evenVBand="0" w:oddHBand="1" w:evenHBand="0" w:firstRowFirstColumn="0" w:firstRowLastColumn="0" w:lastRowFirstColumn="0" w:lastRowLastColumn="0"/>
            </w:pPr>
            <w:r>
              <w:t>Zhuge Liang Withdraws after the Loss of Jieting</w:t>
            </w:r>
          </w:p>
        </w:tc>
        <w:tc>
          <w:tcPr>
            <w:tcW w:w="2010" w:type="dxa"/>
          </w:tcPr>
          <w:p w14:paraId="36E129C9" w14:textId="77777777" w:rsidR="00C60B54" w:rsidRDefault="00000000">
            <w:pPr>
              <w:cnfStyle w:val="000000100000" w:firstRow="0" w:lastRow="0" w:firstColumn="0" w:lastColumn="0" w:oddVBand="0" w:evenVBand="0" w:oddHBand="1" w:evenHBand="0" w:firstRowFirstColumn="0" w:firstRowLastColumn="0" w:lastRowFirstColumn="0" w:lastRowLastColumn="0"/>
            </w:pPr>
            <w:r>
              <w:t>Correct Unsuitable Deployment after a Setback</w:t>
            </w:r>
          </w:p>
        </w:tc>
      </w:tr>
      <w:tr w:rsidR="00C60B54" w14:paraId="37677B1E"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42913F23" w14:textId="77777777" w:rsidR="00C60B54" w:rsidRDefault="00000000">
            <w:r>
              <w:t>51 Zhen — The Arousing (Thunder)</w:t>
            </w:r>
          </w:p>
        </w:tc>
        <w:tc>
          <w:tcPr>
            <w:tcW w:w="2010" w:type="dxa"/>
          </w:tcPr>
          <w:p w14:paraId="59300B4A" w14:textId="77777777" w:rsidR="00C60B54" w:rsidRDefault="00000000">
            <w:pPr>
              <w:cnfStyle w:val="000000000000" w:firstRow="0" w:lastRow="0" w:firstColumn="0" w:lastColumn="0" w:oddVBand="0" w:evenVBand="0" w:oddHBand="0" w:evenHBand="0" w:firstRowFirstColumn="0" w:firstRowLastColumn="0" w:lastRowFirstColumn="0" w:lastRowLastColumn="0"/>
            </w:pPr>
            <w:r>
              <w:t>304</w:t>
            </w:r>
          </w:p>
        </w:tc>
        <w:tc>
          <w:tcPr>
            <w:tcW w:w="2010" w:type="dxa"/>
          </w:tcPr>
          <w:p w14:paraId="232DED1A"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2010" w:type="dxa"/>
          </w:tcPr>
          <w:p w14:paraId="33EDC268" w14:textId="77777777" w:rsidR="00C60B54" w:rsidRDefault="00000000">
            <w:pPr>
              <w:cnfStyle w:val="000000000000" w:firstRow="0" w:lastRow="0" w:firstColumn="0" w:lastColumn="0" w:oddVBand="0" w:evenVBand="0" w:oddHBand="0" w:evenHBand="0" w:firstRowFirstColumn="0" w:firstRowLastColumn="0" w:lastRowFirstColumn="0" w:lastRowLastColumn="0"/>
            </w:pPr>
            <w:r>
              <w:t>Qing Decisions Escalate the Boxer Crisis</w:t>
            </w:r>
          </w:p>
        </w:tc>
        <w:tc>
          <w:tcPr>
            <w:tcW w:w="2010" w:type="dxa"/>
          </w:tcPr>
          <w:p w14:paraId="4347DFF4" w14:textId="77777777" w:rsidR="00C60B54" w:rsidRDefault="00000000">
            <w:pPr>
              <w:cnfStyle w:val="000000000000" w:firstRow="0" w:lastRow="0" w:firstColumn="0" w:lastColumn="0" w:oddVBand="0" w:evenVBand="0" w:oddHBand="0" w:evenHBand="0" w:firstRowFirstColumn="0" w:firstRowLastColumn="0" w:lastRowFirstColumn="0" w:lastRowLastColumn="0"/>
            </w:pPr>
            <w:r>
              <w:t>Confusion Deepens without Adjustment</w:t>
            </w:r>
          </w:p>
        </w:tc>
      </w:tr>
      <w:tr w:rsidR="00C60B54" w14:paraId="0388455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17EB01D2" w14:textId="77777777" w:rsidR="00C60B54" w:rsidRDefault="00000000">
            <w:r>
              <w:t>51 Zhen — The Arousing (Thunder)</w:t>
            </w:r>
          </w:p>
        </w:tc>
        <w:tc>
          <w:tcPr>
            <w:tcW w:w="2010" w:type="dxa"/>
          </w:tcPr>
          <w:p w14:paraId="2DB1998D" w14:textId="77777777" w:rsidR="00C60B54" w:rsidRDefault="00000000">
            <w:pPr>
              <w:cnfStyle w:val="000000100000" w:firstRow="0" w:lastRow="0" w:firstColumn="0" w:lastColumn="0" w:oddVBand="0" w:evenVBand="0" w:oddHBand="1" w:evenHBand="0" w:firstRowFirstColumn="0" w:firstRowLastColumn="0" w:lastRowFirstColumn="0" w:lastRowLastColumn="0"/>
            </w:pPr>
            <w:r>
              <w:t>305</w:t>
            </w:r>
          </w:p>
        </w:tc>
        <w:tc>
          <w:tcPr>
            <w:tcW w:w="2010" w:type="dxa"/>
          </w:tcPr>
          <w:p w14:paraId="115C7BE9"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2010" w:type="dxa"/>
          </w:tcPr>
          <w:p w14:paraId="240A4A46" w14:textId="77777777" w:rsidR="00C60B54" w:rsidRDefault="00000000">
            <w:pPr>
              <w:cnfStyle w:val="000000100000" w:firstRow="0" w:lastRow="0" w:firstColumn="0" w:lastColumn="0" w:oddVBand="0" w:evenVBand="0" w:oddHBand="1" w:evenHBand="0" w:firstRowFirstColumn="0" w:firstRowLastColumn="0" w:lastRowFirstColumn="0" w:lastRowLastColumn="0"/>
            </w:pPr>
            <w:r>
              <w:t>Heavy Red Army Losses at the Xiang River</w:t>
            </w:r>
          </w:p>
        </w:tc>
        <w:tc>
          <w:tcPr>
            <w:tcW w:w="2010" w:type="dxa"/>
          </w:tcPr>
          <w:p w14:paraId="39D034D9" w14:textId="77777777" w:rsidR="00C60B54" w:rsidRDefault="00000000">
            <w:pPr>
              <w:cnfStyle w:val="000000100000" w:firstRow="0" w:lastRow="0" w:firstColumn="0" w:lastColumn="0" w:oddVBand="0" w:evenVBand="0" w:oddHBand="1" w:evenHBand="0" w:firstRowFirstColumn="0" w:firstRowLastColumn="0" w:lastRowFirstColumn="0" w:lastRowLastColumn="0"/>
            </w:pPr>
            <w:r>
              <w:t>Preserve Essential Tasks amid Repeated Crises</w:t>
            </w:r>
          </w:p>
        </w:tc>
      </w:tr>
      <w:tr w:rsidR="00C60B54" w14:paraId="3C94509A"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1DDA0D81" w14:textId="77777777" w:rsidR="00C60B54" w:rsidRDefault="00000000">
            <w:r>
              <w:t>51 Zhen — The Arousing (Thunder)</w:t>
            </w:r>
          </w:p>
        </w:tc>
        <w:tc>
          <w:tcPr>
            <w:tcW w:w="2010" w:type="dxa"/>
          </w:tcPr>
          <w:p w14:paraId="5144C5FC" w14:textId="77777777" w:rsidR="00C60B54" w:rsidRDefault="00000000">
            <w:pPr>
              <w:cnfStyle w:val="000000000000" w:firstRow="0" w:lastRow="0" w:firstColumn="0" w:lastColumn="0" w:oddVBand="0" w:evenVBand="0" w:oddHBand="0" w:evenHBand="0" w:firstRowFirstColumn="0" w:firstRowLastColumn="0" w:lastRowFirstColumn="0" w:lastRowLastColumn="0"/>
            </w:pPr>
            <w:r>
              <w:t>306</w:t>
            </w:r>
          </w:p>
        </w:tc>
        <w:tc>
          <w:tcPr>
            <w:tcW w:w="2010" w:type="dxa"/>
          </w:tcPr>
          <w:p w14:paraId="566C3042"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Six</w:t>
            </w:r>
          </w:p>
        </w:tc>
        <w:tc>
          <w:tcPr>
            <w:tcW w:w="2010" w:type="dxa"/>
          </w:tcPr>
          <w:p w14:paraId="0F843A68"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July 7 Incident Escalates the War Crisis</w:t>
            </w:r>
          </w:p>
        </w:tc>
        <w:tc>
          <w:tcPr>
            <w:tcW w:w="2010" w:type="dxa"/>
          </w:tcPr>
          <w:p w14:paraId="5EC166DF" w14:textId="77777777" w:rsidR="00C60B54" w:rsidRDefault="00000000">
            <w:pPr>
              <w:cnfStyle w:val="000000000000" w:firstRow="0" w:lastRow="0" w:firstColumn="0" w:lastColumn="0" w:oddVBand="0" w:evenVBand="0" w:oddHBand="0" w:evenHBand="0" w:firstRowFirstColumn="0" w:firstRowLastColumn="0" w:lastRowFirstColumn="0" w:lastRowLastColumn="0"/>
            </w:pPr>
            <w:r>
              <w:t>Heed Early Warnings from Nearby Danger</w:t>
            </w:r>
          </w:p>
        </w:tc>
      </w:tr>
      <w:tr w:rsidR="00C60B54" w14:paraId="7073BAE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20E50AC0" w14:textId="77777777" w:rsidR="00C60B54" w:rsidRDefault="00000000">
            <w:r>
              <w:t>52 Gen — Keeping Still (Mountain)</w:t>
            </w:r>
          </w:p>
        </w:tc>
        <w:tc>
          <w:tcPr>
            <w:tcW w:w="2010" w:type="dxa"/>
          </w:tcPr>
          <w:p w14:paraId="0DDA2352" w14:textId="77777777" w:rsidR="00C60B54" w:rsidRDefault="00000000">
            <w:pPr>
              <w:cnfStyle w:val="000000100000" w:firstRow="0" w:lastRow="0" w:firstColumn="0" w:lastColumn="0" w:oddVBand="0" w:evenVBand="0" w:oddHBand="1" w:evenHBand="0" w:firstRowFirstColumn="0" w:firstRowLastColumn="0" w:lastRowFirstColumn="0" w:lastRowLastColumn="0"/>
            </w:pPr>
            <w:r>
              <w:t>307</w:t>
            </w:r>
          </w:p>
        </w:tc>
        <w:tc>
          <w:tcPr>
            <w:tcW w:w="2010" w:type="dxa"/>
          </w:tcPr>
          <w:p w14:paraId="0489C3C7"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w:t>
            </w:r>
          </w:p>
        </w:tc>
        <w:tc>
          <w:tcPr>
            <w:tcW w:w="2010" w:type="dxa"/>
          </w:tcPr>
          <w:p w14:paraId="34286B9B" w14:textId="77777777" w:rsidR="00C60B54" w:rsidRDefault="00000000">
            <w:pPr>
              <w:cnfStyle w:val="000000100000" w:firstRow="0" w:lastRow="0" w:firstColumn="0" w:lastColumn="0" w:oddVBand="0" w:evenVBand="0" w:oddHBand="1" w:evenHBand="0" w:firstRowFirstColumn="0" w:firstRowLastColumn="0" w:lastRowFirstColumn="0" w:lastRowLastColumn="0"/>
            </w:pPr>
            <w:r>
              <w:t>Zhou Yafu Waits for an Opening in the Seven States Rebellion</w:t>
            </w:r>
          </w:p>
        </w:tc>
        <w:tc>
          <w:tcPr>
            <w:tcW w:w="2010" w:type="dxa"/>
          </w:tcPr>
          <w:p w14:paraId="0DB4E9A3" w14:textId="77777777" w:rsidR="00C60B54" w:rsidRDefault="00000000">
            <w:pPr>
              <w:cnfStyle w:val="000000100000" w:firstRow="0" w:lastRow="0" w:firstColumn="0" w:lastColumn="0" w:oddVBand="0" w:evenVBand="0" w:oddHBand="1" w:evenHBand="0" w:firstRowFirstColumn="0" w:firstRowLastColumn="0" w:lastRowFirstColumn="0" w:lastRowLastColumn="0"/>
            </w:pPr>
            <w:r>
              <w:t>Pause Before a Dangerous First Step</w:t>
            </w:r>
          </w:p>
        </w:tc>
      </w:tr>
      <w:tr w:rsidR="00C60B54" w14:paraId="4A4BBF07"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22D5FB99" w14:textId="77777777" w:rsidR="00C60B54" w:rsidRDefault="00000000">
            <w:r>
              <w:t>52 Gen — Keeping Still (Mountain)</w:t>
            </w:r>
          </w:p>
        </w:tc>
        <w:tc>
          <w:tcPr>
            <w:tcW w:w="2010" w:type="dxa"/>
          </w:tcPr>
          <w:p w14:paraId="0621E1BF" w14:textId="77777777" w:rsidR="00C60B54" w:rsidRDefault="00000000">
            <w:pPr>
              <w:cnfStyle w:val="000000000000" w:firstRow="0" w:lastRow="0" w:firstColumn="0" w:lastColumn="0" w:oddVBand="0" w:evenVBand="0" w:oddHBand="0" w:evenHBand="0" w:firstRowFirstColumn="0" w:firstRowLastColumn="0" w:lastRowFirstColumn="0" w:lastRowLastColumn="0"/>
            </w:pPr>
            <w:r>
              <w:t>308</w:t>
            </w:r>
          </w:p>
        </w:tc>
        <w:tc>
          <w:tcPr>
            <w:tcW w:w="2010" w:type="dxa"/>
          </w:tcPr>
          <w:p w14:paraId="5CDE0299"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2010" w:type="dxa"/>
          </w:tcPr>
          <w:p w14:paraId="4C1699D9"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Battle of Bi and a Warning against Disordered Command</w:t>
            </w:r>
          </w:p>
        </w:tc>
        <w:tc>
          <w:tcPr>
            <w:tcW w:w="2010" w:type="dxa"/>
          </w:tcPr>
          <w:p w14:paraId="1A18F3C0" w14:textId="77777777" w:rsidR="00C60B54" w:rsidRDefault="00000000">
            <w:pPr>
              <w:cnfStyle w:val="000000000000" w:firstRow="0" w:lastRow="0" w:firstColumn="0" w:lastColumn="0" w:oddVBand="0" w:evenVBand="0" w:oddHBand="0" w:evenHBand="0" w:firstRowFirstColumn="0" w:firstRowLastColumn="0" w:lastRowFirstColumn="0" w:lastRowLastColumn="0"/>
            </w:pPr>
            <w:r>
              <w:t>Failure to Stop Disorder Can Pull Others Along</w:t>
            </w:r>
          </w:p>
        </w:tc>
      </w:tr>
      <w:tr w:rsidR="00C60B54" w14:paraId="5E40CB62"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56EC44CF" w14:textId="77777777" w:rsidR="00C60B54" w:rsidRDefault="00000000">
            <w:r>
              <w:t>52 Gen — Keeping Still (Mountain)</w:t>
            </w:r>
          </w:p>
        </w:tc>
        <w:tc>
          <w:tcPr>
            <w:tcW w:w="2010" w:type="dxa"/>
          </w:tcPr>
          <w:p w14:paraId="4118AE2A" w14:textId="77777777" w:rsidR="00C60B54" w:rsidRDefault="00000000">
            <w:pPr>
              <w:cnfStyle w:val="000000100000" w:firstRow="0" w:lastRow="0" w:firstColumn="0" w:lastColumn="0" w:oddVBand="0" w:evenVBand="0" w:oddHBand="1" w:evenHBand="0" w:firstRowFirstColumn="0" w:firstRowLastColumn="0" w:lastRowFirstColumn="0" w:lastRowLastColumn="0"/>
            </w:pPr>
            <w:r>
              <w:t>309</w:t>
            </w:r>
          </w:p>
        </w:tc>
        <w:tc>
          <w:tcPr>
            <w:tcW w:w="2010" w:type="dxa"/>
          </w:tcPr>
          <w:p w14:paraId="6ADE497D"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2010" w:type="dxa"/>
          </w:tcPr>
          <w:p w14:paraId="6CB61E25" w14:textId="77777777" w:rsidR="00C60B54" w:rsidRDefault="00000000">
            <w:pPr>
              <w:cnfStyle w:val="000000100000" w:firstRow="0" w:lastRow="0" w:firstColumn="0" w:lastColumn="0" w:oddVBand="0" w:evenVBand="0" w:oddHBand="1" w:evenHBand="0" w:firstRowFirstColumn="0" w:firstRowLastColumn="0" w:lastRowFirstColumn="0" w:lastRowLastColumn="0"/>
            </w:pPr>
            <w:r>
              <w:t>Fu Jian’s Defeat at the Fei River</w:t>
            </w:r>
          </w:p>
        </w:tc>
        <w:tc>
          <w:tcPr>
            <w:tcW w:w="2010" w:type="dxa"/>
          </w:tcPr>
          <w:p w14:paraId="21AF5446" w14:textId="77777777" w:rsidR="00C60B54" w:rsidRDefault="00000000">
            <w:pPr>
              <w:cnfStyle w:val="000000100000" w:firstRow="0" w:lastRow="0" w:firstColumn="0" w:lastColumn="0" w:oddVBand="0" w:evenVBand="0" w:oddHBand="1" w:evenHBand="0" w:firstRowFirstColumn="0" w:firstRowLastColumn="0" w:lastRowFirstColumn="0" w:lastRowLastColumn="0"/>
            </w:pPr>
            <w:r>
              <w:t>Rigid Restraint Can Itself Be Harmful</w:t>
            </w:r>
          </w:p>
        </w:tc>
      </w:tr>
      <w:tr w:rsidR="00C60B54" w14:paraId="0F46B172"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76C75327" w14:textId="77777777" w:rsidR="00C60B54" w:rsidRDefault="00000000">
            <w:r>
              <w:lastRenderedPageBreak/>
              <w:t>52 Gen — Keeping Still (Mountain)</w:t>
            </w:r>
          </w:p>
        </w:tc>
        <w:tc>
          <w:tcPr>
            <w:tcW w:w="2010" w:type="dxa"/>
          </w:tcPr>
          <w:p w14:paraId="57CDF63A" w14:textId="77777777" w:rsidR="00C60B54" w:rsidRDefault="00000000">
            <w:pPr>
              <w:cnfStyle w:val="000000000000" w:firstRow="0" w:lastRow="0" w:firstColumn="0" w:lastColumn="0" w:oddVBand="0" w:evenVBand="0" w:oddHBand="0" w:evenHBand="0" w:firstRowFirstColumn="0" w:firstRowLastColumn="0" w:lastRowFirstColumn="0" w:lastRowLastColumn="0"/>
            </w:pPr>
            <w:r>
              <w:t>310</w:t>
            </w:r>
          </w:p>
        </w:tc>
        <w:tc>
          <w:tcPr>
            <w:tcW w:w="2010" w:type="dxa"/>
          </w:tcPr>
          <w:p w14:paraId="136C010A"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Six</w:t>
            </w:r>
          </w:p>
        </w:tc>
        <w:tc>
          <w:tcPr>
            <w:tcW w:w="2010" w:type="dxa"/>
          </w:tcPr>
          <w:p w14:paraId="31709AAD" w14:textId="77777777" w:rsidR="00C60B54" w:rsidRDefault="00000000">
            <w:pPr>
              <w:cnfStyle w:val="000000000000" w:firstRow="0" w:lastRow="0" w:firstColumn="0" w:lastColumn="0" w:oddVBand="0" w:evenVBand="0" w:oddHBand="0" w:evenHBand="0" w:firstRowFirstColumn="0" w:firstRowLastColumn="0" w:lastRowFirstColumn="0" w:lastRowLastColumn="0"/>
            </w:pPr>
            <w:r>
              <w:t>Feng Yi Declines to Compete for Military Credit</w:t>
            </w:r>
          </w:p>
        </w:tc>
        <w:tc>
          <w:tcPr>
            <w:tcW w:w="2010" w:type="dxa"/>
          </w:tcPr>
          <w:p w14:paraId="47EAA19C" w14:textId="77777777" w:rsidR="00C60B54" w:rsidRDefault="00000000">
            <w:pPr>
              <w:cnfStyle w:val="000000000000" w:firstRow="0" w:lastRow="0" w:firstColumn="0" w:lastColumn="0" w:oddVBand="0" w:evenVBand="0" w:oddHBand="0" w:evenHBand="0" w:firstRowFirstColumn="0" w:firstRowLastColumn="0" w:lastRowFirstColumn="0" w:lastRowLastColumn="0"/>
            </w:pPr>
            <w:r>
              <w:t>Begin with Self-Restraint</w:t>
            </w:r>
          </w:p>
        </w:tc>
      </w:tr>
      <w:tr w:rsidR="00C60B54" w14:paraId="6853979A"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Pr>
          <w:p w14:paraId="261218BD" w14:textId="77777777" w:rsidR="00C60B54" w:rsidRDefault="00000000">
            <w:r>
              <w:t>52 Gen — Keeping Still (Mountain)</w:t>
            </w:r>
          </w:p>
        </w:tc>
        <w:tc>
          <w:tcPr>
            <w:tcW w:w="2010" w:type="dxa"/>
          </w:tcPr>
          <w:p w14:paraId="1F4BD897" w14:textId="77777777" w:rsidR="00C60B54" w:rsidRDefault="00000000">
            <w:pPr>
              <w:cnfStyle w:val="000000100000" w:firstRow="0" w:lastRow="0" w:firstColumn="0" w:lastColumn="0" w:oddVBand="0" w:evenVBand="0" w:oddHBand="1" w:evenHBand="0" w:firstRowFirstColumn="0" w:firstRowLastColumn="0" w:lastRowFirstColumn="0" w:lastRowLastColumn="0"/>
            </w:pPr>
            <w:r>
              <w:t>311</w:t>
            </w:r>
          </w:p>
        </w:tc>
        <w:tc>
          <w:tcPr>
            <w:tcW w:w="2010" w:type="dxa"/>
          </w:tcPr>
          <w:p w14:paraId="3BC0C8BC"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2010" w:type="dxa"/>
          </w:tcPr>
          <w:p w14:paraId="6DE1B0C2"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Chongqing Negotiations Produce the Double Tenth Agreement</w:t>
            </w:r>
          </w:p>
        </w:tc>
        <w:tc>
          <w:tcPr>
            <w:tcW w:w="2010" w:type="dxa"/>
          </w:tcPr>
          <w:p w14:paraId="0646E1DD" w14:textId="77777777" w:rsidR="00C60B54" w:rsidRDefault="00000000">
            <w:pPr>
              <w:cnfStyle w:val="000000100000" w:firstRow="0" w:lastRow="0" w:firstColumn="0" w:lastColumn="0" w:oddVBand="0" w:evenVBand="0" w:oddHBand="1" w:evenHBand="0" w:firstRowFirstColumn="0" w:firstRowLastColumn="0" w:lastRowFirstColumn="0" w:lastRowLastColumn="0"/>
            </w:pPr>
            <w:r>
              <w:t>Speak with Restraint in Negotiations</w:t>
            </w:r>
          </w:p>
        </w:tc>
      </w:tr>
      <w:tr w:rsidR="00C60B54" w14:paraId="0ADCDB77" w14:textId="77777777" w:rsidTr="00C60B54">
        <w:tc>
          <w:tcPr>
            <w:cnfStyle w:val="001000000000" w:firstRow="0" w:lastRow="0" w:firstColumn="1" w:lastColumn="0" w:oddVBand="0" w:evenVBand="0" w:oddHBand="0" w:evenHBand="0" w:firstRowFirstColumn="0" w:firstRowLastColumn="0" w:lastRowFirstColumn="0" w:lastRowLastColumn="0"/>
            <w:tcW w:w="2010" w:type="dxa"/>
          </w:tcPr>
          <w:p w14:paraId="69EBD140" w14:textId="77777777" w:rsidR="00C60B54" w:rsidRDefault="00000000">
            <w:r>
              <w:t>52 Gen — Keeping Still (Mountain)</w:t>
            </w:r>
          </w:p>
        </w:tc>
        <w:tc>
          <w:tcPr>
            <w:tcW w:w="2010" w:type="dxa"/>
          </w:tcPr>
          <w:p w14:paraId="16C76A15" w14:textId="77777777" w:rsidR="00C60B54" w:rsidRDefault="00000000">
            <w:pPr>
              <w:cnfStyle w:val="000000000000" w:firstRow="0" w:lastRow="0" w:firstColumn="0" w:lastColumn="0" w:oddVBand="0" w:evenVBand="0" w:oddHBand="0" w:evenHBand="0" w:firstRowFirstColumn="0" w:firstRowLastColumn="0" w:lastRowFirstColumn="0" w:lastRowLastColumn="0"/>
            </w:pPr>
            <w:r>
              <w:t>312</w:t>
            </w:r>
          </w:p>
        </w:tc>
        <w:tc>
          <w:tcPr>
            <w:tcW w:w="2010" w:type="dxa"/>
          </w:tcPr>
          <w:p w14:paraId="7B3D5555"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w:t>
            </w:r>
          </w:p>
        </w:tc>
        <w:tc>
          <w:tcPr>
            <w:tcW w:w="2010" w:type="dxa"/>
          </w:tcPr>
          <w:p w14:paraId="7AFF966F"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Korean Armistice Establishes a Ceasefire Mechanism</w:t>
            </w:r>
          </w:p>
        </w:tc>
        <w:tc>
          <w:tcPr>
            <w:tcW w:w="2010" w:type="dxa"/>
          </w:tcPr>
          <w:p w14:paraId="3A3B2A91" w14:textId="77777777" w:rsidR="00C60B54" w:rsidRDefault="00000000">
            <w:pPr>
              <w:cnfStyle w:val="000000000000" w:firstRow="0" w:lastRow="0" w:firstColumn="0" w:lastColumn="0" w:oddVBand="0" w:evenVBand="0" w:oddHBand="0" w:evenHBand="0" w:firstRowFirstColumn="0" w:firstRowLastColumn="0" w:lastRowFirstColumn="0" w:lastRowLastColumn="0"/>
            </w:pPr>
            <w:r>
              <w:t>Sustain the Arrangements that End Conflict</w:t>
            </w:r>
          </w:p>
        </w:tc>
      </w:tr>
    </w:tbl>
    <w:p w14:paraId="55DC0F17" w14:textId="77777777" w:rsidR="00C60B54" w:rsidRDefault="00000000">
      <w:pPr>
        <w:pStyle w:val="1"/>
      </w:pPr>
      <w:r>
        <w:t>Web / App / RWD engineering specification</w:t>
      </w:r>
    </w:p>
    <w:p w14:paraId="763BBB4C" w14:textId="77777777" w:rsidR="00C60B54" w:rsidRDefault="00000000">
      <w:r>
        <w:t>Language: en; source locale: zh-Hant; content domain: CN-PM; source document: V4.3.3; final suitability review: V4.3.1. The unique case_id must remain unchanged.</w:t>
      </w:r>
    </w:p>
    <w:p w14:paraId="6C8D398F" w14:textId="77777777" w:rsidR="00C60B54" w:rsidRDefault="00000000">
      <w:r>
        <w:t>Data fields: case_id, hexagram_no, line_no, global_line_no, original_event_id, final_grade, historical_event_title_en, lesson_title_en, xiang_text_en, story_paragraphs_en[4], line_specific_comparison_en, grade_limitations_en, source_provenance, publication_status.</w:t>
      </w:r>
    </w:p>
    <w:p w14:paraId="00E612F9" w14:textId="77777777" w:rsidR="00C60B54" w:rsidRDefault="00000000">
      <w:r>
        <w:t>Mobile responsive view (&lt;768px): single-column cards. Display hexagram and line, historical event title, lesson title, Xiang commentary, all four narrative paragraphs, line comparison, then limitations. Do not truncate story paragraphs.</w:t>
      </w:r>
    </w:p>
    <w:p w14:paraId="15727CDA" w14:textId="77777777" w:rsidR="00C60B54" w:rsidRDefault="00000000">
      <w:r>
        <w:t>Version control: published content must use separately approved display_story_version_id and display_comparison_version_id. Editorial drafts and archived events must never be automatically published.</w:t>
      </w:r>
    </w:p>
    <w:p w14:paraId="642C78FB" w14:textId="77777777" w:rsidR="00C60B54" w:rsidRDefault="00000000">
      <w:pPr>
        <w:pStyle w:val="1"/>
      </w:pPr>
      <w:r>
        <w:t>Hexagram 49 — Ge — Revolution</w:t>
      </w:r>
    </w:p>
    <w:p w14:paraId="192A2CF6" w14:textId="77777777" w:rsidR="00C60B54" w:rsidRDefault="00000000">
      <w:pPr>
        <w:pStyle w:val="21"/>
      </w:pPr>
      <w:r>
        <w:t>First Nine | Late-Qing Constitutional Preparations and a Crisis of Trust — Check Conditions Before Beginning Reform</w:t>
      </w:r>
    </w:p>
    <w:p w14:paraId="020B873A" w14:textId="77777777" w:rsidR="00C60B54" w:rsidRDefault="00000000">
      <w:r>
        <w:t>case_id=XCASE-H49-L1 | hexagram_no=49 | line_no=1 | global_line_no=289 | original_event_id=E53 | final_grade=B | publication_status=editorial_review</w:t>
      </w:r>
    </w:p>
    <w:p w14:paraId="0F4F75D8" w14:textId="77777777" w:rsidR="00C60B54" w:rsidRDefault="00000000">
      <w:pPr>
        <w:pStyle w:val="31"/>
      </w:pPr>
      <w:r>
        <w:t>Xiang commentary — English rendering</w:t>
      </w:r>
    </w:p>
    <w:p w14:paraId="766894AB" w14:textId="77777777" w:rsidR="00C60B54" w:rsidRDefault="00000000">
      <w:r>
        <w:t>Binding with yellow oxhide means that one cannot yet undertake action.</w:t>
      </w:r>
    </w:p>
    <w:p w14:paraId="251C539E" w14:textId="77777777" w:rsidR="00C60B54" w:rsidRDefault="00000000">
      <w:pPr>
        <w:pStyle w:val="31"/>
      </w:pPr>
      <w:r>
        <w:t>Historical event — four narrative paragraphs</w:t>
      </w:r>
    </w:p>
    <w:p w14:paraId="4AC092AA" w14:textId="77777777" w:rsidR="00C60B54" w:rsidRDefault="00000000">
      <w:r>
        <w:t>In 1906, the Qing court announced preparations for constitutional government in response to demands for reform. Advocates hoped for gradual political opening, while the imperial family sought to retain control. They differed on timing and the powers of new bodies.</w:t>
      </w:r>
    </w:p>
    <w:p w14:paraId="58C75B6C" w14:textId="77777777" w:rsidR="00C60B54" w:rsidRDefault="00000000">
      <w:r>
        <w:t>The court announced preparatory measures and created consultative institutions. Delays, retained imperial authority, and the composition of the 1911 cabinet disappointed constitutional advocates and damaged their trust.</w:t>
      </w:r>
    </w:p>
    <w:p w14:paraId="730B2C00" w14:textId="77777777" w:rsidR="00C60B54" w:rsidRDefault="00000000">
      <w:r>
        <w:lastRenderedPageBreak/>
        <w:t>Provincial assemblies and the Advisory Council began operating, yet the pace of reform, imperial powers, and cabinet appointments generated disappointment. Some supporters ceased believing that real authority would be transferred, while revolutionary and local political changes intensified. These developments unfolded over years; the dynasty’s fall cannot be attributed to one cabinet appointment.</w:t>
      </w:r>
    </w:p>
    <w:p w14:paraId="0EA4002D" w14:textId="77777777" w:rsidR="00C60B54" w:rsidRDefault="00000000">
      <w:r>
        <w:t>The new assemblies gave constitutional advocates places to participate, but they continued assessing whether the throne would surrender substantial power. The 1911 cabinet appointments made earlier promises and current practice directly comparable. Distrust did not emerge overnight.</w:t>
      </w:r>
    </w:p>
    <w:p w14:paraId="44A781B5" w14:textId="77777777" w:rsidR="00C60B54" w:rsidRDefault="00000000">
      <w:pPr>
        <w:pStyle w:val="31"/>
      </w:pPr>
      <w:r>
        <w:t>Line-specific historical comparison — English editorial translation</w:t>
      </w:r>
    </w:p>
    <w:p w14:paraId="6927E1E8" w14:textId="77777777" w:rsidR="00C60B54" w:rsidRDefault="00000000">
      <w:r>
        <w:t>The Qing court announced constitutional preparations and established new consultative bodies, yet disagreements over the timetable, imperial authority, and the 1911 cabinet damaged reformers’ trust. The case can illustrate restraint while conditions are unsettled; it does not prove that delay is always wise, since delay itself may erode credibility.</w:t>
      </w:r>
    </w:p>
    <w:p w14:paraId="3A12635D" w14:textId="77777777" w:rsidR="00C60B54" w:rsidRDefault="00000000">
      <w:pPr>
        <w:pStyle w:val="31"/>
      </w:pPr>
      <w:r>
        <w:t>Suitability review and evidence limitations</w:t>
      </w:r>
    </w:p>
    <w:p w14:paraId="6E7AB7B5"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74E67B2F" w14:textId="77777777" w:rsidR="00C60B54" w:rsidRDefault="00000000">
      <w:r>
        <w:t>Source provenance: PM_Hexagrams_45-48_English_Paragraph_Translation_V4.3.3_Web_App_RWD.docx. This is an English editorial draft; no independent source verification or final semantic approval is claimed.</w:t>
      </w:r>
    </w:p>
    <w:p w14:paraId="4910B196" w14:textId="77777777" w:rsidR="00C60B54" w:rsidRDefault="00000000">
      <w:pPr>
        <w:pStyle w:val="21"/>
      </w:pPr>
      <w:r>
        <w:t>Second Six | The 1911 Revolution Ends Qing Rule — Change Requires a Viable Moment</w:t>
      </w:r>
    </w:p>
    <w:p w14:paraId="2079968B" w14:textId="77777777" w:rsidR="00C60B54" w:rsidRDefault="00000000">
      <w:r>
        <w:t>case_id=XCASE-H49-L2 | hexagram_no=49 | line_no=2 | global_line_no=290 | original_event_id=E49 | final_grade=A | publication_status=editorial_review</w:t>
      </w:r>
    </w:p>
    <w:p w14:paraId="73911E2C" w14:textId="77777777" w:rsidR="00C60B54" w:rsidRDefault="00000000">
      <w:pPr>
        <w:pStyle w:val="31"/>
      </w:pPr>
      <w:r>
        <w:t>Xiang commentary — English rendering</w:t>
      </w:r>
    </w:p>
    <w:p w14:paraId="213F695C" w14:textId="77777777" w:rsidR="00C60B54" w:rsidRDefault="00000000">
      <w:r>
        <w:t>Reforming on the appointed day means that action can bring a favorable result.</w:t>
      </w:r>
    </w:p>
    <w:p w14:paraId="18B9AD24" w14:textId="77777777" w:rsidR="00C60B54" w:rsidRDefault="00000000">
      <w:pPr>
        <w:pStyle w:val="31"/>
      </w:pPr>
      <w:r>
        <w:t>Historical event — four narrative paragraphs</w:t>
      </w:r>
    </w:p>
    <w:p w14:paraId="2633F2D4" w14:textId="77777777" w:rsidR="00C60B54" w:rsidRDefault="00000000">
      <w:r>
        <w:t>After the Wuchang Uprising of 1911, several provinces announced their separation from the Qing court. Rebels, local troops, and political figures did not all seek identical outcomes, but the existing Qing network of authority was already under pressure. Fighting and negotiations between north and south proceeded concurrently, raising questions about the future of the monarchy and representation of central power.</w:t>
      </w:r>
    </w:p>
    <w:p w14:paraId="31F7840F" w14:textId="77777777" w:rsidR="00C60B54" w:rsidRDefault="00000000">
      <w:r>
        <w:t>After Wuchang, multiple provinces broke with the Qing court, while military conflict and north–south negotiations shaped the political settlement. In 1912 the Qing emperor abdicated, and a republic replaced the monarchical system. Many actors contributed to the change; neither one leader nor one uprising completed it alone.</w:t>
      </w:r>
    </w:p>
    <w:p w14:paraId="7F921381" w14:textId="77777777" w:rsidR="00C60B54" w:rsidRDefault="00000000">
      <w:r>
        <w:lastRenderedPageBreak/>
        <w:t>The emperor’s abdication in 1912 marked an identifiable institutional turning point. Questions about the incorporation of troops, provinces, and finances into the new administration still required negotiation. From the initial uprising to the provinces’ responses and the north–south settlement, no single city or individual accomplished the entire transformation. Winning a military revolution and sustaining republican institutions were separate tasks.</w:t>
      </w:r>
    </w:p>
    <w:p w14:paraId="220336D3" w14:textId="77777777" w:rsidR="00C60B54" w:rsidRDefault="00000000">
      <w:r>
        <w:t>Following abdication, officials and soldiers formerly loyal to Qing had to decide how to function in the new arrangements. Negotiations resolved the question of the imperial title but could not instantly establish fiscal and military rules for every province. The republican government still had to negotiate with local authorities after the change of regime.</w:t>
      </w:r>
    </w:p>
    <w:p w14:paraId="705AF2F9" w14:textId="77777777" w:rsidR="00C60B54" w:rsidRDefault="00000000">
      <w:pPr>
        <w:pStyle w:val="31"/>
      </w:pPr>
      <w:r>
        <w:t>Line-specific historical comparison — English editorial translation</w:t>
      </w:r>
    </w:p>
    <w:p w14:paraId="6C282EBE" w14:textId="77777777" w:rsidR="00C60B54" w:rsidRDefault="00000000">
      <w:r>
        <w:t>The Wuchang Uprising, provincial separations, north–south negotiations, and the Qing emperor’s abdication show that political change depended on interacting forces and a workable moment. The “appointed day” in the line is not a date that can be mapped predictively onto the Gregorian calendar.</w:t>
      </w:r>
    </w:p>
    <w:p w14:paraId="5C962BA1" w14:textId="77777777" w:rsidR="00C60B54" w:rsidRDefault="00000000">
      <w:pPr>
        <w:pStyle w:val="31"/>
      </w:pPr>
      <w:r>
        <w:t>Suitability review and evidence limitations</w:t>
      </w:r>
    </w:p>
    <w:p w14:paraId="08149C07" w14:textId="77777777" w:rsidR="00C60B54" w:rsidRDefault="00000000">
      <w:r>
        <w:t>Final suitability grade A. The historical event is retained; the comparison remains a retrospective editorial interpretation, not evidence that the historical actors invoked the Xiang text.</w:t>
      </w:r>
    </w:p>
    <w:p w14:paraId="19B27889" w14:textId="77777777" w:rsidR="00C60B54" w:rsidRDefault="00000000">
      <w:r>
        <w:t>Source provenance: PM_Hexagrams_33-36_English_Paragraph_Translation_V4.3.3_Web_App_RWD.docx. This is an English editorial draft; no independent source verification or final semantic approval is claimed.</w:t>
      </w:r>
    </w:p>
    <w:p w14:paraId="6EC6D7E3" w14:textId="77777777" w:rsidR="00C60B54" w:rsidRDefault="00000000">
      <w:pPr>
        <w:pStyle w:val="21"/>
      </w:pPr>
      <w:r>
        <w:t>Third Nine | Shang Yang Reforms Qin Institutions — Major Reform Requires Deliberation</w:t>
      </w:r>
    </w:p>
    <w:p w14:paraId="5D55218A" w14:textId="77777777" w:rsidR="00C60B54" w:rsidRDefault="00000000">
      <w:r>
        <w:t>case_id=XCASE-H49-L3 | hexagram_no=49 | line_no=3 | global_line_no=291 | original_event_id=E18 | final_grade=B | publication_status=editorial_review</w:t>
      </w:r>
    </w:p>
    <w:p w14:paraId="25F49190" w14:textId="77777777" w:rsidR="00C60B54" w:rsidRDefault="00000000">
      <w:pPr>
        <w:pStyle w:val="31"/>
      </w:pPr>
      <w:r>
        <w:t>Xiang commentary — English rendering</w:t>
      </w:r>
    </w:p>
    <w:p w14:paraId="32810067" w14:textId="77777777" w:rsidR="00C60B54" w:rsidRDefault="00000000">
      <w:r>
        <w:t>When words of reform have been discussed three times, where else need one go?</w:t>
      </w:r>
    </w:p>
    <w:p w14:paraId="19F94703" w14:textId="77777777" w:rsidR="00C60B54" w:rsidRDefault="00000000">
      <w:pPr>
        <w:pStyle w:val="31"/>
      </w:pPr>
      <w:r>
        <w:t>Historical event — four narrative paragraphs</w:t>
      </w:r>
    </w:p>
    <w:p w14:paraId="0B25FE88" w14:textId="77777777" w:rsidR="00C60B54" w:rsidRDefault="00000000">
      <w:r>
        <w:t>During the reign of Duke Xiao, Qin faced competition among the states and needed to manage land, population, and soldiers more effectively. Once appointed, Shang Yang proposed a series of new laws affecting household registration, taxation and labor service, rewards for military merit, and local administration. As rules moved from the court into villages and armies, established interests and everyday arrangements were disrupted.</w:t>
      </w:r>
    </w:p>
    <w:p w14:paraId="4BA262F9" w14:textId="77777777" w:rsidR="00C60B54" w:rsidRDefault="00000000">
      <w:r>
        <w:t>Duke Xiao employed Shang Yang to change systems of registration, levies, military rewards, and administration, strengthening Qin’s capacity to mobilize resources. The reforms challenged entrenched interests and employed severe punishments. They contributed to state power but also imposed social burdens and political coercion.</w:t>
      </w:r>
    </w:p>
    <w:p w14:paraId="2FBBD3CF" w14:textId="77777777" w:rsidR="00C60B54" w:rsidRDefault="00000000">
      <w:r>
        <w:t xml:space="preserve">Local officials registered residents and collected levies under the new laws, while rewards for military merit changed soldiers’ paths to advancement. Qin’s mobilization capacity grew, </w:t>
      </w:r>
      <w:r>
        <w:lastRenderedPageBreak/>
        <w:t>but harsh penalties and methods of enforcement also imposed costs. After Duke Xiao died, Shang Yang lost his political patron and was executed, although some institutions endured. The state’s trajectory and the reformer’s personal fate did not follow the same course.</w:t>
      </w:r>
    </w:p>
    <w:p w14:paraId="53B96E83" w14:textId="77777777" w:rsidR="00C60B54" w:rsidRDefault="00000000">
      <w:r>
        <w:t>Once the new laws were promulgated, existing kinship ties, farming practices, and obligations to serve were subject to new rules. Qin’s greater ability to mobilize in interstate competition was a state-level outcome; the punishments and requisitions experienced by individual residents require separate examination in the context of daily implementation.</w:t>
      </w:r>
    </w:p>
    <w:p w14:paraId="0BD167EB" w14:textId="77777777" w:rsidR="00C60B54" w:rsidRDefault="00000000">
      <w:pPr>
        <w:pStyle w:val="31"/>
      </w:pPr>
      <w:r>
        <w:t>Line-specific historical comparison — English editorial translation</w:t>
      </w:r>
    </w:p>
    <w:p w14:paraId="7B8C4B0E" w14:textId="77777777" w:rsidR="00C60B54" w:rsidRDefault="00000000">
      <w:r>
        <w:t>The policy debate and implementation surrounding Shang Yang’s reforms suggest the need to explain major changes and test their conditions. The line’s “three times” does not authorize inventing three recorded formal votes. Reform brought both state capacity and coercive costs.</w:t>
      </w:r>
    </w:p>
    <w:p w14:paraId="50284A20" w14:textId="77777777" w:rsidR="00C60B54" w:rsidRDefault="00000000">
      <w:pPr>
        <w:pStyle w:val="31"/>
      </w:pPr>
      <w:r>
        <w:t>Suitability review and evidence limitations</w:t>
      </w:r>
    </w:p>
    <w:p w14:paraId="34B09926"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75F01361" w14:textId="77777777" w:rsidR="00C60B54" w:rsidRDefault="00000000">
      <w:r>
        <w:t>Source provenance: new translation of V4.3.3 source. This is an English editorial draft; no independent source verification or final semantic approval is claimed.</w:t>
      </w:r>
    </w:p>
    <w:p w14:paraId="16246282" w14:textId="77777777" w:rsidR="00C60B54" w:rsidRDefault="00000000">
      <w:pPr>
        <w:pStyle w:val="21"/>
      </w:pPr>
      <w:r>
        <w:t>Fourth Nine | The 1911 Revolution Ends Qing Rule — Institutional Change Requires Political Trust</w:t>
      </w:r>
    </w:p>
    <w:p w14:paraId="0CE3C8DB" w14:textId="77777777" w:rsidR="00C60B54" w:rsidRDefault="00000000">
      <w:r>
        <w:t>case_id=XCASE-H49-L4 | hexagram_no=49 | line_no=4 | global_line_no=292 | original_event_id=E49 | final_grade=A | publication_status=editorial_review</w:t>
      </w:r>
    </w:p>
    <w:p w14:paraId="199D32CE" w14:textId="77777777" w:rsidR="00C60B54" w:rsidRDefault="00000000">
      <w:pPr>
        <w:pStyle w:val="31"/>
      </w:pPr>
      <w:r>
        <w:t>Xiang commentary — English rendering</w:t>
      </w:r>
    </w:p>
    <w:p w14:paraId="3EB2D9FC" w14:textId="77777777" w:rsidR="00C60B54" w:rsidRDefault="00000000">
      <w:r>
        <w:t>The good fortune of changing the mandate rests on trust in the intention.</w:t>
      </w:r>
    </w:p>
    <w:p w14:paraId="6E616785" w14:textId="77777777" w:rsidR="00C60B54" w:rsidRDefault="00000000">
      <w:pPr>
        <w:pStyle w:val="31"/>
      </w:pPr>
      <w:r>
        <w:t>Historical event — four narrative paragraphs</w:t>
      </w:r>
    </w:p>
    <w:p w14:paraId="29CD4464" w14:textId="77777777" w:rsidR="00C60B54" w:rsidRDefault="00000000">
      <w:r>
        <w:t>After the Wuchang Uprising of 1911, several provinces announced their separation from the Qing court. Rebels, local troops, and political figures did not all seek identical outcomes, but the existing Qing network of authority was already under pressure. Fighting and negotiations between north and south proceeded concurrently, raising questions about the future of the monarchy and representation of central power.</w:t>
      </w:r>
    </w:p>
    <w:p w14:paraId="42C57989" w14:textId="77777777" w:rsidR="00C60B54" w:rsidRDefault="00000000">
      <w:r>
        <w:t>After Wuchang, multiple provinces broke with the Qing court, while military conflict and north–south negotiations shaped the political settlement. In 1912 the Qing emperor abdicated, and a republic replaced the monarchical system. Many actors contributed to the change; neither one leader nor one uprising completed it alone.</w:t>
      </w:r>
    </w:p>
    <w:p w14:paraId="2CD44201" w14:textId="77777777" w:rsidR="00C60B54" w:rsidRDefault="00000000">
      <w:r>
        <w:t xml:space="preserve">The emperor’s abdication in 1912 marked an identifiable institutional turning point. Questions about the incorporation of troops, provinces, and finances into the new administration still required negotiation. From the initial uprising to the provinces’ </w:t>
      </w:r>
      <w:r>
        <w:lastRenderedPageBreak/>
        <w:t>responses and the north–south settlement, no single city or individual accomplished the entire transformation. Winning a military revolution and sustaining republican institutions were separate tasks.</w:t>
      </w:r>
    </w:p>
    <w:p w14:paraId="65F4F3E8" w14:textId="77777777" w:rsidR="00C60B54" w:rsidRDefault="00000000">
      <w:r>
        <w:t>Following abdication, officials and soldiers formerly loyal to Qing had to decide how to function in the new arrangements. Negotiations resolved the question of the imperial title but could not instantly establish fiscal and military rules for every province. The republican government still had to negotiate with local authorities after the change of regime.</w:t>
      </w:r>
    </w:p>
    <w:p w14:paraId="013DF96E" w14:textId="77777777" w:rsidR="00C60B54" w:rsidRDefault="00000000">
      <w:pPr>
        <w:pStyle w:val="31"/>
      </w:pPr>
      <w:r>
        <w:t>Line-specific historical comparison — English editorial translation</w:t>
      </w:r>
    </w:p>
    <w:p w14:paraId="4196A4E3" w14:textId="77777777" w:rsidR="00C60B54" w:rsidRDefault="00000000">
      <w:r>
        <w:t>The establishment of republican government after the 1911 Revolution offers a retrospective comparison with changing political order and securing trust. Regions and groups did not share a single understanding of republicanism, so formal institutional change should not be equated with universal agreement.</w:t>
      </w:r>
    </w:p>
    <w:p w14:paraId="4B406D96" w14:textId="77777777" w:rsidR="00C60B54" w:rsidRDefault="00000000">
      <w:pPr>
        <w:pStyle w:val="31"/>
      </w:pPr>
      <w:r>
        <w:t>Suitability review and evidence limitations</w:t>
      </w:r>
    </w:p>
    <w:p w14:paraId="01B8DFA0" w14:textId="77777777" w:rsidR="00C60B54" w:rsidRDefault="00000000">
      <w:r>
        <w:t>Final suitability grade A. The historical event is retained; the comparison remains a retrospective editorial interpretation, not evidence that the historical actors invoked the Xiang text.</w:t>
      </w:r>
    </w:p>
    <w:p w14:paraId="2C679F38" w14:textId="77777777" w:rsidR="00C60B54" w:rsidRDefault="00000000">
      <w:r>
        <w:t>Source provenance: PM_Hexagrams_33-36_English_Paragraph_Translation_V4.3.3_Web_App_RWD.docx. This is an English editorial draft; no independent source verification or final semantic approval is claimed.</w:t>
      </w:r>
    </w:p>
    <w:p w14:paraId="1E53F3A0" w14:textId="77777777" w:rsidR="00C60B54" w:rsidRDefault="00000000">
      <w:pPr>
        <w:pStyle w:val="21"/>
      </w:pPr>
      <w:r>
        <w:t>Fifth Nine | The Nanjing Provisional Government Establishes Republican Administration — Make Reform Visible in Institutions</w:t>
      </w:r>
    </w:p>
    <w:p w14:paraId="15B60829" w14:textId="77777777" w:rsidR="00C60B54" w:rsidRDefault="00000000">
      <w:r>
        <w:t>case_id=XCASE-H49-L5 | hexagram_no=49 | line_no=5 | global_line_no=293 | original_event_id=E50 | final_grade=A | publication_status=editorial_review</w:t>
      </w:r>
    </w:p>
    <w:p w14:paraId="0363C7DE" w14:textId="77777777" w:rsidR="00C60B54" w:rsidRDefault="00000000">
      <w:pPr>
        <w:pStyle w:val="31"/>
      </w:pPr>
      <w:r>
        <w:t>Xiang commentary — English rendering</w:t>
      </w:r>
    </w:p>
    <w:p w14:paraId="25F74141" w14:textId="77777777" w:rsidR="00C60B54" w:rsidRDefault="00000000">
      <w:r>
        <w:t>The great person changes like a tiger; the pattern becomes brilliant.</w:t>
      </w:r>
    </w:p>
    <w:p w14:paraId="198F1788" w14:textId="77777777" w:rsidR="00C60B54" w:rsidRDefault="00000000">
      <w:pPr>
        <w:pStyle w:val="31"/>
      </w:pPr>
      <w:r>
        <w:t>Historical event — four narrative paragraphs</w:t>
      </w:r>
    </w:p>
    <w:p w14:paraId="218689BC" w14:textId="77777777" w:rsidR="00C60B54" w:rsidRDefault="00000000">
      <w:r>
        <w:t>After the 1911 Revolution, the southern provinces needed an authority that could represent the republic externally and administer government business internally. Establishing a government required more than announcing political objectives: officials had to handle departmental responsibilities, finances, and military orders. Nanjing became the seat of the provisional government, although the new regime’s effective control remained geographically limited.</w:t>
      </w:r>
    </w:p>
    <w:p w14:paraId="415EB628" w14:textId="77777777" w:rsidR="00C60B54" w:rsidRDefault="00000000">
      <w:r>
        <w:t>On January 1, 1912, Sun Yat-sen took office in Nanjing as provisional president. The provisional government established agencies and issued statements of policy, attempting to turn the revolution’s political objectives into everyday administration. Its finances and ability to exercise effective control throughout the country nevertheless remained limited.</w:t>
      </w:r>
    </w:p>
    <w:p w14:paraId="697EF399" w14:textId="77777777" w:rsidR="00C60B54" w:rsidRDefault="00000000">
      <w:r>
        <w:t xml:space="preserve">Sun Yat-sen assumed the provisional presidency in Nanjing on January 1, 1912. The government established offices and published policy proclamations. Officials began working under new titles while still confronting the Qing court and military forces in other regions. During negotiations between north and south, the new government’s personnel and </w:t>
      </w:r>
      <w:r>
        <w:lastRenderedPageBreak/>
        <w:t>distribution of authority continued to change. The inauguration has a clear date, but making a new administration capable of enforcing orders across regions required separate financial and political support.</w:t>
      </w:r>
    </w:p>
    <w:p w14:paraId="465410F8" w14:textId="77777777" w:rsidR="00C60B54" w:rsidRDefault="00000000">
      <w:r>
        <w:t>The Nanjing provisional government had to turn the personal and military relationships of the revolutionary period into offices, assigned duties, and official correspondence. Although provinces had declared support for a republic, they did not necessarily surrender control of tax revenues or military command at the same time. Following Sun Yat-sen’s inauguration, provisional agencies continued to conduct daily affairs under these constraints.</w:t>
      </w:r>
    </w:p>
    <w:p w14:paraId="221BD283" w14:textId="77777777" w:rsidR="00C60B54" w:rsidRDefault="00000000">
      <w:pPr>
        <w:pStyle w:val="31"/>
      </w:pPr>
      <w:r>
        <w:t>Line-specific historical comparison — English editorial translation</w:t>
      </w:r>
    </w:p>
    <w:p w14:paraId="2067ABF5" w14:textId="77777777" w:rsidR="00C60B54" w:rsidRDefault="00000000">
      <w:r>
        <w:t>The Nanjing Provisional Government formed agencies and issued administrative proclamations, giving republican ideals a recognizable institutional form. This illustrates visible reform, while its financial limits and incomplete control show that institutional appearance must be sustained by practical operation.</w:t>
      </w:r>
    </w:p>
    <w:p w14:paraId="443C8A9B" w14:textId="77777777" w:rsidR="00C60B54" w:rsidRDefault="00000000">
      <w:pPr>
        <w:pStyle w:val="31"/>
      </w:pPr>
      <w:r>
        <w:t>Suitability review and evidence limitations</w:t>
      </w:r>
    </w:p>
    <w:p w14:paraId="619E236A" w14:textId="77777777" w:rsidR="00C60B54" w:rsidRDefault="00000000">
      <w:r>
        <w:t>Final suitability grade A. The historical event is retained; the comparison remains a retrospective editorial interpretation, not evidence that the historical actors invoked the Xiang text.</w:t>
      </w:r>
    </w:p>
    <w:p w14:paraId="0AC181D0" w14:textId="77777777" w:rsidR="00C60B54" w:rsidRDefault="00000000">
      <w:r>
        <w:t>Source provenance: PM_Hexagrams_45-48_English_Paragraph_Translation_V4.3.3_Web_App_RWD.docx. This is an English editorial draft; no independent source verification or final semantic approval is claimed.</w:t>
      </w:r>
    </w:p>
    <w:p w14:paraId="3C9DB60B" w14:textId="77777777" w:rsidR="00C60B54" w:rsidRDefault="00000000">
      <w:pPr>
        <w:pStyle w:val="21"/>
      </w:pPr>
      <w:r>
        <w:t>Top Six | Late-Qing Constitutional Preparations and a Crisis of Trust — Distinguish Outward Change from Substantive Change</w:t>
      </w:r>
    </w:p>
    <w:p w14:paraId="095DA7A8" w14:textId="77777777" w:rsidR="00C60B54" w:rsidRDefault="00000000">
      <w:r>
        <w:t>case_id=XCASE-H49-L6 | hexagram_no=49 | line_no=6 | global_line_no=294 | original_event_id=E53 | final_grade=B | publication_status=editorial_review</w:t>
      </w:r>
    </w:p>
    <w:p w14:paraId="68F57B78" w14:textId="77777777" w:rsidR="00C60B54" w:rsidRDefault="00000000">
      <w:pPr>
        <w:pStyle w:val="31"/>
      </w:pPr>
      <w:r>
        <w:t>Xiang commentary — English rendering</w:t>
      </w:r>
    </w:p>
    <w:p w14:paraId="2C8EA793" w14:textId="77777777" w:rsidR="00C60B54" w:rsidRDefault="00000000">
      <w:r>
        <w:t>The noble person changes like a leopard, whose pattern grows rich; the lesser person changes outwardly and follows the ruler.</w:t>
      </w:r>
    </w:p>
    <w:p w14:paraId="77BF8B57" w14:textId="77777777" w:rsidR="00C60B54" w:rsidRDefault="00000000">
      <w:pPr>
        <w:pStyle w:val="31"/>
      </w:pPr>
      <w:r>
        <w:t>Historical event — four narrative paragraphs</w:t>
      </w:r>
    </w:p>
    <w:p w14:paraId="0A5179C0" w14:textId="77777777" w:rsidR="00C60B54" w:rsidRDefault="00000000">
      <w:r>
        <w:t>In 1906, the Qing court announced preparations for constitutional government in response to demands for reform. Advocates hoped for gradual political opening, while the imperial family sought to retain control. They differed on timing and the powers of new bodies.</w:t>
      </w:r>
    </w:p>
    <w:p w14:paraId="72B87903" w14:textId="77777777" w:rsidR="00C60B54" w:rsidRDefault="00000000">
      <w:r>
        <w:t>The court announced preparatory measures and created consultative institutions. Delays, retained imperial authority, and the composition of the 1911 cabinet disappointed constitutional advocates and damaged their trust.</w:t>
      </w:r>
    </w:p>
    <w:p w14:paraId="2A07661F" w14:textId="77777777" w:rsidR="00C60B54" w:rsidRDefault="00000000">
      <w:r>
        <w:t>Provincial assemblies and the Advisory Council began operating, yet the pace of reform, imperial powers, and cabinet appointments generated disappointment. Some supporters ceased believing that real authority would be transferred, while revolutionary and local political changes intensified. These developments unfolded over years; the dynasty’s fall cannot be attributed to one cabinet appointment.</w:t>
      </w:r>
    </w:p>
    <w:p w14:paraId="78E57AD1" w14:textId="77777777" w:rsidR="00C60B54" w:rsidRDefault="00000000">
      <w:r>
        <w:lastRenderedPageBreak/>
        <w:t>The new assemblies gave constitutional advocates places to participate, but they continued assessing whether the throne would surrender substantial power. The 1911 cabinet appointments made earlier promises and current practice directly comparable. Distrust did not emerge overnight.</w:t>
      </w:r>
    </w:p>
    <w:p w14:paraId="16A58FAD" w14:textId="77777777" w:rsidR="00C60B54" w:rsidRDefault="00000000">
      <w:pPr>
        <w:pStyle w:val="31"/>
      </w:pPr>
      <w:r>
        <w:t>Line-specific historical comparison — English editorial translation</w:t>
      </w:r>
    </w:p>
    <w:p w14:paraId="68859B1D" w14:textId="77777777" w:rsidR="00C60B54" w:rsidRDefault="00000000">
      <w:r>
        <w:t>Late-Qing constitutional measures prompted debate over whether authority had genuinely been transferred. This helps distinguish outward compliance from deeper change, without labeling historical factions as inherently “noble” or “petty” according to the line’s symbolic language.</w:t>
      </w:r>
    </w:p>
    <w:p w14:paraId="689C9B5F" w14:textId="77777777" w:rsidR="00C60B54" w:rsidRDefault="00000000">
      <w:pPr>
        <w:pStyle w:val="31"/>
      </w:pPr>
      <w:r>
        <w:t>Suitability review and evidence limitations</w:t>
      </w:r>
    </w:p>
    <w:p w14:paraId="5B0184AB"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644B894F" w14:textId="77777777" w:rsidR="00C60B54" w:rsidRDefault="00000000">
      <w:r>
        <w:t>Source provenance: PM_Hexagrams_45-48_English_Paragraph_Translation_V4.3.3_Web_App_RWD.docx. This is an English editorial draft; no independent source verification or final semantic approval is claimed.</w:t>
      </w:r>
    </w:p>
    <w:p w14:paraId="40DF78D6" w14:textId="77777777" w:rsidR="00C60B54" w:rsidRDefault="00000000">
      <w:pPr>
        <w:pStyle w:val="1"/>
      </w:pPr>
      <w:r>
        <w:t>Hexagram 50 — Ding — The Cauldron</w:t>
      </w:r>
    </w:p>
    <w:p w14:paraId="582B7B1D" w14:textId="77777777" w:rsidR="00C60B54" w:rsidRDefault="00000000">
      <w:pPr>
        <w:pStyle w:val="21"/>
      </w:pPr>
      <w:r>
        <w:t>First Six | Shang Yang Reforms Qin Institutions — Remove Obstructions Before Building Anew</w:t>
      </w:r>
    </w:p>
    <w:p w14:paraId="171EEB6B" w14:textId="77777777" w:rsidR="00C60B54" w:rsidRDefault="00000000">
      <w:r>
        <w:t>case_id=XCASE-H50-L1 | hexagram_no=50 | line_no=1 | global_line_no=295 | original_event_id=E18 | final_grade=B | publication_status=editorial_review</w:t>
      </w:r>
    </w:p>
    <w:p w14:paraId="183A2038" w14:textId="77777777" w:rsidR="00C60B54" w:rsidRDefault="00000000">
      <w:pPr>
        <w:pStyle w:val="31"/>
      </w:pPr>
      <w:r>
        <w:t>Xiang commentary — English rendering</w:t>
      </w:r>
    </w:p>
    <w:p w14:paraId="08F2CE9A" w14:textId="77777777" w:rsidR="00C60B54" w:rsidRDefault="00000000">
      <w:r>
        <w:t>Turning the cauldron upside down is not contrary to the proper course; removing what is bad serves what is valued.</w:t>
      </w:r>
    </w:p>
    <w:p w14:paraId="65EC9DA5" w14:textId="77777777" w:rsidR="00C60B54" w:rsidRDefault="00000000">
      <w:pPr>
        <w:pStyle w:val="31"/>
      </w:pPr>
      <w:r>
        <w:t>Historical event — four narrative paragraphs</w:t>
      </w:r>
    </w:p>
    <w:p w14:paraId="4168A985" w14:textId="77777777" w:rsidR="00C60B54" w:rsidRDefault="00000000">
      <w:r>
        <w:t>During the reign of Duke Xiao, Qin faced competition among the states and needed to manage land, population, and soldiers more effectively. Once appointed, Shang Yang proposed a series of new laws affecting household registration, taxation and labor service, rewards for military merit, and local administration. As rules moved from the court into villages and armies, established interests and everyday arrangements were disrupted.</w:t>
      </w:r>
    </w:p>
    <w:p w14:paraId="673C2057" w14:textId="77777777" w:rsidR="00C60B54" w:rsidRDefault="00000000">
      <w:r>
        <w:t>Duke Xiao employed Shang Yang to change systems of registration, levies, military rewards, and administration, strengthening Qin’s capacity to mobilize resources. The reforms challenged entrenched interests and employed severe punishments. They contributed to state power but also imposed social burdens and political coercion.</w:t>
      </w:r>
    </w:p>
    <w:p w14:paraId="08B19F52" w14:textId="77777777" w:rsidR="00C60B54" w:rsidRDefault="00000000">
      <w:r>
        <w:t xml:space="preserve">Local officials registered residents and collected levies under the new laws, while rewards for military merit changed soldiers’ paths to advancement. Qin’s mobilization capacity grew, </w:t>
      </w:r>
      <w:r>
        <w:lastRenderedPageBreak/>
        <w:t>but harsh penalties and methods of enforcement also imposed costs. After Duke Xiao died, Shang Yang lost his political patron and was executed, although some institutions endured. The state’s trajectory and the reformer’s personal fate did not follow the same course.</w:t>
      </w:r>
    </w:p>
    <w:p w14:paraId="2139CDFB" w14:textId="77777777" w:rsidR="00C60B54" w:rsidRDefault="00000000">
      <w:r>
        <w:t>Once the new laws were promulgated, existing kinship ties, farming practices, and obligations to serve were subject to new rules. Qin’s greater ability to mobilize in interstate competition was a state-level outcome; the punishments and requisitions experienced by individual residents require separate examination in the context of daily implementation.</w:t>
      </w:r>
    </w:p>
    <w:p w14:paraId="419FCAB5" w14:textId="77777777" w:rsidR="00C60B54" w:rsidRDefault="00000000">
      <w:pPr>
        <w:pStyle w:val="31"/>
      </w:pPr>
      <w:r>
        <w:t>Line-specific historical comparison — English editorial translation</w:t>
      </w:r>
    </w:p>
    <w:p w14:paraId="2A306842" w14:textId="77777777" w:rsidR="00C60B54" w:rsidRDefault="00000000">
      <w:r>
        <w:t>Shang Yang’s reforms altered inherited Qin institutions, which can be compared with clearing away obstructions before establishing new arrangements. Removing the old is not inherently legitimate: the coercive costs, methods, and consequences must also be assessed.</w:t>
      </w:r>
    </w:p>
    <w:p w14:paraId="1E1C7209" w14:textId="77777777" w:rsidR="00C60B54" w:rsidRDefault="00000000">
      <w:pPr>
        <w:pStyle w:val="31"/>
      </w:pPr>
      <w:r>
        <w:t>Suitability review and evidence limitations</w:t>
      </w:r>
    </w:p>
    <w:p w14:paraId="444F96BD"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3C56B7D6" w14:textId="77777777" w:rsidR="00C60B54" w:rsidRDefault="00000000">
      <w:r>
        <w:t>Source provenance: new translation of V4.3.3 source. This is an English editorial draft; no independent source verification or final semantic approval is claimed.</w:t>
      </w:r>
    </w:p>
    <w:p w14:paraId="65D76B26" w14:textId="77777777" w:rsidR="00C60B54" w:rsidRDefault="00000000">
      <w:pPr>
        <w:pStyle w:val="21"/>
      </w:pPr>
      <w:r>
        <w:t>Second Nine | Xiao He Sustains the Chu–Han War from Guanzhong — Substantial Resources Still Require Judgement</w:t>
      </w:r>
    </w:p>
    <w:p w14:paraId="14368BEA" w14:textId="77777777" w:rsidR="00C60B54" w:rsidRDefault="00000000">
      <w:r>
        <w:t>case_id=XCASE-H50-L2 | hexagram_no=50 | line_no=2 | global_line_no=296 | original_event_id=E27 | final_grade=B | publication_status=editorial_review</w:t>
      </w:r>
    </w:p>
    <w:p w14:paraId="0BA25432" w14:textId="77777777" w:rsidR="00C60B54" w:rsidRDefault="00000000">
      <w:pPr>
        <w:pStyle w:val="31"/>
      </w:pPr>
      <w:r>
        <w:t>Xiang commentary — English rendering</w:t>
      </w:r>
    </w:p>
    <w:p w14:paraId="6D84C0E0" w14:textId="77777777" w:rsidR="00C60B54" w:rsidRDefault="00000000">
      <w:r>
        <w:t>When the cauldron has substance, one must be careful where one goes; although an adversary is ill, there will ultimately be no blame.</w:t>
      </w:r>
    </w:p>
    <w:p w14:paraId="18E852DB" w14:textId="77777777" w:rsidR="00C60B54" w:rsidRDefault="00000000">
      <w:pPr>
        <w:pStyle w:val="31"/>
      </w:pPr>
      <w:r>
        <w:t>Historical event — four narrative paragraphs</w:t>
      </w:r>
    </w:p>
    <w:p w14:paraId="23BF4A3E"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7C8FE637"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377FC6F0" w14:textId="77777777" w:rsidR="00C60B54" w:rsidRDefault="00000000">
      <w:r>
        <w:t xml:space="preserve">Xiao He stayed in Guanzhong to manage local administration and send personnel and grain to the front. After each expenditure of military resources, the rear still had to mobilize and transport supplies anew. In discussing the Han victory, records including the Book of Han </w:t>
      </w:r>
      <w:r>
        <w:lastRenderedPageBreak/>
        <w:t>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3BFFC1E0"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5DBD7C4D" w14:textId="77777777" w:rsidR="00C60B54" w:rsidRDefault="00000000">
      <w:pPr>
        <w:pStyle w:val="31"/>
      </w:pPr>
      <w:r>
        <w:t>Line-specific historical comparison — English editorial translation</w:t>
      </w:r>
    </w:p>
    <w:p w14:paraId="49566C37" w14:textId="77777777" w:rsidR="00C60B54" w:rsidRDefault="00000000">
      <w:r>
        <w:t>Xiao He’s administration of Guanzhong supplied the personnel and provisions sustaining Liu Bang’s forces. The analogy is to a cauldron containing real substance that must be used carefully; abundant resources alone cannot replace sound strategic judgement.</w:t>
      </w:r>
    </w:p>
    <w:p w14:paraId="13825672" w14:textId="77777777" w:rsidR="00C60B54" w:rsidRDefault="00000000">
      <w:pPr>
        <w:pStyle w:val="31"/>
      </w:pPr>
      <w:r>
        <w:t>Suitability review and evidence limitations</w:t>
      </w:r>
    </w:p>
    <w:p w14:paraId="0A3B0C70"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1658E0EF" w14:textId="77777777" w:rsidR="00C60B54" w:rsidRDefault="00000000">
      <w:r>
        <w:t>Source provenance: PM_Hexagrams_45-48_English_Paragraph_Translation_V4.3.3_Web_App_RWD.docx. This is an English editorial draft; no independent source verification or final semantic approval is claimed.</w:t>
      </w:r>
    </w:p>
    <w:p w14:paraId="6AB9E5CC" w14:textId="77777777" w:rsidR="00C60B54" w:rsidRDefault="00000000">
      <w:pPr>
        <w:pStyle w:val="21"/>
      </w:pPr>
      <w:r>
        <w:t>Third Nine | The Self-Strengthening Movement Develops Modern Military Industry — Equipment Must Be Usable within Institutions</w:t>
      </w:r>
    </w:p>
    <w:p w14:paraId="78B1AD0E" w14:textId="77777777" w:rsidR="00C60B54" w:rsidRDefault="00000000">
      <w:r>
        <w:t>case_id=XCASE-H50-L3 | hexagram_no=50 | line_no=3 | global_line_no=297 | original_event_id=E09 | final_grade=B | publication_status=editorial_review</w:t>
      </w:r>
    </w:p>
    <w:p w14:paraId="5348EC25" w14:textId="77777777" w:rsidR="00C60B54" w:rsidRDefault="00000000">
      <w:pPr>
        <w:pStyle w:val="31"/>
      </w:pPr>
      <w:r>
        <w:t>Xiang commentary — English rendering</w:t>
      </w:r>
    </w:p>
    <w:p w14:paraId="2F981D3C" w14:textId="77777777" w:rsidR="00C60B54" w:rsidRDefault="00000000">
      <w:r>
        <w:t>When the cauldron’s handles are altered, it loses its proper function.</w:t>
      </w:r>
    </w:p>
    <w:p w14:paraId="79A65FCF" w14:textId="77777777" w:rsidR="00C60B54" w:rsidRDefault="00000000">
      <w:pPr>
        <w:pStyle w:val="31"/>
      </w:pPr>
      <w:r>
        <w:t>Historical event — four narrative paragraphs</w:t>
      </w:r>
    </w:p>
    <w:p w14:paraId="7EB6804E" w14:textId="77777777" w:rsidR="00C60B54" w:rsidRDefault="00000000">
      <w:r>
        <w:t>After wars in the mid-nineteenth century, Qing and provincial officials faced gaps in manufacturing, navigation, and military training. They organized arsenals, naval institutions, and schools. Equipment purchases and training required funding and sustained staffing, and regional projects were not all run by one agency at one time.</w:t>
      </w:r>
    </w:p>
    <w:p w14:paraId="3A653722" w14:textId="77777777" w:rsidR="00C60B54" w:rsidRDefault="00000000">
      <w:r>
        <w:t>During the Self-Strengthening Movement, officials established arsenals, naval institutions, and modern schools, gradually acquiring industrial, maritime, and military skills. Equipment and trained personnel remained, but financial, managerial, and interregional coordination problems were not thereby solved.</w:t>
      </w:r>
    </w:p>
    <w:p w14:paraId="5800E47F" w14:textId="77777777" w:rsidR="00C60B54" w:rsidRDefault="00000000">
      <w:r>
        <w:t xml:space="preserve">Factories began production, students received technical training, and naval projects built skills. Maintenance, pay, command, and interprovincial coordination still required attention. </w:t>
      </w:r>
      <w:r>
        <w:lastRenderedPageBreak/>
        <w:t>By the late nineteenth century modern facilities coexisted with fiscal and managerial gaps. Later defeats did not erase these assets or make organizational shortcomings irrelevant.</w:t>
      </w:r>
    </w:p>
    <w:p w14:paraId="354AD17A" w14:textId="77777777" w:rsidR="00C60B54" w:rsidRDefault="00000000">
      <w:r>
        <w:t>Technically trained personnel needed assignments and manufactured equipment needed deployment. From founding institutions to battlefield use required procurement, learning, and maintenance. Greater regional differences made coordinated use of resources harder.</w:t>
      </w:r>
    </w:p>
    <w:p w14:paraId="1252FA08" w14:textId="77777777" w:rsidR="00C60B54" w:rsidRDefault="00000000">
      <w:pPr>
        <w:pStyle w:val="31"/>
      </w:pPr>
      <w:r>
        <w:t>Line-specific historical comparison — English editorial translation</w:t>
      </w:r>
    </w:p>
    <w:p w14:paraId="144ECE0A" w14:textId="77777777" w:rsidR="00C60B54" w:rsidRDefault="00000000">
      <w:r>
        <w:t>The Self-Strengthening Movement introduced military manufacturing and technology but faced difficulties coordinating equipment, training, and organizations. This can illustrate tools that exist but cannot function smoothly, without denying the movement’s achievements in technology and personnel development.</w:t>
      </w:r>
    </w:p>
    <w:p w14:paraId="2E4313E6" w14:textId="77777777" w:rsidR="00C60B54" w:rsidRDefault="00000000">
      <w:pPr>
        <w:pStyle w:val="31"/>
      </w:pPr>
      <w:r>
        <w:t>Suitability review and evidence limitations</w:t>
      </w:r>
    </w:p>
    <w:p w14:paraId="5E5F3638"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05AFF01E" w14:textId="77777777" w:rsidR="00C60B54" w:rsidRDefault="00000000">
      <w:r>
        <w:t>Source provenance: PM_Hexagrams_45-48_English_Paragraph_Translation_V4.3.3_Web_App_RWD.docx. This is an English editorial draft; no independent source verification or final semantic approval is claimed.</w:t>
      </w:r>
    </w:p>
    <w:p w14:paraId="499B6658" w14:textId="77777777" w:rsidR="00C60B54" w:rsidRDefault="00000000">
      <w:pPr>
        <w:pStyle w:val="21"/>
      </w:pPr>
      <w:r>
        <w:t>Fourth Nine | The Tumu Crisis Exposes Vulnerable Campaign Planning — An Unbearable Burden Can Harm the Public</w:t>
      </w:r>
    </w:p>
    <w:p w14:paraId="69B227B1" w14:textId="77777777" w:rsidR="00C60B54" w:rsidRDefault="00000000">
      <w:r>
        <w:t>case_id=XCASE-H50-L4 | hexagram_no=50 | line_no=4 | global_line_no=298 | original_event_id=E23 | final_grade=A | publication_status=editorial_review</w:t>
      </w:r>
    </w:p>
    <w:p w14:paraId="72A99674" w14:textId="77777777" w:rsidR="00C60B54" w:rsidRDefault="00000000">
      <w:pPr>
        <w:pStyle w:val="31"/>
      </w:pPr>
      <w:r>
        <w:t>Xiang commentary — English rendering</w:t>
      </w:r>
    </w:p>
    <w:p w14:paraId="6EFDC238" w14:textId="77777777" w:rsidR="00C60B54" w:rsidRDefault="00000000">
      <w:r>
        <w:t>Spilling the lord’s food raises the question of how trust can be maintained.</w:t>
      </w:r>
    </w:p>
    <w:p w14:paraId="1810D5B5" w14:textId="77777777" w:rsidR="00C60B54" w:rsidRDefault="00000000">
      <w:pPr>
        <w:pStyle w:val="31"/>
      </w:pPr>
      <w:r>
        <w:t>Historical event — four narrative paragraphs</w:t>
      </w:r>
    </w:p>
    <w:p w14:paraId="58E341DE" w14:textId="77777777" w:rsidR="00C60B54" w:rsidRDefault="00000000">
      <w:r>
        <w:t>In 1449, the Ming emperor Yingzong personally led troops north against the Oirats. A vast marching force required coordination of provisions, transport, and orders. Neither the advance northward nor the return journey could succeed on troop numbers alone. If deployments during the return were obstructed, losses at the front could directly affect the central government.</w:t>
      </w:r>
    </w:p>
    <w:p w14:paraId="2162B592" w14:textId="77777777" w:rsidR="00C60B54" w:rsidRDefault="00000000">
      <w:r>
        <w:t>Emperor Yingzong led the army north against the Oirats, but during the return it suffered a devastating defeat near Tumu and the emperor was captured. The court faced a severe crisis. The episode involved decisions, movement, logistics, and command, and the defense of Beijing subsequently had to be reorganized.</w:t>
      </w:r>
    </w:p>
    <w:p w14:paraId="62DC664C" w14:textId="77777777" w:rsidR="00C60B54" w:rsidRDefault="00000000">
      <w:r>
        <w:t xml:space="preserve">The Ming army was struck heavily near Tumu and Yingzong was captured. On receiving the news, officials in Beijing had to reorganize military defense and affairs connected with the imperial succession to prevent a battlefield defeat from spreading into a wider catastrophe. Historical sources differ on troop numbers and the responsibility of some individuals, but </w:t>
      </w:r>
      <w:r>
        <w:lastRenderedPageBreak/>
        <w:t>the sequence is clear: departure on campaign, difficulties on the return, capture of the emperor, and emergency measures in the capital. Beijing’s defense had to begin while the emperor was still a prisoner.</w:t>
      </w:r>
    </w:p>
    <w:p w14:paraId="3C4D5DA8" w14:textId="77777777" w:rsidR="00C60B54" w:rsidRDefault="00000000">
      <w:r>
        <w:t>The capture of the emperor immediately had consequences beyond an ordinary military retreat. Officials had to decide how the court would continue to exercise authority, and troops defending the city needed to know whose orders to follow. The capital’s emergency defense was organized with incomplete information from the front. Information carried from the Tumu battlefield to the capital tightly linked the military disaster to political decisions in Beijing.</w:t>
      </w:r>
    </w:p>
    <w:p w14:paraId="7F0ECD05" w14:textId="77777777" w:rsidR="00C60B54" w:rsidRDefault="00000000">
      <w:pPr>
        <w:pStyle w:val="31"/>
      </w:pPr>
      <w:r>
        <w:t>Line-specific historical comparison — English editorial translation</w:t>
      </w:r>
    </w:p>
    <w:p w14:paraId="75DC3498" w14:textId="77777777" w:rsidR="00C60B54" w:rsidRDefault="00000000">
      <w:r>
        <w:t>The catastrophic defeat at Tumu and the capture of Emperor Yingzong illustrate how inadequate arrangements for a great responsibility can harm the wider polity. The spilled food in the line is a metaphor for public responsibility, not an actual accident involving a vessel during the campaign.</w:t>
      </w:r>
    </w:p>
    <w:p w14:paraId="1BDAAE1F" w14:textId="77777777" w:rsidR="00C60B54" w:rsidRDefault="00000000">
      <w:pPr>
        <w:pStyle w:val="31"/>
      </w:pPr>
      <w:r>
        <w:t>Suitability review and evidence limitations</w:t>
      </w:r>
    </w:p>
    <w:p w14:paraId="2F569B54" w14:textId="77777777" w:rsidR="00C60B54" w:rsidRDefault="00000000">
      <w:r>
        <w:t>Final suitability grade A. The historical event is retained; the comparison remains a retrospective editorial interpretation, not evidence that the historical actors invoked the Xiang text.</w:t>
      </w:r>
    </w:p>
    <w:p w14:paraId="2891A49B" w14:textId="77777777" w:rsidR="00C60B54" w:rsidRDefault="00000000">
      <w:r>
        <w:t>Source provenance: PM_Hexagrams_33-36_English_Paragraph_Translation_V4.3.3_Web_App_RWD.docx. This is an English editorial draft; no independent source verification or final semantic approval is claimed.</w:t>
      </w:r>
    </w:p>
    <w:p w14:paraId="7664A5E6" w14:textId="77777777" w:rsidR="00C60B54" w:rsidRDefault="00000000">
      <w:pPr>
        <w:pStyle w:val="21"/>
      </w:pPr>
      <w:r>
        <w:t>Fifth Six | The Nanjing Provisional Government Establishes Republican Administration — Core Institutions Need Real Substance</w:t>
      </w:r>
    </w:p>
    <w:p w14:paraId="0E3D4F5C" w14:textId="77777777" w:rsidR="00C60B54" w:rsidRDefault="00000000">
      <w:r>
        <w:t>case_id=XCASE-H50-L5 | hexagram_no=50 | line_no=5 | global_line_no=299 | original_event_id=E50 | final_grade=B | publication_status=editorial_review</w:t>
      </w:r>
    </w:p>
    <w:p w14:paraId="611A37FD" w14:textId="77777777" w:rsidR="00C60B54" w:rsidRDefault="00000000">
      <w:pPr>
        <w:pStyle w:val="31"/>
      </w:pPr>
      <w:r>
        <w:t>Xiang commentary — English rendering</w:t>
      </w:r>
    </w:p>
    <w:p w14:paraId="45E2CE42" w14:textId="77777777" w:rsidR="00C60B54" w:rsidRDefault="00000000">
      <w:r>
        <w:t>The cauldron has yellow handles because centrality gives it substance.</w:t>
      </w:r>
    </w:p>
    <w:p w14:paraId="290FA2A7" w14:textId="77777777" w:rsidR="00C60B54" w:rsidRDefault="00000000">
      <w:pPr>
        <w:pStyle w:val="31"/>
      </w:pPr>
      <w:r>
        <w:t>Historical event — four narrative paragraphs</w:t>
      </w:r>
    </w:p>
    <w:p w14:paraId="57DFB0FD" w14:textId="77777777" w:rsidR="00C60B54" w:rsidRDefault="00000000">
      <w:r>
        <w:t>After the 1911 Revolution, the southern provinces needed an authority that could represent the republic externally and administer government business internally. Establishing a government required more than announcing political objectives: officials had to handle departmental responsibilities, finances, and military orders. Nanjing became the seat of the provisional government, although the new regime’s effective control remained geographically limited.</w:t>
      </w:r>
    </w:p>
    <w:p w14:paraId="3B95CF53" w14:textId="77777777" w:rsidR="00C60B54" w:rsidRDefault="00000000">
      <w:r>
        <w:t>On January 1, 1912, Sun Yat-sen took office in Nanjing as provisional president. The provisional government established agencies and issued statements of policy, attempting to turn the revolution’s political objectives into everyday administration. Its finances and ability to exercise effective control throughout the country nevertheless remained limited.</w:t>
      </w:r>
    </w:p>
    <w:p w14:paraId="7D3F6ED4" w14:textId="77777777" w:rsidR="00C60B54" w:rsidRDefault="00000000">
      <w:r>
        <w:t xml:space="preserve">Sun Yat-sen assumed the provisional presidency in Nanjing on January 1, 1912. The government established offices and published policy proclamations. Officials began working </w:t>
      </w:r>
      <w:r>
        <w:lastRenderedPageBreak/>
        <w:t>under new titles while still confronting the Qing court and military forces in other regions. During negotiations between north and south, the new government’s personnel and distribution of authority continued to change. The inauguration has a clear date, but making a new administration capable of enforcing orders across regions required separate financial and political support.</w:t>
      </w:r>
    </w:p>
    <w:p w14:paraId="058BA664" w14:textId="77777777" w:rsidR="00C60B54" w:rsidRDefault="00000000">
      <w:r>
        <w:t>The Nanjing provisional government had to turn the personal and military relationships of the revolutionary period into offices, assigned duties, and official correspondence. Although provinces had declared support for a republic, they did not necessarily surrender control of tax revenues or military command at the same time. Following Sun Yat-sen’s inauguration, provisional agencies continued to conduct daily affairs under these constraints.</w:t>
      </w:r>
    </w:p>
    <w:p w14:paraId="597B090B" w14:textId="77777777" w:rsidR="00C60B54" w:rsidRDefault="00000000">
      <w:pPr>
        <w:pStyle w:val="31"/>
      </w:pPr>
      <w:r>
        <w:t>Line-specific historical comparison — English editorial translation</w:t>
      </w:r>
    </w:p>
    <w:p w14:paraId="6016C61B" w14:textId="77777777" w:rsidR="00C60B54" w:rsidRDefault="00000000">
      <w:r>
        <w:t>The Nanjing Provisional Government attempted to establish administrative and legal arrangements for a republic. Its institutions illustrate the need for real support behind formal authority; adopting a republican name could not by itself settle conflicts over political power.</w:t>
      </w:r>
    </w:p>
    <w:p w14:paraId="64BAF537" w14:textId="77777777" w:rsidR="00C60B54" w:rsidRDefault="00000000">
      <w:pPr>
        <w:pStyle w:val="31"/>
      </w:pPr>
      <w:r>
        <w:t>Suitability review and evidence limitations</w:t>
      </w:r>
    </w:p>
    <w:p w14:paraId="735E1F09"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7CD99739" w14:textId="77777777" w:rsidR="00C60B54" w:rsidRDefault="00000000">
      <w:r>
        <w:t>Source provenance: PM_Hexagrams_45-48_English_Paragraph_Translation_V4.3.3_Web_App_RWD.docx. This is an English editorial draft; no independent source verification or final semantic approval is claimed.</w:t>
      </w:r>
    </w:p>
    <w:p w14:paraId="428B68C2" w14:textId="77777777" w:rsidR="00C60B54" w:rsidRDefault="00000000">
      <w:pPr>
        <w:pStyle w:val="21"/>
      </w:pPr>
      <w:r>
        <w:t>Top Nine | The Song–Liao Chanyuan Treaty Ends the Immediate War — Durable Settlements Balance Strength and Restraint</w:t>
      </w:r>
    </w:p>
    <w:p w14:paraId="793EA879" w14:textId="77777777" w:rsidR="00C60B54" w:rsidRDefault="00000000">
      <w:r>
        <w:t>case_id=XCASE-H50-L6 | hexagram_no=50 | line_no=6 | global_line_no=300 | original_event_id=E06 | final_grade=B | publication_status=editorial_review</w:t>
      </w:r>
    </w:p>
    <w:p w14:paraId="73D22D87" w14:textId="77777777" w:rsidR="00C60B54" w:rsidRDefault="00000000">
      <w:pPr>
        <w:pStyle w:val="31"/>
      </w:pPr>
      <w:r>
        <w:t>Xiang commentary — English rendering</w:t>
      </w:r>
    </w:p>
    <w:p w14:paraId="612992BF" w14:textId="77777777" w:rsidR="00C60B54" w:rsidRDefault="00000000">
      <w:r>
        <w:t>The jade carrying-ring above represents restraint that balances firmness and yielding.</w:t>
      </w:r>
    </w:p>
    <w:p w14:paraId="12EF8939" w14:textId="77777777" w:rsidR="00C60B54" w:rsidRDefault="00000000">
      <w:pPr>
        <w:pStyle w:val="31"/>
      </w:pPr>
      <w:r>
        <w:t>Historical event — four narrative paragraphs</w:t>
      </w:r>
    </w:p>
    <w:p w14:paraId="0A700F66" w14:textId="77777777" w:rsidR="00C60B54" w:rsidRDefault="00000000">
      <w:r>
        <w:t>After Liao forces marched south, the Song court had to decide whether fighting on the frontier should expand further. Emperor Zhenzong reached Chanzhou, confronting decision-makers directly with conditions at the front and enabling envoys from both states to travel back and forth over ceasefire terms. Both Song and Liao possessed military forces; neither could dispense with subsequent practical arrangements simply by saying that the two sides were now reconciled.</w:t>
      </w:r>
    </w:p>
    <w:p w14:paraId="080B7EAB" w14:textId="77777777" w:rsidR="00C60B54" w:rsidRDefault="00000000">
      <w:r>
        <w:t xml:space="preserve">After the Liao advance and Emperor Zhenzong’s arrival at Chanzhou, negotiations led to the Treaty of Chanyuan in 1005. Song undertook to provide annual payments to Liao, while </w:t>
      </w:r>
      <w:r>
        <w:lastRenderedPageBreak/>
        <w:t>each government retained its authority and an established order along the frontier. The arrangement carried a fiscal cost, but it also reduced large-scale warfare for a considerable period thereafter.</w:t>
      </w:r>
    </w:p>
    <w:p w14:paraId="3C072BF4" w14:textId="77777777" w:rsidR="00C60B54" w:rsidRDefault="00000000">
      <w:r>
        <w:t>The negotiations culminated in the Treaty of Chanyuan: both states kept their own governments and Song undertook annual payments. After the agreement, the major campaign then under way ceased and the border had a framework both sides could invoke; the annual payments simultaneously became a recurring item of court expenditure. Warfare on a comparable scale was avoided for a long period, but diplomatic negotiations and frontier friction did not vanish. Military and fiscal consequences of the treaty both persisted.</w:t>
      </w:r>
    </w:p>
    <w:p w14:paraId="7A2E1491" w14:textId="77777777" w:rsidR="00C60B54" w:rsidRDefault="00000000">
      <w:r>
        <w:t>The treaty settled the immediate fighting and also provided agreed terms that subsequent envoys could cite. Once the armies halted their advance, the court still had to prepare the annual payments on schedule; people in frontier communities meanwhile lived under the new arrangements. The direct benefits of the ceasefire and the continuing costs were not the same for every participant.</w:t>
      </w:r>
    </w:p>
    <w:p w14:paraId="54D7F237" w14:textId="77777777" w:rsidR="00C60B54" w:rsidRDefault="00000000">
      <w:pPr>
        <w:pStyle w:val="31"/>
      </w:pPr>
      <w:r>
        <w:t>Line-specific historical comparison — English editorial translation</w:t>
      </w:r>
    </w:p>
    <w:p w14:paraId="7B74056A" w14:textId="77777777" w:rsidR="00C60B54" w:rsidRDefault="00000000">
      <w:r>
        <w:t>The Chanyuan Treaty combined military confrontation, negotiation, and sustained implementation. It can illustrate a measured balance between strength and accommodation; it does not imply that concessions alone invariably preserve peace.</w:t>
      </w:r>
    </w:p>
    <w:p w14:paraId="2D00A0C1" w14:textId="77777777" w:rsidR="00C60B54" w:rsidRDefault="00000000">
      <w:pPr>
        <w:pStyle w:val="31"/>
      </w:pPr>
      <w:r>
        <w:t>Suitability review and evidence limitations</w:t>
      </w:r>
    </w:p>
    <w:p w14:paraId="0C23DFA9"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57481E2D" w14:textId="77777777" w:rsidR="00C60B54" w:rsidRDefault="00000000">
      <w:r>
        <w:t>Source provenance: PM_Hexagrams_37-40_English_Paragraph_Translation_V4.3.3_Web_App_RWD.docx. This is an English editorial draft; no independent source verification or final semantic approval is claimed.</w:t>
      </w:r>
    </w:p>
    <w:p w14:paraId="04BA7EA4" w14:textId="77777777" w:rsidR="00C60B54" w:rsidRDefault="00000000">
      <w:pPr>
        <w:pStyle w:val="1"/>
      </w:pPr>
      <w:r>
        <w:t>Hexagram 51 — Zhen — The Arousing (Thunder)</w:t>
      </w:r>
    </w:p>
    <w:p w14:paraId="01990856" w14:textId="77777777" w:rsidR="00C60B54" w:rsidRDefault="00000000">
      <w:pPr>
        <w:pStyle w:val="21"/>
      </w:pPr>
      <w:r>
        <w:t>First Nine | The July 7 Incident Escalates the War Crisis — Establish Order after a Shock</w:t>
      </w:r>
    </w:p>
    <w:p w14:paraId="66E18BE7" w14:textId="77777777" w:rsidR="00C60B54" w:rsidRDefault="00000000">
      <w:r>
        <w:t>case_id=XCASE-H51-L1 | hexagram_no=51 | line_no=1 | global_line_no=301 | original_event_id=E51 | final_grade=B | publication_status=editorial_review</w:t>
      </w:r>
    </w:p>
    <w:p w14:paraId="75C113C1" w14:textId="77777777" w:rsidR="00C60B54" w:rsidRDefault="00000000">
      <w:pPr>
        <w:pStyle w:val="31"/>
      </w:pPr>
      <w:r>
        <w:t>Xiang commentary — English rendering</w:t>
      </w:r>
    </w:p>
    <w:p w14:paraId="0B1FBB91" w14:textId="77777777" w:rsidR="00C60B54" w:rsidRDefault="00000000">
      <w:r>
        <w:t>Thunder comes with fear, which may bring good fortune through caution; laughter follows when proper order is established.</w:t>
      </w:r>
    </w:p>
    <w:p w14:paraId="5B6B653E" w14:textId="77777777" w:rsidR="00C60B54" w:rsidRDefault="00000000">
      <w:pPr>
        <w:pStyle w:val="31"/>
      </w:pPr>
      <w:r>
        <w:t>Historical event — four narrative paragraphs</w:t>
      </w:r>
    </w:p>
    <w:p w14:paraId="4217E4DF" w14:textId="77777777" w:rsidR="00C60B54" w:rsidRDefault="00000000">
      <w:r>
        <w:t xml:space="preserve">In July 1937, Japanese troops and Chinese defenders clashed around the Marco Polo Bridge and Wanping. Relations between China and Japan had already been tense for years. Local </w:t>
      </w:r>
      <w:r>
        <w:lastRenderedPageBreak/>
        <w:t>forces in northern China had to respond immediately to attacks and maintain communications, while a further expansion of fighting threatened other regions.</w:t>
      </w:r>
    </w:p>
    <w:p w14:paraId="29B427B0" w14:textId="77777777" w:rsidR="00C60B54" w:rsidRDefault="00000000">
      <w:r>
        <w:t>In July 1937 Japanese forces provoked incidents and attacked Chinese defenders near the bridge and Wanping, and the conflict progressively expanded. Facing wider Japanese aggression, China had to organize military resistance, political coordination, and nationwide mobilization.</w:t>
      </w:r>
    </w:p>
    <w:p w14:paraId="7F635B42" w14:textId="77777777" w:rsidR="00C60B54" w:rsidRDefault="00000000">
      <w:r>
        <w:t>After the July 7 Incident, fighting spread and armies and governments gradually arranged resistance and mobilization. Residents faced displacement, disrupted transport, and altered daily life. Fighting across the country could not begin everywhere at the instant a single order was issued. The move from local combat near the bridge to full-scale war occurred through successive escalations. Describing it abstractly as a “crisis” must not obscure responsibility for Japanese aggression.</w:t>
      </w:r>
    </w:p>
    <w:p w14:paraId="21B0E864" w14:textId="77777777" w:rsidR="00C60B54" w:rsidRDefault="00000000">
      <w:r>
        <w:t>As the fighting in northern China widened, troops elsewhere received reports and made their own defensive arrangements, while the government had to communicate the situation more broadly. Civilians along the routes of military operations faced flight from their homes and transport disruption. The initial local attacks and the subsequent nationwide mobilization were separated in time; they should not be depicted as simultaneous.</w:t>
      </w:r>
    </w:p>
    <w:p w14:paraId="1AD01015" w14:textId="77777777" w:rsidR="00C60B54" w:rsidRDefault="00000000">
      <w:pPr>
        <w:pStyle w:val="31"/>
      </w:pPr>
      <w:r>
        <w:t>Line-specific historical comparison — English editorial translation</w:t>
      </w:r>
    </w:p>
    <w:p w14:paraId="3B05C19B" w14:textId="77777777" w:rsidR="00C60B54" w:rsidRDefault="00000000">
      <w:r>
        <w:t>The July 7 Incident expanded into wider warfare and forced military and civilian organizations to respond. The comparison concerns vigilance and the need to establish order after shock; suffering caused by aggression must never be presented as a blessing.</w:t>
      </w:r>
    </w:p>
    <w:p w14:paraId="66E13830" w14:textId="77777777" w:rsidR="00C60B54" w:rsidRDefault="00000000">
      <w:pPr>
        <w:pStyle w:val="31"/>
      </w:pPr>
      <w:r>
        <w:t>Suitability review and evidence limitations</w:t>
      </w:r>
    </w:p>
    <w:p w14:paraId="69358451"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4522136F" w14:textId="77777777" w:rsidR="00C60B54" w:rsidRDefault="00000000">
      <w:r>
        <w:t>Source provenance: new translation of V4.3.3 source. This is an English editorial draft; no independent source verification or final semantic approval is claimed.</w:t>
      </w:r>
    </w:p>
    <w:p w14:paraId="47505467" w14:textId="77777777" w:rsidR="00C60B54" w:rsidRDefault="00000000">
      <w:pPr>
        <w:pStyle w:val="21"/>
      </w:pPr>
      <w:r>
        <w:t>Second Six | The Tumu Crisis Exposes Vulnerable Campaign Planning — Recognize Risks under Severe Shock</w:t>
      </w:r>
    </w:p>
    <w:p w14:paraId="6FC2CD67" w14:textId="77777777" w:rsidR="00C60B54" w:rsidRDefault="00000000">
      <w:r>
        <w:t>case_id=XCASE-H51-L2 | hexagram_no=51 | line_no=2 | global_line_no=302 | original_event_id=E23 | final_grade=B | publication_status=editorial_review</w:t>
      </w:r>
    </w:p>
    <w:p w14:paraId="1F4EEE64" w14:textId="77777777" w:rsidR="00C60B54" w:rsidRDefault="00000000">
      <w:pPr>
        <w:pStyle w:val="31"/>
      </w:pPr>
      <w:r>
        <w:t>Xiang commentary — English rendering</w:t>
      </w:r>
    </w:p>
    <w:p w14:paraId="321C437A" w14:textId="77777777" w:rsidR="00C60B54" w:rsidRDefault="00000000">
      <w:r>
        <w:t>The danger of thunder arises from being pressed by strength.</w:t>
      </w:r>
    </w:p>
    <w:p w14:paraId="01556E4D" w14:textId="77777777" w:rsidR="00C60B54" w:rsidRDefault="00000000">
      <w:pPr>
        <w:pStyle w:val="31"/>
      </w:pPr>
      <w:r>
        <w:t>Historical event — four narrative paragraphs</w:t>
      </w:r>
    </w:p>
    <w:p w14:paraId="45751E52" w14:textId="77777777" w:rsidR="00C60B54" w:rsidRDefault="00000000">
      <w:r>
        <w:t xml:space="preserve">In 1449, the Ming emperor Yingzong personally led troops north against the Oirats. A vast marching force required coordination of provisions, transport, and orders. Neither the advance northward nor the return journey could succeed on troop numbers alone. If </w:t>
      </w:r>
      <w:r>
        <w:lastRenderedPageBreak/>
        <w:t>deployments during the return were obstructed, losses at the front could directly affect the central government.</w:t>
      </w:r>
    </w:p>
    <w:p w14:paraId="3918F8EC" w14:textId="77777777" w:rsidR="00C60B54" w:rsidRDefault="00000000">
      <w:r>
        <w:t>Emperor Yingzong led the army north against the Oirats, but during the return it suffered a devastating defeat near Tumu and the emperor was captured. The court faced a severe crisis. The episode involved decisions, movement, logistics, and command, and the defense of Beijing subsequently had to be reorganized.</w:t>
      </w:r>
    </w:p>
    <w:p w14:paraId="0E123F78" w14:textId="77777777" w:rsidR="00C60B54" w:rsidRDefault="00000000">
      <w:r>
        <w:t>The Ming army was struck heavily near Tumu and Yingzong was captured. On receiving the news, officials in Beijing had to reorganize military defense and affairs connected with the imperial succession to prevent a battlefield defeat from spreading into a wider catastrophe. Historical sources differ on troop numbers and the responsibility of some individuals, but the sequence is clear: departure on campaign, difficulties on the return, capture of the emperor, and emergency measures in the capital. Beijing’s defense had to begin while the emperor was still a prisoner.</w:t>
      </w:r>
    </w:p>
    <w:p w14:paraId="6D1987E0" w14:textId="77777777" w:rsidR="00C60B54" w:rsidRDefault="00000000">
      <w:r>
        <w:t>The capture of the emperor immediately had consequences beyond an ordinary military retreat. Officials had to decide how the court would continue to exercise authority, and troops defending the city needed to know whose orders to follow. The capital’s emergency defense was organized with incomplete information from the front. Information carried from the Tumu battlefield to the capital tightly linked the military disaster to political decisions in Beijing.</w:t>
      </w:r>
    </w:p>
    <w:p w14:paraId="077E9FCE" w14:textId="77777777" w:rsidR="00C60B54" w:rsidRDefault="00000000">
      <w:pPr>
        <w:pStyle w:val="31"/>
      </w:pPr>
      <w:r>
        <w:t>Line-specific historical comparison — English editorial translation</w:t>
      </w:r>
    </w:p>
    <w:p w14:paraId="1FC54607" w14:textId="77777777" w:rsidR="00C60B54" w:rsidRDefault="00000000">
      <w:r>
        <w:t>The defeat at Tumu shocked the Ming military and political center, offering a perspective on recognizing danger under extreme pressure. The hexagram cannot be used to calculate the historical causes of defeat or to replace analysis of decisions and logistics.</w:t>
      </w:r>
    </w:p>
    <w:p w14:paraId="6E1C4A1D" w14:textId="77777777" w:rsidR="00C60B54" w:rsidRDefault="00000000">
      <w:pPr>
        <w:pStyle w:val="31"/>
      </w:pPr>
      <w:r>
        <w:t>Suitability review and evidence limitations</w:t>
      </w:r>
    </w:p>
    <w:p w14:paraId="4E5436FE"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0FCE7CE0" w14:textId="77777777" w:rsidR="00C60B54" w:rsidRDefault="00000000">
      <w:r>
        <w:t>Source provenance: PM_Hexagrams_33-36_English_Paragraph_Translation_V4.3.3_Web_App_RWD.docx. This is an English editorial draft; no independent source verification or final semantic approval is claimed.</w:t>
      </w:r>
    </w:p>
    <w:p w14:paraId="7F99659A" w14:textId="77777777" w:rsidR="00C60B54" w:rsidRDefault="00000000">
      <w:pPr>
        <w:pStyle w:val="21"/>
      </w:pPr>
      <w:r>
        <w:t>Third Six | Zhuge Liang Withdraws after the Loss of Jieting — Correct Unsuitable Deployment after a Setback</w:t>
      </w:r>
    </w:p>
    <w:p w14:paraId="3ADBC90B" w14:textId="77777777" w:rsidR="00C60B54" w:rsidRDefault="00000000">
      <w:r>
        <w:t>case_id=XCASE-H51-L3 | hexagram_no=51 | line_no=3 | global_line_no=303 | original_event_id=E39 | final_grade=A | publication_status=editorial_review</w:t>
      </w:r>
    </w:p>
    <w:p w14:paraId="1CBC8DD4" w14:textId="77777777" w:rsidR="00C60B54" w:rsidRDefault="00000000">
      <w:pPr>
        <w:pStyle w:val="31"/>
      </w:pPr>
      <w:r>
        <w:t>Xiang commentary — English rendering</w:t>
      </w:r>
    </w:p>
    <w:p w14:paraId="0899C7E6" w14:textId="77777777" w:rsidR="00C60B54" w:rsidRDefault="00000000">
      <w:r>
        <w:t>Trembling under thunder reflects an unsuitable position.</w:t>
      </w:r>
    </w:p>
    <w:p w14:paraId="0E9679C8" w14:textId="77777777" w:rsidR="00C60B54" w:rsidRDefault="00000000">
      <w:pPr>
        <w:pStyle w:val="31"/>
      </w:pPr>
      <w:r>
        <w:lastRenderedPageBreak/>
        <w:t>Historical event — four narrative paragraphs</w:t>
      </w:r>
    </w:p>
    <w:p w14:paraId="3DCA9C1D" w14:textId="77777777" w:rsidR="00C60B54" w:rsidRDefault="00000000">
      <w:r>
        <w:t>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20D3CFB1" w14:textId="77777777" w:rsidR="00C60B54" w:rsidRDefault="00000000">
      <w:r>
        <w:t>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78D373E4" w14:textId="77777777" w:rsidR="00C60B54" w:rsidRDefault="00000000">
      <w:r>
        <w:t>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6311F3AD" w14:textId="77777777" w:rsidR="00C60B54" w:rsidRDefault="00000000">
      <w:r>
        <w:t>The loss at Jieting deprived later Shu deployments of support. Zhuge Liang's withdrawal did not restore the resources already expended. Assuming responsibility through a memorial was a political accounting to the court; the troops still had to leave the theater and rearrange their defenses in practice. Battlefield action and subsequent responsibility followed one another in this affair.</w:t>
      </w:r>
    </w:p>
    <w:p w14:paraId="42BE2BCF" w14:textId="77777777" w:rsidR="00C60B54" w:rsidRDefault="00000000">
      <w:pPr>
        <w:pStyle w:val="31"/>
      </w:pPr>
      <w:r>
        <w:t>Line-specific historical comparison — English editorial translation</w:t>
      </w:r>
    </w:p>
    <w:p w14:paraId="14A376A0" w14:textId="77777777" w:rsidR="00C60B54" w:rsidRDefault="00000000">
      <w:r>
        <w:t>After the loss of Jieting, Zhuge Liang withdrew and accepted responsibility for his choice of commander. This can illustrate adjusting an unsuitable deployment after a shock; the error still requires concrete analysis rather than a claim that misfortune was predestined.</w:t>
      </w:r>
    </w:p>
    <w:p w14:paraId="5E0A841B" w14:textId="77777777" w:rsidR="00C60B54" w:rsidRDefault="00000000">
      <w:pPr>
        <w:pStyle w:val="31"/>
      </w:pPr>
      <w:r>
        <w:t>Suitability review and evidence limitations</w:t>
      </w:r>
    </w:p>
    <w:p w14:paraId="547AF18C" w14:textId="77777777" w:rsidR="00C60B54" w:rsidRDefault="00000000">
      <w:r>
        <w:t>Final suitability grade A. The historical event is retained; the comparison remains a retrospective editorial interpretation, not evidence that the historical actors invoked the Xiang text.</w:t>
      </w:r>
    </w:p>
    <w:p w14:paraId="0B917DBA" w14:textId="77777777" w:rsidR="00C60B54" w:rsidRDefault="00000000">
      <w:r>
        <w:t>Source provenance: PM_Hexagrams_41-44_English_Paragraph_Translation_V4.3.3_Web_App_RWD.docx. This is an English editorial draft; no independent source verification or final semantic approval is claimed.</w:t>
      </w:r>
    </w:p>
    <w:p w14:paraId="6790F154" w14:textId="77777777" w:rsidR="00C60B54" w:rsidRDefault="00000000">
      <w:pPr>
        <w:pStyle w:val="21"/>
      </w:pPr>
      <w:r>
        <w:t>Fourth Nine | Qing Decisions Escalate the Boxer Crisis — Confusion Deepens without Adjustment</w:t>
      </w:r>
    </w:p>
    <w:p w14:paraId="3E871C86" w14:textId="77777777" w:rsidR="00C60B54" w:rsidRDefault="00000000">
      <w:r>
        <w:t>case_id=XCASE-H51-L4 | hexagram_no=51 | line_no=4 | global_line_no=304 | original_event_id=E62 | final_grade=A | publication_status=editorial_review</w:t>
      </w:r>
    </w:p>
    <w:p w14:paraId="605E27EE" w14:textId="77777777" w:rsidR="00C60B54" w:rsidRDefault="00000000">
      <w:pPr>
        <w:pStyle w:val="31"/>
      </w:pPr>
      <w:r>
        <w:t>Xiang commentary — English rendering</w:t>
      </w:r>
    </w:p>
    <w:p w14:paraId="172EBAD7" w14:textId="77777777" w:rsidR="00C60B54" w:rsidRDefault="00000000">
      <w:r>
        <w:t>Thunder sinks into mud, and its effect cannot shine forth.</w:t>
      </w:r>
    </w:p>
    <w:p w14:paraId="76C29ABA" w14:textId="77777777" w:rsidR="00C60B54" w:rsidRDefault="00000000">
      <w:pPr>
        <w:pStyle w:val="31"/>
      </w:pPr>
      <w:r>
        <w:lastRenderedPageBreak/>
        <w:t>Historical event — four narrative paragraphs</w:t>
      </w:r>
    </w:p>
    <w:p w14:paraId="22B6BC7F" w14:textId="77777777" w:rsidR="00C60B54" w:rsidRDefault="00000000">
      <w:r>
        <w:t>In 1900, Boxer activity, foreign intervention, and Qing court decisions became entangled. Beijing’s diplomatic and military situation deteriorated quickly, while central and local officials differed in how to handle foreign forces and protect their jurisdictions.</w:t>
      </w:r>
    </w:p>
    <w:p w14:paraId="576A0F67" w14:textId="77777777" w:rsidR="00C60B54" w:rsidRDefault="00000000">
      <w:r>
        <w:t>As the Boxer movement and foreign military intervention intensified, the Qing court issued a war edict. Allied troops entered Beijing, the court fled, and the Boxer Protocol was signed the following year. Southeast Mutual Protection arrangements revealed divergent judgments between central and local officials.</w:t>
      </w:r>
    </w:p>
    <w:p w14:paraId="1ADDD642" w14:textId="77777777" w:rsidR="00C60B54" w:rsidRDefault="00000000">
      <w:r>
        <w:t>After the edict, warfare expanded and allied troops occupied Beijing. Some southeastern officials chose mutual protection. The Boxer Protocol imposed severe consequences on government and people. Analysis of court errors must also explicitly recognize the foreign armed invasion; the progression to international war was not one person’s decision alone.</w:t>
      </w:r>
    </w:p>
    <w:p w14:paraId="4B7174C6" w14:textId="77777777" w:rsidR="00C60B54" w:rsidRDefault="00000000">
      <w:r>
        <w:t>Officials did not respond uniformly to the war edict. Southeast Mutual Protection demonstrated differences between center and provinces. Occupation and indemnities turned a political crisis into military and fiscal consequences borne by different actors at different stages.</w:t>
      </w:r>
    </w:p>
    <w:p w14:paraId="5A999EC1" w14:textId="77777777" w:rsidR="00C60B54" w:rsidRDefault="00000000">
      <w:pPr>
        <w:pStyle w:val="31"/>
      </w:pPr>
      <w:r>
        <w:t>Line-specific historical comparison — English editorial translation</w:t>
      </w:r>
    </w:p>
    <w:p w14:paraId="526C2F40" w14:textId="77777777" w:rsidR="00C60B54" w:rsidRDefault="00000000">
      <w:r>
        <w:t>The Qing court’s wavering decisions during the Boxer crisis, alongside foreign military pressure, can be compared with becoming mired in confusion. Responsibility must nevertheless be distinguished among the actors involved; the metaphor is not a substitute for historical explanation.</w:t>
      </w:r>
    </w:p>
    <w:p w14:paraId="1B5D7BA0" w14:textId="77777777" w:rsidR="00C60B54" w:rsidRDefault="00000000">
      <w:pPr>
        <w:pStyle w:val="31"/>
      </w:pPr>
      <w:r>
        <w:t>Suitability review and evidence limitations</w:t>
      </w:r>
    </w:p>
    <w:p w14:paraId="6C5C66A4" w14:textId="77777777" w:rsidR="00C60B54" w:rsidRDefault="00000000">
      <w:r>
        <w:t>Final suitability grade A. The historical event is retained; the comparison remains a retrospective editorial interpretation, not evidence that the historical actors invoked the Xiang text.</w:t>
      </w:r>
    </w:p>
    <w:p w14:paraId="2FDA804A" w14:textId="77777777" w:rsidR="00C60B54" w:rsidRDefault="00000000">
      <w:r>
        <w:t>Source provenance: PM_Hexagrams_45-48_English_Paragraph_Translation_V4.3.3_Web_App_RWD.docx. This is an English editorial draft; no independent source verification or final semantic approval is claimed.</w:t>
      </w:r>
    </w:p>
    <w:p w14:paraId="6C786122" w14:textId="77777777" w:rsidR="00C60B54" w:rsidRDefault="00000000">
      <w:pPr>
        <w:pStyle w:val="21"/>
      </w:pPr>
      <w:r>
        <w:t>Fifth Six | Heavy Red Army Losses at the Xiang River — Preserve Essential Tasks amid Repeated Crises</w:t>
      </w:r>
    </w:p>
    <w:p w14:paraId="613355C7" w14:textId="77777777" w:rsidR="00C60B54" w:rsidRDefault="00000000">
      <w:r>
        <w:t>case_id=XCASE-H51-L5 | hexagram_no=51 | line_no=5 | global_line_no=305 | original_event_id=E29 | final_grade=B | publication_status=editorial_review</w:t>
      </w:r>
    </w:p>
    <w:p w14:paraId="096E9A06" w14:textId="77777777" w:rsidR="00C60B54" w:rsidRDefault="00000000">
      <w:pPr>
        <w:pStyle w:val="31"/>
      </w:pPr>
      <w:r>
        <w:t>Xiang commentary — English rendering</w:t>
      </w:r>
    </w:p>
    <w:p w14:paraId="73178CC7" w14:textId="77777777" w:rsidR="00C60B54" w:rsidRDefault="00000000">
      <w:r>
        <w:t>Thunder brings danger in coming and going; the central task remains and the essential work need not be lost.</w:t>
      </w:r>
    </w:p>
    <w:p w14:paraId="69809BC3" w14:textId="77777777" w:rsidR="00C60B54" w:rsidRDefault="00000000">
      <w:pPr>
        <w:pStyle w:val="31"/>
      </w:pPr>
      <w:r>
        <w:t>Historical event — four narrative paragraphs</w:t>
      </w:r>
    </w:p>
    <w:p w14:paraId="05E47038" w14:textId="77777777" w:rsidR="00C60B54" w:rsidRDefault="00000000">
      <w:r>
        <w:t>At the beginning of the Long March, the Central Red Army moved toward the Xiang River, with blocking forces ahead and pursuers behind. Crossing required units to pass in sequence while dealing with supplies and accompanying personnel. The river itself was a physical obstacle the operation had to overcome.</w:t>
      </w:r>
    </w:p>
    <w:p w14:paraId="27B1C8CC" w14:textId="77777777" w:rsidR="00C60B54" w:rsidRDefault="00000000">
      <w:r>
        <w:lastRenderedPageBreak/>
        <w:t>During the Long March, the Central Red Army encountered blocking forces in the Xiang River region and suffered major personnel and organizational losses while crossing. Research discusses the burdens of the march, route selection, and command problems, while warning that troop-loss figures calculated using different definitions cannot simply be conflated.</w:t>
      </w:r>
    </w:p>
    <w:p w14:paraId="6A70F347" w14:textId="77777777" w:rsidR="00C60B54" w:rsidRDefault="00000000">
      <w:r>
        <w:t>The Xiang River fighting inflicted severe casualties and organizational losses. Some who crossed continued marching, and the force gradually reassessed its early marching and command practices. Sources differ in their starting and ending dates and in whom they count as losses; all losses during the early Long March cannot be attributed to this single battle. There were real crossing points and human costs, which need not be recast as elegant abstractions about sacrifice.</w:t>
      </w:r>
    </w:p>
    <w:p w14:paraId="0A31DB57" w14:textId="77777777" w:rsidR="00C60B54" w:rsidRDefault="00000000">
      <w:r>
        <w:t>The army needed not only to cross the Xiang River but also to leave passages for units following behind. Some formations paid a heavy price while covering others. Continued movement after the crossing does not erase earlier deaths and injuries. Estimates of losses should be preserved together with their scope and sources.</w:t>
      </w:r>
    </w:p>
    <w:p w14:paraId="35B84557" w14:textId="77777777" w:rsidR="00C60B54" w:rsidRDefault="00000000">
      <w:pPr>
        <w:pStyle w:val="31"/>
      </w:pPr>
      <w:r>
        <w:t>Line-specific historical comparison — English editorial translation</w:t>
      </w:r>
    </w:p>
    <w:p w14:paraId="7948DEF0" w14:textId="77777777" w:rsidR="00C60B54" w:rsidRDefault="00000000">
      <w:r>
        <w:t>After the Xiang River fighting, Red Army forces faced severe losses and difficult further movement. The case can illustrate the need to preserve essential functions through repeated crises. The phrase about avoiding a great loss must not be twisted into a claim that losses in this battle were small.</w:t>
      </w:r>
    </w:p>
    <w:p w14:paraId="7B9D9033" w14:textId="77777777" w:rsidR="00C60B54" w:rsidRDefault="00000000">
      <w:pPr>
        <w:pStyle w:val="31"/>
      </w:pPr>
      <w:r>
        <w:t>Suitability review and evidence limitations</w:t>
      </w:r>
    </w:p>
    <w:p w14:paraId="66B1EDD6"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52FE0794" w14:textId="77777777" w:rsidR="00C60B54" w:rsidRDefault="00000000">
      <w:r>
        <w:t>Source provenance: PM_Hexagrams_41-44_English_Paragraph_Translation_V4.3.3_Web_App_RWD.docx. This is an English editorial draft; no independent source verification or final semantic approval is claimed.</w:t>
      </w:r>
    </w:p>
    <w:p w14:paraId="767594A0" w14:textId="77777777" w:rsidR="00C60B54" w:rsidRDefault="00000000">
      <w:pPr>
        <w:pStyle w:val="21"/>
      </w:pPr>
      <w:r>
        <w:t>Top Six | The July 7 Incident Escalates the War Crisis — Heed Early Warnings from Nearby Danger</w:t>
      </w:r>
    </w:p>
    <w:p w14:paraId="17D3B27E" w14:textId="77777777" w:rsidR="00C60B54" w:rsidRDefault="00000000">
      <w:r>
        <w:t>case_id=XCASE-H51-L6 | hexagram_no=51 | line_no=6 | global_line_no=306 | original_event_id=E51 | final_grade=B | publication_status=editorial_review</w:t>
      </w:r>
    </w:p>
    <w:p w14:paraId="2F7342B2" w14:textId="77777777" w:rsidR="00C60B54" w:rsidRDefault="00000000">
      <w:pPr>
        <w:pStyle w:val="31"/>
      </w:pPr>
      <w:r>
        <w:t>Xiang commentary — English rendering</w:t>
      </w:r>
    </w:p>
    <w:p w14:paraId="73D285F8" w14:textId="77777777" w:rsidR="00C60B54" w:rsidRDefault="00000000">
      <w:r>
        <w:t>Fear and trembling show that the center has not been attained; being warned by a neighbor’s danger may avert blame.</w:t>
      </w:r>
    </w:p>
    <w:p w14:paraId="6E6A7D18" w14:textId="77777777" w:rsidR="00C60B54" w:rsidRDefault="00000000">
      <w:pPr>
        <w:pStyle w:val="31"/>
      </w:pPr>
      <w:r>
        <w:t>Historical event — four narrative paragraphs</w:t>
      </w:r>
    </w:p>
    <w:p w14:paraId="064DE142" w14:textId="77777777" w:rsidR="00C60B54" w:rsidRDefault="00000000">
      <w:r>
        <w:t xml:space="preserve">In July 1937, Japanese troops and Chinese defenders clashed around the Marco Polo Bridge and Wanping. Relations between China and Japan had already been tense for years. Local </w:t>
      </w:r>
      <w:r>
        <w:lastRenderedPageBreak/>
        <w:t>forces in northern China had to respond immediately to attacks and maintain communications, while a further expansion of fighting threatened other regions.</w:t>
      </w:r>
    </w:p>
    <w:p w14:paraId="74C744DD" w14:textId="77777777" w:rsidR="00C60B54" w:rsidRDefault="00000000">
      <w:r>
        <w:t>In July 1937 Japanese forces provoked incidents and attacked Chinese defenders near the bridge and Wanping, and the conflict progressively expanded. Facing wider Japanese aggression, China had to organize military resistance, political coordination, and nationwide mobilization.</w:t>
      </w:r>
    </w:p>
    <w:p w14:paraId="1BA9D2B7" w14:textId="77777777" w:rsidR="00C60B54" w:rsidRDefault="00000000">
      <w:r>
        <w:t>After the July 7 Incident, fighting spread and armies and governments gradually arranged resistance and mobilization. Residents faced displacement, disrupted transport, and altered daily life. Fighting across the country could not begin everywhere at the instant a single order was issued. The move from local combat near the bridge to full-scale war occurred through successive escalations. Describing it abstractly as a “crisis” must not obscure responsibility for Japanese aggression.</w:t>
      </w:r>
    </w:p>
    <w:p w14:paraId="5D0576D8" w14:textId="77777777" w:rsidR="00C60B54" w:rsidRDefault="00000000">
      <w:r>
        <w:t>As the fighting in northern China widened, troops elsewhere received reports and made their own defensive arrangements, while the government had to communicate the situation more broadly. Civilians along the routes of military operations faced flight from their homes and transport disruption. The initial local attacks and the subsequent nationwide mobilization were separated in time; they should not be depicted as simultaneous.</w:t>
      </w:r>
    </w:p>
    <w:p w14:paraId="35AD176F" w14:textId="77777777" w:rsidR="00C60B54" w:rsidRDefault="00000000">
      <w:pPr>
        <w:pStyle w:val="31"/>
      </w:pPr>
      <w:r>
        <w:t>Line-specific historical comparison — English editorial translation</w:t>
      </w:r>
    </w:p>
    <w:p w14:paraId="4C68C46E" w14:textId="77777777" w:rsidR="00C60B54" w:rsidRDefault="00000000">
      <w:r>
        <w:t>The tension and violence surrounding the July 7 Incident can illustrate why nearby warnings deserve attention. This analogy must never shift responsibility for Japanese aggression onto the people attacked by claiming that they had been insufficiently alert.</w:t>
      </w:r>
    </w:p>
    <w:p w14:paraId="6A449842" w14:textId="77777777" w:rsidR="00C60B54" w:rsidRDefault="00000000">
      <w:pPr>
        <w:pStyle w:val="31"/>
      </w:pPr>
      <w:r>
        <w:t>Suitability review and evidence limitations</w:t>
      </w:r>
    </w:p>
    <w:p w14:paraId="6492162F"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5369ECBA" w14:textId="77777777" w:rsidR="00C60B54" w:rsidRDefault="00000000">
      <w:r>
        <w:t>Source provenance: new translation of V4.3.3 source. This is an English editorial draft; no independent source verification or final semantic approval is claimed.</w:t>
      </w:r>
    </w:p>
    <w:p w14:paraId="21AB8BBD" w14:textId="77777777" w:rsidR="00C60B54" w:rsidRDefault="00000000">
      <w:pPr>
        <w:pStyle w:val="1"/>
      </w:pPr>
      <w:r>
        <w:t>Hexagram 52 — Gen — Keeping Still (Mountain)</w:t>
      </w:r>
    </w:p>
    <w:p w14:paraId="4D1CA847" w14:textId="77777777" w:rsidR="00C60B54" w:rsidRDefault="00000000">
      <w:pPr>
        <w:pStyle w:val="21"/>
      </w:pPr>
      <w:r>
        <w:t>First Six | Zhou Yafu Waits for an Opening in the Seven States Rebellion — Pause Before a Dangerous First Step</w:t>
      </w:r>
    </w:p>
    <w:p w14:paraId="5F7084BB" w14:textId="77777777" w:rsidR="00C60B54" w:rsidRDefault="00000000">
      <w:r>
        <w:t>case_id=XCASE-H52-L1 | hexagram_no=52 | line_no=1 | global_line_no=307 | original_event_id=E05 | final_grade=B | publication_status=editorial_review</w:t>
      </w:r>
    </w:p>
    <w:p w14:paraId="7AA0EB12" w14:textId="77777777" w:rsidR="00C60B54" w:rsidRDefault="00000000">
      <w:pPr>
        <w:pStyle w:val="31"/>
      </w:pPr>
      <w:r>
        <w:t>Xiang commentary — English rendering</w:t>
      </w:r>
    </w:p>
    <w:p w14:paraId="0A671C63" w14:textId="77777777" w:rsidR="00C60B54" w:rsidRDefault="00000000">
      <w:r>
        <w:t>Keeping the toes still means not yet departing from what is correct.</w:t>
      </w:r>
    </w:p>
    <w:p w14:paraId="30B8A568" w14:textId="77777777" w:rsidR="00C60B54" w:rsidRDefault="00000000">
      <w:pPr>
        <w:pStyle w:val="31"/>
      </w:pPr>
      <w:r>
        <w:lastRenderedPageBreak/>
        <w:t>Historical event — four narrative paragraphs</w:t>
      </w:r>
    </w:p>
    <w:p w14:paraId="36AE5D66"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5A41EAFE" w14:textId="77777777" w:rsidR="00C60B54" w:rsidRDefault="00000000">
      <w:r>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2DE1036B" w14:textId="77777777" w:rsidR="00C60B54" w:rsidRDefault="00000000">
      <w:r>
        <w:t>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2C4CDDFD" w14:textId="77777777" w:rsidR="00C60B54" w:rsidRDefault="00000000">
      <w:r>
        <w:t>Zhou Yafu’s decision meant that Liang could not immediately receive comprehensive support, much to the displeasure of the Liang court. At the same time, the Han army still had to defend its own positions and prevent the enemy from readily redirecting its attack. Cutting supply lines was not passive observation: it was intended to make the offensive previously sustainable for the Wu–Chu forces progressively harder to maintain.</w:t>
      </w:r>
    </w:p>
    <w:p w14:paraId="1BECFCA4" w14:textId="77777777" w:rsidR="00C60B54" w:rsidRDefault="00000000">
      <w:pPr>
        <w:pStyle w:val="31"/>
      </w:pPr>
      <w:r>
        <w:t>Line-specific historical comparison — English editorial translation</w:t>
      </w:r>
    </w:p>
    <w:p w14:paraId="6DA4EF39" w14:textId="77777777" w:rsidR="00C60B54" w:rsidRDefault="00000000">
      <w:r>
        <w:t>Zhou Yafu declined to rush into a direct relief attack during the Seven States Rebellion, instead using a supply strategy. This can illustrate restraint at the beginning of action, but stopping is only prudent when there is a viable alternative plan.</w:t>
      </w:r>
    </w:p>
    <w:p w14:paraId="6B7A6121" w14:textId="77777777" w:rsidR="00C60B54" w:rsidRDefault="00000000">
      <w:pPr>
        <w:pStyle w:val="31"/>
      </w:pPr>
      <w:r>
        <w:t>Suitability review and evidence limitations</w:t>
      </w:r>
    </w:p>
    <w:p w14:paraId="50ED1FE8"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33EDD6EE" w14:textId="77777777" w:rsidR="00C60B54" w:rsidRDefault="00000000">
      <w:r>
        <w:t>Source provenance: PM_Hexagrams_37-40_English_Paragraph_Translation_V4.3.3_Web_App_RWD.docx. This is an English editorial draft; no independent source verification or final semantic approval is claimed.</w:t>
      </w:r>
    </w:p>
    <w:p w14:paraId="465B4586" w14:textId="77777777" w:rsidR="00C60B54" w:rsidRDefault="00000000">
      <w:pPr>
        <w:pStyle w:val="21"/>
      </w:pPr>
      <w:r>
        <w:t>Second Six | The Battle of Bi and a Warning against Disordered Command — Failure to Stop Disorder Can Pull Others Along</w:t>
      </w:r>
    </w:p>
    <w:p w14:paraId="3686F016" w14:textId="77777777" w:rsidR="00C60B54" w:rsidRDefault="00000000">
      <w:r>
        <w:t>case_id=XCASE-H52-L2 | hexagram_no=52 | line_no=2 | global_line_no=308 | original_event_id=E07 | final_grade=B | publication_status=editorial_review</w:t>
      </w:r>
    </w:p>
    <w:p w14:paraId="71B53DA0" w14:textId="77777777" w:rsidR="00C60B54" w:rsidRDefault="00000000">
      <w:pPr>
        <w:pStyle w:val="31"/>
      </w:pPr>
      <w:r>
        <w:lastRenderedPageBreak/>
        <w:t>Xiang commentary — English rendering</w:t>
      </w:r>
    </w:p>
    <w:p w14:paraId="510A27D3" w14:textId="77777777" w:rsidR="00C60B54" w:rsidRDefault="00000000">
      <w:r>
        <w:t>Unable to rescue the follower, one has not withdrawn to listen.</w:t>
      </w:r>
    </w:p>
    <w:p w14:paraId="0DA69782" w14:textId="77777777" w:rsidR="00C60B54" w:rsidRDefault="00000000">
      <w:pPr>
        <w:pStyle w:val="31"/>
      </w:pPr>
      <w:r>
        <w:t>Historical event — four narrative paragraphs</w:t>
      </w:r>
    </w:p>
    <w:p w14:paraId="4B0EFF23" w14:textId="77777777" w:rsidR="00C60B54" w:rsidRDefault="00000000">
      <w:r>
        <w:t>When Jin and Chu confronted each other near Bi, the Jin army lacked a unified decision about crossing the river and conducting operations. Xian Hu led his contingent across before agreement was reached, changing the commander’s planned deployment. Other Jin units then had to decide whether to follow or stay behind, making the original command arrangements harder to execute.</w:t>
      </w:r>
    </w:p>
    <w:p w14:paraId="195EC24D" w14:textId="77777777" w:rsidR="00C60B54" w:rsidRDefault="00000000">
      <w:r>
        <w:t>The Zuo Commentary records that Xian Hu disobeyed the commander and crossed the river with his men. Zhi Zhuangzi cited the line “An army goes forth according to discipline” from the Army hexagram changing to Approach, warning that troops would be endangered if a commander was appointed but not obeyed. Jin continued its advance and was subsequently defeated by Chu at Bi.</w:t>
      </w:r>
    </w:p>
    <w:p w14:paraId="6350BC9E" w14:textId="77777777" w:rsidR="00C60B54" w:rsidRDefault="00000000">
      <w:r>
        <w:t>In the military council, Zhi Zhuangzi invoked “An army goes forth according to discipline” to identify the problem of subordinates disobeying their commander. The Zuo Commentary records a discussion using the Changes, not a fresh divination performed on the spot. Despite the warning, the Jin army advanced and later lost to Chu. The narrative preserves the sequence of an unauthorized move, a colleague’s warning, continued advance, and defeat, distinguishing advice from its actual adoption.</w:t>
      </w:r>
    </w:p>
    <w:p w14:paraId="2B60DF87" w14:textId="77777777" w:rsidR="00C60B54" w:rsidRDefault="00000000">
      <w:r>
        <w:t>Once Xian Hu’s contingent had crossed, other Jin commanders had to decide how to support troops already on the opposite bank. Zhi Zhuangzi’s concern was therefore immediate: could the original common deployment still constrain the units? Only after the battle did the historian situate this military discussion within the narrative preceding Jin’s defeat.</w:t>
      </w:r>
    </w:p>
    <w:p w14:paraId="3E6C079F" w14:textId="77777777" w:rsidR="00C60B54" w:rsidRDefault="00000000">
      <w:pPr>
        <w:pStyle w:val="31"/>
      </w:pPr>
      <w:r>
        <w:t>Line-specific historical comparison — English editorial translation</w:t>
      </w:r>
    </w:p>
    <w:p w14:paraId="516D46D6" w14:textId="77777777" w:rsidR="00C60B54" w:rsidRDefault="00000000">
      <w:r>
        <w:t>Disagreement in the Jin command before the Battle of Bi illustrates the danger of subordinates and commanders losing coordination. The line’s image cannot replace historical examination of the actual chain of command and the warnings recorded in the Zuo Commentary.</w:t>
      </w:r>
    </w:p>
    <w:p w14:paraId="6843650B" w14:textId="77777777" w:rsidR="00C60B54" w:rsidRDefault="00000000">
      <w:pPr>
        <w:pStyle w:val="31"/>
      </w:pPr>
      <w:r>
        <w:t>Suitability review and evidence limitations</w:t>
      </w:r>
    </w:p>
    <w:p w14:paraId="7C884703"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13192D23" w14:textId="77777777" w:rsidR="00C60B54" w:rsidRDefault="00000000">
      <w:r>
        <w:t>Source provenance: new translation of V4.3.3 source. This is an English editorial draft; no independent source verification or final semantic approval is claimed.</w:t>
      </w:r>
    </w:p>
    <w:p w14:paraId="47E552AF" w14:textId="77777777" w:rsidR="00C60B54" w:rsidRDefault="00000000">
      <w:pPr>
        <w:pStyle w:val="21"/>
      </w:pPr>
      <w:r>
        <w:lastRenderedPageBreak/>
        <w:t>Third Nine | Fu Jian’s Defeat at the Fei River — Rigid Restraint Can Itself Be Harmful</w:t>
      </w:r>
    </w:p>
    <w:p w14:paraId="43A1DB8A" w14:textId="77777777" w:rsidR="00C60B54" w:rsidRDefault="00000000">
      <w:r>
        <w:t>case_id=XCASE-H52-L3 | hexagram_no=52 | line_no=3 | global_line_no=309 | original_event_id=E34 | final_grade=B | publication_status=editorial_review</w:t>
      </w:r>
    </w:p>
    <w:p w14:paraId="3370206A" w14:textId="77777777" w:rsidR="00C60B54" w:rsidRDefault="00000000">
      <w:pPr>
        <w:pStyle w:val="31"/>
      </w:pPr>
      <w:r>
        <w:t>Xiang commentary — English rendering</w:t>
      </w:r>
    </w:p>
    <w:p w14:paraId="6F984FD5" w14:textId="77777777" w:rsidR="00C60B54" w:rsidRDefault="00000000">
      <w:r>
        <w:t>Restraining the waist so harshly makes danger burn in the heart.</w:t>
      </w:r>
    </w:p>
    <w:p w14:paraId="413B899A" w14:textId="77777777" w:rsidR="00C60B54" w:rsidRDefault="00000000">
      <w:pPr>
        <w:pStyle w:val="31"/>
      </w:pPr>
      <w:r>
        <w:t>Historical event — four narrative paragraphs</w:t>
      </w:r>
    </w:p>
    <w:p w14:paraId="241AB017" w14:textId="77777777" w:rsidR="00C60B54" w:rsidRDefault="00000000">
      <w:r>
        <w:t>Fu Jian of Former Qin controlled a large part of northern China and prepared a major campaign against Eastern Jin. His extensive realm could mobilize armies, but forces drawn from different backgrounds still had to act together during a distant expedition. Eastern Jin faced the pressure of a powerful advance in the Huai River and Yangtze regions.</w:t>
      </w:r>
    </w:p>
    <w:p w14:paraId="2EE21F59" w14:textId="77777777" w:rsidR="00C60B54" w:rsidRDefault="00000000">
      <w:r>
        <w:t>Fu Jian launched a major southern campaign against Eastern Jin but suffered a rout after Jin forces counterattacked near the Fei River. Former Qin’s apparent superiority in manpower did not automatically produce stable organization and command. Fragmentation within his realm became more evident after the defeat.</w:t>
      </w:r>
    </w:p>
    <w:p w14:paraId="33D96DA1" w14:textId="77777777" w:rsidR="00C60B54" w:rsidRDefault="00000000">
      <w:r>
        <w:t>The two armies fought near the Fei River in 383, and Former Qin’s forces collapsed under counterattack. Fu Jian failed to complete his southern campaign, and the forces previously brought together under his regime began reassessing their positions; fragmentation followed. Ancient histories contain dramatic battlefield accounts, and troop figures cannot always be verified precisely. The clear sequence is large-scale mobilization, defeat at Fei River, and diminished Former Qin control.</w:t>
      </w:r>
    </w:p>
    <w:p w14:paraId="374F7A3A" w14:textId="77777777" w:rsidR="00C60B54" w:rsidRDefault="00000000">
      <w:r>
        <w:t>Before the southward campaign, Former Qin had to supply its expedition with provisions and orders; in defeat it also had to maintain retreat routes for forces of different origins. The collapse at Fei River quickly affected the political structure. Groups that had previously accepted Fu Jian’s command began making other choices as the military situation changed.</w:t>
      </w:r>
    </w:p>
    <w:p w14:paraId="7F10DA82" w14:textId="77777777" w:rsidR="00C60B54" w:rsidRDefault="00000000">
      <w:pPr>
        <w:pStyle w:val="31"/>
      </w:pPr>
      <w:r>
        <w:t>Line-specific historical comparison — English editorial translation</w:t>
      </w:r>
    </w:p>
    <w:p w14:paraId="449BAC74" w14:textId="77777777" w:rsidR="00C60B54" w:rsidRDefault="00000000">
      <w:r>
        <w:t>The advance and retreat decisions surrounding Fu Jian’s defeat at the Fei River offer an example for considering inflexible or mishandled movement. “Keeping still” does not mean never moving, and neither every retreat nor every advance should be judged wrong.</w:t>
      </w:r>
    </w:p>
    <w:p w14:paraId="2333C877" w14:textId="77777777" w:rsidR="00C60B54" w:rsidRDefault="00000000">
      <w:pPr>
        <w:pStyle w:val="31"/>
      </w:pPr>
      <w:r>
        <w:t>Suitability review and evidence limitations</w:t>
      </w:r>
    </w:p>
    <w:p w14:paraId="149E4D68"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180C4FE6" w14:textId="77777777" w:rsidR="00C60B54" w:rsidRDefault="00000000">
      <w:r>
        <w:t>Source provenance: PM_Hexagrams_41-44_English_Paragraph_Translation_V4.3.3_Web_App_RWD.docx. This is an English editorial draft; no independent source verification or final semantic approval is claimed.</w:t>
      </w:r>
    </w:p>
    <w:p w14:paraId="2B61D81D" w14:textId="77777777" w:rsidR="00C60B54" w:rsidRDefault="00000000">
      <w:pPr>
        <w:pStyle w:val="21"/>
      </w:pPr>
      <w:r>
        <w:lastRenderedPageBreak/>
        <w:t>Fourth Six | Feng Yi Declines to Compete for Military Credit — Begin with Self-Restraint</w:t>
      </w:r>
    </w:p>
    <w:p w14:paraId="63AC94CB" w14:textId="77777777" w:rsidR="00C60B54" w:rsidRDefault="00000000">
      <w:r>
        <w:t>case_id=XCASE-H52-L4 | hexagram_no=52 | line_no=4 | global_line_no=310 | original_event_id=E15 | final_grade=A | publication_status=editorial_review</w:t>
      </w:r>
    </w:p>
    <w:p w14:paraId="6ED51BCA" w14:textId="77777777" w:rsidR="00C60B54" w:rsidRDefault="00000000">
      <w:pPr>
        <w:pStyle w:val="31"/>
      </w:pPr>
      <w:r>
        <w:t>Xiang commentary — English rendering</w:t>
      </w:r>
    </w:p>
    <w:p w14:paraId="009811BE" w14:textId="77777777" w:rsidR="00C60B54" w:rsidRDefault="00000000">
      <w:r>
        <w:t>Keeping the body still means restraining oneself.</w:t>
      </w:r>
    </w:p>
    <w:p w14:paraId="64ED5527" w14:textId="77777777" w:rsidR="00C60B54" w:rsidRDefault="00000000">
      <w:pPr>
        <w:pStyle w:val="31"/>
      </w:pPr>
      <w:r>
        <w:t>Historical event — four narrative paragraphs</w:t>
      </w:r>
    </w:p>
    <w:p w14:paraId="7FE89CAC" w14:textId="77777777" w:rsidR="00C60B54" w:rsidRDefault="00000000">
      <w:r>
        <w:t>During the establishment of the Eastern Han, generals accumulated military achievements in campaigns. Each victory was related to rewards from the court, and colleagues naturally discussed who had earned credit where. Feng Yi himself commanded troops and performed duties; he was not an observer standing outside the army.</w:t>
      </w:r>
    </w:p>
    <w:p w14:paraId="19CF602F" w14:textId="77777777" w:rsidR="00C60B54" w:rsidRDefault="00000000">
      <w:r>
        <w:t>The Book of the Later Han records that when generals discussed their respective merits, Feng Yi often withdrew beneath a tree, earning the name “Great Tree General.” It also describes his modest and uncompetitive manner. The account shows how figures with military achievements interacted with colleagues while a new regime was being established.</w:t>
      </w:r>
    </w:p>
    <w:p w14:paraId="43A99B8E" w14:textId="77777777" w:rsidR="00C60B54" w:rsidRDefault="00000000">
      <w:r>
        <w:t>According to the Book of the Later Han, Feng Yi often stood aside under a tree while generals gathered to discuss their achievements, hence the title “Great Tree General.” He continued to undertake military duties; avoiding disputes over credit did not mean withdrawing from the process of establishing the regime. Historians recorded this gesture in his biography, preserving the memory of his modesty. His actual military achievements must be considered alongside the anecdote to understand the title.</w:t>
      </w:r>
    </w:p>
    <w:p w14:paraId="5CC15E11" w14:textId="77777777" w:rsidR="00C60B54" w:rsidRDefault="00000000">
      <w:r>
        <w:t>Generals commanded different fronts and forces during the Eastern Han’s establishment, and their discussion of achievements affected their future political positions. Feng Yi’s withdrawal under a tree occurred in the specific setting of others competing to recount military credit. Refusing to compete verbally did not mean denying his participation in campaigns or rejecting appointments from the court.</w:t>
      </w:r>
    </w:p>
    <w:p w14:paraId="014296F5" w14:textId="77777777" w:rsidR="00C60B54" w:rsidRDefault="00000000">
      <w:pPr>
        <w:pStyle w:val="31"/>
      </w:pPr>
      <w:r>
        <w:t>Line-specific historical comparison — English editorial translation</w:t>
      </w:r>
    </w:p>
    <w:p w14:paraId="72A5F43E" w14:textId="77777777" w:rsidR="00C60B54" w:rsidRDefault="00000000">
      <w:r>
        <w:t>The Book of Later Han portrays Feng Yi as retiring beneath a tree while other generals compared their merits. His refusal to compete for credit illustrates restraint in one’s own conduct, not silence in the face of matters affecting the public.</w:t>
      </w:r>
    </w:p>
    <w:p w14:paraId="6397D40D" w14:textId="77777777" w:rsidR="00C60B54" w:rsidRDefault="00000000">
      <w:pPr>
        <w:pStyle w:val="31"/>
      </w:pPr>
      <w:r>
        <w:t>Suitability review and evidence limitations</w:t>
      </w:r>
    </w:p>
    <w:p w14:paraId="52AEE0E5" w14:textId="77777777" w:rsidR="00C60B54" w:rsidRDefault="00000000">
      <w:r>
        <w:t>Final suitability grade A. The historical event is retained; the comparison remains a retrospective editorial interpretation, not evidence that the historical actors invoked the Xiang text.</w:t>
      </w:r>
    </w:p>
    <w:p w14:paraId="19F699CB" w14:textId="77777777" w:rsidR="00C60B54" w:rsidRDefault="00000000">
      <w:r>
        <w:t>Source provenance: PM_Hexagrams_41-44_English_Paragraph_Translation_V4.3.3_Web_App_RWD.docx. This is an English editorial draft; no independent source verification or final semantic approval is claimed.</w:t>
      </w:r>
    </w:p>
    <w:p w14:paraId="2476CA1A" w14:textId="77777777" w:rsidR="00C60B54" w:rsidRDefault="00000000">
      <w:pPr>
        <w:pStyle w:val="21"/>
      </w:pPr>
      <w:r>
        <w:lastRenderedPageBreak/>
        <w:t>Fifth Six | The Chongqing Negotiations Produce the Double Tenth Agreement — Speak with Restraint in Negotiations</w:t>
      </w:r>
    </w:p>
    <w:p w14:paraId="7C341A9D" w14:textId="77777777" w:rsidR="00C60B54" w:rsidRDefault="00000000">
      <w:r>
        <w:t>case_id=XCASE-H52-L5 | hexagram_no=52 | line_no=5 | global_line_no=311 | original_event_id=E58 | final_grade=A | publication_status=editorial_review</w:t>
      </w:r>
    </w:p>
    <w:p w14:paraId="75EDEAB3" w14:textId="77777777" w:rsidR="00C60B54" w:rsidRDefault="00000000">
      <w:pPr>
        <w:pStyle w:val="31"/>
      </w:pPr>
      <w:r>
        <w:t>Xiang commentary — English rendering</w:t>
      </w:r>
    </w:p>
    <w:p w14:paraId="4351C3FF" w14:textId="77777777" w:rsidR="00C60B54" w:rsidRDefault="00000000">
      <w:r>
        <w:t>Keeping the jaws still and speaking in order accords with central correctness.</w:t>
      </w:r>
    </w:p>
    <w:p w14:paraId="32D8E7ED" w14:textId="77777777" w:rsidR="00C60B54" w:rsidRDefault="00000000">
      <w:pPr>
        <w:pStyle w:val="31"/>
      </w:pPr>
      <w:r>
        <w:t>Historical event — four narrative paragraphs</w:t>
      </w:r>
    </w:p>
    <w:p w14:paraId="46464437" w14:textId="77777777" w:rsidR="00C60B54" w:rsidRDefault="00000000">
      <w:r>
        <w:t>After victory in the War of Resistance against Japan in 1945, both the Nationalist government and the Chinese Communist Party faced questions of military reorganization, the takeover of local administrations, and the form of the national government. To avoid a wider internal war, they needed to write down principles both sides could accept while also addressing which forces actually controlled troops on the ground.</w:t>
      </w:r>
    </w:p>
    <w:p w14:paraId="10B3D903" w14:textId="77777777" w:rsidR="00C60B54" w:rsidRDefault="00000000">
      <w:r>
        <w:t>Following the war, representatives of the Nationalist government and the Communist Party negotiated in Chongqing and produced the Summary of Talks between the Government and Representatives of the Chinese Communist Party, commonly known as the Double Tenth Agreement. They articulated principles for a peaceful reconstruction of the country, but such central issues as the armies and control of local governments were not fully resolved.</w:t>
      </w:r>
    </w:p>
    <w:p w14:paraId="5E98F233" w14:textId="77777777" w:rsidR="00C60B54" w:rsidRDefault="00000000">
      <w:r>
        <w:t>Representatives held talks in Chongqing and publicized the Summary of Talks, or Double Tenth Agreement. The document set out aims concerning peaceful nation-building, but the fundamental questions of military forces and local authority remained unsettled. After publication, disputes over effective control and military clashes continued to develop. Talks, an agreed text, and the implementation of that text are three related stages that do not take place simultaneously. Issuing the agreement must not be described as if peace had already been secured.</w:t>
      </w:r>
    </w:p>
    <w:p w14:paraId="2C906B84" w14:textId="77777777" w:rsidR="00C60B54" w:rsidRDefault="00000000">
      <w:r>
        <w:t>What could be written at the negotiating table did not necessarily correspond to territories already controlled by the respective armies. After representatives published the agreement, their organizations still had to communicate the commitments internally and decide whether to implement them. The difficulty of sustaining peace after the war must also be understood through the sequence of, and gaps between, these practical actions.</w:t>
      </w:r>
    </w:p>
    <w:p w14:paraId="3B796A64" w14:textId="77777777" w:rsidR="00C60B54" w:rsidRDefault="00000000">
      <w:pPr>
        <w:pStyle w:val="31"/>
      </w:pPr>
      <w:r>
        <w:t>Line-specific historical comparison — English editorial translation</w:t>
      </w:r>
    </w:p>
    <w:p w14:paraId="3BF34416" w14:textId="77777777" w:rsidR="00C60B54" w:rsidRDefault="00000000">
      <w:r>
        <w:t>The Chongqing negotiations produced written commitments concerning peace and reconstruction while leaving important military and local-government questions unresolved. This illustrates measured and responsible speech; the agreement still required mechanisms for implementation and oversight.</w:t>
      </w:r>
    </w:p>
    <w:p w14:paraId="7E87DDF3" w14:textId="77777777" w:rsidR="00C60B54" w:rsidRDefault="00000000">
      <w:pPr>
        <w:pStyle w:val="31"/>
      </w:pPr>
      <w:r>
        <w:t>Suitability review and evidence limitations</w:t>
      </w:r>
    </w:p>
    <w:p w14:paraId="3D5AAAF0" w14:textId="77777777" w:rsidR="00C60B54" w:rsidRDefault="00000000">
      <w:r>
        <w:t>Final suitability grade A. The historical event is retained; the comparison remains a retrospective editorial interpretation, not evidence that the historical actors invoked the Xiang text.</w:t>
      </w:r>
    </w:p>
    <w:p w14:paraId="5A5C962C" w14:textId="77777777" w:rsidR="00C60B54" w:rsidRDefault="00000000">
      <w:r>
        <w:lastRenderedPageBreak/>
        <w:t>Source provenance: PM_Hexagrams_37-40_English_Paragraph_Translation_V4.3.3_Web_App_RWD.docx. This is an English editorial draft; no independent source verification or final semantic approval is claimed.</w:t>
      </w:r>
    </w:p>
    <w:p w14:paraId="2CF9FFC9" w14:textId="77777777" w:rsidR="00C60B54" w:rsidRDefault="00000000">
      <w:pPr>
        <w:pStyle w:val="21"/>
      </w:pPr>
      <w:r>
        <w:t>Top Nine | The Korean Armistice Establishes a Ceasefire Mechanism — Sustain the Arrangements that End Conflict</w:t>
      </w:r>
    </w:p>
    <w:p w14:paraId="0DD687C8" w14:textId="77777777" w:rsidR="00C60B54" w:rsidRDefault="00000000">
      <w:r>
        <w:t>case_id=XCASE-H52-L6 | hexagram_no=52 | line_no=6 | global_line_no=312 | original_event_id=E52 | final_grade=B | publication_status=editorial_review</w:t>
      </w:r>
    </w:p>
    <w:p w14:paraId="7A23BB40" w14:textId="77777777" w:rsidR="00C60B54" w:rsidRDefault="00000000">
      <w:pPr>
        <w:pStyle w:val="31"/>
      </w:pPr>
      <w:r>
        <w:t>Xiang commentary — English rendering</w:t>
      </w:r>
    </w:p>
    <w:p w14:paraId="47D37DE9" w14:textId="77777777" w:rsidR="00C60B54" w:rsidRDefault="00000000">
      <w:r>
        <w:t>The good fortune of sincere stillness lies in bringing matters to a substantial conclusion.</w:t>
      </w:r>
    </w:p>
    <w:p w14:paraId="179230A2" w14:textId="77777777" w:rsidR="00C60B54" w:rsidRDefault="00000000">
      <w:pPr>
        <w:pStyle w:val="31"/>
      </w:pPr>
      <w:r>
        <w:t>Historical event — four narrative paragraphs</w:t>
      </w:r>
    </w:p>
    <w:p w14:paraId="5E607A49" w14:textId="77777777" w:rsidR="00C60B54" w:rsidRDefault="00000000">
      <w:r>
        <w:t>After prolonged fighting in the Korean War, representatives debated the timing and location of a halt to hostilities as well as the handling of prisoners of war. Chinese People’s Volunteers had joined the conflict, so a ceasefire had to be recorded in terms accepted by the military parties before troops along the front could adjust their conduct.</w:t>
      </w:r>
    </w:p>
    <w:p w14:paraId="36402EA4" w14:textId="77777777" w:rsidR="00C60B54" w:rsidRDefault="00000000">
      <w:r>
        <w:t>In 1953 representatives of the Korean People’s Army and Chinese People’s Volunteers, on one side, and the United Nations Command, on the other, concluded a military armistice. It established arrangements for ceasing hostilities and drawing a military demarcation line. The extended fighting paused, but the agreement was not a formal peace treaty.</w:t>
      </w:r>
    </w:p>
    <w:p w14:paraId="574A2789" w14:textId="77777777" w:rsidR="00C60B54" w:rsidRDefault="00000000">
      <w:r>
        <w:t>The armistice signed in 1953 specified a cessation of military operations and a demarcation arrangement, bringing large-scale combat to a halt. It remained a military agreement rather than a definitive peace settlement; political disputes on the peninsula persisted. The passage from protracted fighting through difficult negotiations to implementation at the front required coordinated action by several parties.</w:t>
      </w:r>
    </w:p>
    <w:p w14:paraId="52DBAA6E" w14:textId="77777777" w:rsidR="00C60B54" w:rsidRDefault="00000000">
      <w:r>
        <w:t>Once the armistice terms reached forward units, both sides had to determine exactly when and where firing should cease. A written agreement alone could not end fighting without such implementation. Establishing a military demarcation line did not settle every territorial or sovereignty dispute. The armistice thus had a distinct practical achievement and equally distinct limits.</w:t>
      </w:r>
    </w:p>
    <w:p w14:paraId="50261ADF" w14:textId="77777777" w:rsidR="00C60B54" w:rsidRDefault="00000000">
      <w:pPr>
        <w:pStyle w:val="31"/>
      </w:pPr>
      <w:r>
        <w:t>Line-specific historical comparison — English editorial translation</w:t>
      </w:r>
    </w:p>
    <w:p w14:paraId="60E1BFD7" w14:textId="77777777" w:rsidR="00C60B54" w:rsidRDefault="00000000">
      <w:r>
        <w:t>The Korean Armistice established terms for halting fire and monitoring a military boundary. This can illustrate sustaining arrangements through to their conclusion, while recognizing that a continuing ceasefire is not equivalent to resolution of every political dispute.</w:t>
      </w:r>
    </w:p>
    <w:p w14:paraId="4F898B59" w14:textId="77777777" w:rsidR="00C60B54" w:rsidRDefault="00000000">
      <w:pPr>
        <w:pStyle w:val="31"/>
      </w:pPr>
      <w:r>
        <w:t>Suitability review and evidence limitations</w:t>
      </w:r>
    </w:p>
    <w:p w14:paraId="6AB3B2EA" w14:textId="77777777" w:rsidR="00C60B54" w:rsidRDefault="00000000">
      <w:r>
        <w:t>Final suitability grade B. Retain the event with a qualified, partial analogy. The case illustrates some circumstances or outcomes but does not establish every image, relationship, or temporal sequence in the line. Separate historically supported facts from editorial interpretation; there is no verified direct quotation of the Xiang by the actors. The approved V4.3.1 amended wording still requires sentence-level confirmation before publication.</w:t>
      </w:r>
    </w:p>
    <w:p w14:paraId="0AE3B632" w14:textId="77777777" w:rsidR="00C60B54" w:rsidRDefault="00000000">
      <w:r>
        <w:lastRenderedPageBreak/>
        <w:t>Source provenance: PM_Hexagrams_33-36_English_Paragraph_Translation_V4.3.3_Web_App_RWD.docx. This is an English editorial draft; no independent source verification or final semantic approval is claimed.</w:t>
      </w:r>
    </w:p>
    <w:p w14:paraId="5CD140F4" w14:textId="77777777" w:rsidR="00C60B54" w:rsidRDefault="00000000">
      <w:r>
        <w:br w:type="page"/>
      </w:r>
    </w:p>
    <w:p w14:paraId="62B5B199" w14:textId="77777777" w:rsidR="00C60B54" w:rsidRDefault="00000000">
      <w:pPr>
        <w:pStyle w:val="1"/>
      </w:pPr>
      <w:r>
        <w:lastRenderedPageBreak/>
        <w:t>Part 13 — Hexagrams 53-56</w:t>
      </w:r>
    </w:p>
    <w:p w14:paraId="6F6B1611" w14:textId="77777777" w:rsidR="00C60B54" w:rsidRDefault="00000000">
      <w:pPr>
        <w:pStyle w:val="aa"/>
      </w:pPr>
      <w:r>
        <w:t>The Xiang Commentary — Chinese Political and Military History</w:t>
      </w:r>
    </w:p>
    <w:p w14:paraId="7A3A820F" w14:textId="77777777" w:rsidR="00C60B54" w:rsidRDefault="00000000">
      <w:r>
        <w:t>Hexagrams 53–56 | 24 line-specific cases | English editorial working version V4.3.3</w:t>
      </w:r>
    </w:p>
    <w:p w14:paraId="319C6B44" w14:textId="77777777" w:rsidR="00C60B54" w:rsidRDefault="00000000">
      <w:r>
        <w:t>Source: Traditional Chinese PM V4.3.3; historical story master B11; final grades from V4.3.1. Translation and source-version fidelity require independent sentence-level review. Publication status: editorial_review.</w:t>
      </w:r>
    </w:p>
    <w:p w14:paraId="58CBE63E" w14:textId="77777777" w:rsidR="00C60B54" w:rsidRDefault="00000000">
      <w:pPr>
        <w:pStyle w:val="1"/>
      </w:pPr>
      <w:r>
        <w:t>Directory of 24 cases</w:t>
      </w:r>
    </w:p>
    <w:tbl>
      <w:tblPr>
        <w:tblStyle w:val="-1"/>
        <w:tblW w:w="0" w:type="auto"/>
        <w:tblLook w:val="04A0" w:firstRow="1" w:lastRow="0" w:firstColumn="1" w:lastColumn="0" w:noHBand="0" w:noVBand="1"/>
      </w:tblPr>
      <w:tblGrid>
        <w:gridCol w:w="1764"/>
        <w:gridCol w:w="1504"/>
        <w:gridCol w:w="1650"/>
        <w:gridCol w:w="1871"/>
        <w:gridCol w:w="1851"/>
      </w:tblGrid>
      <w:tr w:rsidR="00C60B54" w14:paraId="7723C005"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214CD0DC" w14:textId="77777777" w:rsidR="00C60B54" w:rsidRDefault="00000000">
            <w:r>
              <w:t>Hexagram</w:t>
            </w:r>
          </w:p>
        </w:tc>
        <w:tc>
          <w:tcPr>
            <w:tcW w:w="2004" w:type="dxa"/>
          </w:tcPr>
          <w:p w14:paraId="1AF556D3"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 ID</w:t>
            </w:r>
          </w:p>
        </w:tc>
        <w:tc>
          <w:tcPr>
            <w:tcW w:w="2004" w:type="dxa"/>
          </w:tcPr>
          <w:p w14:paraId="51109A64"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 position</w:t>
            </w:r>
          </w:p>
        </w:tc>
        <w:tc>
          <w:tcPr>
            <w:tcW w:w="2004" w:type="dxa"/>
          </w:tcPr>
          <w:p w14:paraId="04FFE1F2" w14:textId="77777777" w:rsidR="00C60B54" w:rsidRDefault="00000000">
            <w:pPr>
              <w:cnfStyle w:val="100000000000" w:firstRow="1" w:lastRow="0" w:firstColumn="0" w:lastColumn="0" w:oddVBand="0" w:evenVBand="0" w:oddHBand="0" w:evenHBand="0" w:firstRowFirstColumn="0" w:firstRowLastColumn="0" w:lastRowFirstColumn="0" w:lastRowLastColumn="0"/>
            </w:pPr>
            <w:r>
              <w:t>Historical event</w:t>
            </w:r>
          </w:p>
        </w:tc>
        <w:tc>
          <w:tcPr>
            <w:tcW w:w="2004" w:type="dxa"/>
          </w:tcPr>
          <w:p w14:paraId="678BBECE" w14:textId="77777777" w:rsidR="00C60B54" w:rsidRDefault="00000000">
            <w:pPr>
              <w:cnfStyle w:val="100000000000" w:firstRow="1" w:lastRow="0" w:firstColumn="0" w:lastColumn="0" w:oddVBand="0" w:evenVBand="0" w:oddHBand="0" w:evenHBand="0" w:firstRowFirstColumn="0" w:firstRowLastColumn="0" w:lastRowFirstColumn="0" w:lastRowLastColumn="0"/>
            </w:pPr>
            <w:r>
              <w:t>Original lesson (English)</w:t>
            </w:r>
          </w:p>
        </w:tc>
      </w:tr>
      <w:tr w:rsidR="00C60B54" w14:paraId="6C93B9E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318A8231" w14:textId="77777777" w:rsidR="00C60B54" w:rsidRDefault="00000000">
            <w:r>
              <w:t>53 Jian — Gradual Progress</w:t>
            </w:r>
          </w:p>
        </w:tc>
        <w:tc>
          <w:tcPr>
            <w:tcW w:w="2004" w:type="dxa"/>
          </w:tcPr>
          <w:p w14:paraId="29B16DBD" w14:textId="77777777" w:rsidR="00C60B54" w:rsidRDefault="00000000">
            <w:pPr>
              <w:cnfStyle w:val="000000100000" w:firstRow="0" w:lastRow="0" w:firstColumn="0" w:lastColumn="0" w:oddVBand="0" w:evenVBand="0" w:oddHBand="1" w:evenHBand="0" w:firstRowFirstColumn="0" w:firstRowLastColumn="0" w:lastRowFirstColumn="0" w:lastRowLastColumn="0"/>
            </w:pPr>
            <w:r>
              <w:t>313</w:t>
            </w:r>
          </w:p>
        </w:tc>
        <w:tc>
          <w:tcPr>
            <w:tcW w:w="2004" w:type="dxa"/>
          </w:tcPr>
          <w:p w14:paraId="16CBC0A2"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w:t>
            </w:r>
          </w:p>
        </w:tc>
        <w:tc>
          <w:tcPr>
            <w:tcW w:w="2004" w:type="dxa"/>
          </w:tcPr>
          <w:p w14:paraId="21A9B995"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Sui–Tang Development of Civil-Service Examinations</w:t>
            </w:r>
          </w:p>
        </w:tc>
        <w:tc>
          <w:tcPr>
            <w:tcW w:w="2004" w:type="dxa"/>
          </w:tcPr>
          <w:p w14:paraId="07413B7C" w14:textId="77777777" w:rsidR="00C60B54" w:rsidRDefault="00000000">
            <w:pPr>
              <w:cnfStyle w:val="000000100000" w:firstRow="0" w:lastRow="0" w:firstColumn="0" w:lastColumn="0" w:oddVBand="0" w:evenVBand="0" w:oddHBand="1" w:evenHBand="0" w:firstRowFirstColumn="0" w:firstRowLastColumn="0" w:lastRowFirstColumn="0" w:lastRowLastColumn="0"/>
            </w:pPr>
            <w:r>
              <w:t>Beginners Facing Danger Need Support</w:t>
            </w:r>
          </w:p>
        </w:tc>
      </w:tr>
      <w:tr w:rsidR="00C60B54" w14:paraId="4D67421B"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7A505D36" w14:textId="77777777" w:rsidR="00C60B54" w:rsidRDefault="00000000">
            <w:r>
              <w:t>53 Jian — Gradual Progress</w:t>
            </w:r>
          </w:p>
        </w:tc>
        <w:tc>
          <w:tcPr>
            <w:tcW w:w="2004" w:type="dxa"/>
          </w:tcPr>
          <w:p w14:paraId="7814CFBC" w14:textId="77777777" w:rsidR="00C60B54" w:rsidRDefault="00000000">
            <w:pPr>
              <w:cnfStyle w:val="000000000000" w:firstRow="0" w:lastRow="0" w:firstColumn="0" w:lastColumn="0" w:oddVBand="0" w:evenVBand="0" w:oddHBand="0" w:evenHBand="0" w:firstRowFirstColumn="0" w:firstRowLastColumn="0" w:lastRowFirstColumn="0" w:lastRowLastColumn="0"/>
            </w:pPr>
            <w:r>
              <w:t>314</w:t>
            </w:r>
          </w:p>
        </w:tc>
        <w:tc>
          <w:tcPr>
            <w:tcW w:w="2004" w:type="dxa"/>
          </w:tcPr>
          <w:p w14:paraId="51724785"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2004" w:type="dxa"/>
          </w:tcPr>
          <w:p w14:paraId="282EACA2" w14:textId="77777777" w:rsidR="00C60B54" w:rsidRDefault="00000000">
            <w:pPr>
              <w:cnfStyle w:val="000000000000" w:firstRow="0" w:lastRow="0" w:firstColumn="0" w:lastColumn="0" w:oddVBand="0" w:evenVBand="0" w:oddHBand="0" w:evenHBand="0" w:firstRowFirstColumn="0" w:firstRowLastColumn="0" w:lastRowFirstColumn="0" w:lastRowLastColumn="0"/>
            </w:pPr>
            <w:r>
              <w:t>Xiao He Supports the Chu–Han War from Guanzhong</w:t>
            </w:r>
          </w:p>
        </w:tc>
        <w:tc>
          <w:tcPr>
            <w:tcW w:w="2004" w:type="dxa"/>
          </w:tcPr>
          <w:p w14:paraId="21A18B3C" w14:textId="77777777" w:rsidR="00C60B54" w:rsidRDefault="00000000">
            <w:pPr>
              <w:cnfStyle w:val="000000000000" w:firstRow="0" w:lastRow="0" w:firstColumn="0" w:lastColumn="0" w:oddVBand="0" w:evenVBand="0" w:oddHBand="0" w:evenHBand="0" w:firstRowFirstColumn="0" w:firstRowLastColumn="0" w:lastRowFirstColumn="0" w:lastRowLastColumn="0"/>
            </w:pPr>
            <w:r>
              <w:t>Reliable Provision Is Not a Free Meal</w:t>
            </w:r>
          </w:p>
        </w:tc>
      </w:tr>
      <w:tr w:rsidR="00C60B54" w14:paraId="5BC843D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0D5FE053" w14:textId="77777777" w:rsidR="00C60B54" w:rsidRDefault="00000000">
            <w:r>
              <w:t>53 Jian — Gradual Progress</w:t>
            </w:r>
          </w:p>
        </w:tc>
        <w:tc>
          <w:tcPr>
            <w:tcW w:w="2004" w:type="dxa"/>
          </w:tcPr>
          <w:p w14:paraId="322D93D0" w14:textId="77777777" w:rsidR="00C60B54" w:rsidRDefault="00000000">
            <w:pPr>
              <w:cnfStyle w:val="000000100000" w:firstRow="0" w:lastRow="0" w:firstColumn="0" w:lastColumn="0" w:oddVBand="0" w:evenVBand="0" w:oddHBand="1" w:evenHBand="0" w:firstRowFirstColumn="0" w:firstRowLastColumn="0" w:lastRowFirstColumn="0" w:lastRowLastColumn="0"/>
            </w:pPr>
            <w:r>
              <w:t>315</w:t>
            </w:r>
          </w:p>
        </w:tc>
        <w:tc>
          <w:tcPr>
            <w:tcW w:w="2004" w:type="dxa"/>
          </w:tcPr>
          <w:p w14:paraId="198C6D3A"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2004" w:type="dxa"/>
          </w:tcPr>
          <w:p w14:paraId="3B471BAB"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Sun–Liu Alliance against Cao Cao</w:t>
            </w:r>
          </w:p>
        </w:tc>
        <w:tc>
          <w:tcPr>
            <w:tcW w:w="2004" w:type="dxa"/>
          </w:tcPr>
          <w:p w14:paraId="31FD418B" w14:textId="77777777" w:rsidR="00C60B54" w:rsidRDefault="00000000">
            <w:pPr>
              <w:cnfStyle w:val="000000100000" w:firstRow="0" w:lastRow="0" w:firstColumn="0" w:lastColumn="0" w:oddVBand="0" w:evenVBand="0" w:oddHBand="1" w:evenHBand="0" w:firstRowFirstColumn="0" w:firstRowLastColumn="0" w:lastRowFirstColumn="0" w:lastRowLastColumn="0"/>
            </w:pPr>
            <w:r>
              <w:t>Do Not Abandon Mutual Support through Rash Action</w:t>
            </w:r>
          </w:p>
        </w:tc>
      </w:tr>
      <w:tr w:rsidR="00C60B54" w14:paraId="772E1411"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2CDF80D9" w14:textId="77777777" w:rsidR="00C60B54" w:rsidRDefault="00000000">
            <w:r>
              <w:t>53 Jian — Gradual Progress</w:t>
            </w:r>
          </w:p>
        </w:tc>
        <w:tc>
          <w:tcPr>
            <w:tcW w:w="2004" w:type="dxa"/>
          </w:tcPr>
          <w:p w14:paraId="155ED455" w14:textId="77777777" w:rsidR="00C60B54" w:rsidRDefault="00000000">
            <w:pPr>
              <w:cnfStyle w:val="000000000000" w:firstRow="0" w:lastRow="0" w:firstColumn="0" w:lastColumn="0" w:oddVBand="0" w:evenVBand="0" w:oddHBand="0" w:evenHBand="0" w:firstRowFirstColumn="0" w:firstRowLastColumn="0" w:lastRowFirstColumn="0" w:lastRowLastColumn="0"/>
            </w:pPr>
            <w:r>
              <w:t>316</w:t>
            </w:r>
          </w:p>
        </w:tc>
        <w:tc>
          <w:tcPr>
            <w:tcW w:w="2004" w:type="dxa"/>
          </w:tcPr>
          <w:p w14:paraId="72049000"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Six</w:t>
            </w:r>
          </w:p>
        </w:tc>
        <w:tc>
          <w:tcPr>
            <w:tcW w:w="2004" w:type="dxa"/>
          </w:tcPr>
          <w:p w14:paraId="34154903" w14:textId="77777777" w:rsidR="00C60B54" w:rsidRDefault="00000000">
            <w:pPr>
              <w:cnfStyle w:val="000000000000" w:firstRow="0" w:lastRow="0" w:firstColumn="0" w:lastColumn="0" w:oddVBand="0" w:evenVBand="0" w:oddHBand="0" w:evenHBand="0" w:firstRowFirstColumn="0" w:firstRowLastColumn="0" w:lastRowFirstColumn="0" w:lastRowLastColumn="0"/>
            </w:pPr>
            <w:r>
              <w:t>Chong’er Returns to Jin after Years of Exile</w:t>
            </w:r>
          </w:p>
        </w:tc>
        <w:tc>
          <w:tcPr>
            <w:tcW w:w="2004" w:type="dxa"/>
          </w:tcPr>
          <w:p w14:paraId="2F9EB90E" w14:textId="77777777" w:rsidR="00C60B54" w:rsidRDefault="00000000">
            <w:pPr>
              <w:cnfStyle w:val="000000000000" w:firstRow="0" w:lastRow="0" w:firstColumn="0" w:lastColumn="0" w:oddVBand="0" w:evenVBand="0" w:oddHBand="0" w:evenHBand="0" w:firstRowFirstColumn="0" w:firstRowLastColumn="0" w:lastRowFirstColumn="0" w:lastRowLastColumn="0"/>
            </w:pPr>
            <w:r>
              <w:t>Find Suitable Shelter amid Instability</w:t>
            </w:r>
          </w:p>
        </w:tc>
      </w:tr>
      <w:tr w:rsidR="00C60B54" w14:paraId="080C6CD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3DC4C30B" w14:textId="77777777" w:rsidR="00C60B54" w:rsidRDefault="00000000">
            <w:r>
              <w:t>53 Jian — Gradual Progress</w:t>
            </w:r>
          </w:p>
        </w:tc>
        <w:tc>
          <w:tcPr>
            <w:tcW w:w="2004" w:type="dxa"/>
          </w:tcPr>
          <w:p w14:paraId="407B4201" w14:textId="77777777" w:rsidR="00C60B54" w:rsidRDefault="00000000">
            <w:pPr>
              <w:cnfStyle w:val="000000100000" w:firstRow="0" w:lastRow="0" w:firstColumn="0" w:lastColumn="0" w:oddVBand="0" w:evenVBand="0" w:oddHBand="1" w:evenHBand="0" w:firstRowFirstColumn="0" w:firstRowLastColumn="0" w:lastRowFirstColumn="0" w:lastRowLastColumn="0"/>
            </w:pPr>
            <w:r>
              <w:t>317</w:t>
            </w:r>
          </w:p>
        </w:tc>
        <w:tc>
          <w:tcPr>
            <w:tcW w:w="2004" w:type="dxa"/>
          </w:tcPr>
          <w:p w14:paraId="53A0055E"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Nine</w:t>
            </w:r>
          </w:p>
        </w:tc>
        <w:tc>
          <w:tcPr>
            <w:tcW w:w="2004" w:type="dxa"/>
          </w:tcPr>
          <w:p w14:paraId="3CFABB4B" w14:textId="77777777" w:rsidR="00C60B54" w:rsidRDefault="00000000">
            <w:pPr>
              <w:cnfStyle w:val="000000100000" w:firstRow="0" w:lastRow="0" w:firstColumn="0" w:lastColumn="0" w:oddVBand="0" w:evenVBand="0" w:oddHBand="1" w:evenHBand="0" w:firstRowFirstColumn="0" w:firstRowLastColumn="0" w:lastRowFirstColumn="0" w:lastRowLastColumn="0"/>
            </w:pPr>
            <w:r>
              <w:t>Liu Xiu Establishes the Eastern Han and Restores Administration</w:t>
            </w:r>
          </w:p>
        </w:tc>
        <w:tc>
          <w:tcPr>
            <w:tcW w:w="2004" w:type="dxa"/>
          </w:tcPr>
          <w:p w14:paraId="79F00568" w14:textId="77777777" w:rsidR="00C60B54" w:rsidRDefault="00000000">
            <w:pPr>
              <w:cnfStyle w:val="000000100000" w:firstRow="0" w:lastRow="0" w:firstColumn="0" w:lastColumn="0" w:oddVBand="0" w:evenVBand="0" w:oddHBand="1" w:evenHBand="0" w:firstRowFirstColumn="0" w:firstRowLastColumn="0" w:lastRowFirstColumn="0" w:lastRowLastColumn="0"/>
            </w:pPr>
            <w:r>
              <w:t>Long-Term Goals Require Steady Accumulation</w:t>
            </w:r>
          </w:p>
        </w:tc>
      </w:tr>
      <w:tr w:rsidR="00C60B54" w14:paraId="225AA5D0"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5FB7D934" w14:textId="77777777" w:rsidR="00C60B54" w:rsidRDefault="00000000">
            <w:r>
              <w:t>53 Jian — Gradual Progress</w:t>
            </w:r>
          </w:p>
        </w:tc>
        <w:tc>
          <w:tcPr>
            <w:tcW w:w="2004" w:type="dxa"/>
          </w:tcPr>
          <w:p w14:paraId="2B149814" w14:textId="77777777" w:rsidR="00C60B54" w:rsidRDefault="00000000">
            <w:pPr>
              <w:cnfStyle w:val="000000000000" w:firstRow="0" w:lastRow="0" w:firstColumn="0" w:lastColumn="0" w:oddVBand="0" w:evenVBand="0" w:oddHBand="0" w:evenHBand="0" w:firstRowFirstColumn="0" w:firstRowLastColumn="0" w:lastRowFirstColumn="0" w:lastRowLastColumn="0"/>
            </w:pPr>
            <w:r>
              <w:t>318</w:t>
            </w:r>
          </w:p>
        </w:tc>
        <w:tc>
          <w:tcPr>
            <w:tcW w:w="2004" w:type="dxa"/>
          </w:tcPr>
          <w:p w14:paraId="501AF83A"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w:t>
            </w:r>
          </w:p>
        </w:tc>
        <w:tc>
          <w:tcPr>
            <w:tcW w:w="2004" w:type="dxa"/>
          </w:tcPr>
          <w:p w14:paraId="35B1B56B" w14:textId="77777777" w:rsidR="00C60B54" w:rsidRDefault="00000000">
            <w:pPr>
              <w:cnfStyle w:val="000000000000" w:firstRow="0" w:lastRow="0" w:firstColumn="0" w:lastColumn="0" w:oddVBand="0" w:evenVBand="0" w:oddHBand="0" w:evenHBand="0" w:firstRowFirstColumn="0" w:firstRowLastColumn="0" w:lastRowFirstColumn="0" w:lastRowLastColumn="0"/>
            </w:pPr>
            <w:r>
              <w:t>Feng Yi, the Great Tree General, Refuses to Compete for Credit</w:t>
            </w:r>
          </w:p>
        </w:tc>
        <w:tc>
          <w:tcPr>
            <w:tcW w:w="2004" w:type="dxa"/>
          </w:tcPr>
          <w:p w14:paraId="7D89965F" w14:textId="77777777" w:rsidR="00C60B54" w:rsidRDefault="00000000">
            <w:pPr>
              <w:cnfStyle w:val="000000000000" w:firstRow="0" w:lastRow="0" w:firstColumn="0" w:lastColumn="0" w:oddVBand="0" w:evenVBand="0" w:oddHBand="0" w:evenHBand="0" w:firstRowFirstColumn="0" w:firstRowLastColumn="0" w:lastRowFirstColumn="0" w:lastRowLastColumn="0"/>
            </w:pPr>
            <w:r>
              <w:t>Leave Conduct Worthy of Emulation</w:t>
            </w:r>
          </w:p>
        </w:tc>
      </w:tr>
      <w:tr w:rsidR="00C60B54" w14:paraId="5E1FF2EA"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0A97D43D" w14:textId="77777777" w:rsidR="00C60B54" w:rsidRDefault="00000000">
            <w:r>
              <w:t>54 Gui Mei — The Marrying Maiden</w:t>
            </w:r>
          </w:p>
        </w:tc>
        <w:tc>
          <w:tcPr>
            <w:tcW w:w="2004" w:type="dxa"/>
          </w:tcPr>
          <w:p w14:paraId="7DB5DA0F" w14:textId="77777777" w:rsidR="00C60B54" w:rsidRDefault="00000000">
            <w:pPr>
              <w:cnfStyle w:val="000000100000" w:firstRow="0" w:lastRow="0" w:firstColumn="0" w:lastColumn="0" w:oddVBand="0" w:evenVBand="0" w:oddHBand="1" w:evenHBand="0" w:firstRowFirstColumn="0" w:firstRowLastColumn="0" w:lastRowFirstColumn="0" w:lastRowLastColumn="0"/>
            </w:pPr>
            <w:r>
              <w:t>319</w:t>
            </w:r>
          </w:p>
        </w:tc>
        <w:tc>
          <w:tcPr>
            <w:tcW w:w="2004" w:type="dxa"/>
          </w:tcPr>
          <w:p w14:paraId="447B709A"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Nine</w:t>
            </w:r>
          </w:p>
        </w:tc>
        <w:tc>
          <w:tcPr>
            <w:tcW w:w="2004" w:type="dxa"/>
          </w:tcPr>
          <w:p w14:paraId="4E9BA73A" w14:textId="77777777" w:rsidR="00C60B54" w:rsidRDefault="00000000">
            <w:pPr>
              <w:cnfStyle w:val="000000100000" w:firstRow="0" w:lastRow="0" w:firstColumn="0" w:lastColumn="0" w:oddVBand="0" w:evenVBand="0" w:oddHBand="1" w:evenHBand="0" w:firstRowFirstColumn="0" w:firstRowLastColumn="0" w:lastRowFirstColumn="0" w:lastRowLastColumn="0"/>
            </w:pPr>
            <w:r>
              <w:t>Xiao He Supports the Chu–Han War from Guanzhong</w:t>
            </w:r>
          </w:p>
        </w:tc>
        <w:tc>
          <w:tcPr>
            <w:tcW w:w="2004" w:type="dxa"/>
          </w:tcPr>
          <w:p w14:paraId="446B2965" w14:textId="77777777" w:rsidR="00C60B54" w:rsidRDefault="00000000">
            <w:pPr>
              <w:cnfStyle w:val="000000100000" w:firstRow="0" w:lastRow="0" w:firstColumn="0" w:lastColumn="0" w:oddVBand="0" w:evenVBand="0" w:oddHBand="1" w:evenHBand="0" w:firstRowFirstColumn="0" w:firstRowLastColumn="0" w:lastRowFirstColumn="0" w:lastRowLastColumn="0"/>
            </w:pPr>
            <w:r>
              <w:t>A Supporting Role Can Sustain a Larger Endeavor</w:t>
            </w:r>
          </w:p>
        </w:tc>
      </w:tr>
      <w:tr w:rsidR="00C60B54" w14:paraId="5AA4B25D"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0AB6D214" w14:textId="77777777" w:rsidR="00C60B54" w:rsidRDefault="00000000">
            <w:r>
              <w:t>54 Gui Mei — The Marrying Maiden</w:t>
            </w:r>
          </w:p>
        </w:tc>
        <w:tc>
          <w:tcPr>
            <w:tcW w:w="2004" w:type="dxa"/>
          </w:tcPr>
          <w:p w14:paraId="22A5FF4B" w14:textId="77777777" w:rsidR="00C60B54" w:rsidRDefault="00000000">
            <w:pPr>
              <w:cnfStyle w:val="000000000000" w:firstRow="0" w:lastRow="0" w:firstColumn="0" w:lastColumn="0" w:oddVBand="0" w:evenVBand="0" w:oddHBand="0" w:evenHBand="0" w:firstRowFirstColumn="0" w:firstRowLastColumn="0" w:lastRowFirstColumn="0" w:lastRowLastColumn="0"/>
            </w:pPr>
            <w:r>
              <w:t>320</w:t>
            </w:r>
          </w:p>
        </w:tc>
        <w:tc>
          <w:tcPr>
            <w:tcW w:w="2004" w:type="dxa"/>
          </w:tcPr>
          <w:p w14:paraId="553F924C"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Nine</w:t>
            </w:r>
          </w:p>
        </w:tc>
        <w:tc>
          <w:tcPr>
            <w:tcW w:w="2004" w:type="dxa"/>
          </w:tcPr>
          <w:p w14:paraId="02DC5457"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Traditional Account of King Wen’s Imprisonment at Youli</w:t>
            </w:r>
          </w:p>
        </w:tc>
        <w:tc>
          <w:tcPr>
            <w:tcW w:w="2004" w:type="dxa"/>
          </w:tcPr>
          <w:p w14:paraId="599C4234" w14:textId="77777777" w:rsidR="00C60B54" w:rsidRDefault="00000000">
            <w:pPr>
              <w:cnfStyle w:val="000000000000" w:firstRow="0" w:lastRow="0" w:firstColumn="0" w:lastColumn="0" w:oddVBand="0" w:evenVBand="0" w:oddHBand="0" w:evenHBand="0" w:firstRowFirstColumn="0" w:firstRowLastColumn="0" w:lastRowFirstColumn="0" w:lastRowLastColumn="0"/>
            </w:pPr>
            <w:r>
              <w:t>Keep Your Direction under Adverse Conditions</w:t>
            </w:r>
          </w:p>
        </w:tc>
      </w:tr>
      <w:tr w:rsidR="00C60B54" w14:paraId="00C6476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7B5B72B9" w14:textId="77777777" w:rsidR="00C60B54" w:rsidRDefault="00000000">
            <w:r>
              <w:t xml:space="preserve">54 Gui Mei — </w:t>
            </w:r>
            <w:r>
              <w:lastRenderedPageBreak/>
              <w:t>The Marrying Maiden</w:t>
            </w:r>
          </w:p>
        </w:tc>
        <w:tc>
          <w:tcPr>
            <w:tcW w:w="2004" w:type="dxa"/>
          </w:tcPr>
          <w:p w14:paraId="7E4D1458"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321</w:t>
            </w:r>
          </w:p>
        </w:tc>
        <w:tc>
          <w:tcPr>
            <w:tcW w:w="2004" w:type="dxa"/>
          </w:tcPr>
          <w:p w14:paraId="6E127EF5"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Six</w:t>
            </w:r>
          </w:p>
        </w:tc>
        <w:tc>
          <w:tcPr>
            <w:tcW w:w="2004" w:type="dxa"/>
          </w:tcPr>
          <w:p w14:paraId="569D7B1B"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Bo Ji’s Marriage </w:t>
            </w:r>
            <w:r>
              <w:lastRenderedPageBreak/>
              <w:t>to Qin and the Jin–Qin Divination</w:t>
            </w:r>
          </w:p>
        </w:tc>
        <w:tc>
          <w:tcPr>
            <w:tcW w:w="2004" w:type="dxa"/>
          </w:tcPr>
          <w:p w14:paraId="7288AF9E"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Marriage </w:t>
            </w:r>
            <w:r>
              <w:lastRenderedPageBreak/>
              <w:t>Alliances May Conceal Unequal Status</w:t>
            </w:r>
          </w:p>
        </w:tc>
      </w:tr>
      <w:tr w:rsidR="00C60B54" w14:paraId="65773A2D"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51AEB9FF" w14:textId="77777777" w:rsidR="00C60B54" w:rsidRDefault="00000000">
            <w:r>
              <w:lastRenderedPageBreak/>
              <w:t>54 Gui Mei — The Marrying Maiden</w:t>
            </w:r>
          </w:p>
        </w:tc>
        <w:tc>
          <w:tcPr>
            <w:tcW w:w="2004" w:type="dxa"/>
          </w:tcPr>
          <w:p w14:paraId="37225B95" w14:textId="77777777" w:rsidR="00C60B54" w:rsidRDefault="00000000">
            <w:pPr>
              <w:cnfStyle w:val="000000000000" w:firstRow="0" w:lastRow="0" w:firstColumn="0" w:lastColumn="0" w:oddVBand="0" w:evenVBand="0" w:oddHBand="0" w:evenHBand="0" w:firstRowFirstColumn="0" w:firstRowLastColumn="0" w:lastRowFirstColumn="0" w:lastRowLastColumn="0"/>
            </w:pPr>
            <w:r>
              <w:t>322</w:t>
            </w:r>
          </w:p>
        </w:tc>
        <w:tc>
          <w:tcPr>
            <w:tcW w:w="2004" w:type="dxa"/>
          </w:tcPr>
          <w:p w14:paraId="3C20304E"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2004" w:type="dxa"/>
          </w:tcPr>
          <w:p w14:paraId="39E9FD9F" w14:textId="77777777" w:rsidR="00C60B54" w:rsidRDefault="00000000">
            <w:pPr>
              <w:cnfStyle w:val="000000000000" w:firstRow="0" w:lastRow="0" w:firstColumn="0" w:lastColumn="0" w:oddVBand="0" w:evenVBand="0" w:oddHBand="0" w:evenHBand="0" w:firstRowFirstColumn="0" w:firstRowLastColumn="0" w:lastRowFirstColumn="0" w:lastRowLastColumn="0"/>
            </w:pPr>
            <w:r>
              <w:t>Zhou Yafu Waits for the Right Moment in the Seven States Rebellion</w:t>
            </w:r>
          </w:p>
        </w:tc>
        <w:tc>
          <w:tcPr>
            <w:tcW w:w="2004" w:type="dxa"/>
          </w:tcPr>
          <w:p w14:paraId="60B39C12" w14:textId="77777777" w:rsidR="00C60B54" w:rsidRDefault="00000000">
            <w:pPr>
              <w:cnfStyle w:val="000000000000" w:firstRow="0" w:lastRow="0" w:firstColumn="0" w:lastColumn="0" w:oddVBand="0" w:evenVBand="0" w:oddHBand="0" w:evenHBand="0" w:firstRowFirstColumn="0" w:firstRowLastColumn="0" w:lastRowFirstColumn="0" w:lastRowLastColumn="0"/>
            </w:pPr>
            <w:r>
              <w:t>Wait for the Conditions Needed to Act</w:t>
            </w:r>
          </w:p>
        </w:tc>
      </w:tr>
      <w:tr w:rsidR="00C60B54" w14:paraId="129D5D6E"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29FFAFCF" w14:textId="77777777" w:rsidR="00C60B54" w:rsidRDefault="00000000">
            <w:r>
              <w:t>54 Gui Mei — The Marrying Maiden</w:t>
            </w:r>
          </w:p>
        </w:tc>
        <w:tc>
          <w:tcPr>
            <w:tcW w:w="2004" w:type="dxa"/>
          </w:tcPr>
          <w:p w14:paraId="51085B69" w14:textId="77777777" w:rsidR="00C60B54" w:rsidRDefault="00000000">
            <w:pPr>
              <w:cnfStyle w:val="000000100000" w:firstRow="0" w:lastRow="0" w:firstColumn="0" w:lastColumn="0" w:oddVBand="0" w:evenVBand="0" w:oddHBand="1" w:evenHBand="0" w:firstRowFirstColumn="0" w:firstRowLastColumn="0" w:lastRowFirstColumn="0" w:lastRowLastColumn="0"/>
            </w:pPr>
            <w:r>
              <w:t>323</w:t>
            </w:r>
          </w:p>
        </w:tc>
        <w:tc>
          <w:tcPr>
            <w:tcW w:w="2004" w:type="dxa"/>
          </w:tcPr>
          <w:p w14:paraId="48A7A25C"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2004" w:type="dxa"/>
          </w:tcPr>
          <w:p w14:paraId="620C8DBE" w14:textId="77777777" w:rsidR="00C60B54" w:rsidRDefault="00000000">
            <w:pPr>
              <w:cnfStyle w:val="000000100000" w:firstRow="0" w:lastRow="0" w:firstColumn="0" w:lastColumn="0" w:oddVBand="0" w:evenVBand="0" w:oddHBand="1" w:evenHBand="0" w:firstRowFirstColumn="0" w:firstRowLastColumn="0" w:lastRowFirstColumn="0" w:lastRowLastColumn="0"/>
            </w:pPr>
            <w:r>
              <w:t>Feng Yi, the Great Tree General, Refuses to Compete for Credit</w:t>
            </w:r>
          </w:p>
        </w:tc>
        <w:tc>
          <w:tcPr>
            <w:tcW w:w="2004" w:type="dxa"/>
          </w:tcPr>
          <w:p w14:paraId="16A6A890" w14:textId="77777777" w:rsidR="00C60B54" w:rsidRDefault="00000000">
            <w:pPr>
              <w:cnfStyle w:val="000000100000" w:firstRow="0" w:lastRow="0" w:firstColumn="0" w:lastColumn="0" w:oddVBand="0" w:evenVBand="0" w:oddHBand="1" w:evenHBand="0" w:firstRowFirstColumn="0" w:firstRowLastColumn="0" w:lastRowFirstColumn="0" w:lastRowLastColumn="0"/>
            </w:pPr>
            <w:r>
              <w:t>High Position Need Not Depend on Splendor</w:t>
            </w:r>
          </w:p>
        </w:tc>
      </w:tr>
      <w:tr w:rsidR="00C60B54" w14:paraId="174362DE"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3A15F285" w14:textId="77777777" w:rsidR="00C60B54" w:rsidRDefault="00000000">
            <w:r>
              <w:t>54 Gui Mei — The Marrying Maiden</w:t>
            </w:r>
          </w:p>
        </w:tc>
        <w:tc>
          <w:tcPr>
            <w:tcW w:w="2004" w:type="dxa"/>
          </w:tcPr>
          <w:p w14:paraId="77059C93" w14:textId="77777777" w:rsidR="00C60B54" w:rsidRDefault="00000000">
            <w:pPr>
              <w:cnfStyle w:val="000000000000" w:firstRow="0" w:lastRow="0" w:firstColumn="0" w:lastColumn="0" w:oddVBand="0" w:evenVBand="0" w:oddHBand="0" w:evenHBand="0" w:firstRowFirstColumn="0" w:firstRowLastColumn="0" w:lastRowFirstColumn="0" w:lastRowLastColumn="0"/>
            </w:pPr>
            <w:r>
              <w:t>324</w:t>
            </w:r>
          </w:p>
        </w:tc>
        <w:tc>
          <w:tcPr>
            <w:tcW w:w="2004" w:type="dxa"/>
          </w:tcPr>
          <w:p w14:paraId="2D549F73"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Six</w:t>
            </w:r>
          </w:p>
        </w:tc>
        <w:tc>
          <w:tcPr>
            <w:tcW w:w="2004" w:type="dxa"/>
          </w:tcPr>
          <w:p w14:paraId="2275D5EC" w14:textId="77777777" w:rsidR="00C60B54" w:rsidRDefault="00000000">
            <w:pPr>
              <w:cnfStyle w:val="000000000000" w:firstRow="0" w:lastRow="0" w:firstColumn="0" w:lastColumn="0" w:oddVBand="0" w:evenVBand="0" w:oddHBand="0" w:evenHBand="0" w:firstRowFirstColumn="0" w:firstRowLastColumn="0" w:lastRowFirstColumn="0" w:lastRowLastColumn="0"/>
            </w:pPr>
            <w:r>
              <w:t>Late-Qing Constitutional Preparations and a Crisis of Trust</w:t>
            </w:r>
          </w:p>
        </w:tc>
        <w:tc>
          <w:tcPr>
            <w:tcW w:w="2004" w:type="dxa"/>
          </w:tcPr>
          <w:p w14:paraId="1D9C7BBA" w14:textId="77777777" w:rsidR="00C60B54" w:rsidRDefault="00000000">
            <w:pPr>
              <w:cnfStyle w:val="000000000000" w:firstRow="0" w:lastRow="0" w:firstColumn="0" w:lastColumn="0" w:oddVBand="0" w:evenVBand="0" w:oddHBand="0" w:evenHBand="0" w:firstRowFirstColumn="0" w:firstRowLastColumn="0" w:lastRowFirstColumn="0" w:lastRowLastColumn="0"/>
            </w:pPr>
            <w:r>
              <w:t>Ritual and Documents Cannot Replace Substance</w:t>
            </w:r>
          </w:p>
        </w:tc>
      </w:tr>
      <w:tr w:rsidR="00C60B54" w14:paraId="695AB2C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0F349F64" w14:textId="77777777" w:rsidR="00C60B54" w:rsidRDefault="00000000">
            <w:r>
              <w:t>55 Feng — Abundance</w:t>
            </w:r>
          </w:p>
        </w:tc>
        <w:tc>
          <w:tcPr>
            <w:tcW w:w="2004" w:type="dxa"/>
          </w:tcPr>
          <w:p w14:paraId="70D37067" w14:textId="77777777" w:rsidR="00C60B54" w:rsidRDefault="00000000">
            <w:pPr>
              <w:cnfStyle w:val="000000100000" w:firstRow="0" w:lastRow="0" w:firstColumn="0" w:lastColumn="0" w:oddVBand="0" w:evenVBand="0" w:oddHBand="1" w:evenHBand="0" w:firstRowFirstColumn="0" w:firstRowLastColumn="0" w:lastRowFirstColumn="0" w:lastRowLastColumn="0"/>
            </w:pPr>
            <w:r>
              <w:t>325</w:t>
            </w:r>
          </w:p>
        </w:tc>
        <w:tc>
          <w:tcPr>
            <w:tcW w:w="2004" w:type="dxa"/>
          </w:tcPr>
          <w:p w14:paraId="7A8C1EA5"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Nine</w:t>
            </w:r>
          </w:p>
        </w:tc>
        <w:tc>
          <w:tcPr>
            <w:tcW w:w="2004" w:type="dxa"/>
          </w:tcPr>
          <w:p w14:paraId="6C808A43"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Sun–Liu Alliance against Cao Cao</w:t>
            </w:r>
          </w:p>
        </w:tc>
        <w:tc>
          <w:tcPr>
            <w:tcW w:w="2004" w:type="dxa"/>
          </w:tcPr>
          <w:p w14:paraId="1A4522F4" w14:textId="77777777" w:rsidR="00C60B54" w:rsidRDefault="00000000">
            <w:pPr>
              <w:cnfStyle w:val="000000100000" w:firstRow="0" w:lastRow="0" w:firstColumn="0" w:lastColumn="0" w:oddVBand="0" w:evenVBand="0" w:oddHBand="1" w:evenHBand="0" w:firstRowFirstColumn="0" w:firstRowLastColumn="0" w:lastRowFirstColumn="0" w:lastRowLastColumn="0"/>
            </w:pPr>
            <w:r>
              <w:t>Equal Partners Must Guard against Excessive Rivalry</w:t>
            </w:r>
          </w:p>
        </w:tc>
      </w:tr>
      <w:tr w:rsidR="00C60B54" w14:paraId="561CE3AD"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578A12E0" w14:textId="77777777" w:rsidR="00C60B54" w:rsidRDefault="00000000">
            <w:r>
              <w:t>55 Feng — Abundance</w:t>
            </w:r>
          </w:p>
        </w:tc>
        <w:tc>
          <w:tcPr>
            <w:tcW w:w="2004" w:type="dxa"/>
          </w:tcPr>
          <w:p w14:paraId="67030240" w14:textId="77777777" w:rsidR="00C60B54" w:rsidRDefault="00000000">
            <w:pPr>
              <w:cnfStyle w:val="000000000000" w:firstRow="0" w:lastRow="0" w:firstColumn="0" w:lastColumn="0" w:oddVBand="0" w:evenVBand="0" w:oddHBand="0" w:evenHBand="0" w:firstRowFirstColumn="0" w:firstRowLastColumn="0" w:lastRowFirstColumn="0" w:lastRowLastColumn="0"/>
            </w:pPr>
            <w:r>
              <w:t>326</w:t>
            </w:r>
          </w:p>
        </w:tc>
        <w:tc>
          <w:tcPr>
            <w:tcW w:w="2004" w:type="dxa"/>
          </w:tcPr>
          <w:p w14:paraId="797A3A25"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2004" w:type="dxa"/>
          </w:tcPr>
          <w:p w14:paraId="6115A908" w14:textId="77777777" w:rsidR="00C60B54" w:rsidRDefault="00000000">
            <w:pPr>
              <w:cnfStyle w:val="000000000000" w:firstRow="0" w:lastRow="0" w:firstColumn="0" w:lastColumn="0" w:oddVBand="0" w:evenVBand="0" w:oddHBand="0" w:evenHBand="0" w:firstRowFirstColumn="0" w:firstRowLastColumn="0" w:lastRowFirstColumn="0" w:lastRowLastColumn="0"/>
            </w:pPr>
            <w:r>
              <w:t>Shang Yang Establishes Trust by Moving a Wooden Pole</w:t>
            </w:r>
          </w:p>
        </w:tc>
        <w:tc>
          <w:tcPr>
            <w:tcW w:w="2004" w:type="dxa"/>
          </w:tcPr>
          <w:p w14:paraId="17028109" w14:textId="77777777" w:rsidR="00C60B54" w:rsidRDefault="00000000">
            <w:pPr>
              <w:cnfStyle w:val="000000000000" w:firstRow="0" w:lastRow="0" w:firstColumn="0" w:lastColumn="0" w:oddVBand="0" w:evenVBand="0" w:oddHBand="0" w:evenHBand="0" w:firstRowFirstColumn="0" w:firstRowLastColumn="0" w:lastRowFirstColumn="0" w:lastRowLastColumn="0"/>
            </w:pPr>
            <w:r>
              <w:t>Dispel Doubt through Credible Action</w:t>
            </w:r>
          </w:p>
        </w:tc>
      </w:tr>
      <w:tr w:rsidR="00C60B54" w14:paraId="453B3F7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2D574089" w14:textId="77777777" w:rsidR="00C60B54" w:rsidRDefault="00000000">
            <w:r>
              <w:t>55 Feng — Abundance</w:t>
            </w:r>
          </w:p>
        </w:tc>
        <w:tc>
          <w:tcPr>
            <w:tcW w:w="2004" w:type="dxa"/>
          </w:tcPr>
          <w:p w14:paraId="075395B3" w14:textId="77777777" w:rsidR="00C60B54" w:rsidRDefault="00000000">
            <w:pPr>
              <w:cnfStyle w:val="000000100000" w:firstRow="0" w:lastRow="0" w:firstColumn="0" w:lastColumn="0" w:oddVBand="0" w:evenVBand="0" w:oddHBand="1" w:evenHBand="0" w:firstRowFirstColumn="0" w:firstRowLastColumn="0" w:lastRowFirstColumn="0" w:lastRowLastColumn="0"/>
            </w:pPr>
            <w:r>
              <w:t>327</w:t>
            </w:r>
          </w:p>
        </w:tc>
        <w:tc>
          <w:tcPr>
            <w:tcW w:w="2004" w:type="dxa"/>
          </w:tcPr>
          <w:p w14:paraId="2CA2A3E8"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2004" w:type="dxa"/>
          </w:tcPr>
          <w:p w14:paraId="7676D7BD"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Sino-Japanese War Reveals Weaknesses in Qing Military Institutions</w:t>
            </w:r>
          </w:p>
        </w:tc>
        <w:tc>
          <w:tcPr>
            <w:tcW w:w="2004" w:type="dxa"/>
          </w:tcPr>
          <w:p w14:paraId="483F7368" w14:textId="77777777" w:rsidR="00C60B54" w:rsidRDefault="00000000">
            <w:pPr>
              <w:cnfStyle w:val="000000100000" w:firstRow="0" w:lastRow="0" w:firstColumn="0" w:lastColumn="0" w:oddVBand="0" w:evenVBand="0" w:oddHBand="1" w:evenHBand="0" w:firstRowFirstColumn="0" w:firstRowLastColumn="0" w:lastRowFirstColumn="0" w:lastRowLastColumn="0"/>
            </w:pPr>
            <w:r>
              <w:t>Loss of Essential Capacity Makes Great Tasks Impossible</w:t>
            </w:r>
          </w:p>
        </w:tc>
      </w:tr>
      <w:tr w:rsidR="00C60B54" w14:paraId="5B2AFFDE"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0CFE742D" w14:textId="77777777" w:rsidR="00C60B54" w:rsidRDefault="00000000">
            <w:r>
              <w:t>55 Feng — Abundance</w:t>
            </w:r>
          </w:p>
        </w:tc>
        <w:tc>
          <w:tcPr>
            <w:tcW w:w="2004" w:type="dxa"/>
          </w:tcPr>
          <w:p w14:paraId="18BBA1D1" w14:textId="77777777" w:rsidR="00C60B54" w:rsidRDefault="00000000">
            <w:pPr>
              <w:cnfStyle w:val="000000000000" w:firstRow="0" w:lastRow="0" w:firstColumn="0" w:lastColumn="0" w:oddVBand="0" w:evenVBand="0" w:oddHBand="0" w:evenHBand="0" w:firstRowFirstColumn="0" w:firstRowLastColumn="0" w:lastRowFirstColumn="0" w:lastRowLastColumn="0"/>
            </w:pPr>
            <w:r>
              <w:t>328</w:t>
            </w:r>
          </w:p>
        </w:tc>
        <w:tc>
          <w:tcPr>
            <w:tcW w:w="2004" w:type="dxa"/>
          </w:tcPr>
          <w:p w14:paraId="713B7CA1"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2004" w:type="dxa"/>
          </w:tcPr>
          <w:p w14:paraId="1229250D"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Sun–Liu Alliance against Cao Cao</w:t>
            </w:r>
          </w:p>
        </w:tc>
        <w:tc>
          <w:tcPr>
            <w:tcW w:w="2004" w:type="dxa"/>
          </w:tcPr>
          <w:p w14:paraId="4F7F213D" w14:textId="77777777" w:rsidR="00C60B54" w:rsidRDefault="00000000">
            <w:pPr>
              <w:cnfStyle w:val="000000000000" w:firstRow="0" w:lastRow="0" w:firstColumn="0" w:lastColumn="0" w:oddVBand="0" w:evenVBand="0" w:oddHBand="0" w:evenHBand="0" w:firstRowFirstColumn="0" w:firstRowLastColumn="0" w:lastRowFirstColumn="0" w:lastRowLastColumn="0"/>
            </w:pPr>
            <w:r>
              <w:t>Seek a Partner Who Understands amid Uncertainty</w:t>
            </w:r>
          </w:p>
        </w:tc>
      </w:tr>
      <w:tr w:rsidR="00C60B54" w14:paraId="263A554A"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1BA6D845" w14:textId="77777777" w:rsidR="00C60B54" w:rsidRDefault="00000000">
            <w:r>
              <w:t>55 Feng — Abundance</w:t>
            </w:r>
          </w:p>
        </w:tc>
        <w:tc>
          <w:tcPr>
            <w:tcW w:w="2004" w:type="dxa"/>
          </w:tcPr>
          <w:p w14:paraId="6AC382C4" w14:textId="77777777" w:rsidR="00C60B54" w:rsidRDefault="00000000">
            <w:pPr>
              <w:cnfStyle w:val="000000100000" w:firstRow="0" w:lastRow="0" w:firstColumn="0" w:lastColumn="0" w:oddVBand="0" w:evenVBand="0" w:oddHBand="1" w:evenHBand="0" w:firstRowFirstColumn="0" w:firstRowLastColumn="0" w:lastRowFirstColumn="0" w:lastRowLastColumn="0"/>
            </w:pPr>
            <w:r>
              <w:t>329</w:t>
            </w:r>
          </w:p>
        </w:tc>
        <w:tc>
          <w:tcPr>
            <w:tcW w:w="2004" w:type="dxa"/>
          </w:tcPr>
          <w:p w14:paraId="697C7FC7"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2004" w:type="dxa"/>
          </w:tcPr>
          <w:p w14:paraId="683EE8AE"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1949 Political Consultative Conference Adopts the Common Program</w:t>
            </w:r>
          </w:p>
        </w:tc>
        <w:tc>
          <w:tcPr>
            <w:tcW w:w="2004" w:type="dxa"/>
          </w:tcPr>
          <w:p w14:paraId="507150EC" w14:textId="77777777" w:rsidR="00C60B54" w:rsidRDefault="00000000">
            <w:pPr>
              <w:cnfStyle w:val="000000100000" w:firstRow="0" w:lastRow="0" w:firstColumn="0" w:lastColumn="0" w:oddVBand="0" w:evenVBand="0" w:oddHBand="1" w:evenHBand="0" w:firstRowFirstColumn="0" w:firstRowLastColumn="0" w:lastRowFirstColumn="0" w:lastRowLastColumn="0"/>
            </w:pPr>
            <w:r>
              <w:t>Gather Available Strength into New Arrangements</w:t>
            </w:r>
          </w:p>
        </w:tc>
      </w:tr>
      <w:tr w:rsidR="00C60B54" w14:paraId="7F263BC1"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26E6AC69" w14:textId="77777777" w:rsidR="00C60B54" w:rsidRDefault="00000000">
            <w:r>
              <w:t>55 Feng — Abundance</w:t>
            </w:r>
          </w:p>
        </w:tc>
        <w:tc>
          <w:tcPr>
            <w:tcW w:w="2004" w:type="dxa"/>
          </w:tcPr>
          <w:p w14:paraId="7A70F848" w14:textId="77777777" w:rsidR="00C60B54" w:rsidRDefault="00000000">
            <w:pPr>
              <w:cnfStyle w:val="000000000000" w:firstRow="0" w:lastRow="0" w:firstColumn="0" w:lastColumn="0" w:oddVBand="0" w:evenVBand="0" w:oddHBand="0" w:evenHBand="0" w:firstRowFirstColumn="0" w:firstRowLastColumn="0" w:lastRowFirstColumn="0" w:lastRowLastColumn="0"/>
            </w:pPr>
            <w:r>
              <w:t>330</w:t>
            </w:r>
          </w:p>
        </w:tc>
        <w:tc>
          <w:tcPr>
            <w:tcW w:w="2004" w:type="dxa"/>
          </w:tcPr>
          <w:p w14:paraId="5AF1CE94"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Six</w:t>
            </w:r>
          </w:p>
        </w:tc>
        <w:tc>
          <w:tcPr>
            <w:tcW w:w="2004" w:type="dxa"/>
          </w:tcPr>
          <w:p w14:paraId="098ED750"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Sui Renshou Palace and Controversy over Extravagant Construction</w:t>
            </w:r>
          </w:p>
        </w:tc>
        <w:tc>
          <w:tcPr>
            <w:tcW w:w="2004" w:type="dxa"/>
          </w:tcPr>
          <w:p w14:paraId="47E6DFD8" w14:textId="77777777" w:rsidR="00C60B54" w:rsidRDefault="00000000">
            <w:pPr>
              <w:cnfStyle w:val="000000000000" w:firstRow="0" w:lastRow="0" w:firstColumn="0" w:lastColumn="0" w:oddVBand="0" w:evenVBand="0" w:oddHBand="0" w:evenHBand="0" w:firstRowFirstColumn="0" w:firstRowLastColumn="0" w:lastRowFirstColumn="0" w:lastRowLastColumn="0"/>
            </w:pPr>
            <w:r>
              <w:t>Grandeur Can Conceal Isolation from the People</w:t>
            </w:r>
          </w:p>
        </w:tc>
      </w:tr>
      <w:tr w:rsidR="00C60B54" w14:paraId="5092D42A"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78CF5698" w14:textId="77777777" w:rsidR="00C60B54" w:rsidRDefault="00000000">
            <w:r>
              <w:t>56 Lü — The Traveler</w:t>
            </w:r>
          </w:p>
        </w:tc>
        <w:tc>
          <w:tcPr>
            <w:tcW w:w="2004" w:type="dxa"/>
          </w:tcPr>
          <w:p w14:paraId="4539EC3F" w14:textId="77777777" w:rsidR="00C60B54" w:rsidRDefault="00000000">
            <w:pPr>
              <w:cnfStyle w:val="000000100000" w:firstRow="0" w:lastRow="0" w:firstColumn="0" w:lastColumn="0" w:oddVBand="0" w:evenVBand="0" w:oddHBand="1" w:evenHBand="0" w:firstRowFirstColumn="0" w:firstRowLastColumn="0" w:lastRowFirstColumn="0" w:lastRowLastColumn="0"/>
            </w:pPr>
            <w:r>
              <w:t>331</w:t>
            </w:r>
          </w:p>
        </w:tc>
        <w:tc>
          <w:tcPr>
            <w:tcW w:w="2004" w:type="dxa"/>
          </w:tcPr>
          <w:p w14:paraId="5A28FD6F"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w:t>
            </w:r>
          </w:p>
        </w:tc>
        <w:tc>
          <w:tcPr>
            <w:tcW w:w="2004" w:type="dxa"/>
          </w:tcPr>
          <w:p w14:paraId="718F6F47" w14:textId="77777777" w:rsidR="00C60B54" w:rsidRDefault="00000000">
            <w:pPr>
              <w:cnfStyle w:val="000000100000" w:firstRow="0" w:lastRow="0" w:firstColumn="0" w:lastColumn="0" w:oddVBand="0" w:evenVBand="0" w:oddHBand="1" w:evenHBand="0" w:firstRowFirstColumn="0" w:firstRowLastColumn="0" w:lastRowFirstColumn="0" w:lastRowLastColumn="0"/>
            </w:pPr>
            <w:r>
              <w:t>Chong’er Returns to Jin after Years of Exile</w:t>
            </w:r>
          </w:p>
        </w:tc>
        <w:tc>
          <w:tcPr>
            <w:tcW w:w="2004" w:type="dxa"/>
          </w:tcPr>
          <w:p w14:paraId="26ACDC79" w14:textId="77777777" w:rsidR="00C60B54" w:rsidRDefault="00000000">
            <w:pPr>
              <w:cnfStyle w:val="000000100000" w:firstRow="0" w:lastRow="0" w:firstColumn="0" w:lastColumn="0" w:oddVBand="0" w:evenVBand="0" w:oddHBand="1" w:evenHBand="0" w:firstRowFirstColumn="0" w:firstRowLastColumn="0" w:lastRowFirstColumn="0" w:lastRowLastColumn="0"/>
            </w:pPr>
            <w:r>
              <w:t>Preserve Long-Term Purpose during Exile</w:t>
            </w:r>
          </w:p>
        </w:tc>
      </w:tr>
      <w:tr w:rsidR="00C60B54" w14:paraId="6C43A291"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2BE230AB" w14:textId="77777777" w:rsidR="00C60B54" w:rsidRDefault="00000000">
            <w:r>
              <w:t>56 Lü — The Traveler</w:t>
            </w:r>
          </w:p>
        </w:tc>
        <w:tc>
          <w:tcPr>
            <w:tcW w:w="2004" w:type="dxa"/>
          </w:tcPr>
          <w:p w14:paraId="1F71C8B2" w14:textId="77777777" w:rsidR="00C60B54" w:rsidRDefault="00000000">
            <w:pPr>
              <w:cnfStyle w:val="000000000000" w:firstRow="0" w:lastRow="0" w:firstColumn="0" w:lastColumn="0" w:oddVBand="0" w:evenVBand="0" w:oddHBand="0" w:evenHBand="0" w:firstRowFirstColumn="0" w:firstRowLastColumn="0" w:lastRowFirstColumn="0" w:lastRowLastColumn="0"/>
            </w:pPr>
            <w:r>
              <w:t>332</w:t>
            </w:r>
          </w:p>
        </w:tc>
        <w:tc>
          <w:tcPr>
            <w:tcW w:w="2004" w:type="dxa"/>
          </w:tcPr>
          <w:p w14:paraId="6B2D0D75"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2004" w:type="dxa"/>
          </w:tcPr>
          <w:p w14:paraId="3A6A3592" w14:textId="77777777" w:rsidR="00C60B54" w:rsidRDefault="00000000">
            <w:pPr>
              <w:cnfStyle w:val="000000000000" w:firstRow="0" w:lastRow="0" w:firstColumn="0" w:lastColumn="0" w:oddVBand="0" w:evenVBand="0" w:oddHBand="0" w:evenHBand="0" w:firstRowFirstColumn="0" w:firstRowLastColumn="0" w:lastRowFirstColumn="0" w:lastRowLastColumn="0"/>
            </w:pPr>
            <w:r>
              <w:t>Liu Bei Regroups after the Defeat at Changban</w:t>
            </w:r>
          </w:p>
        </w:tc>
        <w:tc>
          <w:tcPr>
            <w:tcW w:w="2004" w:type="dxa"/>
          </w:tcPr>
          <w:p w14:paraId="1795E374"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Unstable Circumstances Require Reliable </w:t>
            </w:r>
            <w:r>
              <w:lastRenderedPageBreak/>
              <w:t>Companions</w:t>
            </w:r>
          </w:p>
        </w:tc>
      </w:tr>
      <w:tr w:rsidR="00C60B54" w14:paraId="6DB5A26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79C0952D" w14:textId="77777777" w:rsidR="00C60B54" w:rsidRDefault="00000000">
            <w:r>
              <w:lastRenderedPageBreak/>
              <w:t>56 Lü — The Traveler</w:t>
            </w:r>
          </w:p>
        </w:tc>
        <w:tc>
          <w:tcPr>
            <w:tcW w:w="2004" w:type="dxa"/>
          </w:tcPr>
          <w:p w14:paraId="6C27CCF7" w14:textId="77777777" w:rsidR="00C60B54" w:rsidRDefault="00000000">
            <w:pPr>
              <w:cnfStyle w:val="000000100000" w:firstRow="0" w:lastRow="0" w:firstColumn="0" w:lastColumn="0" w:oddVBand="0" w:evenVBand="0" w:oddHBand="1" w:evenHBand="0" w:firstRowFirstColumn="0" w:firstRowLastColumn="0" w:lastRowFirstColumn="0" w:lastRowLastColumn="0"/>
            </w:pPr>
            <w:r>
              <w:t>333</w:t>
            </w:r>
          </w:p>
        </w:tc>
        <w:tc>
          <w:tcPr>
            <w:tcW w:w="2004" w:type="dxa"/>
          </w:tcPr>
          <w:p w14:paraId="4DEF160B"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2004" w:type="dxa"/>
          </w:tcPr>
          <w:p w14:paraId="682D76A4"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Tumu Crisis Exposes the Weaknesses of Campaign Planning</w:t>
            </w:r>
          </w:p>
        </w:tc>
        <w:tc>
          <w:tcPr>
            <w:tcW w:w="2004" w:type="dxa"/>
          </w:tcPr>
          <w:p w14:paraId="332D58D5" w14:textId="77777777" w:rsidR="00C60B54" w:rsidRDefault="00000000">
            <w:pPr>
              <w:cnfStyle w:val="000000100000" w:firstRow="0" w:lastRow="0" w:firstColumn="0" w:lastColumn="0" w:oddVBand="0" w:evenVBand="0" w:oddHBand="1" w:evenHBand="0" w:firstRowFirstColumn="0" w:firstRowLastColumn="0" w:lastRowFirstColumn="0" w:lastRowLastColumn="0"/>
            </w:pPr>
            <w:r>
              <w:t>Losing a Place of Safety Can Magnify Losses</w:t>
            </w:r>
          </w:p>
        </w:tc>
      </w:tr>
      <w:tr w:rsidR="00C60B54" w14:paraId="5EB55B5C"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6C23CD50" w14:textId="77777777" w:rsidR="00C60B54" w:rsidRDefault="00000000">
            <w:r>
              <w:t>56 Lü — The Traveler</w:t>
            </w:r>
          </w:p>
        </w:tc>
        <w:tc>
          <w:tcPr>
            <w:tcW w:w="2004" w:type="dxa"/>
          </w:tcPr>
          <w:p w14:paraId="348860FC" w14:textId="77777777" w:rsidR="00C60B54" w:rsidRDefault="00000000">
            <w:pPr>
              <w:cnfStyle w:val="000000000000" w:firstRow="0" w:lastRow="0" w:firstColumn="0" w:lastColumn="0" w:oddVBand="0" w:evenVBand="0" w:oddHBand="0" w:evenHBand="0" w:firstRowFirstColumn="0" w:firstRowLastColumn="0" w:lastRowFirstColumn="0" w:lastRowLastColumn="0"/>
            </w:pPr>
            <w:r>
              <w:t>334</w:t>
            </w:r>
          </w:p>
        </w:tc>
        <w:tc>
          <w:tcPr>
            <w:tcW w:w="2004" w:type="dxa"/>
          </w:tcPr>
          <w:p w14:paraId="6EFD852D"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2004" w:type="dxa"/>
          </w:tcPr>
          <w:p w14:paraId="0EEB0331" w14:textId="77777777" w:rsidR="00C60B54" w:rsidRDefault="00000000">
            <w:pPr>
              <w:cnfStyle w:val="000000000000" w:firstRow="0" w:lastRow="0" w:firstColumn="0" w:lastColumn="0" w:oddVBand="0" w:evenVBand="0" w:oddHBand="0" w:evenHBand="0" w:firstRowFirstColumn="0" w:firstRowLastColumn="0" w:lastRowFirstColumn="0" w:lastRowLastColumn="0"/>
            </w:pPr>
            <w:r>
              <w:t>Chong’er Returns to Jin after Years of Exile</w:t>
            </w:r>
          </w:p>
        </w:tc>
        <w:tc>
          <w:tcPr>
            <w:tcW w:w="2004" w:type="dxa"/>
          </w:tcPr>
          <w:p w14:paraId="68E61B62" w14:textId="77777777" w:rsidR="00C60B54" w:rsidRDefault="00000000">
            <w:pPr>
              <w:cnfStyle w:val="000000000000" w:firstRow="0" w:lastRow="0" w:firstColumn="0" w:lastColumn="0" w:oddVBand="0" w:evenVBand="0" w:oddHBand="0" w:evenHBand="0" w:firstRowFirstColumn="0" w:firstRowLastColumn="0" w:lastRowFirstColumn="0" w:lastRowLastColumn="0"/>
            </w:pPr>
            <w:r>
              <w:t>Temporary Resources Do Not Mean Lasting Security</w:t>
            </w:r>
          </w:p>
        </w:tc>
      </w:tr>
      <w:tr w:rsidR="00C60B54" w14:paraId="0242C14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tcPr>
          <w:p w14:paraId="6E7ED3AD" w14:textId="77777777" w:rsidR="00C60B54" w:rsidRDefault="00000000">
            <w:r>
              <w:t>56 Lü — The Traveler</w:t>
            </w:r>
          </w:p>
        </w:tc>
        <w:tc>
          <w:tcPr>
            <w:tcW w:w="2004" w:type="dxa"/>
          </w:tcPr>
          <w:p w14:paraId="128B8C56" w14:textId="77777777" w:rsidR="00C60B54" w:rsidRDefault="00000000">
            <w:pPr>
              <w:cnfStyle w:val="000000100000" w:firstRow="0" w:lastRow="0" w:firstColumn="0" w:lastColumn="0" w:oddVBand="0" w:evenVBand="0" w:oddHBand="1" w:evenHBand="0" w:firstRowFirstColumn="0" w:firstRowLastColumn="0" w:lastRowFirstColumn="0" w:lastRowLastColumn="0"/>
            </w:pPr>
            <w:r>
              <w:t>335</w:t>
            </w:r>
          </w:p>
        </w:tc>
        <w:tc>
          <w:tcPr>
            <w:tcW w:w="2004" w:type="dxa"/>
          </w:tcPr>
          <w:p w14:paraId="0E9375B8"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2004" w:type="dxa"/>
          </w:tcPr>
          <w:p w14:paraId="4A17C958" w14:textId="77777777" w:rsidR="00C60B54" w:rsidRDefault="00000000">
            <w:pPr>
              <w:cnfStyle w:val="000000100000" w:firstRow="0" w:lastRow="0" w:firstColumn="0" w:lastColumn="0" w:oddVBand="0" w:evenVBand="0" w:oddHBand="1" w:evenHBand="0" w:firstRowFirstColumn="0" w:firstRowLastColumn="0" w:lastRowFirstColumn="0" w:lastRowLastColumn="0"/>
            </w:pPr>
            <w:r>
              <w:t>Zhang Qian’s Diplomatic Mission to the Wusun</w:t>
            </w:r>
          </w:p>
        </w:tc>
        <w:tc>
          <w:tcPr>
            <w:tcW w:w="2004" w:type="dxa"/>
          </w:tcPr>
          <w:p w14:paraId="0D9402F9" w14:textId="77777777" w:rsidR="00C60B54" w:rsidRDefault="00000000">
            <w:pPr>
              <w:cnfStyle w:val="000000100000" w:firstRow="0" w:lastRow="0" w:firstColumn="0" w:lastColumn="0" w:oddVBand="0" w:evenVBand="0" w:oddHBand="1" w:evenHBand="0" w:firstRowFirstColumn="0" w:firstRowLastColumn="0" w:lastRowFirstColumn="0" w:lastRowLastColumn="0"/>
            </w:pPr>
            <w:r>
              <w:t>Actions Abroad May Yield Political Gains</w:t>
            </w:r>
          </w:p>
        </w:tc>
      </w:tr>
      <w:tr w:rsidR="00C60B54" w14:paraId="56FEB9C9" w14:textId="77777777" w:rsidTr="00C60B54">
        <w:tc>
          <w:tcPr>
            <w:cnfStyle w:val="001000000000" w:firstRow="0" w:lastRow="0" w:firstColumn="1" w:lastColumn="0" w:oddVBand="0" w:evenVBand="0" w:oddHBand="0" w:evenHBand="0" w:firstRowFirstColumn="0" w:firstRowLastColumn="0" w:lastRowFirstColumn="0" w:lastRowLastColumn="0"/>
            <w:tcW w:w="2004" w:type="dxa"/>
          </w:tcPr>
          <w:p w14:paraId="55FEA5AD" w14:textId="77777777" w:rsidR="00C60B54" w:rsidRDefault="00000000">
            <w:r>
              <w:t>56 Lü — The Traveler</w:t>
            </w:r>
          </w:p>
        </w:tc>
        <w:tc>
          <w:tcPr>
            <w:tcW w:w="2004" w:type="dxa"/>
          </w:tcPr>
          <w:p w14:paraId="2526BD9C" w14:textId="77777777" w:rsidR="00C60B54" w:rsidRDefault="00000000">
            <w:pPr>
              <w:cnfStyle w:val="000000000000" w:firstRow="0" w:lastRow="0" w:firstColumn="0" w:lastColumn="0" w:oddVBand="0" w:evenVBand="0" w:oddHBand="0" w:evenHBand="0" w:firstRowFirstColumn="0" w:firstRowLastColumn="0" w:lastRowFirstColumn="0" w:lastRowLastColumn="0"/>
            </w:pPr>
            <w:r>
              <w:t>336</w:t>
            </w:r>
          </w:p>
        </w:tc>
        <w:tc>
          <w:tcPr>
            <w:tcW w:w="2004" w:type="dxa"/>
          </w:tcPr>
          <w:p w14:paraId="5A44D965"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w:t>
            </w:r>
          </w:p>
        </w:tc>
        <w:tc>
          <w:tcPr>
            <w:tcW w:w="2004" w:type="dxa"/>
          </w:tcPr>
          <w:p w14:paraId="1E54DBB9" w14:textId="77777777" w:rsidR="00C60B54" w:rsidRDefault="00000000">
            <w:pPr>
              <w:cnfStyle w:val="000000000000" w:firstRow="0" w:lastRow="0" w:firstColumn="0" w:lastColumn="0" w:oddVBand="0" w:evenVBand="0" w:oddHBand="0" w:evenHBand="0" w:firstRowFirstColumn="0" w:firstRowLastColumn="0" w:lastRowFirstColumn="0" w:lastRowLastColumn="0"/>
            </w:pPr>
            <w:r>
              <w:t>Fu Jian’s Defeat at the Fei River</w:t>
            </w:r>
          </w:p>
        </w:tc>
        <w:tc>
          <w:tcPr>
            <w:tcW w:w="2004" w:type="dxa"/>
          </w:tcPr>
          <w:p w14:paraId="387E0E7E" w14:textId="77777777" w:rsidR="00C60B54" w:rsidRDefault="00000000">
            <w:pPr>
              <w:cnfStyle w:val="000000000000" w:firstRow="0" w:lastRow="0" w:firstColumn="0" w:lastColumn="0" w:oddVBand="0" w:evenVBand="0" w:oddHBand="0" w:evenHBand="0" w:firstRowFirstColumn="0" w:firstRowLastColumn="0" w:lastRowFirstColumn="0" w:lastRowLastColumn="0"/>
            </w:pPr>
            <w:r>
              <w:t>Expeditionary Leaders Must Not Rely on Superiority Alone</w:t>
            </w:r>
          </w:p>
        </w:tc>
      </w:tr>
    </w:tbl>
    <w:p w14:paraId="052A2ED6" w14:textId="77777777" w:rsidR="00C60B54" w:rsidRDefault="00000000">
      <w:pPr>
        <w:pStyle w:val="1"/>
      </w:pPr>
      <w:r>
        <w:t>Web / App / RWD engineering notes</w:t>
      </w:r>
    </w:p>
    <w:p w14:paraId="3E5380EA" w14:textId="77777777" w:rsidR="00C60B54" w:rsidRDefault="00000000">
      <w:r>
        <w:t>Language locale: en. Content domain: CN-PM. Source locale: zh-Hant. Source document: V4.3.3; final suitability review: V4.3.1. The unique case_id is immutable.</w:t>
      </w:r>
    </w:p>
    <w:p w14:paraId="24855B30" w14:textId="77777777" w:rsidR="00C60B54" w:rsidRDefault="00000000">
      <w:r>
        <w:t>Recommended fields: case_id, hexagram_no, line_no, global_line_no, original_event_id, final_grade, event_title_en, lesson_title_en, xiang_text_en, historical_story_paragraphs_en[4], line_specific_comparison_en, grade_b_revision_en, source_provenance, publication_status, display_story_version_id, display_comparison_version_id.</w:t>
      </w:r>
    </w:p>
    <w:p w14:paraId="2B081389" w14:textId="77777777" w:rsidR="00C60B54" w:rsidRDefault="00000000">
      <w:r>
        <w:t>Responsive layout: a single-column reading card on screens narrower than 768 px; show hexagram, line, titles, Xiang explanation, all four story paragraphs, comparison, evidence limitations, and editorial status. Do not truncate narrative paragraphs.</w:t>
      </w:r>
    </w:p>
    <w:p w14:paraId="6FE2331A" w14:textId="77777777" w:rsidR="00C60B54" w:rsidRDefault="00000000">
      <w:r>
        <w:t>Publication gate: do not expose archived cases, editorial comparison drafts, or unapproved version IDs in public-facing content. Grade A/B is suitability, not permission to publish.</w:t>
      </w:r>
    </w:p>
    <w:p w14:paraId="53CF5F76" w14:textId="77777777" w:rsidR="00C60B54" w:rsidRDefault="00000000">
      <w:pPr>
        <w:pStyle w:val="1"/>
      </w:pPr>
      <w:r>
        <w:t>Hexagram 53 — Jian — Gradual Progress</w:t>
      </w:r>
    </w:p>
    <w:p w14:paraId="558E04D0" w14:textId="77777777" w:rsidR="00C60B54" w:rsidRDefault="00000000">
      <w:pPr>
        <w:pStyle w:val="21"/>
      </w:pPr>
      <w:r>
        <w:t>First Six | The Sui–Tang Development of Civil-Service Examinations — Beginners Facing Danger Need Support</w:t>
      </w:r>
    </w:p>
    <w:p w14:paraId="445B7C53" w14:textId="77777777" w:rsidR="00C60B54" w:rsidRDefault="00000000">
      <w:r>
        <w:t>case_id=XCASE-H53-L1 | hexagram_no=53 | line_no=1 | global_line_no=313 | original_event_id=E46 | final_grade=B | publication_status=editorial_review</w:t>
      </w:r>
    </w:p>
    <w:p w14:paraId="04BD510D" w14:textId="77777777" w:rsidR="00C60B54" w:rsidRDefault="00000000">
      <w:pPr>
        <w:pStyle w:val="31"/>
      </w:pPr>
      <w:r>
        <w:t>Xiang commentary — English rendering</w:t>
      </w:r>
    </w:p>
    <w:p w14:paraId="6DDB0B7A" w14:textId="77777777" w:rsidR="00C60B54" w:rsidRDefault="00000000">
      <w:r>
        <w:t>The danger faced by the young one carries no blame in principle.</w:t>
      </w:r>
    </w:p>
    <w:p w14:paraId="07544A86" w14:textId="77777777" w:rsidR="00C60B54" w:rsidRDefault="00000000">
      <w:pPr>
        <w:pStyle w:val="31"/>
      </w:pPr>
      <w:r>
        <w:t>Historical event — complete four-paragraph narrative</w:t>
      </w:r>
    </w:p>
    <w:p w14:paraId="47BBAC41" w14:textId="77777777" w:rsidR="00C60B54" w:rsidRDefault="00000000">
      <w:r>
        <w:t xml:space="preserve">During the Sui and Tang periods, the selection of officials gradually changed. Scholars could seek appointment through examinations, while recommendations and other routes </w:t>
      </w:r>
      <w:r>
        <w:lastRenderedPageBreak/>
        <w:t>continued. Families had unequal access to education; a new system did not immediately give everyone an equal starting point.</w:t>
      </w:r>
    </w:p>
    <w:p w14:paraId="05CC0E96" w14:textId="77777777" w:rsidR="00C60B54" w:rsidRDefault="00000000">
      <w:r>
        <w:t>Examination-based selection developed gradually; categories such as the jinshi became routes into official service. Opportunities expanded for some scholars, but family background, education, recommendations, and other routes remained important.</w:t>
      </w:r>
    </w:p>
    <w:p w14:paraId="00584339" w14:textId="77777777" w:rsidR="00C60B54" w:rsidRDefault="00000000">
      <w:r>
        <w:t>Candidates prepared and sat examinations, but passing still required subsequent appointment. Historians differ about when the system began or matured. Sui–Tang practices should not be equated with every later examination rule; access to office remained shaped by family conditions.</w:t>
      </w:r>
    </w:p>
    <w:p w14:paraId="5517940F" w14:textId="77777777" w:rsidR="00C60B54" w:rsidRDefault="00000000">
      <w:r>
        <w:t>Candidates needed literacy and opportunities to study, and successful candidates still needed positions. Examinations were not immediately the only recruitment method. Rules changed across dynasties, so Sui–Tang arrangements were not identical to the later mature system.</w:t>
      </w:r>
    </w:p>
    <w:p w14:paraId="0497DFB1" w14:textId="77777777" w:rsidR="00C60B54" w:rsidRDefault="00000000">
      <w:pPr>
        <w:pStyle w:val="31"/>
      </w:pPr>
      <w:r>
        <w:t>Line-specific historical comparison — English editorial translation</w:t>
      </w:r>
    </w:p>
    <w:p w14:paraId="516D3BCD" w14:textId="77777777" w:rsidR="00C60B54" w:rsidRDefault="00000000">
      <w:r>
        <w:t>The Sui–Tang examinations offered some scholars new routes into office, while unequal education, family background, and other channels remained influential. This illustrates the risks faced by beginners, not proof that every hardship was undeserved or that all entrants had identical experiences.</w:t>
      </w:r>
    </w:p>
    <w:p w14:paraId="669C11A5" w14:textId="77777777" w:rsidR="00C60B54" w:rsidRDefault="00000000">
      <w:pPr>
        <w:pStyle w:val="31"/>
      </w:pPr>
      <w:r>
        <w:t>Suitability assessment and translation limitations</w:t>
      </w:r>
    </w:p>
    <w:p w14:paraId="0C5DCF8B"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05EFD0DB" w14:textId="77777777" w:rsidR="00C60B54" w:rsidRDefault="00000000">
      <w:r>
        <w:t>Translation provenance: PM_Hexagrams_45-48_English_Paragraph_Translation_V4.3.3_Web_App_RWD.docx. Source-level fidelity and final publication approval are pending.</w:t>
      </w:r>
    </w:p>
    <w:p w14:paraId="5C2C0E5D" w14:textId="77777777" w:rsidR="00C60B54" w:rsidRDefault="00000000">
      <w:pPr>
        <w:pStyle w:val="21"/>
      </w:pPr>
      <w:r>
        <w:t>Second Six | Xiao He Supports the Chu–Han War from Guanzhong — Reliable Provision Is Not a Free Meal</w:t>
      </w:r>
    </w:p>
    <w:p w14:paraId="212FF774" w14:textId="77777777" w:rsidR="00C60B54" w:rsidRDefault="00000000">
      <w:r>
        <w:t>case_id=XCASE-H53-L2 | hexagram_no=53 | line_no=2 | global_line_no=314 | original_event_id=E27 | final_grade=A | publication_status=editorial_review</w:t>
      </w:r>
    </w:p>
    <w:p w14:paraId="4834E5AC" w14:textId="77777777" w:rsidR="00C60B54" w:rsidRDefault="00000000">
      <w:pPr>
        <w:pStyle w:val="31"/>
      </w:pPr>
      <w:r>
        <w:t>Xiang commentary — English rendering</w:t>
      </w:r>
    </w:p>
    <w:p w14:paraId="305BCABB" w14:textId="77777777" w:rsidR="00C60B54" w:rsidRDefault="00000000">
      <w:r>
        <w:t>Eating and drinking in contentment does not mean eating without contributing.</w:t>
      </w:r>
    </w:p>
    <w:p w14:paraId="4C7D3A34" w14:textId="77777777" w:rsidR="00C60B54" w:rsidRDefault="00000000">
      <w:pPr>
        <w:pStyle w:val="31"/>
      </w:pPr>
      <w:r>
        <w:t>Historical event — complete four-paragraph narrative</w:t>
      </w:r>
    </w:p>
    <w:p w14:paraId="7B2EC7A9"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4CAE9861" w14:textId="77777777" w:rsidR="00C60B54" w:rsidRDefault="00000000">
      <w:r>
        <w:lastRenderedPageBreak/>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61188FFC" w14:textId="77777777" w:rsidR="00C60B54" w:rsidRDefault="00000000">
      <w:r>
        <w:t>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0658B315"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13DADBC3" w14:textId="77777777" w:rsidR="00C60B54" w:rsidRDefault="00000000">
      <w:pPr>
        <w:pStyle w:val="31"/>
      </w:pPr>
      <w:r>
        <w:t>Line-specific historical comparison — English editorial translation</w:t>
      </w:r>
    </w:p>
    <w:p w14:paraId="4E2D84FB" w14:textId="77777777" w:rsidR="00C60B54" w:rsidRDefault="00000000">
      <w:r>
        <w:t>Xiao He’s administration of Guanzhong provided food, people, and supplies for Liu Bang’s armies. Their apparent security rested on sustained work by others: a comparison with the warning that one should not merely consume without contributing.</w:t>
      </w:r>
    </w:p>
    <w:p w14:paraId="4353736A" w14:textId="77777777" w:rsidR="00C60B54" w:rsidRDefault="00000000">
      <w:pPr>
        <w:pStyle w:val="31"/>
      </w:pPr>
      <w:r>
        <w:t>Suitability assessment and translation limitations</w:t>
      </w:r>
    </w:p>
    <w:p w14:paraId="737F885D" w14:textId="77777777" w:rsidR="00C60B54" w:rsidRDefault="00000000">
      <w:r>
        <w:t>Grade A — retained historical case. The comparison is retrospective interpretation, not evidence that the historical actors cited the Xiang commentary.</w:t>
      </w:r>
    </w:p>
    <w:p w14:paraId="7E9F5656" w14:textId="77777777" w:rsidR="00C60B54" w:rsidRDefault="00000000">
      <w:r>
        <w:t>Translation provenance: PM_Hexagrams_49-52_English_Paragraph_Translation_V4.3.3_Web_App_RWD.docx. Source-level fidelity and final publication approval are pending.</w:t>
      </w:r>
    </w:p>
    <w:p w14:paraId="41C01981" w14:textId="77777777" w:rsidR="00C60B54" w:rsidRDefault="00000000">
      <w:pPr>
        <w:pStyle w:val="21"/>
      </w:pPr>
      <w:r>
        <w:t>Third Nine | The Sun–Liu Alliance against Cao Cao — Do Not Abandon Mutual Support through Rash Action</w:t>
      </w:r>
    </w:p>
    <w:p w14:paraId="019F31E0" w14:textId="77777777" w:rsidR="00C60B54" w:rsidRDefault="00000000">
      <w:r>
        <w:t>case_id=XCASE-H53-L3 | hexagram_no=53 | line_no=3 | global_line_no=315 | original_event_id=E13 | final_grade=A | publication_status=editorial_review</w:t>
      </w:r>
    </w:p>
    <w:p w14:paraId="534900D7" w14:textId="77777777" w:rsidR="00C60B54" w:rsidRDefault="00000000">
      <w:pPr>
        <w:pStyle w:val="31"/>
      </w:pPr>
      <w:r>
        <w:t>Xiang commentary — English rendering</w:t>
      </w:r>
    </w:p>
    <w:p w14:paraId="32B2273A" w14:textId="77777777" w:rsidR="00C60B54" w:rsidRDefault="00000000">
      <w:r>
        <w:t>The husband goes and does not return because he has left his companions; pregnancy without birth means the proper course is lost; resisting raiders succeeds through mutual protection.</w:t>
      </w:r>
    </w:p>
    <w:p w14:paraId="7797A951" w14:textId="77777777" w:rsidR="00C60B54" w:rsidRDefault="00000000">
      <w:pPr>
        <w:pStyle w:val="31"/>
      </w:pPr>
      <w:r>
        <w:t>Historical event — complete four-paragraph narrative</w:t>
      </w:r>
    </w:p>
    <w:p w14:paraId="1047930C" w14:textId="77777777" w:rsidR="00C60B54" w:rsidRDefault="00000000">
      <w:r>
        <w:t>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24E0E856" w14:textId="77777777" w:rsidR="00C60B54" w:rsidRDefault="00000000">
      <w:r>
        <w:lastRenderedPageBreak/>
        <w:t>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w:t>
      </w:r>
    </w:p>
    <w:p w14:paraId="633DEED3" w14:textId="77777777" w:rsidR="00C60B54" w:rsidRDefault="00000000">
      <w:r>
        <w:t>Lu Su, Zhuge Liang, and others took part in talks that brought about cooperation between Sun Quan and Liu Bei. Their allied forces fought Cao's troops around Red Cliffs and obtained 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5A000EB6" w14:textId="77777777" w:rsidR="00C60B54" w:rsidRDefault="00000000">
      <w:r>
        <w:t>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4F4131D6" w14:textId="77777777" w:rsidR="00C60B54" w:rsidRDefault="00000000">
      <w:pPr>
        <w:pStyle w:val="31"/>
      </w:pPr>
      <w:r>
        <w:t>Line-specific historical comparison — English editorial translation</w:t>
      </w:r>
    </w:p>
    <w:p w14:paraId="1321B0CB" w14:textId="77777777" w:rsidR="00C60B54" w:rsidRDefault="00000000">
      <w:r>
        <w:t>Sun Quan and Liu Bei negotiated cooperation against Cao Cao. Their mutual defense illustrates the value of remaining with one’s allies, although the line’s images of marriage and childbirth are not literal features of the alliance.</w:t>
      </w:r>
    </w:p>
    <w:p w14:paraId="0E880B41" w14:textId="77777777" w:rsidR="00C60B54" w:rsidRDefault="00000000">
      <w:pPr>
        <w:pStyle w:val="31"/>
      </w:pPr>
      <w:r>
        <w:t>Suitability assessment and translation limitations</w:t>
      </w:r>
    </w:p>
    <w:p w14:paraId="1424763C" w14:textId="77777777" w:rsidR="00C60B54" w:rsidRDefault="00000000">
      <w:r>
        <w:t>Grade A — retained historical case. The comparison is retrospective interpretation, not evidence that the historical actors cited the Xiang commentary.</w:t>
      </w:r>
    </w:p>
    <w:p w14:paraId="55D8A96C" w14:textId="77777777" w:rsidR="00C60B54" w:rsidRDefault="00000000">
      <w:r>
        <w:t>Translation provenance: PM_Hexagrams_45-48_English_Paragraph_Translation_V4.3.3_Web_App_RWD.docx. Source-level fidelity and final publication approval are pending.</w:t>
      </w:r>
    </w:p>
    <w:p w14:paraId="73E874F7" w14:textId="77777777" w:rsidR="00C60B54" w:rsidRDefault="00000000">
      <w:pPr>
        <w:pStyle w:val="21"/>
      </w:pPr>
      <w:r>
        <w:t>Fourth Six | Chong’er Returns to Jin after Years of Exile — Find Suitable Shelter amid Instability</w:t>
      </w:r>
    </w:p>
    <w:p w14:paraId="37DC14AD" w14:textId="77777777" w:rsidR="00C60B54" w:rsidRDefault="00000000">
      <w:r>
        <w:t>case_id=XCASE-H53-L4 | hexagram_no=53 | line_no=4 | global_line_no=316 | original_event_id=E56 | final_grade=A | publication_status=editorial_review</w:t>
      </w:r>
    </w:p>
    <w:p w14:paraId="11120EE3" w14:textId="77777777" w:rsidR="00C60B54" w:rsidRDefault="00000000">
      <w:pPr>
        <w:pStyle w:val="31"/>
      </w:pPr>
      <w:r>
        <w:t>Xiang commentary — English rendering</w:t>
      </w:r>
    </w:p>
    <w:p w14:paraId="7CD1CC5D" w14:textId="77777777" w:rsidR="00C60B54" w:rsidRDefault="00000000">
      <w:r>
        <w:t>Finding a supporting beam means accommodating oneself with compliance and modesty.</w:t>
      </w:r>
    </w:p>
    <w:p w14:paraId="179A0AF1" w14:textId="77777777" w:rsidR="00C60B54" w:rsidRDefault="00000000">
      <w:pPr>
        <w:pStyle w:val="31"/>
      </w:pPr>
      <w:r>
        <w:t>Historical event — complete four-paragraph narrative</w:t>
      </w:r>
    </w:p>
    <w:p w14:paraId="0BA27C79" w14:textId="77777777" w:rsidR="00C60B54" w:rsidRDefault="00000000">
      <w:r>
        <w:t>A succession dispute broke out in Jin, and Chong’er left his home state and spent many years moving among other rulers’ territories. Without Jin’s administration to rely on, he and his companions first had to obtain hospitality and the means of subsistence at each stop before they could discuss political support.</w:t>
      </w:r>
    </w:p>
    <w:p w14:paraId="738DD4EB" w14:textId="77777777" w:rsidR="00C60B54" w:rsidRDefault="00000000">
      <w:r>
        <w:t xml:space="preserve">After leaving Jin, Chong’er passed through several states and received varying degrees of hospitality and assistance. He eventually returned to Jin and took the throne with Qin’s </w:t>
      </w:r>
      <w:r>
        <w:lastRenderedPageBreak/>
        <w:t>support. His experience shows how an exiled political figure depended on hosts, attendants, and outside resources.</w:t>
      </w:r>
    </w:p>
    <w:p w14:paraId="232E2698" w14:textId="77777777" w:rsidR="00C60B54" w:rsidRDefault="00000000">
      <w:r>
        <w:t>Chong’er received unequal assistance in different states and at times met with neglect. Later Qin supported his return, allowing him to become Duke Wen of Jin. His accession resulted from a long exile; it was not guaranteed on the day he left home. The choices of hosts, his followers’ willingness to remain with him, and changes within Jin all affected whether he could return.</w:t>
      </w:r>
    </w:p>
    <w:p w14:paraId="3C8B6C5C" w14:textId="77777777" w:rsidR="00C60B54" w:rsidRDefault="00000000">
      <w:r>
        <w:t>At each state, the host determined how an exile would be received, while Chong’er’s companions had to decide whether to continue with him. No single stop automatically meant a successful return. Only when Qin provided assistance and conditions in Jin were favorable did he gain an opportunity to reenter his state’s political affairs.</w:t>
      </w:r>
    </w:p>
    <w:p w14:paraId="4BC8E8C7" w14:textId="77777777" w:rsidR="00C60B54" w:rsidRDefault="00000000">
      <w:pPr>
        <w:pStyle w:val="31"/>
      </w:pPr>
      <w:r>
        <w:t>Line-specific historical comparison — English editorial translation</w:t>
      </w:r>
    </w:p>
    <w:p w14:paraId="7596EE96" w14:textId="77777777" w:rsidR="00C60B54" w:rsidRDefault="00000000">
      <w:r>
        <w:t>Chong’er survived exile by obtaining hospitality, attendants, and external support before returning to Jin. Temporary shelter made continued action possible; it did not guarantee eventual success.</w:t>
      </w:r>
    </w:p>
    <w:p w14:paraId="3A4BD798" w14:textId="77777777" w:rsidR="00C60B54" w:rsidRDefault="00000000">
      <w:pPr>
        <w:pStyle w:val="31"/>
      </w:pPr>
      <w:r>
        <w:t>Suitability assessment and translation limitations</w:t>
      </w:r>
    </w:p>
    <w:p w14:paraId="0A9AB9AA" w14:textId="77777777" w:rsidR="00C60B54" w:rsidRDefault="00000000">
      <w:r>
        <w:t>Grade A — retained historical case. The comparison is retrospective interpretation, not evidence that the historical actors cited the Xiang commentary.</w:t>
      </w:r>
    </w:p>
    <w:p w14:paraId="6CD16142" w14:textId="77777777" w:rsidR="00C60B54" w:rsidRDefault="00000000">
      <w:r>
        <w:t>Translation provenance: PM_Hexagrams_45-48_English_Paragraph_Translation_V4.3.3_Web_App_RWD.docx. Source-level fidelity and final publication approval are pending.</w:t>
      </w:r>
    </w:p>
    <w:p w14:paraId="378D0B27" w14:textId="77777777" w:rsidR="00C60B54" w:rsidRDefault="00000000">
      <w:pPr>
        <w:pStyle w:val="21"/>
      </w:pPr>
      <w:r>
        <w:t>Fifth Nine | Liu Xiu Establishes the Eastern Han and Restores Administration — Long-Term Goals Require Steady Accumulation</w:t>
      </w:r>
    </w:p>
    <w:p w14:paraId="38F1997B" w14:textId="77777777" w:rsidR="00C60B54" w:rsidRDefault="00000000">
      <w:r>
        <w:t>case_id=XCASE-H53-L5 | hexagram_no=53 | line_no=5 | global_line_no=317 | original_event_id=E24 | final_grade=B | publication_status=editorial_review</w:t>
      </w:r>
    </w:p>
    <w:p w14:paraId="2799D402" w14:textId="77777777" w:rsidR="00C60B54" w:rsidRDefault="00000000">
      <w:pPr>
        <w:pStyle w:val="31"/>
      </w:pPr>
      <w:r>
        <w:t>Xiang commentary — English rendering</w:t>
      </w:r>
    </w:p>
    <w:p w14:paraId="53671FC6" w14:textId="77777777" w:rsidR="00C60B54" w:rsidRDefault="00000000">
      <w:r>
        <w:t>At last nothing can overcome it: good fortune means attaining what was desired.</w:t>
      </w:r>
    </w:p>
    <w:p w14:paraId="363AE0F9" w14:textId="77777777" w:rsidR="00C60B54" w:rsidRDefault="00000000">
      <w:pPr>
        <w:pStyle w:val="31"/>
      </w:pPr>
      <w:r>
        <w:t>Historical event — complete four-paragraph narrative</w:t>
      </w:r>
    </w:p>
    <w:p w14:paraId="0BD57578" w14:textId="77777777" w:rsidR="00C60B54" w:rsidRDefault="00000000">
      <w:r>
        <w:t>After Wang Mang’s government collapsed, armed groups competed across the empire. Liu Xiu gradually won military and local support, established his own claim to political authority, and continued fighting forces that had not submitted. Even before the wars ended, his new government had to sustain officials and ordinary life in the territories it controlled.</w:t>
      </w:r>
    </w:p>
    <w:p w14:paraId="17083B3D" w14:textId="77777777" w:rsidR="00C60B54" w:rsidRDefault="00000000">
      <w:r>
        <w:t>Following the collapse of Wang Mang’s regime, Liu Xiu founded the Eastern Han amid rival warlords and gradually brought the principal regions under his rule. He then reorganized officials, household registers, taxes, and labor obligations. Rebuilding the state meant both fighting wars and restoring routine government and production.</w:t>
      </w:r>
    </w:p>
    <w:p w14:paraId="31D540F1" w14:textId="77777777" w:rsidR="00C60B54" w:rsidRDefault="00000000">
      <w:r>
        <w:t xml:space="preserve">Liu Xiu took the imperial title in AD 25 and subsequently extended control over the principal regions. After armies secured a district, local officials had to restore household registration, tax and labor administration, and agricultural production. Restoring the name </w:t>
      </w:r>
      <w:r>
        <w:lastRenderedPageBreak/>
        <w:t>Han marked a clear political turning point, but the pace of recovery varied from place to place. The transition from fragmentation to the new dynasty’s wider control took many years.</w:t>
      </w:r>
    </w:p>
    <w:p w14:paraId="5D2936B7" w14:textId="77777777" w:rsidR="00C60B54" w:rsidRDefault="00000000">
      <w:r>
        <w:t>If population records remained inaccurate after fighting, the government could neither allocate levies reliably nor know how many soldiers were available. As Liu Xiu gained territory, officials had to bring registration and production back to recently pacified districts. Unification and civil administration overlapped in time; they were not both accomplished suddenly in a single year.</w:t>
      </w:r>
    </w:p>
    <w:p w14:paraId="1124EA2B" w14:textId="77777777" w:rsidR="00C60B54" w:rsidRDefault="00000000">
      <w:pPr>
        <w:pStyle w:val="31"/>
      </w:pPr>
      <w:r>
        <w:t>Line-specific historical comparison — English editorial translation</w:t>
      </w:r>
    </w:p>
    <w:p w14:paraId="5038255F" w14:textId="77777777" w:rsidR="00C60B54" w:rsidRDefault="00000000">
      <w:r>
        <w:t>Liu Xiu founded the Eastern Han and restored government over many years. This is a limited analogy for reaching a long-desired goal after obstacles, not an exact reproduction of the line’s symbolic time sequence.</w:t>
      </w:r>
    </w:p>
    <w:p w14:paraId="14FE9EBB" w14:textId="77777777" w:rsidR="00C60B54" w:rsidRDefault="00000000">
      <w:pPr>
        <w:pStyle w:val="31"/>
      </w:pPr>
      <w:r>
        <w:t>Suitability assessment and translation limitations</w:t>
      </w:r>
    </w:p>
    <w:p w14:paraId="071C3105"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5F91526C" w14:textId="77777777" w:rsidR="00C60B54" w:rsidRDefault="00000000">
      <w:r>
        <w:t>Translation provenance: New direct translation from Traditional Chinese source. Source-level fidelity and final publication approval are pending.</w:t>
      </w:r>
    </w:p>
    <w:p w14:paraId="6513EF9E" w14:textId="77777777" w:rsidR="00C60B54" w:rsidRDefault="00000000">
      <w:pPr>
        <w:pStyle w:val="21"/>
      </w:pPr>
      <w:r>
        <w:t>Top Nine | Feng Yi, the Great Tree General, Refuses to Compete for Credit — Leave Conduct Worthy of Emulation</w:t>
      </w:r>
    </w:p>
    <w:p w14:paraId="48DC804D" w14:textId="77777777" w:rsidR="00C60B54" w:rsidRDefault="00000000">
      <w:r>
        <w:t>case_id=XCASE-H53-L6 | hexagram_no=53 | line_no=6 | global_line_no=318 | original_event_id=E15 | final_grade=B | publication_status=editorial_review</w:t>
      </w:r>
    </w:p>
    <w:p w14:paraId="4E32E622" w14:textId="77777777" w:rsidR="00C60B54" w:rsidRDefault="00000000">
      <w:pPr>
        <w:pStyle w:val="31"/>
      </w:pPr>
      <w:r>
        <w:t>Xiang commentary — English rendering</w:t>
      </w:r>
    </w:p>
    <w:p w14:paraId="11B3903A" w14:textId="77777777" w:rsidR="00C60B54" w:rsidRDefault="00000000">
      <w:r>
        <w:t>Its feathers may serve as ceremonial ornaments: good fortune means order must not be disturbed.</w:t>
      </w:r>
    </w:p>
    <w:p w14:paraId="30B0CDCC" w14:textId="77777777" w:rsidR="00C60B54" w:rsidRDefault="00000000">
      <w:pPr>
        <w:pStyle w:val="31"/>
      </w:pPr>
      <w:r>
        <w:t>Historical event — complete four-paragraph narrative</w:t>
      </w:r>
    </w:p>
    <w:p w14:paraId="09D3E4F4" w14:textId="77777777" w:rsidR="00C60B54" w:rsidRDefault="00000000">
      <w:r>
        <w:t>During the establishment of the Eastern Han, generals accumulated military achievements in campaigns. Each victory was related to rewards from the court, and colleagues naturally discussed who had earned credit where. Feng Yi himself commanded troops and performed duties; he was not an observer standing outside the army.</w:t>
      </w:r>
    </w:p>
    <w:p w14:paraId="21030FF4" w14:textId="77777777" w:rsidR="00C60B54" w:rsidRDefault="00000000">
      <w:r>
        <w:t>The Book of the Later Han records that when generals discussed their respective merits, Feng Yi often withdrew beneath a tree, earning the name “Great Tree General.” It also describes his modest and uncompetitive manner. The account shows how figures with military achievements interacted with colleagues while a new regime was being established.</w:t>
      </w:r>
    </w:p>
    <w:p w14:paraId="0D87B6AC" w14:textId="77777777" w:rsidR="00C60B54" w:rsidRDefault="00000000">
      <w:r>
        <w:t xml:space="preserve">According to the Book of the Later Han, Feng Yi often stood aside under a tree while generals gathered to discuss their achievements, hence the title “Great Tree General.” He continued to undertake military duties; avoiding disputes over credit did not mean withdrawing from the process of establishing the regime. Historians recorded this gesture </w:t>
      </w:r>
      <w:r>
        <w:lastRenderedPageBreak/>
        <w:t>in his biography, preserving the memory of his modesty. His actual military achievements must be considered alongside the anecdote to understand the title.</w:t>
      </w:r>
    </w:p>
    <w:p w14:paraId="2A778C59" w14:textId="77777777" w:rsidR="00C60B54" w:rsidRDefault="00000000">
      <w:r>
        <w:t>Generals commanded different fronts and forces during the Eastern Han’s establishment, and their discussion of achievements affected their future political positions. Feng Yi’s withdrawal under a tree occurred in the specific setting of others competing to recount military credit. Refusing to compete verbally did not mean denying his participation in campaigns or rejecting appointments from the court.</w:t>
      </w:r>
    </w:p>
    <w:p w14:paraId="474FFE16" w14:textId="77777777" w:rsidR="00C60B54" w:rsidRDefault="00000000">
      <w:pPr>
        <w:pStyle w:val="31"/>
      </w:pPr>
      <w:r>
        <w:t>Line-specific historical comparison — English editorial translation</w:t>
      </w:r>
    </w:p>
    <w:p w14:paraId="62D35DF8" w14:textId="77777777" w:rsidR="00C60B54" w:rsidRDefault="00000000">
      <w:r>
        <w:t>Feng Yi reportedly withdrew beneath a tree rather than compete for military honors. His conduct offers a public example of modesty, without literally corresponding to ceremonial feathers.</w:t>
      </w:r>
    </w:p>
    <w:p w14:paraId="61C8D3F9" w14:textId="77777777" w:rsidR="00C60B54" w:rsidRDefault="00000000">
      <w:pPr>
        <w:pStyle w:val="31"/>
      </w:pPr>
      <w:r>
        <w:t>Suitability assessment and translation limitations</w:t>
      </w:r>
    </w:p>
    <w:p w14:paraId="7078F256"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6AF5C93F" w14:textId="77777777" w:rsidR="00C60B54" w:rsidRDefault="00000000">
      <w:r>
        <w:t>Translation provenance: PM_Hexagrams_49-52_English_Paragraph_Translation_V4.3.3_Web_App_RWD.docx. Source-level fidelity and final publication approval are pending.</w:t>
      </w:r>
    </w:p>
    <w:p w14:paraId="72366766" w14:textId="77777777" w:rsidR="00C60B54" w:rsidRDefault="00000000">
      <w:pPr>
        <w:pStyle w:val="1"/>
      </w:pPr>
      <w:r>
        <w:t>Hexagram 54 — Gui Mei — The Marrying Maiden</w:t>
      </w:r>
    </w:p>
    <w:p w14:paraId="2C29BB74" w14:textId="77777777" w:rsidR="00C60B54" w:rsidRDefault="00000000">
      <w:pPr>
        <w:pStyle w:val="21"/>
      </w:pPr>
      <w:r>
        <w:t>First Nine | Xiao He Supports the Chu–Han War from Guanzhong — A Supporting Role Can Sustain a Larger Endeavor</w:t>
      </w:r>
    </w:p>
    <w:p w14:paraId="58090D4F" w14:textId="77777777" w:rsidR="00C60B54" w:rsidRDefault="00000000">
      <w:r>
        <w:t>case_id=XCASE-H54-L1 | hexagram_no=54 | line_no=1 | global_line_no=319 | original_event_id=E27 | final_grade=B | publication_status=editorial_review</w:t>
      </w:r>
    </w:p>
    <w:p w14:paraId="6E506411" w14:textId="77777777" w:rsidR="00C60B54" w:rsidRDefault="00000000">
      <w:pPr>
        <w:pStyle w:val="31"/>
      </w:pPr>
      <w:r>
        <w:t>Xiang commentary — English rendering</w:t>
      </w:r>
    </w:p>
    <w:p w14:paraId="1D1BCE3F" w14:textId="77777777" w:rsidR="00C60B54" w:rsidRDefault="00000000">
      <w:r>
        <w:t>Marrying the younger sister as an attendant expresses continuity; even the lame may walk with good fortune because one supports another.</w:t>
      </w:r>
    </w:p>
    <w:p w14:paraId="4EC41A48" w14:textId="77777777" w:rsidR="00C60B54" w:rsidRDefault="00000000">
      <w:pPr>
        <w:pStyle w:val="31"/>
      </w:pPr>
      <w:r>
        <w:t>Historical event — complete four-paragraph narrative</w:t>
      </w:r>
    </w:p>
    <w:p w14:paraId="54311C5D"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7B19FE50"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2F3E3DCC" w14:textId="77777777" w:rsidR="00C60B54" w:rsidRDefault="00000000">
      <w:r>
        <w:lastRenderedPageBreak/>
        <w:t>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01D582F8"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770E1EFC" w14:textId="77777777" w:rsidR="00C60B54" w:rsidRDefault="00000000">
      <w:pPr>
        <w:pStyle w:val="31"/>
      </w:pPr>
      <w:r>
        <w:t>Line-specific historical comparison — English editorial translation</w:t>
      </w:r>
    </w:p>
    <w:p w14:paraId="73C7A0E8" w14:textId="77777777" w:rsidR="00C60B54" w:rsidRDefault="00000000">
      <w:r>
        <w:t>Xiao He supported Liu Bang’s campaign from Guanzhong rather than commanding on the front line. His contribution illustrates the importance of a supporting role, without equating historical office with the text’s marriage hierarchy.</w:t>
      </w:r>
    </w:p>
    <w:p w14:paraId="4C74E2AF" w14:textId="77777777" w:rsidR="00C60B54" w:rsidRDefault="00000000">
      <w:pPr>
        <w:pStyle w:val="31"/>
      </w:pPr>
      <w:r>
        <w:t>Suitability assessment and translation limitations</w:t>
      </w:r>
    </w:p>
    <w:p w14:paraId="3B293DE6"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383870BB" w14:textId="77777777" w:rsidR="00C60B54" w:rsidRDefault="00000000">
      <w:r>
        <w:t>Translation provenance: PM_Hexagrams_49-52_English_Paragraph_Translation_V4.3.3_Web_App_RWD.docx. Source-level fidelity and final publication approval are pending.</w:t>
      </w:r>
    </w:p>
    <w:p w14:paraId="6849770B" w14:textId="77777777" w:rsidR="00C60B54" w:rsidRDefault="00000000">
      <w:pPr>
        <w:pStyle w:val="21"/>
      </w:pPr>
      <w:r>
        <w:t>Second Nine | The Traditional Account of King Wen’s Imprisonment at Youli — Keep Your Direction under Adverse Conditions</w:t>
      </w:r>
    </w:p>
    <w:p w14:paraId="6568DB47" w14:textId="77777777" w:rsidR="00C60B54" w:rsidRDefault="00000000">
      <w:r>
        <w:t>case_id=XCASE-H54-L2 | hexagram_no=54 | line_no=2 | global_line_no=320 | original_event_id=E36 | final_grade=B | publication_status=editorial_review</w:t>
      </w:r>
    </w:p>
    <w:p w14:paraId="02B11D6C" w14:textId="77777777" w:rsidR="00C60B54" w:rsidRDefault="00000000">
      <w:pPr>
        <w:pStyle w:val="31"/>
      </w:pPr>
      <w:r>
        <w:t>Xiang commentary — English rendering</w:t>
      </w:r>
    </w:p>
    <w:p w14:paraId="5FC2578E" w14:textId="77777777" w:rsidR="00C60B54" w:rsidRDefault="00000000">
      <w:r>
        <w:t>Constancy is favorable for a person in seclusion because the ordinary rule has not changed.</w:t>
      </w:r>
    </w:p>
    <w:p w14:paraId="3DA5B995" w14:textId="77777777" w:rsidR="00C60B54" w:rsidRDefault="00000000">
      <w:pPr>
        <w:pStyle w:val="31"/>
      </w:pPr>
      <w:r>
        <w:t>Historical event — complete four-paragraph narrative</w:t>
      </w:r>
    </w:p>
    <w:p w14:paraId="19CD4F31" w14:textId="77777777" w:rsidR="00C60B54" w:rsidRDefault="00000000">
      <w:r>
        <w:t>As Zhou power grew toward the end of Shang, later histories depicted tense relations between Xibo Chang and the Shang royal house. The Basic Annals of Zhou in the Records of the Grand Historian says the Shang king confined Xibo Chang at Youli, leaving retainers to maintain Zhou affairs and seek his release.</w:t>
      </w:r>
    </w:p>
    <w:p w14:paraId="7463B7E8" w14:textId="77777777" w:rsidR="00C60B54" w:rsidRDefault="00000000">
      <w:r>
        <w:t>The Basic Annals recounts his confinement and his retainers’ efforts to free him. This traditional narrative depicts a powerful monarch suppressing a rival; Zhou’s later rise should not be projected backward as a predetermined outcome.</w:t>
      </w:r>
    </w:p>
    <w:p w14:paraId="30932675" w14:textId="77777777" w:rsidR="00C60B54" w:rsidRDefault="00000000">
      <w:r>
        <w:t xml:space="preserve">His retainers acted to secure release and he eventually left Youli. The narrative comes from histories compiled much later, so dates and dialogue cannot be verified as in modern </w:t>
      </w:r>
      <w:r>
        <w:lastRenderedPageBreak/>
        <w:t>records. Zhou power grew afterward; he did not gain the realm upon release. Legends of composing the Changes in prison require separate support.</w:t>
      </w:r>
    </w:p>
    <w:p w14:paraId="183734FE" w14:textId="77777777" w:rsidR="00C60B54" w:rsidRDefault="00000000">
      <w:r>
        <w:t>While Xibo Chang was confined, his retainers maintained outside relationships and sought the Shang king’s agreement to release him. Only afterward could he resume political activity. Later generations knew of Zhou’s rise, but contemporaries did not; imprisonment remained uncertain.</w:t>
      </w:r>
    </w:p>
    <w:p w14:paraId="18F8A9A0" w14:textId="77777777" w:rsidR="00C60B54" w:rsidRDefault="00000000">
      <w:pPr>
        <w:pStyle w:val="31"/>
      </w:pPr>
      <w:r>
        <w:t>Line-specific historical comparison — English editorial translation</w:t>
      </w:r>
    </w:p>
    <w:p w14:paraId="16901F31" w14:textId="77777777" w:rsidR="00C60B54" w:rsidRDefault="00000000">
      <w:r>
        <w:t>The traditional story of King Wen’s imprisonment at Youli depicts enduring political constraint. His later reputation must not be read backward as proof that he knew the outcome; the comparison is limited to keeping direction despite adversity.</w:t>
      </w:r>
    </w:p>
    <w:p w14:paraId="320959E4" w14:textId="77777777" w:rsidR="00C60B54" w:rsidRDefault="00000000">
      <w:pPr>
        <w:pStyle w:val="31"/>
      </w:pPr>
      <w:r>
        <w:t>Suitability assessment and translation limitations</w:t>
      </w:r>
    </w:p>
    <w:p w14:paraId="2BCA576C"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0C888AAD" w14:textId="77777777" w:rsidR="00C60B54" w:rsidRDefault="00000000">
      <w:r>
        <w:t>Translation provenance: PM_Hexagrams_45-48_English_Paragraph_Translation_V4.3.3_Web_App_RWD.docx. Source-level fidelity and final publication approval are pending.</w:t>
      </w:r>
    </w:p>
    <w:p w14:paraId="6D3CCA6A" w14:textId="77777777" w:rsidR="00C60B54" w:rsidRDefault="00000000">
      <w:pPr>
        <w:pStyle w:val="21"/>
      </w:pPr>
      <w:r>
        <w:t>Third Six | Bo Ji’s Marriage to Qin and the Jin–Qin Divination — Marriage Alliances May Conceal Unequal Status</w:t>
      </w:r>
    </w:p>
    <w:p w14:paraId="502E2DDB" w14:textId="77777777" w:rsidR="00C60B54" w:rsidRDefault="00000000">
      <w:r>
        <w:t>case_id=XCASE-H54-L3 | hexagram_no=54 | line_no=3 | global_line_no=321 | original_event_id=E54 | final_grade=A | publication_status=editorial_review</w:t>
      </w:r>
    </w:p>
    <w:p w14:paraId="16A21363" w14:textId="77777777" w:rsidR="00C60B54" w:rsidRDefault="00000000">
      <w:pPr>
        <w:pStyle w:val="31"/>
      </w:pPr>
      <w:r>
        <w:t>Xiang commentary — English rendering</w:t>
      </w:r>
    </w:p>
    <w:p w14:paraId="62CE74DC" w14:textId="77777777" w:rsidR="00C60B54" w:rsidRDefault="00000000">
      <w:r>
        <w:t>Marrying the maiden in a subordinate capacity is not fitting.</w:t>
      </w:r>
    </w:p>
    <w:p w14:paraId="25660918" w14:textId="77777777" w:rsidR="00C60B54" w:rsidRDefault="00000000">
      <w:pPr>
        <w:pStyle w:val="31"/>
      </w:pPr>
      <w:r>
        <w:t>Historical event — complete four-paragraph narrative</w:t>
      </w:r>
    </w:p>
    <w:p w14:paraId="5677AA25" w14:textId="77777777" w:rsidR="00C60B54" w:rsidRDefault="00000000">
      <w:r>
        <w:t>Before Duke Xian of Jin married his daughter Bo Ji to the ruler of Qin, a divination was reportedly performed. In the Zuo Commentary’s later account of fighting between Qin and Jin, this earlier event is recalled: the result was Gui Mei changing to Kui, and the diviner Shi Su gave an unfavorable interpretation. The marriage nevertheless went ahead, establishing a kinship tie between the two states.</w:t>
      </w:r>
    </w:p>
    <w:p w14:paraId="47C731C5" w14:textId="77777777" w:rsidR="00C60B54" w:rsidRDefault="00000000">
      <w:r>
        <w:t>In its narrative of the Battle of Hanyuan, the Zuo Commentary, under the fifteenth year of Duke Xi of Lu, recalls Duke Xian’s consultation before Bo Ji’s marriage to Qin. Shi Su offered an adverse interpretation but did not prevent the marriage. Qin and Jin later came into conflict over grain assistance and political and military interests.</w:t>
      </w:r>
    </w:p>
    <w:p w14:paraId="3FCD34B9" w14:textId="77777777" w:rsidR="00C60B54" w:rsidRDefault="00000000">
      <w:r>
        <w:t>The two states subsequently faced questions of grain aid, royal succession, and military advantage, and the Battle of Hanyuan made their conflict open. The historical narrative links the earlier divination to the later fighting, allowing readers to see both the warning and the outcome. The year of the battle is not necessarily the exact year of the marriage divination. Nor did the marriage end the struggle over power and resources.</w:t>
      </w:r>
    </w:p>
    <w:p w14:paraId="3E6C7519" w14:textId="77777777" w:rsidR="00C60B54" w:rsidRDefault="00000000">
      <w:r>
        <w:lastRenderedPageBreak/>
        <w:t>After Bo Ji married, Qin and Jin retained their own rulers and armies, and disputes about grain or succession still required fresh negotiation. The fighting at Hanyuan exposed the limits of their earlier marriage alliance. The historical account therefore returned to the premarital divination to explain what interpretations had been offered at the time.</w:t>
      </w:r>
    </w:p>
    <w:p w14:paraId="61D51C64" w14:textId="77777777" w:rsidR="00C60B54" w:rsidRDefault="00000000">
      <w:pPr>
        <w:pStyle w:val="31"/>
      </w:pPr>
      <w:r>
        <w:t>Line-specific historical comparison — English editorial translation</w:t>
      </w:r>
    </w:p>
    <w:p w14:paraId="47AF2023" w14:textId="77777777" w:rsidR="00C60B54" w:rsidRDefault="00000000">
      <w:r>
        <w:t>The Zuo Commentary recalls an unfavorable divination before Bo Ji’s marriage from Jin to Qin and later warfare between the states. The story raises questions about unequal political alliances, but its retrospective narrative is not independent proof of a prediction.</w:t>
      </w:r>
    </w:p>
    <w:p w14:paraId="2470C991" w14:textId="77777777" w:rsidR="00C60B54" w:rsidRDefault="00000000">
      <w:pPr>
        <w:pStyle w:val="31"/>
      </w:pPr>
      <w:r>
        <w:t>Suitability assessment and translation limitations</w:t>
      </w:r>
    </w:p>
    <w:p w14:paraId="15F173E7" w14:textId="77777777" w:rsidR="00C60B54" w:rsidRDefault="00000000">
      <w:r>
        <w:t>Grade A — retained historical case. The comparison is retrospective interpretation, not evidence that the historical actors cited the Xiang commentary.</w:t>
      </w:r>
    </w:p>
    <w:p w14:paraId="6AF82F8B" w14:textId="77777777" w:rsidR="00C60B54" w:rsidRDefault="00000000">
      <w:r>
        <w:t>Translation provenance: New direct translation from Traditional Chinese source. Source-level fidelity and final publication approval are pending.</w:t>
      </w:r>
    </w:p>
    <w:p w14:paraId="4E44E467" w14:textId="77777777" w:rsidR="00C60B54" w:rsidRDefault="00000000">
      <w:pPr>
        <w:pStyle w:val="21"/>
      </w:pPr>
      <w:r>
        <w:t>Fourth Nine | Zhou Yafu Waits for the Right Moment in the Seven States Rebellion — Wait for the Conditions Needed to Act</w:t>
      </w:r>
    </w:p>
    <w:p w14:paraId="43FB1577" w14:textId="77777777" w:rsidR="00C60B54" w:rsidRDefault="00000000">
      <w:r>
        <w:t>case_id=XCASE-H54-L4 | hexagram_no=54 | line_no=4 | global_line_no=322 | original_event_id=E05 | final_grade=A | publication_status=editorial_review</w:t>
      </w:r>
    </w:p>
    <w:p w14:paraId="12734C1A" w14:textId="77777777" w:rsidR="00C60B54" w:rsidRDefault="00000000">
      <w:pPr>
        <w:pStyle w:val="31"/>
      </w:pPr>
      <w:r>
        <w:t>Xiang commentary — English rendering</w:t>
      </w:r>
    </w:p>
    <w:p w14:paraId="6C3B3B10" w14:textId="77777777" w:rsidR="00C60B54" w:rsidRDefault="00000000">
      <w:r>
        <w:t>The wish to delay the appointed time means waiting until action is appropriate.</w:t>
      </w:r>
    </w:p>
    <w:p w14:paraId="3755C8CD" w14:textId="77777777" w:rsidR="00C60B54" w:rsidRDefault="00000000">
      <w:pPr>
        <w:pStyle w:val="31"/>
      </w:pPr>
      <w:r>
        <w:t>Historical event — complete four-paragraph narrative</w:t>
      </w:r>
    </w:p>
    <w:p w14:paraId="71054134"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71A354D5" w14:textId="77777777" w:rsidR="00C60B54" w:rsidRDefault="00000000">
      <w:r>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21FA73C8" w14:textId="77777777" w:rsidR="00C60B54" w:rsidRDefault="00000000">
      <w:r>
        <w:t>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203871A3" w14:textId="77777777" w:rsidR="00C60B54" w:rsidRDefault="00000000">
      <w:r>
        <w:t xml:space="preserve">Zhou Yafu’s decision meant that Liang could not immediately receive comprehensive support, much to the displeasure of the Liang court. At the same time, the Han army still had to defend its own positions and prevent the enemy from readily redirecting its attack. </w:t>
      </w:r>
      <w:r>
        <w:lastRenderedPageBreak/>
        <w:t>Cutting supply lines was not passive observation: it was intended to make the offensive previously sustainable for the Wu–Chu forces progressively harder to maintain.</w:t>
      </w:r>
    </w:p>
    <w:p w14:paraId="306C339C" w14:textId="77777777" w:rsidR="00C60B54" w:rsidRDefault="00000000">
      <w:pPr>
        <w:pStyle w:val="31"/>
      </w:pPr>
      <w:r>
        <w:t>Line-specific historical comparison — English editorial translation</w:t>
      </w:r>
    </w:p>
    <w:p w14:paraId="4204C6C2" w14:textId="77777777" w:rsidR="00C60B54" w:rsidRDefault="00000000">
      <w:r>
        <w:t>Zhou Yafu waited rather than immediately attack during the Rebellion of the Seven States, choosing a supply-line strategy. His delay was purposeful and conditional, not a general rule that postponement is always best.</w:t>
      </w:r>
    </w:p>
    <w:p w14:paraId="4C49C735" w14:textId="77777777" w:rsidR="00C60B54" w:rsidRDefault="00000000">
      <w:pPr>
        <w:pStyle w:val="31"/>
      </w:pPr>
      <w:r>
        <w:t>Suitability assessment and translation limitations</w:t>
      </w:r>
    </w:p>
    <w:p w14:paraId="456C2813" w14:textId="77777777" w:rsidR="00C60B54" w:rsidRDefault="00000000">
      <w:r>
        <w:t>Grade A — retained historical case. The comparison is retrospective interpretation, not evidence that the historical actors cited the Xiang commentary.</w:t>
      </w:r>
    </w:p>
    <w:p w14:paraId="614A495A" w14:textId="77777777" w:rsidR="00C60B54" w:rsidRDefault="00000000">
      <w:r>
        <w:t>Translation provenance: PM_Hexagrams_49-52_English_Paragraph_Translation_V4.3.3_Web_App_RWD.docx. Source-level fidelity and final publication approval are pending.</w:t>
      </w:r>
    </w:p>
    <w:p w14:paraId="79ECE379" w14:textId="77777777" w:rsidR="00C60B54" w:rsidRDefault="00000000">
      <w:pPr>
        <w:pStyle w:val="21"/>
      </w:pPr>
      <w:r>
        <w:t>Fifth Six | Feng Yi, the Great Tree General, Refuses to Compete for Credit — High Position Need Not Depend on Splendor</w:t>
      </w:r>
    </w:p>
    <w:p w14:paraId="0FDF9ABC" w14:textId="77777777" w:rsidR="00C60B54" w:rsidRDefault="00000000">
      <w:r>
        <w:t>case_id=XCASE-H54-L5 | hexagram_no=54 | line_no=5 | global_line_no=323 | original_event_id=E15 | final_grade=B | publication_status=editorial_review</w:t>
      </w:r>
    </w:p>
    <w:p w14:paraId="103FE8DB" w14:textId="77777777" w:rsidR="00C60B54" w:rsidRDefault="00000000">
      <w:pPr>
        <w:pStyle w:val="31"/>
      </w:pPr>
      <w:r>
        <w:t>Xiang commentary — English rendering</w:t>
      </w:r>
    </w:p>
    <w:p w14:paraId="7ED4C2C4" w14:textId="77777777" w:rsidR="00C60B54" w:rsidRDefault="00000000">
      <w:r>
        <w:t>The garments of King Di Yi’s bride were less splendid than those of her attendants; her central position means acting through dignity.</w:t>
      </w:r>
    </w:p>
    <w:p w14:paraId="4340D5A9" w14:textId="77777777" w:rsidR="00C60B54" w:rsidRDefault="00000000">
      <w:pPr>
        <w:pStyle w:val="31"/>
      </w:pPr>
      <w:r>
        <w:t>Historical event — complete four-paragraph narrative</w:t>
      </w:r>
    </w:p>
    <w:p w14:paraId="295182FF" w14:textId="77777777" w:rsidR="00C60B54" w:rsidRDefault="00000000">
      <w:r>
        <w:t>During the establishment of the Eastern Han, generals accumulated military achievements in campaigns. Each victory was related to rewards from the court, and colleagues naturally discussed who had earned credit where. Feng Yi himself commanded troops and performed duties; he was not an observer standing outside the army.</w:t>
      </w:r>
    </w:p>
    <w:p w14:paraId="371B38DE" w14:textId="77777777" w:rsidR="00C60B54" w:rsidRDefault="00000000">
      <w:r>
        <w:t>The Book of the Later Han records that when generals discussed their respective merits, Feng Yi often withdrew beneath a tree, earning the name “Great Tree General.” It also describes his modest and uncompetitive manner. The account shows how figures with military achievements interacted with colleagues while a new regime was being established.</w:t>
      </w:r>
    </w:p>
    <w:p w14:paraId="2A617A63" w14:textId="77777777" w:rsidR="00C60B54" w:rsidRDefault="00000000">
      <w:r>
        <w:t>According to the Book of the Later Han, Feng Yi often stood aside under a tree while generals gathered to discuss their achievements, hence the title “Great Tree General.” He continued to undertake military duties; avoiding disputes over credit did not mean withdrawing from the process of establishing the regime. Historians recorded this gesture in his biography, preserving the memory of his modesty. His actual military achievements must be considered alongside the anecdote to understand the title.</w:t>
      </w:r>
    </w:p>
    <w:p w14:paraId="78A0E45B" w14:textId="77777777" w:rsidR="00C60B54" w:rsidRDefault="00000000">
      <w:r>
        <w:t>Generals commanded different fronts and forces during the Eastern Han’s establishment, and their discussion of achievements affected their future political positions. Feng Yi’s withdrawal under a tree occurred in the specific setting of others competing to recount military credit. Refusing to compete verbally did not mean denying his participation in campaigns or rejecting appointments from the court.</w:t>
      </w:r>
    </w:p>
    <w:p w14:paraId="4F656055" w14:textId="77777777" w:rsidR="00C60B54" w:rsidRDefault="00000000">
      <w:pPr>
        <w:pStyle w:val="31"/>
      </w:pPr>
      <w:r>
        <w:lastRenderedPageBreak/>
        <w:t>Line-specific historical comparison — English editorial translation</w:t>
      </w:r>
    </w:p>
    <w:p w14:paraId="7F2D7EA8" w14:textId="77777777" w:rsidR="00C60B54" w:rsidRDefault="00000000">
      <w:r>
        <w:t>Feng Yi’s refusal to compete for honors suggests that standing can rest on conduct rather than display. It is a partial analogy, not a literal match to the line’s clothing and marriage imagery.</w:t>
      </w:r>
    </w:p>
    <w:p w14:paraId="0F60F4CF" w14:textId="77777777" w:rsidR="00C60B54" w:rsidRDefault="00000000">
      <w:pPr>
        <w:pStyle w:val="31"/>
      </w:pPr>
      <w:r>
        <w:t>Suitability assessment and translation limitations</w:t>
      </w:r>
    </w:p>
    <w:p w14:paraId="159C73C1"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2E1182B0" w14:textId="77777777" w:rsidR="00C60B54" w:rsidRDefault="00000000">
      <w:r>
        <w:t>Translation provenance: PM_Hexagrams_49-52_English_Paragraph_Translation_V4.3.3_Web_App_RWD.docx. Source-level fidelity and final publication approval are pending.</w:t>
      </w:r>
    </w:p>
    <w:p w14:paraId="70CF7007" w14:textId="77777777" w:rsidR="00C60B54" w:rsidRDefault="00000000">
      <w:pPr>
        <w:pStyle w:val="21"/>
      </w:pPr>
      <w:r>
        <w:t>Top Six | Late-Qing Constitutional Preparations and a Crisis of Trust — Ritual and Documents Cannot Replace Substance</w:t>
      </w:r>
    </w:p>
    <w:p w14:paraId="6109B16E" w14:textId="77777777" w:rsidR="00C60B54" w:rsidRDefault="00000000">
      <w:r>
        <w:t>case_id=XCASE-H54-L6 | hexagram_no=54 | line_no=6 | global_line_no=324 | original_event_id=E53 | final_grade=A | publication_status=editorial_review</w:t>
      </w:r>
    </w:p>
    <w:p w14:paraId="4BE8B096" w14:textId="77777777" w:rsidR="00C60B54" w:rsidRDefault="00000000">
      <w:pPr>
        <w:pStyle w:val="31"/>
      </w:pPr>
      <w:r>
        <w:t>Xiang commentary — English rendering</w:t>
      </w:r>
    </w:p>
    <w:p w14:paraId="38CB4C59" w14:textId="77777777" w:rsidR="00C60B54" w:rsidRDefault="00000000">
      <w:r>
        <w:t>The top six has no substance, like holding an empty basket.</w:t>
      </w:r>
    </w:p>
    <w:p w14:paraId="6A3CD4B6" w14:textId="77777777" w:rsidR="00C60B54" w:rsidRDefault="00000000">
      <w:pPr>
        <w:pStyle w:val="31"/>
      </w:pPr>
      <w:r>
        <w:t>Historical event — complete four-paragraph narrative</w:t>
      </w:r>
    </w:p>
    <w:p w14:paraId="3AB936EA" w14:textId="77777777" w:rsidR="00C60B54" w:rsidRDefault="00000000">
      <w:r>
        <w:t>In 1906, the Qing court announced preparations for constitutional government in response to demands for reform. Advocates hoped for gradual political opening, while the imperial family sought to retain control. They differed on timing and the powers of new bodies.</w:t>
      </w:r>
    </w:p>
    <w:p w14:paraId="6E7C7EF4" w14:textId="77777777" w:rsidR="00C60B54" w:rsidRDefault="00000000">
      <w:r>
        <w:t>The court announced preparatory measures and created consultative institutions. Delays, retained imperial authority, and the composition of the 1911 cabinet disappointed constitutional advocates and damaged their trust.</w:t>
      </w:r>
    </w:p>
    <w:p w14:paraId="391F4F93" w14:textId="77777777" w:rsidR="00C60B54" w:rsidRDefault="00000000">
      <w:r>
        <w:t>Provincial assemblies and the Advisory Council began operating, yet the pace of reform, imperial powers, and cabinet appointments generated disappointment. Some supporters ceased believing that real authority would be transferred, while revolutionary and local political changes intensified. These developments unfolded over years; the dynasty’s fall cannot be attributed to one cabinet appointment.</w:t>
      </w:r>
    </w:p>
    <w:p w14:paraId="013C9AD7" w14:textId="77777777" w:rsidR="00C60B54" w:rsidRDefault="00000000">
      <w:r>
        <w:t>The new assemblies gave constitutional advocates places to participate, but they continued assessing whether the throne would surrender substantial power. The 1911 cabinet appointments made earlier promises and current practice directly comparable. Distrust did not emerge overnight.</w:t>
      </w:r>
    </w:p>
    <w:p w14:paraId="0D0CD4D1" w14:textId="77777777" w:rsidR="00C60B54" w:rsidRDefault="00000000">
      <w:pPr>
        <w:pStyle w:val="31"/>
      </w:pPr>
      <w:r>
        <w:t>Line-specific historical comparison — English editorial translation</w:t>
      </w:r>
    </w:p>
    <w:p w14:paraId="404D1DEF" w14:textId="77777777" w:rsidR="00C60B54" w:rsidRDefault="00000000">
      <w:r>
        <w:t>Late-Qing constitutional plans created bodies and procedures, but the retention of imperial power and cabinet appointments damaged trust. Formal documents cannot replace substantive authority; the case does not establish that all constitutional efforts were insincere.</w:t>
      </w:r>
    </w:p>
    <w:p w14:paraId="69822E27" w14:textId="77777777" w:rsidR="00C60B54" w:rsidRDefault="00000000">
      <w:pPr>
        <w:pStyle w:val="31"/>
      </w:pPr>
      <w:r>
        <w:lastRenderedPageBreak/>
        <w:t>Suitability assessment and translation limitations</w:t>
      </w:r>
    </w:p>
    <w:p w14:paraId="42318BE6" w14:textId="77777777" w:rsidR="00C60B54" w:rsidRDefault="00000000">
      <w:r>
        <w:t>Grade A — retained historical case. The comparison is retrospective interpretation, not evidence that the historical actors cited the Xiang commentary.</w:t>
      </w:r>
    </w:p>
    <w:p w14:paraId="01D0C875" w14:textId="77777777" w:rsidR="00C60B54" w:rsidRDefault="00000000">
      <w:r>
        <w:t>Translation provenance: PM_Hexagrams_49-52_English_Paragraph_Translation_V4.3.3_Web_App_RWD.docx. Source-level fidelity and final publication approval are pending.</w:t>
      </w:r>
    </w:p>
    <w:p w14:paraId="41A6D212" w14:textId="77777777" w:rsidR="00C60B54" w:rsidRDefault="00000000">
      <w:pPr>
        <w:pStyle w:val="1"/>
      </w:pPr>
      <w:r>
        <w:t>Hexagram 55 — Feng — Abundance</w:t>
      </w:r>
    </w:p>
    <w:p w14:paraId="37D5E4C4" w14:textId="77777777" w:rsidR="00C60B54" w:rsidRDefault="00000000">
      <w:pPr>
        <w:pStyle w:val="21"/>
      </w:pPr>
      <w:r>
        <w:t>First Nine | The Sun–Liu Alliance against Cao Cao — Equal Partners Must Guard against Excessive Rivalry</w:t>
      </w:r>
    </w:p>
    <w:p w14:paraId="23B61716" w14:textId="77777777" w:rsidR="00C60B54" w:rsidRDefault="00000000">
      <w:r>
        <w:t>case_id=XCASE-H55-L1 | hexagram_no=55 | line_no=1 | global_line_no=325 | original_event_id=E13 | final_grade=B | publication_status=editorial_review</w:t>
      </w:r>
    </w:p>
    <w:p w14:paraId="1BA05F57" w14:textId="77777777" w:rsidR="00C60B54" w:rsidRDefault="00000000">
      <w:pPr>
        <w:pStyle w:val="31"/>
      </w:pPr>
      <w:r>
        <w:t>Xiang commentary — English rendering</w:t>
      </w:r>
    </w:p>
    <w:p w14:paraId="727656DB" w14:textId="77777777" w:rsidR="00C60B54" w:rsidRDefault="00000000">
      <w:r>
        <w:t>Even ten days may be without blame, but exceeding that span brings disaster.</w:t>
      </w:r>
    </w:p>
    <w:p w14:paraId="40EF0FFC" w14:textId="77777777" w:rsidR="00C60B54" w:rsidRDefault="00000000">
      <w:pPr>
        <w:pStyle w:val="31"/>
      </w:pPr>
      <w:r>
        <w:t>Historical event — complete four-paragraph narrative</w:t>
      </w:r>
    </w:p>
    <w:p w14:paraId="2E451D46" w14:textId="77777777" w:rsidR="00C60B54" w:rsidRDefault="00000000">
      <w:r>
        <w:t>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2C80E165" w14:textId="77777777" w:rsidR="00C60B54" w:rsidRDefault="00000000">
      <w:r>
        <w:t>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w:t>
      </w:r>
    </w:p>
    <w:p w14:paraId="6753A6CC" w14:textId="77777777" w:rsidR="00C60B54" w:rsidRDefault="00000000">
      <w:r>
        <w:t>Lu Su, Zhuge Liang, and others took part in talks that brought about cooperation between Sun Quan and Liu Bei. Their allied forces fought Cao's troops around Red Cliffs and obtained 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0F32C86A" w14:textId="77777777" w:rsidR="00C60B54" w:rsidRDefault="00000000">
      <w:r>
        <w:t>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2A3F37FE" w14:textId="77777777" w:rsidR="00C60B54" w:rsidRDefault="00000000">
      <w:pPr>
        <w:pStyle w:val="31"/>
      </w:pPr>
      <w:r>
        <w:lastRenderedPageBreak/>
        <w:t>Line-specific historical comparison — English editorial translation</w:t>
      </w:r>
    </w:p>
    <w:p w14:paraId="5653C890" w14:textId="77777777" w:rsidR="00C60B54" w:rsidRDefault="00000000">
      <w:r>
        <w:t>The Sun–Liu alliance was possible under shared pressure but did not erase different territorial interests. This illustrates the limits of a temporary partnership; the line’s ten-day image does not specify a historical period.</w:t>
      </w:r>
    </w:p>
    <w:p w14:paraId="67422C7A" w14:textId="77777777" w:rsidR="00C60B54" w:rsidRDefault="00000000">
      <w:pPr>
        <w:pStyle w:val="31"/>
      </w:pPr>
      <w:r>
        <w:t>Suitability assessment and translation limitations</w:t>
      </w:r>
    </w:p>
    <w:p w14:paraId="70B1414C"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5B22FFE9" w14:textId="77777777" w:rsidR="00C60B54" w:rsidRDefault="00000000">
      <w:r>
        <w:t>Translation provenance: PM_Hexagrams_45-48_English_Paragraph_Translation_V4.3.3_Web_App_RWD.docx. Source-level fidelity and final publication approval are pending.</w:t>
      </w:r>
    </w:p>
    <w:p w14:paraId="68C07EDC" w14:textId="77777777" w:rsidR="00C60B54" w:rsidRDefault="00000000">
      <w:pPr>
        <w:pStyle w:val="21"/>
      </w:pPr>
      <w:r>
        <w:t>Second Six | Shang Yang Establishes Trust by Moving a Wooden Pole — Dispel Doubt through Credible Action</w:t>
      </w:r>
    </w:p>
    <w:p w14:paraId="3BCFA95F" w14:textId="77777777" w:rsidR="00C60B54" w:rsidRDefault="00000000">
      <w:r>
        <w:t>case_id=XCASE-H55-L2 | hexagram_no=55 | line_no=2 | global_line_no=326 | original_event_id=E61 | final_grade=A | publication_status=editorial_review</w:t>
      </w:r>
    </w:p>
    <w:p w14:paraId="28A1671F" w14:textId="77777777" w:rsidR="00C60B54" w:rsidRDefault="00000000">
      <w:pPr>
        <w:pStyle w:val="31"/>
      </w:pPr>
      <w:r>
        <w:t>Xiang commentary — English rendering</w:t>
      </w:r>
    </w:p>
    <w:p w14:paraId="52FDE049" w14:textId="77777777" w:rsidR="00C60B54" w:rsidRDefault="00000000">
      <w:r>
        <w:t>Sincerity brings the matter into the open, because trust gives expression to one’s purpose.</w:t>
      </w:r>
    </w:p>
    <w:p w14:paraId="70922A0E" w14:textId="77777777" w:rsidR="00C60B54" w:rsidRDefault="00000000">
      <w:pPr>
        <w:pStyle w:val="31"/>
      </w:pPr>
      <w:r>
        <w:t>Historical event — complete four-paragraph narrative</w:t>
      </w:r>
    </w:p>
    <w:p w14:paraId="32645D9D" w14:textId="77777777" w:rsidR="00C60B54" w:rsidRDefault="00000000">
      <w:r>
        <w:t>Before introducing new Qin laws, Shang Yang needed residents to believe official promises of reward and punishment. He chose a small, immediately observable task before the laws took effect, so fulfillment could be checked without delay.</w:t>
      </w:r>
    </w:p>
    <w:p w14:paraId="4F6813B2" w14:textId="77777777" w:rsidR="00C60B54" w:rsidRDefault="00000000">
      <w:r>
        <w:t>The Records of the Grand Historian says he placed a wooden pole at a city gate and offered a reward for moving it. When someone complied, he paid. The episode shows how a verifiable act could build trust in a government promise.</w:t>
      </w:r>
    </w:p>
    <w:p w14:paraId="66C86E53" w14:textId="77777777" w:rsidR="00C60B54" w:rsidRDefault="00000000">
      <w:r>
        <w:t>At first no one believed the offer. Someone eventually moved the pole, received the promised reward, and the new laws were announced afterward. The historian presents this as establishing credibility, but honoring one reward does not prove every later law fair or proportionate; implementation must also be assessed.</w:t>
      </w:r>
    </w:p>
    <w:p w14:paraId="323D5E1D" w14:textId="77777777" w:rsidR="00C60B54" w:rsidRDefault="00000000">
      <w:r>
        <w:t>Onlookers could compare the announced amount with the actual payment. This small trial preceded the broader legal program and demonstrated enforcement of one reward order. The laws themselves still faced a wider test.</w:t>
      </w:r>
    </w:p>
    <w:p w14:paraId="775050F4" w14:textId="77777777" w:rsidR="00C60B54" w:rsidRDefault="00000000">
      <w:pPr>
        <w:pStyle w:val="31"/>
      </w:pPr>
      <w:r>
        <w:t>Line-specific historical comparison — English editorial translation</w:t>
      </w:r>
    </w:p>
    <w:p w14:paraId="5F3E9959" w14:textId="77777777" w:rsidR="00C60B54" w:rsidRDefault="00000000">
      <w:r>
        <w:t>Shang Yang’s promised reward for moving a wooden pole was paid, lending credibility to the announcement. The analogy concerns trust established by action, without erasing the coercive aspects of his reforms.</w:t>
      </w:r>
    </w:p>
    <w:p w14:paraId="7F8DDD25" w14:textId="77777777" w:rsidR="00C60B54" w:rsidRDefault="00000000">
      <w:pPr>
        <w:pStyle w:val="31"/>
      </w:pPr>
      <w:r>
        <w:lastRenderedPageBreak/>
        <w:t>Suitability assessment and translation limitations</w:t>
      </w:r>
    </w:p>
    <w:p w14:paraId="0069D147" w14:textId="77777777" w:rsidR="00C60B54" w:rsidRDefault="00000000">
      <w:r>
        <w:t>Grade A — retained historical case. The comparison is retrospective interpretation, not evidence that the historical actors cited the Xiang commentary.</w:t>
      </w:r>
    </w:p>
    <w:p w14:paraId="768E3594" w14:textId="77777777" w:rsidR="00C60B54" w:rsidRDefault="00000000">
      <w:r>
        <w:t>Translation provenance: PM_Hexagrams_45-48_English_Paragraph_Translation_V4.3.3_Web_App_RWD.docx. Source-level fidelity and final publication approval are pending.</w:t>
      </w:r>
    </w:p>
    <w:p w14:paraId="48AA7616" w14:textId="77777777" w:rsidR="00C60B54" w:rsidRDefault="00000000">
      <w:pPr>
        <w:pStyle w:val="21"/>
      </w:pPr>
      <w:r>
        <w:t>Third Nine | The Sino-Japanese War Reveals Weaknesses in Qing Military Institutions — Loss of Essential Capacity Makes Great Tasks Impossible</w:t>
      </w:r>
    </w:p>
    <w:p w14:paraId="4E8113DE" w14:textId="77777777" w:rsidR="00C60B54" w:rsidRDefault="00000000">
      <w:r>
        <w:t>case_id=XCASE-H55-L3 | hexagram_no=55 | line_no=3 | global_line_no=327 | original_event_id=E28 | final_grade=A | publication_status=editorial_review</w:t>
      </w:r>
    </w:p>
    <w:p w14:paraId="48E3F860" w14:textId="77777777" w:rsidR="00C60B54" w:rsidRDefault="00000000">
      <w:pPr>
        <w:pStyle w:val="31"/>
      </w:pPr>
      <w:r>
        <w:t>Xiang commentary — English rendering</w:t>
      </w:r>
    </w:p>
    <w:p w14:paraId="6CBC54B6" w14:textId="77777777" w:rsidR="00C60B54" w:rsidRDefault="00000000">
      <w:r>
        <w:t>Its abundance is obscured: great affairs cannot be accomplished; a broken right arm will ultimately be unusable.</w:t>
      </w:r>
    </w:p>
    <w:p w14:paraId="100AC228" w14:textId="77777777" w:rsidR="00C60B54" w:rsidRDefault="00000000">
      <w:pPr>
        <w:pStyle w:val="31"/>
      </w:pPr>
      <w:r>
        <w:t>Historical event — complete four-paragraph narrative</w:t>
      </w:r>
    </w:p>
    <w:p w14:paraId="07C72BB6" w14:textId="77777777" w:rsidR="00C60B54" w:rsidRDefault="00000000">
      <w:r>
        <w:t>Before the First Sino-Japanese War, the Qing possessed warships and modern armaments projects. Military use required training, maintenance, supplies, and interdepartmental coordination. When war began in 1894, equipment and institutions faced the pressures of large-scale combat together.</w:t>
      </w:r>
    </w:p>
    <w:p w14:paraId="7EE49AEA" w14:textId="77777777" w:rsidR="00C60B54" w:rsidRDefault="00000000">
      <w:r>
        <w:t>The Qing suffered repeated defeats on land and sea and signed the Treaty of Shimonoseki, ceding Taiwan, the Penghu Islands, and other territories to Japan. Earlier investments did not guarantee effective command, logistics, or institutional coordination.</w:t>
      </w:r>
    </w:p>
    <w:p w14:paraId="2317ECE2" w14:textId="77777777" w:rsidR="00C60B54" w:rsidRDefault="00000000">
      <w:r>
        <w:t>Following defeats, the Qing signed the treaty in 1895. Territorial cession changed the governing authority over residents. Modern equipment already accumulated did not become worthless, but wartime command and cooperation failures cannot be ignored. Equipment, combat performance, and territorial losses were connected stages.</w:t>
      </w:r>
    </w:p>
    <w:p w14:paraId="67E766E7" w14:textId="77777777" w:rsidR="00C60B54" w:rsidRDefault="00000000">
      <w:r>
        <w:t>Naval vessels and land forces operated through different command and supply systems; orders had to reach units during war. After cession, residents of Taiwan and Penghu faced a change in rule. The battlefield fighting ended, but political and social consequences continued.</w:t>
      </w:r>
    </w:p>
    <w:p w14:paraId="33638CBA" w14:textId="77777777" w:rsidR="00C60B54" w:rsidRDefault="00000000">
      <w:pPr>
        <w:pStyle w:val="31"/>
      </w:pPr>
      <w:r>
        <w:t>Line-specific historical comparison — English editorial translation</w:t>
      </w:r>
    </w:p>
    <w:p w14:paraId="0D1A8920" w14:textId="77777777" w:rsidR="00C60B54" w:rsidRDefault="00000000">
      <w:r>
        <w:t>The Sino-Japanese War exposed weaknesses in Qing military organization and readiness. This can illustrate the loss of a critical capacity, not a literal broken arm.</w:t>
      </w:r>
    </w:p>
    <w:p w14:paraId="4E0B4406" w14:textId="77777777" w:rsidR="00C60B54" w:rsidRDefault="00000000">
      <w:pPr>
        <w:pStyle w:val="31"/>
      </w:pPr>
      <w:r>
        <w:t>Suitability assessment and translation limitations</w:t>
      </w:r>
    </w:p>
    <w:p w14:paraId="213D8B40" w14:textId="77777777" w:rsidR="00C60B54" w:rsidRDefault="00000000">
      <w:r>
        <w:t>Grade A — retained historical case. The comparison is retrospective interpretation, not evidence that the historical actors cited the Xiang commentary.</w:t>
      </w:r>
    </w:p>
    <w:p w14:paraId="5113CD66" w14:textId="77777777" w:rsidR="00C60B54" w:rsidRDefault="00000000">
      <w:r>
        <w:t>Translation provenance: PM_Hexagrams_45-48_English_Paragraph_Translation_V4.3.3_Web_App_RWD.docx. Source-level fidelity and final publication approval are pending.</w:t>
      </w:r>
    </w:p>
    <w:p w14:paraId="7FBB8FE7" w14:textId="77777777" w:rsidR="00C60B54" w:rsidRDefault="00000000">
      <w:pPr>
        <w:pStyle w:val="21"/>
      </w:pPr>
      <w:r>
        <w:lastRenderedPageBreak/>
        <w:t>Fourth Nine | The Sun–Liu Alliance against Cao Cao — Seek a Partner Who Understands amid Uncertainty</w:t>
      </w:r>
    </w:p>
    <w:p w14:paraId="598C868E" w14:textId="77777777" w:rsidR="00C60B54" w:rsidRDefault="00000000">
      <w:r>
        <w:t>case_id=XCASE-H55-L4 | hexagram_no=55 | line_no=4 | global_line_no=328 | original_event_id=E13 | final_grade=B | publication_status=editorial_review</w:t>
      </w:r>
    </w:p>
    <w:p w14:paraId="7F12D651" w14:textId="77777777" w:rsidR="00C60B54" w:rsidRDefault="00000000">
      <w:pPr>
        <w:pStyle w:val="31"/>
      </w:pPr>
      <w:r>
        <w:t>Xiang commentary — English rendering</w:t>
      </w:r>
    </w:p>
    <w:p w14:paraId="10B4CE60" w14:textId="77777777" w:rsidR="00C60B54" w:rsidRDefault="00000000">
      <w:r>
        <w:t>The canopy of abundance obscures light because the position is unsuitable; seeing the Dipper at noon shows darkness rather than clarity; meeting a suitable partner makes movement favorable.</w:t>
      </w:r>
    </w:p>
    <w:p w14:paraId="035DF08D" w14:textId="77777777" w:rsidR="00C60B54" w:rsidRDefault="00000000">
      <w:pPr>
        <w:pStyle w:val="31"/>
      </w:pPr>
      <w:r>
        <w:t>Historical event — complete four-paragraph narrative</w:t>
      </w:r>
    </w:p>
    <w:p w14:paraId="45E20320" w14:textId="77777777" w:rsidR="00C60B54" w:rsidRDefault="00000000">
      <w:r>
        <w:t>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0A9EBB6B" w14:textId="77777777" w:rsidR="00C60B54" w:rsidRDefault="00000000">
      <w:r>
        <w:t>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w:t>
      </w:r>
    </w:p>
    <w:p w14:paraId="0688B4B7" w14:textId="77777777" w:rsidR="00C60B54" w:rsidRDefault="00000000">
      <w:r>
        <w:t>Lu Su, Zhuge Liang, and others took part in talks that brought about cooperation between Sun Quan and Liu Bei. Their allied forces fought Cao's troops around Red Cliffs and obtained 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458996D7" w14:textId="77777777" w:rsidR="00C60B54" w:rsidRDefault="00000000">
      <w:r>
        <w:t>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4A6C7F16" w14:textId="77777777" w:rsidR="00C60B54" w:rsidRDefault="00000000">
      <w:pPr>
        <w:pStyle w:val="31"/>
      </w:pPr>
      <w:r>
        <w:t>Line-specific historical comparison — English editorial translation</w:t>
      </w:r>
    </w:p>
    <w:p w14:paraId="3F5445AF" w14:textId="77777777" w:rsidR="00C60B54" w:rsidRDefault="00000000">
      <w:r>
        <w:t>Amid Cao Cao’s advance, Sun Quan and Liu Bei found grounds for cooperation. This limited analogy concerns finding an appropriate partner under uncertainty, not the resolution of all competing interests.</w:t>
      </w:r>
    </w:p>
    <w:p w14:paraId="1F022A7C" w14:textId="77777777" w:rsidR="00C60B54" w:rsidRDefault="00000000">
      <w:pPr>
        <w:pStyle w:val="31"/>
      </w:pPr>
      <w:r>
        <w:t>Suitability assessment and translation limitations</w:t>
      </w:r>
    </w:p>
    <w:p w14:paraId="31249DB5"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64C2E73E" w14:textId="77777777" w:rsidR="00C60B54" w:rsidRDefault="00000000">
      <w:r>
        <w:lastRenderedPageBreak/>
        <w:t>Translation provenance: PM_Hexagrams_45-48_English_Paragraph_Translation_V4.3.3_Web_App_RWD.docx. Source-level fidelity and final publication approval are pending.</w:t>
      </w:r>
    </w:p>
    <w:p w14:paraId="242E2219" w14:textId="77777777" w:rsidR="00C60B54" w:rsidRDefault="00000000">
      <w:pPr>
        <w:pStyle w:val="21"/>
      </w:pPr>
      <w:r>
        <w:t>Fifth Six | The 1949 Political Consultative Conference Adopts the Common Program — Gather Available Strength into New Arrangements</w:t>
      </w:r>
    </w:p>
    <w:p w14:paraId="18DED421" w14:textId="77777777" w:rsidR="00C60B54" w:rsidRDefault="00000000">
      <w:r>
        <w:t>case_id=XCASE-H55-L5 | hexagram_no=55 | line_no=5 | global_line_no=329 | original_event_id=E45 | final_grade=B | publication_status=editorial_review</w:t>
      </w:r>
    </w:p>
    <w:p w14:paraId="377CAE8F" w14:textId="77777777" w:rsidR="00C60B54" w:rsidRDefault="00000000">
      <w:pPr>
        <w:pStyle w:val="31"/>
      </w:pPr>
      <w:r>
        <w:t>Xiang commentary — English rendering</w:t>
      </w:r>
    </w:p>
    <w:p w14:paraId="4541831C" w14:textId="77777777" w:rsidR="00C60B54" w:rsidRDefault="00000000">
      <w:r>
        <w:t>The good fortune of the fifth six means that there is cause for shared celebration.</w:t>
      </w:r>
    </w:p>
    <w:p w14:paraId="7D4F96DE" w14:textId="77777777" w:rsidR="00C60B54" w:rsidRDefault="00000000">
      <w:pPr>
        <w:pStyle w:val="31"/>
      </w:pPr>
      <w:r>
        <w:t>Historical event — complete four-paragraph narrative</w:t>
      </w:r>
    </w:p>
    <w:p w14:paraId="715BD0B6" w14:textId="77777777" w:rsidR="00C60B54" w:rsidRDefault="00000000">
      <w:r>
        <w:t>In 1949, as a new central government was being prepared, participants discussed institutions, personnel, and governing principles. With military conditions and local control changing, a shared document could define arrangements for the new government.</w:t>
      </w:r>
    </w:p>
    <w:p w14:paraId="6A62BEF1" w14:textId="77777777" w:rsidR="00C60B54" w:rsidRDefault="00000000">
      <w:r>
        <w:t>The First Plenary Session of the Chinese People’s Political Consultative Conference adopted the Common Program and organized central government institutions. It set broad political and institutional directions, turning cooperation into a founding policy text.</w:t>
      </w:r>
    </w:p>
    <w:p w14:paraId="694401E2" w14:textId="77777777" w:rsidR="00C60B54" w:rsidRDefault="00000000">
      <w:r>
        <w:t>The meeting adopted the Common Program and planned central institutions. Government bodies still had to be established and policies carried out. Participation had a defined political scope: this was not a direct vote by every resident. Implementing the resolutions locally required further work.</w:t>
      </w:r>
    </w:p>
    <w:p w14:paraId="71092F3D" w14:textId="77777777" w:rsidR="00C60B54" w:rsidRDefault="00000000">
      <w:r>
        <w:t>After adoption, the new central agencies had a common text on which to assign responsibilities. Once delegates departed, appointments, orders, and local administrative transfers remained to be done. Adoption and nationwide implementation were separated in time.</w:t>
      </w:r>
    </w:p>
    <w:p w14:paraId="086625D5" w14:textId="77777777" w:rsidR="00C60B54" w:rsidRDefault="00000000">
      <w:pPr>
        <w:pStyle w:val="31"/>
      </w:pPr>
      <w:r>
        <w:t>Line-specific historical comparison — English editorial translation</w:t>
      </w:r>
    </w:p>
    <w:p w14:paraId="51C61ACB" w14:textId="77777777" w:rsidR="00C60B54" w:rsidRDefault="00000000">
      <w:r>
        <w:t>The 1949 Political Consultative Conference adopted the Common Program and organizational arrangements for a new government. The case illustrates collective institutional action, not proof that every group shared in the same benefits.</w:t>
      </w:r>
    </w:p>
    <w:p w14:paraId="37FEC35A" w14:textId="77777777" w:rsidR="00C60B54" w:rsidRDefault="00000000">
      <w:pPr>
        <w:pStyle w:val="31"/>
      </w:pPr>
      <w:r>
        <w:t>Suitability assessment and translation limitations</w:t>
      </w:r>
    </w:p>
    <w:p w14:paraId="439912DC"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6275607B" w14:textId="77777777" w:rsidR="00C60B54" w:rsidRDefault="00000000">
      <w:r>
        <w:t>Translation provenance: PM_Hexagrams_45-48_English_Paragraph_Translation_V4.3.3_Web_App_RWD.docx. Source-level fidelity and final publication approval are pending.</w:t>
      </w:r>
    </w:p>
    <w:p w14:paraId="4C03315D" w14:textId="77777777" w:rsidR="00C60B54" w:rsidRDefault="00000000">
      <w:pPr>
        <w:pStyle w:val="21"/>
      </w:pPr>
      <w:r>
        <w:lastRenderedPageBreak/>
        <w:t>Top Six | The Sui Renshou Palace and Controversy over Extravagant Construction — Grandeur Can Conceal Isolation from the People</w:t>
      </w:r>
    </w:p>
    <w:p w14:paraId="31899F18" w14:textId="77777777" w:rsidR="00C60B54" w:rsidRDefault="00000000">
      <w:r>
        <w:t>case_id=XCASE-H55-L6 | hexagram_no=55 | line_no=6 | global_line_no=330 | original_event_id=E22 | final_grade=A | publication_status=editorial_review</w:t>
      </w:r>
    </w:p>
    <w:p w14:paraId="07A91B30" w14:textId="77777777" w:rsidR="00C60B54" w:rsidRDefault="00000000">
      <w:pPr>
        <w:pStyle w:val="31"/>
      </w:pPr>
      <w:r>
        <w:t>Xiang commentary — English rendering</w:t>
      </w:r>
    </w:p>
    <w:p w14:paraId="7D84AE24" w14:textId="77777777" w:rsidR="00C60B54" w:rsidRDefault="00000000">
      <w:r>
        <w:t>A splendid house rises toward the sky, yet its door is silent and empty: the owner has hidden himself away.</w:t>
      </w:r>
    </w:p>
    <w:p w14:paraId="661993A3" w14:textId="77777777" w:rsidR="00C60B54" w:rsidRDefault="00000000">
      <w:pPr>
        <w:pStyle w:val="31"/>
      </w:pPr>
      <w:r>
        <w:t>Historical event — complete four-paragraph narrative</w:t>
      </w:r>
    </w:p>
    <w:p w14:paraId="7E41B817" w14:textId="77777777" w:rsidR="00C60B54" w:rsidRDefault="00000000">
      <w:r>
        <w:t>The Sui court undertook construction of Renshou Palace outside Chang’an, mobilizing materials, craftsmen, and other labor. Before the palace was completed, the scale of building and compulsory labor had already become real burdens for local communities. Emperor Wen could see the finished palace only after construction.</w:t>
      </w:r>
    </w:p>
    <w:p w14:paraId="3A404F6E" w14:textId="77777777" w:rsidR="00C60B54" w:rsidRDefault="00000000">
      <w:r>
        <w:t>Historical accounts describe the Sui construction of Renshou Palace as lavish and labor-intensive. When Emperor Wen arrived, he was reportedly displeased for a time by its extravagance. The account places the ruler’s image of frugality in tension with the actual burdens of building a major palace.</w:t>
      </w:r>
    </w:p>
    <w:p w14:paraId="5033F937" w14:textId="77777777" w:rsidR="00C60B54" w:rsidRDefault="00000000">
      <w:r>
        <w:t>Historical texts describe the palace’s splendor and labor costs, and Emperor Wen’s displeasure after seeing it. His reaction came after construction and could not undo labor already requisitioned. The palace was nevertheless completed and used by the court. The record thus juxtaposes the ruler’s assessment with the project’s cost. Responsibility before and after construction must be examined separately at the stages of authorization, building, and completion.</w:t>
      </w:r>
    </w:p>
    <w:p w14:paraId="74EC8D0B" w14:textId="77777777" w:rsidR="00C60B54" w:rsidRDefault="00000000">
      <w:r>
        <w:t>During construction, people and materials had already been sent to the site, turning designs into habitable buildings. The ruler’s response after completion could affect later evaluation and use, but could not reverse the labor already demanded. Descriptions of magnificence in the historical record are also connected to the circumstances of the people mobilized.</w:t>
      </w:r>
    </w:p>
    <w:p w14:paraId="31EBC593" w14:textId="77777777" w:rsidR="00C60B54" w:rsidRDefault="00000000">
      <w:pPr>
        <w:pStyle w:val="31"/>
      </w:pPr>
      <w:r>
        <w:t>Line-specific historical comparison — English editorial translation</w:t>
      </w:r>
    </w:p>
    <w:p w14:paraId="3D076581" w14:textId="77777777" w:rsidR="00C60B54" w:rsidRDefault="00000000">
      <w:r>
        <w:t>The lavish Renshou Palace associated with the Sui raises questions about grandeur and public burdens. The analogy concerns display concealing distance from the people, not a literal deserted dwelling.</w:t>
      </w:r>
    </w:p>
    <w:p w14:paraId="5FCDDC2E" w14:textId="77777777" w:rsidR="00C60B54" w:rsidRDefault="00000000">
      <w:pPr>
        <w:pStyle w:val="31"/>
      </w:pPr>
      <w:r>
        <w:t>Suitability assessment and translation limitations</w:t>
      </w:r>
    </w:p>
    <w:p w14:paraId="7784B423" w14:textId="77777777" w:rsidR="00C60B54" w:rsidRDefault="00000000">
      <w:r>
        <w:t>Grade A — retained historical case. The comparison is retrospective interpretation, not evidence that the historical actors cited the Xiang commentary.</w:t>
      </w:r>
    </w:p>
    <w:p w14:paraId="38FFA457" w14:textId="77777777" w:rsidR="00C60B54" w:rsidRDefault="00000000">
      <w:r>
        <w:t>Translation provenance: PM_Hexagrams_41-44_English_Paragraph_Translation_V4.3.3_Web_App_RWD.docx. Source-level fidelity and final publication approval are pending.</w:t>
      </w:r>
    </w:p>
    <w:p w14:paraId="425080BC" w14:textId="77777777" w:rsidR="00C60B54" w:rsidRDefault="00000000">
      <w:pPr>
        <w:pStyle w:val="1"/>
      </w:pPr>
      <w:r>
        <w:lastRenderedPageBreak/>
        <w:t>Hexagram 56 — Lü — The Traveler</w:t>
      </w:r>
    </w:p>
    <w:p w14:paraId="2567920D" w14:textId="77777777" w:rsidR="00C60B54" w:rsidRDefault="00000000">
      <w:pPr>
        <w:pStyle w:val="21"/>
      </w:pPr>
      <w:r>
        <w:t>First Six | Chong’er Returns to Jin after Years of Exile — Preserve Long-Term Purpose during Exile</w:t>
      </w:r>
    </w:p>
    <w:p w14:paraId="115AC9D4" w14:textId="77777777" w:rsidR="00C60B54" w:rsidRDefault="00000000">
      <w:r>
        <w:t>case_id=XCASE-H56-L1 | hexagram_no=56 | line_no=1 | global_line_no=331 | original_event_id=E56 | final_grade=B | publication_status=editorial_review</w:t>
      </w:r>
    </w:p>
    <w:p w14:paraId="62FD79F8" w14:textId="77777777" w:rsidR="00C60B54" w:rsidRDefault="00000000">
      <w:pPr>
        <w:pStyle w:val="31"/>
      </w:pPr>
      <w:r>
        <w:t>Xiang commentary — English rendering</w:t>
      </w:r>
    </w:p>
    <w:p w14:paraId="313D0286" w14:textId="77777777" w:rsidR="00C60B54" w:rsidRDefault="00000000">
      <w:r>
        <w:t>Petty preoccupations while traveling exhaust one’s purpose and bring disaster.</w:t>
      </w:r>
    </w:p>
    <w:p w14:paraId="0C96A9F2" w14:textId="77777777" w:rsidR="00C60B54" w:rsidRDefault="00000000">
      <w:pPr>
        <w:pStyle w:val="31"/>
      </w:pPr>
      <w:r>
        <w:t>Historical event — complete four-paragraph narrative</w:t>
      </w:r>
    </w:p>
    <w:p w14:paraId="0B026589" w14:textId="77777777" w:rsidR="00C60B54" w:rsidRDefault="00000000">
      <w:r>
        <w:t>A succession dispute broke out in Jin, and Chong’er left his home state and spent many years moving among other rulers’ territories. Without Jin’s administration to rely on, he and his companions first had to obtain hospitality and the means of subsistence at each stop before they could discuss political support.</w:t>
      </w:r>
    </w:p>
    <w:p w14:paraId="75FDEA38" w14:textId="77777777" w:rsidR="00C60B54" w:rsidRDefault="00000000">
      <w:r>
        <w:t>After leaving Jin, Chong’er passed through several states and received varying degrees of hospitality and assistance. He eventually returned to Jin and took the throne with Qin’s support. His experience shows how an exiled political figure depended on hosts, attendants, and outside resources.</w:t>
      </w:r>
    </w:p>
    <w:p w14:paraId="290F620D" w14:textId="77777777" w:rsidR="00C60B54" w:rsidRDefault="00000000">
      <w:r>
        <w:t>Chong’er received unequal assistance in different states and at times met with neglect. Later Qin supported his return, allowing him to become Duke Wen of Jin. His accession resulted from a long exile; it was not guaranteed on the day he left home. The choices of hosts, his followers’ willingness to remain with him, and changes within Jin all affected whether he could return.</w:t>
      </w:r>
    </w:p>
    <w:p w14:paraId="4E31625D" w14:textId="77777777" w:rsidR="00C60B54" w:rsidRDefault="00000000">
      <w:r>
        <w:t>At each state, the host determined how an exile would be received, while Chong’er’s companions had to decide whether to continue with him. No single stop automatically meant a successful return. Only when Qin provided assistance and conditions in Jin were favorable did he gain an opportunity to reenter his state’s political affairs.</w:t>
      </w:r>
    </w:p>
    <w:p w14:paraId="57977B3A" w14:textId="77777777" w:rsidR="00C60B54" w:rsidRDefault="00000000">
      <w:pPr>
        <w:pStyle w:val="31"/>
      </w:pPr>
      <w:r>
        <w:t>Line-specific historical comparison — English editorial translation</w:t>
      </w:r>
    </w:p>
    <w:p w14:paraId="695F3A0F" w14:textId="77777777" w:rsidR="00C60B54" w:rsidRDefault="00000000">
      <w:r>
        <w:t>Chong’er’s exile required maintaining relationships and a larger political purpose. The line warns against petty preoccupations, but the sources do not show that every setback in his travels arose from them.</w:t>
      </w:r>
    </w:p>
    <w:p w14:paraId="05433110" w14:textId="77777777" w:rsidR="00C60B54" w:rsidRDefault="00000000">
      <w:pPr>
        <w:pStyle w:val="31"/>
      </w:pPr>
      <w:r>
        <w:t>Suitability assessment and translation limitations</w:t>
      </w:r>
    </w:p>
    <w:p w14:paraId="7DBDDD98"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77EB058E" w14:textId="77777777" w:rsidR="00C60B54" w:rsidRDefault="00000000">
      <w:r>
        <w:t>Translation provenance: PM_Hexagrams_45-48_English_Paragraph_Translation_V4.3.3_Web_App_RWD.docx. Source-level fidelity and final publication approval are pending.</w:t>
      </w:r>
    </w:p>
    <w:p w14:paraId="0E4103D0" w14:textId="77777777" w:rsidR="00C60B54" w:rsidRDefault="00000000">
      <w:pPr>
        <w:pStyle w:val="21"/>
      </w:pPr>
      <w:r>
        <w:lastRenderedPageBreak/>
        <w:t>Second Six | Liu Bei Regroups after the Defeat at Changban — Unstable Circumstances Require Reliable Companions</w:t>
      </w:r>
    </w:p>
    <w:p w14:paraId="6F3BF357" w14:textId="77777777" w:rsidR="00C60B54" w:rsidRDefault="00000000">
      <w:r>
        <w:t>case_id=XCASE-H56-L2 | hexagram_no=56 | line_no=2 | global_line_no=332 | original_event_id=E33 | final_grade=B | publication_status=editorial_review</w:t>
      </w:r>
    </w:p>
    <w:p w14:paraId="69F333F5" w14:textId="77777777" w:rsidR="00C60B54" w:rsidRDefault="00000000">
      <w:pPr>
        <w:pStyle w:val="31"/>
      </w:pPr>
      <w:r>
        <w:t>Xiang commentary — English rendering</w:t>
      </w:r>
    </w:p>
    <w:p w14:paraId="321D38D0" w14:textId="77777777" w:rsidR="00C60B54" w:rsidRDefault="00000000">
      <w:r>
        <w:t>Obtaining a faithful young servant means that ultimately there is no fault.</w:t>
      </w:r>
    </w:p>
    <w:p w14:paraId="2619523D" w14:textId="77777777" w:rsidR="00C60B54" w:rsidRDefault="00000000">
      <w:pPr>
        <w:pStyle w:val="31"/>
      </w:pPr>
      <w:r>
        <w:t>Historical event — complete four-paragraph narrative</w:t>
      </w:r>
    </w:p>
    <w:p w14:paraId="3474BD5C" w14:textId="77777777" w:rsidR="00C60B54" w:rsidRDefault="00000000">
      <w:r>
        <w:t>When Cao Cao advanced into Jingzhou, Liu Bei could no longer maintain his previous position there and moved south with his troops and the people accompanying them. Not everyone in the column was a soldier able to march quickly. The distances between their pursuers and possible supporters along the route were continually changing.</w:t>
      </w:r>
    </w:p>
    <w:p w14:paraId="7D914C08" w14:textId="77777777" w:rsidR="00C60B54" w:rsidRDefault="00000000">
      <w:r>
        <w:t>As Cao Cao advanced into Jingzhou, Liu Bei retreated south. He was pursued and routed at Changban, then joined forces with Guan Yu, Liu Qi, and others, and sought cooperation with Sun Quan. The withdrawal allowed some of his strength to survive, but it was neither smooth nor free of serious losses.</w:t>
      </w:r>
    </w:p>
    <w:p w14:paraId="4A1ED866" w14:textId="77777777" w:rsidR="00C60B54" w:rsidRDefault="00000000">
      <w:r>
        <w:t>After Cao Cao’s forces pursued and attacked him at Changban, Liu Bei’s army suffered heavily. He later joined Guan Yu, Liu Qi, and other units, gradually rebuilt usable military strength, and sought an alliance with Sun Quan. The subsequent alliance did not turn the rout at Changban into a successful retreat calculated from the beginning. The process included departure from Jingzhou, pursuit, the regrouping of some troops, and the search for an external ally, as well as genuine dangers faced by those accompanying the army.</w:t>
      </w:r>
    </w:p>
    <w:p w14:paraId="1C60A6E2" w14:textId="77777777" w:rsidR="00C60B54" w:rsidRDefault="00000000">
      <w:r>
        <w:t>Because civilians followed the army, Liu Bei’s speed of withdrawal differed from that of troops marching alone. Once the pursuit at Changban had scattered his forces, separate units had to find one another again before they could negotiate with outside allies. Both the people who survived and the losses suffered on the spot were part of the withdrawal.</w:t>
      </w:r>
    </w:p>
    <w:p w14:paraId="42EF002C" w14:textId="77777777" w:rsidR="00C60B54" w:rsidRDefault="00000000">
      <w:pPr>
        <w:pStyle w:val="31"/>
      </w:pPr>
      <w:r>
        <w:t>Line-specific historical comparison — English editorial translation</w:t>
      </w:r>
    </w:p>
    <w:p w14:paraId="65E66A2E" w14:textId="77777777" w:rsidR="00C60B54" w:rsidRDefault="00000000">
      <w:r>
        <w:t>After Changban, Liu Bei regrouped with Guan Yu and Liu Qi and pursued cooperation with Sun Quan. Reliable companions mattered, although the withdrawal brought serious losses and cannot be idealized.</w:t>
      </w:r>
    </w:p>
    <w:p w14:paraId="53844A84" w14:textId="77777777" w:rsidR="00C60B54" w:rsidRDefault="00000000">
      <w:pPr>
        <w:pStyle w:val="31"/>
      </w:pPr>
      <w:r>
        <w:t>Suitability assessment and translation limitations</w:t>
      </w:r>
    </w:p>
    <w:p w14:paraId="152B81B2"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411B580A" w14:textId="77777777" w:rsidR="00C60B54" w:rsidRDefault="00000000">
      <w:r>
        <w:t>Translation provenance: PM_Hexagrams_37-40_English_Paragraph_Translation_V4.3.3_Web_App_RWD.docx. Source-level fidelity and final publication approval are pending.</w:t>
      </w:r>
    </w:p>
    <w:p w14:paraId="510D5152" w14:textId="77777777" w:rsidR="00C60B54" w:rsidRDefault="00000000">
      <w:pPr>
        <w:pStyle w:val="21"/>
      </w:pPr>
      <w:r>
        <w:lastRenderedPageBreak/>
        <w:t>Third Nine | The Tumu Crisis Exposes the Weaknesses of Campaign Planning — Losing a Place of Safety Can Magnify Losses</w:t>
      </w:r>
    </w:p>
    <w:p w14:paraId="06F5A0E4" w14:textId="77777777" w:rsidR="00C60B54" w:rsidRDefault="00000000">
      <w:r>
        <w:t>case_id=XCASE-H56-L3 | hexagram_no=56 | line_no=3 | global_line_no=333 | original_event_id=E23 | final_grade=B | publication_status=editorial_review</w:t>
      </w:r>
    </w:p>
    <w:p w14:paraId="182A0619" w14:textId="77777777" w:rsidR="00C60B54" w:rsidRDefault="00000000">
      <w:pPr>
        <w:pStyle w:val="31"/>
      </w:pPr>
      <w:r>
        <w:t>Xiang commentary — English rendering</w:t>
      </w:r>
    </w:p>
    <w:p w14:paraId="1F38BA8F" w14:textId="77777777" w:rsidR="00C60B54" w:rsidRDefault="00000000">
      <w:r>
        <w:t>The traveler’s lodging burns, causing harm; treating subordinates improperly while away means losing their support.</w:t>
      </w:r>
    </w:p>
    <w:p w14:paraId="5E59D2BE" w14:textId="77777777" w:rsidR="00C60B54" w:rsidRDefault="00000000">
      <w:pPr>
        <w:pStyle w:val="31"/>
      </w:pPr>
      <w:r>
        <w:t>Historical event — complete four-paragraph narrative</w:t>
      </w:r>
    </w:p>
    <w:p w14:paraId="36F6B836" w14:textId="77777777" w:rsidR="00C60B54" w:rsidRDefault="00000000">
      <w:r>
        <w:t>In 1449, the Ming emperor Yingzong personally led troops north against the Oirats. A vast marching force required coordination of provisions, transport, and orders. Neither the advance northward nor the return journey could succeed on troop numbers alone. If deployments during the return were obstructed, losses at the front could directly affect the central government.</w:t>
      </w:r>
    </w:p>
    <w:p w14:paraId="3205CCC1" w14:textId="77777777" w:rsidR="00C60B54" w:rsidRDefault="00000000">
      <w:r>
        <w:t>Emperor Yingzong led the army north against the Oirats, but during the return it suffered a devastating defeat near Tumu and the emperor was captured. The court faced a severe crisis. The episode involved decisions, movement, logistics, and command, and the defense of Beijing subsequently had to be reorganized.</w:t>
      </w:r>
    </w:p>
    <w:p w14:paraId="238CD97D" w14:textId="77777777" w:rsidR="00C60B54" w:rsidRDefault="00000000">
      <w:r>
        <w:t>The Ming army was struck heavily near Tumu and Yingzong was captured. On receiving the news, officials in Beijing had to reorganize military defense and affairs connected with the imperial succession to prevent a battlefield defeat from spreading into a wider catastrophe. Historical sources differ on troop numbers and the responsibility of some individuals, but the sequence is clear: departure on campaign, difficulties on the return, capture of the emperor, and emergency measures in the capital. Beijing’s defense had to begin while the emperor was still a prisoner.</w:t>
      </w:r>
    </w:p>
    <w:p w14:paraId="6D804DED" w14:textId="77777777" w:rsidR="00C60B54" w:rsidRDefault="00000000">
      <w:r>
        <w:t>The capture of the emperor immediately had consequences beyond an ordinary military retreat. Officials had to decide how the court would continue to exercise authority, and troops defending the city needed to know whose orders to follow. The capital’s emergency defense was organized with incomplete information from the front. Information carried from the Tumu battlefield to the capital tightly linked the military disaster to political decisions in Beijing.</w:t>
      </w:r>
    </w:p>
    <w:p w14:paraId="6E3A5BCE" w14:textId="77777777" w:rsidR="00C60B54" w:rsidRDefault="00000000">
      <w:pPr>
        <w:pStyle w:val="31"/>
      </w:pPr>
      <w:r>
        <w:t>Line-specific historical comparison — English editorial translation</w:t>
      </w:r>
    </w:p>
    <w:p w14:paraId="4FE0DE74" w14:textId="77777777" w:rsidR="00C60B54" w:rsidRDefault="00000000">
      <w:r>
        <w:t>The Tumu crisis brought severe losses and the capture of the Ming emperor, exposing problems in planning, logistics, and command. It illustrates vulnerability after losing security and support, not a literal fire at an inn.</w:t>
      </w:r>
    </w:p>
    <w:p w14:paraId="00C2E249" w14:textId="77777777" w:rsidR="00C60B54" w:rsidRDefault="00000000">
      <w:pPr>
        <w:pStyle w:val="31"/>
      </w:pPr>
      <w:r>
        <w:t>Suitability assessment and translation limitations</w:t>
      </w:r>
    </w:p>
    <w:p w14:paraId="4F6FAB56"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0A0CF184" w14:textId="77777777" w:rsidR="00C60B54" w:rsidRDefault="00000000">
      <w:r>
        <w:lastRenderedPageBreak/>
        <w:t>Translation provenance: PM_Hexagrams_49-52_English_Paragraph_Translation_V4.3.3_Web_App_RWD.docx. Source-level fidelity and final publication approval are pending.</w:t>
      </w:r>
    </w:p>
    <w:p w14:paraId="2D9A09C7" w14:textId="77777777" w:rsidR="00C60B54" w:rsidRDefault="00000000">
      <w:pPr>
        <w:pStyle w:val="21"/>
      </w:pPr>
      <w:r>
        <w:t>Fourth Nine | Chong’er Returns to Jin after Years of Exile — Temporary Resources Do Not Mean Lasting Security</w:t>
      </w:r>
    </w:p>
    <w:p w14:paraId="0975F34F" w14:textId="77777777" w:rsidR="00C60B54" w:rsidRDefault="00000000">
      <w:r>
        <w:t>case_id=XCASE-H56-L4 | hexagram_no=56 | line_no=4 | global_line_no=334 | original_event_id=E56 | final_grade=A | publication_status=editorial_review</w:t>
      </w:r>
    </w:p>
    <w:p w14:paraId="0D03D347" w14:textId="77777777" w:rsidR="00C60B54" w:rsidRDefault="00000000">
      <w:pPr>
        <w:pStyle w:val="31"/>
      </w:pPr>
      <w:r>
        <w:t>Xiang commentary — English rendering</w:t>
      </w:r>
    </w:p>
    <w:p w14:paraId="66CCF965" w14:textId="77777777" w:rsidR="00C60B54" w:rsidRDefault="00000000">
      <w:r>
        <w:t>Resting at a temporary place means not having obtained one’s proper position; possessing supplies and tools still does not bring contentment.</w:t>
      </w:r>
    </w:p>
    <w:p w14:paraId="60889725" w14:textId="77777777" w:rsidR="00C60B54" w:rsidRDefault="00000000">
      <w:pPr>
        <w:pStyle w:val="31"/>
      </w:pPr>
      <w:r>
        <w:t>Historical event — complete four-paragraph narrative</w:t>
      </w:r>
    </w:p>
    <w:p w14:paraId="731B3F27" w14:textId="77777777" w:rsidR="00C60B54" w:rsidRDefault="00000000">
      <w:r>
        <w:t>A succession dispute broke out in Jin, and Chong’er left his home state and spent many years moving among other rulers’ territories. Without Jin’s administration to rely on, he and his companions first had to obtain hospitality and the means of subsistence at each stop before they could discuss political support.</w:t>
      </w:r>
    </w:p>
    <w:p w14:paraId="7752BDC4" w14:textId="77777777" w:rsidR="00C60B54" w:rsidRDefault="00000000">
      <w:r>
        <w:t>After leaving Jin, Chong’er passed through several states and received varying degrees of hospitality and assistance. He eventually returned to Jin and took the throne with Qin’s support. His experience shows how an exiled political figure depended on hosts, attendants, and outside resources.</w:t>
      </w:r>
    </w:p>
    <w:p w14:paraId="3C46F91F" w14:textId="77777777" w:rsidR="00C60B54" w:rsidRDefault="00000000">
      <w:r>
        <w:t>Chong’er received unequal assistance in different states and at times met with neglect. Later Qin supported his return, allowing him to become Duke Wen of Jin. His accession resulted from a long exile; it was not guaranteed on the day he left home. The choices of hosts, his followers’ willingness to remain with him, and changes within Jin all affected whether he could return.</w:t>
      </w:r>
    </w:p>
    <w:p w14:paraId="09CFE9EA" w14:textId="77777777" w:rsidR="00C60B54" w:rsidRDefault="00000000">
      <w:r>
        <w:t>At each state, the host determined how an exile would be received, while Chong’er’s companions had to decide whether to continue with him. No single stop automatically meant a successful return. Only when Qin provided assistance and conditions in Jin were favorable did he gain an opportunity to reenter his state’s political affairs.</w:t>
      </w:r>
    </w:p>
    <w:p w14:paraId="084D6CB6" w14:textId="77777777" w:rsidR="00C60B54" w:rsidRDefault="00000000">
      <w:pPr>
        <w:pStyle w:val="31"/>
      </w:pPr>
      <w:r>
        <w:t>Line-specific historical comparison — English editorial translation</w:t>
      </w:r>
    </w:p>
    <w:p w14:paraId="1D502629" w14:textId="77777777" w:rsidR="00C60B54" w:rsidRDefault="00000000">
      <w:r>
        <w:t>Chong’er obtained temporary resources during exile but remained dependent on host rulers. Possessing provisions did not give him a secure political position.</w:t>
      </w:r>
    </w:p>
    <w:p w14:paraId="26D4B489" w14:textId="77777777" w:rsidR="00C60B54" w:rsidRDefault="00000000">
      <w:pPr>
        <w:pStyle w:val="31"/>
      </w:pPr>
      <w:r>
        <w:t>Suitability assessment and translation limitations</w:t>
      </w:r>
    </w:p>
    <w:p w14:paraId="491EA3BE" w14:textId="77777777" w:rsidR="00C60B54" w:rsidRDefault="00000000">
      <w:r>
        <w:t>Grade A — retained historical case. The comparison is retrospective interpretation, not evidence that the historical actors cited the Xiang commentary.</w:t>
      </w:r>
    </w:p>
    <w:p w14:paraId="377C7DCD" w14:textId="77777777" w:rsidR="00C60B54" w:rsidRDefault="00000000">
      <w:r>
        <w:t>Translation provenance: PM_Hexagrams_45-48_English_Paragraph_Translation_V4.3.3_Web_App_RWD.docx. Source-level fidelity and final publication approval are pending.</w:t>
      </w:r>
    </w:p>
    <w:p w14:paraId="3DF2E9C7" w14:textId="77777777" w:rsidR="00C60B54" w:rsidRDefault="00000000">
      <w:pPr>
        <w:pStyle w:val="21"/>
      </w:pPr>
      <w:r>
        <w:lastRenderedPageBreak/>
        <w:t>Fifth Six | Zhang Qian’s Diplomatic Mission to the Wusun — Actions Abroad May Yield Political Gains</w:t>
      </w:r>
    </w:p>
    <w:p w14:paraId="2AFF5C00" w14:textId="77777777" w:rsidR="00C60B54" w:rsidRDefault="00000000">
      <w:r>
        <w:t>case_id=XCASE-H56-L5 | hexagram_no=56 | line_no=5 | global_line_no=335 | original_event_id=E31 | final_grade=B | publication_status=editorial_review</w:t>
      </w:r>
    </w:p>
    <w:p w14:paraId="21792446" w14:textId="77777777" w:rsidR="00C60B54" w:rsidRDefault="00000000">
      <w:pPr>
        <w:pStyle w:val="31"/>
      </w:pPr>
      <w:r>
        <w:t>Xiang commentary — English rendering</w:t>
      </w:r>
    </w:p>
    <w:p w14:paraId="3F7154B7" w14:textId="77777777" w:rsidR="00C60B54" w:rsidRDefault="00000000">
      <w:r>
        <w:t>Finally receiving praise and a commission means recognition reaches from above.</w:t>
      </w:r>
    </w:p>
    <w:p w14:paraId="79CBCEAA" w14:textId="77777777" w:rsidR="00C60B54" w:rsidRDefault="00000000">
      <w:pPr>
        <w:pStyle w:val="31"/>
      </w:pPr>
      <w:r>
        <w:t>Historical event — complete four-paragraph narrative</w:t>
      </w:r>
    </w:p>
    <w:p w14:paraId="1AC435F6" w14:textId="77777777" w:rsidR="00C60B54" w:rsidRDefault="00000000">
      <w:r>
        <w:t>Competition between Han and the Xiongnu led the Han court to seek ties with other powers in the Western Regions. Zhang Qian undertook another mission and conveyed the Han court’s intentions to the Wusun and others. An envoy could present proposals, but after arriving he still had to await a response shaped by the receiving state’s internal circumstances.</w:t>
      </w:r>
    </w:p>
    <w:p w14:paraId="7456EEEA" w14:textId="77777777" w:rsidR="00C60B54" w:rsidRDefault="00000000">
      <w:r>
        <w:t>On his renewed mission to the Western Regions, Zhang Qian conveyed hopes for cooperation to the Wusun and other states, seeking to change the balance of power between Han and the Xiongnu. Diplomatic contacts increased gradually, but Wusun had internal politics and security concerns of its own and did not immediately act as the Han court desired.</w:t>
      </w:r>
    </w:p>
    <w:p w14:paraId="46186AF6" w14:textId="77777777" w:rsidR="00C60B54" w:rsidRDefault="00000000">
      <w:r>
        <w:t>Wusun had its own political and security considerations; it did not accept every arrangement immediately after hearing the Han case for cooperation. Zhang Qian’s mission opened more channels for information and people, but later diplomatic ties developed through other envoys and policies. Subsequent marriage alliances and exchanges cannot all be attributed as direct results of this single mission. The Han invitation and Wusun’s response were separate political choices made by two sides.</w:t>
      </w:r>
    </w:p>
    <w:p w14:paraId="31CC4532" w14:textId="77777777" w:rsidR="00C60B54" w:rsidRDefault="00000000">
      <w:r>
        <w:t>The envoy had to cross a long route carrying Han expectations for relations with Wusun; after hearing the proposal, its rulers still needed to consult members of their own polity. Han’s wish to contain the Xiongnu and Wusun’s willingness to alter existing diplomatic ties were two separate matters that neither side could decide unilaterally.</w:t>
      </w:r>
    </w:p>
    <w:p w14:paraId="0487633D" w14:textId="77777777" w:rsidR="00C60B54" w:rsidRDefault="00000000">
      <w:pPr>
        <w:pStyle w:val="31"/>
      </w:pPr>
      <w:r>
        <w:t>Line-specific historical comparison — English editorial translation</w:t>
      </w:r>
    </w:p>
    <w:p w14:paraId="58F6C6FE" w14:textId="77777777" w:rsidR="00C60B54" w:rsidRDefault="00000000">
      <w:r>
        <w:t>Zhang Qian’s diplomacy toward the Wusun extended Han contacts in the Western Regions. It offers a limited analogy for recognition after effort abroad, not a literal correspondence to the line’s award or timing.</w:t>
      </w:r>
    </w:p>
    <w:p w14:paraId="0E3CE215" w14:textId="77777777" w:rsidR="00C60B54" w:rsidRDefault="00000000">
      <w:pPr>
        <w:pStyle w:val="31"/>
      </w:pPr>
      <w:r>
        <w:t>Suitability assessment and translation limitations</w:t>
      </w:r>
    </w:p>
    <w:p w14:paraId="50B9F102" w14:textId="77777777" w:rsidR="00C60B54" w:rsidRDefault="00000000">
      <w:r>
        <w:t>Grade B — revised, qualified analogy. The event is retained, but the comparison applies only to the particular relationship described above. The source does not establish that every image, actor relationship, or temporal sequence in the line actually occurred. The original V4.3.1 amendment contains further wording that must be checked sentence by sentence; it is not certified as a complete literal translation here.</w:t>
      </w:r>
    </w:p>
    <w:p w14:paraId="085FA81B" w14:textId="77777777" w:rsidR="00C60B54" w:rsidRDefault="00000000">
      <w:r>
        <w:t>Translation provenance: PM_Hexagrams_29-32_English_Paragraph_Translation_V4.3.3_Web_App_RWD.docx. Source-level fidelity and final publication approval are pending.</w:t>
      </w:r>
    </w:p>
    <w:p w14:paraId="58C0C722" w14:textId="77777777" w:rsidR="00C60B54" w:rsidRDefault="00000000">
      <w:pPr>
        <w:pStyle w:val="21"/>
      </w:pPr>
      <w:r>
        <w:lastRenderedPageBreak/>
        <w:t>Top Nine | Fu Jian’s Defeat at the Fei River — Expeditionary Leaders Must Not Rely on Superiority Alone</w:t>
      </w:r>
    </w:p>
    <w:p w14:paraId="76A44D72" w14:textId="77777777" w:rsidR="00C60B54" w:rsidRDefault="00000000">
      <w:r>
        <w:t>case_id=XCASE-H56-L6 | hexagram_no=56 | line_no=6 | global_line_no=336 | original_event_id=E34 | final_grade=A | publication_status=editorial_review</w:t>
      </w:r>
    </w:p>
    <w:p w14:paraId="183C1669" w14:textId="77777777" w:rsidR="00C60B54" w:rsidRDefault="00000000">
      <w:pPr>
        <w:pStyle w:val="31"/>
      </w:pPr>
      <w:r>
        <w:t>Xiang commentary — English rendering</w:t>
      </w:r>
    </w:p>
    <w:p w14:paraId="543487B2" w14:textId="77777777" w:rsidR="00C60B54" w:rsidRDefault="00000000">
      <w:r>
        <w:t>When the traveler occupies a high place, the position invites destruction; losing the ox through carelessness goes unnoticed until the end.</w:t>
      </w:r>
    </w:p>
    <w:p w14:paraId="7E46916D" w14:textId="77777777" w:rsidR="00C60B54" w:rsidRDefault="00000000">
      <w:pPr>
        <w:pStyle w:val="31"/>
      </w:pPr>
      <w:r>
        <w:t>Historical event — complete four-paragraph narrative</w:t>
      </w:r>
    </w:p>
    <w:p w14:paraId="7445F3A9" w14:textId="77777777" w:rsidR="00C60B54" w:rsidRDefault="00000000">
      <w:r>
        <w:t>Fu Jian of Former Qin controlled a large part of northern China and prepared a major campaign against Eastern Jin. His extensive realm could mobilize armies, but forces drawn from different backgrounds still had to act together during a distant expedition. Eastern Jin faced the pressure of a powerful advance in the Huai River and Yangtze regions.</w:t>
      </w:r>
    </w:p>
    <w:p w14:paraId="3AA19E58" w14:textId="77777777" w:rsidR="00C60B54" w:rsidRDefault="00000000">
      <w:r>
        <w:t>Fu Jian launched a major southern campaign against Eastern Jin but suffered a rout after Jin forces counterattacked near the Fei River. Former Qin’s apparent superiority in manpower did not automatically produce stable organization and command. Fragmentation within his realm became more evident after the defeat.</w:t>
      </w:r>
    </w:p>
    <w:p w14:paraId="65446ADC" w14:textId="77777777" w:rsidR="00C60B54" w:rsidRDefault="00000000">
      <w:r>
        <w:t>The two armies fought near the Fei River in 383, and Former Qin’s forces collapsed under counterattack. Fu Jian failed to complete his southern campaign, and the forces previously brought together under his regime began reassessing their positions; fragmentation followed. Ancient histories contain dramatic battlefield accounts, and troop figures cannot always be verified precisely. The clear sequence is large-scale mobilization, defeat at Fei River, and diminished Former Qin control.</w:t>
      </w:r>
    </w:p>
    <w:p w14:paraId="0CC47269" w14:textId="77777777" w:rsidR="00C60B54" w:rsidRDefault="00000000">
      <w:r>
        <w:t>Before the southward campaign, Former Qin had to supply its expedition with provisions and orders; in defeat it also had to maintain retreat routes for forces of different origins. The collapse at Fei River quickly affected the political structure. Groups that had previously accepted Fu Jian’s command began making other choices as the military situation changed.</w:t>
      </w:r>
    </w:p>
    <w:p w14:paraId="6765DC9E" w14:textId="77777777" w:rsidR="00C60B54" w:rsidRDefault="00000000">
      <w:pPr>
        <w:pStyle w:val="31"/>
      </w:pPr>
      <w:r>
        <w:t>Line-specific historical comparison — English editorial translation</w:t>
      </w:r>
    </w:p>
    <w:p w14:paraId="49CD7543" w14:textId="77777777" w:rsidR="00C60B54" w:rsidRDefault="00000000">
      <w:r>
        <w:t>Fu Jian’s southern campaign ended in defeat at the Fei River despite apparent military strength. This cautions against assuming superiority guarantees victory; it does not make defeat inevitable for every expedition.</w:t>
      </w:r>
    </w:p>
    <w:p w14:paraId="6A185957" w14:textId="77777777" w:rsidR="00C60B54" w:rsidRDefault="00000000">
      <w:pPr>
        <w:pStyle w:val="31"/>
      </w:pPr>
      <w:r>
        <w:t>Suitability assessment and translation limitations</w:t>
      </w:r>
    </w:p>
    <w:p w14:paraId="43283BD1" w14:textId="77777777" w:rsidR="00C60B54" w:rsidRDefault="00000000">
      <w:r>
        <w:t>Grade A — retained historical case. The comparison is retrospective interpretation, not evidence that the historical actors cited the Xiang commentary.</w:t>
      </w:r>
    </w:p>
    <w:p w14:paraId="798B9943" w14:textId="77777777" w:rsidR="00C60B54" w:rsidRDefault="00000000">
      <w:r>
        <w:t>Translation provenance: PM_Hexagrams_49-52_English_Paragraph_Translation_V4.3.3_Web_App_RWD.docx. Source-level fidelity and final publication approval are pending.</w:t>
      </w:r>
    </w:p>
    <w:p w14:paraId="7B83A575" w14:textId="77777777" w:rsidR="00C60B54" w:rsidRDefault="00000000">
      <w:r>
        <w:br w:type="page"/>
      </w:r>
    </w:p>
    <w:p w14:paraId="046F7F1B" w14:textId="77777777" w:rsidR="00C60B54" w:rsidRDefault="00000000">
      <w:pPr>
        <w:pStyle w:val="1"/>
      </w:pPr>
      <w:r>
        <w:lastRenderedPageBreak/>
        <w:t>Part 14 — Hexagrams 57-60</w:t>
      </w:r>
    </w:p>
    <w:p w14:paraId="446BDD30" w14:textId="77777777" w:rsidR="00C60B54" w:rsidRDefault="00000000">
      <w:pPr>
        <w:pStyle w:val="aa"/>
      </w:pPr>
      <w:r>
        <w:t>The Xiang Commentary — Chinese Political and Military History</w:t>
      </w:r>
    </w:p>
    <w:p w14:paraId="791164FB" w14:textId="77777777" w:rsidR="00C60B54" w:rsidRDefault="00000000">
      <w:r>
        <w:t>Hexagrams 57–60 | 24 cases | V4.3.3 | English Editorial Translation</w:t>
      </w:r>
    </w:p>
    <w:p w14:paraId="2B5BFCA0" w14:textId="77777777" w:rsidR="00C60B54" w:rsidRDefault="00000000">
      <w:r>
        <w:t>Traditional Chinese V4.3.3 / B11 original. Status: editorial_review. English text has NOT passed independent sentence-level fidelity approval.</w:t>
      </w:r>
    </w:p>
    <w:p w14:paraId="02F76151" w14:textId="77777777" w:rsidR="00C60B54" w:rsidRDefault="00000000">
      <w:pPr>
        <w:pStyle w:val="1"/>
      </w:pPr>
      <w:r>
        <w:t>Case directory</w:t>
      </w:r>
    </w:p>
    <w:tbl>
      <w:tblPr>
        <w:tblStyle w:val="-1"/>
        <w:tblW w:w="0" w:type="auto"/>
        <w:tblLook w:val="04A0" w:firstRow="1" w:lastRow="0" w:firstColumn="1" w:lastColumn="0" w:noHBand="0" w:noVBand="1"/>
      </w:tblPr>
      <w:tblGrid>
        <w:gridCol w:w="1725"/>
        <w:gridCol w:w="1508"/>
        <w:gridCol w:w="1651"/>
        <w:gridCol w:w="1866"/>
        <w:gridCol w:w="1890"/>
      </w:tblGrid>
      <w:tr w:rsidR="00C60B54" w14:paraId="2D87324A"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75D1613" w14:textId="77777777" w:rsidR="00C60B54" w:rsidRDefault="00000000">
            <w:r>
              <w:t>Hexagram</w:t>
            </w:r>
          </w:p>
        </w:tc>
        <w:tc>
          <w:tcPr>
            <w:tcW w:w="1987" w:type="dxa"/>
          </w:tcPr>
          <w:p w14:paraId="7924B2D7"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 ID</w:t>
            </w:r>
          </w:p>
        </w:tc>
        <w:tc>
          <w:tcPr>
            <w:tcW w:w="1987" w:type="dxa"/>
          </w:tcPr>
          <w:p w14:paraId="0FEDCE15" w14:textId="77777777" w:rsidR="00C60B54" w:rsidRDefault="00000000">
            <w:pPr>
              <w:cnfStyle w:val="100000000000" w:firstRow="1" w:lastRow="0" w:firstColumn="0" w:lastColumn="0" w:oddVBand="0" w:evenVBand="0" w:oddHBand="0" w:evenHBand="0" w:firstRowFirstColumn="0" w:firstRowLastColumn="0" w:lastRowFirstColumn="0" w:lastRowLastColumn="0"/>
            </w:pPr>
            <w:r>
              <w:t>Position</w:t>
            </w:r>
          </w:p>
        </w:tc>
        <w:tc>
          <w:tcPr>
            <w:tcW w:w="1987" w:type="dxa"/>
          </w:tcPr>
          <w:p w14:paraId="3107A55D" w14:textId="77777777" w:rsidR="00C60B54" w:rsidRDefault="00000000">
            <w:pPr>
              <w:cnfStyle w:val="100000000000" w:firstRow="1" w:lastRow="0" w:firstColumn="0" w:lastColumn="0" w:oddVBand="0" w:evenVBand="0" w:oddHBand="0" w:evenHBand="0" w:firstRowFirstColumn="0" w:firstRowLastColumn="0" w:lastRowFirstColumn="0" w:lastRowLastColumn="0"/>
            </w:pPr>
            <w:r>
              <w:t>Historical event</w:t>
            </w:r>
          </w:p>
        </w:tc>
        <w:tc>
          <w:tcPr>
            <w:tcW w:w="1987" w:type="dxa"/>
          </w:tcPr>
          <w:p w14:paraId="0D5FC14C" w14:textId="77777777" w:rsidR="00C60B54" w:rsidRDefault="00000000">
            <w:pPr>
              <w:cnfStyle w:val="100000000000" w:firstRow="1" w:lastRow="0" w:firstColumn="0" w:lastColumn="0" w:oddVBand="0" w:evenVBand="0" w:oddHBand="0" w:evenHBand="0" w:firstRowFirstColumn="0" w:firstRowLastColumn="0" w:lastRowFirstColumn="0" w:lastRowLastColumn="0"/>
            </w:pPr>
            <w:r>
              <w:t>Lesson</w:t>
            </w:r>
          </w:p>
        </w:tc>
      </w:tr>
      <w:tr w:rsidR="00C60B54" w14:paraId="05D5063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6A104C5" w14:textId="77777777" w:rsidR="00C60B54" w:rsidRDefault="00000000">
            <w:r>
              <w:t>57 Xun</w:t>
            </w:r>
          </w:p>
        </w:tc>
        <w:tc>
          <w:tcPr>
            <w:tcW w:w="1987" w:type="dxa"/>
          </w:tcPr>
          <w:p w14:paraId="5A40C2C5" w14:textId="77777777" w:rsidR="00C60B54" w:rsidRDefault="00000000">
            <w:pPr>
              <w:cnfStyle w:val="000000100000" w:firstRow="0" w:lastRow="0" w:firstColumn="0" w:lastColumn="0" w:oddVBand="0" w:evenVBand="0" w:oddHBand="1" w:evenHBand="0" w:firstRowFirstColumn="0" w:firstRowLastColumn="0" w:lastRowFirstColumn="0" w:lastRowLastColumn="0"/>
            </w:pPr>
            <w:r>
              <w:t>337</w:t>
            </w:r>
          </w:p>
        </w:tc>
        <w:tc>
          <w:tcPr>
            <w:tcW w:w="1987" w:type="dxa"/>
          </w:tcPr>
          <w:p w14:paraId="017CEB2B"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w:t>
            </w:r>
          </w:p>
        </w:tc>
        <w:tc>
          <w:tcPr>
            <w:tcW w:w="1987" w:type="dxa"/>
          </w:tcPr>
          <w:p w14:paraId="30567DCE" w14:textId="77777777" w:rsidR="00C60B54" w:rsidRDefault="00000000">
            <w:pPr>
              <w:cnfStyle w:val="000000100000" w:firstRow="0" w:lastRow="0" w:firstColumn="0" w:lastColumn="0" w:oddVBand="0" w:evenVBand="0" w:oddHBand="1" w:evenHBand="0" w:firstRowFirstColumn="0" w:firstRowLastColumn="0" w:lastRowFirstColumn="0" w:lastRowLastColumn="0"/>
            </w:pPr>
            <w:r>
              <w:t>Negotiations Resolve the Detention Crisis of the Xi’an Incident</w:t>
            </w:r>
          </w:p>
        </w:tc>
        <w:tc>
          <w:tcPr>
            <w:tcW w:w="1987" w:type="dxa"/>
          </w:tcPr>
          <w:p w14:paraId="01250F9F" w14:textId="77777777" w:rsidR="00C60B54" w:rsidRDefault="00000000">
            <w:pPr>
              <w:cnfStyle w:val="000000100000" w:firstRow="0" w:lastRow="0" w:firstColumn="0" w:lastColumn="0" w:oddVBand="0" w:evenVBand="0" w:oddHBand="1" w:evenHBand="0" w:firstRowFirstColumn="0" w:firstRowLastColumn="0" w:lastRowFirstColumn="0" w:lastRowLastColumn="0"/>
            </w:pPr>
            <w:r>
              <w:t>Clarify Your Direction When Hesitating</w:t>
            </w:r>
          </w:p>
        </w:tc>
      </w:tr>
      <w:tr w:rsidR="00C60B54" w14:paraId="2678878F"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585B4334" w14:textId="77777777" w:rsidR="00C60B54" w:rsidRDefault="00000000">
            <w:r>
              <w:t>57 Xun</w:t>
            </w:r>
          </w:p>
        </w:tc>
        <w:tc>
          <w:tcPr>
            <w:tcW w:w="1987" w:type="dxa"/>
          </w:tcPr>
          <w:p w14:paraId="402E14D4" w14:textId="77777777" w:rsidR="00C60B54" w:rsidRDefault="00000000">
            <w:pPr>
              <w:cnfStyle w:val="000000000000" w:firstRow="0" w:lastRow="0" w:firstColumn="0" w:lastColumn="0" w:oddVBand="0" w:evenVBand="0" w:oddHBand="0" w:evenHBand="0" w:firstRowFirstColumn="0" w:firstRowLastColumn="0" w:lastRowFirstColumn="0" w:lastRowLastColumn="0"/>
            </w:pPr>
            <w:r>
              <w:t>338</w:t>
            </w:r>
          </w:p>
        </w:tc>
        <w:tc>
          <w:tcPr>
            <w:tcW w:w="1987" w:type="dxa"/>
          </w:tcPr>
          <w:p w14:paraId="42E1CD47"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Nine</w:t>
            </w:r>
          </w:p>
        </w:tc>
        <w:tc>
          <w:tcPr>
            <w:tcW w:w="1987" w:type="dxa"/>
          </w:tcPr>
          <w:p w14:paraId="6B8CE279" w14:textId="77777777" w:rsidR="00C60B54" w:rsidRDefault="00000000">
            <w:pPr>
              <w:cnfStyle w:val="000000000000" w:firstRow="0" w:lastRow="0" w:firstColumn="0" w:lastColumn="0" w:oddVBand="0" w:evenVBand="0" w:oddHBand="0" w:evenHBand="0" w:firstRowFirstColumn="0" w:firstRowLastColumn="0" w:lastRowFirstColumn="0" w:lastRowLastColumn="0"/>
            </w:pPr>
            <w:r>
              <w:t>Zou Ji Persuades the King of Qi to Welcome Remonstrance</w:t>
            </w:r>
          </w:p>
        </w:tc>
        <w:tc>
          <w:tcPr>
            <w:tcW w:w="1987" w:type="dxa"/>
          </w:tcPr>
          <w:p w14:paraId="16D93951" w14:textId="77777777" w:rsidR="00C60B54" w:rsidRDefault="00000000">
            <w:pPr>
              <w:cnfStyle w:val="000000000000" w:firstRow="0" w:lastRow="0" w:firstColumn="0" w:lastColumn="0" w:oddVBand="0" w:evenVBand="0" w:oddHBand="0" w:evenHBand="0" w:firstRowFirstColumn="0" w:firstRowLastColumn="0" w:lastRowFirstColumn="0" w:lastRowLastColumn="0"/>
            </w:pPr>
            <w:r>
              <w:t>Seek Opinions Through Appropriate Methods</w:t>
            </w:r>
          </w:p>
        </w:tc>
      </w:tr>
      <w:tr w:rsidR="00C60B54" w14:paraId="312692F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8F53616" w14:textId="77777777" w:rsidR="00C60B54" w:rsidRDefault="00000000">
            <w:r>
              <w:t>57 Xun</w:t>
            </w:r>
          </w:p>
        </w:tc>
        <w:tc>
          <w:tcPr>
            <w:tcW w:w="1987" w:type="dxa"/>
          </w:tcPr>
          <w:p w14:paraId="7228F295" w14:textId="77777777" w:rsidR="00C60B54" w:rsidRDefault="00000000">
            <w:pPr>
              <w:cnfStyle w:val="000000100000" w:firstRow="0" w:lastRow="0" w:firstColumn="0" w:lastColumn="0" w:oddVBand="0" w:evenVBand="0" w:oddHBand="1" w:evenHBand="0" w:firstRowFirstColumn="0" w:firstRowLastColumn="0" w:lastRowFirstColumn="0" w:lastRowLastColumn="0"/>
            </w:pPr>
            <w:r>
              <w:t>339</w:t>
            </w:r>
          </w:p>
        </w:tc>
        <w:tc>
          <w:tcPr>
            <w:tcW w:w="1987" w:type="dxa"/>
          </w:tcPr>
          <w:p w14:paraId="27EF436E"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1987" w:type="dxa"/>
          </w:tcPr>
          <w:p w14:paraId="20FA8BD5" w14:textId="77777777" w:rsidR="00C60B54" w:rsidRDefault="00000000">
            <w:pPr>
              <w:cnfStyle w:val="000000100000" w:firstRow="0" w:lastRow="0" w:firstColumn="0" w:lastColumn="0" w:oddVBand="0" w:evenVBand="0" w:oddHBand="1" w:evenHBand="0" w:firstRowFirstColumn="0" w:firstRowLastColumn="0" w:lastRowFirstColumn="0" w:lastRowLastColumn="0"/>
            </w:pPr>
            <w:r>
              <w:t>Late-Qing Constitutional Preparations and a Crisis of Trust</w:t>
            </w:r>
          </w:p>
        </w:tc>
        <w:tc>
          <w:tcPr>
            <w:tcW w:w="1987" w:type="dxa"/>
          </w:tcPr>
          <w:p w14:paraId="46D33F0C" w14:textId="77777777" w:rsidR="00C60B54" w:rsidRDefault="00000000">
            <w:pPr>
              <w:cnfStyle w:val="000000100000" w:firstRow="0" w:lastRow="0" w:firstColumn="0" w:lastColumn="0" w:oddVBand="0" w:evenVBand="0" w:oddHBand="1" w:evenHBand="0" w:firstRowFirstColumn="0" w:firstRowLastColumn="0" w:lastRowFirstColumn="0" w:lastRowLastColumn="0"/>
            </w:pPr>
            <w:r>
              <w:t>Repeated Promises Without Action Erode Trust</w:t>
            </w:r>
          </w:p>
        </w:tc>
      </w:tr>
      <w:tr w:rsidR="00C60B54" w14:paraId="3418724E"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2FDFEA63" w14:textId="77777777" w:rsidR="00C60B54" w:rsidRDefault="00000000">
            <w:r>
              <w:t>57 Xun</w:t>
            </w:r>
          </w:p>
        </w:tc>
        <w:tc>
          <w:tcPr>
            <w:tcW w:w="1987" w:type="dxa"/>
          </w:tcPr>
          <w:p w14:paraId="3C2FB2B4" w14:textId="77777777" w:rsidR="00C60B54" w:rsidRDefault="00000000">
            <w:pPr>
              <w:cnfStyle w:val="000000000000" w:firstRow="0" w:lastRow="0" w:firstColumn="0" w:lastColumn="0" w:oddVBand="0" w:evenVBand="0" w:oddHBand="0" w:evenHBand="0" w:firstRowFirstColumn="0" w:firstRowLastColumn="0" w:lastRowFirstColumn="0" w:lastRowLastColumn="0"/>
            </w:pPr>
            <w:r>
              <w:t>340</w:t>
            </w:r>
          </w:p>
        </w:tc>
        <w:tc>
          <w:tcPr>
            <w:tcW w:w="1987" w:type="dxa"/>
          </w:tcPr>
          <w:p w14:paraId="0CE77BF6"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Six</w:t>
            </w:r>
          </w:p>
        </w:tc>
        <w:tc>
          <w:tcPr>
            <w:tcW w:w="1987" w:type="dxa"/>
          </w:tcPr>
          <w:p w14:paraId="278B344E" w14:textId="77777777" w:rsidR="00C60B54" w:rsidRDefault="00000000">
            <w:pPr>
              <w:cnfStyle w:val="000000000000" w:firstRow="0" w:lastRow="0" w:firstColumn="0" w:lastColumn="0" w:oddVBand="0" w:evenVBand="0" w:oddHBand="0" w:evenHBand="0" w:firstRowFirstColumn="0" w:firstRowLastColumn="0" w:lastRowFirstColumn="0" w:lastRowLastColumn="0"/>
            </w:pPr>
            <w:r>
              <w:t>Qi Jiguang Recruits and Trains Soldiers in Yiwu</w:t>
            </w:r>
          </w:p>
        </w:tc>
        <w:tc>
          <w:tcPr>
            <w:tcW w:w="1987" w:type="dxa"/>
          </w:tcPr>
          <w:p w14:paraId="2262670F" w14:textId="77777777" w:rsidR="00C60B54" w:rsidRDefault="00000000">
            <w:pPr>
              <w:cnfStyle w:val="000000000000" w:firstRow="0" w:lastRow="0" w:firstColumn="0" w:lastColumn="0" w:oddVBand="0" w:evenVBand="0" w:oddHBand="0" w:evenHBand="0" w:firstRowFirstColumn="0" w:firstRowLastColumn="0" w:lastRowFirstColumn="0" w:lastRowLastColumn="0"/>
            </w:pPr>
            <w:r>
              <w:t>Methods Matter Only When Put into Practice</w:t>
            </w:r>
          </w:p>
        </w:tc>
      </w:tr>
      <w:tr w:rsidR="00C60B54" w14:paraId="7CB4CE5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8E5FB98" w14:textId="77777777" w:rsidR="00C60B54" w:rsidRDefault="00000000">
            <w:r>
              <w:t>57 Xun</w:t>
            </w:r>
          </w:p>
        </w:tc>
        <w:tc>
          <w:tcPr>
            <w:tcW w:w="1987" w:type="dxa"/>
          </w:tcPr>
          <w:p w14:paraId="19F1C738" w14:textId="77777777" w:rsidR="00C60B54" w:rsidRDefault="00000000">
            <w:pPr>
              <w:cnfStyle w:val="000000100000" w:firstRow="0" w:lastRow="0" w:firstColumn="0" w:lastColumn="0" w:oddVBand="0" w:evenVBand="0" w:oddHBand="1" w:evenHBand="0" w:firstRowFirstColumn="0" w:firstRowLastColumn="0" w:lastRowFirstColumn="0" w:lastRowLastColumn="0"/>
            </w:pPr>
            <w:r>
              <w:t>341</w:t>
            </w:r>
          </w:p>
        </w:tc>
        <w:tc>
          <w:tcPr>
            <w:tcW w:w="1987" w:type="dxa"/>
          </w:tcPr>
          <w:p w14:paraId="6B747061"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Nine</w:t>
            </w:r>
          </w:p>
        </w:tc>
        <w:tc>
          <w:tcPr>
            <w:tcW w:w="1987" w:type="dxa"/>
          </w:tcPr>
          <w:p w14:paraId="6D082C8D" w14:textId="77777777" w:rsidR="00C60B54" w:rsidRDefault="00000000">
            <w:pPr>
              <w:cnfStyle w:val="000000100000" w:firstRow="0" w:lastRow="0" w:firstColumn="0" w:lastColumn="0" w:oddVBand="0" w:evenVBand="0" w:oddHBand="1" w:evenHBand="0" w:firstRowFirstColumn="0" w:firstRowLastColumn="0" w:lastRowFirstColumn="0" w:lastRowLastColumn="0"/>
            </w:pPr>
            <w:r>
              <w:t>Emperor Wen Respects Military Rules at Xiliu Camp</w:t>
            </w:r>
          </w:p>
        </w:tc>
        <w:tc>
          <w:tcPr>
            <w:tcW w:w="1987" w:type="dxa"/>
          </w:tcPr>
          <w:p w14:paraId="6DA20C0A" w14:textId="77777777" w:rsidR="00C60B54" w:rsidRDefault="00000000">
            <w:pPr>
              <w:cnfStyle w:val="000000100000" w:firstRow="0" w:lastRow="0" w:firstColumn="0" w:lastColumn="0" w:oddVBand="0" w:evenVBand="0" w:oddHBand="1" w:evenHBand="0" w:firstRowFirstColumn="0" w:firstRowLastColumn="0" w:lastRowFirstColumn="0" w:lastRowLastColumn="0"/>
            </w:pPr>
            <w:r>
              <w:t>Leaders Should Uphold Legitimate Rules</w:t>
            </w:r>
          </w:p>
        </w:tc>
      </w:tr>
      <w:tr w:rsidR="00C60B54" w14:paraId="2B45328D"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3F5D09C5" w14:textId="77777777" w:rsidR="00C60B54" w:rsidRDefault="00000000">
            <w:r>
              <w:t>57 Xun</w:t>
            </w:r>
          </w:p>
        </w:tc>
        <w:tc>
          <w:tcPr>
            <w:tcW w:w="1987" w:type="dxa"/>
          </w:tcPr>
          <w:p w14:paraId="6F4C9185" w14:textId="77777777" w:rsidR="00C60B54" w:rsidRDefault="00000000">
            <w:pPr>
              <w:cnfStyle w:val="000000000000" w:firstRow="0" w:lastRow="0" w:firstColumn="0" w:lastColumn="0" w:oddVBand="0" w:evenVBand="0" w:oddHBand="0" w:evenHBand="0" w:firstRowFirstColumn="0" w:firstRowLastColumn="0" w:lastRowFirstColumn="0" w:lastRowLastColumn="0"/>
            </w:pPr>
            <w:r>
              <w:t>342</w:t>
            </w:r>
          </w:p>
        </w:tc>
        <w:tc>
          <w:tcPr>
            <w:tcW w:w="1987" w:type="dxa"/>
          </w:tcPr>
          <w:p w14:paraId="67779C0B"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w:t>
            </w:r>
          </w:p>
        </w:tc>
        <w:tc>
          <w:tcPr>
            <w:tcW w:w="1987" w:type="dxa"/>
          </w:tcPr>
          <w:p w14:paraId="72AA2E3B"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Qing Court Loses Control of Its 1900 War Decisions</w:t>
            </w:r>
          </w:p>
        </w:tc>
        <w:tc>
          <w:tcPr>
            <w:tcW w:w="1987" w:type="dxa"/>
          </w:tcPr>
          <w:p w14:paraId="05BC7E48" w14:textId="77777777" w:rsidR="00C60B54" w:rsidRDefault="00000000">
            <w:pPr>
              <w:cnfStyle w:val="000000000000" w:firstRow="0" w:lastRow="0" w:firstColumn="0" w:lastColumn="0" w:oddVBand="0" w:evenVBand="0" w:oddHBand="0" w:evenHBand="0" w:firstRowFirstColumn="0" w:firstRowLastColumn="0" w:lastRowFirstColumn="0" w:lastRowLastColumn="0"/>
            </w:pPr>
            <w:r>
              <w:t>Excessive Dependence Undermines Independent Judgment</w:t>
            </w:r>
          </w:p>
        </w:tc>
      </w:tr>
      <w:tr w:rsidR="00C60B54" w14:paraId="49391FD9"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8B10D03" w14:textId="77777777" w:rsidR="00C60B54" w:rsidRDefault="00000000">
            <w:r>
              <w:t>58 Dui</w:t>
            </w:r>
          </w:p>
        </w:tc>
        <w:tc>
          <w:tcPr>
            <w:tcW w:w="1987" w:type="dxa"/>
          </w:tcPr>
          <w:p w14:paraId="5B4CF1FF" w14:textId="77777777" w:rsidR="00C60B54" w:rsidRDefault="00000000">
            <w:pPr>
              <w:cnfStyle w:val="000000100000" w:firstRow="0" w:lastRow="0" w:firstColumn="0" w:lastColumn="0" w:oddVBand="0" w:evenVBand="0" w:oddHBand="1" w:evenHBand="0" w:firstRowFirstColumn="0" w:firstRowLastColumn="0" w:lastRowFirstColumn="0" w:lastRowLastColumn="0"/>
            </w:pPr>
            <w:r>
              <w:t>343</w:t>
            </w:r>
          </w:p>
        </w:tc>
        <w:tc>
          <w:tcPr>
            <w:tcW w:w="1987" w:type="dxa"/>
          </w:tcPr>
          <w:p w14:paraId="31ECAF89"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Nine</w:t>
            </w:r>
          </w:p>
        </w:tc>
        <w:tc>
          <w:tcPr>
            <w:tcW w:w="1987" w:type="dxa"/>
          </w:tcPr>
          <w:p w14:paraId="6016E3D3"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Song and Liao Conclude the Chanyuan Treaty</w:t>
            </w:r>
          </w:p>
        </w:tc>
        <w:tc>
          <w:tcPr>
            <w:tcW w:w="1987" w:type="dxa"/>
          </w:tcPr>
          <w:p w14:paraId="692EF34F" w14:textId="77777777" w:rsidR="00C60B54" w:rsidRDefault="00000000">
            <w:pPr>
              <w:cnfStyle w:val="000000100000" w:firstRow="0" w:lastRow="0" w:firstColumn="0" w:lastColumn="0" w:oddVBand="0" w:evenVBand="0" w:oddHBand="1" w:evenHBand="0" w:firstRowFirstColumn="0" w:firstRowLastColumn="0" w:lastRowFirstColumn="0" w:lastRowLastColumn="0"/>
            </w:pPr>
            <w:r>
              <w:t>Peaceful Relations Require Understandable Arrangements</w:t>
            </w:r>
          </w:p>
        </w:tc>
      </w:tr>
      <w:tr w:rsidR="00C60B54" w14:paraId="57D127D2"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2F87B53B" w14:textId="77777777" w:rsidR="00C60B54" w:rsidRDefault="00000000">
            <w:r>
              <w:t>58 Dui</w:t>
            </w:r>
          </w:p>
        </w:tc>
        <w:tc>
          <w:tcPr>
            <w:tcW w:w="1987" w:type="dxa"/>
          </w:tcPr>
          <w:p w14:paraId="04405368" w14:textId="77777777" w:rsidR="00C60B54" w:rsidRDefault="00000000">
            <w:pPr>
              <w:cnfStyle w:val="000000000000" w:firstRow="0" w:lastRow="0" w:firstColumn="0" w:lastColumn="0" w:oddVBand="0" w:evenVBand="0" w:oddHBand="0" w:evenHBand="0" w:firstRowFirstColumn="0" w:firstRowLastColumn="0" w:lastRowFirstColumn="0" w:lastRowLastColumn="0"/>
            </w:pPr>
            <w:r>
              <w:t>344</w:t>
            </w:r>
          </w:p>
        </w:tc>
        <w:tc>
          <w:tcPr>
            <w:tcW w:w="1987" w:type="dxa"/>
          </w:tcPr>
          <w:p w14:paraId="32CC6E63"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Nine</w:t>
            </w:r>
          </w:p>
        </w:tc>
        <w:tc>
          <w:tcPr>
            <w:tcW w:w="1987" w:type="dxa"/>
          </w:tcPr>
          <w:p w14:paraId="67B388E1" w14:textId="77777777" w:rsidR="00C60B54" w:rsidRDefault="00000000">
            <w:pPr>
              <w:cnfStyle w:val="000000000000" w:firstRow="0" w:lastRow="0" w:firstColumn="0" w:lastColumn="0" w:oddVBand="0" w:evenVBand="0" w:oddHBand="0" w:evenHBand="0" w:firstRowFirstColumn="0" w:firstRowLastColumn="0" w:lastRowFirstColumn="0" w:lastRowLastColumn="0"/>
            </w:pPr>
            <w:r>
              <w:t>Shang Yang Establishes Trust by Moving a Wooden Pole</w:t>
            </w:r>
          </w:p>
        </w:tc>
        <w:tc>
          <w:tcPr>
            <w:tcW w:w="1987" w:type="dxa"/>
          </w:tcPr>
          <w:p w14:paraId="6D97136D" w14:textId="77777777" w:rsidR="00C60B54" w:rsidRDefault="00000000">
            <w:pPr>
              <w:cnfStyle w:val="000000000000" w:firstRow="0" w:lastRow="0" w:firstColumn="0" w:lastColumn="0" w:oddVBand="0" w:evenVBand="0" w:oddHBand="0" w:evenHBand="0" w:firstRowFirstColumn="0" w:firstRowLastColumn="0" w:lastRowFirstColumn="0" w:lastRowLastColumn="0"/>
            </w:pPr>
            <w:r>
              <w:t>Confidence Comes from Keeping Promises</w:t>
            </w:r>
          </w:p>
        </w:tc>
      </w:tr>
      <w:tr w:rsidR="00C60B54" w14:paraId="5CDD9FF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DF17A6F" w14:textId="77777777" w:rsidR="00C60B54" w:rsidRDefault="00000000">
            <w:r>
              <w:t>58 Dui</w:t>
            </w:r>
          </w:p>
        </w:tc>
        <w:tc>
          <w:tcPr>
            <w:tcW w:w="1987" w:type="dxa"/>
          </w:tcPr>
          <w:p w14:paraId="03F2B152" w14:textId="77777777" w:rsidR="00C60B54" w:rsidRDefault="00000000">
            <w:pPr>
              <w:cnfStyle w:val="000000100000" w:firstRow="0" w:lastRow="0" w:firstColumn="0" w:lastColumn="0" w:oddVBand="0" w:evenVBand="0" w:oddHBand="1" w:evenHBand="0" w:firstRowFirstColumn="0" w:firstRowLastColumn="0" w:lastRowFirstColumn="0" w:lastRowLastColumn="0"/>
            </w:pPr>
            <w:r>
              <w:t>345</w:t>
            </w:r>
          </w:p>
        </w:tc>
        <w:tc>
          <w:tcPr>
            <w:tcW w:w="1987" w:type="dxa"/>
          </w:tcPr>
          <w:p w14:paraId="108944B9"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Six</w:t>
            </w:r>
          </w:p>
        </w:tc>
        <w:tc>
          <w:tcPr>
            <w:tcW w:w="1987" w:type="dxa"/>
          </w:tcPr>
          <w:p w14:paraId="7D1E2DF1"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Yuan Shikai’s Imperial Bid Provokes the </w:t>
            </w:r>
            <w:r>
              <w:lastRenderedPageBreak/>
              <w:t>National Protection Movement</w:t>
            </w:r>
          </w:p>
        </w:tc>
        <w:tc>
          <w:tcPr>
            <w:tcW w:w="1987" w:type="dxa"/>
          </w:tcPr>
          <w:p w14:paraId="09D5745C"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Flattering Support Can Mislead Judgment</w:t>
            </w:r>
          </w:p>
        </w:tc>
      </w:tr>
      <w:tr w:rsidR="00C60B54" w14:paraId="6AB79D00"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3D4FEAC7" w14:textId="77777777" w:rsidR="00C60B54" w:rsidRDefault="00000000">
            <w:r>
              <w:t>58 Dui</w:t>
            </w:r>
          </w:p>
        </w:tc>
        <w:tc>
          <w:tcPr>
            <w:tcW w:w="1987" w:type="dxa"/>
          </w:tcPr>
          <w:p w14:paraId="3DEEB8C6" w14:textId="77777777" w:rsidR="00C60B54" w:rsidRDefault="00000000">
            <w:pPr>
              <w:cnfStyle w:val="000000000000" w:firstRow="0" w:lastRow="0" w:firstColumn="0" w:lastColumn="0" w:oddVBand="0" w:evenVBand="0" w:oddHBand="0" w:evenHBand="0" w:firstRowFirstColumn="0" w:firstRowLastColumn="0" w:lastRowFirstColumn="0" w:lastRowLastColumn="0"/>
            </w:pPr>
            <w:r>
              <w:t>346</w:t>
            </w:r>
          </w:p>
        </w:tc>
        <w:tc>
          <w:tcPr>
            <w:tcW w:w="1987" w:type="dxa"/>
          </w:tcPr>
          <w:p w14:paraId="0A334DAA"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1987" w:type="dxa"/>
          </w:tcPr>
          <w:p w14:paraId="6D371C0A" w14:textId="77777777" w:rsidR="00C60B54" w:rsidRDefault="00000000">
            <w:pPr>
              <w:cnfStyle w:val="000000000000" w:firstRow="0" w:lastRow="0" w:firstColumn="0" w:lastColumn="0" w:oddVBand="0" w:evenVBand="0" w:oddHBand="0" w:evenHBand="0" w:firstRowFirstColumn="0" w:firstRowLastColumn="0" w:lastRowFirstColumn="0" w:lastRowLastColumn="0"/>
            </w:pPr>
            <w:r>
              <w:t>Zou Ji Persuades the King of Qi to Welcome Remonstrance</w:t>
            </w:r>
          </w:p>
        </w:tc>
        <w:tc>
          <w:tcPr>
            <w:tcW w:w="1987" w:type="dxa"/>
          </w:tcPr>
          <w:p w14:paraId="763BAF0E" w14:textId="77777777" w:rsidR="00C60B54" w:rsidRDefault="00000000">
            <w:pPr>
              <w:cnfStyle w:val="000000000000" w:firstRow="0" w:lastRow="0" w:firstColumn="0" w:lastColumn="0" w:oddVBand="0" w:evenVBand="0" w:oddHBand="0" w:evenHBand="0" w:firstRowFirstColumn="0" w:firstRowLastColumn="0" w:lastRowFirstColumn="0" w:lastRowLastColumn="0"/>
            </w:pPr>
            <w:r>
              <w:t>Criticism May Be Beneficial</w:t>
            </w:r>
          </w:p>
        </w:tc>
      </w:tr>
      <w:tr w:rsidR="00C60B54" w14:paraId="020E1EF3"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10EFF04" w14:textId="77777777" w:rsidR="00C60B54" w:rsidRDefault="00000000">
            <w:r>
              <w:t>58 Dui</w:t>
            </w:r>
          </w:p>
        </w:tc>
        <w:tc>
          <w:tcPr>
            <w:tcW w:w="1987" w:type="dxa"/>
          </w:tcPr>
          <w:p w14:paraId="5759F326" w14:textId="77777777" w:rsidR="00C60B54" w:rsidRDefault="00000000">
            <w:pPr>
              <w:cnfStyle w:val="000000100000" w:firstRow="0" w:lastRow="0" w:firstColumn="0" w:lastColumn="0" w:oddVBand="0" w:evenVBand="0" w:oddHBand="1" w:evenHBand="0" w:firstRowFirstColumn="0" w:firstRowLastColumn="0" w:lastRowFirstColumn="0" w:lastRowLastColumn="0"/>
            </w:pPr>
            <w:r>
              <w:t>347</w:t>
            </w:r>
          </w:p>
        </w:tc>
        <w:tc>
          <w:tcPr>
            <w:tcW w:w="1987" w:type="dxa"/>
          </w:tcPr>
          <w:p w14:paraId="30D1E993"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Nine</w:t>
            </w:r>
          </w:p>
        </w:tc>
        <w:tc>
          <w:tcPr>
            <w:tcW w:w="1987" w:type="dxa"/>
          </w:tcPr>
          <w:p w14:paraId="7FFA6E09"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Qing Court Loses Control of Its 1900 War Decisions</w:t>
            </w:r>
          </w:p>
        </w:tc>
        <w:tc>
          <w:tcPr>
            <w:tcW w:w="1987" w:type="dxa"/>
          </w:tcPr>
          <w:p w14:paraId="455C53F8" w14:textId="77777777" w:rsidR="00C60B54" w:rsidRDefault="00000000">
            <w:pPr>
              <w:cnfStyle w:val="000000100000" w:firstRow="0" w:lastRow="0" w:firstColumn="0" w:lastColumn="0" w:oddVBand="0" w:evenVBand="0" w:oddHBand="1" w:evenHBand="0" w:firstRowFirstColumn="0" w:firstRowLastColumn="0" w:lastRowFirstColumn="0" w:lastRowLastColumn="0"/>
            </w:pPr>
            <w:r>
              <w:t>Trust in Harmful Forces Can Corrode Judgment</w:t>
            </w:r>
          </w:p>
        </w:tc>
      </w:tr>
      <w:tr w:rsidR="00C60B54" w14:paraId="2BD43EDD"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72C5F92F" w14:textId="77777777" w:rsidR="00C60B54" w:rsidRDefault="00000000">
            <w:r>
              <w:t>58 Dui</w:t>
            </w:r>
          </w:p>
        </w:tc>
        <w:tc>
          <w:tcPr>
            <w:tcW w:w="1987" w:type="dxa"/>
          </w:tcPr>
          <w:p w14:paraId="2FF58706" w14:textId="77777777" w:rsidR="00C60B54" w:rsidRDefault="00000000">
            <w:pPr>
              <w:cnfStyle w:val="000000000000" w:firstRow="0" w:lastRow="0" w:firstColumn="0" w:lastColumn="0" w:oddVBand="0" w:evenVBand="0" w:oddHBand="0" w:evenHBand="0" w:firstRowFirstColumn="0" w:firstRowLastColumn="0" w:lastRowFirstColumn="0" w:lastRowLastColumn="0"/>
            </w:pPr>
            <w:r>
              <w:t>348</w:t>
            </w:r>
          </w:p>
        </w:tc>
        <w:tc>
          <w:tcPr>
            <w:tcW w:w="1987" w:type="dxa"/>
          </w:tcPr>
          <w:p w14:paraId="7949C0D3"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Six</w:t>
            </w:r>
          </w:p>
        </w:tc>
        <w:tc>
          <w:tcPr>
            <w:tcW w:w="1987" w:type="dxa"/>
          </w:tcPr>
          <w:p w14:paraId="1D776214"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Controversy over the Costly Renshou Palace</w:t>
            </w:r>
          </w:p>
        </w:tc>
        <w:tc>
          <w:tcPr>
            <w:tcW w:w="1987" w:type="dxa"/>
          </w:tcPr>
          <w:p w14:paraId="07FA63D3" w14:textId="77777777" w:rsidR="00C60B54" w:rsidRDefault="00000000">
            <w:pPr>
              <w:cnfStyle w:val="000000000000" w:firstRow="0" w:lastRow="0" w:firstColumn="0" w:lastColumn="0" w:oddVBand="0" w:evenVBand="0" w:oddHBand="0" w:evenHBand="0" w:firstRowFirstColumn="0" w:firstRowLastColumn="0" w:lastRowFirstColumn="0" w:lastRowLastColumn="0"/>
            </w:pPr>
            <w:r>
              <w:t>Pleasure Does Not Necessarily Serve the Public</w:t>
            </w:r>
          </w:p>
        </w:tc>
      </w:tr>
      <w:tr w:rsidR="00C60B54" w14:paraId="5B03274E"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87C7A62" w14:textId="77777777" w:rsidR="00C60B54" w:rsidRDefault="00000000">
            <w:r>
              <w:t>59 Huan</w:t>
            </w:r>
          </w:p>
        </w:tc>
        <w:tc>
          <w:tcPr>
            <w:tcW w:w="1987" w:type="dxa"/>
          </w:tcPr>
          <w:p w14:paraId="2A6FA9C4" w14:textId="77777777" w:rsidR="00C60B54" w:rsidRDefault="00000000">
            <w:pPr>
              <w:cnfStyle w:val="000000100000" w:firstRow="0" w:lastRow="0" w:firstColumn="0" w:lastColumn="0" w:oddVBand="0" w:evenVBand="0" w:oddHBand="1" w:evenHBand="0" w:firstRowFirstColumn="0" w:firstRowLastColumn="0" w:lastRowFirstColumn="0" w:lastRowLastColumn="0"/>
            </w:pPr>
            <w:r>
              <w:t>349</w:t>
            </w:r>
          </w:p>
        </w:tc>
        <w:tc>
          <w:tcPr>
            <w:tcW w:w="1987" w:type="dxa"/>
          </w:tcPr>
          <w:p w14:paraId="18D08578"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w:t>
            </w:r>
          </w:p>
        </w:tc>
        <w:tc>
          <w:tcPr>
            <w:tcW w:w="1987" w:type="dxa"/>
          </w:tcPr>
          <w:p w14:paraId="129D0817" w14:textId="77777777" w:rsidR="00C60B54" w:rsidRDefault="00000000">
            <w:pPr>
              <w:cnfStyle w:val="000000100000" w:firstRow="0" w:lastRow="0" w:firstColumn="0" w:lastColumn="0" w:oddVBand="0" w:evenVBand="0" w:oddHBand="1" w:evenHBand="0" w:firstRowFirstColumn="0" w:firstRowLastColumn="0" w:lastRowFirstColumn="0" w:lastRowLastColumn="0"/>
            </w:pPr>
            <w:r>
              <w:t>Negotiated Reorganization Prevents a Major Battle inside Beiping</w:t>
            </w:r>
          </w:p>
        </w:tc>
        <w:tc>
          <w:tcPr>
            <w:tcW w:w="1987" w:type="dxa"/>
          </w:tcPr>
          <w:p w14:paraId="2D4C1660" w14:textId="77777777" w:rsidR="00C60B54" w:rsidRDefault="00000000">
            <w:pPr>
              <w:cnfStyle w:val="000000100000" w:firstRow="0" w:lastRow="0" w:firstColumn="0" w:lastColumn="0" w:oddVBand="0" w:evenVBand="0" w:oddHBand="1" w:evenHBand="0" w:firstRowFirstColumn="0" w:firstRowLastColumn="0" w:lastRowFirstColumn="0" w:lastRowLastColumn="0"/>
            </w:pPr>
            <w:r>
              <w:t>Seek a Remedy Before a Crisis Expands</w:t>
            </w:r>
          </w:p>
        </w:tc>
      </w:tr>
      <w:tr w:rsidR="00C60B54" w14:paraId="6C337600"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2307D1A6" w14:textId="77777777" w:rsidR="00C60B54" w:rsidRDefault="00000000">
            <w:r>
              <w:t>59 Huan</w:t>
            </w:r>
          </w:p>
        </w:tc>
        <w:tc>
          <w:tcPr>
            <w:tcW w:w="1987" w:type="dxa"/>
          </w:tcPr>
          <w:p w14:paraId="7E029FDF" w14:textId="77777777" w:rsidR="00C60B54" w:rsidRDefault="00000000">
            <w:pPr>
              <w:cnfStyle w:val="000000000000" w:firstRow="0" w:lastRow="0" w:firstColumn="0" w:lastColumn="0" w:oddVBand="0" w:evenVBand="0" w:oddHBand="0" w:evenHBand="0" w:firstRowFirstColumn="0" w:firstRowLastColumn="0" w:lastRowFirstColumn="0" w:lastRowLastColumn="0"/>
            </w:pPr>
            <w:r>
              <w:t>350</w:t>
            </w:r>
          </w:p>
        </w:tc>
        <w:tc>
          <w:tcPr>
            <w:tcW w:w="1987" w:type="dxa"/>
          </w:tcPr>
          <w:p w14:paraId="45BC34A8"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Nine</w:t>
            </w:r>
          </w:p>
        </w:tc>
        <w:tc>
          <w:tcPr>
            <w:tcW w:w="1987" w:type="dxa"/>
          </w:tcPr>
          <w:p w14:paraId="603CFA9B" w14:textId="77777777" w:rsidR="00C60B54" w:rsidRDefault="00000000">
            <w:pPr>
              <w:cnfStyle w:val="000000000000" w:firstRow="0" w:lastRow="0" w:firstColumn="0" w:lastColumn="0" w:oddVBand="0" w:evenVBand="0" w:oddHBand="0" w:evenHBand="0" w:firstRowFirstColumn="0" w:firstRowLastColumn="0" w:lastRowFirstColumn="0" w:lastRowLastColumn="0"/>
            </w:pPr>
            <w:r>
              <w:t>Liu Bei Regroups after the Defeat at Changban</w:t>
            </w:r>
          </w:p>
        </w:tc>
        <w:tc>
          <w:tcPr>
            <w:tcW w:w="1987" w:type="dxa"/>
          </w:tcPr>
          <w:p w14:paraId="1E66E387" w14:textId="77777777" w:rsidR="00C60B54" w:rsidRDefault="00000000">
            <w:pPr>
              <w:cnfStyle w:val="000000000000" w:firstRow="0" w:lastRow="0" w:firstColumn="0" w:lastColumn="0" w:oddVBand="0" w:evenVBand="0" w:oddHBand="0" w:evenHBand="0" w:firstRowFirstColumn="0" w:firstRowLastColumn="0" w:lastRowFirstColumn="0" w:lastRowLastColumn="0"/>
            </w:pPr>
            <w:r>
              <w:t>Return to Reliable Support after Defeat</w:t>
            </w:r>
          </w:p>
        </w:tc>
      </w:tr>
      <w:tr w:rsidR="00C60B54" w14:paraId="0C83D2F5"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D42D48A" w14:textId="77777777" w:rsidR="00C60B54" w:rsidRDefault="00000000">
            <w:r>
              <w:t>59 Huan</w:t>
            </w:r>
          </w:p>
        </w:tc>
        <w:tc>
          <w:tcPr>
            <w:tcW w:w="1987" w:type="dxa"/>
          </w:tcPr>
          <w:p w14:paraId="57E07365" w14:textId="77777777" w:rsidR="00C60B54" w:rsidRDefault="00000000">
            <w:pPr>
              <w:cnfStyle w:val="000000100000" w:firstRow="0" w:lastRow="0" w:firstColumn="0" w:lastColumn="0" w:oddVBand="0" w:evenVBand="0" w:oddHBand="1" w:evenHBand="0" w:firstRowFirstColumn="0" w:firstRowLastColumn="0" w:lastRowFirstColumn="0" w:lastRowLastColumn="0"/>
            </w:pPr>
            <w:r>
              <w:t>351</w:t>
            </w:r>
          </w:p>
        </w:tc>
        <w:tc>
          <w:tcPr>
            <w:tcW w:w="1987" w:type="dxa"/>
          </w:tcPr>
          <w:p w14:paraId="58B7CB8C"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Six</w:t>
            </w:r>
          </w:p>
        </w:tc>
        <w:tc>
          <w:tcPr>
            <w:tcW w:w="1987" w:type="dxa"/>
          </w:tcPr>
          <w:p w14:paraId="1E089C3E" w14:textId="77777777" w:rsidR="00C60B54" w:rsidRDefault="00000000">
            <w:pPr>
              <w:cnfStyle w:val="000000100000" w:firstRow="0" w:lastRow="0" w:firstColumn="0" w:lastColumn="0" w:oddVBand="0" w:evenVBand="0" w:oddHBand="1" w:evenHBand="0" w:firstRowFirstColumn="0" w:firstRowLastColumn="0" w:lastRowFirstColumn="0" w:lastRowLastColumn="0"/>
            </w:pPr>
            <w:r>
              <w:t>Emperor Wen of Han Abolishes the Land Tax</w:t>
            </w:r>
          </w:p>
        </w:tc>
        <w:tc>
          <w:tcPr>
            <w:tcW w:w="1987" w:type="dxa"/>
          </w:tcPr>
          <w:p w14:paraId="4B5EBCF5" w14:textId="77777777" w:rsidR="00C60B54" w:rsidRDefault="00000000">
            <w:pPr>
              <w:cnfStyle w:val="000000100000" w:firstRow="0" w:lastRow="0" w:firstColumn="0" w:lastColumn="0" w:oddVBand="0" w:evenVBand="0" w:oddHBand="1" w:evenHBand="0" w:firstRowFirstColumn="0" w:firstRowLastColumn="0" w:lastRowFirstColumn="0" w:lastRowLastColumn="0"/>
            </w:pPr>
            <w:r>
              <w:t>Those in Power Must Reconsider Their Demands</w:t>
            </w:r>
          </w:p>
        </w:tc>
      </w:tr>
      <w:tr w:rsidR="00C60B54" w14:paraId="6DA804F3"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3840AD36" w14:textId="77777777" w:rsidR="00C60B54" w:rsidRDefault="00000000">
            <w:r>
              <w:t>59 Huan</w:t>
            </w:r>
          </w:p>
        </w:tc>
        <w:tc>
          <w:tcPr>
            <w:tcW w:w="1987" w:type="dxa"/>
          </w:tcPr>
          <w:p w14:paraId="2441D0E7" w14:textId="77777777" w:rsidR="00C60B54" w:rsidRDefault="00000000">
            <w:pPr>
              <w:cnfStyle w:val="000000000000" w:firstRow="0" w:lastRow="0" w:firstColumn="0" w:lastColumn="0" w:oddVBand="0" w:evenVBand="0" w:oddHBand="0" w:evenHBand="0" w:firstRowFirstColumn="0" w:firstRowLastColumn="0" w:lastRowFirstColumn="0" w:lastRowLastColumn="0"/>
            </w:pPr>
            <w:r>
              <w:t>352</w:t>
            </w:r>
          </w:p>
        </w:tc>
        <w:tc>
          <w:tcPr>
            <w:tcW w:w="1987" w:type="dxa"/>
          </w:tcPr>
          <w:p w14:paraId="0BF7F10F"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Six</w:t>
            </w:r>
          </w:p>
        </w:tc>
        <w:tc>
          <w:tcPr>
            <w:tcW w:w="1987" w:type="dxa"/>
          </w:tcPr>
          <w:p w14:paraId="41E77656"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1949 Political Consultative Conference Adopts the Common Program</w:t>
            </w:r>
          </w:p>
        </w:tc>
        <w:tc>
          <w:tcPr>
            <w:tcW w:w="1987" w:type="dxa"/>
          </w:tcPr>
          <w:p w14:paraId="67B38952" w14:textId="77777777" w:rsidR="00C60B54" w:rsidRDefault="00000000">
            <w:pPr>
              <w:cnfStyle w:val="000000000000" w:firstRow="0" w:lastRow="0" w:firstColumn="0" w:lastColumn="0" w:oddVBand="0" w:evenVBand="0" w:oddHBand="0" w:evenHBand="0" w:firstRowFirstColumn="0" w:firstRowLastColumn="0" w:lastRowFirstColumn="0" w:lastRowLastColumn="0"/>
            </w:pPr>
            <w:r>
              <w:t>Build Cooperation Beyond a Narrow Circle</w:t>
            </w:r>
          </w:p>
        </w:tc>
      </w:tr>
      <w:tr w:rsidR="00C60B54" w14:paraId="0F111E4A"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1D2C946" w14:textId="77777777" w:rsidR="00C60B54" w:rsidRDefault="00000000">
            <w:r>
              <w:t>59 Huan</w:t>
            </w:r>
          </w:p>
        </w:tc>
        <w:tc>
          <w:tcPr>
            <w:tcW w:w="1987" w:type="dxa"/>
          </w:tcPr>
          <w:p w14:paraId="6E806AF4" w14:textId="77777777" w:rsidR="00C60B54" w:rsidRDefault="00000000">
            <w:pPr>
              <w:cnfStyle w:val="000000100000" w:firstRow="0" w:lastRow="0" w:firstColumn="0" w:lastColumn="0" w:oddVBand="0" w:evenVBand="0" w:oddHBand="1" w:evenHBand="0" w:firstRowFirstColumn="0" w:firstRowLastColumn="0" w:lastRowFirstColumn="0" w:lastRowLastColumn="0"/>
            </w:pPr>
            <w:r>
              <w:t>353</w:t>
            </w:r>
          </w:p>
        </w:tc>
        <w:tc>
          <w:tcPr>
            <w:tcW w:w="1987" w:type="dxa"/>
          </w:tcPr>
          <w:p w14:paraId="4F93FB64"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Nine</w:t>
            </w:r>
          </w:p>
        </w:tc>
        <w:tc>
          <w:tcPr>
            <w:tcW w:w="1987" w:type="dxa"/>
          </w:tcPr>
          <w:p w14:paraId="7B2002C4"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Nanjing Provisional Government Establishes Republican Institutions</w:t>
            </w:r>
          </w:p>
        </w:tc>
        <w:tc>
          <w:tcPr>
            <w:tcW w:w="1987" w:type="dxa"/>
          </w:tcPr>
          <w:p w14:paraId="1617186F" w14:textId="77777777" w:rsidR="00C60B54" w:rsidRDefault="00000000">
            <w:pPr>
              <w:cnfStyle w:val="000000100000" w:firstRow="0" w:lastRow="0" w:firstColumn="0" w:lastColumn="0" w:oddVBand="0" w:evenVBand="0" w:oddHBand="1" w:evenHBand="0" w:firstRowFirstColumn="0" w:firstRowLastColumn="0" w:lastRowFirstColumn="0" w:lastRowLastColumn="0"/>
            </w:pPr>
            <w:r>
              <w:t>Clarify Public Authority in a Fragmented Situation</w:t>
            </w:r>
          </w:p>
        </w:tc>
      </w:tr>
      <w:tr w:rsidR="00C60B54" w14:paraId="4D0A133F"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1EC3A6B2" w14:textId="77777777" w:rsidR="00C60B54" w:rsidRDefault="00000000">
            <w:r>
              <w:t>59 Huan</w:t>
            </w:r>
          </w:p>
        </w:tc>
        <w:tc>
          <w:tcPr>
            <w:tcW w:w="1987" w:type="dxa"/>
          </w:tcPr>
          <w:p w14:paraId="52DEBBC7" w14:textId="77777777" w:rsidR="00C60B54" w:rsidRDefault="00000000">
            <w:pPr>
              <w:cnfStyle w:val="000000000000" w:firstRow="0" w:lastRow="0" w:firstColumn="0" w:lastColumn="0" w:oddVBand="0" w:evenVBand="0" w:oddHBand="0" w:evenHBand="0" w:firstRowFirstColumn="0" w:firstRowLastColumn="0" w:lastRowFirstColumn="0" w:lastRowLastColumn="0"/>
            </w:pPr>
            <w:r>
              <w:t>354</w:t>
            </w:r>
          </w:p>
        </w:tc>
        <w:tc>
          <w:tcPr>
            <w:tcW w:w="1987" w:type="dxa"/>
          </w:tcPr>
          <w:p w14:paraId="45D69536"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w:t>
            </w:r>
          </w:p>
        </w:tc>
        <w:tc>
          <w:tcPr>
            <w:tcW w:w="1987" w:type="dxa"/>
          </w:tcPr>
          <w:p w14:paraId="5427233D" w14:textId="77777777" w:rsidR="00C60B54" w:rsidRDefault="00000000">
            <w:pPr>
              <w:cnfStyle w:val="000000000000" w:firstRow="0" w:lastRow="0" w:firstColumn="0" w:lastColumn="0" w:oddVBand="0" w:evenVBand="0" w:oddHBand="0" w:evenHBand="0" w:firstRowFirstColumn="0" w:firstRowLastColumn="0" w:lastRowFirstColumn="0" w:lastRowLastColumn="0"/>
            </w:pPr>
            <w:r>
              <w:t>Negotiated Reorganization Prevents a Major Battle inside Beiping</w:t>
            </w:r>
          </w:p>
        </w:tc>
        <w:tc>
          <w:tcPr>
            <w:tcW w:w="1987" w:type="dxa"/>
          </w:tcPr>
          <w:p w14:paraId="7C7FC734" w14:textId="77777777" w:rsidR="00C60B54" w:rsidRDefault="00000000">
            <w:pPr>
              <w:cnfStyle w:val="000000000000" w:firstRow="0" w:lastRow="0" w:firstColumn="0" w:lastColumn="0" w:oddVBand="0" w:evenVBand="0" w:oddHBand="0" w:evenHBand="0" w:firstRowFirstColumn="0" w:firstRowLastColumn="0" w:lastRowFirstColumn="0" w:lastRowLastColumn="0"/>
            </w:pPr>
            <w:r>
              <w:t>Avoid the Dangers of Escalation</w:t>
            </w:r>
          </w:p>
        </w:tc>
      </w:tr>
      <w:tr w:rsidR="00C60B54" w14:paraId="01922D5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6912D62" w14:textId="77777777" w:rsidR="00C60B54" w:rsidRDefault="00000000">
            <w:r>
              <w:t>60 Jie</w:t>
            </w:r>
          </w:p>
        </w:tc>
        <w:tc>
          <w:tcPr>
            <w:tcW w:w="1987" w:type="dxa"/>
          </w:tcPr>
          <w:p w14:paraId="5A86C5BE" w14:textId="77777777" w:rsidR="00C60B54" w:rsidRDefault="00000000">
            <w:pPr>
              <w:cnfStyle w:val="000000100000" w:firstRow="0" w:lastRow="0" w:firstColumn="0" w:lastColumn="0" w:oddVBand="0" w:evenVBand="0" w:oddHBand="1" w:evenHBand="0" w:firstRowFirstColumn="0" w:firstRowLastColumn="0" w:lastRowFirstColumn="0" w:lastRowLastColumn="0"/>
            </w:pPr>
            <w:r>
              <w:t>355</w:t>
            </w:r>
          </w:p>
        </w:tc>
        <w:tc>
          <w:tcPr>
            <w:tcW w:w="1987" w:type="dxa"/>
          </w:tcPr>
          <w:p w14:paraId="7F5CEC40"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Nine</w:t>
            </w:r>
          </w:p>
        </w:tc>
        <w:tc>
          <w:tcPr>
            <w:tcW w:w="1987" w:type="dxa"/>
          </w:tcPr>
          <w:p w14:paraId="2AE05879" w14:textId="77777777" w:rsidR="00C60B54" w:rsidRDefault="00000000">
            <w:pPr>
              <w:cnfStyle w:val="000000100000" w:firstRow="0" w:lastRow="0" w:firstColumn="0" w:lastColumn="0" w:oddVBand="0" w:evenVBand="0" w:oddHBand="1" w:evenHBand="0" w:firstRowFirstColumn="0" w:firstRowLastColumn="0" w:lastRowFirstColumn="0" w:lastRowLastColumn="0"/>
            </w:pPr>
            <w:r>
              <w:t>Zhou Yafu Waits for the Right Moment during the Rebellion of the Seven States</w:t>
            </w:r>
          </w:p>
        </w:tc>
        <w:tc>
          <w:tcPr>
            <w:tcW w:w="1987" w:type="dxa"/>
          </w:tcPr>
          <w:p w14:paraId="7BAEF24B" w14:textId="77777777" w:rsidR="00C60B54" w:rsidRDefault="00000000">
            <w:pPr>
              <w:cnfStyle w:val="000000100000" w:firstRow="0" w:lastRow="0" w:firstColumn="0" w:lastColumn="0" w:oddVBand="0" w:evenVBand="0" w:oddHBand="1" w:evenHBand="0" w:firstRowFirstColumn="0" w:firstRowLastColumn="0" w:lastRowFirstColumn="0" w:lastRowLastColumn="0"/>
            </w:pPr>
            <w:r>
              <w:t>Distinguish What Can and Cannot Be Done</w:t>
            </w:r>
          </w:p>
        </w:tc>
      </w:tr>
      <w:tr w:rsidR="00C60B54" w14:paraId="3AB51384"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5FE34E61" w14:textId="77777777" w:rsidR="00C60B54" w:rsidRDefault="00000000">
            <w:r>
              <w:t>60 Jie</w:t>
            </w:r>
          </w:p>
        </w:tc>
        <w:tc>
          <w:tcPr>
            <w:tcW w:w="1987" w:type="dxa"/>
          </w:tcPr>
          <w:p w14:paraId="2E42DA46" w14:textId="77777777" w:rsidR="00C60B54" w:rsidRDefault="00000000">
            <w:pPr>
              <w:cnfStyle w:val="000000000000" w:firstRow="0" w:lastRow="0" w:firstColumn="0" w:lastColumn="0" w:oddVBand="0" w:evenVBand="0" w:oddHBand="0" w:evenHBand="0" w:firstRowFirstColumn="0" w:firstRowLastColumn="0" w:lastRowFirstColumn="0" w:lastRowLastColumn="0"/>
            </w:pPr>
            <w:r>
              <w:t>356</w:t>
            </w:r>
          </w:p>
        </w:tc>
        <w:tc>
          <w:tcPr>
            <w:tcW w:w="1987" w:type="dxa"/>
          </w:tcPr>
          <w:p w14:paraId="55BC781C"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Nine</w:t>
            </w:r>
          </w:p>
        </w:tc>
        <w:tc>
          <w:tcPr>
            <w:tcW w:w="1987" w:type="dxa"/>
          </w:tcPr>
          <w:p w14:paraId="3A58AB5B" w14:textId="77777777" w:rsidR="00C60B54" w:rsidRDefault="00000000">
            <w:pPr>
              <w:cnfStyle w:val="000000000000" w:firstRow="0" w:lastRow="0" w:firstColumn="0" w:lastColumn="0" w:oddVBand="0" w:evenVBand="0" w:oddHBand="0" w:evenHBand="0" w:firstRowFirstColumn="0" w:firstRowLastColumn="0" w:lastRowFirstColumn="0" w:lastRowLastColumn="0"/>
            </w:pPr>
            <w:r>
              <w:t>Late-Qing Constitutional Preparations and a Crisis of Trust</w:t>
            </w:r>
          </w:p>
        </w:tc>
        <w:tc>
          <w:tcPr>
            <w:tcW w:w="1987" w:type="dxa"/>
          </w:tcPr>
          <w:p w14:paraId="76B28C16" w14:textId="77777777" w:rsidR="00C60B54" w:rsidRDefault="00000000">
            <w:pPr>
              <w:cnfStyle w:val="000000000000" w:firstRow="0" w:lastRow="0" w:firstColumn="0" w:lastColumn="0" w:oddVBand="0" w:evenVBand="0" w:oddHBand="0" w:evenHBand="0" w:firstRowFirstColumn="0" w:firstRowLastColumn="0" w:lastRowFirstColumn="0" w:lastRowLastColumn="0"/>
            </w:pPr>
            <w:r>
              <w:t>Excessive Delay Can Miss the Right Moment</w:t>
            </w:r>
          </w:p>
        </w:tc>
      </w:tr>
      <w:tr w:rsidR="00C60B54" w14:paraId="682DAD6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FBA7B9B" w14:textId="77777777" w:rsidR="00C60B54" w:rsidRDefault="00000000">
            <w:r>
              <w:t>60 Jie</w:t>
            </w:r>
          </w:p>
        </w:tc>
        <w:tc>
          <w:tcPr>
            <w:tcW w:w="1987" w:type="dxa"/>
          </w:tcPr>
          <w:p w14:paraId="4024BC2E" w14:textId="77777777" w:rsidR="00C60B54" w:rsidRDefault="00000000">
            <w:pPr>
              <w:cnfStyle w:val="000000100000" w:firstRow="0" w:lastRow="0" w:firstColumn="0" w:lastColumn="0" w:oddVBand="0" w:evenVBand="0" w:oddHBand="1" w:evenHBand="0" w:firstRowFirstColumn="0" w:firstRowLastColumn="0" w:lastRowFirstColumn="0" w:lastRowLastColumn="0"/>
            </w:pPr>
            <w:r>
              <w:t>357</w:t>
            </w:r>
          </w:p>
        </w:tc>
        <w:tc>
          <w:tcPr>
            <w:tcW w:w="1987" w:type="dxa"/>
          </w:tcPr>
          <w:p w14:paraId="5C540681"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Six</w:t>
            </w:r>
          </w:p>
        </w:tc>
        <w:tc>
          <w:tcPr>
            <w:tcW w:w="1987" w:type="dxa"/>
          </w:tcPr>
          <w:p w14:paraId="1E8A5BE1" w14:textId="77777777" w:rsidR="00C60B54" w:rsidRDefault="00000000">
            <w:pPr>
              <w:cnfStyle w:val="000000100000" w:firstRow="0" w:lastRow="0" w:firstColumn="0" w:lastColumn="0" w:oddVBand="0" w:evenVBand="0" w:oddHBand="1" w:evenHBand="0" w:firstRowFirstColumn="0" w:firstRowLastColumn="0" w:lastRowFirstColumn="0" w:lastRowLastColumn="0"/>
            </w:pPr>
            <w:r>
              <w:t xml:space="preserve">The Controversy </w:t>
            </w:r>
            <w:r>
              <w:lastRenderedPageBreak/>
              <w:t>over the Costly Renshou Palace</w:t>
            </w:r>
          </w:p>
        </w:tc>
        <w:tc>
          <w:tcPr>
            <w:tcW w:w="1987" w:type="dxa"/>
          </w:tcPr>
          <w:p w14:paraId="3CF3987C" w14:textId="77777777" w:rsidR="00C60B54"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Lack of Restraint </w:t>
            </w:r>
            <w:r>
              <w:lastRenderedPageBreak/>
              <w:t>Eventually Imposes Costs</w:t>
            </w:r>
          </w:p>
        </w:tc>
      </w:tr>
      <w:tr w:rsidR="00C60B54" w14:paraId="5BDD11DA"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3B6238E3" w14:textId="77777777" w:rsidR="00C60B54" w:rsidRDefault="00000000">
            <w:r>
              <w:lastRenderedPageBreak/>
              <w:t>60 Jie</w:t>
            </w:r>
          </w:p>
        </w:tc>
        <w:tc>
          <w:tcPr>
            <w:tcW w:w="1987" w:type="dxa"/>
          </w:tcPr>
          <w:p w14:paraId="422D2898" w14:textId="77777777" w:rsidR="00C60B54" w:rsidRDefault="00000000">
            <w:pPr>
              <w:cnfStyle w:val="000000000000" w:firstRow="0" w:lastRow="0" w:firstColumn="0" w:lastColumn="0" w:oddVBand="0" w:evenVBand="0" w:oddHBand="0" w:evenHBand="0" w:firstRowFirstColumn="0" w:firstRowLastColumn="0" w:lastRowFirstColumn="0" w:lastRowLastColumn="0"/>
            </w:pPr>
            <w:r>
              <w:t>358</w:t>
            </w:r>
          </w:p>
        </w:tc>
        <w:tc>
          <w:tcPr>
            <w:tcW w:w="1987" w:type="dxa"/>
          </w:tcPr>
          <w:p w14:paraId="597B17AC"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Six</w:t>
            </w:r>
          </w:p>
        </w:tc>
        <w:tc>
          <w:tcPr>
            <w:tcW w:w="1987" w:type="dxa"/>
          </w:tcPr>
          <w:p w14:paraId="6248141F" w14:textId="77777777" w:rsidR="00C60B54" w:rsidRDefault="00000000">
            <w:pPr>
              <w:cnfStyle w:val="000000000000" w:firstRow="0" w:lastRow="0" w:firstColumn="0" w:lastColumn="0" w:oddVBand="0" w:evenVBand="0" w:oddHBand="0" w:evenHBand="0" w:firstRowFirstColumn="0" w:firstRowLastColumn="0" w:lastRowFirstColumn="0" w:lastRowLastColumn="0"/>
            </w:pPr>
            <w:r>
              <w:t>Emperor Wen Respects Military Rules at Xiliu Camp</w:t>
            </w:r>
          </w:p>
        </w:tc>
        <w:tc>
          <w:tcPr>
            <w:tcW w:w="1987" w:type="dxa"/>
          </w:tcPr>
          <w:p w14:paraId="0238E605" w14:textId="77777777" w:rsidR="00C60B54" w:rsidRDefault="00000000">
            <w:pPr>
              <w:cnfStyle w:val="000000000000" w:firstRow="0" w:lastRow="0" w:firstColumn="0" w:lastColumn="0" w:oddVBand="0" w:evenVBand="0" w:oddHBand="0" w:evenHBand="0" w:firstRowFirstColumn="0" w:firstRowLastColumn="0" w:lastRowFirstColumn="0" w:lastRowLastColumn="0"/>
            </w:pPr>
            <w:r>
              <w:t>Rules Work Better When They Are Accepted</w:t>
            </w:r>
          </w:p>
        </w:tc>
      </w:tr>
      <w:tr w:rsidR="00C60B54" w14:paraId="593840FC"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B02AF57" w14:textId="77777777" w:rsidR="00C60B54" w:rsidRDefault="00000000">
            <w:r>
              <w:t>60 Jie</w:t>
            </w:r>
          </w:p>
        </w:tc>
        <w:tc>
          <w:tcPr>
            <w:tcW w:w="1987" w:type="dxa"/>
          </w:tcPr>
          <w:p w14:paraId="410D709A" w14:textId="77777777" w:rsidR="00C60B54" w:rsidRDefault="00000000">
            <w:pPr>
              <w:cnfStyle w:val="000000100000" w:firstRow="0" w:lastRow="0" w:firstColumn="0" w:lastColumn="0" w:oddVBand="0" w:evenVBand="0" w:oddHBand="1" w:evenHBand="0" w:firstRowFirstColumn="0" w:firstRowLastColumn="0" w:lastRowFirstColumn="0" w:lastRowLastColumn="0"/>
            </w:pPr>
            <w:r>
              <w:t>359</w:t>
            </w:r>
          </w:p>
        </w:tc>
        <w:tc>
          <w:tcPr>
            <w:tcW w:w="1987" w:type="dxa"/>
          </w:tcPr>
          <w:p w14:paraId="3BA58F2D"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Nine</w:t>
            </w:r>
          </w:p>
        </w:tc>
        <w:tc>
          <w:tcPr>
            <w:tcW w:w="1987" w:type="dxa"/>
          </w:tcPr>
          <w:p w14:paraId="597272E9" w14:textId="77777777" w:rsidR="00C60B54" w:rsidRDefault="00000000">
            <w:pPr>
              <w:cnfStyle w:val="000000100000" w:firstRow="0" w:lastRow="0" w:firstColumn="0" w:lastColumn="0" w:oddVBand="0" w:evenVBand="0" w:oddHBand="1" w:evenHBand="0" w:firstRowFirstColumn="0" w:firstRowLastColumn="0" w:lastRowFirstColumn="0" w:lastRowLastColumn="0"/>
            </w:pPr>
            <w:r>
              <w:t>Taiwan Ends the Period of National Mobilization in 1991</w:t>
            </w:r>
          </w:p>
        </w:tc>
        <w:tc>
          <w:tcPr>
            <w:tcW w:w="1987" w:type="dxa"/>
          </w:tcPr>
          <w:p w14:paraId="16AF2C04" w14:textId="77777777" w:rsidR="00C60B54" w:rsidRDefault="00000000">
            <w:pPr>
              <w:cnfStyle w:val="000000100000" w:firstRow="0" w:lastRow="0" w:firstColumn="0" w:lastColumn="0" w:oddVBand="0" w:evenVBand="0" w:oddHBand="1" w:evenHBand="0" w:firstRowFirstColumn="0" w:firstRowLastColumn="0" w:lastRowFirstColumn="0" w:lastRowLastColumn="0"/>
            </w:pPr>
            <w:r>
              <w:t>Limit Extraordinary Powers and Restore Normality</w:t>
            </w:r>
          </w:p>
        </w:tc>
      </w:tr>
      <w:tr w:rsidR="00C60B54" w14:paraId="32A4D6FD"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5E21F1D7" w14:textId="77777777" w:rsidR="00C60B54" w:rsidRDefault="00000000">
            <w:r>
              <w:t>60 Jie</w:t>
            </w:r>
          </w:p>
        </w:tc>
        <w:tc>
          <w:tcPr>
            <w:tcW w:w="1987" w:type="dxa"/>
          </w:tcPr>
          <w:p w14:paraId="5747AD54" w14:textId="77777777" w:rsidR="00C60B54" w:rsidRDefault="00000000">
            <w:pPr>
              <w:cnfStyle w:val="000000000000" w:firstRow="0" w:lastRow="0" w:firstColumn="0" w:lastColumn="0" w:oddVBand="0" w:evenVBand="0" w:oddHBand="0" w:evenHBand="0" w:firstRowFirstColumn="0" w:firstRowLastColumn="0" w:lastRowFirstColumn="0" w:lastRowLastColumn="0"/>
            </w:pPr>
            <w:r>
              <w:t>360</w:t>
            </w:r>
          </w:p>
        </w:tc>
        <w:tc>
          <w:tcPr>
            <w:tcW w:w="1987" w:type="dxa"/>
          </w:tcPr>
          <w:p w14:paraId="73D162C1"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Six</w:t>
            </w:r>
          </w:p>
        </w:tc>
        <w:tc>
          <w:tcPr>
            <w:tcW w:w="1987" w:type="dxa"/>
          </w:tcPr>
          <w:p w14:paraId="42C66DE4" w14:textId="77777777" w:rsidR="00C60B54" w:rsidRDefault="00000000">
            <w:pPr>
              <w:cnfStyle w:val="000000000000" w:firstRow="0" w:lastRow="0" w:firstColumn="0" w:lastColumn="0" w:oddVBand="0" w:evenVBand="0" w:oddHBand="0" w:evenHBand="0" w:firstRowFirstColumn="0" w:firstRowLastColumn="0" w:lastRowFirstColumn="0" w:lastRowLastColumn="0"/>
            </w:pPr>
            <w:r>
              <w:t>Taiwan Ends the Period of National Mobilization in 1991</w:t>
            </w:r>
          </w:p>
        </w:tc>
        <w:tc>
          <w:tcPr>
            <w:tcW w:w="1987" w:type="dxa"/>
          </w:tcPr>
          <w:p w14:paraId="51728D55" w14:textId="77777777" w:rsidR="00C60B54" w:rsidRDefault="00000000">
            <w:pPr>
              <w:cnfStyle w:val="000000000000" w:firstRow="0" w:lastRow="0" w:firstColumn="0" w:lastColumn="0" w:oddVBand="0" w:evenVBand="0" w:oddHBand="0" w:evenHBand="0" w:firstRowFirstColumn="0" w:firstRowLastColumn="0" w:lastRowFirstColumn="0" w:lastRowLastColumn="0"/>
            </w:pPr>
            <w:r>
              <w:t>Review Emergency Measures That Have Lasted Too Long</w:t>
            </w:r>
          </w:p>
        </w:tc>
      </w:tr>
    </w:tbl>
    <w:p w14:paraId="78D86AF8" w14:textId="77777777" w:rsidR="00C60B54" w:rsidRDefault="00000000">
      <w:pPr>
        <w:pStyle w:val="1"/>
      </w:pPr>
      <w:r>
        <w:t>Web / App / RWD engineering specification</w:t>
      </w:r>
    </w:p>
    <w:p w14:paraId="218C9BBD" w14:textId="77777777" w:rsidR="00C60B54" w:rsidRDefault="00000000">
      <w:r>
        <w:t>locale=en; source_locale=zh-Hant; domain=CN-PM; version=V4.3.3; immutable primary key=case_id; preserve event_id, story_version_id, comparison_version_id and review status.</w:t>
      </w:r>
    </w:p>
    <w:p w14:paraId="2A3F6E04" w14:textId="77777777" w:rsidR="00C60B54" w:rsidRDefault="00000000">
      <w:r>
        <w:t>Mobile (&lt;768px): single-column cards. Reading order: hexagram and line, event and lesson, Xiang editorial interpretation, four story paragraphs, line comparison, editorial limitations.</w:t>
      </w:r>
    </w:p>
    <w:p w14:paraId="5E6C4673" w14:textId="77777777" w:rsidR="00C60B54" w:rsidRDefault="00000000">
      <w:r>
        <w:t>Keep story_paragraphs[0..3] separate. Archived cases and source-review records must not be treated as published display text. All entries remain editorial_review.</w:t>
      </w:r>
    </w:p>
    <w:p w14:paraId="7AD7900D" w14:textId="77777777" w:rsidR="00C60B54" w:rsidRDefault="00000000">
      <w:pPr>
        <w:pStyle w:val="1"/>
      </w:pPr>
      <w:r>
        <w:t>Hexagram 57 — Xun — The Gentle / Wind</w:t>
      </w:r>
    </w:p>
    <w:p w14:paraId="3ABE409A" w14:textId="77777777" w:rsidR="00C60B54" w:rsidRDefault="00000000">
      <w:pPr>
        <w:pStyle w:val="21"/>
      </w:pPr>
      <w:r>
        <w:t>First Six Line | Negotiations Resolve the Detention Crisis of the Xi’an Incident — Clarify Your Direction When Hesitating</w:t>
      </w:r>
    </w:p>
    <w:p w14:paraId="2FC133C8" w14:textId="77777777" w:rsidR="00C60B54" w:rsidRDefault="00000000">
      <w:r>
        <w:t>case_id=XCASE-H57-L1 | hexagram_no=57 | line_no=1 | global_line_no=337 | original_event_id=E40 | final_grade=B | publication_status=editorial_review</w:t>
      </w:r>
    </w:p>
    <w:p w14:paraId="21EC3F59" w14:textId="77777777" w:rsidR="00C60B54" w:rsidRDefault="00000000">
      <w:pPr>
        <w:pStyle w:val="31"/>
      </w:pPr>
      <w:r>
        <w:t>Xiang interpretation — editorial English</w:t>
      </w:r>
    </w:p>
    <w:p w14:paraId="7F46FBF1" w14:textId="77777777" w:rsidR="00C60B54" w:rsidRDefault="00000000">
      <w:r>
        <w:t>Clarify Your Direction When Hesitating. This is a retrospective interpretive lesson; the classical wording is preserved in the bilingual verification file.</w:t>
      </w:r>
    </w:p>
    <w:p w14:paraId="613C38BF" w14:textId="77777777" w:rsidR="00C60B54" w:rsidRDefault="00000000">
      <w:pPr>
        <w:pStyle w:val="31"/>
      </w:pPr>
      <w:r>
        <w:t>Historical event — four narrative paragraphs</w:t>
      </w:r>
    </w:p>
    <w:p w14:paraId="5E59DC50" w14:textId="77777777" w:rsidR="00C60B54" w:rsidRDefault="00000000">
      <w:r>
        <w:t>In 1936, pressure to resist Japan was mounting while the Nationalist government and Communists still fought. Zhang Xueliang and Yang Hucheng opposed Chiang Kai-shek’s policies and detained him in Xi’an, turning political disagreement into an immediate personal and military crisis.</w:t>
      </w:r>
    </w:p>
    <w:p w14:paraId="3865DC9A" w14:textId="77777777" w:rsidR="00C60B54" w:rsidRDefault="00000000">
      <w:r>
        <w:t>The detention created a political and military emergency. Negotiations led to Chiang’s release and made demands to end civil conflict and resist Japan jointly more prominent. Promises, subsequent measures, and conditions for cooperation nevertheless remained contested.</w:t>
      </w:r>
    </w:p>
    <w:p w14:paraId="36CCDD3B" w14:textId="77777777" w:rsidR="00C60B54" w:rsidRDefault="00000000">
      <w:r>
        <w:lastRenderedPageBreak/>
        <w:t>The parties negotiated to end detention without widening armed conflict. Chiang was released, but this did not settle all terms of cooperation. Zhang and Yang subsequently faced different political consequences. Detention, negotiation, release, and subsequent arrangements were related but distinct stages.</w:t>
      </w:r>
    </w:p>
    <w:p w14:paraId="6C4FFFBD" w14:textId="77777777" w:rsidR="00C60B54" w:rsidRDefault="00000000">
      <w:r>
        <w:t>Political and military groups assessed Chiang’s safety and the risk of further fighting. Negotiation enabled his departure from Xi’an but did not establish an automatically enforceable long-term alliance. The participants’ situations remained different afterward.</w:t>
      </w:r>
    </w:p>
    <w:p w14:paraId="5412F7A9" w14:textId="77777777" w:rsidR="00C60B54" w:rsidRDefault="00000000">
      <w:pPr>
        <w:pStyle w:val="31"/>
      </w:pPr>
      <w:r>
        <w:t>Line-specific historical comparison — English editorial rendering</w:t>
      </w:r>
    </w:p>
    <w:p w14:paraId="76B3EDED" w14:textId="77777777" w:rsidR="00C60B54" w:rsidRDefault="00000000">
      <w:r>
        <w:t>The Xi’an Incident moved through detention, negotiation, and release, showing how uncertainty can give way to an actionable decision. The historical record does not suggest that military resolve always means using force; later political commitments remained contested.</w:t>
      </w:r>
    </w:p>
    <w:p w14:paraId="6FBB8DA3" w14:textId="77777777" w:rsidR="00C60B54" w:rsidRDefault="00000000">
      <w:pPr>
        <w:pStyle w:val="31"/>
      </w:pPr>
      <w:r>
        <w:t>Suitability and source limitations</w:t>
      </w:r>
    </w:p>
    <w:p w14:paraId="09359FD4" w14:textId="77777777" w:rsidR="00C60B54" w:rsidRDefault="00000000">
      <w:r>
        <w:t>Grade B: partially suitable. Restrict the comparison to documented actions and outcomes. The full V4.3.1 amendment remains in the bilingual review file and requires sentence-level approval.</w:t>
      </w:r>
    </w:p>
    <w:p w14:paraId="694133FF" w14:textId="77777777" w:rsidR="00C60B54" w:rsidRDefault="00000000">
      <w:r>
        <w:t>Narrative provenance: PM_Hexagrams_45-48_English_Paragraph_Translation_V4.3.3_Web_App_RWD.docx. Publication and fidelity approval: pending.</w:t>
      </w:r>
    </w:p>
    <w:p w14:paraId="0574AF62" w14:textId="77777777" w:rsidR="00C60B54" w:rsidRDefault="00000000">
      <w:pPr>
        <w:pStyle w:val="21"/>
      </w:pPr>
      <w:r>
        <w:t>Second Nine Line | Zou Ji Persuades the King of Qi to Welcome Remonstrance — Seek Opinions Through Appropriate Methods</w:t>
      </w:r>
    </w:p>
    <w:p w14:paraId="6878EBBC" w14:textId="77777777" w:rsidR="00C60B54" w:rsidRDefault="00000000">
      <w:r>
        <w:t>case_id=XCASE-H57-L2 | hexagram_no=57 | line_no=2 | global_line_no=338 | original_event_id=E57 | final_grade=B | publication_status=editorial_review</w:t>
      </w:r>
    </w:p>
    <w:p w14:paraId="01F880CA" w14:textId="77777777" w:rsidR="00C60B54" w:rsidRDefault="00000000">
      <w:pPr>
        <w:pStyle w:val="31"/>
      </w:pPr>
      <w:r>
        <w:t>Xiang interpretation — editorial English</w:t>
      </w:r>
    </w:p>
    <w:p w14:paraId="357171AB" w14:textId="77777777" w:rsidR="00C60B54" w:rsidRDefault="00000000">
      <w:r>
        <w:t>Seek Opinions Through Appropriate Methods. This is a retrospective interpretive lesson; the classical wording is preserved in the bilingual verification file.</w:t>
      </w:r>
    </w:p>
    <w:p w14:paraId="5C226E03" w14:textId="77777777" w:rsidR="00C60B54" w:rsidRDefault="00000000">
      <w:pPr>
        <w:pStyle w:val="31"/>
      </w:pPr>
      <w:r>
        <w:t>Historical event — four narrative paragraphs</w:t>
      </w:r>
    </w:p>
    <w:p w14:paraId="2FE33F1C" w14:textId="77777777" w:rsidR="00C60B54" w:rsidRDefault="00000000">
      <w:r>
        <w:t>The Strategies of the Warring States relates that Zou Ji asked his wife, concubine, and a visitor about his appearance, and all three praised him. Reconsidering his relationship with each person, he realized that intimacy, fear, and the desire to obtain favors could all discourage people from telling the truth.</w:t>
      </w:r>
    </w:p>
    <w:p w14:paraId="3BF8DCBB" w14:textId="77777777" w:rsidR="00C60B54" w:rsidRDefault="00000000">
      <w:r>
        <w:t>According to the Strategies of the Warring States, Zou Ji drew on this experience of receiving flattering judgments about his looks to explain to the King of Qi how a ruler, too, could be misled. The king consequently established rewards for remonstrance. The story emphasizes ways to encourage those in power to hear differing opinions.</w:t>
      </w:r>
    </w:p>
    <w:p w14:paraId="5538B751" w14:textId="77777777" w:rsidR="00C60B54" w:rsidRDefault="00000000">
      <w:r>
        <w:t xml:space="preserve">Zou Ji brought the experience to the king, pointing out that rulers hearing advice were subject to comparable relationships and incentives. The king accepted the argument and offered rewards for criticism, allowing people inside and outside the court to submit views in different ways. The narrative links a household conversation to a public institution, but the dialogue also bears the rhetorical style of the Strategies of the Warring States. The </w:t>
      </w:r>
      <w:r>
        <w:lastRenderedPageBreak/>
        <w:t>image of a courtyard crowded like a marketplace should not be treated as a precise daily count.</w:t>
      </w:r>
    </w:p>
    <w:p w14:paraId="7BDD7FE7" w14:textId="77777777" w:rsidR="00C60B54" w:rsidRDefault="00000000">
      <w:r>
        <w:t>After the king announced rewards for advice, officials and ordinary people could put forward opinions by different routes. Determining which reports were accurate remained further work for the ruler. The Strategies of the Warring States connects this arrangement with Zou Ji’s analogy; it does not show that a single reward decree immediately solved all the state’s problems.</w:t>
      </w:r>
    </w:p>
    <w:p w14:paraId="7B80CD2E" w14:textId="77777777" w:rsidR="00C60B54" w:rsidRDefault="00000000">
      <w:pPr>
        <w:pStyle w:val="31"/>
      </w:pPr>
      <w:r>
        <w:t>Line-specific historical comparison — English editorial rendering</w:t>
      </w:r>
    </w:p>
    <w:p w14:paraId="174C5F1D" w14:textId="77777777" w:rsidR="00C60B54" w:rsidRDefault="00000000">
      <w:r>
        <w:t>Zou Ji’s argument to the King of Qi illustrates the value of obtaining opinions through appropriate channels. The account in the Strategies of the Warring States is a persuasive historical narrative, not a complete administrative record.</w:t>
      </w:r>
    </w:p>
    <w:p w14:paraId="67E9A9AF" w14:textId="77777777" w:rsidR="00C60B54" w:rsidRDefault="00000000">
      <w:pPr>
        <w:pStyle w:val="31"/>
      </w:pPr>
      <w:r>
        <w:t>Suitability and source limitations</w:t>
      </w:r>
    </w:p>
    <w:p w14:paraId="0A1F89BA" w14:textId="77777777" w:rsidR="00C60B54" w:rsidRDefault="00000000">
      <w:r>
        <w:t>Grade B: partially suitable. Restrict the comparison to documented actions and outcomes. The full V4.3.1 amendment remains in the bilingual review file and requires sentence-level approval.</w:t>
      </w:r>
    </w:p>
    <w:p w14:paraId="76F34E4D" w14:textId="77777777" w:rsidR="00C60B54" w:rsidRDefault="00000000">
      <w:r>
        <w:t>Narrative provenance: New translation from B11 original. Publication and fidelity approval: pending.</w:t>
      </w:r>
    </w:p>
    <w:p w14:paraId="6F0FE6D7" w14:textId="77777777" w:rsidR="00C60B54" w:rsidRDefault="00000000">
      <w:pPr>
        <w:pStyle w:val="21"/>
      </w:pPr>
      <w:r>
        <w:t>Third Nine Line | Late-Qing Constitutional Preparations and a Crisis of Trust — Repeated Promises Without Action Erode Trust</w:t>
      </w:r>
    </w:p>
    <w:p w14:paraId="5017C482" w14:textId="77777777" w:rsidR="00C60B54" w:rsidRDefault="00000000">
      <w:r>
        <w:t>case_id=XCASE-H57-L3 | hexagram_no=57 | line_no=3 | global_line_no=339 | original_event_id=E53 | final_grade=A | publication_status=editorial_review</w:t>
      </w:r>
    </w:p>
    <w:p w14:paraId="3ADA998D" w14:textId="77777777" w:rsidR="00C60B54" w:rsidRDefault="00000000">
      <w:pPr>
        <w:pStyle w:val="31"/>
      </w:pPr>
      <w:r>
        <w:t>Xiang interpretation — editorial English</w:t>
      </w:r>
    </w:p>
    <w:p w14:paraId="6F418665" w14:textId="77777777" w:rsidR="00C60B54" w:rsidRDefault="00000000">
      <w:r>
        <w:t>Repeated Promises Without Action Erode Trust. This is a retrospective interpretive lesson; the classical wording is preserved in the bilingual verification file.</w:t>
      </w:r>
    </w:p>
    <w:p w14:paraId="3FCDB82B" w14:textId="77777777" w:rsidR="00C60B54" w:rsidRDefault="00000000">
      <w:pPr>
        <w:pStyle w:val="31"/>
      </w:pPr>
      <w:r>
        <w:t>Historical event — four narrative paragraphs</w:t>
      </w:r>
    </w:p>
    <w:p w14:paraId="521F1D9D" w14:textId="77777777" w:rsidR="00C60B54" w:rsidRDefault="00000000">
      <w:r>
        <w:t>In 1906, the Qing court announced preparations for constitutional government in response to demands for reform. Advocates hoped for gradual political opening, while the imperial family sought to retain control. They differed on timing and the powers of new bodies.</w:t>
      </w:r>
    </w:p>
    <w:p w14:paraId="0EC001A1" w14:textId="77777777" w:rsidR="00C60B54" w:rsidRDefault="00000000">
      <w:r>
        <w:t>The court announced preparatory measures and created consultative institutions. Delays, retained imperial authority, and the composition of the 1911 cabinet disappointed constitutional advocates and damaged their trust.</w:t>
      </w:r>
    </w:p>
    <w:p w14:paraId="770B3F0C" w14:textId="77777777" w:rsidR="00C60B54" w:rsidRDefault="00000000">
      <w:r>
        <w:t>Provincial assemblies and the Advisory Council began operating, yet the pace of reform, imperial powers, and cabinet appointments generated disappointment. Some supporters ceased believing that real authority would be transferred, while revolutionary and local political changes intensified. These developments unfolded over years; the dynasty’s fall cannot be attributed to one cabinet appointment.</w:t>
      </w:r>
    </w:p>
    <w:p w14:paraId="057EAD18" w14:textId="77777777" w:rsidR="00C60B54" w:rsidRDefault="00000000">
      <w:r>
        <w:t xml:space="preserve">The new assemblies gave constitutional advocates places to participate, but they continued assessing whether the throne would surrender substantial power. The 1911 cabinet </w:t>
      </w:r>
      <w:r>
        <w:lastRenderedPageBreak/>
        <w:t>appointments made earlier promises and current practice directly comparable. Distrust did not emerge overnight.</w:t>
      </w:r>
    </w:p>
    <w:p w14:paraId="67C31D66" w14:textId="77777777" w:rsidR="00C60B54" w:rsidRDefault="00000000">
      <w:pPr>
        <w:pStyle w:val="31"/>
      </w:pPr>
      <w:r>
        <w:t>Line-specific historical comparison — English editorial rendering</w:t>
      </w:r>
    </w:p>
    <w:p w14:paraId="434BCE49" w14:textId="77777777" w:rsidR="00C60B54" w:rsidRDefault="00000000">
      <w:r>
        <w:t>The gap between the Qing court’s repeated constitutional promises and what advocates expected illustrates the loss of credibility caused by hesitation. The comparison must also acknowledge the consultative institutions actually established.</w:t>
      </w:r>
    </w:p>
    <w:p w14:paraId="4E35A681" w14:textId="77777777" w:rsidR="00C60B54" w:rsidRDefault="00000000">
      <w:pPr>
        <w:pStyle w:val="31"/>
      </w:pPr>
      <w:r>
        <w:t>Suitability and source limitations</w:t>
      </w:r>
    </w:p>
    <w:p w14:paraId="7B41707C" w14:textId="77777777" w:rsidR="00C60B54" w:rsidRDefault="00000000">
      <w:r>
        <w:t>Grade A: retained in the source review. The analogy does not establish that the historical actors quoted the Xiang commentary.</w:t>
      </w:r>
    </w:p>
    <w:p w14:paraId="18854C25" w14:textId="77777777" w:rsidR="00C60B54" w:rsidRDefault="00000000">
      <w:r>
        <w:t>Narrative provenance: PM_Hexagrams_53-56_English_Paragraph_Translation_V4.3.3_Web_App_RWD.docx. Publication and fidelity approval: pending.</w:t>
      </w:r>
    </w:p>
    <w:p w14:paraId="4CC6EE19" w14:textId="77777777" w:rsidR="00C60B54" w:rsidRDefault="00000000">
      <w:pPr>
        <w:pStyle w:val="21"/>
      </w:pPr>
      <w:r>
        <w:t>Fourth Six Line | Qi Jiguang Recruits and Trains Soldiers in Yiwu — Methods Matter Only When Put into Practice</w:t>
      </w:r>
    </w:p>
    <w:p w14:paraId="06A919F0" w14:textId="77777777" w:rsidR="00C60B54" w:rsidRDefault="00000000">
      <w:r>
        <w:t>case_id=XCASE-H57-L4 | hexagram_no=57 | line_no=4 | global_line_no=340 | original_event_id=E26 | final_grade=A | publication_status=editorial_review</w:t>
      </w:r>
    </w:p>
    <w:p w14:paraId="2054D266" w14:textId="77777777" w:rsidR="00C60B54" w:rsidRDefault="00000000">
      <w:pPr>
        <w:pStyle w:val="31"/>
      </w:pPr>
      <w:r>
        <w:t>Xiang interpretation — editorial English</w:t>
      </w:r>
    </w:p>
    <w:p w14:paraId="71184E18" w14:textId="77777777" w:rsidR="00C60B54" w:rsidRDefault="00000000">
      <w:r>
        <w:t>Methods Matter Only When Put into Practice. This is a retrospective interpretive lesson; the classical wording is preserved in the bilingual verification file.</w:t>
      </w:r>
    </w:p>
    <w:p w14:paraId="4C78F404" w14:textId="77777777" w:rsidR="00C60B54" w:rsidRDefault="00000000">
      <w:pPr>
        <w:pStyle w:val="31"/>
      </w:pPr>
      <w:r>
        <w:t>Historical event — four narrative paragraphs</w:t>
      </w:r>
    </w:p>
    <w:p w14:paraId="57361CB0" w14:textId="77777777" w:rsidR="00C60B54" w:rsidRDefault="00000000">
      <w:r>
        <w:t>The southeastern coast of Ming China suffered raids by wokou forces, and local troops faced difficulties in recruiting men, training them, and fighting effectively. Qi Jiguang went to Yiwu to recruit soldiers who could maintain discipline and were willing to train. Individual courage alone could not ensure that the members of a unit would move in rhythm on the battlefield.</w:t>
      </w:r>
    </w:p>
    <w:p w14:paraId="51F7609B" w14:textId="77777777" w:rsidR="00C60B54" w:rsidRDefault="00000000">
      <w:r>
        <w:t>At Yiwu, Qi Jiguang stressed selection, discipline, and coordinated action. In campaigns against coastal raiders he employed formations and weapons designed to support one another. His military-training writings repeatedly stressed turning instruction into actions and standards that troops could actually carry out.</w:t>
      </w:r>
    </w:p>
    <w:p w14:paraId="1A41FDE4" w14:textId="77777777" w:rsidR="00C60B54" w:rsidRDefault="00000000">
      <w:r>
        <w:t>After being assigned to their units, the men practiced coordinating different weapons, positions, and movements. These arrangements were applied in campaigns against coastal raiders, and Qi also recorded training rules in his works. From recruitment and unit formation to drill, it took time for men to learn how to cover and support one another. Battlefield results also depended on terrain, supply, and the enemy; they cannot all be credited to a single formation with a memorable name.</w:t>
      </w:r>
    </w:p>
    <w:p w14:paraId="70B5D6A9" w14:textId="77777777" w:rsidR="00C60B54" w:rsidRDefault="00000000">
      <w:r>
        <w:t>If recruits never trained together in peacetime and first tried to cooperate only when they encountered an enemy, differences in weapon length and unit positions could interfere with one another. Qi required soldiers to drill repeatedly under a common set of rules so that battlefield commands had a practical foundation. The troops subsequently still had to adapt to changing opponents and conditions in different theaters.</w:t>
      </w:r>
    </w:p>
    <w:p w14:paraId="0AF91280" w14:textId="77777777" w:rsidR="00C60B54" w:rsidRDefault="00000000">
      <w:pPr>
        <w:pStyle w:val="31"/>
      </w:pPr>
      <w:r>
        <w:lastRenderedPageBreak/>
        <w:t>Line-specific historical comparison — English editorial rendering</w:t>
      </w:r>
    </w:p>
    <w:p w14:paraId="10476AC8" w14:textId="77777777" w:rsidR="00C60B54" w:rsidRDefault="00000000">
      <w:r>
        <w:t>Qi Jiguang’s recruitment, drills, and coordinated operations illustrate the importance of turning methods into results. The image of three kinds of game does not require exactly three military achievements.</w:t>
      </w:r>
    </w:p>
    <w:p w14:paraId="1ED82990" w14:textId="77777777" w:rsidR="00C60B54" w:rsidRDefault="00000000">
      <w:pPr>
        <w:pStyle w:val="31"/>
      </w:pPr>
      <w:r>
        <w:t>Suitability and source limitations</w:t>
      </w:r>
    </w:p>
    <w:p w14:paraId="65BF47E9" w14:textId="77777777" w:rsidR="00C60B54" w:rsidRDefault="00000000">
      <w:r>
        <w:t>Grade A: retained in the source review. The analogy does not establish that the historical actors quoted the Xiang commentary.</w:t>
      </w:r>
    </w:p>
    <w:p w14:paraId="7636A43C" w14:textId="77777777" w:rsidR="00C60B54" w:rsidRDefault="00000000">
      <w:r>
        <w:t>Narrative provenance: PM_Hexagrams_41-44_English_Paragraph_Translation_V4.3.3_Web_App_RWD.docx. Publication and fidelity approval: pending.</w:t>
      </w:r>
    </w:p>
    <w:p w14:paraId="294795E6" w14:textId="77777777" w:rsidR="00C60B54" w:rsidRDefault="00000000">
      <w:pPr>
        <w:pStyle w:val="21"/>
      </w:pPr>
      <w:r>
        <w:t>Fifth Nine Line | Emperor Wen Respects Military Rules at Xiliu Camp — Leaders Should Uphold Legitimate Rules</w:t>
      </w:r>
    </w:p>
    <w:p w14:paraId="3A4E5506" w14:textId="77777777" w:rsidR="00C60B54" w:rsidRDefault="00000000">
      <w:r>
        <w:t>case_id=XCASE-H57-L5 | hexagram_no=57 | line_no=5 | global_line_no=341 | original_event_id=E19 | final_grade=A | publication_status=editorial_review</w:t>
      </w:r>
    </w:p>
    <w:p w14:paraId="6A20910F" w14:textId="77777777" w:rsidR="00C60B54" w:rsidRDefault="00000000">
      <w:pPr>
        <w:pStyle w:val="31"/>
      </w:pPr>
      <w:r>
        <w:t>Xiang interpretation — editorial English</w:t>
      </w:r>
    </w:p>
    <w:p w14:paraId="7E69CA08" w14:textId="77777777" w:rsidR="00C60B54" w:rsidRDefault="00000000">
      <w:r>
        <w:t>Leaders Should Uphold Legitimate Rules. This is a retrospective interpretive lesson; the classical wording is preserved in the bilingual verification file.</w:t>
      </w:r>
    </w:p>
    <w:p w14:paraId="3B789017" w14:textId="77777777" w:rsidR="00C60B54" w:rsidRDefault="00000000">
      <w:pPr>
        <w:pStyle w:val="31"/>
      </w:pPr>
      <w:r>
        <w:t>Historical event — four narrative paragraphs</w:t>
      </w:r>
    </w:p>
    <w:p w14:paraId="1B3C8D83" w14:textId="77777777" w:rsidR="00C60B54" w:rsidRDefault="00000000">
      <w:r>
        <w:t>Facing military pressure from the north, Emperor Wen of Han visited army camps to inspect their defenses. Zhou Yafu commanded the camp at Xiliu, where passage through the gate was governed by military rules. Even when the emperor’s carriage arrived, the guards had to verify an order rather than open the gate at will. Thus the visiting emperor first encountered procedures in force on the ground.</w:t>
      </w:r>
    </w:p>
    <w:p w14:paraId="7D0D952E" w14:textId="77777777" w:rsidR="00C60B54" w:rsidRDefault="00000000">
      <w:r>
        <w:t>The Records of the Grand Historian recounts that when Emperor Wen inspected Zhou Yafu’s Xiliu camp, he could not enter directly as he had at other camps, but had to follow the camp’s notification procedures. After entering, his carriage also observed the rule against traveling quickly. The emperor consequently acknowledged Zhou Yafu’s ability to command troops.</w:t>
      </w:r>
    </w:p>
    <w:p w14:paraId="0D210791" w14:textId="77777777" w:rsidR="00C60B54" w:rsidRDefault="00000000">
      <w:r>
        <w:t>After notice was given, the carriage entered Xiliu and proceeded slowly as the military orders required. Zhou Yafu received the emperor with military courtesies, and after leaving Emperor Wen praised the army’s discipline. The Records of the Grand Historian sets out the sequence of the gate, notification, speed of the carriage, and meeting, as well as the emperor’s assessment in comparison with other camps. The evidence shows how this particular inspection took place; it does not establish that he acted identically in every other circumstance.</w:t>
      </w:r>
    </w:p>
    <w:p w14:paraId="472BF0E9" w14:textId="77777777" w:rsidR="00C60B54" w:rsidRDefault="00000000">
      <w:r>
        <w:t>The gate guards’ verification of arrivals, the carriage’s speed inside the camp, and Zhou Yafu’s reception of the emperor were details observed in succession during this visit. If only Emperor Wen’s final words of praise are retained, the different procedures he encountered at Xiliu before speaking those words become invisible.</w:t>
      </w:r>
    </w:p>
    <w:p w14:paraId="7BC5ED10" w14:textId="77777777" w:rsidR="00C60B54" w:rsidRDefault="00000000">
      <w:pPr>
        <w:pStyle w:val="31"/>
      </w:pPr>
      <w:r>
        <w:lastRenderedPageBreak/>
        <w:t>Line-specific historical comparison — English editorial rendering</w:t>
      </w:r>
    </w:p>
    <w:p w14:paraId="73247785" w14:textId="77777777" w:rsidR="00C60B54" w:rsidRDefault="00000000">
      <w:r>
        <w:t>Emperor Wen’s acceptance of the Xiliu camp rules illustrates an officeholder allowing a legitimate institution to function. A single inspection cannot establish that every military matter was always properly managed.</w:t>
      </w:r>
    </w:p>
    <w:p w14:paraId="590A1B22" w14:textId="77777777" w:rsidR="00C60B54" w:rsidRDefault="00000000">
      <w:pPr>
        <w:pStyle w:val="31"/>
      </w:pPr>
      <w:r>
        <w:t>Suitability and source limitations</w:t>
      </w:r>
    </w:p>
    <w:p w14:paraId="73BFBDE4" w14:textId="77777777" w:rsidR="00C60B54" w:rsidRDefault="00000000">
      <w:r>
        <w:t>Grade A: retained in the source review. The analogy does not establish that the historical actors quoted the Xiang commentary.</w:t>
      </w:r>
    </w:p>
    <w:p w14:paraId="1DE4CC2A" w14:textId="77777777" w:rsidR="00C60B54" w:rsidRDefault="00000000">
      <w:r>
        <w:t>Narrative provenance: PM_Hexagrams_41-44_English_Paragraph_Translation_V4.3.3_Web_App_RWD.docx. Publication and fidelity approval: pending.</w:t>
      </w:r>
    </w:p>
    <w:p w14:paraId="6D79364E" w14:textId="77777777" w:rsidR="00C60B54" w:rsidRDefault="00000000">
      <w:pPr>
        <w:pStyle w:val="21"/>
      </w:pPr>
      <w:r>
        <w:t>Top Nine Line | The Qing Court Loses Control of Its 1900 War Decisions — Excessive Dependence Undermines Independent Judgment</w:t>
      </w:r>
    </w:p>
    <w:p w14:paraId="5E254060" w14:textId="77777777" w:rsidR="00C60B54" w:rsidRDefault="00000000">
      <w:r>
        <w:t>case_id=XCASE-H57-L6 | hexagram_no=57 | line_no=6 | global_line_no=342 | original_event_id=E62 | final_grade=B | publication_status=editorial_review</w:t>
      </w:r>
    </w:p>
    <w:p w14:paraId="56238E65" w14:textId="77777777" w:rsidR="00C60B54" w:rsidRDefault="00000000">
      <w:pPr>
        <w:pStyle w:val="31"/>
      </w:pPr>
      <w:r>
        <w:t>Xiang interpretation — editorial English</w:t>
      </w:r>
    </w:p>
    <w:p w14:paraId="2D1AABA2" w14:textId="77777777" w:rsidR="00C60B54" w:rsidRDefault="00000000">
      <w:r>
        <w:t>Excessive Dependence Undermines Independent Judgment. This is a retrospective interpretive lesson; the classical wording is preserved in the bilingual verification file.</w:t>
      </w:r>
    </w:p>
    <w:p w14:paraId="733731C0" w14:textId="77777777" w:rsidR="00C60B54" w:rsidRDefault="00000000">
      <w:pPr>
        <w:pStyle w:val="31"/>
      </w:pPr>
      <w:r>
        <w:t>Historical event — four narrative paragraphs</w:t>
      </w:r>
    </w:p>
    <w:p w14:paraId="277C9307" w14:textId="77777777" w:rsidR="00C60B54" w:rsidRDefault="00000000">
      <w:r>
        <w:t>In 1900, Boxer activity, foreign intervention, and Qing court decisions became entangled. Beijing’s diplomatic and military situation deteriorated quickly, while central and local officials differed in how to handle foreign forces and protect their jurisdictions.</w:t>
      </w:r>
    </w:p>
    <w:p w14:paraId="71214C2E" w14:textId="77777777" w:rsidR="00C60B54" w:rsidRDefault="00000000">
      <w:r>
        <w:t>As the Boxer movement and foreign military intervention intensified, the Qing court issued a war edict. Allied troops entered Beijing, the court fled, and the Boxer Protocol was signed the following year. Southeast Mutual Protection arrangements revealed divergent judgments between central and local officials.</w:t>
      </w:r>
    </w:p>
    <w:p w14:paraId="25747C58" w14:textId="77777777" w:rsidR="00C60B54" w:rsidRDefault="00000000">
      <w:r>
        <w:t>After the edict, warfare expanded and allied troops occupied Beijing. Some southeastern officials chose mutual protection. The Boxer Protocol imposed severe consequences on government and people. Analysis of court errors must also explicitly recognize the foreign armed invasion; the progression to international war was not one person’s decision alone.</w:t>
      </w:r>
    </w:p>
    <w:p w14:paraId="00D30AB9" w14:textId="77777777" w:rsidR="00C60B54" w:rsidRDefault="00000000">
      <w:r>
        <w:t>Officials did not respond uniformly to the war edict. Southeast Mutual Protection demonstrated differences between center and provinces. Occupation and indemnities turned a political crisis into military and fiscal consequences borne by different actors at different stages.</w:t>
      </w:r>
    </w:p>
    <w:p w14:paraId="3B4F0B03" w14:textId="77777777" w:rsidR="00C60B54" w:rsidRDefault="00000000">
      <w:pPr>
        <w:pStyle w:val="31"/>
      </w:pPr>
      <w:r>
        <w:t>Line-specific historical comparison — English editorial rendering</w:t>
      </w:r>
    </w:p>
    <w:p w14:paraId="62664795" w14:textId="77777777" w:rsidR="00C60B54" w:rsidRDefault="00000000">
      <w:r>
        <w:t>The Qing court’s reliance on the Boxer movement illustrates the danger of surrendering independent judgment to uncertain hopes. The Xiang’s image of bowing low is not evidence of a literal bodily posture adopted by any participant.</w:t>
      </w:r>
    </w:p>
    <w:p w14:paraId="08D50E1A" w14:textId="77777777" w:rsidR="00C60B54" w:rsidRDefault="00000000">
      <w:pPr>
        <w:pStyle w:val="31"/>
      </w:pPr>
      <w:r>
        <w:lastRenderedPageBreak/>
        <w:t>Suitability and source limitations</w:t>
      </w:r>
    </w:p>
    <w:p w14:paraId="708AAF4B" w14:textId="77777777" w:rsidR="00C60B54" w:rsidRDefault="00000000">
      <w:r>
        <w:t>Grade B: partially suitable. Restrict the comparison to documented actions and outcomes. The full V4.3.1 amendment remains in the bilingual review file and requires sentence-level approval.</w:t>
      </w:r>
    </w:p>
    <w:p w14:paraId="1373C4C3" w14:textId="77777777" w:rsidR="00C60B54" w:rsidRDefault="00000000">
      <w:r>
        <w:t>Narrative provenance: PM_Hexagrams_49-52_English_Paragraph_Translation_V4.3.3_Web_App_RWD.docx. Publication and fidelity approval: pending.</w:t>
      </w:r>
    </w:p>
    <w:p w14:paraId="5B5031B3" w14:textId="77777777" w:rsidR="00C60B54" w:rsidRDefault="00000000">
      <w:pPr>
        <w:pStyle w:val="1"/>
      </w:pPr>
      <w:r>
        <w:t>Hexagram 58 — Dui — The Joyous / Lake</w:t>
      </w:r>
    </w:p>
    <w:p w14:paraId="2E8F7718" w14:textId="77777777" w:rsidR="00C60B54" w:rsidRDefault="00000000">
      <w:pPr>
        <w:pStyle w:val="21"/>
      </w:pPr>
      <w:r>
        <w:t>First Nine Line | The Song and Liao Conclude the Chanyuan Treaty — Peaceful Relations Require Understandable Arrangements</w:t>
      </w:r>
    </w:p>
    <w:p w14:paraId="50D8B01B" w14:textId="77777777" w:rsidR="00C60B54" w:rsidRDefault="00000000">
      <w:r>
        <w:t>case_id=XCASE-H58-L1 | hexagram_no=58 | line_no=1 | global_line_no=343 | original_event_id=E06 | final_grade=B | publication_status=editorial_review</w:t>
      </w:r>
    </w:p>
    <w:p w14:paraId="23E8D43A" w14:textId="77777777" w:rsidR="00C60B54" w:rsidRDefault="00000000">
      <w:pPr>
        <w:pStyle w:val="31"/>
      </w:pPr>
      <w:r>
        <w:t>Xiang interpretation — editorial English</w:t>
      </w:r>
    </w:p>
    <w:p w14:paraId="3622756F" w14:textId="77777777" w:rsidR="00C60B54" w:rsidRDefault="00000000">
      <w:r>
        <w:t>Peaceful Relations Require Understandable Arrangements. This is a retrospective interpretive lesson; the classical wording is preserved in the bilingual verification file.</w:t>
      </w:r>
    </w:p>
    <w:p w14:paraId="62FFFE49" w14:textId="77777777" w:rsidR="00C60B54" w:rsidRDefault="00000000">
      <w:pPr>
        <w:pStyle w:val="31"/>
      </w:pPr>
      <w:r>
        <w:t>Historical event — four narrative paragraphs</w:t>
      </w:r>
    </w:p>
    <w:p w14:paraId="11CB23FE" w14:textId="77777777" w:rsidR="00C60B54" w:rsidRDefault="00000000">
      <w:r>
        <w:t>After Liao forces marched south, the Song court had to decide whether fighting on the frontier should expand further. Emperor Zhenzong reached Chanzhou, confronting decision-makers directly with conditions at the front and enabling envoys from both states to travel back and forth over ceasefire terms. Both Song and Liao possessed military forces; neither could dispense with subsequent practical arrangements simply by saying that the two sides were now reconciled.</w:t>
      </w:r>
    </w:p>
    <w:p w14:paraId="39308936" w14:textId="77777777" w:rsidR="00C60B54" w:rsidRDefault="00000000">
      <w:r>
        <w:t>After the Liao advance and Emperor Zhenzong’s arrival at Chanzhou, negotiations led to the Treaty of Chanyuan in 1005. Song undertook to provide annual payments to Liao, while each government retained its authority and an established order along the frontier. The arrangement carried a fiscal cost, but it also reduced large-scale warfare for a considerable period thereafter.</w:t>
      </w:r>
    </w:p>
    <w:p w14:paraId="160CB077" w14:textId="77777777" w:rsidR="00C60B54" w:rsidRDefault="00000000">
      <w:r>
        <w:t>The negotiations culminated in the Treaty of Chanyuan: both states kept their own governments and Song undertook annual payments. After the agreement, the major campaign then under way ceased and the border had a framework both sides could invoke; the annual payments simultaneously became a recurring item of court expenditure. Warfare on a comparable scale was avoided for a long period, but diplomatic negotiations and frontier friction did not vanish. Military and fiscal consequences of the treaty both persisted.</w:t>
      </w:r>
    </w:p>
    <w:p w14:paraId="7FDA8285" w14:textId="77777777" w:rsidR="00C60B54" w:rsidRDefault="00000000">
      <w:r>
        <w:t>The treaty settled the immediate fighting and also provided agreed terms that subsequent envoys could cite. Once the armies halted their advance, the court still had to prepare the annual payments on schedule; people in frontier communities meanwhile lived under the new arrangements. The direct benefits of the ceasefire and the continuing costs were not the same for every participant.</w:t>
      </w:r>
    </w:p>
    <w:p w14:paraId="7CCE187B" w14:textId="77777777" w:rsidR="00C60B54" w:rsidRDefault="00000000">
      <w:pPr>
        <w:pStyle w:val="31"/>
      </w:pPr>
      <w:r>
        <w:lastRenderedPageBreak/>
        <w:t>Line-specific historical comparison — English editorial rendering</w:t>
      </w:r>
    </w:p>
    <w:p w14:paraId="098E23BE" w14:textId="77777777" w:rsidR="00C60B54" w:rsidRDefault="00000000">
      <w:r>
        <w:t>The Chanyuan Treaty illustrates how negotiation can reduce hostility when both parties understand the terms they undertake. The settlement imposed a fiscal cost and was more than a pleasant diplomatic atmosphere.</w:t>
      </w:r>
    </w:p>
    <w:p w14:paraId="2CFDE9A5" w14:textId="77777777" w:rsidR="00C60B54" w:rsidRDefault="00000000">
      <w:pPr>
        <w:pStyle w:val="31"/>
      </w:pPr>
      <w:r>
        <w:t>Suitability and source limitations</w:t>
      </w:r>
    </w:p>
    <w:p w14:paraId="23F92C92" w14:textId="77777777" w:rsidR="00C60B54" w:rsidRDefault="00000000">
      <w:r>
        <w:t>Grade B: partially suitable. Restrict the comparison to documented actions and outcomes. The full V4.3.1 amendment remains in the bilingual review file and requires sentence-level approval.</w:t>
      </w:r>
    </w:p>
    <w:p w14:paraId="292F9769" w14:textId="77777777" w:rsidR="00C60B54" w:rsidRDefault="00000000">
      <w:r>
        <w:t>Narrative provenance: PM_Hexagrams_49-52_English_Paragraph_Translation_V4.3.3_Web_App_RWD.docx. Publication and fidelity approval: pending.</w:t>
      </w:r>
    </w:p>
    <w:p w14:paraId="21D05DBB" w14:textId="77777777" w:rsidR="00C60B54" w:rsidRDefault="00000000">
      <w:pPr>
        <w:pStyle w:val="21"/>
      </w:pPr>
      <w:r>
        <w:t>Second Nine Line | Shang Yang Establishes Trust by Moving a Wooden Pole — Confidence Comes from Keeping Promises</w:t>
      </w:r>
    </w:p>
    <w:p w14:paraId="51A88674" w14:textId="77777777" w:rsidR="00C60B54" w:rsidRDefault="00000000">
      <w:r>
        <w:t>case_id=XCASE-H58-L2 | hexagram_no=58 | line_no=2 | global_line_no=344 | original_event_id=E61 | final_grade=A | publication_status=editorial_review</w:t>
      </w:r>
    </w:p>
    <w:p w14:paraId="493B00D5" w14:textId="77777777" w:rsidR="00C60B54" w:rsidRDefault="00000000">
      <w:pPr>
        <w:pStyle w:val="31"/>
      </w:pPr>
      <w:r>
        <w:t>Xiang interpretation — editorial English</w:t>
      </w:r>
    </w:p>
    <w:p w14:paraId="779BCC68" w14:textId="77777777" w:rsidR="00C60B54" w:rsidRDefault="00000000">
      <w:r>
        <w:t>Confidence Comes from Keeping Promises. This is a retrospective interpretive lesson; the classical wording is preserved in the bilingual verification file.</w:t>
      </w:r>
    </w:p>
    <w:p w14:paraId="2EFDBA9A" w14:textId="77777777" w:rsidR="00C60B54" w:rsidRDefault="00000000">
      <w:pPr>
        <w:pStyle w:val="31"/>
      </w:pPr>
      <w:r>
        <w:t>Historical event — four narrative paragraphs</w:t>
      </w:r>
    </w:p>
    <w:p w14:paraId="56EC737F" w14:textId="77777777" w:rsidR="00C60B54" w:rsidRDefault="00000000">
      <w:r>
        <w:t>Before introducing new Qin laws, Shang Yang needed residents to believe official promises of reward and punishment. He chose a small, immediately observable task before the laws took effect, so fulfillment could be checked without delay.</w:t>
      </w:r>
    </w:p>
    <w:p w14:paraId="4817A8E7" w14:textId="77777777" w:rsidR="00C60B54" w:rsidRDefault="00000000">
      <w:r>
        <w:t>The Records of the Grand Historian says he placed a wooden pole at a city gate and offered a reward for moving it. When someone complied, he paid. The episode shows how a verifiable act could build trust in a government promise.</w:t>
      </w:r>
    </w:p>
    <w:p w14:paraId="4EB7709F" w14:textId="77777777" w:rsidR="00C60B54" w:rsidRDefault="00000000">
      <w:r>
        <w:t>At first no one believed the offer. Someone eventually moved the pole, received the promised reward, and the new laws were announced afterward. The historian presents this as establishing credibility, but honoring one reward does not prove every later law fair or proportionate; implementation must also be assessed.</w:t>
      </w:r>
    </w:p>
    <w:p w14:paraId="6E686145" w14:textId="77777777" w:rsidR="00C60B54" w:rsidRDefault="00000000">
      <w:r>
        <w:t>Onlookers could compare the announced amount with the actual payment. This small trial preceded the broader legal program and demonstrated enforcement of one reward order. The laws themselves still faced a wider test.</w:t>
      </w:r>
    </w:p>
    <w:p w14:paraId="35688848" w14:textId="77777777" w:rsidR="00C60B54" w:rsidRDefault="00000000">
      <w:pPr>
        <w:pStyle w:val="31"/>
      </w:pPr>
      <w:r>
        <w:t>Line-specific historical comparison — English editorial rendering</w:t>
      </w:r>
    </w:p>
    <w:p w14:paraId="06410182" w14:textId="77777777" w:rsidR="00C60B54" w:rsidRDefault="00000000">
      <w:r>
        <w:t>Shang Yang’s demonstrable payment of a promised reward illustrates confidence produced by fulfilled commitments. A reward incentive should not be equated with general political approval.</w:t>
      </w:r>
    </w:p>
    <w:p w14:paraId="06E3996B" w14:textId="77777777" w:rsidR="00C60B54" w:rsidRDefault="00000000">
      <w:pPr>
        <w:pStyle w:val="31"/>
      </w:pPr>
      <w:r>
        <w:t>Suitability and source limitations</w:t>
      </w:r>
    </w:p>
    <w:p w14:paraId="64815265" w14:textId="77777777" w:rsidR="00C60B54" w:rsidRDefault="00000000">
      <w:r>
        <w:t>Grade A: retained in the source review. The analogy does not establish that the historical actors quoted the Xiang commentary.</w:t>
      </w:r>
    </w:p>
    <w:p w14:paraId="5042D331" w14:textId="77777777" w:rsidR="00C60B54" w:rsidRDefault="00000000">
      <w:r>
        <w:lastRenderedPageBreak/>
        <w:t>Narrative provenance: PM_Hexagrams_53-56_English_Paragraph_Translation_V4.3.3_Web_App_RWD.docx. Publication and fidelity approval: pending.</w:t>
      </w:r>
    </w:p>
    <w:p w14:paraId="2EACEB39" w14:textId="77777777" w:rsidR="00C60B54" w:rsidRDefault="00000000">
      <w:pPr>
        <w:pStyle w:val="21"/>
      </w:pPr>
      <w:r>
        <w:t>Third Six Line | Yuan Shikai’s Imperial Bid Provokes the National Protection Movement — Flattering Support Can Mislead Judgment</w:t>
      </w:r>
    </w:p>
    <w:p w14:paraId="3AC8BD2E" w14:textId="77777777" w:rsidR="00C60B54" w:rsidRDefault="00000000">
      <w:r>
        <w:t>case_id=XCASE-H58-L3 | hexagram_no=58 | line_no=3 | global_line_no=345 | original_event_id=E12 | final_grade=A | publication_status=editorial_review</w:t>
      </w:r>
    </w:p>
    <w:p w14:paraId="420E4E86" w14:textId="77777777" w:rsidR="00C60B54" w:rsidRDefault="00000000">
      <w:pPr>
        <w:pStyle w:val="31"/>
      </w:pPr>
      <w:r>
        <w:t>Xiang interpretation — editorial English</w:t>
      </w:r>
    </w:p>
    <w:p w14:paraId="39E74917" w14:textId="77777777" w:rsidR="00C60B54" w:rsidRDefault="00000000">
      <w:r>
        <w:t>Flattering Support Can Mislead Judgment. This is a retrospective interpretive lesson; the classical wording is preserved in the bilingual verification file.</w:t>
      </w:r>
    </w:p>
    <w:p w14:paraId="78EBCC19" w14:textId="77777777" w:rsidR="00C60B54" w:rsidRDefault="00000000">
      <w:pPr>
        <w:pStyle w:val="31"/>
      </w:pPr>
      <w:r>
        <w:t>Historical event — four narrative paragraphs</w:t>
      </w:r>
    </w:p>
    <w:p w14:paraId="0901C5A2" w14:textId="77777777" w:rsidR="00C60B54" w:rsidRDefault="00000000">
      <w:r>
        <w:t>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240796B8"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522DD387"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4318D535"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2AB83310" w14:textId="77777777" w:rsidR="00C60B54" w:rsidRDefault="00000000">
      <w:pPr>
        <w:pStyle w:val="31"/>
      </w:pPr>
      <w:r>
        <w:t>Line-specific historical comparison — English editorial rendering</w:t>
      </w:r>
    </w:p>
    <w:p w14:paraId="778BBA5C" w14:textId="77777777" w:rsidR="00C60B54" w:rsidRDefault="00000000">
      <w:r>
        <w:t>Acclamations encouraging Yuan Shikai’s imperial bid illustrate how flattering public support can mislead a leader. Organized demonstrations and authentic political consent must be distinguished.</w:t>
      </w:r>
    </w:p>
    <w:p w14:paraId="46795B8D" w14:textId="77777777" w:rsidR="00C60B54" w:rsidRDefault="00000000">
      <w:pPr>
        <w:pStyle w:val="31"/>
      </w:pPr>
      <w:r>
        <w:t>Suitability and source limitations</w:t>
      </w:r>
    </w:p>
    <w:p w14:paraId="38B9FB14" w14:textId="77777777" w:rsidR="00C60B54" w:rsidRDefault="00000000">
      <w:r>
        <w:t>Grade A: retained in the source review. The analogy does not establish that the historical actors quoted the Xiang commentary.</w:t>
      </w:r>
    </w:p>
    <w:p w14:paraId="51E1F359" w14:textId="77777777" w:rsidR="00C60B54" w:rsidRDefault="00000000">
      <w:r>
        <w:lastRenderedPageBreak/>
        <w:t>Narrative provenance: PM_Hexagrams_41-44_English_Paragraph_Translation_V4.3.3_Web_App_RWD.docx. Publication and fidelity approval: pending.</w:t>
      </w:r>
    </w:p>
    <w:p w14:paraId="6441894D" w14:textId="77777777" w:rsidR="00C60B54" w:rsidRDefault="00000000">
      <w:pPr>
        <w:pStyle w:val="21"/>
      </w:pPr>
      <w:r>
        <w:t>Fourth Nine Line | Zou Ji Persuades the King of Qi to Welcome Remonstrance — Criticism May Be Beneficial</w:t>
      </w:r>
    </w:p>
    <w:p w14:paraId="413D455C" w14:textId="77777777" w:rsidR="00C60B54" w:rsidRDefault="00000000">
      <w:r>
        <w:t>case_id=XCASE-H58-L4 | hexagram_no=58 | line_no=4 | global_line_no=346 | original_event_id=E57 | final_grade=A | publication_status=editorial_review</w:t>
      </w:r>
    </w:p>
    <w:p w14:paraId="669AB3F6" w14:textId="77777777" w:rsidR="00C60B54" w:rsidRDefault="00000000">
      <w:pPr>
        <w:pStyle w:val="31"/>
      </w:pPr>
      <w:r>
        <w:t>Xiang interpretation — editorial English</w:t>
      </w:r>
    </w:p>
    <w:p w14:paraId="57F6C087" w14:textId="77777777" w:rsidR="00C60B54" w:rsidRDefault="00000000">
      <w:r>
        <w:t>Criticism May Be Beneficial. This is a retrospective interpretive lesson; the classical wording is preserved in the bilingual verification file.</w:t>
      </w:r>
    </w:p>
    <w:p w14:paraId="3044E4EB" w14:textId="77777777" w:rsidR="00C60B54" w:rsidRDefault="00000000">
      <w:pPr>
        <w:pStyle w:val="31"/>
      </w:pPr>
      <w:r>
        <w:t>Historical event — four narrative paragraphs</w:t>
      </w:r>
    </w:p>
    <w:p w14:paraId="5E0ED819" w14:textId="77777777" w:rsidR="00C60B54" w:rsidRDefault="00000000">
      <w:r>
        <w:t>The Strategies of the Warring States relates that Zou Ji asked his wife, concubine, and a visitor about his appearance, and all three praised him. Reconsidering his relationship with each person, he realized that intimacy, fear, and the desire to obtain favors could all discourage people from telling the truth.</w:t>
      </w:r>
    </w:p>
    <w:p w14:paraId="7A8510EB" w14:textId="77777777" w:rsidR="00C60B54" w:rsidRDefault="00000000">
      <w:r>
        <w:t>According to the Strategies of the Warring States, Zou Ji drew on this experience of receiving flattering judgments about his looks to explain to the King of Qi how a ruler, too, could be misled. The king consequently established rewards for remonstrance. The story emphasizes ways to encourage those in power to hear differing opinions.</w:t>
      </w:r>
    </w:p>
    <w:p w14:paraId="5DE6FF68" w14:textId="77777777" w:rsidR="00C60B54" w:rsidRDefault="00000000">
      <w:r>
        <w:t>Zou Ji brought the experience to the king, pointing out that rulers hearing advice were subject to comparable relationships and incentives. The king accepted the argument and offered rewards for criticism, allowing people inside and outside the court to submit views in different ways. The narrative links a household conversation to a public institution, but the dialogue also bears the rhetorical style of the Strategies of the Warring States. The image of a courtyard crowded like a marketplace should not be treated as a precise daily count.</w:t>
      </w:r>
    </w:p>
    <w:p w14:paraId="01E11253" w14:textId="77777777" w:rsidR="00C60B54" w:rsidRDefault="00000000">
      <w:r>
        <w:t>After the king announced rewards for advice, officials and ordinary people could put forward opinions by different routes. Determining which reports were accurate remained further work for the ruler. The Strategies of the Warring States connects this arrangement with Zou Ji’s analogy; it does not show that a single reward decree immediately solved all the state’s problems.</w:t>
      </w:r>
    </w:p>
    <w:p w14:paraId="3288AFF4" w14:textId="77777777" w:rsidR="00C60B54" w:rsidRDefault="00000000">
      <w:pPr>
        <w:pStyle w:val="31"/>
      </w:pPr>
      <w:r>
        <w:t>Line-specific historical comparison — English editorial rendering</w:t>
      </w:r>
    </w:p>
    <w:p w14:paraId="40D2E727" w14:textId="77777777" w:rsidR="00C60B54" w:rsidRDefault="00000000">
      <w:r>
        <w:t>Zou Ji’s remonstrance narrative links openness to differing opinions with the prospect of better governance. Its rhetorical form should not be mistaken for quantitative proof of policy effectiveness.</w:t>
      </w:r>
    </w:p>
    <w:p w14:paraId="75FAA6E5" w14:textId="77777777" w:rsidR="00C60B54" w:rsidRDefault="00000000">
      <w:pPr>
        <w:pStyle w:val="31"/>
      </w:pPr>
      <w:r>
        <w:t>Suitability and source limitations</w:t>
      </w:r>
    </w:p>
    <w:p w14:paraId="2BE19654" w14:textId="77777777" w:rsidR="00C60B54" w:rsidRDefault="00000000">
      <w:r>
        <w:t>Grade A: retained in the source review. The analogy does not establish that the historical actors quoted the Xiang commentary.</w:t>
      </w:r>
    </w:p>
    <w:p w14:paraId="0850E72A" w14:textId="77777777" w:rsidR="00C60B54" w:rsidRDefault="00000000">
      <w:r>
        <w:t>Narrative provenance: New translation from B11 original. Publication and fidelity approval: pending.</w:t>
      </w:r>
    </w:p>
    <w:p w14:paraId="22C0F726" w14:textId="77777777" w:rsidR="00C60B54" w:rsidRDefault="00000000">
      <w:pPr>
        <w:pStyle w:val="21"/>
      </w:pPr>
      <w:r>
        <w:lastRenderedPageBreak/>
        <w:t>Fifth Nine Line | The Qing Court Loses Control of Its 1900 War Decisions — Trust in Harmful Forces Can Corrode Judgment</w:t>
      </w:r>
    </w:p>
    <w:p w14:paraId="5FD62BD1" w14:textId="77777777" w:rsidR="00C60B54" w:rsidRDefault="00000000">
      <w:r>
        <w:t>case_id=XCASE-H58-L5 | hexagram_no=58 | line_no=5 | global_line_no=347 | original_event_id=E62 | final_grade=A | publication_status=editorial_review</w:t>
      </w:r>
    </w:p>
    <w:p w14:paraId="365BE7EA" w14:textId="77777777" w:rsidR="00C60B54" w:rsidRDefault="00000000">
      <w:pPr>
        <w:pStyle w:val="31"/>
      </w:pPr>
      <w:r>
        <w:t>Xiang interpretation — editorial English</w:t>
      </w:r>
    </w:p>
    <w:p w14:paraId="7EDCC090" w14:textId="77777777" w:rsidR="00C60B54" w:rsidRDefault="00000000">
      <w:r>
        <w:t>Trust in Harmful Forces Can Corrode Judgment. This is a retrospective interpretive lesson; the classical wording is preserved in the bilingual verification file.</w:t>
      </w:r>
    </w:p>
    <w:p w14:paraId="75D45C3B" w14:textId="77777777" w:rsidR="00C60B54" w:rsidRDefault="00000000">
      <w:pPr>
        <w:pStyle w:val="31"/>
      </w:pPr>
      <w:r>
        <w:t>Historical event — four narrative paragraphs</w:t>
      </w:r>
    </w:p>
    <w:p w14:paraId="6EE33074" w14:textId="77777777" w:rsidR="00C60B54" w:rsidRDefault="00000000">
      <w:r>
        <w:t>In 1900, Boxer activity, foreign intervention, and Qing court decisions became entangled. Beijing’s diplomatic and military situation deteriorated quickly, while central and local officials differed in how to handle foreign forces and protect their jurisdictions.</w:t>
      </w:r>
    </w:p>
    <w:p w14:paraId="1CC6B712" w14:textId="77777777" w:rsidR="00C60B54" w:rsidRDefault="00000000">
      <w:r>
        <w:t>As the Boxer movement and foreign military intervention intensified, the Qing court issued a war edict. Allied troops entered Beijing, the court fled, and the Boxer Protocol was signed the following year. Southeast Mutual Protection arrangements revealed divergent judgments between central and local officials.</w:t>
      </w:r>
    </w:p>
    <w:p w14:paraId="0E69FACB" w14:textId="77777777" w:rsidR="00C60B54" w:rsidRDefault="00000000">
      <w:r>
        <w:t>After the edict, warfare expanded and allied troops occupied Beijing. Some southeastern officials chose mutual protection. The Boxer Protocol imposed severe consequences on government and people. Analysis of court errors must also explicitly recognize the foreign armed invasion; the progression to international war was not one person’s decision alone.</w:t>
      </w:r>
    </w:p>
    <w:p w14:paraId="12C6FBA4" w14:textId="77777777" w:rsidR="00C60B54" w:rsidRDefault="00000000">
      <w:r>
        <w:t>Officials did not respond uniformly to the war edict. Southeast Mutual Protection demonstrated differences between center and provinces. Occupation and indemnities turned a political crisis into military and fiscal consequences borne by different actors at different stages.</w:t>
      </w:r>
    </w:p>
    <w:p w14:paraId="76B07766" w14:textId="77777777" w:rsidR="00C60B54" w:rsidRDefault="00000000">
      <w:pPr>
        <w:pStyle w:val="31"/>
      </w:pPr>
      <w:r>
        <w:t>Line-specific historical comparison — English editorial rendering</w:t>
      </w:r>
    </w:p>
    <w:p w14:paraId="6AE1866D" w14:textId="77777777" w:rsidR="00C60B54" w:rsidRDefault="00000000">
      <w:r>
        <w:t>The Qing court’s misplaced confidence in the Boxers illustrates the need to test the reliability of those one trusts. This does not license generalizations about every participant’s motives.</w:t>
      </w:r>
    </w:p>
    <w:p w14:paraId="68EF05E5" w14:textId="77777777" w:rsidR="00C60B54" w:rsidRDefault="00000000">
      <w:pPr>
        <w:pStyle w:val="31"/>
      </w:pPr>
      <w:r>
        <w:t>Suitability and source limitations</w:t>
      </w:r>
    </w:p>
    <w:p w14:paraId="34C21D99" w14:textId="77777777" w:rsidR="00C60B54" w:rsidRDefault="00000000">
      <w:r>
        <w:t>Grade A: retained in the source review. The analogy does not establish that the historical actors quoted the Xiang commentary.</w:t>
      </w:r>
    </w:p>
    <w:p w14:paraId="15F656A5" w14:textId="77777777" w:rsidR="00C60B54" w:rsidRDefault="00000000">
      <w:r>
        <w:t>Narrative provenance: PM_Hexagrams_49-52_English_Paragraph_Translation_V4.3.3_Web_App_RWD.docx. Publication and fidelity approval: pending.</w:t>
      </w:r>
    </w:p>
    <w:p w14:paraId="2666A62D" w14:textId="77777777" w:rsidR="00C60B54" w:rsidRDefault="00000000">
      <w:pPr>
        <w:pStyle w:val="21"/>
      </w:pPr>
      <w:r>
        <w:t>Top Six Line | The Controversy over the Costly Renshou Palace — Pleasure Does Not Necessarily Serve the Public</w:t>
      </w:r>
    </w:p>
    <w:p w14:paraId="4B01C298" w14:textId="77777777" w:rsidR="00C60B54" w:rsidRDefault="00000000">
      <w:r>
        <w:t>case_id=XCASE-H58-L6 | hexagram_no=58 | line_no=6 | global_line_no=348 | original_event_id=E22 | final_grade=B | publication_status=editorial_review</w:t>
      </w:r>
    </w:p>
    <w:p w14:paraId="1D932E8B" w14:textId="77777777" w:rsidR="00C60B54" w:rsidRDefault="00000000">
      <w:pPr>
        <w:pStyle w:val="31"/>
      </w:pPr>
      <w:r>
        <w:lastRenderedPageBreak/>
        <w:t>Xiang interpretation — editorial English</w:t>
      </w:r>
    </w:p>
    <w:p w14:paraId="326D3E7F" w14:textId="77777777" w:rsidR="00C60B54" w:rsidRDefault="00000000">
      <w:r>
        <w:t>Pleasure Does Not Necessarily Serve the Public. This is a retrospective interpretive lesson; the classical wording is preserved in the bilingual verification file.</w:t>
      </w:r>
    </w:p>
    <w:p w14:paraId="24036A3A" w14:textId="77777777" w:rsidR="00C60B54" w:rsidRDefault="00000000">
      <w:pPr>
        <w:pStyle w:val="31"/>
      </w:pPr>
      <w:r>
        <w:t>Historical event — four narrative paragraphs</w:t>
      </w:r>
    </w:p>
    <w:p w14:paraId="320EEF9D"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020B2AE3"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0178F992" w14:textId="77777777" w:rsidR="00C60B54" w:rsidRDefault="00000000">
      <w:r>
        <w:t>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appear in images of pitched battles, but they were carried out between one engagement and the next. Assessments of military merit could therefore extend beyond frontline commanders.</w:t>
      </w:r>
    </w:p>
    <w:p w14:paraId="190B04E0"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56C6BDA4" w14:textId="77777777" w:rsidR="00C60B54" w:rsidRDefault="00000000">
      <w:pPr>
        <w:pStyle w:val="31"/>
      </w:pPr>
      <w:r>
        <w:t>Line-specific historical comparison — English editorial rendering</w:t>
      </w:r>
    </w:p>
    <w:p w14:paraId="2166131B" w14:textId="77777777" w:rsidR="00C60B54" w:rsidRDefault="00000000">
      <w:r>
        <w:t>The Renshou Palace project illustrates the burden of satisfying elite desires through conspicuous construction. External pleasure cannot substitute for public responsibility.</w:t>
      </w:r>
    </w:p>
    <w:p w14:paraId="63F7A648" w14:textId="77777777" w:rsidR="00C60B54" w:rsidRDefault="00000000">
      <w:pPr>
        <w:pStyle w:val="31"/>
      </w:pPr>
      <w:r>
        <w:t>Suitability and source limitations</w:t>
      </w:r>
    </w:p>
    <w:p w14:paraId="2EB31031" w14:textId="77777777" w:rsidR="00C60B54" w:rsidRDefault="00000000">
      <w:r>
        <w:t>Grade B: partially suitable. Restrict the comparison to documented actions and outcomes. The full V4.3.1 amendment remains in the bilingual review file and requires sentence-level approval.</w:t>
      </w:r>
    </w:p>
    <w:p w14:paraId="26810131" w14:textId="77777777" w:rsidR="00C60B54" w:rsidRDefault="00000000">
      <w:r>
        <w:t>Narrative provenance: PM_Hexagrams_41-44_English_Paragraph_Translation_V4.3.3_Web_App_RWD.docx. Publication and fidelity approval: pending.</w:t>
      </w:r>
    </w:p>
    <w:p w14:paraId="3E178307" w14:textId="77777777" w:rsidR="00C60B54" w:rsidRDefault="00000000">
      <w:pPr>
        <w:pStyle w:val="1"/>
      </w:pPr>
      <w:r>
        <w:t>Hexagram 59 — Huan — Dispersion</w:t>
      </w:r>
    </w:p>
    <w:p w14:paraId="270A6F4C" w14:textId="77777777" w:rsidR="00C60B54" w:rsidRDefault="00000000">
      <w:pPr>
        <w:pStyle w:val="21"/>
      </w:pPr>
      <w:r>
        <w:t>First Six Line | Negotiated Reorganization Prevents a Major Battle inside Beiping — Seek a Remedy Before a Crisis Expands</w:t>
      </w:r>
    </w:p>
    <w:p w14:paraId="565C8296" w14:textId="77777777" w:rsidR="00C60B54" w:rsidRDefault="00000000">
      <w:r>
        <w:t>case_id=XCASE-H59-L1 | hexagram_no=59 | line_no=1 | global_line_no=349 | original_event_id=E59 | final_grade=A | publication_status=editorial_review</w:t>
      </w:r>
    </w:p>
    <w:p w14:paraId="360A9560" w14:textId="77777777" w:rsidR="00C60B54" w:rsidRDefault="00000000">
      <w:pPr>
        <w:pStyle w:val="31"/>
      </w:pPr>
      <w:r>
        <w:lastRenderedPageBreak/>
        <w:t>Xiang interpretation — editorial English</w:t>
      </w:r>
    </w:p>
    <w:p w14:paraId="4F115865" w14:textId="77777777" w:rsidR="00C60B54" w:rsidRDefault="00000000">
      <w:r>
        <w:t>Seek a Remedy Before a Crisis Expands. This is a retrospective interpretive lesson; the classical wording is preserved in the bilingual verification file.</w:t>
      </w:r>
    </w:p>
    <w:p w14:paraId="6778F055" w14:textId="77777777" w:rsidR="00C60B54" w:rsidRDefault="00000000">
      <w:pPr>
        <w:pStyle w:val="31"/>
      </w:pPr>
      <w:r>
        <w:t>Historical event — four narrative paragraphs</w:t>
      </w:r>
    </w:p>
    <w:p w14:paraId="25A8DE53" w14:textId="77777777" w:rsidR="00C60B54" w:rsidRDefault="00000000">
      <w:r>
        <w:t>In the Pingjin campaign from late 1948 into early 1949, Beiping faced the possibility of becoming the site of an urban assault. Fu Zuoyi’s forces held troops within the city, while the People’s Liberation Army applied pressure outside. Whether fighting began would affect the disposition of the troops and the losses that residents and buildings might suffer.</w:t>
      </w:r>
    </w:p>
    <w:p w14:paraId="5A65C9C7" w14:textId="77777777" w:rsidR="00C60B54" w:rsidRDefault="00000000">
      <w:r>
        <w:t>During the Pingjin campaign, Fu Zuoyi’s representatives negotiated with the People’s Liberation Army. The Beiping garrison agreed to leave the city and undergo reorganization, and authority was transferred in January 1949. The arrangement reduced the destruction that large-scale fighting within the city might have caused, but the negotiations took place under unmistakable military pressure.</w:t>
      </w:r>
    </w:p>
    <w:p w14:paraId="0DFAB6E8" w14:textId="77777777" w:rsidR="00C60B54" w:rsidRDefault="00000000">
      <w:r>
        <w:t>The two sides negotiated how the defending troops would leave, be reorganized, and hand over the city. Fu’s side accepted an agreement, and the main transfer of authority in Beiping was completed in January 1949 without a large-scale urban battle. Negotiations were driven by substantial military pressure; they should not be described as an unconditional, friendly reconciliation. Encirclement, agreement on the troops’ future, and actual takeover formed successive stages of implementation.</w:t>
      </w:r>
    </w:p>
    <w:p w14:paraId="66478D10" w14:textId="77777777" w:rsidR="00C60B54" w:rsidRDefault="00000000">
      <w:r>
        <w:t>Once the garrison accepted reorganization, troops had to leave their former positions as agreed, while the incoming authorities had to keep transportation, public order, and government offices functioning. One meeting could not replace these concrete handover tasks. Arrangements for the troops’ movements and the sequence of entry helped prevent the large-scale fighting within Beiping that might otherwise have occurred.</w:t>
      </w:r>
    </w:p>
    <w:p w14:paraId="61FB9426" w14:textId="77777777" w:rsidR="00C60B54" w:rsidRDefault="00000000">
      <w:pPr>
        <w:pStyle w:val="31"/>
      </w:pPr>
      <w:r>
        <w:t>Line-specific historical comparison — English editorial rendering</w:t>
      </w:r>
    </w:p>
    <w:p w14:paraId="0B6F60E1" w14:textId="77777777" w:rsidR="00C60B54" w:rsidRDefault="00000000">
      <w:r>
        <w:t>The negotiated transfer of Beiping illustrates seeking alternatives before destruction expands. Its outcome depended on a particular military balance and cannot simply be replicated in every besieged city.</w:t>
      </w:r>
    </w:p>
    <w:p w14:paraId="4AE460DE" w14:textId="77777777" w:rsidR="00C60B54" w:rsidRDefault="00000000">
      <w:pPr>
        <w:pStyle w:val="31"/>
      </w:pPr>
      <w:r>
        <w:t>Suitability and source limitations</w:t>
      </w:r>
    </w:p>
    <w:p w14:paraId="36650947" w14:textId="77777777" w:rsidR="00C60B54" w:rsidRDefault="00000000">
      <w:r>
        <w:t>Grade A: retained in the source review. The analogy does not establish that the historical actors quoted the Xiang commentary.</w:t>
      </w:r>
    </w:p>
    <w:p w14:paraId="5D21C075" w14:textId="77777777" w:rsidR="00C60B54" w:rsidRDefault="00000000">
      <w:r>
        <w:t>Narrative provenance: New translation from B11 original. Publication and fidelity approval: pending.</w:t>
      </w:r>
    </w:p>
    <w:p w14:paraId="72E13645" w14:textId="77777777" w:rsidR="00C60B54" w:rsidRDefault="00000000">
      <w:pPr>
        <w:pStyle w:val="21"/>
      </w:pPr>
      <w:r>
        <w:t>Second Nine Line | Liu Bei Regroups after the Defeat at Changban — Return to Reliable Support after Defeat</w:t>
      </w:r>
    </w:p>
    <w:p w14:paraId="44EBF93D" w14:textId="77777777" w:rsidR="00C60B54" w:rsidRDefault="00000000">
      <w:r>
        <w:t>case_id=XCASE-H59-L2 | hexagram_no=59 | line_no=2 | global_line_no=350 | original_event_id=E33 | final_grade=B | publication_status=editorial_review</w:t>
      </w:r>
    </w:p>
    <w:p w14:paraId="2BC582E3" w14:textId="77777777" w:rsidR="00C60B54" w:rsidRDefault="00000000">
      <w:pPr>
        <w:pStyle w:val="31"/>
      </w:pPr>
      <w:r>
        <w:t>Xiang interpretation — editorial English</w:t>
      </w:r>
    </w:p>
    <w:p w14:paraId="533AFD41" w14:textId="77777777" w:rsidR="00C60B54" w:rsidRDefault="00000000">
      <w:r>
        <w:t>Return to Reliable Support after Defeat. This is a retrospective interpretive lesson; the classical wording is preserved in the bilingual verification file.</w:t>
      </w:r>
    </w:p>
    <w:p w14:paraId="191288B2" w14:textId="77777777" w:rsidR="00C60B54" w:rsidRDefault="00000000">
      <w:pPr>
        <w:pStyle w:val="31"/>
      </w:pPr>
      <w:r>
        <w:lastRenderedPageBreak/>
        <w:t>Historical event — four narrative paragraphs</w:t>
      </w:r>
    </w:p>
    <w:p w14:paraId="7712E595" w14:textId="77777777" w:rsidR="00C60B54" w:rsidRDefault="00000000">
      <w:r>
        <w:t>When Cao Cao advanced into Jingzhou, Liu Bei could no longer maintain his previous position there and moved south with his troops and the people accompanying them. Not everyone in the column was a soldier able to march quickly. The distances between their pursuers and possible supporters along the route were continually changing.</w:t>
      </w:r>
    </w:p>
    <w:p w14:paraId="2AFE8BED" w14:textId="77777777" w:rsidR="00C60B54" w:rsidRDefault="00000000">
      <w:r>
        <w:t>As Cao Cao advanced into Jingzhou, Liu Bei retreated south. He was pursued and routed at Changban, then joined forces with Guan Yu, Liu Qi, and others, and sought cooperation with Sun Quan. The withdrawal allowed some of his strength to survive, but it was neither smooth nor free of serious losses.</w:t>
      </w:r>
    </w:p>
    <w:p w14:paraId="024AD440" w14:textId="77777777" w:rsidR="00C60B54" w:rsidRDefault="00000000">
      <w:r>
        <w:t>After Cao Cao’s forces pursued and attacked him at Changban, Liu Bei’s army suffered heavily. He later joined Guan Yu, Liu Qi, and other units, gradually rebuilt usable military strength, and sought an alliance with Sun Quan. The subsequent alliance did not turn the rout at Changban into a successful retreat calculated from the beginning. The process included departure from Jingzhou, pursuit, the regrouping of some troops, and the search for an external ally, as well as genuine dangers faced by those accompanying the army.</w:t>
      </w:r>
    </w:p>
    <w:p w14:paraId="0BBD43DD" w14:textId="77777777" w:rsidR="00C60B54" w:rsidRDefault="00000000">
      <w:r>
        <w:t>Because civilians followed the army, Liu Bei’s speed of withdrawal differed from that of troops marching alone. Once the pursuit at Changban had scattered his forces, separate units had to find one another again before they could negotiate with outside allies. Both the people who survived and the losses suffered on the spot were part of the withdrawal.</w:t>
      </w:r>
    </w:p>
    <w:p w14:paraId="76E139FE" w14:textId="77777777" w:rsidR="00C60B54" w:rsidRDefault="00000000">
      <w:pPr>
        <w:pStyle w:val="31"/>
      </w:pPr>
      <w:r>
        <w:t>Line-specific historical comparison — English editorial rendering</w:t>
      </w:r>
    </w:p>
    <w:p w14:paraId="397ACBC3" w14:textId="77777777" w:rsidR="00C60B54" w:rsidRDefault="00000000">
      <w:r>
        <w:t>Liu Bei’s withdrawal after Changban and subsequent search for allies illustrate returning to a source of support during a crisis. The line’s image of a support or seat is not evidence of a particular historical object.</w:t>
      </w:r>
    </w:p>
    <w:p w14:paraId="36E7C431" w14:textId="77777777" w:rsidR="00C60B54" w:rsidRDefault="00000000">
      <w:pPr>
        <w:pStyle w:val="31"/>
      </w:pPr>
      <w:r>
        <w:t>Suitability and source limitations</w:t>
      </w:r>
    </w:p>
    <w:p w14:paraId="745E6929" w14:textId="77777777" w:rsidR="00C60B54" w:rsidRDefault="00000000">
      <w:r>
        <w:t>Grade B: partially suitable. Restrict the comparison to documented actions and outcomes. The full V4.3.1 amendment remains in the bilingual review file and requires sentence-level approval.</w:t>
      </w:r>
    </w:p>
    <w:p w14:paraId="64F5302B" w14:textId="77777777" w:rsidR="00C60B54" w:rsidRDefault="00000000">
      <w:r>
        <w:t>Narrative provenance: PM_Hexagrams_53-56_English_Paragraph_Translation_V4.3.3_Web_App_RWD.docx. Publication and fidelity approval: pending.</w:t>
      </w:r>
    </w:p>
    <w:p w14:paraId="2D45DF94" w14:textId="77777777" w:rsidR="00C60B54" w:rsidRDefault="00000000">
      <w:pPr>
        <w:pStyle w:val="21"/>
      </w:pPr>
      <w:r>
        <w:t>Third Six Line | Emperor Wen of Han Abolishes the Land Tax — Those in Power Must Reconsider Their Demands</w:t>
      </w:r>
    </w:p>
    <w:p w14:paraId="6C9EF134" w14:textId="77777777" w:rsidR="00C60B54" w:rsidRDefault="00000000">
      <w:r>
        <w:t>case_id=XCASE-H59-L3 | hexagram_no=59 | line_no=3 | global_line_no=351 | original_event_id=E41 | final_grade=B | publication_status=editorial_review</w:t>
      </w:r>
    </w:p>
    <w:p w14:paraId="289839D3" w14:textId="77777777" w:rsidR="00C60B54" w:rsidRDefault="00000000">
      <w:pPr>
        <w:pStyle w:val="31"/>
      </w:pPr>
      <w:r>
        <w:t>Xiang interpretation — editorial English</w:t>
      </w:r>
    </w:p>
    <w:p w14:paraId="72EF16B6" w14:textId="77777777" w:rsidR="00C60B54" w:rsidRDefault="00000000">
      <w:r>
        <w:t>Those in Power Must Reconsider Their Demands. This is a retrospective interpretive lesson; the classical wording is preserved in the bilingual verification file.</w:t>
      </w:r>
    </w:p>
    <w:p w14:paraId="594733C2" w14:textId="77777777" w:rsidR="00C60B54" w:rsidRDefault="00000000">
      <w:pPr>
        <w:pStyle w:val="31"/>
      </w:pPr>
      <w:r>
        <w:t>Historical event — four narrative paragraphs</w:t>
      </w:r>
    </w:p>
    <w:p w14:paraId="1B998C32" w14:textId="77777777" w:rsidR="00C60B54" w:rsidRDefault="00000000">
      <w:r>
        <w:t xml:space="preserve">During Emperor Wen of Han’s reign, the court paid attention to agriculture and the burdens borne by the people. Farmers cultivated land and harvested crops, while the state collected </w:t>
      </w:r>
      <w:r>
        <w:lastRenderedPageBreak/>
        <w:t>revenue through land rent and other levies. In deciding to remove one category of collection, the court also had to consider the revenue the treasury would subsequently forgo.</w:t>
      </w:r>
    </w:p>
    <w:p w14:paraId="6CA41129" w14:textId="77777777" w:rsidR="00C60B54" w:rsidRDefault="00000000">
      <w:r>
        <w:t>The Basic Annals of Emperor Wen in the Records of the Grand Historian records that, in the thirteenth year of his reign, the emperor ordered the abolition of land rent out of concern for agriculture and the burdens of the people. The measure reduced one portion of state revenue derived from agricultural production, illustrating a ruler’s choice between fiscal receipts and public livelihood.</w:t>
      </w:r>
    </w:p>
    <w:p w14:paraId="6D33382B" w14:textId="77777777" w:rsidR="00C60B54" w:rsidRDefault="00000000">
      <w:r>
        <w:t>The Records of the Grand Historian records the order to abolish land rent in Emperor Wen’s thirteenth year. It concerned a particular revenue item levied on land; other taxes and labor obligations still existed in various localities. It would therefore be wrong to say that the state ceased collecting any resources from its people. Once the policy was announced, local officials had to adjust collection in accordance with the order before residents could experience the change. The measure and year are identifiable, but whether all farming households benefited equally requires further study.</w:t>
      </w:r>
    </w:p>
    <w:p w14:paraId="60FEC793" w14:textId="77777777" w:rsidR="00C60B54" w:rsidRDefault="00000000">
      <w:r>
        <w:t>Upon receiving the exemption order, local officials had to rearrange revenues previously expected from the land. Farm households consequently faced a lighter burden under that specific tax item. Whether they still owed other labor services or taxes must be examined separately. The scope of the policy should not be exaggerated simply because it used the word “exemption.”</w:t>
      </w:r>
    </w:p>
    <w:p w14:paraId="293B3948" w14:textId="77777777" w:rsidR="00C60B54" w:rsidRDefault="00000000">
      <w:pPr>
        <w:pStyle w:val="31"/>
      </w:pPr>
      <w:r>
        <w:t>Line-specific historical comparison — English editorial rendering</w:t>
      </w:r>
    </w:p>
    <w:p w14:paraId="601141B1" w14:textId="77777777" w:rsidR="00C60B54" w:rsidRDefault="00000000">
      <w:r>
        <w:t>Emperor Wen’s land-tax remission illustrates a ruler adjusting how the state draws resources from agricultural producers. It does not prove the absence of political considerations.</w:t>
      </w:r>
    </w:p>
    <w:p w14:paraId="11120888" w14:textId="77777777" w:rsidR="00C60B54" w:rsidRDefault="00000000">
      <w:pPr>
        <w:pStyle w:val="31"/>
      </w:pPr>
      <w:r>
        <w:t>Suitability and source limitations</w:t>
      </w:r>
    </w:p>
    <w:p w14:paraId="7BDE0C17" w14:textId="77777777" w:rsidR="00C60B54" w:rsidRDefault="00000000">
      <w:r>
        <w:t>Grade B: partially suitable. Restrict the comparison to documented actions and outcomes. The full V4.3.1 amendment remains in the bilingual review file and requires sentence-level approval.</w:t>
      </w:r>
    </w:p>
    <w:p w14:paraId="1082C186" w14:textId="77777777" w:rsidR="00C60B54" w:rsidRDefault="00000000">
      <w:r>
        <w:t>Narrative provenance: PM_Hexagrams_41-44_English_Paragraph_Translation_V4.3.3_Web_App_RWD.docx. Publication and fidelity approval: pending.</w:t>
      </w:r>
    </w:p>
    <w:p w14:paraId="0346EC34" w14:textId="77777777" w:rsidR="00C60B54" w:rsidRDefault="00000000">
      <w:pPr>
        <w:pStyle w:val="21"/>
      </w:pPr>
      <w:r>
        <w:t>Fourth Six Line | The 1949 Political Consultative Conference Adopts the Common Program — Build Cooperation Beyond a Narrow Circle</w:t>
      </w:r>
    </w:p>
    <w:p w14:paraId="52E0350C" w14:textId="77777777" w:rsidR="00C60B54" w:rsidRDefault="00000000">
      <w:r>
        <w:t>case_id=XCASE-H59-L4 | hexagram_no=59 | line_no=4 | global_line_no=352 | original_event_id=E45 | final_grade=A | publication_status=editorial_review</w:t>
      </w:r>
    </w:p>
    <w:p w14:paraId="7E5FE300" w14:textId="77777777" w:rsidR="00C60B54" w:rsidRDefault="00000000">
      <w:pPr>
        <w:pStyle w:val="31"/>
      </w:pPr>
      <w:r>
        <w:t>Xiang interpretation — editorial English</w:t>
      </w:r>
    </w:p>
    <w:p w14:paraId="3F947F72" w14:textId="77777777" w:rsidR="00C60B54" w:rsidRDefault="00000000">
      <w:r>
        <w:t>Build Cooperation Beyond a Narrow Circle. This is a retrospective interpretive lesson; the classical wording is preserved in the bilingual verification file.</w:t>
      </w:r>
    </w:p>
    <w:p w14:paraId="3EEA0969" w14:textId="77777777" w:rsidR="00C60B54" w:rsidRDefault="00000000">
      <w:pPr>
        <w:pStyle w:val="31"/>
      </w:pPr>
      <w:r>
        <w:lastRenderedPageBreak/>
        <w:t>Historical event — four narrative paragraphs</w:t>
      </w:r>
    </w:p>
    <w:p w14:paraId="3377E88C" w14:textId="77777777" w:rsidR="00C60B54" w:rsidRDefault="00000000">
      <w:r>
        <w:t>In 1949, as a new central government was being prepared, participants discussed institutions, personnel, and governing principles. With military conditions and local control changing, a shared document could define arrangements for the new government.</w:t>
      </w:r>
    </w:p>
    <w:p w14:paraId="1A210FD0" w14:textId="77777777" w:rsidR="00C60B54" w:rsidRDefault="00000000">
      <w:r>
        <w:t>The First Plenary Session of the Chinese People’s Political Consultative Conference adopted the Common Program and organized central government institutions. It set broad political and institutional directions, turning cooperation into a founding policy text.</w:t>
      </w:r>
    </w:p>
    <w:p w14:paraId="016866F3" w14:textId="77777777" w:rsidR="00C60B54" w:rsidRDefault="00000000">
      <w:r>
        <w:t>The meeting adopted the Common Program and planned central institutions. Government bodies still had to be established and policies carried out. Participation had a defined political scope: this was not a direct vote by every resident. Implementing the resolutions locally required further work.</w:t>
      </w:r>
    </w:p>
    <w:p w14:paraId="1D42173A" w14:textId="77777777" w:rsidR="00C60B54" w:rsidRDefault="00000000">
      <w:r>
        <w:t>After adoption, the new central agencies had a common text on which to assign responsibilities. Once delegates departed, appointments, orders, and local administrative transfers remained to be done. Adoption and nationwide implementation were separated in time.</w:t>
      </w:r>
    </w:p>
    <w:p w14:paraId="0B81C03A" w14:textId="77777777" w:rsidR="00C60B54" w:rsidRDefault="00000000">
      <w:pPr>
        <w:pStyle w:val="31"/>
      </w:pPr>
      <w:r>
        <w:t>Line-specific historical comparison — English editorial rendering</w:t>
      </w:r>
    </w:p>
    <w:p w14:paraId="0BB819DF" w14:textId="77777777" w:rsidR="00C60B54" w:rsidRDefault="00000000">
      <w:r>
        <w:t>The 1949 Common Program illustrates a cross-group institutional arrangement, without implying that every political tendency participated or that questions of representation disappeared.</w:t>
      </w:r>
    </w:p>
    <w:p w14:paraId="30C542F6" w14:textId="77777777" w:rsidR="00C60B54" w:rsidRDefault="00000000">
      <w:pPr>
        <w:pStyle w:val="31"/>
      </w:pPr>
      <w:r>
        <w:t>Suitability and source limitations</w:t>
      </w:r>
    </w:p>
    <w:p w14:paraId="1AA6A961" w14:textId="77777777" w:rsidR="00C60B54" w:rsidRDefault="00000000">
      <w:r>
        <w:t>Grade A: retained in the source review. The analogy does not establish that the historical actors quoted the Xiang commentary.</w:t>
      </w:r>
    </w:p>
    <w:p w14:paraId="06BCAD72" w14:textId="77777777" w:rsidR="00C60B54" w:rsidRDefault="00000000">
      <w:r>
        <w:t>Narrative provenance: PM_Hexagrams_53-56_English_Paragraph_Translation_V4.3.3_Web_App_RWD.docx. Publication and fidelity approval: pending.</w:t>
      </w:r>
    </w:p>
    <w:p w14:paraId="0F5696EB" w14:textId="77777777" w:rsidR="00C60B54" w:rsidRDefault="00000000">
      <w:pPr>
        <w:pStyle w:val="21"/>
      </w:pPr>
      <w:r>
        <w:t>Fifth Nine Line | The Nanjing Provisional Government Establishes Republican Institutions — Clarify Public Authority in a Fragmented Situation</w:t>
      </w:r>
    </w:p>
    <w:p w14:paraId="07E85C73" w14:textId="77777777" w:rsidR="00C60B54" w:rsidRDefault="00000000">
      <w:r>
        <w:t>case_id=XCASE-H59-L5 | hexagram_no=59 | line_no=5 | global_line_no=353 | original_event_id=E50 | final_grade=A | publication_status=editorial_review</w:t>
      </w:r>
    </w:p>
    <w:p w14:paraId="782F63E7" w14:textId="77777777" w:rsidR="00C60B54" w:rsidRDefault="00000000">
      <w:pPr>
        <w:pStyle w:val="31"/>
      </w:pPr>
      <w:r>
        <w:t>Xiang interpretation — editorial English</w:t>
      </w:r>
    </w:p>
    <w:p w14:paraId="4D189F59" w14:textId="77777777" w:rsidR="00C60B54" w:rsidRDefault="00000000">
      <w:r>
        <w:t>Clarify Public Authority in a Fragmented Situation. This is a retrospective interpretive lesson; the classical wording is preserved in the bilingual verification file.</w:t>
      </w:r>
    </w:p>
    <w:p w14:paraId="44A5F651" w14:textId="77777777" w:rsidR="00C60B54" w:rsidRDefault="00000000">
      <w:pPr>
        <w:pStyle w:val="31"/>
      </w:pPr>
      <w:r>
        <w:t>Historical event — four narrative paragraphs</w:t>
      </w:r>
    </w:p>
    <w:p w14:paraId="2DE76B3A" w14:textId="77777777" w:rsidR="00C60B54" w:rsidRDefault="00000000">
      <w:r>
        <w:t>After the 1911 Revolution, the southern provinces needed an authority that could represent the republic externally and administer government business internally. Establishing a government required more than announcing political objectives: officials had to handle departmental responsibilities, finances, and military orders. Nanjing became the seat of the provisional government, although the new regime’s effective control remained geographically limited.</w:t>
      </w:r>
    </w:p>
    <w:p w14:paraId="220955D5" w14:textId="77777777" w:rsidR="00C60B54" w:rsidRDefault="00000000">
      <w:r>
        <w:lastRenderedPageBreak/>
        <w:t>On January 1, 1912, Sun Yat-sen took office in Nanjing as provisional president. The provisional government established agencies and issued statements of policy, attempting to turn the revolution’s political objectives into everyday administration. Its finances and ability to exercise effective control throughout the country nevertheless remained limited.</w:t>
      </w:r>
    </w:p>
    <w:p w14:paraId="5B2E83F9" w14:textId="77777777" w:rsidR="00C60B54" w:rsidRDefault="00000000">
      <w:r>
        <w:t>Sun Yat-sen assumed the provisional presidency in Nanjing on January 1, 1912. The government established offices and published policy proclamations. Officials began working under new titles while still confronting the Qing court and military forces in other regions. During negotiations between north and south, the new government’s personnel and distribution of authority continued to change. The inauguration has a clear date, but making a new administration capable of enforcing orders across regions required separate financial and political support.</w:t>
      </w:r>
    </w:p>
    <w:p w14:paraId="2289DF1F" w14:textId="77777777" w:rsidR="00C60B54" w:rsidRDefault="00000000">
      <w:r>
        <w:t>The Nanjing provisional government had to turn the personal and military relationships of the revolutionary period into offices, assigned duties, and official correspondence. Although provinces had declared support for a republic, they did not necessarily surrender control of tax revenues or military command at the same time. Following Sun Yat-sen’s inauguration, provisional agencies continued to conduct daily affairs under these constraints.</w:t>
      </w:r>
    </w:p>
    <w:p w14:paraId="1E415ED0" w14:textId="77777777" w:rsidR="00C60B54" w:rsidRDefault="00000000">
      <w:pPr>
        <w:pStyle w:val="31"/>
      </w:pPr>
      <w:r>
        <w:t>Line-specific historical comparison — English editorial rendering</w:t>
      </w:r>
    </w:p>
    <w:p w14:paraId="4CDF0E07" w14:textId="77777777" w:rsidR="00C60B54" w:rsidRDefault="00000000">
      <w:r>
        <w:t>The Nanjing provisional government illustrates the creation of an administrative center to issue policy and exercise public responsibilities. The line’s idea of a correct position is not unconditional validation of any government’s legitimacy.</w:t>
      </w:r>
    </w:p>
    <w:p w14:paraId="242A12CA" w14:textId="77777777" w:rsidR="00C60B54" w:rsidRDefault="00000000">
      <w:pPr>
        <w:pStyle w:val="31"/>
      </w:pPr>
      <w:r>
        <w:t>Suitability and source limitations</w:t>
      </w:r>
    </w:p>
    <w:p w14:paraId="7D1F869A" w14:textId="77777777" w:rsidR="00C60B54" w:rsidRDefault="00000000">
      <w:r>
        <w:t>Grade A: retained in the source review. The analogy does not establish that the historical actors quoted the Xiang commentary.</w:t>
      </w:r>
    </w:p>
    <w:p w14:paraId="3D7BBD21" w14:textId="77777777" w:rsidR="00C60B54" w:rsidRDefault="00000000">
      <w:r>
        <w:t>Narrative provenance: PM_Hexagrams_41-44_English_Paragraph_Translation_V4.3.3_Web_App_RWD.docx. Publication and fidelity approval: pending.</w:t>
      </w:r>
    </w:p>
    <w:p w14:paraId="4F136624" w14:textId="77777777" w:rsidR="00C60B54" w:rsidRDefault="00000000">
      <w:pPr>
        <w:pStyle w:val="21"/>
      </w:pPr>
      <w:r>
        <w:t>Top Nine Line | Negotiated Reorganization Prevents a Major Battle inside Beiping — Avoid the Dangers of Escalation</w:t>
      </w:r>
    </w:p>
    <w:p w14:paraId="36425409" w14:textId="77777777" w:rsidR="00C60B54" w:rsidRDefault="00000000">
      <w:r>
        <w:t>case_id=XCASE-H59-L6 | hexagram_no=59 | line_no=6 | global_line_no=354 | original_event_id=E59 | final_grade=B | publication_status=editorial_review</w:t>
      </w:r>
    </w:p>
    <w:p w14:paraId="299EB8C2" w14:textId="77777777" w:rsidR="00C60B54" w:rsidRDefault="00000000">
      <w:pPr>
        <w:pStyle w:val="31"/>
      </w:pPr>
      <w:r>
        <w:t>Xiang interpretation — editorial English</w:t>
      </w:r>
    </w:p>
    <w:p w14:paraId="4922BC00" w14:textId="77777777" w:rsidR="00C60B54" w:rsidRDefault="00000000">
      <w:r>
        <w:t>Avoid the Dangers of Escalation. This is a retrospective interpretive lesson; the classical wording is preserved in the bilingual verification file.</w:t>
      </w:r>
    </w:p>
    <w:p w14:paraId="54931774" w14:textId="77777777" w:rsidR="00C60B54" w:rsidRDefault="00000000">
      <w:pPr>
        <w:pStyle w:val="31"/>
      </w:pPr>
      <w:r>
        <w:t>Historical event — four narrative paragraphs</w:t>
      </w:r>
    </w:p>
    <w:p w14:paraId="29F7939C" w14:textId="77777777" w:rsidR="00C60B54" w:rsidRDefault="00000000">
      <w:r>
        <w:t>In the Pingjin campaign from late 1948 into early 1949, Beiping faced the possibility of becoming the site of an urban assault. Fu Zuoyi’s forces held troops within the city, while the People’s Liberation Army applied pressure outside. Whether fighting began would affect the disposition of the troops and the losses that residents and buildings might suffer.</w:t>
      </w:r>
    </w:p>
    <w:p w14:paraId="19E692AE" w14:textId="77777777" w:rsidR="00C60B54" w:rsidRDefault="00000000">
      <w:r>
        <w:t xml:space="preserve">During the Pingjin campaign, Fu Zuoyi’s representatives negotiated with the People’s Liberation Army. The Beiping garrison agreed to leave the city and undergo reorganization, </w:t>
      </w:r>
      <w:r>
        <w:lastRenderedPageBreak/>
        <w:t>and authority was transferred in January 1949. The arrangement reduced the destruction that large-scale fighting within the city might have caused, but the negotiations took place under unmistakable military pressure.</w:t>
      </w:r>
    </w:p>
    <w:p w14:paraId="3D95C9DE" w14:textId="77777777" w:rsidR="00C60B54" w:rsidRDefault="00000000">
      <w:r>
        <w:t>The two sides negotiated how the defending troops would leave, be reorganized, and hand over the city. Fu’s side accepted an agreement, and the main transfer of authority in Beiping was completed in January 1949 without a large-scale urban battle. Negotiations were driven by substantial military pressure; they should not be described as an unconditional, friendly reconciliation. Encirclement, agreement on the troops’ future, and actual takeover formed successive stages of implementation.</w:t>
      </w:r>
    </w:p>
    <w:p w14:paraId="366E2D61" w14:textId="77777777" w:rsidR="00C60B54" w:rsidRDefault="00000000">
      <w:r>
        <w:t>Once the garrison accepted reorganization, troops had to leave their former positions as agreed, while the incoming authorities had to keep transportation, public order, and government offices functioning. One meeting could not replace these concrete handover tasks. Arrangements for the troops’ movements and the sequence of entry helped prevent the large-scale fighting within Beiping that might otherwise have occurred.</w:t>
      </w:r>
    </w:p>
    <w:p w14:paraId="3BCFB303" w14:textId="77777777" w:rsidR="00C60B54" w:rsidRDefault="00000000">
      <w:pPr>
        <w:pStyle w:val="31"/>
      </w:pPr>
      <w:r>
        <w:t>Line-specific historical comparison — English editorial rendering</w:t>
      </w:r>
    </w:p>
    <w:p w14:paraId="2A134C96" w14:textId="77777777" w:rsidR="00C60B54" w:rsidRDefault="00000000">
      <w:r>
        <w:t>Beiping’s negotiated handover illustrates reducing the dangers of an urban battle. Avoiding immediate fighting and the effects of subsequent political change remain distinct matters.</w:t>
      </w:r>
    </w:p>
    <w:p w14:paraId="416DEFCF" w14:textId="77777777" w:rsidR="00C60B54" w:rsidRDefault="00000000">
      <w:pPr>
        <w:pStyle w:val="31"/>
      </w:pPr>
      <w:r>
        <w:t>Suitability and source limitations</w:t>
      </w:r>
    </w:p>
    <w:p w14:paraId="31959F75" w14:textId="77777777" w:rsidR="00C60B54" w:rsidRDefault="00000000">
      <w:r>
        <w:t>Grade B: partially suitable. Restrict the comparison to documented actions and outcomes. The full V4.3.1 amendment remains in the bilingual review file and requires sentence-level approval.</w:t>
      </w:r>
    </w:p>
    <w:p w14:paraId="54131B60" w14:textId="77777777" w:rsidR="00C60B54" w:rsidRDefault="00000000">
      <w:r>
        <w:t>Narrative provenance: New translation from B11 original. Publication and fidelity approval: pending.</w:t>
      </w:r>
    </w:p>
    <w:p w14:paraId="7C0E23D6" w14:textId="77777777" w:rsidR="00C60B54" w:rsidRDefault="00000000">
      <w:pPr>
        <w:pStyle w:val="1"/>
      </w:pPr>
      <w:r>
        <w:t>Hexagram 60 — Jie — Limitation</w:t>
      </w:r>
    </w:p>
    <w:p w14:paraId="4581D382" w14:textId="77777777" w:rsidR="00C60B54" w:rsidRDefault="00000000">
      <w:pPr>
        <w:pStyle w:val="21"/>
      </w:pPr>
      <w:r>
        <w:t>First Nine Line | Zhou Yafu Waits for the Right Moment during the Rebellion of the Seven States — Distinguish What Can and Cannot Be Done</w:t>
      </w:r>
    </w:p>
    <w:p w14:paraId="209C0B5A" w14:textId="77777777" w:rsidR="00C60B54" w:rsidRDefault="00000000">
      <w:r>
        <w:t>case_id=XCASE-H60-L1 | hexagram_no=60 | line_no=1 | global_line_no=355 | original_event_id=E05 | final_grade=A | publication_status=editorial_review</w:t>
      </w:r>
    </w:p>
    <w:p w14:paraId="1D6C4F78" w14:textId="77777777" w:rsidR="00C60B54" w:rsidRDefault="00000000">
      <w:pPr>
        <w:pStyle w:val="31"/>
      </w:pPr>
      <w:r>
        <w:t>Xiang interpretation — editorial English</w:t>
      </w:r>
    </w:p>
    <w:p w14:paraId="5F3164EA" w14:textId="77777777" w:rsidR="00C60B54" w:rsidRDefault="00000000">
      <w:r>
        <w:t>Distinguish What Can and Cannot Be Done. This is a retrospective interpretive lesson; the classical wording is preserved in the bilingual verification file.</w:t>
      </w:r>
    </w:p>
    <w:p w14:paraId="04F9594D" w14:textId="77777777" w:rsidR="00C60B54" w:rsidRDefault="00000000">
      <w:pPr>
        <w:pStyle w:val="31"/>
      </w:pPr>
      <w:r>
        <w:t>Historical event — four narrative paragraphs</w:t>
      </w:r>
    </w:p>
    <w:p w14:paraId="6CE38ED9"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70EC1DA7" w14:textId="77777777" w:rsidR="00C60B54" w:rsidRDefault="00000000">
      <w:r>
        <w:lastRenderedPageBreak/>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2D3A9591" w14:textId="77777777" w:rsidR="00C60B54" w:rsidRDefault="00000000">
      <w:r>
        <w:t>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3B88A5EE" w14:textId="77777777" w:rsidR="00C60B54" w:rsidRDefault="00000000">
      <w:r>
        <w:t>Zhou Yafu’s decision meant that Liang could not immediately receive comprehensive support, much to the displeasure of the Liang court. At the same time, the Han army still had to defend its own positions and prevent the enemy from readily redirecting its attack. Cutting supply lines was not passive observation: it was intended to make the offensive previously sustainable for the Wu–Chu forces progressively harder to maintain.</w:t>
      </w:r>
    </w:p>
    <w:p w14:paraId="04527587" w14:textId="77777777" w:rsidR="00C60B54" w:rsidRDefault="00000000">
      <w:pPr>
        <w:pStyle w:val="31"/>
      </w:pPr>
      <w:r>
        <w:t>Line-specific historical comparison — English editorial rendering</w:t>
      </w:r>
    </w:p>
    <w:p w14:paraId="6A737C41" w14:textId="77777777" w:rsidR="00C60B54" w:rsidRDefault="00000000">
      <w:r>
        <w:t>Zhou Yafu’s deliberate deployment illustrates recognizing when an advance is inadvisable. The value lay in judgment and timing, not in immobility for its own sake.</w:t>
      </w:r>
    </w:p>
    <w:p w14:paraId="6B72BD00" w14:textId="77777777" w:rsidR="00C60B54" w:rsidRDefault="00000000">
      <w:pPr>
        <w:pStyle w:val="31"/>
      </w:pPr>
      <w:r>
        <w:t>Suitability and source limitations</w:t>
      </w:r>
    </w:p>
    <w:p w14:paraId="2BC99EB7" w14:textId="77777777" w:rsidR="00C60B54" w:rsidRDefault="00000000">
      <w:r>
        <w:t>Grade A: retained in the source review. The analogy does not establish that the historical actors quoted the Xiang commentary.</w:t>
      </w:r>
    </w:p>
    <w:p w14:paraId="70DA93BE" w14:textId="77777777" w:rsidR="00C60B54" w:rsidRDefault="00000000">
      <w:r>
        <w:t>Narrative provenance: PM_Hexagrams_53-56_English_Paragraph_Translation_V4.3.3_Web_App_RWD.docx. Publication and fidelity approval: pending.</w:t>
      </w:r>
    </w:p>
    <w:p w14:paraId="0C62C1E2" w14:textId="77777777" w:rsidR="00C60B54" w:rsidRDefault="00000000">
      <w:pPr>
        <w:pStyle w:val="21"/>
      </w:pPr>
      <w:r>
        <w:t>Second Nine Line | Late-Qing Constitutional Preparations and a Crisis of Trust — Excessive Delay Can Miss the Right Moment</w:t>
      </w:r>
    </w:p>
    <w:p w14:paraId="43B4B745" w14:textId="77777777" w:rsidR="00C60B54" w:rsidRDefault="00000000">
      <w:r>
        <w:t>case_id=XCASE-H60-L2 | hexagram_no=60 | line_no=2 | global_line_no=356 | original_event_id=E53 | final_grade=A | publication_status=editorial_review</w:t>
      </w:r>
    </w:p>
    <w:p w14:paraId="06E7A671" w14:textId="77777777" w:rsidR="00C60B54" w:rsidRDefault="00000000">
      <w:pPr>
        <w:pStyle w:val="31"/>
      </w:pPr>
      <w:r>
        <w:t>Xiang interpretation — editorial English</w:t>
      </w:r>
    </w:p>
    <w:p w14:paraId="7FE8DE64" w14:textId="77777777" w:rsidR="00C60B54" w:rsidRDefault="00000000">
      <w:r>
        <w:t>Excessive Delay Can Miss the Right Moment. This is a retrospective interpretive lesson; the classical wording is preserved in the bilingual verification file.</w:t>
      </w:r>
    </w:p>
    <w:p w14:paraId="23A89C04" w14:textId="77777777" w:rsidR="00C60B54" w:rsidRDefault="00000000">
      <w:pPr>
        <w:pStyle w:val="31"/>
      </w:pPr>
      <w:r>
        <w:t>Historical event — four narrative paragraphs</w:t>
      </w:r>
    </w:p>
    <w:p w14:paraId="1675F855" w14:textId="77777777" w:rsidR="00C60B54" w:rsidRDefault="00000000">
      <w:r>
        <w:t>In 1906, the Qing court announced preparations for constitutional government in response to demands for reform. Advocates hoped for gradual political opening, while the imperial family sought to retain control. They differed on timing and the powers of new bodies.</w:t>
      </w:r>
    </w:p>
    <w:p w14:paraId="46C4952B" w14:textId="77777777" w:rsidR="00C60B54" w:rsidRDefault="00000000">
      <w:r>
        <w:t>The court announced preparatory measures and created consultative institutions. Delays, retained imperial authority, and the composition of the 1911 cabinet disappointed constitutional advocates and damaged their trust.</w:t>
      </w:r>
    </w:p>
    <w:p w14:paraId="7E9B669D" w14:textId="77777777" w:rsidR="00C60B54" w:rsidRDefault="00000000">
      <w:r>
        <w:lastRenderedPageBreak/>
        <w:t>Provincial assemblies and the Advisory Council began operating, yet the pace of reform, imperial powers, and cabinet appointments generated disappointment. Some supporters ceased believing that real authority would be transferred, while revolutionary and local political changes intensified. These developments unfolded over years; the dynasty’s fall cannot be attributed to one cabinet appointment.</w:t>
      </w:r>
    </w:p>
    <w:p w14:paraId="2ABC86A1" w14:textId="77777777" w:rsidR="00C60B54" w:rsidRDefault="00000000">
      <w:r>
        <w:t>The new assemblies gave constitutional advocates places to participate, but they continued assessing whether the throne would surrender substantial power. The 1911 cabinet appointments made earlier promises and current practice directly comparable. Distrust did not emerge overnight.</w:t>
      </w:r>
    </w:p>
    <w:p w14:paraId="1D85900E" w14:textId="77777777" w:rsidR="00C60B54" w:rsidRDefault="00000000">
      <w:pPr>
        <w:pStyle w:val="31"/>
      </w:pPr>
      <w:r>
        <w:t>Line-specific historical comparison — English editorial rendering</w:t>
      </w:r>
    </w:p>
    <w:p w14:paraId="27F41A17" w14:textId="77777777" w:rsidR="00C60B54" w:rsidRDefault="00000000">
      <w:r>
        <w:t>The late-Qing constitutional program illustrates the cost of delay when action is needed. This is a political interpretation, not a claim that postponement was the sole cause of the dynasty’s fall.</w:t>
      </w:r>
    </w:p>
    <w:p w14:paraId="5A99B640" w14:textId="77777777" w:rsidR="00C60B54" w:rsidRDefault="00000000">
      <w:pPr>
        <w:pStyle w:val="31"/>
      </w:pPr>
      <w:r>
        <w:t>Suitability and source limitations</w:t>
      </w:r>
    </w:p>
    <w:p w14:paraId="55F1A38B" w14:textId="77777777" w:rsidR="00C60B54" w:rsidRDefault="00000000">
      <w:r>
        <w:t>Grade A: retained in the source review. The analogy does not establish that the historical actors quoted the Xiang commentary.</w:t>
      </w:r>
    </w:p>
    <w:p w14:paraId="321BF3B9" w14:textId="77777777" w:rsidR="00C60B54" w:rsidRDefault="00000000">
      <w:r>
        <w:t>Narrative provenance: PM_Hexagrams_53-56_English_Paragraph_Translation_V4.3.3_Web_App_RWD.docx. Publication and fidelity approval: pending.</w:t>
      </w:r>
    </w:p>
    <w:p w14:paraId="7561CD15" w14:textId="77777777" w:rsidR="00C60B54" w:rsidRDefault="00000000">
      <w:pPr>
        <w:pStyle w:val="21"/>
      </w:pPr>
      <w:r>
        <w:t>Third Six Line | The Controversy over the Costly Renshou Palace — Lack of Restraint Eventually Imposes Costs</w:t>
      </w:r>
    </w:p>
    <w:p w14:paraId="44058668" w14:textId="77777777" w:rsidR="00C60B54" w:rsidRDefault="00000000">
      <w:r>
        <w:t>case_id=XCASE-H60-L3 | hexagram_no=60 | line_no=3 | global_line_no=357 | original_event_id=E22 | final_grade=A | publication_status=editorial_review</w:t>
      </w:r>
    </w:p>
    <w:p w14:paraId="23020D4A" w14:textId="77777777" w:rsidR="00C60B54" w:rsidRDefault="00000000">
      <w:pPr>
        <w:pStyle w:val="31"/>
      </w:pPr>
      <w:r>
        <w:t>Xiang interpretation — editorial English</w:t>
      </w:r>
    </w:p>
    <w:p w14:paraId="20C48AA1" w14:textId="77777777" w:rsidR="00C60B54" w:rsidRDefault="00000000">
      <w:r>
        <w:t>Lack of Restraint Eventually Imposes Costs. This is a retrospective interpretive lesson; the classical wording is preserved in the bilingual verification file.</w:t>
      </w:r>
    </w:p>
    <w:p w14:paraId="2F07058D" w14:textId="77777777" w:rsidR="00C60B54" w:rsidRDefault="00000000">
      <w:pPr>
        <w:pStyle w:val="31"/>
      </w:pPr>
      <w:r>
        <w:t>Historical event — four narrative paragraphs</w:t>
      </w:r>
    </w:p>
    <w:p w14:paraId="3B6CBB81" w14:textId="77777777" w:rsidR="00C60B54" w:rsidRDefault="00000000">
      <w:r>
        <w:t>During the Chu–Han conflict, Liu Bang’s armies at the front continually needed provisions, funds, and new soldiers. Guanzhong, which lay under his control, offered a base for transporting resources and administering the population. If local administration stalled, any short-term success gained on the battlefield would be difficult to sustain.</w:t>
      </w:r>
    </w:p>
    <w:p w14:paraId="55621010" w14:textId="77777777" w:rsidR="00C60B54" w:rsidRDefault="00000000">
      <w:r>
        <w:t>During the struggle between Chu and Han, Xiao He largely remained in Guanzhong, administering population registers, provisions, and the replenishment of troops so that Liu Bang’s forces at the front could receive continued support. Historical records such as the Book of Han describe this rear-area work as an important condition allowing the Han armies to keep fighting.</w:t>
      </w:r>
    </w:p>
    <w:p w14:paraId="2E0F2B9A" w14:textId="77777777" w:rsidR="00C60B54" w:rsidRDefault="00000000">
      <w:r>
        <w:t xml:space="preserve">Xiao He stayed in Guanzhong to manage local administration and send personnel and grain to the front. After each expenditure of military resources, the rear still had to mobilize and transport supplies anew. In discussing the Han victory, records including the Book of Han also mention Xiao He’s administrative and logistical work. These responsibilities do not </w:t>
      </w:r>
      <w:r>
        <w:lastRenderedPageBreak/>
        <w:t>appear in images of pitched battles, but they were carried out between one engagement and the next. Assessments of military merit could therefore extend beyond frontline commanders.</w:t>
      </w:r>
    </w:p>
    <w:p w14:paraId="17087B1B" w14:textId="77777777" w:rsidR="00C60B54" w:rsidRDefault="00000000">
      <w:r>
        <w:t>Replenishing soldiers was not simply a matter of writing a figure into a register. It required organizing men locally, securing provisions, and delivering them to the front. Xiao He’s administrative duties were directly connected to each new battlefield demand placed upon Liu Bang, leaving the Han with men and materiel to fight again after repeated engagements.</w:t>
      </w:r>
    </w:p>
    <w:p w14:paraId="3B676B36" w14:textId="77777777" w:rsidR="00C60B54" w:rsidRDefault="00000000">
      <w:pPr>
        <w:pStyle w:val="31"/>
      </w:pPr>
      <w:r>
        <w:t>Line-specific historical comparison — English editorial rendering</w:t>
      </w:r>
    </w:p>
    <w:p w14:paraId="0988DD7F" w14:textId="77777777" w:rsidR="00C60B54" w:rsidRDefault="00000000">
      <w:r>
        <w:t>The Renshou Palace construction burden illustrates how unchecked demands at the top impose costs on society. Those costs were not borne by decision-makers alone.</w:t>
      </w:r>
    </w:p>
    <w:p w14:paraId="62A613AC" w14:textId="77777777" w:rsidR="00C60B54" w:rsidRDefault="00000000">
      <w:pPr>
        <w:pStyle w:val="31"/>
      </w:pPr>
      <w:r>
        <w:t>Suitability and source limitations</w:t>
      </w:r>
    </w:p>
    <w:p w14:paraId="184D92B7" w14:textId="77777777" w:rsidR="00C60B54" w:rsidRDefault="00000000">
      <w:r>
        <w:t>Grade A: retained in the source review. The analogy does not establish that the historical actors quoted the Xiang commentary.</w:t>
      </w:r>
    </w:p>
    <w:p w14:paraId="7302392A" w14:textId="77777777" w:rsidR="00C60B54" w:rsidRDefault="00000000">
      <w:r>
        <w:t>Narrative provenance: PM_Hexagrams_41-44_English_Paragraph_Translation_V4.3.3_Web_App_RWD.docx. Publication and fidelity approval: pending.</w:t>
      </w:r>
    </w:p>
    <w:p w14:paraId="3757F36C" w14:textId="77777777" w:rsidR="00C60B54" w:rsidRDefault="00000000">
      <w:pPr>
        <w:pStyle w:val="21"/>
      </w:pPr>
      <w:r>
        <w:t>Fourth Six Line | Emperor Wen Respects Military Rules at Xiliu Camp — Rules Work Better When They Are Accepted</w:t>
      </w:r>
    </w:p>
    <w:p w14:paraId="4422571E" w14:textId="77777777" w:rsidR="00C60B54" w:rsidRDefault="00000000">
      <w:r>
        <w:t>case_id=XCASE-H60-L4 | hexagram_no=60 | line_no=4 | global_line_no=358 | original_event_id=E19 | final_grade=A | publication_status=editorial_review</w:t>
      </w:r>
    </w:p>
    <w:p w14:paraId="7474EE6A" w14:textId="77777777" w:rsidR="00C60B54" w:rsidRDefault="00000000">
      <w:pPr>
        <w:pStyle w:val="31"/>
      </w:pPr>
      <w:r>
        <w:t>Xiang interpretation — editorial English</w:t>
      </w:r>
    </w:p>
    <w:p w14:paraId="44EB5484" w14:textId="77777777" w:rsidR="00C60B54" w:rsidRDefault="00000000">
      <w:r>
        <w:t>Rules Work Better When They Are Accepted. This is a retrospective interpretive lesson; the classical wording is preserved in the bilingual verification file.</w:t>
      </w:r>
    </w:p>
    <w:p w14:paraId="1316171C" w14:textId="77777777" w:rsidR="00C60B54" w:rsidRDefault="00000000">
      <w:pPr>
        <w:pStyle w:val="31"/>
      </w:pPr>
      <w:r>
        <w:t>Historical event — four narrative paragraphs</w:t>
      </w:r>
    </w:p>
    <w:p w14:paraId="518147C4" w14:textId="77777777" w:rsidR="00C60B54" w:rsidRDefault="00000000">
      <w:r>
        <w:t>Facing military pressure from the north, Emperor Wen of Han visited army camps to inspect their defenses. Zhou Yafu commanded the camp at Xiliu, where passage through the gate was governed by military rules. Even when the emperor’s carriage arrived, the guards had to verify an order rather than open the gate at will. Thus the visiting emperor first encountered procedures in force on the ground.</w:t>
      </w:r>
    </w:p>
    <w:p w14:paraId="67AB05B0" w14:textId="77777777" w:rsidR="00C60B54" w:rsidRDefault="00000000">
      <w:r>
        <w:t>The Records of the Grand Historian recounts that when Emperor Wen inspected Zhou Yafu’s Xiliu camp, he could not enter directly as he had at other camps, but had to follow the camp’s notification procedures. After entering, his carriage also observed the rule against traveling quickly. The emperor consequently acknowledged Zhou Yafu’s ability to command troops.</w:t>
      </w:r>
    </w:p>
    <w:p w14:paraId="270628D3" w14:textId="77777777" w:rsidR="00C60B54" w:rsidRDefault="00000000">
      <w:r>
        <w:t xml:space="preserve">After notice was given, the carriage entered Xiliu and proceeded slowly as the military orders required. Zhou Yafu received the emperor with military courtesies, and after leaving Emperor Wen praised the army’s discipline. The Records of the Grand Historian sets out the sequence of the gate, notification, speed of the carriage, and meeting, as well as the emperor’s assessment in comparison with other camps. The evidence shows how this </w:t>
      </w:r>
      <w:r>
        <w:lastRenderedPageBreak/>
        <w:t>particular inspection took place; it does not establish that he acted identically in every other circumstance.</w:t>
      </w:r>
    </w:p>
    <w:p w14:paraId="3258F21B" w14:textId="77777777" w:rsidR="00C60B54" w:rsidRDefault="00000000">
      <w:r>
        <w:t>The gate guards’ verification of arrivals, the carriage’s speed inside the camp, and Zhou Yafu’s reception of the emperor were details observed in succession during this visit. If only Emperor Wen’s final words of praise are retained, the different procedures he encountered at Xiliu before speaking those words become invisible.</w:t>
      </w:r>
    </w:p>
    <w:p w14:paraId="194CCC47" w14:textId="77777777" w:rsidR="00C60B54" w:rsidRDefault="00000000">
      <w:pPr>
        <w:pStyle w:val="31"/>
      </w:pPr>
      <w:r>
        <w:t>Line-specific historical comparison — English editorial rendering</w:t>
      </w:r>
    </w:p>
    <w:p w14:paraId="32458ACC" w14:textId="77777777" w:rsidR="00C60B54" w:rsidRDefault="00000000">
      <w:r>
        <w:t>The reception of Emperor Wen at Xiliu shows military procedures being respected even under pressure from the highest authority. Obedience must have a legitimate purpose; it is not blind submission to power.</w:t>
      </w:r>
    </w:p>
    <w:p w14:paraId="30EA8722" w14:textId="77777777" w:rsidR="00C60B54" w:rsidRDefault="00000000">
      <w:pPr>
        <w:pStyle w:val="31"/>
      </w:pPr>
      <w:r>
        <w:t>Suitability and source limitations</w:t>
      </w:r>
    </w:p>
    <w:p w14:paraId="304EE0B8" w14:textId="77777777" w:rsidR="00C60B54" w:rsidRDefault="00000000">
      <w:r>
        <w:t>Grade A: retained in the source review. The analogy does not establish that the historical actors quoted the Xiang commentary.</w:t>
      </w:r>
    </w:p>
    <w:p w14:paraId="5D0FC39D" w14:textId="77777777" w:rsidR="00C60B54" w:rsidRDefault="00000000">
      <w:r>
        <w:t>Narrative provenance: PM_Hexagrams_41-44_English_Paragraph_Translation_V4.3.3_Web_App_RWD.docx. Publication and fidelity approval: pending.</w:t>
      </w:r>
    </w:p>
    <w:p w14:paraId="40D056E5" w14:textId="77777777" w:rsidR="00C60B54" w:rsidRDefault="00000000">
      <w:pPr>
        <w:pStyle w:val="21"/>
      </w:pPr>
      <w:r>
        <w:t>Fifth Nine Line | Taiwan Ends the Period of National Mobilization in 1991 — Limit Extraordinary Powers and Restore Normality</w:t>
      </w:r>
    </w:p>
    <w:p w14:paraId="13A26882" w14:textId="77777777" w:rsidR="00C60B54" w:rsidRDefault="00000000">
      <w:r>
        <w:t>case_id=XCASE-H60-L5 | hexagram_no=60 | line_no=5 | global_line_no=359 | original_event_id=E60 | final_grade=B | publication_status=editorial_review</w:t>
      </w:r>
    </w:p>
    <w:p w14:paraId="58900A7B" w14:textId="77777777" w:rsidR="00C60B54" w:rsidRDefault="00000000">
      <w:pPr>
        <w:pStyle w:val="31"/>
      </w:pPr>
      <w:r>
        <w:t>Xiang interpretation — editorial English</w:t>
      </w:r>
    </w:p>
    <w:p w14:paraId="28EF06EC" w14:textId="77777777" w:rsidR="00C60B54" w:rsidRDefault="00000000">
      <w:r>
        <w:t>Limit Extraordinary Powers and Restore Normality. This is a retrospective interpretive lesson; the classical wording is preserved in the bilingual verification file.</w:t>
      </w:r>
    </w:p>
    <w:p w14:paraId="74E95756" w14:textId="77777777" w:rsidR="00C60B54" w:rsidRDefault="00000000">
      <w:pPr>
        <w:pStyle w:val="31"/>
      </w:pPr>
      <w:r>
        <w:t>Historical event — four narrative paragraphs</w:t>
      </w:r>
    </w:p>
    <w:p w14:paraId="36C862A6" w14:textId="77777777" w:rsidR="00C60B54" w:rsidRDefault="00000000">
      <w:r>
        <w:t>After the government of the Republic of China relocated to Taiwan, the Period of National Mobilization for Suppression of the Communist Rebellion and the Temporary Provisions continued to affect the powers of central institutions for many years. As Taiwan’s political environment changed, whether the old emergency arrangements should continue became a question that constitutional reform had to address.</w:t>
      </w:r>
    </w:p>
    <w:p w14:paraId="407D3D11" w14:textId="77777777" w:rsidR="00C60B54" w:rsidRDefault="00000000">
      <w:r>
        <w:t>In 1991 the President of the Republic of China announced that the Period of National Mobilization for Suppression of the Communist Rebellion would end on May 1, and the relevant Temporary Provisions were abolished. This was one step in Taiwan’s constitutional reform, ending part of the emergency-period framework while requiring further institutional adjustment.</w:t>
      </w:r>
    </w:p>
    <w:p w14:paraId="1F9C88F3" w14:textId="77777777" w:rsidR="00C60B54" w:rsidRDefault="00000000">
      <w:r>
        <w:t>The presidential announcement set May 1, 1991 as the end of the mobilization period, and the Temporary Provisions were repealed. Leaving the emergency framework also required later constitutional amendments and institutional changes to establish new distributions of authority. This was a separate milestone from the lifting of martial law in 1987; neither did the 1991 announcement complete every democratic reform on a single day. The sequence ran from long application to formal repeal and then further institutional change.</w:t>
      </w:r>
    </w:p>
    <w:p w14:paraId="533E8899" w14:textId="77777777" w:rsidR="00C60B54" w:rsidRDefault="00000000">
      <w:r>
        <w:lastRenderedPageBreak/>
        <w:t>After repeal of the Temporary Provisions, central powers formerly exercised under emergency arrangements had to be redefined within a new constitutional framework. Subsequent elections and amendments had their own timetables and procedures. The announcement had a definite date, but the implementation of reform could not all be compressed into May 1.</w:t>
      </w:r>
    </w:p>
    <w:p w14:paraId="210B49DF" w14:textId="77777777" w:rsidR="00C60B54" w:rsidRDefault="00000000">
      <w:pPr>
        <w:pStyle w:val="31"/>
      </w:pPr>
      <w:r>
        <w:t>Line-specific historical comparison — English editorial rendering</w:t>
      </w:r>
    </w:p>
    <w:p w14:paraId="491DC641" w14:textId="77777777" w:rsidR="00C60B54" w:rsidRDefault="00000000">
      <w:r>
        <w:t>The 1991 end of the mobilization period illustrates the adjustment of exceptional powers and a return toward constitutional normality. It did not complete every democratic reform in one act.</w:t>
      </w:r>
    </w:p>
    <w:p w14:paraId="164B8814" w14:textId="77777777" w:rsidR="00C60B54" w:rsidRDefault="00000000">
      <w:pPr>
        <w:pStyle w:val="31"/>
      </w:pPr>
      <w:r>
        <w:t>Suitability and source limitations</w:t>
      </w:r>
    </w:p>
    <w:p w14:paraId="6AB02049" w14:textId="77777777" w:rsidR="00C60B54" w:rsidRDefault="00000000">
      <w:r>
        <w:t>Grade B: partially suitable. Restrict the comparison to documented actions and outcomes. The full V4.3.1 amendment remains in the bilingual review file and requires sentence-level approval.</w:t>
      </w:r>
    </w:p>
    <w:p w14:paraId="01D37321" w14:textId="77777777" w:rsidR="00C60B54" w:rsidRDefault="00000000">
      <w:r>
        <w:t>Narrative provenance: New translation from B11 original. Publication and fidelity approval: pending.</w:t>
      </w:r>
    </w:p>
    <w:p w14:paraId="27F46DF7" w14:textId="77777777" w:rsidR="00C60B54" w:rsidRDefault="00000000">
      <w:pPr>
        <w:pStyle w:val="21"/>
      </w:pPr>
      <w:r>
        <w:t>Top Six Line | Taiwan Ends the Period of National Mobilization in 1991 — Review Emergency Measures That Have Lasted Too Long</w:t>
      </w:r>
    </w:p>
    <w:p w14:paraId="672B6051" w14:textId="77777777" w:rsidR="00C60B54" w:rsidRDefault="00000000">
      <w:r>
        <w:t>case_id=XCASE-H60-L6 | hexagram_no=60 | line_no=6 | global_line_no=360 | original_event_id=E60 | final_grade=A | publication_status=editorial_review</w:t>
      </w:r>
    </w:p>
    <w:p w14:paraId="061AEE21" w14:textId="77777777" w:rsidR="00C60B54" w:rsidRDefault="00000000">
      <w:pPr>
        <w:pStyle w:val="31"/>
      </w:pPr>
      <w:r>
        <w:t>Xiang interpretation — editorial English</w:t>
      </w:r>
    </w:p>
    <w:p w14:paraId="522E0E47" w14:textId="77777777" w:rsidR="00C60B54" w:rsidRDefault="00000000">
      <w:r>
        <w:t>Review Emergency Measures That Have Lasted Too Long. This is a retrospective interpretive lesson; the classical wording is preserved in the bilingual verification file.</w:t>
      </w:r>
    </w:p>
    <w:p w14:paraId="4BE68CAA" w14:textId="77777777" w:rsidR="00C60B54" w:rsidRDefault="00000000">
      <w:pPr>
        <w:pStyle w:val="31"/>
      </w:pPr>
      <w:r>
        <w:t>Historical event — four narrative paragraphs</w:t>
      </w:r>
    </w:p>
    <w:p w14:paraId="66AF2B8C" w14:textId="77777777" w:rsidR="00C60B54" w:rsidRDefault="00000000">
      <w:r>
        <w:t>After the government of the Republic of China relocated to Taiwan, the Period of National Mobilization for Suppression of the Communist Rebellion and the Temporary Provisions continued to affect the powers of central institutions for many years. As Taiwan’s political environment changed, whether the old emergency arrangements should continue became a question that constitutional reform had to address.</w:t>
      </w:r>
    </w:p>
    <w:p w14:paraId="6926993C" w14:textId="77777777" w:rsidR="00C60B54" w:rsidRDefault="00000000">
      <w:r>
        <w:t>In 1991 the President of the Republic of China announced that the Period of National Mobilization for Suppression of the Communist Rebellion would end on May 1, and the relevant Temporary Provisions were abolished. This was one step in Taiwan’s constitutional reform, ending part of the emergency-period framework while requiring further institutional adjustment.</w:t>
      </w:r>
    </w:p>
    <w:p w14:paraId="08D18AE9" w14:textId="77777777" w:rsidR="00C60B54" w:rsidRDefault="00000000">
      <w:r>
        <w:t>The presidential announcement set May 1, 1991 as the end of the mobilization period, and the Temporary Provisions were repealed. Leaving the emergency framework also required later constitutional amendments and institutional changes to establish new distributions of authority. This was a separate milestone from the lifting of martial law in 1987; neither did the 1991 announcement complete every democratic reform on a single day. The sequence ran from long application to formal repeal and then further institutional change.</w:t>
      </w:r>
    </w:p>
    <w:p w14:paraId="69CAC6A3" w14:textId="77777777" w:rsidR="00C60B54" w:rsidRDefault="00000000">
      <w:r>
        <w:lastRenderedPageBreak/>
        <w:t>After repeal of the Temporary Provisions, central powers formerly exercised under emergency arrangements had to be redefined within a new constitutional framework. Subsequent elections and amendments had their own timetables and procedures. The announcement had a definite date, but the implementation of reform could not all be compressed into May 1.</w:t>
      </w:r>
    </w:p>
    <w:p w14:paraId="23334BAF" w14:textId="77777777" w:rsidR="00C60B54" w:rsidRDefault="00000000">
      <w:pPr>
        <w:pStyle w:val="31"/>
      </w:pPr>
      <w:r>
        <w:t>Line-specific historical comparison — English editorial rendering</w:t>
      </w:r>
    </w:p>
    <w:p w14:paraId="01EB44B5" w14:textId="77777777" w:rsidR="00C60B54" w:rsidRDefault="00000000">
      <w:r>
        <w:t>The formal end of the mobilization period illustrates why an emergency arrangement should not continue indefinitely. Its historical causes and constitutional consequences require analysis beyond the Xiang analogy.</w:t>
      </w:r>
    </w:p>
    <w:p w14:paraId="39B775D9" w14:textId="77777777" w:rsidR="00C60B54" w:rsidRDefault="00000000">
      <w:pPr>
        <w:pStyle w:val="31"/>
      </w:pPr>
      <w:r>
        <w:t>Suitability and source limitations</w:t>
      </w:r>
    </w:p>
    <w:p w14:paraId="4E30D21C" w14:textId="77777777" w:rsidR="00C60B54" w:rsidRDefault="00000000">
      <w:r>
        <w:t>Grade A: retained in the source review. The analogy does not establish that the historical actors quoted the Xiang commentary.</w:t>
      </w:r>
    </w:p>
    <w:p w14:paraId="41F96991" w14:textId="77777777" w:rsidR="00C60B54" w:rsidRDefault="00000000">
      <w:r>
        <w:t>Narrative provenance: New translation from B11 original. Publication and fidelity approval: pending.</w:t>
      </w:r>
    </w:p>
    <w:p w14:paraId="1853C103" w14:textId="77777777" w:rsidR="00C60B54" w:rsidRDefault="00000000">
      <w:r>
        <w:br w:type="page"/>
      </w:r>
    </w:p>
    <w:p w14:paraId="602041B1" w14:textId="77777777" w:rsidR="00C60B54" w:rsidRDefault="00000000">
      <w:pPr>
        <w:pStyle w:val="1"/>
      </w:pPr>
      <w:r>
        <w:lastRenderedPageBreak/>
        <w:t>Part 15 — Hexagrams 61-64</w:t>
      </w:r>
    </w:p>
    <w:p w14:paraId="50850695" w14:textId="77777777" w:rsidR="00C60B54" w:rsidRDefault="00000000">
      <w:pPr>
        <w:pStyle w:val="aa"/>
      </w:pPr>
      <w:r>
        <w:t>The Xiang Commentary — Chinese Political and Military History</w:t>
      </w:r>
    </w:p>
    <w:p w14:paraId="1A5A4F75" w14:textId="77777777" w:rsidR="00C60B54" w:rsidRDefault="00000000">
      <w:r>
        <w:t>Hexagrams 61–64 | 24 cases | V4.3.3 | English Editorial Translation</w:t>
      </w:r>
    </w:p>
    <w:p w14:paraId="15A7005E" w14:textId="77777777" w:rsidR="00C60B54" w:rsidRDefault="00000000">
      <w:r>
        <w:t>Traditional Chinese V4.3.3 / B11 original. Status: editorial_review. English text has NOT passed independent sentence-level fidelity approval.</w:t>
      </w:r>
    </w:p>
    <w:p w14:paraId="42C5C6DA" w14:textId="77777777" w:rsidR="00C60B54" w:rsidRDefault="00000000">
      <w:pPr>
        <w:pStyle w:val="1"/>
      </w:pPr>
      <w:r>
        <w:t>Case directory</w:t>
      </w:r>
    </w:p>
    <w:tbl>
      <w:tblPr>
        <w:tblStyle w:val="-1"/>
        <w:tblW w:w="0" w:type="auto"/>
        <w:tblLook w:val="04A0" w:firstRow="1" w:lastRow="0" w:firstColumn="1" w:lastColumn="0" w:noHBand="0" w:noVBand="1"/>
      </w:tblPr>
      <w:tblGrid>
        <w:gridCol w:w="1737"/>
        <w:gridCol w:w="1531"/>
        <w:gridCol w:w="1668"/>
        <w:gridCol w:w="1870"/>
        <w:gridCol w:w="1834"/>
      </w:tblGrid>
      <w:tr w:rsidR="00C60B54" w14:paraId="5B15F328" w14:textId="77777777" w:rsidTr="00C6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86A7595" w14:textId="77777777" w:rsidR="00C60B54" w:rsidRDefault="00000000">
            <w:r>
              <w:t>Hexagram</w:t>
            </w:r>
          </w:p>
        </w:tc>
        <w:tc>
          <w:tcPr>
            <w:tcW w:w="1987" w:type="dxa"/>
          </w:tcPr>
          <w:p w14:paraId="672DAD8B" w14:textId="77777777" w:rsidR="00C60B54" w:rsidRDefault="00000000">
            <w:pPr>
              <w:cnfStyle w:val="100000000000" w:firstRow="1" w:lastRow="0" w:firstColumn="0" w:lastColumn="0" w:oddVBand="0" w:evenVBand="0" w:oddHBand="0" w:evenHBand="0" w:firstRowFirstColumn="0" w:firstRowLastColumn="0" w:lastRowFirstColumn="0" w:lastRowLastColumn="0"/>
            </w:pPr>
            <w:r>
              <w:t>Line ID</w:t>
            </w:r>
          </w:p>
        </w:tc>
        <w:tc>
          <w:tcPr>
            <w:tcW w:w="1987" w:type="dxa"/>
          </w:tcPr>
          <w:p w14:paraId="5E679439" w14:textId="77777777" w:rsidR="00C60B54" w:rsidRDefault="00000000">
            <w:pPr>
              <w:cnfStyle w:val="100000000000" w:firstRow="1" w:lastRow="0" w:firstColumn="0" w:lastColumn="0" w:oddVBand="0" w:evenVBand="0" w:oddHBand="0" w:evenHBand="0" w:firstRowFirstColumn="0" w:firstRowLastColumn="0" w:lastRowFirstColumn="0" w:lastRowLastColumn="0"/>
            </w:pPr>
            <w:r>
              <w:t>Position</w:t>
            </w:r>
          </w:p>
        </w:tc>
        <w:tc>
          <w:tcPr>
            <w:tcW w:w="1987" w:type="dxa"/>
          </w:tcPr>
          <w:p w14:paraId="46AE29AB" w14:textId="77777777" w:rsidR="00C60B54" w:rsidRDefault="00000000">
            <w:pPr>
              <w:cnfStyle w:val="100000000000" w:firstRow="1" w:lastRow="0" w:firstColumn="0" w:lastColumn="0" w:oddVBand="0" w:evenVBand="0" w:oddHBand="0" w:evenHBand="0" w:firstRowFirstColumn="0" w:firstRowLastColumn="0" w:lastRowFirstColumn="0" w:lastRowLastColumn="0"/>
            </w:pPr>
            <w:r>
              <w:t>Historical event</w:t>
            </w:r>
          </w:p>
        </w:tc>
        <w:tc>
          <w:tcPr>
            <w:tcW w:w="1987" w:type="dxa"/>
          </w:tcPr>
          <w:p w14:paraId="22817298" w14:textId="77777777" w:rsidR="00C60B54" w:rsidRDefault="00000000">
            <w:pPr>
              <w:cnfStyle w:val="100000000000" w:firstRow="1" w:lastRow="0" w:firstColumn="0" w:lastColumn="0" w:oddVBand="0" w:evenVBand="0" w:oddHBand="0" w:evenHBand="0" w:firstRowFirstColumn="0" w:firstRowLastColumn="0" w:lastRowFirstColumn="0" w:lastRowLastColumn="0"/>
            </w:pPr>
            <w:r>
              <w:t>Lesson</w:t>
            </w:r>
          </w:p>
        </w:tc>
      </w:tr>
      <w:tr w:rsidR="00C60B54" w14:paraId="547E7BD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41E1960" w14:textId="77777777" w:rsidR="00C60B54" w:rsidRDefault="00000000">
            <w:r>
              <w:t>61 Zhong Fu</w:t>
            </w:r>
          </w:p>
        </w:tc>
        <w:tc>
          <w:tcPr>
            <w:tcW w:w="1987" w:type="dxa"/>
          </w:tcPr>
          <w:p w14:paraId="41C05B88" w14:textId="77777777" w:rsidR="00C60B54" w:rsidRDefault="00000000">
            <w:pPr>
              <w:cnfStyle w:val="000000100000" w:firstRow="0" w:lastRow="0" w:firstColumn="0" w:lastColumn="0" w:oddVBand="0" w:evenVBand="0" w:oddHBand="1" w:evenHBand="0" w:firstRowFirstColumn="0" w:firstRowLastColumn="0" w:lastRowFirstColumn="0" w:lastRowLastColumn="0"/>
            </w:pPr>
            <w:r>
              <w:t>361</w:t>
            </w:r>
          </w:p>
        </w:tc>
        <w:tc>
          <w:tcPr>
            <w:tcW w:w="1987" w:type="dxa"/>
          </w:tcPr>
          <w:p w14:paraId="0B843A5D"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Nine</w:t>
            </w:r>
          </w:p>
        </w:tc>
        <w:tc>
          <w:tcPr>
            <w:tcW w:w="1987" w:type="dxa"/>
          </w:tcPr>
          <w:p w14:paraId="6ABFBFF9" w14:textId="77777777" w:rsidR="00C60B54" w:rsidRDefault="00000000">
            <w:pPr>
              <w:cnfStyle w:val="000000100000" w:firstRow="0" w:lastRow="0" w:firstColumn="0" w:lastColumn="0" w:oddVBand="0" w:evenVBand="0" w:oddHBand="1" w:evenHBand="0" w:firstRowFirstColumn="0" w:firstRowLastColumn="0" w:lastRowFirstColumn="0" w:lastRowLastColumn="0"/>
            </w:pPr>
            <w:r>
              <w:t>Shang Yang Establishes Trust by Moving a Wooden Pole</w:t>
            </w:r>
          </w:p>
        </w:tc>
        <w:tc>
          <w:tcPr>
            <w:tcW w:w="1987" w:type="dxa"/>
          </w:tcPr>
          <w:p w14:paraId="5934AA84" w14:textId="77777777" w:rsidR="00C60B54" w:rsidRDefault="00000000">
            <w:pPr>
              <w:cnfStyle w:val="000000100000" w:firstRow="0" w:lastRow="0" w:firstColumn="0" w:lastColumn="0" w:oddVBand="0" w:evenVBand="0" w:oddHBand="1" w:evenHBand="0" w:firstRowFirstColumn="0" w:firstRowLastColumn="0" w:lastRowFirstColumn="0" w:lastRowLastColumn="0"/>
            </w:pPr>
            <w:r>
              <w:t>Trust Begins with Reliable Commitments</w:t>
            </w:r>
          </w:p>
        </w:tc>
      </w:tr>
      <w:tr w:rsidR="00C60B54" w14:paraId="0EBBA8A7"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1361EAE8" w14:textId="77777777" w:rsidR="00C60B54" w:rsidRDefault="00000000">
            <w:r>
              <w:t>61 Zhong Fu</w:t>
            </w:r>
          </w:p>
        </w:tc>
        <w:tc>
          <w:tcPr>
            <w:tcW w:w="1987" w:type="dxa"/>
          </w:tcPr>
          <w:p w14:paraId="2E7D8D2A" w14:textId="77777777" w:rsidR="00C60B54" w:rsidRDefault="00000000">
            <w:pPr>
              <w:cnfStyle w:val="000000000000" w:firstRow="0" w:lastRow="0" w:firstColumn="0" w:lastColumn="0" w:oddVBand="0" w:evenVBand="0" w:oddHBand="0" w:evenHBand="0" w:firstRowFirstColumn="0" w:firstRowLastColumn="0" w:lastRowFirstColumn="0" w:lastRowLastColumn="0"/>
            </w:pPr>
            <w:r>
              <w:t>362</w:t>
            </w:r>
          </w:p>
        </w:tc>
        <w:tc>
          <w:tcPr>
            <w:tcW w:w="1987" w:type="dxa"/>
          </w:tcPr>
          <w:p w14:paraId="219D57A8"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Nine</w:t>
            </w:r>
          </w:p>
        </w:tc>
        <w:tc>
          <w:tcPr>
            <w:tcW w:w="1987" w:type="dxa"/>
          </w:tcPr>
          <w:p w14:paraId="2C3881E1"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Sun–Liu Alliance Confronts Cao Cao</w:t>
            </w:r>
          </w:p>
        </w:tc>
        <w:tc>
          <w:tcPr>
            <w:tcW w:w="1987" w:type="dxa"/>
          </w:tcPr>
          <w:p w14:paraId="0EDB50E9" w14:textId="77777777" w:rsidR="00C60B54" w:rsidRDefault="00000000">
            <w:pPr>
              <w:cnfStyle w:val="000000000000" w:firstRow="0" w:lastRow="0" w:firstColumn="0" w:lastColumn="0" w:oddVBand="0" w:evenVBand="0" w:oddHBand="0" w:evenHBand="0" w:firstRowFirstColumn="0" w:firstRowLastColumn="0" w:lastRowFirstColumn="0" w:lastRowLastColumn="0"/>
            </w:pPr>
            <w:r>
              <w:t>Shared Needs Bring a Genuine Response</w:t>
            </w:r>
          </w:p>
        </w:tc>
      </w:tr>
      <w:tr w:rsidR="00C60B54" w14:paraId="2AD06E00"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041D660" w14:textId="77777777" w:rsidR="00C60B54" w:rsidRDefault="00000000">
            <w:r>
              <w:t>61 Zhong Fu</w:t>
            </w:r>
          </w:p>
        </w:tc>
        <w:tc>
          <w:tcPr>
            <w:tcW w:w="1987" w:type="dxa"/>
          </w:tcPr>
          <w:p w14:paraId="08C9F433" w14:textId="77777777" w:rsidR="00C60B54" w:rsidRDefault="00000000">
            <w:pPr>
              <w:cnfStyle w:val="000000100000" w:firstRow="0" w:lastRow="0" w:firstColumn="0" w:lastColumn="0" w:oddVBand="0" w:evenVBand="0" w:oddHBand="1" w:evenHBand="0" w:firstRowFirstColumn="0" w:firstRowLastColumn="0" w:lastRowFirstColumn="0" w:lastRowLastColumn="0"/>
            </w:pPr>
            <w:r>
              <w:t>363</w:t>
            </w:r>
          </w:p>
        </w:tc>
        <w:tc>
          <w:tcPr>
            <w:tcW w:w="1987" w:type="dxa"/>
          </w:tcPr>
          <w:p w14:paraId="46A9FB67"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Six</w:t>
            </w:r>
          </w:p>
        </w:tc>
        <w:tc>
          <w:tcPr>
            <w:tcW w:w="1987" w:type="dxa"/>
          </w:tcPr>
          <w:p w14:paraId="021E8513"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First United Front Breaks Down in 1927</w:t>
            </w:r>
          </w:p>
        </w:tc>
        <w:tc>
          <w:tcPr>
            <w:tcW w:w="1987" w:type="dxa"/>
          </w:tcPr>
          <w:p w14:paraId="67E3D788" w14:textId="77777777" w:rsidR="00C60B54" w:rsidRDefault="00000000">
            <w:pPr>
              <w:cnfStyle w:val="000000100000" w:firstRow="0" w:lastRow="0" w:firstColumn="0" w:lastColumn="0" w:oddVBand="0" w:evenVBand="0" w:oddHBand="1" w:evenHBand="0" w:firstRowFirstColumn="0" w:firstRowLastColumn="0" w:lastRowFirstColumn="0" w:lastRowLastColumn="0"/>
            </w:pPr>
            <w:r>
              <w:t>Being Swayed by Conflict Undermines Stability</w:t>
            </w:r>
          </w:p>
        </w:tc>
      </w:tr>
      <w:tr w:rsidR="00C60B54" w14:paraId="5E4DD1A3"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1918CE91" w14:textId="77777777" w:rsidR="00C60B54" w:rsidRDefault="00000000">
            <w:r>
              <w:t>61 Zhong Fu</w:t>
            </w:r>
          </w:p>
        </w:tc>
        <w:tc>
          <w:tcPr>
            <w:tcW w:w="1987" w:type="dxa"/>
          </w:tcPr>
          <w:p w14:paraId="67B95EF9" w14:textId="77777777" w:rsidR="00C60B54" w:rsidRDefault="00000000">
            <w:pPr>
              <w:cnfStyle w:val="000000000000" w:firstRow="0" w:lastRow="0" w:firstColumn="0" w:lastColumn="0" w:oddVBand="0" w:evenVBand="0" w:oddHBand="0" w:evenHBand="0" w:firstRowFirstColumn="0" w:firstRowLastColumn="0" w:lastRowFirstColumn="0" w:lastRowLastColumn="0"/>
            </w:pPr>
            <w:r>
              <w:t>364</w:t>
            </w:r>
          </w:p>
        </w:tc>
        <w:tc>
          <w:tcPr>
            <w:tcW w:w="1987" w:type="dxa"/>
          </w:tcPr>
          <w:p w14:paraId="4D7D6F8A"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Six</w:t>
            </w:r>
          </w:p>
        </w:tc>
        <w:tc>
          <w:tcPr>
            <w:tcW w:w="1987" w:type="dxa"/>
          </w:tcPr>
          <w:p w14:paraId="602CEF5A" w14:textId="77777777" w:rsidR="00C60B54" w:rsidRDefault="00000000">
            <w:pPr>
              <w:cnfStyle w:val="000000000000" w:firstRow="0" w:lastRow="0" w:firstColumn="0" w:lastColumn="0" w:oddVBand="0" w:evenVBand="0" w:oddHBand="0" w:evenHBand="0" w:firstRowFirstColumn="0" w:firstRowLastColumn="0" w:lastRowFirstColumn="0" w:lastRowLastColumn="0"/>
            </w:pPr>
            <w:r>
              <w:t>The 1949 Political Consultative Conference Adopts the Common Program</w:t>
            </w:r>
          </w:p>
        </w:tc>
        <w:tc>
          <w:tcPr>
            <w:tcW w:w="1987" w:type="dxa"/>
          </w:tcPr>
          <w:p w14:paraId="36E730F4" w14:textId="77777777" w:rsidR="00C60B54" w:rsidRDefault="00000000">
            <w:pPr>
              <w:cnfStyle w:val="000000000000" w:firstRow="0" w:lastRow="0" w:firstColumn="0" w:lastColumn="0" w:oddVBand="0" w:evenVBand="0" w:oddHBand="0" w:evenHBand="0" w:firstRowFirstColumn="0" w:firstRowLastColumn="0" w:lastRowFirstColumn="0" w:lastRowLastColumn="0"/>
            </w:pPr>
            <w:r>
              <w:t>Common Affairs May Require Cooperation Across Groups</w:t>
            </w:r>
          </w:p>
        </w:tc>
      </w:tr>
      <w:tr w:rsidR="00C60B54" w14:paraId="49D48FF6"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A70419D" w14:textId="77777777" w:rsidR="00C60B54" w:rsidRDefault="00000000">
            <w:r>
              <w:t>61 Zhong Fu</w:t>
            </w:r>
          </w:p>
        </w:tc>
        <w:tc>
          <w:tcPr>
            <w:tcW w:w="1987" w:type="dxa"/>
          </w:tcPr>
          <w:p w14:paraId="6F921759" w14:textId="77777777" w:rsidR="00C60B54" w:rsidRDefault="00000000">
            <w:pPr>
              <w:cnfStyle w:val="000000100000" w:firstRow="0" w:lastRow="0" w:firstColumn="0" w:lastColumn="0" w:oddVBand="0" w:evenVBand="0" w:oddHBand="1" w:evenHBand="0" w:firstRowFirstColumn="0" w:firstRowLastColumn="0" w:lastRowFirstColumn="0" w:lastRowLastColumn="0"/>
            </w:pPr>
            <w:r>
              <w:t>365</w:t>
            </w:r>
          </w:p>
        </w:tc>
        <w:tc>
          <w:tcPr>
            <w:tcW w:w="1987" w:type="dxa"/>
          </w:tcPr>
          <w:p w14:paraId="5296A013"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Nine</w:t>
            </w:r>
          </w:p>
        </w:tc>
        <w:tc>
          <w:tcPr>
            <w:tcW w:w="1987" w:type="dxa"/>
          </w:tcPr>
          <w:p w14:paraId="7787E4B9"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Song and Liao Conclude the Chanyuan Treaty</w:t>
            </w:r>
          </w:p>
        </w:tc>
        <w:tc>
          <w:tcPr>
            <w:tcW w:w="1987" w:type="dxa"/>
          </w:tcPr>
          <w:p w14:paraId="335E75A8" w14:textId="77777777" w:rsidR="00C60B54" w:rsidRDefault="00000000">
            <w:pPr>
              <w:cnfStyle w:val="000000100000" w:firstRow="0" w:lastRow="0" w:firstColumn="0" w:lastColumn="0" w:oddVBand="0" w:evenVBand="0" w:oddHBand="1" w:evenHBand="0" w:firstRowFirstColumn="0" w:firstRowLastColumn="0" w:lastRowFirstColumn="0" w:lastRowLastColumn="0"/>
            </w:pPr>
            <w:r>
              <w:t>Mutual Trust Depends on Continuing Obligations</w:t>
            </w:r>
          </w:p>
        </w:tc>
      </w:tr>
      <w:tr w:rsidR="00C60B54" w14:paraId="392847CC"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7AA3B9B7" w14:textId="77777777" w:rsidR="00C60B54" w:rsidRDefault="00000000">
            <w:r>
              <w:t>61 Zhong Fu</w:t>
            </w:r>
          </w:p>
        </w:tc>
        <w:tc>
          <w:tcPr>
            <w:tcW w:w="1987" w:type="dxa"/>
          </w:tcPr>
          <w:p w14:paraId="76188A27" w14:textId="77777777" w:rsidR="00C60B54" w:rsidRDefault="00000000">
            <w:pPr>
              <w:cnfStyle w:val="000000000000" w:firstRow="0" w:lastRow="0" w:firstColumn="0" w:lastColumn="0" w:oddVBand="0" w:evenVBand="0" w:oddHBand="0" w:evenHBand="0" w:firstRowFirstColumn="0" w:firstRowLastColumn="0" w:lastRowFirstColumn="0" w:lastRowLastColumn="0"/>
            </w:pPr>
            <w:r>
              <w:t>366</w:t>
            </w:r>
          </w:p>
        </w:tc>
        <w:tc>
          <w:tcPr>
            <w:tcW w:w="1987" w:type="dxa"/>
          </w:tcPr>
          <w:p w14:paraId="2678F0EE"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w:t>
            </w:r>
          </w:p>
        </w:tc>
        <w:tc>
          <w:tcPr>
            <w:tcW w:w="1987" w:type="dxa"/>
          </w:tcPr>
          <w:p w14:paraId="08BFB08F" w14:textId="77777777" w:rsidR="00C60B54" w:rsidRDefault="00000000">
            <w:pPr>
              <w:cnfStyle w:val="000000000000" w:firstRow="0" w:lastRow="0" w:firstColumn="0" w:lastColumn="0" w:oddVBand="0" w:evenVBand="0" w:oddHBand="0" w:evenHBand="0" w:firstRowFirstColumn="0" w:firstRowLastColumn="0" w:lastRowFirstColumn="0" w:lastRowLastColumn="0"/>
            </w:pPr>
            <w:r>
              <w:t>Yuan Shikai’s Imperial Bid Provokes the National Protection Movement</w:t>
            </w:r>
          </w:p>
        </w:tc>
        <w:tc>
          <w:tcPr>
            <w:tcW w:w="1987" w:type="dxa"/>
          </w:tcPr>
          <w:p w14:paraId="3CE5061C" w14:textId="77777777" w:rsidR="00C60B54" w:rsidRDefault="00000000">
            <w:pPr>
              <w:cnfStyle w:val="000000000000" w:firstRow="0" w:lastRow="0" w:firstColumn="0" w:lastColumn="0" w:oddVBand="0" w:evenVBand="0" w:oddHBand="0" w:evenHBand="0" w:firstRowFirstColumn="0" w:firstRowLastColumn="0" w:lastRowFirstColumn="0" w:lastRowLastColumn="0"/>
            </w:pPr>
            <w:r>
              <w:t>Loud Claims Do Not Guarantee Real Support</w:t>
            </w:r>
          </w:p>
        </w:tc>
      </w:tr>
      <w:tr w:rsidR="00C60B54" w14:paraId="71CEB741"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9573EF7" w14:textId="77777777" w:rsidR="00C60B54" w:rsidRDefault="00000000">
            <w:r>
              <w:t>62 Xiao Guo</w:t>
            </w:r>
          </w:p>
        </w:tc>
        <w:tc>
          <w:tcPr>
            <w:tcW w:w="1987" w:type="dxa"/>
          </w:tcPr>
          <w:p w14:paraId="03176C1E" w14:textId="77777777" w:rsidR="00C60B54" w:rsidRDefault="00000000">
            <w:pPr>
              <w:cnfStyle w:val="000000100000" w:firstRow="0" w:lastRow="0" w:firstColumn="0" w:lastColumn="0" w:oddVBand="0" w:evenVBand="0" w:oddHBand="1" w:evenHBand="0" w:firstRowFirstColumn="0" w:firstRowLastColumn="0" w:lastRowFirstColumn="0" w:lastRowLastColumn="0"/>
            </w:pPr>
            <w:r>
              <w:t>367</w:t>
            </w:r>
          </w:p>
        </w:tc>
        <w:tc>
          <w:tcPr>
            <w:tcW w:w="1987" w:type="dxa"/>
          </w:tcPr>
          <w:p w14:paraId="349B5AF8"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w:t>
            </w:r>
          </w:p>
        </w:tc>
        <w:tc>
          <w:tcPr>
            <w:tcW w:w="1987" w:type="dxa"/>
          </w:tcPr>
          <w:p w14:paraId="46FDAC0B" w14:textId="77777777" w:rsidR="00C60B54" w:rsidRDefault="00000000">
            <w:pPr>
              <w:cnfStyle w:val="000000100000" w:firstRow="0" w:lastRow="0" w:firstColumn="0" w:lastColumn="0" w:oddVBand="0" w:evenVBand="0" w:oddHBand="1" w:evenHBand="0" w:firstRowFirstColumn="0" w:firstRowLastColumn="0" w:lastRowFirstColumn="0" w:lastRowLastColumn="0"/>
            </w:pPr>
            <w:r>
              <w:t>Fu Jian Suffers Defeat at the Fei River</w:t>
            </w:r>
          </w:p>
        </w:tc>
        <w:tc>
          <w:tcPr>
            <w:tcW w:w="1987" w:type="dxa"/>
          </w:tcPr>
          <w:p w14:paraId="0CBE0B93" w14:textId="77777777" w:rsidR="00C60B54" w:rsidRDefault="00000000">
            <w:pPr>
              <w:cnfStyle w:val="000000100000" w:firstRow="0" w:lastRow="0" w:firstColumn="0" w:lastColumn="0" w:oddVBand="0" w:evenVBand="0" w:oddHBand="1" w:evenHBand="0" w:firstRowFirstColumn="0" w:firstRowLastColumn="0" w:lastRowFirstColumn="0" w:lastRowLastColumn="0"/>
            </w:pPr>
            <w:r>
              <w:t>Exceeding One’s Capacity Invites Danger</w:t>
            </w:r>
          </w:p>
        </w:tc>
      </w:tr>
      <w:tr w:rsidR="00C60B54" w14:paraId="50B9912F"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225922F0" w14:textId="77777777" w:rsidR="00C60B54" w:rsidRDefault="00000000">
            <w:r>
              <w:t>62 Xiao Guo</w:t>
            </w:r>
          </w:p>
        </w:tc>
        <w:tc>
          <w:tcPr>
            <w:tcW w:w="1987" w:type="dxa"/>
          </w:tcPr>
          <w:p w14:paraId="509E216F" w14:textId="77777777" w:rsidR="00C60B54" w:rsidRDefault="00000000">
            <w:pPr>
              <w:cnfStyle w:val="000000000000" w:firstRow="0" w:lastRow="0" w:firstColumn="0" w:lastColumn="0" w:oddVBand="0" w:evenVBand="0" w:oddHBand="0" w:evenHBand="0" w:firstRowFirstColumn="0" w:firstRowLastColumn="0" w:lastRowFirstColumn="0" w:lastRowLastColumn="0"/>
            </w:pPr>
            <w:r>
              <w:t>368</w:t>
            </w:r>
          </w:p>
        </w:tc>
        <w:tc>
          <w:tcPr>
            <w:tcW w:w="1987" w:type="dxa"/>
          </w:tcPr>
          <w:p w14:paraId="5D758DC4"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1987" w:type="dxa"/>
          </w:tcPr>
          <w:p w14:paraId="01CC8E5F"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Bao Zheng Opposes Zhang Yaozuo’s Promotion through Palace </w:t>
            </w:r>
            <w:r>
              <w:lastRenderedPageBreak/>
              <w:t>Connections</w:t>
            </w:r>
          </w:p>
        </w:tc>
        <w:tc>
          <w:tcPr>
            <w:tcW w:w="1987" w:type="dxa"/>
          </w:tcPr>
          <w:p w14:paraId="1F7E70C9"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Fulfill Oversight Duties Through Proper Procedures</w:t>
            </w:r>
          </w:p>
        </w:tc>
      </w:tr>
      <w:tr w:rsidR="00C60B54" w14:paraId="44BEBB1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A039176" w14:textId="77777777" w:rsidR="00C60B54" w:rsidRDefault="00000000">
            <w:r>
              <w:t>62 Xiao Guo</w:t>
            </w:r>
          </w:p>
        </w:tc>
        <w:tc>
          <w:tcPr>
            <w:tcW w:w="1987" w:type="dxa"/>
          </w:tcPr>
          <w:p w14:paraId="75F05074" w14:textId="77777777" w:rsidR="00C60B54" w:rsidRDefault="00000000">
            <w:pPr>
              <w:cnfStyle w:val="000000100000" w:firstRow="0" w:lastRow="0" w:firstColumn="0" w:lastColumn="0" w:oddVBand="0" w:evenVBand="0" w:oddHBand="1" w:evenHBand="0" w:firstRowFirstColumn="0" w:firstRowLastColumn="0" w:lastRowFirstColumn="0" w:lastRowLastColumn="0"/>
            </w:pPr>
            <w:r>
              <w:t>369</w:t>
            </w:r>
          </w:p>
        </w:tc>
        <w:tc>
          <w:tcPr>
            <w:tcW w:w="1987" w:type="dxa"/>
          </w:tcPr>
          <w:p w14:paraId="1F4B6442"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1987" w:type="dxa"/>
          </w:tcPr>
          <w:p w14:paraId="2A520408"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Tumu Crisis Exposes Weaknesses in Campaign Planning</w:t>
            </w:r>
          </w:p>
        </w:tc>
        <w:tc>
          <w:tcPr>
            <w:tcW w:w="1987" w:type="dxa"/>
          </w:tcPr>
          <w:p w14:paraId="27716865" w14:textId="77777777" w:rsidR="00C60B54" w:rsidRDefault="00000000">
            <w:pPr>
              <w:cnfStyle w:val="000000100000" w:firstRow="0" w:lastRow="0" w:firstColumn="0" w:lastColumn="0" w:oddVBand="0" w:evenVBand="0" w:oddHBand="1" w:evenHBand="0" w:firstRowFirstColumn="0" w:firstRowLastColumn="0" w:lastRowFirstColumn="0" w:lastRowLastColumn="0"/>
            </w:pPr>
            <w:r>
              <w:t>Neglecting Precautions Can Bring Severe Loss</w:t>
            </w:r>
          </w:p>
        </w:tc>
      </w:tr>
      <w:tr w:rsidR="00C60B54" w14:paraId="489705F0"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641C375F" w14:textId="77777777" w:rsidR="00C60B54" w:rsidRDefault="00000000">
            <w:r>
              <w:t>62 Xiao Guo</w:t>
            </w:r>
          </w:p>
        </w:tc>
        <w:tc>
          <w:tcPr>
            <w:tcW w:w="1987" w:type="dxa"/>
          </w:tcPr>
          <w:p w14:paraId="2985256F" w14:textId="77777777" w:rsidR="00C60B54" w:rsidRDefault="00000000">
            <w:pPr>
              <w:cnfStyle w:val="000000000000" w:firstRow="0" w:lastRow="0" w:firstColumn="0" w:lastColumn="0" w:oddVBand="0" w:evenVBand="0" w:oddHBand="0" w:evenHBand="0" w:firstRowFirstColumn="0" w:firstRowLastColumn="0" w:lastRowFirstColumn="0" w:lastRowLastColumn="0"/>
            </w:pPr>
            <w:r>
              <w:t>370</w:t>
            </w:r>
          </w:p>
        </w:tc>
        <w:tc>
          <w:tcPr>
            <w:tcW w:w="1987" w:type="dxa"/>
          </w:tcPr>
          <w:p w14:paraId="73F9D8B4"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1987" w:type="dxa"/>
          </w:tcPr>
          <w:p w14:paraId="52FB793C" w14:textId="77777777" w:rsidR="00C60B54" w:rsidRDefault="00000000">
            <w:pPr>
              <w:cnfStyle w:val="000000000000" w:firstRow="0" w:lastRow="0" w:firstColumn="0" w:lastColumn="0" w:oddVBand="0" w:evenVBand="0" w:oddHBand="0" w:evenHBand="0" w:firstRowFirstColumn="0" w:firstRowLastColumn="0" w:lastRowFirstColumn="0" w:lastRowLastColumn="0"/>
            </w:pPr>
            <w:r>
              <w:t>Zhuge Liang Withdraws after the Loss of Jieting</w:t>
            </w:r>
          </w:p>
        </w:tc>
        <w:tc>
          <w:tcPr>
            <w:tcW w:w="1987" w:type="dxa"/>
          </w:tcPr>
          <w:p w14:paraId="1466D8C7" w14:textId="77777777" w:rsidR="00C60B54" w:rsidRDefault="00000000">
            <w:pPr>
              <w:cnfStyle w:val="000000000000" w:firstRow="0" w:lastRow="0" w:firstColumn="0" w:lastColumn="0" w:oddVBand="0" w:evenVBand="0" w:oddHBand="0" w:evenHBand="0" w:firstRowFirstColumn="0" w:firstRowLastColumn="0" w:lastRowFirstColumn="0" w:lastRowLastColumn="0"/>
            </w:pPr>
            <w:r>
              <w:t>Do Not Expand Further from an Unsuitable Position</w:t>
            </w:r>
          </w:p>
        </w:tc>
      </w:tr>
      <w:tr w:rsidR="00C60B54" w14:paraId="1A371B3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4CB9224" w14:textId="77777777" w:rsidR="00C60B54" w:rsidRDefault="00000000">
            <w:r>
              <w:t>62 Xiao Guo</w:t>
            </w:r>
          </w:p>
        </w:tc>
        <w:tc>
          <w:tcPr>
            <w:tcW w:w="1987" w:type="dxa"/>
          </w:tcPr>
          <w:p w14:paraId="70B253A1" w14:textId="77777777" w:rsidR="00C60B54" w:rsidRDefault="00000000">
            <w:pPr>
              <w:cnfStyle w:val="000000100000" w:firstRow="0" w:lastRow="0" w:firstColumn="0" w:lastColumn="0" w:oddVBand="0" w:evenVBand="0" w:oddHBand="1" w:evenHBand="0" w:firstRowFirstColumn="0" w:firstRowLastColumn="0" w:lastRowFirstColumn="0" w:lastRowLastColumn="0"/>
            </w:pPr>
            <w:r>
              <w:t>371</w:t>
            </w:r>
          </w:p>
        </w:tc>
        <w:tc>
          <w:tcPr>
            <w:tcW w:w="1987" w:type="dxa"/>
          </w:tcPr>
          <w:p w14:paraId="043F3E8E"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1987" w:type="dxa"/>
          </w:tcPr>
          <w:p w14:paraId="094F72D4" w14:textId="77777777" w:rsidR="00C60B54" w:rsidRDefault="00000000">
            <w:pPr>
              <w:cnfStyle w:val="000000100000" w:firstRow="0" w:lastRow="0" w:firstColumn="0" w:lastColumn="0" w:oddVBand="0" w:evenVBand="0" w:oddHBand="1" w:evenHBand="0" w:firstRowFirstColumn="0" w:firstRowLastColumn="0" w:lastRowFirstColumn="0" w:lastRowLastColumn="0"/>
            </w:pPr>
            <w:r>
              <w:t>Late-Qing Constitutional Preparations and a Crisis of Trust</w:t>
            </w:r>
          </w:p>
        </w:tc>
        <w:tc>
          <w:tcPr>
            <w:tcW w:w="1987" w:type="dxa"/>
          </w:tcPr>
          <w:p w14:paraId="47F4ED0E" w14:textId="77777777" w:rsidR="00C60B54" w:rsidRDefault="00000000">
            <w:pPr>
              <w:cnfStyle w:val="000000100000" w:firstRow="0" w:lastRow="0" w:firstColumn="0" w:lastColumn="0" w:oddVBand="0" w:evenVBand="0" w:oddHBand="1" w:evenHBand="0" w:firstRowFirstColumn="0" w:firstRowLastColumn="0" w:lastRowFirstColumn="0" w:lastRowLastColumn="0"/>
            </w:pPr>
            <w:r>
              <w:t>Promises May Fail to Meet Real Needs</w:t>
            </w:r>
          </w:p>
        </w:tc>
      </w:tr>
      <w:tr w:rsidR="00C60B54" w14:paraId="1790C1C6"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4F1BBA63" w14:textId="77777777" w:rsidR="00C60B54" w:rsidRDefault="00000000">
            <w:r>
              <w:t>62 Xiao Guo</w:t>
            </w:r>
          </w:p>
        </w:tc>
        <w:tc>
          <w:tcPr>
            <w:tcW w:w="1987" w:type="dxa"/>
          </w:tcPr>
          <w:p w14:paraId="75CA44A6" w14:textId="77777777" w:rsidR="00C60B54" w:rsidRDefault="00000000">
            <w:pPr>
              <w:cnfStyle w:val="000000000000" w:firstRow="0" w:lastRow="0" w:firstColumn="0" w:lastColumn="0" w:oddVBand="0" w:evenVBand="0" w:oddHBand="0" w:evenHBand="0" w:firstRowFirstColumn="0" w:firstRowLastColumn="0" w:lastRowFirstColumn="0" w:lastRowLastColumn="0"/>
            </w:pPr>
            <w:r>
              <w:t>372</w:t>
            </w:r>
          </w:p>
        </w:tc>
        <w:tc>
          <w:tcPr>
            <w:tcW w:w="1987" w:type="dxa"/>
          </w:tcPr>
          <w:p w14:paraId="6BB88897"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Six</w:t>
            </w:r>
          </w:p>
        </w:tc>
        <w:tc>
          <w:tcPr>
            <w:tcW w:w="1987" w:type="dxa"/>
          </w:tcPr>
          <w:p w14:paraId="215D0577" w14:textId="77777777" w:rsidR="00C60B54" w:rsidRDefault="00000000">
            <w:pPr>
              <w:cnfStyle w:val="000000000000" w:firstRow="0" w:lastRow="0" w:firstColumn="0" w:lastColumn="0" w:oddVBand="0" w:evenVBand="0" w:oddHBand="0" w:evenHBand="0" w:firstRowFirstColumn="0" w:firstRowLastColumn="0" w:lastRowFirstColumn="0" w:lastRowLastColumn="0"/>
            </w:pPr>
            <w:r>
              <w:t>Yuan Shikai’s Imperial Bid Provokes the National Protection Movement</w:t>
            </w:r>
          </w:p>
        </w:tc>
        <w:tc>
          <w:tcPr>
            <w:tcW w:w="1987" w:type="dxa"/>
          </w:tcPr>
          <w:p w14:paraId="08A75C68" w14:textId="77777777" w:rsidR="00C60B54" w:rsidRDefault="00000000">
            <w:pPr>
              <w:cnfStyle w:val="000000000000" w:firstRow="0" w:lastRow="0" w:firstColumn="0" w:lastColumn="0" w:oddVBand="0" w:evenVBand="0" w:oddHBand="0" w:evenHBand="0" w:firstRowFirstColumn="0" w:firstRowLastColumn="0" w:lastRowFirstColumn="0" w:lastRowLastColumn="0"/>
            </w:pPr>
            <w:r>
              <w:t>Crossing Acceptable Limits Can Lead to Isolation</w:t>
            </w:r>
          </w:p>
        </w:tc>
      </w:tr>
      <w:tr w:rsidR="00C60B54" w14:paraId="1A13753B"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766810E" w14:textId="77777777" w:rsidR="00C60B54" w:rsidRDefault="00000000">
            <w:r>
              <w:t>63 Ji Ji</w:t>
            </w:r>
          </w:p>
        </w:tc>
        <w:tc>
          <w:tcPr>
            <w:tcW w:w="1987" w:type="dxa"/>
          </w:tcPr>
          <w:p w14:paraId="2271AB70" w14:textId="77777777" w:rsidR="00C60B54" w:rsidRDefault="00000000">
            <w:pPr>
              <w:cnfStyle w:val="000000100000" w:firstRow="0" w:lastRow="0" w:firstColumn="0" w:lastColumn="0" w:oddVBand="0" w:evenVBand="0" w:oddHBand="1" w:evenHBand="0" w:firstRowFirstColumn="0" w:firstRowLastColumn="0" w:lastRowFirstColumn="0" w:lastRowLastColumn="0"/>
            </w:pPr>
            <w:r>
              <w:t>373</w:t>
            </w:r>
          </w:p>
        </w:tc>
        <w:tc>
          <w:tcPr>
            <w:tcW w:w="1987" w:type="dxa"/>
          </w:tcPr>
          <w:p w14:paraId="7DCAA7BF"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Nine</w:t>
            </w:r>
          </w:p>
        </w:tc>
        <w:tc>
          <w:tcPr>
            <w:tcW w:w="1987" w:type="dxa"/>
          </w:tcPr>
          <w:p w14:paraId="62925633"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Korean Armistice Establishes a Ceasefire Mechanism</w:t>
            </w:r>
          </w:p>
        </w:tc>
        <w:tc>
          <w:tcPr>
            <w:tcW w:w="1987" w:type="dxa"/>
          </w:tcPr>
          <w:p w14:paraId="2301E0A2" w14:textId="77777777" w:rsidR="00C60B54" w:rsidRDefault="00000000">
            <w:pPr>
              <w:cnfStyle w:val="000000100000" w:firstRow="0" w:lastRow="0" w:firstColumn="0" w:lastColumn="0" w:oddVBand="0" w:evenVBand="0" w:oddHBand="1" w:evenHBand="0" w:firstRowFirstColumn="0" w:firstRowLastColumn="0" w:lastRowFirstColumn="0" w:lastRowLastColumn="0"/>
            </w:pPr>
            <w:r>
              <w:t>Prevent a Newly Settled Situation from Slipping Back into War</w:t>
            </w:r>
          </w:p>
        </w:tc>
      </w:tr>
      <w:tr w:rsidR="00C60B54" w14:paraId="68DE51A3"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77850BC2" w14:textId="77777777" w:rsidR="00C60B54" w:rsidRDefault="00000000">
            <w:r>
              <w:t>63 Ji Ji</w:t>
            </w:r>
          </w:p>
        </w:tc>
        <w:tc>
          <w:tcPr>
            <w:tcW w:w="1987" w:type="dxa"/>
          </w:tcPr>
          <w:p w14:paraId="4620FB93" w14:textId="77777777" w:rsidR="00C60B54" w:rsidRDefault="00000000">
            <w:pPr>
              <w:cnfStyle w:val="000000000000" w:firstRow="0" w:lastRow="0" w:firstColumn="0" w:lastColumn="0" w:oddVBand="0" w:evenVBand="0" w:oddHBand="0" w:evenHBand="0" w:firstRowFirstColumn="0" w:firstRowLastColumn="0" w:lastRowFirstColumn="0" w:lastRowLastColumn="0"/>
            </w:pPr>
            <w:r>
              <w:t>374</w:t>
            </w:r>
          </w:p>
        </w:tc>
        <w:tc>
          <w:tcPr>
            <w:tcW w:w="1987" w:type="dxa"/>
          </w:tcPr>
          <w:p w14:paraId="7A601808"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Six</w:t>
            </w:r>
          </w:p>
        </w:tc>
        <w:tc>
          <w:tcPr>
            <w:tcW w:w="1987" w:type="dxa"/>
          </w:tcPr>
          <w:p w14:paraId="5386DEBF" w14:textId="77777777" w:rsidR="00C60B54" w:rsidRDefault="00000000">
            <w:pPr>
              <w:cnfStyle w:val="000000000000" w:firstRow="0" w:lastRow="0" w:firstColumn="0" w:lastColumn="0" w:oddVBand="0" w:evenVBand="0" w:oddHBand="0" w:evenHBand="0" w:firstRowFirstColumn="0" w:firstRowLastColumn="0" w:lastRowFirstColumn="0" w:lastRowLastColumn="0"/>
            </w:pPr>
            <w:r>
              <w:t>Zhou Yafu Waits for the Right Moment during the Rebellion of the Seven States</w:t>
            </w:r>
          </w:p>
        </w:tc>
        <w:tc>
          <w:tcPr>
            <w:tcW w:w="1987" w:type="dxa"/>
          </w:tcPr>
          <w:p w14:paraId="781C1854" w14:textId="77777777" w:rsidR="00C60B54" w:rsidRDefault="00000000">
            <w:pPr>
              <w:cnfStyle w:val="000000000000" w:firstRow="0" w:lastRow="0" w:firstColumn="0" w:lastColumn="0" w:oddVBand="0" w:evenVBand="0" w:oddHBand="0" w:evenHBand="0" w:firstRowFirstColumn="0" w:firstRowLastColumn="0" w:lastRowFirstColumn="0" w:lastRowLastColumn="0"/>
            </w:pPr>
            <w:r>
              <w:t>Temporary Setbacks Do Not Require Impatience</w:t>
            </w:r>
          </w:p>
        </w:tc>
      </w:tr>
      <w:tr w:rsidR="00C60B54" w14:paraId="4E554DD0"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3EED59F" w14:textId="77777777" w:rsidR="00C60B54" w:rsidRDefault="00000000">
            <w:r>
              <w:t>63 Ji Ji</w:t>
            </w:r>
          </w:p>
        </w:tc>
        <w:tc>
          <w:tcPr>
            <w:tcW w:w="1987" w:type="dxa"/>
          </w:tcPr>
          <w:p w14:paraId="6C8614D1" w14:textId="77777777" w:rsidR="00C60B54" w:rsidRDefault="00000000">
            <w:pPr>
              <w:cnfStyle w:val="000000100000" w:firstRow="0" w:lastRow="0" w:firstColumn="0" w:lastColumn="0" w:oddVBand="0" w:evenVBand="0" w:oddHBand="1" w:evenHBand="0" w:firstRowFirstColumn="0" w:firstRowLastColumn="0" w:lastRowFirstColumn="0" w:lastRowLastColumn="0"/>
            </w:pPr>
            <w:r>
              <w:t>375</w:t>
            </w:r>
          </w:p>
        </w:tc>
        <w:tc>
          <w:tcPr>
            <w:tcW w:w="1987" w:type="dxa"/>
          </w:tcPr>
          <w:p w14:paraId="6ED990E1"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Nine</w:t>
            </w:r>
          </w:p>
        </w:tc>
        <w:tc>
          <w:tcPr>
            <w:tcW w:w="1987" w:type="dxa"/>
          </w:tcPr>
          <w:p w14:paraId="2B980ACA" w14:textId="77777777" w:rsidR="00C60B54" w:rsidRDefault="00000000">
            <w:pPr>
              <w:cnfStyle w:val="000000100000" w:firstRow="0" w:lastRow="0" w:firstColumn="0" w:lastColumn="0" w:oddVBand="0" w:evenVBand="0" w:oddHBand="1" w:evenHBand="0" w:firstRowFirstColumn="0" w:firstRowLastColumn="0" w:lastRowFirstColumn="0" w:lastRowLastColumn="0"/>
            </w:pPr>
            <w:r>
              <w:t>On Protracted War Proposes a Staged Strategy of Resistance</w:t>
            </w:r>
          </w:p>
        </w:tc>
        <w:tc>
          <w:tcPr>
            <w:tcW w:w="1987" w:type="dxa"/>
          </w:tcPr>
          <w:p w14:paraId="02E2B563" w14:textId="77777777" w:rsidR="00C60B54" w:rsidRDefault="00000000">
            <w:pPr>
              <w:cnfStyle w:val="000000100000" w:firstRow="0" w:lastRow="0" w:firstColumn="0" w:lastColumn="0" w:oddVBand="0" w:evenVBand="0" w:oddHBand="1" w:evenHBand="0" w:firstRowFirstColumn="0" w:firstRowLastColumn="0" w:lastRowFirstColumn="0" w:lastRowLastColumn="0"/>
            </w:pPr>
            <w:r>
              <w:t>Protracted War Entails Serious Costs</w:t>
            </w:r>
          </w:p>
        </w:tc>
      </w:tr>
      <w:tr w:rsidR="00C60B54" w14:paraId="6CE02AA9"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3996FCE8" w14:textId="77777777" w:rsidR="00C60B54" w:rsidRDefault="00000000">
            <w:r>
              <w:t>63 Ji Ji</w:t>
            </w:r>
          </w:p>
        </w:tc>
        <w:tc>
          <w:tcPr>
            <w:tcW w:w="1987" w:type="dxa"/>
          </w:tcPr>
          <w:p w14:paraId="707120AD" w14:textId="77777777" w:rsidR="00C60B54" w:rsidRDefault="00000000">
            <w:pPr>
              <w:cnfStyle w:val="000000000000" w:firstRow="0" w:lastRow="0" w:firstColumn="0" w:lastColumn="0" w:oddVBand="0" w:evenVBand="0" w:oddHBand="0" w:evenHBand="0" w:firstRowFirstColumn="0" w:firstRowLastColumn="0" w:lastRowFirstColumn="0" w:lastRowLastColumn="0"/>
            </w:pPr>
            <w:r>
              <w:t>376</w:t>
            </w:r>
          </w:p>
        </w:tc>
        <w:tc>
          <w:tcPr>
            <w:tcW w:w="1987" w:type="dxa"/>
          </w:tcPr>
          <w:p w14:paraId="3EFF893B"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Six</w:t>
            </w:r>
          </w:p>
        </w:tc>
        <w:tc>
          <w:tcPr>
            <w:tcW w:w="1987" w:type="dxa"/>
          </w:tcPr>
          <w:p w14:paraId="6C4063FD" w14:textId="77777777" w:rsidR="00C60B54" w:rsidRDefault="00000000">
            <w:pPr>
              <w:cnfStyle w:val="000000000000" w:firstRow="0" w:lastRow="0" w:firstColumn="0" w:lastColumn="0" w:oddVBand="0" w:evenVBand="0" w:oddHBand="0" w:evenHBand="0" w:firstRowFirstColumn="0" w:firstRowLastColumn="0" w:lastRowFirstColumn="0" w:lastRowLastColumn="0"/>
            </w:pPr>
            <w:r>
              <w:t>Peace Remains Unsettled after Victory in the War against Japan</w:t>
            </w:r>
          </w:p>
        </w:tc>
        <w:tc>
          <w:tcPr>
            <w:tcW w:w="1987" w:type="dxa"/>
          </w:tcPr>
          <w:p w14:paraId="7D48CCA7" w14:textId="77777777" w:rsidR="00C60B54" w:rsidRDefault="00000000">
            <w:pPr>
              <w:cnfStyle w:val="000000000000" w:firstRow="0" w:lastRow="0" w:firstColumn="0" w:lastColumn="0" w:oddVBand="0" w:evenVBand="0" w:oddHBand="0" w:evenHBand="0" w:firstRowFirstColumn="0" w:firstRowLastColumn="0" w:lastRowFirstColumn="0" w:lastRowLastColumn="0"/>
            </w:pPr>
            <w:r>
              <w:t>Guard against New Crises after Success</w:t>
            </w:r>
          </w:p>
        </w:tc>
      </w:tr>
      <w:tr w:rsidR="00C60B54" w14:paraId="7CEE8474"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ED1894E" w14:textId="77777777" w:rsidR="00C60B54" w:rsidRDefault="00000000">
            <w:r>
              <w:t>63 Ji Ji</w:t>
            </w:r>
          </w:p>
        </w:tc>
        <w:tc>
          <w:tcPr>
            <w:tcW w:w="1987" w:type="dxa"/>
          </w:tcPr>
          <w:p w14:paraId="778D7589" w14:textId="77777777" w:rsidR="00C60B54" w:rsidRDefault="00000000">
            <w:pPr>
              <w:cnfStyle w:val="000000100000" w:firstRow="0" w:lastRow="0" w:firstColumn="0" w:lastColumn="0" w:oddVBand="0" w:evenVBand="0" w:oddHBand="1" w:evenHBand="0" w:firstRowFirstColumn="0" w:firstRowLastColumn="0" w:lastRowFirstColumn="0" w:lastRowLastColumn="0"/>
            </w:pPr>
            <w:r>
              <w:t>377</w:t>
            </w:r>
          </w:p>
        </w:tc>
        <w:tc>
          <w:tcPr>
            <w:tcW w:w="1987" w:type="dxa"/>
          </w:tcPr>
          <w:p w14:paraId="08E300E2"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Nine</w:t>
            </w:r>
          </w:p>
        </w:tc>
        <w:tc>
          <w:tcPr>
            <w:tcW w:w="1987" w:type="dxa"/>
          </w:tcPr>
          <w:p w14:paraId="07A5982D"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Song and Liao Conclude the Chanyuan Treaty</w:t>
            </w:r>
          </w:p>
        </w:tc>
        <w:tc>
          <w:tcPr>
            <w:tcW w:w="1987" w:type="dxa"/>
          </w:tcPr>
          <w:p w14:paraId="76CBA10E" w14:textId="77777777" w:rsidR="00C60B54" w:rsidRDefault="00000000">
            <w:pPr>
              <w:cnfStyle w:val="000000100000" w:firstRow="0" w:lastRow="0" w:firstColumn="0" w:lastColumn="0" w:oddVBand="0" w:evenVBand="0" w:oddHBand="1" w:evenHBand="0" w:firstRowFirstColumn="0" w:firstRowLastColumn="0" w:lastRowFirstColumn="0" w:lastRowLastColumn="0"/>
            </w:pPr>
            <w:r>
              <w:t>The Right Timing Matters More Than Ceremony</w:t>
            </w:r>
          </w:p>
        </w:tc>
      </w:tr>
      <w:tr w:rsidR="00C60B54" w14:paraId="276A4AFD"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655C4568" w14:textId="77777777" w:rsidR="00C60B54" w:rsidRDefault="00000000">
            <w:r>
              <w:t>63 Ji Ji</w:t>
            </w:r>
          </w:p>
        </w:tc>
        <w:tc>
          <w:tcPr>
            <w:tcW w:w="1987" w:type="dxa"/>
          </w:tcPr>
          <w:p w14:paraId="1FDF9CF2" w14:textId="77777777" w:rsidR="00C60B54" w:rsidRDefault="00000000">
            <w:pPr>
              <w:cnfStyle w:val="000000000000" w:firstRow="0" w:lastRow="0" w:firstColumn="0" w:lastColumn="0" w:oddVBand="0" w:evenVBand="0" w:oddHBand="0" w:evenHBand="0" w:firstRowFirstColumn="0" w:firstRowLastColumn="0" w:lastRowFirstColumn="0" w:lastRowLastColumn="0"/>
            </w:pPr>
            <w:r>
              <w:t>378</w:t>
            </w:r>
          </w:p>
        </w:tc>
        <w:tc>
          <w:tcPr>
            <w:tcW w:w="1987" w:type="dxa"/>
          </w:tcPr>
          <w:p w14:paraId="6094B48C"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Six</w:t>
            </w:r>
          </w:p>
        </w:tc>
        <w:tc>
          <w:tcPr>
            <w:tcW w:w="1987" w:type="dxa"/>
          </w:tcPr>
          <w:p w14:paraId="43DF4762" w14:textId="77777777" w:rsidR="00C60B54" w:rsidRDefault="00000000">
            <w:pPr>
              <w:cnfStyle w:val="000000000000" w:firstRow="0" w:lastRow="0" w:firstColumn="0" w:lastColumn="0" w:oddVBand="0" w:evenVBand="0" w:oddHBand="0" w:evenHBand="0" w:firstRowFirstColumn="0" w:firstRowLastColumn="0" w:lastRowFirstColumn="0" w:lastRowLastColumn="0"/>
            </w:pPr>
            <w:r>
              <w:t>Late-Tianbao Prosperity Gives Way to the An Lushan Rebellion</w:t>
            </w:r>
          </w:p>
        </w:tc>
        <w:tc>
          <w:tcPr>
            <w:tcW w:w="1987" w:type="dxa"/>
          </w:tcPr>
          <w:p w14:paraId="67C26359" w14:textId="77777777" w:rsidR="00C60B54" w:rsidRDefault="00000000">
            <w:pPr>
              <w:cnfStyle w:val="000000000000" w:firstRow="0" w:lastRow="0" w:firstColumn="0" w:lastColumn="0" w:oddVBand="0" w:evenVBand="0" w:oddHBand="0" w:evenHBand="0" w:firstRowFirstColumn="0" w:firstRowLastColumn="0" w:lastRowFirstColumn="0" w:lastRowLastColumn="0"/>
            </w:pPr>
            <w:r>
              <w:t>Prosperity Does Not Remove the Need for Vigilance</w:t>
            </w:r>
          </w:p>
        </w:tc>
      </w:tr>
      <w:tr w:rsidR="00C60B54" w14:paraId="7F9F655F"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3CB96D7" w14:textId="77777777" w:rsidR="00C60B54" w:rsidRDefault="00000000">
            <w:r>
              <w:t>64 Wei Ji</w:t>
            </w:r>
          </w:p>
        </w:tc>
        <w:tc>
          <w:tcPr>
            <w:tcW w:w="1987" w:type="dxa"/>
          </w:tcPr>
          <w:p w14:paraId="24668229" w14:textId="77777777" w:rsidR="00C60B54" w:rsidRDefault="00000000">
            <w:pPr>
              <w:cnfStyle w:val="000000100000" w:firstRow="0" w:lastRow="0" w:firstColumn="0" w:lastColumn="0" w:oddVBand="0" w:evenVBand="0" w:oddHBand="1" w:evenHBand="0" w:firstRowFirstColumn="0" w:firstRowLastColumn="0" w:lastRowFirstColumn="0" w:lastRowLastColumn="0"/>
            </w:pPr>
            <w:r>
              <w:t>379</w:t>
            </w:r>
          </w:p>
        </w:tc>
        <w:tc>
          <w:tcPr>
            <w:tcW w:w="1987" w:type="dxa"/>
          </w:tcPr>
          <w:p w14:paraId="0B9C2063" w14:textId="77777777" w:rsidR="00C60B54" w:rsidRDefault="00000000">
            <w:pPr>
              <w:cnfStyle w:val="000000100000" w:firstRow="0" w:lastRow="0" w:firstColumn="0" w:lastColumn="0" w:oddVBand="0" w:evenVBand="0" w:oddHBand="1" w:evenHBand="0" w:firstRowFirstColumn="0" w:firstRowLastColumn="0" w:lastRowFirstColumn="0" w:lastRowLastColumn="0"/>
            </w:pPr>
            <w:r>
              <w:t>First Six</w:t>
            </w:r>
          </w:p>
        </w:tc>
        <w:tc>
          <w:tcPr>
            <w:tcW w:w="1987" w:type="dxa"/>
          </w:tcPr>
          <w:p w14:paraId="7F931FFF" w14:textId="77777777" w:rsidR="00C60B54" w:rsidRDefault="00000000">
            <w:pPr>
              <w:cnfStyle w:val="000000100000" w:firstRow="0" w:lastRow="0" w:firstColumn="0" w:lastColumn="0" w:oddVBand="0" w:evenVBand="0" w:oddHBand="1" w:evenHBand="0" w:firstRowFirstColumn="0" w:firstRowLastColumn="0" w:lastRowFirstColumn="0" w:lastRowLastColumn="0"/>
            </w:pPr>
            <w:r>
              <w:t>Early Republican Power Struggles Reveal Unfinished Institutions</w:t>
            </w:r>
          </w:p>
        </w:tc>
        <w:tc>
          <w:tcPr>
            <w:tcW w:w="1987" w:type="dxa"/>
          </w:tcPr>
          <w:p w14:paraId="4A3F7604" w14:textId="77777777" w:rsidR="00C60B54" w:rsidRDefault="00000000">
            <w:pPr>
              <w:cnfStyle w:val="000000100000" w:firstRow="0" w:lastRow="0" w:firstColumn="0" w:lastColumn="0" w:oddVBand="0" w:evenVBand="0" w:oddHBand="1" w:evenHBand="0" w:firstRowFirstColumn="0" w:firstRowLastColumn="0" w:lastRowFirstColumn="0" w:lastRowLastColumn="0"/>
            </w:pPr>
            <w:r>
              <w:t>Acting Before Preparation Is Complete Invites Danger</w:t>
            </w:r>
          </w:p>
        </w:tc>
      </w:tr>
      <w:tr w:rsidR="00C60B54" w14:paraId="7B60C0B3"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2100D943" w14:textId="77777777" w:rsidR="00C60B54" w:rsidRDefault="00000000">
            <w:r>
              <w:t>64 Wei Ji</w:t>
            </w:r>
          </w:p>
        </w:tc>
        <w:tc>
          <w:tcPr>
            <w:tcW w:w="1987" w:type="dxa"/>
          </w:tcPr>
          <w:p w14:paraId="389B9A9C" w14:textId="77777777" w:rsidR="00C60B54" w:rsidRDefault="00000000">
            <w:pPr>
              <w:cnfStyle w:val="000000000000" w:firstRow="0" w:lastRow="0" w:firstColumn="0" w:lastColumn="0" w:oddVBand="0" w:evenVBand="0" w:oddHBand="0" w:evenHBand="0" w:firstRowFirstColumn="0" w:firstRowLastColumn="0" w:lastRowFirstColumn="0" w:lastRowLastColumn="0"/>
            </w:pPr>
            <w:r>
              <w:t>380</w:t>
            </w:r>
          </w:p>
        </w:tc>
        <w:tc>
          <w:tcPr>
            <w:tcW w:w="1987" w:type="dxa"/>
          </w:tcPr>
          <w:p w14:paraId="44872026" w14:textId="77777777" w:rsidR="00C60B54" w:rsidRDefault="00000000">
            <w:pPr>
              <w:cnfStyle w:val="000000000000" w:firstRow="0" w:lastRow="0" w:firstColumn="0" w:lastColumn="0" w:oddVBand="0" w:evenVBand="0" w:oddHBand="0" w:evenHBand="0" w:firstRowFirstColumn="0" w:firstRowLastColumn="0" w:lastRowFirstColumn="0" w:lastRowLastColumn="0"/>
            </w:pPr>
            <w:r>
              <w:t>Second Nine</w:t>
            </w:r>
          </w:p>
        </w:tc>
        <w:tc>
          <w:tcPr>
            <w:tcW w:w="1987" w:type="dxa"/>
          </w:tcPr>
          <w:p w14:paraId="0EE9249B" w14:textId="77777777" w:rsidR="00C60B54" w:rsidRDefault="00000000">
            <w:pPr>
              <w:cnfStyle w:val="000000000000" w:firstRow="0" w:lastRow="0" w:firstColumn="0" w:lastColumn="0" w:oddVBand="0" w:evenVBand="0" w:oddHBand="0" w:evenHBand="0" w:firstRowFirstColumn="0" w:firstRowLastColumn="0" w:lastRowFirstColumn="0" w:lastRowLastColumn="0"/>
            </w:pPr>
            <w:r>
              <w:t xml:space="preserve">Zhou Yafu Waits </w:t>
            </w:r>
            <w:r>
              <w:lastRenderedPageBreak/>
              <w:t>for the Right Moment during the Rebellion of the Seven States</w:t>
            </w:r>
          </w:p>
        </w:tc>
        <w:tc>
          <w:tcPr>
            <w:tcW w:w="1987" w:type="dxa"/>
          </w:tcPr>
          <w:p w14:paraId="212DF6C6" w14:textId="77777777" w:rsidR="00C60B54"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Keep Control of </w:t>
            </w:r>
            <w:r>
              <w:lastRenderedPageBreak/>
              <w:t>the Pace before the Goal Is Reached</w:t>
            </w:r>
          </w:p>
        </w:tc>
      </w:tr>
      <w:tr w:rsidR="00C60B54" w14:paraId="2A9190B8"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9CD8AC3" w14:textId="77777777" w:rsidR="00C60B54" w:rsidRDefault="00000000">
            <w:r>
              <w:lastRenderedPageBreak/>
              <w:t>64 Wei Ji</w:t>
            </w:r>
          </w:p>
        </w:tc>
        <w:tc>
          <w:tcPr>
            <w:tcW w:w="1987" w:type="dxa"/>
          </w:tcPr>
          <w:p w14:paraId="6D513EDE" w14:textId="77777777" w:rsidR="00C60B54" w:rsidRDefault="00000000">
            <w:pPr>
              <w:cnfStyle w:val="000000100000" w:firstRow="0" w:lastRow="0" w:firstColumn="0" w:lastColumn="0" w:oddVBand="0" w:evenVBand="0" w:oddHBand="1" w:evenHBand="0" w:firstRowFirstColumn="0" w:firstRowLastColumn="0" w:lastRowFirstColumn="0" w:lastRowLastColumn="0"/>
            </w:pPr>
            <w:r>
              <w:t>381</w:t>
            </w:r>
          </w:p>
        </w:tc>
        <w:tc>
          <w:tcPr>
            <w:tcW w:w="1987" w:type="dxa"/>
          </w:tcPr>
          <w:p w14:paraId="60E5B74B" w14:textId="77777777" w:rsidR="00C60B54" w:rsidRDefault="00000000">
            <w:pPr>
              <w:cnfStyle w:val="000000100000" w:firstRow="0" w:lastRow="0" w:firstColumn="0" w:lastColumn="0" w:oddVBand="0" w:evenVBand="0" w:oddHBand="1" w:evenHBand="0" w:firstRowFirstColumn="0" w:firstRowLastColumn="0" w:lastRowFirstColumn="0" w:lastRowLastColumn="0"/>
            </w:pPr>
            <w:r>
              <w:t>Third Six</w:t>
            </w:r>
          </w:p>
        </w:tc>
        <w:tc>
          <w:tcPr>
            <w:tcW w:w="1987" w:type="dxa"/>
          </w:tcPr>
          <w:p w14:paraId="67B5A0C5" w14:textId="77777777" w:rsidR="00C60B54" w:rsidRDefault="00000000">
            <w:pPr>
              <w:cnfStyle w:val="000000100000" w:firstRow="0" w:lastRow="0" w:firstColumn="0" w:lastColumn="0" w:oddVBand="0" w:evenVBand="0" w:oddHBand="1" w:evenHBand="0" w:firstRowFirstColumn="0" w:firstRowLastColumn="0" w:lastRowFirstColumn="0" w:lastRowLastColumn="0"/>
            </w:pPr>
            <w:r>
              <w:t>Fu Jian Suffers Defeat at the Fei River</w:t>
            </w:r>
          </w:p>
        </w:tc>
        <w:tc>
          <w:tcPr>
            <w:tcW w:w="1987" w:type="dxa"/>
          </w:tcPr>
          <w:p w14:paraId="3DE58E51" w14:textId="77777777" w:rsidR="00C60B54" w:rsidRDefault="00000000">
            <w:pPr>
              <w:cnfStyle w:val="000000100000" w:firstRow="0" w:lastRow="0" w:firstColumn="0" w:lastColumn="0" w:oddVBand="0" w:evenVBand="0" w:oddHBand="1" w:evenHBand="0" w:firstRowFirstColumn="0" w:firstRowLastColumn="0" w:lastRowFirstColumn="0" w:lastRowLastColumn="0"/>
            </w:pPr>
            <w:r>
              <w:t>Premature Advance Can Lead to Defeat</w:t>
            </w:r>
          </w:p>
        </w:tc>
      </w:tr>
      <w:tr w:rsidR="00C60B54" w14:paraId="754424A2"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2D69ADC6" w14:textId="77777777" w:rsidR="00C60B54" w:rsidRDefault="00000000">
            <w:r>
              <w:t>64 Wei Ji</w:t>
            </w:r>
          </w:p>
        </w:tc>
        <w:tc>
          <w:tcPr>
            <w:tcW w:w="1987" w:type="dxa"/>
          </w:tcPr>
          <w:p w14:paraId="4A3C50FB" w14:textId="77777777" w:rsidR="00C60B54" w:rsidRDefault="00000000">
            <w:pPr>
              <w:cnfStyle w:val="000000000000" w:firstRow="0" w:lastRow="0" w:firstColumn="0" w:lastColumn="0" w:oddVBand="0" w:evenVBand="0" w:oddHBand="0" w:evenHBand="0" w:firstRowFirstColumn="0" w:firstRowLastColumn="0" w:lastRowFirstColumn="0" w:lastRowLastColumn="0"/>
            </w:pPr>
            <w:r>
              <w:t>382</w:t>
            </w:r>
          </w:p>
        </w:tc>
        <w:tc>
          <w:tcPr>
            <w:tcW w:w="1987" w:type="dxa"/>
          </w:tcPr>
          <w:p w14:paraId="06FB950A" w14:textId="77777777" w:rsidR="00C60B54" w:rsidRDefault="00000000">
            <w:pPr>
              <w:cnfStyle w:val="000000000000" w:firstRow="0" w:lastRow="0" w:firstColumn="0" w:lastColumn="0" w:oddVBand="0" w:evenVBand="0" w:oddHBand="0" w:evenHBand="0" w:firstRowFirstColumn="0" w:firstRowLastColumn="0" w:lastRowFirstColumn="0" w:lastRowLastColumn="0"/>
            </w:pPr>
            <w:r>
              <w:t>Fourth Nine</w:t>
            </w:r>
          </w:p>
        </w:tc>
        <w:tc>
          <w:tcPr>
            <w:tcW w:w="1987" w:type="dxa"/>
          </w:tcPr>
          <w:p w14:paraId="7C914AAA" w14:textId="77777777" w:rsidR="00C60B54" w:rsidRDefault="00000000">
            <w:pPr>
              <w:cnfStyle w:val="000000000000" w:firstRow="0" w:lastRow="0" w:firstColumn="0" w:lastColumn="0" w:oddVBand="0" w:evenVBand="0" w:oddHBand="0" w:evenHBand="0" w:firstRowFirstColumn="0" w:firstRowLastColumn="0" w:lastRowFirstColumn="0" w:lastRowLastColumn="0"/>
            </w:pPr>
            <w:r>
              <w:t>On Protracted War Proposes a Staged Strategy of Resistance</w:t>
            </w:r>
          </w:p>
        </w:tc>
        <w:tc>
          <w:tcPr>
            <w:tcW w:w="1987" w:type="dxa"/>
          </w:tcPr>
          <w:p w14:paraId="6CEA5823" w14:textId="77777777" w:rsidR="00C60B54" w:rsidRDefault="00000000">
            <w:pPr>
              <w:cnfStyle w:val="000000000000" w:firstRow="0" w:lastRow="0" w:firstColumn="0" w:lastColumn="0" w:oddVBand="0" w:evenVBand="0" w:oddHBand="0" w:evenHBand="0" w:firstRowFirstColumn="0" w:firstRowLastColumn="0" w:lastRowFirstColumn="0" w:lastRowLastColumn="0"/>
            </w:pPr>
            <w:r>
              <w:t>Long-Term Goals Require Adaptable Persistence</w:t>
            </w:r>
          </w:p>
        </w:tc>
      </w:tr>
      <w:tr w:rsidR="00C60B54" w14:paraId="577529A7" w14:textId="77777777" w:rsidTr="00C6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23E46AC" w14:textId="77777777" w:rsidR="00C60B54" w:rsidRDefault="00000000">
            <w:r>
              <w:t>64 Wei Ji</w:t>
            </w:r>
          </w:p>
        </w:tc>
        <w:tc>
          <w:tcPr>
            <w:tcW w:w="1987" w:type="dxa"/>
          </w:tcPr>
          <w:p w14:paraId="3A2A1D03" w14:textId="77777777" w:rsidR="00C60B54" w:rsidRDefault="00000000">
            <w:pPr>
              <w:cnfStyle w:val="000000100000" w:firstRow="0" w:lastRow="0" w:firstColumn="0" w:lastColumn="0" w:oddVBand="0" w:evenVBand="0" w:oddHBand="1" w:evenHBand="0" w:firstRowFirstColumn="0" w:firstRowLastColumn="0" w:lastRowFirstColumn="0" w:lastRowLastColumn="0"/>
            </w:pPr>
            <w:r>
              <w:t>383</w:t>
            </w:r>
          </w:p>
        </w:tc>
        <w:tc>
          <w:tcPr>
            <w:tcW w:w="1987" w:type="dxa"/>
          </w:tcPr>
          <w:p w14:paraId="7CA7BE79" w14:textId="77777777" w:rsidR="00C60B54" w:rsidRDefault="00000000">
            <w:pPr>
              <w:cnfStyle w:val="000000100000" w:firstRow="0" w:lastRow="0" w:firstColumn="0" w:lastColumn="0" w:oddVBand="0" w:evenVBand="0" w:oddHBand="1" w:evenHBand="0" w:firstRowFirstColumn="0" w:firstRowLastColumn="0" w:lastRowFirstColumn="0" w:lastRowLastColumn="0"/>
            </w:pPr>
            <w:r>
              <w:t>Fifth Six</w:t>
            </w:r>
          </w:p>
        </w:tc>
        <w:tc>
          <w:tcPr>
            <w:tcW w:w="1987" w:type="dxa"/>
          </w:tcPr>
          <w:p w14:paraId="4A43259D" w14:textId="77777777" w:rsidR="00C60B54" w:rsidRDefault="00000000">
            <w:pPr>
              <w:cnfStyle w:val="000000100000" w:firstRow="0" w:lastRow="0" w:firstColumn="0" w:lastColumn="0" w:oddVBand="0" w:evenVBand="0" w:oddHBand="1" w:evenHBand="0" w:firstRowFirstColumn="0" w:firstRowLastColumn="0" w:lastRowFirstColumn="0" w:lastRowLastColumn="0"/>
            </w:pPr>
            <w:r>
              <w:t>Liu Xiu Establishes the Eastern Han and Restores Administration</w:t>
            </w:r>
          </w:p>
        </w:tc>
        <w:tc>
          <w:tcPr>
            <w:tcW w:w="1987" w:type="dxa"/>
          </w:tcPr>
          <w:p w14:paraId="0D06C30B" w14:textId="77777777" w:rsidR="00C60B54" w:rsidRDefault="00000000">
            <w:pPr>
              <w:cnfStyle w:val="000000100000" w:firstRow="0" w:lastRow="0" w:firstColumn="0" w:lastColumn="0" w:oddVBand="0" w:evenVBand="0" w:oddHBand="1" w:evenHBand="0" w:firstRowFirstColumn="0" w:firstRowLastColumn="0" w:lastRowFirstColumn="0" w:lastRowLastColumn="0"/>
            </w:pPr>
            <w:r>
              <w:t>Build Trustworthy Results through Effective Governance</w:t>
            </w:r>
          </w:p>
        </w:tc>
      </w:tr>
      <w:tr w:rsidR="00C60B54" w14:paraId="4823C615" w14:textId="77777777" w:rsidTr="00C60B54">
        <w:tc>
          <w:tcPr>
            <w:cnfStyle w:val="001000000000" w:firstRow="0" w:lastRow="0" w:firstColumn="1" w:lastColumn="0" w:oddVBand="0" w:evenVBand="0" w:oddHBand="0" w:evenHBand="0" w:firstRowFirstColumn="0" w:firstRowLastColumn="0" w:lastRowFirstColumn="0" w:lastRowLastColumn="0"/>
            <w:tcW w:w="1987" w:type="dxa"/>
          </w:tcPr>
          <w:p w14:paraId="44CBCF66" w14:textId="77777777" w:rsidR="00C60B54" w:rsidRDefault="00000000">
            <w:r>
              <w:t>64 Wei Ji</w:t>
            </w:r>
          </w:p>
        </w:tc>
        <w:tc>
          <w:tcPr>
            <w:tcW w:w="1987" w:type="dxa"/>
          </w:tcPr>
          <w:p w14:paraId="59E04CD3" w14:textId="77777777" w:rsidR="00C60B54" w:rsidRDefault="00000000">
            <w:pPr>
              <w:cnfStyle w:val="000000000000" w:firstRow="0" w:lastRow="0" w:firstColumn="0" w:lastColumn="0" w:oddVBand="0" w:evenVBand="0" w:oddHBand="0" w:evenHBand="0" w:firstRowFirstColumn="0" w:firstRowLastColumn="0" w:lastRowFirstColumn="0" w:lastRowLastColumn="0"/>
            </w:pPr>
            <w:r>
              <w:t>384</w:t>
            </w:r>
          </w:p>
        </w:tc>
        <w:tc>
          <w:tcPr>
            <w:tcW w:w="1987" w:type="dxa"/>
          </w:tcPr>
          <w:p w14:paraId="0CF03384" w14:textId="77777777" w:rsidR="00C60B54" w:rsidRDefault="00000000">
            <w:pPr>
              <w:cnfStyle w:val="000000000000" w:firstRow="0" w:lastRow="0" w:firstColumn="0" w:lastColumn="0" w:oddVBand="0" w:evenVBand="0" w:oddHBand="0" w:evenHBand="0" w:firstRowFirstColumn="0" w:firstRowLastColumn="0" w:lastRowFirstColumn="0" w:lastRowLastColumn="0"/>
            </w:pPr>
            <w:r>
              <w:t>Top Nine</w:t>
            </w:r>
          </w:p>
        </w:tc>
        <w:tc>
          <w:tcPr>
            <w:tcW w:w="1987" w:type="dxa"/>
          </w:tcPr>
          <w:p w14:paraId="75F501E7" w14:textId="77777777" w:rsidR="00C60B54" w:rsidRDefault="00000000">
            <w:pPr>
              <w:cnfStyle w:val="000000000000" w:firstRow="0" w:lastRow="0" w:firstColumn="0" w:lastColumn="0" w:oddVBand="0" w:evenVBand="0" w:oddHBand="0" w:evenHBand="0" w:firstRowFirstColumn="0" w:firstRowLastColumn="0" w:lastRowFirstColumn="0" w:lastRowLastColumn="0"/>
            </w:pPr>
            <w:r>
              <w:t>Late-Tianbao Prosperity Gives Way to the An Lushan Rebellion</w:t>
            </w:r>
          </w:p>
        </w:tc>
        <w:tc>
          <w:tcPr>
            <w:tcW w:w="1987" w:type="dxa"/>
          </w:tcPr>
          <w:p w14:paraId="5356E88A" w14:textId="77777777" w:rsidR="00C60B54" w:rsidRDefault="00000000">
            <w:pPr>
              <w:cnfStyle w:val="000000000000" w:firstRow="0" w:lastRow="0" w:firstColumn="0" w:lastColumn="0" w:oddVBand="0" w:evenVBand="0" w:oddHBand="0" w:evenHBand="0" w:firstRowFirstColumn="0" w:firstRowLastColumn="0" w:lastRowFirstColumn="0" w:lastRowLastColumn="0"/>
            </w:pPr>
            <w:r>
              <w:t>Apparent Stability Is No License for Excess</w:t>
            </w:r>
          </w:p>
        </w:tc>
      </w:tr>
    </w:tbl>
    <w:p w14:paraId="1F72E634" w14:textId="77777777" w:rsidR="00C60B54" w:rsidRDefault="00000000">
      <w:pPr>
        <w:pStyle w:val="1"/>
      </w:pPr>
      <w:r>
        <w:t>Web / App / RWD engineering specification</w:t>
      </w:r>
    </w:p>
    <w:p w14:paraId="15F612D0" w14:textId="77777777" w:rsidR="00C60B54" w:rsidRDefault="00000000">
      <w:r>
        <w:t>locale=en; source_locale=zh-Hant; domain=CN-PM; version=V4.3.3; immutable primary key=case_id; preserve event_id, story_version_id, comparison_version_id and review status.</w:t>
      </w:r>
    </w:p>
    <w:p w14:paraId="1C3C78B3" w14:textId="77777777" w:rsidR="00C60B54" w:rsidRDefault="00000000">
      <w:r>
        <w:t>Mobile (&lt;768px): single-column cards. Reading order: hexagram and line, event and lesson, Xiang editorial interpretation, four story paragraphs, line comparison, editorial limitations.</w:t>
      </w:r>
    </w:p>
    <w:p w14:paraId="56EF3B46" w14:textId="77777777" w:rsidR="00C60B54" w:rsidRDefault="00000000">
      <w:r>
        <w:t>Keep story_paragraphs[0..3] separate. Archived cases and source-review records must not be treated as published display text. All entries remain editorial_review.</w:t>
      </w:r>
    </w:p>
    <w:p w14:paraId="32C1DAE0" w14:textId="77777777" w:rsidR="00C60B54" w:rsidRDefault="00000000">
      <w:pPr>
        <w:pStyle w:val="1"/>
      </w:pPr>
      <w:r>
        <w:t>Hexagram 61 — Zhong Fu — Inner Truth</w:t>
      </w:r>
    </w:p>
    <w:p w14:paraId="51F6932C" w14:textId="77777777" w:rsidR="00C60B54" w:rsidRDefault="00000000">
      <w:pPr>
        <w:pStyle w:val="21"/>
      </w:pPr>
      <w:r>
        <w:t>First Nine Line | Shang Yang Establishes Trust by Moving a Wooden Pole — Trust Begins with Reliable Commitments</w:t>
      </w:r>
    </w:p>
    <w:p w14:paraId="7B78E9FB" w14:textId="77777777" w:rsidR="00C60B54" w:rsidRDefault="00000000">
      <w:r>
        <w:t>case_id=XCASE-H61-L1 | hexagram_no=61 | line_no=1 | global_line_no=361 | original_event_id=E61 | final_grade=A | publication_status=editorial_review</w:t>
      </w:r>
    </w:p>
    <w:p w14:paraId="68B52AB5" w14:textId="77777777" w:rsidR="00C60B54" w:rsidRDefault="00000000">
      <w:pPr>
        <w:pStyle w:val="31"/>
      </w:pPr>
      <w:r>
        <w:t>Xiang interpretation — editorial English</w:t>
      </w:r>
    </w:p>
    <w:p w14:paraId="09344A95" w14:textId="77777777" w:rsidR="00C60B54" w:rsidRDefault="00000000">
      <w:r>
        <w:t>Trust Begins with Reliable Commitments. This is a retrospective interpretive lesson; the classical wording is preserved in the bilingual verification file.</w:t>
      </w:r>
    </w:p>
    <w:p w14:paraId="361DEE07" w14:textId="77777777" w:rsidR="00C60B54" w:rsidRDefault="00000000">
      <w:pPr>
        <w:pStyle w:val="31"/>
      </w:pPr>
      <w:r>
        <w:t>Historical event — four narrative paragraphs</w:t>
      </w:r>
    </w:p>
    <w:p w14:paraId="3541495A" w14:textId="77777777" w:rsidR="00C60B54" w:rsidRDefault="00000000">
      <w:r>
        <w:t>Before introducing new Qin laws, Shang Yang needed residents to believe official promises of reward and punishment. He chose a small, immediately observable task before the laws took effect, so fulfillment could be checked without delay.</w:t>
      </w:r>
    </w:p>
    <w:p w14:paraId="24A7CE20" w14:textId="77777777" w:rsidR="00C60B54" w:rsidRDefault="00000000">
      <w:r>
        <w:lastRenderedPageBreak/>
        <w:t>The Records of the Grand Historian says he placed a wooden pole at a city gate and offered a reward for moving it. When someone complied, he paid. The episode shows how a verifiable act could build trust in a government promise.</w:t>
      </w:r>
    </w:p>
    <w:p w14:paraId="549B5F97" w14:textId="77777777" w:rsidR="00C60B54" w:rsidRDefault="00000000">
      <w:r>
        <w:t>At first no one believed the offer. Someone eventually moved the pole, received the promised reward, and the new laws were announced afterward. The historian presents this as establishing credibility, but honoring one reward does not prove every later law fair or proportionate; implementation must also be assessed.</w:t>
      </w:r>
    </w:p>
    <w:p w14:paraId="67AF0602" w14:textId="77777777" w:rsidR="00C60B54" w:rsidRDefault="00000000">
      <w:r>
        <w:t>Onlookers could compare the announced amount with the actual payment. This small trial preceded the broader legal program and demonstrated enforcement of one reward order. The laws themselves still faced a wider test.</w:t>
      </w:r>
    </w:p>
    <w:p w14:paraId="408678FB" w14:textId="77777777" w:rsidR="00C60B54" w:rsidRDefault="00000000">
      <w:pPr>
        <w:pStyle w:val="31"/>
      </w:pPr>
      <w:r>
        <w:t>Line-specific historical comparison — English editorial rendering</w:t>
      </w:r>
    </w:p>
    <w:p w14:paraId="01DC1180" w14:textId="77777777" w:rsidR="00C60B54" w:rsidRDefault="00000000">
      <w:r>
        <w:t>Shang Yang’s verifiable reward illustrates how consistent fulfillment of a promise can build trust. Trust, once established, does not remove the need for oversight.</w:t>
      </w:r>
    </w:p>
    <w:p w14:paraId="72980695" w14:textId="77777777" w:rsidR="00C60B54" w:rsidRDefault="00000000">
      <w:pPr>
        <w:pStyle w:val="31"/>
      </w:pPr>
      <w:r>
        <w:t>Suitability and source limitations</w:t>
      </w:r>
    </w:p>
    <w:p w14:paraId="4D416CFA" w14:textId="77777777" w:rsidR="00C60B54" w:rsidRDefault="00000000">
      <w:r>
        <w:t>Grade A: retained in the source review. The analogy does not establish that the historical actors quoted the Xiang commentary.</w:t>
      </w:r>
    </w:p>
    <w:p w14:paraId="61FEA47C" w14:textId="77777777" w:rsidR="00C60B54" w:rsidRDefault="00000000">
      <w:r>
        <w:t>Narrative provenance: PM_Hexagrams_53-56_English_Paragraph_Translation_V4.3.3_Web_App_RWD.docx. Publication and fidelity approval: pending.</w:t>
      </w:r>
    </w:p>
    <w:p w14:paraId="00F917F2" w14:textId="77777777" w:rsidR="00C60B54" w:rsidRDefault="00000000">
      <w:pPr>
        <w:pStyle w:val="21"/>
      </w:pPr>
      <w:r>
        <w:t>Second Nine Line | The Sun–Liu Alliance Confronts Cao Cao — Shared Needs Bring a Genuine Response</w:t>
      </w:r>
    </w:p>
    <w:p w14:paraId="6F184BCB" w14:textId="77777777" w:rsidR="00C60B54" w:rsidRDefault="00000000">
      <w:r>
        <w:t>case_id=XCASE-H61-L2 | hexagram_no=61 | line_no=2 | global_line_no=362 | original_event_id=E13 | final_grade=B | publication_status=editorial_review</w:t>
      </w:r>
    </w:p>
    <w:p w14:paraId="1220A363" w14:textId="77777777" w:rsidR="00C60B54" w:rsidRDefault="00000000">
      <w:pPr>
        <w:pStyle w:val="31"/>
      </w:pPr>
      <w:r>
        <w:t>Xiang interpretation — editorial English</w:t>
      </w:r>
    </w:p>
    <w:p w14:paraId="0928B68E" w14:textId="77777777" w:rsidR="00C60B54" w:rsidRDefault="00000000">
      <w:r>
        <w:t>Shared Needs Bring a Genuine Response. This is a retrospective interpretive lesson; the classical wording is preserved in the bilingual verification file.</w:t>
      </w:r>
    </w:p>
    <w:p w14:paraId="79F011CA" w14:textId="77777777" w:rsidR="00C60B54" w:rsidRDefault="00000000">
      <w:pPr>
        <w:pStyle w:val="31"/>
      </w:pPr>
      <w:r>
        <w:t>Historical event — four narrative paragraphs</w:t>
      </w:r>
    </w:p>
    <w:p w14:paraId="09E77908" w14:textId="77777777" w:rsidR="00C60B54" w:rsidRDefault="00000000">
      <w:r>
        <w:t>Cao Cao's southward advance rapidly changed the situation in Jingzhou, and Liu Bei and Sun Quan each faced a threat from the northern forces. Liu Bei needed new military support, while Sun Quan had to decide how to defend the Yangtze. Each side already held its own territory and had its own deployments, so contact and coordination had to precede any alliance.</w:t>
      </w:r>
    </w:p>
    <w:p w14:paraId="101AEB1F" w14:textId="77777777" w:rsidR="00C60B54" w:rsidRDefault="00000000">
      <w:r>
        <w:t>Following Cao Cao's southward advance, Sun Quan and Liu Bei faced shared military pressure and established cooperation through negotiations involving Lu Su, Zhuge Liang, and others. Allied forces resisted Cao's army at Red Cliffs, but after the battle each side continued to consider its own territory and interests. The alliance was not free from friction thereafter.</w:t>
      </w:r>
    </w:p>
    <w:p w14:paraId="73BAB51D" w14:textId="77777777" w:rsidR="00C60B54" w:rsidRDefault="00000000">
      <w:r>
        <w:t xml:space="preserve">Lu Su, Zhuge Liang, and others took part in talks that brought about cooperation between Sun Quan and Liu Bei. Their allied forces fought Cao's troops around Red Cliffs and obtained </w:t>
      </w:r>
      <w:r>
        <w:lastRenderedPageBreak/>
        <w:t>military gains, after which each side still had to administer its territory and army. Sharing an objective in wartime did not mean that postwar territorial arrangements had already been settled. The relationship passed through military pressure, exchanges of envoys, joint operations, and further negotiations after the battle; 'a successful alliance' alone does not describe all that followed.</w:t>
      </w:r>
    </w:p>
    <w:p w14:paraId="5CC303DB" w14:textId="77777777" w:rsidR="00C60B54" w:rsidRDefault="00000000">
      <w:r>
        <w:t>Before the coalition formed, envoys had to establish whether both parties would jointly resist Cao's army. Afterward, the two sides had to coordinate while retaining their separate forces. The end of the Battle of Red Cliffs did not mean their goals were entirely identical. The later dispute over Jingzhou arose within a relationship whose participants had once fought together.</w:t>
      </w:r>
    </w:p>
    <w:p w14:paraId="4077DF2C" w14:textId="77777777" w:rsidR="00C60B54" w:rsidRDefault="00000000">
      <w:pPr>
        <w:pStyle w:val="31"/>
      </w:pPr>
      <w:r>
        <w:t>Line-specific historical comparison — English editorial rendering</w:t>
      </w:r>
    </w:p>
    <w:p w14:paraId="51B96311" w14:textId="77777777" w:rsidR="00C60B54" w:rsidRDefault="00000000">
      <w:r>
        <w:t>The Sun–Liu alliance illustrates one side’s proposal receiving a response because both faced a common threat. Their interests did not become permanently identical.</w:t>
      </w:r>
    </w:p>
    <w:p w14:paraId="501A52F9" w14:textId="77777777" w:rsidR="00C60B54" w:rsidRDefault="00000000">
      <w:pPr>
        <w:pStyle w:val="31"/>
      </w:pPr>
      <w:r>
        <w:t>Suitability and source limitations</w:t>
      </w:r>
    </w:p>
    <w:p w14:paraId="1CEE0575" w14:textId="77777777" w:rsidR="00C60B54" w:rsidRDefault="00000000">
      <w:r>
        <w:t>Grade B: partially suitable. Restrict the comparison to documented actions and outcomes. The full V4.3.1 amendment remains in the bilingual review file and requires sentence-level approval.</w:t>
      </w:r>
    </w:p>
    <w:p w14:paraId="72541BAA" w14:textId="77777777" w:rsidR="00C60B54" w:rsidRDefault="00000000">
      <w:r>
        <w:t>Narrative provenance: PM_Hexagrams_53-56_English_Paragraph_Translation_V4.3.3_Web_App_RWD.docx. Publication and fidelity approval: pending.</w:t>
      </w:r>
    </w:p>
    <w:p w14:paraId="1FB63183" w14:textId="77777777" w:rsidR="00C60B54" w:rsidRDefault="00000000">
      <w:pPr>
        <w:pStyle w:val="21"/>
      </w:pPr>
      <w:r>
        <w:t>Third Six Line | The First United Front Breaks Down in 1927 — Being Swayed by Conflict Undermines Stability</w:t>
      </w:r>
    </w:p>
    <w:p w14:paraId="2B961FAB" w14:textId="77777777" w:rsidR="00C60B54" w:rsidRDefault="00000000">
      <w:r>
        <w:t>case_id=XCASE-H61-L3 | hexagram_no=61 | line_no=3 | global_line_no=363 | original_event_id=E38 | final_grade=B | publication_status=editorial_review</w:t>
      </w:r>
    </w:p>
    <w:p w14:paraId="3949BBFD" w14:textId="77777777" w:rsidR="00C60B54" w:rsidRDefault="00000000">
      <w:pPr>
        <w:pStyle w:val="31"/>
      </w:pPr>
      <w:r>
        <w:t>Xiang interpretation — editorial English</w:t>
      </w:r>
    </w:p>
    <w:p w14:paraId="5CBD9CB8" w14:textId="77777777" w:rsidR="00C60B54" w:rsidRDefault="00000000">
      <w:r>
        <w:t>Being Swayed by Conflict Undermines Stability. This is a retrospective interpretive lesson; the classical wording is preserved in the bilingual verification file.</w:t>
      </w:r>
    </w:p>
    <w:p w14:paraId="71322771" w14:textId="77777777" w:rsidR="00C60B54" w:rsidRDefault="00000000">
      <w:pPr>
        <w:pStyle w:val="31"/>
      </w:pPr>
      <w:r>
        <w:t>Historical event — four narrative paragraphs</w:t>
      </w:r>
    </w:p>
    <w:p w14:paraId="2C2009C5" w14:textId="77777777" w:rsidR="00C60B54" w:rsidRDefault="00000000">
      <w:r>
        <w:t>During their first alliance, the Nationalists and Communists joined the Northern Expedition. Military advances raised disputes over armies, urban governments, and workers’ and peasants’ movements. The parties disagreed about future power and mobilization, and tensions accumulated.</w:t>
      </w:r>
    </w:p>
    <w:p w14:paraId="64239DCF" w14:textId="77777777" w:rsidR="00C60B54" w:rsidRDefault="00000000">
      <w:r>
        <w:t>The alliance faced conflicts over interests, policy, and power. The 1927 purge in Shanghai and the split in Wuhan ended cooperation amid extensive political violence. The two sides then entered prolonged military conflict.</w:t>
      </w:r>
    </w:p>
    <w:p w14:paraId="456A06D5" w14:textId="77777777" w:rsidR="00C60B54" w:rsidRDefault="00000000">
      <w:r>
        <w:t>The Shanghai purge and Wuhan split ended the alliance and brought widespread violence. Former partners had to reconsider their organizational ties. These were distinct events, with different dates, actors, and victims, not one abstract disagreement.</w:t>
      </w:r>
    </w:p>
    <w:p w14:paraId="0F950428" w14:textId="77777777" w:rsidR="00C60B54" w:rsidRDefault="00000000">
      <w:r>
        <w:lastRenderedPageBreak/>
        <w:t>Organizations that had operated in the same cities now confronted one another’s members, records, and armed forces. People faced flight, arrest, or death. Prolonged confrontation made restoration of the former alliance increasingly difficult.</w:t>
      </w:r>
    </w:p>
    <w:p w14:paraId="62CD1FC9" w14:textId="77777777" w:rsidR="00C60B54" w:rsidRDefault="00000000">
      <w:pPr>
        <w:pStyle w:val="31"/>
      </w:pPr>
      <w:r>
        <w:t>Line-specific historical comparison — English editorial rendering</w:t>
      </w:r>
    </w:p>
    <w:p w14:paraId="72495721" w14:textId="77777777" w:rsidR="00C60B54" w:rsidRDefault="00000000">
      <w:r>
        <w:t>The 1927 collapse of the First United Front illustrates mutually reinforcing political confrontation. The Xiang’s images of drumming or stopping must not be presented as literal actions in that episode.</w:t>
      </w:r>
    </w:p>
    <w:p w14:paraId="02A08986" w14:textId="77777777" w:rsidR="00C60B54" w:rsidRDefault="00000000">
      <w:pPr>
        <w:pStyle w:val="31"/>
      </w:pPr>
      <w:r>
        <w:t>Suitability and source limitations</w:t>
      </w:r>
    </w:p>
    <w:p w14:paraId="63C888F5" w14:textId="77777777" w:rsidR="00C60B54" w:rsidRDefault="00000000">
      <w:r>
        <w:t>Grade B: partially suitable. Restrict the comparison to documented actions and outcomes. The full V4.3.1 amendment remains in the bilingual review file and requires sentence-level approval.</w:t>
      </w:r>
    </w:p>
    <w:p w14:paraId="1F3B1073" w14:textId="77777777" w:rsidR="00C60B54" w:rsidRDefault="00000000">
      <w:r>
        <w:t>Narrative provenance: PM_Hexagrams_45-48_English_Paragraph_Translation_V4.3.3_Web_App_RWD.docx. Publication and fidelity approval: pending.</w:t>
      </w:r>
    </w:p>
    <w:p w14:paraId="37F2D668" w14:textId="77777777" w:rsidR="00C60B54" w:rsidRDefault="00000000">
      <w:pPr>
        <w:pStyle w:val="21"/>
      </w:pPr>
      <w:r>
        <w:t>Fourth Six Line | The 1949 Political Consultative Conference Adopts the Common Program — Common Affairs May Require Cooperation Across Groups</w:t>
      </w:r>
    </w:p>
    <w:p w14:paraId="7A182A52" w14:textId="77777777" w:rsidR="00C60B54" w:rsidRDefault="00000000">
      <w:r>
        <w:t>case_id=XCASE-H61-L4 | hexagram_no=61 | line_no=4 | global_line_no=364 | original_event_id=E45 | final_grade=B | publication_status=editorial_review</w:t>
      </w:r>
    </w:p>
    <w:p w14:paraId="0C1C8421" w14:textId="77777777" w:rsidR="00C60B54" w:rsidRDefault="00000000">
      <w:pPr>
        <w:pStyle w:val="31"/>
      </w:pPr>
      <w:r>
        <w:t>Xiang interpretation — editorial English</w:t>
      </w:r>
    </w:p>
    <w:p w14:paraId="3D058EAD" w14:textId="77777777" w:rsidR="00C60B54" w:rsidRDefault="00000000">
      <w:r>
        <w:t>Common Affairs May Require Cooperation Across Groups. This is a retrospective interpretive lesson; the classical wording is preserved in the bilingual verification file.</w:t>
      </w:r>
    </w:p>
    <w:p w14:paraId="193F4E87" w14:textId="77777777" w:rsidR="00C60B54" w:rsidRDefault="00000000">
      <w:pPr>
        <w:pStyle w:val="31"/>
      </w:pPr>
      <w:r>
        <w:t>Historical event — four narrative paragraphs</w:t>
      </w:r>
    </w:p>
    <w:p w14:paraId="2CB4560E" w14:textId="77777777" w:rsidR="00C60B54" w:rsidRDefault="00000000">
      <w:r>
        <w:t>In 1949, as a new central government was being prepared, participants discussed institutions, personnel, and governing principles. With military conditions and local control changing, a shared document could define arrangements for the new government.</w:t>
      </w:r>
    </w:p>
    <w:p w14:paraId="1D5615BA" w14:textId="77777777" w:rsidR="00C60B54" w:rsidRDefault="00000000">
      <w:r>
        <w:t>The First Plenary Session of the Chinese People’s Political Consultative Conference adopted the Common Program and organized central government institutions. It set broad political and institutional directions, turning cooperation into a founding policy text.</w:t>
      </w:r>
    </w:p>
    <w:p w14:paraId="0A8C54B8" w14:textId="77777777" w:rsidR="00C60B54" w:rsidRDefault="00000000">
      <w:r>
        <w:t>The meeting adopted the Common Program and planned central institutions. Government bodies still had to be established and policies carried out. Participation had a defined political scope: this was not a direct vote by every resident. Implementing the resolutions locally required further work.</w:t>
      </w:r>
    </w:p>
    <w:p w14:paraId="449AC9A5" w14:textId="77777777" w:rsidR="00C60B54" w:rsidRDefault="00000000">
      <w:r>
        <w:t>After adoption, the new central agencies had a common text on which to assign responsibilities. Once delegates departed, appointments, orders, and local administrative transfers remained to be done. Adoption and nationwide implementation were separated in time.</w:t>
      </w:r>
    </w:p>
    <w:p w14:paraId="01369EA1" w14:textId="77777777" w:rsidR="00C60B54" w:rsidRDefault="00000000">
      <w:pPr>
        <w:pStyle w:val="31"/>
      </w:pPr>
      <w:r>
        <w:t>Line-specific historical comparison — English editorial rendering</w:t>
      </w:r>
    </w:p>
    <w:p w14:paraId="2770383E" w14:textId="77777777" w:rsidR="00C60B54" w:rsidRDefault="00000000">
      <w:r>
        <w:t>The 1949 Common Program illustrates participants attempting cooperation across groups. It does not show that all participants relinquished their organizations or differences.</w:t>
      </w:r>
    </w:p>
    <w:p w14:paraId="172A6D61" w14:textId="77777777" w:rsidR="00C60B54" w:rsidRDefault="00000000">
      <w:pPr>
        <w:pStyle w:val="31"/>
      </w:pPr>
      <w:r>
        <w:lastRenderedPageBreak/>
        <w:t>Suitability and source limitations</w:t>
      </w:r>
    </w:p>
    <w:p w14:paraId="51B2F2D3" w14:textId="77777777" w:rsidR="00C60B54" w:rsidRDefault="00000000">
      <w:r>
        <w:t>Grade B: partially suitable. Restrict the comparison to documented actions and outcomes. The full V4.3.1 amendment remains in the bilingual review file and requires sentence-level approval.</w:t>
      </w:r>
    </w:p>
    <w:p w14:paraId="591A5CE8" w14:textId="77777777" w:rsidR="00C60B54" w:rsidRDefault="00000000">
      <w:r>
        <w:t>Narrative provenance: PM_Hexagrams_53-56_English_Paragraph_Translation_V4.3.3_Web_App_RWD.docx. Publication and fidelity approval: pending.</w:t>
      </w:r>
    </w:p>
    <w:p w14:paraId="636B271E" w14:textId="77777777" w:rsidR="00C60B54" w:rsidRDefault="00000000">
      <w:pPr>
        <w:pStyle w:val="21"/>
      </w:pPr>
      <w:r>
        <w:t>Fifth Nine Line | The Song and Liao Conclude the Chanyuan Treaty — Mutual Trust Depends on Continuing Obligations</w:t>
      </w:r>
    </w:p>
    <w:p w14:paraId="20C886E3" w14:textId="77777777" w:rsidR="00C60B54" w:rsidRDefault="00000000">
      <w:r>
        <w:t>case_id=XCASE-H61-L5 | hexagram_no=61 | line_no=5 | global_line_no=365 | original_event_id=E06 | final_grade=B | publication_status=editorial_review</w:t>
      </w:r>
    </w:p>
    <w:p w14:paraId="47EB75E6" w14:textId="77777777" w:rsidR="00C60B54" w:rsidRDefault="00000000">
      <w:pPr>
        <w:pStyle w:val="31"/>
      </w:pPr>
      <w:r>
        <w:t>Xiang interpretation — editorial English</w:t>
      </w:r>
    </w:p>
    <w:p w14:paraId="2F16E4AD" w14:textId="77777777" w:rsidR="00C60B54" w:rsidRDefault="00000000">
      <w:r>
        <w:t>Mutual Trust Depends on Continuing Obligations. This is a retrospective interpretive lesson; the classical wording is preserved in the bilingual verification file.</w:t>
      </w:r>
    </w:p>
    <w:p w14:paraId="1C4F9ECF" w14:textId="77777777" w:rsidR="00C60B54" w:rsidRDefault="00000000">
      <w:pPr>
        <w:pStyle w:val="31"/>
      </w:pPr>
      <w:r>
        <w:t>Historical event — four narrative paragraphs</w:t>
      </w:r>
    </w:p>
    <w:p w14:paraId="358C3C7F" w14:textId="77777777" w:rsidR="00C60B54" w:rsidRDefault="00000000">
      <w:r>
        <w:t>After Liao forces marched south, the Song court had to decide whether fighting on the frontier should expand further. Emperor Zhenzong reached Chanzhou, confronting decision-makers directly with conditions at the front and enabling envoys from both states to travel back and forth over ceasefire terms. Both Song and Liao possessed military forces; neither could dispense with subsequent practical arrangements simply by saying that the two sides were now reconciled.</w:t>
      </w:r>
    </w:p>
    <w:p w14:paraId="5FF9B10C" w14:textId="77777777" w:rsidR="00C60B54" w:rsidRDefault="00000000">
      <w:r>
        <w:t>After the Liao advance and Emperor Zhenzong’s arrival at Chanzhou, negotiations led to the Treaty of Chanyuan in 1005. Song undertook to provide annual payments to Liao, while each government retained its authority and an established order along the frontier. The arrangement carried a fiscal cost, but it also reduced large-scale warfare for a considerable period thereafter.</w:t>
      </w:r>
    </w:p>
    <w:p w14:paraId="0909FC32" w14:textId="77777777" w:rsidR="00C60B54" w:rsidRDefault="00000000">
      <w:r>
        <w:t>The negotiations culminated in the Treaty of Chanyuan: both states kept their own governments and Song undertook annual payments. After the agreement, the major campaign then under way ceased and the border had a framework both sides could invoke; the annual payments simultaneously became a recurring item of court expenditure. Warfare on a comparable scale was avoided for a long period, but diplomatic negotiations and frontier friction did not vanish. Military and fiscal consequences of the treaty both persisted.</w:t>
      </w:r>
    </w:p>
    <w:p w14:paraId="5F1CADAE" w14:textId="77777777" w:rsidR="00C60B54" w:rsidRDefault="00000000">
      <w:r>
        <w:t>The treaty settled the immediate fighting and also provided agreed terms that subsequent envoys could cite. Once the armies halted their advance, the court still had to prepare the annual payments on schedule; people in frontier communities meanwhile lived under the new arrangements. The direct benefits of the ceasefire and the continuing costs were not the same for every participant.</w:t>
      </w:r>
    </w:p>
    <w:p w14:paraId="6A3FC9CB" w14:textId="77777777" w:rsidR="00C60B54" w:rsidRDefault="00000000">
      <w:pPr>
        <w:pStyle w:val="31"/>
      </w:pPr>
      <w:r>
        <w:lastRenderedPageBreak/>
        <w:t>Line-specific historical comparison — English editorial rendering</w:t>
      </w:r>
    </w:p>
    <w:p w14:paraId="2C2D6BEE" w14:textId="77777777" w:rsidR="00C60B54" w:rsidRDefault="00000000">
      <w:r>
        <w:t>The Chanyuan Treaty illustrates how continuing commitments link credibility and reciprocal obligations. Performance still depended on military strength and political interests.</w:t>
      </w:r>
    </w:p>
    <w:p w14:paraId="6592549D" w14:textId="77777777" w:rsidR="00C60B54" w:rsidRDefault="00000000">
      <w:pPr>
        <w:pStyle w:val="31"/>
      </w:pPr>
      <w:r>
        <w:t>Suitability and source limitations</w:t>
      </w:r>
    </w:p>
    <w:p w14:paraId="39C4EBFE" w14:textId="77777777" w:rsidR="00C60B54" w:rsidRDefault="00000000">
      <w:r>
        <w:t>Grade B: partially suitable. Restrict the comparison to documented actions and outcomes. The full V4.3.1 amendment remains in the bilingual review file and requires sentence-level approval.</w:t>
      </w:r>
    </w:p>
    <w:p w14:paraId="529E4AC3" w14:textId="77777777" w:rsidR="00C60B54" w:rsidRDefault="00000000">
      <w:r>
        <w:t>Narrative provenance: PM_Hexagrams_49-52_English_Paragraph_Translation_V4.3.3_Web_App_RWD.docx. Publication and fidelity approval: pending.</w:t>
      </w:r>
    </w:p>
    <w:p w14:paraId="1DA6EC5D" w14:textId="77777777" w:rsidR="00C60B54" w:rsidRDefault="00000000">
      <w:pPr>
        <w:pStyle w:val="21"/>
      </w:pPr>
      <w:r>
        <w:t>Top Nine Line | Yuan Shikai’s Imperial Bid Provokes the National Protection Movement — Loud Claims Do Not Guarantee Real Support</w:t>
      </w:r>
    </w:p>
    <w:p w14:paraId="27C6773D" w14:textId="77777777" w:rsidR="00C60B54" w:rsidRDefault="00000000">
      <w:r>
        <w:t>case_id=XCASE-H61-L6 | hexagram_no=61 | line_no=6 | global_line_no=366 | original_event_id=E12 | final_grade=B | publication_status=editorial_review</w:t>
      </w:r>
    </w:p>
    <w:p w14:paraId="03D935A2" w14:textId="77777777" w:rsidR="00C60B54" w:rsidRDefault="00000000">
      <w:pPr>
        <w:pStyle w:val="31"/>
      </w:pPr>
      <w:r>
        <w:t>Xiang interpretation — editorial English</w:t>
      </w:r>
    </w:p>
    <w:p w14:paraId="3EEB2C7E" w14:textId="77777777" w:rsidR="00C60B54" w:rsidRDefault="00000000">
      <w:r>
        <w:t>Loud Claims Do Not Guarantee Real Support. This is a retrospective interpretive lesson; the classical wording is preserved in the bilingual verification file.</w:t>
      </w:r>
    </w:p>
    <w:p w14:paraId="5F16B0CB" w14:textId="77777777" w:rsidR="00C60B54" w:rsidRDefault="00000000">
      <w:pPr>
        <w:pStyle w:val="31"/>
      </w:pPr>
      <w:r>
        <w:t>Historical event — four narrative paragraphs</w:t>
      </w:r>
    </w:p>
    <w:p w14:paraId="04893F7B" w14:textId="77777777" w:rsidR="00C60B54" w:rsidRDefault="00000000">
      <w:r>
        <w:t>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2054FC18"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7757F736"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04B3D24D" w14:textId="77777777" w:rsidR="00C60B54" w:rsidRDefault="00000000">
      <w:r>
        <w:t xml:space="preserve">As supporters proposed the institutional change, regional officials still had to choose between the existing republican order and the proposed monarchy. Responses from different provinces reached the center at different times, and Yuan’s orders were not </w:t>
      </w:r>
      <w:r>
        <w:lastRenderedPageBreak/>
        <w:t>necessarily carried out as originally expected. Once the National Protection War began, political resistance also translated directly into troop movements.</w:t>
      </w:r>
    </w:p>
    <w:p w14:paraId="019774DF" w14:textId="77777777" w:rsidR="00C60B54" w:rsidRDefault="00000000">
      <w:pPr>
        <w:pStyle w:val="31"/>
      </w:pPr>
      <w:r>
        <w:t>Line-specific historical comparison — English editorial rendering</w:t>
      </w:r>
    </w:p>
    <w:p w14:paraId="2A6B3886" w14:textId="77777777" w:rsidR="00C60B54" w:rsidRDefault="00000000">
      <w:r>
        <w:t>The gap between encouragement for Yuan Shikai’s monarchy and the opposition it met illustrates reputation outrunning substantive support. Loud acclaim is not reliable evidence of political acceptance.</w:t>
      </w:r>
    </w:p>
    <w:p w14:paraId="6E643848" w14:textId="77777777" w:rsidR="00C60B54" w:rsidRDefault="00000000">
      <w:pPr>
        <w:pStyle w:val="31"/>
      </w:pPr>
      <w:r>
        <w:t>Suitability and source limitations</w:t>
      </w:r>
    </w:p>
    <w:p w14:paraId="15D01211" w14:textId="77777777" w:rsidR="00C60B54" w:rsidRDefault="00000000">
      <w:r>
        <w:t>Grade B: partially suitable. Restrict the comparison to documented actions and outcomes. The full V4.3.1 amendment remains in the bilingual review file and requires sentence-level approval.</w:t>
      </w:r>
    </w:p>
    <w:p w14:paraId="6A51C142" w14:textId="77777777" w:rsidR="00C60B54" w:rsidRDefault="00000000">
      <w:r>
        <w:t>Narrative provenance: PM_Hexagrams_41-44_English_Paragraph_Translation_V4.3.3_Web_App_RWD.docx. Publication and fidelity approval: pending.</w:t>
      </w:r>
    </w:p>
    <w:p w14:paraId="5D6FEBD3" w14:textId="77777777" w:rsidR="00C60B54" w:rsidRDefault="00000000">
      <w:pPr>
        <w:pStyle w:val="1"/>
      </w:pPr>
      <w:r>
        <w:t>Hexagram 62 — Xiao Guo — Small Exceeding</w:t>
      </w:r>
    </w:p>
    <w:p w14:paraId="29B6D83E" w14:textId="77777777" w:rsidR="00C60B54" w:rsidRDefault="00000000">
      <w:pPr>
        <w:pStyle w:val="21"/>
      </w:pPr>
      <w:r>
        <w:t>First Six Line | Fu Jian Suffers Defeat at the Fei River — Exceeding One’s Capacity Invites Danger</w:t>
      </w:r>
    </w:p>
    <w:p w14:paraId="66928D26" w14:textId="77777777" w:rsidR="00C60B54" w:rsidRDefault="00000000">
      <w:r>
        <w:t>case_id=XCASE-H62-L1 | hexagram_no=62 | line_no=1 | global_line_no=367 | original_event_id=E34 | final_grade=B | publication_status=editorial_review</w:t>
      </w:r>
    </w:p>
    <w:p w14:paraId="1F3DE7B6" w14:textId="77777777" w:rsidR="00C60B54" w:rsidRDefault="00000000">
      <w:pPr>
        <w:pStyle w:val="31"/>
      </w:pPr>
      <w:r>
        <w:t>Xiang interpretation — editorial English</w:t>
      </w:r>
    </w:p>
    <w:p w14:paraId="24EF0317" w14:textId="77777777" w:rsidR="00C60B54" w:rsidRDefault="00000000">
      <w:r>
        <w:t>Exceeding One’s Capacity Invites Danger. This is a retrospective interpretive lesson; the classical wording is preserved in the bilingual verification file.</w:t>
      </w:r>
    </w:p>
    <w:p w14:paraId="00565842" w14:textId="77777777" w:rsidR="00C60B54" w:rsidRDefault="00000000">
      <w:pPr>
        <w:pStyle w:val="31"/>
      </w:pPr>
      <w:r>
        <w:t>Historical event — four narrative paragraphs</w:t>
      </w:r>
    </w:p>
    <w:p w14:paraId="0B8499B9" w14:textId="77777777" w:rsidR="00C60B54" w:rsidRDefault="00000000">
      <w:r>
        <w:t>Fu Jian of Former Qin controlled a large part of northern China and prepared a major campaign against Eastern Jin. His extensive realm could mobilize armies, but forces drawn from different backgrounds still had to act together during a distant expedition. Eastern Jin faced the pressure of a powerful advance in the Huai River and Yangtze regions.</w:t>
      </w:r>
    </w:p>
    <w:p w14:paraId="7909F518" w14:textId="77777777" w:rsidR="00C60B54" w:rsidRDefault="00000000">
      <w:r>
        <w:t>Fu Jian launched a major southern campaign against Eastern Jin but suffered a rout after Jin forces counterattacked near the Fei River. Former Qin’s apparent superiority in manpower did not automatically produce stable organization and command. Fragmentation within his realm became more evident after the defeat.</w:t>
      </w:r>
    </w:p>
    <w:p w14:paraId="0E0C8C5A" w14:textId="77777777" w:rsidR="00C60B54" w:rsidRDefault="00000000">
      <w:r>
        <w:t>The two armies fought near the Fei River in 383, and Former Qin’s forces collapsed under counterattack. Fu Jian failed to complete his southern campaign, and the forces previously brought together under his regime began reassessing their positions; fragmentation followed. Ancient histories contain dramatic battlefield accounts, and troop figures cannot always be verified precisely. The clear sequence is large-scale mobilization, defeat at Fei River, and diminished Former Qin control.</w:t>
      </w:r>
    </w:p>
    <w:p w14:paraId="12711FF5" w14:textId="77777777" w:rsidR="00C60B54" w:rsidRDefault="00000000">
      <w:r>
        <w:t xml:space="preserve">Before the southward campaign, Former Qin had to supply its expedition with provisions and orders; in defeat it also had to maintain retreat routes for forces of different origins. </w:t>
      </w:r>
      <w:r>
        <w:lastRenderedPageBreak/>
        <w:t>The collapse at Fei River quickly affected the political structure. Groups that had previously accepted Fu Jian’s command began making other choices as the military situation changed.</w:t>
      </w:r>
    </w:p>
    <w:p w14:paraId="18E3A384" w14:textId="77777777" w:rsidR="00C60B54" w:rsidRDefault="00000000">
      <w:pPr>
        <w:pStyle w:val="31"/>
      </w:pPr>
      <w:r>
        <w:t>Line-specific historical comparison — English editorial rendering</w:t>
      </w:r>
    </w:p>
    <w:p w14:paraId="7004CA8E" w14:textId="77777777" w:rsidR="00C60B54" w:rsidRDefault="00000000">
      <w:r>
        <w:t>Fu Jian’s defeat illustrates the danger of undertaking an operation larger than one can control. The flying-bird imagery does not describe an actual aerial military operation.</w:t>
      </w:r>
    </w:p>
    <w:p w14:paraId="02DB8DFE" w14:textId="77777777" w:rsidR="00C60B54" w:rsidRDefault="00000000">
      <w:pPr>
        <w:pStyle w:val="31"/>
      </w:pPr>
      <w:r>
        <w:t>Suitability and source limitations</w:t>
      </w:r>
    </w:p>
    <w:p w14:paraId="3BE30C09" w14:textId="77777777" w:rsidR="00C60B54" w:rsidRDefault="00000000">
      <w:r>
        <w:t>Grade B: partially suitable. Restrict the comparison to documented actions and outcomes. The full V4.3.1 amendment remains in the bilingual review file and requires sentence-level approval.</w:t>
      </w:r>
    </w:p>
    <w:p w14:paraId="1051890C" w14:textId="77777777" w:rsidR="00C60B54" w:rsidRDefault="00000000">
      <w:r>
        <w:t>Narrative provenance: PM_Hexagrams_53-56_English_Paragraph_Translation_V4.3.3_Web_App_RWD.docx. Publication and fidelity approval: pending.</w:t>
      </w:r>
    </w:p>
    <w:p w14:paraId="23033853" w14:textId="77777777" w:rsidR="00C60B54" w:rsidRDefault="00000000">
      <w:pPr>
        <w:pStyle w:val="21"/>
      </w:pPr>
      <w:r>
        <w:t>Second Six Line | Bao Zheng Opposes Zhang Yaozuo’s Promotion through Palace Connections — Fulfill Oversight Duties Through Proper Procedures</w:t>
      </w:r>
    </w:p>
    <w:p w14:paraId="4D948D03" w14:textId="77777777" w:rsidR="00C60B54" w:rsidRDefault="00000000">
      <w:r>
        <w:t>case_id=XCASE-H62-L2 | hexagram_no=62 | line_no=2 | global_line_no=368 | original_event_id=E21 | final_grade=B | publication_status=editorial_review</w:t>
      </w:r>
    </w:p>
    <w:p w14:paraId="56F28328" w14:textId="77777777" w:rsidR="00C60B54" w:rsidRDefault="00000000">
      <w:pPr>
        <w:pStyle w:val="31"/>
      </w:pPr>
      <w:r>
        <w:t>Xiang interpretation — editorial English</w:t>
      </w:r>
    </w:p>
    <w:p w14:paraId="309E71EB" w14:textId="77777777" w:rsidR="00C60B54" w:rsidRDefault="00000000">
      <w:r>
        <w:t>Fulfill Oversight Duties Through Proper Procedures. This is a retrospective interpretive lesson; the classical wording is preserved in the bilingual verification file.</w:t>
      </w:r>
    </w:p>
    <w:p w14:paraId="49851CC9" w14:textId="77777777" w:rsidR="00C60B54" w:rsidRDefault="00000000">
      <w:pPr>
        <w:pStyle w:val="31"/>
      </w:pPr>
      <w:r>
        <w:t>Historical event — four narrative paragraphs</w:t>
      </w:r>
    </w:p>
    <w:p w14:paraId="12AE31C0" w14:textId="77777777" w:rsidR="00C60B54" w:rsidRDefault="00000000">
      <w:r>
        <w:t>During the Northern Song reign of Emperor Renzong, Zhang Yaozuo gained promotion through family ties to the palace, drawing the attention of court officials. For remonstrance officials responsible for advising the throne, this was more than an individual change of office: it raised the question of whether appointments would be influenced by the relatives of imperial consorts.</w:t>
      </w:r>
    </w:p>
    <w:p w14:paraId="3FB7475A" w14:textId="77777777" w:rsidR="00C60B54" w:rsidRDefault="00000000">
      <w:r>
        <w:t>Zhang Yaozuo’s rise through palace connections drew objections from Bao Zheng and other remonstrance officials. They presented memorials and argued with the court, asking the emperor to reconsider the appointment. The central issue is how officials attempted to place checks on the power to make personnel decisions.</w:t>
      </w:r>
    </w:p>
    <w:p w14:paraId="75390ECD" w14:textId="77777777" w:rsidR="00C60B54" w:rsidRDefault="00000000">
      <w:r>
        <w:t>Bao Zheng and others submitted memorials stating their objections and asking the emperor to reconsider Zhang Yaozuo’s appointments. The court disputed the respective roles of appointment authority and the right to remonstrate, and opinions were conveyed through formal documents and court audiences. This episode belonged to the procedure of appointing officials; it must not be recast as the fictional Judge Bao conducting a criminal trial of Zhang Yaozuo. The issues were who should hold office, on what grounds, and how the emperor should answer officials’ objections.</w:t>
      </w:r>
    </w:p>
    <w:p w14:paraId="28F9B6C6" w14:textId="77777777" w:rsidR="00C60B54" w:rsidRDefault="00000000">
      <w:r>
        <w:t xml:space="preserve">Remonstrance officials could not directly appoint or dismiss officials in the emperor’s place. They could submit opinions and continue making their case at court. Zhang Yaozuo’s appointments also have to be distinguished by post and date, rather than collapsing every </w:t>
      </w:r>
      <w:r>
        <w:lastRenderedPageBreak/>
        <w:t>dispute into a simple accusation that a palace relative was criminally guilty. What Bao Zheng left was a formal objection to a personnel decision.</w:t>
      </w:r>
    </w:p>
    <w:p w14:paraId="0EE59DC7" w14:textId="77777777" w:rsidR="00C60B54" w:rsidRDefault="00000000">
      <w:pPr>
        <w:pStyle w:val="31"/>
      </w:pPr>
      <w:r>
        <w:t>Line-specific historical comparison — English editorial rendering</w:t>
      </w:r>
    </w:p>
    <w:p w14:paraId="19E29896" w14:textId="77777777" w:rsidR="00C60B54" w:rsidRDefault="00000000">
      <w:r>
        <w:t>Bao Zheng’s remonstrance illustrates exercising supervisory responsibilities within one’s office. The line should not be used to argue that modern citizens must refrain from criticizing leaders.</w:t>
      </w:r>
    </w:p>
    <w:p w14:paraId="25047C4C" w14:textId="77777777" w:rsidR="00C60B54" w:rsidRDefault="00000000">
      <w:pPr>
        <w:pStyle w:val="31"/>
      </w:pPr>
      <w:r>
        <w:t>Suitability and source limitations</w:t>
      </w:r>
    </w:p>
    <w:p w14:paraId="3821463A" w14:textId="77777777" w:rsidR="00C60B54" w:rsidRDefault="00000000">
      <w:r>
        <w:t>Grade B: partially suitable. Restrict the comparison to documented actions and outcomes. The full V4.3.1 amendment remains in the bilingual review file and requires sentence-level approval.</w:t>
      </w:r>
    </w:p>
    <w:p w14:paraId="6F8FF802" w14:textId="77777777" w:rsidR="00C60B54" w:rsidRDefault="00000000">
      <w:r>
        <w:t>Narrative provenance: PM_Hexagrams_41-44_English_Paragraph_Translation_V4.3.3_Web_App_RWD.docx. Publication and fidelity approval: pending.</w:t>
      </w:r>
    </w:p>
    <w:p w14:paraId="012A55DF" w14:textId="77777777" w:rsidR="00C60B54" w:rsidRDefault="00000000">
      <w:pPr>
        <w:pStyle w:val="21"/>
      </w:pPr>
      <w:r>
        <w:t>Third Nine Line | The Tumu Crisis Exposes Weaknesses in Campaign Planning — Neglecting Precautions Can Bring Severe Loss</w:t>
      </w:r>
    </w:p>
    <w:p w14:paraId="502D0A47" w14:textId="77777777" w:rsidR="00C60B54" w:rsidRDefault="00000000">
      <w:r>
        <w:t>case_id=XCASE-H62-L3 | hexagram_no=62 | line_no=3 | global_line_no=369 | original_event_id=E23 | final_grade=B | publication_status=editorial_review</w:t>
      </w:r>
    </w:p>
    <w:p w14:paraId="6AF01D75" w14:textId="77777777" w:rsidR="00C60B54" w:rsidRDefault="00000000">
      <w:pPr>
        <w:pStyle w:val="31"/>
      </w:pPr>
      <w:r>
        <w:t>Xiang interpretation — editorial English</w:t>
      </w:r>
    </w:p>
    <w:p w14:paraId="18A70ABE" w14:textId="77777777" w:rsidR="00C60B54" w:rsidRDefault="00000000">
      <w:r>
        <w:t>Neglecting Precautions Can Bring Severe Loss. This is a retrospective interpretive lesson; the classical wording is preserved in the bilingual verification file.</w:t>
      </w:r>
    </w:p>
    <w:p w14:paraId="5B53CA9A" w14:textId="77777777" w:rsidR="00C60B54" w:rsidRDefault="00000000">
      <w:pPr>
        <w:pStyle w:val="31"/>
      </w:pPr>
      <w:r>
        <w:t>Historical event — four narrative paragraphs</w:t>
      </w:r>
    </w:p>
    <w:p w14:paraId="38905CE6" w14:textId="77777777" w:rsidR="00C60B54" w:rsidRDefault="00000000">
      <w:r>
        <w:t>In 1449, the Ming emperor Yingzong personally led troops north against the Oirats. A vast marching force required coordination of provisions, transport, and orders. Neither the advance northward nor the return journey could succeed on troop numbers alone. If deployments during the return were obstructed, losses at the front could directly affect the central government.</w:t>
      </w:r>
    </w:p>
    <w:p w14:paraId="1548AD10" w14:textId="77777777" w:rsidR="00C60B54" w:rsidRDefault="00000000">
      <w:r>
        <w:t>Emperor Yingzong led the army north against the Oirats, but during the return it suffered a devastating defeat near Tumu and the emperor was captured. The court faced a severe crisis. The episode involved decisions, movement, logistics, and command, and the defense of Beijing subsequently had to be reorganized.</w:t>
      </w:r>
    </w:p>
    <w:p w14:paraId="2023F98F" w14:textId="77777777" w:rsidR="00C60B54" w:rsidRDefault="00000000">
      <w:r>
        <w:t>The Ming army was struck heavily near Tumu and Yingzong was captured. On receiving the news, officials in Beijing had to reorganize military defense and affairs connected with the imperial succession to prevent a battlefield defeat from spreading into a wider catastrophe. Historical sources differ on troop numbers and the responsibility of some individuals, but the sequence is clear: departure on campaign, difficulties on the return, capture of the emperor, and emergency measures in the capital. Beijing’s defense had to begin while the emperor was still a prisoner.</w:t>
      </w:r>
    </w:p>
    <w:p w14:paraId="1F29A603" w14:textId="77777777" w:rsidR="00C60B54" w:rsidRDefault="00000000">
      <w:r>
        <w:t xml:space="preserve">The capture of the emperor immediately had consequences beyond an ordinary military retreat. Officials had to decide how the court would continue to exercise authority, and troops defending the city needed to know whose orders to follow. The capital’s emergency </w:t>
      </w:r>
      <w:r>
        <w:lastRenderedPageBreak/>
        <w:t>defense was organized with incomplete information from the front. Information carried from the Tumu battlefield to the capital tightly linked the military disaster to political decisions in Beijing.</w:t>
      </w:r>
    </w:p>
    <w:p w14:paraId="1BD28A5F" w14:textId="77777777" w:rsidR="00C60B54" w:rsidRDefault="00000000">
      <w:pPr>
        <w:pStyle w:val="31"/>
      </w:pPr>
      <w:r>
        <w:t>Line-specific historical comparison — English editorial rendering</w:t>
      </w:r>
    </w:p>
    <w:p w14:paraId="77132AB6" w14:textId="77777777" w:rsidR="00C60B54" w:rsidRDefault="00000000">
      <w:r>
        <w:t>The Tumu disaster illustrates failures to assess the enemy, supply, and routes of retreat. Responsibility must be analyzed at the level of command rather than blamed solely on insufficient caution among soldiers.</w:t>
      </w:r>
    </w:p>
    <w:p w14:paraId="355A7DE8" w14:textId="77777777" w:rsidR="00C60B54" w:rsidRDefault="00000000">
      <w:pPr>
        <w:pStyle w:val="31"/>
      </w:pPr>
      <w:r>
        <w:t>Suitability and source limitations</w:t>
      </w:r>
    </w:p>
    <w:p w14:paraId="6B9CF56F" w14:textId="77777777" w:rsidR="00C60B54" w:rsidRDefault="00000000">
      <w:r>
        <w:t>Grade B: partially suitable. Restrict the comparison to documented actions and outcomes. The full V4.3.1 amendment remains in the bilingual review file and requires sentence-level approval.</w:t>
      </w:r>
    </w:p>
    <w:p w14:paraId="7F80A073" w14:textId="77777777" w:rsidR="00C60B54" w:rsidRDefault="00000000">
      <w:r>
        <w:t>Narrative provenance: PM_Hexagrams_53-56_English_Paragraph_Translation_V4.3.3_Web_App_RWD.docx. Publication and fidelity approval: pending.</w:t>
      </w:r>
    </w:p>
    <w:p w14:paraId="0498692C" w14:textId="77777777" w:rsidR="00C60B54" w:rsidRDefault="00000000">
      <w:pPr>
        <w:pStyle w:val="21"/>
      </w:pPr>
      <w:r>
        <w:t>Fourth Nine Line | Zhuge Liang Withdraws after the Loss of Jieting — Do Not Expand Further from an Unsuitable Position</w:t>
      </w:r>
    </w:p>
    <w:p w14:paraId="6607672B" w14:textId="77777777" w:rsidR="00C60B54" w:rsidRDefault="00000000">
      <w:r>
        <w:t>case_id=XCASE-H62-L4 | hexagram_no=62 | line_no=4 | global_line_no=370 | original_event_id=E39 | final_grade=B | publication_status=editorial_review</w:t>
      </w:r>
    </w:p>
    <w:p w14:paraId="450DC093" w14:textId="77777777" w:rsidR="00C60B54" w:rsidRDefault="00000000">
      <w:pPr>
        <w:pStyle w:val="31"/>
      </w:pPr>
      <w:r>
        <w:t>Xiang interpretation — editorial English</w:t>
      </w:r>
    </w:p>
    <w:p w14:paraId="3BA1AD15" w14:textId="77777777" w:rsidR="00C60B54" w:rsidRDefault="00000000">
      <w:r>
        <w:t>Do Not Expand Further from an Unsuitable Position. This is a retrospective interpretive lesson; the classical wording is preserved in the bilingual verification file.</w:t>
      </w:r>
    </w:p>
    <w:p w14:paraId="4479C4C3" w14:textId="77777777" w:rsidR="00C60B54" w:rsidRDefault="00000000">
      <w:pPr>
        <w:pStyle w:val="31"/>
      </w:pPr>
      <w:r>
        <w:t>Historical event — four narrative paragraphs</w:t>
      </w:r>
    </w:p>
    <w:p w14:paraId="0E7E4748" w14:textId="77777777" w:rsidR="00C60B54" w:rsidRDefault="00000000">
      <w:r>
        <w:t>When Zhuge Liang's first Northern Expedition reached Longyou, Jieting was an important location influencing subsequent operations. Ma Su was appointed to manage the local deployment; the main army's ability to maintain conditions for advancing was directly connected to the defense of Jieting.</w:t>
      </w:r>
    </w:p>
    <w:p w14:paraId="1D8151DA" w14:textId="77777777" w:rsidR="00C60B54" w:rsidRDefault="00000000">
      <w:r>
        <w:t>During the first Northern Expedition, Ma Su lost Jieting. Zhuge Liang withdrew and submitted a memorial requesting his own demotion, acknowledging his poor judgment in appointments. In this self-demotion memorial, the commander tied the defeat to his responsibility for selecting personnel rather than blaming only subordinates at the front.</w:t>
      </w:r>
    </w:p>
    <w:p w14:paraId="052DD09F" w14:textId="77777777" w:rsidR="00C60B54" w:rsidRDefault="00000000">
      <w:r>
        <w:t>After Ma Su lost Jieting, Zhuge Liang withdrew his army instead of pressing ahead along the previous route. He memorialized the court asking to be demoted and admitted responsibility for his appointments. This was a public accounting to the court of the commander's judgment after military defeat; it must not be taken to eliminate other causes on the battlefield. The sequence of appointment, fighting at Jieting, withdrawal, and the self-demotion memorial is clear. The fictional Empty Fort Strategy is not part of this historically supported episode.</w:t>
      </w:r>
    </w:p>
    <w:p w14:paraId="49A90E9F" w14:textId="77777777" w:rsidR="00C60B54" w:rsidRDefault="00000000">
      <w:r>
        <w:t xml:space="preserve">The loss at Jieting deprived later Shu deployments of support. Zhuge Liang's withdrawal did not restore the resources already expended. Assuming responsibility through a memorial was a political accounting to the court; the troops still had to leave the theater and </w:t>
      </w:r>
      <w:r>
        <w:lastRenderedPageBreak/>
        <w:t>rearrange their defenses in practice. Battlefield action and subsequent responsibility followed one another in this affair.</w:t>
      </w:r>
    </w:p>
    <w:p w14:paraId="75A2BFB4" w14:textId="77777777" w:rsidR="00C60B54" w:rsidRDefault="00000000">
      <w:pPr>
        <w:pStyle w:val="31"/>
      </w:pPr>
      <w:r>
        <w:t>Line-specific historical comparison — English editorial rendering</w:t>
      </w:r>
    </w:p>
    <w:p w14:paraId="7FA14357" w14:textId="77777777" w:rsidR="00C60B54" w:rsidRDefault="00000000">
      <w:r>
        <w:t>Zhuge Liang’s withdrawal after Jieting illustrates refraining from further advance in an unsuitable position. Ending one offensive does not mean abandoning every long-term objective.</w:t>
      </w:r>
    </w:p>
    <w:p w14:paraId="68A1509F" w14:textId="77777777" w:rsidR="00C60B54" w:rsidRDefault="00000000">
      <w:pPr>
        <w:pStyle w:val="31"/>
      </w:pPr>
      <w:r>
        <w:t>Suitability and source limitations</w:t>
      </w:r>
    </w:p>
    <w:p w14:paraId="0F9ED2E2" w14:textId="77777777" w:rsidR="00C60B54" w:rsidRDefault="00000000">
      <w:r>
        <w:t>Grade B: partially suitable. Restrict the comparison to documented actions and outcomes. The full V4.3.1 amendment remains in the bilingual review file and requires sentence-level approval.</w:t>
      </w:r>
    </w:p>
    <w:p w14:paraId="5B0CE9E3" w14:textId="77777777" w:rsidR="00C60B54" w:rsidRDefault="00000000">
      <w:r>
        <w:t>Narrative provenance: PM_Hexagrams_41-44_English_Paragraph_Translation_V4.3.3_Web_App_RWD.docx. Publication and fidelity approval: pending.</w:t>
      </w:r>
    </w:p>
    <w:p w14:paraId="197595BD" w14:textId="77777777" w:rsidR="00C60B54" w:rsidRDefault="00000000">
      <w:pPr>
        <w:pStyle w:val="21"/>
      </w:pPr>
      <w:r>
        <w:t>Fifth Six Line | Late-Qing Constitutional Preparations and a Crisis of Trust — Promises May Fail to Meet Real Needs</w:t>
      </w:r>
    </w:p>
    <w:p w14:paraId="4EFE3931" w14:textId="77777777" w:rsidR="00C60B54" w:rsidRDefault="00000000">
      <w:r>
        <w:t>case_id=XCASE-H62-L5 | hexagram_no=62 | line_no=5 | global_line_no=371 | original_event_id=E53 | final_grade=B | publication_status=editorial_review</w:t>
      </w:r>
    </w:p>
    <w:p w14:paraId="09E4FC39" w14:textId="77777777" w:rsidR="00C60B54" w:rsidRDefault="00000000">
      <w:pPr>
        <w:pStyle w:val="31"/>
      </w:pPr>
      <w:r>
        <w:t>Xiang interpretation — editorial English</w:t>
      </w:r>
    </w:p>
    <w:p w14:paraId="30ACCE01" w14:textId="77777777" w:rsidR="00C60B54" w:rsidRDefault="00000000">
      <w:r>
        <w:t>Promises May Fail to Meet Real Needs. This is a retrospective interpretive lesson; the classical wording is preserved in the bilingual verification file.</w:t>
      </w:r>
    </w:p>
    <w:p w14:paraId="7067D826" w14:textId="77777777" w:rsidR="00C60B54" w:rsidRDefault="00000000">
      <w:pPr>
        <w:pStyle w:val="31"/>
      </w:pPr>
      <w:r>
        <w:t>Historical event — four narrative paragraphs</w:t>
      </w:r>
    </w:p>
    <w:p w14:paraId="5ADC1733" w14:textId="77777777" w:rsidR="00C60B54" w:rsidRDefault="00000000">
      <w:r>
        <w:t>In 1906, the Qing court announced preparations for constitutional government in response to demands for reform. Advocates hoped for gradual political opening, while the imperial family sought to retain control. They differed on timing and the powers of new bodies.</w:t>
      </w:r>
    </w:p>
    <w:p w14:paraId="4872E0DC" w14:textId="77777777" w:rsidR="00C60B54" w:rsidRDefault="00000000">
      <w:r>
        <w:t>The court announced preparatory measures and created consultative institutions. Delays, retained imperial authority, and the composition of the 1911 cabinet disappointed constitutional advocates and damaged their trust.</w:t>
      </w:r>
    </w:p>
    <w:p w14:paraId="7A292FE2" w14:textId="77777777" w:rsidR="00C60B54" w:rsidRDefault="00000000">
      <w:r>
        <w:t>Provincial assemblies and the Advisory Council began operating, yet the pace of reform, imperial powers, and cabinet appointments generated disappointment. Some supporters ceased believing that real authority would be transferred, while revolutionary and local political changes intensified. These developments unfolded over years; the dynasty’s fall cannot be attributed to one cabinet appointment.</w:t>
      </w:r>
    </w:p>
    <w:p w14:paraId="191EFABF" w14:textId="77777777" w:rsidR="00C60B54" w:rsidRDefault="00000000">
      <w:r>
        <w:t>The new assemblies gave constitutional advocates places to participate, but they continued assessing whether the throne would surrender substantial power. The 1911 cabinet appointments made earlier promises and current practice directly comparable. Distrust did not emerge overnight.</w:t>
      </w:r>
    </w:p>
    <w:p w14:paraId="54863EC9" w14:textId="77777777" w:rsidR="00C60B54" w:rsidRDefault="00000000">
      <w:pPr>
        <w:pStyle w:val="31"/>
      </w:pPr>
      <w:r>
        <w:t>Line-specific historical comparison — English editorial rendering</w:t>
      </w:r>
    </w:p>
    <w:p w14:paraId="3D239736" w14:textId="77777777" w:rsidR="00C60B54" w:rsidRDefault="00000000">
      <w:r>
        <w:t>Late-Qing constitutional expectations illustrate the image of clouds without rain: promises may not meet public needs. This does not deny the reforms that were actually introduced.</w:t>
      </w:r>
    </w:p>
    <w:p w14:paraId="196CC591" w14:textId="77777777" w:rsidR="00C60B54" w:rsidRDefault="00000000">
      <w:pPr>
        <w:pStyle w:val="31"/>
      </w:pPr>
      <w:r>
        <w:lastRenderedPageBreak/>
        <w:t>Suitability and source limitations</w:t>
      </w:r>
    </w:p>
    <w:p w14:paraId="7CE40212" w14:textId="77777777" w:rsidR="00C60B54" w:rsidRDefault="00000000">
      <w:r>
        <w:t>Grade B: partially suitable. Restrict the comparison to documented actions and outcomes. The full V4.3.1 amendment remains in the bilingual review file and requires sentence-level approval.</w:t>
      </w:r>
    </w:p>
    <w:p w14:paraId="523067CC" w14:textId="77777777" w:rsidR="00C60B54" w:rsidRDefault="00000000">
      <w:r>
        <w:t>Narrative provenance: PM_Hexagrams_53-56_English_Paragraph_Translation_V4.3.3_Web_App_RWD.docx. Publication and fidelity approval: pending.</w:t>
      </w:r>
    </w:p>
    <w:p w14:paraId="260ACF4F" w14:textId="77777777" w:rsidR="00C60B54" w:rsidRDefault="00000000">
      <w:pPr>
        <w:pStyle w:val="21"/>
      </w:pPr>
      <w:r>
        <w:t>Top Six Line | Yuan Shikai’s Imperial Bid Provokes the National Protection Movement — Crossing Acceptable Limits Can Lead to Isolation</w:t>
      </w:r>
    </w:p>
    <w:p w14:paraId="07BFC725" w14:textId="77777777" w:rsidR="00C60B54" w:rsidRDefault="00000000">
      <w:r>
        <w:t>case_id=XCASE-H62-L6 | hexagram_no=62 | line_no=6 | global_line_no=372 | original_event_id=E12 | final_grade=B | publication_status=editorial_review</w:t>
      </w:r>
    </w:p>
    <w:p w14:paraId="634787D1" w14:textId="77777777" w:rsidR="00C60B54" w:rsidRDefault="00000000">
      <w:pPr>
        <w:pStyle w:val="31"/>
      </w:pPr>
      <w:r>
        <w:t>Xiang interpretation — editorial English</w:t>
      </w:r>
    </w:p>
    <w:p w14:paraId="4A3251AA" w14:textId="77777777" w:rsidR="00C60B54" w:rsidRDefault="00000000">
      <w:r>
        <w:t>Crossing Acceptable Limits Can Lead to Isolation. This is a retrospective interpretive lesson; the classical wording is preserved in the bilingual verification file.</w:t>
      </w:r>
    </w:p>
    <w:p w14:paraId="0773C073" w14:textId="77777777" w:rsidR="00C60B54" w:rsidRDefault="00000000">
      <w:pPr>
        <w:pStyle w:val="31"/>
      </w:pPr>
      <w:r>
        <w:t>Historical event — four narrative paragraphs</w:t>
      </w:r>
    </w:p>
    <w:p w14:paraId="7EAABF82" w14:textId="77777777" w:rsidR="00C60B54" w:rsidRDefault="00000000">
      <w:r>
        <w:t>After the establishment of the republic, Yuan Shikai held major positions in the central government, while relations with regional political forces remained complicated. In 1915 he pursued the restoration of monarchy, directly altering the republican designation of the state and the associated distribution of power. The enthusiasm of supporters could not ensure that the army, regional officials, or political parties would accept the proposed new regime.</w:t>
      </w:r>
    </w:p>
    <w:p w14:paraId="7781E638" w14:textId="77777777" w:rsidR="00C60B54" w:rsidRDefault="00000000">
      <w:r>
        <w:t>In 1915 Yuan pressed ahead with replacing the republic by an imperial system, provoking political opposition and the National Protection War. Some forces that had formerly backed him ceased to cooperate; the monarchy was abandoned in 1916. Concentrating authority in one person did not automatically create a stable base of political support.</w:t>
      </w:r>
    </w:p>
    <w:p w14:paraId="4D69E642" w14:textId="77777777" w:rsidR="00C60B54" w:rsidRDefault="00000000">
      <w:r>
        <w:t>Opponents launched the National Protection movement, and political protest was progressively accompanied by military fighting. Some regional forces that had worked with Yuan were no longer willing to cooperate, testing the central government’s control of the provinces. Yuan abolished the monarchy in 1916, but the underlying struggle over power did not disappear that same day. The path from preparations for enthronement, through public opposition, to the abolition of the monarchy involved successive shifts in political allegiance and pressure on the battlefield.</w:t>
      </w:r>
    </w:p>
    <w:p w14:paraId="72B34BD0" w14:textId="77777777" w:rsidR="00C60B54" w:rsidRDefault="00000000">
      <w:r>
        <w:t>As supporters proposed the institutional change, regional officials still had to choose between the existing republican order and the proposed monarchy. Responses from different provinces reached the center at different times, and Yuan’s orders were not necessarily carried out as originally expected. Once the National Protection War began, political resistance also translated directly into troop movements.</w:t>
      </w:r>
    </w:p>
    <w:p w14:paraId="63706299" w14:textId="77777777" w:rsidR="00C60B54" w:rsidRDefault="00000000">
      <w:pPr>
        <w:pStyle w:val="31"/>
      </w:pPr>
      <w:r>
        <w:lastRenderedPageBreak/>
        <w:t>Line-specific historical comparison — English editorial rendering</w:t>
      </w:r>
    </w:p>
    <w:p w14:paraId="6983611E" w14:textId="77777777" w:rsidR="00C60B54" w:rsidRDefault="00000000">
      <w:r>
        <w:t>Yuan Shikai’s failed imperial project illustrates the risk of pursuing status beyond acceptable limits. This is retrospective comparison, not a claim that the hexagram predicted the outcome.</w:t>
      </w:r>
    </w:p>
    <w:p w14:paraId="7031BE6C" w14:textId="77777777" w:rsidR="00C60B54" w:rsidRDefault="00000000">
      <w:pPr>
        <w:pStyle w:val="31"/>
      </w:pPr>
      <w:r>
        <w:t>Suitability and source limitations</w:t>
      </w:r>
    </w:p>
    <w:p w14:paraId="3F631F1C" w14:textId="77777777" w:rsidR="00C60B54" w:rsidRDefault="00000000">
      <w:r>
        <w:t>Grade B: partially suitable. Restrict the comparison to documented actions and outcomes. The full V4.3.1 amendment remains in the bilingual review file and requires sentence-level approval.</w:t>
      </w:r>
    </w:p>
    <w:p w14:paraId="58AD41F9" w14:textId="77777777" w:rsidR="00C60B54" w:rsidRDefault="00000000">
      <w:r>
        <w:t>Narrative provenance: PM_Hexagrams_41-44_English_Paragraph_Translation_V4.3.3_Web_App_RWD.docx. Publication and fidelity approval: pending.</w:t>
      </w:r>
    </w:p>
    <w:p w14:paraId="09C8CE45" w14:textId="77777777" w:rsidR="00C60B54" w:rsidRDefault="00000000">
      <w:pPr>
        <w:pStyle w:val="1"/>
      </w:pPr>
      <w:r>
        <w:t>Hexagram 63 — Ji Ji — After Completion</w:t>
      </w:r>
    </w:p>
    <w:p w14:paraId="779DD440" w14:textId="77777777" w:rsidR="00C60B54" w:rsidRDefault="00000000">
      <w:pPr>
        <w:pStyle w:val="21"/>
      </w:pPr>
      <w:r>
        <w:t>First Nine Line | The Korean Armistice Establishes a Ceasefire Mechanism — Prevent a Newly Settled Situation from Slipping Back into War</w:t>
      </w:r>
    </w:p>
    <w:p w14:paraId="7CE49B60" w14:textId="77777777" w:rsidR="00C60B54" w:rsidRDefault="00000000">
      <w:r>
        <w:t>case_id=XCASE-H63-L1 | hexagram_no=63 | line_no=1 | global_line_no=373 | original_event_id=E52 | final_grade=B | publication_status=editorial_review</w:t>
      </w:r>
    </w:p>
    <w:p w14:paraId="6929A317" w14:textId="77777777" w:rsidR="00C60B54" w:rsidRDefault="00000000">
      <w:pPr>
        <w:pStyle w:val="31"/>
      </w:pPr>
      <w:r>
        <w:t>Xiang interpretation — editorial English</w:t>
      </w:r>
    </w:p>
    <w:p w14:paraId="7D6294E0" w14:textId="77777777" w:rsidR="00C60B54" w:rsidRDefault="00000000">
      <w:r>
        <w:t>Prevent a Newly Settled Situation from Slipping Back into War. This is a retrospective interpretive lesson; the classical wording is preserved in the bilingual verification file.</w:t>
      </w:r>
    </w:p>
    <w:p w14:paraId="49F64851" w14:textId="77777777" w:rsidR="00C60B54" w:rsidRDefault="00000000">
      <w:pPr>
        <w:pStyle w:val="31"/>
      </w:pPr>
      <w:r>
        <w:t>Historical event — four narrative paragraphs</w:t>
      </w:r>
    </w:p>
    <w:p w14:paraId="0841177B" w14:textId="77777777" w:rsidR="00C60B54" w:rsidRDefault="00000000">
      <w:r>
        <w:t>After prolonged fighting in the Korean War, representatives debated the timing and location of a halt to hostilities as well as the handling of prisoners of war. Chinese People’s Volunteers had joined the conflict, so a ceasefire had to be recorded in terms accepted by the military parties before troops along the front could adjust their conduct.</w:t>
      </w:r>
    </w:p>
    <w:p w14:paraId="442E8B2C" w14:textId="77777777" w:rsidR="00C60B54" w:rsidRDefault="00000000">
      <w:r>
        <w:t>In 1953 representatives of the Korean People’s Army and Chinese People’s Volunteers, on one side, and the United Nations Command, on the other, concluded a military armistice. It established arrangements for ceasing hostilities and drawing a military demarcation line. The extended fighting paused, but the agreement was not a formal peace treaty.</w:t>
      </w:r>
    </w:p>
    <w:p w14:paraId="489DE762" w14:textId="77777777" w:rsidR="00C60B54" w:rsidRDefault="00000000">
      <w:r>
        <w:t>The armistice signed in 1953 specified a cessation of military operations and a demarcation arrangement, bringing large-scale combat to a halt. It remained a military agreement rather than a definitive peace settlement; political disputes on the peninsula persisted. The passage from protracted fighting through difficult negotiations to implementation at the front required coordinated action by several parties.</w:t>
      </w:r>
    </w:p>
    <w:p w14:paraId="6CC2709E" w14:textId="77777777" w:rsidR="00C60B54" w:rsidRDefault="00000000">
      <w:r>
        <w:t>Once the armistice terms reached forward units, both sides had to determine exactly when and where firing should cease. A written agreement alone could not end fighting without such implementation. Establishing a military demarcation line did not settle every territorial or sovereignty dispute. The armistice thus had a distinct practical achievement and equally distinct limits.</w:t>
      </w:r>
    </w:p>
    <w:p w14:paraId="7A674B51" w14:textId="77777777" w:rsidR="00C60B54" w:rsidRDefault="00000000">
      <w:pPr>
        <w:pStyle w:val="31"/>
      </w:pPr>
      <w:r>
        <w:lastRenderedPageBreak/>
        <w:t>Line-specific historical comparison — English editorial rendering</w:t>
      </w:r>
    </w:p>
    <w:p w14:paraId="67C14E3F" w14:textId="77777777" w:rsidR="00C60B54" w:rsidRDefault="00000000">
      <w:r>
        <w:t>The Korean Armistice illustrates ending hostilities through explicit mutual constraints and arrangements. A cessation of fighting cannot be sustained by one side’s wishes alone, and the armistice was not a peace treaty.</w:t>
      </w:r>
    </w:p>
    <w:p w14:paraId="7DE3AF69" w14:textId="77777777" w:rsidR="00C60B54" w:rsidRDefault="00000000">
      <w:pPr>
        <w:pStyle w:val="31"/>
      </w:pPr>
      <w:r>
        <w:t>Suitability and source limitations</w:t>
      </w:r>
    </w:p>
    <w:p w14:paraId="22CD37E5" w14:textId="77777777" w:rsidR="00C60B54" w:rsidRDefault="00000000">
      <w:r>
        <w:t>Grade B: partially suitable. Restrict the comparison to documented actions and outcomes. The full V4.3.1 amendment remains in the bilingual review file and requires sentence-level approval.</w:t>
      </w:r>
    </w:p>
    <w:p w14:paraId="35E623A2" w14:textId="77777777" w:rsidR="00C60B54" w:rsidRDefault="00000000">
      <w:r>
        <w:t>Narrative provenance: PM_Hexagrams_49-52_English_Paragraph_Translation_V4.3.3_Web_App_RWD.docx. Publication and fidelity approval: pending.</w:t>
      </w:r>
    </w:p>
    <w:p w14:paraId="58F1D6B7" w14:textId="77777777" w:rsidR="00C60B54" w:rsidRDefault="00000000">
      <w:pPr>
        <w:pStyle w:val="21"/>
      </w:pPr>
      <w:r>
        <w:t>Second Six Line | Zhou Yafu Waits for the Right Moment during the Rebellion of the Seven States — Temporary Setbacks Do Not Require Impatience</w:t>
      </w:r>
    </w:p>
    <w:p w14:paraId="50C714A7" w14:textId="77777777" w:rsidR="00C60B54" w:rsidRDefault="00000000">
      <w:r>
        <w:t>case_id=XCASE-H63-L2 | hexagram_no=63 | line_no=2 | global_line_no=374 | original_event_id=E05 | final_grade=B | publication_status=editorial_review</w:t>
      </w:r>
    </w:p>
    <w:p w14:paraId="00703346" w14:textId="77777777" w:rsidR="00C60B54" w:rsidRDefault="00000000">
      <w:pPr>
        <w:pStyle w:val="31"/>
      </w:pPr>
      <w:r>
        <w:t>Xiang interpretation — editorial English</w:t>
      </w:r>
    </w:p>
    <w:p w14:paraId="6B6BA76B" w14:textId="77777777" w:rsidR="00C60B54" w:rsidRDefault="00000000">
      <w:r>
        <w:t>Temporary Setbacks Do Not Require Impatience. This is a retrospective interpretive lesson; the classical wording is preserved in the bilingual verification file.</w:t>
      </w:r>
    </w:p>
    <w:p w14:paraId="1C02AD69" w14:textId="77777777" w:rsidR="00C60B54" w:rsidRDefault="00000000">
      <w:pPr>
        <w:pStyle w:val="31"/>
      </w:pPr>
      <w:r>
        <w:t>Historical event — four narrative paragraphs</w:t>
      </w:r>
    </w:p>
    <w:p w14:paraId="2DC345A0"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3752D29C" w14:textId="77777777" w:rsidR="00C60B54" w:rsidRDefault="00000000">
      <w:r>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7F666915" w14:textId="77777777" w:rsidR="00C60B54" w:rsidRDefault="00000000">
      <w:r>
        <w:t>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16DA5699" w14:textId="77777777" w:rsidR="00C60B54" w:rsidRDefault="00000000">
      <w:r>
        <w:t xml:space="preserve">Zhou Yafu’s decision meant that Liang could not immediately receive comprehensive support, much to the displeasure of the Liang court. At the same time, the Han army still had to defend its own positions and prevent the enemy from readily redirecting its attack. </w:t>
      </w:r>
      <w:r>
        <w:lastRenderedPageBreak/>
        <w:t>Cutting supply lines was not passive observation: it was intended to make the offensive previously sustainable for the Wu–Chu forces progressively harder to maintain.</w:t>
      </w:r>
    </w:p>
    <w:p w14:paraId="5138EABF" w14:textId="77777777" w:rsidR="00C60B54" w:rsidRDefault="00000000">
      <w:pPr>
        <w:pStyle w:val="31"/>
      </w:pPr>
      <w:r>
        <w:t>Line-specific historical comparison — English editorial rendering</w:t>
      </w:r>
    </w:p>
    <w:p w14:paraId="0F927FF3" w14:textId="77777777" w:rsidR="00C60B54" w:rsidRDefault="00000000">
      <w:r>
        <w:t>Zhou Yafu’s continued deployment under pressure illustrates waiting for a change in circumstances. The Xiang’s seven days are not a forecast of campaign dates or recovery time.</w:t>
      </w:r>
    </w:p>
    <w:p w14:paraId="02434999" w14:textId="77777777" w:rsidR="00C60B54" w:rsidRDefault="00000000">
      <w:pPr>
        <w:pStyle w:val="31"/>
      </w:pPr>
      <w:r>
        <w:t>Suitability and source limitations</w:t>
      </w:r>
    </w:p>
    <w:p w14:paraId="6A6B2E86" w14:textId="77777777" w:rsidR="00C60B54" w:rsidRDefault="00000000">
      <w:r>
        <w:t>Grade B: partially suitable. Restrict the comparison to documented actions and outcomes. The full V4.3.1 amendment remains in the bilingual review file and requires sentence-level approval.</w:t>
      </w:r>
    </w:p>
    <w:p w14:paraId="2CE4B083" w14:textId="77777777" w:rsidR="00C60B54" w:rsidRDefault="00000000">
      <w:r>
        <w:t>Narrative provenance: PM_Hexagrams_53-56_English_Paragraph_Translation_V4.3.3_Web_App_RWD.docx. Publication and fidelity approval: pending.</w:t>
      </w:r>
    </w:p>
    <w:p w14:paraId="5C54564C" w14:textId="77777777" w:rsidR="00C60B54" w:rsidRDefault="00000000">
      <w:pPr>
        <w:pStyle w:val="21"/>
      </w:pPr>
      <w:r>
        <w:t>Third Nine Line | On Protracted War Proposes a Staged Strategy of Resistance — Protracted War Entails Serious Costs</w:t>
      </w:r>
    </w:p>
    <w:p w14:paraId="2A7F911B" w14:textId="77777777" w:rsidR="00C60B54" w:rsidRDefault="00000000">
      <w:r>
        <w:t>case_id=XCASE-H63-L3 | hexagram_no=63 | line_no=3 | global_line_no=375 | original_event_id=E32 | final_grade=B | publication_status=editorial_review</w:t>
      </w:r>
    </w:p>
    <w:p w14:paraId="7AEE7712" w14:textId="77777777" w:rsidR="00C60B54" w:rsidRDefault="00000000">
      <w:pPr>
        <w:pStyle w:val="31"/>
      </w:pPr>
      <w:r>
        <w:t>Xiang interpretation — editorial English</w:t>
      </w:r>
    </w:p>
    <w:p w14:paraId="295AEB92" w14:textId="77777777" w:rsidR="00C60B54" w:rsidRDefault="00000000">
      <w:r>
        <w:t>Protracted War Entails Serious Costs. This is a retrospective interpretive lesson; the classical wording is preserved in the bilingual verification file.</w:t>
      </w:r>
    </w:p>
    <w:p w14:paraId="200C0799" w14:textId="77777777" w:rsidR="00C60B54" w:rsidRDefault="00000000">
      <w:pPr>
        <w:pStyle w:val="31"/>
      </w:pPr>
      <w:r>
        <w:t>Historical event — four narrative paragraphs</w:t>
      </w:r>
    </w:p>
    <w:p w14:paraId="088C3DF8" w14:textId="77777777" w:rsidR="00C60B54" w:rsidRDefault="00000000">
      <w:r>
        <w:t>In 1938 the war between China and Japan was still under way. Victories and defeats on different fronts, together with popular mobilization, led to differing judgments about the war’s prospects. Mao Zedong wrote On Protracted War at that time to address whether resistance could continue, whether the balance of forces might change, and how operations should be arranged in successive stages.</w:t>
      </w:r>
    </w:p>
    <w:p w14:paraId="07320E37" w14:textId="77777777" w:rsidR="00C60B54" w:rsidRDefault="00000000">
      <w:r>
        <w:t>In On Protracted War (1938), Mao Zedong analyzed the conditions of the Sino-Japanese War and proposed a strategy of prolonged resistance developing through stages. This was a strategic argument about the situation as it then stood, considering time, changing relative strength, and organized mobilization together.</w:t>
      </w:r>
    </w:p>
    <w:p w14:paraId="26581386" w14:textId="77777777" w:rsidR="00C60B54" w:rsidRDefault="00000000">
      <w:r>
        <w:t>The work examined the strength of both sides and the conditions imposed by time, setting out a staged conception of warfare. When it appeared, the subsequent course of the war had not yet unfolded. Later developments were also affected by different battlefields, political forces, and international circumstances. The eventual victory must not be read backward as proof that the essay had solved every specific military problem. Starting with the questions of 1938 shows which conditions the author chose to address at the time.</w:t>
      </w:r>
    </w:p>
    <w:p w14:paraId="1BF1B05B" w14:textId="77777777" w:rsidR="00C60B54" w:rsidRDefault="00000000">
      <w:r>
        <w:t>After the work was made public, its readers and military units still faced continually changing front-line conditions. The stages offered a framework for thinking about time, while individual forces still had to manage their own supply, command, and intelligence about the enemy. The strategic assessment in the essay and concrete outcomes many years later should not be collapsed into a single decision.</w:t>
      </w:r>
    </w:p>
    <w:p w14:paraId="22076123" w14:textId="77777777" w:rsidR="00C60B54" w:rsidRDefault="00000000">
      <w:pPr>
        <w:pStyle w:val="31"/>
      </w:pPr>
      <w:r>
        <w:lastRenderedPageBreak/>
        <w:t>Line-specific historical comparison — English editorial rendering</w:t>
      </w:r>
    </w:p>
    <w:p w14:paraId="10263989" w14:textId="77777777" w:rsidR="00C60B54" w:rsidRDefault="00000000">
      <w:r>
        <w:t>The theory of protracted resistance illustrates the hardships of a long war. Strategic necessity does not justify disregarding the enormous costs borne by soldiers and civilians.</w:t>
      </w:r>
    </w:p>
    <w:p w14:paraId="2579EAA1" w14:textId="77777777" w:rsidR="00C60B54" w:rsidRDefault="00000000">
      <w:pPr>
        <w:pStyle w:val="31"/>
      </w:pPr>
      <w:r>
        <w:t>Suitability and source limitations</w:t>
      </w:r>
    </w:p>
    <w:p w14:paraId="512ADC42" w14:textId="77777777" w:rsidR="00C60B54" w:rsidRDefault="00000000">
      <w:r>
        <w:t>Grade B: partially suitable. Restrict the comparison to documented actions and outcomes. The full V4.3.1 amendment remains in the bilingual review file and requires sentence-level approval.</w:t>
      </w:r>
    </w:p>
    <w:p w14:paraId="7450AB89" w14:textId="77777777" w:rsidR="00C60B54" w:rsidRDefault="00000000">
      <w:r>
        <w:t>Narrative provenance: New translation from B11 original. Publication and fidelity approval: pending.</w:t>
      </w:r>
    </w:p>
    <w:p w14:paraId="55D1A59F" w14:textId="77777777" w:rsidR="00C60B54" w:rsidRDefault="00000000">
      <w:pPr>
        <w:pStyle w:val="21"/>
      </w:pPr>
      <w:r>
        <w:t>Fourth Six Line | Peace Remains Unsettled after Victory in the War against Japan — Guard against New Crises after Success</w:t>
      </w:r>
    </w:p>
    <w:p w14:paraId="66CBB288" w14:textId="77777777" w:rsidR="00C60B54" w:rsidRDefault="00000000">
      <w:r>
        <w:t>case_id=XCASE-H63-L4 | hexagram_no=63 | line_no=4 | global_line_no=376 | original_event_id=E63 | final_grade=B | publication_status=editorial_review</w:t>
      </w:r>
    </w:p>
    <w:p w14:paraId="2F8CE938" w14:textId="77777777" w:rsidR="00C60B54" w:rsidRDefault="00000000">
      <w:pPr>
        <w:pStyle w:val="31"/>
      </w:pPr>
      <w:r>
        <w:t>Xiang interpretation — editorial English</w:t>
      </w:r>
    </w:p>
    <w:p w14:paraId="4BDBCCB4" w14:textId="77777777" w:rsidR="00C60B54" w:rsidRDefault="00000000">
      <w:r>
        <w:t>Guard against New Crises after Success. This is a retrospective interpretive lesson; the classical wording is preserved in the bilingual verification file.</w:t>
      </w:r>
    </w:p>
    <w:p w14:paraId="4A48FA8B" w14:textId="77777777" w:rsidR="00C60B54" w:rsidRDefault="00000000">
      <w:pPr>
        <w:pStyle w:val="31"/>
      </w:pPr>
      <w:r>
        <w:t>Historical event — four narrative paragraphs</w:t>
      </w:r>
    </w:p>
    <w:p w14:paraId="6CC08893" w14:textId="77777777" w:rsidR="00C60B54" w:rsidRDefault="00000000">
      <w:r>
        <w:t>After the war against Japan ended in 1945, China faced the transfer of local administrations, troop deployments, and postwar political arrangements. The Nationalist government and Communists retained separate military and political resources; talks could not automatically decide control of every locality.</w:t>
      </w:r>
    </w:p>
    <w:p w14:paraId="314466B0" w14:textId="77777777" w:rsidR="00C60B54" w:rsidRDefault="00000000">
      <w:r>
        <w:t>Despite negotiations and ceasefire efforts, disputes over military reorganization, local takeovers, and political authority continued. Nationalist–Communist fighting intensified and became full-scale civil war in 1946. Victory in the external war did not automatically bring internal peace.</w:t>
      </w:r>
    </w:p>
    <w:p w14:paraId="28244E5F" w14:textId="77777777" w:rsidR="00C60B54" w:rsidRDefault="00000000">
      <w:r>
        <w:t>The Chongqing talks and later consultations sought ways to cooperate, but local friction continued. Fighting expanded in 1946. Victory announcements dated the end of the external war, whereas the transfer of administration, military reorganization, and a common government required separate solutions. The gap between agreements and actions contributed to instability.</w:t>
      </w:r>
    </w:p>
    <w:p w14:paraId="13DF6396" w14:textId="77777777" w:rsidR="00C60B54" w:rsidRDefault="00000000">
      <w:r>
        <w:t>Local armed groups and administrations still competed over the right to take control. A centrally announced agreement did not make every garrison move or cease fire immediately. The 1946 escalation widened the gap between expectations of peace and reality.</w:t>
      </w:r>
    </w:p>
    <w:p w14:paraId="7BFC397F" w14:textId="77777777" w:rsidR="00C60B54" w:rsidRDefault="00000000">
      <w:pPr>
        <w:pStyle w:val="31"/>
      </w:pPr>
      <w:r>
        <w:t>Line-specific historical comparison — English editorial rendering</w:t>
      </w:r>
    </w:p>
    <w:p w14:paraId="1636AC55" w14:textId="77777777" w:rsidR="00C60B54" w:rsidRDefault="00000000">
      <w:r>
        <w:t>The risk of renewed conflict after victory over Japan illustrates the need for vigilance once an achievement is secured. Vigilance should serve arrangements for peace, not assume war was inevitable.</w:t>
      </w:r>
    </w:p>
    <w:p w14:paraId="4A7E01A2" w14:textId="77777777" w:rsidR="00C60B54" w:rsidRDefault="00000000">
      <w:pPr>
        <w:pStyle w:val="31"/>
      </w:pPr>
      <w:r>
        <w:lastRenderedPageBreak/>
        <w:t>Suitability and source limitations</w:t>
      </w:r>
    </w:p>
    <w:p w14:paraId="5F118C00" w14:textId="77777777" w:rsidR="00C60B54" w:rsidRDefault="00000000">
      <w:r>
        <w:t>Grade B: partially suitable. Restrict the comparison to documented actions and outcomes. The full V4.3.1 amendment remains in the bilingual review file and requires sentence-level approval.</w:t>
      </w:r>
    </w:p>
    <w:p w14:paraId="3F34C846" w14:textId="77777777" w:rsidR="00C60B54" w:rsidRDefault="00000000">
      <w:r>
        <w:t>Narrative provenance: PM_Hexagrams_45-48_English_Paragraph_Translation_V4.3.3_Web_App_RWD.docx. Publication and fidelity approval: pending.</w:t>
      </w:r>
    </w:p>
    <w:p w14:paraId="66F3EAF6" w14:textId="77777777" w:rsidR="00C60B54" w:rsidRDefault="00000000">
      <w:pPr>
        <w:pStyle w:val="21"/>
      </w:pPr>
      <w:r>
        <w:t>Fifth Nine Line | The Song and Liao Conclude the Chanyuan Treaty — The Right Timing Matters More Than Ceremony</w:t>
      </w:r>
    </w:p>
    <w:p w14:paraId="3689CEC9" w14:textId="77777777" w:rsidR="00C60B54" w:rsidRDefault="00000000">
      <w:r>
        <w:t>case_id=XCASE-H63-L5 | hexagram_no=63 | line_no=5 | global_line_no=377 | original_event_id=E06 | final_grade=B | publication_status=editorial_review</w:t>
      </w:r>
    </w:p>
    <w:p w14:paraId="5FCED2AE" w14:textId="77777777" w:rsidR="00C60B54" w:rsidRDefault="00000000">
      <w:pPr>
        <w:pStyle w:val="31"/>
      </w:pPr>
      <w:r>
        <w:t>Xiang interpretation — editorial English</w:t>
      </w:r>
    </w:p>
    <w:p w14:paraId="1C753900" w14:textId="77777777" w:rsidR="00C60B54" w:rsidRDefault="00000000">
      <w:r>
        <w:t>The Right Timing Matters More Than Ceremony. This is a retrospective interpretive lesson; the classical wording is preserved in the bilingual verification file.</w:t>
      </w:r>
    </w:p>
    <w:p w14:paraId="58187C08" w14:textId="77777777" w:rsidR="00C60B54" w:rsidRDefault="00000000">
      <w:pPr>
        <w:pStyle w:val="31"/>
      </w:pPr>
      <w:r>
        <w:t>Historical event — four narrative paragraphs</w:t>
      </w:r>
    </w:p>
    <w:p w14:paraId="3E5B203D" w14:textId="77777777" w:rsidR="00C60B54" w:rsidRDefault="00000000">
      <w:r>
        <w:t>After Liao forces marched south, the Song court had to decide whether fighting on the frontier should expand further. Emperor Zhenzong reached Chanzhou, confronting decision-makers directly with conditions at the front and enabling envoys from both states to travel back and forth over ceasefire terms. Both Song and Liao possessed military forces; neither could dispense with subsequent practical arrangements simply by saying that the two sides were now reconciled.</w:t>
      </w:r>
    </w:p>
    <w:p w14:paraId="48F09C20" w14:textId="77777777" w:rsidR="00C60B54" w:rsidRDefault="00000000">
      <w:r>
        <w:t>After the Liao advance and Emperor Zhenzong’s arrival at Chanzhou, negotiations led to the Treaty of Chanyuan in 1005. Song undertook to provide annual payments to Liao, while each government retained its authority and an established order along the frontier. The arrangement carried a fiscal cost, but it also reduced large-scale warfare for a considerable period thereafter.</w:t>
      </w:r>
    </w:p>
    <w:p w14:paraId="51A25AE7" w14:textId="77777777" w:rsidR="00C60B54" w:rsidRDefault="00000000">
      <w:r>
        <w:t>The negotiations culminated in the Treaty of Chanyuan: both states kept their own governments and Song undertook annual payments. After the agreement, the major campaign then under way ceased and the border had a framework both sides could invoke; the annual payments simultaneously became a recurring item of court expenditure. Warfare on a comparable scale was avoided for a long period, but diplomatic negotiations and frontier friction did not vanish. Military and fiscal consequences of the treaty both persisted.</w:t>
      </w:r>
    </w:p>
    <w:p w14:paraId="5C86439B" w14:textId="77777777" w:rsidR="00C60B54" w:rsidRDefault="00000000">
      <w:r>
        <w:t>The treaty settled the immediate fighting and also provided agreed terms that subsequent envoys could cite. Once the armies halted their advance, the court still had to prepare the annual payments on schedule; people in frontier communities meanwhile lived under the new arrangements. The direct benefits of the ceasefire and the continuing costs were not the same for every participant.</w:t>
      </w:r>
    </w:p>
    <w:p w14:paraId="25DC7C88" w14:textId="77777777" w:rsidR="00C60B54" w:rsidRDefault="00000000">
      <w:pPr>
        <w:pStyle w:val="31"/>
      </w:pPr>
      <w:r>
        <w:lastRenderedPageBreak/>
        <w:t>Line-specific historical comparison — English editorial rendering</w:t>
      </w:r>
    </w:p>
    <w:p w14:paraId="16A2447A" w14:textId="77777777" w:rsidR="00C60B54" w:rsidRDefault="00000000">
      <w:r>
        <w:t>The Chanyuan settlement illustrates the importance of timing when negotiating under battlefield conditions. The comparison between large and small sacrifices does not mean cattle offerings actually determined the treaty.</w:t>
      </w:r>
    </w:p>
    <w:p w14:paraId="6A29B257" w14:textId="77777777" w:rsidR="00C60B54" w:rsidRDefault="00000000">
      <w:pPr>
        <w:pStyle w:val="31"/>
      </w:pPr>
      <w:r>
        <w:t>Suitability and source limitations</w:t>
      </w:r>
    </w:p>
    <w:p w14:paraId="5CABB262" w14:textId="77777777" w:rsidR="00C60B54" w:rsidRDefault="00000000">
      <w:r>
        <w:t>Grade B: partially suitable. Restrict the comparison to documented actions and outcomes. The full V4.3.1 amendment remains in the bilingual review file and requires sentence-level approval.</w:t>
      </w:r>
    </w:p>
    <w:p w14:paraId="41E74054" w14:textId="77777777" w:rsidR="00C60B54" w:rsidRDefault="00000000">
      <w:r>
        <w:t>Narrative provenance: PM_Hexagrams_49-52_English_Paragraph_Translation_V4.3.3_Web_App_RWD.docx. Publication and fidelity approval: pending.</w:t>
      </w:r>
    </w:p>
    <w:p w14:paraId="5F9BB17A" w14:textId="77777777" w:rsidR="00C60B54" w:rsidRDefault="00000000">
      <w:pPr>
        <w:pStyle w:val="21"/>
      </w:pPr>
      <w:r>
        <w:t>Top Six Line | Late-Tianbao Prosperity Gives Way to the An Lushan Rebellion — Prosperity Does Not Remove the Need for Vigilance</w:t>
      </w:r>
    </w:p>
    <w:p w14:paraId="72F482CA" w14:textId="77777777" w:rsidR="00C60B54" w:rsidRDefault="00000000">
      <w:r>
        <w:t>case_id=XCASE-H63-L6 | hexagram_no=63 | line_no=6 | global_line_no=378 | original_event_id=E55 | final_grade=B | publication_status=editorial_review</w:t>
      </w:r>
    </w:p>
    <w:p w14:paraId="294A67AF" w14:textId="77777777" w:rsidR="00C60B54" w:rsidRDefault="00000000">
      <w:pPr>
        <w:pStyle w:val="31"/>
      </w:pPr>
      <w:r>
        <w:t>Xiang interpretation — editorial English</w:t>
      </w:r>
    </w:p>
    <w:p w14:paraId="2678786C" w14:textId="77777777" w:rsidR="00C60B54" w:rsidRDefault="00000000">
      <w:r>
        <w:t>Prosperity Does Not Remove the Need for Vigilance. This is a retrospective interpretive lesson; the classical wording is preserved in the bilingual verification file.</w:t>
      </w:r>
    </w:p>
    <w:p w14:paraId="76B08486" w14:textId="77777777" w:rsidR="00C60B54" w:rsidRDefault="00000000">
      <w:pPr>
        <w:pStyle w:val="31"/>
      </w:pPr>
      <w:r>
        <w:t>Historical event — four narrative paragraphs</w:t>
      </w:r>
    </w:p>
    <w:p w14:paraId="6CD8F8D8" w14:textId="77777777" w:rsidR="00C60B54" w:rsidRDefault="00000000">
      <w:r>
        <w:t>Under Emperor Xuanzong, the Tang court had enjoyed prosperity and governed an extensive territory, while military strength under regional frontier commanders gradually increased. An Lushan controlled frontier troops, and political tensions between the center and the regions became harder to manage as power accumulated.</w:t>
      </w:r>
    </w:p>
    <w:p w14:paraId="5ACF7386" w14:textId="77777777" w:rsidR="00C60B54" w:rsidRDefault="00000000">
      <w:r>
        <w:t>The Xuanzong era saw prosperity and expansion, but difficulties involving frontier military commands and central politics continued to build. In 755 An Lushan rose in rebellion, breaking the court’s control of the situation. The ensuing warfare had long-lasting effects on population, public finance, and regional authority.</w:t>
      </w:r>
    </w:p>
    <w:p w14:paraId="638FBBA9" w14:textId="77777777" w:rsidR="00C60B54" w:rsidRDefault="00000000">
      <w:r>
        <w:t>When An Lushan rebelled in 755, the existing Tang order was shaken and Emperor Xuanzong left Chang’an. The war lasted for years, affecting population movements, fiscal revenues, and local military and political power. The uprising had a specific starting date, but the relations between regional commands and the center had developed over a much longer period. A narrative confined to palace anecdotes cannot explain why prolonged warfare changed the way the Tang was governed.</w:t>
      </w:r>
    </w:p>
    <w:p w14:paraId="1C1F3663" w14:textId="77777777" w:rsidR="00C60B54" w:rsidRDefault="00000000">
      <w:r>
        <w:t>Regional military governors controlled troops and local resources; prosperity at court did not by itself guarantee control over the frontier commands. After the rebellion began, armies advanced and the court had to decide how to defend positions and when to withdraw. The long war also increased the extent to which regions handled their own finances and military affairs, with consequences extending far beyond 755.</w:t>
      </w:r>
    </w:p>
    <w:p w14:paraId="74762E55" w14:textId="77777777" w:rsidR="00C60B54" w:rsidRDefault="00000000">
      <w:pPr>
        <w:pStyle w:val="31"/>
      </w:pPr>
      <w:r>
        <w:lastRenderedPageBreak/>
        <w:t>Line-specific historical comparison — English editorial rendering</w:t>
      </w:r>
    </w:p>
    <w:p w14:paraId="74DC5FD2" w14:textId="77777777" w:rsidR="00C60B54" w:rsidRDefault="00000000">
      <w:r>
        <w:t>The An Lushan Rebellion illustrates that past achievement does not guarantee lasting security. Tang problems also involved longstanding structures of power, not simply complacency.</w:t>
      </w:r>
    </w:p>
    <w:p w14:paraId="4554FFB0" w14:textId="77777777" w:rsidR="00C60B54" w:rsidRDefault="00000000">
      <w:pPr>
        <w:pStyle w:val="31"/>
      </w:pPr>
      <w:r>
        <w:t>Suitability and source limitations</w:t>
      </w:r>
    </w:p>
    <w:p w14:paraId="68E1DB47" w14:textId="77777777" w:rsidR="00C60B54" w:rsidRDefault="00000000">
      <w:r>
        <w:t>Grade B: partially suitable. Restrict the comparison to documented actions and outcomes. The full V4.3.1 amendment remains in the bilingual review file and requires sentence-level approval.</w:t>
      </w:r>
    </w:p>
    <w:p w14:paraId="3BA6128D" w14:textId="77777777" w:rsidR="00C60B54" w:rsidRDefault="00000000">
      <w:r>
        <w:t>Narrative provenance: New translation from B11 original. Publication and fidelity approval: pending.</w:t>
      </w:r>
    </w:p>
    <w:p w14:paraId="6D228A4E" w14:textId="77777777" w:rsidR="00C60B54" w:rsidRDefault="00000000">
      <w:pPr>
        <w:pStyle w:val="1"/>
      </w:pPr>
      <w:r>
        <w:t>Hexagram 64 — Wei Ji — Before Completion</w:t>
      </w:r>
    </w:p>
    <w:p w14:paraId="6120BF6E" w14:textId="77777777" w:rsidR="00C60B54" w:rsidRDefault="00000000">
      <w:pPr>
        <w:pStyle w:val="21"/>
      </w:pPr>
      <w:r>
        <w:t>First Six Line | Early Republican Power Struggles Reveal Unfinished Institutions — Acting Before Preparation Is Complete Invites Danger</w:t>
      </w:r>
    </w:p>
    <w:p w14:paraId="405CCAC8" w14:textId="77777777" w:rsidR="00C60B54" w:rsidRDefault="00000000">
      <w:r>
        <w:t>case_id=XCASE-H64-L1 | hexagram_no=64 | line_no=1 | global_line_no=379 | original_event_id=E64 | final_grade=B | publication_status=editorial_review</w:t>
      </w:r>
    </w:p>
    <w:p w14:paraId="42DC431B" w14:textId="77777777" w:rsidR="00C60B54" w:rsidRDefault="00000000">
      <w:pPr>
        <w:pStyle w:val="31"/>
      </w:pPr>
      <w:r>
        <w:t>Xiang interpretation — editorial English</w:t>
      </w:r>
    </w:p>
    <w:p w14:paraId="17074498" w14:textId="77777777" w:rsidR="00C60B54" w:rsidRDefault="00000000">
      <w:r>
        <w:t>Acting Before Preparation Is Complete Invites Danger. This is a retrospective interpretive lesson; the classical wording is preserved in the bilingual verification file.</w:t>
      </w:r>
    </w:p>
    <w:p w14:paraId="0CDF3045" w14:textId="77777777" w:rsidR="00C60B54" w:rsidRDefault="00000000">
      <w:pPr>
        <w:pStyle w:val="31"/>
      </w:pPr>
      <w:r>
        <w:t>Historical event — four narrative paragraphs</w:t>
      </w:r>
    </w:p>
    <w:p w14:paraId="694B919E" w14:textId="77777777" w:rsidR="00C60B54" w:rsidRDefault="00000000">
      <w:r>
        <w:t>After a republic was established in name in the early Republic of China, the distribution of power among the president, cabinet, parliament, and political parties remained disputed. Song Jiaoren participated in parliamentary politics and was assassinated in 1913. The investigation and rival political interpretations quickly became intertwined.</w:t>
      </w:r>
    </w:p>
    <w:p w14:paraId="131E5057" w14:textId="77777777" w:rsidR="00C60B54" w:rsidRDefault="00000000">
      <w:r>
        <w:t>After Song Jiaoren’s assassination, members of the Nationalist Party differed over whether to pursue legal accountability or armed resistance to Yuan Shikai. The subsequent Second Revolution failed, and conflict over presidential, cabinet, and parliamentary authority grew worse. A stable consensus about the exercise of power had yet to form beneath the republican name.</w:t>
      </w:r>
    </w:p>
    <w:p w14:paraId="0CFCC957" w14:textId="77777777" w:rsidR="00C60B54" w:rsidRDefault="00000000">
      <w:r>
        <w:t>Some Nationalists advocated legal investigation, while others chose armed opposition to Yuan Shikai. The Second Revolution took place and failed, further narrowing the political space between parliament and the presidency. Responsibility for the assassination must be assessed across sources; contemporary propaganda cannot be treated as a judicial finding. The sequence from post-election arrangements through assassination, disagreement, and military defeat shows how the new institutions faced real contests for power.</w:t>
      </w:r>
    </w:p>
    <w:p w14:paraId="58C4B6C4" w14:textId="77777777" w:rsidR="00C60B54" w:rsidRDefault="00000000">
      <w:r>
        <w:t>Investigation of Song Jiaoren’s death coexisted with hopes for a parliamentary cabinet, while the choice of how to respond divided the Nationalists. After the Second Revolution’s military defeat, disputes between executive and legislative authority still lacked a procedure accepted by all sides.</w:t>
      </w:r>
    </w:p>
    <w:p w14:paraId="0DA464D5" w14:textId="77777777" w:rsidR="00C60B54" w:rsidRDefault="00000000">
      <w:pPr>
        <w:pStyle w:val="31"/>
      </w:pPr>
      <w:r>
        <w:lastRenderedPageBreak/>
        <w:t>Line-specific historical comparison — English editorial rendering</w:t>
      </w:r>
    </w:p>
    <w:p w14:paraId="76BCFADE" w14:textId="77777777" w:rsidR="00C60B54" w:rsidRDefault="00000000">
      <w:r>
        <w:t>The failure of the Second Revolution illustrates the risk of military action before political and military conditions are sufficient. The investigation of Song Jiaoren’s assassination must be distinguished from the decision to pursue an armed campaign.</w:t>
      </w:r>
    </w:p>
    <w:p w14:paraId="4AF11F64" w14:textId="77777777" w:rsidR="00C60B54" w:rsidRDefault="00000000">
      <w:pPr>
        <w:pStyle w:val="31"/>
      </w:pPr>
      <w:r>
        <w:t>Suitability and source limitations</w:t>
      </w:r>
    </w:p>
    <w:p w14:paraId="1F4E2C34" w14:textId="77777777" w:rsidR="00C60B54" w:rsidRDefault="00000000">
      <w:r>
        <w:t>Grade B: partially suitable. Restrict the comparison to documented actions and outcomes. The full V4.3.1 amendment remains in the bilingual review file and requires sentence-level approval.</w:t>
      </w:r>
    </w:p>
    <w:p w14:paraId="15027772" w14:textId="77777777" w:rsidR="00C60B54" w:rsidRDefault="00000000">
      <w:r>
        <w:t>Narrative provenance: PM_Hexagrams_41-44_English_Paragraph_Translation_V4.3.3_Web_App_RWD.docx. Publication and fidelity approval: pending.</w:t>
      </w:r>
    </w:p>
    <w:p w14:paraId="1AAD1EDE" w14:textId="77777777" w:rsidR="00C60B54" w:rsidRDefault="00000000">
      <w:pPr>
        <w:pStyle w:val="21"/>
      </w:pPr>
      <w:r>
        <w:t>Second Nine Line | Zhou Yafu Waits for the Right Moment during the Rebellion of the Seven States — Keep Control of the Pace before the Goal Is Reached</w:t>
      </w:r>
    </w:p>
    <w:p w14:paraId="7E85E4F0" w14:textId="77777777" w:rsidR="00C60B54" w:rsidRDefault="00000000">
      <w:r>
        <w:t>case_id=XCASE-H64-L2 | hexagram_no=64 | line_no=2 | global_line_no=380 | original_event_id=E05 | final_grade=B | publication_status=editorial_review</w:t>
      </w:r>
    </w:p>
    <w:p w14:paraId="71ACD787" w14:textId="77777777" w:rsidR="00C60B54" w:rsidRDefault="00000000">
      <w:pPr>
        <w:pStyle w:val="31"/>
      </w:pPr>
      <w:r>
        <w:t>Xiang interpretation — editorial English</w:t>
      </w:r>
    </w:p>
    <w:p w14:paraId="0ED53821" w14:textId="77777777" w:rsidR="00C60B54" w:rsidRDefault="00000000">
      <w:r>
        <w:t>Keep Control of the Pace before the Goal Is Reached. This is a retrospective interpretive lesson; the classical wording is preserved in the bilingual verification file.</w:t>
      </w:r>
    </w:p>
    <w:p w14:paraId="24D6F4A0" w14:textId="77777777" w:rsidR="00C60B54" w:rsidRDefault="00000000">
      <w:pPr>
        <w:pStyle w:val="31"/>
      </w:pPr>
      <w:r>
        <w:t>Historical event — four narrative paragraphs</w:t>
      </w:r>
    </w:p>
    <w:p w14:paraId="65735F29" w14:textId="77777777" w:rsidR="00C60B54" w:rsidRDefault="00000000">
      <w:r>
        <w:t>In 154 BCE, seven kingdoms raised forces against the Han, and the armies of Wu and Chu advanced, leaving the kingdom of Liang in urgent need of relief. The court sent Zhou Yafu to command its army. He had to weigh both Liang’s immediate peril and the supply situation of the principal rebel army. If the Han army reacted immediately to every enemy movement, it might be forced to fight under conditions chosen by its opponent.</w:t>
      </w:r>
    </w:p>
    <w:p w14:paraId="16169B36" w14:textId="77777777" w:rsidR="00C60B54" w:rsidRDefault="00000000">
      <w:r>
        <w:t>After the rebellion began, Zhou Yafu did not constantly seek a direct, decisive engagement. He held his position and sent troops to cut the Wu–Chu army’s supply lines. He waited until the enemy encountered difficulties obtaining provisions and then exploited the moment of its retreat. Liang meanwhile endured pressure, making this deployment politically contentious.</w:t>
      </w:r>
    </w:p>
    <w:p w14:paraId="7C4D2EFF" w14:textId="77777777" w:rsidR="00C60B54" w:rsidRDefault="00000000">
      <w:r>
        <w:t>Zhou Yafu maintained his own positions while dispatching other forces to interrupt the Wu–Chu supply routes. The danger facing Liang did not disappear, and Zhou was criticized politically for failing to come to its immediate rescue. Only after the enemy’s provisions were disrupted and its offensive became unsustainable did he strike during its withdrawal. Both the victory over the rebels and the risks borne by Liang belong to the outcome. This campaign illustrates how interference with supplies in the rear could alter conditions on the battlefield.</w:t>
      </w:r>
    </w:p>
    <w:p w14:paraId="3810D84F" w14:textId="77777777" w:rsidR="00C60B54" w:rsidRDefault="00000000">
      <w:r>
        <w:t xml:space="preserve">Zhou Yafu’s decision meant that Liang could not immediately receive comprehensive support, much to the displeasure of the Liang court. At the same time, the Han army still had to defend its own positions and prevent the enemy from readily redirecting its attack. </w:t>
      </w:r>
      <w:r>
        <w:lastRenderedPageBreak/>
        <w:t>Cutting supply lines was not passive observation: it was intended to make the offensive previously sustainable for the Wu–Chu forces progressively harder to maintain.</w:t>
      </w:r>
    </w:p>
    <w:p w14:paraId="79472949" w14:textId="77777777" w:rsidR="00C60B54" w:rsidRDefault="00000000">
      <w:pPr>
        <w:pStyle w:val="31"/>
      </w:pPr>
      <w:r>
        <w:t>Line-specific historical comparison — English editorial rendering</w:t>
      </w:r>
    </w:p>
    <w:p w14:paraId="3A07C683" w14:textId="77777777" w:rsidR="00C60B54" w:rsidRDefault="00000000">
      <w:r>
        <w:t>Zhou Yafu’s restraint illustrates controlling one’s pace while the objective remains incomplete. Neither slowness nor speed is a universally correct answer.</w:t>
      </w:r>
    </w:p>
    <w:p w14:paraId="57576622" w14:textId="77777777" w:rsidR="00C60B54" w:rsidRDefault="00000000">
      <w:pPr>
        <w:pStyle w:val="31"/>
      </w:pPr>
      <w:r>
        <w:t>Suitability and source limitations</w:t>
      </w:r>
    </w:p>
    <w:p w14:paraId="4EF5F853" w14:textId="77777777" w:rsidR="00C60B54" w:rsidRDefault="00000000">
      <w:r>
        <w:t>Grade B: partially suitable. Restrict the comparison to documented actions and outcomes. The full V4.3.1 amendment remains in the bilingual review file and requires sentence-level approval.</w:t>
      </w:r>
    </w:p>
    <w:p w14:paraId="4D44570D" w14:textId="77777777" w:rsidR="00C60B54" w:rsidRDefault="00000000">
      <w:r>
        <w:t>Narrative provenance: PM_Hexagrams_53-56_English_Paragraph_Translation_V4.3.3_Web_App_RWD.docx. Publication and fidelity approval: pending.</w:t>
      </w:r>
    </w:p>
    <w:p w14:paraId="51CC71D3" w14:textId="77777777" w:rsidR="00C60B54" w:rsidRDefault="00000000">
      <w:pPr>
        <w:pStyle w:val="21"/>
      </w:pPr>
      <w:r>
        <w:t>Third Six Line | Fu Jian Suffers Defeat at the Fei River — Premature Advance Can Lead to Defeat</w:t>
      </w:r>
    </w:p>
    <w:p w14:paraId="2B379F45" w14:textId="77777777" w:rsidR="00C60B54" w:rsidRDefault="00000000">
      <w:r>
        <w:t>case_id=XCASE-H64-L3 | hexagram_no=64 | line_no=3 | global_line_no=381 | original_event_id=E34 | final_grade=B | publication_status=editorial_review</w:t>
      </w:r>
    </w:p>
    <w:p w14:paraId="0FE5D7F6" w14:textId="77777777" w:rsidR="00C60B54" w:rsidRDefault="00000000">
      <w:pPr>
        <w:pStyle w:val="31"/>
      </w:pPr>
      <w:r>
        <w:t>Xiang interpretation — editorial English</w:t>
      </w:r>
    </w:p>
    <w:p w14:paraId="7F9AAD30" w14:textId="77777777" w:rsidR="00C60B54" w:rsidRDefault="00000000">
      <w:r>
        <w:t>Premature Advance Can Lead to Defeat. This is a retrospective interpretive lesson; the classical wording is preserved in the bilingual verification file.</w:t>
      </w:r>
    </w:p>
    <w:p w14:paraId="6BF30CCF" w14:textId="77777777" w:rsidR="00C60B54" w:rsidRDefault="00000000">
      <w:pPr>
        <w:pStyle w:val="31"/>
      </w:pPr>
      <w:r>
        <w:t>Historical event — four narrative paragraphs</w:t>
      </w:r>
    </w:p>
    <w:p w14:paraId="663F637F" w14:textId="77777777" w:rsidR="00C60B54" w:rsidRDefault="00000000">
      <w:r>
        <w:t>Fu Jian of Former Qin controlled a large part of northern China and prepared a major campaign against Eastern Jin. His extensive realm could mobilize armies, but forces drawn from different backgrounds still had to act together during a distant expedition. Eastern Jin faced the pressure of a powerful advance in the Huai River and Yangtze regions.</w:t>
      </w:r>
    </w:p>
    <w:p w14:paraId="28D8FA8C" w14:textId="77777777" w:rsidR="00C60B54" w:rsidRDefault="00000000">
      <w:r>
        <w:t>Fu Jian launched a major southern campaign against Eastern Jin but suffered a rout after Jin forces counterattacked near the Fei River. Former Qin’s apparent superiority in manpower did not automatically produce stable organization and command. Fragmentation within his realm became more evident after the defeat.</w:t>
      </w:r>
    </w:p>
    <w:p w14:paraId="2710868E" w14:textId="77777777" w:rsidR="00C60B54" w:rsidRDefault="00000000">
      <w:r>
        <w:t>The two armies fought near the Fei River in 383, and Former Qin’s forces collapsed under counterattack. Fu Jian failed to complete his southern campaign, and the forces previously brought together under his regime began reassessing their positions; fragmentation followed. Ancient histories contain dramatic battlefield accounts, and troop figures cannot always be verified precisely. The clear sequence is large-scale mobilization, defeat at Fei River, and diminished Former Qin control.</w:t>
      </w:r>
    </w:p>
    <w:p w14:paraId="4006CA2E" w14:textId="77777777" w:rsidR="00C60B54" w:rsidRDefault="00000000">
      <w:r>
        <w:t>Before the southward campaign, Former Qin had to supply its expedition with provisions and orders; in defeat it also had to maintain retreat routes for forces of different origins. The collapse at Fei River quickly affected the political structure. Groups that had previously accepted Fu Jian’s command began making other choices as the military situation changed.</w:t>
      </w:r>
    </w:p>
    <w:p w14:paraId="5F872352" w14:textId="77777777" w:rsidR="00C60B54" w:rsidRDefault="00000000">
      <w:pPr>
        <w:pStyle w:val="31"/>
      </w:pPr>
      <w:r>
        <w:lastRenderedPageBreak/>
        <w:t>Line-specific historical comparison — English editorial rendering</w:t>
      </w:r>
    </w:p>
    <w:p w14:paraId="5E62EE1C" w14:textId="77777777" w:rsidR="00C60B54" w:rsidRDefault="00000000">
      <w:r>
        <w:t>Fu Jian’s failed invasion illustrates the danger of committing inadequately consolidated power to an oversized goal. Numbers and outward momentum alone do not establish readiness.</w:t>
      </w:r>
    </w:p>
    <w:p w14:paraId="1455828A" w14:textId="77777777" w:rsidR="00C60B54" w:rsidRDefault="00000000">
      <w:pPr>
        <w:pStyle w:val="31"/>
      </w:pPr>
      <w:r>
        <w:t>Suitability and source limitations</w:t>
      </w:r>
    </w:p>
    <w:p w14:paraId="2F7D9DDC" w14:textId="77777777" w:rsidR="00C60B54" w:rsidRDefault="00000000">
      <w:r>
        <w:t>Grade B: partially suitable. Restrict the comparison to documented actions and outcomes. The full V4.3.1 amendment remains in the bilingual review file and requires sentence-level approval.</w:t>
      </w:r>
    </w:p>
    <w:p w14:paraId="011DBD78" w14:textId="77777777" w:rsidR="00C60B54" w:rsidRDefault="00000000">
      <w:r>
        <w:t>Narrative provenance: PM_Hexagrams_53-56_English_Paragraph_Translation_V4.3.3_Web_App_RWD.docx. Publication and fidelity approval: pending.</w:t>
      </w:r>
    </w:p>
    <w:p w14:paraId="6CFA4F13" w14:textId="77777777" w:rsidR="00C60B54" w:rsidRDefault="00000000">
      <w:pPr>
        <w:pStyle w:val="21"/>
      </w:pPr>
      <w:r>
        <w:t>Fourth Nine Line | On Protracted War Proposes a Staged Strategy of Resistance — Long-Term Goals Require Adaptable Persistence</w:t>
      </w:r>
    </w:p>
    <w:p w14:paraId="59B88BBB" w14:textId="77777777" w:rsidR="00C60B54" w:rsidRDefault="00000000">
      <w:r>
        <w:t>case_id=XCASE-H64-L4 | hexagram_no=64 | line_no=4 | global_line_no=382 | original_event_id=E32 | final_grade=B | publication_status=editorial_review</w:t>
      </w:r>
    </w:p>
    <w:p w14:paraId="17D565AB" w14:textId="77777777" w:rsidR="00C60B54" w:rsidRDefault="00000000">
      <w:pPr>
        <w:pStyle w:val="31"/>
      </w:pPr>
      <w:r>
        <w:t>Xiang interpretation — editorial English</w:t>
      </w:r>
    </w:p>
    <w:p w14:paraId="70AA17B3" w14:textId="77777777" w:rsidR="00C60B54" w:rsidRDefault="00000000">
      <w:r>
        <w:t>Long-Term Goals Require Adaptable Persistence. This is a retrospective interpretive lesson; the classical wording is preserved in the bilingual verification file.</w:t>
      </w:r>
    </w:p>
    <w:p w14:paraId="485C3247" w14:textId="77777777" w:rsidR="00C60B54" w:rsidRDefault="00000000">
      <w:pPr>
        <w:pStyle w:val="31"/>
      </w:pPr>
      <w:r>
        <w:t>Historical event — four narrative paragraphs</w:t>
      </w:r>
    </w:p>
    <w:p w14:paraId="14019833" w14:textId="77777777" w:rsidR="00C60B54" w:rsidRDefault="00000000">
      <w:r>
        <w:t>In 1938 the war between China and Japan was still under way. Victories and defeats on different fronts, together with popular mobilization, led to differing judgments about the war’s prospects. Mao Zedong wrote On Protracted War at that time to address whether resistance could continue, whether the balance of forces might change, and how operations should be arranged in successive stages.</w:t>
      </w:r>
    </w:p>
    <w:p w14:paraId="1C389E2B" w14:textId="77777777" w:rsidR="00C60B54" w:rsidRDefault="00000000">
      <w:r>
        <w:t>In On Protracted War (1938), Mao Zedong analyzed the conditions of the Sino-Japanese War and proposed a strategy of prolonged resistance developing through stages. This was a strategic argument about the situation as it then stood, considering time, changing relative strength, and organized mobilization together.</w:t>
      </w:r>
    </w:p>
    <w:p w14:paraId="43188F98" w14:textId="77777777" w:rsidR="00C60B54" w:rsidRDefault="00000000">
      <w:r>
        <w:t>The work examined the strength of both sides and the conditions imposed by time, setting out a staged conception of warfare. When it appeared, the subsequent course of the war had not yet unfolded. Later developments were also affected by different battlefields, political forces, and international circumstances. The eventual victory must not be read backward as proof that the essay had solved every specific military problem. Starting with the questions of 1938 shows which conditions the author chose to address at the time.</w:t>
      </w:r>
    </w:p>
    <w:p w14:paraId="204987FF" w14:textId="77777777" w:rsidR="00C60B54" w:rsidRDefault="00000000">
      <w:r>
        <w:t>After the work was made public, its readers and military units still faced continually changing front-line conditions. The stages offered a framework for thinking about time, while individual forces still had to manage their own supply, command, and intelligence about the enemy. The strategic assessment in the essay and concrete outcomes many years later should not be collapsed into a single decision.</w:t>
      </w:r>
    </w:p>
    <w:p w14:paraId="3FF309F1" w14:textId="77777777" w:rsidR="00C60B54" w:rsidRDefault="00000000">
      <w:pPr>
        <w:pStyle w:val="31"/>
      </w:pPr>
      <w:r>
        <w:lastRenderedPageBreak/>
        <w:t>Line-specific historical comparison — English editorial rendering</w:t>
      </w:r>
    </w:p>
    <w:p w14:paraId="69D14741" w14:textId="77777777" w:rsidR="00C60B54" w:rsidRDefault="00000000">
      <w:r>
        <w:t>The argument for protracted war illustrates sustaining a direction amid difficulties. Resolute purpose does not mean every operational step must remain unchanged or that setbacks will disappear.</w:t>
      </w:r>
    </w:p>
    <w:p w14:paraId="1CA76740" w14:textId="77777777" w:rsidR="00C60B54" w:rsidRDefault="00000000">
      <w:pPr>
        <w:pStyle w:val="31"/>
      </w:pPr>
      <w:r>
        <w:t>Suitability and source limitations</w:t>
      </w:r>
    </w:p>
    <w:p w14:paraId="5D30C589" w14:textId="77777777" w:rsidR="00C60B54" w:rsidRDefault="00000000">
      <w:r>
        <w:t>Grade B: partially suitable. Restrict the comparison to documented actions and outcomes. The full V4.3.1 amendment remains in the bilingual review file and requires sentence-level approval.</w:t>
      </w:r>
    </w:p>
    <w:p w14:paraId="3316F6F5" w14:textId="77777777" w:rsidR="00C60B54" w:rsidRDefault="00000000">
      <w:r>
        <w:t>Narrative provenance: New translation from B11 original. Publication and fidelity approval: pending.</w:t>
      </w:r>
    </w:p>
    <w:p w14:paraId="130CD4D9" w14:textId="77777777" w:rsidR="00C60B54" w:rsidRDefault="00000000">
      <w:pPr>
        <w:pStyle w:val="21"/>
      </w:pPr>
      <w:r>
        <w:t>Fifth Six Line | Liu Xiu Establishes the Eastern Han and Restores Administration — Build Trustworthy Results through Effective Governance</w:t>
      </w:r>
    </w:p>
    <w:p w14:paraId="6E4E3304" w14:textId="77777777" w:rsidR="00C60B54" w:rsidRDefault="00000000">
      <w:r>
        <w:t>case_id=XCASE-H64-L5 | hexagram_no=64 | line_no=5 | global_line_no=383 | original_event_id=E24 | final_grade=B | publication_status=editorial_review</w:t>
      </w:r>
    </w:p>
    <w:p w14:paraId="49080468" w14:textId="77777777" w:rsidR="00C60B54" w:rsidRDefault="00000000">
      <w:pPr>
        <w:pStyle w:val="31"/>
      </w:pPr>
      <w:r>
        <w:t>Xiang interpretation — editorial English</w:t>
      </w:r>
    </w:p>
    <w:p w14:paraId="539DEF9C" w14:textId="77777777" w:rsidR="00C60B54" w:rsidRDefault="00000000">
      <w:r>
        <w:t>Build Trustworthy Results through Effective Governance. This is a retrospective interpretive lesson; the classical wording is preserved in the bilingual verification file.</w:t>
      </w:r>
    </w:p>
    <w:p w14:paraId="6CFE07BD" w14:textId="77777777" w:rsidR="00C60B54" w:rsidRDefault="00000000">
      <w:pPr>
        <w:pStyle w:val="31"/>
      </w:pPr>
      <w:r>
        <w:t>Historical event — four narrative paragraphs</w:t>
      </w:r>
    </w:p>
    <w:p w14:paraId="687BD638" w14:textId="77777777" w:rsidR="00C60B54" w:rsidRDefault="00000000">
      <w:r>
        <w:t>After Wang Mang’s government collapsed, armed groups competed across the empire. Liu Xiu gradually won military and local support, established his own claim to political authority, and continued fighting forces that had not submitted. Even before the wars ended, his new government had to sustain officials and ordinary life in the territories it controlled.</w:t>
      </w:r>
    </w:p>
    <w:p w14:paraId="71D60638" w14:textId="77777777" w:rsidR="00C60B54" w:rsidRDefault="00000000">
      <w:r>
        <w:t>Following the collapse of Wang Mang’s regime, Liu Xiu founded the Eastern Han amid rival warlords and gradually brought the principal regions under his rule. He then reorganized officials, household registers, taxes, and labor obligations. Rebuilding the state meant both fighting wars and restoring routine government and production.</w:t>
      </w:r>
    </w:p>
    <w:p w14:paraId="3AB9976B" w14:textId="77777777" w:rsidR="00C60B54" w:rsidRDefault="00000000">
      <w:r>
        <w:t>Liu Xiu took the imperial title in AD 25 and subsequently extended control over the principal regions. After armies secured a district, local officials had to restore household registration, tax and labor administration, and agricultural production. Restoring the name Han marked a clear political turning point, but the pace of recovery varied from place to place. The transition from fragmentation to the new dynasty’s wider control took many years.</w:t>
      </w:r>
    </w:p>
    <w:p w14:paraId="7CF2AE1F" w14:textId="77777777" w:rsidR="00C60B54" w:rsidRDefault="00000000">
      <w:r>
        <w:t>If population records remained inaccurate after fighting, the government could neither allocate levies reliably nor know how many soldiers were available. As Liu Xiu gained territory, officials had to bring registration and production back to recently pacified districts. Unification and civil administration overlapped in time; they were not both accomplished suddenly in a single year.</w:t>
      </w:r>
    </w:p>
    <w:p w14:paraId="050EDBB1" w14:textId="77777777" w:rsidR="00C60B54" w:rsidRDefault="00000000">
      <w:pPr>
        <w:pStyle w:val="31"/>
      </w:pPr>
      <w:r>
        <w:lastRenderedPageBreak/>
        <w:t>Line-specific historical comparison — English editorial rendering</w:t>
      </w:r>
    </w:p>
    <w:p w14:paraId="260ED5AB" w14:textId="77777777" w:rsidR="00C60B54" w:rsidRDefault="00000000">
      <w:r>
        <w:t>Liu Xiu’s restoration of administration illustrates leadership becoming credible through results over time. The image of a noble person’s radiance is value language, not unconditional praise for every policy.</w:t>
      </w:r>
    </w:p>
    <w:p w14:paraId="2227B5B9" w14:textId="77777777" w:rsidR="00C60B54" w:rsidRDefault="00000000">
      <w:pPr>
        <w:pStyle w:val="31"/>
      </w:pPr>
      <w:r>
        <w:t>Suitability and source limitations</w:t>
      </w:r>
    </w:p>
    <w:p w14:paraId="68734150" w14:textId="77777777" w:rsidR="00C60B54" w:rsidRDefault="00000000">
      <w:r>
        <w:t>Grade B: partially suitable. Restrict the comparison to documented actions and outcomes. The full V4.3.1 amendment remains in the bilingual review file and requires sentence-level approval.</w:t>
      </w:r>
    </w:p>
    <w:p w14:paraId="289D825D" w14:textId="77777777" w:rsidR="00C60B54" w:rsidRDefault="00000000">
      <w:r>
        <w:t>Narrative provenance: PM_Hexagrams_53-56_English_Paragraph_Translation_V4.3.3_Web_App_RWD.docx. Publication and fidelity approval: pending.</w:t>
      </w:r>
    </w:p>
    <w:p w14:paraId="3D9EFDA1" w14:textId="77777777" w:rsidR="00C60B54" w:rsidRDefault="00000000">
      <w:pPr>
        <w:pStyle w:val="21"/>
      </w:pPr>
      <w:r>
        <w:t>Top Nine Line | Late-Tianbao Prosperity Gives Way to the An Lushan Rebellion — Apparent Stability Is No License for Excess</w:t>
      </w:r>
    </w:p>
    <w:p w14:paraId="1774ED25" w14:textId="77777777" w:rsidR="00C60B54" w:rsidRDefault="00000000">
      <w:r>
        <w:t>case_id=XCASE-H64-L6 | hexagram_no=64 | line_no=6 | global_line_no=384 | original_event_id=E55 | final_grade=B | publication_status=editorial_review</w:t>
      </w:r>
    </w:p>
    <w:p w14:paraId="7BBA6E3E" w14:textId="77777777" w:rsidR="00C60B54" w:rsidRDefault="00000000">
      <w:pPr>
        <w:pStyle w:val="31"/>
      </w:pPr>
      <w:r>
        <w:t>Xiang interpretation — editorial English</w:t>
      </w:r>
    </w:p>
    <w:p w14:paraId="3A243D81" w14:textId="77777777" w:rsidR="00C60B54" w:rsidRDefault="00000000">
      <w:r>
        <w:t>Apparent Stability Is No License for Excess. This is a retrospective interpretive lesson; the classical wording is preserved in the bilingual verification file.</w:t>
      </w:r>
    </w:p>
    <w:p w14:paraId="1B5856CE" w14:textId="77777777" w:rsidR="00C60B54" w:rsidRDefault="00000000">
      <w:pPr>
        <w:pStyle w:val="31"/>
      </w:pPr>
      <w:r>
        <w:t>Historical event — four narrative paragraphs</w:t>
      </w:r>
    </w:p>
    <w:p w14:paraId="2706E79E" w14:textId="77777777" w:rsidR="00C60B54" w:rsidRDefault="00000000">
      <w:r>
        <w:t>Under Emperor Xuanzong, the Tang court had enjoyed prosperity and governed an extensive territory, while military strength under regional frontier commanders gradually increased. An Lushan controlled frontier troops, and political tensions between the center and the regions became harder to manage as power accumulated.</w:t>
      </w:r>
    </w:p>
    <w:p w14:paraId="4EF05683" w14:textId="77777777" w:rsidR="00C60B54" w:rsidRDefault="00000000">
      <w:r>
        <w:t>The Xuanzong era saw prosperity and expansion, but difficulties involving frontier military commands and central politics continued to build. In 755 An Lushan rose in rebellion, breaking the court’s control of the situation. The ensuing warfare had long-lasting effects on population, public finance, and regional authority.</w:t>
      </w:r>
    </w:p>
    <w:p w14:paraId="7533CFAE" w14:textId="77777777" w:rsidR="00C60B54" w:rsidRDefault="00000000">
      <w:r>
        <w:t>When An Lushan rebelled in 755, the existing Tang order was shaken and Emperor Xuanzong left Chang’an. The war lasted for years, affecting population movements, fiscal revenues, and local military and political power. The uprising had a specific starting date, but the relations between regional commands and the center had developed over a much longer period. A narrative confined to palace anecdotes cannot explain why prolonged warfare changed the way the Tang was governed.</w:t>
      </w:r>
    </w:p>
    <w:p w14:paraId="5FB33C39" w14:textId="77777777" w:rsidR="00C60B54" w:rsidRDefault="00000000">
      <w:r>
        <w:t>Regional military governors controlled troops and local resources; prosperity at court did not by itself guarantee control over the frontier commands. After the rebellion began, armies advanced and the court had to decide how to defend positions and when to withdraw. The long war also increased the extent to which regions handled their own finances and military affairs, with consequences extending far beyond 755.</w:t>
      </w:r>
    </w:p>
    <w:p w14:paraId="7A1A33D7" w14:textId="77777777" w:rsidR="00C60B54" w:rsidRDefault="00000000">
      <w:pPr>
        <w:pStyle w:val="31"/>
      </w:pPr>
      <w:r>
        <w:lastRenderedPageBreak/>
        <w:t>Line-specific historical comparison — English editorial rendering</w:t>
      </w:r>
    </w:p>
    <w:p w14:paraId="5A43B6D7" w14:textId="77777777" w:rsidR="00C60B54" w:rsidRDefault="00000000">
      <w:r>
        <w:t>The transition from late-Tianbao prosperity to rebellion illustrates the need for restraint after apparent success. The wine-drinking image is neither the sole cause of the war nor direct evidence of an actual decision.</w:t>
      </w:r>
    </w:p>
    <w:p w14:paraId="72CA3A22" w14:textId="77777777" w:rsidR="00C60B54" w:rsidRDefault="00000000">
      <w:pPr>
        <w:pStyle w:val="31"/>
      </w:pPr>
      <w:r>
        <w:t>Suitability and source limitations</w:t>
      </w:r>
    </w:p>
    <w:p w14:paraId="532516FF" w14:textId="77777777" w:rsidR="00C60B54" w:rsidRDefault="00000000">
      <w:r>
        <w:t>Grade B: partially suitable. Restrict the comparison to documented actions and outcomes. The full V4.3.1 amendment remains in the bilingual review file and requires sentence-level approval.</w:t>
      </w:r>
    </w:p>
    <w:p w14:paraId="50F01D29" w14:textId="77777777" w:rsidR="00C60B54" w:rsidRDefault="00000000">
      <w:r>
        <w:t>Narrative provenance: New translation from B11 original. Publication and fidelity approval: pending.</w:t>
      </w:r>
    </w:p>
    <w:sectPr w:rsidR="00C60B54" w:rsidSect="00034616">
      <w:pgSz w:w="12240" w:h="15840"/>
      <w:pgMar w:top="1008"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3126568">
    <w:abstractNumId w:val="8"/>
  </w:num>
  <w:num w:numId="2" w16cid:durableId="289017941">
    <w:abstractNumId w:val="6"/>
  </w:num>
  <w:num w:numId="3" w16cid:durableId="623197389">
    <w:abstractNumId w:val="5"/>
  </w:num>
  <w:num w:numId="4" w16cid:durableId="1482427797">
    <w:abstractNumId w:val="4"/>
  </w:num>
  <w:num w:numId="5" w16cid:durableId="909969637">
    <w:abstractNumId w:val="7"/>
  </w:num>
  <w:num w:numId="6" w16cid:durableId="1482429027">
    <w:abstractNumId w:val="3"/>
  </w:num>
  <w:num w:numId="7" w16cid:durableId="567300346">
    <w:abstractNumId w:val="2"/>
  </w:num>
  <w:num w:numId="8" w16cid:durableId="1439520870">
    <w:abstractNumId w:val="1"/>
  </w:num>
  <w:num w:numId="9" w16cid:durableId="96353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797"/>
    <w:rsid w:val="0029639D"/>
    <w:rsid w:val="00326F90"/>
    <w:rsid w:val="00711C83"/>
    <w:rsid w:val="00AA1D8D"/>
    <w:rsid w:val="00B47730"/>
    <w:rsid w:val="00C60B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CB070"/>
  <w14:defaultImageDpi w14:val="300"/>
  <w15:docId w15:val="{17AB0F89-90A9-4F6F-A13D-3DEF497C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535</Pages>
  <Words>203288</Words>
  <Characters>1158743</Characters>
  <Application>Microsoft Office Word</Application>
  <DocSecurity>0</DocSecurity>
  <Lines>9656</Lines>
  <Paragraphs>2718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2026-10-26T03:10:00Z</dcterms:created>
  <dcterms:modified xsi:type="dcterms:W3CDTF">2026-10-26T03:10:00Z</dcterms:modified>
  <cp:category/>
</cp:coreProperties>
</file>