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9.png" ContentType="image/png"/>
  <Override PartName="/word/media/image12.png" ContentType="image/png"/>
  <Override PartName="/word/media/image3.png" ContentType="image/png"/>
  <Override PartName="/word/media/image14.png" ContentType="image/png"/>
  <Override PartName="/word/media/image5.png" ContentType="image/png"/>
  <Override PartName="/word/media/image13.jpeg" ContentType="image/jpeg"/>
  <Override PartName="/word/media/image4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Шаблон отчёта по лабораторной работе</w:t>
      </w:r>
    </w:p>
    <w:p>
      <w:pPr>
        <w:pStyle w:val="Subtitle"/>
        <w:rPr/>
      </w:pPr>
      <w:r>
        <w:rPr/>
        <w:t>Простейший вариант</w:t>
      </w:r>
    </w:p>
    <w:p>
      <w:pPr>
        <w:pStyle w:val="Author"/>
        <w:rPr/>
      </w:pPr>
      <w:r>
        <w:rPr/>
        <w:t>Жарикова Таисия Александровна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  <w:t>1 Цель работы ................................................................................................……………………………….......... 3</w:t>
          </w:r>
        </w:p>
        <w:p>
          <w:pPr>
            <w:pStyle w:val="Normal"/>
            <w:rPr/>
          </w:pPr>
          <w:r>
            <w:rPr/>
            <w:t>2 Задание ..........................................................................................................…………………………………....... 4</w:t>
          </w:r>
        </w:p>
        <w:p>
          <w:pPr>
            <w:pStyle w:val="Normal"/>
            <w:rPr/>
          </w:pPr>
          <w:r>
            <w:rPr/>
            <w:t>3 Теоретическое введение ................................................................………………………….................... 5</w:t>
          </w:r>
        </w:p>
        <w:p>
          <w:pPr>
            <w:pStyle w:val="Normal"/>
            <w:rPr/>
          </w:pPr>
          <w:r>
            <w:rPr/>
            <w:t>4 Выполнение лабораторной работы</w:t>
          </w:r>
        </w:p>
        <w:p>
          <w:pPr>
            <w:pStyle w:val="Normal"/>
            <w:rPr/>
          </w:pPr>
          <w:r>
            <w:rPr/>
            <w:t>4.1 Реализация переходов в NASM..........................................................………………………...............6</w:t>
          </w:r>
        </w:p>
        <w:p>
          <w:pPr>
            <w:pStyle w:val="Normal"/>
            <w:rPr/>
          </w:pPr>
          <w:r>
            <w:rPr/>
            <w:t>4.2 Изучение структуры файла листинга.............................................……….…….…................11</w:t>
          </w:r>
        </w:p>
        <w:p>
          <w:pPr>
            <w:pStyle w:val="Normal"/>
            <w:rPr/>
          </w:pPr>
          <w:r>
            <w:rPr/>
            <w:t>4.3 Выполнение заданий для самостоятельной работы........................………................15</w:t>
          </w:r>
        </w:p>
        <w:p>
          <w:pPr>
            <w:pStyle w:val="Normal"/>
            <w:rPr/>
          </w:pPr>
          <w:r>
            <w:rPr/>
            <w:t>5 Выводы ........................................................................................................…………………………………........22</w:t>
          </w:r>
        </w:p>
        <w:p>
          <w:pPr>
            <w:pStyle w:val="Normal"/>
            <w:rPr/>
          </w:pPr>
          <w:r>
            <w:rPr/>
            <w:t>6 Источники ..............................................................................................………………………………..............23</w:t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_Копия_1"/>
      <w:bookmarkEnd w:id="1"/>
      <w:r>
        <w:rPr/>
        <w:t>Целью данной лабораторной работы является изучение команд условного</w:t>
      </w:r>
    </w:p>
    <w:p>
      <w:pPr>
        <w:pStyle w:val="BodyText"/>
        <w:rPr/>
      </w:pPr>
      <w:r>
        <w:rPr/>
        <w:t>и безусловного переходов. Приобретение навыков написания программ с</w:t>
      </w:r>
    </w:p>
    <w:p>
      <w:pPr>
        <w:pStyle w:val="BodyText"/>
        <w:rPr/>
      </w:pPr>
      <w:r>
        <w:rPr/>
        <w:t>использованием переходов. Знакомство с назначением и структурой файла</w:t>
      </w:r>
    </w:p>
    <w:p>
      <w:pPr>
        <w:pStyle w:val="BodyText"/>
        <w:rPr/>
      </w:pPr>
      <w:r>
        <w:rPr/>
        <w:t>листинга.</w:t>
      </w:r>
    </w:p>
    <w:p>
      <w:pPr>
        <w:pStyle w:val="Heading1"/>
        <w:rPr/>
      </w:pPr>
      <w:r>
        <w:rPr>
          <w:rStyle w:val="SectionNumber"/>
        </w:rPr>
        <w:t>2</w:t>
      </w:r>
      <w:r>
        <w:rPr/>
        <w:tab/>
        <w:t>Задание</w:t>
      </w:r>
    </w:p>
    <w:p>
      <w:pPr>
        <w:pStyle w:val="FirstParagraph"/>
        <w:rPr/>
      </w:pPr>
      <w:r>
        <w:rPr/>
        <w:t>1. Реализация переходов в NASM</w:t>
      </w:r>
    </w:p>
    <w:p>
      <w:pPr>
        <w:pStyle w:val="FirstParagraph"/>
        <w:rPr/>
      </w:pPr>
      <w:r>
        <w:rPr/>
        <w:t>2. Изучение структуры файлов листинга</w:t>
      </w:r>
    </w:p>
    <w:p>
      <w:pPr>
        <w:pStyle w:val="FirstParagraph"/>
        <w:rPr/>
      </w:pPr>
      <w:r>
        <w:rPr/>
        <w:t>3. Самостоятельное написание программ по материалам лабораторной</w:t>
      </w:r>
    </w:p>
    <w:p>
      <w:pPr>
        <w:pStyle w:val="FirstParagraph"/>
        <w:rPr/>
      </w:pPr>
      <w:bookmarkStart w:id="2" w:name="задание"/>
      <w:r>
        <w:rPr/>
        <w:t>работы</w:t>
      </w:r>
      <w:bookmarkEnd w:id="2"/>
    </w:p>
    <w:p>
      <w:pPr>
        <w:pStyle w:val="Heading1"/>
        <w:rPr/>
      </w:pPr>
      <w:bookmarkStart w:id="3" w:name="теоретическое-введение"/>
      <w:bookmarkEnd w:id="3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BodyText"/>
        <w:rPr/>
      </w:pPr>
      <w:bookmarkStart w:id="4" w:name="теоретическое-введение_Копия_1"/>
      <w:bookmarkEnd w:id="4"/>
      <w:r>
        <w:rPr/>
        <w:t>Для реализации ветвлений в ассемблере используются так называемые</w:t>
      </w:r>
    </w:p>
    <w:p>
      <w:pPr>
        <w:pStyle w:val="BodyText"/>
        <w:rPr/>
      </w:pPr>
      <w:r>
        <w:rPr/>
        <w:t>команды передачи управления или команды перехода. Можно выделить 2 типа</w:t>
      </w:r>
    </w:p>
    <w:p>
      <w:pPr>
        <w:pStyle w:val="BodyText"/>
        <w:rPr/>
      </w:pPr>
      <w:r>
        <w:rPr/>
        <w:t>переходов:</w:t>
      </w:r>
    </w:p>
    <w:p>
      <w:pPr>
        <w:pStyle w:val="BodyText"/>
        <w:rPr/>
      </w:pPr>
      <w:r>
        <w:rPr/>
        <w:t xml:space="preserve">• </w:t>
      </w:r>
      <w:r>
        <w:rPr/>
        <w:t>условный переход – выполнение или не выполнение перехода в</w:t>
      </w:r>
    </w:p>
    <w:p>
      <w:pPr>
        <w:pStyle w:val="BodyText"/>
        <w:rPr/>
      </w:pPr>
      <w:r>
        <w:rPr/>
        <w:t>определенную точку программы в зависимости от проверки условия.</w:t>
      </w:r>
    </w:p>
    <w:p>
      <w:pPr>
        <w:pStyle w:val="BodyText"/>
        <w:rPr/>
      </w:pPr>
      <w:r>
        <w:rPr/>
        <w:t xml:space="preserve">• </w:t>
      </w:r>
      <w:r>
        <w:rPr/>
        <w:t>безусловный переход – выполнение передачи управления в</w:t>
      </w:r>
    </w:p>
    <w:p>
      <w:pPr>
        <w:pStyle w:val="BodyText"/>
        <w:rPr/>
      </w:pPr>
      <w:r>
        <w:rPr/>
        <w:t>определенную точку программы без каких-либо условий.</w:t>
      </w:r>
    </w:p>
    <w:p>
      <w:pPr>
        <w:pStyle w:val="Heading1"/>
        <w:rPr/>
      </w:pPr>
      <w:bookmarkStart w:id="5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>
          <w:b/>
          <w:bCs/>
        </w:rPr>
      </w:pPr>
      <w:r>
        <w:rPr>
          <w:b/>
          <w:bCs/>
        </w:rPr>
        <w:t>4.1 Реализация переходов в NASM</w:t>
      </w:r>
    </w:p>
    <w:p>
      <w:pPr>
        <w:pStyle w:val="FirstParagraph"/>
        <w:rPr/>
      </w:pPr>
      <w:r>
        <w:rPr/>
        <w:t>Создаю каталог для программ лабораторной работы №7 и файл для</w:t>
      </w:r>
    </w:p>
    <w:p>
      <w:pPr>
        <w:pStyle w:val="FirstParagraph"/>
        <w:rPr/>
      </w:pPr>
      <w:r>
        <w:rPr/>
        <w:t>написания программ (рис. 1).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250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bookmarkStart w:id="6" w:name="выполнение-лабораторной-работы"/>
      <w:r>
        <w:rPr/>
        <w:t>Рис. 1: 1</w:t>
      </w:r>
      <w:bookmarkEnd w:id="6"/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Копирую код из листинга в файл будущей программы (рис. 2)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869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2: 2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При запуске программы я убедилась в том, что неусловный переход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действительно изменяет порядок выполнения инструкций (рис. 3).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2501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3: 3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Изменяю программу таким образом, чтобы поменялся порядок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выполнения функций (рис. 4).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8696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4: 4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Запускаю программу и проверяю, что примененные изменения верны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(рис. 5).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2501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5: 5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Теперь изменяю текст программы так, чтобы все три сообщения вывелись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в обратном порядке (рис. 6)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8696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6: 6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Работа выполнена корректно, программа в нужном мне порядке выводит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сообщения (рис. 7)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2501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7: 7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Создаю новый рабочий файл и вставляю в него код из следующего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листинга (рис. 8).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8696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8: 8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Программа выводит значение переменной с максимальным значением,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проверяю работу программы с разными входными данными (рис. 9).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2501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9: 9</w:t>
      </w:r>
    </w:p>
    <w:p>
      <w:pPr>
        <w:pStyle w:val="ImageCaption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4.2 Изучение структуры файла листинга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Создаю файл листинга с помощью флага -l команды nasm и открываю его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с помощью текстового редактора mousepad (рис. 10, 11)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2501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10: 10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8696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11: 11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Первое значение в файле листинга представляет собой номер строки,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который может не совпадать с изначальным номером строки в исходном файле.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Далее следует адрес — смещение машинного кода относительно начала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текущего сегмента, затем сам машинный код. Завершает строку исходный текст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программы с комментариями. Для проверки поведения файла листинга вношу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изменения: удаляю один операнд из случайной инструкции (рис. 12).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12000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12: 12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В новом файле листинга показывает ошибку, которая возникла при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попытке трансляции файла. Никакие выходные файлы при этом помимо файла листинга не создаются (рис. 13).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82905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13: 13</w:t>
      </w:r>
    </w:p>
    <w:p>
      <w:pPr>
        <w:pStyle w:val="ImageCaption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4.3 Выполнение заданий для самостоятельной работы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Выполняю 4 вариант. Возвращаю операнд к функции в программе и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изменяю ее так, чтобы она выводила переменную с наименьшим значением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(рис. 14).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4088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14: 14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Код программы: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%include 'in_out.asm'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SECTION .data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msg1 db 'Введите В: ', 0h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msg2 db 'Наименьшее число: ', 0h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A dd '8'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C dd '68'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SECTION .bss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min resb 10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B resb 10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SECTION .text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16GLOBAL _start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_start: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eax, msg1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call sprint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ecx, B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edx, 10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call sread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eax, B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call atoi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[B], eax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ecx, [A]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[min], ecx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cmp ecx, [C]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jg check_B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ecx, [C]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[min], ecx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check_B: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eax, min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call atoi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[min], eax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ecx, [min]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cmp ecx, [B]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jb fin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ecx, [B]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[min], ecx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fin: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eax, msg2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call sprint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eax, [min]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call iprintLF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call quit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Проверяю корректность написания первой программы (рис. 15).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2501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15: 15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Пишу программу, которая будет вычислять значение заданной функции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согласно моему варианту для введенных с клавиатурых переменных a и x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(рис. 16).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4088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16: 16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Код программы: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%include 'in_out.asm'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SECTION .data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msg_x: DB 'Введите значение переменной x: ', 0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msg_a: DB 'Введите значение переменной a: ', 0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res: DB 'Результат: ', 0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SECTION .bss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x: RESB 80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a: RESB 80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19SECTION .text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GLOBAL _start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_start: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eax, msg_x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call sprint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ecx, x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edx, 80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call sread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eax, x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call atoi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edi, eax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eax, msg_a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call sprint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ecx, a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edx, 80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call sread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eax, a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call atoi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esi, eax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cmp esi, 0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je case_a_zero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eax, edi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add eax, eax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add eax, esi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jmp print_result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case_a_zero: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eax, edi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add eax, eax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add eax, 1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print_result: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edi, eax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eax, res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call sprint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mov eax, edi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call iprintLF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call quit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Транслирую и компоную файл, запускаю и проверяю работу программмы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t>для различных значений a и x (рис. 17).</w:t>
      </w:r>
    </w:p>
    <w:p>
      <w:pPr>
        <w:pStyle w:val="ImageCaption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25010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17: 17</w:t>
      </w:r>
    </w:p>
    <w:p>
      <w:pPr>
        <w:pStyle w:val="Heading1"/>
        <w:rPr/>
      </w:pPr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r>
        <w:rPr/>
        <w:t>При выполнении лабораторной работы я изучил команды условных и</w:t>
      </w:r>
    </w:p>
    <w:p>
      <w:pPr>
        <w:pStyle w:val="FirstParagraph"/>
        <w:rPr/>
      </w:pPr>
      <w:r>
        <w:rPr/>
        <w:t>безусловных переходво, а также приобрел навыки написания программ с</w:t>
      </w:r>
    </w:p>
    <w:p>
      <w:pPr>
        <w:pStyle w:val="FirstParagraph"/>
        <w:rPr/>
      </w:pPr>
      <w:r>
        <w:rPr/>
        <w:t>использованием перходов, познакомился с назначением и структурой файлов</w:t>
      </w:r>
    </w:p>
    <w:p>
      <w:pPr>
        <w:pStyle w:val="FirstParagraph"/>
        <w:rPr/>
      </w:pPr>
      <w:bookmarkStart w:id="7" w:name="выводы"/>
      <w:r>
        <w:rPr/>
        <w:t>листинга.</w:t>
      </w:r>
      <w:bookmarkEnd w:id="7"/>
    </w:p>
    <w:p>
      <w:pPr>
        <w:pStyle w:val="Heading1"/>
        <w:rPr/>
      </w:pPr>
      <w:r>
        <w:rPr/>
        <w:t>Список литературы</w:t>
      </w:r>
    </w:p>
    <w:p>
      <w:pPr>
        <w:pStyle w:val="Bibliography"/>
        <w:spacing w:before="0" w:after="200"/>
        <w:rPr/>
      </w:pPr>
      <w:bookmarkStart w:id="8" w:name="ref-tanenbaum_book_modern-os_ru"/>
      <w:bookmarkStart w:id="9" w:name="refs"/>
      <w:bookmarkStart w:id="10" w:name="список-литературы"/>
      <w:r>
        <w:rPr/>
        <w:t xml:space="preserve">1. </w:t>
        <w:tab/>
      </w:r>
      <w:bookmarkEnd w:id="8"/>
      <w:bookmarkEnd w:id="9"/>
      <w:bookmarkEnd w:id="10"/>
      <w:r>
        <w:rPr/>
        <w:t>Архитектура ЭВМ (rudn.ru)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7">
    <w:name w:val="Указатель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8"/>
    <w:qFormat/>
    <w:pPr>
      <w:keepNext w:val="tru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jpe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LibreOffice/24.2.7.2$Linux_X86_64 LibreOffice_project/420$Build-2</Application>
  <AppVersion>15.0000</AppVersion>
  <Pages>23</Pages>
  <Words>778</Words>
  <Characters>4931</Characters>
  <CharactersWithSpaces>5531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2024-10-12T15:15:30Z</dcterms:created>
  <dc:creator>Дмитрий Сергеевич Кулябов</dc:creator>
  <dc:description/>
  <dc:language>ru-RU</dc:language>
  <cp:lastModifiedBy/>
  <dcterms:modified xsi:type="dcterms:W3CDTF">2024-12-14T23:21:27Z</dcterms:modified>
  <cp:revision>3</cp:revision>
  <dc:subject/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