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44A94" w14:textId="1E99A093" w:rsidR="000A453D" w:rsidRPr="000A453D" w:rsidRDefault="000A453D">
      <w:pPr>
        <w:rPr>
          <w:rFonts w:ascii="Arial" w:hAnsi="Arial" w:cs="Arial"/>
        </w:rPr>
      </w:pPr>
      <w:proofErr w:type="spellStart"/>
      <w:r w:rsidRPr="000A453D">
        <w:rPr>
          <w:rFonts w:ascii="Arial" w:hAnsi="Arial" w:cs="Arial"/>
        </w:rPr>
        <w:t>Boster</w:t>
      </w:r>
      <w:proofErr w:type="spellEnd"/>
    </w:p>
    <w:p w14:paraId="7EE9336E" w14:textId="5367069C" w:rsidR="000A453D" w:rsidRPr="000A453D" w:rsidRDefault="00286528">
      <w:pPr>
        <w:rPr>
          <w:rFonts w:ascii="Arial" w:hAnsi="Arial" w:cs="Arial"/>
        </w:rPr>
      </w:pPr>
      <w:proofErr w:type="spellStart"/>
      <w:r w:rsidRPr="000A453D">
        <w:rPr>
          <w:rFonts w:ascii="Arial" w:hAnsi="Arial" w:cs="Arial"/>
        </w:rPr>
        <w:t>PicoKine</w:t>
      </w:r>
      <w:proofErr w:type="spellEnd"/>
      <w:r w:rsidRPr="000A453D">
        <w:rPr>
          <w:rFonts w:ascii="Arial" w:hAnsi="Arial" w:cs="Arial"/>
        </w:rPr>
        <w:t xml:space="preserve"> ELISA</w:t>
      </w:r>
    </w:p>
    <w:p w14:paraId="639DF685" w14:textId="790CE63A" w:rsidR="00A40F81" w:rsidRPr="000A453D" w:rsidRDefault="00286528">
      <w:pPr>
        <w:rPr>
          <w:rFonts w:ascii="ＭＳ Ｐゴシック" w:eastAsia="ＭＳ Ｐゴシック" w:hAnsi="ＭＳ Ｐゴシック" w:cs="Arial"/>
        </w:rPr>
      </w:pPr>
      <w:r w:rsidRPr="000A453D">
        <w:rPr>
          <w:rFonts w:ascii="ＭＳ Ｐゴシック" w:eastAsia="ＭＳ Ｐゴシック" w:hAnsi="ＭＳ Ｐゴシック" w:cs="Arial"/>
        </w:rPr>
        <w:t>カタログ番号 EK1231 細胞培養上清、血清、血漿（ヘパリン、EDTA）中のMouse Rln1濃度の定量に使用します。</w:t>
      </w:r>
    </w:p>
    <w:p w14:paraId="4826CD2A" w14:textId="77777777" w:rsidR="000A453D" w:rsidRDefault="000A453D">
      <w:pPr>
        <w:rPr>
          <w:rFonts w:ascii="Arial" w:hAnsi="Arial" w:cs="Arial"/>
        </w:rPr>
      </w:pPr>
    </w:p>
    <w:p w14:paraId="62463169" w14:textId="77777777" w:rsidR="000A453D" w:rsidRPr="000A453D" w:rsidRDefault="000A453D" w:rsidP="000A453D">
      <w:pPr>
        <w:rPr>
          <w:rFonts w:ascii="Arial" w:hAnsi="Arial" w:cs="Arial"/>
        </w:rPr>
      </w:pPr>
      <w:r w:rsidRPr="000A453D">
        <w:rPr>
          <w:rFonts w:ascii="Arial" w:hAnsi="Arial" w:cs="Arial" w:hint="eastAsia"/>
        </w:rPr>
        <w:t>マウスリラキシン</w:t>
      </w:r>
      <w:r w:rsidRPr="000A453D">
        <w:rPr>
          <w:rFonts w:ascii="Arial" w:hAnsi="Arial" w:cs="Arial"/>
        </w:rPr>
        <w:t>1</w:t>
      </w:r>
      <w:r w:rsidRPr="000A453D">
        <w:rPr>
          <w:rFonts w:ascii="Arial" w:hAnsi="Arial" w:cs="Arial"/>
        </w:rPr>
        <w:t>測定用</w:t>
      </w:r>
      <w:r w:rsidRPr="000A453D">
        <w:rPr>
          <w:rFonts w:ascii="Arial" w:hAnsi="Arial" w:cs="Arial"/>
        </w:rPr>
        <w:t>ELISA</w:t>
      </w:r>
      <w:r w:rsidRPr="000A453D">
        <w:rPr>
          <w:rFonts w:ascii="Arial" w:hAnsi="Arial" w:cs="Arial"/>
        </w:rPr>
        <w:t>キット</w:t>
      </w:r>
      <w:r w:rsidRPr="000A453D">
        <w:rPr>
          <w:rFonts w:ascii="Arial" w:hAnsi="Arial" w:cs="Arial"/>
        </w:rPr>
        <w:t xml:space="preserve"> </w:t>
      </w:r>
      <w:proofErr w:type="spellStart"/>
      <w:r w:rsidRPr="000A453D">
        <w:rPr>
          <w:rFonts w:ascii="Arial" w:hAnsi="Arial" w:cs="Arial"/>
        </w:rPr>
        <w:t>PicoKine</w:t>
      </w:r>
      <w:proofErr w:type="spellEnd"/>
      <w:r w:rsidRPr="000A453D">
        <w:rPr>
          <w:rFonts w:ascii="Arial" w:hAnsi="Arial" w:cs="Arial"/>
        </w:rPr>
        <w:t xml:space="preserve">® </w:t>
      </w:r>
      <w:r w:rsidRPr="000A453D">
        <w:rPr>
          <w:rFonts w:ascii="Arial" w:hAnsi="Arial" w:cs="Arial"/>
        </w:rPr>
        <w:t>（ピコカイン</w:t>
      </w:r>
    </w:p>
    <w:p w14:paraId="39E27651" w14:textId="77777777" w:rsidR="000A453D" w:rsidRPr="000A453D" w:rsidRDefault="000A453D" w:rsidP="000A453D">
      <w:pPr>
        <w:rPr>
          <w:rFonts w:ascii="Arial" w:hAnsi="Arial" w:cs="Arial"/>
        </w:rPr>
      </w:pPr>
      <w:r w:rsidRPr="000A453D">
        <w:rPr>
          <w:rFonts w:ascii="Arial" w:hAnsi="Arial" w:cs="Arial" w:hint="eastAsia"/>
        </w:rPr>
        <w:t>カタログ番号</w:t>
      </w:r>
      <w:r w:rsidRPr="000A453D">
        <w:rPr>
          <w:rFonts w:ascii="Arial" w:hAnsi="Arial" w:cs="Arial"/>
        </w:rPr>
        <w:t xml:space="preserve"> EK1231</w:t>
      </w:r>
    </w:p>
    <w:p w14:paraId="3FE1CDDA" w14:textId="77777777" w:rsidR="000A453D" w:rsidRPr="000A453D" w:rsidRDefault="000A453D" w:rsidP="000A453D">
      <w:pPr>
        <w:rPr>
          <w:rFonts w:ascii="Arial" w:hAnsi="Arial" w:cs="Arial"/>
        </w:rPr>
      </w:pPr>
      <w:r w:rsidRPr="000A453D">
        <w:rPr>
          <w:rFonts w:ascii="Arial" w:hAnsi="Arial" w:cs="Arial" w:hint="eastAsia"/>
        </w:rPr>
        <w:t>測定原理</w:t>
      </w:r>
      <w:r w:rsidRPr="000A453D">
        <w:rPr>
          <w:rFonts w:ascii="Arial" w:hAnsi="Arial" w:cs="Arial"/>
        </w:rPr>
        <w:t xml:space="preserve"> </w:t>
      </w:r>
      <w:proofErr w:type="spellStart"/>
      <w:r w:rsidRPr="000A453D">
        <w:rPr>
          <w:rFonts w:ascii="Arial" w:hAnsi="Arial" w:cs="Arial"/>
        </w:rPr>
        <w:t>Boster</w:t>
      </w:r>
      <w:proofErr w:type="spellEnd"/>
      <w:r w:rsidRPr="000A453D">
        <w:rPr>
          <w:rFonts w:ascii="Arial" w:hAnsi="Arial" w:cs="Arial"/>
        </w:rPr>
        <w:t xml:space="preserve"> </w:t>
      </w:r>
      <w:proofErr w:type="spellStart"/>
      <w:r w:rsidRPr="000A453D">
        <w:rPr>
          <w:rFonts w:ascii="Arial" w:hAnsi="Arial" w:cs="Arial"/>
        </w:rPr>
        <w:t>Picokine</w:t>
      </w:r>
      <w:proofErr w:type="spellEnd"/>
      <w:r w:rsidRPr="000A453D">
        <w:rPr>
          <w:rFonts w:ascii="Arial" w:hAnsi="Arial" w:cs="Arial"/>
        </w:rPr>
        <w:t xml:space="preserve"> Mouse Rln1 Pre-Coated ELISA (Enzyme-Linked Immunosorbent Assay) </w:t>
      </w:r>
      <w:r w:rsidRPr="000A453D">
        <w:rPr>
          <w:rFonts w:ascii="Arial" w:hAnsi="Arial" w:cs="Arial"/>
        </w:rPr>
        <w:t>キットはマウス</w:t>
      </w:r>
      <w:r w:rsidRPr="000A453D">
        <w:rPr>
          <w:rFonts w:ascii="Arial" w:hAnsi="Arial" w:cs="Arial"/>
        </w:rPr>
        <w:t xml:space="preserve"> Rln1 </w:t>
      </w:r>
      <w:r w:rsidRPr="000A453D">
        <w:rPr>
          <w:rFonts w:ascii="Arial" w:hAnsi="Arial" w:cs="Arial"/>
        </w:rPr>
        <w:t>を測定するために特別にデザインされた固相免疫測定法で、</w:t>
      </w:r>
      <w:r w:rsidRPr="000A453D">
        <w:rPr>
          <w:rFonts w:ascii="Arial" w:hAnsi="Arial" w:cs="Arial"/>
        </w:rPr>
        <w:t xml:space="preserve">96 </w:t>
      </w:r>
      <w:r w:rsidRPr="000A453D">
        <w:rPr>
          <w:rFonts w:ascii="Arial" w:hAnsi="Arial" w:cs="Arial"/>
        </w:rPr>
        <w:t>ウエルストリッププレートに</w:t>
      </w:r>
      <w:r w:rsidRPr="000A453D">
        <w:rPr>
          <w:rFonts w:ascii="Arial" w:hAnsi="Arial" w:cs="Arial"/>
        </w:rPr>
        <w:t xml:space="preserve"> Rln1 </w:t>
      </w:r>
      <w:r w:rsidRPr="000A453D">
        <w:rPr>
          <w:rFonts w:ascii="Arial" w:hAnsi="Arial" w:cs="Arial"/>
        </w:rPr>
        <w:t>に特異的な抗体がプレコートされています。検出抗体は</w:t>
      </w:r>
      <w:r w:rsidRPr="000A453D">
        <w:rPr>
          <w:rFonts w:ascii="Arial" w:hAnsi="Arial" w:cs="Arial"/>
        </w:rPr>
        <w:t xml:space="preserve"> Rln1 </w:t>
      </w:r>
      <w:r w:rsidRPr="000A453D">
        <w:rPr>
          <w:rFonts w:ascii="Arial" w:hAnsi="Arial" w:cs="Arial"/>
        </w:rPr>
        <w:t>に特異的なビオチン化抗体です。捕捉抗体はヒツジ由来のポリクローナル抗体で、検出抗体はヒツジ由来のポリクローナル抗体です。キットには標準品として</w:t>
      </w:r>
      <w:r w:rsidRPr="000A453D">
        <w:rPr>
          <w:rFonts w:ascii="Arial" w:hAnsi="Arial" w:cs="Arial"/>
        </w:rPr>
        <w:t xml:space="preserve"> Mouse Rln1 </w:t>
      </w:r>
      <w:r w:rsidRPr="000A453D">
        <w:rPr>
          <w:rFonts w:ascii="Arial" w:hAnsi="Arial" w:cs="Arial"/>
        </w:rPr>
        <w:t>タンパク質が含まれています。</w:t>
      </w:r>
    </w:p>
    <w:p w14:paraId="27DA2977" w14:textId="54A30886" w:rsidR="000A453D" w:rsidRDefault="000A453D" w:rsidP="000A453D">
      <w:pPr>
        <w:rPr>
          <w:rFonts w:ascii="Arial" w:hAnsi="Arial" w:cs="Arial"/>
        </w:rPr>
      </w:pPr>
      <w:r w:rsidRPr="000A453D">
        <w:rPr>
          <w:rFonts w:ascii="Arial" w:hAnsi="Arial" w:cs="Arial"/>
        </w:rPr>
        <w:t xml:space="preserve">Mouse Rln1 </w:t>
      </w:r>
      <w:r w:rsidRPr="000A453D">
        <w:rPr>
          <w:rFonts w:ascii="Arial" w:hAnsi="Arial" w:cs="Arial"/>
        </w:rPr>
        <w:t>を測定するには、標準品と検体をウェルに加え、ビオチン化検出抗体を加えます。</w:t>
      </w:r>
      <w:r w:rsidRPr="000A453D">
        <w:rPr>
          <w:rFonts w:ascii="Arial" w:hAnsi="Arial" w:cs="Arial"/>
        </w:rPr>
        <w:t xml:space="preserve">PBS </w:t>
      </w:r>
      <w:r w:rsidRPr="000A453D">
        <w:rPr>
          <w:rFonts w:ascii="Arial" w:hAnsi="Arial" w:cs="Arial"/>
        </w:rPr>
        <w:t>または</w:t>
      </w:r>
      <w:r w:rsidRPr="000A453D">
        <w:rPr>
          <w:rFonts w:ascii="Arial" w:hAnsi="Arial" w:cs="Arial"/>
        </w:rPr>
        <w:t xml:space="preserve"> TBS </w:t>
      </w:r>
      <w:r w:rsidRPr="000A453D">
        <w:rPr>
          <w:rFonts w:ascii="Arial" w:hAnsi="Arial" w:cs="Arial"/>
        </w:rPr>
        <w:t>バッファーでウェルを洗浄し、</w:t>
      </w:r>
      <w:r w:rsidRPr="000A453D">
        <w:rPr>
          <w:rFonts w:ascii="Arial" w:hAnsi="Arial" w:cs="Arial"/>
        </w:rPr>
        <w:t xml:space="preserve">Avidin-Biotin-Peroxidase Complex (ABC-HRP) </w:t>
      </w:r>
      <w:r w:rsidRPr="000A453D">
        <w:rPr>
          <w:rFonts w:ascii="Arial" w:hAnsi="Arial" w:cs="Arial"/>
        </w:rPr>
        <w:t>を加える。結合していない</w:t>
      </w:r>
      <w:r w:rsidRPr="000A453D">
        <w:rPr>
          <w:rFonts w:ascii="Arial" w:hAnsi="Arial" w:cs="Arial"/>
        </w:rPr>
        <w:t>ABC-HRP</w:t>
      </w:r>
      <w:r w:rsidRPr="000A453D">
        <w:rPr>
          <w:rFonts w:ascii="Arial" w:hAnsi="Arial" w:cs="Arial"/>
        </w:rPr>
        <w:t>を</w:t>
      </w:r>
      <w:r w:rsidRPr="000A453D">
        <w:rPr>
          <w:rFonts w:ascii="Arial" w:hAnsi="Arial" w:cs="Arial"/>
        </w:rPr>
        <w:t>PBS</w:t>
      </w:r>
      <w:r w:rsidRPr="000A453D">
        <w:rPr>
          <w:rFonts w:ascii="Arial" w:hAnsi="Arial" w:cs="Arial"/>
        </w:rPr>
        <w:t>または</w:t>
      </w:r>
      <w:r w:rsidRPr="000A453D">
        <w:rPr>
          <w:rFonts w:ascii="Arial" w:hAnsi="Arial" w:cs="Arial"/>
        </w:rPr>
        <w:t>TBS</w:t>
      </w:r>
      <w:r w:rsidRPr="000A453D">
        <w:rPr>
          <w:rFonts w:ascii="Arial" w:hAnsi="Arial" w:cs="Arial"/>
        </w:rPr>
        <w:t>バッファーで洗い流し、</w:t>
      </w:r>
      <w:r w:rsidRPr="000A453D">
        <w:rPr>
          <w:rFonts w:ascii="Arial" w:hAnsi="Arial" w:cs="Arial"/>
        </w:rPr>
        <w:t>TMB</w:t>
      </w:r>
      <w:r w:rsidRPr="000A453D">
        <w:rPr>
          <w:rFonts w:ascii="Arial" w:hAnsi="Arial" w:cs="Arial"/>
        </w:rPr>
        <w:t>を加える。</w:t>
      </w:r>
      <w:r w:rsidRPr="000A453D">
        <w:rPr>
          <w:rFonts w:ascii="Arial" w:hAnsi="Arial" w:cs="Arial"/>
        </w:rPr>
        <w:t>TMB</w:t>
      </w:r>
      <w:r w:rsidRPr="000A453D">
        <w:rPr>
          <w:rFonts w:ascii="Arial" w:hAnsi="Arial" w:cs="Arial"/>
        </w:rPr>
        <w:t>は</w:t>
      </w:r>
      <w:r w:rsidRPr="000A453D">
        <w:rPr>
          <w:rFonts w:ascii="Arial" w:hAnsi="Arial" w:cs="Arial"/>
        </w:rPr>
        <w:t>HRP</w:t>
      </w:r>
      <w:r w:rsidRPr="000A453D">
        <w:rPr>
          <w:rFonts w:ascii="Arial" w:hAnsi="Arial" w:cs="Arial"/>
        </w:rPr>
        <w:t>基質であり、触媒作用により青色の生成物を生じ、酸性停止液を加えると黄色に変化する。</w:t>
      </w:r>
      <w:r w:rsidRPr="000A453D">
        <w:rPr>
          <w:rFonts w:ascii="Arial" w:hAnsi="Arial" w:cs="Arial"/>
        </w:rPr>
        <w:t xml:space="preserve">450nm </w:t>
      </w:r>
      <w:r w:rsidRPr="000A453D">
        <w:rPr>
          <w:rFonts w:ascii="Arial" w:hAnsi="Arial" w:cs="Arial"/>
        </w:rPr>
        <w:t>における黄色の産物の吸光度は、サンプル中のマウス</w:t>
      </w:r>
      <w:r w:rsidRPr="000A453D">
        <w:rPr>
          <w:rFonts w:ascii="Arial" w:hAnsi="Arial" w:cs="Arial"/>
        </w:rPr>
        <w:t xml:space="preserve"> Rln1 </w:t>
      </w:r>
      <w:r w:rsidRPr="000A453D">
        <w:rPr>
          <w:rFonts w:ascii="Arial" w:hAnsi="Arial" w:cs="Arial"/>
        </w:rPr>
        <w:t>に直線的に比例</w:t>
      </w:r>
      <w:r w:rsidRPr="000A453D">
        <w:rPr>
          <w:rFonts w:ascii="Arial" w:hAnsi="Arial" w:cs="Arial" w:hint="eastAsia"/>
        </w:rPr>
        <w:t>する。プレートリーダーを用いて各ウェルの黄色産物の吸光度を測定し、サンプルウェルの測定値を標準曲線と比較し、サンプル中のマウス</w:t>
      </w:r>
      <w:r w:rsidRPr="000A453D">
        <w:rPr>
          <w:rFonts w:ascii="Arial" w:hAnsi="Arial" w:cs="Arial"/>
        </w:rPr>
        <w:t xml:space="preserve"> Rln1 </w:t>
      </w:r>
      <w:r w:rsidRPr="000A453D">
        <w:rPr>
          <w:rFonts w:ascii="Arial" w:hAnsi="Arial" w:cs="Arial"/>
        </w:rPr>
        <w:t>濃度を決定する。測定原理、プロトコール、トラブルシューティングのヒントなどの詳細については、ボスターの</w:t>
      </w:r>
      <w:r w:rsidRPr="000A453D">
        <w:rPr>
          <w:rFonts w:ascii="Arial" w:hAnsi="Arial" w:cs="Arial"/>
        </w:rPr>
        <w:t xml:space="preserve"> ELISA Resource Center </w:t>
      </w:r>
      <w:r w:rsidRPr="000A453D">
        <w:rPr>
          <w:rFonts w:ascii="Arial" w:hAnsi="Arial" w:cs="Arial"/>
        </w:rPr>
        <w:t>（</w:t>
      </w:r>
      <w:r w:rsidRPr="000A453D">
        <w:rPr>
          <w:rFonts w:ascii="Arial" w:hAnsi="Arial" w:cs="Arial"/>
        </w:rPr>
        <w:t>https://www.bosterbio.com/elisa-technical-resource-center</w:t>
      </w:r>
      <w:r w:rsidRPr="000A453D">
        <w:rPr>
          <w:rFonts w:ascii="Arial" w:hAnsi="Arial" w:cs="Arial"/>
        </w:rPr>
        <w:t>）をご参照ください。</w:t>
      </w:r>
    </w:p>
    <w:p w14:paraId="7A07868C" w14:textId="77777777" w:rsidR="000A453D" w:rsidRDefault="000A453D" w:rsidP="000A453D">
      <w:pPr>
        <w:rPr>
          <w:rFonts w:ascii="Arial" w:hAnsi="Arial" w:cs="Arial"/>
        </w:rPr>
      </w:pPr>
      <w:r w:rsidRPr="000A453D">
        <w:rPr>
          <w:rFonts w:ascii="Arial" w:hAnsi="Arial" w:cs="Arial" w:hint="eastAsia"/>
        </w:rPr>
        <w:t>概要製品名</w:t>
      </w:r>
      <w:r w:rsidRPr="000A453D">
        <w:rPr>
          <w:rFonts w:ascii="Arial" w:hAnsi="Arial" w:cs="Arial"/>
        </w:rPr>
        <w:t xml:space="preserve">Mouse Relaxin 1 ELISA Kit </w:t>
      </w:r>
      <w:proofErr w:type="spellStart"/>
      <w:r w:rsidRPr="000A453D">
        <w:rPr>
          <w:rFonts w:ascii="Arial" w:hAnsi="Arial" w:cs="Arial"/>
        </w:rPr>
        <w:t>PicoKine</w:t>
      </w:r>
      <w:proofErr w:type="spellEnd"/>
      <w:r w:rsidRPr="000A453D">
        <w:rPr>
          <w:rFonts w:ascii="Arial" w:hAnsi="Arial" w:cs="Arial"/>
        </w:rPr>
        <w:t>®</w:t>
      </w:r>
    </w:p>
    <w:p w14:paraId="59F29763" w14:textId="77777777" w:rsidR="000A453D" w:rsidRDefault="000A453D" w:rsidP="000A453D">
      <w:pPr>
        <w:rPr>
          <w:rFonts w:ascii="Arial" w:hAnsi="Arial" w:cs="Arial"/>
        </w:rPr>
      </w:pPr>
      <w:r w:rsidRPr="000A453D">
        <w:rPr>
          <w:rFonts w:ascii="Arial" w:hAnsi="Arial" w:cs="Arial"/>
        </w:rPr>
        <w:t>Reactive Species Mouse</w:t>
      </w:r>
    </w:p>
    <w:p w14:paraId="716CFAE9" w14:textId="77777777" w:rsidR="000A453D" w:rsidRDefault="000A453D" w:rsidP="000A453D">
      <w:pPr>
        <w:rPr>
          <w:rFonts w:ascii="Arial" w:hAnsi="Arial" w:cs="Arial"/>
        </w:rPr>
      </w:pPr>
      <w:r w:rsidRPr="000A453D">
        <w:rPr>
          <w:rFonts w:ascii="Arial" w:hAnsi="Arial" w:cs="Arial"/>
        </w:rPr>
        <w:t>サイズ</w:t>
      </w:r>
      <w:r w:rsidRPr="000A453D">
        <w:rPr>
          <w:rFonts w:ascii="Arial" w:hAnsi="Arial" w:cs="Arial"/>
        </w:rPr>
        <w:t>96</w:t>
      </w:r>
      <w:r w:rsidRPr="000A453D">
        <w:rPr>
          <w:rFonts w:ascii="Arial" w:hAnsi="Arial" w:cs="Arial"/>
        </w:rPr>
        <w:t>ウェル</w:t>
      </w:r>
      <w:r w:rsidRPr="000A453D">
        <w:rPr>
          <w:rFonts w:ascii="Arial" w:hAnsi="Arial" w:cs="Arial"/>
        </w:rPr>
        <w:t>/</w:t>
      </w:r>
      <w:r w:rsidRPr="000A453D">
        <w:rPr>
          <w:rFonts w:ascii="Arial" w:hAnsi="Arial" w:cs="Arial"/>
        </w:rPr>
        <w:t>キット、取り外し可能なストリップ付き説明</w:t>
      </w:r>
      <w:r w:rsidRPr="000A453D">
        <w:rPr>
          <w:rFonts w:ascii="Arial" w:hAnsi="Arial" w:cs="Arial"/>
        </w:rPr>
        <w:t xml:space="preserve">Mouse Relaxin 1 ELISA Kit </w:t>
      </w:r>
      <w:proofErr w:type="spellStart"/>
      <w:r w:rsidRPr="000A453D">
        <w:rPr>
          <w:rFonts w:ascii="Arial" w:hAnsi="Arial" w:cs="Arial"/>
        </w:rPr>
        <w:t>PicoKine</w:t>
      </w:r>
      <w:proofErr w:type="spellEnd"/>
      <w:r w:rsidRPr="000A453D">
        <w:rPr>
          <w:rFonts w:ascii="Arial" w:hAnsi="Arial" w:cs="Arial"/>
        </w:rPr>
        <w:t xml:space="preserve"> (96</w:t>
      </w:r>
      <w:r w:rsidRPr="000A453D">
        <w:rPr>
          <w:rFonts w:ascii="Arial" w:hAnsi="Arial" w:cs="Arial"/>
        </w:rPr>
        <w:t>テスト</w:t>
      </w:r>
      <w:r w:rsidRPr="000A453D">
        <w:rPr>
          <w:rFonts w:ascii="Arial" w:hAnsi="Arial" w:cs="Arial"/>
        </w:rPr>
        <w:t>)</w:t>
      </w:r>
      <w:r w:rsidRPr="000A453D">
        <w:rPr>
          <w:rFonts w:ascii="Arial" w:hAnsi="Arial" w:cs="Arial"/>
        </w:rPr>
        <w:t>。細胞培養上清、血清、血漿（ヘパリン、</w:t>
      </w:r>
      <w:r w:rsidRPr="000A453D">
        <w:rPr>
          <w:rFonts w:ascii="Arial" w:hAnsi="Arial" w:cs="Arial"/>
        </w:rPr>
        <w:t>EDTA</w:t>
      </w:r>
      <w:r w:rsidRPr="000A453D">
        <w:rPr>
          <w:rFonts w:ascii="Arial" w:hAnsi="Arial" w:cs="Arial"/>
        </w:rPr>
        <w:t>）中のマウス</w:t>
      </w:r>
      <w:r w:rsidRPr="000A453D">
        <w:rPr>
          <w:rFonts w:ascii="Arial" w:hAnsi="Arial" w:cs="Arial"/>
        </w:rPr>
        <w:t>Rln1</w:t>
      </w:r>
      <w:r w:rsidRPr="000A453D">
        <w:rPr>
          <w:rFonts w:ascii="Arial" w:hAnsi="Arial" w:cs="Arial"/>
        </w:rPr>
        <w:t>を定量します。感度</w:t>
      </w:r>
      <w:r w:rsidRPr="000A453D">
        <w:rPr>
          <w:rFonts w:ascii="Arial" w:hAnsi="Arial" w:cs="Arial"/>
        </w:rPr>
        <w:t>: 10pg/ml.</w:t>
      </w:r>
    </w:p>
    <w:p w14:paraId="0B89A0AC" w14:textId="26AE4763" w:rsidR="000A453D" w:rsidRDefault="000A453D" w:rsidP="000A453D">
      <w:pPr>
        <w:rPr>
          <w:rFonts w:ascii="Arial" w:hAnsi="Arial" w:cs="Arial"/>
        </w:rPr>
      </w:pPr>
      <w:r>
        <w:rPr>
          <w:rFonts w:ascii="Arial" w:hAnsi="Arial" w:cs="Arial" w:hint="eastAsia"/>
        </w:rPr>
        <w:t>感度</w:t>
      </w:r>
      <w:r w:rsidRPr="000A453D">
        <w:rPr>
          <w:rFonts w:ascii="Arial" w:hAnsi="Arial" w:cs="Arial"/>
        </w:rPr>
        <w:t xml:space="preserve"> &lt;10 </w:t>
      </w:r>
      <w:proofErr w:type="spellStart"/>
      <w:r w:rsidRPr="000A453D">
        <w:rPr>
          <w:rFonts w:ascii="Arial" w:hAnsi="Arial" w:cs="Arial"/>
        </w:rPr>
        <w:t>pg</w:t>
      </w:r>
      <w:proofErr w:type="spellEnd"/>
      <w:r w:rsidRPr="000A453D">
        <w:rPr>
          <w:rFonts w:ascii="Arial" w:hAnsi="Arial" w:cs="Arial"/>
        </w:rPr>
        <w:t>/ml</w:t>
      </w:r>
      <w:r>
        <w:rPr>
          <w:rFonts w:ascii="Arial" w:hAnsi="Arial" w:cs="Arial"/>
        </w:rPr>
        <w:t xml:space="preserve"> </w:t>
      </w:r>
    </w:p>
    <w:p w14:paraId="37C08A82" w14:textId="2602F814" w:rsidR="000A453D" w:rsidRDefault="000A453D" w:rsidP="000A453D">
      <w:pPr>
        <w:rPr>
          <w:rFonts w:ascii="Arial" w:hAnsi="Arial" w:cs="Arial"/>
        </w:rPr>
      </w:pPr>
      <w:r>
        <w:rPr>
          <w:rFonts w:ascii="Arial" w:hAnsi="Arial" w:cs="Arial" w:hint="eastAsia"/>
        </w:rPr>
        <w:t>検出範囲</w:t>
      </w:r>
      <w:r w:rsidRPr="000A453D">
        <w:rPr>
          <w:rFonts w:ascii="Arial" w:hAnsi="Arial" w:cs="Arial"/>
        </w:rPr>
        <w:t xml:space="preserve"> 78 </w:t>
      </w:r>
      <w:proofErr w:type="spellStart"/>
      <w:r w:rsidRPr="000A453D">
        <w:rPr>
          <w:rFonts w:ascii="Arial" w:hAnsi="Arial" w:cs="Arial"/>
        </w:rPr>
        <w:t>pg</w:t>
      </w:r>
      <w:proofErr w:type="spellEnd"/>
      <w:r w:rsidRPr="000A453D">
        <w:rPr>
          <w:rFonts w:ascii="Arial" w:hAnsi="Arial" w:cs="Arial"/>
        </w:rPr>
        <w:t xml:space="preserve">/ml - 5,000 </w:t>
      </w:r>
      <w:proofErr w:type="spellStart"/>
      <w:r w:rsidRPr="000A453D">
        <w:rPr>
          <w:rFonts w:ascii="Arial" w:hAnsi="Arial" w:cs="Arial"/>
        </w:rPr>
        <w:t>pg</w:t>
      </w:r>
      <w:proofErr w:type="spellEnd"/>
      <w:r w:rsidRPr="000A453D">
        <w:rPr>
          <w:rFonts w:ascii="Arial" w:hAnsi="Arial" w:cs="Arial"/>
        </w:rPr>
        <w:t>/ml</w:t>
      </w:r>
    </w:p>
    <w:p w14:paraId="440EEA16" w14:textId="131AA3E4" w:rsidR="000A453D" w:rsidRDefault="000A453D" w:rsidP="000A453D">
      <w:pPr>
        <w:rPr>
          <w:rFonts w:ascii="Arial" w:hAnsi="Arial" w:cs="Arial"/>
        </w:rPr>
      </w:pPr>
      <w:r w:rsidRPr="000A453D">
        <w:rPr>
          <w:rFonts w:ascii="Arial" w:hAnsi="Arial" w:cs="Arial"/>
        </w:rPr>
        <w:t>Storage Instructions</w:t>
      </w:r>
      <w:r>
        <w:rPr>
          <w:rFonts w:ascii="Arial" w:hAnsi="Arial" w:cs="Arial"/>
        </w:rPr>
        <w:t xml:space="preserve"> </w:t>
      </w:r>
      <w:r w:rsidRPr="000A453D">
        <w:rPr>
          <w:rFonts w:ascii="Arial" w:hAnsi="Arial" w:cs="Arial"/>
        </w:rPr>
        <w:t>4°C</w:t>
      </w:r>
      <w:r>
        <w:rPr>
          <w:rFonts w:ascii="Arial" w:hAnsi="Arial" w:cs="Arial" w:hint="eastAsia"/>
        </w:rPr>
        <w:t>で</w:t>
      </w:r>
      <w:r w:rsidRPr="000A453D">
        <w:rPr>
          <w:rFonts w:ascii="Arial" w:hAnsi="Arial" w:cs="Arial"/>
        </w:rPr>
        <w:t xml:space="preserve">6 </w:t>
      </w:r>
      <w:proofErr w:type="gramStart"/>
      <w:r>
        <w:rPr>
          <w:rFonts w:ascii="Arial" w:hAnsi="Arial" w:cs="Arial" w:hint="eastAsia"/>
        </w:rPr>
        <w:t>ヶ</w:t>
      </w:r>
      <w:proofErr w:type="gramEnd"/>
      <w:r>
        <w:rPr>
          <w:rFonts w:ascii="Arial" w:hAnsi="Arial" w:cs="Arial" w:hint="eastAsia"/>
        </w:rPr>
        <w:t>月</w:t>
      </w:r>
      <w:r w:rsidRPr="000A453D">
        <w:rPr>
          <w:rFonts w:ascii="Arial" w:hAnsi="Arial" w:cs="Arial"/>
        </w:rPr>
        <w:t>, -20°C</w:t>
      </w:r>
      <w:r>
        <w:rPr>
          <w:rFonts w:ascii="Arial" w:hAnsi="Arial" w:cs="Arial" w:hint="eastAsia"/>
        </w:rPr>
        <w:t>で</w:t>
      </w:r>
      <w:r w:rsidRPr="000A453D">
        <w:rPr>
          <w:rFonts w:ascii="Arial" w:hAnsi="Arial" w:cs="Arial"/>
        </w:rPr>
        <w:t>12</w:t>
      </w:r>
      <w:r>
        <w:rPr>
          <w:rFonts w:ascii="Arial" w:hAnsi="Arial" w:cs="Arial" w:hint="eastAsia"/>
        </w:rPr>
        <w:t>ヶ月保管</w:t>
      </w:r>
      <w:r w:rsidRPr="000A453D">
        <w:rPr>
          <w:rFonts w:ascii="Arial" w:hAnsi="Arial" w:cs="Arial"/>
        </w:rPr>
        <w:t xml:space="preserve">. </w:t>
      </w:r>
      <w:r w:rsidRPr="000A453D">
        <w:rPr>
          <w:rFonts w:ascii="Arial" w:hAnsi="Arial" w:cs="Arial"/>
        </w:rPr>
        <w:t>凍結融解の繰り返しは避けてください（ゲルアイスと一緒に発送します。</w:t>
      </w:r>
      <w:r>
        <w:rPr>
          <w:rFonts w:ascii="Arial" w:hAnsi="Arial" w:cs="Arial" w:hint="eastAsia"/>
        </w:rPr>
        <w:t>）</w:t>
      </w:r>
    </w:p>
    <w:p w14:paraId="23938FA3" w14:textId="20CBC345" w:rsidR="000A453D" w:rsidRDefault="000A453D" w:rsidP="000A453D">
      <w:pPr>
        <w:rPr>
          <w:rFonts w:ascii="Arial" w:hAnsi="Arial" w:cs="Arial"/>
        </w:rPr>
      </w:pPr>
      <w:r w:rsidRPr="000A453D">
        <w:rPr>
          <w:rFonts w:ascii="Arial" w:hAnsi="Arial" w:cs="Arial"/>
        </w:rPr>
        <w:t>感度または最小検出量（</w:t>
      </w:r>
      <w:r w:rsidRPr="000A453D">
        <w:rPr>
          <w:rFonts w:ascii="Arial" w:hAnsi="Arial" w:cs="Arial"/>
        </w:rPr>
        <w:t>MDD</w:t>
      </w:r>
      <w:r w:rsidRPr="000A453D">
        <w:rPr>
          <w:rFonts w:ascii="Arial" w:hAnsi="Arial" w:cs="Arial"/>
        </w:rPr>
        <w:t>）は、キットで検出できる標的タンパク質の下限値です。</w:t>
      </w:r>
      <w:r w:rsidRPr="000A453D">
        <w:rPr>
          <w:rFonts w:ascii="Arial" w:hAnsi="Arial" w:cs="Arial"/>
        </w:rPr>
        <w:t xml:space="preserve">20 </w:t>
      </w:r>
      <w:r w:rsidRPr="000A453D">
        <w:rPr>
          <w:rFonts w:ascii="Arial" w:hAnsi="Arial" w:cs="Arial"/>
        </w:rPr>
        <w:t>個のブランクウェルの平均</w:t>
      </w:r>
      <w:r w:rsidRPr="000A453D">
        <w:rPr>
          <w:rFonts w:ascii="Arial" w:hAnsi="Arial" w:cs="Arial"/>
        </w:rPr>
        <w:t xml:space="preserve"> O.D.</w:t>
      </w:r>
      <w:r w:rsidRPr="000A453D">
        <w:rPr>
          <w:rFonts w:ascii="Arial" w:hAnsi="Arial" w:cs="Arial"/>
        </w:rPr>
        <w:t>値に</w:t>
      </w:r>
      <w:r w:rsidRPr="000A453D">
        <w:rPr>
          <w:rFonts w:ascii="Arial" w:hAnsi="Arial" w:cs="Arial"/>
        </w:rPr>
        <w:t xml:space="preserve"> 2 </w:t>
      </w:r>
      <w:r w:rsidRPr="000A453D">
        <w:rPr>
          <w:rFonts w:ascii="Arial" w:hAnsi="Arial" w:cs="Arial"/>
        </w:rPr>
        <w:t>つの標準偏差を加え、対応する濃度を算出することにより決定されます。</w:t>
      </w:r>
    </w:p>
    <w:p w14:paraId="4BE7DFF9" w14:textId="77777777" w:rsidR="000A453D" w:rsidRDefault="000A453D" w:rsidP="000A453D">
      <w:pPr>
        <w:rPr>
          <w:rFonts w:ascii="Arial" w:hAnsi="Arial" w:cs="Arial"/>
        </w:rPr>
      </w:pPr>
      <w:r w:rsidRPr="000A453D">
        <w:rPr>
          <w:rFonts w:ascii="Arial" w:hAnsi="Arial" w:cs="Arial" w:hint="eastAsia"/>
        </w:rPr>
        <w:t>技術的詳細</w:t>
      </w:r>
      <w:r w:rsidRPr="000A453D">
        <w:rPr>
          <w:rFonts w:ascii="Arial" w:hAnsi="Arial" w:cs="Arial"/>
        </w:rPr>
        <w:t xml:space="preserve"> </w:t>
      </w:r>
    </w:p>
    <w:p w14:paraId="2088BE19" w14:textId="24AAEA36" w:rsidR="000A453D" w:rsidRDefault="000A453D" w:rsidP="000A453D">
      <w:pPr>
        <w:rPr>
          <w:rFonts w:ascii="Arial" w:hAnsi="Arial" w:cs="Arial"/>
        </w:rPr>
      </w:pPr>
      <w:r w:rsidRPr="000A453D">
        <w:rPr>
          <w:rFonts w:ascii="Arial" w:hAnsi="Arial" w:cs="Arial"/>
        </w:rPr>
        <w:lastRenderedPageBreak/>
        <w:t>捕捉</w:t>
      </w:r>
      <w:r w:rsidRPr="000A453D">
        <w:rPr>
          <w:rFonts w:ascii="Arial" w:hAnsi="Arial" w:cs="Arial"/>
        </w:rPr>
        <w:t>/</w:t>
      </w:r>
      <w:r w:rsidRPr="000A453D">
        <w:rPr>
          <w:rFonts w:ascii="Arial" w:hAnsi="Arial" w:cs="Arial"/>
        </w:rPr>
        <w:t>検出抗体</w:t>
      </w:r>
      <w:r w:rsidRPr="000A453D">
        <w:rPr>
          <w:rFonts w:ascii="Arial" w:hAnsi="Arial" w:cs="Arial"/>
        </w:rPr>
        <w:t xml:space="preserve"> </w:t>
      </w:r>
      <w:r w:rsidRPr="000A453D">
        <w:rPr>
          <w:rFonts w:ascii="Arial" w:hAnsi="Arial" w:cs="Arial"/>
        </w:rPr>
        <w:t>捕捉抗体はヒツジ由来のポリクローナル抗体で、検出抗体はヒツジ由来のポリクローナル抗体です。</w:t>
      </w:r>
    </w:p>
    <w:p w14:paraId="5AB21A03" w14:textId="77777777" w:rsidR="000A453D" w:rsidRDefault="000A453D" w:rsidP="000A453D">
      <w:pPr>
        <w:rPr>
          <w:rFonts w:ascii="Arial" w:hAnsi="Arial" w:cs="Arial"/>
        </w:rPr>
      </w:pPr>
      <w:r>
        <w:rPr>
          <w:rFonts w:ascii="Arial" w:hAnsi="Arial" w:cs="Arial" w:hint="eastAsia"/>
        </w:rPr>
        <w:t xml:space="preserve">標準　</w:t>
      </w:r>
      <w:r w:rsidRPr="000A453D">
        <w:rPr>
          <w:rFonts w:ascii="Arial" w:hAnsi="Arial" w:cs="Arial" w:hint="eastAsia"/>
        </w:rPr>
        <w:t>標準発現系：大腸菌</w:t>
      </w:r>
      <w:r w:rsidRPr="000A453D">
        <w:rPr>
          <w:rFonts w:ascii="Arial" w:hAnsi="Arial" w:cs="Arial"/>
        </w:rPr>
        <w:t xml:space="preserve"> </w:t>
      </w:r>
      <w:r w:rsidRPr="000A453D">
        <w:rPr>
          <w:rFonts w:ascii="Arial" w:hAnsi="Arial" w:cs="Arial"/>
        </w:rPr>
        <w:t>免疫原配列：</w:t>
      </w:r>
      <w:r w:rsidRPr="000A453D">
        <w:rPr>
          <w:rFonts w:ascii="Arial" w:hAnsi="Arial" w:cs="Arial"/>
        </w:rPr>
        <w:t xml:space="preserve"> R23-R54 (B) &amp; E161-C185 (A)</w:t>
      </w:r>
    </w:p>
    <w:p w14:paraId="1B77892B" w14:textId="78B95398" w:rsidR="000A453D" w:rsidRDefault="000A453D" w:rsidP="000A453D">
      <w:pPr>
        <w:rPr>
          <w:rFonts w:ascii="Arial" w:hAnsi="Arial" w:cs="Arial"/>
        </w:rPr>
      </w:pPr>
      <w:r w:rsidRPr="000A453D">
        <w:rPr>
          <w:rFonts w:ascii="Arial" w:hAnsi="Arial" w:cs="Arial"/>
        </w:rPr>
        <w:t>交差反応性</w:t>
      </w:r>
      <w:r>
        <w:rPr>
          <w:rFonts w:ascii="Arial" w:hAnsi="Arial" w:cs="Arial" w:hint="eastAsia"/>
        </w:rPr>
        <w:t xml:space="preserve">　</w:t>
      </w:r>
      <w:r w:rsidRPr="000A453D">
        <w:rPr>
          <w:rFonts w:ascii="Arial" w:hAnsi="Arial" w:cs="Arial"/>
        </w:rPr>
        <w:t>本キットはマウス</w:t>
      </w:r>
      <w:r w:rsidRPr="000A453D">
        <w:rPr>
          <w:rFonts w:ascii="Arial" w:hAnsi="Arial" w:cs="Arial"/>
        </w:rPr>
        <w:t xml:space="preserve"> Rln1 </w:t>
      </w:r>
      <w:r w:rsidRPr="000A453D">
        <w:rPr>
          <w:rFonts w:ascii="Arial" w:hAnsi="Arial" w:cs="Arial"/>
        </w:rPr>
        <w:t>を検出するためのキットです。</w:t>
      </w:r>
      <w:r w:rsidRPr="000A453D">
        <w:rPr>
          <w:rFonts w:ascii="Arial" w:hAnsi="Arial" w:cs="Arial"/>
        </w:rPr>
        <w:t xml:space="preserve">Rln1 </w:t>
      </w:r>
      <w:r w:rsidRPr="000A453D">
        <w:rPr>
          <w:rFonts w:ascii="Arial" w:hAnsi="Arial" w:cs="Arial"/>
        </w:rPr>
        <w:t>とその類似体との間に有意な交差反応性や干渉は認められませんでした。</w:t>
      </w:r>
      <w:r w:rsidR="000901BF" w:rsidRPr="000901BF">
        <w:rPr>
          <w:rFonts w:ascii="Arial" w:hAnsi="Arial" w:cs="Arial" w:hint="eastAsia"/>
        </w:rPr>
        <w:t>この主張は既存の技術によって制限されている。したがって、未検査のアナログとの交差反応性が存在する可能性がある。</w:t>
      </w:r>
    </w:p>
    <w:p w14:paraId="4C395BF8" w14:textId="41AE876E" w:rsidR="000901BF" w:rsidRDefault="000901BF" w:rsidP="000A453D">
      <w:pPr>
        <w:rPr>
          <w:rFonts w:ascii="Arial" w:hAnsi="Arial" w:cs="Arial"/>
        </w:rPr>
      </w:pPr>
      <w:r w:rsidRPr="000901BF">
        <w:rPr>
          <w:rFonts w:ascii="Arial" w:hAnsi="Arial" w:cs="Arial" w:hint="eastAsia"/>
        </w:rPr>
        <w:t>測定前の準備</w:t>
      </w:r>
    </w:p>
    <w:p w14:paraId="3F6A3EB2" w14:textId="77777777" w:rsidR="000901BF" w:rsidRPr="000901BF" w:rsidRDefault="000901BF" w:rsidP="000901BF">
      <w:pPr>
        <w:rPr>
          <w:rFonts w:ascii="Arial" w:hAnsi="Arial" w:cs="Arial"/>
        </w:rPr>
      </w:pPr>
      <w:r w:rsidRPr="000901BF">
        <w:rPr>
          <w:rFonts w:ascii="Arial" w:hAnsi="Arial" w:cs="Arial" w:hint="eastAsia"/>
        </w:rPr>
        <w:t>実験を始める前に、以下の説明をお読みください。</w:t>
      </w:r>
    </w:p>
    <w:p w14:paraId="69F41B7D" w14:textId="77777777" w:rsidR="000901BF" w:rsidRPr="000901BF" w:rsidRDefault="000901BF" w:rsidP="000901BF">
      <w:pPr>
        <w:rPr>
          <w:rFonts w:ascii="Arial" w:hAnsi="Arial" w:cs="Arial"/>
        </w:rPr>
      </w:pPr>
      <w:r w:rsidRPr="000901BF">
        <w:rPr>
          <w:rFonts w:ascii="Arial" w:hAnsi="Arial" w:cs="Arial"/>
        </w:rPr>
        <w:t xml:space="preserve">1. </w:t>
      </w:r>
      <w:r w:rsidRPr="000901BF">
        <w:rPr>
          <w:rFonts w:ascii="Arial" w:hAnsi="Arial" w:cs="Arial"/>
        </w:rPr>
        <w:t>ミスの可能性を最小限にするため、このマニュアルをすべてお読みください。</w:t>
      </w:r>
    </w:p>
    <w:p w14:paraId="54CF68AB" w14:textId="77777777" w:rsidR="000901BF" w:rsidRPr="000901BF" w:rsidRDefault="000901BF" w:rsidP="000901BF">
      <w:pPr>
        <w:rPr>
          <w:rFonts w:ascii="Arial" w:hAnsi="Arial" w:cs="Arial"/>
        </w:rPr>
      </w:pPr>
      <w:r w:rsidRPr="000901BF">
        <w:rPr>
          <w:rFonts w:ascii="Arial" w:hAnsi="Arial" w:cs="Arial"/>
        </w:rPr>
        <w:t xml:space="preserve">2. </w:t>
      </w:r>
      <w:r w:rsidRPr="000901BF">
        <w:rPr>
          <w:rFonts w:ascii="Arial" w:hAnsi="Arial" w:cs="Arial"/>
        </w:rPr>
        <w:t>付属品以外の器具が揃っていることを確認してください。</w:t>
      </w:r>
    </w:p>
    <w:p w14:paraId="33EF554B" w14:textId="77777777" w:rsidR="000901BF" w:rsidRPr="000901BF" w:rsidRDefault="000901BF" w:rsidP="000901BF">
      <w:pPr>
        <w:rPr>
          <w:rFonts w:ascii="Arial" w:hAnsi="Arial" w:cs="Arial"/>
        </w:rPr>
      </w:pPr>
      <w:r w:rsidRPr="000901BF">
        <w:rPr>
          <w:rFonts w:ascii="Arial" w:hAnsi="Arial" w:cs="Arial"/>
        </w:rPr>
        <w:t xml:space="preserve">3. </w:t>
      </w:r>
      <w:r w:rsidRPr="000901BF">
        <w:rPr>
          <w:rFonts w:ascii="Arial" w:hAnsi="Arial" w:cs="Arial"/>
        </w:rPr>
        <w:t>本キットの菌種、標的抗原、感度が使用目的に合っていることを確認してください。</w:t>
      </w:r>
    </w:p>
    <w:p w14:paraId="7FA7EAAB" w14:textId="03264D7B" w:rsidR="000901BF" w:rsidRPr="000901BF" w:rsidRDefault="000901BF" w:rsidP="000901BF">
      <w:pPr>
        <w:rPr>
          <w:rFonts w:ascii="Arial" w:hAnsi="Arial" w:cs="Arial"/>
        </w:rPr>
      </w:pPr>
      <w:r w:rsidRPr="000901BF">
        <w:rPr>
          <w:rFonts w:ascii="Arial" w:hAnsi="Arial" w:cs="Arial"/>
        </w:rPr>
        <w:t xml:space="preserve">4. </w:t>
      </w:r>
      <w:r w:rsidRPr="000901BF">
        <w:rPr>
          <w:rFonts w:ascii="Arial" w:hAnsi="Arial" w:cs="Arial"/>
        </w:rPr>
        <w:t>検体が推奨される調製法（「検体の調製法」の項を参照）に従って適切に調製され、アッセイに使用する検体量が十分であることを確認してください。</w:t>
      </w:r>
    </w:p>
    <w:p w14:paraId="67E2ACD0" w14:textId="77777777" w:rsidR="000901BF" w:rsidRPr="000901BF" w:rsidRDefault="000901BF" w:rsidP="000901BF">
      <w:pPr>
        <w:rPr>
          <w:rFonts w:ascii="Arial" w:hAnsi="Arial" w:cs="Arial"/>
        </w:rPr>
      </w:pPr>
      <w:r w:rsidRPr="000901BF">
        <w:rPr>
          <w:rFonts w:ascii="Arial" w:hAnsi="Arial" w:cs="Arial"/>
        </w:rPr>
        <w:t xml:space="preserve">5. </w:t>
      </w:r>
      <w:r w:rsidRPr="000901BF">
        <w:rPr>
          <w:rFonts w:ascii="Arial" w:hAnsi="Arial" w:cs="Arial"/>
        </w:rPr>
        <w:t>キットを初めて使用する場合、貴重な検体を使用する前に適切なバリデーションを行う必要があります。コントロール検体を測定し、キットが目的の検体から標的抗原を適切に検</w:t>
      </w:r>
      <w:r w:rsidRPr="000901BF">
        <w:rPr>
          <w:rFonts w:ascii="Arial" w:hAnsi="Arial" w:cs="Arial"/>
        </w:rPr>
        <w:t xml:space="preserve"> </w:t>
      </w:r>
      <w:r w:rsidRPr="000901BF">
        <w:rPr>
          <w:rFonts w:ascii="Arial" w:hAnsi="Arial" w:cs="Arial"/>
        </w:rPr>
        <w:t>出することを確認してください。</w:t>
      </w:r>
    </w:p>
    <w:p w14:paraId="7E0C89CA" w14:textId="77777777" w:rsidR="000901BF" w:rsidRPr="000901BF" w:rsidRDefault="000901BF" w:rsidP="000901BF">
      <w:pPr>
        <w:rPr>
          <w:rFonts w:ascii="Arial" w:hAnsi="Arial" w:cs="Arial"/>
        </w:rPr>
      </w:pPr>
      <w:r w:rsidRPr="000901BF">
        <w:rPr>
          <w:rFonts w:ascii="Arial" w:hAnsi="Arial" w:cs="Arial"/>
        </w:rPr>
        <w:t xml:space="preserve">6. </w:t>
      </w:r>
      <w:r w:rsidRPr="000901BF">
        <w:rPr>
          <w:rFonts w:ascii="Arial" w:hAnsi="Arial" w:cs="Arial"/>
        </w:rPr>
        <w:t>検体中の標的抗原濃度が不明な場合は、対照検体を用いて予備実験を行い、最適な検体希釈倍率を決定してください（「検体の調製」を参照）。</w:t>
      </w:r>
    </w:p>
    <w:p w14:paraId="420F0F9B" w14:textId="6CD248C9" w:rsidR="000901BF" w:rsidRPr="000901BF" w:rsidRDefault="000901BF" w:rsidP="000901BF">
      <w:pPr>
        <w:rPr>
          <w:rFonts w:ascii="Arial" w:hAnsi="Arial" w:cs="Arial"/>
        </w:rPr>
      </w:pPr>
      <w:r w:rsidRPr="000901BF">
        <w:rPr>
          <w:rFonts w:ascii="Arial" w:hAnsi="Arial" w:cs="Arial"/>
        </w:rPr>
        <w:t xml:space="preserve">7. </w:t>
      </w:r>
      <w:r w:rsidRPr="000901BF">
        <w:rPr>
          <w:rFonts w:ascii="Arial" w:hAnsi="Arial" w:cs="Arial"/>
        </w:rPr>
        <w:t>実験操作の妥当性と検体希釈割合の妥当性を検査するため、標準品と少数の検体を用いたパイロット実験を推奨します。</w:t>
      </w:r>
    </w:p>
    <w:p w14:paraId="56D68580" w14:textId="6D37723C" w:rsidR="000901BF" w:rsidRPr="000901BF" w:rsidRDefault="000901BF" w:rsidP="000901BF">
      <w:pPr>
        <w:rPr>
          <w:rFonts w:ascii="Arial" w:hAnsi="Arial" w:cs="Arial"/>
        </w:rPr>
      </w:pPr>
      <w:r w:rsidRPr="000901BF">
        <w:rPr>
          <w:rFonts w:ascii="Arial" w:hAnsi="Arial" w:cs="Arial"/>
        </w:rPr>
        <w:t xml:space="preserve">8. </w:t>
      </w:r>
      <w:r w:rsidRPr="000901BF">
        <w:rPr>
          <w:rFonts w:ascii="Arial" w:hAnsi="Arial" w:cs="Arial"/>
        </w:rPr>
        <w:t>キットを使用する前に、チューブを回転させ、すべての成分をチューブの底に落としてください。</w:t>
      </w:r>
    </w:p>
    <w:p w14:paraId="7ECC5151" w14:textId="77777777" w:rsidR="000901BF" w:rsidRPr="000901BF" w:rsidRDefault="000901BF" w:rsidP="000901BF">
      <w:pPr>
        <w:rPr>
          <w:rFonts w:ascii="Arial" w:hAnsi="Arial" w:cs="Arial"/>
        </w:rPr>
      </w:pPr>
      <w:r w:rsidRPr="000901BF">
        <w:rPr>
          <w:rFonts w:ascii="Arial" w:hAnsi="Arial" w:cs="Arial"/>
        </w:rPr>
        <w:t xml:space="preserve">9. 96-well </w:t>
      </w:r>
      <w:r w:rsidRPr="000901BF">
        <w:rPr>
          <w:rFonts w:ascii="Arial" w:hAnsi="Arial" w:cs="Arial"/>
        </w:rPr>
        <w:t>プレートは乾燥させないでください。プレート上の活性成分が失活します。</w:t>
      </w:r>
    </w:p>
    <w:p w14:paraId="7F589E1D" w14:textId="77777777" w:rsidR="000901BF" w:rsidRPr="000901BF" w:rsidRDefault="000901BF" w:rsidP="000901BF">
      <w:pPr>
        <w:rPr>
          <w:rFonts w:ascii="Arial" w:hAnsi="Arial" w:cs="Arial"/>
        </w:rPr>
      </w:pPr>
      <w:r w:rsidRPr="000901BF">
        <w:rPr>
          <w:rFonts w:ascii="Arial" w:hAnsi="Arial" w:cs="Arial"/>
        </w:rPr>
        <w:t xml:space="preserve">10. </w:t>
      </w:r>
      <w:r w:rsidRPr="000901BF">
        <w:rPr>
          <w:rFonts w:ascii="Arial" w:hAnsi="Arial" w:cs="Arial"/>
        </w:rPr>
        <w:t>クロスコンタミネーションを避けるため、チップやチューブは再使用しないでください。</w:t>
      </w:r>
    </w:p>
    <w:p w14:paraId="05B6AAF6" w14:textId="77777777" w:rsidR="000901BF" w:rsidRPr="000901BF" w:rsidRDefault="000901BF" w:rsidP="000901BF">
      <w:pPr>
        <w:rPr>
          <w:rFonts w:ascii="Arial" w:hAnsi="Arial" w:cs="Arial"/>
        </w:rPr>
      </w:pPr>
      <w:r w:rsidRPr="000901BF">
        <w:rPr>
          <w:rFonts w:ascii="Arial" w:hAnsi="Arial" w:cs="Arial"/>
        </w:rPr>
        <w:t xml:space="preserve">11. </w:t>
      </w:r>
      <w:r w:rsidRPr="000901BF">
        <w:rPr>
          <w:rFonts w:ascii="Arial" w:hAnsi="Arial" w:cs="Arial"/>
        </w:rPr>
        <w:t>異なるロットの試薬を一緒に使用することは避けてください。</w:t>
      </w:r>
    </w:p>
    <w:p w14:paraId="75215EC3" w14:textId="02D94EB5" w:rsidR="000901BF" w:rsidRDefault="000901BF" w:rsidP="000901BF">
      <w:pPr>
        <w:rPr>
          <w:rFonts w:ascii="Arial" w:hAnsi="Arial" w:cs="Arial"/>
        </w:rPr>
      </w:pPr>
      <w:r w:rsidRPr="000901BF">
        <w:rPr>
          <w:rFonts w:ascii="Arial" w:hAnsi="Arial" w:cs="Arial"/>
        </w:rPr>
        <w:t xml:space="preserve">12. </w:t>
      </w:r>
      <w:r w:rsidRPr="000901BF">
        <w:rPr>
          <w:rFonts w:ascii="Arial" w:hAnsi="Arial" w:cs="Arial"/>
        </w:rPr>
        <w:t>キットのラベルに記載されている使用期限を超えてキットを使用しないでください。希釈液、操作者、ピペッティング技術、洗浄技術、インキュベーション時間や温度、キットの使用年数にばらつきがあると、結合にばらつきが生じることがあります。検体の採取、処理、保管にばらつきがある場合、検体値にばらつきが生じることがあります</w:t>
      </w:r>
      <w:r>
        <w:rPr>
          <w:rFonts w:ascii="Arial" w:hAnsi="Arial" w:cs="Arial" w:hint="eastAsia"/>
        </w:rPr>
        <w:t>。</w:t>
      </w:r>
    </w:p>
    <w:p w14:paraId="657F8562" w14:textId="77777777" w:rsidR="006C59A7" w:rsidRDefault="00490A4F" w:rsidP="000901BF">
      <w:pPr>
        <w:rPr>
          <w:rFonts w:ascii="Arial" w:hAnsi="Arial" w:cs="Arial"/>
        </w:rPr>
      </w:pPr>
      <w:r w:rsidRPr="00490A4F">
        <w:rPr>
          <w:rFonts w:ascii="Arial" w:hAnsi="Arial" w:cs="Arial" w:hint="eastAsia"/>
        </w:rPr>
        <w:t>キット構成品／提供材料</w:t>
      </w:r>
      <w:r w:rsidRPr="00490A4F">
        <w:rPr>
          <w:rFonts w:ascii="Arial" w:hAnsi="Arial" w:cs="Arial"/>
        </w:rPr>
        <w:t xml:space="preserve"> </w:t>
      </w:r>
    </w:p>
    <w:tbl>
      <w:tblPr>
        <w:tblStyle w:val="a3"/>
        <w:tblW w:w="0" w:type="auto"/>
        <w:tblLook w:val="04A0" w:firstRow="1" w:lastRow="0" w:firstColumn="1" w:lastColumn="0" w:noHBand="0" w:noVBand="1"/>
      </w:tblPr>
      <w:tblGrid>
        <w:gridCol w:w="2123"/>
        <w:gridCol w:w="849"/>
        <w:gridCol w:w="1559"/>
        <w:gridCol w:w="3963"/>
      </w:tblGrid>
      <w:tr w:rsidR="006C59A7" w:rsidRPr="006C59A7" w14:paraId="35AA5611" w14:textId="77777777" w:rsidTr="006C59A7">
        <w:tc>
          <w:tcPr>
            <w:tcW w:w="2123" w:type="dxa"/>
          </w:tcPr>
          <w:p w14:paraId="215EB1BC" w14:textId="77777777" w:rsidR="006C59A7" w:rsidRPr="006C59A7" w:rsidRDefault="006C59A7" w:rsidP="0020562B">
            <w:pPr>
              <w:rPr>
                <w:rFonts w:ascii="Arial" w:hAnsi="Arial" w:cs="Arial"/>
              </w:rPr>
            </w:pPr>
            <w:r w:rsidRPr="006C59A7">
              <w:rPr>
                <w:rFonts w:ascii="Arial" w:hAnsi="Arial" w:cs="Arial" w:hint="eastAsia"/>
              </w:rPr>
              <w:t>内容</w:t>
            </w:r>
          </w:p>
        </w:tc>
        <w:tc>
          <w:tcPr>
            <w:tcW w:w="849" w:type="dxa"/>
          </w:tcPr>
          <w:p w14:paraId="48D5426D" w14:textId="514AD0EB" w:rsidR="006C59A7" w:rsidRPr="006C59A7" w:rsidRDefault="006C59A7" w:rsidP="0020562B">
            <w:pPr>
              <w:rPr>
                <w:rFonts w:ascii="Arial" w:hAnsi="Arial" w:cs="Arial" w:hint="eastAsia"/>
              </w:rPr>
            </w:pPr>
            <w:r w:rsidRPr="006C59A7">
              <w:rPr>
                <w:rFonts w:ascii="Arial" w:hAnsi="Arial" w:cs="Arial" w:hint="eastAsia"/>
              </w:rPr>
              <w:t>数</w:t>
            </w:r>
          </w:p>
        </w:tc>
        <w:tc>
          <w:tcPr>
            <w:tcW w:w="1559" w:type="dxa"/>
          </w:tcPr>
          <w:p w14:paraId="3862343A" w14:textId="3E3DB1B2" w:rsidR="006C59A7" w:rsidRPr="006C59A7" w:rsidRDefault="006C59A7" w:rsidP="0020562B">
            <w:pPr>
              <w:rPr>
                <w:rFonts w:ascii="Arial" w:hAnsi="Arial" w:cs="Arial" w:hint="eastAsia"/>
              </w:rPr>
            </w:pPr>
            <w:r w:rsidRPr="006C59A7">
              <w:rPr>
                <w:rFonts w:ascii="Arial" w:hAnsi="Arial" w:cs="Arial"/>
              </w:rPr>
              <w:t>容量</w:t>
            </w:r>
          </w:p>
        </w:tc>
        <w:tc>
          <w:tcPr>
            <w:tcW w:w="3963" w:type="dxa"/>
          </w:tcPr>
          <w:p w14:paraId="2A7A6CBD" w14:textId="77777777" w:rsidR="006C59A7" w:rsidRPr="006C59A7" w:rsidRDefault="006C59A7" w:rsidP="0020562B">
            <w:pPr>
              <w:rPr>
                <w:rFonts w:ascii="Arial" w:hAnsi="Arial" w:cs="Arial"/>
              </w:rPr>
            </w:pPr>
            <w:r w:rsidRPr="006C59A7">
              <w:rPr>
                <w:rFonts w:ascii="Arial" w:hAnsi="Arial" w:cs="Arial"/>
              </w:rPr>
              <w:t>開封／再充填後の保管</w:t>
            </w:r>
            <w:r w:rsidRPr="006C59A7">
              <w:rPr>
                <w:rFonts w:ascii="Arial" w:hAnsi="Arial" w:cs="Arial"/>
              </w:rPr>
              <w:t xml:space="preserve"> </w:t>
            </w:r>
          </w:p>
        </w:tc>
      </w:tr>
      <w:tr w:rsidR="006C59A7" w:rsidRPr="006C59A7" w14:paraId="25986899" w14:textId="77777777" w:rsidTr="006C59A7">
        <w:tc>
          <w:tcPr>
            <w:tcW w:w="2123" w:type="dxa"/>
          </w:tcPr>
          <w:p w14:paraId="62B4A7FC" w14:textId="77777777" w:rsidR="006C59A7" w:rsidRPr="006C59A7" w:rsidRDefault="006C59A7" w:rsidP="0020562B">
            <w:pPr>
              <w:rPr>
                <w:rFonts w:ascii="Arial" w:hAnsi="Arial" w:cs="Arial" w:hint="eastAsia"/>
              </w:rPr>
            </w:pPr>
            <w:r w:rsidRPr="006C59A7">
              <w:rPr>
                <w:rFonts w:ascii="Arial" w:hAnsi="Arial" w:cs="Arial"/>
              </w:rPr>
              <w:t>抗マウス</w:t>
            </w:r>
            <w:r w:rsidRPr="006C59A7">
              <w:rPr>
                <w:rFonts w:ascii="Arial" w:hAnsi="Arial" w:cs="Arial"/>
              </w:rPr>
              <w:t>Rln1</w:t>
            </w:r>
            <w:r w:rsidRPr="006C59A7">
              <w:rPr>
                <w:rFonts w:ascii="Arial" w:hAnsi="Arial" w:cs="Arial"/>
              </w:rPr>
              <w:t>プレコート</w:t>
            </w:r>
            <w:r w:rsidRPr="006C59A7">
              <w:rPr>
                <w:rFonts w:ascii="Arial" w:hAnsi="Arial" w:cs="Arial"/>
              </w:rPr>
              <w:t>96</w:t>
            </w:r>
            <w:r w:rsidRPr="006C59A7">
              <w:rPr>
                <w:rFonts w:ascii="Arial" w:hAnsi="Arial" w:cs="Arial"/>
              </w:rPr>
              <w:t>ウェルストリップマイクロプレート</w:t>
            </w:r>
          </w:p>
        </w:tc>
        <w:tc>
          <w:tcPr>
            <w:tcW w:w="849" w:type="dxa"/>
          </w:tcPr>
          <w:p w14:paraId="479D5845" w14:textId="77777777" w:rsidR="006C59A7" w:rsidRPr="006C59A7" w:rsidRDefault="006C59A7" w:rsidP="0020562B">
            <w:pPr>
              <w:rPr>
                <w:rFonts w:ascii="Arial" w:hAnsi="Arial" w:cs="Arial"/>
              </w:rPr>
            </w:pPr>
            <w:r w:rsidRPr="006C59A7">
              <w:rPr>
                <w:rFonts w:ascii="Arial" w:hAnsi="Arial" w:cs="Arial"/>
              </w:rPr>
              <w:t>1</w:t>
            </w:r>
          </w:p>
        </w:tc>
        <w:tc>
          <w:tcPr>
            <w:tcW w:w="1559" w:type="dxa"/>
          </w:tcPr>
          <w:p w14:paraId="7A503437" w14:textId="77777777" w:rsidR="006C59A7" w:rsidRPr="006C59A7" w:rsidRDefault="006C59A7" w:rsidP="0020562B">
            <w:pPr>
              <w:rPr>
                <w:rFonts w:ascii="Arial" w:hAnsi="Arial" w:cs="Arial" w:hint="eastAsia"/>
              </w:rPr>
            </w:pPr>
            <w:r w:rsidRPr="006C59A7">
              <w:rPr>
                <w:rFonts w:ascii="Arial" w:hAnsi="Arial" w:cs="Arial"/>
              </w:rPr>
              <w:t>8</w:t>
            </w:r>
            <w:r w:rsidRPr="006C59A7">
              <w:rPr>
                <w:rFonts w:ascii="Arial" w:hAnsi="Arial" w:cs="Arial"/>
              </w:rPr>
              <w:t>ウェル</w:t>
            </w:r>
            <w:r w:rsidRPr="006C59A7">
              <w:rPr>
                <w:rFonts w:ascii="Arial" w:hAnsi="Arial" w:cs="Arial"/>
              </w:rPr>
              <w:t>×12</w:t>
            </w:r>
            <w:r w:rsidRPr="006C59A7">
              <w:rPr>
                <w:rFonts w:ascii="Arial" w:hAnsi="Arial" w:cs="Arial"/>
              </w:rPr>
              <w:t>ストリップ</w:t>
            </w:r>
          </w:p>
        </w:tc>
        <w:tc>
          <w:tcPr>
            <w:tcW w:w="3963" w:type="dxa"/>
          </w:tcPr>
          <w:p w14:paraId="71F02A6C" w14:textId="77777777" w:rsidR="006C59A7" w:rsidRPr="006C59A7" w:rsidRDefault="006C59A7" w:rsidP="0020562B">
            <w:pPr>
              <w:rPr>
                <w:rFonts w:ascii="Arial" w:hAnsi="Arial" w:cs="Arial"/>
              </w:rPr>
            </w:pPr>
            <w:r w:rsidRPr="006C59A7">
              <w:rPr>
                <w:rFonts w:ascii="Arial" w:hAnsi="Arial" w:cs="Arial"/>
              </w:rPr>
              <w:t>未使用のウェルをホイルパウチに戻す。ジッパーシールの端全体に沿って封をしてください。キットの有効期限内であれば、</w:t>
            </w:r>
            <w:r w:rsidRPr="006C59A7">
              <w:rPr>
                <w:rFonts w:ascii="Arial" w:hAnsi="Arial" w:cs="Arial"/>
              </w:rPr>
              <w:t>4</w:t>
            </w:r>
            <w:r w:rsidRPr="006C59A7">
              <w:rPr>
                <w:rFonts w:ascii="Cambria Math" w:hAnsi="Cambria Math" w:cs="Cambria Math"/>
              </w:rPr>
              <w:t>℃</w:t>
            </w:r>
            <w:r w:rsidRPr="006C59A7">
              <w:rPr>
                <w:rFonts w:ascii="Arial" w:hAnsi="Arial" w:cs="Arial"/>
              </w:rPr>
              <w:t>で</w:t>
            </w:r>
            <w:r w:rsidRPr="006C59A7">
              <w:rPr>
                <w:rFonts w:ascii="Arial" w:hAnsi="Arial" w:cs="Arial"/>
              </w:rPr>
              <w:t xml:space="preserve"> 1 </w:t>
            </w:r>
            <w:proofErr w:type="gramStart"/>
            <w:r w:rsidRPr="006C59A7">
              <w:rPr>
                <w:rFonts w:ascii="Arial" w:hAnsi="Arial" w:cs="Arial"/>
              </w:rPr>
              <w:t>ヶ</w:t>
            </w:r>
            <w:proofErr w:type="gramEnd"/>
            <w:r w:rsidRPr="006C59A7">
              <w:rPr>
                <w:rFonts w:ascii="Arial" w:hAnsi="Arial" w:cs="Arial"/>
              </w:rPr>
              <w:t>月まで保存可能です。</w:t>
            </w:r>
          </w:p>
        </w:tc>
      </w:tr>
      <w:tr w:rsidR="006C59A7" w:rsidRPr="006C59A7" w14:paraId="50693A1A" w14:textId="77777777" w:rsidTr="006C59A7">
        <w:tc>
          <w:tcPr>
            <w:tcW w:w="2123" w:type="dxa"/>
          </w:tcPr>
          <w:p w14:paraId="62F176B1" w14:textId="77777777" w:rsidR="006C59A7" w:rsidRPr="006C59A7" w:rsidRDefault="006C59A7" w:rsidP="0020562B">
            <w:pPr>
              <w:rPr>
                <w:rFonts w:ascii="Arial" w:hAnsi="Arial" w:cs="Arial" w:hint="eastAsia"/>
              </w:rPr>
            </w:pPr>
            <w:r w:rsidRPr="006C59A7">
              <w:rPr>
                <w:rFonts w:ascii="Arial" w:hAnsi="Arial" w:cs="Arial"/>
              </w:rPr>
              <w:t>マウス</w:t>
            </w:r>
            <w:r w:rsidRPr="006C59A7">
              <w:rPr>
                <w:rFonts w:ascii="Arial" w:hAnsi="Arial" w:cs="Arial"/>
              </w:rPr>
              <w:t xml:space="preserve"> Rln1 </w:t>
            </w:r>
            <w:r w:rsidRPr="006C59A7">
              <w:rPr>
                <w:rFonts w:ascii="Arial" w:hAnsi="Arial" w:cs="Arial"/>
              </w:rPr>
              <w:t>標準液</w:t>
            </w:r>
          </w:p>
        </w:tc>
        <w:tc>
          <w:tcPr>
            <w:tcW w:w="849" w:type="dxa"/>
          </w:tcPr>
          <w:p w14:paraId="64635E95" w14:textId="77777777" w:rsidR="006C59A7" w:rsidRPr="006C59A7" w:rsidRDefault="006C59A7" w:rsidP="0020562B">
            <w:pPr>
              <w:rPr>
                <w:rFonts w:ascii="Arial" w:hAnsi="Arial" w:cs="Arial"/>
              </w:rPr>
            </w:pPr>
            <w:r w:rsidRPr="006C59A7">
              <w:rPr>
                <w:rFonts w:ascii="Arial" w:hAnsi="Arial" w:cs="Arial"/>
              </w:rPr>
              <w:t>2</w:t>
            </w:r>
          </w:p>
        </w:tc>
        <w:tc>
          <w:tcPr>
            <w:tcW w:w="1559" w:type="dxa"/>
          </w:tcPr>
          <w:p w14:paraId="533064C0" w14:textId="77777777" w:rsidR="006C59A7" w:rsidRPr="006C59A7" w:rsidRDefault="006C59A7" w:rsidP="0020562B">
            <w:pPr>
              <w:rPr>
                <w:rFonts w:ascii="Arial" w:hAnsi="Arial" w:cs="Arial" w:hint="eastAsia"/>
              </w:rPr>
            </w:pPr>
            <w:r w:rsidRPr="006C59A7">
              <w:rPr>
                <w:rFonts w:ascii="Arial" w:hAnsi="Arial" w:cs="Arial"/>
              </w:rPr>
              <w:t>10 ng</w:t>
            </w:r>
            <w:r w:rsidRPr="006C59A7">
              <w:rPr>
                <w:rFonts w:ascii="Arial" w:hAnsi="Arial" w:cs="Arial"/>
              </w:rPr>
              <w:t>／チュ</w:t>
            </w:r>
            <w:r w:rsidRPr="006C59A7">
              <w:rPr>
                <w:rFonts w:ascii="Arial" w:hAnsi="Arial" w:cs="Arial"/>
              </w:rPr>
              <w:lastRenderedPageBreak/>
              <w:t>ーブ</w:t>
            </w:r>
          </w:p>
        </w:tc>
        <w:tc>
          <w:tcPr>
            <w:tcW w:w="3963" w:type="dxa"/>
          </w:tcPr>
          <w:p w14:paraId="029605CD" w14:textId="77777777" w:rsidR="006C59A7" w:rsidRPr="006C59A7" w:rsidRDefault="006C59A7" w:rsidP="0020562B">
            <w:pPr>
              <w:rPr>
                <w:rFonts w:ascii="Arial" w:hAnsi="Arial" w:cs="Arial"/>
              </w:rPr>
            </w:pPr>
            <w:r w:rsidRPr="006C59A7">
              <w:rPr>
                <w:rFonts w:ascii="Arial" w:hAnsi="Arial" w:cs="Arial"/>
              </w:rPr>
              <w:lastRenderedPageBreak/>
              <w:t>4</w:t>
            </w:r>
            <w:r w:rsidRPr="006C59A7">
              <w:rPr>
                <w:rFonts w:ascii="Cambria Math" w:hAnsi="Cambria Math" w:cs="Cambria Math"/>
              </w:rPr>
              <w:t>℃</w:t>
            </w:r>
            <w:r w:rsidRPr="006C59A7">
              <w:rPr>
                <w:rFonts w:ascii="Arial" w:hAnsi="Arial" w:cs="Arial"/>
              </w:rPr>
              <w:t>で</w:t>
            </w:r>
            <w:r w:rsidRPr="006C59A7">
              <w:rPr>
                <w:rFonts w:ascii="Arial" w:hAnsi="Arial" w:cs="Arial"/>
              </w:rPr>
              <w:t xml:space="preserve"> 12 </w:t>
            </w:r>
            <w:r w:rsidRPr="006C59A7">
              <w:rPr>
                <w:rFonts w:ascii="Arial" w:hAnsi="Arial" w:cs="Arial"/>
              </w:rPr>
              <w:t>時間後、</w:t>
            </w:r>
            <w:r w:rsidRPr="006C59A7">
              <w:rPr>
                <w:rFonts w:ascii="Arial" w:hAnsi="Arial" w:cs="Arial"/>
              </w:rPr>
              <w:t xml:space="preserve">Rln1 </w:t>
            </w:r>
            <w:r w:rsidRPr="006C59A7">
              <w:rPr>
                <w:rFonts w:ascii="Arial" w:hAnsi="Arial" w:cs="Arial"/>
              </w:rPr>
              <w:t>原液を廃棄す</w:t>
            </w:r>
            <w:r w:rsidRPr="006C59A7">
              <w:rPr>
                <w:rFonts w:ascii="Arial" w:hAnsi="Arial" w:cs="Arial"/>
              </w:rPr>
              <w:lastRenderedPageBreak/>
              <w:t>る。</w:t>
            </w:r>
            <w:r w:rsidRPr="006C59A7">
              <w:rPr>
                <w:rFonts w:ascii="Arial" w:hAnsi="Arial" w:cs="Arial"/>
              </w:rPr>
              <w:t xml:space="preserve">20°C </w:t>
            </w:r>
            <w:r w:rsidRPr="006C59A7">
              <w:rPr>
                <w:rFonts w:ascii="Arial" w:hAnsi="Arial" w:cs="Arial"/>
              </w:rPr>
              <w:t>で</w:t>
            </w:r>
            <w:r w:rsidRPr="006C59A7">
              <w:rPr>
                <w:rFonts w:ascii="Arial" w:hAnsi="Arial" w:cs="Arial"/>
              </w:rPr>
              <w:t xml:space="preserve"> 48 </w:t>
            </w:r>
            <w:r w:rsidRPr="006C59A7">
              <w:rPr>
                <w:rFonts w:ascii="Arial" w:hAnsi="Arial" w:cs="Arial"/>
              </w:rPr>
              <w:t>時間保存可能。</w:t>
            </w:r>
            <w:r w:rsidRPr="006C59A7">
              <w:rPr>
                <w:rFonts w:ascii="Arial" w:hAnsi="Arial" w:cs="Arial"/>
              </w:rPr>
              <w:t xml:space="preserve">Mouse Rln1 Biotinylated Antibody (100x) 1 100 </w:t>
            </w:r>
            <w:proofErr w:type="spellStart"/>
            <w:r w:rsidRPr="006C59A7">
              <w:rPr>
                <w:rFonts w:ascii="Arial" w:hAnsi="Arial" w:cs="Arial"/>
              </w:rPr>
              <w:t>μl</w:t>
            </w:r>
            <w:proofErr w:type="spellEnd"/>
            <w:r w:rsidRPr="006C59A7">
              <w:rPr>
                <w:rFonts w:ascii="Arial" w:hAnsi="Arial" w:cs="Arial"/>
              </w:rPr>
              <w:t xml:space="preserve"> </w:t>
            </w:r>
            <w:r w:rsidRPr="006C59A7">
              <w:rPr>
                <w:rFonts w:ascii="Arial" w:hAnsi="Arial" w:cs="Arial"/>
              </w:rPr>
              <w:t>キットの有効期限内であれば、</w:t>
            </w:r>
            <w:r w:rsidRPr="006C59A7">
              <w:rPr>
                <w:rFonts w:ascii="Arial" w:hAnsi="Arial" w:cs="Arial"/>
              </w:rPr>
              <w:t>4</w:t>
            </w:r>
            <w:r w:rsidRPr="006C59A7">
              <w:rPr>
                <w:rFonts w:ascii="Cambria Math" w:hAnsi="Cambria Math" w:cs="Cambria Math"/>
              </w:rPr>
              <w:t>℃</w:t>
            </w:r>
            <w:r w:rsidRPr="006C59A7">
              <w:rPr>
                <w:rFonts w:ascii="Arial" w:hAnsi="Arial" w:cs="Arial"/>
              </w:rPr>
              <w:t>で</w:t>
            </w:r>
            <w:r w:rsidRPr="006C59A7">
              <w:rPr>
                <w:rFonts w:ascii="Arial" w:hAnsi="Arial" w:cs="Arial"/>
              </w:rPr>
              <w:t xml:space="preserve"> 1 </w:t>
            </w:r>
            <w:proofErr w:type="gramStart"/>
            <w:r w:rsidRPr="006C59A7">
              <w:rPr>
                <w:rFonts w:ascii="Arial" w:hAnsi="Arial" w:cs="Arial"/>
              </w:rPr>
              <w:t>ヶ</w:t>
            </w:r>
            <w:proofErr w:type="gramEnd"/>
            <w:r w:rsidRPr="006C59A7">
              <w:rPr>
                <w:rFonts w:ascii="Arial" w:hAnsi="Arial" w:cs="Arial"/>
              </w:rPr>
              <w:t>月まで保存可能です。</w:t>
            </w:r>
          </w:p>
        </w:tc>
      </w:tr>
      <w:tr w:rsidR="006C59A7" w:rsidRPr="006C59A7" w14:paraId="6D0C15C6" w14:textId="77777777" w:rsidTr="006C59A7">
        <w:tc>
          <w:tcPr>
            <w:tcW w:w="2123" w:type="dxa"/>
          </w:tcPr>
          <w:p w14:paraId="6FE6CCDD" w14:textId="77777777" w:rsidR="006C59A7" w:rsidRPr="006C59A7" w:rsidRDefault="006C59A7" w:rsidP="0020562B">
            <w:pPr>
              <w:rPr>
                <w:rFonts w:ascii="Arial" w:hAnsi="Arial" w:cs="Arial" w:hint="eastAsia"/>
              </w:rPr>
            </w:pPr>
            <w:proofErr w:type="gramStart"/>
            <w:r w:rsidRPr="006C59A7">
              <w:rPr>
                <w:rFonts w:ascii="Arial" w:hAnsi="Arial" w:cs="Arial"/>
              </w:rPr>
              <w:lastRenderedPageBreak/>
              <w:t>アビジン</w:t>
            </w:r>
            <w:r w:rsidRPr="006C59A7">
              <w:rPr>
                <w:rFonts w:ascii="Arial" w:hAnsi="Arial" w:cs="Arial"/>
              </w:rPr>
              <w:t>-</w:t>
            </w:r>
            <w:r w:rsidRPr="006C59A7">
              <w:rPr>
                <w:rFonts w:ascii="Arial" w:hAnsi="Arial" w:cs="Arial"/>
              </w:rPr>
              <w:t>ビオチン</w:t>
            </w:r>
            <w:r w:rsidRPr="006C59A7">
              <w:rPr>
                <w:rFonts w:ascii="Arial" w:hAnsi="Arial" w:cs="Arial"/>
              </w:rPr>
              <w:t>-</w:t>
            </w:r>
            <w:r w:rsidRPr="006C59A7">
              <w:rPr>
                <w:rFonts w:ascii="Arial" w:hAnsi="Arial" w:cs="Arial"/>
              </w:rPr>
              <w:t>ペルオキシダーゼ</w:t>
            </w:r>
            <w:proofErr w:type="gramEnd"/>
            <w:r w:rsidRPr="006C59A7">
              <w:rPr>
                <w:rFonts w:ascii="Arial" w:hAnsi="Arial" w:cs="Arial"/>
              </w:rPr>
              <w:t>複合体（</w:t>
            </w:r>
            <w:r w:rsidRPr="006C59A7">
              <w:rPr>
                <w:rFonts w:ascii="Arial" w:hAnsi="Arial" w:cs="Arial"/>
              </w:rPr>
              <w:t>100x</w:t>
            </w:r>
            <w:r w:rsidRPr="006C59A7">
              <w:rPr>
                <w:rFonts w:ascii="Arial" w:hAnsi="Arial" w:cs="Arial"/>
              </w:rPr>
              <w:t>）</w:t>
            </w:r>
          </w:p>
        </w:tc>
        <w:tc>
          <w:tcPr>
            <w:tcW w:w="849" w:type="dxa"/>
          </w:tcPr>
          <w:p w14:paraId="044E2DD4" w14:textId="77777777" w:rsidR="006C59A7" w:rsidRPr="006C59A7" w:rsidRDefault="006C59A7" w:rsidP="0020562B">
            <w:pPr>
              <w:rPr>
                <w:rFonts w:ascii="Arial" w:hAnsi="Arial" w:cs="Arial"/>
              </w:rPr>
            </w:pPr>
            <w:r w:rsidRPr="006C59A7">
              <w:rPr>
                <w:rFonts w:ascii="Arial" w:hAnsi="Arial" w:cs="Arial"/>
              </w:rPr>
              <w:t>1</w:t>
            </w:r>
          </w:p>
        </w:tc>
        <w:tc>
          <w:tcPr>
            <w:tcW w:w="1559" w:type="dxa"/>
          </w:tcPr>
          <w:p w14:paraId="4640D4F0" w14:textId="77777777" w:rsidR="006C59A7" w:rsidRPr="006C59A7" w:rsidRDefault="006C59A7" w:rsidP="0020562B">
            <w:pPr>
              <w:rPr>
                <w:rFonts w:ascii="Arial" w:hAnsi="Arial" w:cs="Arial"/>
              </w:rPr>
            </w:pPr>
            <w:r w:rsidRPr="006C59A7">
              <w:rPr>
                <w:rFonts w:ascii="Arial" w:hAnsi="Arial" w:cs="Arial"/>
              </w:rPr>
              <w:t xml:space="preserve">100 </w:t>
            </w:r>
            <w:proofErr w:type="spellStart"/>
            <w:r w:rsidRPr="006C59A7">
              <w:rPr>
                <w:rFonts w:ascii="Arial" w:hAnsi="Arial" w:cs="Arial"/>
              </w:rPr>
              <w:t>μl</w:t>
            </w:r>
            <w:proofErr w:type="spellEnd"/>
            <w:r w:rsidRPr="006C59A7">
              <w:rPr>
                <w:rFonts w:ascii="Arial" w:hAnsi="Arial" w:cs="Arial"/>
              </w:rPr>
              <w:t xml:space="preserve"> </w:t>
            </w:r>
          </w:p>
        </w:tc>
        <w:tc>
          <w:tcPr>
            <w:tcW w:w="3963" w:type="dxa"/>
          </w:tcPr>
          <w:p w14:paraId="4035DA7F" w14:textId="77777777" w:rsidR="006C59A7" w:rsidRPr="006C59A7" w:rsidRDefault="006C59A7" w:rsidP="0020562B">
            <w:pPr>
              <w:rPr>
                <w:rFonts w:ascii="Arial" w:hAnsi="Arial" w:cs="Arial"/>
              </w:rPr>
            </w:pPr>
          </w:p>
        </w:tc>
      </w:tr>
      <w:tr w:rsidR="006C59A7" w:rsidRPr="006C59A7" w14:paraId="07B85135" w14:textId="77777777" w:rsidTr="006C59A7">
        <w:tc>
          <w:tcPr>
            <w:tcW w:w="2123" w:type="dxa"/>
          </w:tcPr>
          <w:p w14:paraId="03AC2C64" w14:textId="77777777" w:rsidR="006C59A7" w:rsidRPr="006C59A7" w:rsidRDefault="006C59A7" w:rsidP="0020562B">
            <w:pPr>
              <w:rPr>
                <w:rFonts w:ascii="Arial" w:hAnsi="Arial" w:cs="Arial" w:hint="eastAsia"/>
              </w:rPr>
            </w:pPr>
            <w:r w:rsidRPr="006C59A7">
              <w:rPr>
                <w:rFonts w:ascii="Arial" w:hAnsi="Arial" w:cs="Arial"/>
              </w:rPr>
              <w:t>サンプル希釈液</w:t>
            </w:r>
          </w:p>
        </w:tc>
        <w:tc>
          <w:tcPr>
            <w:tcW w:w="849" w:type="dxa"/>
          </w:tcPr>
          <w:p w14:paraId="7F2FBB89" w14:textId="77777777" w:rsidR="006C59A7" w:rsidRPr="006C59A7" w:rsidRDefault="006C59A7" w:rsidP="0020562B">
            <w:pPr>
              <w:rPr>
                <w:rFonts w:ascii="Arial" w:hAnsi="Arial" w:cs="Arial"/>
              </w:rPr>
            </w:pPr>
            <w:r w:rsidRPr="006C59A7">
              <w:rPr>
                <w:rFonts w:ascii="Arial" w:hAnsi="Arial" w:cs="Arial"/>
              </w:rPr>
              <w:t>1</w:t>
            </w:r>
          </w:p>
        </w:tc>
        <w:tc>
          <w:tcPr>
            <w:tcW w:w="1559" w:type="dxa"/>
          </w:tcPr>
          <w:p w14:paraId="653A7459" w14:textId="77777777" w:rsidR="006C59A7" w:rsidRPr="006C59A7" w:rsidRDefault="006C59A7" w:rsidP="0020562B">
            <w:pPr>
              <w:rPr>
                <w:rFonts w:ascii="Arial" w:hAnsi="Arial" w:cs="Arial"/>
              </w:rPr>
            </w:pPr>
            <w:r w:rsidRPr="006C59A7">
              <w:rPr>
                <w:rFonts w:ascii="Arial" w:hAnsi="Arial" w:cs="Arial"/>
              </w:rPr>
              <w:t xml:space="preserve">30 ml </w:t>
            </w:r>
          </w:p>
        </w:tc>
        <w:tc>
          <w:tcPr>
            <w:tcW w:w="3963" w:type="dxa"/>
          </w:tcPr>
          <w:p w14:paraId="0E8E64A9" w14:textId="77777777" w:rsidR="006C59A7" w:rsidRPr="006C59A7" w:rsidRDefault="006C59A7" w:rsidP="0020562B">
            <w:pPr>
              <w:rPr>
                <w:rFonts w:ascii="Arial" w:hAnsi="Arial" w:cs="Arial"/>
              </w:rPr>
            </w:pPr>
          </w:p>
        </w:tc>
      </w:tr>
      <w:tr w:rsidR="006C59A7" w:rsidRPr="006C59A7" w14:paraId="4CCE2286" w14:textId="77777777" w:rsidTr="006C59A7">
        <w:tc>
          <w:tcPr>
            <w:tcW w:w="2123" w:type="dxa"/>
          </w:tcPr>
          <w:p w14:paraId="45101F5E" w14:textId="77777777" w:rsidR="006C59A7" w:rsidRPr="006C59A7" w:rsidRDefault="006C59A7" w:rsidP="0020562B">
            <w:pPr>
              <w:rPr>
                <w:rFonts w:ascii="Arial" w:hAnsi="Arial" w:cs="Arial" w:hint="eastAsia"/>
              </w:rPr>
            </w:pPr>
            <w:r w:rsidRPr="006C59A7">
              <w:rPr>
                <w:rFonts w:ascii="Arial" w:hAnsi="Arial" w:cs="Arial"/>
              </w:rPr>
              <w:t>抗体希釈液</w:t>
            </w:r>
          </w:p>
        </w:tc>
        <w:tc>
          <w:tcPr>
            <w:tcW w:w="849" w:type="dxa"/>
          </w:tcPr>
          <w:p w14:paraId="16902D12" w14:textId="77777777" w:rsidR="006C59A7" w:rsidRPr="006C59A7" w:rsidRDefault="006C59A7" w:rsidP="0020562B">
            <w:pPr>
              <w:rPr>
                <w:rFonts w:ascii="Arial" w:hAnsi="Arial" w:cs="Arial"/>
              </w:rPr>
            </w:pPr>
            <w:r w:rsidRPr="006C59A7">
              <w:rPr>
                <w:rFonts w:ascii="Arial" w:hAnsi="Arial" w:cs="Arial"/>
              </w:rPr>
              <w:t>1</w:t>
            </w:r>
          </w:p>
        </w:tc>
        <w:tc>
          <w:tcPr>
            <w:tcW w:w="1559" w:type="dxa"/>
          </w:tcPr>
          <w:p w14:paraId="341DCFCD" w14:textId="77777777" w:rsidR="006C59A7" w:rsidRPr="006C59A7" w:rsidRDefault="006C59A7" w:rsidP="0020562B">
            <w:pPr>
              <w:rPr>
                <w:rFonts w:ascii="Arial" w:hAnsi="Arial" w:cs="Arial"/>
              </w:rPr>
            </w:pPr>
            <w:r w:rsidRPr="006C59A7">
              <w:rPr>
                <w:rFonts w:ascii="Arial" w:hAnsi="Arial" w:cs="Arial"/>
              </w:rPr>
              <w:t xml:space="preserve">12 ml </w:t>
            </w:r>
          </w:p>
        </w:tc>
        <w:tc>
          <w:tcPr>
            <w:tcW w:w="3963" w:type="dxa"/>
          </w:tcPr>
          <w:p w14:paraId="76B9B127" w14:textId="77777777" w:rsidR="006C59A7" w:rsidRPr="006C59A7" w:rsidRDefault="006C59A7" w:rsidP="0020562B">
            <w:pPr>
              <w:rPr>
                <w:rFonts w:ascii="Arial" w:hAnsi="Arial" w:cs="Arial"/>
              </w:rPr>
            </w:pPr>
          </w:p>
        </w:tc>
      </w:tr>
      <w:tr w:rsidR="006C59A7" w:rsidRPr="006C59A7" w14:paraId="28AB3AE1" w14:textId="77777777" w:rsidTr="006C59A7">
        <w:tc>
          <w:tcPr>
            <w:tcW w:w="2123" w:type="dxa"/>
          </w:tcPr>
          <w:p w14:paraId="1B0F442D" w14:textId="77777777" w:rsidR="006C59A7" w:rsidRPr="006C59A7" w:rsidRDefault="006C59A7" w:rsidP="0020562B">
            <w:pPr>
              <w:rPr>
                <w:rFonts w:ascii="Arial" w:hAnsi="Arial" w:cs="Arial" w:hint="eastAsia"/>
              </w:rPr>
            </w:pPr>
            <w:proofErr w:type="gramStart"/>
            <w:r w:rsidRPr="006C59A7">
              <w:rPr>
                <w:rFonts w:ascii="Arial" w:hAnsi="Arial" w:cs="Arial"/>
              </w:rPr>
              <w:t>アビジン</w:t>
            </w:r>
            <w:r w:rsidRPr="006C59A7">
              <w:rPr>
                <w:rFonts w:ascii="Arial" w:hAnsi="Arial" w:cs="Arial"/>
              </w:rPr>
              <w:t>-</w:t>
            </w:r>
            <w:r w:rsidRPr="006C59A7">
              <w:rPr>
                <w:rFonts w:ascii="Arial" w:hAnsi="Arial" w:cs="Arial"/>
              </w:rPr>
              <w:t>ビオチン</w:t>
            </w:r>
            <w:r w:rsidRPr="006C59A7">
              <w:rPr>
                <w:rFonts w:ascii="Arial" w:hAnsi="Arial" w:cs="Arial"/>
              </w:rPr>
              <w:t>-</w:t>
            </w:r>
            <w:r w:rsidRPr="006C59A7">
              <w:rPr>
                <w:rFonts w:ascii="Arial" w:hAnsi="Arial" w:cs="Arial"/>
              </w:rPr>
              <w:t>ペルオキシダーゼ</w:t>
            </w:r>
            <w:proofErr w:type="gramEnd"/>
            <w:r w:rsidRPr="006C59A7">
              <w:rPr>
                <w:rFonts w:ascii="Arial" w:hAnsi="Arial" w:cs="Arial"/>
              </w:rPr>
              <w:t>希釈液</w:t>
            </w:r>
          </w:p>
        </w:tc>
        <w:tc>
          <w:tcPr>
            <w:tcW w:w="849" w:type="dxa"/>
          </w:tcPr>
          <w:p w14:paraId="33B72F7D" w14:textId="77777777" w:rsidR="006C59A7" w:rsidRPr="006C59A7" w:rsidRDefault="006C59A7" w:rsidP="0020562B">
            <w:pPr>
              <w:rPr>
                <w:rFonts w:ascii="Arial" w:hAnsi="Arial" w:cs="Arial"/>
              </w:rPr>
            </w:pPr>
            <w:r w:rsidRPr="006C59A7">
              <w:rPr>
                <w:rFonts w:ascii="Arial" w:hAnsi="Arial" w:cs="Arial"/>
              </w:rPr>
              <w:t>1</w:t>
            </w:r>
          </w:p>
        </w:tc>
        <w:tc>
          <w:tcPr>
            <w:tcW w:w="1559" w:type="dxa"/>
          </w:tcPr>
          <w:p w14:paraId="15A5B0A5" w14:textId="77777777" w:rsidR="006C59A7" w:rsidRPr="006C59A7" w:rsidRDefault="006C59A7" w:rsidP="0020562B">
            <w:pPr>
              <w:rPr>
                <w:rFonts w:ascii="Arial" w:hAnsi="Arial" w:cs="Arial"/>
              </w:rPr>
            </w:pPr>
            <w:r w:rsidRPr="006C59A7">
              <w:rPr>
                <w:rFonts w:ascii="Arial" w:hAnsi="Arial" w:cs="Arial"/>
              </w:rPr>
              <w:t xml:space="preserve">12 ml </w:t>
            </w:r>
          </w:p>
        </w:tc>
        <w:tc>
          <w:tcPr>
            <w:tcW w:w="3963" w:type="dxa"/>
          </w:tcPr>
          <w:p w14:paraId="10766271" w14:textId="77777777" w:rsidR="006C59A7" w:rsidRPr="006C59A7" w:rsidRDefault="006C59A7" w:rsidP="0020562B">
            <w:pPr>
              <w:rPr>
                <w:rFonts w:ascii="Arial" w:hAnsi="Arial" w:cs="Arial"/>
              </w:rPr>
            </w:pPr>
          </w:p>
        </w:tc>
      </w:tr>
      <w:tr w:rsidR="006C59A7" w:rsidRPr="006C59A7" w14:paraId="764E6D81" w14:textId="77777777" w:rsidTr="006C59A7">
        <w:tc>
          <w:tcPr>
            <w:tcW w:w="2123" w:type="dxa"/>
          </w:tcPr>
          <w:p w14:paraId="4BFE9B8F" w14:textId="77777777" w:rsidR="006C59A7" w:rsidRPr="006C59A7" w:rsidRDefault="006C59A7" w:rsidP="0020562B">
            <w:pPr>
              <w:rPr>
                <w:rFonts w:ascii="Arial" w:hAnsi="Arial" w:cs="Arial" w:hint="eastAsia"/>
              </w:rPr>
            </w:pPr>
            <w:r w:rsidRPr="006C59A7">
              <w:rPr>
                <w:rFonts w:ascii="Arial" w:hAnsi="Arial" w:cs="Arial"/>
              </w:rPr>
              <w:t>発色試薬（</w:t>
            </w:r>
            <w:r w:rsidRPr="006C59A7">
              <w:rPr>
                <w:rFonts w:ascii="Arial" w:hAnsi="Arial" w:cs="Arial"/>
              </w:rPr>
              <w:t>TMB</w:t>
            </w:r>
            <w:r w:rsidRPr="006C59A7">
              <w:rPr>
                <w:rFonts w:ascii="Arial" w:hAnsi="Arial" w:cs="Arial"/>
              </w:rPr>
              <w:t>）</w:t>
            </w:r>
          </w:p>
        </w:tc>
        <w:tc>
          <w:tcPr>
            <w:tcW w:w="849" w:type="dxa"/>
          </w:tcPr>
          <w:p w14:paraId="01A2A448" w14:textId="77777777" w:rsidR="006C59A7" w:rsidRPr="006C59A7" w:rsidRDefault="006C59A7" w:rsidP="0020562B">
            <w:pPr>
              <w:rPr>
                <w:rFonts w:ascii="Arial" w:hAnsi="Arial" w:cs="Arial"/>
              </w:rPr>
            </w:pPr>
            <w:r w:rsidRPr="006C59A7">
              <w:rPr>
                <w:rFonts w:ascii="Arial" w:hAnsi="Arial" w:cs="Arial"/>
              </w:rPr>
              <w:t>1</w:t>
            </w:r>
          </w:p>
        </w:tc>
        <w:tc>
          <w:tcPr>
            <w:tcW w:w="1559" w:type="dxa"/>
          </w:tcPr>
          <w:p w14:paraId="5784FDC6" w14:textId="77777777" w:rsidR="006C59A7" w:rsidRPr="006C59A7" w:rsidRDefault="006C59A7" w:rsidP="0020562B">
            <w:pPr>
              <w:rPr>
                <w:rFonts w:ascii="Arial" w:hAnsi="Arial" w:cs="Arial"/>
              </w:rPr>
            </w:pPr>
            <w:r w:rsidRPr="006C59A7">
              <w:rPr>
                <w:rFonts w:ascii="Arial" w:hAnsi="Arial" w:cs="Arial"/>
              </w:rPr>
              <w:t xml:space="preserve">10 ml </w:t>
            </w:r>
          </w:p>
        </w:tc>
        <w:tc>
          <w:tcPr>
            <w:tcW w:w="3963" w:type="dxa"/>
          </w:tcPr>
          <w:p w14:paraId="240887CC" w14:textId="77777777" w:rsidR="006C59A7" w:rsidRPr="006C59A7" w:rsidRDefault="006C59A7" w:rsidP="0020562B">
            <w:pPr>
              <w:rPr>
                <w:rFonts w:ascii="Arial" w:hAnsi="Arial" w:cs="Arial"/>
              </w:rPr>
            </w:pPr>
          </w:p>
        </w:tc>
      </w:tr>
      <w:tr w:rsidR="006C59A7" w:rsidRPr="006C59A7" w14:paraId="6D2F99C1" w14:textId="77777777" w:rsidTr="006C59A7">
        <w:tc>
          <w:tcPr>
            <w:tcW w:w="2123" w:type="dxa"/>
          </w:tcPr>
          <w:p w14:paraId="39CBEA3F" w14:textId="77777777" w:rsidR="006C59A7" w:rsidRPr="006C59A7" w:rsidRDefault="006C59A7" w:rsidP="0020562B">
            <w:pPr>
              <w:rPr>
                <w:rFonts w:ascii="Arial" w:hAnsi="Arial" w:cs="Arial" w:hint="eastAsia"/>
              </w:rPr>
            </w:pPr>
            <w:r w:rsidRPr="006C59A7">
              <w:rPr>
                <w:rFonts w:ascii="Arial" w:hAnsi="Arial" w:cs="Arial"/>
              </w:rPr>
              <w:t>停止液</w:t>
            </w:r>
          </w:p>
        </w:tc>
        <w:tc>
          <w:tcPr>
            <w:tcW w:w="849" w:type="dxa"/>
          </w:tcPr>
          <w:p w14:paraId="5EE63A71" w14:textId="77777777" w:rsidR="006C59A7" w:rsidRPr="006C59A7" w:rsidRDefault="006C59A7" w:rsidP="0020562B">
            <w:pPr>
              <w:rPr>
                <w:rFonts w:ascii="Arial" w:hAnsi="Arial" w:cs="Arial"/>
              </w:rPr>
            </w:pPr>
            <w:r w:rsidRPr="006C59A7">
              <w:rPr>
                <w:rFonts w:ascii="Arial" w:hAnsi="Arial" w:cs="Arial"/>
              </w:rPr>
              <w:t>1</w:t>
            </w:r>
          </w:p>
        </w:tc>
        <w:tc>
          <w:tcPr>
            <w:tcW w:w="1559" w:type="dxa"/>
          </w:tcPr>
          <w:p w14:paraId="415CECCC" w14:textId="77777777" w:rsidR="006C59A7" w:rsidRPr="006C59A7" w:rsidRDefault="006C59A7" w:rsidP="0020562B">
            <w:pPr>
              <w:rPr>
                <w:rFonts w:ascii="Arial" w:hAnsi="Arial" w:cs="Arial"/>
              </w:rPr>
            </w:pPr>
            <w:r w:rsidRPr="006C59A7">
              <w:rPr>
                <w:rFonts w:ascii="Arial" w:hAnsi="Arial" w:cs="Arial"/>
              </w:rPr>
              <w:t xml:space="preserve">10 ml </w:t>
            </w:r>
          </w:p>
        </w:tc>
        <w:tc>
          <w:tcPr>
            <w:tcW w:w="3963" w:type="dxa"/>
          </w:tcPr>
          <w:p w14:paraId="24F52F98" w14:textId="77777777" w:rsidR="006C59A7" w:rsidRPr="006C59A7" w:rsidRDefault="006C59A7" w:rsidP="0020562B">
            <w:pPr>
              <w:rPr>
                <w:rFonts w:ascii="Arial" w:hAnsi="Arial" w:cs="Arial"/>
              </w:rPr>
            </w:pPr>
          </w:p>
        </w:tc>
      </w:tr>
      <w:tr w:rsidR="006C59A7" w:rsidRPr="006C59A7" w14:paraId="6B093EEE" w14:textId="77777777" w:rsidTr="006C59A7">
        <w:tc>
          <w:tcPr>
            <w:tcW w:w="2123" w:type="dxa"/>
          </w:tcPr>
          <w:p w14:paraId="562A8283" w14:textId="77777777" w:rsidR="006C59A7" w:rsidRPr="006C59A7" w:rsidRDefault="006C59A7" w:rsidP="0020562B">
            <w:pPr>
              <w:rPr>
                <w:rFonts w:ascii="Arial" w:hAnsi="Arial" w:cs="Arial" w:hint="eastAsia"/>
              </w:rPr>
            </w:pPr>
            <w:r w:rsidRPr="006C59A7">
              <w:rPr>
                <w:rFonts w:ascii="Arial" w:hAnsi="Arial" w:cs="Arial"/>
              </w:rPr>
              <w:t>洗浄液（</w:t>
            </w:r>
            <w:r w:rsidRPr="006C59A7">
              <w:rPr>
                <w:rFonts w:ascii="Arial" w:hAnsi="Arial" w:cs="Arial"/>
              </w:rPr>
              <w:t>25x</w:t>
            </w:r>
            <w:r w:rsidRPr="006C59A7">
              <w:rPr>
                <w:rFonts w:ascii="Arial" w:hAnsi="Arial" w:cs="Arial"/>
              </w:rPr>
              <w:t>）</w:t>
            </w:r>
          </w:p>
        </w:tc>
        <w:tc>
          <w:tcPr>
            <w:tcW w:w="849" w:type="dxa"/>
          </w:tcPr>
          <w:p w14:paraId="37DDD01B" w14:textId="77777777" w:rsidR="006C59A7" w:rsidRPr="006C59A7" w:rsidRDefault="006C59A7" w:rsidP="0020562B">
            <w:pPr>
              <w:rPr>
                <w:rFonts w:ascii="Arial" w:hAnsi="Arial" w:cs="Arial"/>
              </w:rPr>
            </w:pPr>
            <w:r w:rsidRPr="006C59A7">
              <w:rPr>
                <w:rFonts w:ascii="Arial" w:hAnsi="Arial" w:cs="Arial"/>
              </w:rPr>
              <w:t>1</w:t>
            </w:r>
          </w:p>
        </w:tc>
        <w:tc>
          <w:tcPr>
            <w:tcW w:w="1559" w:type="dxa"/>
          </w:tcPr>
          <w:p w14:paraId="53856098" w14:textId="77777777" w:rsidR="006C59A7" w:rsidRPr="006C59A7" w:rsidRDefault="006C59A7" w:rsidP="0020562B">
            <w:pPr>
              <w:rPr>
                <w:rFonts w:ascii="Arial" w:hAnsi="Arial" w:cs="Arial"/>
              </w:rPr>
            </w:pPr>
            <w:r w:rsidRPr="006C59A7">
              <w:rPr>
                <w:rFonts w:ascii="Arial" w:hAnsi="Arial" w:cs="Arial"/>
              </w:rPr>
              <w:t xml:space="preserve">20 ml </w:t>
            </w:r>
          </w:p>
        </w:tc>
        <w:tc>
          <w:tcPr>
            <w:tcW w:w="3963" w:type="dxa"/>
          </w:tcPr>
          <w:p w14:paraId="3ED77751" w14:textId="77777777" w:rsidR="006C59A7" w:rsidRPr="006C59A7" w:rsidRDefault="006C59A7" w:rsidP="0020562B">
            <w:pPr>
              <w:rPr>
                <w:rFonts w:ascii="Arial" w:hAnsi="Arial" w:cs="Arial"/>
              </w:rPr>
            </w:pPr>
          </w:p>
        </w:tc>
      </w:tr>
      <w:tr w:rsidR="006C59A7" w:rsidRPr="000A453D" w14:paraId="6B488ED5" w14:textId="77777777" w:rsidTr="006C59A7">
        <w:tc>
          <w:tcPr>
            <w:tcW w:w="2123" w:type="dxa"/>
          </w:tcPr>
          <w:p w14:paraId="5CC02EDD" w14:textId="77777777" w:rsidR="006C59A7" w:rsidRPr="006C59A7" w:rsidRDefault="006C59A7" w:rsidP="0020562B">
            <w:pPr>
              <w:rPr>
                <w:rFonts w:ascii="Arial" w:hAnsi="Arial" w:cs="Arial"/>
              </w:rPr>
            </w:pPr>
            <w:r w:rsidRPr="006C59A7">
              <w:rPr>
                <w:rFonts w:ascii="Arial" w:hAnsi="Arial" w:cs="Arial"/>
              </w:rPr>
              <w:t>プレートシーラー</w:t>
            </w:r>
            <w:r w:rsidRPr="006C59A7">
              <w:rPr>
                <w:rFonts w:ascii="Arial" w:hAnsi="Arial" w:cs="Arial"/>
              </w:rPr>
              <w:t xml:space="preserve"> </w:t>
            </w:r>
          </w:p>
        </w:tc>
        <w:tc>
          <w:tcPr>
            <w:tcW w:w="849" w:type="dxa"/>
          </w:tcPr>
          <w:p w14:paraId="53D2BE9C" w14:textId="77777777" w:rsidR="006C59A7" w:rsidRPr="006C59A7" w:rsidRDefault="006C59A7" w:rsidP="0020562B">
            <w:pPr>
              <w:rPr>
                <w:rFonts w:ascii="Arial" w:hAnsi="Arial" w:cs="Arial"/>
              </w:rPr>
            </w:pPr>
            <w:r w:rsidRPr="006C59A7">
              <w:rPr>
                <w:rFonts w:ascii="Arial" w:hAnsi="Arial" w:cs="Arial"/>
              </w:rPr>
              <w:t>4</w:t>
            </w:r>
          </w:p>
        </w:tc>
        <w:tc>
          <w:tcPr>
            <w:tcW w:w="1559" w:type="dxa"/>
          </w:tcPr>
          <w:p w14:paraId="56E736D8" w14:textId="77777777" w:rsidR="006C59A7" w:rsidRPr="000A453D" w:rsidRDefault="006C59A7" w:rsidP="0020562B">
            <w:pPr>
              <w:rPr>
                <w:rFonts w:ascii="Arial" w:hAnsi="Arial" w:cs="Arial"/>
              </w:rPr>
            </w:pPr>
            <w:r w:rsidRPr="006C59A7">
              <w:rPr>
                <w:rFonts w:ascii="Arial" w:hAnsi="Arial" w:cs="Arial"/>
              </w:rPr>
              <w:t>ピース</w:t>
            </w:r>
          </w:p>
        </w:tc>
        <w:tc>
          <w:tcPr>
            <w:tcW w:w="3963" w:type="dxa"/>
          </w:tcPr>
          <w:p w14:paraId="7F2FE3F1" w14:textId="77777777" w:rsidR="006C59A7" w:rsidRPr="000A453D" w:rsidRDefault="006C59A7" w:rsidP="0020562B">
            <w:pPr>
              <w:rPr>
                <w:rFonts w:ascii="Arial" w:hAnsi="Arial" w:cs="Arial"/>
              </w:rPr>
            </w:pPr>
          </w:p>
        </w:tc>
      </w:tr>
    </w:tbl>
    <w:p w14:paraId="3DFF9A86" w14:textId="0A4C04BE" w:rsidR="000901BF" w:rsidRDefault="000901BF" w:rsidP="006C59A7">
      <w:pPr>
        <w:rPr>
          <w:rFonts w:ascii="Arial" w:hAnsi="Arial" w:cs="Arial"/>
        </w:rPr>
      </w:pPr>
    </w:p>
    <w:p w14:paraId="676EC597" w14:textId="77777777" w:rsidR="006C59A7" w:rsidRPr="006C59A7" w:rsidRDefault="006C59A7" w:rsidP="006C59A7">
      <w:pPr>
        <w:rPr>
          <w:rFonts w:ascii="Arial" w:hAnsi="Arial" w:cs="Arial"/>
        </w:rPr>
      </w:pPr>
      <w:r w:rsidRPr="006C59A7">
        <w:rPr>
          <w:rFonts w:ascii="Arial" w:hAnsi="Arial" w:cs="Arial" w:hint="eastAsia"/>
        </w:rPr>
        <w:t>付属していない必要材料</w:t>
      </w:r>
    </w:p>
    <w:p w14:paraId="1F9F2971" w14:textId="77777777" w:rsidR="006C59A7" w:rsidRPr="006C59A7" w:rsidRDefault="006C59A7" w:rsidP="006C59A7">
      <w:pPr>
        <w:rPr>
          <w:rFonts w:ascii="Arial" w:hAnsi="Arial" w:cs="Arial"/>
        </w:rPr>
      </w:pPr>
      <w:r w:rsidRPr="006C59A7">
        <w:rPr>
          <w:rFonts w:ascii="Arial" w:hAnsi="Arial" w:cs="Arial"/>
        </w:rPr>
        <w:t>450nm</w:t>
      </w:r>
      <w:r w:rsidRPr="006C59A7">
        <w:rPr>
          <w:rFonts w:ascii="Arial" w:hAnsi="Arial" w:cs="Arial"/>
        </w:rPr>
        <w:t>の吸光度を読み取ることができるマイクロプレートリーダー。</w:t>
      </w:r>
    </w:p>
    <w:p w14:paraId="3805A9FF" w14:textId="77777777" w:rsidR="006C59A7" w:rsidRPr="006C59A7" w:rsidRDefault="006C59A7" w:rsidP="006C59A7">
      <w:pPr>
        <w:rPr>
          <w:rFonts w:ascii="Arial" w:hAnsi="Arial" w:cs="Arial"/>
        </w:rPr>
      </w:pPr>
      <w:r w:rsidRPr="006C59A7">
        <w:rPr>
          <w:rFonts w:ascii="Arial" w:hAnsi="Arial" w:cs="Arial" w:hint="eastAsia"/>
        </w:rPr>
        <w:t>インキュベーター</w:t>
      </w:r>
    </w:p>
    <w:p w14:paraId="4C575C39" w14:textId="77777777" w:rsidR="006C59A7" w:rsidRPr="006C59A7" w:rsidRDefault="006C59A7" w:rsidP="006C59A7">
      <w:pPr>
        <w:rPr>
          <w:rFonts w:ascii="Arial" w:hAnsi="Arial" w:cs="Arial"/>
        </w:rPr>
      </w:pPr>
      <w:r w:rsidRPr="006C59A7">
        <w:rPr>
          <w:rFonts w:ascii="Arial" w:hAnsi="Arial" w:cs="Arial" w:hint="eastAsia"/>
        </w:rPr>
        <w:t>自動プレート洗浄器（オプション）</w:t>
      </w:r>
    </w:p>
    <w:p w14:paraId="4683C9F3" w14:textId="77777777" w:rsidR="006C59A7" w:rsidRDefault="006C59A7" w:rsidP="006C59A7">
      <w:pPr>
        <w:rPr>
          <w:rFonts w:ascii="Arial" w:hAnsi="Arial" w:cs="Arial"/>
        </w:rPr>
      </w:pPr>
      <w:r w:rsidRPr="006C59A7">
        <w:rPr>
          <w:rFonts w:ascii="Arial" w:hAnsi="Arial" w:cs="Arial"/>
        </w:rPr>
        <w:t>0.5μl</w:t>
      </w:r>
      <w:r w:rsidRPr="006C59A7">
        <w:rPr>
          <w:rFonts w:ascii="Arial" w:hAnsi="Arial" w:cs="Arial"/>
        </w:rPr>
        <w:t>～</w:t>
      </w:r>
      <w:r w:rsidRPr="006C59A7">
        <w:rPr>
          <w:rFonts w:ascii="Arial" w:hAnsi="Arial" w:cs="Arial"/>
        </w:rPr>
        <w:t>1ml</w:t>
      </w:r>
      <w:r w:rsidRPr="006C59A7">
        <w:rPr>
          <w:rFonts w:ascii="Arial" w:hAnsi="Arial" w:cs="Arial"/>
        </w:rPr>
        <w:t>容量の水溶液を正確に分注できるピペットとピペットチップ。</w:t>
      </w:r>
    </w:p>
    <w:p w14:paraId="4E79E693" w14:textId="5BC242A6" w:rsidR="006C59A7" w:rsidRPr="006C59A7" w:rsidRDefault="006C59A7" w:rsidP="006C59A7">
      <w:pPr>
        <w:rPr>
          <w:rFonts w:ascii="Arial" w:hAnsi="Arial" w:cs="Arial"/>
        </w:rPr>
      </w:pPr>
      <w:r w:rsidRPr="006C59A7">
        <w:rPr>
          <w:rFonts w:ascii="Arial" w:hAnsi="Arial" w:cs="Arial"/>
        </w:rPr>
        <w:t>サンプル数が多い場合はマルチチャンネルピペットを推奨する。</w:t>
      </w:r>
    </w:p>
    <w:p w14:paraId="69E1AD1B" w14:textId="77777777" w:rsidR="006C59A7" w:rsidRDefault="006C59A7" w:rsidP="006C59A7">
      <w:pPr>
        <w:rPr>
          <w:rFonts w:ascii="Arial" w:hAnsi="Arial" w:cs="Arial"/>
        </w:rPr>
      </w:pPr>
      <w:r w:rsidRPr="006C59A7">
        <w:rPr>
          <w:rFonts w:ascii="Arial" w:hAnsi="Arial" w:cs="Arial" w:hint="eastAsia"/>
        </w:rPr>
        <w:t>脱イオン水または蒸留水</w:t>
      </w:r>
      <w:r w:rsidRPr="006C59A7">
        <w:rPr>
          <w:rFonts w:ascii="Arial" w:hAnsi="Arial" w:cs="Arial"/>
        </w:rPr>
        <w:t xml:space="preserve"> </w:t>
      </w:r>
    </w:p>
    <w:p w14:paraId="474A1448" w14:textId="77777777" w:rsidR="006C59A7" w:rsidRDefault="006C59A7" w:rsidP="006C59A7">
      <w:pPr>
        <w:rPr>
          <w:rFonts w:ascii="Arial" w:hAnsi="Arial" w:cs="Arial"/>
        </w:rPr>
      </w:pPr>
      <w:r w:rsidRPr="006C59A7">
        <w:rPr>
          <w:rFonts w:ascii="Arial" w:hAnsi="Arial" w:cs="Arial"/>
        </w:rPr>
        <w:t>500ml</w:t>
      </w:r>
      <w:r w:rsidRPr="006C59A7">
        <w:rPr>
          <w:rFonts w:ascii="Arial" w:hAnsi="Arial" w:cs="Arial"/>
        </w:rPr>
        <w:t>メスシリンダー</w:t>
      </w:r>
      <w:r w:rsidRPr="006C59A7">
        <w:rPr>
          <w:rFonts w:ascii="Arial" w:hAnsi="Arial" w:cs="Arial"/>
        </w:rPr>
        <w:t xml:space="preserve"> </w:t>
      </w:r>
    </w:p>
    <w:p w14:paraId="3C0145CA" w14:textId="11BAD355" w:rsidR="006C59A7" w:rsidRDefault="006C59A7" w:rsidP="006C59A7">
      <w:pPr>
        <w:rPr>
          <w:rFonts w:ascii="Arial" w:hAnsi="Arial" w:cs="Arial"/>
        </w:rPr>
      </w:pPr>
      <w:r w:rsidRPr="006C59A7">
        <w:rPr>
          <w:rFonts w:ascii="Arial" w:hAnsi="Arial" w:cs="Arial"/>
        </w:rPr>
        <w:t>希釈用試験管</w:t>
      </w:r>
    </w:p>
    <w:p w14:paraId="0CDD1CCF" w14:textId="77777777" w:rsidR="006C59A7" w:rsidRDefault="006C59A7" w:rsidP="006C59A7">
      <w:pPr>
        <w:rPr>
          <w:rFonts w:ascii="Arial" w:hAnsi="Arial" w:cs="Arial"/>
        </w:rPr>
      </w:pPr>
    </w:p>
    <w:p w14:paraId="34547EDD" w14:textId="041A6EF3" w:rsidR="006C59A7" w:rsidRDefault="006C59A7" w:rsidP="006C59A7">
      <w:pPr>
        <w:rPr>
          <w:rFonts w:ascii="Arial" w:hAnsi="Arial" w:cs="Arial"/>
        </w:rPr>
      </w:pPr>
      <w:r w:rsidRPr="006C59A7">
        <w:rPr>
          <w:rFonts w:ascii="Arial" w:hAnsi="Arial" w:cs="Arial" w:hint="eastAsia"/>
        </w:rPr>
        <w:t>マウス</w:t>
      </w:r>
      <w:r w:rsidRPr="006C59A7">
        <w:rPr>
          <w:rFonts w:ascii="Arial" w:hAnsi="Arial" w:cs="Arial"/>
        </w:rPr>
        <w:t xml:space="preserve"> Rln1 ELISA </w:t>
      </w:r>
      <w:r w:rsidRPr="006C59A7">
        <w:rPr>
          <w:rFonts w:ascii="Arial" w:hAnsi="Arial" w:cs="Arial"/>
        </w:rPr>
        <w:t>標準曲線例</w:t>
      </w:r>
    </w:p>
    <w:p w14:paraId="3B202FA8" w14:textId="665905D8" w:rsidR="003F7112" w:rsidRDefault="003F7112" w:rsidP="006C59A7">
      <w:pPr>
        <w:rPr>
          <w:rFonts w:ascii="Arial" w:hAnsi="Arial" w:cs="Arial"/>
        </w:rPr>
      </w:pPr>
      <w:r w:rsidRPr="003F7112">
        <w:rPr>
          <w:rFonts w:ascii="Arial" w:hAnsi="Arial" w:cs="Arial"/>
        </w:rPr>
        <w:t>O.D.</w:t>
      </w:r>
      <w:r w:rsidRPr="003F7112">
        <w:rPr>
          <w:rFonts w:ascii="Arial" w:hAnsi="Arial" w:cs="Arial"/>
        </w:rPr>
        <w:t>の最高値は、例よりも高いかもしれないし、低いかもしれない。</w:t>
      </w:r>
      <w:r w:rsidRPr="003F7112">
        <w:rPr>
          <w:rFonts w:ascii="Arial" w:hAnsi="Arial" w:cs="Arial"/>
        </w:rPr>
        <w:t>O.D.</w:t>
      </w:r>
      <w:r w:rsidRPr="003F7112">
        <w:rPr>
          <w:rFonts w:ascii="Arial" w:hAnsi="Arial" w:cs="Arial"/>
        </w:rPr>
        <w:t>の最高値が</w:t>
      </w:r>
      <w:r w:rsidRPr="003F7112">
        <w:rPr>
          <w:rFonts w:ascii="Arial" w:hAnsi="Arial" w:cs="Arial"/>
        </w:rPr>
        <w:t>1.0</w:t>
      </w:r>
      <w:r w:rsidRPr="003F7112">
        <w:rPr>
          <w:rFonts w:ascii="Arial" w:hAnsi="Arial" w:cs="Arial"/>
        </w:rPr>
        <w:t>を下回らなければ、実験結果は統計的に有意である。</w:t>
      </w:r>
    </w:p>
    <w:tbl>
      <w:tblPr>
        <w:tblStyle w:val="a3"/>
        <w:tblW w:w="0" w:type="auto"/>
        <w:tblLook w:val="04A0" w:firstRow="1" w:lastRow="0" w:firstColumn="1" w:lastColumn="0" w:noHBand="0" w:noVBand="1"/>
      </w:tblPr>
      <w:tblGrid>
        <w:gridCol w:w="943"/>
        <w:gridCol w:w="943"/>
        <w:gridCol w:w="944"/>
        <w:gridCol w:w="944"/>
        <w:gridCol w:w="944"/>
        <w:gridCol w:w="944"/>
        <w:gridCol w:w="944"/>
        <w:gridCol w:w="944"/>
        <w:gridCol w:w="944"/>
      </w:tblGrid>
      <w:tr w:rsidR="003F7112" w:rsidRPr="003F7112" w14:paraId="012C3DE7" w14:textId="77777777" w:rsidTr="003F7112">
        <w:tc>
          <w:tcPr>
            <w:tcW w:w="943" w:type="dxa"/>
          </w:tcPr>
          <w:p w14:paraId="1FA8587B" w14:textId="77777777" w:rsidR="003F7112" w:rsidRPr="003F7112" w:rsidRDefault="003F7112" w:rsidP="002960F8">
            <w:pPr>
              <w:rPr>
                <w:rFonts w:ascii="Arial" w:hAnsi="Arial" w:cs="Arial" w:hint="eastAsia"/>
              </w:rPr>
            </w:pPr>
            <w:r w:rsidRPr="003F7112">
              <w:rPr>
                <w:rFonts w:ascii="Arial" w:hAnsi="Arial" w:cs="Arial" w:hint="eastAsia"/>
              </w:rPr>
              <w:t>濃度</w:t>
            </w:r>
          </w:p>
        </w:tc>
        <w:tc>
          <w:tcPr>
            <w:tcW w:w="943" w:type="dxa"/>
          </w:tcPr>
          <w:p w14:paraId="185732BD" w14:textId="77777777" w:rsidR="003F7112" w:rsidRPr="003F7112" w:rsidRDefault="003F7112" w:rsidP="002960F8">
            <w:pPr>
              <w:rPr>
                <w:rFonts w:ascii="Arial" w:hAnsi="Arial" w:cs="Arial"/>
              </w:rPr>
            </w:pPr>
            <w:r w:rsidRPr="003F7112">
              <w:rPr>
                <w:rFonts w:ascii="Arial" w:hAnsi="Arial" w:cs="Arial"/>
              </w:rPr>
              <w:t>0</w:t>
            </w:r>
          </w:p>
        </w:tc>
        <w:tc>
          <w:tcPr>
            <w:tcW w:w="944" w:type="dxa"/>
          </w:tcPr>
          <w:p w14:paraId="64423E25" w14:textId="77777777" w:rsidR="003F7112" w:rsidRPr="003F7112" w:rsidRDefault="003F7112" w:rsidP="002960F8">
            <w:pPr>
              <w:rPr>
                <w:rFonts w:ascii="Arial" w:hAnsi="Arial" w:cs="Arial"/>
              </w:rPr>
            </w:pPr>
            <w:r w:rsidRPr="003F7112">
              <w:rPr>
                <w:rFonts w:ascii="Arial" w:hAnsi="Arial" w:cs="Arial"/>
              </w:rPr>
              <w:t>78</w:t>
            </w:r>
          </w:p>
        </w:tc>
        <w:tc>
          <w:tcPr>
            <w:tcW w:w="944" w:type="dxa"/>
          </w:tcPr>
          <w:p w14:paraId="5C570834" w14:textId="77777777" w:rsidR="003F7112" w:rsidRPr="003F7112" w:rsidRDefault="003F7112" w:rsidP="002960F8">
            <w:pPr>
              <w:rPr>
                <w:rFonts w:ascii="Arial" w:hAnsi="Arial" w:cs="Arial"/>
              </w:rPr>
            </w:pPr>
            <w:r w:rsidRPr="003F7112">
              <w:rPr>
                <w:rFonts w:ascii="Arial" w:hAnsi="Arial" w:cs="Arial"/>
              </w:rPr>
              <w:t>156</w:t>
            </w:r>
          </w:p>
        </w:tc>
        <w:tc>
          <w:tcPr>
            <w:tcW w:w="944" w:type="dxa"/>
          </w:tcPr>
          <w:p w14:paraId="11E288E9" w14:textId="77777777" w:rsidR="003F7112" w:rsidRPr="003F7112" w:rsidRDefault="003F7112" w:rsidP="002960F8">
            <w:pPr>
              <w:rPr>
                <w:rFonts w:ascii="Arial" w:hAnsi="Arial" w:cs="Arial"/>
              </w:rPr>
            </w:pPr>
            <w:r w:rsidRPr="003F7112">
              <w:rPr>
                <w:rFonts w:ascii="Arial" w:hAnsi="Arial" w:cs="Arial"/>
              </w:rPr>
              <w:t>313</w:t>
            </w:r>
          </w:p>
        </w:tc>
        <w:tc>
          <w:tcPr>
            <w:tcW w:w="944" w:type="dxa"/>
          </w:tcPr>
          <w:p w14:paraId="3AAB1A34" w14:textId="77777777" w:rsidR="003F7112" w:rsidRPr="003F7112" w:rsidRDefault="003F7112" w:rsidP="002960F8">
            <w:pPr>
              <w:rPr>
                <w:rFonts w:ascii="Arial" w:hAnsi="Arial" w:cs="Arial"/>
              </w:rPr>
            </w:pPr>
            <w:r w:rsidRPr="003F7112">
              <w:rPr>
                <w:rFonts w:ascii="Arial" w:hAnsi="Arial" w:cs="Arial"/>
              </w:rPr>
              <w:t>625</w:t>
            </w:r>
          </w:p>
        </w:tc>
        <w:tc>
          <w:tcPr>
            <w:tcW w:w="944" w:type="dxa"/>
          </w:tcPr>
          <w:p w14:paraId="51190246" w14:textId="77777777" w:rsidR="003F7112" w:rsidRPr="003F7112" w:rsidRDefault="003F7112" w:rsidP="002960F8">
            <w:pPr>
              <w:rPr>
                <w:rFonts w:ascii="Arial" w:hAnsi="Arial" w:cs="Arial"/>
              </w:rPr>
            </w:pPr>
            <w:r w:rsidRPr="003F7112">
              <w:rPr>
                <w:rFonts w:ascii="Arial" w:hAnsi="Arial" w:cs="Arial"/>
              </w:rPr>
              <w:t>1250</w:t>
            </w:r>
          </w:p>
        </w:tc>
        <w:tc>
          <w:tcPr>
            <w:tcW w:w="944" w:type="dxa"/>
          </w:tcPr>
          <w:p w14:paraId="477918E9" w14:textId="77777777" w:rsidR="003F7112" w:rsidRPr="003F7112" w:rsidRDefault="003F7112" w:rsidP="002960F8">
            <w:pPr>
              <w:rPr>
                <w:rFonts w:ascii="Arial" w:hAnsi="Arial" w:cs="Arial"/>
              </w:rPr>
            </w:pPr>
            <w:r w:rsidRPr="003F7112">
              <w:rPr>
                <w:rFonts w:ascii="Arial" w:hAnsi="Arial" w:cs="Arial"/>
              </w:rPr>
              <w:t>2500</w:t>
            </w:r>
          </w:p>
        </w:tc>
        <w:tc>
          <w:tcPr>
            <w:tcW w:w="944" w:type="dxa"/>
          </w:tcPr>
          <w:p w14:paraId="0BBD888D" w14:textId="77777777" w:rsidR="003F7112" w:rsidRPr="003F7112" w:rsidRDefault="003F7112" w:rsidP="002960F8">
            <w:pPr>
              <w:rPr>
                <w:rFonts w:ascii="Arial" w:hAnsi="Arial" w:cs="Arial"/>
              </w:rPr>
            </w:pPr>
            <w:r w:rsidRPr="003F7112">
              <w:rPr>
                <w:rFonts w:ascii="Arial" w:hAnsi="Arial" w:cs="Arial"/>
              </w:rPr>
              <w:t>5000 (</w:t>
            </w:r>
            <w:proofErr w:type="spellStart"/>
            <w:r w:rsidRPr="003F7112">
              <w:rPr>
                <w:rFonts w:ascii="Arial" w:hAnsi="Arial" w:cs="Arial"/>
              </w:rPr>
              <w:t>pg</w:t>
            </w:r>
            <w:proofErr w:type="spellEnd"/>
            <w:r w:rsidRPr="003F7112">
              <w:rPr>
                <w:rFonts w:ascii="Arial" w:hAnsi="Arial" w:cs="Arial"/>
              </w:rPr>
              <w:t>/ml)</w:t>
            </w:r>
          </w:p>
        </w:tc>
      </w:tr>
      <w:tr w:rsidR="003F7112" w:rsidRPr="000A453D" w14:paraId="4B700126" w14:textId="77777777" w:rsidTr="003F7112">
        <w:tc>
          <w:tcPr>
            <w:tcW w:w="943" w:type="dxa"/>
          </w:tcPr>
          <w:p w14:paraId="194F6EA2" w14:textId="77777777" w:rsidR="003F7112" w:rsidRPr="003F7112" w:rsidRDefault="003F7112" w:rsidP="002960F8">
            <w:pPr>
              <w:rPr>
                <w:rFonts w:ascii="Arial" w:hAnsi="Arial" w:cs="Arial"/>
              </w:rPr>
            </w:pPr>
            <w:r w:rsidRPr="003F7112">
              <w:rPr>
                <w:rFonts w:ascii="Arial" w:hAnsi="Arial" w:cs="Arial"/>
              </w:rPr>
              <w:t>O.D.</w:t>
            </w:r>
          </w:p>
        </w:tc>
        <w:tc>
          <w:tcPr>
            <w:tcW w:w="943" w:type="dxa"/>
          </w:tcPr>
          <w:p w14:paraId="1753FAAC" w14:textId="77777777" w:rsidR="003F7112" w:rsidRPr="003F7112" w:rsidRDefault="003F7112" w:rsidP="002960F8">
            <w:pPr>
              <w:rPr>
                <w:rFonts w:ascii="Arial" w:hAnsi="Arial" w:cs="Arial"/>
              </w:rPr>
            </w:pPr>
            <w:r w:rsidRPr="003F7112">
              <w:rPr>
                <w:rFonts w:ascii="Arial" w:hAnsi="Arial" w:cs="Arial"/>
              </w:rPr>
              <w:t>0.051</w:t>
            </w:r>
          </w:p>
        </w:tc>
        <w:tc>
          <w:tcPr>
            <w:tcW w:w="944" w:type="dxa"/>
          </w:tcPr>
          <w:p w14:paraId="0BC451D8" w14:textId="77777777" w:rsidR="003F7112" w:rsidRPr="003F7112" w:rsidRDefault="003F7112" w:rsidP="002960F8">
            <w:pPr>
              <w:rPr>
                <w:rFonts w:ascii="Arial" w:hAnsi="Arial" w:cs="Arial"/>
              </w:rPr>
            </w:pPr>
            <w:r w:rsidRPr="003F7112">
              <w:rPr>
                <w:rFonts w:ascii="Arial" w:hAnsi="Arial" w:cs="Arial"/>
              </w:rPr>
              <w:t>0.225</w:t>
            </w:r>
          </w:p>
        </w:tc>
        <w:tc>
          <w:tcPr>
            <w:tcW w:w="944" w:type="dxa"/>
          </w:tcPr>
          <w:p w14:paraId="058493E4" w14:textId="77777777" w:rsidR="003F7112" w:rsidRPr="003F7112" w:rsidRDefault="003F7112" w:rsidP="002960F8">
            <w:pPr>
              <w:rPr>
                <w:rFonts w:ascii="Arial" w:hAnsi="Arial" w:cs="Arial"/>
              </w:rPr>
            </w:pPr>
            <w:r w:rsidRPr="003F7112">
              <w:rPr>
                <w:rFonts w:ascii="Arial" w:hAnsi="Arial" w:cs="Arial"/>
              </w:rPr>
              <w:t>0.448</w:t>
            </w:r>
          </w:p>
        </w:tc>
        <w:tc>
          <w:tcPr>
            <w:tcW w:w="944" w:type="dxa"/>
          </w:tcPr>
          <w:p w14:paraId="4A2A4770" w14:textId="77777777" w:rsidR="003F7112" w:rsidRPr="003F7112" w:rsidRDefault="003F7112" w:rsidP="002960F8">
            <w:pPr>
              <w:rPr>
                <w:rFonts w:ascii="Arial" w:hAnsi="Arial" w:cs="Arial"/>
              </w:rPr>
            </w:pPr>
            <w:r w:rsidRPr="003F7112">
              <w:rPr>
                <w:rFonts w:ascii="Arial" w:hAnsi="Arial" w:cs="Arial"/>
              </w:rPr>
              <w:t>0.570</w:t>
            </w:r>
          </w:p>
        </w:tc>
        <w:tc>
          <w:tcPr>
            <w:tcW w:w="944" w:type="dxa"/>
          </w:tcPr>
          <w:p w14:paraId="53037F52" w14:textId="77777777" w:rsidR="003F7112" w:rsidRPr="003F7112" w:rsidRDefault="003F7112" w:rsidP="002960F8">
            <w:pPr>
              <w:rPr>
                <w:rFonts w:ascii="Arial" w:hAnsi="Arial" w:cs="Arial"/>
              </w:rPr>
            </w:pPr>
            <w:r w:rsidRPr="003F7112">
              <w:rPr>
                <w:rFonts w:ascii="Arial" w:hAnsi="Arial" w:cs="Arial"/>
              </w:rPr>
              <w:t>0.807</w:t>
            </w:r>
          </w:p>
        </w:tc>
        <w:tc>
          <w:tcPr>
            <w:tcW w:w="944" w:type="dxa"/>
          </w:tcPr>
          <w:p w14:paraId="4838570A" w14:textId="77777777" w:rsidR="003F7112" w:rsidRPr="003F7112" w:rsidRDefault="003F7112" w:rsidP="002960F8">
            <w:pPr>
              <w:rPr>
                <w:rFonts w:ascii="Arial" w:hAnsi="Arial" w:cs="Arial"/>
              </w:rPr>
            </w:pPr>
            <w:r w:rsidRPr="003F7112">
              <w:rPr>
                <w:rFonts w:ascii="Arial" w:hAnsi="Arial" w:cs="Arial"/>
              </w:rPr>
              <w:t>1.085</w:t>
            </w:r>
          </w:p>
        </w:tc>
        <w:tc>
          <w:tcPr>
            <w:tcW w:w="944" w:type="dxa"/>
          </w:tcPr>
          <w:p w14:paraId="346FE3D7" w14:textId="77777777" w:rsidR="003F7112" w:rsidRPr="003F7112" w:rsidRDefault="003F7112" w:rsidP="002960F8">
            <w:pPr>
              <w:rPr>
                <w:rFonts w:ascii="Arial" w:hAnsi="Arial" w:cs="Arial"/>
              </w:rPr>
            </w:pPr>
            <w:r w:rsidRPr="003F7112">
              <w:rPr>
                <w:rFonts w:ascii="Arial" w:hAnsi="Arial" w:cs="Arial"/>
              </w:rPr>
              <w:t>1.452</w:t>
            </w:r>
          </w:p>
        </w:tc>
        <w:tc>
          <w:tcPr>
            <w:tcW w:w="944" w:type="dxa"/>
          </w:tcPr>
          <w:p w14:paraId="43847457" w14:textId="77777777" w:rsidR="003F7112" w:rsidRPr="000A453D" w:rsidRDefault="003F7112" w:rsidP="002960F8">
            <w:pPr>
              <w:rPr>
                <w:rFonts w:ascii="Arial" w:hAnsi="Arial" w:cs="Arial" w:hint="eastAsia"/>
              </w:rPr>
            </w:pPr>
            <w:r w:rsidRPr="003F7112">
              <w:rPr>
                <w:rFonts w:ascii="Arial" w:hAnsi="Arial" w:cs="Arial"/>
              </w:rPr>
              <w:t>1.826</w:t>
            </w:r>
          </w:p>
        </w:tc>
      </w:tr>
    </w:tbl>
    <w:p w14:paraId="019C9FAB" w14:textId="39789D67" w:rsidR="003F7112" w:rsidRDefault="003F7112" w:rsidP="003F7112">
      <w:pPr>
        <w:rPr>
          <w:rFonts w:ascii="Arial" w:hAnsi="Arial" w:cs="Arial"/>
        </w:rPr>
      </w:pPr>
      <w:r w:rsidRPr="003F7112">
        <w:rPr>
          <w:rFonts w:ascii="Arial" w:hAnsi="Arial" w:cs="Arial" w:hint="eastAsia"/>
        </w:rPr>
        <w:t>マウスリラキシン</w:t>
      </w:r>
      <w:r w:rsidRPr="003F7112">
        <w:rPr>
          <w:rFonts w:ascii="Arial" w:hAnsi="Arial" w:cs="Arial"/>
        </w:rPr>
        <w:t>1</w:t>
      </w:r>
      <w:r w:rsidRPr="003F7112">
        <w:rPr>
          <w:rFonts w:ascii="Arial" w:hAnsi="Arial" w:cs="Arial"/>
        </w:rPr>
        <w:t>ピコカイン</w:t>
      </w:r>
      <w:r w:rsidRPr="003F7112">
        <w:rPr>
          <w:rFonts w:ascii="Arial" w:hAnsi="Arial" w:cs="Arial"/>
        </w:rPr>
        <w:t>ELISA</w:t>
      </w:r>
      <w:r w:rsidRPr="003F7112">
        <w:rPr>
          <w:rFonts w:ascii="Arial" w:hAnsi="Arial" w:cs="Arial"/>
        </w:rPr>
        <w:t>キット標準曲線</w:t>
      </w:r>
    </w:p>
    <w:p w14:paraId="76483A37" w14:textId="318139F3" w:rsidR="003F7112" w:rsidRDefault="003F7112" w:rsidP="003F7112">
      <w:pPr>
        <w:rPr>
          <w:rFonts w:ascii="Arial" w:hAnsi="Arial" w:cs="Arial"/>
        </w:rPr>
      </w:pPr>
      <w:r w:rsidRPr="003F7112">
        <w:rPr>
          <w:rFonts w:ascii="Arial" w:hAnsi="Arial" w:cs="Arial" w:hint="eastAsia"/>
        </w:rPr>
        <w:t>標準曲線はデモ用として提供されています。標準曲線は検体ごとに作成する必要があります。</w:t>
      </w:r>
    </w:p>
    <w:p w14:paraId="18718762" w14:textId="2DCA2F20" w:rsidR="003F7112" w:rsidRDefault="003F7112" w:rsidP="003F7112">
      <w:pPr>
        <w:rPr>
          <w:rFonts w:ascii="Arial" w:hAnsi="Arial" w:cs="Arial"/>
        </w:rPr>
      </w:pPr>
      <w:r w:rsidRPr="003F7112">
        <w:rPr>
          <w:rFonts w:ascii="Arial" w:hAnsi="Arial" w:cs="Arial"/>
        </w:rPr>
        <w:lastRenderedPageBreak/>
        <w:drawing>
          <wp:inline distT="0" distB="0" distL="0" distR="0" wp14:anchorId="407E99AB" wp14:editId="1EF77D30">
            <wp:extent cx="2626488" cy="1904035"/>
            <wp:effectExtent l="0" t="0" r="2540" b="1270"/>
            <wp:docPr id="2090815440" name="図 1" descr="グラフ, 散布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15440" name="図 1" descr="グラフ, 散布図&#10;&#10;自動的に生成された説明"/>
                    <pic:cNvPicPr/>
                  </pic:nvPicPr>
                  <pic:blipFill>
                    <a:blip r:embed="rId4"/>
                    <a:stretch>
                      <a:fillRect/>
                    </a:stretch>
                  </pic:blipFill>
                  <pic:spPr>
                    <a:xfrm>
                      <a:off x="0" y="0"/>
                      <a:ext cx="2647809" cy="1919491"/>
                    </a:xfrm>
                    <a:prstGeom prst="rect">
                      <a:avLst/>
                    </a:prstGeom>
                  </pic:spPr>
                </pic:pic>
              </a:graphicData>
            </a:graphic>
          </wp:inline>
        </w:drawing>
      </w:r>
    </w:p>
    <w:p w14:paraId="30AAD25F" w14:textId="756CBFF9" w:rsidR="003F7112" w:rsidRDefault="003F7112" w:rsidP="003F7112">
      <w:pPr>
        <w:rPr>
          <w:rFonts w:ascii="Arial" w:hAnsi="Arial" w:cs="Arial"/>
        </w:rPr>
      </w:pPr>
      <w:r w:rsidRPr="003F7112">
        <w:rPr>
          <w:rFonts w:ascii="Arial" w:hAnsi="Arial" w:cs="Arial" w:hint="eastAsia"/>
        </w:rPr>
        <w:t>アッセイ内</w:t>
      </w:r>
      <w:r w:rsidRPr="003F7112">
        <w:rPr>
          <w:rFonts w:ascii="Arial" w:hAnsi="Arial" w:cs="Arial"/>
        </w:rPr>
        <w:t>/</w:t>
      </w:r>
      <w:r w:rsidRPr="003F7112">
        <w:rPr>
          <w:rFonts w:ascii="Arial" w:hAnsi="Arial" w:cs="Arial"/>
        </w:rPr>
        <w:t>アッセイ間のばらつき</w:t>
      </w:r>
    </w:p>
    <w:p w14:paraId="66694A09" w14:textId="77777777" w:rsidR="003F7112" w:rsidRPr="003F7112" w:rsidRDefault="003F7112" w:rsidP="003F7112">
      <w:pPr>
        <w:rPr>
          <w:rFonts w:ascii="Arial" w:hAnsi="Arial" w:cs="Arial"/>
        </w:rPr>
      </w:pPr>
      <w:r w:rsidRPr="003F7112">
        <w:rPr>
          <w:rFonts w:ascii="Arial" w:hAnsi="Arial" w:cs="Arial" w:hint="eastAsia"/>
        </w:rPr>
        <w:t>ボスターはロット間のばらつきを文書化し、当社のアッセイキットが再現性のあるロバストなデータを提供できるよう、多大な努力を払っています。イントラアッセイ精度（アッセイ内の精度）：</w:t>
      </w:r>
      <w:r w:rsidRPr="003F7112">
        <w:rPr>
          <w:rFonts w:ascii="Arial" w:hAnsi="Arial" w:cs="Arial"/>
        </w:rPr>
        <w:t xml:space="preserve"> </w:t>
      </w:r>
      <w:r w:rsidRPr="003F7112">
        <w:rPr>
          <w:rFonts w:ascii="Arial" w:hAnsi="Arial" w:cs="Arial"/>
        </w:rPr>
        <w:t>アッセイ内精度を評価するために、濃度既知の</w:t>
      </w:r>
      <w:r w:rsidRPr="003F7112">
        <w:rPr>
          <w:rFonts w:ascii="Arial" w:hAnsi="Arial" w:cs="Arial"/>
        </w:rPr>
        <w:t>3</w:t>
      </w:r>
      <w:r w:rsidRPr="003F7112">
        <w:rPr>
          <w:rFonts w:ascii="Arial" w:hAnsi="Arial" w:cs="Arial"/>
        </w:rPr>
        <w:t>サンプルを</w:t>
      </w:r>
      <w:r w:rsidRPr="003F7112">
        <w:rPr>
          <w:rFonts w:ascii="Arial" w:hAnsi="Arial" w:cs="Arial"/>
        </w:rPr>
        <w:t>1</w:t>
      </w:r>
      <w:r w:rsidRPr="003F7112">
        <w:rPr>
          <w:rFonts w:ascii="Arial" w:hAnsi="Arial" w:cs="Arial"/>
        </w:rPr>
        <w:t>つのプレートで試験しました。</w:t>
      </w:r>
    </w:p>
    <w:p w14:paraId="7005B3E6" w14:textId="704A2AC3" w:rsidR="003F7112" w:rsidRDefault="003F7112" w:rsidP="003F7112">
      <w:pPr>
        <w:rPr>
          <w:rFonts w:ascii="Arial" w:hAnsi="Arial" w:cs="Arial"/>
        </w:rPr>
      </w:pPr>
      <w:r w:rsidRPr="003F7112">
        <w:rPr>
          <w:rFonts w:ascii="Arial" w:hAnsi="Arial" w:cs="Arial" w:hint="eastAsia"/>
        </w:rPr>
        <w:t>アッセイ間精度（アッセイ間の精度）：</w:t>
      </w:r>
      <w:r w:rsidRPr="003F7112">
        <w:rPr>
          <w:rFonts w:ascii="Arial" w:hAnsi="Arial" w:cs="Arial"/>
        </w:rPr>
        <w:t xml:space="preserve"> </w:t>
      </w:r>
      <w:r w:rsidRPr="003F7112">
        <w:rPr>
          <w:rFonts w:ascii="Arial" w:hAnsi="Arial" w:cs="Arial"/>
        </w:rPr>
        <w:t>アッセイ間精度を評価するために、濃度既知の</w:t>
      </w:r>
      <w:r w:rsidRPr="003F7112">
        <w:rPr>
          <w:rFonts w:ascii="Arial" w:hAnsi="Arial" w:cs="Arial"/>
        </w:rPr>
        <w:t>3</w:t>
      </w:r>
      <w:r w:rsidRPr="003F7112">
        <w:rPr>
          <w:rFonts w:ascii="Arial" w:hAnsi="Arial" w:cs="Arial"/>
        </w:rPr>
        <w:t>サンプルを別々のアッセイで試験しました。</w:t>
      </w:r>
    </w:p>
    <w:p w14:paraId="21815C5E" w14:textId="77777777" w:rsidR="003F7112" w:rsidRPr="003F7112" w:rsidRDefault="003F7112" w:rsidP="003F7112">
      <w:pPr>
        <w:rPr>
          <w:rFonts w:ascii="Arial" w:hAnsi="Arial" w:cs="Arial"/>
        </w:rPr>
      </w:pPr>
      <w:r w:rsidRPr="003F7112">
        <w:rPr>
          <w:rFonts w:ascii="Arial" w:hAnsi="Arial" w:cs="Arial"/>
        </w:rPr>
        <w:t>Sample 1 2</w:t>
      </w:r>
      <w:r>
        <w:rPr>
          <w:rFonts w:ascii="Arial" w:hAnsi="Arial" w:cs="Arial"/>
        </w:rPr>
        <w:t xml:space="preserve"> </w:t>
      </w:r>
      <w:r w:rsidRPr="003F7112">
        <w:rPr>
          <w:rFonts w:ascii="Arial" w:hAnsi="Arial" w:cs="Arial"/>
        </w:rPr>
        <w:t>3 1 2 3</w:t>
      </w:r>
    </w:p>
    <w:p w14:paraId="6DD02FD7" w14:textId="7AC14C8D" w:rsidR="003F7112" w:rsidRPr="003F7112" w:rsidRDefault="003F7112" w:rsidP="003F7112">
      <w:pPr>
        <w:rPr>
          <w:rFonts w:ascii="Arial" w:hAnsi="Arial" w:cs="Arial"/>
        </w:rPr>
      </w:pPr>
    </w:p>
    <w:tbl>
      <w:tblPr>
        <w:tblStyle w:val="a3"/>
        <w:tblW w:w="0" w:type="auto"/>
        <w:tblLook w:val="04A0" w:firstRow="1" w:lastRow="0" w:firstColumn="1" w:lastColumn="0" w:noHBand="0" w:noVBand="1"/>
      </w:tblPr>
      <w:tblGrid>
        <w:gridCol w:w="1271"/>
        <w:gridCol w:w="858"/>
        <w:gridCol w:w="1061"/>
        <w:gridCol w:w="1061"/>
        <w:gridCol w:w="1061"/>
        <w:gridCol w:w="1061"/>
        <w:gridCol w:w="1061"/>
      </w:tblGrid>
      <w:tr w:rsidR="003F7112" w:rsidRPr="003F7112" w14:paraId="67F74DB0" w14:textId="77777777" w:rsidTr="00E031DF">
        <w:tc>
          <w:tcPr>
            <w:tcW w:w="1271" w:type="dxa"/>
          </w:tcPr>
          <w:p w14:paraId="125FA706" w14:textId="77777777" w:rsidR="003F7112" w:rsidRPr="003F7112" w:rsidRDefault="003F7112" w:rsidP="008240C4">
            <w:pPr>
              <w:rPr>
                <w:rFonts w:ascii="Arial" w:hAnsi="Arial" w:cs="Arial"/>
              </w:rPr>
            </w:pPr>
          </w:p>
        </w:tc>
        <w:tc>
          <w:tcPr>
            <w:tcW w:w="2980" w:type="dxa"/>
            <w:gridSpan w:val="3"/>
          </w:tcPr>
          <w:p w14:paraId="1C5A8757" w14:textId="38A9322E" w:rsidR="003F7112" w:rsidRPr="003F7112" w:rsidRDefault="003F7112" w:rsidP="008240C4">
            <w:pPr>
              <w:rPr>
                <w:rFonts w:ascii="Arial" w:hAnsi="Arial" w:cs="Arial"/>
              </w:rPr>
            </w:pPr>
            <w:r w:rsidRPr="003F7112">
              <w:rPr>
                <w:rFonts w:ascii="Arial" w:hAnsi="Arial" w:cs="Arial" w:hint="eastAsia"/>
              </w:rPr>
              <w:t>アッセイ内精度</w:t>
            </w:r>
          </w:p>
        </w:tc>
        <w:tc>
          <w:tcPr>
            <w:tcW w:w="3183" w:type="dxa"/>
            <w:gridSpan w:val="3"/>
          </w:tcPr>
          <w:p w14:paraId="2EED7D93" w14:textId="4CBBAAD1" w:rsidR="003F7112" w:rsidRPr="003F7112" w:rsidRDefault="003F7112" w:rsidP="008240C4">
            <w:pPr>
              <w:rPr>
                <w:rFonts w:ascii="Arial" w:hAnsi="Arial" w:cs="Arial"/>
              </w:rPr>
            </w:pPr>
            <w:r w:rsidRPr="003F7112">
              <w:rPr>
                <w:rFonts w:ascii="Arial" w:hAnsi="Arial" w:cs="Arial" w:hint="eastAsia"/>
              </w:rPr>
              <w:t>アッセイ</w:t>
            </w:r>
            <w:r>
              <w:rPr>
                <w:rFonts w:ascii="Arial" w:hAnsi="Arial" w:cs="Arial" w:hint="eastAsia"/>
              </w:rPr>
              <w:t>間</w:t>
            </w:r>
            <w:r w:rsidRPr="003F7112">
              <w:rPr>
                <w:rFonts w:ascii="Arial" w:hAnsi="Arial" w:cs="Arial" w:hint="eastAsia"/>
              </w:rPr>
              <w:t>精度</w:t>
            </w:r>
          </w:p>
        </w:tc>
      </w:tr>
      <w:tr w:rsidR="003F7112" w:rsidRPr="003F7112" w14:paraId="4B819A3C" w14:textId="77777777" w:rsidTr="003F7112">
        <w:tc>
          <w:tcPr>
            <w:tcW w:w="1271" w:type="dxa"/>
          </w:tcPr>
          <w:p w14:paraId="71D7609E" w14:textId="77777777" w:rsidR="003F7112" w:rsidRPr="003F7112" w:rsidRDefault="003F7112" w:rsidP="008240C4">
            <w:pPr>
              <w:rPr>
                <w:rFonts w:ascii="Arial" w:hAnsi="Arial" w:cs="Arial"/>
              </w:rPr>
            </w:pPr>
            <w:r w:rsidRPr="003F7112">
              <w:rPr>
                <w:rFonts w:ascii="Arial" w:hAnsi="Arial" w:cs="Arial"/>
              </w:rPr>
              <w:t>N</w:t>
            </w:r>
          </w:p>
        </w:tc>
        <w:tc>
          <w:tcPr>
            <w:tcW w:w="858" w:type="dxa"/>
          </w:tcPr>
          <w:p w14:paraId="6EA2831C" w14:textId="77777777" w:rsidR="003F7112" w:rsidRPr="003F7112" w:rsidRDefault="003F7112" w:rsidP="008240C4">
            <w:pPr>
              <w:rPr>
                <w:rFonts w:ascii="Arial" w:hAnsi="Arial" w:cs="Arial"/>
              </w:rPr>
            </w:pPr>
            <w:r w:rsidRPr="003F7112">
              <w:rPr>
                <w:rFonts w:ascii="Arial" w:hAnsi="Arial" w:cs="Arial"/>
              </w:rPr>
              <w:t>16</w:t>
            </w:r>
          </w:p>
        </w:tc>
        <w:tc>
          <w:tcPr>
            <w:tcW w:w="1061" w:type="dxa"/>
          </w:tcPr>
          <w:p w14:paraId="6B8CB0CC" w14:textId="77777777" w:rsidR="003F7112" w:rsidRPr="003F7112" w:rsidRDefault="003F7112" w:rsidP="008240C4">
            <w:pPr>
              <w:rPr>
                <w:rFonts w:ascii="Arial" w:hAnsi="Arial" w:cs="Arial"/>
              </w:rPr>
            </w:pPr>
            <w:r w:rsidRPr="003F7112">
              <w:rPr>
                <w:rFonts w:ascii="Arial" w:hAnsi="Arial" w:cs="Arial"/>
              </w:rPr>
              <w:t>16</w:t>
            </w:r>
          </w:p>
        </w:tc>
        <w:tc>
          <w:tcPr>
            <w:tcW w:w="1061" w:type="dxa"/>
          </w:tcPr>
          <w:p w14:paraId="0F67640B" w14:textId="77777777" w:rsidR="003F7112" w:rsidRPr="003F7112" w:rsidRDefault="003F7112" w:rsidP="008240C4">
            <w:pPr>
              <w:rPr>
                <w:rFonts w:ascii="Arial" w:hAnsi="Arial" w:cs="Arial"/>
              </w:rPr>
            </w:pPr>
            <w:r w:rsidRPr="003F7112">
              <w:rPr>
                <w:rFonts w:ascii="Arial" w:hAnsi="Arial" w:cs="Arial"/>
              </w:rPr>
              <w:t>16</w:t>
            </w:r>
          </w:p>
        </w:tc>
        <w:tc>
          <w:tcPr>
            <w:tcW w:w="1061" w:type="dxa"/>
          </w:tcPr>
          <w:p w14:paraId="0C75BD0F" w14:textId="77777777" w:rsidR="003F7112" w:rsidRPr="003F7112" w:rsidRDefault="003F7112" w:rsidP="008240C4">
            <w:pPr>
              <w:rPr>
                <w:rFonts w:ascii="Arial" w:hAnsi="Arial" w:cs="Arial"/>
              </w:rPr>
            </w:pPr>
            <w:r w:rsidRPr="003F7112">
              <w:rPr>
                <w:rFonts w:ascii="Arial" w:hAnsi="Arial" w:cs="Arial"/>
              </w:rPr>
              <w:t>24</w:t>
            </w:r>
          </w:p>
        </w:tc>
        <w:tc>
          <w:tcPr>
            <w:tcW w:w="1061" w:type="dxa"/>
          </w:tcPr>
          <w:p w14:paraId="1BE2B1BB" w14:textId="77777777" w:rsidR="003F7112" w:rsidRPr="003F7112" w:rsidRDefault="003F7112" w:rsidP="008240C4">
            <w:pPr>
              <w:rPr>
                <w:rFonts w:ascii="Arial" w:hAnsi="Arial" w:cs="Arial"/>
              </w:rPr>
            </w:pPr>
            <w:r w:rsidRPr="003F7112">
              <w:rPr>
                <w:rFonts w:ascii="Arial" w:hAnsi="Arial" w:cs="Arial"/>
              </w:rPr>
              <w:t>24</w:t>
            </w:r>
          </w:p>
        </w:tc>
        <w:tc>
          <w:tcPr>
            <w:tcW w:w="1061" w:type="dxa"/>
          </w:tcPr>
          <w:p w14:paraId="62C91F22" w14:textId="77777777" w:rsidR="003F7112" w:rsidRPr="003F7112" w:rsidRDefault="003F7112" w:rsidP="008240C4">
            <w:pPr>
              <w:rPr>
                <w:rFonts w:ascii="Arial" w:hAnsi="Arial" w:cs="Arial"/>
              </w:rPr>
            </w:pPr>
            <w:r w:rsidRPr="003F7112">
              <w:rPr>
                <w:rFonts w:ascii="Arial" w:hAnsi="Arial" w:cs="Arial"/>
              </w:rPr>
              <w:t>24</w:t>
            </w:r>
          </w:p>
        </w:tc>
      </w:tr>
      <w:tr w:rsidR="003F7112" w:rsidRPr="003F7112" w14:paraId="223B4E4D" w14:textId="77777777" w:rsidTr="003F7112">
        <w:tc>
          <w:tcPr>
            <w:tcW w:w="1271" w:type="dxa"/>
          </w:tcPr>
          <w:p w14:paraId="4606C690" w14:textId="77777777" w:rsidR="003F7112" w:rsidRPr="003F7112" w:rsidRDefault="003F7112" w:rsidP="008240C4">
            <w:pPr>
              <w:rPr>
                <w:rFonts w:ascii="Arial" w:hAnsi="Arial" w:cs="Arial"/>
              </w:rPr>
            </w:pPr>
            <w:r w:rsidRPr="003F7112">
              <w:rPr>
                <w:rFonts w:ascii="Arial" w:hAnsi="Arial" w:cs="Arial"/>
              </w:rPr>
              <w:t>Mean (</w:t>
            </w:r>
            <w:proofErr w:type="spellStart"/>
            <w:r w:rsidRPr="003F7112">
              <w:rPr>
                <w:rFonts w:ascii="Arial" w:hAnsi="Arial" w:cs="Arial"/>
              </w:rPr>
              <w:t>pg</w:t>
            </w:r>
            <w:proofErr w:type="spellEnd"/>
            <w:r w:rsidRPr="003F7112">
              <w:rPr>
                <w:rFonts w:ascii="Arial" w:hAnsi="Arial" w:cs="Arial"/>
              </w:rPr>
              <w:t>/ml)</w:t>
            </w:r>
          </w:p>
        </w:tc>
        <w:tc>
          <w:tcPr>
            <w:tcW w:w="858" w:type="dxa"/>
          </w:tcPr>
          <w:p w14:paraId="0CFC6931" w14:textId="77777777" w:rsidR="003F7112" w:rsidRPr="003F7112" w:rsidRDefault="003F7112" w:rsidP="008240C4">
            <w:pPr>
              <w:rPr>
                <w:rFonts w:ascii="Arial" w:hAnsi="Arial" w:cs="Arial"/>
              </w:rPr>
            </w:pPr>
            <w:r w:rsidRPr="003F7112">
              <w:rPr>
                <w:rFonts w:ascii="Arial" w:hAnsi="Arial" w:cs="Arial"/>
              </w:rPr>
              <w:t>104</w:t>
            </w:r>
          </w:p>
        </w:tc>
        <w:tc>
          <w:tcPr>
            <w:tcW w:w="1061" w:type="dxa"/>
          </w:tcPr>
          <w:p w14:paraId="4A5C3F56" w14:textId="77777777" w:rsidR="003F7112" w:rsidRPr="003F7112" w:rsidRDefault="003F7112" w:rsidP="008240C4">
            <w:pPr>
              <w:rPr>
                <w:rFonts w:ascii="Arial" w:hAnsi="Arial" w:cs="Arial"/>
              </w:rPr>
            </w:pPr>
            <w:r w:rsidRPr="003F7112">
              <w:rPr>
                <w:rFonts w:ascii="Arial" w:hAnsi="Arial" w:cs="Arial"/>
              </w:rPr>
              <w:t>612</w:t>
            </w:r>
          </w:p>
        </w:tc>
        <w:tc>
          <w:tcPr>
            <w:tcW w:w="1061" w:type="dxa"/>
          </w:tcPr>
          <w:p w14:paraId="4FF6AB78" w14:textId="77777777" w:rsidR="003F7112" w:rsidRPr="003F7112" w:rsidRDefault="003F7112" w:rsidP="008240C4">
            <w:pPr>
              <w:rPr>
                <w:rFonts w:ascii="Arial" w:hAnsi="Arial" w:cs="Arial"/>
              </w:rPr>
            </w:pPr>
            <w:r w:rsidRPr="003F7112">
              <w:rPr>
                <w:rFonts w:ascii="Arial" w:hAnsi="Arial" w:cs="Arial"/>
              </w:rPr>
              <w:t>2407</w:t>
            </w:r>
          </w:p>
        </w:tc>
        <w:tc>
          <w:tcPr>
            <w:tcW w:w="1061" w:type="dxa"/>
          </w:tcPr>
          <w:p w14:paraId="451D03A5" w14:textId="77777777" w:rsidR="003F7112" w:rsidRPr="003F7112" w:rsidRDefault="003F7112" w:rsidP="008240C4">
            <w:pPr>
              <w:rPr>
                <w:rFonts w:ascii="Arial" w:hAnsi="Arial" w:cs="Arial"/>
              </w:rPr>
            </w:pPr>
            <w:r w:rsidRPr="003F7112">
              <w:rPr>
                <w:rFonts w:ascii="Arial" w:hAnsi="Arial" w:cs="Arial"/>
              </w:rPr>
              <w:t>108</w:t>
            </w:r>
          </w:p>
        </w:tc>
        <w:tc>
          <w:tcPr>
            <w:tcW w:w="1061" w:type="dxa"/>
          </w:tcPr>
          <w:p w14:paraId="05219DBF" w14:textId="77777777" w:rsidR="003F7112" w:rsidRPr="003F7112" w:rsidRDefault="003F7112" w:rsidP="008240C4">
            <w:pPr>
              <w:rPr>
                <w:rFonts w:ascii="Arial" w:hAnsi="Arial" w:cs="Arial"/>
              </w:rPr>
            </w:pPr>
            <w:r w:rsidRPr="003F7112">
              <w:rPr>
                <w:rFonts w:ascii="Arial" w:hAnsi="Arial" w:cs="Arial"/>
              </w:rPr>
              <w:t>616</w:t>
            </w:r>
          </w:p>
        </w:tc>
        <w:tc>
          <w:tcPr>
            <w:tcW w:w="1061" w:type="dxa"/>
          </w:tcPr>
          <w:p w14:paraId="75AD62D4" w14:textId="77777777" w:rsidR="003F7112" w:rsidRPr="003F7112" w:rsidRDefault="003F7112" w:rsidP="008240C4">
            <w:pPr>
              <w:rPr>
                <w:rFonts w:ascii="Arial" w:hAnsi="Arial" w:cs="Arial"/>
              </w:rPr>
            </w:pPr>
            <w:r w:rsidRPr="003F7112">
              <w:rPr>
                <w:rFonts w:ascii="Arial" w:hAnsi="Arial" w:cs="Arial"/>
              </w:rPr>
              <w:t>2227</w:t>
            </w:r>
          </w:p>
        </w:tc>
      </w:tr>
      <w:tr w:rsidR="003F7112" w:rsidRPr="003F7112" w14:paraId="5E411FA4" w14:textId="77777777" w:rsidTr="003F7112">
        <w:tc>
          <w:tcPr>
            <w:tcW w:w="1271" w:type="dxa"/>
          </w:tcPr>
          <w:p w14:paraId="5837B1A5" w14:textId="77777777" w:rsidR="003F7112" w:rsidRPr="003F7112" w:rsidRDefault="003F7112" w:rsidP="008240C4">
            <w:pPr>
              <w:rPr>
                <w:rFonts w:ascii="Arial" w:hAnsi="Arial" w:cs="Arial"/>
              </w:rPr>
            </w:pPr>
            <w:r w:rsidRPr="003F7112">
              <w:rPr>
                <w:rFonts w:ascii="Arial" w:hAnsi="Arial" w:cs="Arial"/>
              </w:rPr>
              <w:t>Standard deviation</w:t>
            </w:r>
          </w:p>
        </w:tc>
        <w:tc>
          <w:tcPr>
            <w:tcW w:w="858" w:type="dxa"/>
          </w:tcPr>
          <w:p w14:paraId="6BA6E054" w14:textId="77777777" w:rsidR="003F7112" w:rsidRPr="003F7112" w:rsidRDefault="003F7112" w:rsidP="008240C4">
            <w:pPr>
              <w:rPr>
                <w:rFonts w:ascii="Arial" w:hAnsi="Arial" w:cs="Arial"/>
              </w:rPr>
            </w:pPr>
            <w:r w:rsidRPr="003F7112">
              <w:rPr>
                <w:rFonts w:ascii="Arial" w:hAnsi="Arial" w:cs="Arial"/>
              </w:rPr>
              <w:t>4.16</w:t>
            </w:r>
          </w:p>
        </w:tc>
        <w:tc>
          <w:tcPr>
            <w:tcW w:w="1061" w:type="dxa"/>
          </w:tcPr>
          <w:p w14:paraId="7BF8EB1A" w14:textId="77777777" w:rsidR="003F7112" w:rsidRPr="003F7112" w:rsidRDefault="003F7112" w:rsidP="008240C4">
            <w:pPr>
              <w:rPr>
                <w:rFonts w:ascii="Arial" w:hAnsi="Arial" w:cs="Arial"/>
              </w:rPr>
            </w:pPr>
            <w:r w:rsidRPr="003F7112">
              <w:rPr>
                <w:rFonts w:ascii="Arial" w:hAnsi="Arial" w:cs="Arial"/>
              </w:rPr>
              <w:t>47.12</w:t>
            </w:r>
          </w:p>
        </w:tc>
        <w:tc>
          <w:tcPr>
            <w:tcW w:w="1061" w:type="dxa"/>
          </w:tcPr>
          <w:p w14:paraId="17603690" w14:textId="77777777" w:rsidR="003F7112" w:rsidRPr="003F7112" w:rsidRDefault="003F7112" w:rsidP="008240C4">
            <w:pPr>
              <w:rPr>
                <w:rFonts w:ascii="Arial" w:hAnsi="Arial" w:cs="Arial"/>
              </w:rPr>
            </w:pPr>
            <w:r w:rsidRPr="003F7112">
              <w:rPr>
                <w:rFonts w:ascii="Arial" w:hAnsi="Arial" w:cs="Arial"/>
              </w:rPr>
              <w:t>154.04</w:t>
            </w:r>
          </w:p>
        </w:tc>
        <w:tc>
          <w:tcPr>
            <w:tcW w:w="1061" w:type="dxa"/>
          </w:tcPr>
          <w:p w14:paraId="6119FE5D" w14:textId="77777777" w:rsidR="003F7112" w:rsidRPr="003F7112" w:rsidRDefault="003F7112" w:rsidP="008240C4">
            <w:pPr>
              <w:rPr>
                <w:rFonts w:ascii="Arial" w:hAnsi="Arial" w:cs="Arial"/>
              </w:rPr>
            </w:pPr>
            <w:r w:rsidRPr="003F7112">
              <w:rPr>
                <w:rFonts w:ascii="Arial" w:hAnsi="Arial" w:cs="Arial"/>
              </w:rPr>
              <w:t>7.71</w:t>
            </w:r>
          </w:p>
        </w:tc>
        <w:tc>
          <w:tcPr>
            <w:tcW w:w="1061" w:type="dxa"/>
          </w:tcPr>
          <w:p w14:paraId="3D401DA3" w14:textId="77777777" w:rsidR="003F7112" w:rsidRPr="003F7112" w:rsidRDefault="003F7112" w:rsidP="008240C4">
            <w:pPr>
              <w:rPr>
                <w:rFonts w:ascii="Arial" w:hAnsi="Arial" w:cs="Arial"/>
              </w:rPr>
            </w:pPr>
            <w:r w:rsidRPr="003F7112">
              <w:rPr>
                <w:rFonts w:ascii="Arial" w:hAnsi="Arial" w:cs="Arial"/>
              </w:rPr>
              <w:t>59.13</w:t>
            </w:r>
          </w:p>
        </w:tc>
        <w:tc>
          <w:tcPr>
            <w:tcW w:w="1061" w:type="dxa"/>
          </w:tcPr>
          <w:p w14:paraId="5FBDC69C" w14:textId="77777777" w:rsidR="003F7112" w:rsidRPr="003F7112" w:rsidRDefault="003F7112" w:rsidP="008240C4">
            <w:pPr>
              <w:rPr>
                <w:rFonts w:ascii="Arial" w:hAnsi="Arial" w:cs="Arial"/>
              </w:rPr>
            </w:pPr>
            <w:r w:rsidRPr="003F7112">
              <w:rPr>
                <w:rFonts w:ascii="Arial" w:hAnsi="Arial" w:cs="Arial"/>
              </w:rPr>
              <w:t>144.75</w:t>
            </w:r>
          </w:p>
        </w:tc>
      </w:tr>
      <w:tr w:rsidR="003F7112" w:rsidRPr="000A453D" w14:paraId="18088967" w14:textId="77777777" w:rsidTr="003F7112">
        <w:tc>
          <w:tcPr>
            <w:tcW w:w="1271" w:type="dxa"/>
          </w:tcPr>
          <w:p w14:paraId="0367C254" w14:textId="77777777" w:rsidR="003F7112" w:rsidRPr="003F7112" w:rsidRDefault="003F7112" w:rsidP="003F7112">
            <w:pPr>
              <w:rPr>
                <w:rFonts w:ascii="Arial" w:hAnsi="Arial" w:cs="Arial"/>
              </w:rPr>
            </w:pPr>
            <w:r w:rsidRPr="003F7112">
              <w:rPr>
                <w:rFonts w:ascii="Arial" w:hAnsi="Arial" w:cs="Arial"/>
              </w:rPr>
              <w:t xml:space="preserve"> CV (%)</w:t>
            </w:r>
          </w:p>
        </w:tc>
        <w:tc>
          <w:tcPr>
            <w:tcW w:w="858" w:type="dxa"/>
          </w:tcPr>
          <w:p w14:paraId="3E96CBA2" w14:textId="554D9236" w:rsidR="003F7112" w:rsidRPr="003F7112" w:rsidRDefault="003F7112" w:rsidP="003F7112">
            <w:pPr>
              <w:rPr>
                <w:rFonts w:ascii="Arial" w:hAnsi="Arial" w:cs="Arial"/>
              </w:rPr>
            </w:pPr>
            <w:r w:rsidRPr="003F7112">
              <w:rPr>
                <w:rFonts w:ascii="Arial" w:hAnsi="Arial" w:cs="Arial"/>
              </w:rPr>
              <w:t xml:space="preserve">4% </w:t>
            </w:r>
          </w:p>
        </w:tc>
        <w:tc>
          <w:tcPr>
            <w:tcW w:w="1061" w:type="dxa"/>
          </w:tcPr>
          <w:p w14:paraId="3A0EEBC1" w14:textId="1BEF020D" w:rsidR="003F7112" w:rsidRPr="003F7112" w:rsidRDefault="003F7112" w:rsidP="003F7112">
            <w:pPr>
              <w:rPr>
                <w:rFonts w:ascii="Arial" w:hAnsi="Arial" w:cs="Arial"/>
              </w:rPr>
            </w:pPr>
            <w:r w:rsidRPr="003F7112">
              <w:rPr>
                <w:rFonts w:ascii="Arial" w:hAnsi="Arial" w:cs="Arial"/>
              </w:rPr>
              <w:t>7.7%</w:t>
            </w:r>
          </w:p>
        </w:tc>
        <w:tc>
          <w:tcPr>
            <w:tcW w:w="1061" w:type="dxa"/>
          </w:tcPr>
          <w:p w14:paraId="69772626" w14:textId="642313F5" w:rsidR="003F7112" w:rsidRPr="003F7112" w:rsidRDefault="003F7112" w:rsidP="003F7112">
            <w:pPr>
              <w:rPr>
                <w:rFonts w:ascii="Arial" w:hAnsi="Arial" w:cs="Arial"/>
              </w:rPr>
            </w:pPr>
            <w:r w:rsidRPr="003F7112">
              <w:rPr>
                <w:rFonts w:ascii="Arial" w:hAnsi="Arial" w:cs="Arial"/>
              </w:rPr>
              <w:t>6.4%</w:t>
            </w:r>
          </w:p>
        </w:tc>
        <w:tc>
          <w:tcPr>
            <w:tcW w:w="1061" w:type="dxa"/>
          </w:tcPr>
          <w:p w14:paraId="1AFF743F" w14:textId="0CAC0824" w:rsidR="003F7112" w:rsidRPr="003F7112" w:rsidRDefault="003F7112" w:rsidP="003F7112">
            <w:pPr>
              <w:rPr>
                <w:rFonts w:ascii="Arial" w:hAnsi="Arial" w:cs="Arial"/>
              </w:rPr>
            </w:pPr>
            <w:r w:rsidRPr="003F7112">
              <w:rPr>
                <w:rFonts w:ascii="Arial" w:hAnsi="Arial" w:cs="Arial"/>
              </w:rPr>
              <w:t>5.2%</w:t>
            </w:r>
          </w:p>
        </w:tc>
        <w:tc>
          <w:tcPr>
            <w:tcW w:w="1061" w:type="dxa"/>
          </w:tcPr>
          <w:p w14:paraId="551B52B4" w14:textId="53C62431" w:rsidR="003F7112" w:rsidRPr="000A453D" w:rsidRDefault="003F7112" w:rsidP="003F7112">
            <w:pPr>
              <w:rPr>
                <w:rFonts w:ascii="Arial" w:hAnsi="Arial" w:cs="Arial" w:hint="eastAsia"/>
              </w:rPr>
            </w:pPr>
            <w:r w:rsidRPr="003F7112">
              <w:rPr>
                <w:rFonts w:ascii="Arial" w:hAnsi="Arial" w:cs="Arial"/>
              </w:rPr>
              <w:t>9.6%</w:t>
            </w:r>
          </w:p>
        </w:tc>
        <w:tc>
          <w:tcPr>
            <w:tcW w:w="1061" w:type="dxa"/>
          </w:tcPr>
          <w:p w14:paraId="1440979D" w14:textId="61B7BD4F" w:rsidR="003F7112" w:rsidRPr="000A453D" w:rsidRDefault="003F7112" w:rsidP="003F7112">
            <w:pPr>
              <w:rPr>
                <w:rFonts w:ascii="Arial" w:hAnsi="Arial" w:cs="Arial" w:hint="eastAsia"/>
              </w:rPr>
            </w:pPr>
            <w:r w:rsidRPr="003F7112">
              <w:rPr>
                <w:rFonts w:ascii="Arial" w:hAnsi="Arial" w:cs="Arial"/>
              </w:rPr>
              <w:t>6.5%</w:t>
            </w:r>
          </w:p>
        </w:tc>
      </w:tr>
    </w:tbl>
    <w:p w14:paraId="7AF65655" w14:textId="49153704" w:rsidR="003F7112" w:rsidRDefault="003F7112" w:rsidP="003F7112">
      <w:pPr>
        <w:rPr>
          <w:rFonts w:ascii="Arial" w:hAnsi="Arial" w:cs="Arial"/>
        </w:rPr>
      </w:pPr>
      <w:r w:rsidRPr="003F7112">
        <w:rPr>
          <w:rFonts w:ascii="Arial" w:hAnsi="Arial" w:cs="Arial" w:hint="eastAsia"/>
        </w:rPr>
        <w:t>再現性</w:t>
      </w:r>
    </w:p>
    <w:p w14:paraId="0438AEF0" w14:textId="381F9289" w:rsidR="003F7112" w:rsidRDefault="003F7112" w:rsidP="003F7112">
      <w:pPr>
        <w:rPr>
          <w:rFonts w:ascii="Arial" w:hAnsi="Arial" w:cs="Arial"/>
        </w:rPr>
      </w:pPr>
      <w:r w:rsidRPr="003F7112">
        <w:rPr>
          <w:rFonts w:ascii="Arial" w:hAnsi="Arial" w:cs="Arial" w:hint="eastAsia"/>
        </w:rPr>
        <w:t>私たちは、</w:t>
      </w:r>
      <w:r w:rsidRPr="003F7112">
        <w:rPr>
          <w:rFonts w:ascii="Arial" w:hAnsi="Arial" w:cs="Arial"/>
        </w:rPr>
        <w:t>4</w:t>
      </w:r>
      <w:r w:rsidRPr="003F7112">
        <w:rPr>
          <w:rFonts w:ascii="Arial" w:hAnsi="Arial" w:cs="Arial"/>
        </w:rPr>
        <w:t>つの異なる製造バッチ</w:t>
      </w:r>
      <w:r w:rsidRPr="003F7112">
        <w:rPr>
          <w:rFonts w:ascii="Arial" w:hAnsi="Arial" w:cs="Arial"/>
        </w:rPr>
        <w:t>/</w:t>
      </w:r>
      <w:r w:rsidRPr="003F7112">
        <w:rPr>
          <w:rFonts w:ascii="Arial" w:hAnsi="Arial" w:cs="Arial"/>
        </w:rPr>
        <w:t>ロットから得られた</w:t>
      </w:r>
      <w:r w:rsidRPr="003F7112">
        <w:rPr>
          <w:rFonts w:ascii="Arial" w:hAnsi="Arial" w:cs="Arial"/>
        </w:rPr>
        <w:t>ELISA</w:t>
      </w:r>
      <w:r w:rsidRPr="003F7112">
        <w:rPr>
          <w:rFonts w:ascii="Arial" w:hAnsi="Arial" w:cs="Arial"/>
        </w:rPr>
        <w:t>キットで、</w:t>
      </w:r>
      <w:r w:rsidRPr="003F7112">
        <w:rPr>
          <w:rFonts w:ascii="Arial" w:hAnsi="Arial" w:cs="Arial"/>
        </w:rPr>
        <w:t>Rln1</w:t>
      </w:r>
      <w:r w:rsidRPr="003F7112">
        <w:rPr>
          <w:rFonts w:ascii="Arial" w:hAnsi="Arial" w:cs="Arial"/>
        </w:rPr>
        <w:t>の濃度が異なる</w:t>
      </w:r>
      <w:r w:rsidRPr="003F7112">
        <w:rPr>
          <w:rFonts w:ascii="Arial" w:hAnsi="Arial" w:cs="Arial"/>
        </w:rPr>
        <w:t>3</w:t>
      </w:r>
      <w:r w:rsidRPr="003F7112">
        <w:rPr>
          <w:rFonts w:ascii="Arial" w:hAnsi="Arial" w:cs="Arial"/>
        </w:rPr>
        <w:t>つのサンプルを試験することにより、再現性を確保しています。</w:t>
      </w:r>
    </w:p>
    <w:tbl>
      <w:tblPr>
        <w:tblStyle w:val="a3"/>
        <w:tblW w:w="0" w:type="auto"/>
        <w:tblLook w:val="04A0" w:firstRow="1" w:lastRow="0" w:firstColumn="1" w:lastColumn="0" w:noHBand="0" w:noVBand="1"/>
      </w:tblPr>
      <w:tblGrid>
        <w:gridCol w:w="1059"/>
        <w:gridCol w:w="1057"/>
        <w:gridCol w:w="1058"/>
        <w:gridCol w:w="1058"/>
        <w:gridCol w:w="1058"/>
        <w:gridCol w:w="1058"/>
        <w:gridCol w:w="1092"/>
        <w:gridCol w:w="1054"/>
      </w:tblGrid>
      <w:tr w:rsidR="004B2EAE" w:rsidRPr="004B2EAE" w14:paraId="465F00E9" w14:textId="77777777" w:rsidTr="004B2EAE">
        <w:tc>
          <w:tcPr>
            <w:tcW w:w="1059" w:type="dxa"/>
          </w:tcPr>
          <w:p w14:paraId="1766741F" w14:textId="77777777" w:rsidR="004B2EAE" w:rsidRPr="004B2EAE" w:rsidRDefault="004B2EAE" w:rsidP="006D29B5">
            <w:pPr>
              <w:rPr>
                <w:rFonts w:ascii="Arial" w:hAnsi="Arial" w:cs="Arial"/>
              </w:rPr>
            </w:pPr>
            <w:r w:rsidRPr="004B2EAE">
              <w:rPr>
                <w:rFonts w:ascii="Arial" w:hAnsi="Arial" w:cs="Arial"/>
              </w:rPr>
              <w:t>Lots</w:t>
            </w:r>
          </w:p>
        </w:tc>
        <w:tc>
          <w:tcPr>
            <w:tcW w:w="1057" w:type="dxa"/>
          </w:tcPr>
          <w:p w14:paraId="50818787" w14:textId="77777777" w:rsidR="004B2EAE" w:rsidRPr="004B2EAE" w:rsidRDefault="004B2EAE" w:rsidP="006D29B5">
            <w:pPr>
              <w:rPr>
                <w:rFonts w:ascii="Arial" w:hAnsi="Arial" w:cs="Arial"/>
              </w:rPr>
            </w:pPr>
            <w:r w:rsidRPr="004B2EAE">
              <w:rPr>
                <w:rFonts w:ascii="Arial" w:hAnsi="Arial" w:cs="Arial"/>
              </w:rPr>
              <w:t>Lot 1 (</w:t>
            </w:r>
            <w:proofErr w:type="spellStart"/>
            <w:r w:rsidRPr="004B2EAE">
              <w:rPr>
                <w:rFonts w:ascii="Arial" w:hAnsi="Arial" w:cs="Arial"/>
              </w:rPr>
              <w:t>pg</w:t>
            </w:r>
            <w:proofErr w:type="spellEnd"/>
            <w:r w:rsidRPr="004B2EAE">
              <w:rPr>
                <w:rFonts w:ascii="Arial" w:hAnsi="Arial" w:cs="Arial"/>
              </w:rPr>
              <w:t>/ml)</w:t>
            </w:r>
          </w:p>
        </w:tc>
        <w:tc>
          <w:tcPr>
            <w:tcW w:w="1058" w:type="dxa"/>
          </w:tcPr>
          <w:p w14:paraId="14391DB6" w14:textId="77777777" w:rsidR="004B2EAE" w:rsidRPr="004B2EAE" w:rsidRDefault="004B2EAE" w:rsidP="006D29B5">
            <w:pPr>
              <w:rPr>
                <w:rFonts w:ascii="Arial" w:hAnsi="Arial" w:cs="Arial"/>
              </w:rPr>
            </w:pPr>
            <w:r w:rsidRPr="004B2EAE">
              <w:rPr>
                <w:rFonts w:ascii="Arial" w:hAnsi="Arial" w:cs="Arial"/>
              </w:rPr>
              <w:t>Lot 2 (</w:t>
            </w:r>
            <w:proofErr w:type="spellStart"/>
            <w:r w:rsidRPr="004B2EAE">
              <w:rPr>
                <w:rFonts w:ascii="Arial" w:hAnsi="Arial" w:cs="Arial"/>
              </w:rPr>
              <w:t>pg</w:t>
            </w:r>
            <w:proofErr w:type="spellEnd"/>
            <w:r w:rsidRPr="004B2EAE">
              <w:rPr>
                <w:rFonts w:ascii="Arial" w:hAnsi="Arial" w:cs="Arial"/>
              </w:rPr>
              <w:t>/ml)</w:t>
            </w:r>
          </w:p>
        </w:tc>
        <w:tc>
          <w:tcPr>
            <w:tcW w:w="1058" w:type="dxa"/>
          </w:tcPr>
          <w:p w14:paraId="6E359685" w14:textId="77777777" w:rsidR="004B2EAE" w:rsidRPr="004B2EAE" w:rsidRDefault="004B2EAE" w:rsidP="006D29B5">
            <w:pPr>
              <w:rPr>
                <w:rFonts w:ascii="Arial" w:hAnsi="Arial" w:cs="Arial"/>
              </w:rPr>
            </w:pPr>
            <w:r w:rsidRPr="004B2EAE">
              <w:rPr>
                <w:rFonts w:ascii="Arial" w:hAnsi="Arial" w:cs="Arial"/>
              </w:rPr>
              <w:t>Lot 3 (</w:t>
            </w:r>
            <w:proofErr w:type="spellStart"/>
            <w:r w:rsidRPr="004B2EAE">
              <w:rPr>
                <w:rFonts w:ascii="Arial" w:hAnsi="Arial" w:cs="Arial"/>
              </w:rPr>
              <w:t>pg</w:t>
            </w:r>
            <w:proofErr w:type="spellEnd"/>
            <w:r w:rsidRPr="004B2EAE">
              <w:rPr>
                <w:rFonts w:ascii="Arial" w:hAnsi="Arial" w:cs="Arial"/>
              </w:rPr>
              <w:t>/ml)</w:t>
            </w:r>
          </w:p>
        </w:tc>
        <w:tc>
          <w:tcPr>
            <w:tcW w:w="1058" w:type="dxa"/>
          </w:tcPr>
          <w:p w14:paraId="18DC707E" w14:textId="77777777" w:rsidR="004B2EAE" w:rsidRPr="004B2EAE" w:rsidRDefault="004B2EAE" w:rsidP="006D29B5">
            <w:pPr>
              <w:rPr>
                <w:rFonts w:ascii="Arial" w:hAnsi="Arial" w:cs="Arial"/>
              </w:rPr>
            </w:pPr>
            <w:r w:rsidRPr="004B2EAE">
              <w:rPr>
                <w:rFonts w:ascii="Arial" w:hAnsi="Arial" w:cs="Arial"/>
              </w:rPr>
              <w:t>Lot 4 (</w:t>
            </w:r>
            <w:proofErr w:type="spellStart"/>
            <w:r w:rsidRPr="004B2EAE">
              <w:rPr>
                <w:rFonts w:ascii="Arial" w:hAnsi="Arial" w:cs="Arial"/>
              </w:rPr>
              <w:t>pg</w:t>
            </w:r>
            <w:proofErr w:type="spellEnd"/>
            <w:r w:rsidRPr="004B2EAE">
              <w:rPr>
                <w:rFonts w:ascii="Arial" w:hAnsi="Arial" w:cs="Arial"/>
              </w:rPr>
              <w:t>/ml)</w:t>
            </w:r>
          </w:p>
        </w:tc>
        <w:tc>
          <w:tcPr>
            <w:tcW w:w="1058" w:type="dxa"/>
          </w:tcPr>
          <w:p w14:paraId="5BD45522" w14:textId="77777777" w:rsidR="004B2EAE" w:rsidRPr="004B2EAE" w:rsidRDefault="004B2EAE" w:rsidP="006D29B5">
            <w:pPr>
              <w:rPr>
                <w:rFonts w:ascii="Arial" w:hAnsi="Arial" w:cs="Arial"/>
              </w:rPr>
            </w:pPr>
            <w:r w:rsidRPr="004B2EAE">
              <w:rPr>
                <w:rFonts w:ascii="Arial" w:hAnsi="Arial" w:cs="Arial"/>
              </w:rPr>
              <w:t>Mean (</w:t>
            </w:r>
            <w:proofErr w:type="spellStart"/>
            <w:r w:rsidRPr="004B2EAE">
              <w:rPr>
                <w:rFonts w:ascii="Arial" w:hAnsi="Arial" w:cs="Arial"/>
              </w:rPr>
              <w:t>pg</w:t>
            </w:r>
            <w:proofErr w:type="spellEnd"/>
            <w:r w:rsidRPr="004B2EAE">
              <w:rPr>
                <w:rFonts w:ascii="Arial" w:hAnsi="Arial" w:cs="Arial"/>
              </w:rPr>
              <w:t>/ml)</w:t>
            </w:r>
          </w:p>
        </w:tc>
        <w:tc>
          <w:tcPr>
            <w:tcW w:w="1092" w:type="dxa"/>
          </w:tcPr>
          <w:p w14:paraId="7BD2DE80" w14:textId="77777777" w:rsidR="004B2EAE" w:rsidRPr="004B2EAE" w:rsidRDefault="004B2EAE" w:rsidP="006D29B5">
            <w:pPr>
              <w:rPr>
                <w:rFonts w:ascii="Arial" w:hAnsi="Arial" w:cs="Arial"/>
              </w:rPr>
            </w:pPr>
            <w:r w:rsidRPr="004B2EAE">
              <w:rPr>
                <w:rFonts w:ascii="Arial" w:hAnsi="Arial" w:cs="Arial"/>
              </w:rPr>
              <w:t>Standard Deviation</w:t>
            </w:r>
          </w:p>
        </w:tc>
        <w:tc>
          <w:tcPr>
            <w:tcW w:w="1054" w:type="dxa"/>
          </w:tcPr>
          <w:p w14:paraId="63AEDCF1" w14:textId="77777777" w:rsidR="004B2EAE" w:rsidRPr="004B2EAE" w:rsidRDefault="004B2EAE" w:rsidP="006D29B5">
            <w:pPr>
              <w:rPr>
                <w:rFonts w:ascii="Arial" w:hAnsi="Arial" w:cs="Arial"/>
              </w:rPr>
            </w:pPr>
            <w:r w:rsidRPr="004B2EAE">
              <w:rPr>
                <w:rFonts w:ascii="Arial" w:hAnsi="Arial" w:cs="Arial"/>
              </w:rPr>
              <w:t>CV (%)</w:t>
            </w:r>
          </w:p>
        </w:tc>
      </w:tr>
      <w:tr w:rsidR="004B2EAE" w:rsidRPr="004B2EAE" w14:paraId="260B6FD1" w14:textId="77777777" w:rsidTr="004B2EAE">
        <w:tc>
          <w:tcPr>
            <w:tcW w:w="1059" w:type="dxa"/>
          </w:tcPr>
          <w:p w14:paraId="45B2D20C" w14:textId="77777777" w:rsidR="004B2EAE" w:rsidRPr="004B2EAE" w:rsidRDefault="004B2EAE" w:rsidP="006D29B5">
            <w:pPr>
              <w:rPr>
                <w:rFonts w:ascii="Arial" w:hAnsi="Arial" w:cs="Arial"/>
              </w:rPr>
            </w:pPr>
            <w:r w:rsidRPr="004B2EAE">
              <w:rPr>
                <w:rFonts w:ascii="Arial" w:hAnsi="Arial" w:cs="Arial"/>
              </w:rPr>
              <w:t>Sample 1</w:t>
            </w:r>
          </w:p>
        </w:tc>
        <w:tc>
          <w:tcPr>
            <w:tcW w:w="1057" w:type="dxa"/>
          </w:tcPr>
          <w:p w14:paraId="7830E34F" w14:textId="77777777" w:rsidR="004B2EAE" w:rsidRPr="004B2EAE" w:rsidRDefault="004B2EAE" w:rsidP="006D29B5">
            <w:pPr>
              <w:rPr>
                <w:rFonts w:ascii="Arial" w:hAnsi="Arial" w:cs="Arial"/>
              </w:rPr>
            </w:pPr>
            <w:r w:rsidRPr="004B2EAE">
              <w:rPr>
                <w:rFonts w:ascii="Arial" w:hAnsi="Arial" w:cs="Arial"/>
              </w:rPr>
              <w:t>104</w:t>
            </w:r>
          </w:p>
        </w:tc>
        <w:tc>
          <w:tcPr>
            <w:tcW w:w="1058" w:type="dxa"/>
          </w:tcPr>
          <w:p w14:paraId="068D3C72" w14:textId="77777777" w:rsidR="004B2EAE" w:rsidRPr="004B2EAE" w:rsidRDefault="004B2EAE" w:rsidP="006D29B5">
            <w:pPr>
              <w:rPr>
                <w:rFonts w:ascii="Arial" w:hAnsi="Arial" w:cs="Arial"/>
              </w:rPr>
            </w:pPr>
            <w:r w:rsidRPr="004B2EAE">
              <w:rPr>
                <w:rFonts w:ascii="Arial" w:hAnsi="Arial" w:cs="Arial"/>
              </w:rPr>
              <w:t>106</w:t>
            </w:r>
          </w:p>
        </w:tc>
        <w:tc>
          <w:tcPr>
            <w:tcW w:w="1058" w:type="dxa"/>
          </w:tcPr>
          <w:p w14:paraId="7354A6B8" w14:textId="77777777" w:rsidR="004B2EAE" w:rsidRPr="004B2EAE" w:rsidRDefault="004B2EAE" w:rsidP="006D29B5">
            <w:pPr>
              <w:rPr>
                <w:rFonts w:ascii="Arial" w:hAnsi="Arial" w:cs="Arial"/>
              </w:rPr>
            </w:pPr>
            <w:r w:rsidRPr="004B2EAE">
              <w:rPr>
                <w:rFonts w:ascii="Arial" w:hAnsi="Arial" w:cs="Arial"/>
              </w:rPr>
              <w:t>113</w:t>
            </w:r>
          </w:p>
        </w:tc>
        <w:tc>
          <w:tcPr>
            <w:tcW w:w="1058" w:type="dxa"/>
          </w:tcPr>
          <w:p w14:paraId="118CE1B9" w14:textId="77777777" w:rsidR="004B2EAE" w:rsidRPr="004B2EAE" w:rsidRDefault="004B2EAE" w:rsidP="006D29B5">
            <w:pPr>
              <w:rPr>
                <w:rFonts w:ascii="Arial" w:hAnsi="Arial" w:cs="Arial"/>
              </w:rPr>
            </w:pPr>
            <w:r w:rsidRPr="004B2EAE">
              <w:rPr>
                <w:rFonts w:ascii="Arial" w:hAnsi="Arial" w:cs="Arial"/>
              </w:rPr>
              <w:t>116</w:t>
            </w:r>
          </w:p>
        </w:tc>
        <w:tc>
          <w:tcPr>
            <w:tcW w:w="1058" w:type="dxa"/>
          </w:tcPr>
          <w:p w14:paraId="64BC39DE" w14:textId="77777777" w:rsidR="004B2EAE" w:rsidRPr="004B2EAE" w:rsidRDefault="004B2EAE" w:rsidP="006D29B5">
            <w:pPr>
              <w:rPr>
                <w:rFonts w:ascii="Arial" w:hAnsi="Arial" w:cs="Arial"/>
              </w:rPr>
            </w:pPr>
            <w:r w:rsidRPr="004B2EAE">
              <w:rPr>
                <w:rFonts w:ascii="Arial" w:hAnsi="Arial" w:cs="Arial"/>
              </w:rPr>
              <w:t>109</w:t>
            </w:r>
          </w:p>
        </w:tc>
        <w:tc>
          <w:tcPr>
            <w:tcW w:w="1092" w:type="dxa"/>
          </w:tcPr>
          <w:p w14:paraId="2404D450" w14:textId="77777777" w:rsidR="004B2EAE" w:rsidRPr="004B2EAE" w:rsidRDefault="004B2EAE" w:rsidP="006D29B5">
            <w:pPr>
              <w:rPr>
                <w:rFonts w:ascii="Arial" w:hAnsi="Arial" w:cs="Arial"/>
              </w:rPr>
            </w:pPr>
            <w:r w:rsidRPr="004B2EAE">
              <w:rPr>
                <w:rFonts w:ascii="Arial" w:hAnsi="Arial" w:cs="Arial"/>
              </w:rPr>
              <w:t>4.91</w:t>
            </w:r>
          </w:p>
        </w:tc>
        <w:tc>
          <w:tcPr>
            <w:tcW w:w="1054" w:type="dxa"/>
          </w:tcPr>
          <w:p w14:paraId="6851D2A8" w14:textId="77777777" w:rsidR="004B2EAE" w:rsidRPr="004B2EAE" w:rsidRDefault="004B2EAE" w:rsidP="006D29B5">
            <w:pPr>
              <w:rPr>
                <w:rFonts w:ascii="Arial" w:hAnsi="Arial" w:cs="Arial"/>
              </w:rPr>
            </w:pPr>
            <w:r w:rsidRPr="004B2EAE">
              <w:rPr>
                <w:rFonts w:ascii="Arial" w:hAnsi="Arial" w:cs="Arial"/>
              </w:rPr>
              <w:t>4.5%</w:t>
            </w:r>
          </w:p>
        </w:tc>
      </w:tr>
      <w:tr w:rsidR="004B2EAE" w:rsidRPr="004B2EAE" w14:paraId="1B1719E9" w14:textId="77777777" w:rsidTr="004B2EAE">
        <w:tc>
          <w:tcPr>
            <w:tcW w:w="1059" w:type="dxa"/>
          </w:tcPr>
          <w:p w14:paraId="1FCD7746" w14:textId="77777777" w:rsidR="004B2EAE" w:rsidRPr="004B2EAE" w:rsidRDefault="004B2EAE" w:rsidP="006D29B5">
            <w:pPr>
              <w:rPr>
                <w:rFonts w:ascii="Arial" w:hAnsi="Arial" w:cs="Arial"/>
              </w:rPr>
            </w:pPr>
            <w:r w:rsidRPr="004B2EAE">
              <w:rPr>
                <w:rFonts w:ascii="Arial" w:hAnsi="Arial" w:cs="Arial"/>
              </w:rPr>
              <w:t>Sample 2</w:t>
            </w:r>
          </w:p>
        </w:tc>
        <w:tc>
          <w:tcPr>
            <w:tcW w:w="1057" w:type="dxa"/>
          </w:tcPr>
          <w:p w14:paraId="286583CF" w14:textId="77777777" w:rsidR="004B2EAE" w:rsidRPr="004B2EAE" w:rsidRDefault="004B2EAE" w:rsidP="006D29B5">
            <w:pPr>
              <w:rPr>
                <w:rFonts w:ascii="Arial" w:hAnsi="Arial" w:cs="Arial"/>
              </w:rPr>
            </w:pPr>
            <w:r w:rsidRPr="004B2EAE">
              <w:rPr>
                <w:rFonts w:ascii="Arial" w:hAnsi="Arial" w:cs="Arial"/>
              </w:rPr>
              <w:t>612</w:t>
            </w:r>
          </w:p>
        </w:tc>
        <w:tc>
          <w:tcPr>
            <w:tcW w:w="1058" w:type="dxa"/>
          </w:tcPr>
          <w:p w14:paraId="597E6BB2" w14:textId="77777777" w:rsidR="004B2EAE" w:rsidRPr="004B2EAE" w:rsidRDefault="004B2EAE" w:rsidP="006D29B5">
            <w:pPr>
              <w:rPr>
                <w:rFonts w:ascii="Arial" w:hAnsi="Arial" w:cs="Arial"/>
              </w:rPr>
            </w:pPr>
            <w:r w:rsidRPr="004B2EAE">
              <w:rPr>
                <w:rFonts w:ascii="Arial" w:hAnsi="Arial" w:cs="Arial"/>
              </w:rPr>
              <w:t>581</w:t>
            </w:r>
          </w:p>
        </w:tc>
        <w:tc>
          <w:tcPr>
            <w:tcW w:w="1058" w:type="dxa"/>
          </w:tcPr>
          <w:p w14:paraId="61F68126" w14:textId="77777777" w:rsidR="004B2EAE" w:rsidRPr="004B2EAE" w:rsidRDefault="004B2EAE" w:rsidP="006D29B5">
            <w:pPr>
              <w:rPr>
                <w:rFonts w:ascii="Arial" w:hAnsi="Arial" w:cs="Arial"/>
              </w:rPr>
            </w:pPr>
            <w:r w:rsidRPr="004B2EAE">
              <w:rPr>
                <w:rFonts w:ascii="Arial" w:hAnsi="Arial" w:cs="Arial"/>
              </w:rPr>
              <w:t>605</w:t>
            </w:r>
          </w:p>
        </w:tc>
        <w:tc>
          <w:tcPr>
            <w:tcW w:w="1058" w:type="dxa"/>
          </w:tcPr>
          <w:p w14:paraId="48C587D0" w14:textId="77777777" w:rsidR="004B2EAE" w:rsidRPr="004B2EAE" w:rsidRDefault="004B2EAE" w:rsidP="006D29B5">
            <w:pPr>
              <w:rPr>
                <w:rFonts w:ascii="Arial" w:hAnsi="Arial" w:cs="Arial"/>
              </w:rPr>
            </w:pPr>
            <w:r w:rsidRPr="004B2EAE">
              <w:rPr>
                <w:rFonts w:ascii="Arial" w:hAnsi="Arial" w:cs="Arial"/>
              </w:rPr>
              <w:t>608</w:t>
            </w:r>
          </w:p>
        </w:tc>
        <w:tc>
          <w:tcPr>
            <w:tcW w:w="1058" w:type="dxa"/>
          </w:tcPr>
          <w:p w14:paraId="5CF81DD0" w14:textId="77777777" w:rsidR="004B2EAE" w:rsidRPr="004B2EAE" w:rsidRDefault="004B2EAE" w:rsidP="006D29B5">
            <w:pPr>
              <w:rPr>
                <w:rFonts w:ascii="Arial" w:hAnsi="Arial" w:cs="Arial"/>
              </w:rPr>
            </w:pPr>
            <w:r w:rsidRPr="004B2EAE">
              <w:rPr>
                <w:rFonts w:ascii="Arial" w:hAnsi="Arial" w:cs="Arial"/>
              </w:rPr>
              <w:t>601</w:t>
            </w:r>
          </w:p>
        </w:tc>
        <w:tc>
          <w:tcPr>
            <w:tcW w:w="1092" w:type="dxa"/>
          </w:tcPr>
          <w:p w14:paraId="359C99F1" w14:textId="77777777" w:rsidR="004B2EAE" w:rsidRPr="004B2EAE" w:rsidRDefault="004B2EAE" w:rsidP="006D29B5">
            <w:pPr>
              <w:rPr>
                <w:rFonts w:ascii="Arial" w:hAnsi="Arial" w:cs="Arial"/>
              </w:rPr>
            </w:pPr>
            <w:r w:rsidRPr="004B2EAE">
              <w:rPr>
                <w:rFonts w:ascii="Arial" w:hAnsi="Arial" w:cs="Arial"/>
              </w:rPr>
              <w:t>12.09</w:t>
            </w:r>
          </w:p>
        </w:tc>
        <w:tc>
          <w:tcPr>
            <w:tcW w:w="1054" w:type="dxa"/>
          </w:tcPr>
          <w:p w14:paraId="53CA832C" w14:textId="77777777" w:rsidR="004B2EAE" w:rsidRPr="004B2EAE" w:rsidRDefault="004B2EAE" w:rsidP="006D29B5">
            <w:pPr>
              <w:rPr>
                <w:rFonts w:ascii="Arial" w:hAnsi="Arial" w:cs="Arial"/>
              </w:rPr>
            </w:pPr>
            <w:r w:rsidRPr="004B2EAE">
              <w:rPr>
                <w:rFonts w:ascii="Arial" w:hAnsi="Arial" w:cs="Arial"/>
              </w:rPr>
              <w:t>2%</w:t>
            </w:r>
          </w:p>
        </w:tc>
      </w:tr>
      <w:tr w:rsidR="004B2EAE" w:rsidRPr="000A453D" w14:paraId="064EDF78" w14:textId="77777777" w:rsidTr="004B2EAE">
        <w:tc>
          <w:tcPr>
            <w:tcW w:w="1059" w:type="dxa"/>
          </w:tcPr>
          <w:p w14:paraId="6049BAD6" w14:textId="77777777" w:rsidR="004B2EAE" w:rsidRPr="004B2EAE" w:rsidRDefault="004B2EAE" w:rsidP="006D29B5">
            <w:pPr>
              <w:rPr>
                <w:rFonts w:ascii="Arial" w:hAnsi="Arial" w:cs="Arial"/>
              </w:rPr>
            </w:pPr>
            <w:r w:rsidRPr="004B2EAE">
              <w:rPr>
                <w:rFonts w:ascii="Arial" w:hAnsi="Arial" w:cs="Arial"/>
              </w:rPr>
              <w:t>Sample 3</w:t>
            </w:r>
          </w:p>
        </w:tc>
        <w:tc>
          <w:tcPr>
            <w:tcW w:w="1057" w:type="dxa"/>
          </w:tcPr>
          <w:p w14:paraId="0791909E" w14:textId="77777777" w:rsidR="004B2EAE" w:rsidRPr="004B2EAE" w:rsidRDefault="004B2EAE" w:rsidP="006D29B5">
            <w:pPr>
              <w:rPr>
                <w:rFonts w:ascii="Arial" w:hAnsi="Arial" w:cs="Arial"/>
              </w:rPr>
            </w:pPr>
            <w:r w:rsidRPr="004B2EAE">
              <w:rPr>
                <w:rFonts w:ascii="Arial" w:hAnsi="Arial" w:cs="Arial"/>
              </w:rPr>
              <w:t>2407</w:t>
            </w:r>
          </w:p>
        </w:tc>
        <w:tc>
          <w:tcPr>
            <w:tcW w:w="1058" w:type="dxa"/>
          </w:tcPr>
          <w:p w14:paraId="7665ADF3" w14:textId="77777777" w:rsidR="004B2EAE" w:rsidRPr="004B2EAE" w:rsidRDefault="004B2EAE" w:rsidP="006D29B5">
            <w:pPr>
              <w:rPr>
                <w:rFonts w:ascii="Arial" w:hAnsi="Arial" w:cs="Arial"/>
              </w:rPr>
            </w:pPr>
            <w:r w:rsidRPr="004B2EAE">
              <w:rPr>
                <w:rFonts w:ascii="Arial" w:hAnsi="Arial" w:cs="Arial"/>
              </w:rPr>
              <w:t>2396</w:t>
            </w:r>
          </w:p>
        </w:tc>
        <w:tc>
          <w:tcPr>
            <w:tcW w:w="1058" w:type="dxa"/>
          </w:tcPr>
          <w:p w14:paraId="35CF3817" w14:textId="77777777" w:rsidR="004B2EAE" w:rsidRPr="004B2EAE" w:rsidRDefault="004B2EAE" w:rsidP="006D29B5">
            <w:pPr>
              <w:rPr>
                <w:rFonts w:ascii="Arial" w:hAnsi="Arial" w:cs="Arial"/>
              </w:rPr>
            </w:pPr>
            <w:r w:rsidRPr="004B2EAE">
              <w:rPr>
                <w:rFonts w:ascii="Arial" w:hAnsi="Arial" w:cs="Arial"/>
              </w:rPr>
              <w:t>2116</w:t>
            </w:r>
          </w:p>
        </w:tc>
        <w:tc>
          <w:tcPr>
            <w:tcW w:w="1058" w:type="dxa"/>
          </w:tcPr>
          <w:p w14:paraId="69A7AB16" w14:textId="77777777" w:rsidR="004B2EAE" w:rsidRPr="004B2EAE" w:rsidRDefault="004B2EAE" w:rsidP="006D29B5">
            <w:pPr>
              <w:rPr>
                <w:rFonts w:ascii="Arial" w:hAnsi="Arial" w:cs="Arial"/>
              </w:rPr>
            </w:pPr>
            <w:r w:rsidRPr="004B2EAE">
              <w:rPr>
                <w:rFonts w:ascii="Arial" w:hAnsi="Arial" w:cs="Arial"/>
              </w:rPr>
              <w:t>2524</w:t>
            </w:r>
          </w:p>
        </w:tc>
        <w:tc>
          <w:tcPr>
            <w:tcW w:w="1058" w:type="dxa"/>
          </w:tcPr>
          <w:p w14:paraId="605B57F0" w14:textId="77777777" w:rsidR="004B2EAE" w:rsidRPr="004B2EAE" w:rsidRDefault="004B2EAE" w:rsidP="006D29B5">
            <w:pPr>
              <w:rPr>
                <w:rFonts w:ascii="Arial" w:hAnsi="Arial" w:cs="Arial"/>
              </w:rPr>
            </w:pPr>
            <w:r w:rsidRPr="004B2EAE">
              <w:rPr>
                <w:rFonts w:ascii="Arial" w:hAnsi="Arial" w:cs="Arial"/>
              </w:rPr>
              <w:t>2360</w:t>
            </w:r>
          </w:p>
        </w:tc>
        <w:tc>
          <w:tcPr>
            <w:tcW w:w="1092" w:type="dxa"/>
          </w:tcPr>
          <w:p w14:paraId="2B497013" w14:textId="77777777" w:rsidR="004B2EAE" w:rsidRPr="004B2EAE" w:rsidRDefault="004B2EAE" w:rsidP="006D29B5">
            <w:pPr>
              <w:rPr>
                <w:rFonts w:ascii="Arial" w:hAnsi="Arial" w:cs="Arial"/>
              </w:rPr>
            </w:pPr>
            <w:r w:rsidRPr="004B2EAE">
              <w:rPr>
                <w:rFonts w:ascii="Arial" w:hAnsi="Arial" w:cs="Arial"/>
              </w:rPr>
              <w:t>149.94</w:t>
            </w:r>
          </w:p>
        </w:tc>
        <w:tc>
          <w:tcPr>
            <w:tcW w:w="1054" w:type="dxa"/>
          </w:tcPr>
          <w:p w14:paraId="3B5D533B" w14:textId="77777777" w:rsidR="004B2EAE" w:rsidRPr="000A453D" w:rsidRDefault="004B2EAE" w:rsidP="006D29B5">
            <w:pPr>
              <w:rPr>
                <w:rFonts w:ascii="Arial" w:hAnsi="Arial" w:cs="Arial" w:hint="eastAsia"/>
              </w:rPr>
            </w:pPr>
            <w:r w:rsidRPr="004B2EAE">
              <w:rPr>
                <w:rFonts w:ascii="Arial" w:hAnsi="Arial" w:cs="Arial"/>
              </w:rPr>
              <w:t>6.3%</w:t>
            </w:r>
          </w:p>
        </w:tc>
      </w:tr>
    </w:tbl>
    <w:p w14:paraId="3547337D" w14:textId="065D8AB4" w:rsidR="003F7112" w:rsidRDefault="004B2EAE" w:rsidP="004B2EAE">
      <w:pPr>
        <w:rPr>
          <w:rFonts w:ascii="Arial" w:hAnsi="Arial" w:cs="Arial"/>
        </w:rPr>
      </w:pPr>
      <w:r w:rsidRPr="004B2EAE">
        <w:rPr>
          <w:rFonts w:ascii="Arial" w:hAnsi="Arial" w:cs="Arial" w:hint="eastAsia"/>
        </w:rPr>
        <w:lastRenderedPageBreak/>
        <w:t>実験前の準備</w:t>
      </w:r>
    </w:p>
    <w:tbl>
      <w:tblPr>
        <w:tblStyle w:val="a3"/>
        <w:tblW w:w="0" w:type="auto"/>
        <w:tblLook w:val="04A0" w:firstRow="1" w:lastRow="0" w:firstColumn="1" w:lastColumn="0" w:noHBand="0" w:noVBand="1"/>
      </w:tblPr>
      <w:tblGrid>
        <w:gridCol w:w="1980"/>
        <w:gridCol w:w="6514"/>
      </w:tblGrid>
      <w:tr w:rsidR="004B2EAE" w:rsidRPr="004B2EAE" w14:paraId="1DD8D64F" w14:textId="77777777" w:rsidTr="004B2EAE">
        <w:tc>
          <w:tcPr>
            <w:tcW w:w="1980" w:type="dxa"/>
          </w:tcPr>
          <w:p w14:paraId="589C2DED" w14:textId="77777777" w:rsidR="004B2EAE" w:rsidRPr="004B2EAE" w:rsidRDefault="004B2EAE" w:rsidP="00624531">
            <w:pPr>
              <w:rPr>
                <w:rFonts w:ascii="Arial" w:hAnsi="Arial" w:cs="Arial"/>
              </w:rPr>
            </w:pPr>
            <w:r w:rsidRPr="004B2EAE">
              <w:rPr>
                <w:rFonts w:ascii="Arial" w:hAnsi="Arial" w:cs="Arial" w:hint="eastAsia"/>
              </w:rPr>
              <w:t>項目</w:t>
            </w:r>
          </w:p>
        </w:tc>
        <w:tc>
          <w:tcPr>
            <w:tcW w:w="6514" w:type="dxa"/>
          </w:tcPr>
          <w:p w14:paraId="7A9AC086" w14:textId="77777777" w:rsidR="004B2EAE" w:rsidRPr="004B2EAE" w:rsidRDefault="004B2EAE" w:rsidP="00624531">
            <w:pPr>
              <w:rPr>
                <w:rFonts w:ascii="Arial" w:hAnsi="Arial" w:cs="Arial"/>
              </w:rPr>
            </w:pPr>
            <w:r w:rsidRPr="004B2EAE">
              <w:rPr>
                <w:rFonts w:ascii="Arial" w:hAnsi="Arial" w:cs="Arial"/>
              </w:rPr>
              <w:t>準備</w:t>
            </w:r>
          </w:p>
        </w:tc>
      </w:tr>
      <w:tr w:rsidR="004B2EAE" w:rsidRPr="004B2EAE" w14:paraId="1EA9E7DE" w14:textId="77777777" w:rsidTr="004B2EAE">
        <w:tc>
          <w:tcPr>
            <w:tcW w:w="1980" w:type="dxa"/>
          </w:tcPr>
          <w:p w14:paraId="22A25151" w14:textId="77777777" w:rsidR="004B2EAE" w:rsidRPr="004B2EAE" w:rsidRDefault="004B2EAE" w:rsidP="00624531">
            <w:pPr>
              <w:rPr>
                <w:rFonts w:ascii="Arial" w:hAnsi="Arial" w:cs="Arial"/>
              </w:rPr>
            </w:pPr>
            <w:r w:rsidRPr="004B2EAE">
              <w:rPr>
                <w:rFonts w:ascii="Arial" w:hAnsi="Arial" w:cs="Arial"/>
              </w:rPr>
              <w:t>すべての試薬</w:t>
            </w:r>
          </w:p>
        </w:tc>
        <w:tc>
          <w:tcPr>
            <w:tcW w:w="6514" w:type="dxa"/>
          </w:tcPr>
          <w:p w14:paraId="4816683E" w14:textId="77777777" w:rsidR="004B2EAE" w:rsidRPr="004B2EAE" w:rsidRDefault="004B2EAE" w:rsidP="00624531">
            <w:pPr>
              <w:rPr>
                <w:rFonts w:ascii="Arial" w:hAnsi="Arial" w:cs="Arial"/>
              </w:rPr>
            </w:pPr>
            <w:r w:rsidRPr="004B2EAE">
              <w:rPr>
                <w:rFonts w:ascii="Arial" w:hAnsi="Arial" w:cs="Arial"/>
              </w:rPr>
              <w:t>すべての試薬は使用前に室温（</w:t>
            </w:r>
            <w:r w:rsidRPr="004B2EAE">
              <w:rPr>
                <w:rFonts w:ascii="Arial" w:hAnsi="Arial" w:cs="Arial"/>
              </w:rPr>
              <w:t>18</w:t>
            </w:r>
            <w:r w:rsidRPr="004B2EAE">
              <w:rPr>
                <w:rFonts w:ascii="Arial" w:hAnsi="Arial" w:cs="Arial"/>
              </w:rPr>
              <w:t>～</w:t>
            </w:r>
            <w:r w:rsidRPr="004B2EAE">
              <w:rPr>
                <w:rFonts w:ascii="Arial" w:hAnsi="Arial" w:cs="Arial"/>
              </w:rPr>
              <w:t>25</w:t>
            </w:r>
            <w:r w:rsidRPr="004B2EAE">
              <w:rPr>
                <w:rFonts w:ascii="Cambria Math" w:hAnsi="Cambria Math" w:cs="Cambria Math"/>
              </w:rPr>
              <w:t>℃</w:t>
            </w:r>
            <w:r w:rsidRPr="004B2EAE">
              <w:rPr>
                <w:rFonts w:ascii="Arial" w:hAnsi="Arial" w:cs="Arial"/>
              </w:rPr>
              <w:t>）に戻してください。未使用のプレートウエルストリップは室温に戻さないでください。元の包装に密封して保管してください。アッセイは室温でも行えますが、</w:t>
            </w:r>
            <w:r w:rsidRPr="004B2EAE">
              <w:rPr>
                <w:rFonts w:ascii="Arial" w:hAnsi="Arial" w:cs="Arial"/>
              </w:rPr>
              <w:t xml:space="preserve">QC </w:t>
            </w:r>
            <w:r w:rsidRPr="004B2EAE">
              <w:rPr>
                <w:rFonts w:ascii="Arial" w:hAnsi="Arial" w:cs="Arial"/>
              </w:rPr>
              <w:t>結果との一貫性を保つため、</w:t>
            </w:r>
            <w:r w:rsidRPr="004B2EAE">
              <w:rPr>
                <w:rFonts w:ascii="Arial" w:hAnsi="Arial" w:cs="Arial"/>
              </w:rPr>
              <w:t>37</w:t>
            </w:r>
            <w:r w:rsidRPr="004B2EAE">
              <w:rPr>
                <w:rFonts w:ascii="Cambria Math" w:hAnsi="Cambria Math" w:cs="Cambria Math"/>
              </w:rPr>
              <w:t>℃</w:t>
            </w:r>
            <w:r w:rsidRPr="004B2EAE">
              <w:rPr>
                <w:rFonts w:ascii="Arial" w:hAnsi="Arial" w:cs="Arial"/>
              </w:rPr>
              <w:t>で行うことをお勧めします。また、</w:t>
            </w:r>
            <w:r w:rsidRPr="004B2EAE">
              <w:rPr>
                <w:rFonts w:ascii="Arial" w:hAnsi="Arial" w:cs="Arial"/>
              </w:rPr>
              <w:t>TMB</w:t>
            </w:r>
            <w:r w:rsidRPr="004B2EAE">
              <w:rPr>
                <w:rFonts w:ascii="Arial" w:hAnsi="Arial" w:cs="Arial"/>
              </w:rPr>
              <w:t>インキュベーション時間の目安（</w:t>
            </w:r>
            <w:r w:rsidRPr="004B2EAE">
              <w:rPr>
                <w:rFonts w:ascii="Arial" w:hAnsi="Arial" w:cs="Arial"/>
              </w:rPr>
              <w:t>15</w:t>
            </w:r>
            <w:r w:rsidRPr="004B2EAE">
              <w:rPr>
                <w:rFonts w:ascii="Arial" w:hAnsi="Arial" w:cs="Arial"/>
              </w:rPr>
              <w:t>～</w:t>
            </w:r>
            <w:r w:rsidRPr="004B2EAE">
              <w:rPr>
                <w:rFonts w:ascii="Arial" w:hAnsi="Arial" w:cs="Arial"/>
              </w:rPr>
              <w:t>25</w:t>
            </w:r>
            <w:r w:rsidRPr="004B2EAE">
              <w:rPr>
                <w:rFonts w:ascii="Arial" w:hAnsi="Arial" w:cs="Arial"/>
              </w:rPr>
              <w:t>分）は</w:t>
            </w:r>
            <w:r w:rsidRPr="004B2EAE">
              <w:rPr>
                <w:rFonts w:ascii="Arial" w:hAnsi="Arial" w:cs="Arial"/>
              </w:rPr>
              <w:t>37</w:t>
            </w:r>
            <w:r w:rsidRPr="004B2EAE">
              <w:rPr>
                <w:rFonts w:ascii="Cambria Math" w:hAnsi="Cambria Math" w:cs="Cambria Math"/>
              </w:rPr>
              <w:t>℃</w:t>
            </w:r>
            <w:r w:rsidRPr="004B2EAE">
              <w:rPr>
                <w:rFonts w:ascii="Arial" w:hAnsi="Arial" w:cs="Arial"/>
              </w:rPr>
              <w:t>でのインキュベーションに基づいています。</w:t>
            </w:r>
          </w:p>
        </w:tc>
      </w:tr>
      <w:tr w:rsidR="004B2EAE" w:rsidRPr="004B2EAE" w14:paraId="16EBB554" w14:textId="77777777" w:rsidTr="004B2EAE">
        <w:tc>
          <w:tcPr>
            <w:tcW w:w="1980" w:type="dxa"/>
          </w:tcPr>
          <w:p w14:paraId="77310537" w14:textId="77777777" w:rsidR="004B2EAE" w:rsidRPr="004B2EAE" w:rsidRDefault="004B2EAE" w:rsidP="00624531">
            <w:pPr>
              <w:rPr>
                <w:rFonts w:ascii="Arial" w:hAnsi="Arial" w:cs="Arial"/>
              </w:rPr>
            </w:pPr>
            <w:r w:rsidRPr="004B2EAE">
              <w:rPr>
                <w:rFonts w:ascii="Arial" w:hAnsi="Arial" w:cs="Arial" w:hint="eastAsia"/>
              </w:rPr>
              <w:t>洗浄液（</w:t>
            </w:r>
            <w:r w:rsidRPr="004B2EAE">
              <w:rPr>
                <w:rFonts w:ascii="Arial" w:hAnsi="Arial" w:cs="Arial"/>
              </w:rPr>
              <w:t>Wash Buffer</w:t>
            </w:r>
            <w:r w:rsidRPr="004B2EAE">
              <w:rPr>
                <w:rFonts w:ascii="Arial" w:hAnsi="Arial" w:cs="Arial"/>
              </w:rPr>
              <w:t>）</w:t>
            </w:r>
          </w:p>
        </w:tc>
        <w:tc>
          <w:tcPr>
            <w:tcW w:w="6514" w:type="dxa"/>
          </w:tcPr>
          <w:p w14:paraId="2EA1F974" w14:textId="77777777" w:rsidR="004B2EAE" w:rsidRPr="004B2EAE" w:rsidRDefault="004B2EAE" w:rsidP="00624531">
            <w:pPr>
              <w:rPr>
                <w:rFonts w:ascii="Arial" w:hAnsi="Arial" w:cs="Arial"/>
              </w:rPr>
            </w:pPr>
            <w:r w:rsidRPr="004B2EAE">
              <w:rPr>
                <w:rFonts w:ascii="Arial" w:hAnsi="Arial" w:cs="Arial"/>
              </w:rPr>
              <w:t>付属の洗浄液（</w:t>
            </w:r>
            <w:r w:rsidRPr="004B2EAE">
              <w:rPr>
                <w:rFonts w:ascii="Arial" w:hAnsi="Arial" w:cs="Arial"/>
              </w:rPr>
              <w:t>Wash Buffer</w:t>
            </w:r>
            <w:r w:rsidRPr="004B2EAE">
              <w:rPr>
                <w:rFonts w:ascii="Arial" w:hAnsi="Arial" w:cs="Arial"/>
              </w:rPr>
              <w:t>）</w:t>
            </w:r>
            <w:r w:rsidRPr="004B2EAE">
              <w:rPr>
                <w:rFonts w:ascii="Arial" w:hAnsi="Arial" w:cs="Arial"/>
              </w:rPr>
              <w:t>20ml</w:t>
            </w:r>
            <w:r w:rsidRPr="004B2EAE">
              <w:rPr>
                <w:rFonts w:ascii="Arial" w:hAnsi="Arial" w:cs="Arial"/>
              </w:rPr>
              <w:t>（</w:t>
            </w:r>
            <w:r w:rsidRPr="004B2EAE">
              <w:rPr>
                <w:rFonts w:ascii="Arial" w:hAnsi="Arial" w:cs="Arial"/>
              </w:rPr>
              <w:t>25</w:t>
            </w:r>
            <w:r w:rsidRPr="004B2EAE">
              <w:rPr>
                <w:rFonts w:ascii="Arial" w:hAnsi="Arial" w:cs="Arial"/>
              </w:rPr>
              <w:t>倍）を脱イオン水または蒸留水</w:t>
            </w:r>
            <w:r w:rsidRPr="004B2EAE">
              <w:rPr>
                <w:rFonts w:ascii="Arial" w:hAnsi="Arial" w:cs="Arial"/>
              </w:rPr>
              <w:t>480ml</w:t>
            </w:r>
            <w:r w:rsidRPr="004B2EAE">
              <w:rPr>
                <w:rFonts w:ascii="Arial" w:hAnsi="Arial" w:cs="Arial"/>
              </w:rPr>
              <w:t>で希釈し、</w:t>
            </w:r>
            <w:r w:rsidRPr="004B2EAE">
              <w:rPr>
                <w:rFonts w:ascii="Arial" w:hAnsi="Arial" w:cs="Arial"/>
              </w:rPr>
              <w:t>500ml</w:t>
            </w:r>
            <w:r w:rsidRPr="004B2EAE">
              <w:rPr>
                <w:rFonts w:ascii="Arial" w:hAnsi="Arial" w:cs="Arial"/>
              </w:rPr>
              <w:t>の洗浄液（</w:t>
            </w:r>
            <w:r w:rsidRPr="004B2EAE">
              <w:rPr>
                <w:rFonts w:ascii="Arial" w:hAnsi="Arial" w:cs="Arial"/>
              </w:rPr>
              <w:t>Working Wash Buffer</w:t>
            </w:r>
            <w:r w:rsidRPr="004B2EAE">
              <w:rPr>
                <w:rFonts w:ascii="Arial" w:hAnsi="Arial" w:cs="Arial"/>
              </w:rPr>
              <w:t>）を調製する。濃縮液に結晶が形成されている場合は、室温に温め、結晶が完全に溶解するまで穏やかに混合してください。</w:t>
            </w:r>
          </w:p>
        </w:tc>
      </w:tr>
      <w:tr w:rsidR="004B2EAE" w:rsidRPr="004B2EAE" w14:paraId="4D36F456" w14:textId="77777777" w:rsidTr="004B2EAE">
        <w:tc>
          <w:tcPr>
            <w:tcW w:w="1980" w:type="dxa"/>
          </w:tcPr>
          <w:p w14:paraId="6B98175A" w14:textId="77777777" w:rsidR="004B2EAE" w:rsidRPr="004B2EAE" w:rsidRDefault="004B2EAE" w:rsidP="00624531">
            <w:pPr>
              <w:rPr>
                <w:rFonts w:ascii="Arial" w:hAnsi="Arial" w:cs="Arial"/>
              </w:rPr>
            </w:pPr>
            <w:r w:rsidRPr="004B2EAE">
              <w:rPr>
                <w:rFonts w:ascii="Arial" w:hAnsi="Arial" w:cs="Arial"/>
              </w:rPr>
              <w:t>Biotinylated Anti-Mouse Rln1 antibody</w:t>
            </w:r>
          </w:p>
        </w:tc>
        <w:tc>
          <w:tcPr>
            <w:tcW w:w="6514" w:type="dxa"/>
          </w:tcPr>
          <w:p w14:paraId="44C4CE9B" w14:textId="77777777" w:rsidR="004B2EAE" w:rsidRPr="004B2EAE" w:rsidRDefault="004B2EAE" w:rsidP="00624531">
            <w:pPr>
              <w:rPr>
                <w:rFonts w:ascii="Arial" w:hAnsi="Arial" w:cs="Arial"/>
              </w:rPr>
            </w:pPr>
            <w:r w:rsidRPr="004B2EAE">
              <w:rPr>
                <w:rFonts w:ascii="Arial" w:hAnsi="Arial" w:cs="Arial"/>
              </w:rPr>
              <w:t>使用直前に</w:t>
            </w:r>
            <w:r w:rsidRPr="004B2EAE">
              <w:rPr>
                <w:rFonts w:ascii="Arial" w:hAnsi="Arial" w:cs="Arial"/>
              </w:rPr>
              <w:t xml:space="preserve"> Mouse Rln1 Biotinylated antibody (100x) </w:t>
            </w:r>
            <w:r w:rsidRPr="004B2EAE">
              <w:rPr>
                <w:rFonts w:ascii="Arial" w:hAnsi="Arial" w:cs="Arial"/>
              </w:rPr>
              <w:t>を</w:t>
            </w:r>
            <w:r w:rsidRPr="004B2EAE">
              <w:rPr>
                <w:rFonts w:ascii="Arial" w:hAnsi="Arial" w:cs="Arial"/>
              </w:rPr>
              <w:t xml:space="preserve"> Antibody Diluent </w:t>
            </w:r>
            <w:r w:rsidRPr="004B2EAE">
              <w:rPr>
                <w:rFonts w:ascii="Arial" w:hAnsi="Arial" w:cs="Arial"/>
              </w:rPr>
              <w:t>で</w:t>
            </w:r>
            <w:r w:rsidRPr="004B2EAE">
              <w:rPr>
                <w:rFonts w:ascii="Arial" w:hAnsi="Arial" w:cs="Arial"/>
              </w:rPr>
              <w:t xml:space="preserve"> 1:100 </w:t>
            </w:r>
            <w:r w:rsidRPr="004B2EAE">
              <w:rPr>
                <w:rFonts w:ascii="Arial" w:hAnsi="Arial" w:cs="Arial"/>
              </w:rPr>
              <w:t>に希釈し、この試薬を調製することを推奨します。抗体希釈液</w:t>
            </w:r>
            <w:r w:rsidRPr="004B2EAE">
              <w:rPr>
                <w:rFonts w:ascii="Arial" w:hAnsi="Arial" w:cs="Arial"/>
              </w:rPr>
              <w:t xml:space="preserve"> 99 </w:t>
            </w:r>
            <w:proofErr w:type="spellStart"/>
            <w:r w:rsidRPr="004B2EAE">
              <w:rPr>
                <w:rFonts w:ascii="Arial" w:hAnsi="Arial" w:cs="Arial"/>
              </w:rPr>
              <w:t>μl</w:t>
            </w:r>
            <w:proofErr w:type="spellEnd"/>
            <w:r w:rsidRPr="004B2EAE">
              <w:rPr>
                <w:rFonts w:ascii="Arial" w:hAnsi="Arial" w:cs="Arial"/>
              </w:rPr>
              <w:t xml:space="preserve"> </w:t>
            </w:r>
            <w:r w:rsidRPr="004B2EAE">
              <w:rPr>
                <w:rFonts w:ascii="Arial" w:hAnsi="Arial" w:cs="Arial"/>
              </w:rPr>
              <w:t>に</w:t>
            </w:r>
            <w:r w:rsidRPr="004B2EAE">
              <w:rPr>
                <w:rFonts w:ascii="Arial" w:hAnsi="Arial" w:cs="Arial"/>
              </w:rPr>
              <w:t xml:space="preserve"> Biotinylated antibody (100x) 1 </w:t>
            </w:r>
            <w:proofErr w:type="spellStart"/>
            <w:r w:rsidRPr="004B2EAE">
              <w:rPr>
                <w:rFonts w:ascii="Arial" w:hAnsi="Arial" w:cs="Arial"/>
              </w:rPr>
              <w:t>μl</w:t>
            </w:r>
            <w:proofErr w:type="spellEnd"/>
            <w:r w:rsidRPr="004B2EAE">
              <w:rPr>
                <w:rFonts w:ascii="Arial" w:hAnsi="Arial" w:cs="Arial"/>
              </w:rPr>
              <w:t xml:space="preserve"> </w:t>
            </w:r>
            <w:r w:rsidRPr="004B2EAE">
              <w:rPr>
                <w:rFonts w:ascii="Arial" w:hAnsi="Arial" w:cs="Arial"/>
              </w:rPr>
              <w:t>を加え、</w:t>
            </w:r>
            <w:r w:rsidRPr="004B2EAE">
              <w:rPr>
                <w:rFonts w:ascii="Arial" w:hAnsi="Arial" w:cs="Arial"/>
              </w:rPr>
              <w:t xml:space="preserve">100 </w:t>
            </w:r>
            <w:proofErr w:type="spellStart"/>
            <w:r w:rsidRPr="004B2EAE">
              <w:rPr>
                <w:rFonts w:ascii="Arial" w:hAnsi="Arial" w:cs="Arial"/>
              </w:rPr>
              <w:t>μl</w:t>
            </w:r>
            <w:proofErr w:type="spellEnd"/>
            <w:r w:rsidRPr="004B2EAE">
              <w:rPr>
                <w:rFonts w:ascii="Arial" w:hAnsi="Arial" w:cs="Arial"/>
              </w:rPr>
              <w:t xml:space="preserve"> </w:t>
            </w:r>
            <w:r w:rsidRPr="004B2EAE">
              <w:rPr>
                <w:rFonts w:ascii="Arial" w:hAnsi="Arial" w:cs="Arial"/>
              </w:rPr>
              <w:t>を調製してください。穏やかに十分に混合し、生成後</w:t>
            </w:r>
            <w:r w:rsidRPr="004B2EAE">
              <w:rPr>
                <w:rFonts w:ascii="Arial" w:hAnsi="Arial" w:cs="Arial"/>
              </w:rPr>
              <w:t xml:space="preserve"> 2 </w:t>
            </w:r>
            <w:r w:rsidRPr="004B2EAE">
              <w:rPr>
                <w:rFonts w:ascii="Arial" w:hAnsi="Arial" w:cs="Arial"/>
              </w:rPr>
              <w:t>時間以内に使用してください。</w:t>
            </w:r>
          </w:p>
        </w:tc>
      </w:tr>
      <w:tr w:rsidR="004B2EAE" w:rsidRPr="004B2EAE" w14:paraId="450A19EB" w14:textId="77777777" w:rsidTr="004B2EAE">
        <w:tc>
          <w:tcPr>
            <w:tcW w:w="1980" w:type="dxa"/>
          </w:tcPr>
          <w:p w14:paraId="504873E3" w14:textId="77777777" w:rsidR="004B2EAE" w:rsidRPr="004B2EAE" w:rsidRDefault="004B2EAE" w:rsidP="00624531">
            <w:pPr>
              <w:rPr>
                <w:rFonts w:ascii="Arial" w:hAnsi="Arial" w:cs="Arial"/>
              </w:rPr>
            </w:pPr>
            <w:proofErr w:type="gramStart"/>
            <w:r w:rsidRPr="004B2EAE">
              <w:rPr>
                <w:rFonts w:ascii="Arial" w:hAnsi="Arial" w:cs="Arial" w:hint="eastAsia"/>
              </w:rPr>
              <w:t>アビジン</w:t>
            </w:r>
            <w:r w:rsidRPr="004B2EAE">
              <w:rPr>
                <w:rFonts w:ascii="Arial" w:hAnsi="Arial" w:cs="Arial"/>
              </w:rPr>
              <w:t>-</w:t>
            </w:r>
            <w:r w:rsidRPr="004B2EAE">
              <w:rPr>
                <w:rFonts w:ascii="Arial" w:hAnsi="Arial" w:cs="Arial"/>
              </w:rPr>
              <w:t>ビオチン</w:t>
            </w:r>
            <w:r w:rsidRPr="004B2EAE">
              <w:rPr>
                <w:rFonts w:ascii="Arial" w:hAnsi="Arial" w:cs="Arial"/>
              </w:rPr>
              <w:t>-</w:t>
            </w:r>
            <w:r w:rsidRPr="004B2EAE">
              <w:rPr>
                <w:rFonts w:ascii="Arial" w:hAnsi="Arial" w:cs="Arial"/>
              </w:rPr>
              <w:t>ペルオキシダーゼコンプレックス</w:t>
            </w:r>
            <w:proofErr w:type="gramEnd"/>
          </w:p>
        </w:tc>
        <w:tc>
          <w:tcPr>
            <w:tcW w:w="6514" w:type="dxa"/>
          </w:tcPr>
          <w:p w14:paraId="0692B3D8" w14:textId="77777777" w:rsidR="004B2EAE" w:rsidRPr="004B2EAE" w:rsidRDefault="004B2EAE" w:rsidP="00624531">
            <w:pPr>
              <w:rPr>
                <w:rFonts w:ascii="Arial" w:hAnsi="Arial" w:cs="Arial"/>
              </w:rPr>
            </w:pPr>
            <w:r w:rsidRPr="004B2EAE">
              <w:rPr>
                <w:rFonts w:ascii="Arial" w:hAnsi="Arial" w:cs="Arial"/>
              </w:rPr>
              <w:t>使用直前に</w:t>
            </w:r>
            <w:proofErr w:type="gramStart"/>
            <w:r w:rsidRPr="004B2EAE">
              <w:rPr>
                <w:rFonts w:ascii="Arial" w:hAnsi="Arial" w:cs="Arial"/>
              </w:rPr>
              <w:t>アビジン</w:t>
            </w:r>
            <w:r w:rsidRPr="004B2EAE">
              <w:rPr>
                <w:rFonts w:ascii="Arial" w:hAnsi="Arial" w:cs="Arial"/>
              </w:rPr>
              <w:t>-</w:t>
            </w:r>
            <w:r w:rsidRPr="004B2EAE">
              <w:rPr>
                <w:rFonts w:ascii="Arial" w:hAnsi="Arial" w:cs="Arial"/>
              </w:rPr>
              <w:t>ビオチン</w:t>
            </w:r>
            <w:r w:rsidRPr="004B2EAE">
              <w:rPr>
                <w:rFonts w:ascii="Arial" w:hAnsi="Arial" w:cs="Arial"/>
              </w:rPr>
              <w:t>-</w:t>
            </w:r>
            <w:r w:rsidRPr="004B2EAE">
              <w:rPr>
                <w:rFonts w:ascii="Arial" w:hAnsi="Arial" w:cs="Arial"/>
              </w:rPr>
              <w:t>ペルオキシダーゼコンプレックス</w:t>
            </w:r>
            <w:r w:rsidRPr="004B2EAE">
              <w:rPr>
                <w:rFonts w:ascii="Arial" w:hAnsi="Arial" w:cs="Arial"/>
              </w:rPr>
              <w:t>(100x)</w:t>
            </w:r>
            <w:proofErr w:type="gramEnd"/>
            <w:r w:rsidRPr="004B2EAE">
              <w:rPr>
                <w:rFonts w:ascii="Arial" w:hAnsi="Arial" w:cs="Arial"/>
              </w:rPr>
              <w:t>を</w:t>
            </w:r>
            <w:proofErr w:type="gramStart"/>
            <w:r w:rsidRPr="004B2EAE">
              <w:rPr>
                <w:rFonts w:ascii="Arial" w:hAnsi="Arial" w:cs="Arial"/>
              </w:rPr>
              <w:t>アビジン</w:t>
            </w:r>
            <w:r w:rsidRPr="004B2EAE">
              <w:rPr>
                <w:rFonts w:ascii="Arial" w:hAnsi="Arial" w:cs="Arial"/>
              </w:rPr>
              <w:t>-</w:t>
            </w:r>
            <w:r w:rsidRPr="004B2EAE">
              <w:rPr>
                <w:rFonts w:ascii="Arial" w:hAnsi="Arial" w:cs="Arial"/>
              </w:rPr>
              <w:t>ビオチン</w:t>
            </w:r>
            <w:r w:rsidRPr="004B2EAE">
              <w:rPr>
                <w:rFonts w:ascii="Arial" w:hAnsi="Arial" w:cs="Arial"/>
              </w:rPr>
              <w:t>-</w:t>
            </w:r>
            <w:r w:rsidRPr="004B2EAE">
              <w:rPr>
                <w:rFonts w:ascii="Arial" w:hAnsi="Arial" w:cs="Arial"/>
              </w:rPr>
              <w:t>ペルオキシダーゼ</w:t>
            </w:r>
            <w:proofErr w:type="gramEnd"/>
            <w:r w:rsidRPr="004B2EAE">
              <w:rPr>
                <w:rFonts w:ascii="Arial" w:hAnsi="Arial" w:cs="Arial"/>
              </w:rPr>
              <w:t>希釈液で</w:t>
            </w:r>
            <w:r w:rsidRPr="004B2EAE">
              <w:rPr>
                <w:rFonts w:ascii="Arial" w:hAnsi="Arial" w:cs="Arial"/>
              </w:rPr>
              <w:t>1:100</w:t>
            </w:r>
            <w:r w:rsidRPr="004B2EAE">
              <w:rPr>
                <w:rFonts w:ascii="Arial" w:hAnsi="Arial" w:cs="Arial"/>
              </w:rPr>
              <w:t>に希釈してこの試薬を調製することをお勧めします。各ウェルの</w:t>
            </w:r>
            <w:r w:rsidRPr="004B2EAE">
              <w:rPr>
                <w:rFonts w:ascii="Arial" w:hAnsi="Arial" w:cs="Arial"/>
              </w:rPr>
              <w:t xml:space="preserve">Avidin-Biotin-Peroxidase Diluent 99 </w:t>
            </w:r>
            <w:proofErr w:type="spellStart"/>
            <w:r w:rsidRPr="004B2EAE">
              <w:rPr>
                <w:rFonts w:ascii="Arial" w:hAnsi="Arial" w:cs="Arial"/>
              </w:rPr>
              <w:t>μl</w:t>
            </w:r>
            <w:proofErr w:type="spellEnd"/>
            <w:r w:rsidRPr="004B2EAE">
              <w:rPr>
                <w:rFonts w:ascii="Arial" w:hAnsi="Arial" w:cs="Arial"/>
              </w:rPr>
              <w:t>に</w:t>
            </w:r>
            <w:r w:rsidRPr="004B2EAE">
              <w:rPr>
                <w:rFonts w:ascii="Arial" w:hAnsi="Arial" w:cs="Arial"/>
              </w:rPr>
              <w:t xml:space="preserve">Avidin-Biotin-Peroxidase Complex (100x) 1 </w:t>
            </w:r>
            <w:proofErr w:type="spellStart"/>
            <w:r w:rsidRPr="004B2EAE">
              <w:rPr>
                <w:rFonts w:ascii="Arial" w:hAnsi="Arial" w:cs="Arial"/>
              </w:rPr>
              <w:t>μl</w:t>
            </w:r>
            <w:proofErr w:type="spellEnd"/>
            <w:r w:rsidRPr="004B2EAE">
              <w:rPr>
                <w:rFonts w:ascii="Arial" w:hAnsi="Arial" w:cs="Arial"/>
              </w:rPr>
              <w:t>を加え、</w:t>
            </w:r>
            <w:r w:rsidRPr="004B2EAE">
              <w:rPr>
                <w:rFonts w:ascii="Arial" w:hAnsi="Arial" w:cs="Arial"/>
              </w:rPr>
              <w:t xml:space="preserve">100 </w:t>
            </w:r>
            <w:proofErr w:type="spellStart"/>
            <w:r w:rsidRPr="004B2EAE">
              <w:rPr>
                <w:rFonts w:ascii="Arial" w:hAnsi="Arial" w:cs="Arial"/>
              </w:rPr>
              <w:t>μl</w:t>
            </w:r>
            <w:proofErr w:type="spellEnd"/>
            <w:r w:rsidRPr="004B2EAE">
              <w:rPr>
                <w:rFonts w:ascii="Arial" w:hAnsi="Arial" w:cs="Arial"/>
              </w:rPr>
              <w:t>を調製する。穏やかに十分に混合し、生成後</w:t>
            </w:r>
            <w:r w:rsidRPr="004B2EAE">
              <w:rPr>
                <w:rFonts w:ascii="Arial" w:hAnsi="Arial" w:cs="Arial"/>
              </w:rPr>
              <w:t>2</w:t>
            </w:r>
            <w:r w:rsidRPr="004B2EAE">
              <w:rPr>
                <w:rFonts w:ascii="Arial" w:hAnsi="Arial" w:cs="Arial"/>
              </w:rPr>
              <w:t>時間以内に使用する。</w:t>
            </w:r>
          </w:p>
        </w:tc>
      </w:tr>
      <w:tr w:rsidR="004B2EAE" w:rsidRPr="000A453D" w14:paraId="2532DAF7" w14:textId="77777777" w:rsidTr="004B2EAE">
        <w:tc>
          <w:tcPr>
            <w:tcW w:w="1980" w:type="dxa"/>
          </w:tcPr>
          <w:p w14:paraId="2F912BE8" w14:textId="77777777" w:rsidR="004B2EAE" w:rsidRPr="004B2EAE" w:rsidRDefault="004B2EAE" w:rsidP="00624531">
            <w:pPr>
              <w:rPr>
                <w:rFonts w:ascii="Arial" w:hAnsi="Arial" w:cs="Arial"/>
              </w:rPr>
            </w:pPr>
            <w:r w:rsidRPr="004B2EAE">
              <w:rPr>
                <w:rFonts w:ascii="Arial" w:hAnsi="Arial" w:cs="Arial"/>
              </w:rPr>
              <w:t>Mouse Rln1 Standard</w:t>
            </w:r>
          </w:p>
        </w:tc>
        <w:tc>
          <w:tcPr>
            <w:tcW w:w="6514" w:type="dxa"/>
          </w:tcPr>
          <w:p w14:paraId="6F4E2D75" w14:textId="77777777" w:rsidR="004B2EAE" w:rsidRPr="000A453D" w:rsidRDefault="004B2EAE" w:rsidP="00624531">
            <w:pPr>
              <w:rPr>
                <w:rFonts w:ascii="Arial" w:hAnsi="Arial" w:cs="Arial" w:hint="eastAsia"/>
              </w:rPr>
            </w:pPr>
            <w:r w:rsidRPr="004B2EAE">
              <w:rPr>
                <w:rFonts w:ascii="Arial" w:hAnsi="Arial" w:cs="Arial"/>
              </w:rPr>
              <w:t>標準品は実験の</w:t>
            </w:r>
            <w:r w:rsidRPr="004B2EAE">
              <w:rPr>
                <w:rFonts w:ascii="Arial" w:hAnsi="Arial" w:cs="Arial"/>
              </w:rPr>
              <w:t xml:space="preserve"> 2 </w:t>
            </w:r>
            <w:r w:rsidRPr="004B2EAE">
              <w:rPr>
                <w:rFonts w:ascii="Arial" w:hAnsi="Arial" w:cs="Arial"/>
              </w:rPr>
              <w:t>時間前までに調製することを推奨します。各実験に</w:t>
            </w:r>
            <w:r w:rsidRPr="004B2EAE">
              <w:rPr>
                <w:rFonts w:ascii="Arial" w:hAnsi="Arial" w:cs="Arial"/>
              </w:rPr>
              <w:t xml:space="preserve"> 10 ng </w:t>
            </w:r>
            <w:r w:rsidRPr="004B2EAE">
              <w:rPr>
                <w:rFonts w:ascii="Arial" w:hAnsi="Arial" w:cs="Arial"/>
              </w:rPr>
              <w:t>の凍結乾燥</w:t>
            </w:r>
            <w:r w:rsidRPr="004B2EAE">
              <w:rPr>
                <w:rFonts w:ascii="Arial" w:hAnsi="Arial" w:cs="Arial"/>
              </w:rPr>
              <w:t xml:space="preserve"> Mouse Rln1 standard </w:t>
            </w:r>
            <w:r w:rsidRPr="004B2EAE">
              <w:rPr>
                <w:rFonts w:ascii="Arial" w:hAnsi="Arial" w:cs="Arial"/>
              </w:rPr>
              <w:t>を</w:t>
            </w:r>
            <w:r w:rsidRPr="004B2EAE">
              <w:rPr>
                <w:rFonts w:ascii="Arial" w:hAnsi="Arial" w:cs="Arial"/>
              </w:rPr>
              <w:t xml:space="preserve"> 1 </w:t>
            </w:r>
            <w:r w:rsidRPr="004B2EAE">
              <w:rPr>
                <w:rFonts w:ascii="Arial" w:hAnsi="Arial" w:cs="Arial"/>
              </w:rPr>
              <w:t>本ずつ使用する。使用前にバイアルをゆっくりと回転させてください。</w:t>
            </w:r>
            <w:r w:rsidRPr="004B2EAE">
              <w:rPr>
                <w:rFonts w:ascii="Arial" w:hAnsi="Arial" w:cs="Arial"/>
              </w:rPr>
              <w:t xml:space="preserve">1ml </w:t>
            </w:r>
            <w:r w:rsidRPr="004B2EAE">
              <w:rPr>
                <w:rFonts w:ascii="Arial" w:hAnsi="Arial" w:cs="Arial"/>
              </w:rPr>
              <w:t>のサンプル希釈液を使用し、標準物質を</w:t>
            </w:r>
            <w:r w:rsidRPr="004B2EAE">
              <w:rPr>
                <w:rFonts w:ascii="Arial" w:hAnsi="Arial" w:cs="Arial"/>
              </w:rPr>
              <w:t xml:space="preserve"> 10 ng/ml </w:t>
            </w:r>
            <w:r w:rsidRPr="004B2EAE">
              <w:rPr>
                <w:rFonts w:ascii="Arial" w:hAnsi="Arial" w:cs="Arial"/>
              </w:rPr>
              <w:t>のストック濃度に調製する。希釈液を調製する前に、穏やかに撹拌しながら標準液を最低</w:t>
            </w:r>
            <w:r w:rsidRPr="004B2EAE">
              <w:rPr>
                <w:rFonts w:ascii="Arial" w:hAnsi="Arial" w:cs="Arial"/>
              </w:rPr>
              <w:t xml:space="preserve"> 10 </w:t>
            </w:r>
            <w:r w:rsidRPr="004B2EAE">
              <w:rPr>
                <w:rFonts w:ascii="Arial" w:hAnsi="Arial" w:cs="Arial"/>
              </w:rPr>
              <w:t>分間静置する。</w:t>
            </w:r>
          </w:p>
        </w:tc>
      </w:tr>
      <w:tr w:rsidR="004B2EAE" w:rsidRPr="000A453D" w14:paraId="789A40A1" w14:textId="77777777" w:rsidTr="004B2EAE">
        <w:tc>
          <w:tcPr>
            <w:tcW w:w="1980" w:type="dxa"/>
          </w:tcPr>
          <w:p w14:paraId="5D66B2E6" w14:textId="1F8D457A" w:rsidR="004B2EAE" w:rsidRPr="004B2EAE" w:rsidRDefault="004B2EAE" w:rsidP="00624531">
            <w:pPr>
              <w:rPr>
                <w:rFonts w:ascii="Arial" w:hAnsi="Arial" w:cs="Arial"/>
              </w:rPr>
            </w:pPr>
            <w:r w:rsidRPr="004B2EAE">
              <w:rPr>
                <w:rFonts w:ascii="Arial" w:hAnsi="Arial" w:cs="Arial" w:hint="eastAsia"/>
              </w:rPr>
              <w:t>マイクロプレート</w:t>
            </w:r>
          </w:p>
        </w:tc>
        <w:tc>
          <w:tcPr>
            <w:tcW w:w="6514" w:type="dxa"/>
          </w:tcPr>
          <w:p w14:paraId="47EA0A4E" w14:textId="211153B0" w:rsidR="004B2EAE" w:rsidRPr="004B2EAE" w:rsidRDefault="004B2EAE" w:rsidP="00624531">
            <w:pPr>
              <w:rPr>
                <w:rFonts w:ascii="Arial" w:hAnsi="Arial" w:cs="Arial"/>
              </w:rPr>
            </w:pPr>
            <w:r w:rsidRPr="004B2EAE">
              <w:rPr>
                <w:rFonts w:ascii="Arial" w:hAnsi="Arial" w:cs="Arial" w:hint="eastAsia"/>
              </w:rPr>
              <w:t>付属のマイクロプレートには捕捉抗体がコートされており、すぐに使用できる。洗浄やブロッキングの必要はありません。未使用のウェルストリップは密封し、元のパッケージで保管してください。</w:t>
            </w:r>
          </w:p>
        </w:tc>
      </w:tr>
      <w:tr w:rsidR="004B2EAE" w:rsidRPr="000A453D" w14:paraId="68779053" w14:textId="77777777" w:rsidTr="004B2EAE">
        <w:tc>
          <w:tcPr>
            <w:tcW w:w="1980" w:type="dxa"/>
          </w:tcPr>
          <w:p w14:paraId="2D2EA7B5" w14:textId="67F3D918" w:rsidR="004B2EAE" w:rsidRPr="004B2EAE" w:rsidRDefault="004B2EAE" w:rsidP="00624531">
            <w:pPr>
              <w:rPr>
                <w:rFonts w:ascii="Arial" w:hAnsi="Arial" w:cs="Arial"/>
              </w:rPr>
            </w:pPr>
            <w:r w:rsidRPr="004B2EAE">
              <w:rPr>
                <w:rFonts w:ascii="Arial" w:hAnsi="Arial" w:cs="Arial" w:hint="eastAsia"/>
              </w:rPr>
              <w:t>検体</w:t>
            </w:r>
          </w:p>
        </w:tc>
        <w:tc>
          <w:tcPr>
            <w:tcW w:w="6514" w:type="dxa"/>
          </w:tcPr>
          <w:p w14:paraId="04567BD7" w14:textId="77777777" w:rsidR="004B2EAE" w:rsidRPr="004B2EAE" w:rsidRDefault="004B2EAE" w:rsidP="004B2EAE">
            <w:pPr>
              <w:rPr>
                <w:rFonts w:ascii="Arial" w:hAnsi="Arial" w:cs="Arial"/>
              </w:rPr>
            </w:pPr>
            <w:r w:rsidRPr="004B2EAE">
              <w:rPr>
                <w:rFonts w:ascii="Arial" w:hAnsi="Arial" w:cs="Arial" w:hint="eastAsia"/>
              </w:rPr>
              <w:t>予想される濃度範囲が本キットの検出範囲に収まるように検体を希釈してください。予想される濃度範囲が不明な場合は、パイロットテストを実施し、検体に最適な希釈倍率を決定してください。</w:t>
            </w:r>
          </w:p>
          <w:p w14:paraId="04D9ABAB" w14:textId="77777777" w:rsidR="004B2EAE" w:rsidRPr="004B2EAE" w:rsidRDefault="004B2EAE" w:rsidP="004B2EAE">
            <w:pPr>
              <w:rPr>
                <w:rFonts w:ascii="Arial" w:hAnsi="Arial" w:cs="Arial"/>
              </w:rPr>
            </w:pPr>
            <w:r w:rsidRPr="004B2EAE">
              <w:rPr>
                <w:rFonts w:ascii="Arial" w:hAnsi="Arial" w:cs="Arial" w:hint="eastAsia"/>
              </w:rPr>
              <w:t>本標的の発現量を引用している</w:t>
            </w:r>
            <w:r w:rsidRPr="004B2EAE">
              <w:rPr>
                <w:rFonts w:ascii="Arial" w:hAnsi="Arial" w:cs="Arial"/>
              </w:rPr>
              <w:t xml:space="preserve"> PubMed </w:t>
            </w:r>
            <w:r w:rsidRPr="004B2EAE">
              <w:rPr>
                <w:rFonts w:ascii="Arial" w:hAnsi="Arial" w:cs="Arial"/>
              </w:rPr>
              <w:t>の論文（複数）は以下の</w:t>
            </w:r>
            <w:r w:rsidRPr="004B2EAE">
              <w:rPr>
                <w:rFonts w:ascii="Arial" w:hAnsi="Arial" w:cs="Arial"/>
              </w:rPr>
              <w:lastRenderedPageBreak/>
              <w:t>通りです：</w:t>
            </w:r>
          </w:p>
          <w:p w14:paraId="71E4900F" w14:textId="2D9B7A51" w:rsidR="004B2EAE" w:rsidRPr="004B2EAE" w:rsidRDefault="004B2EAE" w:rsidP="004B2EAE">
            <w:pPr>
              <w:rPr>
                <w:rFonts w:ascii="Arial" w:hAnsi="Arial" w:cs="Arial"/>
              </w:rPr>
            </w:pPr>
            <w:r w:rsidRPr="004B2EAE">
              <w:rPr>
                <w:rFonts w:ascii="Arial" w:hAnsi="Arial" w:cs="Arial" w:hint="eastAsia"/>
              </w:rPr>
              <w:t>ボスターバイオ社の社内</w:t>
            </w:r>
            <w:r w:rsidRPr="004B2EAE">
              <w:rPr>
                <w:rFonts w:ascii="Arial" w:hAnsi="Arial" w:cs="Arial"/>
              </w:rPr>
              <w:t xml:space="preserve"> QC </w:t>
            </w:r>
            <w:r w:rsidRPr="004B2EAE">
              <w:rPr>
                <w:rFonts w:ascii="Arial" w:hAnsi="Arial" w:cs="Arial"/>
              </w:rPr>
              <w:t>テストでは希釈比</w:t>
            </w:r>
            <w:r w:rsidRPr="004B2EAE">
              <w:rPr>
                <w:rFonts w:ascii="Arial" w:hAnsi="Arial" w:cs="Arial"/>
              </w:rPr>
              <w:t xml:space="preserve"> 1:1 </w:t>
            </w:r>
            <w:r w:rsidRPr="004B2EAE">
              <w:rPr>
                <w:rFonts w:ascii="Arial" w:hAnsi="Arial" w:cs="Arial"/>
              </w:rPr>
              <w:t>を使用し、血清中の標的濃度は検出限界以下であった。</w:t>
            </w:r>
          </w:p>
        </w:tc>
      </w:tr>
    </w:tbl>
    <w:p w14:paraId="61F6FADC" w14:textId="4EAD564C" w:rsidR="004B2EAE" w:rsidRDefault="004B2EAE" w:rsidP="004B2EAE">
      <w:pPr>
        <w:rPr>
          <w:rFonts w:ascii="Arial" w:hAnsi="Arial" w:cs="Arial"/>
        </w:rPr>
      </w:pPr>
      <w:r w:rsidRPr="004B2EAE">
        <w:rPr>
          <w:rFonts w:ascii="Arial" w:hAnsi="Arial" w:cs="Arial" w:hint="eastAsia"/>
        </w:rPr>
        <w:lastRenderedPageBreak/>
        <w:t>マウス</w:t>
      </w:r>
      <w:r w:rsidRPr="004B2EAE">
        <w:rPr>
          <w:rFonts w:ascii="Arial" w:hAnsi="Arial" w:cs="Arial"/>
        </w:rPr>
        <w:t>Rln1</w:t>
      </w:r>
      <w:r w:rsidRPr="004B2EAE">
        <w:rPr>
          <w:rFonts w:ascii="Arial" w:hAnsi="Arial" w:cs="Arial"/>
        </w:rPr>
        <w:t>標準物質の希釈</w:t>
      </w:r>
    </w:p>
    <w:p w14:paraId="51604281" w14:textId="77777777" w:rsidR="004B2EAE" w:rsidRPr="004B2EAE" w:rsidRDefault="004B2EAE" w:rsidP="004B2EAE">
      <w:pPr>
        <w:rPr>
          <w:rFonts w:ascii="Arial" w:hAnsi="Arial" w:cs="Arial"/>
        </w:rPr>
      </w:pPr>
      <w:r w:rsidRPr="004B2EAE">
        <w:rPr>
          <w:rFonts w:ascii="Arial" w:hAnsi="Arial" w:cs="Arial" w:hint="eastAsia"/>
        </w:rPr>
        <w:t>チューブに</w:t>
      </w:r>
      <w:r w:rsidRPr="004B2EAE">
        <w:rPr>
          <w:rFonts w:ascii="Arial" w:hAnsi="Arial" w:cs="Arial"/>
        </w:rPr>
        <w:t>1</w:t>
      </w:r>
      <w:r w:rsidRPr="004B2EAE">
        <w:rPr>
          <w:rFonts w:ascii="Arial" w:hAnsi="Arial" w:cs="Arial"/>
        </w:rPr>
        <w:t>～</w:t>
      </w:r>
      <w:r w:rsidRPr="004B2EAE">
        <w:rPr>
          <w:rFonts w:ascii="Arial" w:hAnsi="Arial" w:cs="Arial"/>
        </w:rPr>
        <w:t>8</w:t>
      </w:r>
      <w:r w:rsidRPr="004B2EAE">
        <w:rPr>
          <w:rFonts w:ascii="Arial" w:hAnsi="Arial" w:cs="Arial"/>
        </w:rPr>
        <w:t>の番号をつける。最終濃度</w:t>
      </w:r>
      <w:r w:rsidRPr="004B2EAE">
        <w:rPr>
          <w:rFonts w:ascii="Arial" w:hAnsi="Arial" w:cs="Arial"/>
        </w:rPr>
        <w:t xml:space="preserve"> </w:t>
      </w:r>
      <w:r w:rsidRPr="004B2EAE">
        <w:rPr>
          <w:rFonts w:ascii="Arial" w:hAnsi="Arial" w:cs="Arial"/>
        </w:rPr>
        <w:t>チューブ</w:t>
      </w:r>
      <w:r w:rsidRPr="004B2EAE">
        <w:rPr>
          <w:rFonts w:ascii="Arial" w:hAnsi="Arial" w:cs="Arial"/>
        </w:rPr>
        <w:t>#1</w:t>
      </w:r>
      <w:r w:rsidRPr="004B2EAE">
        <w:rPr>
          <w:rFonts w:ascii="Arial" w:hAnsi="Arial" w:cs="Arial"/>
        </w:rPr>
        <w:t>：</w:t>
      </w:r>
      <w:r w:rsidRPr="004B2EAE">
        <w:rPr>
          <w:rFonts w:ascii="Arial" w:hAnsi="Arial" w:cs="Arial"/>
        </w:rPr>
        <w:t xml:space="preserve">5,000.00 </w:t>
      </w:r>
      <w:proofErr w:type="spellStart"/>
      <w:r w:rsidRPr="004B2EAE">
        <w:rPr>
          <w:rFonts w:ascii="Arial" w:hAnsi="Arial" w:cs="Arial"/>
        </w:rPr>
        <w:t>pg</w:t>
      </w:r>
      <w:proofErr w:type="spellEnd"/>
      <w:r w:rsidRPr="004B2EAE">
        <w:rPr>
          <w:rFonts w:ascii="Arial" w:hAnsi="Arial" w:cs="Arial"/>
        </w:rPr>
        <w:t>/ml</w:t>
      </w:r>
      <w:r w:rsidRPr="004B2EAE">
        <w:rPr>
          <w:rFonts w:ascii="Arial" w:hAnsi="Arial" w:cs="Arial"/>
        </w:rPr>
        <w:t>、</w:t>
      </w:r>
      <w:r w:rsidRPr="004B2EAE">
        <w:rPr>
          <w:rFonts w:ascii="Arial" w:hAnsi="Arial" w:cs="Arial"/>
        </w:rPr>
        <w:t>#2</w:t>
      </w:r>
      <w:r w:rsidRPr="004B2EAE">
        <w:rPr>
          <w:rFonts w:ascii="Arial" w:hAnsi="Arial" w:cs="Arial"/>
        </w:rPr>
        <w:t>：</w:t>
      </w:r>
      <w:r w:rsidRPr="004B2EAE">
        <w:rPr>
          <w:rFonts w:ascii="Arial" w:hAnsi="Arial" w:cs="Arial"/>
        </w:rPr>
        <w:t xml:space="preserve">2,500.00 </w:t>
      </w:r>
      <w:proofErr w:type="spellStart"/>
      <w:r w:rsidRPr="004B2EAE">
        <w:rPr>
          <w:rFonts w:ascii="Arial" w:hAnsi="Arial" w:cs="Arial"/>
        </w:rPr>
        <w:t>pg</w:t>
      </w:r>
      <w:proofErr w:type="spellEnd"/>
      <w:r w:rsidRPr="004B2EAE">
        <w:rPr>
          <w:rFonts w:ascii="Arial" w:hAnsi="Arial" w:cs="Arial"/>
        </w:rPr>
        <w:t>/ml</w:t>
      </w:r>
      <w:r w:rsidRPr="004B2EAE">
        <w:rPr>
          <w:rFonts w:ascii="Arial" w:hAnsi="Arial" w:cs="Arial"/>
        </w:rPr>
        <w:t>、</w:t>
      </w:r>
      <w:r w:rsidRPr="004B2EAE">
        <w:rPr>
          <w:rFonts w:ascii="Arial" w:hAnsi="Arial" w:cs="Arial"/>
        </w:rPr>
        <w:t>#3</w:t>
      </w:r>
      <w:r w:rsidRPr="004B2EAE">
        <w:rPr>
          <w:rFonts w:ascii="Arial" w:hAnsi="Arial" w:cs="Arial"/>
        </w:rPr>
        <w:t>：</w:t>
      </w:r>
      <w:r w:rsidRPr="004B2EAE">
        <w:rPr>
          <w:rFonts w:ascii="Arial" w:hAnsi="Arial" w:cs="Arial"/>
        </w:rPr>
        <w:t xml:space="preserve">1,250.00 </w:t>
      </w:r>
      <w:proofErr w:type="spellStart"/>
      <w:r w:rsidRPr="004B2EAE">
        <w:rPr>
          <w:rFonts w:ascii="Arial" w:hAnsi="Arial" w:cs="Arial"/>
        </w:rPr>
        <w:t>pg</w:t>
      </w:r>
      <w:proofErr w:type="spellEnd"/>
      <w:r w:rsidRPr="004B2EAE">
        <w:rPr>
          <w:rFonts w:ascii="Arial" w:hAnsi="Arial" w:cs="Arial"/>
        </w:rPr>
        <w:t>/ml</w:t>
      </w:r>
      <w:r w:rsidRPr="004B2EAE">
        <w:rPr>
          <w:rFonts w:ascii="Arial" w:hAnsi="Arial" w:cs="Arial"/>
        </w:rPr>
        <w:t>、</w:t>
      </w:r>
      <w:r w:rsidRPr="004B2EAE">
        <w:rPr>
          <w:rFonts w:ascii="Arial" w:hAnsi="Arial" w:cs="Arial"/>
        </w:rPr>
        <w:t>#4</w:t>
      </w:r>
      <w:r w:rsidRPr="004B2EAE">
        <w:rPr>
          <w:rFonts w:ascii="Arial" w:hAnsi="Arial" w:cs="Arial"/>
        </w:rPr>
        <w:t>：</w:t>
      </w:r>
      <w:r w:rsidRPr="004B2EAE">
        <w:rPr>
          <w:rFonts w:ascii="Arial" w:hAnsi="Arial" w:cs="Arial"/>
        </w:rPr>
        <w:t xml:space="preserve">625.00 </w:t>
      </w:r>
      <w:proofErr w:type="spellStart"/>
      <w:r w:rsidRPr="004B2EAE">
        <w:rPr>
          <w:rFonts w:ascii="Arial" w:hAnsi="Arial" w:cs="Arial"/>
        </w:rPr>
        <w:t>pg</w:t>
      </w:r>
      <w:proofErr w:type="spellEnd"/>
      <w:r w:rsidRPr="004B2EAE">
        <w:rPr>
          <w:rFonts w:ascii="Arial" w:hAnsi="Arial" w:cs="Arial"/>
        </w:rPr>
        <w:t>/ml</w:t>
      </w:r>
      <w:r w:rsidRPr="004B2EAE">
        <w:rPr>
          <w:rFonts w:ascii="Arial" w:hAnsi="Arial" w:cs="Arial"/>
        </w:rPr>
        <w:t>、</w:t>
      </w:r>
    </w:p>
    <w:p w14:paraId="74E41E36" w14:textId="77777777" w:rsidR="004B2EAE" w:rsidRPr="004B2EAE" w:rsidRDefault="004B2EAE" w:rsidP="004B2EAE">
      <w:pPr>
        <w:rPr>
          <w:rFonts w:ascii="Arial" w:hAnsi="Arial" w:cs="Arial"/>
        </w:rPr>
      </w:pPr>
      <w:r w:rsidRPr="004B2EAE">
        <w:rPr>
          <w:rFonts w:ascii="Arial" w:hAnsi="Arial" w:cs="Arial"/>
        </w:rPr>
        <w:t># 5</w:t>
      </w:r>
      <w:r w:rsidRPr="004B2EAE">
        <w:rPr>
          <w:rFonts w:ascii="Arial" w:hAnsi="Arial" w:cs="Arial"/>
        </w:rPr>
        <w:t>：</w:t>
      </w:r>
      <w:r w:rsidRPr="004B2EAE">
        <w:rPr>
          <w:rFonts w:ascii="Arial" w:hAnsi="Arial" w:cs="Arial"/>
        </w:rPr>
        <w:t>312.50pg/ml</w:t>
      </w:r>
      <w:r w:rsidRPr="004B2EAE">
        <w:rPr>
          <w:rFonts w:ascii="Arial" w:hAnsi="Arial" w:cs="Arial"/>
        </w:rPr>
        <w:t>、</w:t>
      </w:r>
      <w:r w:rsidRPr="004B2EAE">
        <w:rPr>
          <w:rFonts w:ascii="Arial" w:hAnsi="Arial" w:cs="Arial"/>
        </w:rPr>
        <w:t>#6</w:t>
      </w:r>
      <w:r w:rsidRPr="004B2EAE">
        <w:rPr>
          <w:rFonts w:ascii="Arial" w:hAnsi="Arial" w:cs="Arial"/>
        </w:rPr>
        <w:t>：</w:t>
      </w:r>
      <w:r w:rsidRPr="004B2EAE">
        <w:rPr>
          <w:rFonts w:ascii="Arial" w:hAnsi="Arial" w:cs="Arial"/>
        </w:rPr>
        <w:t>156.25pg/ml</w:t>
      </w:r>
      <w:r w:rsidRPr="004B2EAE">
        <w:rPr>
          <w:rFonts w:ascii="Arial" w:hAnsi="Arial" w:cs="Arial"/>
        </w:rPr>
        <w:t>、</w:t>
      </w:r>
      <w:r w:rsidRPr="004B2EAE">
        <w:rPr>
          <w:rFonts w:ascii="Arial" w:hAnsi="Arial" w:cs="Arial"/>
        </w:rPr>
        <w:t>#7</w:t>
      </w:r>
      <w:r w:rsidRPr="004B2EAE">
        <w:rPr>
          <w:rFonts w:ascii="Arial" w:hAnsi="Arial" w:cs="Arial"/>
        </w:rPr>
        <w:t>：</w:t>
      </w:r>
      <w:r w:rsidRPr="004B2EAE">
        <w:rPr>
          <w:rFonts w:ascii="Arial" w:hAnsi="Arial" w:cs="Arial"/>
        </w:rPr>
        <w:t>78.13pg/ml</w:t>
      </w:r>
      <w:r w:rsidRPr="004B2EAE">
        <w:rPr>
          <w:rFonts w:ascii="Arial" w:hAnsi="Arial" w:cs="Arial"/>
        </w:rPr>
        <w:t>、</w:t>
      </w:r>
      <w:r w:rsidRPr="004B2EAE">
        <w:rPr>
          <w:rFonts w:ascii="Arial" w:hAnsi="Arial" w:cs="Arial"/>
        </w:rPr>
        <w:t>#8</w:t>
      </w:r>
      <w:r w:rsidRPr="004B2EAE">
        <w:rPr>
          <w:rFonts w:ascii="Arial" w:hAnsi="Arial" w:cs="Arial"/>
        </w:rPr>
        <w:t>：サンプル希釈液がゼロ標準（</w:t>
      </w:r>
      <w:r w:rsidRPr="004B2EAE">
        <w:rPr>
          <w:rFonts w:ascii="Arial" w:hAnsi="Arial" w:cs="Arial"/>
        </w:rPr>
        <w:t>0pg/ml</w:t>
      </w:r>
      <w:r w:rsidRPr="004B2EAE">
        <w:rPr>
          <w:rFonts w:ascii="Arial" w:hAnsi="Arial" w:cs="Arial"/>
        </w:rPr>
        <w:t>）となる。</w:t>
      </w:r>
    </w:p>
    <w:p w14:paraId="6E67E52A" w14:textId="77777777" w:rsidR="004B2EAE" w:rsidRPr="004B2EAE" w:rsidRDefault="004B2EAE" w:rsidP="004B2EAE">
      <w:pPr>
        <w:rPr>
          <w:rFonts w:ascii="Arial" w:hAnsi="Arial" w:cs="Arial"/>
        </w:rPr>
      </w:pPr>
      <w:r w:rsidRPr="004B2EAE">
        <w:rPr>
          <w:rFonts w:ascii="Arial" w:hAnsi="Arial" w:cs="Arial" w:hint="eastAsia"/>
        </w:rPr>
        <w:t>標準液</w:t>
      </w:r>
      <w:r w:rsidRPr="004B2EAE">
        <w:rPr>
          <w:rFonts w:ascii="Arial" w:hAnsi="Arial" w:cs="Arial"/>
        </w:rPr>
        <w:t xml:space="preserve">#1 </w:t>
      </w:r>
      <w:r w:rsidRPr="004B2EAE">
        <w:rPr>
          <w:rFonts w:ascii="Arial" w:hAnsi="Arial" w:cs="Arial"/>
        </w:rPr>
        <w:t>を調製するには、</w:t>
      </w:r>
      <w:r w:rsidRPr="004B2EAE">
        <w:rPr>
          <w:rFonts w:ascii="Arial" w:hAnsi="Arial" w:cs="Arial"/>
        </w:rPr>
        <w:t xml:space="preserve">10 ng/ml </w:t>
      </w:r>
      <w:r w:rsidRPr="004B2EAE">
        <w:rPr>
          <w:rFonts w:ascii="Arial" w:hAnsi="Arial" w:cs="Arial"/>
        </w:rPr>
        <w:t>の再構成標準原液</w:t>
      </w:r>
      <w:r w:rsidRPr="004B2EAE">
        <w:rPr>
          <w:rFonts w:ascii="Arial" w:hAnsi="Arial" w:cs="Arial"/>
        </w:rPr>
        <w:t xml:space="preserve"> 500 </w:t>
      </w:r>
      <w:proofErr w:type="spellStart"/>
      <w:r w:rsidRPr="004B2EAE">
        <w:rPr>
          <w:rFonts w:ascii="Arial" w:hAnsi="Arial" w:cs="Arial"/>
        </w:rPr>
        <w:t>μl</w:t>
      </w:r>
      <w:proofErr w:type="spellEnd"/>
      <w:r w:rsidRPr="004B2EAE">
        <w:rPr>
          <w:rFonts w:ascii="Arial" w:hAnsi="Arial" w:cs="Arial"/>
        </w:rPr>
        <w:t xml:space="preserve"> </w:t>
      </w:r>
      <w:r w:rsidRPr="004B2EAE">
        <w:rPr>
          <w:rFonts w:ascii="Arial" w:hAnsi="Arial" w:cs="Arial"/>
        </w:rPr>
        <w:t>とサンプル希釈液</w:t>
      </w:r>
      <w:r w:rsidRPr="004B2EAE">
        <w:rPr>
          <w:rFonts w:ascii="Arial" w:hAnsi="Arial" w:cs="Arial"/>
        </w:rPr>
        <w:t xml:space="preserve"> 500 </w:t>
      </w:r>
      <w:proofErr w:type="spellStart"/>
      <w:r w:rsidRPr="004B2EAE">
        <w:rPr>
          <w:rFonts w:ascii="Arial" w:hAnsi="Arial" w:cs="Arial"/>
        </w:rPr>
        <w:t>μl</w:t>
      </w:r>
      <w:proofErr w:type="spellEnd"/>
      <w:r w:rsidRPr="004B2EAE">
        <w:rPr>
          <w:rFonts w:ascii="Arial" w:hAnsi="Arial" w:cs="Arial"/>
        </w:rPr>
        <w:t xml:space="preserve"> </w:t>
      </w:r>
      <w:r w:rsidRPr="004B2EAE">
        <w:rPr>
          <w:rFonts w:ascii="Arial" w:hAnsi="Arial" w:cs="Arial"/>
        </w:rPr>
        <w:t>をチューブ</w:t>
      </w:r>
      <w:r w:rsidRPr="004B2EAE">
        <w:rPr>
          <w:rFonts w:ascii="Arial" w:hAnsi="Arial" w:cs="Arial"/>
        </w:rPr>
        <w:t xml:space="preserve">#1 </w:t>
      </w:r>
      <w:r w:rsidRPr="004B2EAE">
        <w:rPr>
          <w:rFonts w:ascii="Arial" w:hAnsi="Arial" w:cs="Arial"/>
        </w:rPr>
        <w:t>に加え、最終容量を</w:t>
      </w:r>
      <w:r w:rsidRPr="004B2EAE">
        <w:rPr>
          <w:rFonts w:ascii="Arial" w:hAnsi="Arial" w:cs="Arial"/>
        </w:rPr>
        <w:t xml:space="preserve"> 1000 </w:t>
      </w:r>
      <w:proofErr w:type="spellStart"/>
      <w:r w:rsidRPr="004B2EAE">
        <w:rPr>
          <w:rFonts w:ascii="Arial" w:hAnsi="Arial" w:cs="Arial"/>
        </w:rPr>
        <w:t>μl</w:t>
      </w:r>
      <w:proofErr w:type="spellEnd"/>
      <w:r w:rsidRPr="004B2EAE">
        <w:rPr>
          <w:rFonts w:ascii="Arial" w:hAnsi="Arial" w:cs="Arial"/>
        </w:rPr>
        <w:t xml:space="preserve"> </w:t>
      </w:r>
      <w:r w:rsidRPr="004B2EAE">
        <w:rPr>
          <w:rFonts w:ascii="Arial" w:hAnsi="Arial" w:cs="Arial"/>
        </w:rPr>
        <w:t>とします。</w:t>
      </w:r>
    </w:p>
    <w:p w14:paraId="22CF7D83" w14:textId="77777777" w:rsidR="004B2EAE" w:rsidRPr="004B2EAE" w:rsidRDefault="004B2EAE" w:rsidP="004B2EAE">
      <w:pPr>
        <w:rPr>
          <w:rFonts w:ascii="Arial" w:hAnsi="Arial" w:cs="Arial"/>
        </w:rPr>
      </w:pPr>
      <w:r w:rsidRPr="004B2EAE">
        <w:rPr>
          <w:rFonts w:ascii="Arial" w:hAnsi="Arial" w:cs="Arial" w:hint="eastAsia"/>
        </w:rPr>
        <w:t>最終容量は</w:t>
      </w:r>
      <w:r w:rsidRPr="004B2EAE">
        <w:rPr>
          <w:rFonts w:ascii="Arial" w:hAnsi="Arial" w:cs="Arial"/>
        </w:rPr>
        <w:t xml:space="preserve"> 1000 </w:t>
      </w:r>
      <w:proofErr w:type="spellStart"/>
      <w:r w:rsidRPr="004B2EAE">
        <w:rPr>
          <w:rFonts w:ascii="Arial" w:hAnsi="Arial" w:cs="Arial"/>
        </w:rPr>
        <w:t>μl</w:t>
      </w:r>
      <w:proofErr w:type="spellEnd"/>
      <w:r w:rsidRPr="004B2EAE">
        <w:rPr>
          <w:rFonts w:ascii="Arial" w:hAnsi="Arial" w:cs="Arial"/>
        </w:rPr>
        <w:t xml:space="preserve"> </w:t>
      </w:r>
      <w:r w:rsidRPr="004B2EAE">
        <w:rPr>
          <w:rFonts w:ascii="Arial" w:hAnsi="Arial" w:cs="Arial"/>
        </w:rPr>
        <w:t>とする。十分に混合する。</w:t>
      </w:r>
    </w:p>
    <w:p w14:paraId="0D0ECACF" w14:textId="77777777" w:rsidR="004B2EAE" w:rsidRPr="004B2EAE" w:rsidRDefault="004B2EAE" w:rsidP="004B2EAE">
      <w:pPr>
        <w:rPr>
          <w:rFonts w:ascii="Arial" w:hAnsi="Arial" w:cs="Arial"/>
        </w:rPr>
      </w:pPr>
      <w:r w:rsidRPr="004B2EAE">
        <w:rPr>
          <w:rFonts w:ascii="Arial" w:hAnsi="Arial" w:cs="Arial"/>
        </w:rPr>
        <w:t>2-7</w:t>
      </w:r>
      <w:r w:rsidRPr="004B2EAE">
        <w:rPr>
          <w:rFonts w:ascii="Arial" w:hAnsi="Arial" w:cs="Arial"/>
        </w:rPr>
        <w:t>番チューブに</w:t>
      </w:r>
      <w:r w:rsidRPr="004B2EAE">
        <w:rPr>
          <w:rFonts w:ascii="Arial" w:hAnsi="Arial" w:cs="Arial"/>
        </w:rPr>
        <w:t>300μl</w:t>
      </w:r>
      <w:r w:rsidRPr="004B2EAE">
        <w:rPr>
          <w:rFonts w:ascii="Arial" w:hAnsi="Arial" w:cs="Arial"/>
        </w:rPr>
        <w:t>のサンプル希釈液を加える。</w:t>
      </w:r>
    </w:p>
    <w:p w14:paraId="0B870DDE" w14:textId="77777777" w:rsidR="004B2EAE" w:rsidRPr="004B2EAE" w:rsidRDefault="004B2EAE" w:rsidP="004B2EAE">
      <w:pPr>
        <w:rPr>
          <w:rFonts w:ascii="Arial" w:hAnsi="Arial" w:cs="Arial"/>
        </w:rPr>
      </w:pPr>
      <w:r w:rsidRPr="004B2EAE">
        <w:rPr>
          <w:rFonts w:ascii="Arial" w:hAnsi="Arial" w:cs="Arial" w:hint="eastAsia"/>
        </w:rPr>
        <w:t>標準液</w:t>
      </w:r>
      <w:r w:rsidRPr="004B2EAE">
        <w:rPr>
          <w:rFonts w:ascii="Arial" w:hAnsi="Arial" w:cs="Arial"/>
        </w:rPr>
        <w:t># 2</w:t>
      </w:r>
      <w:r w:rsidRPr="004B2EAE">
        <w:rPr>
          <w:rFonts w:ascii="Arial" w:hAnsi="Arial" w:cs="Arial"/>
        </w:rPr>
        <w:t>を調製するため、</w:t>
      </w:r>
      <w:r w:rsidRPr="004B2EAE">
        <w:rPr>
          <w:rFonts w:ascii="Arial" w:hAnsi="Arial" w:cs="Arial"/>
        </w:rPr>
        <w:t># 1</w:t>
      </w:r>
      <w:r w:rsidRPr="004B2EAE">
        <w:rPr>
          <w:rFonts w:ascii="Arial" w:hAnsi="Arial" w:cs="Arial"/>
        </w:rPr>
        <w:t>の標準液</w:t>
      </w:r>
      <w:r w:rsidRPr="004B2EAE">
        <w:rPr>
          <w:rFonts w:ascii="Arial" w:hAnsi="Arial" w:cs="Arial"/>
        </w:rPr>
        <w:t>300μl</w:t>
      </w:r>
      <w:r w:rsidRPr="004B2EAE">
        <w:rPr>
          <w:rFonts w:ascii="Arial" w:hAnsi="Arial" w:cs="Arial"/>
        </w:rPr>
        <w:t>を</w:t>
      </w:r>
      <w:r w:rsidRPr="004B2EAE">
        <w:rPr>
          <w:rFonts w:ascii="Arial" w:hAnsi="Arial" w:cs="Arial"/>
        </w:rPr>
        <w:t># 2</w:t>
      </w:r>
      <w:r w:rsidRPr="004B2EAE">
        <w:rPr>
          <w:rFonts w:ascii="Arial" w:hAnsi="Arial" w:cs="Arial"/>
        </w:rPr>
        <w:t>のチューブに加え、最終容量を</w:t>
      </w:r>
      <w:r w:rsidRPr="004B2EAE">
        <w:rPr>
          <w:rFonts w:ascii="Arial" w:hAnsi="Arial" w:cs="Arial"/>
        </w:rPr>
        <w:t>600μl</w:t>
      </w:r>
      <w:r w:rsidRPr="004B2EAE">
        <w:rPr>
          <w:rFonts w:ascii="Arial" w:hAnsi="Arial" w:cs="Arial"/>
        </w:rPr>
        <w:t>とする。十分に混合する。</w:t>
      </w:r>
    </w:p>
    <w:p w14:paraId="40A47C67" w14:textId="77777777" w:rsidR="004B2EAE" w:rsidRPr="004B2EAE" w:rsidRDefault="004B2EAE" w:rsidP="004B2EAE">
      <w:pPr>
        <w:rPr>
          <w:rFonts w:ascii="Arial" w:hAnsi="Arial" w:cs="Arial"/>
        </w:rPr>
      </w:pPr>
      <w:r w:rsidRPr="004B2EAE">
        <w:rPr>
          <w:rFonts w:ascii="Arial" w:hAnsi="Arial" w:cs="Arial" w:hint="eastAsia"/>
        </w:rPr>
        <w:t>標準物質</w:t>
      </w:r>
      <w:r w:rsidRPr="004B2EAE">
        <w:rPr>
          <w:rFonts w:ascii="Arial" w:hAnsi="Arial" w:cs="Arial"/>
        </w:rPr>
        <w:t># 3</w:t>
      </w:r>
      <w:r w:rsidRPr="004B2EAE">
        <w:rPr>
          <w:rFonts w:ascii="Arial" w:hAnsi="Arial" w:cs="Arial"/>
        </w:rPr>
        <w:t>を調製するため、</w:t>
      </w:r>
      <w:r w:rsidRPr="004B2EAE">
        <w:rPr>
          <w:rFonts w:ascii="Arial" w:hAnsi="Arial" w:cs="Arial"/>
        </w:rPr>
        <w:t># 2</w:t>
      </w:r>
      <w:r w:rsidRPr="004B2EAE">
        <w:rPr>
          <w:rFonts w:ascii="Arial" w:hAnsi="Arial" w:cs="Arial"/>
        </w:rPr>
        <w:t>の標準物質</w:t>
      </w:r>
      <w:r w:rsidRPr="004B2EAE">
        <w:rPr>
          <w:rFonts w:ascii="Arial" w:hAnsi="Arial" w:cs="Arial"/>
        </w:rPr>
        <w:t># 2</w:t>
      </w:r>
      <w:r w:rsidRPr="004B2EAE">
        <w:rPr>
          <w:rFonts w:ascii="Arial" w:hAnsi="Arial" w:cs="Arial"/>
        </w:rPr>
        <w:t>を</w:t>
      </w:r>
      <w:r w:rsidRPr="004B2EAE">
        <w:rPr>
          <w:rFonts w:ascii="Arial" w:hAnsi="Arial" w:cs="Arial"/>
        </w:rPr>
        <w:t>300μl</w:t>
      </w:r>
      <w:r w:rsidRPr="004B2EAE">
        <w:rPr>
          <w:rFonts w:ascii="Arial" w:hAnsi="Arial" w:cs="Arial"/>
        </w:rPr>
        <w:t>ずつ</w:t>
      </w:r>
      <w:r w:rsidRPr="004B2EAE">
        <w:rPr>
          <w:rFonts w:ascii="Arial" w:hAnsi="Arial" w:cs="Arial"/>
        </w:rPr>
        <w:t># 3</w:t>
      </w:r>
      <w:r w:rsidRPr="004B2EAE">
        <w:rPr>
          <w:rFonts w:ascii="Arial" w:hAnsi="Arial" w:cs="Arial"/>
        </w:rPr>
        <w:t>に加え、最終量を</w:t>
      </w:r>
      <w:r w:rsidRPr="004B2EAE">
        <w:rPr>
          <w:rFonts w:ascii="Arial" w:hAnsi="Arial" w:cs="Arial"/>
        </w:rPr>
        <w:t>600μl</w:t>
      </w:r>
      <w:r w:rsidRPr="004B2EAE">
        <w:rPr>
          <w:rFonts w:ascii="Arial" w:hAnsi="Arial" w:cs="Arial"/>
        </w:rPr>
        <w:t>とする。十分に混合する。</w:t>
      </w:r>
    </w:p>
    <w:p w14:paraId="76260A36" w14:textId="5C0CD4D6" w:rsidR="004B2EAE" w:rsidRPr="000A453D" w:rsidRDefault="004B2EAE" w:rsidP="004B2EAE">
      <w:pPr>
        <w:rPr>
          <w:rFonts w:ascii="Arial" w:hAnsi="Arial" w:cs="Arial" w:hint="eastAsia"/>
        </w:rPr>
      </w:pPr>
      <w:r w:rsidRPr="004B2EAE">
        <w:rPr>
          <w:rFonts w:ascii="Arial" w:hAnsi="Arial" w:cs="Arial"/>
        </w:rPr>
        <w:t>4</w:t>
      </w:r>
      <w:r w:rsidRPr="004B2EAE">
        <w:rPr>
          <w:rFonts w:ascii="Arial" w:hAnsi="Arial" w:cs="Arial"/>
        </w:rPr>
        <w:t>～</w:t>
      </w:r>
      <w:r w:rsidRPr="004B2EAE">
        <w:rPr>
          <w:rFonts w:ascii="Arial" w:hAnsi="Arial" w:cs="Arial"/>
        </w:rPr>
        <w:t>7</w:t>
      </w:r>
      <w:r w:rsidRPr="004B2EAE">
        <w:rPr>
          <w:rFonts w:ascii="Arial" w:hAnsi="Arial" w:cs="Arial"/>
        </w:rPr>
        <w:t>番チューブの連続希釈を続ける。</w:t>
      </w:r>
    </w:p>
    <w:sectPr w:rsidR="004B2EAE" w:rsidRPr="000A453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28"/>
    <w:rsid w:val="000901BF"/>
    <w:rsid w:val="000A453D"/>
    <w:rsid w:val="000B7CAD"/>
    <w:rsid w:val="000E1132"/>
    <w:rsid w:val="00103A9E"/>
    <w:rsid w:val="00153191"/>
    <w:rsid w:val="00201006"/>
    <w:rsid w:val="00235831"/>
    <w:rsid w:val="00273B64"/>
    <w:rsid w:val="00286528"/>
    <w:rsid w:val="0034413F"/>
    <w:rsid w:val="003F7112"/>
    <w:rsid w:val="0040731B"/>
    <w:rsid w:val="00490A4F"/>
    <w:rsid w:val="004B2EAE"/>
    <w:rsid w:val="00560217"/>
    <w:rsid w:val="005D223B"/>
    <w:rsid w:val="00641209"/>
    <w:rsid w:val="00666E8E"/>
    <w:rsid w:val="006C3AED"/>
    <w:rsid w:val="006C59A7"/>
    <w:rsid w:val="0071548E"/>
    <w:rsid w:val="00757F4C"/>
    <w:rsid w:val="00842567"/>
    <w:rsid w:val="00850A7A"/>
    <w:rsid w:val="00857F78"/>
    <w:rsid w:val="008B12CA"/>
    <w:rsid w:val="008B6D21"/>
    <w:rsid w:val="008E06F4"/>
    <w:rsid w:val="00914ACC"/>
    <w:rsid w:val="009B5EDB"/>
    <w:rsid w:val="00A40F81"/>
    <w:rsid w:val="00B20C1D"/>
    <w:rsid w:val="00B34782"/>
    <w:rsid w:val="00B6767E"/>
    <w:rsid w:val="00B86F2A"/>
    <w:rsid w:val="00BB6924"/>
    <w:rsid w:val="00C53BEE"/>
    <w:rsid w:val="00C77123"/>
    <w:rsid w:val="00C8190C"/>
    <w:rsid w:val="00D1018D"/>
    <w:rsid w:val="00D15C04"/>
    <w:rsid w:val="00D50DA7"/>
    <w:rsid w:val="00E075A8"/>
    <w:rsid w:val="00F41AA3"/>
    <w:rsid w:val="00F602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38BFB7D"/>
  <w15:chartTrackingRefBased/>
  <w15:docId w15:val="{91847078-6987-FF43-84B0-3BEE48527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59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775199">
      <w:bodyDiv w:val="1"/>
      <w:marLeft w:val="0"/>
      <w:marRight w:val="0"/>
      <w:marTop w:val="0"/>
      <w:marBottom w:val="0"/>
      <w:divBdr>
        <w:top w:val="none" w:sz="0" w:space="0" w:color="auto"/>
        <w:left w:val="none" w:sz="0" w:space="0" w:color="auto"/>
        <w:bottom w:val="none" w:sz="0" w:space="0" w:color="auto"/>
        <w:right w:val="none" w:sz="0" w:space="0" w:color="auto"/>
      </w:divBdr>
      <w:divsChild>
        <w:div w:id="1266696914">
          <w:marLeft w:val="0"/>
          <w:marRight w:val="0"/>
          <w:marTop w:val="0"/>
          <w:marBottom w:val="0"/>
          <w:divBdr>
            <w:top w:val="none" w:sz="0" w:space="0" w:color="auto"/>
            <w:left w:val="none" w:sz="0" w:space="0" w:color="auto"/>
            <w:bottom w:val="none" w:sz="0" w:space="0" w:color="auto"/>
            <w:right w:val="none" w:sz="0" w:space="0" w:color="auto"/>
          </w:divBdr>
          <w:divsChild>
            <w:div w:id="1936284840">
              <w:marLeft w:val="0"/>
              <w:marRight w:val="0"/>
              <w:marTop w:val="0"/>
              <w:marBottom w:val="0"/>
              <w:divBdr>
                <w:top w:val="none" w:sz="0" w:space="0" w:color="auto"/>
                <w:left w:val="none" w:sz="0" w:space="0" w:color="auto"/>
                <w:bottom w:val="none" w:sz="0" w:space="0" w:color="auto"/>
                <w:right w:val="none" w:sz="0" w:space="0" w:color="auto"/>
              </w:divBdr>
              <w:divsChild>
                <w:div w:id="164600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856</Words>
  <Characters>4880</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太一 清水</dc:creator>
  <cp:keywords/>
  <dc:description/>
  <cp:lastModifiedBy>太一 清水</cp:lastModifiedBy>
  <cp:revision>2</cp:revision>
  <dcterms:created xsi:type="dcterms:W3CDTF">2023-09-22T01:37:00Z</dcterms:created>
  <dcterms:modified xsi:type="dcterms:W3CDTF">2023-09-22T05:37:00Z</dcterms:modified>
</cp:coreProperties>
</file>