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55EFE" w14:textId="5E6A223E" w:rsidR="006F1425" w:rsidRDefault="006F1425"/>
    <w:p w14:paraId="28B09AE9" w14:textId="59C15025" w:rsidR="006F1425" w:rsidRDefault="006F1425"/>
    <w:p w14:paraId="4CE1053C" w14:textId="6F92B8AB" w:rsidR="006F1425" w:rsidRDefault="006F1425"/>
    <w:p w14:paraId="6AC36B35" w14:textId="65F4D074" w:rsidR="006F1425" w:rsidRDefault="006F1425"/>
    <w:p w14:paraId="7BEDEA2C" w14:textId="713D99BC" w:rsidR="006F1425" w:rsidRDefault="006F1425"/>
    <w:p w14:paraId="633FB5F5" w14:textId="1E34712A" w:rsidR="006F1425" w:rsidRDefault="006F1425"/>
    <w:p w14:paraId="5CE62715" w14:textId="04762DC5" w:rsidR="006F1425" w:rsidRDefault="006F1425"/>
    <w:p w14:paraId="44C68993" w14:textId="0F98B049" w:rsidR="006F1425" w:rsidRDefault="006F1425"/>
    <w:p w14:paraId="6FAF98DD" w14:textId="3E8846E7" w:rsidR="006F1425" w:rsidRDefault="006F1425"/>
    <w:p w14:paraId="0D14E60F" w14:textId="75CA94A1" w:rsidR="006F1425" w:rsidRDefault="006F1425"/>
    <w:p w14:paraId="77B4D3C1" w14:textId="6F2C8946" w:rsidR="006F1425" w:rsidRDefault="006F1425"/>
    <w:p w14:paraId="1A9B2D81" w14:textId="4E2D7711" w:rsidR="006F1425" w:rsidRDefault="006F1425"/>
    <w:p w14:paraId="413DB2C6" w14:textId="77002979" w:rsidR="006F1425" w:rsidRDefault="006F1425"/>
    <w:p w14:paraId="5C43F51A" w14:textId="361EC0E2" w:rsidR="006F1425" w:rsidRDefault="006F1425"/>
    <w:p w14:paraId="54DA8128" w14:textId="5D99BA50" w:rsidR="006F1425" w:rsidRDefault="006F1425"/>
    <w:p w14:paraId="6D8D86A5" w14:textId="6973643F" w:rsidR="006F1425" w:rsidRDefault="006F1425"/>
    <w:p w14:paraId="0AD9ABEB" w14:textId="1D2717B9" w:rsidR="006F1425" w:rsidRPr="00FD674F" w:rsidRDefault="00FD674F" w:rsidP="00FD674F">
      <w:pPr>
        <w:pStyle w:val="a3"/>
        <w:rPr>
          <w:sz w:val="84"/>
          <w:szCs w:val="84"/>
        </w:rPr>
      </w:pPr>
      <w:proofErr w:type="spellStart"/>
      <w:r w:rsidRPr="00FD674F">
        <w:rPr>
          <w:sz w:val="84"/>
          <w:szCs w:val="84"/>
        </w:rPr>
        <w:t>Rfid</w:t>
      </w:r>
      <w:proofErr w:type="spellEnd"/>
      <w:r w:rsidRPr="00FD674F">
        <w:rPr>
          <w:sz w:val="84"/>
          <w:szCs w:val="84"/>
        </w:rPr>
        <w:t xml:space="preserve"> </w:t>
      </w:r>
      <w:r w:rsidRPr="00FD674F">
        <w:rPr>
          <w:rFonts w:hint="eastAsia"/>
          <w:sz w:val="84"/>
          <w:szCs w:val="84"/>
        </w:rPr>
        <w:t>U</w:t>
      </w:r>
      <w:r w:rsidRPr="00FD674F">
        <w:rPr>
          <w:sz w:val="84"/>
          <w:szCs w:val="84"/>
        </w:rPr>
        <w:t>HF Demo Manual</w:t>
      </w:r>
    </w:p>
    <w:p w14:paraId="64104BAB" w14:textId="59A9B41F" w:rsidR="006F1425" w:rsidRDefault="00FD674F">
      <w:r>
        <w:tab/>
      </w:r>
      <w:r>
        <w:tab/>
      </w:r>
      <w:r>
        <w:tab/>
      </w:r>
      <w:r>
        <w:tab/>
      </w:r>
      <w:r>
        <w:tab/>
      </w:r>
      <w:r>
        <w:tab/>
      </w:r>
      <w:r>
        <w:tab/>
        <w:t xml:space="preserve">           V4.</w:t>
      </w:r>
      <w:r w:rsidR="009A7E00">
        <w:t>1</w:t>
      </w:r>
      <w:r>
        <w:t>.</w:t>
      </w:r>
      <w:r w:rsidR="009A7E00">
        <w:t>0</w:t>
      </w:r>
    </w:p>
    <w:p w14:paraId="3DAFCB7E" w14:textId="1C1E7EBC" w:rsidR="006F1425" w:rsidRDefault="006F1425"/>
    <w:p w14:paraId="58F0C398" w14:textId="278C7B22" w:rsidR="006F1425" w:rsidRDefault="006F1425"/>
    <w:p w14:paraId="535C83D1" w14:textId="1F39D92C" w:rsidR="006F1425" w:rsidRDefault="006F1425"/>
    <w:p w14:paraId="094D2436" w14:textId="6F72DA12" w:rsidR="006F1425" w:rsidRDefault="006F1425"/>
    <w:p w14:paraId="2424D60F" w14:textId="3434B81E" w:rsidR="006F1425" w:rsidRDefault="006F1425"/>
    <w:p w14:paraId="6588395A" w14:textId="360D2576" w:rsidR="006F1425" w:rsidRDefault="006F1425"/>
    <w:p w14:paraId="3162EBB2" w14:textId="3AF8DE9C" w:rsidR="006F1425" w:rsidRDefault="006F1425"/>
    <w:p w14:paraId="7880E36E" w14:textId="03A1EE39" w:rsidR="006F1425" w:rsidRDefault="006F1425"/>
    <w:p w14:paraId="763CAC89" w14:textId="10B40DF1" w:rsidR="006F1425" w:rsidRDefault="006F1425"/>
    <w:p w14:paraId="668787ED" w14:textId="787683D5" w:rsidR="006F1425" w:rsidRDefault="006F1425"/>
    <w:p w14:paraId="75AC826E" w14:textId="7614A022" w:rsidR="006F1425" w:rsidRDefault="006F1425"/>
    <w:p w14:paraId="10502108" w14:textId="6D0FD9F0" w:rsidR="006F1425" w:rsidRDefault="006F1425"/>
    <w:p w14:paraId="1428C892" w14:textId="7BA35098" w:rsidR="006F1425" w:rsidRDefault="006F1425"/>
    <w:p w14:paraId="4357C2F7" w14:textId="18DF5F5D" w:rsidR="006F1425" w:rsidRDefault="006F1425"/>
    <w:p w14:paraId="4C5A4043" w14:textId="3D601D23" w:rsidR="006F1425" w:rsidRDefault="006F1425"/>
    <w:p w14:paraId="2B4A968A" w14:textId="677E0944" w:rsidR="006F1425" w:rsidRDefault="006F1425"/>
    <w:p w14:paraId="69366D70" w14:textId="68114591" w:rsidR="006F1425" w:rsidRDefault="006F1425"/>
    <w:p w14:paraId="79A6AA62" w14:textId="09E36239" w:rsidR="006F1425" w:rsidRDefault="006F1425"/>
    <w:p w14:paraId="733BD87B" w14:textId="59ECD43A" w:rsidR="006F1425" w:rsidRDefault="006F1425"/>
    <w:p w14:paraId="6D96A47C" w14:textId="47312D12" w:rsidR="006F1425" w:rsidRDefault="006F1425"/>
    <w:p w14:paraId="449AE77A" w14:textId="05AF084B" w:rsidR="006F1425" w:rsidRDefault="006F1425"/>
    <w:p w14:paraId="26DDD7F9" w14:textId="27B3442D" w:rsidR="006F1425" w:rsidRDefault="006F1425"/>
    <w:p w14:paraId="23BC2370" w14:textId="6A8278F9" w:rsidR="006F1425" w:rsidRDefault="007A4B6C" w:rsidP="007A4B6C">
      <w:pPr>
        <w:pStyle w:val="1"/>
        <w:numPr>
          <w:ilvl w:val="0"/>
          <w:numId w:val="2"/>
        </w:numPr>
      </w:pPr>
      <w:r>
        <w:lastRenderedPageBreak/>
        <w:t>Introduction</w:t>
      </w:r>
    </w:p>
    <w:p w14:paraId="2A67EB95" w14:textId="5827484F" w:rsidR="007A4B6C" w:rsidRPr="00EC1D55" w:rsidRDefault="007A4B6C" w:rsidP="007A4B6C">
      <w:pPr>
        <w:rPr>
          <w:sz w:val="28"/>
          <w:szCs w:val="28"/>
        </w:rPr>
      </w:pPr>
      <w:r w:rsidRPr="00EC1D55">
        <w:rPr>
          <w:sz w:val="28"/>
          <w:szCs w:val="28"/>
        </w:rPr>
        <w:t xml:space="preserve">This document guide user how to use demo to control </w:t>
      </w:r>
      <w:r w:rsidR="00D6698A">
        <w:rPr>
          <w:sz w:val="28"/>
          <w:szCs w:val="28"/>
        </w:rPr>
        <w:t>RFID</w:t>
      </w:r>
      <w:r w:rsidRPr="00EC1D55">
        <w:rPr>
          <w:sz w:val="28"/>
          <w:szCs w:val="28"/>
        </w:rPr>
        <w:t xml:space="preserve"> reader</w:t>
      </w:r>
      <w:r w:rsidR="00BD1309" w:rsidRPr="00EC1D55">
        <w:rPr>
          <w:sz w:val="28"/>
          <w:szCs w:val="28"/>
        </w:rPr>
        <w:t>. The demo will show you inventorying tags, setting parameter and TCP Server for receiving data from readers.</w:t>
      </w:r>
      <w:r w:rsidR="003249E0" w:rsidRPr="00EC1D55">
        <w:rPr>
          <w:sz w:val="28"/>
          <w:szCs w:val="28"/>
        </w:rPr>
        <w:t xml:space="preserve"> </w:t>
      </w:r>
    </w:p>
    <w:p w14:paraId="4EC28E24" w14:textId="18D3DF7C" w:rsidR="003249E0" w:rsidRDefault="003249E0" w:rsidP="007A4B6C"/>
    <w:p w14:paraId="13315AD0" w14:textId="67758AF8" w:rsidR="003249E0" w:rsidRDefault="003249E0" w:rsidP="007A4B6C"/>
    <w:p w14:paraId="236128C8" w14:textId="0B397AB8" w:rsidR="003249E0" w:rsidRDefault="003249E0" w:rsidP="003249E0">
      <w:pPr>
        <w:pStyle w:val="2"/>
        <w:numPr>
          <w:ilvl w:val="1"/>
          <w:numId w:val="2"/>
        </w:numPr>
      </w:pPr>
      <w:r>
        <w:t>Runtime Environment</w:t>
      </w:r>
    </w:p>
    <w:p w14:paraId="7F9827BD" w14:textId="33917307" w:rsidR="003249E0" w:rsidRPr="00EC1D55" w:rsidRDefault="00243DF0" w:rsidP="003249E0">
      <w:pPr>
        <w:pStyle w:val="a6"/>
        <w:ind w:left="510" w:firstLineChars="0" w:firstLine="0"/>
        <w:rPr>
          <w:sz w:val="24"/>
          <w:szCs w:val="24"/>
        </w:rPr>
      </w:pPr>
      <w:r w:rsidRPr="00EC1D55">
        <w:rPr>
          <w:rFonts w:hint="eastAsia"/>
          <w:b/>
          <w:bCs/>
          <w:color w:val="4472C4" w:themeColor="accent1"/>
          <w:sz w:val="24"/>
          <w:szCs w:val="24"/>
        </w:rPr>
        <w:t>O</w:t>
      </w:r>
      <w:r w:rsidRPr="00EC1D55">
        <w:rPr>
          <w:b/>
          <w:bCs/>
          <w:color w:val="4472C4" w:themeColor="accent1"/>
          <w:sz w:val="24"/>
          <w:szCs w:val="24"/>
        </w:rPr>
        <w:t>peration System:</w:t>
      </w:r>
      <w:r w:rsidRPr="00EC1D55">
        <w:rPr>
          <w:b/>
          <w:bCs/>
          <w:sz w:val="24"/>
          <w:szCs w:val="24"/>
        </w:rPr>
        <w:t xml:space="preserve"> </w:t>
      </w:r>
      <w:r w:rsidRPr="00EC1D55">
        <w:rPr>
          <w:sz w:val="24"/>
          <w:szCs w:val="24"/>
        </w:rPr>
        <w:t>Windows7, Windows 8, Windows10</w:t>
      </w:r>
    </w:p>
    <w:p w14:paraId="6DF69627" w14:textId="07C80F23" w:rsidR="00243DF0" w:rsidRDefault="00243DF0" w:rsidP="003249E0">
      <w:pPr>
        <w:pStyle w:val="a6"/>
        <w:ind w:left="510" w:firstLineChars="0" w:firstLine="0"/>
        <w:rPr>
          <w:sz w:val="24"/>
          <w:szCs w:val="24"/>
        </w:rPr>
      </w:pPr>
      <w:r w:rsidRPr="00EC1D55">
        <w:rPr>
          <w:rFonts w:hint="eastAsia"/>
          <w:b/>
          <w:bCs/>
          <w:color w:val="4472C4" w:themeColor="accent1"/>
          <w:sz w:val="24"/>
          <w:szCs w:val="24"/>
        </w:rPr>
        <w:t>.</w:t>
      </w:r>
      <w:r w:rsidRPr="00EC1D55">
        <w:rPr>
          <w:b/>
          <w:bCs/>
          <w:color w:val="4472C4" w:themeColor="accent1"/>
          <w:sz w:val="24"/>
          <w:szCs w:val="24"/>
        </w:rPr>
        <w:t>Net Framework require:</w:t>
      </w:r>
      <w:r w:rsidRPr="00EC1D55">
        <w:rPr>
          <w:sz w:val="24"/>
          <w:szCs w:val="24"/>
        </w:rPr>
        <w:t xml:space="preserve"> .net framework 4.0 or later</w:t>
      </w:r>
    </w:p>
    <w:p w14:paraId="20F967E4" w14:textId="29E7C3CC" w:rsidR="00273ED7" w:rsidRPr="00EC1D55" w:rsidRDefault="002E3C91" w:rsidP="003249E0">
      <w:pPr>
        <w:pStyle w:val="a6"/>
        <w:ind w:left="510" w:firstLineChars="0" w:firstLine="0"/>
        <w:rPr>
          <w:sz w:val="24"/>
          <w:szCs w:val="24"/>
        </w:rPr>
      </w:pPr>
      <w:r w:rsidRPr="002E3C91">
        <w:rPr>
          <w:b/>
          <w:bCs/>
          <w:color w:val="4472C4" w:themeColor="accent1"/>
          <w:sz w:val="24"/>
          <w:szCs w:val="24"/>
        </w:rPr>
        <w:t xml:space="preserve">Data </w:t>
      </w:r>
      <w:r w:rsidR="00273ED7" w:rsidRPr="002E3C91">
        <w:rPr>
          <w:rFonts w:hint="eastAsia"/>
          <w:b/>
          <w:bCs/>
          <w:color w:val="4472C4" w:themeColor="accent1"/>
          <w:sz w:val="24"/>
          <w:szCs w:val="24"/>
        </w:rPr>
        <w:t>W</w:t>
      </w:r>
      <w:r w:rsidR="00273ED7" w:rsidRPr="002E3C91">
        <w:rPr>
          <w:b/>
          <w:bCs/>
          <w:color w:val="4472C4" w:themeColor="accent1"/>
          <w:sz w:val="24"/>
          <w:szCs w:val="24"/>
        </w:rPr>
        <w:t>ire:</w:t>
      </w:r>
      <w:r w:rsidR="00273ED7" w:rsidRPr="002E3C91">
        <w:rPr>
          <w:b/>
          <w:bCs/>
          <w:sz w:val="24"/>
          <w:szCs w:val="24"/>
        </w:rPr>
        <w:t xml:space="preserve"> </w:t>
      </w:r>
      <w:r w:rsidR="00273ED7">
        <w:rPr>
          <w:sz w:val="24"/>
          <w:szCs w:val="24"/>
        </w:rPr>
        <w:t>a serial port line</w:t>
      </w:r>
      <w:r w:rsidR="004A0799">
        <w:rPr>
          <w:sz w:val="24"/>
          <w:szCs w:val="24"/>
        </w:rPr>
        <w:t xml:space="preserve"> </w:t>
      </w:r>
      <w:r>
        <w:rPr>
          <w:sz w:val="24"/>
          <w:szCs w:val="24"/>
        </w:rPr>
        <w:t>(USB change to Serial Port if your PC does not have COM)</w:t>
      </w:r>
    </w:p>
    <w:p w14:paraId="2A4B82F5" w14:textId="2DEBB20B" w:rsidR="00EC1D55" w:rsidRDefault="00EC1D55" w:rsidP="003249E0">
      <w:pPr>
        <w:pStyle w:val="a6"/>
        <w:ind w:left="510" w:firstLineChars="0" w:firstLine="0"/>
      </w:pPr>
    </w:p>
    <w:p w14:paraId="461A1CF3" w14:textId="5D1F88B3" w:rsidR="00EC1D55" w:rsidRDefault="00EC1D55" w:rsidP="003249E0">
      <w:pPr>
        <w:pStyle w:val="a6"/>
        <w:ind w:left="510" w:firstLineChars="0" w:firstLine="0"/>
      </w:pPr>
    </w:p>
    <w:p w14:paraId="1DCC34DD" w14:textId="3E14D0F6" w:rsidR="00EC1D55" w:rsidRDefault="00EC1D55" w:rsidP="003249E0">
      <w:pPr>
        <w:pStyle w:val="a6"/>
        <w:ind w:left="510" w:firstLineChars="0" w:firstLine="0"/>
      </w:pPr>
    </w:p>
    <w:p w14:paraId="3FA13C91" w14:textId="279D604B" w:rsidR="00EC1D55" w:rsidRDefault="00EC1D55" w:rsidP="003249E0">
      <w:pPr>
        <w:pStyle w:val="a6"/>
        <w:ind w:left="510" w:firstLineChars="0" w:firstLine="0"/>
      </w:pPr>
    </w:p>
    <w:p w14:paraId="5B83DA03" w14:textId="6C4F8AD7" w:rsidR="00EC1D55" w:rsidRDefault="00EC1D55" w:rsidP="003249E0">
      <w:pPr>
        <w:pStyle w:val="a6"/>
        <w:ind w:left="510" w:firstLineChars="0" w:firstLine="0"/>
      </w:pPr>
    </w:p>
    <w:p w14:paraId="428E4D92" w14:textId="6842B06E" w:rsidR="00EC1D55" w:rsidRDefault="00EC1D55" w:rsidP="003249E0">
      <w:pPr>
        <w:pStyle w:val="a6"/>
        <w:ind w:left="510" w:firstLineChars="0" w:firstLine="0"/>
      </w:pPr>
    </w:p>
    <w:p w14:paraId="6177565B" w14:textId="3A38DE90" w:rsidR="00EC1D55" w:rsidRDefault="00EC1D55" w:rsidP="003249E0">
      <w:pPr>
        <w:pStyle w:val="a6"/>
        <w:ind w:left="510" w:firstLineChars="0" w:firstLine="0"/>
      </w:pPr>
    </w:p>
    <w:p w14:paraId="32BF1DAB" w14:textId="68E1FD6A" w:rsidR="00EC1D55" w:rsidRDefault="00EC1D55" w:rsidP="003249E0">
      <w:pPr>
        <w:pStyle w:val="a6"/>
        <w:ind w:left="510" w:firstLineChars="0" w:firstLine="0"/>
      </w:pPr>
    </w:p>
    <w:p w14:paraId="40C3B29C" w14:textId="2EA7E21D" w:rsidR="00EC1D55" w:rsidRDefault="00EC1D55" w:rsidP="003249E0">
      <w:pPr>
        <w:pStyle w:val="a6"/>
        <w:ind w:left="510" w:firstLineChars="0" w:firstLine="0"/>
      </w:pPr>
    </w:p>
    <w:p w14:paraId="799A4B66" w14:textId="2F4B723B" w:rsidR="00EC1D55" w:rsidRDefault="00EC1D55" w:rsidP="003249E0">
      <w:pPr>
        <w:pStyle w:val="a6"/>
        <w:ind w:left="510" w:firstLineChars="0" w:firstLine="0"/>
      </w:pPr>
    </w:p>
    <w:p w14:paraId="7C6A03BE" w14:textId="0A1E86B7" w:rsidR="00EC1D55" w:rsidRDefault="00EC1D55" w:rsidP="003249E0">
      <w:pPr>
        <w:pStyle w:val="a6"/>
        <w:ind w:left="510" w:firstLineChars="0" w:firstLine="0"/>
      </w:pPr>
    </w:p>
    <w:p w14:paraId="5022C32A" w14:textId="60A6144C" w:rsidR="00EC1D55" w:rsidRDefault="00EC1D55" w:rsidP="003249E0">
      <w:pPr>
        <w:pStyle w:val="a6"/>
        <w:ind w:left="510" w:firstLineChars="0" w:firstLine="0"/>
      </w:pPr>
    </w:p>
    <w:p w14:paraId="5E6592FB" w14:textId="79C48C2F" w:rsidR="00EC1D55" w:rsidRDefault="00EC1D55" w:rsidP="003249E0">
      <w:pPr>
        <w:pStyle w:val="a6"/>
        <w:ind w:left="510" w:firstLineChars="0" w:firstLine="0"/>
      </w:pPr>
    </w:p>
    <w:p w14:paraId="0442E196" w14:textId="14D4EA5F" w:rsidR="00EC1D55" w:rsidRDefault="00EC1D55" w:rsidP="003249E0">
      <w:pPr>
        <w:pStyle w:val="a6"/>
        <w:ind w:left="510" w:firstLineChars="0" w:firstLine="0"/>
      </w:pPr>
    </w:p>
    <w:p w14:paraId="472FFECD" w14:textId="174ED278" w:rsidR="00EC1D55" w:rsidRDefault="00EC1D55" w:rsidP="003249E0">
      <w:pPr>
        <w:pStyle w:val="a6"/>
        <w:ind w:left="510" w:firstLineChars="0" w:firstLine="0"/>
      </w:pPr>
    </w:p>
    <w:p w14:paraId="45ED10D2" w14:textId="32AB3037" w:rsidR="00EC1D55" w:rsidRDefault="00EC1D55" w:rsidP="003249E0">
      <w:pPr>
        <w:pStyle w:val="a6"/>
        <w:ind w:left="510" w:firstLineChars="0" w:firstLine="0"/>
      </w:pPr>
    </w:p>
    <w:p w14:paraId="6C658558" w14:textId="0DB9793B" w:rsidR="00EC1D55" w:rsidRDefault="00EC1D55" w:rsidP="003249E0">
      <w:pPr>
        <w:pStyle w:val="a6"/>
        <w:ind w:left="510" w:firstLineChars="0" w:firstLine="0"/>
      </w:pPr>
    </w:p>
    <w:p w14:paraId="1F6C9471" w14:textId="23877BE2" w:rsidR="00EC1D55" w:rsidRDefault="00EC1D55" w:rsidP="003249E0">
      <w:pPr>
        <w:pStyle w:val="a6"/>
        <w:ind w:left="510" w:firstLineChars="0" w:firstLine="0"/>
      </w:pPr>
    </w:p>
    <w:p w14:paraId="1FA855DC" w14:textId="17F29AB6" w:rsidR="00EC1D55" w:rsidRDefault="00EC1D55" w:rsidP="003249E0">
      <w:pPr>
        <w:pStyle w:val="a6"/>
        <w:ind w:left="510" w:firstLineChars="0" w:firstLine="0"/>
      </w:pPr>
    </w:p>
    <w:p w14:paraId="5125FE06" w14:textId="398F1814" w:rsidR="00EC1D55" w:rsidRDefault="00EC1D55" w:rsidP="003249E0">
      <w:pPr>
        <w:pStyle w:val="a6"/>
        <w:ind w:left="510" w:firstLineChars="0" w:firstLine="0"/>
      </w:pPr>
    </w:p>
    <w:p w14:paraId="596C9B90" w14:textId="3698B642" w:rsidR="00EC1D55" w:rsidRPr="00B53554" w:rsidRDefault="00EC1D55" w:rsidP="00B53554"/>
    <w:p w14:paraId="376D1FC9" w14:textId="517C31BB" w:rsidR="00EC1D55" w:rsidRDefault="00EC1D55" w:rsidP="00EC1D55">
      <w:pPr>
        <w:pStyle w:val="1"/>
        <w:numPr>
          <w:ilvl w:val="0"/>
          <w:numId w:val="2"/>
        </w:numPr>
      </w:pPr>
      <w:r>
        <w:rPr>
          <w:rFonts w:hint="eastAsia"/>
        </w:rPr>
        <w:lastRenderedPageBreak/>
        <w:t>O</w:t>
      </w:r>
      <w:r>
        <w:t>peration</w:t>
      </w:r>
    </w:p>
    <w:p w14:paraId="3EBDC023" w14:textId="57741A20" w:rsidR="00EC1D55" w:rsidRDefault="00EC1D55" w:rsidP="00EC1D55">
      <w:pPr>
        <w:pStyle w:val="2"/>
        <w:numPr>
          <w:ilvl w:val="1"/>
          <w:numId w:val="2"/>
        </w:numPr>
      </w:pPr>
      <w:r>
        <w:t>Connection</w:t>
      </w:r>
    </w:p>
    <w:p w14:paraId="63E15B30" w14:textId="450CC2CE" w:rsidR="00EC1D55" w:rsidRDefault="002F2EFE" w:rsidP="00EC1D55">
      <w:pPr>
        <w:pStyle w:val="a6"/>
        <w:ind w:left="510" w:firstLineChars="0" w:firstLine="0"/>
      </w:pPr>
      <w:r>
        <w:rPr>
          <w:rFonts w:hint="eastAsia"/>
        </w:rPr>
        <w:t>F</w:t>
      </w:r>
      <w:r>
        <w:t xml:space="preserve">irstly, you need create a physical connection through personal computer before controlling reader. </w:t>
      </w:r>
    </w:p>
    <w:p w14:paraId="159A20EB" w14:textId="54EDA72B" w:rsidR="00220F91" w:rsidRDefault="00220F91" w:rsidP="00EC1D55">
      <w:pPr>
        <w:pStyle w:val="a6"/>
        <w:ind w:left="510" w:firstLineChars="0" w:firstLine="0"/>
      </w:pPr>
    </w:p>
    <w:p w14:paraId="3C33079F" w14:textId="6B92075E" w:rsidR="00220F91" w:rsidRDefault="00220F91" w:rsidP="00220F91">
      <w:pPr>
        <w:pStyle w:val="3"/>
      </w:pPr>
      <w:r>
        <w:rPr>
          <w:rFonts w:hint="eastAsia"/>
        </w:rPr>
        <w:t>2</w:t>
      </w:r>
      <w:r>
        <w:t xml:space="preserve">.1.1 </w:t>
      </w:r>
      <w:r>
        <w:rPr>
          <w:rFonts w:hint="eastAsia"/>
        </w:rPr>
        <w:t>Serial</w:t>
      </w:r>
      <w:r>
        <w:t xml:space="preserve"> Port Connection</w:t>
      </w:r>
    </w:p>
    <w:p w14:paraId="4CE24FF3" w14:textId="60F203B9" w:rsidR="00EE76DF" w:rsidRDefault="008C5142" w:rsidP="00EC1D55">
      <w:pPr>
        <w:pStyle w:val="a6"/>
        <w:ind w:left="510" w:firstLineChars="0" w:firstLine="0"/>
      </w:pPr>
      <w:r w:rsidRPr="008C5142">
        <w:rPr>
          <w:noProof/>
        </w:rPr>
        <w:drawing>
          <wp:inline distT="0" distB="0" distL="0" distR="0" wp14:anchorId="5488E0BD" wp14:editId="34347469">
            <wp:extent cx="5274310" cy="4199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99255"/>
                    </a:xfrm>
                    <a:prstGeom prst="rect">
                      <a:avLst/>
                    </a:prstGeom>
                    <a:noFill/>
                    <a:ln>
                      <a:noFill/>
                    </a:ln>
                  </pic:spPr>
                </pic:pic>
              </a:graphicData>
            </a:graphic>
          </wp:inline>
        </w:drawing>
      </w:r>
    </w:p>
    <w:p w14:paraId="4C8737EC" w14:textId="45EDF2E0" w:rsidR="004F1695" w:rsidRDefault="004F1695" w:rsidP="00EC1D55">
      <w:pPr>
        <w:pStyle w:val="a6"/>
        <w:ind w:left="510" w:firstLineChars="0" w:firstLine="0"/>
        <w:rPr>
          <w:color w:val="4472C4" w:themeColor="accent1"/>
        </w:rPr>
      </w:pPr>
      <w:r w:rsidRPr="008811F1">
        <w:rPr>
          <w:rFonts w:hint="eastAsia"/>
          <w:b/>
          <w:bCs/>
          <w:color w:val="4472C4" w:themeColor="accent1"/>
        </w:rPr>
        <w:t>F</w:t>
      </w:r>
      <w:r w:rsidRPr="008811F1">
        <w:rPr>
          <w:b/>
          <w:bCs/>
          <w:color w:val="4472C4" w:themeColor="accent1"/>
        </w:rPr>
        <w:t>resh Button</w:t>
      </w:r>
      <w:r w:rsidRPr="004F1695">
        <w:rPr>
          <w:b/>
          <w:bCs/>
          <w:color w:val="4472C4" w:themeColor="accent1"/>
        </w:rPr>
        <w:t>:</w:t>
      </w:r>
      <w:r>
        <w:rPr>
          <w:color w:val="4472C4" w:themeColor="accent1"/>
        </w:rPr>
        <w:t xml:space="preserve"> </w:t>
      </w:r>
      <w:r w:rsidRPr="00164069">
        <w:rPr>
          <w:color w:val="000000" w:themeColor="text1"/>
        </w:rPr>
        <w:t>Search local serial port interface.</w:t>
      </w:r>
    </w:p>
    <w:p w14:paraId="2599B98D" w14:textId="50573057" w:rsidR="00164069" w:rsidRDefault="00164069" w:rsidP="00164069">
      <w:pPr>
        <w:rPr>
          <w:color w:val="000000" w:themeColor="text1"/>
        </w:rPr>
      </w:pPr>
      <w:r>
        <w:rPr>
          <w:color w:val="4472C4" w:themeColor="accent1"/>
        </w:rPr>
        <w:tab/>
      </w:r>
      <w:r w:rsidRPr="00164069">
        <w:rPr>
          <w:color w:val="000000" w:themeColor="text1"/>
        </w:rPr>
        <w:t>Connection Setup</w:t>
      </w:r>
      <w:r>
        <w:rPr>
          <w:color w:val="000000" w:themeColor="text1"/>
        </w:rPr>
        <w:t>:</w:t>
      </w:r>
    </w:p>
    <w:p w14:paraId="3BE66055" w14:textId="16CBCFA2" w:rsidR="00164069" w:rsidRPr="008811F1" w:rsidRDefault="00164069" w:rsidP="00164069">
      <w:pPr>
        <w:pStyle w:val="a6"/>
        <w:numPr>
          <w:ilvl w:val="0"/>
          <w:numId w:val="5"/>
        </w:numPr>
        <w:ind w:firstLineChars="0"/>
        <w:rPr>
          <w:color w:val="000000" w:themeColor="text1"/>
        </w:rPr>
      </w:pPr>
      <w:r w:rsidRPr="008811F1">
        <w:rPr>
          <w:color w:val="000000" w:themeColor="text1"/>
        </w:rPr>
        <w:t>Select serial port number</w:t>
      </w:r>
    </w:p>
    <w:p w14:paraId="23E92730" w14:textId="4966F3C4" w:rsidR="00164069" w:rsidRPr="008811F1" w:rsidRDefault="00164069" w:rsidP="00164069">
      <w:pPr>
        <w:pStyle w:val="a6"/>
        <w:numPr>
          <w:ilvl w:val="0"/>
          <w:numId w:val="5"/>
        </w:numPr>
        <w:ind w:firstLineChars="0"/>
        <w:rPr>
          <w:color w:val="000000" w:themeColor="text1"/>
        </w:rPr>
      </w:pPr>
      <w:r w:rsidRPr="008811F1">
        <w:rPr>
          <w:color w:val="000000" w:themeColor="text1"/>
        </w:rPr>
        <w:t>Click “Connect” button</w:t>
      </w:r>
    </w:p>
    <w:p w14:paraId="0DA27255" w14:textId="324B09F3" w:rsidR="00164069" w:rsidRDefault="00164069" w:rsidP="00164069">
      <w:pPr>
        <w:ind w:left="420"/>
        <w:rPr>
          <w:color w:val="000000" w:themeColor="text1"/>
        </w:rPr>
      </w:pPr>
      <w:r w:rsidRPr="008811F1">
        <w:rPr>
          <w:color w:val="000000" w:themeColor="text1"/>
        </w:rPr>
        <w:t>A new interface will display once connection is ok.</w:t>
      </w:r>
    </w:p>
    <w:p w14:paraId="6B9056DA" w14:textId="1B60D77E" w:rsidR="0083426E" w:rsidRDefault="0083426E" w:rsidP="00164069">
      <w:pPr>
        <w:ind w:left="420"/>
        <w:rPr>
          <w:color w:val="000000" w:themeColor="text1"/>
        </w:rPr>
      </w:pPr>
    </w:p>
    <w:p w14:paraId="6D37BEA2" w14:textId="0E994018" w:rsidR="0083426E" w:rsidRDefault="0083426E" w:rsidP="00164069">
      <w:pPr>
        <w:ind w:left="420"/>
        <w:rPr>
          <w:color w:val="000000" w:themeColor="text1"/>
        </w:rPr>
      </w:pPr>
    </w:p>
    <w:p w14:paraId="76395D58" w14:textId="0916712E" w:rsidR="0083426E" w:rsidRDefault="00692C26" w:rsidP="0083426E">
      <w:pPr>
        <w:pStyle w:val="3"/>
      </w:pPr>
      <w:r>
        <w:lastRenderedPageBreak/>
        <w:t xml:space="preserve">2.1.2 </w:t>
      </w:r>
      <w:r w:rsidR="0083426E">
        <w:t>Scan Reader</w:t>
      </w:r>
    </w:p>
    <w:p w14:paraId="2FFE70D6" w14:textId="011DD30A" w:rsidR="00B83A2D" w:rsidRPr="00B83A2D" w:rsidRDefault="00B83A2D" w:rsidP="00B83A2D">
      <w:pPr>
        <w:jc w:val="center"/>
      </w:pPr>
      <w:r w:rsidRPr="00B83A2D">
        <w:rPr>
          <w:noProof/>
        </w:rPr>
        <w:drawing>
          <wp:inline distT="0" distB="0" distL="0" distR="0" wp14:anchorId="17489463" wp14:editId="6745F03A">
            <wp:extent cx="1771650" cy="1943100"/>
            <wp:effectExtent l="0" t="0" r="0" b="0"/>
            <wp:docPr id="12" name="图片 12" descr="C:\Users\huang\AppData\Local\Temp\1564988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ang\AppData\Local\Temp\156498811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1943100"/>
                    </a:xfrm>
                    <a:prstGeom prst="rect">
                      <a:avLst/>
                    </a:prstGeom>
                    <a:noFill/>
                    <a:ln>
                      <a:noFill/>
                    </a:ln>
                  </pic:spPr>
                </pic:pic>
              </a:graphicData>
            </a:graphic>
          </wp:inline>
        </w:drawing>
      </w:r>
    </w:p>
    <w:p w14:paraId="0A3DC0CF" w14:textId="1E84B2AB" w:rsidR="00B83A2D" w:rsidRDefault="00B83A2D" w:rsidP="00164069">
      <w:pPr>
        <w:ind w:left="420"/>
      </w:pPr>
      <w:r w:rsidRPr="00B83A2D">
        <w:t>If the device and the host running the program are on the same LAN, you can use the scan function to find the IP address of the device.</w:t>
      </w:r>
      <w:r>
        <w:t xml:space="preserve"> </w:t>
      </w:r>
      <w:r w:rsidRPr="00B83A2D">
        <w:t>After clicking the "Scan" button, the following interface will be displayed.</w:t>
      </w:r>
    </w:p>
    <w:p w14:paraId="63C70D2E" w14:textId="39FEC79E" w:rsidR="00B83A2D" w:rsidRDefault="00716EE7" w:rsidP="00164069">
      <w:pPr>
        <w:ind w:left="420"/>
      </w:pPr>
      <w:r w:rsidRPr="00716EE7">
        <w:rPr>
          <w:noProof/>
        </w:rPr>
        <w:drawing>
          <wp:inline distT="0" distB="0" distL="0" distR="0" wp14:anchorId="621AA924" wp14:editId="39E869C8">
            <wp:extent cx="4857750" cy="4152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4152900"/>
                    </a:xfrm>
                    <a:prstGeom prst="rect">
                      <a:avLst/>
                    </a:prstGeom>
                    <a:noFill/>
                    <a:ln>
                      <a:noFill/>
                    </a:ln>
                  </pic:spPr>
                </pic:pic>
              </a:graphicData>
            </a:graphic>
          </wp:inline>
        </w:drawing>
      </w:r>
    </w:p>
    <w:p w14:paraId="66542493" w14:textId="7A6CBEEE" w:rsidR="00164069" w:rsidRPr="00030DFB" w:rsidRDefault="00B83A2D" w:rsidP="00B83A2D">
      <w:pPr>
        <w:pStyle w:val="a6"/>
        <w:numPr>
          <w:ilvl w:val="0"/>
          <w:numId w:val="7"/>
        </w:numPr>
        <w:ind w:firstLineChars="0"/>
        <w:rPr>
          <w:color w:val="000000" w:themeColor="text1"/>
        </w:rPr>
      </w:pPr>
      <w:r w:rsidRPr="00030DFB">
        <w:rPr>
          <w:rFonts w:hint="eastAsia"/>
          <w:color w:val="000000" w:themeColor="text1"/>
        </w:rPr>
        <w:t>S</w:t>
      </w:r>
      <w:r w:rsidRPr="00030DFB">
        <w:rPr>
          <w:color w:val="000000" w:themeColor="text1"/>
        </w:rPr>
        <w:t xml:space="preserve">elect the Ethernet Interface if your computer </w:t>
      </w:r>
      <w:r w:rsidR="008D3A76" w:rsidRPr="00030DFB">
        <w:rPr>
          <w:color w:val="000000" w:themeColor="text1"/>
        </w:rPr>
        <w:t>has</w:t>
      </w:r>
      <w:r w:rsidRPr="00030DFB">
        <w:rPr>
          <w:color w:val="000000" w:themeColor="text1"/>
        </w:rPr>
        <w:t xml:space="preserve"> multiple network cards.</w:t>
      </w:r>
    </w:p>
    <w:p w14:paraId="3525A9A3" w14:textId="708EF7E9" w:rsidR="00B83A2D" w:rsidRPr="00030DFB" w:rsidRDefault="00B83A2D" w:rsidP="00B83A2D">
      <w:pPr>
        <w:pStyle w:val="a6"/>
        <w:numPr>
          <w:ilvl w:val="0"/>
          <w:numId w:val="7"/>
        </w:numPr>
        <w:ind w:firstLineChars="0"/>
        <w:rPr>
          <w:color w:val="000000" w:themeColor="text1"/>
        </w:rPr>
      </w:pPr>
      <w:r w:rsidRPr="00030DFB">
        <w:rPr>
          <w:color w:val="000000" w:themeColor="text1"/>
        </w:rPr>
        <w:t>Click “Scan”</w:t>
      </w:r>
      <w:r w:rsidR="008D3A76" w:rsidRPr="00030DFB">
        <w:rPr>
          <w:color w:val="000000" w:themeColor="text1"/>
        </w:rPr>
        <w:t xml:space="preserve"> </w:t>
      </w:r>
      <w:r w:rsidR="008D3A76" w:rsidRPr="00030DFB">
        <w:rPr>
          <w:rFonts w:hint="eastAsia"/>
          <w:color w:val="000000" w:themeColor="text1"/>
        </w:rPr>
        <w:t>t</w:t>
      </w:r>
      <w:r w:rsidR="008D3A76" w:rsidRPr="00030DFB">
        <w:rPr>
          <w:color w:val="000000" w:themeColor="text1"/>
        </w:rPr>
        <w:t>o start Scanning reader.</w:t>
      </w:r>
    </w:p>
    <w:p w14:paraId="028742BC" w14:textId="352EBB22" w:rsidR="00755D63" w:rsidRPr="00030DFB" w:rsidRDefault="00076684" w:rsidP="00076684">
      <w:pPr>
        <w:pStyle w:val="a6"/>
        <w:numPr>
          <w:ilvl w:val="0"/>
          <w:numId w:val="7"/>
        </w:numPr>
        <w:ind w:firstLineChars="0"/>
        <w:rPr>
          <w:color w:val="000000" w:themeColor="text1"/>
        </w:rPr>
      </w:pPr>
      <w:r w:rsidRPr="00030DFB">
        <w:rPr>
          <w:color w:val="000000" w:themeColor="text1"/>
        </w:rPr>
        <w:t xml:space="preserve">The follow figure will be displayed if a reader </w:t>
      </w:r>
      <w:r w:rsidR="00A0213D" w:rsidRPr="00030DFB">
        <w:rPr>
          <w:color w:val="000000" w:themeColor="text1"/>
        </w:rPr>
        <w:t>exists</w:t>
      </w:r>
      <w:r w:rsidRPr="00030DFB">
        <w:rPr>
          <w:color w:val="000000" w:themeColor="text1"/>
        </w:rPr>
        <w:t>.</w:t>
      </w:r>
    </w:p>
    <w:p w14:paraId="6C645C19" w14:textId="624194C5" w:rsidR="00076684" w:rsidRPr="00841A2B" w:rsidRDefault="00716EE7" w:rsidP="00841A2B">
      <w:pPr>
        <w:ind w:left="420" w:firstLine="360"/>
        <w:rPr>
          <w:color w:val="4472C4" w:themeColor="accent1"/>
        </w:rPr>
      </w:pPr>
      <w:r>
        <w:rPr>
          <w:noProof/>
        </w:rPr>
        <w:lastRenderedPageBreak/>
        <w:drawing>
          <wp:inline distT="0" distB="0" distL="0" distR="0" wp14:anchorId="08F52D13" wp14:editId="40CEEDC5">
            <wp:extent cx="4848225" cy="4162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4162425"/>
                    </a:xfrm>
                    <a:prstGeom prst="rect">
                      <a:avLst/>
                    </a:prstGeom>
                  </pic:spPr>
                </pic:pic>
              </a:graphicData>
            </a:graphic>
          </wp:inline>
        </w:drawing>
      </w:r>
    </w:p>
    <w:p w14:paraId="1F2A1CB2" w14:textId="2F3B6932" w:rsidR="00755D63" w:rsidRDefault="00841A2B" w:rsidP="00164069">
      <w:pPr>
        <w:ind w:left="420"/>
        <w:rPr>
          <w:color w:val="4472C4" w:themeColor="accent1"/>
        </w:rPr>
      </w:pPr>
      <w:r w:rsidRPr="007F4964">
        <w:rPr>
          <w:rFonts w:hint="eastAsia"/>
          <w:color w:val="000000" w:themeColor="text1"/>
        </w:rPr>
        <w:t>T</w:t>
      </w:r>
      <w:r w:rsidRPr="007F4964">
        <w:rPr>
          <w:color w:val="000000" w:themeColor="text1"/>
        </w:rPr>
        <w:t>he reader’s IP is 192.168.1.195, receiving port is 9000.</w:t>
      </w:r>
      <w:r w:rsidR="007F4964" w:rsidRPr="007F4964">
        <w:rPr>
          <w:color w:val="000000" w:themeColor="text1"/>
        </w:rPr>
        <w:t xml:space="preserve">And the transfer type is RS232, </w:t>
      </w:r>
      <w:r w:rsidR="007F4964">
        <w:rPr>
          <w:color w:val="4472C4" w:themeColor="accent1"/>
        </w:rPr>
        <w:t>it means t</w:t>
      </w:r>
      <w:r w:rsidR="007F4964" w:rsidRPr="007F4964">
        <w:rPr>
          <w:color w:val="4472C4" w:themeColor="accent1"/>
        </w:rPr>
        <w:t>he reader is transmitting tag data via RS232</w:t>
      </w:r>
      <w:r w:rsidR="007F4964">
        <w:rPr>
          <w:color w:val="4472C4" w:themeColor="accent1"/>
        </w:rPr>
        <w:t>, so you can see the tag data if you connect reader via RS232.</w:t>
      </w:r>
    </w:p>
    <w:p w14:paraId="432B34F3" w14:textId="6022622C" w:rsidR="00755D63" w:rsidRDefault="00755D63" w:rsidP="00164069">
      <w:pPr>
        <w:ind w:left="420"/>
        <w:rPr>
          <w:color w:val="4472C4" w:themeColor="accent1"/>
        </w:rPr>
      </w:pPr>
    </w:p>
    <w:p w14:paraId="221D1EB5" w14:textId="522FCEBC" w:rsidR="00692C26" w:rsidRDefault="00692C26" w:rsidP="00164069">
      <w:pPr>
        <w:ind w:left="420"/>
        <w:rPr>
          <w:color w:val="4472C4" w:themeColor="accent1"/>
        </w:rPr>
      </w:pPr>
    </w:p>
    <w:p w14:paraId="4A11DECA" w14:textId="4E089EFA" w:rsidR="00692C26" w:rsidRDefault="00692C26" w:rsidP="00692C26">
      <w:pPr>
        <w:pStyle w:val="3"/>
      </w:pPr>
      <w:r>
        <w:rPr>
          <w:rFonts w:hint="eastAsia"/>
        </w:rPr>
        <w:t>2</w:t>
      </w:r>
      <w:r>
        <w:t>.1.3 UDP Connection</w:t>
      </w:r>
    </w:p>
    <w:p w14:paraId="0851C289" w14:textId="25AAF45F" w:rsidR="00692C26" w:rsidRDefault="00672EA1" w:rsidP="00692C26">
      <w:r w:rsidRPr="00672EA1">
        <w:t xml:space="preserve">You can connect to the reader to set the relevant parameters of the device through UDP. If you want to see the tag data, please confirm whether the transmission mode of the </w:t>
      </w:r>
      <w:r>
        <w:t>reader</w:t>
      </w:r>
      <w:r w:rsidRPr="00672EA1">
        <w:t xml:space="preserve"> is UDP, and the remote IP and port are correctly filled out.</w:t>
      </w:r>
      <w:r>
        <w:t xml:space="preserve"> </w:t>
      </w:r>
    </w:p>
    <w:p w14:paraId="2A6D9796" w14:textId="716AFD3E" w:rsidR="00672EA1" w:rsidRDefault="002E3E61" w:rsidP="002E3E61">
      <w:pPr>
        <w:pStyle w:val="a6"/>
        <w:numPr>
          <w:ilvl w:val="0"/>
          <w:numId w:val="8"/>
        </w:numPr>
        <w:ind w:firstLineChars="0"/>
      </w:pPr>
      <w:r w:rsidRPr="002E3E61">
        <w:t>Fill in the IP and port of the reader and select the UDP transmission method.</w:t>
      </w:r>
      <w:r>
        <w:t xml:space="preserve"> </w:t>
      </w:r>
      <w:r w:rsidRPr="002E3E61">
        <w:t>You can get the UDP receiving port from the scanning function, or use the default scanning port 6000.</w:t>
      </w:r>
    </w:p>
    <w:p w14:paraId="5BAAFCA2" w14:textId="624C1D2B" w:rsidR="002E3E61" w:rsidRDefault="002E3E61" w:rsidP="002E3E61">
      <w:pPr>
        <w:pStyle w:val="a6"/>
        <w:numPr>
          <w:ilvl w:val="0"/>
          <w:numId w:val="8"/>
        </w:numPr>
        <w:ind w:firstLineChars="0"/>
      </w:pPr>
      <w:r>
        <w:t>Click “Connect” button,</w:t>
      </w:r>
      <w:r w:rsidRPr="002E3E61">
        <w:t xml:space="preserve"> </w:t>
      </w:r>
      <w:r>
        <w:t>i</w:t>
      </w:r>
      <w:r w:rsidRPr="002E3E61">
        <w:t>f you successfully communicate with the reader, you will see the following interface.</w:t>
      </w:r>
    </w:p>
    <w:p w14:paraId="1D07E10D" w14:textId="00D9984B" w:rsidR="00C141E0" w:rsidRDefault="00716EE7" w:rsidP="00C141E0">
      <w:pPr>
        <w:pStyle w:val="a6"/>
        <w:ind w:left="360" w:firstLineChars="0" w:firstLine="0"/>
      </w:pPr>
      <w:r>
        <w:rPr>
          <w:noProof/>
        </w:rPr>
        <w:lastRenderedPageBreak/>
        <w:drawing>
          <wp:inline distT="0" distB="0" distL="0" distR="0" wp14:anchorId="36B42DBE" wp14:editId="252D541E">
            <wp:extent cx="5274310" cy="42075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07510"/>
                    </a:xfrm>
                    <a:prstGeom prst="rect">
                      <a:avLst/>
                    </a:prstGeom>
                  </pic:spPr>
                </pic:pic>
              </a:graphicData>
            </a:graphic>
          </wp:inline>
        </w:drawing>
      </w:r>
    </w:p>
    <w:p w14:paraId="5D3EF852" w14:textId="53C94B96" w:rsidR="006A3308" w:rsidRDefault="006A3308" w:rsidP="00C141E0">
      <w:pPr>
        <w:pStyle w:val="a6"/>
        <w:ind w:left="360" w:firstLineChars="0" w:firstLine="0"/>
      </w:pPr>
    </w:p>
    <w:p w14:paraId="6C65A59C" w14:textId="128F5600" w:rsidR="006A3308" w:rsidRDefault="006A3308" w:rsidP="00C141E0">
      <w:pPr>
        <w:pStyle w:val="a6"/>
        <w:ind w:left="360" w:firstLineChars="0" w:firstLine="0"/>
      </w:pPr>
    </w:p>
    <w:p w14:paraId="1FE2E916" w14:textId="5F14B57A" w:rsidR="006A3308" w:rsidRDefault="006A3308" w:rsidP="00C141E0">
      <w:pPr>
        <w:pStyle w:val="a6"/>
        <w:ind w:left="360" w:firstLineChars="0" w:firstLine="0"/>
      </w:pPr>
    </w:p>
    <w:p w14:paraId="3882E3E9" w14:textId="0F5A4D36" w:rsidR="006A3308" w:rsidRDefault="006A3308" w:rsidP="006A3308">
      <w:pPr>
        <w:pStyle w:val="3"/>
      </w:pPr>
      <w:r>
        <w:rPr>
          <w:rFonts w:hint="eastAsia"/>
        </w:rPr>
        <w:t>2</w:t>
      </w:r>
      <w:r>
        <w:t>.1.4 TCP Client Connection</w:t>
      </w:r>
    </w:p>
    <w:p w14:paraId="1650DD0C" w14:textId="6AF035F2" w:rsidR="006A3308" w:rsidRDefault="00631F94" w:rsidP="006A3308">
      <w:r w:rsidRPr="00672EA1">
        <w:t xml:space="preserve">You can connect to the reader to set the relevant parameters of the device through </w:t>
      </w:r>
      <w:r>
        <w:t>TCP Client</w:t>
      </w:r>
      <w:r w:rsidRPr="00672EA1">
        <w:t xml:space="preserve">. If you want to see the tag data, please confirm whether the transmission mode of the </w:t>
      </w:r>
      <w:r>
        <w:t>reader</w:t>
      </w:r>
      <w:r w:rsidRPr="00672EA1">
        <w:t xml:space="preserve"> is </w:t>
      </w:r>
      <w:r w:rsidR="00DF1204" w:rsidRPr="00DF1204">
        <w:rPr>
          <w:b/>
          <w:bCs/>
          <w:color w:val="FF0000"/>
        </w:rPr>
        <w:t>TCP Server</w:t>
      </w:r>
      <w:r w:rsidRPr="00672EA1">
        <w:t>, and the remote IP and port are correctly filled out.</w:t>
      </w:r>
    </w:p>
    <w:p w14:paraId="50A93CA6" w14:textId="165CC103" w:rsidR="00DF1204" w:rsidRDefault="00DF1204" w:rsidP="00DF1204">
      <w:pPr>
        <w:pStyle w:val="a6"/>
        <w:numPr>
          <w:ilvl w:val="0"/>
          <w:numId w:val="9"/>
        </w:numPr>
        <w:ind w:firstLineChars="0"/>
      </w:pPr>
      <w:r w:rsidRPr="002E3E61">
        <w:t xml:space="preserve">Fill in the IP and port of the reader and select the </w:t>
      </w:r>
      <w:r>
        <w:t>TCP Client</w:t>
      </w:r>
      <w:r w:rsidRPr="002E3E61">
        <w:t xml:space="preserve"> transmission method.</w:t>
      </w:r>
      <w:r>
        <w:t xml:space="preserve"> </w:t>
      </w:r>
      <w:r w:rsidRPr="002E3E61">
        <w:t xml:space="preserve">You can get the </w:t>
      </w:r>
      <w:r>
        <w:t>reader’s listen</w:t>
      </w:r>
      <w:r w:rsidRPr="002E3E61">
        <w:t xml:space="preserve"> port from the scanning function</w:t>
      </w:r>
      <w:r>
        <w:t>.</w:t>
      </w:r>
    </w:p>
    <w:p w14:paraId="1C52741C" w14:textId="3004200E" w:rsidR="00DF1204" w:rsidRDefault="00030DFB" w:rsidP="00DF1204">
      <w:pPr>
        <w:pStyle w:val="a6"/>
        <w:numPr>
          <w:ilvl w:val="0"/>
          <w:numId w:val="9"/>
        </w:numPr>
        <w:ind w:firstLineChars="0"/>
      </w:pPr>
      <w:r>
        <w:t>Click “Connect” button,</w:t>
      </w:r>
      <w:r w:rsidRPr="002E3E61">
        <w:t xml:space="preserve"> </w:t>
      </w:r>
      <w:r>
        <w:t>i</w:t>
      </w:r>
      <w:r w:rsidRPr="002E3E61">
        <w:t>f you successfully communicate with the reader, you will see the following interface</w:t>
      </w:r>
      <w:r>
        <w:t>.</w:t>
      </w:r>
    </w:p>
    <w:p w14:paraId="294E8B95" w14:textId="7BA4DF44" w:rsidR="00030DFB" w:rsidRPr="00DF1204" w:rsidRDefault="00030DFB" w:rsidP="00030DFB">
      <w:pPr>
        <w:pStyle w:val="a6"/>
        <w:ind w:left="360" w:firstLineChars="0" w:firstLine="0"/>
      </w:pPr>
    </w:p>
    <w:p w14:paraId="394DC4DB" w14:textId="51DDCB1B" w:rsidR="00755D63" w:rsidRDefault="00755D63" w:rsidP="00755D63">
      <w:pPr>
        <w:pStyle w:val="2"/>
        <w:numPr>
          <w:ilvl w:val="1"/>
          <w:numId w:val="5"/>
        </w:numPr>
      </w:pPr>
      <w:r>
        <w:t>Inventory</w:t>
      </w:r>
    </w:p>
    <w:p w14:paraId="14B3D422" w14:textId="7B06BA45" w:rsidR="00755D63" w:rsidRDefault="00755D63" w:rsidP="00755D63">
      <w:pPr>
        <w:pStyle w:val="a6"/>
        <w:ind w:left="930" w:firstLineChars="0" w:firstLine="0"/>
      </w:pPr>
      <w:r>
        <w:t>Inv</w:t>
      </w:r>
      <w:r>
        <w:rPr>
          <w:rFonts w:hint="eastAsia"/>
        </w:rPr>
        <w:t>en</w:t>
      </w:r>
      <w:r>
        <w:t>tory is a function that the reader will continue to read tags</w:t>
      </w:r>
      <w:r w:rsidR="009725CF">
        <w:t xml:space="preserve">. The reader is in this state when it </w:t>
      </w:r>
      <w:r w:rsidR="00670E6B">
        <w:t xml:space="preserve">is </w:t>
      </w:r>
      <w:r w:rsidR="009725CF">
        <w:t>power on.</w:t>
      </w:r>
    </w:p>
    <w:p w14:paraId="0051AE45" w14:textId="646C6052" w:rsidR="009725CF" w:rsidRDefault="00716EE7" w:rsidP="00755D63">
      <w:pPr>
        <w:pStyle w:val="a6"/>
        <w:ind w:left="930" w:firstLineChars="0" w:firstLine="0"/>
      </w:pPr>
      <w:r>
        <w:rPr>
          <w:noProof/>
        </w:rPr>
        <w:lastRenderedPageBreak/>
        <w:drawing>
          <wp:inline distT="0" distB="0" distL="0" distR="0" wp14:anchorId="2CB81025" wp14:editId="05EC8CC4">
            <wp:extent cx="5274310" cy="41960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96080"/>
                    </a:xfrm>
                    <a:prstGeom prst="rect">
                      <a:avLst/>
                    </a:prstGeom>
                  </pic:spPr>
                </pic:pic>
              </a:graphicData>
            </a:graphic>
          </wp:inline>
        </w:drawing>
      </w:r>
    </w:p>
    <w:p w14:paraId="6B9085C9" w14:textId="6CDF7BEB" w:rsidR="009725CF" w:rsidRDefault="009725CF" w:rsidP="00755D63">
      <w:pPr>
        <w:pStyle w:val="a6"/>
        <w:ind w:left="930" w:firstLineChars="0" w:firstLine="0"/>
      </w:pPr>
    </w:p>
    <w:p w14:paraId="54A1D6C3" w14:textId="0C669E05" w:rsidR="009725CF" w:rsidRDefault="009725CF" w:rsidP="00755D63">
      <w:pPr>
        <w:pStyle w:val="a6"/>
        <w:ind w:left="930" w:firstLineChars="0" w:firstLine="0"/>
      </w:pPr>
      <w:r w:rsidRPr="008811F1">
        <w:rPr>
          <w:color w:val="4472C4" w:themeColor="accent1"/>
        </w:rPr>
        <w:t>“Clear”</w:t>
      </w:r>
      <w:r>
        <w:t xml:space="preserve"> button: clear the </w:t>
      </w:r>
      <w:r w:rsidR="00B81F79">
        <w:t>tag data log received.</w:t>
      </w:r>
    </w:p>
    <w:p w14:paraId="57C8E953" w14:textId="11086A44" w:rsidR="00B81F79" w:rsidRDefault="00B81F79" w:rsidP="00755D63">
      <w:pPr>
        <w:pStyle w:val="a6"/>
        <w:ind w:left="930" w:firstLineChars="0" w:firstLine="0"/>
      </w:pPr>
      <w:r w:rsidRPr="008811F1">
        <w:rPr>
          <w:color w:val="4472C4" w:themeColor="accent1"/>
        </w:rPr>
        <w:t>“Start”</w:t>
      </w:r>
      <w:r>
        <w:t xml:space="preserve"> button: Notify the reader start inventorying tags if it does not read before.</w:t>
      </w:r>
    </w:p>
    <w:p w14:paraId="03ED7AF9" w14:textId="2B3C4782" w:rsidR="004C6B99" w:rsidRDefault="00B81F79" w:rsidP="004C6B99">
      <w:pPr>
        <w:pStyle w:val="a6"/>
        <w:ind w:left="930" w:firstLineChars="0" w:firstLine="0"/>
      </w:pPr>
      <w:r w:rsidRPr="008811F1">
        <w:rPr>
          <w:color w:val="4472C4" w:themeColor="accent1"/>
        </w:rPr>
        <w:t>“Stop”</w:t>
      </w:r>
      <w:r>
        <w:t xml:space="preserve"> button: Notify the reader stop inventorying tags.</w:t>
      </w:r>
    </w:p>
    <w:p w14:paraId="429021F0" w14:textId="3A4A7518" w:rsidR="004C6B99" w:rsidRDefault="004C6B99" w:rsidP="004C6B99">
      <w:pPr>
        <w:pStyle w:val="a6"/>
        <w:ind w:left="930" w:firstLineChars="0" w:firstLine="0"/>
      </w:pPr>
      <w:r w:rsidRPr="008811F1">
        <w:rPr>
          <w:color w:val="4472C4" w:themeColor="accent1"/>
        </w:rPr>
        <w:t>“ID”</w:t>
      </w:r>
      <w:r>
        <w:t xml:space="preserve">: </w:t>
      </w:r>
      <w:r w:rsidR="00870639">
        <w:t xml:space="preserve">The </w:t>
      </w:r>
      <w:r w:rsidR="00D03676">
        <w:t xml:space="preserve">EPC </w:t>
      </w:r>
      <w:r w:rsidR="00870639">
        <w:t xml:space="preserve">data of tag reader detect. </w:t>
      </w:r>
    </w:p>
    <w:p w14:paraId="557AECAA" w14:textId="3187725A" w:rsidR="00D03676" w:rsidRDefault="00D03676" w:rsidP="004C6B99">
      <w:pPr>
        <w:pStyle w:val="a6"/>
        <w:ind w:left="930" w:firstLineChars="0" w:firstLine="0"/>
      </w:pPr>
      <w:r w:rsidRPr="008811F1">
        <w:rPr>
          <w:color w:val="4472C4" w:themeColor="accent1"/>
        </w:rPr>
        <w:t>“RSSI”</w:t>
      </w:r>
      <w:r>
        <w:t>: Received Signal Strength Indication</w:t>
      </w:r>
    </w:p>
    <w:p w14:paraId="343AB778" w14:textId="6DEA7765" w:rsidR="00D03676" w:rsidRDefault="00D03676" w:rsidP="004C6B99">
      <w:pPr>
        <w:pStyle w:val="a6"/>
        <w:ind w:left="930" w:firstLineChars="0" w:firstLine="0"/>
      </w:pPr>
      <w:r w:rsidRPr="008811F1">
        <w:rPr>
          <w:rFonts w:hint="eastAsia"/>
          <w:color w:val="4472C4" w:themeColor="accent1"/>
        </w:rPr>
        <w:t>“Count”</w:t>
      </w:r>
      <w:r>
        <w:rPr>
          <w:rFonts w:hint="eastAsia"/>
        </w:rPr>
        <w:t>:</w:t>
      </w:r>
      <w:r>
        <w:t xml:space="preserve"> the count reader has read tag.</w:t>
      </w:r>
    </w:p>
    <w:p w14:paraId="5F49274F" w14:textId="1475F3F8" w:rsidR="00D03676" w:rsidRDefault="00D03676" w:rsidP="004C6B99">
      <w:pPr>
        <w:pStyle w:val="a6"/>
        <w:ind w:left="930" w:firstLineChars="0" w:firstLine="0"/>
      </w:pPr>
    </w:p>
    <w:p w14:paraId="0C1D24A6" w14:textId="4FF93882" w:rsidR="00D03676" w:rsidRDefault="00D03676" w:rsidP="004C6B99">
      <w:pPr>
        <w:pStyle w:val="a6"/>
        <w:ind w:left="930" w:firstLineChars="0" w:firstLine="0"/>
      </w:pPr>
    </w:p>
    <w:p w14:paraId="26F9B16A" w14:textId="5B1E49C6" w:rsidR="00D64996" w:rsidRDefault="00D64996" w:rsidP="00D64996">
      <w:pPr>
        <w:pStyle w:val="2"/>
        <w:numPr>
          <w:ilvl w:val="1"/>
          <w:numId w:val="5"/>
        </w:numPr>
      </w:pPr>
      <w:r>
        <w:lastRenderedPageBreak/>
        <w:t>Work Parameter</w:t>
      </w:r>
    </w:p>
    <w:p w14:paraId="6D75CBF4" w14:textId="377D93DE" w:rsidR="00D64996" w:rsidRDefault="00716EE7" w:rsidP="00D64996">
      <w:pPr>
        <w:ind w:left="420"/>
      </w:pPr>
      <w:r w:rsidRPr="00716EE7">
        <w:rPr>
          <w:noProof/>
        </w:rPr>
        <w:drawing>
          <wp:inline distT="0" distB="0" distL="0" distR="0" wp14:anchorId="5E9CE879" wp14:editId="37D169BE">
            <wp:extent cx="5274310" cy="41973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97350"/>
                    </a:xfrm>
                    <a:prstGeom prst="rect">
                      <a:avLst/>
                    </a:prstGeom>
                    <a:noFill/>
                    <a:ln>
                      <a:noFill/>
                    </a:ln>
                  </pic:spPr>
                </pic:pic>
              </a:graphicData>
            </a:graphic>
          </wp:inline>
        </w:drawing>
      </w:r>
    </w:p>
    <w:p w14:paraId="1FF21F76" w14:textId="41B31E22" w:rsidR="00D64996" w:rsidRDefault="00123CC1" w:rsidP="00D64996">
      <w:pPr>
        <w:ind w:left="420"/>
      </w:pPr>
      <w:r w:rsidRPr="008811F1">
        <w:rPr>
          <w:rFonts w:hint="eastAsia"/>
          <w:b/>
          <w:bCs/>
          <w:color w:val="4472C4" w:themeColor="accent1"/>
        </w:rPr>
        <w:t>P</w:t>
      </w:r>
      <w:r w:rsidRPr="008811F1">
        <w:rPr>
          <w:b/>
          <w:bCs/>
          <w:color w:val="4472C4" w:themeColor="accent1"/>
        </w:rPr>
        <w:t>ower</w:t>
      </w:r>
      <w:r>
        <w:t>: The signal strength indication reader radiates. The stronger the signal intensity is, the further reader can detect tag.</w:t>
      </w:r>
    </w:p>
    <w:p w14:paraId="0F97D5A5" w14:textId="41B67019" w:rsidR="00123CC1" w:rsidRDefault="004A488A" w:rsidP="00D64996">
      <w:pPr>
        <w:ind w:left="420"/>
      </w:pPr>
      <w:r w:rsidRPr="008811F1">
        <w:rPr>
          <w:rFonts w:hint="eastAsia"/>
          <w:b/>
          <w:bCs/>
          <w:color w:val="4472C4" w:themeColor="accent1"/>
        </w:rPr>
        <w:t>T</w:t>
      </w:r>
      <w:r w:rsidRPr="008811F1">
        <w:rPr>
          <w:b/>
          <w:bCs/>
          <w:color w:val="4472C4" w:themeColor="accent1"/>
        </w:rPr>
        <w:t>ag Filter Time</w:t>
      </w:r>
      <w:r>
        <w:t>: The transfer tag’s data once reader detect. If the filter time is not zero, the reader will save the data in internal buffer</w:t>
      </w:r>
      <w:r w:rsidR="00D344B1">
        <w:rPr>
          <w:rFonts w:hint="eastAsia"/>
        </w:rPr>
        <w:t>.</w:t>
      </w:r>
      <w:r w:rsidR="00D344B1">
        <w:t xml:space="preserve"> </w:t>
      </w:r>
      <w:r w:rsidR="00D344B1">
        <w:rPr>
          <w:rFonts w:hint="eastAsia"/>
        </w:rPr>
        <w:t>If</w:t>
      </w:r>
      <w:r w:rsidR="00D344B1">
        <w:t xml:space="preserve"> </w:t>
      </w:r>
      <w:r w:rsidR="00FA3337">
        <w:t>reader detect the same data during filter time, it will discard the data and does not upload.</w:t>
      </w:r>
    </w:p>
    <w:p w14:paraId="0EF756DC" w14:textId="3C16FCBE" w:rsidR="00FA3337" w:rsidRDefault="00FA3337" w:rsidP="00D64996">
      <w:pPr>
        <w:ind w:left="420"/>
      </w:pPr>
      <w:r w:rsidRPr="008811F1">
        <w:rPr>
          <w:rFonts w:hint="eastAsia"/>
          <w:b/>
          <w:bCs/>
          <w:color w:val="4472C4" w:themeColor="accent1"/>
        </w:rPr>
        <w:t>R</w:t>
      </w:r>
      <w:r w:rsidRPr="008811F1">
        <w:rPr>
          <w:b/>
          <w:bCs/>
          <w:color w:val="4472C4" w:themeColor="accent1"/>
        </w:rPr>
        <w:t>ead Interval Time</w:t>
      </w:r>
      <w:r>
        <w:t>: The reading frequency</w:t>
      </w:r>
      <w:r w:rsidR="00C54C9E">
        <w:t>.</w:t>
      </w:r>
    </w:p>
    <w:p w14:paraId="58EAC9E2" w14:textId="4A1FBCF8" w:rsidR="00C54C9E" w:rsidRDefault="00C54C9E" w:rsidP="00D64996">
      <w:pPr>
        <w:ind w:left="420"/>
      </w:pPr>
      <w:r w:rsidRPr="008811F1">
        <w:rPr>
          <w:rFonts w:hint="eastAsia"/>
          <w:b/>
          <w:bCs/>
          <w:color w:val="4472C4" w:themeColor="accent1"/>
        </w:rPr>
        <w:t>B</w:t>
      </w:r>
      <w:r w:rsidRPr="008811F1">
        <w:rPr>
          <w:b/>
          <w:bCs/>
          <w:color w:val="4472C4" w:themeColor="accent1"/>
        </w:rPr>
        <w:t>eep</w:t>
      </w:r>
      <w:r>
        <w:t>: To control the buzzer whether it work or not when reader detect one tag.</w:t>
      </w:r>
    </w:p>
    <w:p w14:paraId="4C33812E" w14:textId="011F209A" w:rsidR="00FD7153" w:rsidRDefault="00C54C9E" w:rsidP="00D64996">
      <w:pPr>
        <w:ind w:left="420"/>
      </w:pPr>
      <w:r w:rsidRPr="008811F1">
        <w:rPr>
          <w:rFonts w:hint="eastAsia"/>
          <w:b/>
          <w:bCs/>
          <w:color w:val="4472C4" w:themeColor="accent1"/>
        </w:rPr>
        <w:t>D</w:t>
      </w:r>
      <w:r w:rsidRPr="008811F1">
        <w:rPr>
          <w:b/>
          <w:bCs/>
          <w:color w:val="4472C4" w:themeColor="accent1"/>
        </w:rPr>
        <w:t>evice Address</w:t>
      </w:r>
      <w:r>
        <w:t>: ID of reader, one upload to host with tag include the device ID to figure out w</w:t>
      </w:r>
      <w:r w:rsidR="00FD7153">
        <w:t>hich reader detect this tag.</w:t>
      </w:r>
    </w:p>
    <w:p w14:paraId="1715EFED" w14:textId="77777777" w:rsidR="007F12DE" w:rsidRDefault="00FD7153" w:rsidP="00D64996">
      <w:pPr>
        <w:ind w:left="420"/>
      </w:pPr>
      <w:r w:rsidRPr="008811F1">
        <w:rPr>
          <w:b/>
          <w:bCs/>
          <w:color w:val="4472C4" w:themeColor="accent1"/>
        </w:rPr>
        <w:t>Trigger Time</w:t>
      </w:r>
      <w:r>
        <w:t>: Now the reader does not support trigger mode.</w:t>
      </w:r>
    </w:p>
    <w:p w14:paraId="3EA15CE5" w14:textId="3056A5BA" w:rsidR="00C54C9E" w:rsidRDefault="00C54C9E" w:rsidP="00D64996">
      <w:pPr>
        <w:ind w:left="420"/>
      </w:pPr>
    </w:p>
    <w:p w14:paraId="07209D4D" w14:textId="093F4674" w:rsidR="007F12DE" w:rsidRDefault="007F12DE" w:rsidP="00D64996">
      <w:pPr>
        <w:ind w:left="420"/>
      </w:pPr>
    </w:p>
    <w:p w14:paraId="5B7E7B73" w14:textId="476431A8" w:rsidR="007F12DE" w:rsidRDefault="007F12DE" w:rsidP="00D64996">
      <w:pPr>
        <w:ind w:left="420"/>
      </w:pPr>
    </w:p>
    <w:p w14:paraId="69D1CE66" w14:textId="5824898F" w:rsidR="00D539FC" w:rsidRDefault="00D539FC" w:rsidP="00D539FC">
      <w:pPr>
        <w:pStyle w:val="2"/>
      </w:pPr>
      <w:r>
        <w:rPr>
          <w:rFonts w:hint="eastAsia"/>
        </w:rPr>
        <w:t>2</w:t>
      </w:r>
      <w:r>
        <w:t>.4 Transmission Parameter</w:t>
      </w:r>
    </w:p>
    <w:p w14:paraId="514C57F2" w14:textId="2C1763C7" w:rsidR="00D539FC" w:rsidRDefault="00D539FC" w:rsidP="00D64996">
      <w:pPr>
        <w:ind w:left="420"/>
      </w:pPr>
    </w:p>
    <w:p w14:paraId="2EB1ACD2" w14:textId="3E71A274" w:rsidR="00D539FC" w:rsidRDefault="00F12E76" w:rsidP="00D64996">
      <w:pPr>
        <w:ind w:left="420"/>
      </w:pPr>
      <w:r>
        <w:rPr>
          <w:rFonts w:hint="eastAsia"/>
        </w:rPr>
        <w:t>T</w:t>
      </w:r>
      <w:r>
        <w:t xml:space="preserve">he transmission parameter is </w:t>
      </w:r>
      <w:r w:rsidR="00D644B1">
        <w:t xml:space="preserve">used to choose how the tag upload to </w:t>
      </w:r>
      <w:r w:rsidR="00206998">
        <w:t>host.</w:t>
      </w:r>
    </w:p>
    <w:p w14:paraId="7A1A5C2D" w14:textId="2E52F442" w:rsidR="00206998" w:rsidRDefault="00206998" w:rsidP="00DC7583">
      <w:pPr>
        <w:ind w:left="420"/>
      </w:pPr>
    </w:p>
    <w:p w14:paraId="3F715082" w14:textId="792A5E78" w:rsidR="00DC7583" w:rsidRDefault="00DC7583" w:rsidP="00DC7583">
      <w:pPr>
        <w:ind w:left="420"/>
      </w:pPr>
    </w:p>
    <w:p w14:paraId="69771A3A" w14:textId="185B8CF5" w:rsidR="00DC7583" w:rsidRDefault="00DC7583" w:rsidP="00DC7583">
      <w:pPr>
        <w:pStyle w:val="3"/>
      </w:pPr>
      <w:r>
        <w:rPr>
          <w:rFonts w:hint="eastAsia"/>
        </w:rPr>
        <w:t>2</w:t>
      </w:r>
      <w:r>
        <w:t xml:space="preserve">.4.1 </w:t>
      </w:r>
      <w:r w:rsidR="0056582D">
        <w:t>Transfer Mode</w:t>
      </w:r>
    </w:p>
    <w:p w14:paraId="0B3B474F" w14:textId="47AC078B" w:rsidR="003F02FE" w:rsidRPr="003F02FE" w:rsidRDefault="00716EE7" w:rsidP="003F02FE">
      <w:r>
        <w:rPr>
          <w:noProof/>
        </w:rPr>
        <w:drawing>
          <wp:inline distT="0" distB="0" distL="0" distR="0" wp14:anchorId="2DAA3DFB" wp14:editId="14095B6D">
            <wp:extent cx="5274310" cy="41827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82745"/>
                    </a:xfrm>
                    <a:prstGeom prst="rect">
                      <a:avLst/>
                    </a:prstGeom>
                  </pic:spPr>
                </pic:pic>
              </a:graphicData>
            </a:graphic>
          </wp:inline>
        </w:drawing>
      </w:r>
    </w:p>
    <w:p w14:paraId="7097E848" w14:textId="54B6E85A" w:rsidR="00DC7583" w:rsidRDefault="00DC7583" w:rsidP="00DC7583">
      <w:r>
        <w:tab/>
      </w:r>
      <w:r w:rsidRPr="008811F1">
        <w:rPr>
          <w:b/>
          <w:bCs/>
          <w:color w:val="4472C4" w:themeColor="accent1"/>
        </w:rPr>
        <w:t>RS232</w:t>
      </w:r>
      <w:r>
        <w:t xml:space="preserve">: </w:t>
      </w:r>
      <w:r w:rsidR="00F07E6A" w:rsidRPr="00F07E6A">
        <w:t>After reading the tag, select RS232 as the interface for data upload.</w:t>
      </w:r>
    </w:p>
    <w:p w14:paraId="07FCB697" w14:textId="41F2CE00" w:rsidR="00A548DC" w:rsidRDefault="00A548DC" w:rsidP="00DC7583">
      <w:r>
        <w:tab/>
      </w:r>
      <w:r w:rsidRPr="008811F1">
        <w:rPr>
          <w:b/>
          <w:bCs/>
          <w:color w:val="4472C4" w:themeColor="accent1"/>
        </w:rPr>
        <w:t>RS485</w:t>
      </w:r>
      <w:r>
        <w:t>:</w:t>
      </w:r>
      <w:r w:rsidRPr="00A548DC">
        <w:t xml:space="preserve"> </w:t>
      </w:r>
      <w:r w:rsidRPr="00F07E6A">
        <w:t>After reading the tag, select RS</w:t>
      </w:r>
      <w:r w:rsidR="0011195C">
        <w:t>485</w:t>
      </w:r>
      <w:r w:rsidRPr="00F07E6A">
        <w:t xml:space="preserve"> as the interface for data upload.</w:t>
      </w:r>
    </w:p>
    <w:p w14:paraId="66FB88F9" w14:textId="31250E2A" w:rsidR="0011195C" w:rsidRDefault="0011195C" w:rsidP="00DC7583">
      <w:r>
        <w:tab/>
      </w:r>
      <w:r w:rsidRPr="008811F1">
        <w:rPr>
          <w:b/>
          <w:bCs/>
          <w:color w:val="4472C4" w:themeColor="accent1"/>
        </w:rPr>
        <w:t>Wiegand</w:t>
      </w:r>
      <w:r>
        <w:t xml:space="preserve">: </w:t>
      </w:r>
      <w:r w:rsidR="00DF2593">
        <w:t>Choose Wiegand as the interface for data upload when reader detects one tag.</w:t>
      </w:r>
    </w:p>
    <w:p w14:paraId="759D3506" w14:textId="473B69D6" w:rsidR="00DF2593" w:rsidRDefault="00DF2593" w:rsidP="00DC7583">
      <w:r>
        <w:tab/>
      </w:r>
      <w:r w:rsidRPr="008811F1">
        <w:rPr>
          <w:b/>
          <w:bCs/>
          <w:color w:val="4472C4" w:themeColor="accent1"/>
        </w:rPr>
        <w:t>UDP</w:t>
      </w:r>
      <w:r>
        <w:t xml:space="preserve">: Choose </w:t>
      </w:r>
      <w:r w:rsidR="008123C2">
        <w:t>UDP as the interface for transferring tag data.</w:t>
      </w:r>
    </w:p>
    <w:p w14:paraId="4D580378" w14:textId="34A127F1" w:rsidR="008123C2" w:rsidRDefault="008123C2" w:rsidP="00DC7583">
      <w:r>
        <w:tab/>
      </w:r>
      <w:r w:rsidRPr="008811F1">
        <w:rPr>
          <w:b/>
          <w:bCs/>
          <w:color w:val="4472C4" w:themeColor="accent1"/>
        </w:rPr>
        <w:t>TCP Client</w:t>
      </w:r>
      <w:r>
        <w:t>: The reader act as TCP Client,</w:t>
      </w:r>
      <w:r w:rsidR="00EC7809">
        <w:t xml:space="preserve"> and the host is TCP Server. </w:t>
      </w:r>
      <w:r w:rsidR="00FA7132">
        <w:t>Reader will auto connect to host and send the tag data detected.</w:t>
      </w:r>
      <w:r w:rsidR="003A3C7D">
        <w:t xml:space="preserve"> It will affect reading frequency if the remote IP or remote port is not available. </w:t>
      </w:r>
    </w:p>
    <w:p w14:paraId="37431CD4" w14:textId="1BDB017D" w:rsidR="00FA7132" w:rsidRDefault="00FA7132" w:rsidP="00DC7583">
      <w:r>
        <w:tab/>
      </w:r>
      <w:r w:rsidRPr="008811F1">
        <w:rPr>
          <w:b/>
          <w:bCs/>
          <w:color w:val="4472C4" w:themeColor="accent1"/>
        </w:rPr>
        <w:t>TCP Server</w:t>
      </w:r>
      <w:r>
        <w:t>: Reader act as TCP Server, and the host is TCP Client.</w:t>
      </w:r>
    </w:p>
    <w:p w14:paraId="3BD4E3B7" w14:textId="7130AC02" w:rsidR="00623854" w:rsidRDefault="00623854" w:rsidP="00DC7583"/>
    <w:p w14:paraId="7343C255" w14:textId="22BA1779" w:rsidR="00623854" w:rsidRDefault="00623854" w:rsidP="00C874BD">
      <w:pPr>
        <w:pStyle w:val="3"/>
      </w:pPr>
      <w:r>
        <w:rPr>
          <w:rFonts w:hint="eastAsia"/>
        </w:rPr>
        <w:t>2</w:t>
      </w:r>
      <w:r>
        <w:t>.4.2 Wiegand</w:t>
      </w:r>
    </w:p>
    <w:p w14:paraId="58233B25" w14:textId="5A08B88B" w:rsidR="00623854" w:rsidRDefault="00623854" w:rsidP="00623854">
      <w:r>
        <w:t>Before using Wiegand as the transmission channel to host. Please make clear that the interface value is Wiegand.</w:t>
      </w:r>
    </w:p>
    <w:p w14:paraId="1B9C9FD0" w14:textId="78413467" w:rsidR="00C67B10" w:rsidRDefault="00C67B10" w:rsidP="00623854">
      <w:r w:rsidRPr="008811F1">
        <w:rPr>
          <w:rFonts w:hint="eastAsia"/>
          <w:b/>
          <w:bCs/>
          <w:color w:val="4472C4" w:themeColor="accent1"/>
        </w:rPr>
        <w:t>P</w:t>
      </w:r>
      <w:r w:rsidRPr="008811F1">
        <w:rPr>
          <w:b/>
          <w:bCs/>
          <w:color w:val="4472C4" w:themeColor="accent1"/>
        </w:rPr>
        <w:t>rotocol</w:t>
      </w:r>
      <w:r>
        <w:t>: now the reader support Wiegand 26, Wiegand 32, Wiegand 34 protocol.</w:t>
      </w:r>
    </w:p>
    <w:p w14:paraId="1F2BC33F" w14:textId="1FBA12A4" w:rsidR="00C67B10" w:rsidRDefault="002F0965" w:rsidP="00623854">
      <w:r w:rsidRPr="008811F1">
        <w:rPr>
          <w:b/>
          <w:bCs/>
          <w:color w:val="4472C4" w:themeColor="accent1"/>
        </w:rPr>
        <w:t>Pulse</w:t>
      </w:r>
      <w:r w:rsidR="00C67B10" w:rsidRPr="008811F1">
        <w:rPr>
          <w:b/>
          <w:bCs/>
          <w:color w:val="4472C4" w:themeColor="accent1"/>
        </w:rPr>
        <w:t xml:space="preserve"> Width</w:t>
      </w:r>
      <w:r w:rsidR="00C67B10">
        <w:t>:</w:t>
      </w:r>
      <w:r>
        <w:t xml:space="preserve"> Pulse width of </w:t>
      </w:r>
      <w:r w:rsidR="004A63B6">
        <w:t>W</w:t>
      </w:r>
      <w:r>
        <w:t>iegand. The union of the time 10</w:t>
      </w:r>
      <w:r>
        <w:rPr>
          <w:rFonts w:hint="eastAsia"/>
        </w:rPr>
        <w:t>us</w:t>
      </w:r>
      <w:r>
        <w:t>.</w:t>
      </w:r>
    </w:p>
    <w:p w14:paraId="4069EC7A" w14:textId="78AB7D40" w:rsidR="002351EC" w:rsidRDefault="002351EC" w:rsidP="00623854">
      <w:r w:rsidRPr="008811F1">
        <w:rPr>
          <w:rFonts w:hint="eastAsia"/>
          <w:b/>
          <w:bCs/>
          <w:color w:val="4472C4" w:themeColor="accent1"/>
        </w:rPr>
        <w:lastRenderedPageBreak/>
        <w:t>P</w:t>
      </w:r>
      <w:r w:rsidRPr="008811F1">
        <w:rPr>
          <w:b/>
          <w:bCs/>
          <w:color w:val="4472C4" w:themeColor="accent1"/>
        </w:rPr>
        <w:t>ulse Period</w:t>
      </w:r>
      <w:r>
        <w:t xml:space="preserve">: Pulse period of Wiegand. </w:t>
      </w:r>
      <w:r>
        <w:rPr>
          <w:rFonts w:hint="eastAsia"/>
        </w:rPr>
        <w:t>The</w:t>
      </w:r>
      <w:r>
        <w:t xml:space="preserve"> union of the time is 100us.</w:t>
      </w:r>
    </w:p>
    <w:p w14:paraId="65F0FA9B" w14:textId="3DD7A0CB" w:rsidR="002351EC" w:rsidRDefault="002351EC" w:rsidP="00623854">
      <w:r w:rsidRPr="008811F1">
        <w:rPr>
          <w:rFonts w:hint="eastAsia"/>
          <w:b/>
          <w:bCs/>
          <w:color w:val="4472C4" w:themeColor="accent1"/>
        </w:rPr>
        <w:t>T</w:t>
      </w:r>
      <w:r w:rsidRPr="008811F1">
        <w:rPr>
          <w:b/>
          <w:bCs/>
          <w:color w:val="4472C4" w:themeColor="accent1"/>
        </w:rPr>
        <w:t>ransfer Interval</w:t>
      </w:r>
      <w:r>
        <w:t>: The interval time for transferring Wiegand signal.</w:t>
      </w:r>
    </w:p>
    <w:p w14:paraId="14406776" w14:textId="01B46D73" w:rsidR="002351EC" w:rsidRDefault="002351EC" w:rsidP="00623854">
      <w:r w:rsidRPr="008811F1">
        <w:rPr>
          <w:b/>
          <w:bCs/>
          <w:color w:val="4472C4" w:themeColor="accent1"/>
        </w:rPr>
        <w:t>Output location</w:t>
      </w:r>
      <w:r>
        <w:t xml:space="preserve">: </w:t>
      </w:r>
      <w:r w:rsidR="00210A61">
        <w:rPr>
          <w:rFonts w:hint="eastAsia"/>
        </w:rPr>
        <w:t>The</w:t>
      </w:r>
      <w:r w:rsidR="00210A61">
        <w:t xml:space="preserve"> start</w:t>
      </w:r>
      <w:r w:rsidR="00C874BD">
        <w:t>ing output</w:t>
      </w:r>
      <w:r w:rsidR="00210A61">
        <w:t xml:space="preserve"> position </w:t>
      </w:r>
      <w:r w:rsidR="00C874BD">
        <w:t>of the data in the tag.</w:t>
      </w:r>
    </w:p>
    <w:p w14:paraId="01D77706" w14:textId="41FDD508" w:rsidR="00C874BD" w:rsidRDefault="00C874BD" w:rsidP="00623854"/>
    <w:p w14:paraId="41E2790E" w14:textId="67B23C9A" w:rsidR="00C874BD" w:rsidRDefault="00C874BD" w:rsidP="00C874BD">
      <w:pPr>
        <w:pStyle w:val="3"/>
      </w:pPr>
      <w:r>
        <w:rPr>
          <w:rFonts w:hint="eastAsia"/>
        </w:rPr>
        <w:t>2</w:t>
      </w:r>
      <w:r>
        <w:t>.4.3 TCP/IP Parameter</w:t>
      </w:r>
    </w:p>
    <w:p w14:paraId="3BCBC6AC" w14:textId="750F4AA8" w:rsidR="000D79A1" w:rsidRDefault="000D79A1" w:rsidP="000D79A1">
      <w:r w:rsidRPr="00B9031E">
        <w:rPr>
          <w:rFonts w:hint="eastAsia"/>
          <w:b/>
          <w:bCs/>
          <w:color w:val="4472C4" w:themeColor="accent1"/>
        </w:rPr>
        <w:t>M</w:t>
      </w:r>
      <w:r w:rsidRPr="00B9031E">
        <w:rPr>
          <w:b/>
          <w:bCs/>
          <w:color w:val="4472C4" w:themeColor="accent1"/>
        </w:rPr>
        <w:t>AC:</w:t>
      </w:r>
      <w:r w:rsidRPr="00B9031E">
        <w:rPr>
          <w:color w:val="4472C4" w:themeColor="accent1"/>
        </w:rPr>
        <w:t xml:space="preserve"> </w:t>
      </w:r>
      <w:r>
        <w:t>Media Access Control Address for reader.</w:t>
      </w:r>
    </w:p>
    <w:p w14:paraId="66AFF7A1" w14:textId="4D939429" w:rsidR="000D79A1" w:rsidRDefault="000D79A1" w:rsidP="000D79A1">
      <w:r w:rsidRPr="00B9031E">
        <w:rPr>
          <w:rFonts w:hint="eastAsia"/>
          <w:b/>
          <w:bCs/>
          <w:color w:val="4472C4" w:themeColor="accent1"/>
        </w:rPr>
        <w:t>L</w:t>
      </w:r>
      <w:r w:rsidRPr="00B9031E">
        <w:rPr>
          <w:b/>
          <w:bCs/>
          <w:color w:val="4472C4" w:themeColor="accent1"/>
        </w:rPr>
        <w:t>ocal IP:</w:t>
      </w:r>
      <w:r w:rsidR="005366D3" w:rsidRPr="00B9031E">
        <w:rPr>
          <w:b/>
          <w:bCs/>
          <w:color w:val="4472C4" w:themeColor="accent1"/>
        </w:rPr>
        <w:t xml:space="preserve"> </w:t>
      </w:r>
      <w:r w:rsidR="005366D3">
        <w:t>Reader’s IP address.</w:t>
      </w:r>
    </w:p>
    <w:p w14:paraId="31A7B579" w14:textId="00865477" w:rsidR="005366D3" w:rsidRDefault="005366D3" w:rsidP="000D79A1">
      <w:r w:rsidRPr="008811F1">
        <w:rPr>
          <w:b/>
          <w:bCs/>
          <w:color w:val="4472C4" w:themeColor="accent1"/>
        </w:rPr>
        <w:t>Local Port</w:t>
      </w:r>
      <w:r w:rsidRPr="00B9031E">
        <w:rPr>
          <w:color w:val="4472C4" w:themeColor="accent1"/>
        </w:rPr>
        <w:t xml:space="preserve">: </w:t>
      </w:r>
      <w:r>
        <w:t>Reader’s port.</w:t>
      </w:r>
    </w:p>
    <w:p w14:paraId="3C6302BE" w14:textId="61987328" w:rsidR="005366D3" w:rsidRDefault="005366D3" w:rsidP="000D79A1">
      <w:r>
        <w:tab/>
        <w:t>If the interface is TCP server, the ‘Local IP’ and ‘Local Port’ is listen address.</w:t>
      </w:r>
    </w:p>
    <w:p w14:paraId="3086A4FE" w14:textId="1934DAE4" w:rsidR="005366D3" w:rsidRDefault="005366D3" w:rsidP="000D79A1">
      <w:r>
        <w:tab/>
        <w:t>If the interface is UDP, the ‘Local IP’ and ‘Local port’ is the address receive data and send the data.</w:t>
      </w:r>
    </w:p>
    <w:p w14:paraId="1C7D27FE" w14:textId="7BFAEFE4" w:rsidR="005366D3" w:rsidRDefault="005366D3" w:rsidP="000D79A1">
      <w:r>
        <w:tab/>
        <w:t>In DHCP, if reader get address from DHCP server, ‘Local IP’ and ‘Local Port’ is the address server supply.</w:t>
      </w:r>
    </w:p>
    <w:p w14:paraId="5B0F2C6F" w14:textId="26625688" w:rsidR="005366D3" w:rsidRPr="008811F1" w:rsidRDefault="005366D3" w:rsidP="000D79A1">
      <w:pPr>
        <w:rPr>
          <w:b/>
          <w:bCs/>
          <w:color w:val="4472C4" w:themeColor="accent1"/>
        </w:rPr>
      </w:pPr>
      <w:r w:rsidRPr="008811F1">
        <w:rPr>
          <w:rFonts w:hint="eastAsia"/>
          <w:b/>
          <w:bCs/>
          <w:color w:val="4472C4" w:themeColor="accent1"/>
        </w:rPr>
        <w:t>R</w:t>
      </w:r>
      <w:r w:rsidRPr="008811F1">
        <w:rPr>
          <w:b/>
          <w:bCs/>
          <w:color w:val="4472C4" w:themeColor="accent1"/>
        </w:rPr>
        <w:t>emote IP, Remote Port:</w:t>
      </w:r>
    </w:p>
    <w:p w14:paraId="259E682A" w14:textId="3737E6FE" w:rsidR="005366D3" w:rsidRDefault="005366D3" w:rsidP="000D79A1">
      <w:r>
        <w:tab/>
        <w:t>In TCP client interface, the reader will connect to remote address and send the data.</w:t>
      </w:r>
    </w:p>
    <w:p w14:paraId="76A5709E" w14:textId="3D862930" w:rsidR="005366D3" w:rsidRDefault="005366D3" w:rsidP="000D79A1">
      <w:r>
        <w:tab/>
        <w:t>In UDP interface, the reader will send the tag data to remote address.</w:t>
      </w:r>
    </w:p>
    <w:p w14:paraId="49901656" w14:textId="685CB46B" w:rsidR="0056529E" w:rsidRDefault="0056529E" w:rsidP="000D79A1">
      <w:r w:rsidRPr="008811F1">
        <w:rPr>
          <w:rFonts w:hint="eastAsia"/>
          <w:b/>
          <w:bCs/>
          <w:color w:val="4472C4" w:themeColor="accent1"/>
        </w:rPr>
        <w:t>D</w:t>
      </w:r>
      <w:r w:rsidRPr="008811F1">
        <w:rPr>
          <w:b/>
          <w:bCs/>
          <w:color w:val="4472C4" w:themeColor="accent1"/>
        </w:rPr>
        <w:t>NS</w:t>
      </w:r>
      <w:r w:rsidRPr="00B9031E">
        <w:rPr>
          <w:color w:val="4472C4" w:themeColor="accent1"/>
        </w:rPr>
        <w:t>:</w:t>
      </w:r>
      <w:r>
        <w:t xml:space="preserve"> the DNS server address. Now reader does not support hostname mode.</w:t>
      </w:r>
    </w:p>
    <w:p w14:paraId="47826834" w14:textId="0C3F21EF" w:rsidR="0056529E" w:rsidRDefault="0056529E" w:rsidP="000D79A1">
      <w:r w:rsidRPr="008811F1">
        <w:rPr>
          <w:rFonts w:hint="eastAsia"/>
          <w:b/>
          <w:bCs/>
          <w:color w:val="4472C4" w:themeColor="accent1"/>
        </w:rPr>
        <w:t>H</w:t>
      </w:r>
      <w:r w:rsidRPr="008811F1">
        <w:rPr>
          <w:b/>
          <w:bCs/>
          <w:color w:val="4472C4" w:themeColor="accent1"/>
        </w:rPr>
        <w:t>ear beat</w:t>
      </w:r>
      <w:r w:rsidRPr="00B9031E">
        <w:rPr>
          <w:color w:val="4472C4" w:themeColor="accent1"/>
        </w:rPr>
        <w:t xml:space="preserve">: </w:t>
      </w:r>
      <w:r>
        <w:t>send “hello” to remote address that to keep alive the network.</w:t>
      </w:r>
      <w:r w:rsidR="00B9031E">
        <w:t xml:space="preserve"> Its union is second.</w:t>
      </w:r>
    </w:p>
    <w:p w14:paraId="6D057409" w14:textId="05416F8A" w:rsidR="00B9031E" w:rsidRDefault="00B9031E" w:rsidP="000D79A1"/>
    <w:p w14:paraId="3A60B4C2" w14:textId="2B035616" w:rsidR="00B9031E" w:rsidRDefault="00B9031E" w:rsidP="000D79A1"/>
    <w:p w14:paraId="3A0A5B24" w14:textId="3A57430E" w:rsidR="00B9031E" w:rsidRDefault="00B9031E" w:rsidP="000D79A1"/>
    <w:p w14:paraId="40B434CC" w14:textId="7BBCB19F" w:rsidR="00B9031E" w:rsidRPr="005366D3" w:rsidRDefault="009A7E00" w:rsidP="009A7E00">
      <w:pPr>
        <w:pStyle w:val="2"/>
      </w:pPr>
      <w:r>
        <w:t xml:space="preserve">2.5 </w:t>
      </w:r>
      <w:r w:rsidR="00B9031E">
        <w:t>Advance Parameter</w:t>
      </w:r>
    </w:p>
    <w:p w14:paraId="4AC313B7" w14:textId="26F80164" w:rsidR="00623854" w:rsidRDefault="000D79A1" w:rsidP="00623854">
      <w:r>
        <w:tab/>
      </w:r>
      <w:r w:rsidR="00716EE7">
        <w:rPr>
          <w:noProof/>
        </w:rPr>
        <w:drawing>
          <wp:inline distT="0" distB="0" distL="0" distR="0" wp14:anchorId="135A1786" wp14:editId="6DC0609E">
            <wp:extent cx="4032250" cy="3197740"/>
            <wp:effectExtent l="0" t="0" r="635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3653" cy="3222644"/>
                    </a:xfrm>
                    <a:prstGeom prst="rect">
                      <a:avLst/>
                    </a:prstGeom>
                  </pic:spPr>
                </pic:pic>
              </a:graphicData>
            </a:graphic>
          </wp:inline>
        </w:drawing>
      </w:r>
    </w:p>
    <w:p w14:paraId="19FA7252" w14:textId="22325F68" w:rsidR="0066631F" w:rsidRDefault="0066631F" w:rsidP="00623854">
      <w:r>
        <w:lastRenderedPageBreak/>
        <w:t>The advance parameter is mainly to set the air interface protocol parameters. If you are not an expert in this area, please don’t it at will.</w:t>
      </w:r>
    </w:p>
    <w:p w14:paraId="0182D9C0" w14:textId="13E845E0" w:rsidR="00B53554" w:rsidRDefault="00B53554" w:rsidP="00623854"/>
    <w:p w14:paraId="50CD572A" w14:textId="7095B71A" w:rsidR="00B53554" w:rsidRDefault="00B53554" w:rsidP="00623854"/>
    <w:p w14:paraId="3A9E6046" w14:textId="6F2405D8" w:rsidR="00B53554" w:rsidRDefault="00B53554" w:rsidP="00B53554">
      <w:pPr>
        <w:pStyle w:val="1"/>
      </w:pPr>
      <w:r>
        <w:rPr>
          <w:rFonts w:hint="eastAsia"/>
        </w:rPr>
        <w:t>TCP</w:t>
      </w:r>
      <w:r>
        <w:t xml:space="preserve"> Server</w:t>
      </w:r>
    </w:p>
    <w:p w14:paraId="54012302" w14:textId="37AD81B4" w:rsidR="00B53554" w:rsidRDefault="00716EE7" w:rsidP="00B53554">
      <w:bookmarkStart w:id="0" w:name="_GoBack"/>
      <w:r w:rsidRPr="00716EE7">
        <w:rPr>
          <w:noProof/>
        </w:rPr>
        <w:drawing>
          <wp:inline distT="0" distB="0" distL="0" distR="0" wp14:anchorId="1BC1DEA7" wp14:editId="5A44D103">
            <wp:extent cx="4564475" cy="3634105"/>
            <wp:effectExtent l="0" t="0" r="762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9265" cy="3637919"/>
                    </a:xfrm>
                    <a:prstGeom prst="rect">
                      <a:avLst/>
                    </a:prstGeom>
                    <a:noFill/>
                    <a:ln>
                      <a:noFill/>
                    </a:ln>
                  </pic:spPr>
                </pic:pic>
              </a:graphicData>
            </a:graphic>
          </wp:inline>
        </w:drawing>
      </w:r>
      <w:bookmarkEnd w:id="0"/>
    </w:p>
    <w:p w14:paraId="26BC8A91" w14:textId="76432A46" w:rsidR="00B53554" w:rsidRDefault="00B53554" w:rsidP="00B53554">
      <w:r>
        <w:rPr>
          <w:rFonts w:hint="eastAsia"/>
        </w:rPr>
        <w:t>A</w:t>
      </w:r>
      <w:r>
        <w:t xml:space="preserve">s shown in the figure, if you </w:t>
      </w:r>
      <w:r w:rsidR="00696CF0">
        <w:t xml:space="preserve">click “TCP Server”, the demo will be a TCP Server and receives connections from multiple readers. </w:t>
      </w:r>
      <w:r w:rsidR="00990816">
        <w:t>Before you use this function, please check your reader’s TCP parameter.</w:t>
      </w:r>
    </w:p>
    <w:p w14:paraId="1BD6F4D8" w14:textId="75DB9F1F" w:rsidR="00990816" w:rsidRDefault="00990816" w:rsidP="00B53554">
      <w:r>
        <w:rPr>
          <w:noProof/>
        </w:rPr>
        <w:lastRenderedPageBreak/>
        <w:drawing>
          <wp:inline distT="0" distB="0" distL="0" distR="0" wp14:anchorId="78CC8536" wp14:editId="0718E843">
            <wp:extent cx="5274310" cy="35509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50920"/>
                    </a:xfrm>
                    <a:prstGeom prst="rect">
                      <a:avLst/>
                    </a:prstGeom>
                  </pic:spPr>
                </pic:pic>
              </a:graphicData>
            </a:graphic>
          </wp:inline>
        </w:drawing>
      </w:r>
    </w:p>
    <w:p w14:paraId="0574536A" w14:textId="1675415D" w:rsidR="0056582D" w:rsidRDefault="0056582D" w:rsidP="0056582D">
      <w:pPr>
        <w:pStyle w:val="a6"/>
        <w:numPr>
          <w:ilvl w:val="0"/>
          <w:numId w:val="6"/>
        </w:numPr>
        <w:ind w:firstLineChars="0"/>
      </w:pPr>
      <w:r>
        <w:t>Make sure your transfer Mode is TCP Client.</w:t>
      </w:r>
    </w:p>
    <w:p w14:paraId="2B5939AB" w14:textId="56F4F814" w:rsidR="0056582D" w:rsidRDefault="0056582D" w:rsidP="0056582D">
      <w:pPr>
        <w:pStyle w:val="a6"/>
        <w:numPr>
          <w:ilvl w:val="0"/>
          <w:numId w:val="6"/>
        </w:numPr>
        <w:ind w:firstLineChars="0"/>
      </w:pPr>
      <w:r>
        <w:rPr>
          <w:rFonts w:hint="eastAsia"/>
        </w:rPr>
        <w:t>M</w:t>
      </w:r>
      <w:r>
        <w:t>ake sure the remote IP and remote port is the same interface and listen port.</w:t>
      </w:r>
    </w:p>
    <w:p w14:paraId="63EC429E" w14:textId="09B9C8DA" w:rsidR="0056582D" w:rsidRDefault="0056582D" w:rsidP="0056582D">
      <w:r>
        <w:rPr>
          <w:noProof/>
        </w:rPr>
        <w:drawing>
          <wp:inline distT="0" distB="0" distL="0" distR="0" wp14:anchorId="65F4CD93" wp14:editId="312DD837">
            <wp:extent cx="5274310" cy="35039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03930"/>
                    </a:xfrm>
                    <a:prstGeom prst="rect">
                      <a:avLst/>
                    </a:prstGeom>
                  </pic:spPr>
                </pic:pic>
              </a:graphicData>
            </a:graphic>
          </wp:inline>
        </w:drawing>
      </w:r>
    </w:p>
    <w:p w14:paraId="375B0BC4" w14:textId="7F8D2A35" w:rsidR="0056582D" w:rsidRDefault="0056582D" w:rsidP="0056582D"/>
    <w:p w14:paraId="659937F3" w14:textId="5EF7A462" w:rsidR="0056582D" w:rsidRDefault="0056582D" w:rsidP="0056582D">
      <w:r>
        <w:t xml:space="preserve">If </w:t>
      </w:r>
      <w:r w:rsidR="00511B21">
        <w:t>reader detect tag, it will upload the data to demo, as is show:</w:t>
      </w:r>
    </w:p>
    <w:p w14:paraId="5D6A205C" w14:textId="3C536EC2" w:rsidR="00511B21" w:rsidRPr="00B53554" w:rsidRDefault="00511B21" w:rsidP="0056582D">
      <w:r w:rsidRPr="00511B21">
        <w:rPr>
          <w:noProof/>
        </w:rPr>
        <w:lastRenderedPageBreak/>
        <w:drawing>
          <wp:inline distT="0" distB="0" distL="0" distR="0" wp14:anchorId="16EF9E6C" wp14:editId="70A9AC10">
            <wp:extent cx="5274310" cy="3339465"/>
            <wp:effectExtent l="0" t="0" r="2540" b="0"/>
            <wp:docPr id="11" name="图片 11" descr="C:\Users\huang\AppData\Local\Temp\1564712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ng\AppData\Local\Temp\156471223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sectPr w:rsidR="00511B21" w:rsidRPr="00B53554">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FD2B9" w14:textId="77777777" w:rsidR="00E05908" w:rsidRDefault="00E05908" w:rsidP="00D6698A">
      <w:r>
        <w:separator/>
      </w:r>
    </w:p>
  </w:endnote>
  <w:endnote w:type="continuationSeparator" w:id="0">
    <w:p w14:paraId="5AA7F9D3" w14:textId="77777777" w:rsidR="00E05908" w:rsidRDefault="00E05908" w:rsidP="00D66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694D8" w14:textId="77777777" w:rsidR="00E05908" w:rsidRDefault="00E05908" w:rsidP="00D6698A">
      <w:r>
        <w:separator/>
      </w:r>
    </w:p>
  </w:footnote>
  <w:footnote w:type="continuationSeparator" w:id="0">
    <w:p w14:paraId="38B09C0F" w14:textId="77777777" w:rsidR="00E05908" w:rsidRDefault="00E05908" w:rsidP="00D66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0E679" w14:textId="4F9770A2" w:rsidR="00FD1EF9" w:rsidRDefault="00FD1EF9" w:rsidP="00622612">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52A9"/>
    <w:multiLevelType w:val="hybridMultilevel"/>
    <w:tmpl w:val="B316EB36"/>
    <w:lvl w:ilvl="0" w:tplc="4C4C5E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484122"/>
    <w:multiLevelType w:val="multilevel"/>
    <w:tmpl w:val="898ADE86"/>
    <w:lvl w:ilvl="0">
      <w:start w:val="1"/>
      <w:numFmt w:val="decimal"/>
      <w:lvlText w:val="%1."/>
      <w:lvlJc w:val="left"/>
      <w:pPr>
        <w:ind w:left="780" w:hanging="360"/>
      </w:pPr>
      <w:rPr>
        <w:rFonts w:hint="default"/>
        <w:color w:val="000000" w:themeColor="text1"/>
      </w:rPr>
    </w:lvl>
    <w:lvl w:ilvl="1">
      <w:start w:val="2"/>
      <w:numFmt w:val="decimal"/>
      <w:isLgl/>
      <w:lvlText w:val="%1.%2"/>
      <w:lvlJc w:val="left"/>
      <w:pPr>
        <w:ind w:left="930" w:hanging="51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 w15:restartNumberingAfterBreak="0">
    <w:nsid w:val="0ECA1B70"/>
    <w:multiLevelType w:val="hybridMultilevel"/>
    <w:tmpl w:val="1A6A9920"/>
    <w:lvl w:ilvl="0" w:tplc="2D9AF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FE6A89"/>
    <w:multiLevelType w:val="hybridMultilevel"/>
    <w:tmpl w:val="78A24AE8"/>
    <w:lvl w:ilvl="0" w:tplc="DA266AE6">
      <w:start w:val="1"/>
      <w:numFmt w:val="decimal"/>
      <w:lvlText w:val="%1."/>
      <w:lvlJc w:val="left"/>
      <w:pPr>
        <w:ind w:left="870" w:hanging="360"/>
      </w:pPr>
      <w:rPr>
        <w:rFonts w:hint="default"/>
        <w:b/>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15:restartNumberingAfterBreak="0">
    <w:nsid w:val="152D26EA"/>
    <w:multiLevelType w:val="hybridMultilevel"/>
    <w:tmpl w:val="56661EC4"/>
    <w:lvl w:ilvl="0" w:tplc="24EE1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396327"/>
    <w:multiLevelType w:val="multilevel"/>
    <w:tmpl w:val="6E4A7278"/>
    <w:lvl w:ilvl="0">
      <w:start w:val="1"/>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05A5212"/>
    <w:multiLevelType w:val="hybridMultilevel"/>
    <w:tmpl w:val="3432A854"/>
    <w:lvl w:ilvl="0" w:tplc="C002B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070EBA"/>
    <w:multiLevelType w:val="hybridMultilevel"/>
    <w:tmpl w:val="CBD8AF36"/>
    <w:lvl w:ilvl="0" w:tplc="648A98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C96BB9"/>
    <w:multiLevelType w:val="hybridMultilevel"/>
    <w:tmpl w:val="B2A4A972"/>
    <w:lvl w:ilvl="0" w:tplc="53FA14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6"/>
  </w:num>
  <w:num w:numId="4">
    <w:abstractNumId w:val="3"/>
  </w:num>
  <w:num w:numId="5">
    <w:abstractNumId w:val="1"/>
  </w:num>
  <w:num w:numId="6">
    <w:abstractNumId w:val="4"/>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8D"/>
    <w:rsid w:val="00030DFB"/>
    <w:rsid w:val="00076684"/>
    <w:rsid w:val="000D79A1"/>
    <w:rsid w:val="0011195C"/>
    <w:rsid w:val="00123CC1"/>
    <w:rsid w:val="0016329B"/>
    <w:rsid w:val="00164069"/>
    <w:rsid w:val="00206998"/>
    <w:rsid w:val="00210A61"/>
    <w:rsid w:val="00220F91"/>
    <w:rsid w:val="002351EC"/>
    <w:rsid w:val="00243DF0"/>
    <w:rsid w:val="00273ED7"/>
    <w:rsid w:val="002E3C91"/>
    <w:rsid w:val="002E3E61"/>
    <w:rsid w:val="002F0965"/>
    <w:rsid w:val="002F2EFE"/>
    <w:rsid w:val="003249E0"/>
    <w:rsid w:val="003A3C7D"/>
    <w:rsid w:val="003F02FE"/>
    <w:rsid w:val="004A0799"/>
    <w:rsid w:val="004A488A"/>
    <w:rsid w:val="004A63B6"/>
    <w:rsid w:val="004C6B99"/>
    <w:rsid w:val="004D4545"/>
    <w:rsid w:val="004F1695"/>
    <w:rsid w:val="00511B21"/>
    <w:rsid w:val="005366D3"/>
    <w:rsid w:val="0056529E"/>
    <w:rsid w:val="0056582D"/>
    <w:rsid w:val="00622612"/>
    <w:rsid w:val="00623854"/>
    <w:rsid w:val="00631F94"/>
    <w:rsid w:val="0066631F"/>
    <w:rsid w:val="00670E6B"/>
    <w:rsid w:val="00672EA1"/>
    <w:rsid w:val="00692C26"/>
    <w:rsid w:val="00696CF0"/>
    <w:rsid w:val="006A3308"/>
    <w:rsid w:val="006F1425"/>
    <w:rsid w:val="00716EE7"/>
    <w:rsid w:val="00755D63"/>
    <w:rsid w:val="00790E17"/>
    <w:rsid w:val="007978DF"/>
    <w:rsid w:val="007A4B6C"/>
    <w:rsid w:val="007F12DE"/>
    <w:rsid w:val="007F4964"/>
    <w:rsid w:val="008123C2"/>
    <w:rsid w:val="0083426E"/>
    <w:rsid w:val="008359C6"/>
    <w:rsid w:val="00841A2B"/>
    <w:rsid w:val="00855FE6"/>
    <w:rsid w:val="00870639"/>
    <w:rsid w:val="008811F1"/>
    <w:rsid w:val="008C5142"/>
    <w:rsid w:val="008D3A76"/>
    <w:rsid w:val="009725CF"/>
    <w:rsid w:val="0098664A"/>
    <w:rsid w:val="00990816"/>
    <w:rsid w:val="009A7E00"/>
    <w:rsid w:val="009D4D8D"/>
    <w:rsid w:val="00A0213D"/>
    <w:rsid w:val="00A548DC"/>
    <w:rsid w:val="00B53554"/>
    <w:rsid w:val="00B81F79"/>
    <w:rsid w:val="00B83A2D"/>
    <w:rsid w:val="00B9031E"/>
    <w:rsid w:val="00BD1309"/>
    <w:rsid w:val="00C141E0"/>
    <w:rsid w:val="00C54C9E"/>
    <w:rsid w:val="00C67B10"/>
    <w:rsid w:val="00C874BD"/>
    <w:rsid w:val="00D03676"/>
    <w:rsid w:val="00D344B1"/>
    <w:rsid w:val="00D539FC"/>
    <w:rsid w:val="00D644B1"/>
    <w:rsid w:val="00D64996"/>
    <w:rsid w:val="00D6698A"/>
    <w:rsid w:val="00DC7583"/>
    <w:rsid w:val="00DF1204"/>
    <w:rsid w:val="00DF2593"/>
    <w:rsid w:val="00E05908"/>
    <w:rsid w:val="00E41DF7"/>
    <w:rsid w:val="00EC1D55"/>
    <w:rsid w:val="00EC7809"/>
    <w:rsid w:val="00EE76DF"/>
    <w:rsid w:val="00F044B9"/>
    <w:rsid w:val="00F07E6A"/>
    <w:rsid w:val="00F12E76"/>
    <w:rsid w:val="00F44DEC"/>
    <w:rsid w:val="00F744CC"/>
    <w:rsid w:val="00FA3337"/>
    <w:rsid w:val="00FA7132"/>
    <w:rsid w:val="00FD1EF9"/>
    <w:rsid w:val="00FD674F"/>
    <w:rsid w:val="00FD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2F9E"/>
  <w15:chartTrackingRefBased/>
  <w15:docId w15:val="{5DCBC53B-51D4-4FEE-8069-62CACECD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4B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49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75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D674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D674F"/>
    <w:rPr>
      <w:rFonts w:asciiTheme="majorHAnsi" w:eastAsiaTheme="majorEastAsia" w:hAnsiTheme="majorHAnsi" w:cstheme="majorBidi"/>
      <w:b/>
      <w:bCs/>
      <w:sz w:val="32"/>
      <w:szCs w:val="32"/>
    </w:rPr>
  </w:style>
  <w:style w:type="character" w:styleId="a5">
    <w:name w:val="Hyperlink"/>
    <w:basedOn w:val="a0"/>
    <w:uiPriority w:val="99"/>
    <w:semiHidden/>
    <w:unhideWhenUsed/>
    <w:rsid w:val="007A4B6C"/>
    <w:rPr>
      <w:color w:val="0000FF"/>
      <w:u w:val="single"/>
    </w:rPr>
  </w:style>
  <w:style w:type="character" w:customStyle="1" w:styleId="10">
    <w:name w:val="标题 1 字符"/>
    <w:basedOn w:val="a0"/>
    <w:link w:val="1"/>
    <w:uiPriority w:val="9"/>
    <w:rsid w:val="007A4B6C"/>
    <w:rPr>
      <w:b/>
      <w:bCs/>
      <w:kern w:val="44"/>
      <w:sz w:val="44"/>
      <w:szCs w:val="44"/>
    </w:rPr>
  </w:style>
  <w:style w:type="character" w:customStyle="1" w:styleId="20">
    <w:name w:val="标题 2 字符"/>
    <w:basedOn w:val="a0"/>
    <w:link w:val="2"/>
    <w:uiPriority w:val="9"/>
    <w:rsid w:val="003249E0"/>
    <w:rPr>
      <w:rFonts w:asciiTheme="majorHAnsi" w:eastAsiaTheme="majorEastAsia" w:hAnsiTheme="majorHAnsi" w:cstheme="majorBidi"/>
      <w:b/>
      <w:bCs/>
      <w:sz w:val="32"/>
      <w:szCs w:val="32"/>
    </w:rPr>
  </w:style>
  <w:style w:type="paragraph" w:styleId="a6">
    <w:name w:val="List Paragraph"/>
    <w:basedOn w:val="a"/>
    <w:uiPriority w:val="34"/>
    <w:qFormat/>
    <w:rsid w:val="003249E0"/>
    <w:pPr>
      <w:ind w:firstLineChars="200" w:firstLine="420"/>
    </w:pPr>
  </w:style>
  <w:style w:type="character" w:customStyle="1" w:styleId="30">
    <w:name w:val="标题 3 字符"/>
    <w:basedOn w:val="a0"/>
    <w:link w:val="3"/>
    <w:uiPriority w:val="9"/>
    <w:rsid w:val="00DC7583"/>
    <w:rPr>
      <w:b/>
      <w:bCs/>
      <w:sz w:val="32"/>
      <w:szCs w:val="32"/>
    </w:rPr>
  </w:style>
  <w:style w:type="paragraph" w:styleId="a7">
    <w:name w:val="header"/>
    <w:basedOn w:val="a"/>
    <w:link w:val="a8"/>
    <w:uiPriority w:val="99"/>
    <w:unhideWhenUsed/>
    <w:rsid w:val="00D669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698A"/>
    <w:rPr>
      <w:sz w:val="18"/>
      <w:szCs w:val="18"/>
    </w:rPr>
  </w:style>
  <w:style w:type="paragraph" w:styleId="a9">
    <w:name w:val="footer"/>
    <w:basedOn w:val="a"/>
    <w:link w:val="aa"/>
    <w:uiPriority w:val="99"/>
    <w:unhideWhenUsed/>
    <w:rsid w:val="00D6698A"/>
    <w:pPr>
      <w:tabs>
        <w:tab w:val="center" w:pos="4153"/>
        <w:tab w:val="right" w:pos="8306"/>
      </w:tabs>
      <w:snapToGrid w:val="0"/>
      <w:jc w:val="left"/>
    </w:pPr>
    <w:rPr>
      <w:sz w:val="18"/>
      <w:szCs w:val="18"/>
    </w:rPr>
  </w:style>
  <w:style w:type="character" w:customStyle="1" w:styleId="aa">
    <w:name w:val="页脚 字符"/>
    <w:basedOn w:val="a0"/>
    <w:link w:val="a9"/>
    <w:uiPriority w:val="99"/>
    <w:rsid w:val="00D669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611386">
      <w:bodyDiv w:val="1"/>
      <w:marLeft w:val="0"/>
      <w:marRight w:val="0"/>
      <w:marTop w:val="0"/>
      <w:marBottom w:val="0"/>
      <w:divBdr>
        <w:top w:val="none" w:sz="0" w:space="0" w:color="auto"/>
        <w:left w:val="none" w:sz="0" w:space="0" w:color="auto"/>
        <w:bottom w:val="none" w:sz="0" w:space="0" w:color="auto"/>
        <w:right w:val="none" w:sz="0" w:space="0" w:color="auto"/>
      </w:divBdr>
      <w:divsChild>
        <w:div w:id="1461921157">
          <w:marLeft w:val="0"/>
          <w:marRight w:val="0"/>
          <w:marTop w:val="0"/>
          <w:marBottom w:val="0"/>
          <w:divBdr>
            <w:top w:val="none" w:sz="0" w:space="0" w:color="auto"/>
            <w:left w:val="none" w:sz="0" w:space="0" w:color="auto"/>
            <w:bottom w:val="none" w:sz="0" w:space="0" w:color="auto"/>
            <w:right w:val="none" w:sz="0" w:space="0" w:color="auto"/>
          </w:divBdr>
          <w:divsChild>
            <w:div w:id="238102496">
              <w:marLeft w:val="0"/>
              <w:marRight w:val="0"/>
              <w:marTop w:val="0"/>
              <w:marBottom w:val="0"/>
              <w:divBdr>
                <w:top w:val="none" w:sz="0" w:space="0" w:color="auto"/>
                <w:left w:val="none" w:sz="0" w:space="0" w:color="auto"/>
                <w:bottom w:val="none" w:sz="0" w:space="0" w:color="auto"/>
                <w:right w:val="none" w:sz="0" w:space="0" w:color="auto"/>
              </w:divBdr>
              <w:divsChild>
                <w:div w:id="1019159154">
                  <w:marLeft w:val="0"/>
                  <w:marRight w:val="0"/>
                  <w:marTop w:val="0"/>
                  <w:marBottom w:val="0"/>
                  <w:divBdr>
                    <w:top w:val="none" w:sz="0" w:space="0" w:color="auto"/>
                    <w:left w:val="none" w:sz="0" w:space="0" w:color="auto"/>
                    <w:bottom w:val="none" w:sz="0" w:space="0" w:color="auto"/>
                    <w:right w:val="none" w:sz="0" w:space="0" w:color="auto"/>
                  </w:divBdr>
                  <w:divsChild>
                    <w:div w:id="10575727">
                      <w:marLeft w:val="0"/>
                      <w:marRight w:val="0"/>
                      <w:marTop w:val="0"/>
                      <w:marBottom w:val="0"/>
                      <w:divBdr>
                        <w:top w:val="none" w:sz="0" w:space="0" w:color="auto"/>
                        <w:left w:val="none" w:sz="0" w:space="0" w:color="auto"/>
                        <w:bottom w:val="none" w:sz="0" w:space="0" w:color="auto"/>
                        <w:right w:val="none" w:sz="0" w:space="0" w:color="auto"/>
                      </w:divBdr>
                      <w:divsChild>
                        <w:div w:id="1238638371">
                          <w:marLeft w:val="0"/>
                          <w:marRight w:val="0"/>
                          <w:marTop w:val="0"/>
                          <w:marBottom w:val="0"/>
                          <w:divBdr>
                            <w:top w:val="none" w:sz="0" w:space="0" w:color="auto"/>
                            <w:left w:val="none" w:sz="0" w:space="0" w:color="auto"/>
                            <w:bottom w:val="none" w:sz="0" w:space="0" w:color="auto"/>
                            <w:right w:val="none" w:sz="0" w:space="0" w:color="auto"/>
                          </w:divBdr>
                          <w:divsChild>
                            <w:div w:id="2014142369">
                              <w:marLeft w:val="0"/>
                              <w:marRight w:val="0"/>
                              <w:marTop w:val="0"/>
                              <w:marBottom w:val="0"/>
                              <w:divBdr>
                                <w:top w:val="none" w:sz="0" w:space="0" w:color="auto"/>
                                <w:left w:val="none" w:sz="0" w:space="0" w:color="auto"/>
                                <w:bottom w:val="none" w:sz="0" w:space="0" w:color="auto"/>
                                <w:right w:val="none" w:sz="0" w:space="0" w:color="auto"/>
                              </w:divBdr>
                            </w:div>
                          </w:divsChild>
                        </w:div>
                        <w:div w:id="1890803912">
                          <w:marLeft w:val="0"/>
                          <w:marRight w:val="0"/>
                          <w:marTop w:val="0"/>
                          <w:marBottom w:val="0"/>
                          <w:divBdr>
                            <w:top w:val="none" w:sz="0" w:space="0" w:color="auto"/>
                            <w:left w:val="none" w:sz="0" w:space="0" w:color="auto"/>
                            <w:bottom w:val="none" w:sz="0" w:space="0" w:color="auto"/>
                            <w:right w:val="none" w:sz="0" w:space="0" w:color="auto"/>
                          </w:divBdr>
                          <w:divsChild>
                            <w:div w:id="2015065543">
                              <w:marLeft w:val="0"/>
                              <w:marRight w:val="300"/>
                              <w:marTop w:val="180"/>
                              <w:marBottom w:val="0"/>
                              <w:divBdr>
                                <w:top w:val="none" w:sz="0" w:space="0" w:color="auto"/>
                                <w:left w:val="none" w:sz="0" w:space="0" w:color="auto"/>
                                <w:bottom w:val="none" w:sz="0" w:space="0" w:color="auto"/>
                                <w:right w:val="none" w:sz="0" w:space="0" w:color="auto"/>
                              </w:divBdr>
                              <w:divsChild>
                                <w:div w:id="4013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351794">
          <w:marLeft w:val="0"/>
          <w:marRight w:val="0"/>
          <w:marTop w:val="0"/>
          <w:marBottom w:val="0"/>
          <w:divBdr>
            <w:top w:val="none" w:sz="0" w:space="0" w:color="auto"/>
            <w:left w:val="none" w:sz="0" w:space="0" w:color="auto"/>
            <w:bottom w:val="none" w:sz="0" w:space="0" w:color="auto"/>
            <w:right w:val="none" w:sz="0" w:space="0" w:color="auto"/>
          </w:divBdr>
          <w:divsChild>
            <w:div w:id="845823141">
              <w:marLeft w:val="0"/>
              <w:marRight w:val="0"/>
              <w:marTop w:val="0"/>
              <w:marBottom w:val="0"/>
              <w:divBdr>
                <w:top w:val="none" w:sz="0" w:space="0" w:color="auto"/>
                <w:left w:val="none" w:sz="0" w:space="0" w:color="auto"/>
                <w:bottom w:val="none" w:sz="0" w:space="0" w:color="auto"/>
                <w:right w:val="none" w:sz="0" w:space="0" w:color="auto"/>
              </w:divBdr>
              <w:divsChild>
                <w:div w:id="1877082350">
                  <w:marLeft w:val="0"/>
                  <w:marRight w:val="0"/>
                  <w:marTop w:val="0"/>
                  <w:marBottom w:val="0"/>
                  <w:divBdr>
                    <w:top w:val="none" w:sz="0" w:space="0" w:color="auto"/>
                    <w:left w:val="none" w:sz="0" w:space="0" w:color="auto"/>
                    <w:bottom w:val="none" w:sz="0" w:space="0" w:color="auto"/>
                    <w:right w:val="none" w:sz="0" w:space="0" w:color="auto"/>
                  </w:divBdr>
                  <w:divsChild>
                    <w:div w:id="195849150">
                      <w:marLeft w:val="0"/>
                      <w:marRight w:val="0"/>
                      <w:marTop w:val="0"/>
                      <w:marBottom w:val="0"/>
                      <w:divBdr>
                        <w:top w:val="none" w:sz="0" w:space="0" w:color="auto"/>
                        <w:left w:val="none" w:sz="0" w:space="0" w:color="auto"/>
                        <w:bottom w:val="none" w:sz="0" w:space="0" w:color="auto"/>
                        <w:right w:val="none" w:sz="0" w:space="0" w:color="auto"/>
                      </w:divBdr>
                      <w:divsChild>
                        <w:div w:id="780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48A8D-2253-4315-9E8E-83128A7F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黄荣斌</dc:creator>
  <cp:keywords/>
  <dc:description/>
  <cp:lastModifiedBy>huangrongbin12@outlook.com</cp:lastModifiedBy>
  <cp:revision>2</cp:revision>
  <dcterms:created xsi:type="dcterms:W3CDTF">2020-02-25T07:46:00Z</dcterms:created>
  <dcterms:modified xsi:type="dcterms:W3CDTF">2020-02-25T07:46:00Z</dcterms:modified>
</cp:coreProperties>
</file>