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Лабораторная работа №2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Тема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Работа с Docker.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Цель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Познакомиться с возможностями и получить практические навыки работы с Docker.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Cсылки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https://docs.docker.com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https://hub.docker.com/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https://doka.guide/tools/dockerfile/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https://k21academy.com/docker-kubernetes/docker-storage/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https://k21academy.com/docker-kubernetes/docker-tutorial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https://k21academy.com/docker-kubernetes/docker-networking-different-types-of-networking-overview-for-beginners/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https://ru.bitdegree.org/rukovodstvo/docker-dlja-novichkov/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3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https://habr.com/ru/companies/slurm/articles/528206/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4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https://itisgood.ru/2019/09/10/docker-setevoe-vzaimodejstvie-101/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5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https://itisgood.ru/2019/10/29/objasnenie-koncepcii-setej-v-docker/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6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https://www.tune-it.ru/web/adpashnin/blog/-/blogs/docker-network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защиты ЛР необходимо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Оформить Отчет со скринами кода в командной строке и результатами его выполнения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Продемонстрировать работу с командами docker: build, tag, run, start, stop, pause, unpause, restart, ps, logs, ps, images, network, volumes, inspect, а также знать назначение инструкций в Dockerfile и Docker Compose 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Задание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Подготовьте рабочее окружение в соответствии с типом вашей операционной системы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25"/>
          <w:sz w:val="24"/>
          <w:szCs w:val="24"/>
          <w:highlight w:val="white"/>
          <w:u w:val="none"/>
          <w:vertAlign w:val="baseline"/>
          <w:rtl w:val="0"/>
        </w:rPr>
        <w:t xml:space="preserve">Установите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25"/>
          <w:sz w:val="24"/>
          <w:szCs w:val="24"/>
          <w:highlight w:val="white"/>
          <w:u w:val="none"/>
          <w:vertAlign w:val="baseline"/>
          <w:rtl w:val="0"/>
        </w:rPr>
        <w:t xml:space="preserve">Выполните базовую настройку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Изучите простейшие консольные команды и возможности Docker Desktop (см. лекцию), создать собственный контейнер docker/getting-started, открыть в браузере и изучить tutorial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Создайте docker image, который запускает скрипт с использованием функций из https://github.com/smartiqaorg/geometric_lib.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Данные необходимые для работы скрипта передайте любым удобным способом (например: конфиг файл через docker volume, переменные окружения, перенаправление ввода). Изучите простейшие консольные команды для работы с docker(см. лекцию). Зарегистрируйтесь на DockerHub и выберите необходимые для проекта   образы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Создать Dockerfile для реализации сборки собственных Docker образов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Использовать его для создания контейнера. Протестировать использование контейнера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Скачать любой доступный проект с GitHub с произвольным стеком технологий (пример – см. индивидуальное задание) или использовать свой, ранее разработанный. Создать для него необходимый контейнер, используя Docker Compose для управления многоконтейнерными приложениями. Запустить проект в контейнере.( Примеры Images: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https://hub.docker.com/_/phpmyadmin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https://hub.docker.com/_/mysql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https://hub.docker.com/_/postgres)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Настроить сети 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volumes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для обеспечения связи между контейнерами и сохранения данных (исходные данные, логин, пароль и т.д.)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Разместите результат в созданный репозиторий в DockerHub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Выполните следующие действия с целью изучить особенности сетевого взаимодействия: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36" w:right="0" w:hanging="360"/>
        <w:jc w:val="left"/>
        <w:rPr>
          <w:b w:val="0"/>
          <w:i w:val="0"/>
          <w:smallCaps w:val="0"/>
          <w:strike w:val="0"/>
          <w:color w:val="252525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25"/>
          <w:sz w:val="24"/>
          <w:szCs w:val="24"/>
          <w:highlight w:val="white"/>
          <w:u w:val="none"/>
          <w:vertAlign w:val="baseline"/>
          <w:rtl w:val="0"/>
        </w:rPr>
        <w:t xml:space="preserve">Получить информацию о всех сетях, работающих на текущем хосте и подробности о каждом типе сети (docker network ls</w:t>
      </w:r>
      <w:r w:rsidDel="00000000" w:rsidR="00000000" w:rsidRPr="00000000">
        <w:rPr>
          <w:rFonts w:ascii="Times New Roman" w:cs="Times New Roman" w:eastAsia="Times New Roman" w:hAnsi="Times New Roman"/>
          <w:color w:val="252525"/>
          <w:sz w:val="24"/>
          <w:szCs w:val="24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36" w:right="0" w:hanging="360"/>
        <w:jc w:val="left"/>
        <w:rPr>
          <w:b w:val="0"/>
          <w:i w:val="0"/>
          <w:smallCaps w:val="0"/>
          <w:strike w:val="0"/>
          <w:color w:val="252525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25"/>
          <w:sz w:val="24"/>
          <w:szCs w:val="24"/>
          <w:highlight w:val="white"/>
          <w:u w:val="none"/>
          <w:vertAlign w:val="baseline"/>
          <w:rtl w:val="0"/>
        </w:rPr>
        <w:t xml:space="preserve">Создать свою собственную сеть bridge, проверить, создана ли она, запустить Docker-контейнер в созданной сети, вывести о ней всю информацию(включая IP-адрес контейнера), отключить сеть от контейнера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36" w:right="0" w:hanging="360"/>
        <w:jc w:val="left"/>
        <w:rPr>
          <w:b w:val="0"/>
          <w:i w:val="0"/>
          <w:smallCaps w:val="0"/>
          <w:strike w:val="0"/>
          <w:color w:val="252525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25"/>
          <w:sz w:val="24"/>
          <w:szCs w:val="24"/>
          <w:highlight w:val="white"/>
          <w:u w:val="none"/>
          <w:vertAlign w:val="baseline"/>
          <w:rtl w:val="0"/>
        </w:rPr>
        <w:t xml:space="preserve">Создать еще одну сеть bridge,   вывести о ней всю информацию, запустить в ней три контейнера, подключиться к любому из контейнеров и пропинговать два других из оболочки контейнера, убедиться, что между контейнерами происходит общение по IP-адресу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36" w:right="0" w:hanging="360"/>
        <w:jc w:val="left"/>
        <w:rPr>
          <w:b w:val="0"/>
          <w:i w:val="0"/>
          <w:smallCaps w:val="0"/>
          <w:strike w:val="0"/>
          <w:color w:val="252525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25"/>
          <w:sz w:val="24"/>
          <w:szCs w:val="24"/>
          <w:highlight w:val="white"/>
          <w:u w:val="none"/>
          <w:vertAlign w:val="baseline"/>
          <w:rtl w:val="0"/>
        </w:rPr>
        <w:t xml:space="preserve">Создать свою собственную сеть overlay, проверить, создана ли она, вывести о ней всю информацию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36" w:right="0" w:hanging="360"/>
        <w:jc w:val="left"/>
        <w:rPr>
          <w:b w:val="0"/>
          <w:i w:val="0"/>
          <w:smallCaps w:val="0"/>
          <w:strike w:val="0"/>
          <w:color w:val="252525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25"/>
          <w:sz w:val="24"/>
          <w:szCs w:val="24"/>
          <w:highlight w:val="white"/>
          <w:u w:val="none"/>
          <w:vertAlign w:val="baseline"/>
          <w:rtl w:val="0"/>
        </w:rPr>
        <w:t xml:space="preserve">Создать еще одну сеть overlay, проверить, создана ли она, вывести о ней всю информацию, удалить сеть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2136" w:right="0" w:hanging="360"/>
        <w:jc w:val="left"/>
        <w:rPr>
          <w:b w:val="0"/>
          <w:i w:val="0"/>
          <w:smallCaps w:val="0"/>
          <w:strike w:val="0"/>
          <w:color w:val="313131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25"/>
          <w:sz w:val="24"/>
          <w:szCs w:val="24"/>
          <w:highlight w:val="white"/>
          <w:u w:val="none"/>
          <w:vertAlign w:val="baseline"/>
          <w:rtl w:val="0"/>
        </w:rPr>
        <w:t xml:space="preserve">Попробовать создать сеть host, сохранить результат  в отчет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13131"/>
          <w:sz w:val="24"/>
          <w:szCs w:val="24"/>
          <w:highlight w:val="white"/>
          <w:u w:val="none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color w:val="25252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color w:val="25252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52525"/>
          <w:sz w:val="24"/>
          <w:szCs w:val="24"/>
          <w:highlight w:val="white"/>
          <w:rtl w:val="0"/>
        </w:rPr>
        <w:t xml:space="preserve">Индивидуальное задание</w:t>
      </w:r>
    </w:p>
    <w:tbl>
      <w:tblPr>
        <w:tblStyle w:val="Table1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4"/>
        <w:gridCol w:w="8641"/>
        <w:tblGridChange w:id="0">
          <w:tblGrid>
            <w:gridCol w:w="704"/>
            <w:gridCol w:w="864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ind w:left="-255" w:firstLine="0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Вар-т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Условие – стэк технологий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ReactJs-Django-SQLite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ReactJS-Django-MySQL</w:t>
            </w:r>
          </w:p>
        </w:tc>
      </w:tr>
      <w:tr>
        <w:trPr>
          <w:cantSplit w:val="0"/>
          <w:trHeight w:val="273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PHP, Django REST framework, MySQL and React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Django 5, React, Bootstrap 5 with Python 3, PostgreSQL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React, Node , PostgreSQL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React.js - Redux - Node.js - Mongodb - Webpack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Mongo DB, Express, Angular, Node.js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Linux, Apache, MySQL, PHP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MongoDB, Express.js, AngularJS, Node.js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Ruby, Rails, Rack, Passenger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.NET, MS SQL Server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Java, MySQL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ASP.NET MVC, IIS, Microsoft Azure, SQL Server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React.js - Redux - Node.js - Mongodb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ReactJs-Django-SQLite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ReactJS-Django-MySQL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PHP, Django REST framework, MySQL and React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Django 5, React, Bootstrap 5 with Python 3, PostgreSQL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React, Node , PostgreSQL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React.js - Redux - Node.js - Mongodb - Webpack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Mongo DB, Express, Angular, Node.js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Linux, Apache, MySQL, PHP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MongoDB, Express.js, AngularJS, Node.js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Ruby, Rails, Rack, Passenger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.NET, MS SQL Server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Java, MySQL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ASP.NET MVC, IIS, Microsoft Azure, SQL Server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React.js - Redux - Node.js - Mongodb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Linux, Apache, MySQL, PHP</w:t>
            </w:r>
          </w:p>
        </w:tc>
      </w:tr>
      <w:tr>
        <w:trPr>
          <w:cantSplit w:val="0"/>
          <w:trHeight w:val="378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MongoDB, Express.js, AngularJS, Node.js</w:t>
            </w:r>
          </w:p>
        </w:tc>
      </w:tr>
    </w:tbl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color w:val="25252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b w:val="1"/>
          <w:color w:val="25252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52525"/>
          <w:sz w:val="24"/>
          <w:szCs w:val="24"/>
          <w:highlight w:val="white"/>
          <w:rtl w:val="0"/>
        </w:rPr>
        <w:t xml:space="preserve">Контрольные вопросы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25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25"/>
          <w:sz w:val="24"/>
          <w:szCs w:val="24"/>
          <w:highlight w:val="white"/>
          <w:u w:val="none"/>
          <w:vertAlign w:val="baseline"/>
          <w:rtl w:val="0"/>
        </w:rPr>
        <w:t xml:space="preserve">Что представляет собой контейнеризация?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25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25"/>
          <w:sz w:val="24"/>
          <w:szCs w:val="24"/>
          <w:highlight w:val="white"/>
          <w:u w:val="none"/>
          <w:vertAlign w:val="baseline"/>
          <w:rtl w:val="0"/>
        </w:rPr>
        <w:t xml:space="preserve">Что такое Docker?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25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25"/>
          <w:sz w:val="24"/>
          <w:szCs w:val="24"/>
          <w:highlight w:val="white"/>
          <w:u w:val="none"/>
          <w:vertAlign w:val="baseline"/>
          <w:rtl w:val="0"/>
        </w:rPr>
        <w:t xml:space="preserve">Что является реестром Docker?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25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25"/>
          <w:sz w:val="24"/>
          <w:szCs w:val="24"/>
          <w:highlight w:val="white"/>
          <w:u w:val="none"/>
          <w:vertAlign w:val="baseline"/>
          <w:rtl w:val="0"/>
        </w:rPr>
        <w:t xml:space="preserve">Что такое Docker Engine?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25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25"/>
          <w:sz w:val="24"/>
          <w:szCs w:val="24"/>
          <w:highlight w:val="white"/>
          <w:u w:val="none"/>
          <w:vertAlign w:val="baseline"/>
          <w:rtl w:val="0"/>
        </w:rPr>
        <w:t xml:space="preserve">Как происходит связь между клиентом Docker и демоном Docker?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25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25"/>
          <w:sz w:val="24"/>
          <w:szCs w:val="24"/>
          <w:highlight w:val="white"/>
          <w:u w:val="none"/>
          <w:vertAlign w:val="baseline"/>
          <w:rtl w:val="0"/>
        </w:rPr>
        <w:t xml:space="preserve">Для чего необходим образ контейнера?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25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25"/>
          <w:sz w:val="24"/>
          <w:szCs w:val="24"/>
          <w:highlight w:val="white"/>
          <w:u w:val="none"/>
          <w:vertAlign w:val="baseline"/>
          <w:rtl w:val="0"/>
        </w:rPr>
        <w:t xml:space="preserve">Что представляет собой контейнер Docker?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25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25"/>
          <w:sz w:val="24"/>
          <w:szCs w:val="24"/>
          <w:highlight w:val="white"/>
          <w:u w:val="none"/>
          <w:vertAlign w:val="baseline"/>
          <w:rtl w:val="0"/>
        </w:rPr>
        <w:t xml:space="preserve">Каков метод создания Docker-контейнера?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25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25"/>
          <w:sz w:val="24"/>
          <w:szCs w:val="24"/>
          <w:highlight w:val="white"/>
          <w:u w:val="none"/>
          <w:vertAlign w:val="baseline"/>
          <w:rtl w:val="0"/>
        </w:rPr>
        <w:t xml:space="preserve">Каковы этапы жизненного цикла контейнера Docker?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25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25"/>
          <w:sz w:val="24"/>
          <w:szCs w:val="24"/>
          <w:highlight w:val="white"/>
          <w:u w:val="none"/>
          <w:vertAlign w:val="baseline"/>
          <w:rtl w:val="0"/>
        </w:rPr>
        <w:t xml:space="preserve">В каких средах можно использовать контейнерные приложения? </w:t>
        <w:br w:type="textWrapping"/>
        <w:t xml:space="preserve">Что такое виртуальная машина?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25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25"/>
          <w:sz w:val="24"/>
          <w:szCs w:val="24"/>
          <w:highlight w:val="white"/>
          <w:u w:val="none"/>
          <w:vertAlign w:val="baseline"/>
          <w:rtl w:val="0"/>
        </w:rPr>
        <w:t xml:space="preserve">Является ли Docker VM-технологией?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25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25"/>
          <w:sz w:val="24"/>
          <w:szCs w:val="24"/>
          <w:highlight w:val="white"/>
          <w:u w:val="none"/>
          <w:vertAlign w:val="baseline"/>
          <w:rtl w:val="0"/>
        </w:rPr>
        <w:t xml:space="preserve">Какие различия между виртуальными машинами и контейнерами Docker?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25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25"/>
          <w:sz w:val="24"/>
          <w:szCs w:val="24"/>
          <w:highlight w:val="white"/>
          <w:u w:val="none"/>
          <w:vertAlign w:val="baseline"/>
          <w:rtl w:val="0"/>
        </w:rPr>
        <w:t xml:space="preserve">Зачем использовать контейнеры?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25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25"/>
          <w:sz w:val="24"/>
          <w:szCs w:val="24"/>
          <w:highlight w:val="white"/>
          <w:u w:val="none"/>
          <w:vertAlign w:val="baseline"/>
          <w:rtl w:val="0"/>
        </w:rPr>
        <w:t xml:space="preserve">Что выдаст команда $ docker ps ?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25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25"/>
          <w:sz w:val="24"/>
          <w:szCs w:val="24"/>
          <w:highlight w:val="white"/>
          <w:u w:val="none"/>
          <w:vertAlign w:val="baseline"/>
          <w:rtl w:val="0"/>
        </w:rPr>
        <w:t xml:space="preserve">Сколько идентификаторов по умолчанию имеет каждый контейнер?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25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25"/>
          <w:sz w:val="24"/>
          <w:szCs w:val="24"/>
          <w:highlight w:val="white"/>
          <w:u w:val="none"/>
          <w:vertAlign w:val="baseline"/>
          <w:rtl w:val="0"/>
        </w:rPr>
        <w:t xml:space="preserve">Как задается имя контейнера?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25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25"/>
          <w:sz w:val="24"/>
          <w:szCs w:val="24"/>
          <w:highlight w:val="white"/>
          <w:u w:val="none"/>
          <w:vertAlign w:val="baseline"/>
          <w:rtl w:val="0"/>
        </w:rPr>
        <w:t xml:space="preserve">Для чего нужна команда container start?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25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25"/>
          <w:sz w:val="24"/>
          <w:szCs w:val="24"/>
          <w:highlight w:val="white"/>
          <w:u w:val="none"/>
          <w:vertAlign w:val="baseline"/>
          <w:rtl w:val="0"/>
        </w:rPr>
        <w:t xml:space="preserve">Как создать контейнер без запуска?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25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25"/>
          <w:sz w:val="24"/>
          <w:szCs w:val="24"/>
          <w:highlight w:val="white"/>
          <w:u w:val="none"/>
          <w:vertAlign w:val="baseline"/>
          <w:rtl w:val="0"/>
        </w:rPr>
        <w:t xml:space="preserve">Что такое запуск контейнеров в интерактивном режиме?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25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25"/>
          <w:sz w:val="24"/>
          <w:szCs w:val="24"/>
          <w:highlight w:val="white"/>
          <w:u w:val="none"/>
          <w:vertAlign w:val="baseline"/>
          <w:rtl w:val="0"/>
        </w:rPr>
        <w:t xml:space="preserve">Что представляет собой образ?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25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25"/>
          <w:sz w:val="24"/>
          <w:szCs w:val="24"/>
          <w:highlight w:val="white"/>
          <w:u w:val="none"/>
          <w:vertAlign w:val="baseline"/>
          <w:rtl w:val="0"/>
        </w:rPr>
        <w:t xml:space="preserve">Что такое Dockerfile?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25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25"/>
          <w:sz w:val="24"/>
          <w:szCs w:val="24"/>
          <w:highlight w:val="white"/>
          <w:u w:val="none"/>
          <w:vertAlign w:val="baseline"/>
          <w:rtl w:val="0"/>
        </w:rPr>
        <w:t xml:space="preserve">Для чего необходим Docker Compose?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25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25"/>
          <w:sz w:val="24"/>
          <w:szCs w:val="24"/>
          <w:highlight w:val="white"/>
          <w:u w:val="none"/>
          <w:vertAlign w:val="baseline"/>
          <w:rtl w:val="0"/>
        </w:rPr>
        <w:t xml:space="preserve">Какая структура файла Compose?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25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25"/>
          <w:sz w:val="24"/>
          <w:szCs w:val="24"/>
          <w:highlight w:val="white"/>
          <w:u w:val="none"/>
          <w:vertAlign w:val="baseline"/>
          <w:rtl w:val="0"/>
        </w:rPr>
        <w:t xml:space="preserve">Как запустить несколько контейнеров, используя один сервис?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25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25"/>
          <w:sz w:val="24"/>
          <w:szCs w:val="24"/>
          <w:highlight w:val="white"/>
          <w:u w:val="none"/>
          <w:vertAlign w:val="baseline"/>
          <w:rtl w:val="0"/>
        </w:rPr>
        <w:t xml:space="preserve">Что такое предоставление порта связанным службам?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25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25"/>
          <w:sz w:val="24"/>
          <w:szCs w:val="24"/>
          <w:highlight w:val="white"/>
          <w:u w:val="none"/>
          <w:vertAlign w:val="baseline"/>
          <w:rtl w:val="0"/>
        </w:rPr>
        <w:t xml:space="preserve">Для чего используются тома?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25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25"/>
          <w:sz w:val="24"/>
          <w:szCs w:val="24"/>
          <w:highlight w:val="white"/>
          <w:u w:val="none"/>
          <w:vertAlign w:val="baseline"/>
          <w:rtl w:val="0"/>
        </w:rPr>
        <w:t xml:space="preserve">Для чего применяют переменные среды?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25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25"/>
          <w:sz w:val="24"/>
          <w:szCs w:val="24"/>
          <w:highlight w:val="white"/>
          <w:u w:val="none"/>
          <w:vertAlign w:val="baseline"/>
          <w:rtl w:val="0"/>
        </w:rPr>
        <w:t xml:space="preserve">Как определяют правила связи между контейнерами? </w:t>
        <w:br w:type="textWrapping"/>
        <w:t xml:space="preserve">Написать файл Docker для создания и копирования каталога и построить его с использованием модулей Python?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25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25"/>
          <w:sz w:val="24"/>
          <w:szCs w:val="24"/>
          <w:highlight w:val="white"/>
          <w:u w:val="none"/>
          <w:vertAlign w:val="baseline"/>
          <w:rtl w:val="0"/>
        </w:rPr>
        <w:t xml:space="preserve">Какие сети доступны по умолчанию в Docker?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25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25"/>
          <w:sz w:val="24"/>
          <w:szCs w:val="24"/>
          <w:highlight w:val="white"/>
          <w:u w:val="none"/>
          <w:vertAlign w:val="baseline"/>
          <w:rtl w:val="0"/>
        </w:rPr>
        <w:t xml:space="preserve">Приведите необходимые шаги для развертывания докеризированного приложения, сохраненного в репозитории Git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2136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856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576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296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016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736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456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176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896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k21academy.com/docker-kubernetes/docker-networking-different-types-of-networking-overview-for-beginners/" TargetMode="External"/><Relationship Id="rId10" Type="http://schemas.openxmlformats.org/officeDocument/2006/relationships/hyperlink" Target="https://k21academy.com/docker-kubernetes/docker-tutorial" TargetMode="External"/><Relationship Id="rId13" Type="http://schemas.openxmlformats.org/officeDocument/2006/relationships/hyperlink" Target="https://habr.com/ru/companies/slurm/articles/528206/" TargetMode="External"/><Relationship Id="rId12" Type="http://schemas.openxmlformats.org/officeDocument/2006/relationships/hyperlink" Target="https://ru.bitdegree.org/rukovodstvo/docker-dlja-novichkov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k21academy.com/docker-kubernetes/docker-storage/" TargetMode="External"/><Relationship Id="rId15" Type="http://schemas.openxmlformats.org/officeDocument/2006/relationships/hyperlink" Target="https://itisgood.ru/2019/10/29/objasnenie-koncepcii-setej-v-docker/" TargetMode="External"/><Relationship Id="rId14" Type="http://schemas.openxmlformats.org/officeDocument/2006/relationships/hyperlink" Target="https://itisgood.ru/2019/09/10/docker-setevoe-vzaimodejstvie-101/" TargetMode="External"/><Relationship Id="rId17" Type="http://schemas.openxmlformats.org/officeDocument/2006/relationships/hyperlink" Target="https://hub.docker.com/_/phpmyadmin" TargetMode="External"/><Relationship Id="rId16" Type="http://schemas.openxmlformats.org/officeDocument/2006/relationships/hyperlink" Target="https://www.tune-it.ru/web/adpashnin/blog/-/blogs/docker-network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docker.com" TargetMode="External"/><Relationship Id="rId18" Type="http://schemas.openxmlformats.org/officeDocument/2006/relationships/hyperlink" Target="https://hub.docker.com/_/mysql" TargetMode="External"/><Relationship Id="rId7" Type="http://schemas.openxmlformats.org/officeDocument/2006/relationships/hyperlink" Target="https://hub.docker.com/" TargetMode="External"/><Relationship Id="rId8" Type="http://schemas.openxmlformats.org/officeDocument/2006/relationships/hyperlink" Target="https://doka.guide/tools/dockerfile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