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BDD02" w14:textId="77777777" w:rsidR="00AF4A36" w:rsidRDefault="00AF4A36" w:rsidP="00AF4A36">
      <w:pPr>
        <w:pStyle w:val="a3"/>
        <w:jc w:val="right"/>
      </w:pPr>
      <w:r>
        <w:rPr>
          <w:rFonts w:hint="eastAsia"/>
          <w:b/>
          <w:bCs/>
          <w:color w:val="4472C4" w:themeColor="accent1"/>
          <w:sz w:val="28"/>
          <w:szCs w:val="28"/>
        </w:rPr>
        <w:t>第二章</w:t>
      </w:r>
      <w:r>
        <w:rPr>
          <w:rFonts w:hint="eastAsia"/>
        </w:rPr>
        <w:t xml:space="preserve"> </w:t>
      </w:r>
    </w:p>
    <w:p w14:paraId="07349474" w14:textId="04E4CFAC" w:rsidR="00AF4A36" w:rsidRDefault="00AF4A36" w:rsidP="00AF4A36">
      <w:pPr>
        <w:pStyle w:val="a3"/>
        <w:pBdr>
          <w:bottom w:val="single" w:sz="6" w:space="1" w:color="auto"/>
        </w:pBdr>
        <w:jc w:val="right"/>
        <w:rPr>
          <w:b/>
          <w:bCs/>
          <w:color w:val="4472C4" w:themeColor="accent1"/>
          <w:sz w:val="28"/>
          <w:szCs w:val="28"/>
        </w:rPr>
      </w:pPr>
      <w:r w:rsidRPr="00AF4A36">
        <w:rPr>
          <w:b/>
          <w:bCs/>
          <w:color w:val="4472C4" w:themeColor="accent1"/>
          <w:sz w:val="28"/>
          <w:szCs w:val="28"/>
        </w:rPr>
        <w:t>Intel® 64 和 IA-32 架构</w:t>
      </w:r>
      <w:r>
        <w:rPr>
          <w:rFonts w:hint="eastAsia"/>
          <w:b/>
          <w:bCs/>
          <w:color w:val="4472C4" w:themeColor="accent1"/>
          <w:sz w:val="28"/>
          <w:szCs w:val="28"/>
        </w:rPr>
        <w:t>发展</w:t>
      </w:r>
      <w:r w:rsidRPr="00AF4A36">
        <w:rPr>
          <w:b/>
          <w:bCs/>
          <w:color w:val="4472C4" w:themeColor="accent1"/>
          <w:sz w:val="28"/>
          <w:szCs w:val="28"/>
        </w:rPr>
        <w:t>简史</w:t>
      </w:r>
    </w:p>
    <w:p w14:paraId="4987EB1F" w14:textId="77777777" w:rsidR="00AF4A36" w:rsidRPr="00AF4A36" w:rsidRDefault="00AF4A36" w:rsidP="00890A88">
      <w:pPr>
        <w:pStyle w:val="a3"/>
        <w:spacing w:line="240" w:lineRule="exact"/>
        <w:jc w:val="both"/>
        <w:rPr>
          <w:rFonts w:hint="eastAsia"/>
          <w:b/>
          <w:bCs/>
          <w:color w:val="4472C4" w:themeColor="accent1"/>
          <w:sz w:val="28"/>
          <w:szCs w:val="28"/>
        </w:rPr>
      </w:pPr>
    </w:p>
    <w:p w14:paraId="7A6DAC2B" w14:textId="31EA697B" w:rsidR="00AF4A36" w:rsidRDefault="00890A88" w:rsidP="00890A88">
      <w:pPr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2.1  </w:t>
      </w:r>
      <w:r w:rsidRPr="00890A88">
        <w:rPr>
          <w:b/>
          <w:bCs/>
          <w:color w:val="4472C4" w:themeColor="accent1"/>
          <w:sz w:val="28"/>
          <w:szCs w:val="28"/>
        </w:rPr>
        <w:t>Intel® 64 和 IA-32 架构</w:t>
      </w:r>
      <w:r>
        <w:rPr>
          <w:rFonts w:hint="eastAsia"/>
          <w:b/>
          <w:bCs/>
          <w:color w:val="4472C4" w:themeColor="accent1"/>
          <w:sz w:val="28"/>
          <w:szCs w:val="28"/>
        </w:rPr>
        <w:t>发展</w:t>
      </w:r>
      <w:r w:rsidRPr="00890A88">
        <w:rPr>
          <w:b/>
          <w:bCs/>
          <w:color w:val="4472C4" w:themeColor="accent1"/>
          <w:sz w:val="28"/>
          <w:szCs w:val="28"/>
        </w:rPr>
        <w:t>简史</w:t>
      </w:r>
    </w:p>
    <w:p w14:paraId="2FABB747" w14:textId="269E678D" w:rsidR="00890A88" w:rsidRDefault="00890A88" w:rsidP="00890A88">
      <w:pPr>
        <w:spacing w:line="240" w:lineRule="exact"/>
        <w:rPr>
          <w:sz w:val="18"/>
          <w:szCs w:val="18"/>
        </w:rPr>
      </w:pPr>
      <w:r w:rsidRPr="00890A88">
        <w:rPr>
          <w:rFonts w:hint="eastAsia"/>
          <w:sz w:val="18"/>
          <w:szCs w:val="18"/>
        </w:rPr>
        <w:t>以下各节总结了从</w:t>
      </w:r>
      <w:r w:rsidRPr="00890A88">
        <w:rPr>
          <w:sz w:val="18"/>
          <w:szCs w:val="18"/>
        </w:rPr>
        <w:t xml:space="preserve"> IA-32 到 Intel 64 架构的主要技术演变：从 Intel 8086 处理器到最新的 Intel® Core® 2 Duo、Core 2 Quad 以及 Intel Xeon 处理器 5300 和 7300 系列。为 1978 年发布的处理器创建的目标代码仍能在最新的 Intel 64 和 IA-32 架构系列处理器上运行。</w:t>
      </w:r>
    </w:p>
    <w:p w14:paraId="660F81EC" w14:textId="77777777" w:rsidR="00BE0B45" w:rsidRDefault="00BE0B45" w:rsidP="00890A88">
      <w:pPr>
        <w:spacing w:line="240" w:lineRule="exact"/>
        <w:rPr>
          <w:sz w:val="18"/>
          <w:szCs w:val="18"/>
        </w:rPr>
      </w:pPr>
    </w:p>
    <w:p w14:paraId="7C0865B8" w14:textId="59F4A0C6" w:rsidR="00BE0B45" w:rsidRDefault="00BE0B45" w:rsidP="00BE0B45">
      <w:pPr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2.1.1  </w:t>
      </w:r>
      <w:r w:rsidRPr="00BE0B45">
        <w:rPr>
          <w:b/>
          <w:bCs/>
          <w:color w:val="4472C4" w:themeColor="accent1"/>
          <w:sz w:val="28"/>
          <w:szCs w:val="28"/>
        </w:rPr>
        <w:t>16位处理器和分段技术</w:t>
      </w:r>
      <w:r w:rsidR="004E6CCE">
        <w:rPr>
          <w:rFonts w:hint="eastAsia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8"/>
          <w:szCs w:val="28"/>
        </w:rPr>
        <w:t>(</w:t>
      </w:r>
      <w:r w:rsidRPr="00BE0B45">
        <w:rPr>
          <w:b/>
          <w:bCs/>
          <w:color w:val="4472C4" w:themeColor="accent1"/>
          <w:sz w:val="28"/>
          <w:szCs w:val="28"/>
        </w:rPr>
        <w:t>1978</w:t>
      </w:r>
      <w:r>
        <w:rPr>
          <w:rFonts w:hint="eastAsia"/>
          <w:b/>
          <w:bCs/>
          <w:color w:val="4472C4" w:themeColor="accent1"/>
          <w:sz w:val="28"/>
          <w:szCs w:val="28"/>
        </w:rPr>
        <w:t>)</w:t>
      </w:r>
    </w:p>
    <w:p w14:paraId="1D3A8FCE" w14:textId="10EFEBEF" w:rsidR="00DA1DFA" w:rsidRDefault="00DA1DFA" w:rsidP="00DA1DFA">
      <w:pPr>
        <w:spacing w:line="240" w:lineRule="exact"/>
        <w:rPr>
          <w:rFonts w:hint="eastAsia"/>
          <w:sz w:val="18"/>
          <w:szCs w:val="18"/>
        </w:rPr>
      </w:pPr>
      <w:r w:rsidRPr="00DA1DFA">
        <w:rPr>
          <w:sz w:val="18"/>
          <w:szCs w:val="18"/>
        </w:rPr>
        <w:t>IA-32 架构家族的前身是 16 位处理器 8086 和 8088。8086 具有 16 位寄存器和 16 位外部数据总线，使用 20 位寻址，提供 1 MB 的地址空间。8088 类似于 8086，但其外部数据总线为 8 位。8086/8088 处理器引入了分段技术。通过分段，16 位的段寄存器包含指向最多 64 KB 内存段的指针。使用四个段寄存器，8086/8088 处理器可以在</w:t>
      </w:r>
      <w:proofErr w:type="gramStart"/>
      <w:r w:rsidRPr="00DA1DFA">
        <w:rPr>
          <w:sz w:val="18"/>
          <w:szCs w:val="18"/>
        </w:rPr>
        <w:t>不</w:t>
      </w:r>
      <w:proofErr w:type="gramEnd"/>
      <w:r w:rsidRPr="00DA1DFA">
        <w:rPr>
          <w:sz w:val="18"/>
          <w:szCs w:val="18"/>
        </w:rPr>
        <w:t>切换段的情况下寻址最多 256 KB。通过段寄存器和额外的 16 位指针，可以形成 20 位地址，提供总计 1 MB 的</w:t>
      </w:r>
      <w:r w:rsidRPr="00DA1DFA">
        <w:rPr>
          <w:rFonts w:hint="eastAsia"/>
          <w:sz w:val="18"/>
          <w:szCs w:val="18"/>
        </w:rPr>
        <w:t>地址范围。</w:t>
      </w:r>
    </w:p>
    <w:p w14:paraId="5C42596A" w14:textId="786D0D5F" w:rsidR="00DA1DFA" w:rsidRDefault="00DA1DFA" w:rsidP="00DA1DFA">
      <w:pPr>
        <w:tabs>
          <w:tab w:val="left" w:pos="9020"/>
        </w:tabs>
        <w:rPr>
          <w:sz w:val="18"/>
          <w:szCs w:val="18"/>
        </w:rPr>
      </w:pPr>
      <w:r>
        <w:rPr>
          <w:sz w:val="18"/>
          <w:szCs w:val="18"/>
        </w:rPr>
        <w:tab/>
      </w:r>
    </w:p>
    <w:p w14:paraId="4318F49F" w14:textId="1180B32F" w:rsidR="00DA1DFA" w:rsidRDefault="00DA1DFA" w:rsidP="00DA1DFA">
      <w:pPr>
        <w:tabs>
          <w:tab w:val="left" w:pos="9020"/>
        </w:tabs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2.1.2  </w:t>
      </w:r>
      <w:r w:rsidRPr="00DA1DFA">
        <w:rPr>
          <w:b/>
          <w:bCs/>
          <w:color w:val="4472C4" w:themeColor="accent1"/>
          <w:sz w:val="28"/>
          <w:szCs w:val="28"/>
        </w:rPr>
        <w:t>Intel® 286 处理器</w:t>
      </w:r>
      <w:r w:rsidR="004E6CCE">
        <w:rPr>
          <w:rFonts w:hint="eastAsia"/>
          <w:b/>
          <w:bCs/>
          <w:color w:val="4472C4" w:themeColor="accent1"/>
          <w:sz w:val="28"/>
          <w:szCs w:val="28"/>
        </w:rPr>
        <w:t xml:space="preserve"> </w:t>
      </w:r>
      <w:r>
        <w:rPr>
          <w:rFonts w:hint="eastAsia"/>
          <w:b/>
          <w:bCs/>
          <w:color w:val="4472C4" w:themeColor="accent1"/>
          <w:sz w:val="28"/>
          <w:szCs w:val="28"/>
        </w:rPr>
        <w:t>(</w:t>
      </w:r>
      <w:r w:rsidRPr="00DA1DFA">
        <w:rPr>
          <w:b/>
          <w:bCs/>
          <w:color w:val="4472C4" w:themeColor="accent1"/>
          <w:sz w:val="28"/>
          <w:szCs w:val="28"/>
        </w:rPr>
        <w:t>1982</w:t>
      </w:r>
      <w:r>
        <w:rPr>
          <w:rFonts w:hint="eastAsia"/>
          <w:b/>
          <w:bCs/>
          <w:color w:val="4472C4" w:themeColor="accent1"/>
          <w:sz w:val="28"/>
          <w:szCs w:val="28"/>
        </w:rPr>
        <w:t>)</w:t>
      </w:r>
    </w:p>
    <w:p w14:paraId="048CC859" w14:textId="1BAFA0C0" w:rsidR="00D63BE2" w:rsidRPr="00136E0A" w:rsidRDefault="00136E0A" w:rsidP="00136E0A">
      <w:pPr>
        <w:tabs>
          <w:tab w:val="left" w:pos="9020"/>
        </w:tabs>
        <w:spacing w:line="240" w:lineRule="exact"/>
        <w:rPr>
          <w:rFonts w:hint="eastAsia"/>
          <w:sz w:val="18"/>
          <w:szCs w:val="18"/>
        </w:rPr>
      </w:pPr>
      <w:r w:rsidRPr="00136E0A">
        <w:rPr>
          <w:sz w:val="18"/>
          <w:szCs w:val="18"/>
        </w:rPr>
        <w:t>Intel 286 处理器将保护模式引入了 IA-32 架构。保护模式使用段寄存器的内容作为选择符或指向描述符表的指针。描述符提供 24 位基地址，支持最多 16 MB 的物理内存，支持</w:t>
      </w:r>
      <w:proofErr w:type="gramStart"/>
      <w:r w:rsidRPr="00136E0A">
        <w:rPr>
          <w:sz w:val="18"/>
          <w:szCs w:val="18"/>
        </w:rPr>
        <w:t>基于段</w:t>
      </w:r>
      <w:proofErr w:type="gramEnd"/>
      <w:r w:rsidRPr="00136E0A">
        <w:rPr>
          <w:sz w:val="18"/>
          <w:szCs w:val="18"/>
        </w:rPr>
        <w:t>交换的虚拟内存管理，以及若干保护机制。这些机制包括：</w:t>
      </w:r>
    </w:p>
    <w:p w14:paraId="4524989A" w14:textId="2A981C9A" w:rsidR="00D63BE2" w:rsidRPr="00017604" w:rsidRDefault="00136E0A" w:rsidP="00017604">
      <w:pPr>
        <w:pStyle w:val="a7"/>
        <w:numPr>
          <w:ilvl w:val="0"/>
          <w:numId w:val="2"/>
        </w:numPr>
        <w:tabs>
          <w:tab w:val="left" w:pos="9020"/>
        </w:tabs>
        <w:spacing w:line="480" w:lineRule="auto"/>
        <w:ind w:left="357" w:firstLineChars="0" w:hanging="357"/>
        <w:rPr>
          <w:rFonts w:hint="eastAsia"/>
          <w:sz w:val="18"/>
          <w:szCs w:val="18"/>
        </w:rPr>
      </w:pPr>
      <w:r w:rsidRPr="008D608B">
        <w:rPr>
          <w:sz w:val="18"/>
          <w:szCs w:val="18"/>
        </w:rPr>
        <w:t xml:space="preserve">限制检查  </w:t>
      </w:r>
    </w:p>
    <w:p w14:paraId="1F07F807" w14:textId="34AD18C4" w:rsidR="00D63BE2" w:rsidRPr="00017604" w:rsidRDefault="00136E0A" w:rsidP="00017604">
      <w:pPr>
        <w:pStyle w:val="a7"/>
        <w:numPr>
          <w:ilvl w:val="0"/>
          <w:numId w:val="2"/>
        </w:numPr>
        <w:tabs>
          <w:tab w:val="left" w:pos="9020"/>
        </w:tabs>
        <w:spacing w:line="480" w:lineRule="auto"/>
        <w:ind w:left="357" w:firstLineChars="0" w:hanging="357"/>
        <w:rPr>
          <w:rFonts w:hint="eastAsia"/>
          <w:sz w:val="18"/>
          <w:szCs w:val="18"/>
        </w:rPr>
      </w:pPr>
      <w:r w:rsidRPr="008D608B">
        <w:rPr>
          <w:sz w:val="18"/>
          <w:szCs w:val="18"/>
        </w:rPr>
        <w:t xml:space="preserve">只读和仅执行段选项  </w:t>
      </w:r>
    </w:p>
    <w:p w14:paraId="3AA7FD02" w14:textId="58262863" w:rsidR="00136E0A" w:rsidRDefault="00136E0A" w:rsidP="00017604">
      <w:pPr>
        <w:pStyle w:val="a7"/>
        <w:numPr>
          <w:ilvl w:val="0"/>
          <w:numId w:val="2"/>
        </w:numPr>
        <w:tabs>
          <w:tab w:val="left" w:pos="9020"/>
        </w:tabs>
        <w:spacing w:line="480" w:lineRule="auto"/>
        <w:ind w:left="357" w:firstLineChars="0" w:hanging="357"/>
        <w:rPr>
          <w:sz w:val="18"/>
          <w:szCs w:val="18"/>
        </w:rPr>
      </w:pPr>
      <w:r w:rsidRPr="003660BA">
        <w:rPr>
          <w:sz w:val="18"/>
          <w:szCs w:val="18"/>
        </w:rPr>
        <w:t>四个权限级别</w:t>
      </w:r>
    </w:p>
    <w:p w14:paraId="1562B5D6" w14:textId="77777777" w:rsidR="00D63BE2" w:rsidRPr="00D63BE2" w:rsidRDefault="00D63BE2" w:rsidP="00D63BE2">
      <w:pPr>
        <w:tabs>
          <w:tab w:val="left" w:pos="9020"/>
        </w:tabs>
        <w:rPr>
          <w:rFonts w:hint="eastAsia"/>
          <w:sz w:val="18"/>
          <w:szCs w:val="18"/>
        </w:rPr>
      </w:pPr>
    </w:p>
    <w:p w14:paraId="724301D5" w14:textId="34875EBA" w:rsidR="00136E0A" w:rsidRDefault="00136E0A" w:rsidP="00136E0A">
      <w:pPr>
        <w:tabs>
          <w:tab w:val="left" w:pos="9020"/>
        </w:tabs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2.1.3  </w:t>
      </w:r>
      <w:r w:rsidRPr="00DA1DFA">
        <w:rPr>
          <w:b/>
          <w:bCs/>
          <w:color w:val="4472C4" w:themeColor="accent1"/>
          <w:sz w:val="28"/>
          <w:szCs w:val="28"/>
        </w:rPr>
        <w:t xml:space="preserve">Intel® </w:t>
      </w:r>
      <w:r>
        <w:rPr>
          <w:rFonts w:hint="eastAsia"/>
          <w:b/>
          <w:bCs/>
          <w:color w:val="4472C4" w:themeColor="accent1"/>
          <w:sz w:val="28"/>
          <w:szCs w:val="28"/>
        </w:rPr>
        <w:t>3</w:t>
      </w:r>
      <w:r w:rsidRPr="00DA1DFA">
        <w:rPr>
          <w:b/>
          <w:bCs/>
          <w:color w:val="4472C4" w:themeColor="accent1"/>
          <w:sz w:val="28"/>
          <w:szCs w:val="28"/>
        </w:rPr>
        <w:t>86 处理器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(</w:t>
      </w:r>
      <w:r w:rsidRPr="00DA1DFA">
        <w:rPr>
          <w:b/>
          <w:bCs/>
          <w:color w:val="4472C4" w:themeColor="accent1"/>
          <w:sz w:val="28"/>
          <w:szCs w:val="28"/>
        </w:rPr>
        <w:t>198</w:t>
      </w:r>
      <w:r>
        <w:rPr>
          <w:rFonts w:hint="eastAsia"/>
          <w:b/>
          <w:bCs/>
          <w:color w:val="4472C4" w:themeColor="accent1"/>
          <w:sz w:val="28"/>
          <w:szCs w:val="28"/>
        </w:rPr>
        <w:t>5</w:t>
      </w:r>
      <w:r>
        <w:rPr>
          <w:rFonts w:hint="eastAsia"/>
          <w:b/>
          <w:bCs/>
          <w:color w:val="4472C4" w:themeColor="accent1"/>
          <w:sz w:val="28"/>
          <w:szCs w:val="28"/>
        </w:rPr>
        <w:t>)</w:t>
      </w:r>
    </w:p>
    <w:p w14:paraId="3396CA41" w14:textId="77777777" w:rsidR="003660BA" w:rsidRDefault="008D608B" w:rsidP="008D608B">
      <w:pPr>
        <w:tabs>
          <w:tab w:val="left" w:pos="9020"/>
        </w:tabs>
        <w:spacing w:line="240" w:lineRule="exact"/>
        <w:rPr>
          <w:sz w:val="18"/>
          <w:szCs w:val="18"/>
        </w:rPr>
      </w:pPr>
      <w:r w:rsidRPr="008D608B">
        <w:rPr>
          <w:sz w:val="18"/>
          <w:szCs w:val="18"/>
        </w:rPr>
        <w:t>Intel386 处理器是 IA-32 架构家族中的第一款 32 位处理器。它引入了 32 位寄存器，用于存储操作数和寻址。每个 32 位 Intel386 寄存器的低 16 位保持了早期 16 位寄存器的特性，确保了向后兼容性。该处理器还提供了虚拟 8086 模式，在执行为 8086/8088 处理器创建的程序时可以实现更高的效率。</w:t>
      </w:r>
    </w:p>
    <w:p w14:paraId="55C06F1F" w14:textId="3BB6B5ED" w:rsidR="00D63BE2" w:rsidRPr="008D608B" w:rsidRDefault="008D608B" w:rsidP="008D608B">
      <w:pPr>
        <w:tabs>
          <w:tab w:val="left" w:pos="9020"/>
        </w:tabs>
        <w:spacing w:line="240" w:lineRule="exact"/>
        <w:rPr>
          <w:rFonts w:hint="eastAsia"/>
          <w:sz w:val="18"/>
          <w:szCs w:val="18"/>
        </w:rPr>
      </w:pPr>
      <w:r w:rsidRPr="008D608B">
        <w:rPr>
          <w:sz w:val="18"/>
          <w:szCs w:val="18"/>
        </w:rPr>
        <w:t>此外，Intel386 处理器还支持：</w:t>
      </w:r>
    </w:p>
    <w:p w14:paraId="3F8F69C8" w14:textId="1F91BC03" w:rsidR="00D63BE2" w:rsidRPr="00017604" w:rsidRDefault="008D608B" w:rsidP="00017604">
      <w:pPr>
        <w:pStyle w:val="a7"/>
        <w:numPr>
          <w:ilvl w:val="0"/>
          <w:numId w:val="1"/>
        </w:numPr>
        <w:tabs>
          <w:tab w:val="left" w:pos="9020"/>
        </w:tabs>
        <w:spacing w:line="480" w:lineRule="auto"/>
        <w:ind w:left="357" w:firstLineChars="0" w:hanging="357"/>
        <w:rPr>
          <w:rFonts w:hint="eastAsia"/>
          <w:sz w:val="18"/>
          <w:szCs w:val="18"/>
        </w:rPr>
      </w:pPr>
      <w:r w:rsidRPr="008D608B">
        <w:rPr>
          <w:sz w:val="18"/>
          <w:szCs w:val="18"/>
        </w:rPr>
        <w:t xml:space="preserve">支持最多 4 GB 物理内存的 32 位地址总线  </w:t>
      </w:r>
    </w:p>
    <w:p w14:paraId="7509A885" w14:textId="2B7E0C86" w:rsidR="00D63BE2" w:rsidRPr="00017604" w:rsidRDefault="008D608B" w:rsidP="00017604">
      <w:pPr>
        <w:pStyle w:val="a7"/>
        <w:numPr>
          <w:ilvl w:val="0"/>
          <w:numId w:val="1"/>
        </w:numPr>
        <w:tabs>
          <w:tab w:val="left" w:pos="9020"/>
        </w:tabs>
        <w:spacing w:line="480" w:lineRule="auto"/>
        <w:ind w:left="357" w:firstLineChars="0" w:hanging="357"/>
        <w:rPr>
          <w:rFonts w:hint="eastAsia"/>
          <w:sz w:val="18"/>
          <w:szCs w:val="18"/>
        </w:rPr>
      </w:pPr>
      <w:r w:rsidRPr="008D608B">
        <w:rPr>
          <w:sz w:val="18"/>
          <w:szCs w:val="18"/>
        </w:rPr>
        <w:t xml:space="preserve">分段内存模型和扁平内存模型  </w:t>
      </w:r>
    </w:p>
    <w:p w14:paraId="35CBEC4A" w14:textId="56948430" w:rsidR="00D63BE2" w:rsidRPr="00017604" w:rsidRDefault="008D608B" w:rsidP="00017604">
      <w:pPr>
        <w:pStyle w:val="a7"/>
        <w:numPr>
          <w:ilvl w:val="0"/>
          <w:numId w:val="1"/>
        </w:numPr>
        <w:tabs>
          <w:tab w:val="left" w:pos="9020"/>
        </w:tabs>
        <w:spacing w:line="480" w:lineRule="auto"/>
        <w:ind w:left="357" w:firstLineChars="0" w:hanging="357"/>
        <w:rPr>
          <w:rFonts w:hint="eastAsia"/>
          <w:sz w:val="18"/>
          <w:szCs w:val="18"/>
        </w:rPr>
      </w:pPr>
      <w:r w:rsidRPr="008D608B">
        <w:rPr>
          <w:sz w:val="18"/>
          <w:szCs w:val="18"/>
        </w:rPr>
        <w:t xml:space="preserve">固定 4 KB </w:t>
      </w:r>
      <w:proofErr w:type="gramStart"/>
      <w:r w:rsidRPr="008D608B">
        <w:rPr>
          <w:sz w:val="18"/>
          <w:szCs w:val="18"/>
        </w:rPr>
        <w:t>页大小</w:t>
      </w:r>
      <w:proofErr w:type="gramEnd"/>
      <w:r w:rsidRPr="008D608B">
        <w:rPr>
          <w:sz w:val="18"/>
          <w:szCs w:val="18"/>
        </w:rPr>
        <w:t xml:space="preserve">的分页，用于虚拟内存管理  </w:t>
      </w:r>
    </w:p>
    <w:p w14:paraId="319EEC61" w14:textId="4001AF52" w:rsidR="00D63BE2" w:rsidRPr="00017604" w:rsidRDefault="008D608B" w:rsidP="00017604">
      <w:pPr>
        <w:pStyle w:val="a7"/>
        <w:numPr>
          <w:ilvl w:val="0"/>
          <w:numId w:val="1"/>
        </w:numPr>
        <w:tabs>
          <w:tab w:val="left" w:pos="9020"/>
        </w:tabs>
        <w:spacing w:line="480" w:lineRule="auto"/>
        <w:ind w:left="357" w:firstLineChars="0" w:hanging="357"/>
        <w:rPr>
          <w:rFonts w:hint="eastAsia"/>
          <w:sz w:val="18"/>
          <w:szCs w:val="18"/>
        </w:rPr>
      </w:pPr>
      <w:r w:rsidRPr="008D608B">
        <w:rPr>
          <w:sz w:val="18"/>
          <w:szCs w:val="18"/>
        </w:rPr>
        <w:t>支持流水线处理</w:t>
      </w:r>
    </w:p>
    <w:p w14:paraId="34C62C51" w14:textId="77777777" w:rsidR="00D63BE2" w:rsidRPr="00D63BE2" w:rsidRDefault="00D63BE2" w:rsidP="00D63BE2">
      <w:pPr>
        <w:tabs>
          <w:tab w:val="left" w:pos="9020"/>
        </w:tabs>
        <w:rPr>
          <w:rFonts w:hint="eastAsia"/>
          <w:sz w:val="18"/>
          <w:szCs w:val="18"/>
        </w:rPr>
      </w:pPr>
    </w:p>
    <w:p w14:paraId="2D7D6594" w14:textId="29A97D66" w:rsidR="00F41AEB" w:rsidRDefault="00F41AEB" w:rsidP="00F41AEB">
      <w:pPr>
        <w:tabs>
          <w:tab w:val="left" w:pos="9020"/>
        </w:tabs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2.1.4  </w:t>
      </w:r>
      <w:r w:rsidRPr="00F41AEB">
        <w:rPr>
          <w:b/>
          <w:bCs/>
          <w:color w:val="4472C4" w:themeColor="accent1"/>
          <w:sz w:val="28"/>
          <w:szCs w:val="28"/>
        </w:rPr>
        <w:t>Intel486™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</w:t>
      </w:r>
      <w:r w:rsidRPr="00DA1DFA">
        <w:rPr>
          <w:b/>
          <w:bCs/>
          <w:color w:val="4472C4" w:themeColor="accent1"/>
          <w:sz w:val="28"/>
          <w:szCs w:val="28"/>
        </w:rPr>
        <w:t>处理器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(</w:t>
      </w:r>
      <w:r w:rsidRPr="00DA1DFA">
        <w:rPr>
          <w:b/>
          <w:bCs/>
          <w:color w:val="4472C4" w:themeColor="accent1"/>
          <w:sz w:val="28"/>
          <w:szCs w:val="28"/>
        </w:rPr>
        <w:t>198</w:t>
      </w:r>
      <w:r>
        <w:rPr>
          <w:rFonts w:hint="eastAsia"/>
          <w:b/>
          <w:bCs/>
          <w:color w:val="4472C4" w:themeColor="accent1"/>
          <w:sz w:val="28"/>
          <w:szCs w:val="28"/>
        </w:rPr>
        <w:t>9</w:t>
      </w:r>
      <w:r>
        <w:rPr>
          <w:rFonts w:hint="eastAsia"/>
          <w:b/>
          <w:bCs/>
          <w:color w:val="4472C4" w:themeColor="accent1"/>
          <w:sz w:val="28"/>
          <w:szCs w:val="28"/>
        </w:rPr>
        <w:t>)</w:t>
      </w:r>
    </w:p>
    <w:p w14:paraId="6465DD40" w14:textId="155EBCC5" w:rsidR="00897E21" w:rsidRDefault="00897E21" w:rsidP="00897E21">
      <w:pPr>
        <w:tabs>
          <w:tab w:val="left" w:pos="9020"/>
        </w:tabs>
        <w:spacing w:line="240" w:lineRule="exact"/>
        <w:rPr>
          <w:sz w:val="18"/>
          <w:szCs w:val="18"/>
        </w:rPr>
      </w:pPr>
      <w:r w:rsidRPr="00897E21">
        <w:rPr>
          <w:sz w:val="18"/>
          <w:szCs w:val="18"/>
        </w:rPr>
        <w:t>Intel486™ 处理器通过将 Intel386 处理器的指令解码和执行单元扩展为五个流水线阶段，增加了更多的并行执行能力。每个阶段可以与其</w:t>
      </w:r>
      <w:proofErr w:type="gramStart"/>
      <w:r w:rsidRPr="00897E21">
        <w:rPr>
          <w:sz w:val="18"/>
          <w:szCs w:val="18"/>
        </w:rPr>
        <w:t>他阶段</w:t>
      </w:r>
      <w:proofErr w:type="gramEnd"/>
      <w:r w:rsidRPr="00897E21">
        <w:rPr>
          <w:sz w:val="18"/>
          <w:szCs w:val="18"/>
        </w:rPr>
        <w:t>并行操作，处理处于不同执行阶段的最多五条指令。</w:t>
      </w:r>
    </w:p>
    <w:p w14:paraId="7806CC11" w14:textId="77777777" w:rsidR="00897E21" w:rsidRPr="00897E21" w:rsidRDefault="00897E21" w:rsidP="00897E21">
      <w:pPr>
        <w:tabs>
          <w:tab w:val="left" w:pos="9020"/>
        </w:tabs>
        <w:spacing w:line="240" w:lineRule="exact"/>
        <w:rPr>
          <w:sz w:val="18"/>
          <w:szCs w:val="18"/>
        </w:rPr>
      </w:pPr>
      <w:r w:rsidRPr="00897E21">
        <w:rPr>
          <w:rFonts w:hint="eastAsia"/>
          <w:sz w:val="18"/>
          <w:szCs w:val="18"/>
        </w:rPr>
        <w:t>此外，该处理器还增加了以下功能：</w:t>
      </w:r>
    </w:p>
    <w:p w14:paraId="37CF9CB1" w14:textId="77777777" w:rsidR="00897E21" w:rsidRPr="00897E21" w:rsidRDefault="00897E21" w:rsidP="00897E21">
      <w:pPr>
        <w:tabs>
          <w:tab w:val="left" w:pos="9020"/>
        </w:tabs>
        <w:spacing w:line="240" w:lineRule="exact"/>
        <w:rPr>
          <w:sz w:val="18"/>
          <w:szCs w:val="18"/>
        </w:rPr>
      </w:pPr>
    </w:p>
    <w:p w14:paraId="32BAF729" w14:textId="660F7487" w:rsidR="00897E21" w:rsidRPr="00897E21" w:rsidRDefault="00897E21" w:rsidP="00897E21">
      <w:pPr>
        <w:pStyle w:val="a7"/>
        <w:numPr>
          <w:ilvl w:val="0"/>
          <w:numId w:val="1"/>
        </w:numPr>
        <w:tabs>
          <w:tab w:val="left" w:pos="9020"/>
        </w:tabs>
        <w:spacing w:line="240" w:lineRule="exact"/>
        <w:ind w:firstLineChars="0"/>
        <w:rPr>
          <w:sz w:val="18"/>
          <w:szCs w:val="18"/>
        </w:rPr>
      </w:pPr>
      <w:r w:rsidRPr="00897E21">
        <w:rPr>
          <w:sz w:val="18"/>
          <w:szCs w:val="18"/>
        </w:rPr>
        <w:t xml:space="preserve">一个 8 KB 的一级缓存，提高了每个时钟周期可以执行的指令比例  </w:t>
      </w:r>
    </w:p>
    <w:p w14:paraId="49A8B6F6" w14:textId="55A07E40" w:rsidR="00897E21" w:rsidRPr="00897E21" w:rsidRDefault="00897E21" w:rsidP="00897E21">
      <w:pPr>
        <w:pStyle w:val="a7"/>
        <w:numPr>
          <w:ilvl w:val="0"/>
          <w:numId w:val="1"/>
        </w:numPr>
        <w:tabs>
          <w:tab w:val="left" w:pos="9020"/>
        </w:tabs>
        <w:spacing w:line="240" w:lineRule="exact"/>
        <w:ind w:firstLineChars="0"/>
        <w:rPr>
          <w:sz w:val="18"/>
          <w:szCs w:val="18"/>
        </w:rPr>
      </w:pPr>
      <w:r w:rsidRPr="00897E21">
        <w:rPr>
          <w:sz w:val="18"/>
          <w:szCs w:val="18"/>
        </w:rPr>
        <w:t xml:space="preserve">集成的 x87 浮点运算单元 (FPU)  </w:t>
      </w:r>
    </w:p>
    <w:p w14:paraId="3B8CD736" w14:textId="37920219" w:rsidR="00897E21" w:rsidRDefault="00897E21" w:rsidP="00897E21">
      <w:pPr>
        <w:pStyle w:val="a7"/>
        <w:numPr>
          <w:ilvl w:val="0"/>
          <w:numId w:val="1"/>
        </w:numPr>
        <w:tabs>
          <w:tab w:val="left" w:pos="9020"/>
        </w:tabs>
        <w:spacing w:line="240" w:lineRule="exact"/>
        <w:ind w:firstLineChars="0"/>
        <w:rPr>
          <w:sz w:val="18"/>
          <w:szCs w:val="18"/>
        </w:rPr>
      </w:pPr>
      <w:r w:rsidRPr="00897E21">
        <w:rPr>
          <w:sz w:val="18"/>
          <w:szCs w:val="18"/>
        </w:rPr>
        <w:t>节能和系统管理功能</w:t>
      </w:r>
    </w:p>
    <w:p w14:paraId="360E9100" w14:textId="77777777" w:rsidR="00342A11" w:rsidRDefault="00342A11" w:rsidP="00342A11">
      <w:pPr>
        <w:tabs>
          <w:tab w:val="left" w:pos="9020"/>
        </w:tabs>
        <w:spacing w:line="240" w:lineRule="exact"/>
        <w:rPr>
          <w:sz w:val="18"/>
          <w:szCs w:val="18"/>
        </w:rPr>
      </w:pPr>
    </w:p>
    <w:p w14:paraId="1E54DC0E" w14:textId="42296A79" w:rsidR="00342A11" w:rsidRDefault="00342A11" w:rsidP="009D5459">
      <w:pPr>
        <w:tabs>
          <w:tab w:val="left" w:pos="9020"/>
        </w:tabs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 xml:space="preserve">2.1.5  </w:t>
      </w:r>
      <w:r w:rsidRPr="00342A11">
        <w:rPr>
          <w:b/>
          <w:bCs/>
          <w:color w:val="4472C4" w:themeColor="accent1"/>
          <w:sz w:val="28"/>
          <w:szCs w:val="28"/>
        </w:rPr>
        <w:t>Intel® Pentium® 处理器 (1993)</w:t>
      </w:r>
    </w:p>
    <w:p w14:paraId="2A552E35" w14:textId="7486FC5B" w:rsidR="00342A11" w:rsidRDefault="00342A11" w:rsidP="00342A11">
      <w:pPr>
        <w:tabs>
          <w:tab w:val="left" w:pos="9020"/>
        </w:tabs>
        <w:spacing w:line="240" w:lineRule="exact"/>
        <w:rPr>
          <w:sz w:val="18"/>
          <w:szCs w:val="18"/>
        </w:rPr>
      </w:pPr>
      <w:r w:rsidRPr="00342A11">
        <w:rPr>
          <w:sz w:val="18"/>
          <w:szCs w:val="18"/>
        </w:rPr>
        <w:t>Intel Pentium 处理器的引入增加了第二条执行流水线，从而实现了超标量性能（两条流水线，分别称为 u 和 v，可以每个时钟周期执行两条指令）。一级缓存的容量翻倍，分别为 8 KB 的代码缓存和 8 KB 的数据缓存。数据缓存采用 MESI 协议，以支持更高效的回写缓存，同时保留了 Intel486 处理器使用的写直达缓存。此外，还增加了带有分支表的分支预测功能，以提高循环结构中的性能。</w:t>
      </w:r>
    </w:p>
    <w:p w14:paraId="0A5F50AB" w14:textId="77777777" w:rsidR="0057447D" w:rsidRPr="0057447D" w:rsidRDefault="0057447D" w:rsidP="0057447D">
      <w:pPr>
        <w:tabs>
          <w:tab w:val="left" w:pos="9020"/>
        </w:tabs>
        <w:spacing w:line="240" w:lineRule="exact"/>
        <w:rPr>
          <w:sz w:val="18"/>
          <w:szCs w:val="18"/>
        </w:rPr>
      </w:pPr>
      <w:r w:rsidRPr="0057447D">
        <w:rPr>
          <w:rFonts w:hint="eastAsia"/>
          <w:sz w:val="18"/>
          <w:szCs w:val="18"/>
        </w:rPr>
        <w:t>此外，该处理器还增加了以下功能：</w:t>
      </w:r>
    </w:p>
    <w:p w14:paraId="05A66CF7" w14:textId="4456D56F" w:rsidR="0057447D" w:rsidRPr="0057447D" w:rsidRDefault="0057447D" w:rsidP="009E72A6">
      <w:pPr>
        <w:pStyle w:val="a7"/>
        <w:numPr>
          <w:ilvl w:val="0"/>
          <w:numId w:val="1"/>
        </w:numPr>
        <w:tabs>
          <w:tab w:val="left" w:pos="9020"/>
        </w:tabs>
        <w:spacing w:line="480" w:lineRule="auto"/>
        <w:ind w:left="357" w:firstLineChars="0" w:hanging="357"/>
        <w:rPr>
          <w:sz w:val="18"/>
          <w:szCs w:val="18"/>
        </w:rPr>
      </w:pPr>
      <w:r w:rsidRPr="0057447D">
        <w:rPr>
          <w:sz w:val="18"/>
          <w:szCs w:val="18"/>
        </w:rPr>
        <w:t>扩展功能，使虚拟 8086 模式更高效，并支持 4 MB 和 4 KB 页。</w:t>
      </w:r>
    </w:p>
    <w:p w14:paraId="5CAF0616" w14:textId="52A9A212" w:rsidR="0057447D" w:rsidRPr="0057447D" w:rsidRDefault="0057447D" w:rsidP="009E72A6">
      <w:pPr>
        <w:pStyle w:val="a7"/>
        <w:numPr>
          <w:ilvl w:val="0"/>
          <w:numId w:val="1"/>
        </w:numPr>
        <w:tabs>
          <w:tab w:val="left" w:pos="9020"/>
        </w:tabs>
        <w:spacing w:line="480" w:lineRule="auto"/>
        <w:ind w:left="357" w:firstLineChars="0" w:hanging="357"/>
        <w:rPr>
          <w:sz w:val="18"/>
          <w:szCs w:val="18"/>
        </w:rPr>
      </w:pPr>
      <w:r w:rsidRPr="0057447D">
        <w:rPr>
          <w:sz w:val="18"/>
          <w:szCs w:val="18"/>
        </w:rPr>
        <w:t>内部数据路径扩展为 128 位和 256 位，以加快内部数据传输速度。</w:t>
      </w:r>
    </w:p>
    <w:p w14:paraId="41896956" w14:textId="75E62366" w:rsidR="0057447D" w:rsidRPr="0057447D" w:rsidRDefault="0057447D" w:rsidP="009E72A6">
      <w:pPr>
        <w:pStyle w:val="a7"/>
        <w:numPr>
          <w:ilvl w:val="0"/>
          <w:numId w:val="1"/>
        </w:numPr>
        <w:tabs>
          <w:tab w:val="left" w:pos="9020"/>
        </w:tabs>
        <w:spacing w:line="480" w:lineRule="auto"/>
        <w:ind w:left="357" w:firstLineChars="0" w:hanging="357"/>
        <w:rPr>
          <w:sz w:val="18"/>
          <w:szCs w:val="18"/>
        </w:rPr>
      </w:pPr>
      <w:r w:rsidRPr="0057447D">
        <w:rPr>
          <w:sz w:val="18"/>
          <w:szCs w:val="18"/>
        </w:rPr>
        <w:t>外部数据总线可突发传输，宽度增加至 64 位。</w:t>
      </w:r>
    </w:p>
    <w:p w14:paraId="4F9ADEEF" w14:textId="083F8309" w:rsidR="0057447D" w:rsidRPr="0057447D" w:rsidRDefault="0057447D" w:rsidP="009E72A6">
      <w:pPr>
        <w:pStyle w:val="a7"/>
        <w:numPr>
          <w:ilvl w:val="0"/>
          <w:numId w:val="1"/>
        </w:numPr>
        <w:tabs>
          <w:tab w:val="left" w:pos="9020"/>
        </w:tabs>
        <w:spacing w:line="480" w:lineRule="auto"/>
        <w:ind w:left="357" w:firstLineChars="0" w:hanging="357"/>
        <w:rPr>
          <w:sz w:val="18"/>
          <w:szCs w:val="18"/>
        </w:rPr>
      </w:pPr>
      <w:r w:rsidRPr="0057447D">
        <w:rPr>
          <w:sz w:val="18"/>
          <w:szCs w:val="18"/>
        </w:rPr>
        <w:t>集成了 APIC 以支持多处理器系统。</w:t>
      </w:r>
    </w:p>
    <w:p w14:paraId="036756BD" w14:textId="73EAEBF6" w:rsidR="0057447D" w:rsidRPr="0057447D" w:rsidRDefault="0057447D" w:rsidP="009E72A6">
      <w:pPr>
        <w:pStyle w:val="a7"/>
        <w:numPr>
          <w:ilvl w:val="0"/>
          <w:numId w:val="1"/>
        </w:numPr>
        <w:tabs>
          <w:tab w:val="left" w:pos="9020"/>
        </w:tabs>
        <w:spacing w:line="480" w:lineRule="auto"/>
        <w:ind w:left="357" w:firstLineChars="0" w:hanging="357"/>
        <w:rPr>
          <w:sz w:val="18"/>
          <w:szCs w:val="18"/>
        </w:rPr>
      </w:pPr>
      <w:r w:rsidRPr="0057447D">
        <w:rPr>
          <w:sz w:val="18"/>
          <w:szCs w:val="18"/>
        </w:rPr>
        <w:t>支持双处理器模式，以支持</w:t>
      </w:r>
      <w:r w:rsidR="00E52053" w:rsidRPr="00E52053">
        <w:rPr>
          <w:sz w:val="18"/>
          <w:szCs w:val="18"/>
        </w:rPr>
        <w:t>不需要额外的外部硬件</w:t>
      </w:r>
      <w:r w:rsidRPr="0057447D">
        <w:rPr>
          <w:sz w:val="18"/>
          <w:szCs w:val="18"/>
        </w:rPr>
        <w:t>的双处理器系统。</w:t>
      </w:r>
    </w:p>
    <w:p w14:paraId="2E7730F5" w14:textId="77777777" w:rsidR="0057447D" w:rsidRPr="0057447D" w:rsidRDefault="0057447D" w:rsidP="0057447D">
      <w:pPr>
        <w:tabs>
          <w:tab w:val="left" w:pos="9020"/>
        </w:tabs>
        <w:spacing w:line="240" w:lineRule="exact"/>
        <w:rPr>
          <w:sz w:val="18"/>
          <w:szCs w:val="18"/>
        </w:rPr>
      </w:pPr>
    </w:p>
    <w:p w14:paraId="71AD70F0" w14:textId="2D9DE57F" w:rsidR="0057447D" w:rsidRDefault="0057447D" w:rsidP="0057447D">
      <w:pPr>
        <w:tabs>
          <w:tab w:val="left" w:pos="9020"/>
        </w:tabs>
        <w:spacing w:line="240" w:lineRule="exact"/>
        <w:rPr>
          <w:sz w:val="18"/>
          <w:szCs w:val="18"/>
        </w:rPr>
      </w:pPr>
      <w:r w:rsidRPr="0057447D">
        <w:rPr>
          <w:sz w:val="18"/>
          <w:szCs w:val="18"/>
        </w:rPr>
        <w:t>Pentium 系列的后续版本引入了 Intel MMX 技术（带有 MMX 技术的 Pentium 处理器）。Intel MMX 技术采用单指令多数据（SIMD）执行模型，用于在 64 位寄存器中并行计算打包的整数数据。请</w:t>
      </w:r>
      <w:proofErr w:type="gramStart"/>
      <w:r w:rsidRPr="0057447D">
        <w:rPr>
          <w:sz w:val="18"/>
          <w:szCs w:val="18"/>
        </w:rPr>
        <w:t>参见第</w:t>
      </w:r>
      <w:proofErr w:type="gramEnd"/>
      <w:r w:rsidRPr="0057447D">
        <w:rPr>
          <w:sz w:val="18"/>
          <w:szCs w:val="18"/>
        </w:rPr>
        <w:t xml:space="preserve"> 2.2.7 节“SIMD 指令”。</w:t>
      </w:r>
    </w:p>
    <w:p w14:paraId="3ACB357B" w14:textId="77777777" w:rsidR="00F66457" w:rsidRDefault="00F66457" w:rsidP="0057447D">
      <w:pPr>
        <w:tabs>
          <w:tab w:val="left" w:pos="9020"/>
        </w:tabs>
        <w:spacing w:line="240" w:lineRule="exact"/>
        <w:rPr>
          <w:sz w:val="18"/>
          <w:szCs w:val="18"/>
        </w:rPr>
      </w:pPr>
    </w:p>
    <w:p w14:paraId="53A53951" w14:textId="22A60F3D" w:rsidR="00F66457" w:rsidRDefault="00F66457" w:rsidP="00F66457">
      <w:pPr>
        <w:tabs>
          <w:tab w:val="left" w:pos="9020"/>
        </w:tabs>
        <w:rPr>
          <w:b/>
          <w:bCs/>
          <w:color w:val="4472C4" w:themeColor="accent1"/>
          <w:sz w:val="28"/>
          <w:szCs w:val="28"/>
        </w:rPr>
      </w:pPr>
      <w:r>
        <w:rPr>
          <w:rFonts w:hint="eastAsia"/>
          <w:b/>
          <w:bCs/>
          <w:color w:val="4472C4" w:themeColor="accent1"/>
          <w:sz w:val="28"/>
          <w:szCs w:val="28"/>
        </w:rPr>
        <w:t>2.1.</w:t>
      </w:r>
      <w:r>
        <w:rPr>
          <w:rFonts w:hint="eastAsia"/>
          <w:b/>
          <w:bCs/>
          <w:color w:val="4472C4" w:themeColor="accent1"/>
          <w:sz w:val="28"/>
          <w:szCs w:val="28"/>
        </w:rPr>
        <w:t>6</w:t>
      </w:r>
      <w:r>
        <w:rPr>
          <w:rFonts w:hint="eastAsia"/>
          <w:b/>
          <w:bCs/>
          <w:color w:val="4472C4" w:themeColor="accent1"/>
          <w:sz w:val="28"/>
          <w:szCs w:val="28"/>
        </w:rPr>
        <w:t xml:space="preserve">  </w:t>
      </w:r>
      <w:r w:rsidRPr="00F66457">
        <w:rPr>
          <w:b/>
          <w:bCs/>
          <w:color w:val="4472C4" w:themeColor="accent1"/>
          <w:sz w:val="28"/>
          <w:szCs w:val="28"/>
        </w:rPr>
        <w:t>P6 家族处理器</w:t>
      </w:r>
      <w:r>
        <w:rPr>
          <w:rFonts w:hint="eastAsia"/>
          <w:b/>
          <w:bCs/>
          <w:color w:val="4472C4" w:themeColor="accent1"/>
          <w:sz w:val="28"/>
          <w:szCs w:val="28"/>
        </w:rPr>
        <w:t>(</w:t>
      </w:r>
      <w:r w:rsidRPr="00F66457">
        <w:rPr>
          <w:b/>
          <w:bCs/>
          <w:color w:val="4472C4" w:themeColor="accent1"/>
          <w:sz w:val="28"/>
          <w:szCs w:val="28"/>
        </w:rPr>
        <w:t>1995—1999</w:t>
      </w:r>
      <w:r>
        <w:rPr>
          <w:rFonts w:hint="eastAsia"/>
          <w:b/>
          <w:bCs/>
          <w:color w:val="4472C4" w:themeColor="accent1"/>
          <w:sz w:val="28"/>
          <w:szCs w:val="28"/>
        </w:rPr>
        <w:t>)</w:t>
      </w:r>
    </w:p>
    <w:p w14:paraId="3A40A7FA" w14:textId="135771C0" w:rsidR="002E522A" w:rsidRDefault="002E522A" w:rsidP="002E522A">
      <w:pPr>
        <w:tabs>
          <w:tab w:val="left" w:pos="9020"/>
        </w:tabs>
        <w:spacing w:line="240" w:lineRule="exact"/>
        <w:rPr>
          <w:sz w:val="18"/>
          <w:szCs w:val="18"/>
        </w:rPr>
      </w:pPr>
      <w:r w:rsidRPr="002E522A">
        <w:rPr>
          <w:sz w:val="18"/>
          <w:szCs w:val="18"/>
        </w:rPr>
        <w:t>P6 家族处理器基于超标量微架构，设立了新的性能标准；详见第 2.2.1 节，“P6 家族微架构”。设计 P6 家族微架构的目标之一是显著超越 Pentium 处理器的性能，同时使用相同的 0.6 微米、四层金属 BICMOS 制造工艺。该家族的成员包括：</w:t>
      </w:r>
    </w:p>
    <w:p w14:paraId="0C25E528" w14:textId="77777777" w:rsidR="009E72A6" w:rsidRDefault="009E72A6" w:rsidP="002E522A">
      <w:pPr>
        <w:tabs>
          <w:tab w:val="left" w:pos="9020"/>
        </w:tabs>
        <w:spacing w:line="240" w:lineRule="exact"/>
        <w:rPr>
          <w:rFonts w:hint="eastAsia"/>
          <w:sz w:val="18"/>
          <w:szCs w:val="18"/>
        </w:rPr>
      </w:pPr>
    </w:p>
    <w:p w14:paraId="607EEDCE" w14:textId="79F514A8" w:rsidR="002E522A" w:rsidRPr="002E522A" w:rsidRDefault="002E522A" w:rsidP="009E72A6">
      <w:pPr>
        <w:pStyle w:val="a7"/>
        <w:numPr>
          <w:ilvl w:val="0"/>
          <w:numId w:val="1"/>
        </w:numPr>
        <w:tabs>
          <w:tab w:val="left" w:pos="9020"/>
        </w:tabs>
        <w:ind w:firstLineChars="0"/>
        <w:rPr>
          <w:sz w:val="18"/>
          <w:szCs w:val="18"/>
        </w:rPr>
      </w:pPr>
      <w:r w:rsidRPr="002E522A">
        <w:rPr>
          <w:sz w:val="18"/>
          <w:szCs w:val="18"/>
        </w:rPr>
        <w:t>Intel® Pentium® Pro 处理器是三路超标量的。通过并行处理技术，该处理器平均每个时钟周期可以解码、调度和完成（退役）三条指令。Pentium Pro 在超标量实现中引入了动态执行（微数据流分析、</w:t>
      </w:r>
      <w:proofErr w:type="gramStart"/>
      <w:r w:rsidRPr="002E522A">
        <w:rPr>
          <w:sz w:val="18"/>
          <w:szCs w:val="18"/>
        </w:rPr>
        <w:t>乱序执行</w:t>
      </w:r>
      <w:proofErr w:type="gramEnd"/>
      <w:r w:rsidRPr="002E522A">
        <w:rPr>
          <w:sz w:val="18"/>
          <w:szCs w:val="18"/>
        </w:rPr>
        <w:t xml:space="preserve">、优越的分支预测和推测执行）。该处理器还通过缓存得到进一步增强。它具有与 Pentium 处理器相同的两个 8 </w:t>
      </w:r>
      <w:proofErr w:type="spellStart"/>
      <w:r w:rsidRPr="002E522A">
        <w:rPr>
          <w:sz w:val="18"/>
          <w:szCs w:val="18"/>
        </w:rPr>
        <w:t>KByte</w:t>
      </w:r>
      <w:proofErr w:type="spellEnd"/>
      <w:r w:rsidRPr="002E522A">
        <w:rPr>
          <w:sz w:val="18"/>
          <w:szCs w:val="18"/>
        </w:rPr>
        <w:t xml:space="preserve"> 一级缓存，并在处理器同一封装中增加了一个 256 </w:t>
      </w:r>
      <w:proofErr w:type="spellStart"/>
      <w:r w:rsidRPr="002E522A">
        <w:rPr>
          <w:sz w:val="18"/>
          <w:szCs w:val="18"/>
        </w:rPr>
        <w:t>KByte</w:t>
      </w:r>
      <w:proofErr w:type="spellEnd"/>
      <w:r w:rsidRPr="002E522A">
        <w:rPr>
          <w:sz w:val="18"/>
          <w:szCs w:val="18"/>
        </w:rPr>
        <w:t xml:space="preserve"> 的二级缓存。</w:t>
      </w:r>
    </w:p>
    <w:p w14:paraId="0075D952" w14:textId="77777777" w:rsidR="002E522A" w:rsidRPr="002E522A" w:rsidRDefault="002E522A" w:rsidP="009E72A6">
      <w:pPr>
        <w:tabs>
          <w:tab w:val="left" w:pos="9020"/>
        </w:tabs>
        <w:rPr>
          <w:sz w:val="18"/>
          <w:szCs w:val="18"/>
        </w:rPr>
      </w:pPr>
    </w:p>
    <w:p w14:paraId="441EDE54" w14:textId="6B39DD36" w:rsidR="002E522A" w:rsidRPr="002E522A" w:rsidRDefault="002E522A" w:rsidP="009E72A6">
      <w:pPr>
        <w:pStyle w:val="a7"/>
        <w:numPr>
          <w:ilvl w:val="0"/>
          <w:numId w:val="1"/>
        </w:numPr>
        <w:tabs>
          <w:tab w:val="left" w:pos="9020"/>
        </w:tabs>
        <w:ind w:firstLineChars="0"/>
        <w:rPr>
          <w:sz w:val="18"/>
          <w:szCs w:val="18"/>
        </w:rPr>
      </w:pPr>
      <w:r w:rsidRPr="002E522A">
        <w:rPr>
          <w:sz w:val="18"/>
          <w:szCs w:val="18"/>
        </w:rPr>
        <w:t xml:space="preserve">Intel® Pentium® II 处理器将 Intel MMX 技术添加到 P6 家族处理器中，并进行了新包装和若干硬件增强。处理器核心采用单边接触卡带（SECC）封装。一级数据和指令缓存增大至各 16 </w:t>
      </w:r>
      <w:proofErr w:type="spellStart"/>
      <w:r w:rsidRPr="002E522A">
        <w:rPr>
          <w:sz w:val="18"/>
          <w:szCs w:val="18"/>
        </w:rPr>
        <w:t>KByte</w:t>
      </w:r>
      <w:proofErr w:type="spellEnd"/>
      <w:r w:rsidRPr="002E522A">
        <w:rPr>
          <w:sz w:val="18"/>
          <w:szCs w:val="18"/>
        </w:rPr>
        <w:t xml:space="preserve">，并支持 256 </w:t>
      </w:r>
      <w:proofErr w:type="spellStart"/>
      <w:r w:rsidRPr="002E522A">
        <w:rPr>
          <w:sz w:val="18"/>
          <w:szCs w:val="18"/>
        </w:rPr>
        <w:t>KByte</w:t>
      </w:r>
      <w:proofErr w:type="spellEnd"/>
      <w:r w:rsidRPr="002E522A">
        <w:rPr>
          <w:sz w:val="18"/>
          <w:szCs w:val="18"/>
        </w:rPr>
        <w:t xml:space="preserve">、512 </w:t>
      </w:r>
      <w:proofErr w:type="spellStart"/>
      <w:r w:rsidRPr="002E522A">
        <w:rPr>
          <w:sz w:val="18"/>
          <w:szCs w:val="18"/>
        </w:rPr>
        <w:t>KByte</w:t>
      </w:r>
      <w:proofErr w:type="spellEnd"/>
      <w:r w:rsidRPr="002E522A">
        <w:rPr>
          <w:sz w:val="18"/>
          <w:szCs w:val="18"/>
        </w:rPr>
        <w:t xml:space="preserve"> 和 1 </w:t>
      </w:r>
      <w:proofErr w:type="spellStart"/>
      <w:r w:rsidRPr="002E522A">
        <w:rPr>
          <w:sz w:val="18"/>
          <w:szCs w:val="18"/>
        </w:rPr>
        <w:t>MByte</w:t>
      </w:r>
      <w:proofErr w:type="spellEnd"/>
      <w:r w:rsidRPr="002E522A">
        <w:rPr>
          <w:sz w:val="18"/>
          <w:szCs w:val="18"/>
        </w:rPr>
        <w:t xml:space="preserve"> 的二级缓存大小。一个半频率的背板总线将二级缓存连接到处理器。支持 </w:t>
      </w:r>
      <w:proofErr w:type="spellStart"/>
      <w:r w:rsidRPr="002E522A">
        <w:rPr>
          <w:sz w:val="18"/>
          <w:szCs w:val="18"/>
        </w:rPr>
        <w:t>AutoHALT</w:t>
      </w:r>
      <w:proofErr w:type="spellEnd"/>
      <w:r w:rsidRPr="002E522A">
        <w:rPr>
          <w:sz w:val="18"/>
          <w:szCs w:val="18"/>
        </w:rPr>
        <w:t>、Stop-Grant、Sleep 和 Deep Sleep 等多个低功耗状态，以在空闲时节省电力。</w:t>
      </w:r>
    </w:p>
    <w:p w14:paraId="6F44178D" w14:textId="77777777" w:rsidR="002E522A" w:rsidRPr="002E522A" w:rsidRDefault="002E522A" w:rsidP="009E72A6">
      <w:pPr>
        <w:tabs>
          <w:tab w:val="left" w:pos="9020"/>
        </w:tabs>
        <w:rPr>
          <w:sz w:val="18"/>
          <w:szCs w:val="18"/>
        </w:rPr>
      </w:pPr>
    </w:p>
    <w:p w14:paraId="22487C21" w14:textId="604C9A2D" w:rsidR="002E522A" w:rsidRPr="002E522A" w:rsidRDefault="002E522A" w:rsidP="009E72A6">
      <w:pPr>
        <w:pStyle w:val="a7"/>
        <w:numPr>
          <w:ilvl w:val="0"/>
          <w:numId w:val="1"/>
        </w:numPr>
        <w:tabs>
          <w:tab w:val="left" w:pos="9020"/>
        </w:tabs>
        <w:ind w:firstLineChars="0"/>
        <w:rPr>
          <w:sz w:val="18"/>
          <w:szCs w:val="18"/>
        </w:rPr>
      </w:pPr>
      <w:r w:rsidRPr="002E522A">
        <w:rPr>
          <w:sz w:val="18"/>
          <w:szCs w:val="18"/>
        </w:rPr>
        <w:t xml:space="preserve">Pentium® II Xeon 处理器结合了前几代 Intel 处理器的优质特性。这包括：4路、8路（及以上）可扩展性和一个 2 </w:t>
      </w:r>
      <w:proofErr w:type="spellStart"/>
      <w:r w:rsidRPr="002E522A">
        <w:rPr>
          <w:sz w:val="18"/>
          <w:szCs w:val="18"/>
        </w:rPr>
        <w:t>MByte</w:t>
      </w:r>
      <w:proofErr w:type="spellEnd"/>
      <w:r w:rsidRPr="002E522A">
        <w:rPr>
          <w:sz w:val="18"/>
          <w:szCs w:val="18"/>
        </w:rPr>
        <w:t xml:space="preserve"> 的二级缓存，运行在全频率背板总线上。</w:t>
      </w:r>
    </w:p>
    <w:p w14:paraId="51CEB3DC" w14:textId="77777777" w:rsidR="002E522A" w:rsidRPr="002E522A" w:rsidRDefault="002E522A" w:rsidP="009E72A6">
      <w:pPr>
        <w:tabs>
          <w:tab w:val="left" w:pos="9020"/>
        </w:tabs>
        <w:rPr>
          <w:sz w:val="18"/>
          <w:szCs w:val="18"/>
        </w:rPr>
      </w:pPr>
    </w:p>
    <w:p w14:paraId="1666479D" w14:textId="30963FD7" w:rsidR="002E522A" w:rsidRDefault="002E522A" w:rsidP="009E72A6">
      <w:pPr>
        <w:pStyle w:val="a7"/>
        <w:numPr>
          <w:ilvl w:val="0"/>
          <w:numId w:val="1"/>
        </w:numPr>
        <w:tabs>
          <w:tab w:val="left" w:pos="9020"/>
        </w:tabs>
        <w:ind w:firstLineChars="0"/>
        <w:rPr>
          <w:sz w:val="18"/>
          <w:szCs w:val="18"/>
        </w:rPr>
      </w:pPr>
      <w:r w:rsidRPr="002E522A">
        <w:rPr>
          <w:sz w:val="18"/>
          <w:szCs w:val="18"/>
        </w:rPr>
        <w:t xml:space="preserve">Intel® Celeron® 处理器家族专注于价值型 PC 市场。其推出提供了集成的 128 </w:t>
      </w:r>
      <w:proofErr w:type="spellStart"/>
      <w:r w:rsidRPr="002E522A">
        <w:rPr>
          <w:sz w:val="18"/>
          <w:szCs w:val="18"/>
        </w:rPr>
        <w:t>KByte</w:t>
      </w:r>
      <w:proofErr w:type="spellEnd"/>
      <w:r w:rsidRPr="002E522A">
        <w:rPr>
          <w:sz w:val="18"/>
          <w:szCs w:val="18"/>
        </w:rPr>
        <w:t xml:space="preserve"> 二级缓存和塑料引脚网格阵列（P.P.G.A.）封装，以降低系统设计成本。</w:t>
      </w:r>
    </w:p>
    <w:p w14:paraId="1E77A8A5" w14:textId="77777777" w:rsidR="009E72A6" w:rsidRPr="009E72A6" w:rsidRDefault="009E72A6" w:rsidP="009E72A6">
      <w:pPr>
        <w:pStyle w:val="a7"/>
        <w:ind w:firstLine="360"/>
        <w:rPr>
          <w:rFonts w:hint="eastAsia"/>
          <w:sz w:val="18"/>
          <w:szCs w:val="18"/>
        </w:rPr>
      </w:pPr>
    </w:p>
    <w:p w14:paraId="37D00DE1" w14:textId="31BE797B" w:rsidR="009E72A6" w:rsidRPr="009E72A6" w:rsidRDefault="009E72A6" w:rsidP="00B01D5B">
      <w:pPr>
        <w:pStyle w:val="a7"/>
        <w:numPr>
          <w:ilvl w:val="0"/>
          <w:numId w:val="1"/>
        </w:numPr>
        <w:tabs>
          <w:tab w:val="left" w:pos="9020"/>
        </w:tabs>
        <w:ind w:left="357" w:firstLineChars="0"/>
        <w:rPr>
          <w:sz w:val="18"/>
          <w:szCs w:val="18"/>
        </w:rPr>
      </w:pPr>
      <w:r w:rsidRPr="009E72A6">
        <w:rPr>
          <w:sz w:val="18"/>
          <w:szCs w:val="18"/>
        </w:rPr>
        <w:t>Intel® Pentium® III 处理器将流式 SIMD 扩展（SSE）引入 IA-32 架构。SSE 扩展通过提供一组新的 128 位寄存器和</w:t>
      </w:r>
      <w:r w:rsidRPr="009E72A6">
        <w:rPr>
          <w:sz w:val="18"/>
          <w:szCs w:val="18"/>
        </w:rPr>
        <w:lastRenderedPageBreak/>
        <w:t>在打包单精度</w:t>
      </w:r>
      <w:proofErr w:type="gramStart"/>
      <w:r w:rsidRPr="009E72A6">
        <w:rPr>
          <w:sz w:val="18"/>
          <w:szCs w:val="18"/>
        </w:rPr>
        <w:t>浮点值</w:t>
      </w:r>
      <w:proofErr w:type="gramEnd"/>
      <w:r w:rsidRPr="009E72A6">
        <w:rPr>
          <w:sz w:val="18"/>
          <w:szCs w:val="18"/>
        </w:rPr>
        <w:t>上执行 SIMD 操作的能力，扩展了与 Intel MMX 技术一起引入的 SIMD 执行模型。详见第 2.2.7 节，“SIMD 指令”。</w:t>
      </w:r>
    </w:p>
    <w:p w14:paraId="43B14735" w14:textId="77777777" w:rsidR="009E72A6" w:rsidRPr="009E72A6" w:rsidRDefault="009E72A6" w:rsidP="00B01D5B">
      <w:pPr>
        <w:pStyle w:val="a7"/>
        <w:tabs>
          <w:tab w:val="left" w:pos="9020"/>
        </w:tabs>
        <w:ind w:left="357" w:firstLine="360"/>
        <w:rPr>
          <w:sz w:val="18"/>
          <w:szCs w:val="18"/>
        </w:rPr>
      </w:pPr>
    </w:p>
    <w:p w14:paraId="10EE3BC5" w14:textId="126B71E2" w:rsidR="009E72A6" w:rsidRPr="002E522A" w:rsidRDefault="009E72A6" w:rsidP="00B01D5B">
      <w:pPr>
        <w:pStyle w:val="a7"/>
        <w:numPr>
          <w:ilvl w:val="0"/>
          <w:numId w:val="1"/>
        </w:numPr>
        <w:tabs>
          <w:tab w:val="left" w:pos="9020"/>
        </w:tabs>
        <w:ind w:left="357" w:firstLineChars="0"/>
        <w:rPr>
          <w:rFonts w:hint="eastAsia"/>
          <w:sz w:val="18"/>
          <w:szCs w:val="18"/>
        </w:rPr>
      </w:pPr>
      <w:r w:rsidRPr="009E72A6">
        <w:rPr>
          <w:sz w:val="18"/>
          <w:szCs w:val="18"/>
        </w:rPr>
        <w:t>Pentium® III Xeon 处理器通过增强全速、集成的高级传输缓存（Advanced Transfer Cache）提升了 IA-32 处理器的性能水平。</w:t>
      </w:r>
    </w:p>
    <w:sectPr w:rsidR="009E72A6" w:rsidRPr="002E522A" w:rsidSect="00AF4A36">
      <w:headerReference w:type="even" r:id="rId7"/>
      <w:headerReference w:type="default" r:id="rId8"/>
      <w:headerReference w:type="first" r:id="rId9"/>
      <w:pgSz w:w="11906" w:h="16838"/>
      <w:pgMar w:top="1440" w:right="1080" w:bottom="1440" w:left="108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6A8C49" w14:textId="77777777" w:rsidR="00412A30" w:rsidRDefault="00412A30" w:rsidP="00AF4A36">
      <w:r>
        <w:separator/>
      </w:r>
    </w:p>
  </w:endnote>
  <w:endnote w:type="continuationSeparator" w:id="0">
    <w:p w14:paraId="6142751A" w14:textId="77777777" w:rsidR="00412A30" w:rsidRDefault="00412A30" w:rsidP="00AF4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98D4C" w14:textId="77777777" w:rsidR="00412A30" w:rsidRDefault="00412A30" w:rsidP="00AF4A36">
      <w:r>
        <w:separator/>
      </w:r>
    </w:p>
  </w:footnote>
  <w:footnote w:type="continuationSeparator" w:id="0">
    <w:p w14:paraId="299F4EE3" w14:textId="77777777" w:rsidR="00412A30" w:rsidRDefault="00412A30" w:rsidP="00AF4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8BF56" w14:textId="37694B4D" w:rsidR="00815162" w:rsidRDefault="00815162" w:rsidP="00815162">
    <w:pPr>
      <w:pStyle w:val="a3"/>
      <w:jc w:val="both"/>
    </w:pPr>
    <w:r w:rsidRPr="00890A88">
      <w:rPr>
        <w:b/>
        <w:bCs/>
        <w:color w:val="4472C4" w:themeColor="accent1"/>
        <w:sz w:val="28"/>
        <w:szCs w:val="28"/>
      </w:rPr>
      <w:t>Intel® 64 和 IA-32 架构</w:t>
    </w:r>
    <w:r>
      <w:rPr>
        <w:rFonts w:hint="eastAsia"/>
        <w:b/>
        <w:bCs/>
        <w:color w:val="4472C4" w:themeColor="accent1"/>
        <w:sz w:val="28"/>
        <w:szCs w:val="28"/>
      </w:rPr>
      <w:t>发展</w:t>
    </w:r>
    <w:r w:rsidRPr="00890A88">
      <w:rPr>
        <w:b/>
        <w:bCs/>
        <w:color w:val="4472C4" w:themeColor="accent1"/>
        <w:sz w:val="28"/>
        <w:szCs w:val="28"/>
      </w:rPr>
      <w:t>简史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7E38D" w14:textId="0E3B1A8D" w:rsidR="00AF4A36" w:rsidRDefault="00815162" w:rsidP="00815162">
    <w:pPr>
      <w:pStyle w:val="a3"/>
      <w:rPr>
        <w:rFonts w:hint="eastAsia"/>
      </w:rPr>
    </w:pPr>
    <w:r>
      <w:tab/>
    </w:r>
    <w:r>
      <w:tab/>
    </w:r>
    <w:r>
      <w:rPr>
        <w:rFonts w:hint="eastAsia"/>
      </w:rPr>
      <w:t xml:space="preserve">              </w:t>
    </w:r>
    <w:r w:rsidRPr="00890A88">
      <w:rPr>
        <w:b/>
        <w:bCs/>
        <w:color w:val="4472C4" w:themeColor="accent1"/>
        <w:sz w:val="28"/>
        <w:szCs w:val="28"/>
      </w:rPr>
      <w:t xml:space="preserve">Intel® 64 </w:t>
    </w:r>
    <w:r w:rsidRPr="00890A88">
      <w:rPr>
        <w:b/>
        <w:bCs/>
        <w:color w:val="4472C4" w:themeColor="accent1"/>
        <w:sz w:val="28"/>
        <w:szCs w:val="28"/>
      </w:rPr>
      <w:t>和 IA-32 架构</w:t>
    </w:r>
    <w:r>
      <w:rPr>
        <w:rFonts w:hint="eastAsia"/>
        <w:b/>
        <w:bCs/>
        <w:color w:val="4472C4" w:themeColor="accent1"/>
        <w:sz w:val="28"/>
        <w:szCs w:val="28"/>
      </w:rPr>
      <w:t>发展</w:t>
    </w:r>
    <w:r w:rsidRPr="00890A88">
      <w:rPr>
        <w:b/>
        <w:bCs/>
        <w:color w:val="4472C4" w:themeColor="accent1"/>
        <w:sz w:val="28"/>
        <w:szCs w:val="28"/>
      </w:rPr>
      <w:t>简史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F5B6E" w14:textId="77777777" w:rsidR="00AF4A36" w:rsidRDefault="00AF4A36" w:rsidP="00AF4A36">
    <w:pPr>
      <w:pStyle w:val="a3"/>
    </w:pPr>
    <w:r>
      <w:ptab w:relativeTo="margin" w:alignment="center" w:leader="none"/>
    </w:r>
    <w:r>
      <w:ptab w:relativeTo="margin" w:alignment="right" w:leader="none"/>
    </w:r>
  </w:p>
  <w:p w14:paraId="3CE900C4" w14:textId="77777777" w:rsidR="00AF4A36" w:rsidRDefault="00AF4A36" w:rsidP="00AF4A36">
    <w:pPr>
      <w:pStyle w:val="a3"/>
      <w:jc w:val="both"/>
      <w:rPr>
        <w:rFonts w:hint="eastAsia"/>
      </w:rPr>
    </w:pPr>
  </w:p>
  <w:p w14:paraId="53BE188D" w14:textId="02394FED" w:rsidR="00AF4A36" w:rsidRPr="00AF4A36" w:rsidRDefault="00AF4A36" w:rsidP="00AF4A36">
    <w:pPr>
      <w:pStyle w:val="a3"/>
      <w:jc w:val="right"/>
      <w:rPr>
        <w:rFonts w:hint="eastAsia"/>
        <w:b/>
        <w:bCs/>
        <w:color w:val="4472C4" w:themeColor="accent1"/>
        <w:sz w:val="28"/>
        <w:szCs w:val="28"/>
      </w:rPr>
    </w:pPr>
    <w:r>
      <w:rPr>
        <w:b/>
        <w:bCs/>
        <w:color w:val="4472C4" w:themeColor="accent1"/>
        <w:sz w:val="28"/>
        <w:szCs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91DC2"/>
    <w:multiLevelType w:val="hybridMultilevel"/>
    <w:tmpl w:val="53CAFE94"/>
    <w:lvl w:ilvl="0" w:tplc="EE18BB4E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71F5019B"/>
    <w:multiLevelType w:val="hybridMultilevel"/>
    <w:tmpl w:val="D0D650C2"/>
    <w:lvl w:ilvl="0" w:tplc="BC6E5B9C">
      <w:start w:val="2"/>
      <w:numFmt w:val="bullet"/>
      <w:lvlText w:val="•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8992144">
    <w:abstractNumId w:val="0"/>
  </w:num>
  <w:num w:numId="2" w16cid:durableId="953637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A5"/>
    <w:rsid w:val="00017604"/>
    <w:rsid w:val="00136E0A"/>
    <w:rsid w:val="002E522A"/>
    <w:rsid w:val="00342A11"/>
    <w:rsid w:val="003660BA"/>
    <w:rsid w:val="003F40AC"/>
    <w:rsid w:val="00412A30"/>
    <w:rsid w:val="00464EA5"/>
    <w:rsid w:val="004E6CCE"/>
    <w:rsid w:val="0057447D"/>
    <w:rsid w:val="006C0B96"/>
    <w:rsid w:val="00815162"/>
    <w:rsid w:val="00890A88"/>
    <w:rsid w:val="00897E21"/>
    <w:rsid w:val="008D608B"/>
    <w:rsid w:val="009D5459"/>
    <w:rsid w:val="009E72A6"/>
    <w:rsid w:val="00AF4A36"/>
    <w:rsid w:val="00B01D5B"/>
    <w:rsid w:val="00BE0B45"/>
    <w:rsid w:val="00C275CF"/>
    <w:rsid w:val="00C552FE"/>
    <w:rsid w:val="00D63BE2"/>
    <w:rsid w:val="00DA1DFA"/>
    <w:rsid w:val="00E52053"/>
    <w:rsid w:val="00F41AEB"/>
    <w:rsid w:val="00F6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66CEF2"/>
  <w15:chartTrackingRefBased/>
  <w15:docId w15:val="{FC457991-DC50-437E-BDB6-D7BB794BD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645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4A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4A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4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4A36"/>
    <w:rPr>
      <w:sz w:val="18"/>
      <w:szCs w:val="18"/>
    </w:rPr>
  </w:style>
  <w:style w:type="paragraph" w:styleId="a7">
    <w:name w:val="List Paragraph"/>
    <w:basedOn w:val="a"/>
    <w:uiPriority w:val="34"/>
    <w:qFormat/>
    <w:rsid w:val="008D60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浩吉 毛</dc:creator>
  <cp:keywords/>
  <dc:description/>
  <cp:lastModifiedBy>浩吉 毛</cp:lastModifiedBy>
  <cp:revision>24</cp:revision>
  <dcterms:created xsi:type="dcterms:W3CDTF">2024-08-12T14:02:00Z</dcterms:created>
  <dcterms:modified xsi:type="dcterms:W3CDTF">2024-08-12T15:00:00Z</dcterms:modified>
</cp:coreProperties>
</file>