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D8C8" w14:textId="77777777" w:rsidR="008D47BD" w:rsidRPr="0051399C" w:rsidRDefault="006804FD" w:rsidP="00065C55">
      <w:pPr>
        <w:pStyle w:val="Nzev"/>
        <w:jc w:val="center"/>
        <w:rPr>
          <w:b/>
        </w:rPr>
      </w:pPr>
      <w:r w:rsidRPr="0051399C">
        <w:rPr>
          <w:noProof/>
        </w:rPr>
        <w:object w:dxaOrig="3070" w:dyaOrig="4311" w14:anchorId="63B68B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0pt;height:64.5pt;mso-width-percent:0;mso-height-percent:0;mso-width-percent:0;mso-height-percent:0" o:ole="">
            <v:imagedata r:id="rId8" o:title=""/>
          </v:shape>
          <o:OLEObject Type="Embed" ProgID="Visio.Drawing.15" ShapeID="_x0000_i1025" DrawAspect="Content" ObjectID="_1841396530" r:id="rId9"/>
        </w:object>
      </w:r>
    </w:p>
    <w:p w14:paraId="149A71B0" w14:textId="77777777" w:rsidR="008D47BD" w:rsidRPr="0051399C" w:rsidRDefault="008D47BD" w:rsidP="008D47BD">
      <w:pPr>
        <w:pStyle w:val="Nzev"/>
        <w:rPr>
          <w:b/>
        </w:rPr>
      </w:pPr>
    </w:p>
    <w:p w14:paraId="0408182D" w14:textId="77777777" w:rsidR="008D47BD" w:rsidRPr="0051399C" w:rsidRDefault="008D47BD" w:rsidP="008D47BD">
      <w:pPr>
        <w:pStyle w:val="Nzev"/>
        <w:jc w:val="center"/>
        <w:rPr>
          <w:b/>
          <w:spacing w:val="0"/>
          <w:sz w:val="36"/>
          <w:szCs w:val="36"/>
        </w:rPr>
      </w:pPr>
      <w:r w:rsidRPr="0051399C">
        <w:rPr>
          <w:spacing w:val="0"/>
          <w:sz w:val="36"/>
          <w:szCs w:val="36"/>
        </w:rPr>
        <w:t>P A R L A M E N T    Č E S K É    R E P U B L I K Y</w:t>
      </w:r>
    </w:p>
    <w:p w14:paraId="45942268" w14:textId="77777777" w:rsidR="008D47BD" w:rsidRPr="0051399C" w:rsidRDefault="008D47BD" w:rsidP="008D47BD">
      <w:pPr>
        <w:jc w:val="center"/>
        <w:rPr>
          <w:b/>
          <w:sz w:val="36"/>
          <w:szCs w:val="36"/>
        </w:rPr>
      </w:pPr>
    </w:p>
    <w:p w14:paraId="5EF8C220" w14:textId="77777777" w:rsidR="008D47BD" w:rsidRPr="0051399C" w:rsidRDefault="008D47BD" w:rsidP="008D47BD">
      <w:pPr>
        <w:pStyle w:val="Podnadpis"/>
        <w:pBdr>
          <w:bottom w:val="none" w:sz="0" w:space="0" w:color="auto"/>
        </w:pBdr>
        <w:jc w:val="center"/>
        <w:rPr>
          <w:b/>
          <w:spacing w:val="0"/>
          <w:sz w:val="36"/>
          <w:szCs w:val="36"/>
        </w:rPr>
      </w:pPr>
      <w:r w:rsidRPr="0051399C">
        <w:rPr>
          <w:b/>
          <w:spacing w:val="0"/>
          <w:sz w:val="36"/>
          <w:szCs w:val="36"/>
        </w:rPr>
        <w:t>POSLANECKÁ SNĚMOVNA</w:t>
      </w:r>
    </w:p>
    <w:p w14:paraId="083C375F" w14:textId="296F3CCE" w:rsidR="008D47BD" w:rsidRPr="0051399C" w:rsidRDefault="008D47BD" w:rsidP="008D47BD">
      <w:pPr>
        <w:jc w:val="center"/>
        <w:rPr>
          <w:b/>
          <w:sz w:val="28"/>
          <w:szCs w:val="28"/>
        </w:rPr>
      </w:pPr>
      <w:r w:rsidRPr="0051399C">
        <w:rPr>
          <w:b/>
          <w:sz w:val="28"/>
          <w:szCs w:val="28"/>
        </w:rPr>
        <w:t>202</w:t>
      </w:r>
      <w:r w:rsidR="004C6D60" w:rsidRPr="0051399C">
        <w:rPr>
          <w:b/>
          <w:sz w:val="28"/>
          <w:szCs w:val="28"/>
        </w:rPr>
        <w:t>6</w:t>
      </w:r>
    </w:p>
    <w:p w14:paraId="616E045D" w14:textId="77777777" w:rsidR="004C6D60" w:rsidRPr="0051399C" w:rsidRDefault="004C6D60" w:rsidP="008D47BD">
      <w:pPr>
        <w:jc w:val="center"/>
        <w:rPr>
          <w:b/>
          <w:sz w:val="28"/>
          <w:szCs w:val="28"/>
        </w:rPr>
      </w:pPr>
    </w:p>
    <w:p w14:paraId="0924E0A7" w14:textId="2868A6CD" w:rsidR="008D47BD" w:rsidRPr="0051399C" w:rsidRDefault="008D47BD" w:rsidP="008D47BD">
      <w:pPr>
        <w:jc w:val="center"/>
        <w:rPr>
          <w:b/>
          <w:sz w:val="28"/>
          <w:szCs w:val="28"/>
        </w:rPr>
      </w:pPr>
      <w:r w:rsidRPr="0051399C">
        <w:rPr>
          <w:b/>
          <w:sz w:val="28"/>
          <w:szCs w:val="28"/>
        </w:rPr>
        <w:t>X. volební období</w:t>
      </w:r>
    </w:p>
    <w:p w14:paraId="66CB0F6D" w14:textId="77777777" w:rsidR="008D47BD" w:rsidRPr="0051399C" w:rsidRDefault="008D47BD" w:rsidP="008D47BD">
      <w:pPr>
        <w:rPr>
          <w:sz w:val="28"/>
          <w:szCs w:val="28"/>
        </w:rPr>
      </w:pPr>
      <w:r w:rsidRPr="0051399C">
        <w:rPr>
          <w:sz w:val="28"/>
          <w:szCs w:val="28"/>
        </w:rPr>
        <w:t>-------------------------------------------------------------------------------------------------</w:t>
      </w:r>
    </w:p>
    <w:p w14:paraId="171BC19C" w14:textId="77777777" w:rsidR="008D47BD" w:rsidRPr="0051399C" w:rsidRDefault="008D47BD" w:rsidP="008D47BD">
      <w:pPr>
        <w:rPr>
          <w:sz w:val="28"/>
          <w:szCs w:val="28"/>
        </w:rPr>
      </w:pPr>
    </w:p>
    <w:p w14:paraId="1EDF3E90" w14:textId="77777777" w:rsidR="008D47BD" w:rsidRPr="0051399C" w:rsidRDefault="008D47BD" w:rsidP="008D47BD">
      <w:pPr>
        <w:pStyle w:val="nadpiszkona"/>
        <w:spacing w:before="0" w:after="0" w:line="240" w:lineRule="auto"/>
        <w:rPr>
          <w:b/>
          <w:bCs/>
          <w:color w:val="000000"/>
          <w:sz w:val="28"/>
          <w:szCs w:val="28"/>
        </w:rPr>
      </w:pPr>
      <w:r w:rsidRPr="0051399C">
        <w:rPr>
          <w:b/>
          <w:bCs/>
          <w:color w:val="000000"/>
          <w:sz w:val="28"/>
          <w:szCs w:val="28"/>
        </w:rPr>
        <w:t>Pozměňovací návrh</w:t>
      </w:r>
    </w:p>
    <w:p w14:paraId="4E0640FB" w14:textId="2757E390" w:rsidR="004D49EA" w:rsidRPr="004D49EA" w:rsidRDefault="004D49EA" w:rsidP="004D49EA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</w:t>
      </w:r>
      <w:r w:rsidRPr="004D49EA">
        <w:rPr>
          <w:b/>
          <w:sz w:val="28"/>
          <w:szCs w:val="28"/>
        </w:rPr>
        <w:t xml:space="preserve">oslanců Elišky Olšákové, Roberta </w:t>
      </w:r>
      <w:proofErr w:type="spellStart"/>
      <w:r w:rsidRPr="004D49EA">
        <w:rPr>
          <w:b/>
          <w:sz w:val="28"/>
          <w:szCs w:val="28"/>
        </w:rPr>
        <w:t>Teleky</w:t>
      </w:r>
      <w:proofErr w:type="spellEnd"/>
      <w:r w:rsidRPr="004D49EA">
        <w:rPr>
          <w:b/>
          <w:sz w:val="28"/>
          <w:szCs w:val="28"/>
        </w:rPr>
        <w:t xml:space="preserve">, Veroniky Kovářové, Zdeňky </w:t>
      </w:r>
      <w:proofErr w:type="spellStart"/>
      <w:r w:rsidRPr="004D49EA">
        <w:rPr>
          <w:b/>
          <w:sz w:val="28"/>
          <w:szCs w:val="28"/>
        </w:rPr>
        <w:t>Blišťanové</w:t>
      </w:r>
      <w:proofErr w:type="spellEnd"/>
      <w:r w:rsidRPr="004D49EA">
        <w:rPr>
          <w:b/>
          <w:sz w:val="28"/>
          <w:szCs w:val="28"/>
        </w:rPr>
        <w:t xml:space="preserve">, Bohuslava </w:t>
      </w:r>
      <w:proofErr w:type="spellStart"/>
      <w:r w:rsidRPr="004D49EA">
        <w:rPr>
          <w:b/>
          <w:sz w:val="28"/>
          <w:szCs w:val="28"/>
        </w:rPr>
        <w:t>Niemiece</w:t>
      </w:r>
      <w:proofErr w:type="spellEnd"/>
    </w:p>
    <w:p w14:paraId="756FD953" w14:textId="6D862354" w:rsidR="008D47BD" w:rsidRPr="0051399C" w:rsidRDefault="008D47BD" w:rsidP="008D47BD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</w:p>
    <w:p w14:paraId="5EF13C23" w14:textId="77777777" w:rsidR="008D47BD" w:rsidRPr="0051399C" w:rsidRDefault="008D47BD" w:rsidP="008D47BD">
      <w:pPr>
        <w:jc w:val="center"/>
        <w:rPr>
          <w:sz w:val="28"/>
          <w:szCs w:val="28"/>
        </w:rPr>
      </w:pPr>
    </w:p>
    <w:p w14:paraId="679CF5A3" w14:textId="77777777" w:rsidR="008D47BD" w:rsidRPr="0051399C" w:rsidRDefault="008D47BD" w:rsidP="008D47BD">
      <w:pPr>
        <w:jc w:val="center"/>
        <w:rPr>
          <w:sz w:val="28"/>
          <w:szCs w:val="28"/>
        </w:rPr>
      </w:pPr>
    </w:p>
    <w:p w14:paraId="0B884FC6" w14:textId="77777777" w:rsidR="008D47BD" w:rsidRPr="0051399C" w:rsidRDefault="008D47BD" w:rsidP="008D47BD">
      <w:pPr>
        <w:jc w:val="center"/>
        <w:rPr>
          <w:sz w:val="28"/>
          <w:szCs w:val="28"/>
        </w:rPr>
      </w:pPr>
    </w:p>
    <w:p w14:paraId="67CE109A" w14:textId="77777777" w:rsidR="008D47BD" w:rsidRPr="0051399C" w:rsidRDefault="008D47BD" w:rsidP="004C6D60">
      <w:pPr>
        <w:rPr>
          <w:sz w:val="28"/>
          <w:szCs w:val="28"/>
        </w:rPr>
      </w:pPr>
    </w:p>
    <w:p w14:paraId="250823A2" w14:textId="77777777" w:rsidR="004C6D60" w:rsidRPr="0051399C" w:rsidRDefault="004C6D60" w:rsidP="00E606F8">
      <w:pPr>
        <w:jc w:val="center"/>
        <w:rPr>
          <w:b/>
          <w:bCs/>
        </w:rPr>
      </w:pPr>
    </w:p>
    <w:p w14:paraId="47B91055" w14:textId="77777777" w:rsidR="00A6005E" w:rsidRPr="00A6005E" w:rsidRDefault="00A6005E" w:rsidP="00A6005E">
      <w:pPr>
        <w:jc w:val="center"/>
        <w:rPr>
          <w:b/>
          <w:bCs/>
        </w:rPr>
      </w:pPr>
      <w:r w:rsidRPr="00A6005E">
        <w:rPr>
          <w:b/>
          <w:bCs/>
        </w:rPr>
        <w:t xml:space="preserve">k návrhu poslanců Andreje Babiše, Karla Havlíčka, Tomia Okamury, Petra </w:t>
      </w:r>
      <w:proofErr w:type="spellStart"/>
      <w:r w:rsidRPr="00A6005E">
        <w:rPr>
          <w:b/>
          <w:bCs/>
        </w:rPr>
        <w:t>Macinky</w:t>
      </w:r>
      <w:proofErr w:type="spellEnd"/>
      <w:r w:rsidRPr="00A6005E">
        <w:rPr>
          <w:b/>
          <w:bCs/>
        </w:rPr>
        <w:t xml:space="preserve">, Aleny Schillerové, Zuzany Schwarz Bařtipánové, Radima Fialy, Borise Šťastného, Vojtěcha </w:t>
      </w:r>
      <w:proofErr w:type="spellStart"/>
      <w:r w:rsidRPr="00A6005E">
        <w:rPr>
          <w:b/>
          <w:bCs/>
        </w:rPr>
        <w:t>Krňanského</w:t>
      </w:r>
      <w:proofErr w:type="spellEnd"/>
      <w:r w:rsidRPr="00A6005E">
        <w:rPr>
          <w:b/>
          <w:bCs/>
        </w:rPr>
        <w:t xml:space="preserve"> a Marie </w:t>
      </w:r>
      <w:proofErr w:type="spellStart"/>
      <w:r w:rsidRPr="00A6005E">
        <w:rPr>
          <w:b/>
          <w:bCs/>
        </w:rPr>
        <w:t>Pošarové</w:t>
      </w:r>
      <w:proofErr w:type="spellEnd"/>
    </w:p>
    <w:p w14:paraId="21B46B4A" w14:textId="77777777" w:rsidR="00A6005E" w:rsidRDefault="00A6005E" w:rsidP="00A6005E">
      <w:pPr>
        <w:jc w:val="center"/>
        <w:rPr>
          <w:b/>
          <w:bCs/>
        </w:rPr>
      </w:pPr>
      <w:r w:rsidRPr="00A6005E">
        <w:rPr>
          <w:b/>
          <w:bCs/>
        </w:rPr>
        <w:t>na vydání zákona,</w:t>
      </w:r>
    </w:p>
    <w:p w14:paraId="1FE6DA8E" w14:textId="77777777" w:rsidR="00A6005E" w:rsidRPr="00A6005E" w:rsidRDefault="00A6005E" w:rsidP="00A6005E">
      <w:pPr>
        <w:jc w:val="center"/>
        <w:rPr>
          <w:b/>
          <w:bCs/>
        </w:rPr>
      </w:pPr>
    </w:p>
    <w:p w14:paraId="56167517" w14:textId="77777777" w:rsidR="009D012D" w:rsidRPr="00A6005E" w:rsidRDefault="00A6005E" w:rsidP="009D012D">
      <w:pPr>
        <w:jc w:val="center"/>
        <w:rPr>
          <w:b/>
          <w:bCs/>
        </w:rPr>
      </w:pPr>
      <w:r w:rsidRPr="00A6005E">
        <w:rPr>
          <w:b/>
          <w:bCs/>
        </w:rPr>
        <w:t xml:space="preserve">kterým se mění zákon č. 283/2021 Sb., stavební zákon, ve znění pozdějších předpisů, a další související zákony </w:t>
      </w:r>
      <w:r w:rsidR="009D012D">
        <w:rPr>
          <w:b/>
          <w:bCs/>
        </w:rPr>
        <w:br/>
      </w:r>
      <w:r w:rsidR="009D012D">
        <w:rPr>
          <w:b/>
          <w:bCs/>
        </w:rPr>
        <w:br/>
      </w:r>
      <w:r w:rsidR="009D012D" w:rsidRPr="00E66B35">
        <w:rPr>
          <w:b/>
          <w:noProof/>
        </w:rPr>
        <w:t xml:space="preserve">ve znění komplexního pozměňovacího návrhu schváleného </w:t>
      </w:r>
      <w:r w:rsidR="009D012D">
        <w:rPr>
          <w:b/>
          <w:noProof/>
        </w:rPr>
        <w:br/>
      </w:r>
      <w:r w:rsidR="009D012D" w:rsidRPr="00E66B35">
        <w:rPr>
          <w:b/>
          <w:noProof/>
        </w:rPr>
        <w:t xml:space="preserve">na 8. schůzi Hospodářského výboru dne 30. dubna 2026  </w:t>
      </w:r>
    </w:p>
    <w:p w14:paraId="2184CAA1" w14:textId="53253F02" w:rsidR="00A6005E" w:rsidRPr="00A6005E" w:rsidRDefault="00A6005E" w:rsidP="009D012D">
      <w:pPr>
        <w:rPr>
          <w:b/>
          <w:bCs/>
        </w:rPr>
      </w:pPr>
    </w:p>
    <w:p w14:paraId="241022A6" w14:textId="77777777" w:rsidR="00A6005E" w:rsidRDefault="00A6005E" w:rsidP="00A6005E">
      <w:pPr>
        <w:jc w:val="center"/>
        <w:rPr>
          <w:b/>
          <w:bCs/>
        </w:rPr>
      </w:pPr>
    </w:p>
    <w:p w14:paraId="43AA1E8E" w14:textId="765B3513" w:rsidR="00A6005E" w:rsidRPr="00A6005E" w:rsidRDefault="00A6005E" w:rsidP="00A6005E">
      <w:pPr>
        <w:jc w:val="center"/>
      </w:pPr>
      <w:r w:rsidRPr="00A6005E">
        <w:t>(sněmovní tisk 67)</w:t>
      </w:r>
    </w:p>
    <w:p w14:paraId="68FB187A" w14:textId="77777777" w:rsidR="008D47BD" w:rsidRDefault="008D47BD" w:rsidP="008D47BD">
      <w:pPr>
        <w:jc w:val="center"/>
        <w:rPr>
          <w:b/>
          <w:bCs/>
        </w:rPr>
      </w:pPr>
    </w:p>
    <w:p w14:paraId="5CF96C50" w14:textId="77777777" w:rsidR="00A6005E" w:rsidRPr="0051399C" w:rsidRDefault="00A6005E" w:rsidP="008D47BD">
      <w:pPr>
        <w:jc w:val="center"/>
      </w:pPr>
    </w:p>
    <w:p w14:paraId="03E6F237" w14:textId="77777777" w:rsidR="008D47BD" w:rsidRPr="0051399C" w:rsidRDefault="008D47BD" w:rsidP="008D47BD">
      <w:pPr>
        <w:jc w:val="center"/>
        <w:rPr>
          <w:sz w:val="28"/>
          <w:szCs w:val="28"/>
        </w:rPr>
      </w:pPr>
    </w:p>
    <w:p w14:paraId="4DE6DF0D" w14:textId="77777777" w:rsidR="008D47BD" w:rsidRPr="0051399C" w:rsidRDefault="008D47BD" w:rsidP="008D47BD">
      <w:pPr>
        <w:jc w:val="center"/>
      </w:pPr>
    </w:p>
    <w:p w14:paraId="2D07E2F8" w14:textId="77777777" w:rsidR="008D47BD" w:rsidRPr="0051399C" w:rsidRDefault="008D47BD" w:rsidP="008D47BD">
      <w:pPr>
        <w:jc w:val="center"/>
      </w:pPr>
    </w:p>
    <w:p w14:paraId="229B177E" w14:textId="77777777" w:rsidR="008D47BD" w:rsidRPr="0051399C" w:rsidRDefault="008D47BD" w:rsidP="008D47BD">
      <w:pPr>
        <w:pStyle w:val="Zkladntext"/>
        <w:spacing w:after="0"/>
        <w:rPr>
          <w:b/>
          <w:szCs w:val="24"/>
        </w:rPr>
      </w:pPr>
    </w:p>
    <w:p w14:paraId="32E0F69F" w14:textId="77777777" w:rsidR="008D47BD" w:rsidRPr="0051399C" w:rsidRDefault="008D47BD" w:rsidP="008D47BD">
      <w:pPr>
        <w:pStyle w:val="Zkladntext"/>
        <w:spacing w:after="0"/>
        <w:rPr>
          <w:b/>
          <w:szCs w:val="24"/>
        </w:rPr>
      </w:pPr>
    </w:p>
    <w:p w14:paraId="7B61EDED" w14:textId="77777777" w:rsidR="008D47BD" w:rsidRPr="0051399C" w:rsidRDefault="008D47BD" w:rsidP="006A0B51">
      <w:pPr>
        <w:rPr>
          <w:b/>
          <w:lang w:eastAsia="zh-CN"/>
        </w:rPr>
      </w:pPr>
      <w:r w:rsidRPr="0051399C">
        <w:rPr>
          <w:b/>
        </w:rPr>
        <w:br w:type="page"/>
      </w:r>
    </w:p>
    <w:p w14:paraId="0B14BE62" w14:textId="77777777" w:rsidR="00D179FB" w:rsidRPr="0051399C" w:rsidRDefault="00D179FB" w:rsidP="00DC4A47">
      <w:pPr>
        <w:pStyle w:val="Odstavecseseznamem"/>
        <w:spacing w:after="12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69008194"/>
    </w:p>
    <w:p w14:paraId="20B94166" w14:textId="77777777" w:rsidR="009D012D" w:rsidRDefault="009D012D" w:rsidP="0051399C">
      <w:pPr>
        <w:jc w:val="both"/>
      </w:pPr>
      <w:r w:rsidRPr="003F117C">
        <w:rPr>
          <w:rFonts w:eastAsia="TimesNewRoman,Bold"/>
          <w:b/>
          <w:bCs/>
          <w:u w:val="single"/>
        </w:rPr>
        <w:t>A. Bodové znění pozměňovacího návrhu</w:t>
      </w:r>
    </w:p>
    <w:p w14:paraId="117B0434" w14:textId="77777777" w:rsidR="009D012D" w:rsidRDefault="009D012D" w:rsidP="0051399C">
      <w:pPr>
        <w:jc w:val="both"/>
      </w:pPr>
    </w:p>
    <w:p w14:paraId="057F1381" w14:textId="7E0E9BC6" w:rsidR="0051399C" w:rsidRDefault="004C6D60" w:rsidP="0051399C">
      <w:pPr>
        <w:jc w:val="both"/>
      </w:pPr>
      <w:r w:rsidRPr="0051399C">
        <w:t xml:space="preserve">V ČÁSTI </w:t>
      </w:r>
      <w:r w:rsidR="00C6277F" w:rsidRPr="0051399C">
        <w:t>PRVNÍ,</w:t>
      </w:r>
      <w:r w:rsidRPr="0051399C">
        <w:t xml:space="preserve"> čl. I, novelizační bod 395. </w:t>
      </w:r>
      <w:r w:rsidR="0051399C" w:rsidRPr="0051399C">
        <w:t>zní:</w:t>
      </w:r>
    </w:p>
    <w:p w14:paraId="05DF0C9A" w14:textId="77777777" w:rsidR="0051399C" w:rsidRDefault="0051399C" w:rsidP="0051399C">
      <w:pPr>
        <w:jc w:val="both"/>
      </w:pPr>
    </w:p>
    <w:p w14:paraId="18AEE915" w14:textId="1E400F6A" w:rsidR="0051399C" w:rsidRPr="00840785" w:rsidRDefault="0051399C" w:rsidP="0051399C">
      <w:pPr>
        <w:jc w:val="both"/>
      </w:pPr>
      <w:r w:rsidRPr="00840785">
        <w:t xml:space="preserve">„(1) Vlastník veřejné dopravní nebo technické infrastruktury vydá vyjádření k záměru do </w:t>
      </w:r>
      <w:r>
        <w:t>6</w:t>
      </w:r>
      <w:r w:rsidRPr="00840785">
        <w:t>0 dnů ode dne doručení úplné žádosti.“.</w:t>
      </w:r>
    </w:p>
    <w:p w14:paraId="62C275EC" w14:textId="77777777" w:rsidR="00371312" w:rsidRPr="0051399C" w:rsidRDefault="00371312" w:rsidP="007A2512">
      <w:pPr>
        <w:pStyle w:val="Odstavecseseznamem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55E4744" w14:textId="77777777" w:rsidR="008D47BD" w:rsidRPr="0051399C" w:rsidRDefault="008D47BD" w:rsidP="00276FA4">
      <w:pPr>
        <w:jc w:val="both"/>
      </w:pPr>
    </w:p>
    <w:p w14:paraId="1B79004C" w14:textId="785FFD52" w:rsidR="0096110D" w:rsidRDefault="005740B5" w:rsidP="009D012D">
      <w:pPr>
        <w:rPr>
          <w:b/>
          <w:u w:val="single"/>
        </w:rPr>
      </w:pPr>
      <w:r w:rsidRPr="0051399C">
        <w:br w:type="column"/>
      </w:r>
      <w:r w:rsidR="009D012D" w:rsidRPr="003F117C">
        <w:rPr>
          <w:b/>
          <w:u w:val="single"/>
        </w:rPr>
        <w:lastRenderedPageBreak/>
        <w:t>B. Odůvodnění pozměňovacího návrhu</w:t>
      </w:r>
    </w:p>
    <w:p w14:paraId="02BBAB52" w14:textId="77777777" w:rsidR="009D012D" w:rsidRPr="0051399C" w:rsidRDefault="009D012D" w:rsidP="009D012D">
      <w:pPr>
        <w:rPr>
          <w:rFonts w:eastAsia="Times New Roman"/>
          <w:bCs/>
          <w:lang w:eastAsia="cs-CZ"/>
        </w:rPr>
      </w:pPr>
    </w:p>
    <w:p w14:paraId="48CD3915" w14:textId="39C8285E" w:rsidR="00C6277F" w:rsidRPr="0051399C" w:rsidRDefault="00C6277F" w:rsidP="0096110D">
      <w:pPr>
        <w:jc w:val="both"/>
        <w:rPr>
          <w:rFonts w:eastAsia="Times New Roman"/>
          <w:bCs/>
          <w:lang w:eastAsia="cs-CZ"/>
        </w:rPr>
      </w:pPr>
      <w:r w:rsidRPr="0051399C">
        <w:rPr>
          <w:rFonts w:eastAsia="Times New Roman"/>
          <w:bCs/>
          <w:lang w:eastAsia="cs-CZ"/>
        </w:rPr>
        <w:t xml:space="preserve">Komplexní pozměňovací návrh (novelizační bod 395. části první) nově stanoví možnost prodloužit standardní 30denní lhůtu pro vyjádření vlastníka veřejné dopravní nebo technické infrastruktury o 15 dnů, a to pouze pro stanovení podmínek záměru v případě energetické technické infrastruktury. Zároveň zavádí (novelizační bod 397. části první) </w:t>
      </w:r>
      <w:r w:rsidR="00B115E8">
        <w:rPr>
          <w:rFonts w:eastAsia="Times New Roman"/>
          <w:bCs/>
          <w:lang w:eastAsia="cs-CZ"/>
        </w:rPr>
        <w:t>fikci</w:t>
      </w:r>
      <w:r w:rsidRPr="0051399C">
        <w:rPr>
          <w:rFonts w:eastAsia="Times New Roman"/>
          <w:bCs/>
          <w:lang w:eastAsia="cs-CZ"/>
        </w:rPr>
        <w:t xml:space="preserve"> souhlasného vyjádření bez připomínek v případě, že se vlastník v zákonné lhůtě nevyjádří.</w:t>
      </w:r>
    </w:p>
    <w:p w14:paraId="0207FC64" w14:textId="77777777" w:rsidR="00C6277F" w:rsidRPr="0051399C" w:rsidRDefault="00C6277F" w:rsidP="0096110D">
      <w:pPr>
        <w:jc w:val="both"/>
        <w:rPr>
          <w:rFonts w:eastAsia="Times New Roman"/>
          <w:bCs/>
          <w:lang w:eastAsia="cs-CZ"/>
        </w:rPr>
      </w:pPr>
    </w:p>
    <w:p w14:paraId="331A0404" w14:textId="35553962" w:rsidR="001E77FB" w:rsidRPr="0051399C" w:rsidRDefault="00C6277F" w:rsidP="0096110D">
      <w:pPr>
        <w:jc w:val="both"/>
        <w:rPr>
          <w:rFonts w:eastAsia="Times New Roman"/>
          <w:bCs/>
          <w:lang w:eastAsia="cs-CZ"/>
        </w:rPr>
      </w:pPr>
      <w:r w:rsidRPr="0051399C">
        <w:rPr>
          <w:rFonts w:eastAsia="Times New Roman"/>
          <w:bCs/>
          <w:lang w:eastAsia="cs-CZ"/>
        </w:rPr>
        <w:t>Taková právní úprava by v současné praxi znamenala ohrožení mnoha veřejných zájmů a veřejné infrastruktury samotné. Vlastníkem mnohé veřejné infrastruktury (místní a veřejně přístupné účelové komunikace, vodovody a kanalizace, občanské vybavení) jsou obce (a to včetně těch nejmenších bez odborného byrokratického aparátu).</w:t>
      </w:r>
      <w:r w:rsidR="001E77FB" w:rsidRPr="0051399C">
        <w:rPr>
          <w:rFonts w:eastAsia="Times New Roman"/>
          <w:bCs/>
          <w:lang w:eastAsia="cs-CZ"/>
        </w:rPr>
        <w:t xml:space="preserve"> Při současné míře zmapování veřejné infrastruktury </w:t>
      </w:r>
      <w:r w:rsidRPr="0051399C">
        <w:rPr>
          <w:rFonts w:eastAsia="Times New Roman"/>
          <w:bCs/>
          <w:lang w:eastAsia="cs-CZ"/>
        </w:rPr>
        <w:t>(</w:t>
      </w:r>
      <w:r w:rsidRPr="00B115E8">
        <w:rPr>
          <w:rFonts w:eastAsia="Times New Roman"/>
          <w:b/>
          <w:lang w:eastAsia="cs-CZ"/>
        </w:rPr>
        <w:t>odhadem kolem 50 % obcí nemá infrastrukturu zmapovanou</w:t>
      </w:r>
      <w:r w:rsidRPr="0051399C">
        <w:rPr>
          <w:rFonts w:eastAsia="Times New Roman"/>
          <w:bCs/>
          <w:lang w:eastAsia="cs-CZ"/>
        </w:rPr>
        <w:t>)</w:t>
      </w:r>
      <w:r w:rsidR="001E77FB" w:rsidRPr="0051399C">
        <w:rPr>
          <w:rFonts w:eastAsia="Times New Roman"/>
          <w:bCs/>
          <w:lang w:eastAsia="cs-CZ"/>
        </w:rPr>
        <w:t xml:space="preserve"> považujeme za nutné, aby </w:t>
      </w:r>
      <w:r w:rsidR="0051399C">
        <w:rPr>
          <w:rFonts w:eastAsia="Times New Roman"/>
          <w:bCs/>
          <w:lang w:eastAsia="cs-CZ"/>
        </w:rPr>
        <w:t>byla lhůta v zájmu detailního posouzení složitějších případů</w:t>
      </w:r>
      <w:r w:rsidR="001E77FB" w:rsidRPr="0051399C">
        <w:rPr>
          <w:rFonts w:eastAsia="Times New Roman"/>
          <w:bCs/>
          <w:lang w:eastAsia="cs-CZ"/>
        </w:rPr>
        <w:t xml:space="preserve"> prodloužena </w:t>
      </w:r>
      <w:r w:rsidR="0051399C">
        <w:rPr>
          <w:rFonts w:eastAsia="Times New Roman"/>
          <w:bCs/>
          <w:lang w:eastAsia="cs-CZ"/>
        </w:rPr>
        <w:t>na 6</w:t>
      </w:r>
      <w:r w:rsidR="001E77FB" w:rsidRPr="0051399C">
        <w:rPr>
          <w:rFonts w:eastAsia="Times New Roman"/>
          <w:bCs/>
          <w:lang w:eastAsia="cs-CZ"/>
        </w:rPr>
        <w:t>0 dnů.</w:t>
      </w:r>
    </w:p>
    <w:p w14:paraId="3C7410AE" w14:textId="77777777" w:rsidR="001E77FB" w:rsidRPr="0051399C" w:rsidRDefault="001E77FB" w:rsidP="0096110D">
      <w:pPr>
        <w:jc w:val="both"/>
        <w:rPr>
          <w:rFonts w:eastAsia="Times New Roman"/>
          <w:bCs/>
          <w:lang w:eastAsia="cs-CZ"/>
        </w:rPr>
      </w:pPr>
    </w:p>
    <w:p w14:paraId="484AC665" w14:textId="2FFA1A53" w:rsidR="004C6D60" w:rsidRPr="0051399C" w:rsidRDefault="001E77FB" w:rsidP="0096110D">
      <w:pPr>
        <w:jc w:val="both"/>
        <w:rPr>
          <w:rFonts w:eastAsia="Times New Roman"/>
          <w:bCs/>
          <w:lang w:eastAsia="cs-CZ"/>
        </w:rPr>
      </w:pPr>
      <w:r w:rsidRPr="0051399C">
        <w:rPr>
          <w:rFonts w:eastAsia="Times New Roman"/>
          <w:bCs/>
          <w:lang w:eastAsia="cs-CZ"/>
        </w:rPr>
        <w:t xml:space="preserve">Při nemožnosti prodloužení lhůty hrozí vysoký počet fikcí, </w:t>
      </w:r>
      <w:r w:rsidR="00B115E8">
        <w:rPr>
          <w:rFonts w:eastAsia="Times New Roman"/>
          <w:bCs/>
          <w:lang w:eastAsia="cs-CZ"/>
        </w:rPr>
        <w:t xml:space="preserve">jež nastanou s účinností zákona, </w:t>
      </w:r>
      <w:r w:rsidRPr="0051399C">
        <w:rPr>
          <w:rFonts w:eastAsia="Times New Roman"/>
          <w:bCs/>
          <w:lang w:eastAsia="cs-CZ"/>
        </w:rPr>
        <w:t>na jejichž základě</w:t>
      </w:r>
      <w:r w:rsidR="00C6277F" w:rsidRPr="0051399C">
        <w:rPr>
          <w:rFonts w:eastAsia="Times New Roman"/>
          <w:bCs/>
          <w:lang w:eastAsia="cs-CZ"/>
        </w:rPr>
        <w:t xml:space="preserve"> budou v území realizovány stavební záměry, k nimž neexistuje potřebná kapacita veřejné infrastruktury, nebo záměry kolidující se stavbami veřejné infrastruktury.</w:t>
      </w:r>
      <w:r w:rsidR="0051399C">
        <w:rPr>
          <w:rFonts w:eastAsia="Times New Roman"/>
          <w:bCs/>
          <w:lang w:eastAsia="cs-CZ"/>
        </w:rPr>
        <w:t xml:space="preserve"> </w:t>
      </w:r>
      <w:r w:rsidR="00C6277F" w:rsidRPr="0051399C">
        <w:rPr>
          <w:rFonts w:eastAsia="Times New Roman"/>
          <w:bCs/>
          <w:lang w:eastAsia="cs-CZ"/>
        </w:rPr>
        <w:t>V zájmu právní jistoty adresátů právní normy by legislativa neměla stanovovat nereálné lhůty, které jsou v praxi zhusta překračovány.</w:t>
      </w:r>
    </w:p>
    <w:p w14:paraId="2A1133BA" w14:textId="77777777" w:rsidR="008C5E10" w:rsidRPr="0051399C" w:rsidRDefault="008C5E10" w:rsidP="0096110D">
      <w:pPr>
        <w:jc w:val="both"/>
      </w:pPr>
    </w:p>
    <w:p w14:paraId="4A15DE5F" w14:textId="2FA12124" w:rsidR="008C5E10" w:rsidRPr="0051399C" w:rsidRDefault="008C5E10" w:rsidP="0096110D">
      <w:pPr>
        <w:jc w:val="both"/>
      </w:pPr>
      <w:r w:rsidRPr="00B115E8">
        <w:t>Na přípravě tohoto pozměňovacího návrhu se ve smyslu § 20 odst. 1 písm. j) zákona o Sbírce zákonů a mezinárodních smluv ve spo</w:t>
      </w:r>
      <w:r w:rsidR="00AD7B3D" w:rsidRPr="00B115E8">
        <w:t>jení s § 12 odst. 5 zákona o lobbování podílelo Sdružení místních samospráv ČR, z. s.</w:t>
      </w:r>
      <w:r w:rsidR="00B115E8" w:rsidRPr="00B115E8">
        <w:t>, jež má praktickou zkušenost s DTM (digitálně technickými mapami).</w:t>
      </w:r>
    </w:p>
    <w:p w14:paraId="6DAD4CE9" w14:textId="2B842EFD" w:rsidR="0096110D" w:rsidRPr="0051399C" w:rsidRDefault="0096110D" w:rsidP="00535D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276" w:lineRule="auto"/>
        <w:jc w:val="both"/>
        <w:rPr>
          <w:rFonts w:eastAsia="Calibri"/>
          <w:i/>
          <w:szCs w:val="22"/>
          <w:bdr w:val="none" w:sz="0" w:space="0" w:color="auto"/>
        </w:rPr>
      </w:pPr>
    </w:p>
    <w:p w14:paraId="2B8F68FF" w14:textId="762D75C9" w:rsidR="007A3A1D" w:rsidRPr="0051399C" w:rsidRDefault="007A3A1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eastAsia="Times New Roman"/>
          <w:bdr w:val="none" w:sz="0" w:space="0" w:color="auto"/>
          <w:lang w:eastAsia="cs-CZ"/>
        </w:rPr>
      </w:pPr>
      <w:r w:rsidRPr="0051399C">
        <w:br w:type="page"/>
      </w:r>
    </w:p>
    <w:p w14:paraId="490C92F6" w14:textId="77777777" w:rsidR="00526308" w:rsidRPr="0051399C" w:rsidRDefault="00526308" w:rsidP="00526308">
      <w:pPr>
        <w:pStyle w:val="paragraph"/>
        <w:spacing w:before="0" w:beforeAutospacing="0" w:after="0" w:afterAutospacing="0"/>
        <w:jc w:val="both"/>
        <w:textAlignment w:val="baseline"/>
      </w:pPr>
    </w:p>
    <w:p w14:paraId="5961B014" w14:textId="77777777" w:rsidR="00624513" w:rsidRPr="0051399C" w:rsidRDefault="00624513" w:rsidP="008D47BD">
      <w:pPr>
        <w:rPr>
          <w:b/>
          <w:bCs/>
          <w:u w:val="single"/>
        </w:rPr>
      </w:pPr>
    </w:p>
    <w:p w14:paraId="69D7F331" w14:textId="77777777" w:rsidR="008D47BD" w:rsidRPr="0051399C" w:rsidRDefault="008D47BD" w:rsidP="008D47BD">
      <w:pPr>
        <w:jc w:val="both"/>
      </w:pPr>
    </w:p>
    <w:bookmarkEnd w:id="0"/>
    <w:p w14:paraId="682E5127" w14:textId="2F5EB0C0" w:rsidR="007A3A1D" w:rsidRPr="0051399C" w:rsidRDefault="007A3A1D" w:rsidP="007A3A1D">
      <w:pPr>
        <w:widowControl w:val="0"/>
        <w:autoSpaceDE w:val="0"/>
        <w:autoSpaceDN w:val="0"/>
        <w:adjustRightInd w:val="0"/>
        <w:spacing w:after="120"/>
        <w:jc w:val="center"/>
        <w:rPr>
          <w:b/>
          <w:bCs/>
          <w:sz w:val="28"/>
        </w:rPr>
      </w:pPr>
      <w:r w:rsidRPr="0051399C">
        <w:rPr>
          <w:b/>
          <w:bCs/>
          <w:sz w:val="28"/>
        </w:rPr>
        <w:t xml:space="preserve">Text </w:t>
      </w:r>
      <w:r w:rsidR="0096110D" w:rsidRPr="0051399C">
        <w:rPr>
          <w:b/>
          <w:bCs/>
          <w:sz w:val="28"/>
        </w:rPr>
        <w:t>dotčen</w:t>
      </w:r>
      <w:r w:rsidR="001E77FB" w:rsidRPr="0051399C">
        <w:rPr>
          <w:b/>
          <w:bCs/>
          <w:sz w:val="28"/>
        </w:rPr>
        <w:t>ého</w:t>
      </w:r>
      <w:r w:rsidRPr="0051399C">
        <w:rPr>
          <w:b/>
          <w:bCs/>
          <w:sz w:val="28"/>
        </w:rPr>
        <w:t xml:space="preserve"> zákon</w:t>
      </w:r>
      <w:r w:rsidR="001E77FB" w:rsidRPr="0051399C">
        <w:rPr>
          <w:b/>
          <w:bCs/>
          <w:sz w:val="28"/>
        </w:rPr>
        <w:t>a</w:t>
      </w:r>
      <w:r w:rsidRPr="0051399C">
        <w:rPr>
          <w:b/>
          <w:bCs/>
          <w:sz w:val="28"/>
        </w:rPr>
        <w:t xml:space="preserve"> v platném znění s vyznačením</w:t>
      </w:r>
      <w:r w:rsidR="001E77FB" w:rsidRPr="0051399C">
        <w:rPr>
          <w:b/>
          <w:bCs/>
          <w:sz w:val="28"/>
        </w:rPr>
        <w:t xml:space="preserve"> změn</w:t>
      </w:r>
      <w:r w:rsidRPr="0051399C">
        <w:rPr>
          <w:b/>
          <w:bCs/>
          <w:sz w:val="28"/>
        </w:rPr>
        <w:t xml:space="preserve"> navrhovaných</w:t>
      </w:r>
      <w:r w:rsidR="0096110D" w:rsidRPr="0051399C">
        <w:rPr>
          <w:b/>
          <w:bCs/>
          <w:sz w:val="28"/>
        </w:rPr>
        <w:t xml:space="preserve"> </w:t>
      </w:r>
      <w:r w:rsidR="001E77FB" w:rsidRPr="0051399C">
        <w:rPr>
          <w:b/>
          <w:bCs/>
          <w:sz w:val="28"/>
        </w:rPr>
        <w:t xml:space="preserve">komplexním pozměňovacím návrhem a </w:t>
      </w:r>
      <w:r w:rsidR="001E77FB" w:rsidRPr="0051399C">
        <w:rPr>
          <w:b/>
          <w:bCs/>
          <w:color w:val="0070C0"/>
          <w:sz w:val="28"/>
        </w:rPr>
        <w:t>změn navrhovaných pozměňovacím návrhem</w:t>
      </w:r>
    </w:p>
    <w:p w14:paraId="53EC29CC" w14:textId="77777777" w:rsidR="007A3A1D" w:rsidRPr="0051399C" w:rsidRDefault="007A3A1D" w:rsidP="007A3A1D">
      <w:pPr>
        <w:widowControl w:val="0"/>
        <w:autoSpaceDE w:val="0"/>
        <w:autoSpaceDN w:val="0"/>
        <w:adjustRightInd w:val="0"/>
        <w:spacing w:after="120"/>
        <w:jc w:val="center"/>
        <w:rPr>
          <w:b/>
          <w:bCs/>
        </w:rPr>
      </w:pPr>
    </w:p>
    <w:p w14:paraId="260C4EC7" w14:textId="49BDD4BA" w:rsidR="007A3A1D" w:rsidRPr="0051399C" w:rsidRDefault="007A3A1D" w:rsidP="007A3A1D">
      <w:pPr>
        <w:widowControl w:val="0"/>
        <w:autoSpaceDE w:val="0"/>
        <w:autoSpaceDN w:val="0"/>
        <w:adjustRightInd w:val="0"/>
        <w:spacing w:after="240"/>
        <w:jc w:val="center"/>
        <w:rPr>
          <w:b/>
          <w:bCs/>
        </w:rPr>
      </w:pPr>
      <w:r w:rsidRPr="0051399C">
        <w:rPr>
          <w:b/>
          <w:bCs/>
        </w:rPr>
        <w:t xml:space="preserve">Zákon č. </w:t>
      </w:r>
      <w:r w:rsidR="001E77FB" w:rsidRPr="0051399C">
        <w:rPr>
          <w:b/>
          <w:bCs/>
        </w:rPr>
        <w:t>283/</w:t>
      </w:r>
      <w:r w:rsidRPr="0051399C">
        <w:rPr>
          <w:b/>
          <w:bCs/>
        </w:rPr>
        <w:t>20</w:t>
      </w:r>
      <w:r w:rsidR="001E77FB" w:rsidRPr="0051399C">
        <w:rPr>
          <w:b/>
          <w:bCs/>
        </w:rPr>
        <w:t>21</w:t>
      </w:r>
      <w:r w:rsidRPr="0051399C">
        <w:rPr>
          <w:b/>
          <w:bCs/>
        </w:rPr>
        <w:t xml:space="preserve"> Sb.,</w:t>
      </w:r>
      <w:r w:rsidR="001E77FB" w:rsidRPr="0051399C">
        <w:rPr>
          <w:b/>
          <w:bCs/>
        </w:rPr>
        <w:t xml:space="preserve"> stavební zákon</w:t>
      </w:r>
    </w:p>
    <w:p w14:paraId="4136EFB3" w14:textId="77777777" w:rsidR="007A3A1D" w:rsidRPr="0051399C" w:rsidRDefault="007A3A1D" w:rsidP="007A3A1D">
      <w:pPr>
        <w:jc w:val="center"/>
      </w:pPr>
    </w:p>
    <w:p w14:paraId="3DA6124C" w14:textId="77777777" w:rsidR="001E77FB" w:rsidRPr="0051399C" w:rsidRDefault="001E77FB" w:rsidP="001E77FB">
      <w:pPr>
        <w:widowControl w:val="0"/>
        <w:suppressAutoHyphens/>
        <w:spacing w:before="120" w:line="276" w:lineRule="auto"/>
        <w:jc w:val="center"/>
        <w:rPr>
          <w:rFonts w:eastAsia="Times New Roman"/>
        </w:rPr>
      </w:pPr>
      <w:r w:rsidRPr="0051399C">
        <w:rPr>
          <w:rFonts w:eastAsia="Times New Roman"/>
        </w:rPr>
        <w:t>§ 181</w:t>
      </w:r>
    </w:p>
    <w:p w14:paraId="2718C859" w14:textId="77777777" w:rsidR="001E77FB" w:rsidRPr="0051399C" w:rsidRDefault="001E77FB" w:rsidP="001E77FB">
      <w:pPr>
        <w:widowControl w:val="0"/>
        <w:suppressAutoHyphens/>
        <w:spacing w:before="120" w:line="276" w:lineRule="auto"/>
        <w:jc w:val="center"/>
        <w:rPr>
          <w:rFonts w:eastAsia="Times New Roman"/>
          <w:b/>
        </w:rPr>
      </w:pPr>
      <w:r w:rsidRPr="0051399C">
        <w:rPr>
          <w:rFonts w:eastAsia="Times New Roman"/>
          <w:b/>
        </w:rPr>
        <w:t>Lhůta a způsob doručení</w:t>
      </w:r>
    </w:p>
    <w:p w14:paraId="7CCAD6E5" w14:textId="77777777" w:rsidR="001E77FB" w:rsidRPr="0051399C" w:rsidRDefault="001E77FB" w:rsidP="001E77FB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  <w:strike/>
        </w:rPr>
      </w:pPr>
      <w:r w:rsidRPr="0051399C">
        <w:rPr>
          <w:rFonts w:eastAsia="Times New Roman"/>
          <w:strike/>
        </w:rPr>
        <w:t>(1) Vlastník veřejné dopravní nebo technické infrastruktury vydá vyjádření k záměru do 30 dnů, ve zvlášť složitých případech do 60 dnů ode dne doručení úplné žádosti.</w:t>
      </w:r>
    </w:p>
    <w:p w14:paraId="07265351" w14:textId="586F87E9" w:rsidR="0096110D" w:rsidRPr="0051399C" w:rsidRDefault="001E77FB" w:rsidP="001E77FB">
      <w:pPr>
        <w:widowControl w:val="0"/>
        <w:suppressAutoHyphens/>
        <w:spacing w:before="120" w:line="276" w:lineRule="auto"/>
        <w:ind w:firstLine="567"/>
        <w:jc w:val="both"/>
        <w:rPr>
          <w:b/>
          <w:bCs/>
          <w:color w:val="0070C0"/>
        </w:rPr>
      </w:pPr>
      <w:bookmarkStart w:id="1" w:name="_Hlk225154995"/>
      <w:r w:rsidRPr="0051399C">
        <w:rPr>
          <w:rFonts w:eastAsia="Times New Roman"/>
          <w:b/>
          <w:bCs/>
        </w:rPr>
        <w:t xml:space="preserve">(1) Vlastník veřejné dopravní nebo technické infrastruktury vydá vyjádření k záměru do </w:t>
      </w:r>
      <w:r w:rsidRPr="00A6005E">
        <w:rPr>
          <w:rFonts w:eastAsia="Times New Roman"/>
          <w:b/>
          <w:bCs/>
          <w:strike/>
          <w:color w:val="0070C0"/>
        </w:rPr>
        <w:t>30</w:t>
      </w:r>
      <w:r w:rsidR="00A6005E" w:rsidRPr="00A6005E">
        <w:rPr>
          <w:rFonts w:eastAsia="Times New Roman"/>
          <w:b/>
          <w:bCs/>
          <w:strike/>
          <w:color w:val="0070C0"/>
        </w:rPr>
        <w:t xml:space="preserve"> </w:t>
      </w:r>
      <w:r w:rsidR="00A6005E" w:rsidRPr="00A6005E">
        <w:rPr>
          <w:rFonts w:eastAsia="Times New Roman"/>
          <w:b/>
          <w:bCs/>
          <w:color w:val="0070C0"/>
        </w:rPr>
        <w:t>60</w:t>
      </w:r>
      <w:r w:rsidRPr="0051399C">
        <w:rPr>
          <w:rFonts w:eastAsia="Times New Roman"/>
          <w:b/>
          <w:bCs/>
        </w:rPr>
        <w:t xml:space="preserve"> dnů ode dne doručení úplné žádosti. </w:t>
      </w:r>
      <w:bookmarkEnd w:id="1"/>
      <w:r w:rsidR="00A6005E" w:rsidRPr="00A6005E">
        <w:rPr>
          <w:b/>
          <w:bCs/>
          <w:strike/>
          <w:color w:val="0070C0"/>
        </w:rPr>
        <w:t>Pro stanovení podmínek záměru v případě energetické technické infrastruktury může její vlastník prodloužit lhůtu před jejím uplynutím o 15 dnů, je-li to nezbytné.</w:t>
      </w:r>
    </w:p>
    <w:p w14:paraId="0BE3D08A" w14:textId="77777777" w:rsidR="001E77FB" w:rsidRPr="0051399C" w:rsidRDefault="001E77FB" w:rsidP="001E77FB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</w:rPr>
      </w:pPr>
      <w:r w:rsidRPr="0051399C">
        <w:rPr>
          <w:rFonts w:eastAsia="Times New Roman"/>
        </w:rPr>
        <w:t xml:space="preserve">(2) </w:t>
      </w:r>
      <w:r w:rsidRPr="0051399C">
        <w:rPr>
          <w:rFonts w:eastAsia="Times New Roman"/>
          <w:strike/>
        </w:rPr>
        <w:t>Má se za to, že žádost</w:t>
      </w:r>
      <w:r w:rsidRPr="0051399C">
        <w:rPr>
          <w:rFonts w:eastAsia="Times New Roman"/>
        </w:rPr>
        <w:t xml:space="preserve"> </w:t>
      </w:r>
      <w:proofErr w:type="spellStart"/>
      <w:r w:rsidRPr="0051399C">
        <w:rPr>
          <w:rFonts w:eastAsia="Times New Roman"/>
          <w:b/>
        </w:rPr>
        <w:t>Žádost</w:t>
      </w:r>
      <w:proofErr w:type="spellEnd"/>
      <w:r w:rsidRPr="0051399C">
        <w:rPr>
          <w:rFonts w:eastAsia="Times New Roman"/>
          <w:b/>
        </w:rPr>
        <w:t xml:space="preserve"> </w:t>
      </w:r>
      <w:r w:rsidRPr="0051399C">
        <w:rPr>
          <w:rFonts w:eastAsia="Times New Roman"/>
        </w:rPr>
        <w:t>podaná prostřednictvím portálu stavebníka je vlastníkovi veřejné dopravní nebo technické infrastruktury, který má zřízen přístup k datovému rozhraní portálu stavebníka, doručena okamžikem jejího odeslání.</w:t>
      </w:r>
    </w:p>
    <w:p w14:paraId="3DC407B6" w14:textId="77777777" w:rsidR="001E77FB" w:rsidRPr="0051399C" w:rsidRDefault="001E77FB" w:rsidP="001E77FB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</w:rPr>
      </w:pPr>
      <w:r w:rsidRPr="0051399C">
        <w:rPr>
          <w:rFonts w:eastAsia="Times New Roman"/>
        </w:rPr>
        <w:t>(3) Vlastník veřejné dopravní nebo technické infrastruktury, který má zřízen přístup k datovému rozhraní portálu stavebníka, doručí své vyjádření jeho vložením do evidence stavebních postupů. Vyjádření je doručeno okamžikem jeho vložení do evidence stavebních postupů.</w:t>
      </w:r>
    </w:p>
    <w:p w14:paraId="2468B932" w14:textId="77777777" w:rsidR="001E77FB" w:rsidRPr="0051399C" w:rsidRDefault="001E77FB" w:rsidP="001E77FB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</w:rPr>
      </w:pPr>
      <w:r w:rsidRPr="0051399C">
        <w:rPr>
          <w:rFonts w:eastAsia="Times New Roman"/>
        </w:rPr>
        <w:t>(4) Za vlastníka veřejné dopravní nebo technické infrastruktury činí úkony její správce nebo provozovatel v rozsahu, v jakém plní editační povinnost správce technické infrastruktury podle seznamu editorů digitálních technických map krajů vedeného na základě zákona o zeměměřictví.</w:t>
      </w:r>
    </w:p>
    <w:p w14:paraId="6095721A" w14:textId="77777777" w:rsidR="001E77FB" w:rsidRPr="0051399C" w:rsidRDefault="001E77FB" w:rsidP="001E77FB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  <w:b/>
        </w:rPr>
      </w:pPr>
      <w:bookmarkStart w:id="2" w:name="_Hlk225155047"/>
      <w:r w:rsidRPr="0051399C">
        <w:rPr>
          <w:rFonts w:eastAsia="Times New Roman"/>
          <w:b/>
        </w:rPr>
        <w:t>(5) Nevydá-li vlastník veřejné dopravní nebo technické infrastruktury vyjádření k záměru ve lhůtě pro jeho vydání, považuje se za souhlasné a bez podmínek.</w:t>
      </w:r>
      <w:bookmarkEnd w:id="2"/>
    </w:p>
    <w:p w14:paraId="39ED8343" w14:textId="77777777" w:rsidR="001E77FB" w:rsidRPr="0051399C" w:rsidRDefault="001E77FB" w:rsidP="001E77FB">
      <w:pPr>
        <w:widowControl w:val="0"/>
        <w:suppressAutoHyphens/>
        <w:spacing w:before="120" w:line="276" w:lineRule="auto"/>
        <w:ind w:firstLine="567"/>
        <w:jc w:val="both"/>
        <w:rPr>
          <w:rFonts w:eastAsia="Times New Roman"/>
          <w:b/>
          <w:bCs/>
        </w:rPr>
      </w:pPr>
    </w:p>
    <w:p w14:paraId="5D44A742" w14:textId="77777777" w:rsidR="00373C63" w:rsidRPr="00DC4A47" w:rsidRDefault="00373C63" w:rsidP="0096110D">
      <w:pPr>
        <w:jc w:val="center"/>
        <w:rPr>
          <w:rFonts w:eastAsia="Times New Roman"/>
          <w:b/>
          <w:bCs/>
          <w:sz w:val="40"/>
          <w:szCs w:val="40"/>
          <w:lang w:eastAsia="cs-CZ"/>
        </w:rPr>
      </w:pPr>
    </w:p>
    <w:sectPr w:rsidR="00373C63" w:rsidRPr="00DC4A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77AB3" w14:textId="77777777" w:rsidR="006804FD" w:rsidRPr="0051399C" w:rsidRDefault="006804FD" w:rsidP="00D3128C">
      <w:r w:rsidRPr="0051399C">
        <w:separator/>
      </w:r>
    </w:p>
  </w:endnote>
  <w:endnote w:type="continuationSeparator" w:id="0">
    <w:p w14:paraId="06ECDEF8" w14:textId="77777777" w:rsidR="006804FD" w:rsidRPr="0051399C" w:rsidRDefault="006804FD" w:rsidP="00D3128C">
      <w:r w:rsidRPr="0051399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NewRoman,Bold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E2665" w14:textId="77777777" w:rsidR="006804FD" w:rsidRPr="0051399C" w:rsidRDefault="006804FD" w:rsidP="00D3128C">
      <w:r w:rsidRPr="0051399C">
        <w:separator/>
      </w:r>
    </w:p>
  </w:footnote>
  <w:footnote w:type="continuationSeparator" w:id="0">
    <w:p w14:paraId="3C9C0329" w14:textId="77777777" w:rsidR="006804FD" w:rsidRPr="0051399C" w:rsidRDefault="006804FD" w:rsidP="00D3128C">
      <w:r w:rsidRPr="0051399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E8A"/>
    <w:multiLevelType w:val="hybridMultilevel"/>
    <w:tmpl w:val="3674639C"/>
    <w:lvl w:ilvl="0" w:tplc="F502E860">
      <w:start w:val="1"/>
      <w:numFmt w:val="decimal"/>
      <w:lvlText w:val="(%1)"/>
      <w:lvlJc w:val="left"/>
      <w:pPr>
        <w:ind w:left="1428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28D7A54"/>
    <w:multiLevelType w:val="hybridMultilevel"/>
    <w:tmpl w:val="212283E6"/>
    <w:lvl w:ilvl="0" w:tplc="FFFFFFFF">
      <w:start w:val="1"/>
      <w:numFmt w:val="decimal"/>
      <w:lvlText w:val="(%1)"/>
      <w:lvlJc w:val="left"/>
      <w:pPr>
        <w:ind w:left="1428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3895F42"/>
    <w:multiLevelType w:val="hybridMultilevel"/>
    <w:tmpl w:val="E4EE294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1764E"/>
    <w:multiLevelType w:val="hybridMultilevel"/>
    <w:tmpl w:val="FA88F140"/>
    <w:lvl w:ilvl="0" w:tplc="FFFFFFFF">
      <w:start w:val="1"/>
      <w:numFmt w:val="lowerLetter"/>
      <w:lvlText w:val="%1)"/>
      <w:lvlJc w:val="left"/>
      <w:pPr>
        <w:ind w:left="36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717CE6"/>
    <w:multiLevelType w:val="hybridMultilevel"/>
    <w:tmpl w:val="FA88F140"/>
    <w:lvl w:ilvl="0" w:tplc="FFFFFFFF">
      <w:start w:val="1"/>
      <w:numFmt w:val="lowerLetter"/>
      <w:lvlText w:val="%1)"/>
      <w:lvlJc w:val="left"/>
      <w:pPr>
        <w:ind w:left="36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6465E5"/>
    <w:multiLevelType w:val="hybridMultilevel"/>
    <w:tmpl w:val="613A4AB4"/>
    <w:lvl w:ilvl="0" w:tplc="640EDE60">
      <w:start w:val="1"/>
      <w:numFmt w:val="decimal"/>
      <w:lvlText w:val="(%1)"/>
      <w:lvlJc w:val="left"/>
      <w:pPr>
        <w:ind w:left="1428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A782FA8"/>
    <w:multiLevelType w:val="hybridMultilevel"/>
    <w:tmpl w:val="FA88F140"/>
    <w:lvl w:ilvl="0" w:tplc="A5B459FC">
      <w:start w:val="1"/>
      <w:numFmt w:val="lowerLetter"/>
      <w:lvlText w:val="%1)"/>
      <w:lvlJc w:val="left"/>
      <w:pPr>
        <w:ind w:left="360" w:hanging="360"/>
      </w:pPr>
      <w:rPr>
        <w:color w:val="auto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ED21E8"/>
    <w:multiLevelType w:val="hybridMultilevel"/>
    <w:tmpl w:val="215C3D8A"/>
    <w:lvl w:ilvl="0" w:tplc="09C422B8">
      <w:start w:val="1"/>
      <w:numFmt w:val="decimal"/>
      <w:pStyle w:val="Nadpis2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A5EBA"/>
    <w:multiLevelType w:val="hybridMultilevel"/>
    <w:tmpl w:val="FF7CCC1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9D4C51"/>
    <w:multiLevelType w:val="hybridMultilevel"/>
    <w:tmpl w:val="2848DB62"/>
    <w:lvl w:ilvl="0" w:tplc="FB36D2C6">
      <w:start w:val="1"/>
      <w:numFmt w:val="decimal"/>
      <w:lvlText w:val="(%1)"/>
      <w:lvlJc w:val="left"/>
      <w:pPr>
        <w:ind w:left="1428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350B319D"/>
    <w:multiLevelType w:val="hybridMultilevel"/>
    <w:tmpl w:val="FA88F140"/>
    <w:lvl w:ilvl="0" w:tplc="FFFFFFFF">
      <w:start w:val="1"/>
      <w:numFmt w:val="lowerLetter"/>
      <w:lvlText w:val="%1)"/>
      <w:lvlJc w:val="left"/>
      <w:pPr>
        <w:ind w:left="36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BD1094"/>
    <w:multiLevelType w:val="hybridMultilevel"/>
    <w:tmpl w:val="FF7CCC1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E4358CD"/>
    <w:multiLevelType w:val="hybridMultilevel"/>
    <w:tmpl w:val="A52CFD96"/>
    <w:lvl w:ilvl="0" w:tplc="1D4C4DDE">
      <w:start w:val="1"/>
      <w:numFmt w:val="decimal"/>
      <w:lvlText w:val="(%1)"/>
      <w:lvlJc w:val="left"/>
      <w:pPr>
        <w:ind w:left="1428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41FA6169"/>
    <w:multiLevelType w:val="hybridMultilevel"/>
    <w:tmpl w:val="FF7CCC1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A81837"/>
    <w:multiLevelType w:val="hybridMultilevel"/>
    <w:tmpl w:val="212283E6"/>
    <w:lvl w:ilvl="0" w:tplc="FFFFFFFF">
      <w:start w:val="1"/>
      <w:numFmt w:val="decimal"/>
      <w:lvlText w:val="(%1)"/>
      <w:lvlJc w:val="left"/>
      <w:pPr>
        <w:ind w:left="1428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8A35ADD"/>
    <w:multiLevelType w:val="hybridMultilevel"/>
    <w:tmpl w:val="FF7CCC1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9B06CFE"/>
    <w:multiLevelType w:val="hybridMultilevel"/>
    <w:tmpl w:val="212283E6"/>
    <w:lvl w:ilvl="0" w:tplc="FFFFFFFF">
      <w:start w:val="1"/>
      <w:numFmt w:val="decimal"/>
      <w:lvlText w:val="(%1)"/>
      <w:lvlJc w:val="left"/>
      <w:pPr>
        <w:ind w:left="1428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65E72255"/>
    <w:multiLevelType w:val="hybridMultilevel"/>
    <w:tmpl w:val="C5921184"/>
    <w:lvl w:ilvl="0" w:tplc="42901980">
      <w:start w:val="1"/>
      <w:numFmt w:val="decimal"/>
      <w:lvlText w:val="(%1)"/>
      <w:lvlJc w:val="left"/>
      <w:pPr>
        <w:ind w:left="1428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669126C5"/>
    <w:multiLevelType w:val="hybridMultilevel"/>
    <w:tmpl w:val="ED3A86EA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CD6D65"/>
    <w:multiLevelType w:val="hybridMultilevel"/>
    <w:tmpl w:val="FE0225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883F0A"/>
    <w:multiLevelType w:val="hybridMultilevel"/>
    <w:tmpl w:val="212283E6"/>
    <w:lvl w:ilvl="0" w:tplc="AFD06896">
      <w:start w:val="1"/>
      <w:numFmt w:val="decimal"/>
      <w:lvlText w:val="(%1)"/>
      <w:lvlJc w:val="left"/>
      <w:pPr>
        <w:ind w:left="1428" w:hanging="360"/>
      </w:pPr>
      <w:rPr>
        <w:rFonts w:hint="default"/>
        <w:b w:val="0"/>
        <w:bCs w:val="0"/>
        <w:color w:val="auto"/>
      </w:rPr>
    </w:lvl>
    <w:lvl w:ilvl="1" w:tplc="04050019" w:tentative="1">
      <w:start w:val="1"/>
      <w:numFmt w:val="lowerLetter"/>
      <w:lvlText w:val="%2."/>
      <w:lvlJc w:val="left"/>
      <w:pPr>
        <w:ind w:left="2148" w:hanging="360"/>
      </w:pPr>
    </w:lvl>
    <w:lvl w:ilvl="2" w:tplc="0405001B" w:tentative="1">
      <w:start w:val="1"/>
      <w:numFmt w:val="lowerRoman"/>
      <w:lvlText w:val="%3."/>
      <w:lvlJc w:val="right"/>
      <w:pPr>
        <w:ind w:left="2868" w:hanging="180"/>
      </w:pPr>
    </w:lvl>
    <w:lvl w:ilvl="3" w:tplc="0405000F" w:tentative="1">
      <w:start w:val="1"/>
      <w:numFmt w:val="decimal"/>
      <w:lvlText w:val="%4."/>
      <w:lvlJc w:val="left"/>
      <w:pPr>
        <w:ind w:left="3588" w:hanging="360"/>
      </w:pPr>
    </w:lvl>
    <w:lvl w:ilvl="4" w:tplc="04050019" w:tentative="1">
      <w:start w:val="1"/>
      <w:numFmt w:val="lowerLetter"/>
      <w:lvlText w:val="%5."/>
      <w:lvlJc w:val="left"/>
      <w:pPr>
        <w:ind w:left="4308" w:hanging="360"/>
      </w:pPr>
    </w:lvl>
    <w:lvl w:ilvl="5" w:tplc="0405001B" w:tentative="1">
      <w:start w:val="1"/>
      <w:numFmt w:val="lowerRoman"/>
      <w:lvlText w:val="%6."/>
      <w:lvlJc w:val="right"/>
      <w:pPr>
        <w:ind w:left="5028" w:hanging="180"/>
      </w:pPr>
    </w:lvl>
    <w:lvl w:ilvl="6" w:tplc="0405000F" w:tentative="1">
      <w:start w:val="1"/>
      <w:numFmt w:val="decimal"/>
      <w:lvlText w:val="%7."/>
      <w:lvlJc w:val="left"/>
      <w:pPr>
        <w:ind w:left="5748" w:hanging="360"/>
      </w:pPr>
    </w:lvl>
    <w:lvl w:ilvl="7" w:tplc="04050019" w:tentative="1">
      <w:start w:val="1"/>
      <w:numFmt w:val="lowerLetter"/>
      <w:lvlText w:val="%8."/>
      <w:lvlJc w:val="left"/>
      <w:pPr>
        <w:ind w:left="6468" w:hanging="360"/>
      </w:pPr>
    </w:lvl>
    <w:lvl w:ilvl="8" w:tplc="040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DA3623C"/>
    <w:multiLevelType w:val="hybridMultilevel"/>
    <w:tmpl w:val="B36A70CC"/>
    <w:lvl w:ilvl="0" w:tplc="48A2C046">
      <w:start w:val="1"/>
      <w:numFmt w:val="decimal"/>
      <w:lvlText w:val="%1."/>
      <w:lvlJc w:val="left"/>
      <w:pPr>
        <w:ind w:left="737" w:hanging="737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7C1514"/>
    <w:multiLevelType w:val="hybridMultilevel"/>
    <w:tmpl w:val="212283E6"/>
    <w:lvl w:ilvl="0" w:tplc="FFFFFFFF">
      <w:start w:val="1"/>
      <w:numFmt w:val="decimal"/>
      <w:lvlText w:val="(%1)"/>
      <w:lvlJc w:val="left"/>
      <w:pPr>
        <w:ind w:left="1428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B9549A6"/>
    <w:multiLevelType w:val="hybridMultilevel"/>
    <w:tmpl w:val="FF7CCC1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BA556C"/>
    <w:multiLevelType w:val="hybridMultilevel"/>
    <w:tmpl w:val="FF7CCC1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9136543">
    <w:abstractNumId w:val="7"/>
  </w:num>
  <w:num w:numId="2" w16cid:durableId="612984147">
    <w:abstractNumId w:val="21"/>
  </w:num>
  <w:num w:numId="3" w16cid:durableId="210843092">
    <w:abstractNumId w:val="19"/>
  </w:num>
  <w:num w:numId="4" w16cid:durableId="159850543">
    <w:abstractNumId w:val="2"/>
  </w:num>
  <w:num w:numId="5" w16cid:durableId="374232621">
    <w:abstractNumId w:val="6"/>
  </w:num>
  <w:num w:numId="6" w16cid:durableId="757020700">
    <w:abstractNumId w:val="20"/>
  </w:num>
  <w:num w:numId="7" w16cid:durableId="1071538827">
    <w:abstractNumId w:val="15"/>
  </w:num>
  <w:num w:numId="8" w16cid:durableId="194661658">
    <w:abstractNumId w:val="16"/>
  </w:num>
  <w:num w:numId="9" w16cid:durableId="1340036298">
    <w:abstractNumId w:val="22"/>
  </w:num>
  <w:num w:numId="10" w16cid:durableId="669916474">
    <w:abstractNumId w:val="11"/>
  </w:num>
  <w:num w:numId="11" w16cid:durableId="358046148">
    <w:abstractNumId w:val="1"/>
  </w:num>
  <w:num w:numId="12" w16cid:durableId="927083089">
    <w:abstractNumId w:val="14"/>
  </w:num>
  <w:num w:numId="13" w16cid:durableId="226380018">
    <w:abstractNumId w:val="10"/>
  </w:num>
  <w:num w:numId="14" w16cid:durableId="519784071">
    <w:abstractNumId w:val="24"/>
  </w:num>
  <w:num w:numId="15" w16cid:durableId="1211261631">
    <w:abstractNumId w:val="18"/>
  </w:num>
  <w:num w:numId="16" w16cid:durableId="908148794">
    <w:abstractNumId w:val="9"/>
  </w:num>
  <w:num w:numId="17" w16cid:durableId="127625671">
    <w:abstractNumId w:val="12"/>
  </w:num>
  <w:num w:numId="18" w16cid:durableId="564682792">
    <w:abstractNumId w:val="3"/>
  </w:num>
  <w:num w:numId="19" w16cid:durableId="607852969">
    <w:abstractNumId w:val="8"/>
  </w:num>
  <w:num w:numId="20" w16cid:durableId="976180892">
    <w:abstractNumId w:val="5"/>
  </w:num>
  <w:num w:numId="21" w16cid:durableId="1605846558">
    <w:abstractNumId w:val="23"/>
  </w:num>
  <w:num w:numId="22" w16cid:durableId="796029251">
    <w:abstractNumId w:val="0"/>
  </w:num>
  <w:num w:numId="23" w16cid:durableId="1395465936">
    <w:abstractNumId w:val="17"/>
  </w:num>
  <w:num w:numId="24" w16cid:durableId="1762994971">
    <w:abstractNumId w:val="4"/>
  </w:num>
  <w:num w:numId="25" w16cid:durableId="777138818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7BD"/>
    <w:rsid w:val="00005C54"/>
    <w:rsid w:val="00041554"/>
    <w:rsid w:val="0005492C"/>
    <w:rsid w:val="000637AD"/>
    <w:rsid w:val="00065C55"/>
    <w:rsid w:val="00072B8D"/>
    <w:rsid w:val="00074F6E"/>
    <w:rsid w:val="00081030"/>
    <w:rsid w:val="00093A0B"/>
    <w:rsid w:val="00094840"/>
    <w:rsid w:val="000B2A6E"/>
    <w:rsid w:val="000B5947"/>
    <w:rsid w:val="000C559F"/>
    <w:rsid w:val="000C5C0E"/>
    <w:rsid w:val="001032BA"/>
    <w:rsid w:val="001065C7"/>
    <w:rsid w:val="00115A6F"/>
    <w:rsid w:val="00130AD5"/>
    <w:rsid w:val="001805F7"/>
    <w:rsid w:val="001A331A"/>
    <w:rsid w:val="001A64DA"/>
    <w:rsid w:val="001B31C8"/>
    <w:rsid w:val="001D0109"/>
    <w:rsid w:val="001E6C2B"/>
    <w:rsid w:val="001E77FB"/>
    <w:rsid w:val="001F1475"/>
    <w:rsid w:val="00203728"/>
    <w:rsid w:val="00213769"/>
    <w:rsid w:val="0021654B"/>
    <w:rsid w:val="002606C4"/>
    <w:rsid w:val="00261732"/>
    <w:rsid w:val="0027600F"/>
    <w:rsid w:val="00276FA4"/>
    <w:rsid w:val="002A7563"/>
    <w:rsid w:val="002B0DC1"/>
    <w:rsid w:val="002C1E0C"/>
    <w:rsid w:val="002C67B1"/>
    <w:rsid w:val="002D68EB"/>
    <w:rsid w:val="002D7B34"/>
    <w:rsid w:val="002E39D1"/>
    <w:rsid w:val="002F160B"/>
    <w:rsid w:val="00300F1E"/>
    <w:rsid w:val="003223B9"/>
    <w:rsid w:val="003237A1"/>
    <w:rsid w:val="003511D3"/>
    <w:rsid w:val="00356AB5"/>
    <w:rsid w:val="003708FE"/>
    <w:rsid w:val="00371312"/>
    <w:rsid w:val="00371F09"/>
    <w:rsid w:val="00373C63"/>
    <w:rsid w:val="00373F54"/>
    <w:rsid w:val="0037778A"/>
    <w:rsid w:val="003822C5"/>
    <w:rsid w:val="00396925"/>
    <w:rsid w:val="003E6BAD"/>
    <w:rsid w:val="00402266"/>
    <w:rsid w:val="00431524"/>
    <w:rsid w:val="0044081F"/>
    <w:rsid w:val="0044277B"/>
    <w:rsid w:val="004512B6"/>
    <w:rsid w:val="00453652"/>
    <w:rsid w:val="0045440A"/>
    <w:rsid w:val="0045666E"/>
    <w:rsid w:val="00492C04"/>
    <w:rsid w:val="004A6021"/>
    <w:rsid w:val="004C6D60"/>
    <w:rsid w:val="004D22D0"/>
    <w:rsid w:val="004D49EA"/>
    <w:rsid w:val="004F03EE"/>
    <w:rsid w:val="004F3ECB"/>
    <w:rsid w:val="0051399C"/>
    <w:rsid w:val="0052118C"/>
    <w:rsid w:val="00526308"/>
    <w:rsid w:val="00533505"/>
    <w:rsid w:val="00535D4A"/>
    <w:rsid w:val="00541ECE"/>
    <w:rsid w:val="005740B5"/>
    <w:rsid w:val="00582130"/>
    <w:rsid w:val="0059664A"/>
    <w:rsid w:val="005B14CB"/>
    <w:rsid w:val="005E6850"/>
    <w:rsid w:val="005F5EE8"/>
    <w:rsid w:val="00624513"/>
    <w:rsid w:val="00651218"/>
    <w:rsid w:val="006656E0"/>
    <w:rsid w:val="00674AED"/>
    <w:rsid w:val="006804FD"/>
    <w:rsid w:val="006A0380"/>
    <w:rsid w:val="006A0B51"/>
    <w:rsid w:val="006A23B2"/>
    <w:rsid w:val="006F2985"/>
    <w:rsid w:val="00705E8C"/>
    <w:rsid w:val="00713B55"/>
    <w:rsid w:val="00721DDE"/>
    <w:rsid w:val="00726CC5"/>
    <w:rsid w:val="00742454"/>
    <w:rsid w:val="00744606"/>
    <w:rsid w:val="0075486F"/>
    <w:rsid w:val="00790981"/>
    <w:rsid w:val="007909EB"/>
    <w:rsid w:val="00797CAF"/>
    <w:rsid w:val="007A2512"/>
    <w:rsid w:val="007A3A1D"/>
    <w:rsid w:val="007A7247"/>
    <w:rsid w:val="007E31B5"/>
    <w:rsid w:val="007F1826"/>
    <w:rsid w:val="007F2B70"/>
    <w:rsid w:val="007F41FB"/>
    <w:rsid w:val="008411B5"/>
    <w:rsid w:val="008720C2"/>
    <w:rsid w:val="008740AC"/>
    <w:rsid w:val="008804F1"/>
    <w:rsid w:val="008B3FA8"/>
    <w:rsid w:val="008C5E10"/>
    <w:rsid w:val="008D47BD"/>
    <w:rsid w:val="008F14DC"/>
    <w:rsid w:val="009266D4"/>
    <w:rsid w:val="009517D6"/>
    <w:rsid w:val="0096110D"/>
    <w:rsid w:val="00984E9A"/>
    <w:rsid w:val="0098704C"/>
    <w:rsid w:val="009A3927"/>
    <w:rsid w:val="009B5369"/>
    <w:rsid w:val="009C374E"/>
    <w:rsid w:val="009D012D"/>
    <w:rsid w:val="009D479D"/>
    <w:rsid w:val="009E07B7"/>
    <w:rsid w:val="00A1650E"/>
    <w:rsid w:val="00A3295F"/>
    <w:rsid w:val="00A6005E"/>
    <w:rsid w:val="00A84198"/>
    <w:rsid w:val="00A95B45"/>
    <w:rsid w:val="00AA2F69"/>
    <w:rsid w:val="00AC08B0"/>
    <w:rsid w:val="00AD2BC0"/>
    <w:rsid w:val="00AD3995"/>
    <w:rsid w:val="00AD7B3D"/>
    <w:rsid w:val="00B11167"/>
    <w:rsid w:val="00B115E8"/>
    <w:rsid w:val="00B24F9A"/>
    <w:rsid w:val="00B6512D"/>
    <w:rsid w:val="00BA6C70"/>
    <w:rsid w:val="00BA7BB6"/>
    <w:rsid w:val="00BC1C0B"/>
    <w:rsid w:val="00BE0176"/>
    <w:rsid w:val="00BE4E05"/>
    <w:rsid w:val="00BF6B9B"/>
    <w:rsid w:val="00C252BC"/>
    <w:rsid w:val="00C54E60"/>
    <w:rsid w:val="00C6277F"/>
    <w:rsid w:val="00C6598A"/>
    <w:rsid w:val="00C75614"/>
    <w:rsid w:val="00D179FB"/>
    <w:rsid w:val="00D263FC"/>
    <w:rsid w:val="00D3128C"/>
    <w:rsid w:val="00D35F8A"/>
    <w:rsid w:val="00D41B25"/>
    <w:rsid w:val="00D5743F"/>
    <w:rsid w:val="00D61238"/>
    <w:rsid w:val="00D718AB"/>
    <w:rsid w:val="00D77F35"/>
    <w:rsid w:val="00D95D77"/>
    <w:rsid w:val="00DC4A47"/>
    <w:rsid w:val="00DD61AC"/>
    <w:rsid w:val="00DF7543"/>
    <w:rsid w:val="00E05716"/>
    <w:rsid w:val="00E23FA9"/>
    <w:rsid w:val="00E44EFD"/>
    <w:rsid w:val="00E47B58"/>
    <w:rsid w:val="00E606F8"/>
    <w:rsid w:val="00E63C9E"/>
    <w:rsid w:val="00EA3242"/>
    <w:rsid w:val="00EA6F70"/>
    <w:rsid w:val="00EB1EDB"/>
    <w:rsid w:val="00ED533E"/>
    <w:rsid w:val="00EF258C"/>
    <w:rsid w:val="00F3621E"/>
    <w:rsid w:val="00F43876"/>
    <w:rsid w:val="00F47B92"/>
    <w:rsid w:val="00F551FD"/>
    <w:rsid w:val="00F624EA"/>
    <w:rsid w:val="00F72399"/>
    <w:rsid w:val="00F95B2A"/>
    <w:rsid w:val="00FA246E"/>
    <w:rsid w:val="00FA2589"/>
    <w:rsid w:val="00FB5286"/>
    <w:rsid w:val="00FE4B08"/>
    <w:rsid w:val="1BDF94A7"/>
    <w:rsid w:val="3538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77D68DD"/>
  <w15:chartTrackingRefBased/>
  <w15:docId w15:val="{DA762BF7-5312-42CF-A733-0B3CAE18E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A24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</w:rPr>
  </w:style>
  <w:style w:type="paragraph" w:styleId="Nadpis1">
    <w:name w:val="heading 1"/>
    <w:basedOn w:val="Normln"/>
    <w:next w:val="Normln"/>
    <w:link w:val="Nadpis1Char"/>
    <w:uiPriority w:val="9"/>
    <w:qFormat/>
    <w:rsid w:val="00DC4A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C4A47"/>
    <w:pPr>
      <w:keepNext/>
      <w:keepLines/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120" w:line="276" w:lineRule="auto"/>
      <w:jc w:val="both"/>
      <w:outlineLvl w:val="1"/>
    </w:pPr>
    <w:rPr>
      <w:rFonts w:eastAsiaTheme="majorEastAsia" w:cstheme="majorBidi"/>
      <w:b/>
      <w:bCs/>
      <w:color w:val="000000" w:themeColor="text1"/>
      <w:szCs w:val="26"/>
      <w:bdr w:val="none" w:sz="0" w:space="0" w:color="auto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3128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3128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3128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8D47BD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D47BD"/>
    <w:rPr>
      <w:rFonts w:ascii="Times New Roman" w:eastAsiaTheme="majorEastAsia" w:hAnsi="Times New Roman" w:cstheme="majorBidi"/>
      <w:spacing w:val="-10"/>
      <w:kern w:val="28"/>
      <w:sz w:val="56"/>
      <w:szCs w:val="56"/>
      <w:bdr w:val="nil"/>
      <w:lang w:val="en-US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D47BD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8D47BD"/>
    <w:rPr>
      <w:rFonts w:ascii="Times New Roman" w:eastAsiaTheme="minorEastAsia" w:hAnsi="Times New Roman" w:cs="Times New Roman"/>
      <w:color w:val="5A5A5A" w:themeColor="text1" w:themeTint="A5"/>
      <w:spacing w:val="15"/>
      <w:szCs w:val="24"/>
      <w:bdr w:val="nil"/>
      <w:lang w:val="en-US"/>
    </w:rPr>
  </w:style>
  <w:style w:type="paragraph" w:styleId="Zkladntext">
    <w:name w:val="Body Text"/>
    <w:basedOn w:val="Normln"/>
    <w:link w:val="ZkladntextChar"/>
    <w:rsid w:val="008D47B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after="120"/>
    </w:pPr>
    <w:rPr>
      <w:rFonts w:eastAsia="Times New Roman"/>
      <w:szCs w:val="22"/>
      <w:bdr w:val="none" w:sz="0" w:space="0" w:color="auto"/>
      <w:lang w:eastAsia="zh-CN"/>
    </w:rPr>
  </w:style>
  <w:style w:type="character" w:customStyle="1" w:styleId="ZkladntextChar">
    <w:name w:val="Základní text Char"/>
    <w:basedOn w:val="Standardnpsmoodstavce"/>
    <w:link w:val="Zkladntext"/>
    <w:qFormat/>
    <w:rsid w:val="008D47BD"/>
    <w:rPr>
      <w:rFonts w:ascii="Times New Roman" w:eastAsia="Times New Roman" w:hAnsi="Times New Roman" w:cs="Times New Roman"/>
      <w:sz w:val="24"/>
      <w:lang w:eastAsia="zh-CN"/>
    </w:rPr>
  </w:style>
  <w:style w:type="paragraph" w:customStyle="1" w:styleId="nadpiszkona">
    <w:name w:val="nadpis zákona"/>
    <w:basedOn w:val="Normln"/>
    <w:qFormat/>
    <w:rsid w:val="008D47BD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before="120" w:after="60" w:line="288" w:lineRule="auto"/>
      <w:jc w:val="center"/>
    </w:pPr>
    <w:rPr>
      <w:rFonts w:eastAsia="Times New Roman"/>
      <w:color w:val="00000A"/>
      <w:sz w:val="20"/>
      <w:szCs w:val="20"/>
      <w:bdr w:val="none" w:sz="0" w:space="0" w:color="auto"/>
      <w:lang w:eastAsia="zh-CN"/>
    </w:rPr>
  </w:style>
  <w:style w:type="paragraph" w:styleId="Odstavecseseznamem">
    <w:name w:val="List Paragraph"/>
    <w:aliases w:val="Odstavec cíl se seznamem,Nad,Odstavec se seznamem5,List Paragraph1,Odstavec_muj,_Odstavec se seznamem,Název grafu,nad 1,Dot pt,No Spacing1,List Paragraph Char Char Char,Indicator Text,Numbered Para 1,List Paragraph à moi,LISTA,3"/>
    <w:basedOn w:val="Normln"/>
    <w:link w:val="OdstavecseseznamemChar"/>
    <w:uiPriority w:val="34"/>
    <w:qFormat/>
    <w:rsid w:val="008D47B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bdr w:val="none" w:sz="0" w:space="0" w:color="auto"/>
    </w:rPr>
  </w:style>
  <w:style w:type="character" w:customStyle="1" w:styleId="OdstavecseseznamemChar">
    <w:name w:val="Odstavec se seznamem Char"/>
    <w:aliases w:val="Odstavec cíl se seznamem Char,Nad Char,Odstavec se seznamem5 Char,List Paragraph1 Char,Odstavec_muj Char,_Odstavec se seznamem Char,Název grafu Char,nad 1 Char,Dot pt Char,No Spacing1 Char,List Paragraph Char Char Char Char"/>
    <w:basedOn w:val="Standardnpsmoodstavce"/>
    <w:link w:val="Odstavecseseznamem"/>
    <w:uiPriority w:val="34"/>
    <w:qFormat/>
    <w:locked/>
    <w:rsid w:val="008D47BD"/>
  </w:style>
  <w:style w:type="paragraph" w:styleId="Revize">
    <w:name w:val="Revision"/>
    <w:hidden/>
    <w:uiPriority w:val="99"/>
    <w:semiHidden/>
    <w:rsid w:val="00A1650E"/>
    <w:pPr>
      <w:spacing w:after="0" w:line="240" w:lineRule="auto"/>
    </w:pPr>
    <w:rPr>
      <w:rFonts w:ascii="Calibri" w:eastAsia="Calibri" w:hAnsi="Calibri" w:cs="Times New Roman"/>
    </w:rPr>
  </w:style>
  <w:style w:type="character" w:styleId="Odkaznakoment">
    <w:name w:val="annotation reference"/>
    <w:uiPriority w:val="99"/>
    <w:semiHidden/>
    <w:unhideWhenUsed/>
    <w:rsid w:val="00A1650E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A1650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/>
    </w:pPr>
    <w:rPr>
      <w:rFonts w:ascii="Calibri" w:eastAsia="Calibri" w:hAnsi="Calibri"/>
      <w:sz w:val="20"/>
      <w:szCs w:val="20"/>
      <w:bdr w:val="none" w:sz="0" w:space="0" w:color="auto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A1650E"/>
    <w:rPr>
      <w:rFonts w:ascii="Calibri" w:eastAsia="Calibri" w:hAnsi="Calibri" w:cs="Times New Roman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A1650E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A1650E"/>
    <w:rPr>
      <w:rFonts w:ascii="Calibri" w:eastAsia="Calibri" w:hAnsi="Calibri" w:cs="Times New Roman"/>
      <w:b/>
      <w:bCs/>
      <w:sz w:val="20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A1650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eastAsia="Calibri" w:hAnsi="Calibri"/>
      <w:sz w:val="20"/>
      <w:szCs w:val="20"/>
      <w:bdr w:val="none" w:sz="0" w:space="0" w:color="auto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A1650E"/>
    <w:rPr>
      <w:rFonts w:ascii="Calibri" w:eastAsia="Calibri" w:hAnsi="Calibri" w:cs="Times New Roman"/>
      <w:sz w:val="20"/>
      <w:szCs w:val="20"/>
    </w:rPr>
  </w:style>
  <w:style w:type="character" w:styleId="Znakapoznpodarou">
    <w:name w:val="footnote reference"/>
    <w:uiPriority w:val="99"/>
    <w:semiHidden/>
    <w:unhideWhenUsed/>
    <w:rsid w:val="00A1650E"/>
    <w:rPr>
      <w:vertAlign w:val="superscript"/>
    </w:rPr>
  </w:style>
  <w:style w:type="paragraph" w:styleId="Zhlav">
    <w:name w:val="header"/>
    <w:basedOn w:val="Normln"/>
    <w:link w:val="ZhlavChar"/>
    <w:uiPriority w:val="99"/>
    <w:unhideWhenUsed/>
    <w:rsid w:val="00A1650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536"/>
        <w:tab w:val="right" w:pos="9072"/>
      </w:tabs>
    </w:pPr>
    <w:rPr>
      <w:rFonts w:ascii="Calibri" w:eastAsia="Calibri" w:hAnsi="Calibri"/>
      <w:sz w:val="22"/>
      <w:szCs w:val="22"/>
      <w:bdr w:val="none" w:sz="0" w:space="0" w:color="auto"/>
    </w:rPr>
  </w:style>
  <w:style w:type="character" w:customStyle="1" w:styleId="ZhlavChar">
    <w:name w:val="Záhlaví Char"/>
    <w:basedOn w:val="Standardnpsmoodstavce"/>
    <w:link w:val="Zhlav"/>
    <w:uiPriority w:val="99"/>
    <w:rsid w:val="00A1650E"/>
    <w:rPr>
      <w:rFonts w:ascii="Calibri" w:eastAsia="Calibri" w:hAnsi="Calibri" w:cs="Times New Roman"/>
    </w:rPr>
  </w:style>
  <w:style w:type="paragraph" w:styleId="Zpat">
    <w:name w:val="footer"/>
    <w:basedOn w:val="Normln"/>
    <w:link w:val="ZpatChar"/>
    <w:uiPriority w:val="99"/>
    <w:unhideWhenUsed/>
    <w:rsid w:val="00A1650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536"/>
        <w:tab w:val="right" w:pos="9072"/>
      </w:tabs>
    </w:pPr>
    <w:rPr>
      <w:rFonts w:ascii="Calibri" w:eastAsia="Calibri" w:hAnsi="Calibri"/>
      <w:sz w:val="22"/>
      <w:szCs w:val="22"/>
      <w:bdr w:val="none" w:sz="0" w:space="0" w:color="auto"/>
    </w:rPr>
  </w:style>
  <w:style w:type="character" w:customStyle="1" w:styleId="ZpatChar">
    <w:name w:val="Zápatí Char"/>
    <w:basedOn w:val="Standardnpsmoodstavce"/>
    <w:link w:val="Zpat"/>
    <w:uiPriority w:val="99"/>
    <w:rsid w:val="00A1650E"/>
    <w:rPr>
      <w:rFonts w:ascii="Calibri" w:eastAsia="Calibri" w:hAnsi="Calibri" w:cs="Times New Roman"/>
    </w:rPr>
  </w:style>
  <w:style w:type="paragraph" w:customStyle="1" w:styleId="parlament">
    <w:name w:val="parlament"/>
    <w:basedOn w:val="Normln"/>
    <w:rsid w:val="00A1650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bdr w:val="none" w:sz="0" w:space="0" w:color="auto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065C7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065C7"/>
    <w:rPr>
      <w:rFonts w:ascii="Segoe UI" w:eastAsia="Arial Unicode MS" w:hAnsi="Segoe UI" w:cs="Segoe UI"/>
      <w:sz w:val="18"/>
      <w:szCs w:val="18"/>
      <w:bdr w:val="nil"/>
      <w:lang w:val="en-US"/>
    </w:rPr>
  </w:style>
  <w:style w:type="paragraph" w:customStyle="1" w:styleId="7">
    <w:name w:val="7"/>
    <w:rsid w:val="003E6BAD"/>
    <w:pPr>
      <w:spacing w:before="510" w:after="57" w:line="240" w:lineRule="auto"/>
      <w:ind w:left="850" w:right="850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8">
    <w:name w:val="8"/>
    <w:rsid w:val="003E6BAD"/>
    <w:pPr>
      <w:spacing w:before="57" w:after="170" w:line="240" w:lineRule="auto"/>
      <w:ind w:left="850" w:right="850"/>
      <w:jc w:val="center"/>
    </w:pPr>
    <w:rPr>
      <w:rFonts w:ascii="Times New Roman" w:eastAsia="Times New Roman" w:hAnsi="Times New Roman" w:cs="Times New Roman"/>
      <w:b/>
      <w:caps/>
      <w:sz w:val="26"/>
      <w:szCs w:val="20"/>
    </w:rPr>
  </w:style>
  <w:style w:type="paragraph" w:customStyle="1" w:styleId="33">
    <w:name w:val="33"/>
    <w:rsid w:val="00373C63"/>
    <w:pPr>
      <w:pBdr>
        <w:top w:val="single" w:sz="11" w:space="0" w:color="000000"/>
      </w:pBdr>
      <w:spacing w:before="510" w:after="57" w:line="240" w:lineRule="auto"/>
      <w:ind w:right="6236"/>
    </w:pPr>
    <w:rPr>
      <w:rFonts w:ascii="Times New Roman" w:eastAsia="Times New Roman" w:hAnsi="Times New Roman" w:cs="Times New Roman"/>
      <w:sz w:val="18"/>
      <w:szCs w:val="20"/>
    </w:rPr>
  </w:style>
  <w:style w:type="paragraph" w:customStyle="1" w:styleId="34">
    <w:name w:val="34"/>
    <w:rsid w:val="00373C63"/>
    <w:pPr>
      <w:spacing w:before="57" w:after="113" w:line="240" w:lineRule="auto"/>
      <w:ind w:left="227" w:hanging="227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5">
    <w:name w:val="35"/>
    <w:rsid w:val="00373C63"/>
    <w:pPr>
      <w:spacing w:before="113" w:after="113" w:line="240" w:lineRule="auto"/>
      <w:ind w:left="227" w:hanging="227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6">
    <w:name w:val="36"/>
    <w:rsid w:val="00373C63"/>
    <w:pPr>
      <w:spacing w:before="113" w:after="170" w:line="240" w:lineRule="auto"/>
      <w:ind w:left="227" w:hanging="227"/>
    </w:pPr>
    <w:rPr>
      <w:rFonts w:ascii="Times New Roman" w:eastAsia="Times New Roman" w:hAnsi="Times New Roman" w:cs="Times New Roman"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EF258C"/>
    <w:rPr>
      <w:color w:val="0563C1" w:themeColor="hyperlink"/>
      <w:u w:val="single"/>
    </w:rPr>
  </w:style>
  <w:style w:type="character" w:customStyle="1" w:styleId="UnresolvedMention1">
    <w:name w:val="Unresolved Mention1"/>
    <w:basedOn w:val="Standardnpsmoodstavce"/>
    <w:uiPriority w:val="99"/>
    <w:semiHidden/>
    <w:unhideWhenUsed/>
    <w:rsid w:val="00EF258C"/>
    <w:rPr>
      <w:color w:val="605E5C"/>
      <w:shd w:val="clear" w:color="auto" w:fill="E1DFDD"/>
    </w:rPr>
  </w:style>
  <w:style w:type="paragraph" w:customStyle="1" w:styleId="paragraph">
    <w:name w:val="paragraph"/>
    <w:basedOn w:val="Normln"/>
    <w:rsid w:val="0062451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cs-CZ"/>
    </w:rPr>
  </w:style>
  <w:style w:type="character" w:customStyle="1" w:styleId="normaltextrun">
    <w:name w:val="normaltextrun"/>
    <w:basedOn w:val="Standardnpsmoodstavce"/>
    <w:rsid w:val="00624513"/>
  </w:style>
  <w:style w:type="character" w:customStyle="1" w:styleId="eop">
    <w:name w:val="eop"/>
    <w:basedOn w:val="Standardnpsmoodstavce"/>
    <w:rsid w:val="00624513"/>
  </w:style>
  <w:style w:type="character" w:customStyle="1" w:styleId="Nadpis2Char">
    <w:name w:val="Nadpis 2 Char"/>
    <w:basedOn w:val="Standardnpsmoodstavce"/>
    <w:link w:val="Nadpis2"/>
    <w:uiPriority w:val="9"/>
    <w:rsid w:val="00DC4A47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Nadpis1Char">
    <w:name w:val="Nadpis 1 Char"/>
    <w:basedOn w:val="Standardnpsmoodstavce"/>
    <w:link w:val="Nadpis1"/>
    <w:uiPriority w:val="9"/>
    <w:rsid w:val="00DC4A47"/>
    <w:rPr>
      <w:rFonts w:asciiTheme="majorHAnsi" w:eastAsiaTheme="majorEastAsia" w:hAnsiTheme="majorHAnsi" w:cstheme="majorBidi"/>
      <w:color w:val="2F5496" w:themeColor="accent1" w:themeShade="BF"/>
      <w:sz w:val="32"/>
      <w:szCs w:val="32"/>
      <w:bdr w:val="nil"/>
      <w:lang w:val="en-US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3128C"/>
    <w:rPr>
      <w:rFonts w:asciiTheme="majorHAnsi" w:eastAsiaTheme="majorEastAsia" w:hAnsiTheme="majorHAnsi" w:cstheme="majorBidi"/>
      <w:color w:val="1F3763" w:themeColor="accent1" w:themeShade="7F"/>
      <w:sz w:val="24"/>
      <w:szCs w:val="24"/>
      <w:bdr w:val="nil"/>
      <w:lang w:val="en-US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3128C"/>
    <w:rPr>
      <w:rFonts w:asciiTheme="majorHAnsi" w:eastAsiaTheme="majorEastAsia" w:hAnsiTheme="majorHAnsi" w:cstheme="majorBidi"/>
      <w:color w:val="2F5496" w:themeColor="accent1" w:themeShade="BF"/>
      <w:sz w:val="24"/>
      <w:szCs w:val="24"/>
      <w:bdr w:val="nil"/>
      <w:lang w:val="en-US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3128C"/>
    <w:rPr>
      <w:rFonts w:asciiTheme="majorHAnsi" w:eastAsiaTheme="majorEastAsia" w:hAnsiTheme="majorHAnsi" w:cstheme="majorBidi"/>
      <w:color w:val="1F3763" w:themeColor="accent1" w:themeShade="7F"/>
      <w:sz w:val="24"/>
      <w:szCs w:val="24"/>
      <w:bdr w:val="nil"/>
      <w:lang w:val="en-US"/>
    </w:rPr>
  </w:style>
  <w:style w:type="paragraph" w:customStyle="1" w:styleId="Default">
    <w:name w:val="Default"/>
    <w:rsid w:val="007A3A1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l4">
    <w:name w:val="l4"/>
    <w:basedOn w:val="Normln"/>
    <w:rsid w:val="007A3A1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cs-CZ"/>
    </w:rPr>
  </w:style>
  <w:style w:type="character" w:styleId="PromnnHTML">
    <w:name w:val="HTML Variable"/>
    <w:basedOn w:val="Standardnpsmoodstavce"/>
    <w:uiPriority w:val="99"/>
    <w:semiHidden/>
    <w:unhideWhenUsed/>
    <w:rsid w:val="007A3A1D"/>
    <w:rPr>
      <w:i/>
      <w:iCs/>
    </w:rPr>
  </w:style>
  <w:style w:type="table" w:styleId="Mkatabulky">
    <w:name w:val="Table Grid"/>
    <w:basedOn w:val="Normlntabulka"/>
    <w:uiPriority w:val="39"/>
    <w:rsid w:val="007A3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5">
    <w:name w:val="l5"/>
    <w:basedOn w:val="Normln"/>
    <w:rsid w:val="007A3A1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cs-CZ"/>
    </w:rPr>
  </w:style>
  <w:style w:type="paragraph" w:customStyle="1" w:styleId="l6">
    <w:name w:val="l6"/>
    <w:basedOn w:val="Normln"/>
    <w:rsid w:val="007A3A1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EC145-6B4C-425F-B1CC-703BD5CF3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632</Words>
  <Characters>3731</Characters>
  <Application>Microsoft Office Word</Application>
  <DocSecurity>0</DocSecurity>
  <Lines>31</Lines>
  <Paragraphs>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Ministerstvo pro místní rozvoj</Company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Šárka Kuželová</cp:lastModifiedBy>
  <cp:revision>2</cp:revision>
  <cp:lastPrinted>2025-01-31T08:16:00Z</cp:lastPrinted>
  <dcterms:created xsi:type="dcterms:W3CDTF">2026-05-27T12:16:00Z</dcterms:created>
  <dcterms:modified xsi:type="dcterms:W3CDTF">2026-05-27T12:16:00Z</dcterms:modified>
</cp:coreProperties>
</file>