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A43C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bookmarkStart w:id="0" w:name="_Hlk190076735"/>
      <w:bookmarkStart w:id="1" w:name="_Hlk190070695"/>
      <w:r w:rsidRPr="009C514A">
        <w:rPr>
          <w:rFonts w:ascii="Arial" w:eastAsia="Arial" w:hAnsi="Arial" w:cs="Arial"/>
          <w:color w:val="00000A"/>
          <w:lang w:eastAsia="cs-CZ"/>
        </w:rPr>
        <w:t>PARLAMENT ČESKÉ REPUBLIKY</w:t>
      </w:r>
    </w:p>
    <w:p w14:paraId="08AE5F80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Poslanecká sněmovna</w:t>
      </w:r>
    </w:p>
    <w:p w14:paraId="249272D7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202</w:t>
      </w:r>
      <w:r>
        <w:rPr>
          <w:rFonts w:ascii="Arial" w:eastAsia="Arial" w:hAnsi="Arial" w:cs="Arial"/>
          <w:color w:val="00000A"/>
          <w:lang w:eastAsia="cs-CZ"/>
        </w:rPr>
        <w:t>6</w:t>
      </w:r>
    </w:p>
    <w:p w14:paraId="214C6492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X. volební období</w:t>
      </w:r>
    </w:p>
    <w:p w14:paraId="0ABAECF0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___________________________________________________________</w:t>
      </w:r>
    </w:p>
    <w:p w14:paraId="402079FF" w14:textId="77777777" w:rsidR="001A2354" w:rsidRPr="009C514A" w:rsidRDefault="001A2354" w:rsidP="001A2354">
      <w:pPr>
        <w:keepNext/>
        <w:spacing w:before="240" w:after="12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</w:p>
    <w:p w14:paraId="38F4F810" w14:textId="77777777" w:rsidR="001A2354" w:rsidRPr="009C514A" w:rsidRDefault="001A2354" w:rsidP="001A235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514A">
        <w:rPr>
          <w:rFonts w:ascii="Times New Roman" w:hAnsi="Times New Roman" w:cs="Times New Roman"/>
          <w:b/>
          <w:bCs/>
          <w:sz w:val="24"/>
          <w:szCs w:val="24"/>
        </w:rPr>
        <w:t>Pozměňovací návrh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poslance Romana Kubíčka</w:t>
      </w:r>
    </w:p>
    <w:p w14:paraId="28DD6225" w14:textId="77777777" w:rsidR="001A2354" w:rsidRPr="009C514A" w:rsidRDefault="001A2354" w:rsidP="001A235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C3E16">
        <w:rPr>
          <w:rFonts w:ascii="Times New Roman" w:hAnsi="Times New Roman" w:cs="Times New Roman"/>
          <w:b/>
          <w:bCs/>
          <w:sz w:val="24"/>
          <w:szCs w:val="24"/>
        </w:rPr>
        <w:t xml:space="preserve">k návrhu poslanců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 xml:space="preserve">Andreje Babiše, Karla Havlíčka, Tomia Okamury, Petra </w:t>
      </w:r>
      <w:proofErr w:type="spellStart"/>
      <w:r w:rsidRPr="009E15B8">
        <w:rPr>
          <w:rFonts w:ascii="Times New Roman" w:hAnsi="Times New Roman" w:cs="Times New Roman"/>
          <w:b/>
          <w:bCs/>
          <w:sz w:val="24"/>
          <w:szCs w:val="24"/>
        </w:rPr>
        <w:t>Macinky</w:t>
      </w:r>
      <w:proofErr w:type="spellEnd"/>
      <w:r w:rsidRPr="009E15B8">
        <w:rPr>
          <w:rFonts w:ascii="Times New Roman" w:hAnsi="Times New Roman" w:cs="Times New Roman"/>
          <w:b/>
          <w:bCs/>
          <w:sz w:val="24"/>
          <w:szCs w:val="24"/>
        </w:rPr>
        <w:t>, Aleny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Schillerové, Zuzany Schwarz Bařtipánové, Radima Fialy, Borise Šťastného, Vojtěcha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15B8">
        <w:rPr>
          <w:rFonts w:ascii="Times New Roman" w:hAnsi="Times New Roman" w:cs="Times New Roman"/>
          <w:b/>
          <w:bCs/>
          <w:sz w:val="24"/>
          <w:szCs w:val="24"/>
        </w:rPr>
        <w:t>Krňanského</w:t>
      </w:r>
      <w:proofErr w:type="spellEnd"/>
      <w:r w:rsidRPr="009E15B8">
        <w:rPr>
          <w:rFonts w:ascii="Times New Roman" w:hAnsi="Times New Roman" w:cs="Times New Roman"/>
          <w:b/>
          <w:bCs/>
          <w:sz w:val="24"/>
          <w:szCs w:val="24"/>
        </w:rPr>
        <w:t xml:space="preserve"> a Marie </w:t>
      </w:r>
      <w:proofErr w:type="spellStart"/>
      <w:r w:rsidRPr="009E15B8">
        <w:rPr>
          <w:rFonts w:ascii="Times New Roman" w:hAnsi="Times New Roman" w:cs="Times New Roman"/>
          <w:b/>
          <w:bCs/>
          <w:sz w:val="24"/>
          <w:szCs w:val="24"/>
        </w:rPr>
        <w:t>Pošarové</w:t>
      </w:r>
      <w:proofErr w:type="spellEnd"/>
      <w:r w:rsidRPr="009E15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3E16">
        <w:rPr>
          <w:rFonts w:ascii="Times New Roman" w:hAnsi="Times New Roman" w:cs="Times New Roman"/>
          <w:b/>
          <w:bCs/>
          <w:sz w:val="24"/>
          <w:szCs w:val="24"/>
        </w:rPr>
        <w:t xml:space="preserve">na vydání zákona, kterým se mění zákon č.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283/2021 Sb.,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  <w:r w:rsidRPr="005C3E16">
        <w:rPr>
          <w:rFonts w:ascii="Times New Roman" w:hAnsi="Times New Roman" w:cs="Times New Roman"/>
          <w:b/>
          <w:bCs/>
          <w:sz w:val="24"/>
          <w:szCs w:val="24"/>
        </w:rPr>
        <w:t>, ve znění pozdějších předpisů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a další související zákony</w:t>
      </w:r>
      <w:r>
        <w:rPr>
          <w:rFonts w:ascii="Times New Roman" w:hAnsi="Times New Roman" w:cs="Times New Roman"/>
          <w:b/>
          <w:bCs/>
          <w:sz w:val="24"/>
          <w:szCs w:val="24"/>
        </w:rPr>
        <w:t>, ve znění komplexního pozměňovacího návrhu</w:t>
      </w:r>
    </w:p>
    <w:p w14:paraId="500AE13C" w14:textId="77777777" w:rsidR="001A2354" w:rsidRDefault="001A2354" w:rsidP="001A2354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C514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(sněmovní tisk č.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67</w:t>
      </w:r>
      <w:r w:rsidRPr="009C514A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bookmarkEnd w:id="0"/>
    <w:bookmarkEnd w:id="1"/>
    <w:p w14:paraId="48AD28B8" w14:textId="77777777" w:rsidR="001A2354" w:rsidRDefault="001A2354" w:rsidP="0086250C">
      <w:pPr>
        <w:autoSpaceDE w:val="0"/>
        <w:autoSpaceDN w:val="0"/>
        <w:adjustRightInd w:val="0"/>
        <w:spacing w:after="240"/>
        <w:rPr>
          <w:rFonts w:ascii="Times New Roman" w:hAnsi="Times New Roman"/>
          <w:b/>
          <w:sz w:val="24"/>
          <w:szCs w:val="24"/>
          <w:u w:val="single"/>
        </w:rPr>
      </w:pPr>
    </w:p>
    <w:p w14:paraId="2283143D" w14:textId="2DAC5E5F" w:rsidR="0086250C" w:rsidRPr="00BF6884" w:rsidRDefault="0086250C" w:rsidP="0086250C">
      <w:pPr>
        <w:autoSpaceDE w:val="0"/>
        <w:autoSpaceDN w:val="0"/>
        <w:adjustRightInd w:val="0"/>
        <w:spacing w:after="240"/>
        <w:rPr>
          <w:rFonts w:ascii="Times New Roman" w:hAnsi="Times New Roman"/>
          <w:b/>
          <w:sz w:val="24"/>
          <w:szCs w:val="24"/>
          <w:u w:val="single"/>
        </w:rPr>
      </w:pPr>
      <w:r w:rsidRPr="00BF6884">
        <w:rPr>
          <w:rFonts w:ascii="Times New Roman" w:hAnsi="Times New Roman"/>
          <w:b/>
          <w:sz w:val="24"/>
          <w:szCs w:val="24"/>
          <w:u w:val="single"/>
        </w:rPr>
        <w:t>I. Text pozměňovacího návrhu:</w:t>
      </w:r>
    </w:p>
    <w:p w14:paraId="5EDC000E" w14:textId="06BA9FA1" w:rsidR="00FF5C2A" w:rsidRPr="0086250C" w:rsidRDefault="00B0739B">
      <w:pPr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>V</w:t>
      </w:r>
      <w:r w:rsidR="00C24535" w:rsidRPr="0086250C">
        <w:rPr>
          <w:rFonts w:ascii="Times New Roman" w:hAnsi="Times New Roman" w:cs="Times New Roman"/>
        </w:rPr>
        <w:t> části čtyřicáté první čl. LIX</w:t>
      </w:r>
      <w:r w:rsidRPr="0086250C">
        <w:rPr>
          <w:rFonts w:ascii="Times New Roman" w:hAnsi="Times New Roman" w:cs="Times New Roman"/>
        </w:rPr>
        <w:t xml:space="preserve"> se za </w:t>
      </w:r>
      <w:r w:rsidR="00C24535" w:rsidRPr="0086250C">
        <w:rPr>
          <w:rFonts w:ascii="Times New Roman" w:hAnsi="Times New Roman" w:cs="Times New Roman"/>
        </w:rPr>
        <w:t xml:space="preserve">stávající </w:t>
      </w:r>
      <w:r w:rsidRPr="0086250C">
        <w:rPr>
          <w:rFonts w:ascii="Times New Roman" w:hAnsi="Times New Roman" w:cs="Times New Roman"/>
        </w:rPr>
        <w:t>bod 41 vkládá nový bod 42, který zní:</w:t>
      </w:r>
    </w:p>
    <w:p w14:paraId="1692CFBB" w14:textId="4694B202" w:rsidR="00B0739B" w:rsidRPr="0086250C" w:rsidRDefault="0083279F" w:rsidP="00C95F5A">
      <w:pPr>
        <w:ind w:left="709" w:hanging="1"/>
        <w:jc w:val="both"/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 xml:space="preserve">„42. </w:t>
      </w:r>
      <w:r w:rsidR="00B0739B" w:rsidRPr="0086250C">
        <w:rPr>
          <w:rFonts w:ascii="Times New Roman" w:hAnsi="Times New Roman" w:cs="Times New Roman"/>
        </w:rPr>
        <w:t xml:space="preserve">V příloze č. 1 </w:t>
      </w:r>
      <w:r w:rsidR="00AA4C2C" w:rsidRPr="0086250C">
        <w:rPr>
          <w:rFonts w:ascii="Times New Roman" w:hAnsi="Times New Roman" w:cs="Times New Roman"/>
        </w:rPr>
        <w:t xml:space="preserve">zákona se </w:t>
      </w:r>
      <w:r w:rsidR="004C7AF2">
        <w:rPr>
          <w:rFonts w:ascii="Times New Roman" w:hAnsi="Times New Roman" w:cs="Times New Roman"/>
        </w:rPr>
        <w:t>do</w:t>
      </w:r>
      <w:r w:rsidR="00B0739B" w:rsidRPr="0086250C">
        <w:rPr>
          <w:rFonts w:ascii="Times New Roman" w:hAnsi="Times New Roman" w:cs="Times New Roman"/>
        </w:rPr>
        <w:t> bod</w:t>
      </w:r>
      <w:r w:rsidR="00AA4C2C" w:rsidRPr="0086250C">
        <w:rPr>
          <w:rFonts w:ascii="Times New Roman" w:hAnsi="Times New Roman" w:cs="Times New Roman"/>
        </w:rPr>
        <w:t>u</w:t>
      </w:r>
      <w:r w:rsidR="00B0739B" w:rsidRPr="0086250C">
        <w:rPr>
          <w:rFonts w:ascii="Times New Roman" w:hAnsi="Times New Roman" w:cs="Times New Roman"/>
        </w:rPr>
        <w:t xml:space="preserve"> 7. </w:t>
      </w:r>
      <w:r w:rsidR="00D92BA8" w:rsidRPr="0086250C">
        <w:rPr>
          <w:rFonts w:ascii="Times New Roman" w:hAnsi="Times New Roman" w:cs="Times New Roman"/>
        </w:rPr>
        <w:t>nově vklád</w:t>
      </w:r>
      <w:r w:rsidR="002F5F70">
        <w:rPr>
          <w:rFonts w:ascii="Times New Roman" w:hAnsi="Times New Roman" w:cs="Times New Roman"/>
        </w:rPr>
        <w:t>ají</w:t>
      </w:r>
      <w:r w:rsidR="00D92BA8" w:rsidRPr="0086250C">
        <w:rPr>
          <w:rFonts w:ascii="Times New Roman" w:hAnsi="Times New Roman" w:cs="Times New Roman"/>
        </w:rPr>
        <w:t xml:space="preserve"> za slova „nov</w:t>
      </w:r>
      <w:r w:rsidR="00537F7D" w:rsidRPr="0086250C">
        <w:rPr>
          <w:rFonts w:ascii="Times New Roman" w:hAnsi="Times New Roman" w:cs="Times New Roman"/>
        </w:rPr>
        <w:t>ý jaderný zdroj v</w:t>
      </w:r>
      <w:r w:rsidR="00A11BC1" w:rsidRPr="0086250C">
        <w:rPr>
          <w:rFonts w:ascii="Times New Roman" w:hAnsi="Times New Roman" w:cs="Times New Roman"/>
        </w:rPr>
        <w:t> </w:t>
      </w:r>
      <w:r w:rsidR="00537F7D" w:rsidRPr="0086250C">
        <w:rPr>
          <w:rFonts w:ascii="Times New Roman" w:hAnsi="Times New Roman" w:cs="Times New Roman"/>
        </w:rPr>
        <w:t>lokalitě</w:t>
      </w:r>
      <w:r w:rsidR="00A11BC1" w:rsidRPr="0086250C">
        <w:rPr>
          <w:rFonts w:ascii="Times New Roman" w:hAnsi="Times New Roman" w:cs="Times New Roman"/>
        </w:rPr>
        <w:t xml:space="preserve"> Dukovany“ slova „nový jaderný zdroj v lokalitě Tušimice</w:t>
      </w:r>
      <w:r w:rsidR="00944B07" w:rsidRPr="0086250C">
        <w:rPr>
          <w:rFonts w:ascii="Times New Roman" w:hAnsi="Times New Roman" w:cs="Times New Roman"/>
        </w:rPr>
        <w:t>“</w:t>
      </w:r>
      <w:r w:rsidR="00D05F99">
        <w:rPr>
          <w:rFonts w:ascii="Times New Roman" w:hAnsi="Times New Roman" w:cs="Times New Roman"/>
        </w:rPr>
        <w:t xml:space="preserve">, </w:t>
      </w:r>
      <w:r w:rsidR="00CE0962" w:rsidRPr="0086250C">
        <w:rPr>
          <w:rFonts w:ascii="Times New Roman" w:hAnsi="Times New Roman" w:cs="Times New Roman"/>
        </w:rPr>
        <w:t>„</w:t>
      </w:r>
      <w:r w:rsidR="00021699" w:rsidRPr="0086250C">
        <w:rPr>
          <w:rFonts w:ascii="Times New Roman" w:hAnsi="Times New Roman" w:cs="Times New Roman"/>
        </w:rPr>
        <w:t>n</w:t>
      </w:r>
      <w:r w:rsidR="00B0739B" w:rsidRPr="0086250C">
        <w:rPr>
          <w:rFonts w:ascii="Times New Roman" w:hAnsi="Times New Roman" w:cs="Times New Roman"/>
        </w:rPr>
        <w:t>ový jaderný zdroj v lokalitě Dětmarovice“</w:t>
      </w:r>
      <w:r w:rsidR="00D05F99">
        <w:rPr>
          <w:rFonts w:ascii="Times New Roman" w:hAnsi="Times New Roman" w:cs="Times New Roman"/>
        </w:rPr>
        <w:t>, „nový plynový zdroj v</w:t>
      </w:r>
      <w:r w:rsidR="001633D7">
        <w:rPr>
          <w:rFonts w:ascii="Times New Roman" w:hAnsi="Times New Roman" w:cs="Times New Roman"/>
        </w:rPr>
        <w:t> </w:t>
      </w:r>
      <w:r w:rsidR="00D05F99">
        <w:rPr>
          <w:rFonts w:ascii="Times New Roman" w:hAnsi="Times New Roman" w:cs="Times New Roman"/>
        </w:rPr>
        <w:t>lokalitě</w:t>
      </w:r>
      <w:r w:rsidR="001633D7">
        <w:rPr>
          <w:rFonts w:ascii="Times New Roman" w:hAnsi="Times New Roman" w:cs="Times New Roman"/>
        </w:rPr>
        <w:t xml:space="preserve"> Počerady“</w:t>
      </w:r>
      <w:r w:rsidR="005C27EC">
        <w:rPr>
          <w:rFonts w:ascii="Times New Roman" w:hAnsi="Times New Roman" w:cs="Times New Roman"/>
        </w:rPr>
        <w:t>,</w:t>
      </w:r>
      <w:r w:rsidR="001633D7">
        <w:rPr>
          <w:rFonts w:ascii="Times New Roman" w:hAnsi="Times New Roman" w:cs="Times New Roman"/>
        </w:rPr>
        <w:t xml:space="preserve"> „nový plynový zdroj v lokalitě Mělník“</w:t>
      </w:r>
      <w:r w:rsidR="005C27EC">
        <w:rPr>
          <w:rFonts w:ascii="Times New Roman" w:hAnsi="Times New Roman" w:cs="Times New Roman"/>
        </w:rPr>
        <w:t xml:space="preserve">, „nový plynový zdroj v lokalitě </w:t>
      </w:r>
      <w:proofErr w:type="spellStart"/>
      <w:r w:rsidR="005C27EC">
        <w:rPr>
          <w:rFonts w:ascii="Times New Roman" w:hAnsi="Times New Roman" w:cs="Times New Roman"/>
        </w:rPr>
        <w:t>Prunéřov</w:t>
      </w:r>
      <w:proofErr w:type="spellEnd"/>
      <w:r w:rsidR="005C27EC">
        <w:rPr>
          <w:rFonts w:ascii="Times New Roman" w:hAnsi="Times New Roman" w:cs="Times New Roman"/>
        </w:rPr>
        <w:t xml:space="preserve">“, „nový plynový zdroj v lokalitě Dětmarovice“ a „nový plynový zdroj v lokalitě </w:t>
      </w:r>
      <w:r w:rsidR="00D22C4C">
        <w:rPr>
          <w:rFonts w:ascii="Times New Roman" w:hAnsi="Times New Roman" w:cs="Times New Roman"/>
        </w:rPr>
        <w:t>Ledvice</w:t>
      </w:r>
      <w:r w:rsidR="005C27EC">
        <w:rPr>
          <w:rFonts w:ascii="Times New Roman" w:hAnsi="Times New Roman" w:cs="Times New Roman"/>
        </w:rPr>
        <w:t>“</w:t>
      </w:r>
      <w:r w:rsidR="00CE0962" w:rsidRPr="0086250C">
        <w:rPr>
          <w:rFonts w:ascii="Times New Roman" w:hAnsi="Times New Roman" w:cs="Times New Roman"/>
        </w:rPr>
        <w:t>.“</w:t>
      </w:r>
    </w:p>
    <w:p w14:paraId="512592CD" w14:textId="6D13DA71" w:rsidR="00B0739B" w:rsidRDefault="00B0739B">
      <w:pPr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>Body 42 až 46 se označují jako body 43 až 47.</w:t>
      </w:r>
    </w:p>
    <w:p w14:paraId="78DA99ED" w14:textId="2A7F136F" w:rsidR="007C27DE" w:rsidRDefault="004D535E" w:rsidP="004D535E">
      <w:pPr>
        <w:autoSpaceDE w:val="0"/>
        <w:autoSpaceDN w:val="0"/>
        <w:adjustRightInd w:val="0"/>
        <w:spacing w:after="240"/>
        <w:rPr>
          <w:rFonts w:ascii="Times New Roman" w:hAnsi="Times New Roman"/>
          <w:b/>
          <w:sz w:val="24"/>
          <w:szCs w:val="24"/>
          <w:u w:val="single"/>
        </w:rPr>
      </w:pPr>
      <w:r w:rsidRPr="004D535E">
        <w:rPr>
          <w:rFonts w:ascii="Times New Roman" w:hAnsi="Times New Roman"/>
          <w:b/>
          <w:sz w:val="24"/>
          <w:szCs w:val="24"/>
          <w:u w:val="single"/>
        </w:rPr>
        <w:t>II. Odůvodnění pozměňovacího návrhu</w:t>
      </w:r>
    </w:p>
    <w:p w14:paraId="2652516E" w14:textId="77777777" w:rsidR="000F6D1A" w:rsidRDefault="00045CCB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 současné době probíhá příprava projektů </w:t>
      </w:r>
      <w:r w:rsidR="00117C12">
        <w:rPr>
          <w:rFonts w:ascii="Times New Roman" w:hAnsi="Times New Roman" w:cs="Times New Roman"/>
        </w:rPr>
        <w:t>malých modulárních</w:t>
      </w:r>
      <w:r w:rsidR="00C82D2A">
        <w:rPr>
          <w:rFonts w:ascii="Times New Roman" w:hAnsi="Times New Roman" w:cs="Times New Roman"/>
        </w:rPr>
        <w:t xml:space="preserve"> jaderných</w:t>
      </w:r>
      <w:r w:rsidR="00117C12">
        <w:rPr>
          <w:rFonts w:ascii="Times New Roman" w:hAnsi="Times New Roman" w:cs="Times New Roman"/>
        </w:rPr>
        <w:t xml:space="preserve"> reaktorů</w:t>
      </w:r>
      <w:r w:rsidR="004A32EB">
        <w:rPr>
          <w:rFonts w:ascii="Times New Roman" w:hAnsi="Times New Roman" w:cs="Times New Roman"/>
        </w:rPr>
        <w:t xml:space="preserve">, které jsou stavbami pro energetickou bezpečnost podle § 1 odst. </w:t>
      </w:r>
      <w:r w:rsidR="00270918">
        <w:rPr>
          <w:rFonts w:ascii="Times New Roman" w:hAnsi="Times New Roman" w:cs="Times New Roman"/>
        </w:rPr>
        <w:t>5</w:t>
      </w:r>
      <w:r w:rsidR="004A32EB">
        <w:rPr>
          <w:rFonts w:ascii="Times New Roman" w:hAnsi="Times New Roman" w:cs="Times New Roman"/>
        </w:rPr>
        <w:t xml:space="preserve"> písm. a) a b</w:t>
      </w:r>
      <w:r w:rsidR="00270918">
        <w:rPr>
          <w:rFonts w:ascii="Times New Roman" w:hAnsi="Times New Roman" w:cs="Times New Roman"/>
        </w:rPr>
        <w:t>)</w:t>
      </w:r>
      <w:r w:rsidR="00117C12">
        <w:rPr>
          <w:rFonts w:ascii="Times New Roman" w:hAnsi="Times New Roman" w:cs="Times New Roman"/>
        </w:rPr>
        <w:t xml:space="preserve"> v lokalitách Temelín, Tušimice a Dětmarovice.</w:t>
      </w:r>
      <w:r w:rsidR="00A37BA3">
        <w:rPr>
          <w:rFonts w:ascii="Times New Roman" w:hAnsi="Times New Roman" w:cs="Times New Roman"/>
        </w:rPr>
        <w:t xml:space="preserve"> V přípr</w:t>
      </w:r>
      <w:r w:rsidR="00787C8D">
        <w:rPr>
          <w:rFonts w:ascii="Times New Roman" w:hAnsi="Times New Roman" w:cs="Times New Roman"/>
        </w:rPr>
        <w:t>a</w:t>
      </w:r>
      <w:r w:rsidR="00A37BA3">
        <w:rPr>
          <w:rFonts w:ascii="Times New Roman" w:hAnsi="Times New Roman" w:cs="Times New Roman"/>
        </w:rPr>
        <w:t xml:space="preserve">vě jsou rovněž projekty </w:t>
      </w:r>
      <w:r w:rsidR="00EE3AF8">
        <w:rPr>
          <w:rFonts w:ascii="Times New Roman" w:hAnsi="Times New Roman" w:cs="Times New Roman"/>
        </w:rPr>
        <w:t>výroben elektřiny z p</w:t>
      </w:r>
      <w:r w:rsidR="00A37BA3">
        <w:rPr>
          <w:rFonts w:ascii="Times New Roman" w:hAnsi="Times New Roman" w:cs="Times New Roman"/>
        </w:rPr>
        <w:t>lyn</w:t>
      </w:r>
      <w:r w:rsidR="00EE3AF8">
        <w:rPr>
          <w:rFonts w:ascii="Times New Roman" w:hAnsi="Times New Roman" w:cs="Times New Roman"/>
        </w:rPr>
        <w:t xml:space="preserve">u o </w:t>
      </w:r>
      <w:r w:rsidR="00787C8D">
        <w:rPr>
          <w:rFonts w:ascii="Times New Roman" w:hAnsi="Times New Roman" w:cs="Times New Roman"/>
        </w:rPr>
        <w:t>celkovém instalovaném výkonu 100 MW a více</w:t>
      </w:r>
      <w:r w:rsidR="00042451">
        <w:rPr>
          <w:rFonts w:ascii="Times New Roman" w:hAnsi="Times New Roman" w:cs="Times New Roman"/>
        </w:rPr>
        <w:t>, které jsou stavbami pro</w:t>
      </w:r>
      <w:r w:rsidR="00042451" w:rsidRPr="00042451">
        <w:rPr>
          <w:rFonts w:ascii="Times New Roman" w:hAnsi="Times New Roman" w:cs="Times New Roman"/>
        </w:rPr>
        <w:t xml:space="preserve"> </w:t>
      </w:r>
      <w:r w:rsidR="00042451">
        <w:rPr>
          <w:rFonts w:ascii="Times New Roman" w:hAnsi="Times New Roman" w:cs="Times New Roman"/>
        </w:rPr>
        <w:t xml:space="preserve">energetickou bezpečnost podle § 1 odst. 5 písm. </w:t>
      </w:r>
      <w:r w:rsidR="00793559">
        <w:rPr>
          <w:rFonts w:ascii="Times New Roman" w:hAnsi="Times New Roman" w:cs="Times New Roman"/>
        </w:rPr>
        <w:t>c</w:t>
      </w:r>
      <w:r w:rsidR="00042451">
        <w:rPr>
          <w:rFonts w:ascii="Times New Roman" w:hAnsi="Times New Roman" w:cs="Times New Roman"/>
        </w:rPr>
        <w:t>)</w:t>
      </w:r>
      <w:r w:rsidR="00223BB4">
        <w:rPr>
          <w:rFonts w:ascii="Times New Roman" w:hAnsi="Times New Roman" w:cs="Times New Roman"/>
        </w:rPr>
        <w:t>. Tyto plynové zdroje jsou připravovány v lokalitách Počerady</w:t>
      </w:r>
      <w:r w:rsidR="00D22C4C">
        <w:rPr>
          <w:rFonts w:ascii="Times New Roman" w:hAnsi="Times New Roman" w:cs="Times New Roman"/>
        </w:rPr>
        <w:t xml:space="preserve">, </w:t>
      </w:r>
      <w:r w:rsidR="009512DD">
        <w:rPr>
          <w:rFonts w:ascii="Times New Roman" w:hAnsi="Times New Roman" w:cs="Times New Roman"/>
        </w:rPr>
        <w:t>Mělník</w:t>
      </w:r>
      <w:r w:rsidR="00D22C4C">
        <w:rPr>
          <w:rFonts w:ascii="Times New Roman" w:hAnsi="Times New Roman" w:cs="Times New Roman"/>
        </w:rPr>
        <w:t xml:space="preserve">, </w:t>
      </w:r>
      <w:proofErr w:type="spellStart"/>
      <w:r w:rsidR="00D22C4C">
        <w:rPr>
          <w:rFonts w:ascii="Times New Roman" w:hAnsi="Times New Roman" w:cs="Times New Roman"/>
        </w:rPr>
        <w:t>Prunéřov</w:t>
      </w:r>
      <w:proofErr w:type="spellEnd"/>
      <w:r w:rsidR="00D22C4C">
        <w:rPr>
          <w:rFonts w:ascii="Times New Roman" w:hAnsi="Times New Roman" w:cs="Times New Roman"/>
        </w:rPr>
        <w:t>, Ledvice a Dětmarovice</w:t>
      </w:r>
      <w:r w:rsidR="009512DD">
        <w:rPr>
          <w:rFonts w:ascii="Times New Roman" w:hAnsi="Times New Roman" w:cs="Times New Roman"/>
        </w:rPr>
        <w:t>.</w:t>
      </w:r>
      <w:r w:rsidR="00793559">
        <w:rPr>
          <w:rFonts w:ascii="Times New Roman" w:hAnsi="Times New Roman" w:cs="Times New Roman"/>
        </w:rPr>
        <w:t xml:space="preserve"> </w:t>
      </w:r>
    </w:p>
    <w:p w14:paraId="18E05B2B" w14:textId="0ABC4172" w:rsidR="000F6D1A" w:rsidRDefault="001A2696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 </w:t>
      </w:r>
      <w:r w:rsidR="00C82D2A">
        <w:rPr>
          <w:rFonts w:ascii="Times New Roman" w:hAnsi="Times New Roman" w:cs="Times New Roman"/>
        </w:rPr>
        <w:t>některých případech již byly zahájeny povolovací</w:t>
      </w:r>
      <w:r w:rsidR="00F05BEB">
        <w:rPr>
          <w:rFonts w:ascii="Times New Roman" w:hAnsi="Times New Roman" w:cs="Times New Roman"/>
        </w:rPr>
        <w:t>ho</w:t>
      </w:r>
      <w:r w:rsidR="00C82D2A">
        <w:rPr>
          <w:rFonts w:ascii="Times New Roman" w:hAnsi="Times New Roman" w:cs="Times New Roman"/>
        </w:rPr>
        <w:t xml:space="preserve"> proce</w:t>
      </w:r>
      <w:r w:rsidR="00F05BEB">
        <w:rPr>
          <w:rFonts w:ascii="Times New Roman" w:hAnsi="Times New Roman" w:cs="Times New Roman"/>
        </w:rPr>
        <w:t>su</w:t>
      </w:r>
      <w:r w:rsidR="00C82D2A">
        <w:rPr>
          <w:rFonts w:ascii="Times New Roman" w:hAnsi="Times New Roman" w:cs="Times New Roman"/>
        </w:rPr>
        <w:t xml:space="preserve"> (</w:t>
      </w:r>
      <w:r w:rsidR="00F05BEB">
        <w:rPr>
          <w:rFonts w:ascii="Times New Roman" w:hAnsi="Times New Roman" w:cs="Times New Roman"/>
        </w:rPr>
        <w:t>závěry zjišťovacího řízení byly vydány k záměrům SMR v loka</w:t>
      </w:r>
      <w:r w:rsidR="008E09FB">
        <w:rPr>
          <w:rFonts w:ascii="Times New Roman" w:hAnsi="Times New Roman" w:cs="Times New Roman"/>
        </w:rPr>
        <w:t>l</w:t>
      </w:r>
      <w:r w:rsidR="00F05BEB">
        <w:rPr>
          <w:rFonts w:ascii="Times New Roman" w:hAnsi="Times New Roman" w:cs="Times New Roman"/>
        </w:rPr>
        <w:t xml:space="preserve">itách Temelín a </w:t>
      </w:r>
      <w:r w:rsidR="008E09FB">
        <w:rPr>
          <w:rFonts w:ascii="Times New Roman" w:hAnsi="Times New Roman" w:cs="Times New Roman"/>
        </w:rPr>
        <w:t>Tušimice</w:t>
      </w:r>
      <w:r w:rsidR="009512DD">
        <w:rPr>
          <w:rFonts w:ascii="Times New Roman" w:hAnsi="Times New Roman" w:cs="Times New Roman"/>
        </w:rPr>
        <w:t xml:space="preserve">, pro plynové zdroje </w:t>
      </w:r>
      <w:r w:rsidR="004B169E">
        <w:rPr>
          <w:rFonts w:ascii="Times New Roman" w:hAnsi="Times New Roman" w:cs="Times New Roman"/>
        </w:rPr>
        <w:t xml:space="preserve">v </w:t>
      </w:r>
      <w:r w:rsidR="009803FE">
        <w:rPr>
          <w:rFonts w:ascii="Times New Roman" w:hAnsi="Times New Roman" w:cs="Times New Roman"/>
        </w:rPr>
        <w:t>lokalitě Mělník již bylo vydáno</w:t>
      </w:r>
      <w:r w:rsidR="009512DD">
        <w:rPr>
          <w:rFonts w:ascii="Times New Roman" w:hAnsi="Times New Roman" w:cs="Times New Roman"/>
        </w:rPr>
        <w:t xml:space="preserve"> stanovisko EIA</w:t>
      </w:r>
      <w:r w:rsidR="004B169E">
        <w:rPr>
          <w:rFonts w:ascii="Times New Roman" w:hAnsi="Times New Roman" w:cs="Times New Roman"/>
        </w:rPr>
        <w:t xml:space="preserve">, </w:t>
      </w:r>
      <w:r w:rsidR="009803FE">
        <w:rPr>
          <w:rFonts w:ascii="Times New Roman" w:hAnsi="Times New Roman" w:cs="Times New Roman"/>
        </w:rPr>
        <w:t>pro lokalitu Počerady</w:t>
      </w:r>
      <w:r w:rsidR="006B6EAD">
        <w:rPr>
          <w:rFonts w:ascii="Times New Roman" w:hAnsi="Times New Roman" w:cs="Times New Roman"/>
        </w:rPr>
        <w:t xml:space="preserve"> </w:t>
      </w:r>
      <w:r w:rsidR="009803FE">
        <w:rPr>
          <w:rFonts w:ascii="Times New Roman" w:hAnsi="Times New Roman" w:cs="Times New Roman"/>
        </w:rPr>
        <w:t>pak</w:t>
      </w:r>
      <w:r w:rsidR="004B169E">
        <w:rPr>
          <w:rFonts w:ascii="Times New Roman" w:hAnsi="Times New Roman" w:cs="Times New Roman"/>
        </w:rPr>
        <w:t xml:space="preserve"> rovněž</w:t>
      </w:r>
      <w:r w:rsidR="006B6EAD">
        <w:rPr>
          <w:rFonts w:ascii="Times New Roman" w:hAnsi="Times New Roman" w:cs="Times New Roman"/>
        </w:rPr>
        <w:t xml:space="preserve"> závěry zjišťovacího řízení</w:t>
      </w:r>
      <w:r w:rsidR="008E09FB">
        <w:rPr>
          <w:rFonts w:ascii="Times New Roman" w:hAnsi="Times New Roman" w:cs="Times New Roman"/>
        </w:rPr>
        <w:t>)</w:t>
      </w:r>
      <w:r w:rsidR="003B73C8">
        <w:rPr>
          <w:rFonts w:ascii="Times New Roman" w:hAnsi="Times New Roman" w:cs="Times New Roman"/>
        </w:rPr>
        <w:t>. V ostatních případech jsou rovněž</w:t>
      </w:r>
      <w:r w:rsidR="000F6D1A">
        <w:rPr>
          <w:rFonts w:ascii="Times New Roman" w:hAnsi="Times New Roman" w:cs="Times New Roman"/>
        </w:rPr>
        <w:t xml:space="preserve"> záměry</w:t>
      </w:r>
      <w:r w:rsidR="003B73C8">
        <w:rPr>
          <w:rFonts w:ascii="Times New Roman" w:hAnsi="Times New Roman" w:cs="Times New Roman"/>
        </w:rPr>
        <w:t xml:space="preserve"> připravovány.</w:t>
      </w:r>
      <w:r w:rsidR="008E09FB">
        <w:rPr>
          <w:rFonts w:ascii="Times New Roman" w:hAnsi="Times New Roman" w:cs="Times New Roman"/>
        </w:rPr>
        <w:t xml:space="preserve"> </w:t>
      </w:r>
    </w:p>
    <w:p w14:paraId="5E347C23" w14:textId="3F0AB577" w:rsidR="004D535E" w:rsidRDefault="003B73C8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 proto</w:t>
      </w:r>
      <w:r w:rsidR="008E09FB">
        <w:rPr>
          <w:rFonts w:ascii="Times New Roman" w:hAnsi="Times New Roman" w:cs="Times New Roman"/>
        </w:rPr>
        <w:t xml:space="preserve"> vhodné doplnit tyto lokality do přílohy č. 1 k zákonu č. 416/2009 Sb., o</w:t>
      </w:r>
      <w:r w:rsidR="00EF411A">
        <w:rPr>
          <w:rFonts w:ascii="Times New Roman" w:hAnsi="Times New Roman" w:cs="Times New Roman"/>
        </w:rPr>
        <w:t xml:space="preserve"> ur</w:t>
      </w:r>
      <w:r w:rsidR="00A02F32">
        <w:rPr>
          <w:rFonts w:ascii="Times New Roman" w:hAnsi="Times New Roman" w:cs="Times New Roman"/>
        </w:rPr>
        <w:t>y</w:t>
      </w:r>
      <w:r w:rsidR="00EF411A">
        <w:rPr>
          <w:rFonts w:ascii="Times New Roman" w:hAnsi="Times New Roman" w:cs="Times New Roman"/>
        </w:rPr>
        <w:t>chlení výstavby strategicky významné infrastruktury, proto aby byla</w:t>
      </w:r>
      <w:r w:rsidR="00A02F32">
        <w:rPr>
          <w:rFonts w:ascii="Times New Roman" w:hAnsi="Times New Roman" w:cs="Times New Roman"/>
        </w:rPr>
        <w:t xml:space="preserve"> i</w:t>
      </w:r>
      <w:r w:rsidR="00EF411A">
        <w:rPr>
          <w:rFonts w:ascii="Times New Roman" w:hAnsi="Times New Roman" w:cs="Times New Roman"/>
        </w:rPr>
        <w:t xml:space="preserve"> </w:t>
      </w:r>
      <w:r w:rsidR="00A02F32">
        <w:rPr>
          <w:rFonts w:ascii="Times New Roman" w:hAnsi="Times New Roman" w:cs="Times New Roman"/>
        </w:rPr>
        <w:t>těmto projektům přisouzena obdobná významnost</w:t>
      </w:r>
      <w:r w:rsidR="00BE3267">
        <w:rPr>
          <w:rFonts w:ascii="Times New Roman" w:hAnsi="Times New Roman" w:cs="Times New Roman"/>
        </w:rPr>
        <w:t>, jakou disponují projekty uvedené v ostatních bodech přílohy č. 1 k tomto zákonu.</w:t>
      </w:r>
    </w:p>
    <w:p w14:paraId="37D4FAC1" w14:textId="28BD75CC" w:rsidR="00166148" w:rsidRPr="00BF6884" w:rsidRDefault="00166148" w:rsidP="0016614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>I</w:t>
      </w:r>
      <w:r w:rsidR="00C95F5A">
        <w:rPr>
          <w:rFonts w:ascii="Times New Roman" w:hAnsi="Times New Roman"/>
          <w:b/>
          <w:bCs/>
          <w:sz w:val="24"/>
          <w:szCs w:val="24"/>
          <w:u w:val="single"/>
        </w:rPr>
        <w:t>I</w:t>
      </w: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 xml:space="preserve">I.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Úplné z</w:t>
      </w: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>nění s vyznačením navrhovaných změn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(dle sněmovního tisku č. </w:t>
      </w:r>
      <w:r w:rsidR="00E24943">
        <w:rPr>
          <w:rFonts w:ascii="Times New Roman" w:hAnsi="Times New Roman"/>
          <w:b/>
          <w:bCs/>
          <w:sz w:val="24"/>
          <w:szCs w:val="24"/>
          <w:u w:val="single"/>
        </w:rPr>
        <w:t>67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/</w:t>
      </w:r>
      <w:r w:rsidR="00E24943">
        <w:rPr>
          <w:rFonts w:ascii="Times New Roman" w:hAnsi="Times New Roman"/>
          <w:b/>
          <w:bCs/>
          <w:sz w:val="24"/>
          <w:szCs w:val="24"/>
          <w:u w:val="single"/>
        </w:rPr>
        <w:t>11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ve znění tohoto pozměňovacího návrhu)</w:t>
      </w: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4B8434A2" w14:textId="44317151" w:rsidR="00BE3267" w:rsidRDefault="00BE3267" w:rsidP="00A02F32">
      <w:pPr>
        <w:jc w:val="both"/>
        <w:rPr>
          <w:rFonts w:ascii="Times New Roman" w:hAnsi="Times New Roman" w:cs="Times New Roman"/>
        </w:rPr>
      </w:pPr>
    </w:p>
    <w:p w14:paraId="3660188A" w14:textId="5D2AD112" w:rsidR="00166148" w:rsidRDefault="00274A9C" w:rsidP="008731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Příloha č. 1</w:t>
      </w:r>
    </w:p>
    <w:p w14:paraId="70A24DD7" w14:textId="3C660578" w:rsidR="00274A9C" w:rsidRDefault="00274A9C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</w:t>
      </w:r>
    </w:p>
    <w:p w14:paraId="272AE447" w14:textId="77777777" w:rsidR="00274A9C" w:rsidRPr="00274A9C" w:rsidRDefault="00274A9C" w:rsidP="00274A9C">
      <w:pPr>
        <w:jc w:val="both"/>
        <w:rPr>
          <w:rFonts w:ascii="Times New Roman" w:hAnsi="Times New Roman" w:cs="Times New Roman"/>
        </w:rPr>
      </w:pPr>
      <w:r w:rsidRPr="00274A9C">
        <w:rPr>
          <w:rFonts w:ascii="Times New Roman" w:hAnsi="Times New Roman" w:cs="Times New Roman"/>
        </w:rPr>
        <w:t>7. Stavby pro energetickou bezpečnost</w:t>
      </w:r>
    </w:p>
    <w:p w14:paraId="33843B9B" w14:textId="77777777" w:rsidR="00274A9C" w:rsidRPr="00274A9C" w:rsidRDefault="00274A9C" w:rsidP="00274A9C">
      <w:pPr>
        <w:jc w:val="both"/>
        <w:rPr>
          <w:rFonts w:ascii="Times New Roman" w:hAnsi="Times New Roman" w:cs="Times New Roman"/>
        </w:rPr>
      </w:pPr>
      <w:r w:rsidRPr="00274A9C">
        <w:rPr>
          <w:rFonts w:ascii="Times New Roman" w:hAnsi="Times New Roman" w:cs="Times New Roman"/>
        </w:rPr>
        <w:t>nový jaderný zdroj v lokalitě Temelín</w:t>
      </w:r>
    </w:p>
    <w:p w14:paraId="72EF6B8B" w14:textId="77777777" w:rsidR="00274A9C" w:rsidRDefault="00274A9C" w:rsidP="00274A9C">
      <w:pPr>
        <w:jc w:val="both"/>
        <w:rPr>
          <w:rFonts w:ascii="Times New Roman" w:hAnsi="Times New Roman" w:cs="Times New Roman"/>
        </w:rPr>
      </w:pPr>
      <w:r w:rsidRPr="00274A9C">
        <w:rPr>
          <w:rFonts w:ascii="Times New Roman" w:hAnsi="Times New Roman" w:cs="Times New Roman"/>
        </w:rPr>
        <w:t>nový jaderný zdroj v lokalitě Dukovany</w:t>
      </w:r>
    </w:p>
    <w:p w14:paraId="19CB619D" w14:textId="77777777" w:rsidR="00403676" w:rsidRPr="008731DF" w:rsidRDefault="00403676" w:rsidP="00274A9C">
      <w:pPr>
        <w:jc w:val="both"/>
        <w:rPr>
          <w:rFonts w:ascii="Times New Roman" w:hAnsi="Times New Roman" w:cs="Times New Roman"/>
          <w:b/>
          <w:bCs/>
        </w:rPr>
      </w:pPr>
      <w:r w:rsidRPr="008731DF">
        <w:rPr>
          <w:rFonts w:ascii="Times New Roman" w:hAnsi="Times New Roman" w:cs="Times New Roman"/>
          <w:b/>
          <w:bCs/>
        </w:rPr>
        <w:t xml:space="preserve">nový jaderný zdroj v lokalitě Tušimice </w:t>
      </w:r>
    </w:p>
    <w:p w14:paraId="6F43E3BC" w14:textId="77777777" w:rsidR="00F13FB1" w:rsidRDefault="00403676" w:rsidP="00274A9C">
      <w:pPr>
        <w:jc w:val="both"/>
        <w:rPr>
          <w:rFonts w:ascii="Times New Roman" w:hAnsi="Times New Roman" w:cs="Times New Roman"/>
          <w:b/>
          <w:bCs/>
        </w:rPr>
      </w:pPr>
      <w:r w:rsidRPr="008731DF">
        <w:rPr>
          <w:rFonts w:ascii="Times New Roman" w:hAnsi="Times New Roman" w:cs="Times New Roman"/>
          <w:b/>
          <w:bCs/>
        </w:rPr>
        <w:t>nový jaderný zdroj v lokalitě Dětmarovice</w:t>
      </w:r>
    </w:p>
    <w:p w14:paraId="494955CD" w14:textId="77777777" w:rsidR="00F13FB1" w:rsidRPr="00F13FB1" w:rsidRDefault="00F13FB1" w:rsidP="00274A9C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Počerady </w:t>
      </w:r>
    </w:p>
    <w:p w14:paraId="35D652B1" w14:textId="1D6D83CC" w:rsidR="00403676" w:rsidRDefault="00F13FB1" w:rsidP="00274A9C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>nový plynový zdroj v lokalitě Mělník</w:t>
      </w:r>
    </w:p>
    <w:p w14:paraId="797753E8" w14:textId="3A52D64C" w:rsidR="00194BC4" w:rsidRDefault="00194BC4" w:rsidP="00194BC4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</w:t>
      </w:r>
      <w:proofErr w:type="spellStart"/>
      <w:r w:rsidR="000F6D1A">
        <w:rPr>
          <w:rFonts w:ascii="Times New Roman" w:hAnsi="Times New Roman" w:cs="Times New Roman"/>
          <w:b/>
          <w:bCs/>
        </w:rPr>
        <w:t>Prunéřov</w:t>
      </w:r>
      <w:proofErr w:type="spellEnd"/>
    </w:p>
    <w:p w14:paraId="186A4968" w14:textId="5BAAE57E" w:rsidR="00194BC4" w:rsidRDefault="00194BC4" w:rsidP="00194BC4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</w:t>
      </w:r>
      <w:r w:rsidR="00953FE1">
        <w:rPr>
          <w:rFonts w:ascii="Times New Roman" w:hAnsi="Times New Roman" w:cs="Times New Roman"/>
          <w:b/>
          <w:bCs/>
        </w:rPr>
        <w:t xml:space="preserve">Dětmarovice </w:t>
      </w:r>
    </w:p>
    <w:p w14:paraId="62DBBD02" w14:textId="4632FF92" w:rsidR="00194BC4" w:rsidRDefault="00194BC4" w:rsidP="00194BC4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</w:t>
      </w:r>
      <w:r w:rsidR="00953FE1">
        <w:rPr>
          <w:rFonts w:ascii="Times New Roman" w:hAnsi="Times New Roman" w:cs="Times New Roman"/>
          <w:b/>
          <w:bCs/>
        </w:rPr>
        <w:t>Ledvice</w:t>
      </w:r>
    </w:p>
    <w:p w14:paraId="7F77FBFD" w14:textId="16D0FDAE" w:rsidR="00274A9C" w:rsidRPr="004D535E" w:rsidRDefault="00403676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sectPr w:rsidR="00274A9C" w:rsidRPr="004D5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67AF" w14:textId="77777777" w:rsidR="00290289" w:rsidRDefault="00290289" w:rsidP="00290289">
      <w:pPr>
        <w:spacing w:after="0" w:line="240" w:lineRule="auto"/>
      </w:pPr>
      <w:r>
        <w:separator/>
      </w:r>
    </w:p>
  </w:endnote>
  <w:endnote w:type="continuationSeparator" w:id="0">
    <w:p w14:paraId="34E9AF5C" w14:textId="77777777" w:rsidR="00290289" w:rsidRDefault="00290289" w:rsidP="0029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BC31" w14:textId="77777777" w:rsidR="00290289" w:rsidRDefault="00290289" w:rsidP="00290289">
      <w:pPr>
        <w:spacing w:after="0" w:line="240" w:lineRule="auto"/>
      </w:pPr>
      <w:r>
        <w:separator/>
      </w:r>
    </w:p>
  </w:footnote>
  <w:footnote w:type="continuationSeparator" w:id="0">
    <w:p w14:paraId="4E3B8B28" w14:textId="77777777" w:rsidR="00290289" w:rsidRDefault="00290289" w:rsidP="00290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9B"/>
    <w:rsid w:val="00021699"/>
    <w:rsid w:val="00042451"/>
    <w:rsid w:val="00045CCB"/>
    <w:rsid w:val="000F6D1A"/>
    <w:rsid w:val="00117C12"/>
    <w:rsid w:val="001633D7"/>
    <w:rsid w:val="00166148"/>
    <w:rsid w:val="00194BC4"/>
    <w:rsid w:val="001A2354"/>
    <w:rsid w:val="001A2696"/>
    <w:rsid w:val="00210D4D"/>
    <w:rsid w:val="00223BB4"/>
    <w:rsid w:val="00270918"/>
    <w:rsid w:val="00274A9C"/>
    <w:rsid w:val="00290289"/>
    <w:rsid w:val="002F5F70"/>
    <w:rsid w:val="003B73C8"/>
    <w:rsid w:val="00403676"/>
    <w:rsid w:val="004A32EB"/>
    <w:rsid w:val="004B169E"/>
    <w:rsid w:val="004C7AF2"/>
    <w:rsid w:val="004D535E"/>
    <w:rsid w:val="004D61D3"/>
    <w:rsid w:val="00537F7D"/>
    <w:rsid w:val="005856FB"/>
    <w:rsid w:val="005B4A80"/>
    <w:rsid w:val="005C27EC"/>
    <w:rsid w:val="006B6EAD"/>
    <w:rsid w:val="007277DD"/>
    <w:rsid w:val="007442E5"/>
    <w:rsid w:val="00787C8D"/>
    <w:rsid w:val="00793559"/>
    <w:rsid w:val="007C27DE"/>
    <w:rsid w:val="0083279F"/>
    <w:rsid w:val="00851416"/>
    <w:rsid w:val="0086250C"/>
    <w:rsid w:val="008731DF"/>
    <w:rsid w:val="00887AA4"/>
    <w:rsid w:val="008E09FB"/>
    <w:rsid w:val="0092551F"/>
    <w:rsid w:val="00944B07"/>
    <w:rsid w:val="009512DD"/>
    <w:rsid w:val="00953FE1"/>
    <w:rsid w:val="009803FE"/>
    <w:rsid w:val="0099331C"/>
    <w:rsid w:val="00A02F32"/>
    <w:rsid w:val="00A11BC1"/>
    <w:rsid w:val="00A37BA3"/>
    <w:rsid w:val="00AA4C2C"/>
    <w:rsid w:val="00B0739B"/>
    <w:rsid w:val="00BE3267"/>
    <w:rsid w:val="00C24535"/>
    <w:rsid w:val="00C82D2A"/>
    <w:rsid w:val="00C95F5A"/>
    <w:rsid w:val="00CE0962"/>
    <w:rsid w:val="00CF16AA"/>
    <w:rsid w:val="00D05F99"/>
    <w:rsid w:val="00D22C4C"/>
    <w:rsid w:val="00D92BA8"/>
    <w:rsid w:val="00E24943"/>
    <w:rsid w:val="00E36BE2"/>
    <w:rsid w:val="00E817AF"/>
    <w:rsid w:val="00EE3AF8"/>
    <w:rsid w:val="00EF411A"/>
    <w:rsid w:val="00F05BEB"/>
    <w:rsid w:val="00F13FB1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7131483"/>
  <w15:chartTrackingRefBased/>
  <w15:docId w15:val="{31BDF714-8479-49D2-9CF7-FA041875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0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0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0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0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0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0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0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0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0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0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0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0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0739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0739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073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073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073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0739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0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0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0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0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0739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0739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0739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0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0739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0739B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902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90289"/>
  </w:style>
  <w:style w:type="paragraph" w:styleId="Zpat">
    <w:name w:val="footer"/>
    <w:basedOn w:val="Normln"/>
    <w:link w:val="ZpatChar"/>
    <w:uiPriority w:val="99"/>
    <w:unhideWhenUsed/>
    <w:rsid w:val="002902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90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676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40166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2282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0539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Ehler Tomáš</dc:creator>
  <cp:keywords/>
  <dc:description/>
  <cp:lastModifiedBy>Ing. Roman Kubíček, Ph.D., MBA</cp:lastModifiedBy>
  <cp:revision>3</cp:revision>
  <dcterms:created xsi:type="dcterms:W3CDTF">2026-05-26T08:17:00Z</dcterms:created>
  <dcterms:modified xsi:type="dcterms:W3CDTF">2026-05-26T08:19:00Z</dcterms:modified>
</cp:coreProperties>
</file>