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D1DB" w14:textId="77777777" w:rsidR="00540EEA" w:rsidRDefault="000D469A">
      <w:pPr>
        <w:keepNext/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gjdgxs"/>
      <w:bookmarkEnd w:id="0"/>
      <w:r>
        <w:rPr>
          <w:rFonts w:ascii="Times New Roman" w:hAnsi="Times New Roman"/>
          <w:sz w:val="36"/>
          <w:szCs w:val="36"/>
        </w:rPr>
        <w:t>P</w:t>
      </w:r>
      <w:r>
        <w:rPr>
          <w:rFonts w:ascii="Times New Roman" w:hAnsi="Times New Roman"/>
          <w:sz w:val="36"/>
          <w:szCs w:val="36"/>
          <w:lang w:val="de-DE"/>
        </w:rPr>
        <w:t xml:space="preserve">ARLAMENT </w:t>
      </w:r>
      <w:r>
        <w:rPr>
          <w:rFonts w:ascii="Times New Roman" w:hAnsi="Times New Roman"/>
          <w:sz w:val="36"/>
          <w:szCs w:val="36"/>
        </w:rPr>
        <w:t>Č</w:t>
      </w:r>
      <w:r>
        <w:rPr>
          <w:rFonts w:ascii="Times New Roman" w:hAnsi="Times New Roman"/>
          <w:sz w:val="36"/>
          <w:szCs w:val="36"/>
          <w:lang w:val="pt-PT"/>
        </w:rPr>
        <w:t xml:space="preserve">ESKÉ </w:t>
      </w:r>
      <w:r>
        <w:rPr>
          <w:rFonts w:ascii="Times New Roman" w:hAnsi="Times New Roman"/>
          <w:sz w:val="36"/>
          <w:szCs w:val="36"/>
        </w:rPr>
        <w:t>REPUBLIKY</w:t>
      </w:r>
    </w:p>
    <w:p w14:paraId="6C6B7C72" w14:textId="77777777" w:rsidR="00540EEA" w:rsidRDefault="000D469A">
      <w:pPr>
        <w:widowControl w:val="0"/>
        <w:tabs>
          <w:tab w:val="center" w:pos="4536"/>
          <w:tab w:val="right" w:pos="9046"/>
        </w:tabs>
        <w:spacing w:before="200" w:after="200" w:line="276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Poslaneck</w:t>
      </w:r>
      <w:r>
        <w:rPr>
          <w:rFonts w:ascii="Times New Roman" w:hAnsi="Times New Roman"/>
          <w:sz w:val="36"/>
          <w:szCs w:val="36"/>
        </w:rPr>
        <w:t>á sněmovna</w:t>
      </w:r>
      <w:r>
        <w:rPr>
          <w:rFonts w:ascii="Times New Roman" w:hAnsi="Times New Roman"/>
          <w:sz w:val="36"/>
          <w:szCs w:val="36"/>
        </w:rPr>
        <w:tab/>
      </w:r>
    </w:p>
    <w:p w14:paraId="729222F7" w14:textId="77777777" w:rsidR="00540EEA" w:rsidRDefault="000D469A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2026</w:t>
      </w:r>
    </w:p>
    <w:p w14:paraId="6B5450BE" w14:textId="77777777" w:rsidR="00540EEA" w:rsidRDefault="000D469A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X. volební období</w:t>
      </w:r>
    </w:p>
    <w:p w14:paraId="1CAA8256" w14:textId="77777777" w:rsidR="00540EEA" w:rsidRDefault="000D469A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</w:t>
      </w:r>
    </w:p>
    <w:p w14:paraId="5456D3B7" w14:textId="77777777" w:rsidR="00540EEA" w:rsidRDefault="00540EEA">
      <w:pPr>
        <w:widowControl w:val="0"/>
        <w:spacing w:before="200"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04EF58" w14:textId="77777777" w:rsidR="00540EEA" w:rsidRDefault="00540EEA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</w:p>
    <w:p w14:paraId="325ED0F8" w14:textId="77777777" w:rsidR="00540EEA" w:rsidRDefault="000D469A">
      <w:pPr>
        <w:keepNext/>
        <w:keepLines/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Pozměňovací návrh </w:t>
      </w:r>
    </w:p>
    <w:p w14:paraId="7A83974D" w14:textId="5056AF08" w:rsidR="00540EEA" w:rsidRDefault="000D469A">
      <w:pPr>
        <w:keepNext/>
        <w:keepLines/>
        <w:widowControl w:val="0"/>
        <w:spacing w:before="240" w:after="20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>Petra Bendla</w:t>
      </w:r>
    </w:p>
    <w:p w14:paraId="4AEF1FE4" w14:textId="77777777" w:rsidR="008120FF" w:rsidRDefault="00345B12" w:rsidP="00621E2E">
      <w:pPr>
        <w:keepNext/>
        <w:keepLines/>
        <w:widowControl w:val="0"/>
        <w:spacing w:before="240" w:after="20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>Ke komplexnímu pozměňovacímu návrhu obsaženém</w:t>
      </w:r>
      <w:r w:rsidR="00720815">
        <w:rPr>
          <w:rFonts w:ascii="Times New Roman" w:hAnsi="Times New Roman"/>
          <w:b w:val="0"/>
          <w:bCs w:val="0"/>
          <w:sz w:val="32"/>
          <w:szCs w:val="32"/>
        </w:rPr>
        <w:t>u v</w:t>
      </w:r>
    </w:p>
    <w:p w14:paraId="0EDA451A" w14:textId="43CDD848" w:rsidR="00345B12" w:rsidRDefault="00720815" w:rsidP="00621E2E">
      <w:pPr>
        <w:keepNext/>
        <w:keepLines/>
        <w:widowControl w:val="0"/>
        <w:spacing w:before="240" w:after="20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> </w:t>
      </w:r>
      <w:r w:rsidR="008120FF">
        <w:rPr>
          <w:rFonts w:ascii="Times New Roman" w:hAnsi="Times New Roman"/>
          <w:b w:val="0"/>
          <w:bCs w:val="0"/>
          <w:sz w:val="32"/>
          <w:szCs w:val="32"/>
        </w:rPr>
        <w:t>U</w:t>
      </w:r>
      <w:r>
        <w:rPr>
          <w:rFonts w:ascii="Times New Roman" w:hAnsi="Times New Roman"/>
          <w:b w:val="0"/>
          <w:bCs w:val="0"/>
          <w:sz w:val="32"/>
          <w:szCs w:val="32"/>
        </w:rPr>
        <w:t>snesení HV ze dne 30.dubna 2026</w:t>
      </w:r>
    </w:p>
    <w:p w14:paraId="7081F6E7" w14:textId="77777777" w:rsidR="00621E2E" w:rsidRDefault="00621E2E" w:rsidP="00621E2E">
      <w:pPr>
        <w:keepNext/>
        <w:keepLines/>
        <w:widowControl w:val="0"/>
        <w:spacing w:before="240" w:after="20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</w:p>
    <w:p w14:paraId="649499BE" w14:textId="44E9FE38" w:rsidR="00720815" w:rsidRPr="00720815" w:rsidRDefault="00720815">
      <w:pPr>
        <w:keepNext/>
        <w:keepLines/>
        <w:widowControl w:val="0"/>
        <w:spacing w:before="240" w:after="20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20815">
        <w:rPr>
          <w:rFonts w:ascii="Times New Roman" w:hAnsi="Times New Roman"/>
          <w:sz w:val="32"/>
          <w:szCs w:val="32"/>
        </w:rPr>
        <w:t>ST</w:t>
      </w:r>
      <w:r w:rsidR="00621E2E">
        <w:rPr>
          <w:rFonts w:ascii="Times New Roman" w:hAnsi="Times New Roman"/>
          <w:sz w:val="32"/>
          <w:szCs w:val="32"/>
        </w:rPr>
        <w:t xml:space="preserve"> </w:t>
      </w:r>
      <w:r w:rsidRPr="00720815">
        <w:rPr>
          <w:rFonts w:ascii="Times New Roman" w:hAnsi="Times New Roman"/>
          <w:sz w:val="32"/>
          <w:szCs w:val="32"/>
        </w:rPr>
        <w:t xml:space="preserve">  67 /11</w:t>
      </w:r>
    </w:p>
    <w:p w14:paraId="255063AE" w14:textId="77777777" w:rsidR="00540EEA" w:rsidRDefault="00540EEA">
      <w:pPr>
        <w:keepNext/>
        <w:keepLines/>
        <w:widowControl w:val="0"/>
        <w:spacing w:before="240" w:after="20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3A6E872" w14:textId="77777777" w:rsidR="00621E2E" w:rsidRDefault="00621E2E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</w:p>
    <w:p w14:paraId="0956A13D" w14:textId="77777777" w:rsidR="00621E2E" w:rsidRDefault="00621E2E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</w:p>
    <w:p w14:paraId="56F36465" w14:textId="77777777" w:rsidR="00D437B4" w:rsidRPr="00D437B4" w:rsidRDefault="00D437B4" w:rsidP="00D437B4">
      <w:pPr>
        <w:rPr>
          <w:rFonts w:ascii="Times New Roman" w:hAnsi="Times New Roman" w:cs="Times New Roman"/>
        </w:rPr>
      </w:pPr>
      <w:r w:rsidRPr="00D437B4">
        <w:rPr>
          <w:rFonts w:ascii="Times New Roman" w:hAnsi="Times New Roman" w:cs="Times New Roman"/>
        </w:rPr>
        <w:t>Původní znění:</w:t>
      </w:r>
    </w:p>
    <w:p w14:paraId="7A600E13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</w:p>
    <w:p w14:paraId="2CE38B9D" w14:textId="2B645740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Změna zákona č.338/1992 Sb. O dani z nemovitých věcí</w:t>
      </w:r>
      <w:r w:rsidR="00A702FC">
        <w:rPr>
          <w:rFonts w:ascii="Times New Roman" w:hAnsi="Times New Roman" w:cs="Times New Roman"/>
          <w:b w:val="0"/>
          <w:bCs w:val="0"/>
        </w:rPr>
        <w:t xml:space="preserve"> </w:t>
      </w:r>
      <w:r w:rsidRPr="00D437B4">
        <w:rPr>
          <w:rFonts w:ascii="Times New Roman" w:hAnsi="Times New Roman" w:cs="Times New Roman"/>
          <w:b w:val="0"/>
          <w:bCs w:val="0"/>
        </w:rPr>
        <w:t>Paragraf 4) - Osvobození od daně</w:t>
      </w:r>
    </w:p>
    <w:p w14:paraId="306FE2DF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 xml:space="preserve">č.1 písmeno b) odst. z) </w:t>
      </w:r>
    </w:p>
    <w:p w14:paraId="4F5F60E0" w14:textId="77777777" w:rsid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z) ostatní plochy s následujícím způsobem využití, jestliže tak obec stanoví obecně závaznou vyhláškou:</w:t>
      </w:r>
    </w:p>
    <w:p w14:paraId="549F26F0" w14:textId="77777777" w:rsidR="00A702FC" w:rsidRPr="00D437B4" w:rsidRDefault="00A702FC" w:rsidP="00D437B4">
      <w:pPr>
        <w:rPr>
          <w:rFonts w:ascii="Times New Roman" w:hAnsi="Times New Roman" w:cs="Times New Roman"/>
          <w:b w:val="0"/>
          <w:bCs w:val="0"/>
        </w:rPr>
      </w:pPr>
    </w:p>
    <w:p w14:paraId="19143F61" w14:textId="78A59DAD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neplodná půda</w:t>
      </w:r>
    </w:p>
    <w:p w14:paraId="38D02316" w14:textId="049EE38C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2. zamokřená plocha</w:t>
      </w:r>
    </w:p>
    <w:p w14:paraId="23DEDB56" w14:textId="410E2B16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3. mez, stráň</w:t>
      </w:r>
    </w:p>
    <w:p w14:paraId="37912BA3" w14:textId="5E8C2256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4. zeleň</w:t>
      </w:r>
    </w:p>
    <w:p w14:paraId="5743EB4C" w14:textId="5797CFC5" w:rsid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5. jiná plocha</w:t>
      </w:r>
    </w:p>
    <w:p w14:paraId="02B5D417" w14:textId="77777777" w:rsidR="003F347E" w:rsidRPr="00D437B4" w:rsidRDefault="003F347E" w:rsidP="00D437B4">
      <w:pPr>
        <w:rPr>
          <w:rFonts w:ascii="Times New Roman" w:hAnsi="Times New Roman" w:cs="Times New Roman"/>
          <w:b w:val="0"/>
          <w:bCs w:val="0"/>
        </w:rPr>
      </w:pPr>
    </w:p>
    <w:p w14:paraId="63A6AFB4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</w:p>
    <w:p w14:paraId="0CAF7837" w14:textId="77777777" w:rsidR="00D437B4" w:rsidRPr="00A702FC" w:rsidRDefault="00D437B4" w:rsidP="00D437B4">
      <w:pPr>
        <w:rPr>
          <w:rFonts w:ascii="Times New Roman" w:hAnsi="Times New Roman" w:cs="Times New Roman"/>
        </w:rPr>
      </w:pPr>
      <w:r w:rsidRPr="00A702FC">
        <w:rPr>
          <w:rFonts w:ascii="Times New Roman" w:hAnsi="Times New Roman" w:cs="Times New Roman"/>
        </w:rPr>
        <w:t>Navrhovaná změna: Varianta 1.</w:t>
      </w:r>
    </w:p>
    <w:p w14:paraId="1062BD27" w14:textId="77777777" w:rsidR="00A702FC" w:rsidRPr="00D437B4" w:rsidRDefault="00A702FC" w:rsidP="00D437B4">
      <w:pPr>
        <w:rPr>
          <w:rFonts w:ascii="Times New Roman" w:hAnsi="Times New Roman" w:cs="Times New Roman"/>
          <w:b w:val="0"/>
          <w:bCs w:val="0"/>
        </w:rPr>
      </w:pPr>
    </w:p>
    <w:p w14:paraId="4647E278" w14:textId="77777777" w:rsidR="00A702FC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 xml:space="preserve">z) ostatní plochy s následujícím způsobem využití, jestliže tak obec stanoví obecně závaznou </w:t>
      </w:r>
    </w:p>
    <w:p w14:paraId="42A39811" w14:textId="03CB90B5" w:rsidR="00D437B4" w:rsidRPr="00D437B4" w:rsidRDefault="00A702FC" w:rsidP="00D437B4">
      <w:pPr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    </w:t>
      </w:r>
      <w:r w:rsidR="00D437B4" w:rsidRPr="00D437B4">
        <w:rPr>
          <w:rFonts w:ascii="Times New Roman" w:hAnsi="Times New Roman" w:cs="Times New Roman"/>
          <w:b w:val="0"/>
          <w:bCs w:val="0"/>
        </w:rPr>
        <w:t>vyhláškou:</w:t>
      </w:r>
    </w:p>
    <w:p w14:paraId="190DA5F6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jiná plocha.</w:t>
      </w:r>
    </w:p>
    <w:p w14:paraId="3BA4836B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proofErr w:type="spellStart"/>
      <w:r w:rsidRPr="00D437B4">
        <w:rPr>
          <w:rFonts w:ascii="Times New Roman" w:hAnsi="Times New Roman" w:cs="Times New Roman"/>
          <w:b w:val="0"/>
          <w:bCs w:val="0"/>
        </w:rPr>
        <w:t>zi</w:t>
      </w:r>
      <w:proofErr w:type="spellEnd"/>
      <w:r w:rsidRPr="00D437B4">
        <w:rPr>
          <w:rFonts w:ascii="Times New Roman" w:hAnsi="Times New Roman" w:cs="Times New Roman"/>
          <w:b w:val="0"/>
          <w:bCs w:val="0"/>
        </w:rPr>
        <w:t>) daň z nemovitosti se neplatí:</w:t>
      </w:r>
    </w:p>
    <w:p w14:paraId="31526A6D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neplodná půda,</w:t>
      </w:r>
    </w:p>
    <w:p w14:paraId="41C9A72C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2. zamokřená plocha,</w:t>
      </w:r>
    </w:p>
    <w:p w14:paraId="701F1913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3. mez, stráň,</w:t>
      </w:r>
    </w:p>
    <w:p w14:paraId="7411E2CA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4. zeleň,</w:t>
      </w:r>
    </w:p>
    <w:p w14:paraId="6D364702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</w:p>
    <w:p w14:paraId="564EF9A8" w14:textId="77777777" w:rsidR="00D437B4" w:rsidRPr="00A702FC" w:rsidRDefault="00D437B4" w:rsidP="00D437B4">
      <w:pPr>
        <w:rPr>
          <w:rFonts w:ascii="Times New Roman" w:hAnsi="Times New Roman" w:cs="Times New Roman"/>
        </w:rPr>
      </w:pPr>
      <w:r w:rsidRPr="00A702FC">
        <w:rPr>
          <w:rFonts w:ascii="Times New Roman" w:hAnsi="Times New Roman" w:cs="Times New Roman"/>
        </w:rPr>
        <w:t>Navrhovaná změna: Varianta 2.</w:t>
      </w:r>
    </w:p>
    <w:p w14:paraId="784B6755" w14:textId="7FC82C6C" w:rsidR="00A702FC" w:rsidRPr="00D437B4" w:rsidRDefault="00A702FC" w:rsidP="00D437B4">
      <w:pPr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 </w:t>
      </w:r>
    </w:p>
    <w:p w14:paraId="3C3563F7" w14:textId="77777777" w:rsidR="00A702FC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z) ostatní plochy s následujícím způsobem využití, jestliže tak obec stanoví obecně závaznou</w:t>
      </w:r>
    </w:p>
    <w:p w14:paraId="2ECC8B75" w14:textId="2B76CC98" w:rsidR="00D437B4" w:rsidRPr="00D437B4" w:rsidRDefault="00A702FC" w:rsidP="00D437B4">
      <w:pPr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   </w:t>
      </w:r>
      <w:r w:rsidR="00D437B4" w:rsidRPr="00D437B4">
        <w:rPr>
          <w:rFonts w:ascii="Times New Roman" w:hAnsi="Times New Roman" w:cs="Times New Roman"/>
          <w:b w:val="0"/>
          <w:bCs w:val="0"/>
        </w:rPr>
        <w:t xml:space="preserve"> vyhláškou:</w:t>
      </w:r>
    </w:p>
    <w:p w14:paraId="780ED0C8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zamokřená plocha,</w:t>
      </w:r>
    </w:p>
    <w:p w14:paraId="6B6C7B38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2. mez, stráň,</w:t>
      </w:r>
    </w:p>
    <w:p w14:paraId="3BC00935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3. zeleň,</w:t>
      </w:r>
    </w:p>
    <w:p w14:paraId="512E0574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4. jiná plocha.</w:t>
      </w:r>
    </w:p>
    <w:p w14:paraId="6D940CC1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proofErr w:type="spellStart"/>
      <w:r w:rsidRPr="00D437B4">
        <w:rPr>
          <w:rFonts w:ascii="Times New Roman" w:hAnsi="Times New Roman" w:cs="Times New Roman"/>
          <w:b w:val="0"/>
          <w:bCs w:val="0"/>
        </w:rPr>
        <w:t>zi</w:t>
      </w:r>
      <w:proofErr w:type="spellEnd"/>
      <w:r w:rsidRPr="00D437B4">
        <w:rPr>
          <w:rFonts w:ascii="Times New Roman" w:hAnsi="Times New Roman" w:cs="Times New Roman"/>
          <w:b w:val="0"/>
          <w:bCs w:val="0"/>
        </w:rPr>
        <w:t>) daň z nemovitosti se neplatí:</w:t>
      </w:r>
    </w:p>
    <w:p w14:paraId="63BA2B3E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neplodná půda,</w:t>
      </w:r>
    </w:p>
    <w:p w14:paraId="7819CF59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</w:p>
    <w:p w14:paraId="113483C5" w14:textId="77777777" w:rsidR="00D437B4" w:rsidRDefault="00D437B4" w:rsidP="00D437B4">
      <w:pPr>
        <w:rPr>
          <w:rFonts w:ascii="Times New Roman" w:hAnsi="Times New Roman" w:cs="Times New Roman"/>
        </w:rPr>
      </w:pPr>
      <w:r w:rsidRPr="00A702FC">
        <w:rPr>
          <w:rFonts w:ascii="Times New Roman" w:hAnsi="Times New Roman" w:cs="Times New Roman"/>
        </w:rPr>
        <w:t>Odůvodnění:</w:t>
      </w:r>
    </w:p>
    <w:p w14:paraId="63F8F45D" w14:textId="77777777" w:rsidR="00EF2BA6" w:rsidRPr="00A702FC" w:rsidRDefault="00EF2BA6" w:rsidP="00D437B4">
      <w:pPr>
        <w:rPr>
          <w:rFonts w:ascii="Times New Roman" w:hAnsi="Times New Roman" w:cs="Times New Roman"/>
        </w:rPr>
      </w:pPr>
    </w:p>
    <w:p w14:paraId="6B50E946" w14:textId="77777777" w:rsidR="00A702FC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 xml:space="preserve"> Navrhovaná změna vychází z faktu, že vlastnící půdy v těchto kategoriích nemají z vlastnictví žádný užitek</w:t>
      </w:r>
      <w:r w:rsidR="00A702FC">
        <w:rPr>
          <w:rFonts w:ascii="Times New Roman" w:hAnsi="Times New Roman" w:cs="Times New Roman"/>
          <w:b w:val="0"/>
          <w:bCs w:val="0"/>
        </w:rPr>
        <w:t>,</w:t>
      </w:r>
      <w:r w:rsidRPr="00D437B4">
        <w:rPr>
          <w:rFonts w:ascii="Times New Roman" w:hAnsi="Times New Roman" w:cs="Times New Roman"/>
          <w:b w:val="0"/>
          <w:bCs w:val="0"/>
        </w:rPr>
        <w:t xml:space="preserve"> neboť jej nemohou využívat k hospodaření. Naopak užitek z těchto kategorií půdy je ku prospěchu kvality přírody a slouží v podstatě jako „veřejný statek“. </w:t>
      </w:r>
    </w:p>
    <w:p w14:paraId="26AFC88D" w14:textId="15CCC291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 xml:space="preserve">Obce kompetence upravit daň z nemovitostí, možná z důvodů byrokratické zátěže, či obecně z nevědomosti, že tak mou činit, v podstatě vůbec nevyužívají. </w:t>
      </w:r>
    </w:p>
    <w:p w14:paraId="40AD949A" w14:textId="77777777" w:rsidR="00D437B4" w:rsidRDefault="00D437B4" w:rsidP="00D437B4"/>
    <w:p w14:paraId="5E2AA771" w14:textId="77777777" w:rsidR="00D437B4" w:rsidRDefault="00D437B4" w:rsidP="00D437B4"/>
    <w:p w14:paraId="25668F8A" w14:textId="77777777" w:rsidR="00D437B4" w:rsidRPr="00323CFC" w:rsidRDefault="00D437B4" w:rsidP="00D437B4"/>
    <w:p w14:paraId="6A9D73C7" w14:textId="77777777" w:rsidR="00D437B4" w:rsidRDefault="00D437B4" w:rsidP="00D437B4"/>
    <w:p w14:paraId="3D5AE216" w14:textId="77777777" w:rsidR="00D437B4" w:rsidRDefault="00D437B4">
      <w:pPr>
        <w:widowControl w:val="0"/>
        <w:spacing w:before="200" w:after="200" w:line="276" w:lineRule="auto"/>
        <w:jc w:val="both"/>
        <w:rPr>
          <w:rFonts w:ascii="Times New Roman" w:hAnsi="Times New Roman"/>
          <w:b w:val="0"/>
          <w:bCs w:val="0"/>
        </w:rPr>
      </w:pPr>
    </w:p>
    <w:p w14:paraId="35456803" w14:textId="77777777" w:rsidR="00D437B4" w:rsidRDefault="00D437B4">
      <w:pPr>
        <w:widowControl w:val="0"/>
        <w:spacing w:before="200" w:after="200" w:line="276" w:lineRule="auto"/>
        <w:jc w:val="both"/>
        <w:rPr>
          <w:rFonts w:ascii="Times New Roman" w:hAnsi="Times New Roman"/>
          <w:b w:val="0"/>
          <w:bCs w:val="0"/>
        </w:rPr>
      </w:pPr>
    </w:p>
    <w:p w14:paraId="129F141C" w14:textId="77777777" w:rsidR="00D437B4" w:rsidRDefault="00D437B4">
      <w:pPr>
        <w:widowControl w:val="0"/>
        <w:spacing w:before="200" w:after="200" w:line="276" w:lineRule="auto"/>
        <w:jc w:val="both"/>
        <w:rPr>
          <w:rFonts w:ascii="Times New Roman" w:hAnsi="Times New Roman"/>
          <w:b w:val="0"/>
          <w:bCs w:val="0"/>
        </w:rPr>
      </w:pPr>
    </w:p>
    <w:sectPr w:rsidR="00D437B4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0789F" w14:textId="77777777" w:rsidR="002B3DC3" w:rsidRDefault="002B3DC3">
      <w:r>
        <w:separator/>
      </w:r>
    </w:p>
  </w:endnote>
  <w:endnote w:type="continuationSeparator" w:id="0">
    <w:p w14:paraId="3BF91168" w14:textId="77777777" w:rsidR="002B3DC3" w:rsidRDefault="002B3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2A91" w14:textId="77777777" w:rsidR="00540EEA" w:rsidRDefault="00540EEA">
    <w:pPr>
      <w:pStyle w:val="Zhlava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5D8B1" w14:textId="77777777" w:rsidR="002B3DC3" w:rsidRDefault="002B3DC3">
      <w:r>
        <w:separator/>
      </w:r>
    </w:p>
  </w:footnote>
  <w:footnote w:type="continuationSeparator" w:id="0">
    <w:p w14:paraId="47853DA3" w14:textId="77777777" w:rsidR="002B3DC3" w:rsidRDefault="002B3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03A09" w14:textId="77777777" w:rsidR="00540EEA" w:rsidRDefault="00540EEA">
    <w:pPr>
      <w:pStyle w:val="Zhlavazpa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E2865"/>
    <w:multiLevelType w:val="hybridMultilevel"/>
    <w:tmpl w:val="B06486AA"/>
    <w:styleLink w:val="Importovanstyl1"/>
    <w:lvl w:ilvl="0" w:tplc="8E46968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8C5CF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F0441A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A7AD58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64502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C67FF2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A4DBB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603DD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FA91DA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66E609D"/>
    <w:multiLevelType w:val="hybridMultilevel"/>
    <w:tmpl w:val="765ABB94"/>
    <w:styleLink w:val="Importovanstyl2"/>
    <w:lvl w:ilvl="0" w:tplc="CDE6B056">
      <w:start w:val="1"/>
      <w:numFmt w:val="bullet"/>
      <w:lvlText w:val="–"/>
      <w:lvlJc w:val="left"/>
      <w:pPr>
        <w:ind w:left="6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2E1B02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22836E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8AA560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B720F4A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1E285E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8A0DB2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D02F2A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D0B4C2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F055678"/>
    <w:multiLevelType w:val="hybridMultilevel"/>
    <w:tmpl w:val="B06486AA"/>
    <w:numStyleLink w:val="Importovanstyl1"/>
  </w:abstractNum>
  <w:abstractNum w:abstractNumId="3" w15:restartNumberingAfterBreak="0">
    <w:nsid w:val="76BA7EDE"/>
    <w:multiLevelType w:val="hybridMultilevel"/>
    <w:tmpl w:val="765ABB94"/>
    <w:numStyleLink w:val="Importovanstyl2"/>
  </w:abstractNum>
  <w:num w:numId="1" w16cid:durableId="422729365">
    <w:abstractNumId w:val="0"/>
  </w:num>
  <w:num w:numId="2" w16cid:durableId="2069569897">
    <w:abstractNumId w:val="2"/>
  </w:num>
  <w:num w:numId="3" w16cid:durableId="438526131">
    <w:abstractNumId w:val="1"/>
  </w:num>
  <w:num w:numId="4" w16cid:durableId="1075204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EEA"/>
    <w:rsid w:val="000523F6"/>
    <w:rsid w:val="000C1713"/>
    <w:rsid w:val="000D469A"/>
    <w:rsid w:val="00257FF9"/>
    <w:rsid w:val="002B3DC3"/>
    <w:rsid w:val="00345B12"/>
    <w:rsid w:val="003C4BE8"/>
    <w:rsid w:val="003E1D4C"/>
    <w:rsid w:val="003F347E"/>
    <w:rsid w:val="00451B5D"/>
    <w:rsid w:val="004D7A74"/>
    <w:rsid w:val="00540EEA"/>
    <w:rsid w:val="00621E2E"/>
    <w:rsid w:val="00720815"/>
    <w:rsid w:val="008120FF"/>
    <w:rsid w:val="008570A5"/>
    <w:rsid w:val="009058B5"/>
    <w:rsid w:val="0098042C"/>
    <w:rsid w:val="00A702FC"/>
    <w:rsid w:val="00C22C70"/>
    <w:rsid w:val="00CC0756"/>
    <w:rsid w:val="00D20E54"/>
    <w:rsid w:val="00D437B4"/>
    <w:rsid w:val="00E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C943A"/>
  <w15:docId w15:val="{A43C0B24-FF49-446B-983A-618CAE09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Calibri" w:hAnsi="Calibri" w:cs="Arial Unicode MS"/>
      <w:b/>
      <w:bCs/>
      <w:color w:val="000000"/>
      <w:sz w:val="24"/>
      <w:szCs w:val="24"/>
      <w:u w:color="0000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Zkladntext2">
    <w:name w:val="Základní text (2)"/>
    <w:pPr>
      <w:widowControl w:val="0"/>
      <w:shd w:val="clear" w:color="auto" w:fill="FFFFFF"/>
      <w:spacing w:line="209" w:lineRule="auto"/>
    </w:pPr>
    <w:rPr>
      <w:rFonts w:ascii="Calibri" w:eastAsia="Calibri" w:hAnsi="Calibri" w:cs="Calibri"/>
      <w:color w:val="000000"/>
      <w:sz w:val="32"/>
      <w:szCs w:val="32"/>
      <w:u w:color="000000"/>
    </w:rPr>
  </w:style>
  <w:style w:type="numbering" w:customStyle="1" w:styleId="Importovanstyl1">
    <w:name w:val="Importovaný styl 1"/>
    <w:pPr>
      <w:numPr>
        <w:numId w:val="1"/>
      </w:numPr>
    </w:pPr>
  </w:style>
  <w:style w:type="paragraph" w:styleId="Odstavecseseznamem">
    <w:name w:val="List Paragraph"/>
    <w:pPr>
      <w:ind w:left="720"/>
    </w:pPr>
    <w:rPr>
      <w:rFonts w:ascii="Calibri" w:hAnsi="Calibri" w:cs="Arial Unicode MS"/>
      <w:b/>
      <w:bCs/>
      <w:color w:val="000000"/>
      <w:sz w:val="24"/>
      <w:szCs w:val="24"/>
      <w:u w:color="000000"/>
    </w:rPr>
  </w:style>
  <w:style w:type="numbering" w:customStyle="1" w:styleId="Importovanstyl2">
    <w:name w:val="Importovaný styl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220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Václav Pláteník, M.A.,LL.M.</dc:creator>
  <cp:lastModifiedBy>Libuše Volfová</cp:lastModifiedBy>
  <cp:revision>14</cp:revision>
  <dcterms:created xsi:type="dcterms:W3CDTF">2026-03-04T12:10:00Z</dcterms:created>
  <dcterms:modified xsi:type="dcterms:W3CDTF">2026-05-26T11:32:00Z</dcterms:modified>
</cp:coreProperties>
</file>