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7"/>
      </w:tblGrid>
      <w:tr>
        <w:trPr>
          <w:trHeight w:val="793" w:hRule="atLeast"/>
        </w:trPr>
        <w:tc>
          <w:tcPr>
            <w:tcW w:type="dxa" w:w="96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26"/>
              <w:left w:type="dxa" w:w="226"/>
              <w:bottom w:type="dxa" w:w="226"/>
              <w:right w:type="dxa" w:w="226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32"/>
                <w:szCs w:val="32"/>
              </w:rPr>
              <w:t xml:space="preserve">외주 정비업체 작업방문·완료확인서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6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819"/>
        <w:gridCol w:w="4819"/>
      </w:tblGrid>
      <w:tr>
        <w:trPr>
          <w:trHeight w:val="396" w:hRule="atLeast"/>
        </w:trPr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>사업장명: </w:t>
            </w:r>
          </w:p>
        </w:tc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>방문일: </w:t>
            </w:r>
          </w:p>
        </w:tc>
      </w:tr>
      <w:tr>
        <w:trPr>
          <w:trHeight w:val="396" w:hRule="atLeast"/>
        </w:trPr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>업체명: </w:t>
            </w:r>
          </w:p>
        </w:tc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>담당자: 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6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7"/>
      </w:tblGrid>
      <w:tr>
        <w:trPr>
          <w:trHeight w:val="396" w:hRule="atLeast"/>
        </w:trPr>
        <w:tc>
          <w:tcPr>
            <w:tcW w:type="dxa" w:w="96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작업 내용 및 범위</w:t>
            </w:r>
          </w:p>
        </w:tc>
      </w:tr>
      <w:tr>
        <w:trPr>
          <w:trHeight w:val="2267" w:hRule="atLeast"/>
        </w:trPr>
        <w:tc>
          <w:tcPr>
            <w:tcW w:type="dxa" w:w="96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</w:tcPr>
          <w:p>
            <w: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6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7"/>
      </w:tblGrid>
      <w:tr>
        <w:trPr>
          <w:trHeight w:val="396" w:hRule="atLeast"/>
        </w:trPr>
        <w:tc>
          <w:tcPr>
            <w:tcW w:type="dxa" w:w="96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작업 결과 및 이상사항</w:t>
            </w:r>
          </w:p>
        </w:tc>
      </w:tr>
      <w:tr>
        <w:trPr>
          <w:trHeight w:val="2267" w:hRule="atLeast"/>
        </w:trPr>
        <w:tc>
          <w:tcPr>
            <w:tcW w:type="dxa" w:w="96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</w:tcPr>
          <w:p>
            <w: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6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7"/>
      </w:tblGrid>
      <w:tr>
        <w:trPr>
          <w:trHeight w:val="396" w:hRule="atLeast"/>
        </w:trPr>
        <w:tc>
          <w:tcPr>
            <w:tcW w:type="dxa" w:w="96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특이사항</w:t>
            </w:r>
          </w:p>
        </w:tc>
      </w:tr>
      <w:tr>
        <w:trPr>
          <w:trHeight w:val="1417" w:hRule="atLeast"/>
        </w:trPr>
        <w:tc>
          <w:tcPr>
            <w:tcW w:type="dxa" w:w="96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</w:tcPr>
          <w:p>
            <w: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637"/>
        <w:jc w:val="right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819"/>
        <w:gridCol w:w="4819"/>
      </w:tblGrid>
      <w:tr>
        <w:trPr>
          <w:trHeight w:val="396" w:hRule="atLeast"/>
        </w:trPr>
        <w:tc>
          <w:tcPr>
            <w:tcW w:type="dxa" w:w="481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외주업체 담당자</w:t>
            </w:r>
          </w:p>
        </w:tc>
        <w:tc>
          <w:tcPr>
            <w:tcW w:type="dxa" w:w="481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사업장 확인자</w:t>
            </w:r>
          </w:p>
        </w:tc>
      </w:tr>
      <w:tr>
        <w:trPr>
          <w:trHeight w:val="850" w:hRule="atLeast"/>
        </w:trPr>
        <w:tc>
          <w:tcPr>
            <w:tcW w:type="dxa" w:w="481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70"/>
              <w:left w:type="dxa" w:w="170"/>
              <w:bottom w:type="dxa" w:w="170"/>
              <w:right w:type="dxa" w:w="170"/>
            </w:tcMar>
          </w:tcPr>
          <w:p>
            <w:r>
              <w:t xml:space="preserve"/>
            </w:r>
          </w:p>
        </w:tc>
        <w:tc>
          <w:tcPr>
            <w:tcW w:type="dxa" w:w="481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70"/>
              <w:left w:type="dxa" w:w="170"/>
              <w:bottom w:type="dxa" w:w="170"/>
              <w:right w:type="dxa" w:w="170"/>
            </w:tcMar>
          </w:tcPr>
          <w:p>
            <w: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sectPr>
      <w:footerReference w:type="default" r:id="rId6"/>
      <w:pgSz w:w="11905" w:h="16837" w:orient="portrait"/>
      <w:pgMar w:top="1133" w:right="1133" w:bottom="1133" w:left="1133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NanumGothic" w:cs="NanumGothic" w:eastAsia="NanumGothic" w:hAnsi="NanumGothic"/>
        <w:color w:val="50505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NanumGothic" w:cs="NanumGothic" w:eastAsia="NanumGothic" w:hAnsi="NanumGothic"/>
        <w:color w:val="505050"/>
        <w:sz w:val="16"/>
        <w:szCs w:val="16"/>
      </w:rPr>
      <w:t xml:space="preserve"> / </w:t>
    </w:r>
    <w:r>
      <w:rPr>
        <w:rFonts w:ascii="NanumGothic" w:cs="NanumGothic" w:eastAsia="NanumGothic" w:hAnsi="NanumGothic"/>
        <w:color w:val="50505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외주 정비업체 작업방문·완료확인서</dc:title>
  <dc:creator>TAI</dc:creator>
  <dc:description>산업안전보건 실무서식</dc:description>
  <cp:lastModifiedBy>TAI Document Pipeline v1</cp:lastModifiedBy>
  <cp:revision>1</cp:revision>
  <dcterms:created xsi:type="dcterms:W3CDTF">2026-10-10T09:14:37.871Z</dcterms:created>
  <dcterms:modified xsi:type="dcterms:W3CDTF">2026-10-10T09:14:37.872Z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