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435" w:type="dxa"/>
        <w:tblInd w:w="9" w:type="dxa"/>
        <w:tblBorders>
          <w:top w:val="thickThinMediumGap" w:color="0033CC" w:sz="24" w:space="0"/>
          <w:left w:val="thickThinMediumGap" w:color="0033CC" w:sz="24" w:space="0"/>
          <w:bottom w:val="thinThickMediumGap" w:color="0033CC" w:sz="24" w:space="0"/>
          <w:right w:val="thinThickMediumGap" w:color="0033CC" w:sz="2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5"/>
      </w:tblGrid>
      <w:tr w14:paraId="45980237">
        <w:tblPrEx>
          <w:tblBorders>
            <w:top w:val="thickThinMediumGap" w:color="0033CC" w:sz="24" w:space="0"/>
            <w:left w:val="thickThinMediumGap" w:color="0033CC" w:sz="24" w:space="0"/>
            <w:bottom w:val="thinThickMediumGap" w:color="0033CC" w:sz="24" w:space="0"/>
            <w:right w:val="thinThickMediumGap" w:color="0033CC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0" w:hRule="atLeast"/>
        </w:trPr>
        <w:tc>
          <w:tcPr>
            <w:tcW w:w="8435" w:type="dxa"/>
          </w:tcPr>
          <w:p w14:paraId="1C887C53">
            <w:pPr>
              <w:tabs>
                <w:tab w:val="left" w:pos="0"/>
              </w:tabs>
              <w:jc w:val="center"/>
              <w:rPr>
                <w:rFonts w:hint="default" w:ascii="Times New Roman" w:hAnsi="Times New Roman" w:cs="Times New Roman"/>
                <w:b/>
                <w:spacing w:val="-8"/>
                <w:sz w:val="20"/>
                <w:szCs w:val="28"/>
              </w:rPr>
            </w:pPr>
            <w:bookmarkStart w:id="0" w:name="_top"/>
          </w:p>
          <w:p w14:paraId="47C242DA">
            <w:pPr>
              <w:jc w:val="center"/>
              <w:rPr>
                <w:rFonts w:hint="default" w:ascii="Times New Roman" w:hAnsi="Times New Roman" w:cs="Times New Roman"/>
              </w:rPr>
            </w:pPr>
          </w:p>
          <w:p w14:paraId="028B7BBE">
            <w:pPr>
              <w:jc w:val="center"/>
              <w:rPr>
                <w:rFonts w:hint="default" w:ascii="Times New Roman" w:hAnsi="Times New Roman" w:cs="Times New Roman"/>
              </w:rPr>
            </w:pPr>
          </w:p>
          <w:p w14:paraId="3C16D3A2">
            <w:pPr>
              <w:jc w:val="center"/>
              <w:rPr>
                <w:rFonts w:hint="default" w:ascii="Times New Roman" w:hAnsi="Times New Roman" w:cs="Times New Roman"/>
              </w:rPr>
            </w:pPr>
          </w:p>
          <w:p w14:paraId="52C1BCC1">
            <w:pPr>
              <w:jc w:val="center"/>
              <w:rPr>
                <w:rFonts w:hint="default" w:ascii="Times New Roman" w:hAnsi="Times New Roman" w:cs="Times New Roman"/>
              </w:rPr>
            </w:pPr>
          </w:p>
          <w:p w14:paraId="6D730CDB">
            <w:pPr>
              <w:jc w:val="center"/>
              <w:rPr>
                <w:rFonts w:hint="default" w:ascii="Times New Roman" w:hAnsi="Times New Roman" w:cs="Times New Roman"/>
              </w:rPr>
            </w:pPr>
          </w:p>
          <w:p w14:paraId="71C1181B">
            <w:pPr>
              <w:jc w:val="center"/>
              <w:rPr>
                <w:rFonts w:hint="default" w:ascii="Times New Roman" w:hAnsi="Times New Roman" w:cs="Times New Roman"/>
              </w:rPr>
            </w:pPr>
          </w:p>
          <w:p w14:paraId="79D5A175">
            <w:pPr>
              <w:jc w:val="center"/>
              <w:rPr>
                <w:rFonts w:hint="default"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drawing>
                <wp:inline distT="0" distB="0" distL="114300" distR="114300">
                  <wp:extent cx="3213100" cy="2499360"/>
                  <wp:effectExtent l="0" t="0" r="6350" b="15240"/>
                  <wp:docPr id="18" name="Picture 18" descr="63734a0bd9a5160c7013baab3ecaed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63734a0bd9a5160c7013baab3ecaed1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0088E">
            <w:pPr>
              <w:tabs>
                <w:tab w:val="left" w:pos="567"/>
              </w:tabs>
              <w:ind w:firstLine="284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 w14:paraId="0C262610">
            <w:pPr>
              <w:tabs>
                <w:tab w:val="left" w:pos="567"/>
              </w:tabs>
              <w:ind w:firstLine="284"/>
              <w:jc w:val="center"/>
              <w:rPr>
                <w:rFonts w:hint="default"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  <w:p w14:paraId="0801E0B8">
            <w:pPr>
              <w:tabs>
                <w:tab w:val="left" w:pos="567"/>
              </w:tabs>
              <w:rPr>
                <w:rFonts w:hint="default" w:ascii="Times New Roman" w:hAnsi="Times New Roman" w:cs="Times New Roman"/>
                <w:b/>
                <w:sz w:val="40"/>
                <w:szCs w:val="40"/>
              </w:rPr>
            </w:pPr>
          </w:p>
          <w:p w14:paraId="0C3140B5">
            <w:pPr>
              <w:tabs>
                <w:tab w:val="left" w:pos="567"/>
              </w:tabs>
              <w:ind w:firstLine="284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40"/>
                <w:szCs w:val="40"/>
                <w:lang w:val="en-US"/>
              </w:rPr>
              <w:t>TỔNG HỢP KIẾN THỨC</w:t>
            </w:r>
          </w:p>
          <w:p w14:paraId="588C11BB">
            <w:pPr>
              <w:tabs>
                <w:tab w:val="left" w:pos="567"/>
              </w:tabs>
              <w:ind w:firstLine="284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 w14:paraId="109112B2">
            <w:pPr>
              <w:tabs>
                <w:tab w:val="left" w:pos="567"/>
              </w:tabs>
              <w:ind w:firstLine="284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 w14:paraId="2886EF63">
            <w:pPr>
              <w:tabs>
                <w:tab w:val="left" w:pos="567"/>
              </w:tabs>
              <w:ind w:firstLine="284"/>
              <w:jc w:val="both"/>
              <w:rPr>
                <w:rFonts w:hint="default" w:ascii="Times New Roman" w:hAnsi="Times New Roman" w:cs="Times New Roman"/>
                <w:b/>
              </w:rPr>
            </w:pPr>
          </w:p>
          <w:p w14:paraId="5B9A6FB2">
            <w:pPr>
              <w:tabs>
                <w:tab w:val="left" w:pos="567"/>
              </w:tabs>
              <w:ind w:firstLine="284"/>
              <w:jc w:val="both"/>
              <w:rPr>
                <w:rFonts w:hint="default" w:ascii="Times New Roman" w:hAnsi="Times New Roman" w:cs="Times New Roman"/>
                <w:b/>
              </w:rPr>
            </w:pPr>
          </w:p>
          <w:p w14:paraId="4EBBEB7C">
            <w:pPr>
              <w:tabs>
                <w:tab w:val="left" w:pos="567"/>
              </w:tabs>
              <w:ind w:firstLine="284"/>
              <w:jc w:val="both"/>
              <w:rPr>
                <w:rFonts w:hint="default" w:ascii="Times New Roman" w:hAnsi="Times New Roman" w:cs="Times New Roman"/>
                <w:b/>
              </w:rPr>
            </w:pPr>
          </w:p>
          <w:p w14:paraId="0FA9F189">
            <w:pPr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 w14:paraId="05A3D609">
            <w:pPr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 w14:paraId="7956D2C2">
            <w:pPr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 w14:paraId="497AD3BF">
            <w:pPr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 w14:paraId="25E47585">
            <w:pPr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 w14:paraId="69921790">
            <w:pPr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 w14:paraId="7EC15191">
            <w:pPr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 w14:paraId="314F53F3">
            <w:pPr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</w:p>
          <w:p w14:paraId="12E06539">
            <w:pPr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</w:rPr>
              <w:t xml:space="preserve">TP.HCM, ngày   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</w:rPr>
              <w:t xml:space="preserve">    t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b/>
              </w:rPr>
              <w:t xml:space="preserve">áng   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b/>
              </w:rPr>
              <w:t xml:space="preserve">    năm 20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>25</w:t>
            </w:r>
          </w:p>
        </w:tc>
      </w:tr>
    </w:tbl>
    <w:p w14:paraId="099290F2">
      <w:r>
        <w:rPr>
          <w:rFonts w:hint="default" w:ascii="Times New Roman" w:hAnsi="Times New Roman" w:cs="Times New Roman"/>
          <w:b/>
          <w:bCs/>
          <w:highlight w:val="none"/>
          <w:lang w:val="en-US"/>
        </w:rPr>
        <w:br w:type="page"/>
      </w:r>
      <w:bookmarkStart w:id="1" w:name="_Toc20227"/>
      <w:bookmarkStart w:id="2" w:name="_Toc5576"/>
    </w:p>
    <w:p w14:paraId="6F0B1B96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0"/>
          <w:szCs w:val="30"/>
          <w:highlight w:val="none"/>
          <w:lang w:val="en-US"/>
          <w14:textFill>
            <w14:solidFill>
              <w14:schemeClr w14:val="tx1"/>
            </w14:solidFill>
          </w14:textFill>
        </w:rPr>
      </w:pPr>
      <w:bookmarkStart w:id="3" w:name="_Toc22984"/>
      <w:r>
        <w:rPr>
          <w:rFonts w:hint="default" w:ascii="Times New Roman" w:hAnsi="Times New Roman" w:cs="Times New Roman"/>
          <w:b/>
          <w:bCs/>
          <w:color w:val="000000" w:themeColor="text1"/>
          <w:sz w:val="30"/>
          <w:szCs w:val="30"/>
          <w:highlight w:val="none"/>
          <w:lang w:val="en-US"/>
          <w14:textFill>
            <w14:solidFill>
              <w14:schemeClr w14:val="tx1"/>
            </w14:solidFill>
          </w14:textFill>
        </w:rPr>
        <w:t>MỤC LỤC</w:t>
      </w:r>
    </w:p>
    <w:p w14:paraId="7031E014"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_Toc6543 </w:instrText>
      </w:r>
      <w:r>
        <w:fldChar w:fldCharType="separate"/>
      </w:r>
      <w:r>
        <w:rPr>
          <w:rFonts w:hint="default" w:ascii="Times New Roman" w:hAnsi="Times New Roman" w:cs="Times New Roman"/>
          <w:bCs/>
          <w:szCs w:val="40"/>
          <w:highlight w:val="none"/>
          <w:lang w:val="en-US"/>
        </w:rPr>
        <w:t>I. .NET Core</w:t>
      </w:r>
      <w:r>
        <w:tab/>
      </w:r>
      <w:r>
        <w:fldChar w:fldCharType="begin"/>
      </w:r>
      <w:r>
        <w:instrText xml:space="preserve"> PAGEREF _Toc6543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20D646F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_Toc26761 </w:instrText>
      </w:r>
      <w:r>
        <w:fldChar w:fldCharType="separate"/>
      </w:r>
      <w:r>
        <w:rPr>
          <w:rFonts w:hint="default" w:ascii="Times New Roman" w:hAnsi="Times New Roman" w:cs="Times New Roman"/>
          <w:bCs/>
          <w:highlight w:val="none"/>
          <w:lang w:val="en-US"/>
        </w:rPr>
        <w:t># .NET Core vs .NET Framework</w:t>
      </w:r>
      <w:r>
        <w:tab/>
      </w:r>
      <w:r>
        <w:fldChar w:fldCharType="begin"/>
      </w:r>
      <w:r>
        <w:instrText xml:space="preserve"> PAGEREF _Toc26761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9C56922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_Toc12204 </w:instrText>
      </w:r>
      <w:r>
        <w:fldChar w:fldCharType="separate"/>
      </w:r>
      <w:r>
        <w:rPr>
          <w:rFonts w:hint="default" w:ascii="Times New Roman" w:hAnsi="Times New Roman" w:cs="Times New Roman"/>
          <w:bCs/>
          <w:szCs w:val="30"/>
          <w:highlight w:val="none"/>
          <w:lang w:val="en-US"/>
        </w:rPr>
        <w:t>1. Networking</w:t>
      </w:r>
      <w:r>
        <w:tab/>
      </w:r>
      <w:r>
        <w:fldChar w:fldCharType="begin"/>
      </w:r>
      <w:r>
        <w:instrText xml:space="preserve"> PAGEREF _Toc12204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50C9A90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_Toc193 </w:instrText>
      </w:r>
      <w:r>
        <w:fldChar w:fldCharType="separate"/>
      </w:r>
      <w:r>
        <w:rPr>
          <w:rFonts w:hint="default" w:ascii="Times New Roman" w:hAnsi="Times New Roman" w:cs="Times New Roman"/>
          <w:bCs/>
          <w:lang w:val="en-US"/>
        </w:rPr>
        <w:t>1.1 Migration</w:t>
      </w:r>
      <w:r>
        <w:tab/>
      </w:r>
      <w:r>
        <w:fldChar w:fldCharType="begin"/>
      </w:r>
      <w:r>
        <w:instrText xml:space="preserve"> PAGEREF _Toc193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E206EA1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_Toc4601 </w:instrText>
      </w:r>
      <w:r>
        <w:fldChar w:fldCharType="separate"/>
      </w:r>
      <w:r>
        <w:rPr>
          <w:rFonts w:hint="default" w:ascii="Times New Roman" w:hAnsi="Times New Roman" w:cs="Times New Roman"/>
          <w:bCs/>
          <w:szCs w:val="30"/>
          <w:lang w:val="en-US"/>
        </w:rPr>
        <w:t xml:space="preserve">2. </w:t>
      </w:r>
      <w:r>
        <w:rPr>
          <w:rFonts w:hint="default" w:ascii="Times New Roman" w:hAnsi="Times New Roman" w:cs="Times New Roman"/>
          <w:bCs/>
          <w:szCs w:val="30"/>
          <w:lang w:val="en-US"/>
        </w:rPr>
        <w:t>ASP.NET MVC</w:t>
      </w:r>
      <w:r>
        <w:tab/>
      </w:r>
      <w:r>
        <w:fldChar w:fldCharType="begin"/>
      </w:r>
      <w:r>
        <w:instrText xml:space="preserve"> PAGEREF _Toc4601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93FCBB4"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_Toc10519 </w:instrText>
      </w:r>
      <w:r>
        <w:fldChar w:fldCharType="separate"/>
      </w:r>
      <w:r>
        <w:rPr>
          <w:rFonts w:hint="default" w:ascii="Times New Roman" w:hAnsi="Times New Roman" w:cs="Times New Roman"/>
          <w:bCs/>
          <w:szCs w:val="24"/>
          <w:lang w:val="en-US"/>
        </w:rPr>
        <w:t>2.1  Model Binding (Ánh xạ dữ liệu) &amp; Model Validation</w:t>
      </w:r>
      <w:r>
        <w:tab/>
      </w:r>
      <w:r>
        <w:fldChar w:fldCharType="begin"/>
      </w:r>
      <w:r>
        <w:instrText xml:space="preserve"> PAGEREF _Toc10519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6E1A686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_Toc15064 </w:instrText>
      </w:r>
      <w:r>
        <w:fldChar w:fldCharType="separate"/>
      </w:r>
      <w:r>
        <w:rPr>
          <w:rFonts w:hint="default" w:ascii="Times New Roman" w:hAnsi="Times New Roman" w:cs="Times New Roman"/>
          <w:bCs w:val="0"/>
          <w:szCs w:val="24"/>
          <w:highlight w:val="none"/>
          <w:lang w:val="en-US"/>
        </w:rPr>
        <w:t>#Binding</w:t>
      </w:r>
      <w:r>
        <w:tab/>
      </w:r>
      <w:r>
        <w:fldChar w:fldCharType="begin"/>
      </w:r>
      <w:r>
        <w:instrText xml:space="preserve"> PAGEREF _Toc15064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30574B8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_Toc6645 </w:instrText>
      </w:r>
      <w:r>
        <w:fldChar w:fldCharType="separate"/>
      </w:r>
      <w:r>
        <w:rPr>
          <w:rFonts w:hint="default" w:ascii="Times New Roman" w:hAnsi="Times New Roman" w:cs="Times New Roman"/>
          <w:bCs w:val="0"/>
          <w:szCs w:val="24"/>
          <w:highlight w:val="none"/>
          <w:lang w:val="en-US"/>
        </w:rPr>
        <w:t>#Validation</w:t>
      </w:r>
      <w:r>
        <w:tab/>
      </w:r>
      <w:r>
        <w:fldChar w:fldCharType="begin"/>
      </w:r>
      <w:r>
        <w:instrText xml:space="preserve"> PAGEREF _Toc6645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2E5ED3D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_Toc12912 </w:instrText>
      </w:r>
      <w:r>
        <w:fldChar w:fldCharType="separate"/>
      </w:r>
      <w:r>
        <w:rPr>
          <w:rFonts w:hint="default" w:ascii="Times New Roman" w:hAnsi="Times New Roman" w:cs="Times New Roman"/>
          <w:szCs w:val="24"/>
          <w:highlight w:val="none"/>
          <w:lang w:val="en-US"/>
        </w:rPr>
        <w:t>#Dựng Validation</w:t>
      </w:r>
      <w:r>
        <w:tab/>
      </w:r>
      <w:r>
        <w:fldChar w:fldCharType="begin"/>
      </w:r>
      <w:r>
        <w:instrText xml:space="preserve"> PAGEREF _Toc12912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C6A54EA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_Toc11966 </w:instrText>
      </w:r>
      <w:r>
        <w:fldChar w:fldCharType="separate"/>
      </w:r>
      <w:r>
        <w:rPr>
          <w:rFonts w:hint="default" w:ascii="Times New Roman" w:hAnsi="Times New Roman" w:cs="Times New Roman"/>
          <w:szCs w:val="24"/>
          <w:highlight w:val="none"/>
          <w:lang w:val="en-US"/>
        </w:rPr>
        <w:t>#Dựng Binding</w:t>
      </w:r>
      <w:r>
        <w:tab/>
      </w:r>
      <w:r>
        <w:fldChar w:fldCharType="begin"/>
      </w:r>
      <w:r>
        <w:instrText xml:space="preserve"> PAGEREF _Toc11966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97A6798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_Toc29445 </w:instrText>
      </w:r>
      <w:r>
        <w:fldChar w:fldCharType="separate"/>
      </w:r>
      <w:r>
        <w:rPr>
          <w:rFonts w:hint="default" w:ascii="Times New Roman" w:hAnsi="Times New Roman" w:cs="Times New Roman"/>
          <w:szCs w:val="24"/>
          <w:highlight w:val="none"/>
          <w:lang w:val="en-US"/>
        </w:rPr>
        <w:t>#Syntax</w:t>
      </w:r>
      <w:r>
        <w:tab/>
      </w:r>
      <w:r>
        <w:fldChar w:fldCharType="begin"/>
      </w:r>
      <w:r>
        <w:instrText xml:space="preserve"> PAGEREF _Toc29445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A713F90">
      <w:r>
        <w:fldChar w:fldCharType="end"/>
      </w:r>
    </w:p>
    <w:p w14:paraId="36C497B0"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br w:type="page"/>
      </w:r>
      <w:bookmarkStart w:id="37" w:name="_GoBack"/>
      <w:bookmarkEnd w:id="37"/>
    </w:p>
    <w:p w14:paraId="057E7973">
      <w:pPr>
        <w:bidi w:val="0"/>
        <w:jc w:val="both"/>
        <w:outlineLvl w:val="0"/>
        <w:rPr>
          <w:rFonts w:hint="default" w:ascii="Times New Roman" w:hAnsi="Times New Roman" w:cs="Times New Roman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bookmarkStart w:id="4" w:name="_Toc6543"/>
      <w:r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I. </w:t>
      </w:r>
      <w:bookmarkEnd w:id="1"/>
      <w:r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.NET Core</w:t>
      </w:r>
      <w:bookmarkEnd w:id="2"/>
      <w:bookmarkEnd w:id="3"/>
      <w:bookmarkEnd w:id="4"/>
    </w:p>
    <w:p w14:paraId="42F28190">
      <w:pPr>
        <w:bidi w:val="0"/>
        <w:rPr>
          <w:rFonts w:hint="default" w:ascii="Times New Roman" w:hAnsi="Times New Roman" w:cs="Times New Roman"/>
          <w:b/>
          <w:bCs/>
          <w:highlight w:val="none"/>
          <w:lang w:val="en-US"/>
        </w:rPr>
      </w:pPr>
    </w:p>
    <w:p w14:paraId="2DA309FE">
      <w:pPr>
        <w:bidi w:val="0"/>
        <w:outlineLvl w:val="2"/>
        <w:rPr>
          <w:rFonts w:hint="default" w:ascii="Times New Roman" w:hAnsi="Times New Roman" w:cs="Times New Roman"/>
          <w:b/>
          <w:bCs/>
          <w:lang w:val="en-US"/>
        </w:rPr>
      </w:pPr>
      <w:bookmarkStart w:id="5" w:name="_Toc8594"/>
      <w:bookmarkStart w:id="6" w:name="_Toc13158"/>
      <w:bookmarkStart w:id="7" w:name="_Toc26761"/>
      <w:r>
        <w:rPr>
          <w:rFonts w:hint="default" w:ascii="Times New Roman" w:hAnsi="Times New Roman" w:cs="Times New Roman"/>
          <w:b/>
          <w:bCs/>
          <w:highlight w:val="none"/>
          <w:lang w:val="en-US"/>
        </w:rPr>
        <w:t># .NET Core vs .NET Framework</w:t>
      </w:r>
      <w:bookmarkEnd w:id="5"/>
      <w:bookmarkEnd w:id="6"/>
      <w:bookmarkEnd w:id="7"/>
      <w:r>
        <w:rPr>
          <w:rFonts w:hint="default" w:ascii="Times New Roman" w:hAnsi="Times New Roman" w:cs="Times New Roman"/>
          <w:b/>
          <w:bCs/>
          <w:highlight w:val="none"/>
          <w:lang w:val="en-US"/>
        </w:rPr>
        <w:t xml:space="preserve"> </w:t>
      </w:r>
    </w:p>
    <w:bookmarkEnd w:id="0"/>
    <w:tbl>
      <w:tblPr>
        <w:tblStyle w:val="10"/>
        <w:tblW w:w="8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3240"/>
        <w:gridCol w:w="3287"/>
      </w:tblGrid>
      <w:tr w14:paraId="36C99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0" w:hRule="atLeast"/>
        </w:trPr>
        <w:tc>
          <w:tcPr>
            <w:tcW w:w="1891" w:type="dxa"/>
            <w:shd w:val="clear" w:color="auto" w:fill="E7E6E6" w:themeFill="background2"/>
          </w:tcPr>
          <w:p w14:paraId="12791236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BASED ON</w:t>
            </w:r>
          </w:p>
        </w:tc>
        <w:tc>
          <w:tcPr>
            <w:tcW w:w="3240" w:type="dxa"/>
            <w:shd w:val="clear" w:color="auto" w:fill="E7E6E6" w:themeFill="background2"/>
          </w:tcPr>
          <w:p w14:paraId="65508D8C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.NET core</w:t>
            </w:r>
          </w:p>
        </w:tc>
        <w:tc>
          <w:tcPr>
            <w:tcW w:w="3287" w:type="dxa"/>
            <w:shd w:val="clear" w:color="auto" w:fill="E7E6E6" w:themeFill="background2"/>
          </w:tcPr>
          <w:p w14:paraId="34695A8E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.NET Framework</w:t>
            </w:r>
          </w:p>
        </w:tc>
      </w:tr>
      <w:tr w14:paraId="15570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891" w:type="dxa"/>
            <w:shd w:val="clear" w:color="auto" w:fill="E7E6E6" w:themeFill="background2"/>
          </w:tcPr>
          <w:p w14:paraId="66A90BB7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Open Source</w:t>
            </w:r>
          </w:p>
        </w:tc>
        <w:tc>
          <w:tcPr>
            <w:tcW w:w="3240" w:type="dxa"/>
          </w:tcPr>
          <w:p w14:paraId="550F1A7D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√</w:t>
            </w:r>
          </w:p>
        </w:tc>
        <w:tc>
          <w:tcPr>
            <w:tcW w:w="3287" w:type="dxa"/>
          </w:tcPr>
          <w:p w14:paraId="6A07EF5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×</w:t>
            </w:r>
          </w:p>
        </w:tc>
      </w:tr>
      <w:tr w14:paraId="1D936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91" w:type="dxa"/>
            <w:shd w:val="clear" w:color="auto" w:fill="E7E6E6" w:themeFill="background2"/>
          </w:tcPr>
          <w:p w14:paraId="53B2ADC7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Cross-Platform</w:t>
            </w:r>
          </w:p>
        </w:tc>
        <w:tc>
          <w:tcPr>
            <w:tcW w:w="3240" w:type="dxa"/>
          </w:tcPr>
          <w:p w14:paraId="2C4E0AFE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Windows,Linux, Mac OS</w:t>
            </w:r>
          </w:p>
        </w:tc>
        <w:tc>
          <w:tcPr>
            <w:tcW w:w="3287" w:type="dxa"/>
          </w:tcPr>
          <w:p w14:paraId="58302CBB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Only windows</w:t>
            </w:r>
          </w:p>
        </w:tc>
      </w:tr>
      <w:tr w14:paraId="65807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91" w:type="dxa"/>
            <w:shd w:val="clear" w:color="auto" w:fill="E7E6E6" w:themeFill="background2"/>
          </w:tcPr>
          <w:p w14:paraId="193C9147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Application Models</w:t>
            </w:r>
          </w:p>
        </w:tc>
        <w:tc>
          <w:tcPr>
            <w:tcW w:w="3240" w:type="dxa"/>
          </w:tcPr>
          <w:p w14:paraId="1CCC1DF1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Focus on Web,windows mobile, windows store</w:t>
            </w:r>
          </w:p>
        </w:tc>
        <w:tc>
          <w:tcPr>
            <w:tcW w:w="3287" w:type="dxa"/>
          </w:tcPr>
          <w:p w14:paraId="07317D8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Desktop,web applications,windows forms, WPF</w:t>
            </w:r>
          </w:p>
        </w:tc>
      </w:tr>
      <w:tr w14:paraId="60122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91" w:type="dxa"/>
            <w:shd w:val="clear" w:color="auto" w:fill="E7E6E6" w:themeFill="background2"/>
          </w:tcPr>
          <w:p w14:paraId="7AB407FF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Installation</w:t>
            </w:r>
          </w:p>
        </w:tc>
        <w:tc>
          <w:tcPr>
            <w:tcW w:w="3240" w:type="dxa"/>
          </w:tcPr>
          <w:p w14:paraId="0BC296EB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Packaged and installed independently,Cross-platform</w:t>
            </w:r>
          </w:p>
        </w:tc>
        <w:tc>
          <w:tcPr>
            <w:tcW w:w="3287" w:type="dxa"/>
          </w:tcPr>
          <w:p w14:paraId="4D16E051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 single package</w:t>
            </w:r>
          </w:p>
        </w:tc>
      </w:tr>
      <w:tr w14:paraId="20FFB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63CEF7AF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Support</w:t>
            </w:r>
          </w:p>
        </w:tc>
        <w:tc>
          <w:tcPr>
            <w:tcW w:w="3240" w:type="dxa"/>
          </w:tcPr>
          <w:p w14:paraId="0A1A5D17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Microserives, Rest APIs</w:t>
            </w:r>
          </w:p>
        </w:tc>
        <w:tc>
          <w:tcPr>
            <w:tcW w:w="3287" w:type="dxa"/>
          </w:tcPr>
          <w:p w14:paraId="3035C32A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Rest APIs</w:t>
            </w:r>
          </w:p>
        </w:tc>
      </w:tr>
      <w:tr w14:paraId="1B4A1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706C6698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WCF Services</w:t>
            </w:r>
          </w:p>
        </w:tc>
        <w:tc>
          <w:tcPr>
            <w:tcW w:w="3240" w:type="dxa"/>
          </w:tcPr>
          <w:p w14:paraId="51FBFAF6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×</w:t>
            </w:r>
          </w:p>
        </w:tc>
        <w:tc>
          <w:tcPr>
            <w:tcW w:w="3287" w:type="dxa"/>
          </w:tcPr>
          <w:p w14:paraId="6D70A408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√</w:t>
            </w:r>
          </w:p>
        </w:tc>
      </w:tr>
      <w:tr w14:paraId="197CB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6DF1552D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Performance and Scalability</w:t>
            </w:r>
          </w:p>
        </w:tc>
        <w:tc>
          <w:tcPr>
            <w:tcW w:w="3240" w:type="dxa"/>
          </w:tcPr>
          <w:p w14:paraId="4B88416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high</w:t>
            </w:r>
          </w:p>
        </w:tc>
        <w:tc>
          <w:tcPr>
            <w:tcW w:w="3287" w:type="dxa"/>
          </w:tcPr>
          <w:p w14:paraId="5174F839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less</w:t>
            </w:r>
          </w:p>
        </w:tc>
      </w:tr>
      <w:tr w14:paraId="32BF9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36A24CCB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Android Development</w:t>
            </w:r>
          </w:p>
        </w:tc>
        <w:tc>
          <w:tcPr>
            <w:tcW w:w="3240" w:type="dxa"/>
          </w:tcPr>
          <w:p w14:paraId="613C1249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iOS, Android, Windows phones</w:t>
            </w:r>
          </w:p>
        </w:tc>
        <w:tc>
          <w:tcPr>
            <w:tcW w:w="3287" w:type="dxa"/>
          </w:tcPr>
          <w:p w14:paraId="37A211DF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×</w:t>
            </w:r>
          </w:p>
        </w:tc>
      </w:tr>
      <w:tr w14:paraId="714DD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2D44ACBD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Packaging and Shipping</w:t>
            </w:r>
          </w:p>
        </w:tc>
        <w:tc>
          <w:tcPr>
            <w:tcW w:w="3240" w:type="dxa"/>
          </w:tcPr>
          <w:p w14:paraId="720823AE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.Net core is shipped as a collection of Nugget packages</w:t>
            </w:r>
          </w:p>
        </w:tc>
        <w:tc>
          <w:tcPr>
            <w:tcW w:w="3287" w:type="dxa"/>
          </w:tcPr>
          <w:p w14:paraId="64E008D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All the libraries of .NET Framework are packaged and shipped together</w:t>
            </w:r>
          </w:p>
        </w:tc>
      </w:tr>
      <w:tr w14:paraId="0D732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634F97E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Deployment Model</w:t>
            </w:r>
          </w:p>
        </w:tc>
        <w:tc>
          <w:tcPr>
            <w:tcW w:w="3240" w:type="dxa"/>
          </w:tcPr>
          <w:p w14:paraId="1A843447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Updated instantly on one machine at at a time =&gt; flexible</w:t>
            </w:r>
          </w:p>
        </w:tc>
        <w:tc>
          <w:tcPr>
            <w:tcW w:w="3287" w:type="dxa"/>
          </w:tcPr>
          <w:p w14:paraId="537C1CAB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Deployed on the Internet Information Server only</w:t>
            </w:r>
          </w:p>
        </w:tc>
      </w:tr>
      <w:tr w14:paraId="60FC2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1D313704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Compatibility</w:t>
            </w:r>
          </w:p>
        </w:tc>
        <w:tc>
          <w:tcPr>
            <w:tcW w:w="3240" w:type="dxa"/>
          </w:tcPr>
          <w:p w14:paraId="3FDA2136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Windows,Linux, Mac OS</w:t>
            </w:r>
          </w:p>
        </w:tc>
        <w:tc>
          <w:tcPr>
            <w:tcW w:w="3287" w:type="dxa"/>
          </w:tcPr>
          <w:p w14:paraId="7F66D2EF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Only windows</w:t>
            </w:r>
          </w:p>
        </w:tc>
      </w:tr>
      <w:tr w14:paraId="2E84D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0E7ADA1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CLI  Tools</w:t>
            </w:r>
          </w:p>
        </w:tc>
        <w:tc>
          <w:tcPr>
            <w:tcW w:w="3240" w:type="dxa"/>
          </w:tcPr>
          <w:p w14:paraId="053DCFA6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3287" w:type="dxa"/>
          </w:tcPr>
          <w:p w14:paraId="434E49C9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 w14:paraId="77840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580691B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Security</w:t>
            </w:r>
          </w:p>
        </w:tc>
        <w:tc>
          <w:tcPr>
            <w:tcW w:w="3240" w:type="dxa"/>
          </w:tcPr>
          <w:p w14:paraId="51206799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×</w:t>
            </w:r>
          </w:p>
        </w:tc>
        <w:tc>
          <w:tcPr>
            <w:tcW w:w="3287" w:type="dxa"/>
          </w:tcPr>
          <w:p w14:paraId="32A158A9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√</w:t>
            </w:r>
          </w:p>
        </w:tc>
      </w:tr>
    </w:tbl>
    <w:p w14:paraId="64902084">
      <w:pPr>
        <w:bidi w:val="0"/>
        <w:jc w:val="both"/>
        <w:rPr>
          <w:rFonts w:hint="default" w:ascii="Times New Roman" w:hAnsi="Times New Roman" w:cs="Times New Roman"/>
          <w:lang w:val="en-US"/>
        </w:rPr>
      </w:pPr>
    </w:p>
    <w:p w14:paraId="76D9D8C1">
      <w:pPr>
        <w:bidi w:val="0"/>
        <w:jc w:val="both"/>
        <w:outlineLvl w:val="1"/>
        <w:rPr>
          <w:rFonts w:hint="default" w:ascii="Times New Roman" w:hAnsi="Times New Roman" w:cs="Times New Roman"/>
          <w:color w:val="000000" w:themeColor="text1"/>
          <w:sz w:val="30"/>
          <w:szCs w:val="30"/>
          <w:highlight w:val="none"/>
          <w:lang w:val="en-US"/>
          <w14:textFill>
            <w14:solidFill>
              <w14:schemeClr w14:val="tx1"/>
            </w14:solidFill>
          </w14:textFill>
        </w:rPr>
      </w:pPr>
      <w:bookmarkStart w:id="8" w:name="_Toc19868"/>
      <w:bookmarkStart w:id="9" w:name="_Toc11300"/>
      <w:bookmarkStart w:id="10" w:name="_Toc10247"/>
      <w:bookmarkStart w:id="11" w:name="_Toc12204"/>
      <w:r>
        <w:rPr>
          <w:rFonts w:hint="default" w:ascii="Times New Roman" w:hAnsi="Times New Roman" w:cs="Times New Roman"/>
          <w:b/>
          <w:bCs/>
          <w:color w:val="000000" w:themeColor="text1"/>
          <w:sz w:val="30"/>
          <w:szCs w:val="3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1. </w:t>
      </w:r>
      <w:bookmarkEnd w:id="8"/>
      <w:r>
        <w:rPr>
          <w:rFonts w:hint="default" w:ascii="Times New Roman" w:hAnsi="Times New Roman" w:cs="Times New Roman"/>
          <w:b/>
          <w:bCs/>
          <w:color w:val="000000" w:themeColor="text1"/>
          <w:sz w:val="30"/>
          <w:szCs w:val="30"/>
          <w:highlight w:val="none"/>
          <w:lang w:val="en-US"/>
          <w14:textFill>
            <w14:solidFill>
              <w14:schemeClr w14:val="tx1"/>
            </w14:solidFill>
          </w14:textFill>
        </w:rPr>
        <w:t>Networking</w:t>
      </w:r>
      <w:bookmarkEnd w:id="9"/>
      <w:bookmarkEnd w:id="10"/>
      <w:bookmarkEnd w:id="11"/>
    </w:p>
    <w:p w14:paraId="1D49BA48">
      <w:pPr>
        <w:bidi w:val="0"/>
        <w:jc w:val="both"/>
        <w:outlineLvl w:val="2"/>
        <w:rPr>
          <w:rFonts w:hint="default" w:ascii="Times New Roman" w:hAnsi="Times New Roman" w:cs="Times New Roman"/>
          <w:b/>
          <w:bCs/>
          <w:lang w:val="en-US"/>
        </w:rPr>
      </w:pPr>
      <w:bookmarkStart w:id="12" w:name="_Toc17041"/>
      <w:bookmarkStart w:id="13" w:name="_Toc23079"/>
      <w:bookmarkStart w:id="14" w:name="_Toc193"/>
      <w:r>
        <w:rPr>
          <w:rFonts w:hint="default" w:ascii="Times New Roman" w:hAnsi="Times New Roman" w:cs="Times New Roman"/>
          <w:b/>
          <w:bCs/>
          <w:lang w:val="en-US"/>
        </w:rPr>
        <w:t>1.1 Migration</w:t>
      </w:r>
      <w:bookmarkEnd w:id="12"/>
      <w:bookmarkEnd w:id="13"/>
      <w:bookmarkEnd w:id="14"/>
    </w:p>
    <w:p w14:paraId="0F49CA65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Migration là kỹ thuật trong việc tương tác với cơ sở dữ liệu, khi thay đổi CSDL ở code sẽ cập nhật lên CSDL, đảm bảo toàn vẹn dữ liệu và lịch sử thay đổi.</w:t>
      </w:r>
    </w:p>
    <w:p w14:paraId="02AEC152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28BE2DD5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Khi sử dụng EF làm việc với DB, có các cách tạo dựng database:</w:t>
      </w:r>
    </w:p>
    <w:p w14:paraId="1013978B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 Database first (Có database trước sau đó viết code)</w:t>
      </w:r>
    </w:p>
    <w:p w14:paraId="452707CC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 Code first (Viết code tạo database)</w:t>
      </w:r>
    </w:p>
    <w:p w14:paraId="2AA35F28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 Model first (Tạo model, sau đó code, tạo database sau)</w:t>
      </w:r>
    </w:p>
    <w:p w14:paraId="2BC4BA64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[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lang w:val="en-US"/>
        </w:rPr>
        <w:instrText xml:space="preserve"> HYPERLINK \l "_top" </w:instrText>
      </w:r>
      <w:r>
        <w:rPr>
          <w:rFonts w:hint="default" w:ascii="Times New Roman" w:hAnsi="Times New Roman" w:cs="Times New Roman"/>
          <w:b w:val="0"/>
          <w:bCs w:val="0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b w:val="0"/>
          <w:bCs w:val="0"/>
          <w:lang w:val="en-US"/>
        </w:rPr>
        <w:t>https://www.dammio.com/2017/04/20/entity-framework-phan-5-tao-mo-hinh-truoc-model-first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lang w:val="en-US"/>
        </w:rPr>
        <w:t>]</w:t>
      </w:r>
    </w:p>
    <w:p w14:paraId="7363CCC3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62"/>
        <w:gridCol w:w="3960"/>
      </w:tblGrid>
      <w:tr w14:paraId="78F16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62" w:type="dxa"/>
            <w:shd w:val="clear" w:color="auto" w:fill="E7E6E6" w:themeFill="background2"/>
          </w:tcPr>
          <w:p w14:paraId="0E14AFD0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Lệnh</w:t>
            </w:r>
          </w:p>
        </w:tc>
        <w:tc>
          <w:tcPr>
            <w:tcW w:w="3960" w:type="dxa"/>
            <w:shd w:val="clear" w:color="auto" w:fill="E7E6E6" w:themeFill="background2"/>
          </w:tcPr>
          <w:p w14:paraId="10A641A3">
            <w:pPr>
              <w:bidi w:val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Ý nghĩa</w:t>
            </w:r>
          </w:p>
        </w:tc>
      </w:tr>
      <w:tr w14:paraId="1E248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62" w:type="dxa"/>
          </w:tcPr>
          <w:p w14:paraId="60C9B45F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dotnet tool install --global dotnet-ef</w:t>
            </w:r>
          </w:p>
        </w:tc>
        <w:tc>
          <w:tcPr>
            <w:tcW w:w="3960" w:type="dxa"/>
          </w:tcPr>
          <w:p w14:paraId="571F21AE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Cài đặt công cụ .net ef</w:t>
            </w:r>
          </w:p>
        </w:tc>
      </w:tr>
      <w:tr w14:paraId="46AF8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62" w:type="dxa"/>
          </w:tcPr>
          <w:p w14:paraId="696F1A2F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dotnet tool update --global dotnet-ef</w:t>
            </w:r>
          </w:p>
        </w:tc>
        <w:tc>
          <w:tcPr>
            <w:tcW w:w="3960" w:type="dxa"/>
          </w:tcPr>
          <w:p w14:paraId="04A8F68D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Cập nhật công cụ .net ef</w:t>
            </w:r>
          </w:p>
        </w:tc>
      </w:tr>
      <w:tr w14:paraId="51941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62" w:type="dxa"/>
            <w:tcBorders/>
          </w:tcPr>
          <w:p w14:paraId="1E34A4E7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dotnet ef migrations add Init-1</w:t>
            </w:r>
          </w:p>
        </w:tc>
        <w:tc>
          <w:tcPr>
            <w:tcW w:w="3960" w:type="dxa"/>
            <w:tcBorders/>
          </w:tcPr>
          <w:p w14:paraId="1048E7EA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Tạo migration với tên Init-1</w:t>
            </w:r>
          </w:p>
        </w:tc>
      </w:tr>
      <w:tr w14:paraId="16BA0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62" w:type="dxa"/>
            <w:tcBorders/>
          </w:tcPr>
          <w:p w14:paraId="71F51EA1">
            <w:pPr>
              <w:bidi w:val="0"/>
              <w:jc w:val="both"/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dotnet ef migrations list</w:t>
            </w:r>
          </w:p>
        </w:tc>
        <w:tc>
          <w:tcPr>
            <w:tcW w:w="3960" w:type="dxa"/>
            <w:tcBorders/>
          </w:tcPr>
          <w:p w14:paraId="6873C6F7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Danh sách các migration</w:t>
            </w:r>
          </w:p>
        </w:tc>
      </w:tr>
      <w:tr w14:paraId="15031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62" w:type="dxa"/>
            <w:tcBorders/>
          </w:tcPr>
          <w:p w14:paraId="1A3ABF1E">
            <w:pPr>
              <w:bidi w:val="0"/>
              <w:jc w:val="both"/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dotnet ef database update</w:t>
            </w:r>
          </w:p>
        </w:tc>
        <w:tc>
          <w:tcPr>
            <w:tcW w:w="3960" w:type="dxa"/>
            <w:tcBorders/>
          </w:tcPr>
          <w:p w14:paraId="1A3B245A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Cập nhật database với migration cuối</w:t>
            </w:r>
          </w:p>
        </w:tc>
      </w:tr>
      <w:tr w14:paraId="240D2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62" w:type="dxa"/>
            <w:tcBorders/>
          </w:tcPr>
          <w:p w14:paraId="1D311D00">
            <w:pPr>
              <w:bidi w:val="0"/>
              <w:jc w:val="both"/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dotnet ef database update 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Init-1</w:t>
            </w:r>
          </w:p>
        </w:tc>
        <w:tc>
          <w:tcPr>
            <w:tcW w:w="3960" w:type="dxa"/>
            <w:tcBorders/>
          </w:tcPr>
          <w:p w14:paraId="1C95F182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Cập nhật database với migration init-1</w:t>
            </w:r>
          </w:p>
        </w:tc>
      </w:tr>
      <w:tr w14:paraId="47A85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62" w:type="dxa"/>
            <w:tcBorders/>
          </w:tcPr>
          <w:p w14:paraId="72541B7F">
            <w:pPr>
              <w:bidi w:val="0"/>
              <w:jc w:val="both"/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dotnet ef migrations remove</w:t>
            </w:r>
          </w:p>
        </w:tc>
        <w:tc>
          <w:tcPr>
            <w:tcW w:w="3960" w:type="dxa"/>
            <w:tcBorders/>
          </w:tcPr>
          <w:p w14:paraId="5D9B9AC1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Xóa migration cuối</w:t>
            </w:r>
          </w:p>
        </w:tc>
      </w:tr>
      <w:tr w14:paraId="77AC8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62" w:type="dxa"/>
            <w:tcBorders/>
          </w:tcPr>
          <w:p w14:paraId="5392B0EC">
            <w:pPr>
              <w:bidi w:val="0"/>
              <w:jc w:val="both"/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dotnet ef migrations script --output</w:t>
            </w:r>
          </w:p>
          <w:p w14:paraId="49C71353">
            <w:pPr>
              <w:bidi w:val="0"/>
              <w:jc w:val="both"/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migrations.sql</w:t>
            </w:r>
          </w:p>
        </w:tc>
        <w:tc>
          <w:tcPr>
            <w:tcW w:w="3960" w:type="dxa"/>
            <w:tcBorders/>
          </w:tcPr>
          <w:p w14:paraId="71D71ADB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Xuất lệnh sql khi thực hiện migration</w:t>
            </w:r>
          </w:p>
        </w:tc>
      </w:tr>
      <w:tr w14:paraId="27343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62" w:type="dxa"/>
            <w:tcBorders>
              <w:bottom w:val="single" w:color="auto" w:sz="4" w:space="0"/>
            </w:tcBorders>
            <w:shd w:val="clear" w:color="auto" w:fill="E7E6E6" w:themeFill="background2"/>
          </w:tcPr>
          <w:p w14:paraId="5405D89B">
            <w:pPr>
              <w:bidi w:val="0"/>
              <w:jc w:val="both"/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dotnet ef database drop -f</w:t>
            </w:r>
          </w:p>
        </w:tc>
        <w:tc>
          <w:tcPr>
            <w:tcW w:w="3960" w:type="dxa"/>
            <w:tcBorders>
              <w:bottom w:val="single" w:color="auto" w:sz="4" w:space="0"/>
            </w:tcBorders>
            <w:shd w:val="clear" w:color="auto" w:fill="E7E6E6" w:themeFill="background2"/>
          </w:tcPr>
          <w:p w14:paraId="3C791A56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Xóa database</w:t>
            </w:r>
          </w:p>
        </w:tc>
      </w:tr>
    </w:tbl>
    <w:p w14:paraId="2BECDF53">
      <w:pPr>
        <w:bidi w:val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175965A7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220"/>
      </w:tblGrid>
      <w:tr w14:paraId="42473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84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4E15DD">
            <w:pPr>
              <w:widowControl w:val="0"/>
              <w:shd w:val="clear" w:fill="E7E6E6" w:themeFill="background2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Package Manager Console</w:t>
            </w:r>
          </w:p>
        </w:tc>
      </w:tr>
      <w:tr w14:paraId="092E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219" w:type="dxa"/>
            <w:tcBorders>
              <w:top w:val="single" w:color="auto" w:sz="4" w:space="0"/>
            </w:tcBorders>
            <w:shd w:val="clear" w:color="auto" w:fill="E7E6E6" w:themeFill="background2"/>
          </w:tcPr>
          <w:p w14:paraId="2EC1FA9C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Thêm migration</w:t>
            </w:r>
          </w:p>
        </w:tc>
        <w:tc>
          <w:tcPr>
            <w:tcW w:w="4220" w:type="dxa"/>
            <w:tcBorders>
              <w:top w:val="single" w:color="auto" w:sz="4" w:space="0"/>
            </w:tcBorders>
          </w:tcPr>
          <w:p w14:paraId="7812FA25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Add-migration[name-migration]</w:t>
            </w:r>
          </w:p>
        </w:tc>
      </w:tr>
      <w:tr w14:paraId="097C8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219" w:type="dxa"/>
            <w:shd w:val="clear" w:color="auto" w:fill="E7E6E6" w:themeFill="background2"/>
          </w:tcPr>
          <w:p w14:paraId="3551625E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Cập nhật database từ migration</w:t>
            </w:r>
          </w:p>
        </w:tc>
        <w:tc>
          <w:tcPr>
            <w:tcW w:w="4220" w:type="dxa"/>
          </w:tcPr>
          <w:p w14:paraId="75893558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 xml:space="preserve">Update-database </w:t>
            </w:r>
          </w:p>
          <w:p w14:paraId="4A08146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=&gt; Update-database -migration [migration-name]</w:t>
            </w:r>
          </w:p>
        </w:tc>
      </w:tr>
      <w:tr w14:paraId="01DAB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219" w:type="dxa"/>
            <w:shd w:val="clear" w:color="auto" w:fill="E7E6E6" w:themeFill="background2"/>
          </w:tcPr>
          <w:p w14:paraId="4E07B569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Xóa migration</w:t>
            </w:r>
          </w:p>
        </w:tc>
        <w:tc>
          <w:tcPr>
            <w:tcW w:w="4220" w:type="dxa"/>
          </w:tcPr>
          <w:p w14:paraId="7965B680"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Remove-migration</w:t>
            </w:r>
          </w:p>
        </w:tc>
      </w:tr>
    </w:tbl>
    <w:p w14:paraId="2D8D1872"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AFFB681">
      <w:pPr>
        <w:numPr>
          <w:ilvl w:val="0"/>
          <w:numId w:val="1"/>
        </w:numPr>
        <w:bidi w:val="0"/>
        <w:jc w:val="both"/>
        <w:outlineLvl w:val="1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bookmarkStart w:id="15" w:name="_Toc23826"/>
      <w:bookmarkStart w:id="16" w:name="_Toc5748"/>
      <w:bookmarkStart w:id="17" w:name="_Toc4601"/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ASP.NET MVC</w:t>
      </w:r>
      <w:bookmarkEnd w:id="15"/>
      <w:bookmarkEnd w:id="16"/>
      <w:bookmarkEnd w:id="17"/>
    </w:p>
    <w:p w14:paraId="5E722443">
      <w:pPr>
        <w:bidi w:val="0"/>
        <w:jc w:val="both"/>
        <w:outlineLvl w:val="2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18" w:name="_Toc13219"/>
      <w:bookmarkStart w:id="19" w:name="_Toc8564"/>
      <w:bookmarkStart w:id="20" w:name="_Toc10519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2.1  Model Binding (Ánh xạ dữ liệu) &amp; Model Validation</w:t>
      </w:r>
      <w:bookmarkEnd w:id="18"/>
      <w:bookmarkEnd w:id="19"/>
      <w:bookmarkEnd w:id="20"/>
    </w:p>
    <w:p w14:paraId="33D29D68">
      <w:pPr>
        <w:bidi w:val="0"/>
        <w:jc w:val="both"/>
        <w:outlineLvl w:val="3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bookmarkStart w:id="21" w:name="_Toc16226"/>
      <w:bookmarkStart w:id="22" w:name="_Toc22763"/>
      <w:bookmarkStart w:id="23" w:name="_Toc15064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#Binding</w:t>
      </w:r>
      <w:bookmarkEnd w:id="21"/>
      <w:bookmarkEnd w:id="22"/>
      <w:bookmarkEnd w:id="23"/>
    </w:p>
    <w:p w14:paraId="22A79246">
      <w:pPr>
        <w:bidi w:val="0"/>
        <w:ind w:left="0"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Controller và Razor pages làm việc với dữ liệu bằng HTTP requests, ví dụ,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61616"/>
          <w:spacing w:val="0"/>
          <w:sz w:val="20"/>
          <w:szCs w:val="20"/>
          <w:shd w:val="clear" w:fill="FFFFFF"/>
        </w:rPr>
        <w:t xml:space="preserve">route data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gửi record key, posts form fileds gửi giá trị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properties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model</w:t>
      </w:r>
    </w:p>
    <w:p w14:paraId="195645F6">
      <w:pPr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 Truy xuất dữ liệu (</w:t>
      </w:r>
      <w:r>
        <w:rPr>
          <w:rFonts w:hint="default" w:ascii="Times New Roman" w:hAnsi="Times New Roman" w:cs="Times New Roman"/>
          <w:b/>
          <w:bCs/>
          <w:lang w:val="en-US"/>
        </w:rPr>
        <w:t>Retrives data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) từ nhiều nguồn: route data, form flelds, and query strings.</w:t>
      </w:r>
    </w:p>
    <w:p w14:paraId="4E99BAE2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 Chuyển dữ liệu từ controllers và Razor pages vào các thông số (</w:t>
      </w:r>
      <w:r>
        <w:rPr>
          <w:rFonts w:hint="default" w:ascii="Times New Roman" w:hAnsi="Times New Roman" w:cs="Times New Roman"/>
          <w:b/>
          <w:bCs/>
          <w:lang w:val="en-US"/>
        </w:rPr>
        <w:t>parameters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) và </w:t>
      </w:r>
      <w:r>
        <w:rPr>
          <w:rFonts w:hint="default" w:ascii="Times New Roman" w:hAnsi="Times New Roman" w:cs="Times New Roman"/>
          <w:b/>
          <w:bCs/>
          <w:lang w:val="en-US"/>
        </w:rPr>
        <w:t>public properies</w:t>
      </w:r>
    </w:p>
    <w:p w14:paraId="4661907A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 Chuyển đổi chuỗi dữ liệu sang kiểu .NET</w:t>
      </w:r>
    </w:p>
    <w:p w14:paraId="5A79E9A3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 Cập nhật thuộc tính (</w:t>
      </w:r>
      <w:r>
        <w:rPr>
          <w:rFonts w:hint="default" w:ascii="Times New Roman" w:hAnsi="Times New Roman" w:cs="Times New Roman"/>
          <w:b/>
          <w:bCs/>
          <w:lang w:val="en-US"/>
        </w:rPr>
        <w:t>properties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) của các kiểu phức tạp (</w:t>
      </w:r>
      <w:r>
        <w:rPr>
          <w:rFonts w:hint="default" w:ascii="Times New Roman" w:hAnsi="Times New Roman" w:cs="Times New Roman"/>
          <w:b/>
          <w:bCs/>
          <w:lang w:val="en-US"/>
        </w:rPr>
        <w:t>complex types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)</w:t>
      </w:r>
    </w:p>
    <w:p w14:paraId="119DCDA7"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Mục đích</w:t>
      </w:r>
    </w:p>
    <w:p w14:paraId="42442962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5DC0AF92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614045"/>
            <wp:effectExtent l="0" t="0" r="63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569D">
      <w:pPr>
        <w:bidi w:val="0"/>
        <w:jc w:val="both"/>
        <w:rPr>
          <w:rFonts w:hint="default" w:ascii="Times New Roman" w:hAnsi="Times New Roman" w:cs="Times New Roman"/>
        </w:rPr>
      </w:pPr>
    </w:p>
    <w:p w14:paraId="4DADC905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521970"/>
            <wp:effectExtent l="0" t="0" r="44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A864">
      <w:pPr>
        <w:bidi w:val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=&gt; {“DogsOnly”= true; “id”=2 }</w:t>
      </w:r>
    </w:p>
    <w:p w14:paraId="6C29F345">
      <w:pPr>
        <w:bidi w:val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FFFFFF" w:themeColor="background1"/>
          <w:highlight w:val="darkGray"/>
          <w:lang w:val="en-US"/>
          <w14:textFill>
            <w14:solidFill>
              <w14:schemeClr w14:val="bg1"/>
            </w14:solidFill>
          </w14:textFill>
        </w:rPr>
        <w:t>Khi hệ thống tìm từ nguồn đến, nếu không có sẽ thiết lập giá trị mặc định cho tham số của phương thức</w:t>
      </w:r>
    </w:p>
    <w:p w14:paraId="1849A759">
      <w:pPr>
        <w:bidi w:val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Lỗi khi binding hoặc validation sẽ lưu trong </w:t>
      </w:r>
      <w:r>
        <w:rPr>
          <w:rFonts w:hint="default" w:ascii="Times New Roman" w:hAnsi="Times New Roman" w:cs="Times New Roman"/>
          <w:b/>
          <w:bCs/>
          <w:lang w:val="en-US"/>
        </w:rPr>
        <w:t>ControllerBase.ModelState</w:t>
      </w:r>
      <w:r>
        <w:rPr>
          <w:rFonts w:hint="default" w:ascii="Times New Roman" w:hAnsi="Times New Roman" w:cs="Times New Roman"/>
          <w:lang w:val="en-US"/>
        </w:rPr>
        <w:t xml:space="preserve"> (dùng </w:t>
      </w:r>
      <w:r>
        <w:rPr>
          <w:rFonts w:hint="default" w:ascii="Times New Roman" w:hAnsi="Times New Roman" w:cs="Times New Roman"/>
          <w:b/>
          <w:bCs/>
          <w:lang w:val="en-US"/>
        </w:rPr>
        <w:t>ModelState.IsValid</w:t>
      </w:r>
      <w:r>
        <w:rPr>
          <w:rFonts w:hint="default" w:ascii="Times New Roman" w:hAnsi="Times New Roman" w:cs="Times New Roman"/>
          <w:lang w:val="en-US"/>
        </w:rPr>
        <w:t xml:space="preserve"> để kiểm tra ánh xạ dữ liệu.</w:t>
      </w:r>
    </w:p>
    <w:p w14:paraId="207520F6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[BindProperty]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Để nguồn dữ liệu qua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HTTP requests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(Form, route data, url request,…)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tự động convert dữ liệu và gán vào thuộc tính của Controller</w:t>
      </w:r>
    </w:p>
    <w:p w14:paraId="48F7EFC6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4F16DB7A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4870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D991">
      <w:pPr>
        <w:bidi w:val="0"/>
        <w:jc w:val="both"/>
        <w:rPr>
          <w:rFonts w:hint="default" w:ascii="Times New Roman" w:hAnsi="Times New Roman" w:cs="Times New Roman"/>
        </w:rPr>
      </w:pPr>
    </w:p>
    <w:p w14:paraId="64EEAF90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- [FormQuery]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dữ liệu trích xuất từ Url query (/abc/?key=value)</w:t>
      </w:r>
    </w:p>
    <w:p w14:paraId="22A6E6F5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- [FormRoute] : 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dữ liệu lấy từ giá trị trong tham số của Route</w:t>
      </w:r>
    </w:p>
    <w:p w14:paraId="052E3F87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- [FormForm]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dữ liệu lấy từ Form</w:t>
      </w:r>
    </w:p>
    <w:p w14:paraId="3D2D3B5C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- [FormBody]: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dữ liệu lấy từ Body của Http Request</w:t>
      </w:r>
    </w:p>
    <w:p w14:paraId="40C67EF9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- [FormHeader]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dữ liệu lấy từ Header của Http Request</w:t>
      </w:r>
    </w:p>
    <w:p w14:paraId="5E1811AF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Name trong [BindingProperty], [FromQuery], [FromRoute] …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khi binding dữ liệu mà tên ở nguồn đến và tên thuộc tính Controller khác nhau dùng thuộc tính Name</w:t>
      </w:r>
    </w:p>
    <w:p w14:paraId="2E585968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4E8C7D6F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54000"/>
            <wp:effectExtent l="0" t="0" r="698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663F">
      <w:pPr>
        <w:bidi w:val="0"/>
        <w:jc w:val="both"/>
        <w:rPr>
          <w:rFonts w:hint="default" w:ascii="Times New Roman" w:hAnsi="Times New Roman" w:cs="Times New Roman"/>
        </w:rPr>
      </w:pPr>
    </w:p>
    <w:p w14:paraId="6A4AA75D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574040"/>
            <wp:effectExtent l="0" t="0" r="63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68BD">
      <w:pPr>
        <w:bidi w:val="0"/>
        <w:jc w:val="both"/>
        <w:rPr>
          <w:rFonts w:hint="default" w:ascii="Times New Roman" w:hAnsi="Times New Roman" w:cs="Times New Roman"/>
        </w:rPr>
      </w:pPr>
    </w:p>
    <w:p w14:paraId="4B174322">
      <w:pPr>
        <w:bidi w:val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9527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A5AA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=&gt; </w:t>
      </w:r>
      <w:r>
        <w:rPr>
          <w:rFonts w:hint="default" w:ascii="Times New Roman" w:hAnsi="Times New Roman" w:cs="Times New Roman"/>
          <w:b w:val="0"/>
          <w:bCs w:val="0"/>
          <w:color w:val="FFFFFF" w:themeColor="background1"/>
          <w:highlight w:val="darkGray"/>
          <w:lang w:val="en-US"/>
          <w14:textFill>
            <w14:solidFill>
              <w14:schemeClr w14:val="bg1"/>
            </w14:solidFill>
          </w14:textFill>
        </w:rPr>
        <w:t>prefix.property_name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(tên key được tổ hợp từ tiền tố thuộc tính và tên thuộc tính).</w:t>
      </w:r>
    </w:p>
    <w:p w14:paraId="03A27778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Khi các cơ chế binding,validation mặc định không đáp ứng nhu cầu nào đó có thể xây dựng 1 binding,validation riêng.</w:t>
      </w:r>
    </w:p>
    <w:p w14:paraId="3417EBEF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4D9B9BFE">
      <w:pPr>
        <w:bidi w:val="0"/>
        <w:jc w:val="both"/>
        <w:outlineLvl w:val="3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bookmarkStart w:id="24" w:name="_Toc10430"/>
      <w:bookmarkStart w:id="25" w:name="_Toc8337"/>
      <w:bookmarkStart w:id="26" w:name="_Toc6645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#Validation</w:t>
      </w:r>
      <w:bookmarkEnd w:id="24"/>
      <w:bookmarkEnd w:id="25"/>
      <w:bookmarkEnd w:id="26"/>
    </w:p>
    <w:p w14:paraId="280B683B">
      <w:pPr>
        <w:bidi w:val="0"/>
        <w:jc w:val="both"/>
        <w:rPr>
          <w:rFonts w:hint="default" w:ascii="Times New Roman" w:hAnsi="Times New Roman" w:cs="Times New Roman"/>
          <w:b w:val="0"/>
          <w:bCs w:val="0"/>
          <w:color w:val="auto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highlight w:val="none"/>
          <w:lang w:val="en-US"/>
        </w:rPr>
        <w:t>Để đảm bảo dữ liệu chính xác, cần kiểm tra trước khi xử lý, .Net core hỗ trợ DataAnnotation Attribute với mô hình binding.</w:t>
      </w:r>
    </w:p>
    <w:p w14:paraId="0C88C41B">
      <w:pPr>
        <w:bidi w:val="0"/>
        <w:jc w:val="both"/>
        <w:rPr>
          <w:rFonts w:hint="default" w:ascii="Times New Roman" w:hAnsi="Times New Roman" w:cs="Times New Roman"/>
          <w:b w:val="0"/>
          <w:bCs w:val="0"/>
          <w:color w:val="auto"/>
          <w:highlight w:val="none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671FB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5196CFC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Attribute</w:t>
            </w:r>
          </w:p>
        </w:tc>
        <w:tc>
          <w:tcPr>
            <w:tcW w:w="4261" w:type="dxa"/>
          </w:tcPr>
          <w:p w14:paraId="7C54C548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Sử dụng</w:t>
            </w:r>
          </w:p>
        </w:tc>
      </w:tr>
      <w:tr w14:paraId="6E3F5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57DBAA3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Required</w:t>
            </w:r>
          </w:p>
        </w:tc>
        <w:tc>
          <w:tcPr>
            <w:tcW w:w="4261" w:type="dxa"/>
          </w:tcPr>
          <w:p w14:paraId="52762F82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Thuộc tính cần phải có giá trị</w:t>
            </w:r>
          </w:p>
        </w:tc>
      </w:tr>
      <w:tr w14:paraId="11842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0745CEB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StringLength</w:t>
            </w:r>
          </w:p>
        </w:tc>
        <w:tc>
          <w:tcPr>
            <w:tcW w:w="4261" w:type="dxa"/>
          </w:tcPr>
          <w:p w14:paraId="0DAD00F0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Chiều dài chuỗi (tối thiểu,tối đa)</w:t>
            </w:r>
          </w:p>
        </w:tc>
      </w:tr>
      <w:tr w14:paraId="27646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3DAA56D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Range</w:t>
            </w:r>
          </w:p>
        </w:tc>
        <w:tc>
          <w:tcPr>
            <w:tcW w:w="4261" w:type="dxa"/>
          </w:tcPr>
          <w:p w14:paraId="20366379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Số nằm trong khoảng</w:t>
            </w:r>
          </w:p>
        </w:tc>
      </w:tr>
      <w:tr w14:paraId="4B229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936D805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RegularExpression</w:t>
            </w:r>
          </w:p>
        </w:tc>
        <w:tc>
          <w:tcPr>
            <w:tcW w:w="4261" w:type="dxa"/>
          </w:tcPr>
          <w:p w14:paraId="532CA666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Gía trị phù hợp với biểu thức chính quy</w:t>
            </w:r>
          </w:p>
        </w:tc>
      </w:tr>
      <w:tr w14:paraId="45369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7F3D97E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CustomValidation</w:t>
            </w:r>
          </w:p>
        </w:tc>
        <w:tc>
          <w:tcPr>
            <w:tcW w:w="4261" w:type="dxa"/>
          </w:tcPr>
          <w:p w14:paraId="7E7505D2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Thuộc tính sử validation tự tạo</w:t>
            </w:r>
          </w:p>
        </w:tc>
      </w:tr>
      <w:tr w14:paraId="4483B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9AE9ED9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EmailAddress</w:t>
            </w:r>
          </w:p>
        </w:tc>
        <w:tc>
          <w:tcPr>
            <w:tcW w:w="4261" w:type="dxa"/>
          </w:tcPr>
          <w:p w14:paraId="6FDBFB38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Là địa chỉ Email</w:t>
            </w:r>
          </w:p>
        </w:tc>
      </w:tr>
      <w:tr w14:paraId="38C9F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647788A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FileExtention</w:t>
            </w:r>
          </w:p>
        </w:tc>
        <w:tc>
          <w:tcPr>
            <w:tcW w:w="4261" w:type="dxa"/>
          </w:tcPr>
          <w:p w14:paraId="14212AEF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Phần mở rộng file</w:t>
            </w:r>
          </w:p>
        </w:tc>
      </w:tr>
      <w:tr w14:paraId="58B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271816C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MaxLength</w:t>
            </w:r>
          </w:p>
        </w:tc>
        <w:tc>
          <w:tcPr>
            <w:tcW w:w="4261" w:type="dxa"/>
          </w:tcPr>
          <w:p w14:paraId="6D2E6B18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Dài tối đa của mảng, chuỗi</w:t>
            </w:r>
          </w:p>
        </w:tc>
      </w:tr>
      <w:tr w14:paraId="67CFA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3921795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MinLength</w:t>
            </w:r>
          </w:p>
        </w:tc>
        <w:tc>
          <w:tcPr>
            <w:tcW w:w="4261" w:type="dxa"/>
          </w:tcPr>
          <w:p w14:paraId="7AD3E7D2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Dài tối thiểu</w:t>
            </w:r>
          </w:p>
        </w:tc>
      </w:tr>
      <w:tr w14:paraId="79325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31AAB9A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Phone</w:t>
            </w:r>
          </w:p>
        </w:tc>
        <w:tc>
          <w:tcPr>
            <w:tcW w:w="4261" w:type="dxa"/>
          </w:tcPr>
          <w:p w14:paraId="472F75EB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highlight w:val="none"/>
                <w:vertAlign w:val="baseline"/>
                <w:lang w:val="en-US"/>
              </w:rPr>
              <w:t>Là số điện thoại</w:t>
            </w:r>
          </w:p>
        </w:tc>
      </w:tr>
    </w:tbl>
    <w:p w14:paraId="69152E6D">
      <w:pPr>
        <w:bidi w:val="0"/>
        <w:jc w:val="both"/>
        <w:rPr>
          <w:rFonts w:hint="default" w:ascii="Times New Roman" w:hAnsi="Times New Roman" w:cs="Times New Roman"/>
          <w:b w:val="0"/>
          <w:bCs w:val="0"/>
          <w:color w:val="auto"/>
          <w:highlight w:val="none"/>
          <w:lang w:val="en-US"/>
        </w:rPr>
      </w:pPr>
    </w:p>
    <w:p w14:paraId="15DCCDF3">
      <w:pPr>
        <w:bidi w:val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1FB84DB4">
      <w:pPr>
        <w:bidi w:val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54F535A2">
      <w:pPr>
        <w:bidi w:val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0A0369B8">
      <w:pPr>
        <w:bidi w:val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Ví dụ:</w:t>
      </w:r>
    </w:p>
    <w:p w14:paraId="70DDB9C9">
      <w:pPr>
        <w:bidi w:val="0"/>
        <w:jc w:val="both"/>
        <w:rPr>
          <w:rFonts w:hint="default" w:ascii="Times New Roman" w:hAnsi="Times New Roman" w:cs="Times New Roman"/>
          <w:b/>
          <w:bCs/>
          <w:color w:val="FFFFFF" w:themeColor="background1"/>
          <w:highlight w:val="darkGray"/>
          <w:lang w:val="en-US"/>
          <w14:textFill>
            <w14:solidFill>
              <w14:schemeClr w14:val="bg1"/>
            </w14:solidFill>
          </w14:textFill>
        </w:rPr>
      </w:pPr>
    </w:p>
    <w:p w14:paraId="1CD96D9F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1866900"/>
            <wp:effectExtent l="0" t="0" r="889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C3BA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 w14:paraId="3403E58A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437515"/>
            <wp:effectExtent l="0" t="0" r="1143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E70A">
      <w:pPr>
        <w:bidi w:val="0"/>
        <w:jc w:val="both"/>
        <w:rPr>
          <w:rFonts w:hint="default" w:ascii="Times New Roman" w:hAnsi="Times New Roman" w:cs="Times New Roman"/>
        </w:rPr>
      </w:pPr>
    </w:p>
    <w:p w14:paraId="56EE00AD">
      <w:pPr>
        <w:bidi w:val="0"/>
        <w:jc w:val="both"/>
        <w:outlineLvl w:val="3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bookmarkStart w:id="27" w:name="_Toc22029"/>
      <w:bookmarkStart w:id="28" w:name="_Toc22830"/>
      <w:bookmarkStart w:id="29" w:name="_Toc12912"/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#Dựng Validation</w:t>
      </w:r>
      <w:bookmarkEnd w:id="27"/>
      <w:bookmarkEnd w:id="28"/>
      <w:bookmarkEnd w:id="29"/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3B38A429">
      <w:pPr>
        <w:bidi w:val="0"/>
        <w:jc w:val="both"/>
        <w:rPr>
          <w:rFonts w:hint="default" w:ascii="Times New Roman" w:hAnsi="Times New Roman" w:cs="Times New Roman"/>
          <w:color w:val="FFFFFF" w:themeColor="background1"/>
          <w:highlight w:val="darkGray"/>
          <w:lang w:val="en-US"/>
          <w14:textFill>
            <w14:solidFill>
              <w14:schemeClr w14:val="bg1"/>
            </w14:solidFill>
          </w14:textFill>
        </w:rPr>
      </w:pPr>
    </w:p>
    <w:p w14:paraId="6938134C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1635125"/>
            <wp:effectExtent l="0" t="0" r="6350" b="31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28E3">
      <w:pPr>
        <w:bidi w:val="0"/>
        <w:jc w:val="both"/>
        <w:rPr>
          <w:rFonts w:hint="default" w:ascii="Times New Roman" w:hAnsi="Times New Roman" w:cs="Times New Roman"/>
          <w:lang w:val="en-US"/>
        </w:rPr>
      </w:pPr>
    </w:p>
    <w:p w14:paraId="3D11D352">
      <w:pPr>
        <w:bidi w:val="0"/>
        <w:jc w:val="both"/>
        <w:rPr>
          <w:rFonts w:hint="default" w:ascii="Times New Roman" w:hAnsi="Times New Roman" w:cs="Times New Roman"/>
        </w:rPr>
      </w:pPr>
    </w:p>
    <w:p w14:paraId="4F5DBB95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055" cy="1068705"/>
            <wp:effectExtent l="0" t="0" r="10795" b="1714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A8CE">
      <w:pPr>
        <w:bidi w:val="0"/>
        <w:jc w:val="both"/>
        <w:rPr>
          <w:rFonts w:hint="default" w:ascii="Times New Roman" w:hAnsi="Times New Roman" w:cs="Times New Roman"/>
        </w:rPr>
      </w:pPr>
    </w:p>
    <w:p w14:paraId="3540766B">
      <w:pPr>
        <w:bidi w:val="0"/>
        <w:jc w:val="both"/>
        <w:rPr>
          <w:rFonts w:hint="default" w:ascii="Times New Roman" w:hAnsi="Times New Roman" w:cs="Times New Roman"/>
          <w:color w:val="FFFFFF" w:themeColor="background1"/>
          <w:highlight w:val="darkGray"/>
          <w:lang w:val="en-US"/>
          <w14:textFill>
            <w14:solidFill>
              <w14:schemeClr w14:val="bg1"/>
            </w14:solidFill>
          </w14:textFill>
        </w:rPr>
      </w:pPr>
    </w:p>
    <w:p w14:paraId="4095DDF7">
      <w:pPr>
        <w:bidi w:val="0"/>
        <w:jc w:val="both"/>
        <w:rPr>
          <w:rFonts w:hint="default" w:ascii="Times New Roman" w:hAnsi="Times New Roman" w:cs="Times New Roman"/>
          <w:color w:val="FFFFFF" w:themeColor="background1"/>
          <w:sz w:val="24"/>
          <w:szCs w:val="24"/>
          <w:highlight w:val="darkGray"/>
          <w:lang w:val="en-US"/>
          <w14:textFill>
            <w14:solidFill>
              <w14:schemeClr w14:val="bg1"/>
            </w14:solidFill>
          </w14:textFill>
        </w:rPr>
      </w:pPr>
    </w:p>
    <w:p w14:paraId="4A9FB06C">
      <w:pPr>
        <w:bidi w:val="0"/>
        <w:jc w:val="both"/>
        <w:outlineLvl w:val="3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bookmarkStart w:id="30" w:name="_Toc9324"/>
      <w:bookmarkStart w:id="31" w:name="_Toc13207"/>
      <w:bookmarkStart w:id="32" w:name="_Toc11966"/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#Dựng Binding</w:t>
      </w:r>
      <w:bookmarkEnd w:id="30"/>
      <w:bookmarkEnd w:id="31"/>
      <w:bookmarkEnd w:id="32"/>
    </w:p>
    <w:p w14:paraId="3833D2F1">
      <w:pPr>
        <w:bidi w:val="0"/>
        <w:jc w:val="both"/>
        <w:rPr>
          <w:rFonts w:hint="default" w:ascii="Times New Roman" w:hAnsi="Times New Roman" w:cs="Times New Roman"/>
          <w:color w:val="FFFFFF" w:themeColor="background1"/>
          <w:highlight w:val="darkGray"/>
          <w:lang w:val="en-US"/>
          <w14:textFill>
            <w14:solidFill>
              <w14:schemeClr w14:val="bg1"/>
            </w14:solidFill>
          </w14:textFill>
        </w:rPr>
      </w:pPr>
    </w:p>
    <w:p w14:paraId="61D0A1E1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7585075"/>
            <wp:effectExtent l="0" t="0" r="8255" b="1587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CEF1">
      <w:pPr>
        <w:bidi w:val="0"/>
        <w:jc w:val="both"/>
        <w:rPr>
          <w:rFonts w:hint="default" w:ascii="Times New Roman" w:hAnsi="Times New Roman" w:cs="Times New Roman"/>
        </w:rPr>
      </w:pPr>
    </w:p>
    <w:p w14:paraId="36D6268C">
      <w:pPr>
        <w:bidi w:val="0"/>
        <w:jc w:val="both"/>
        <w:rPr>
          <w:rFonts w:hint="default" w:ascii="Times New Roman" w:hAnsi="Times New Roman" w:cs="Times New Roman"/>
        </w:rPr>
      </w:pPr>
    </w:p>
    <w:p w14:paraId="2ADA29C8">
      <w:pPr>
        <w:bidi w:val="0"/>
        <w:jc w:val="both"/>
        <w:rPr>
          <w:rFonts w:hint="default" w:ascii="Times New Roman" w:hAnsi="Times New Roman" w:cs="Times New Roman"/>
        </w:rPr>
      </w:pPr>
    </w:p>
    <w:p w14:paraId="3C03B6EC">
      <w:pPr>
        <w:bidi w:val="0"/>
        <w:jc w:val="both"/>
        <w:rPr>
          <w:rFonts w:hint="default" w:ascii="Times New Roman" w:hAnsi="Times New Roman" w:cs="Times New Roman"/>
        </w:rPr>
      </w:pPr>
    </w:p>
    <w:p w14:paraId="3CD6BB2F">
      <w:pPr>
        <w:bidi w:val="0"/>
        <w:jc w:val="both"/>
        <w:rPr>
          <w:rFonts w:hint="default" w:ascii="Times New Roman" w:hAnsi="Times New Roman" w:cs="Times New Roman"/>
        </w:rPr>
      </w:pPr>
    </w:p>
    <w:p w14:paraId="540E7EDE">
      <w:pPr>
        <w:bidi w:val="0"/>
        <w:jc w:val="both"/>
        <w:outlineLvl w:val="3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bookmarkStart w:id="33" w:name="_Toc16159"/>
      <w:bookmarkStart w:id="34" w:name="_Toc16077"/>
      <w:bookmarkStart w:id="35" w:name="_Toc29445"/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#Syntax</w:t>
      </w:r>
      <w:bookmarkEnd w:id="33"/>
      <w:bookmarkEnd w:id="34"/>
      <w:bookmarkEnd w:id="35"/>
    </w:p>
    <w:p w14:paraId="6F00AC72">
      <w:pPr>
        <w:bidi w:val="0"/>
        <w:jc w:val="both"/>
        <w:outlineLvl w:val="3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6394CCCD">
      <w:pPr>
        <w:bidi w:val="0"/>
        <w:jc w:val="both"/>
        <w:outlineLvl w:val="9"/>
        <w:rPr>
          <w:rFonts w:hint="default" w:ascii="Times New Roman" w:hAnsi="Times New Roman" w:cs="Times New Roman"/>
        </w:rPr>
      </w:pPr>
      <w:bookmarkStart w:id="36" w:name="_Toc901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144780"/>
            <wp:effectExtent l="0" t="0" r="5080" b="762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 w14:paraId="0D5C3FAD">
      <w:pPr>
        <w:bidi w:val="0"/>
        <w:jc w:val="both"/>
        <w:outlineLvl w:val="3"/>
        <w:rPr>
          <w:rFonts w:hint="default" w:ascii="Times New Roman" w:hAnsi="Times New Roman" w:cs="Times New Roman"/>
          <w:lang w:val="en-US"/>
        </w:rPr>
      </w:pPr>
    </w:p>
    <w:p w14:paraId="7B7B9ABC">
      <w:pPr>
        <w:bidi w:val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1092835"/>
            <wp:effectExtent l="0" t="0" r="5715" b="1206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1E8F5A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D44C6F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wO757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sDu+e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6D44C6F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FD290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8BABE"/>
    <w:multiLevelType w:val="singleLevel"/>
    <w:tmpl w:val="0688BAB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82353"/>
    <w:rsid w:val="031472DF"/>
    <w:rsid w:val="0F6C7177"/>
    <w:rsid w:val="1A6D6AE8"/>
    <w:rsid w:val="2C173025"/>
    <w:rsid w:val="452F32A0"/>
    <w:rsid w:val="4F3134B6"/>
    <w:rsid w:val="56C82353"/>
    <w:rsid w:val="5F8966A3"/>
    <w:rsid w:val="6CC42661"/>
    <w:rsid w:val="7260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3"/>
    <w:uiPriority w:val="0"/>
    <w:rPr>
      <w:color w:val="0000FF"/>
      <w:u w:val="single"/>
    </w:rPr>
  </w:style>
  <w:style w:type="table" w:styleId="10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2025-03-09T14:45:00Z</dcterms:created>
  <dc:creator>taida</dc:creator>
  <cp:lastModifiedBy>taida</cp:lastModifiedBy>
  <dcterms:modified xsi:type="dcterms:W3CDTF">2025-03-11T14:46:43Z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37671AFD746E47779ED051A036DF637E_11</vt:lpwstr>
  </property>
</Properties>
</file>