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标准黑白 · Standard</w:t>
      </w:r>
    </w:p>
    <w:p>
      <w:pPr>
        <w:pStyle w:val="Subtitle"/>
      </w:pPr>
      <w:r>
        <w:t xml:space="preserve">规范、清晰的 Word 文档样式</w:t>
      </w:r>
    </w:p>
    <w:p>
      <w:pPr>
        <w:pStyle w:val="BodyText"/>
      </w:pPr>
      <w:r>
        <w:t xml:space="preserve">在 Typora 的偏好设置 → 导出 → Word (.docx) 中，将本文件选为“样式参考 / Style Reference”。随后正常导出即可。</w:t>
      </w:r>
    </w:p>
    <w:p>
      <w:pPr>
        <w:pStyle w:val="Heading1"/>
      </w:pPr>
      <w:r>
        <w:t xml:space="preserve">完整的文档样式</w:t>
      </w:r>
    </w:p>
    <w:p>
      <w:pPr>
        <w:pStyle w:val="BodyText"/>
      </w:pPr>
      <w:r>
        <w:t xml:space="preserve">本模板覆盖标题、正文、代码、表格、引用、列表、图片说明、脚注、目录与页码。字体与颜色已经内置，无需额外的主题文件。</w:t>
      </w:r>
    </w:p>
    <w:p>
      <w:pPr>
        <w:pStyle w:val="BlockText"/>
      </w:pPr>
      <w:r>
        <w:t xml:space="preserve">本页仅用于介绍模板。作为样式参考导出时，这些说明文字不会出现在你的文章中。</w:t>
      </w:r>
    </w:p>
    <w:p>
      <w:pPr>
        <w:pStyle w:val="Heading2"/>
      </w:pPr>
      <w:r>
        <w:t xml:space="preserve">查看完整效果</w:t>
      </w:r>
    </w:p>
    <w:p>
      <w:pPr>
        <w:pStyle w:val="BodyText"/>
      </w:pPr>
      <w:r>
        <w:t xml:space="preserve">请打开 examples/standard.docx 或 previews/standard.pdf。文字和代码保持可选择、复制和编辑。</w:t>
      </w:r>
    </w:p>
    <w:sectPr>
      <w:footerReference w:type="default" r:id="rIdClearFooter"/>
      <w:pgSz w:w="11906" w:h="16838"/>
      <w:pgMar w:top="1247" w:right="1247" w:bottom="1247" w:left="1247" w:header="567" w:footer="567" w:gutter="0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/>
  </w:docDefaults>
  <w:latentStyles w:defLockedState="0" w:defUIPriority="0" w:defSemiHidden="0" w:defUnhideWhenUsed="0" w:defQFormat="0" w:count="276"/>
  <w:style w:type="paragraph" w:styleId="Normal" w:default="1">
    <w:name w:val="Normal"/>
    <w:next w:val="BodyText"/>
    <w:qFormat/>
    <w:pPr>
      <w:keepNext w:val="0"/>
      <w:keepLines w:val="0"/>
      <w:widowControl/>
      <w:wordWrap w:val="1"/>
      <w:snapToGrid w:val="0"/>
      <w:spacing w:before="0" w:after="120" w:line="360" w:lineRule="atLeast"/>
      <w:jc w:val="left"/>
    </w:pPr>
    <w:rPr>
      <w:rFonts w:ascii="Times New Roman" w:hAnsi="Times New Roman" w:eastAsia="SimSun" w:cs="Times New Roman"/>
      <w:color w:val="000000"/>
      <w:sz w:val="24"/>
      <w:szCs w:val="24"/>
      <w:lang w:val="en-US" w:eastAsia="zh-CN"/>
    </w:rPr>
  </w:style>
  <w:style w:type="paragraph" w:styleId="BodyText">
    <w:name w:val="Body Text"/>
    <w:basedOn w:val="Normal"/>
    <w:next w:val="BodyText"/>
    <w:qFormat/>
    <w:pPr>
      <w:spacing w:before="0" w:after="140" w:line="360" w:lineRule="atLeast"/>
      <w:ind w:firstLine="0"/>
    </w:pPr>
  </w:style>
  <w:style w:type="paragraph" w:styleId="FirstParagraph">
    <w:name w:val="First Paragraph"/>
    <w:basedOn w:val="Normal"/>
    <w:next w:val="BodyText"/>
    <w:qFormat/>
    <w:pPr>
      <w:spacing w:before="0" w:after="140" w:line="360" w:lineRule="atLeast"/>
      <w:ind w:firstLine="0"/>
    </w:pPr>
  </w:style>
  <w:style w:type="paragraph" w:styleId="Compact">
    <w:name w:val="Compact"/>
    <w:basedOn w:val="Normal"/>
    <w:next w:val="BodyText"/>
    <w:qFormat/>
    <w:pPr>
      <w:spacing w:before="0" w:after="60" w:line="300" w:lineRule="atLeast"/>
    </w:pPr>
  </w:style>
  <w:style w:type="paragraph" w:styleId="Title">
    <w:name w:val="Title"/>
    <w:basedOn w:val="Normal"/>
    <w:next w:val="BodyText"/>
    <w:qFormat/>
    <w:pPr>
      <w:keepNext/>
      <w:keepLines/>
      <w:spacing w:before="0" w:after="180" w:line="288" w:lineRule="atLeast"/>
    </w:pPr>
    <w:rPr>
      <w:rFonts w:ascii="Times New Roman" w:hAnsi="Times New Roman" w:eastAsia="SimHei" w:cs="Times New Roman"/>
      <w:b/>
      <w:bCs/>
      <w:color w:val="000000"/>
      <w:sz w:val="44"/>
      <w:szCs w:val="44"/>
    </w:rPr>
  </w:style>
  <w:style w:type="paragraph" w:styleId="Subtitle">
    <w:name w:val="Subtitle"/>
    <w:basedOn w:val="Normal"/>
    <w:next w:val="BodyText"/>
    <w:qFormat/>
    <w:pPr>
      <w:keepNext/>
      <w:spacing w:before="0" w:after="220" w:line="300" w:lineRule="atLeast"/>
    </w:pPr>
    <w:rPr>
      <w:color w:val="000000"/>
      <w:sz w:val="24"/>
      <w:szCs w:val="24"/>
    </w:rPr>
  </w:style>
  <w:style w:type="paragraph" w:styleId="Author">
    <w:name w:val="Author"/>
    <w:basedOn w:val="Normal"/>
    <w:next w:val="BodyText"/>
    <w:qFormat/>
    <w:pPr>
      <w:keepNext/>
      <w:spacing w:before="0" w:after="40" w:line="276" w:lineRule="atLeast"/>
    </w:pPr>
    <w:rPr>
      <w:color w:val="000000"/>
      <w:sz w:val="19"/>
      <w:szCs w:val="19"/>
    </w:rPr>
  </w:style>
  <w:style w:type="paragraph" w:styleId="Date">
    <w:name w:val="Date"/>
    <w:basedOn w:val="Normal"/>
    <w:next w:val="BodyText"/>
    <w:qFormat/>
    <w:pPr>
      <w:spacing w:before="0" w:after="280" w:line="276" w:lineRule="atLeast"/>
    </w:pPr>
    <w:rPr>
      <w:color w:val="000000"/>
      <w:sz w:val="18"/>
      <w:szCs w:val="18"/>
    </w:rPr>
  </w:style>
  <w:style w:type="paragraph" w:styleId="Abstract">
    <w:name w:val="Abstract"/>
    <w:basedOn w:val="Normal"/>
    <w:next w:val="BodyText"/>
    <w:qFormat/>
    <w:pPr>
      <w:spacing w:before="0" w:after="180" w:line="360" w:lineRule="atLeast"/>
    </w:pPr>
    <w:rPr>
      <w:color w:val="000000"/>
    </w:rPr>
  </w:style>
  <w:style w:type="paragraph" w:styleId="Bibliography">
    <w:name w:val="Bibliography"/>
    <w:basedOn w:val="Normal"/>
    <w:next w:val="BodyText"/>
    <w:qFormat/>
    <w:pPr>
      <w:spacing w:before="0" w:after="100" w:line="300" w:lineRule="atLeast"/>
      <w:ind w:left="300" w:hanging="300"/>
    </w:pPr>
    <w:rPr>
      <w:sz w:val="20"/>
      <w:szCs w:val="20"/>
    </w:rPr>
  </w:style>
  <w:style w:type="paragraph" w:styleId="Heading1">
    <w:name w:val="Heading 1"/>
    <w:basedOn w:val="Normal"/>
    <w:next w:val="BodyText"/>
    <w:qFormat/>
    <w:pPr>
      <w:keepNext/>
      <w:keepLines/>
      <w:spacing w:before="360" w:after="140" w:line="288" w:lineRule="atLeast"/>
      <w:outlineLvl w:val="0"/>
    </w:pPr>
    <w:rPr>
      <w:rFonts w:ascii="Times New Roman" w:hAnsi="Times New Roman" w:eastAsia="SimHei" w:cs="Times New Roman"/>
      <w:b/>
      <w:bCs/>
      <w:i w:val="0"/>
      <w:color w:val="000000"/>
      <w:sz w:val="36"/>
      <w:szCs w:val="36"/>
    </w:rPr>
  </w:style>
  <w:style w:type="paragraph" w:styleId="Heading2">
    <w:name w:val="Heading 2"/>
    <w:basedOn w:val="Normal"/>
    <w:next w:val="BodyText"/>
    <w:qFormat/>
    <w:pPr>
      <w:keepNext/>
      <w:keepLines/>
      <w:spacing w:before="360" w:after="140" w:line="288" w:lineRule="atLeast"/>
      <w:outlineLvl w:val="1"/>
    </w:pPr>
    <w:rPr>
      <w:rFonts w:ascii="Times New Roman" w:hAnsi="Times New Roman" w:eastAsia="SimHei" w:cs="Times New Roman"/>
      <w:b/>
      <w:bCs/>
      <w:i w:val="0"/>
      <w:color w:val="000000"/>
      <w:sz w:val="29"/>
      <w:szCs w:val="29"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140" w:line="288" w:lineRule="atLeast"/>
      <w:outlineLvl w:val="2"/>
    </w:pPr>
    <w:rPr>
      <w:rFonts w:ascii="Times New Roman" w:hAnsi="Times New Roman" w:eastAsia="SimHei" w:cs="Times New Roman"/>
      <w:b/>
      <w:bCs/>
      <w:i w:val="0"/>
      <w:color w:val="000000"/>
      <w:sz w:val="25"/>
      <w:szCs w:val="25"/>
    </w:rPr>
  </w:style>
  <w:style w:type="paragraph" w:styleId="Heading4">
    <w:name w:val="Heading 4"/>
    <w:basedOn w:val="Normal"/>
    <w:next w:val="BodyText"/>
    <w:qFormat/>
    <w:pPr>
      <w:keepNext/>
      <w:keepLines/>
      <w:spacing w:before="240" w:after="140" w:line="288" w:lineRule="atLeast"/>
      <w:outlineLvl w:val="3"/>
    </w:pPr>
    <w:rPr>
      <w:rFonts w:ascii="Times New Roman" w:hAnsi="Times New Roman" w:eastAsia="SimHei" w:cs="Times New Roman"/>
      <w:b/>
      <w:bCs/>
      <w:i w:val="0"/>
      <w:color w:val="000000"/>
      <w:sz w:val="23"/>
      <w:szCs w:val="23"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140" w:line="288" w:lineRule="atLeast"/>
      <w:outlineLvl w:val="4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6">
    <w:name w:val="Heading 6"/>
    <w:basedOn w:val="Normal"/>
    <w:next w:val="BodyText"/>
    <w:qFormat/>
    <w:pPr>
      <w:keepNext/>
      <w:keepLines/>
      <w:spacing w:before="240" w:after="140" w:line="288" w:lineRule="atLeast"/>
      <w:outlineLvl w:val="5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7">
    <w:name w:val="Heading 7"/>
    <w:basedOn w:val="Normal"/>
    <w:next w:val="BodyText"/>
    <w:qFormat/>
    <w:pPr>
      <w:keepNext/>
      <w:keepLines/>
      <w:spacing w:before="240" w:after="140" w:line="288" w:lineRule="atLeast"/>
      <w:outlineLvl w:val="6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8">
    <w:name w:val="Heading 8"/>
    <w:basedOn w:val="Normal"/>
    <w:next w:val="BodyText"/>
    <w:qFormat/>
    <w:pPr>
      <w:keepNext/>
      <w:keepLines/>
      <w:spacing w:before="240" w:after="140" w:line="288" w:lineRule="atLeast"/>
      <w:outlineLvl w:val="7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Heading9">
    <w:name w:val="Heading 9"/>
    <w:basedOn w:val="Normal"/>
    <w:next w:val="BodyText"/>
    <w:qFormat/>
    <w:pPr>
      <w:keepNext/>
      <w:keepLines/>
      <w:spacing w:before="240" w:after="140" w:line="288" w:lineRule="atLeast"/>
      <w:outlineLvl w:val="8"/>
    </w:pPr>
    <w:rPr>
      <w:rFonts w:ascii="Times New Roman" w:hAnsi="Times New Roman" w:eastAsia="SimHei" w:cs="Times New Roman"/>
      <w:b/>
      <w:bCs/>
      <w:i w:val="0"/>
      <w:color w:val="000000"/>
      <w:sz w:val="22"/>
      <w:szCs w:val="22"/>
    </w:rPr>
  </w:style>
  <w:style w:type="paragraph" w:styleId="BlockText">
    <w:name w:val="Block Text"/>
    <w:basedOn w:val="Normal"/>
    <w:next w:val="BodyText"/>
    <w:qFormat/>
    <w:pPr>
      <w:spacing w:before="120" w:after="160" w:line="312" w:lineRule="atLeast"/>
      <w:ind w:left="280" w:right="140" w:firstLine="0"/>
    </w:pPr>
    <w:rPr>
      <w:i w:val="0"/>
      <w:iCs w:val="0"/>
      <w:color w:val="000000"/>
    </w:rPr>
  </w:style>
  <w:style w:type="paragraph" w:styleId="FootnoteText">
    <w:name w:val="Footnote Text"/>
    <w:basedOn w:val="Normal"/>
    <w:next w:val="BodyText"/>
    <w:qFormat/>
    <w:pPr>
      <w:spacing w:before="0" w:after="60" w:line="288" w:lineRule="atLeast"/>
    </w:pPr>
    <w:rPr>
      <w:color w:val="000000"/>
      <w:sz w:val="18"/>
      <w:szCs w:val="18"/>
    </w:rPr>
  </w:style>
  <w:style w:type="character" w:default="1" w:styleId="DefaultParagraphFont">
    <w:name w:val="Default Paragraph Font"/>
    <w:semiHidden/>
    <w:unhideWhenUsed/>
  </w:style>
  <w:style w:type="table" w:styleId="Table">
    <w:name w:val="Table"/>
    <w:qFormat/>
    <w:pPr>
      <w:spacing w:before="0" w:after="0" w:line="288" w:lineRule="atLeast"/>
    </w:pPr>
    <w:rPr>
      <w:rFonts w:ascii="Times New Roman" w:hAnsi="Times New Roman" w:eastAsia="SimSun" w:cs="Times New Roman"/>
      <w:color w:val="000000"/>
      <w:sz w:val="20"/>
      <w:szCs w:val="20"/>
    </w:rPr>
    <w:tblPr>
      <w:tblStyleRowBandSize w:val="1"/>
      <w:jc w:val="center"/>
      <w:tblBorders>
        <w:top w:val="single" w:sz="4" w:color="B7B7B7"/>
        <w:left w:val="single" w:sz="4" w:color="B7B7B7"/>
        <w:bottom w:val="single" w:sz="4" w:color="B7B7B7"/>
        <w:right w:val="single" w:sz="4" w:color="B7B7B7"/>
        <w:insideH w:val="single" w:sz="4" w:color="B7B7B7"/>
        <w:insideV w:val="single" w:sz="4" w:color="B7B7B7"/>
      </w:tblBorders>
      <w:tblCellMar>
        <w:top w:w="100" w:type="dxa"/>
        <w:left w:w="140" w:type="dxa"/>
        <w:bottom w:w="100" w:type="dxa"/>
        <w:right w:w="140" w:type="dxa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val="clear" w:fill="F2F2F2"/>
      </w:tcPr>
    </w:tblStylePr>
    <w:tblStylePr w:type="band1Horz">
      <w:tcPr>
        <w:shd w:val="clear" w:fill="FFFFFF"/>
      </w:tcPr>
    </w:tblStylePr>
  </w:style>
  <w:style w:type="paragraph" w:styleId="DefinitionTerm">
    <w:name w:val="Definition Term"/>
    <w:basedOn w:val="Normal"/>
    <w:next w:val="BodyText"/>
    <w:qFormat/>
    <w:pPr>
      <w:keepNext/>
      <w:spacing w:before="120" w:after="60" w:line="360" w:lineRule="atLeast"/>
    </w:pPr>
    <w:rPr>
      <w:b/>
      <w:bCs/>
    </w:rPr>
  </w:style>
  <w:style w:type="paragraph" w:styleId="Definition">
    <w:name w:val="Definition"/>
    <w:basedOn w:val="Normal"/>
    <w:next w:val="BodyText"/>
    <w:qFormat/>
    <w:pPr>
      <w:spacing w:before="0" w:after="140" w:line="360" w:lineRule="atLeast"/>
      <w:ind w:left="360"/>
    </w:pPr>
  </w:style>
  <w:style w:type="paragraph" w:styleId="Caption">
    <w:name w:val="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TableCaption">
    <w:name w:val="Table Caption"/>
    <w:basedOn w:val="Normal"/>
    <w:next w:val="BodyText"/>
    <w:qFormat/>
    <w:pPr>
      <w:keepNext/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ImageCaption">
    <w:name w:val="Image Caption"/>
    <w:basedOn w:val="Normal"/>
    <w:next w:val="BodyText"/>
    <w:qFormat/>
    <w:pPr>
      <w:keepLines/>
      <w:spacing w:before="80" w:after="140" w:line="288" w:lineRule="atLeast"/>
      <w:jc w:val="center"/>
    </w:pPr>
    <w:rPr>
      <w:i w:val="0"/>
      <w:color w:val="000000"/>
      <w:sz w:val="18"/>
      <w:szCs w:val="18"/>
    </w:rPr>
  </w:style>
  <w:style w:type="paragraph" w:styleId="Figure">
    <w:name w:val="Figure"/>
    <w:basedOn w:val="Normal"/>
    <w:next w:val="BodyText"/>
    <w:qFormat/>
    <w:pPr>
      <w:spacing w:before="160" w:after="100" w:line="360" w:lineRule="atLeast"/>
      <w:jc w:val="center"/>
    </w:pPr>
  </w:style>
  <w:style w:type="paragraph" w:styleId="CaptionedFigure">
    <w:name w:val="Captioned Figure"/>
    <w:basedOn w:val="Normal"/>
    <w:next w:val="BodyText"/>
    <w:qFormat/>
    <w:pPr>
      <w:keepNext/>
      <w:spacing w:before="160" w:after="100" w:line="360" w:lineRule="atLeast"/>
      <w:jc w:val="center"/>
    </w:pPr>
  </w:style>
  <w:style w:type="character" w:styleId="BodyTextChar">
    <w:name w:val="Body Text Char"/>
    <w:basedOn w:val="DefaultParagraphFont"/>
    <w:qFormat/>
    <w:rPr>
      <w:rFonts w:ascii="Times New Roman" w:hAnsi="Times New Roman" w:eastAsia="SimSun" w:cs="Times New Roman"/>
    </w:rPr>
  </w:style>
  <w:style w:type="character" w:styleId="VerbatimChar">
    <w:name w:val="Verbatim Char"/>
    <w:basedOn w:val="DefaultParagraphFont"/>
    <w:qFormat/>
    <w:rPr>
      <w:rFonts w:ascii="Consolas" w:hAnsi="Consolas" w:eastAsia="Microsoft YaHei" w:cs="Consolas" w:hint="default"/>
      <w:noProof/>
      <w:sz w:val="19"/>
      <w:szCs w:val="19"/>
      <w:lang w:val="en-US" w:eastAsia="zh-CN"/>
    </w:rPr>
  </w:style>
  <w:style w:type="character" w:styleId="SectionNumber">
    <w:name w:val="Section Number"/>
    <w:basedOn w:val="DefaultParagraphFont"/>
    <w:qFormat/>
    <w:rPr>
      <w:color w:val="000000"/>
    </w:rPr>
  </w:style>
  <w:style w:type="character" w:styleId="FootnoteReference">
    <w:name w:val="Footnote Reference"/>
    <w:basedOn w:val="DefaultParagraphFont"/>
    <w:qFormat/>
    <w:rPr>
      <w:color w:val="000000"/>
      <w:vertAlign w:val="superscript"/>
    </w:rPr>
  </w:style>
  <w:style w:type="character" w:styleId="Hyperlink">
    <w:name w:val="Hyperlink"/>
    <w:basedOn w:val="DefaultParagraphFont"/>
    <w:qFormat/>
    <w:rPr>
      <w:color w:val="000000"/>
      <w:u w:val="single"/>
    </w:rPr>
  </w:style>
  <w:style w:type="paragraph" w:styleId="TOCHeading">
    <w:name w:val="TOC Heading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SourceCode">
    <w:name w:val="Source Code"/>
    <w:basedOn w:val="Normal"/>
    <w:next w:val="BodyText"/>
    <w:qFormat/>
    <w:pPr>
      <w:keepNext w:val="0"/>
      <w:keepLines w:val="0"/>
      <w:widowControl/>
      <w:pBdr>
        <w:top w:val="single" w:sz="4" w:space="7" w:color="B7B7B7"/>
        <w:left w:val="single" w:sz="4" w:space="7" w:color="B7B7B7"/>
        <w:bottom w:val="single" w:sz="4" w:space="7" w:color="B7B7B7"/>
        <w:right w:val="single" w:sz="4" w:space="7" w:color="B7B7B7"/>
      </w:pBdr>
      <w:shd w:val="clear" w:fill="F2F2F2"/>
      <w:wordWrap w:val="0"/>
      <w:autoSpaceDE w:val="0"/>
      <w:autoSpaceDN w:val="0"/>
      <w:snapToGrid w:val="0"/>
      <w:spacing w:before="160" w:after="180" w:line="280" w:lineRule="atLeast"/>
      <w:ind w:left="160" w:right="160" w:firstLine="0"/>
    </w:pPr>
    <w:rPr>
      <w:rFonts w:ascii="Consolas" w:hAnsi="Consolas" w:eastAsia="Microsoft YaHei" w:cs="Consolas" w:hint="default"/>
      <w:noProof/>
      <w:color w:val="000000"/>
      <w:sz w:val="19"/>
      <w:szCs w:val="19"/>
      <w:lang w:val="en-US" w:eastAsia="zh-CN"/>
    </w:rPr>
  </w:style>
  <w:style w:type="character" w:styleId="AlertTok">
    <w:name w:val="Alert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AnnotationTok">
    <w:name w:val="Anno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AttributeTok">
    <w:name w:val="Attribut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BaseNTok">
    <w:name w:val="Base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BuiltInTok">
    <w:name w:val="BuiltI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harTok">
    <w:name w:val="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mmentTok">
    <w:name w:val="Comme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mmentVarTok">
    <w:name w:val="CommentV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nstantTok">
    <w:name w:val="Constan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ControlFlowTok">
    <w:name w:val="ControlFlow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DataTypeTok">
    <w:name w:val="DataTyp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DecValTok">
    <w:name w:val="DecV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DocumentationTok">
    <w:name w:val="Document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ErrorTok">
    <w:name w:val="Error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ExtensionTok">
    <w:name w:val="Extens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FloatTok">
    <w:name w:val="Floa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FunctionTok">
    <w:name w:val="Func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ImportTok">
    <w:name w:val="Import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InformationTok">
    <w:name w:val="Information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KeywordTok">
    <w:name w:val="KeywordTok"/>
    <w:basedOn w:val="VerbatimChar"/>
    <w:qFormat/>
    <w:rPr>
      <w:rFonts w:ascii="Consolas" w:hAnsi="Consolas" w:eastAsia="Microsoft YaHei" w:cs="Consolas" w:hint="default"/>
      <w:b w:val="1"/>
      <w:bCs w:val="1"/>
      <w:i w:val="0"/>
      <w:iCs w:val="0"/>
      <w:color w:val="000000"/>
      <w:shd w:val="clear" w:fill="auto"/>
    </w:rPr>
  </w:style>
  <w:style w:type="character" w:styleId="NormalTok">
    <w:name w:val="Normal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OperatorTok">
    <w:name w:val="Operat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OtherTok">
    <w:name w:val="Othe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PreprocessorTok">
    <w:name w:val="Preprocesso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SpecialCharTok">
    <w:name w:val="SpecialChar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SpecialStringTok">
    <w:name w:val="Special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StringTok">
    <w:name w:val="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VariableTok">
    <w:name w:val="Variable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VerbatimStringTok">
    <w:name w:val="VerbatimStr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character" w:styleId="WarningTok">
    <w:name w:val="WarningTok"/>
    <w:basedOn w:val="VerbatimChar"/>
    <w:qFormat/>
    <w:rPr>
      <w:rFonts w:ascii="Consolas" w:hAnsi="Consolas" w:eastAsia="Microsoft YaHei" w:cs="Consolas" w:hint="default"/>
      <w:b w:val="0"/>
      <w:bCs w:val="0"/>
      <w:i w:val="0"/>
      <w:iCs w:val="0"/>
      <w:color w:val="000000"/>
      <w:shd w:val="clear" w:fill="auto"/>
    </w:rPr>
  </w:style>
  <w:style w:type="paragraph" w:styleId="FootnoteBlockText">
    <w:name w:val="Footnote Block Text"/>
    <w:basedOn w:val="BlockText"/>
    <w:next w:val="BodyText"/>
    <w:qFormat/>
    <w:rPr>
      <w:sz w:val="18"/>
      <w:szCs w:val="18"/>
    </w:rPr>
  </w:style>
  <w:style w:type="paragraph" w:styleId="AbstractTitle">
    <w:name w:val="Abstract Title"/>
    <w:basedOn w:val="Normal"/>
    <w:next w:val="BodyText"/>
    <w:qFormat/>
    <w:pPr>
      <w:keepNext/>
      <w:spacing w:before="200" w:after="120" w:line="360" w:lineRule="atLeast"/>
    </w:pPr>
    <w:rPr>
      <w:b/>
      <w:bCs/>
      <w:color w:val="000000"/>
      <w:sz w:val="26"/>
      <w:szCs w:val="26"/>
    </w:rPr>
  </w:style>
  <w:style w:type="paragraph" w:styleId="TOC1">
    <w:name w:val="toc 1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0"/>
    </w:pPr>
    <w:rPr>
      <w:b/>
      <w:color w:val="000000"/>
      <w:sz w:val="20"/>
      <w:szCs w:val="20"/>
    </w:rPr>
  </w:style>
  <w:style w:type="paragraph" w:styleId="TOC2">
    <w:name w:val="toc 2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240"/>
    </w:pPr>
    <w:rPr>
      <w:color w:val="000000"/>
      <w:sz w:val="20"/>
      <w:szCs w:val="20"/>
    </w:rPr>
  </w:style>
  <w:style w:type="paragraph" w:styleId="TOC3">
    <w:name w:val="toc 3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480"/>
    </w:pPr>
    <w:rPr>
      <w:color w:val="000000"/>
      <w:sz w:val="20"/>
      <w:szCs w:val="20"/>
    </w:rPr>
  </w:style>
  <w:style w:type="paragraph" w:styleId="TOC4">
    <w:name w:val="toc 4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720"/>
    </w:pPr>
    <w:rPr>
      <w:color w:val="000000"/>
      <w:sz w:val="20"/>
      <w:szCs w:val="20"/>
    </w:rPr>
  </w:style>
  <w:style w:type="paragraph" w:styleId="TOC5">
    <w:name w:val="toc 5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960"/>
    </w:pPr>
    <w:rPr>
      <w:color w:val="000000"/>
      <w:sz w:val="20"/>
      <w:szCs w:val="20"/>
    </w:rPr>
  </w:style>
  <w:style w:type="paragraph" w:styleId="TOC6">
    <w:name w:val="toc 6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200"/>
    </w:pPr>
    <w:rPr>
      <w:color w:val="000000"/>
      <w:sz w:val="20"/>
      <w:szCs w:val="20"/>
    </w:rPr>
  </w:style>
  <w:style w:type="paragraph" w:styleId="TOC7">
    <w:name w:val="toc 7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440"/>
    </w:pPr>
    <w:rPr>
      <w:color w:val="000000"/>
      <w:sz w:val="20"/>
      <w:szCs w:val="20"/>
    </w:rPr>
  </w:style>
  <w:style w:type="paragraph" w:styleId="TOC8">
    <w:name w:val="toc 8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680"/>
    </w:pPr>
    <w:rPr>
      <w:color w:val="000000"/>
      <w:sz w:val="20"/>
      <w:szCs w:val="20"/>
    </w:rPr>
  </w:style>
  <w:style w:type="paragraph" w:styleId="TOC9">
    <w:name w:val="toc 9"/>
    <w:basedOn w:val="Normal"/>
    <w:next w:val="BodyText"/>
    <w:qFormat/>
    <w:pPr>
      <w:tabs>
        <w:tab w:val="right" w:leader="dot" w:pos="9129"/>
      </w:tabs>
      <w:spacing w:before="0" w:after="60" w:line="300" w:lineRule="atLeast"/>
      <w:ind w:left="1920"/>
    </w:pPr>
    <w:rPr>
      <w:color w:val="000000"/>
      <w:sz w:val="20"/>
      <w:szCs w:val="20"/>
    </w:rPr>
  </w:style>
  <w:style w:type="paragraph" w:styleId="Header">
    <w:name w:val="header"/>
    <w:basedOn w:val="Normal"/>
    <w:next w:val="BodyText"/>
    <w:qFormat/>
    <w:pPr>
      <w:spacing w:before="0" w:after="0" w:line="240" w:lineRule="atLeast"/>
    </w:pPr>
    <w:rPr>
      <w:color w:val="000000"/>
      <w:sz w:val="17"/>
      <w:szCs w:val="17"/>
    </w:rPr>
  </w:style>
  <w:style w:type="paragraph" w:styleId="Footer">
    <w:name w:val="footer"/>
    <w:basedOn w:val="Normal"/>
    <w:next w:val="BodyText"/>
    <w:qFormat/>
    <w:pPr>
      <w:spacing w:before="0" w:after="0" w:line="240" w:lineRule="atLeast"/>
      <w:jc w:val="right"/>
    </w:pPr>
    <w:rPr>
      <w:color w:val="000000"/>
      <w:sz w:val="17"/>
      <w:szCs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30" Target="http://example.com" TargetMode="External"/><Relationship Id="rIdClearFooter" Type="http://schemas.openxmlformats.org/officeDocument/2006/relationships/footer" Target="footer-clear.xml"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>
  <dc:title>标准黑白 · Standard</dc:title>
  <dc:creator>typora-word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