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Pr="0060040A" w:rsidRDefault="00A82C52">
      <w:pPr>
        <w:pStyle w:val="Titolo"/>
        <w:rPr>
          <w:rFonts w:ascii="Calibri Light" w:hAnsi="Calibri Light"/>
          <w:b/>
          <w:noProof/>
          <w:color w:val="000000"/>
          <w:lang w:val="it-IT"/>
        </w:rPr>
      </w:pPr>
      <w:r w:rsidRPr="0060040A">
        <w:rPr>
          <w:rFonts w:ascii="Calibri Light" w:hAnsi="Calibri Light"/>
          <w:b/>
          <w:noProof/>
          <w:color w:val="000000"/>
          <w:lang w:val="it-IT"/>
        </w:rPr>
        <w:t>Min Heap Library</w:t>
      </w:r>
    </w:p>
    <w:p w:rsidR="00864105" w:rsidRDefault="00864105" w:rsidP="00864105">
      <w:pPr>
        <w:rPr>
          <w:lang w:val="it-IT"/>
        </w:rPr>
      </w:pPr>
    </w:p>
    <w:p w:rsidR="00864105" w:rsidRPr="0060040A" w:rsidRDefault="00864105" w:rsidP="00864105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Libreria per la gestione e l’utilizzo di </w:t>
      </w:r>
      <w:r w:rsidR="00835B9F" w:rsidRPr="0060040A">
        <w:rPr>
          <w:sz w:val="24"/>
          <w:szCs w:val="24"/>
          <w:lang w:val="it-IT"/>
        </w:rPr>
        <w:t>Tableau di Young</w:t>
      </w:r>
      <w:r w:rsidRPr="0060040A">
        <w:rPr>
          <w:sz w:val="24"/>
          <w:szCs w:val="24"/>
          <w:lang w:val="it-IT"/>
        </w:rPr>
        <w:t xml:space="preserve"> sviluppata dal gruppo 11 composto da </w:t>
      </w:r>
      <w:r w:rsidRPr="00B464FC">
        <w:rPr>
          <w:sz w:val="24"/>
          <w:szCs w:val="24"/>
          <w:lang w:val="it-IT"/>
        </w:rPr>
        <w:t>Francesco Borrelli</w:t>
      </w:r>
      <w:r w:rsidRPr="0060040A">
        <w:rPr>
          <w:sz w:val="24"/>
          <w:szCs w:val="24"/>
          <w:lang w:val="it-IT"/>
        </w:rPr>
        <w:t xml:space="preserve">, Alessandro Grieco e Camilla Zampella durante il corso di Laboratorio di Algoritmi e Strutture Dati </w:t>
      </w:r>
      <w:proofErr w:type="gramStart"/>
      <w:r w:rsidRPr="0060040A">
        <w:rPr>
          <w:sz w:val="24"/>
          <w:szCs w:val="24"/>
          <w:lang w:val="it-IT"/>
        </w:rPr>
        <w:t xml:space="preserve">dell’ </w:t>
      </w:r>
      <w:proofErr w:type="spellStart"/>
      <w:r w:rsidRPr="0060040A">
        <w:rPr>
          <w:sz w:val="24"/>
          <w:szCs w:val="24"/>
          <w:lang w:val="it-IT"/>
        </w:rPr>
        <w:t>a.a</w:t>
      </w:r>
      <w:proofErr w:type="spellEnd"/>
      <w:r w:rsidRPr="0060040A">
        <w:rPr>
          <w:sz w:val="24"/>
          <w:szCs w:val="24"/>
          <w:lang w:val="it-IT"/>
        </w:rPr>
        <w:t>.</w:t>
      </w:r>
      <w:proofErr w:type="gramEnd"/>
      <w:r w:rsidRPr="0060040A">
        <w:rPr>
          <w:sz w:val="24"/>
          <w:szCs w:val="24"/>
          <w:lang w:val="it-IT"/>
        </w:rPr>
        <w:t xml:space="preserve"> 2017/2018</w:t>
      </w:r>
    </w:p>
    <w:p w:rsidR="00864105" w:rsidRDefault="00864105" w:rsidP="00864105">
      <w:pPr>
        <w:rPr>
          <w:lang w:val="it-IT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1F61DB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52387" w:history="1">
            <w:r w:rsidR="001F61DB" w:rsidRPr="00521260">
              <w:rPr>
                <w:rStyle w:val="Collegamentoipertestuale"/>
                <w:noProof/>
                <w:lang w:val="it-IT"/>
              </w:rPr>
              <w:t>2</w:t>
            </w:r>
            <w:r w:rsidR="001F61DB">
              <w:rPr>
                <w:noProof/>
                <w:lang w:val="it-IT" w:eastAsia="it-IT"/>
              </w:rPr>
              <w:tab/>
            </w:r>
            <w:r w:rsidR="001F61DB" w:rsidRPr="00521260">
              <w:rPr>
                <w:rStyle w:val="Collegamentoipertestuale"/>
                <w:rFonts w:ascii="Calibri Light" w:hAnsi="Calibri Light"/>
                <w:noProof/>
                <w:lang w:val="it-IT"/>
              </w:rPr>
              <w:t>Descrizione del problema</w:t>
            </w:r>
            <w:r w:rsidR="001F61DB">
              <w:rPr>
                <w:noProof/>
                <w:webHidden/>
              </w:rPr>
              <w:tab/>
            </w:r>
            <w:r w:rsidR="001F61DB">
              <w:rPr>
                <w:noProof/>
                <w:webHidden/>
              </w:rPr>
              <w:fldChar w:fldCharType="begin"/>
            </w:r>
            <w:r w:rsidR="001F61DB">
              <w:rPr>
                <w:noProof/>
                <w:webHidden/>
              </w:rPr>
              <w:instrText xml:space="preserve"> PAGEREF _Toc479252387 \h </w:instrText>
            </w:r>
            <w:r w:rsidR="001F61DB">
              <w:rPr>
                <w:noProof/>
                <w:webHidden/>
              </w:rPr>
            </w:r>
            <w:r w:rsidR="001F61DB">
              <w:rPr>
                <w:noProof/>
                <w:webHidden/>
              </w:rPr>
              <w:fldChar w:fldCharType="separate"/>
            </w:r>
            <w:r w:rsidR="001F61DB">
              <w:rPr>
                <w:noProof/>
                <w:webHidden/>
              </w:rPr>
              <w:t>2</w:t>
            </w:r>
            <w:r w:rsidR="001F61DB"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88" w:history="1">
            <w:r w:rsidRPr="00521260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2.1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Tableau di Young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89" w:history="1">
            <w:r w:rsidRPr="00521260">
              <w:rPr>
                <w:rStyle w:val="Collegamentoipertestuale"/>
                <w:rFonts w:ascii="Calibri" w:hAnsi="Calibri"/>
                <w:noProof/>
                <w:lang w:val="it-IT"/>
              </w:rPr>
              <w:t>3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rFonts w:ascii="Calibri" w:hAnsi="Calibri"/>
                <w:noProof/>
                <w:lang w:val="it-IT"/>
              </w:rPr>
              <w:t>Strategie di risoluzione del problema e descrizione delle strutture dati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90" w:history="1">
            <w:r w:rsidRPr="00521260">
              <w:rPr>
                <w:rStyle w:val="Collegamentoipertestuale"/>
                <w:noProof/>
                <w:lang w:val="it-IT"/>
              </w:rPr>
              <w:t>3.1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Relazione di figlio destro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91" w:history="1">
            <w:r w:rsidRPr="00521260">
              <w:rPr>
                <w:rStyle w:val="Collegamentoipertestuale"/>
                <w:noProof/>
                <w:lang w:val="it-IT"/>
              </w:rPr>
              <w:t>3.2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Relazione di figlio sinistro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92" w:history="1">
            <w:r w:rsidRPr="00521260">
              <w:rPr>
                <w:rStyle w:val="Collegamentoipertestuale"/>
                <w:noProof/>
                <w:lang w:val="it-IT"/>
              </w:rPr>
              <w:t>3.3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Relazione di padre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93" w:history="1">
            <w:r w:rsidRPr="00521260">
              <w:rPr>
                <w:rStyle w:val="Collegamentoipertestuale"/>
                <w:noProof/>
                <w:lang w:val="it-IT"/>
              </w:rPr>
              <w:t>3.4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Inserimento di un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94" w:history="1">
            <w:r w:rsidRPr="00521260">
              <w:rPr>
                <w:rStyle w:val="Collegamentoipertestuale"/>
                <w:noProof/>
                <w:lang w:val="it-IT"/>
              </w:rPr>
              <w:t>3.5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Estrazione elemento minimo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95" w:history="1">
            <w:r w:rsidRPr="00521260">
              <w:rPr>
                <w:rStyle w:val="Collegamentoipertestuale"/>
                <w:noProof/>
                <w:lang w:val="it-IT"/>
              </w:rPr>
              <w:t>3.6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Young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96" w:history="1">
            <w:r w:rsidRPr="00521260">
              <w:rPr>
                <w:rStyle w:val="Collegamentoipertestuale"/>
                <w:noProof/>
                <w:lang w:val="it-IT"/>
              </w:rPr>
              <w:t>3.7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Descrizione della struttura dati rappresentante il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97" w:history="1">
            <w:r w:rsidRPr="00521260">
              <w:rPr>
                <w:rStyle w:val="Collegamentoipertestuale"/>
                <w:rFonts w:ascii="Calibri" w:hAnsi="Calibri"/>
                <w:noProof/>
                <w:lang w:val="it-IT"/>
              </w:rPr>
              <w:t>4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rFonts w:ascii="Calibri" w:hAnsi="Calibri"/>
                <w:noProof/>
                <w:lang w:val="it-IT"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98" w:history="1">
            <w:r w:rsidRPr="00521260">
              <w:rPr>
                <w:rStyle w:val="Collegamentoipertestuale"/>
                <w:noProof/>
                <w:lang w:val="it-IT"/>
              </w:rPr>
              <w:t>4.1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Funzioni semplici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52399" w:history="1">
            <w:r w:rsidRPr="00521260">
              <w:rPr>
                <w:rStyle w:val="Collegamentoipertestuale"/>
                <w:noProof/>
                <w:lang w:val="it-IT"/>
              </w:rPr>
              <w:t>4.1.1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Descrizione funzioni semplici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52400" w:history="1">
            <w:r w:rsidRPr="00521260">
              <w:rPr>
                <w:rStyle w:val="Collegamentoipertestuale"/>
                <w:noProof/>
                <w:lang w:val="it-IT"/>
              </w:rPr>
              <w:t>4.2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Funzioni complesse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52401" w:history="1">
            <w:r w:rsidRPr="00521260">
              <w:rPr>
                <w:rStyle w:val="Collegamentoipertestuale"/>
                <w:noProof/>
                <w:lang w:val="it-IT"/>
              </w:rPr>
              <w:t>4.2.1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Descrizione funzioni complesse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52402" w:history="1">
            <w:r w:rsidRPr="00521260">
              <w:rPr>
                <w:rStyle w:val="Collegamentoipertestuale"/>
                <w:noProof/>
                <w:lang w:val="it-IT"/>
              </w:rPr>
              <w:t>4.3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52403" w:history="1">
            <w:r w:rsidRPr="00521260">
              <w:rPr>
                <w:rStyle w:val="Collegamentoipertestuale"/>
                <w:noProof/>
                <w:lang w:val="it-IT"/>
              </w:rPr>
              <w:t>4.3.1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Descrizione di 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52404" w:history="1">
            <w:r w:rsidRPr="00521260">
              <w:rPr>
                <w:rStyle w:val="Collegamentoipertestuale"/>
                <w:noProof/>
                <w:lang w:val="it-IT"/>
              </w:rPr>
              <w:t>5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Descrizione Complessità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1DB" w:rsidRDefault="001F61DB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52405" w:history="1">
            <w:r w:rsidRPr="00521260">
              <w:rPr>
                <w:rStyle w:val="Collegamentoipertestuale"/>
                <w:noProof/>
                <w:lang w:val="it-IT"/>
              </w:rPr>
              <w:t>6</w:t>
            </w:r>
            <w:r>
              <w:rPr>
                <w:noProof/>
                <w:lang w:val="it-IT" w:eastAsia="it-IT"/>
              </w:rPr>
              <w:tab/>
            </w:r>
            <w:r w:rsidRPr="00521260">
              <w:rPr>
                <w:rStyle w:val="Collegamentoipertestuale"/>
                <w:noProof/>
                <w:lang w:val="it-IT"/>
              </w:rPr>
              <w:t>Manuale d’uso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864105" w:rsidRPr="00864105" w:rsidRDefault="00864105" w:rsidP="00864105">
      <w:pPr>
        <w:rPr>
          <w:lang w:val="it-IT"/>
        </w:rPr>
      </w:pPr>
    </w:p>
    <w:p w:rsidR="0068488F" w:rsidRPr="003F44B5" w:rsidRDefault="00835B9F">
      <w:pPr>
        <w:pStyle w:val="Titolo1"/>
        <w:rPr>
          <w:noProof/>
          <w:lang w:val="it-IT"/>
        </w:rPr>
      </w:pPr>
      <w:bookmarkStart w:id="0" w:name="_Toc479252387"/>
      <w:r>
        <w:rPr>
          <w:rFonts w:ascii="Calibri Light" w:hAnsi="Calibri Light"/>
          <w:noProof/>
          <w:color w:val="000000"/>
          <w:lang w:val="it-IT"/>
        </w:rPr>
        <w:lastRenderedPageBreak/>
        <w:t>Descrizione del problema</w:t>
      </w:r>
      <w:bookmarkEnd w:id="0"/>
    </w:p>
    <w:p w:rsidR="00C40312" w:rsidRPr="0060040A" w:rsidRDefault="00835B9F" w:rsidP="00C40312">
      <w:pPr>
        <w:rPr>
          <w:rFonts w:ascii="Calibri" w:hAnsi="Calibri"/>
          <w:noProof/>
          <w:spacing w:val="6"/>
          <w:sz w:val="24"/>
          <w:szCs w:val="24"/>
          <w:lang w:val="it-IT"/>
        </w:rPr>
      </w:pP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>Si richiede di creare una libreria per la gestione di Tableaux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di Young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e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,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sfruttando le sue prop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rietà, fornire all’utente della libreria un’ulteriore algoritmo di ordinamento basato su questa struttura.</w:t>
      </w:r>
    </w:p>
    <w:p w:rsidR="00F122C2" w:rsidRDefault="00F122C2" w:rsidP="00F122C2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bookmarkStart w:id="1" w:name="_Toc479252388"/>
      <w:r>
        <w:rPr>
          <w:rFonts w:ascii="Calibri" w:hAnsi="Calibri"/>
          <w:noProof/>
          <w:spacing w:val="6"/>
          <w:lang w:val="it-IT"/>
        </w:rPr>
        <w:t>Tableau di Young</w:t>
      </w:r>
      <w:bookmarkEnd w:id="1"/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Un Tableau di Young è una griglia (matrice) di dimensioni n x m dove </w:t>
      </w:r>
      <w:proofErr w:type="gramStart"/>
      <w:r w:rsidRPr="0060040A">
        <w:rPr>
          <w:sz w:val="24"/>
          <w:szCs w:val="24"/>
          <w:lang w:val="it-IT"/>
        </w:rPr>
        <w:t>n è</w:t>
      </w:r>
      <w:proofErr w:type="gramEnd"/>
      <w:r w:rsidRPr="0060040A">
        <w:rPr>
          <w:sz w:val="24"/>
          <w:szCs w:val="24"/>
          <w:lang w:val="it-IT"/>
        </w:rPr>
        <w:t xml:space="preserve"> il numero delle righe e m è il numero delle colonne che compongono la tabella.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>Per ogni riga e per ogni colonna gli elementi sono ordinati in senso crescente rispettivamente da sinistra verso destra e dall’alto verso il basso.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È facile notare che il minimo tra gli elementi inseriti si trova </w:t>
      </w:r>
      <w:r w:rsidRPr="0060040A">
        <w:rPr>
          <w:sz w:val="24"/>
          <w:szCs w:val="24"/>
          <w:u w:val="single"/>
          <w:lang w:val="it-IT"/>
        </w:rPr>
        <w:t>sempre</w:t>
      </w:r>
      <w:r w:rsidRPr="0060040A">
        <w:rPr>
          <w:sz w:val="24"/>
          <w:szCs w:val="24"/>
          <w:lang w:val="it-IT"/>
        </w:rPr>
        <w:t xml:space="preserve"> nella posizione in alto a sinistra.</w:t>
      </w:r>
    </w:p>
    <w:p w:rsidR="00A82C52" w:rsidRPr="00A82C52" w:rsidRDefault="00835B9F" w:rsidP="00A82C52">
      <w:pPr>
        <w:pStyle w:val="Titolo1"/>
        <w:rPr>
          <w:rFonts w:ascii="Calibri" w:hAnsi="Calibri"/>
          <w:noProof/>
          <w:lang w:val="it-IT"/>
        </w:rPr>
      </w:pPr>
      <w:bookmarkStart w:id="2" w:name="_Toc479252389"/>
      <w:r>
        <w:rPr>
          <w:rFonts w:ascii="Calibri" w:hAnsi="Calibri"/>
          <w:noProof/>
          <w:lang w:val="it-IT"/>
        </w:rPr>
        <w:t>Strategie di risoluzione del problema e descrizione delle strutture dati utilizzate</w:t>
      </w:r>
      <w:bookmarkEnd w:id="2"/>
    </w:p>
    <w:p w:rsidR="00D43D6E" w:rsidRDefault="0060040A" w:rsidP="00D43D6E">
      <w:pPr>
        <w:rPr>
          <w:rFonts w:ascii="Calibri" w:hAnsi="Calibri"/>
          <w:noProof/>
          <w:sz w:val="24"/>
          <w:szCs w:val="24"/>
          <w:lang w:val="it-IT"/>
        </w:rPr>
      </w:pPr>
      <w:r w:rsidRPr="0060040A">
        <w:rPr>
          <w:rFonts w:ascii="Calibri" w:hAnsi="Calibri"/>
          <w:noProof/>
          <w:sz w:val="24"/>
          <w:szCs w:val="24"/>
          <w:lang w:val="it-IT"/>
        </w:rPr>
        <w:t>Analizzando la struttura di un Tableau, si è giunti alla conclusione che per i primi</w:t>
      </w:r>
      <w:r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  <w:lang w:val="it-IT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n*m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2</m:t>
            </m:r>
          </m:den>
        </m:f>
      </m:oMath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>
        <w:rPr>
          <w:rFonts w:ascii="Calibri" w:hAnsi="Calibri"/>
          <w:noProof/>
          <w:sz w:val="24"/>
          <w:szCs w:val="24"/>
          <w:lang w:val="it-IT"/>
        </w:rPr>
        <w:t>elementi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(quindi fino all’antidiagonale maggiore)</w:t>
      </w:r>
      <w:r>
        <w:rPr>
          <w:rFonts w:ascii="Calibri" w:hAnsi="Calibri"/>
          <w:noProof/>
          <w:sz w:val="24"/>
          <w:szCs w:val="24"/>
          <w:lang w:val="it-IT"/>
        </w:rPr>
        <w:t xml:space="preserve"> è possibile ricavare un albero</w:t>
      </w:r>
      <w:r w:rsidR="005F70E9">
        <w:rPr>
          <w:rFonts w:ascii="Calibri" w:hAnsi="Calibri"/>
          <w:noProof/>
          <w:sz w:val="24"/>
          <w:szCs w:val="24"/>
          <w:lang w:val="it-IT"/>
        </w:rPr>
        <w:t xml:space="preserve"> binario</w:t>
      </w:r>
      <w:r>
        <w:rPr>
          <w:rFonts w:ascii="Calibri" w:hAnsi="Calibri"/>
          <w:noProof/>
          <w:sz w:val="24"/>
          <w:szCs w:val="24"/>
          <w:lang w:val="it-IT"/>
        </w:rPr>
        <w:t xml:space="preserve"> pieno definendo le seguenti relazioni :</w:t>
      </w:r>
    </w:p>
    <w:p w:rsidR="00D43D6E" w:rsidRPr="00D43D6E" w:rsidRDefault="00D43D6E" w:rsidP="00D43D6E">
      <w:pPr>
        <w:pStyle w:val="Titolo2"/>
        <w:ind w:left="576"/>
        <w:rPr>
          <w:lang w:val="it-IT"/>
        </w:rPr>
      </w:pPr>
      <w:bookmarkStart w:id="3" w:name="_Toc479252390"/>
      <w:r w:rsidRPr="00D43D6E">
        <w:rPr>
          <w:lang w:val="it-IT"/>
        </w:rPr>
        <w:t>Relazione di figlio destro</w:t>
      </w:r>
      <w:bookmarkEnd w:id="3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y è figlio destro di </w:t>
      </w:r>
      <w:proofErr w:type="spellStart"/>
      <w:r w:rsidRPr="00D43D6E">
        <w:rPr>
          <w:sz w:val="24"/>
          <w:szCs w:val="24"/>
          <w:lang w:val="it-IT"/>
        </w:rPr>
        <w:t>x</w:t>
      </w:r>
      <w:proofErr w:type="spellEnd"/>
      <w:r w:rsidRPr="00D43D6E">
        <w:rPr>
          <w:sz w:val="24"/>
          <w:szCs w:val="24"/>
          <w:lang w:val="it-IT"/>
        </w:rPr>
        <w:t xml:space="preserve"> se e solo </w:t>
      </w:r>
      <w:proofErr w:type="gramStart"/>
      <w:r w:rsidRPr="00D43D6E">
        <w:rPr>
          <w:sz w:val="24"/>
          <w:szCs w:val="24"/>
          <w:lang w:val="it-IT"/>
        </w:rPr>
        <w:t>se x</w:t>
      </w:r>
      <w:proofErr w:type="gramEnd"/>
      <w:r w:rsidRPr="00D43D6E">
        <w:rPr>
          <w:sz w:val="24"/>
          <w:szCs w:val="24"/>
          <w:lang w:val="it-IT"/>
        </w:rPr>
        <w:t xml:space="preserve"> si trova a sinistra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4" w:name="_Toc479252391"/>
      <w:r>
        <w:rPr>
          <w:lang w:val="it-IT"/>
        </w:rPr>
        <w:t>Relazione di figlio sinistro</w:t>
      </w:r>
      <w:bookmarkEnd w:id="4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y è figlio destro di </w:t>
      </w:r>
      <w:proofErr w:type="spellStart"/>
      <w:r w:rsidRPr="00D43D6E">
        <w:rPr>
          <w:sz w:val="24"/>
          <w:szCs w:val="24"/>
          <w:lang w:val="it-IT"/>
        </w:rPr>
        <w:t>x</w:t>
      </w:r>
      <w:proofErr w:type="spellEnd"/>
      <w:r w:rsidRPr="00D43D6E">
        <w:rPr>
          <w:sz w:val="24"/>
          <w:szCs w:val="24"/>
          <w:lang w:val="it-IT"/>
        </w:rPr>
        <w:t xml:space="preserve"> se e solo </w:t>
      </w:r>
      <w:proofErr w:type="gramStart"/>
      <w:r w:rsidRPr="00D43D6E">
        <w:rPr>
          <w:sz w:val="24"/>
          <w:szCs w:val="24"/>
          <w:lang w:val="it-IT"/>
        </w:rPr>
        <w:t>se x</w:t>
      </w:r>
      <w:proofErr w:type="gramEnd"/>
      <w:r w:rsidRPr="00D43D6E">
        <w:rPr>
          <w:sz w:val="24"/>
          <w:szCs w:val="24"/>
          <w:lang w:val="it-IT"/>
        </w:rPr>
        <w:t xml:space="preserve"> si trova </w:t>
      </w:r>
      <w:r>
        <w:rPr>
          <w:sz w:val="24"/>
          <w:szCs w:val="24"/>
          <w:lang w:val="it-IT"/>
        </w:rPr>
        <w:t>in alto</w:t>
      </w:r>
      <w:r w:rsidRPr="00D43D6E">
        <w:rPr>
          <w:sz w:val="24"/>
          <w:szCs w:val="24"/>
          <w:lang w:val="it-IT"/>
        </w:rPr>
        <w:t xml:space="preserve">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5" w:name="_Toc479252392"/>
      <w:r>
        <w:rPr>
          <w:lang w:val="it-IT"/>
        </w:rPr>
        <w:t>Relazione di padre</w:t>
      </w:r>
      <w:bookmarkEnd w:id="5"/>
    </w:p>
    <w:p w:rsid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</w:t>
      </w:r>
      <w:r>
        <w:rPr>
          <w:sz w:val="24"/>
          <w:szCs w:val="24"/>
          <w:lang w:val="it-IT"/>
        </w:rPr>
        <w:t xml:space="preserve">x è padre di y se e solo se si trova in alto o a sinistra di </w:t>
      </w:r>
      <w:r w:rsidR="005F70E9">
        <w:rPr>
          <w:sz w:val="24"/>
          <w:szCs w:val="24"/>
          <w:lang w:val="it-IT"/>
        </w:rPr>
        <w:t>y e sono adiacenti.</w:t>
      </w:r>
    </w:p>
    <w:p w:rsidR="005F70E9" w:rsidRDefault="005F70E9" w:rsidP="00D43D6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noti che tutti gli elementi che non si trovano sulla prima riga o sulla prima colonna hanno due padri. Considerando una porzione del Tableau tale che uno degli elementi abbia due padri</w:t>
      </w:r>
      <w:r w:rsidR="0069232E">
        <w:rPr>
          <w:sz w:val="24"/>
          <w:szCs w:val="24"/>
          <w:lang w:val="it-IT"/>
        </w:rPr>
        <w:t xml:space="preserve"> e che quell’elemento violi le proprietà,</w:t>
      </w:r>
      <w:r>
        <w:rPr>
          <w:sz w:val="24"/>
          <w:szCs w:val="24"/>
          <w:lang w:val="it-IT"/>
        </w:rPr>
        <w:t xml:space="preserve"> si ha una situazione del tipo</w:t>
      </w:r>
    </w:p>
    <w:p w:rsidR="0069232E" w:rsidRDefault="0069232E" w:rsidP="00D43D6E">
      <w:pPr>
        <w:rPr>
          <w:sz w:val="24"/>
          <w:szCs w:val="24"/>
          <w:lang w:val="it-IT"/>
        </w:rPr>
      </w:pPr>
    </w:p>
    <w:tbl>
      <w:tblPr>
        <w:tblStyle w:val="Grigliatabella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569"/>
        <w:gridCol w:w="565"/>
      </w:tblGrid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lastRenderedPageBreak/>
              <w:t>A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</w:t>
            </w:r>
          </w:p>
        </w:tc>
      </w:tr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</w:t>
            </w:r>
          </w:p>
        </w:tc>
      </w:tr>
    </w:tbl>
    <w:p w:rsidR="00A70A4D" w:rsidRDefault="005F70E9" w:rsidP="0060040A">
      <w:pPr>
        <w:rPr>
          <w:lang w:val="it-IT"/>
        </w:rPr>
      </w:pPr>
      <w:r>
        <w:rPr>
          <w:sz w:val="24"/>
          <w:szCs w:val="24"/>
          <w:lang w:val="it-IT"/>
        </w:rPr>
        <w:tab/>
      </w:r>
      <w:r w:rsidR="00A70A4D">
        <w:rPr>
          <w:lang w:val="it-IT"/>
        </w:rPr>
        <w:t xml:space="preserve">Dove A &lt; D, D &lt; B, D &lt; C e B &lt; C </w:t>
      </w:r>
    </w:p>
    <w:p w:rsidR="00A70A4D" w:rsidRDefault="00A70A4D" w:rsidP="0060040A">
      <w:pPr>
        <w:rPr>
          <w:lang w:val="it-IT"/>
        </w:rPr>
      </w:pPr>
    </w:p>
    <w:p w:rsidR="00746F1B" w:rsidRDefault="00746F1B" w:rsidP="0060040A">
      <w:pPr>
        <w:rPr>
          <w:lang w:val="it-IT"/>
        </w:rPr>
      </w:pPr>
      <w:r>
        <w:rPr>
          <w:lang w:val="it-IT"/>
        </w:rPr>
        <w:t>Da queste relazioni risulta evidente che l’elemento D viola le proprietà di D.</w:t>
      </w:r>
    </w:p>
    <w:p w:rsidR="00A70A4D" w:rsidRDefault="00A70A4D" w:rsidP="0060040A">
      <w:pPr>
        <w:rPr>
          <w:lang w:val="it-IT"/>
        </w:rPr>
      </w:pPr>
      <w:r>
        <w:rPr>
          <w:lang w:val="it-IT"/>
        </w:rPr>
        <w:t xml:space="preserve">L’unico elemento scambiabile con D al fine di ripristinare le proprietà del Tableau è </w:t>
      </w:r>
      <w:proofErr w:type="gramStart"/>
      <w:r>
        <w:rPr>
          <w:lang w:val="it-IT"/>
        </w:rPr>
        <w:t>C ,</w:t>
      </w:r>
      <w:proofErr w:type="gramEnd"/>
      <w:r>
        <w:rPr>
          <w:lang w:val="it-IT"/>
        </w:rPr>
        <w:t xml:space="preserve"> poiché se si scambiasse D con B la seconda riga sarebbe ordinata in senso decrescente da destra verso sinistra non rispettando la definizione di Tableau.</w:t>
      </w:r>
    </w:p>
    <w:p w:rsidR="00A70A4D" w:rsidRDefault="00A70A4D" w:rsidP="00EE0F56">
      <w:pPr>
        <w:rPr>
          <w:lang w:val="it-IT"/>
        </w:rPr>
      </w:pPr>
      <w:r>
        <w:rPr>
          <w:lang w:val="it-IT"/>
        </w:rPr>
        <w:t>È possibile quindi definire un unico padre per ogni elemento.</w:t>
      </w:r>
    </w:p>
    <w:p w:rsidR="00EE0F56" w:rsidRDefault="005258B3" w:rsidP="00EE0F56">
      <w:pPr>
        <w:pStyle w:val="Titolo2"/>
        <w:ind w:left="576"/>
        <w:rPr>
          <w:lang w:val="it-IT"/>
        </w:rPr>
      </w:pPr>
      <w:bookmarkStart w:id="6" w:name="_Toc479252393"/>
      <w:r>
        <w:rPr>
          <w:lang w:val="it-IT"/>
        </w:rPr>
        <w:t>Inserimento di un elemento</w:t>
      </w:r>
      <w:bookmarkEnd w:id="6"/>
    </w:p>
    <w:p w:rsidR="00EE0F56" w:rsidRDefault="005258B3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Ai fini di poter sfruttare la stessa idea di un inserimento in un </w:t>
      </w:r>
      <w:proofErr w:type="spellStart"/>
      <w:r>
        <w:rPr>
          <w:sz w:val="24"/>
          <w:szCs w:val="24"/>
          <w:lang w:val="it-IT"/>
        </w:rPr>
        <w:t>heap</w:t>
      </w:r>
      <w:proofErr w:type="spellEnd"/>
      <w:r>
        <w:rPr>
          <w:sz w:val="24"/>
          <w:szCs w:val="24"/>
          <w:lang w:val="it-IT"/>
        </w:rPr>
        <w:t xml:space="preserve"> è necessario stabilire un ordine di posizioni nelle quali inserire l’elemento, in modo da tenere traccia della prossima posizione </w:t>
      </w:r>
      <w:r w:rsidR="00F276E0">
        <w:rPr>
          <w:sz w:val="24"/>
          <w:szCs w:val="24"/>
          <w:lang w:val="it-IT"/>
        </w:rPr>
        <w:t>nella quale inserire</w:t>
      </w:r>
      <w:r>
        <w:rPr>
          <w:sz w:val="24"/>
          <w:szCs w:val="24"/>
          <w:lang w:val="it-IT"/>
        </w:rPr>
        <w:t xml:space="preserve"> e quindi accedervi in tempo costante.</w:t>
      </w:r>
    </w:p>
    <w:p w:rsidR="00056A61" w:rsidRDefault="004C626F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possibile dividere il tableau in partizioni definendo un indice che ind</w:t>
      </w:r>
      <w:r w:rsidR="00746F1B">
        <w:rPr>
          <w:sz w:val="24"/>
          <w:szCs w:val="24"/>
          <w:lang w:val="it-IT"/>
        </w:rPr>
        <w:t>ichi</w:t>
      </w:r>
      <w:r w:rsidR="00F276E0">
        <w:rPr>
          <w:sz w:val="24"/>
          <w:szCs w:val="24"/>
          <w:lang w:val="it-IT"/>
        </w:rPr>
        <w:t xml:space="preserve"> la riga dal</w:t>
      </w:r>
      <w:r w:rsidR="00746F1B">
        <w:rPr>
          <w:sz w:val="24"/>
          <w:szCs w:val="24"/>
          <w:lang w:val="it-IT"/>
        </w:rPr>
        <w:t>la</w:t>
      </w:r>
      <w:r w:rsidR="00F276E0">
        <w:rPr>
          <w:sz w:val="24"/>
          <w:szCs w:val="24"/>
          <w:lang w:val="it-IT"/>
        </w:rPr>
        <w:t xml:space="preserve"> quale tracciare l’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 w:rsidR="00F276E0">
        <w:rPr>
          <w:sz w:val="24"/>
          <w:szCs w:val="24"/>
          <w:lang w:val="it-IT"/>
        </w:rPr>
        <w:t xml:space="preserve">, </w:t>
      </w:r>
      <w:r w:rsidR="00746F1B">
        <w:rPr>
          <w:sz w:val="24"/>
          <w:szCs w:val="24"/>
          <w:lang w:val="it-IT"/>
        </w:rPr>
        <w:t>che verrà detto</w:t>
      </w:r>
      <w:r w:rsidR="00F276E0">
        <w:rPr>
          <w:sz w:val="24"/>
          <w:szCs w:val="24"/>
          <w:lang w:val="it-IT"/>
        </w:rPr>
        <w:t xml:space="preserve"> </w:t>
      </w:r>
      <w:r w:rsidR="00746F1B">
        <w:rPr>
          <w:sz w:val="24"/>
          <w:szCs w:val="24"/>
          <w:lang w:val="it-IT"/>
        </w:rPr>
        <w:t>“</w:t>
      </w:r>
      <w:r w:rsidR="00F276E0">
        <w:rPr>
          <w:sz w:val="24"/>
          <w:szCs w:val="24"/>
          <w:lang w:val="it-IT"/>
        </w:rPr>
        <w:t xml:space="preserve">indice 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 w:rsidR="00746F1B">
        <w:rPr>
          <w:sz w:val="24"/>
          <w:szCs w:val="24"/>
          <w:lang w:val="it-IT"/>
        </w:rPr>
        <w:t>”. Questo indice verrà</w:t>
      </w:r>
      <w:r>
        <w:rPr>
          <w:sz w:val="24"/>
          <w:szCs w:val="24"/>
          <w:lang w:val="it-IT"/>
        </w:rPr>
        <w:t xml:space="preserve"> incrementato ogni qual volta si riempie una partizione e, una volta superato il numero di righe, indicherà da quale cella dell’ultima ri</w:t>
      </w:r>
      <w:r w:rsidR="00746F1B">
        <w:rPr>
          <w:sz w:val="24"/>
          <w:szCs w:val="24"/>
          <w:lang w:val="it-IT"/>
        </w:rPr>
        <w:t xml:space="preserve">ga tracciare </w:t>
      </w:r>
      <w:r w:rsidR="00F276E0">
        <w:rPr>
          <w:sz w:val="24"/>
          <w:szCs w:val="24"/>
          <w:lang w:val="it-IT"/>
        </w:rPr>
        <w:t xml:space="preserve">le </w:t>
      </w:r>
      <w:proofErr w:type="spellStart"/>
      <w:r w:rsidR="00F276E0">
        <w:rPr>
          <w:sz w:val="24"/>
          <w:szCs w:val="24"/>
          <w:lang w:val="it-IT"/>
        </w:rPr>
        <w:t>antidiagonali</w:t>
      </w:r>
      <w:proofErr w:type="spellEnd"/>
      <w:r>
        <w:rPr>
          <w:sz w:val="24"/>
          <w:szCs w:val="24"/>
          <w:lang w:val="it-IT"/>
        </w:rPr>
        <w:t xml:space="preserve"> per la parte triangolare inferiore della matrice. </w:t>
      </w:r>
      <w:r w:rsidR="00746F1B">
        <w:rPr>
          <w:sz w:val="24"/>
          <w:szCs w:val="24"/>
          <w:lang w:val="it-IT"/>
        </w:rPr>
        <w:t xml:space="preserve">Una volta superati gli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it-I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t-IT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it-I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den>
        </m:f>
      </m:oMath>
      <w:r w:rsidR="00746F1B">
        <w:rPr>
          <w:sz w:val="24"/>
          <w:szCs w:val="24"/>
          <w:lang w:val="it-IT"/>
        </w:rPr>
        <w:t xml:space="preserve">  elementi all’interno del Tableau la posizione dalla quale tracciare l’</w:t>
      </w:r>
      <w:proofErr w:type="spellStart"/>
      <w:r w:rsidR="00746F1B">
        <w:rPr>
          <w:sz w:val="24"/>
          <w:szCs w:val="24"/>
          <w:lang w:val="it-IT"/>
        </w:rPr>
        <w:t>antidiagonale</w:t>
      </w:r>
      <w:proofErr w:type="spellEnd"/>
      <w:r w:rsidR="00746F1B">
        <w:rPr>
          <w:sz w:val="24"/>
          <w:szCs w:val="24"/>
          <w:lang w:val="it-IT"/>
        </w:rPr>
        <w:t xml:space="preserve"> verrà calcolata </w:t>
      </w:r>
      <w:r>
        <w:rPr>
          <w:sz w:val="24"/>
          <w:szCs w:val="24"/>
          <w:lang w:val="it-IT"/>
        </w:rPr>
        <w:t xml:space="preserve">in </w:t>
      </w:r>
      <w:r w:rsidR="00746F1B">
        <w:rPr>
          <w:sz w:val="24"/>
          <w:szCs w:val="24"/>
          <w:lang w:val="it-IT"/>
        </w:rPr>
        <w:t>tempo</w:t>
      </w:r>
      <w:r>
        <w:rPr>
          <w:sz w:val="24"/>
          <w:szCs w:val="24"/>
          <w:lang w:val="it-IT"/>
        </w:rPr>
        <w:t xml:space="preserve"> costante in quanto è rappresentata dalla differenza tra l’indice 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 xml:space="preserve"> e il numero di righe totali.</w:t>
      </w:r>
    </w:p>
    <w:p w:rsidR="00F276E0" w:rsidRDefault="00056A61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È quindi </w:t>
      </w:r>
      <w:r w:rsidR="00F276E0">
        <w:rPr>
          <w:sz w:val="24"/>
          <w:szCs w:val="24"/>
          <w:lang w:val="it-IT"/>
        </w:rPr>
        <w:t>possibile sfruttare un algoritmo</w:t>
      </w:r>
      <w:r>
        <w:rPr>
          <w:sz w:val="24"/>
          <w:szCs w:val="24"/>
          <w:lang w:val="it-IT"/>
        </w:rPr>
        <w:t xml:space="preserve"> di inserimento</w:t>
      </w:r>
      <w:r w:rsidR="00F276E0">
        <w:rPr>
          <w:sz w:val="24"/>
          <w:szCs w:val="24"/>
          <w:lang w:val="it-IT"/>
        </w:rPr>
        <w:t xml:space="preserve"> simile a quello </w:t>
      </w:r>
      <w:r>
        <w:rPr>
          <w:sz w:val="24"/>
          <w:szCs w:val="24"/>
          <w:lang w:val="it-IT"/>
        </w:rPr>
        <w:t xml:space="preserve">utilizzato per gli </w:t>
      </w:r>
      <w:proofErr w:type="spellStart"/>
      <w:r w:rsidR="00F276E0">
        <w:rPr>
          <w:sz w:val="24"/>
          <w:szCs w:val="24"/>
          <w:lang w:val="it-IT"/>
        </w:rPr>
        <w:t>heap</w:t>
      </w:r>
      <w:proofErr w:type="spellEnd"/>
      <w:r w:rsidR="00F276E0">
        <w:rPr>
          <w:sz w:val="24"/>
          <w:szCs w:val="24"/>
          <w:lang w:val="it-IT"/>
        </w:rPr>
        <w:t>, che inserisce un elemento all’ultima foglia e, confrontandolo e scambiandolo con il padre se necessario</w:t>
      </w:r>
      <w:r>
        <w:rPr>
          <w:sz w:val="24"/>
          <w:szCs w:val="24"/>
          <w:lang w:val="it-IT"/>
        </w:rPr>
        <w:t>, ripristina le proprietà della struttura</w:t>
      </w:r>
      <w:r w:rsidR="00F276E0">
        <w:rPr>
          <w:sz w:val="24"/>
          <w:szCs w:val="24"/>
          <w:lang w:val="it-IT"/>
        </w:rPr>
        <w:t>.</w:t>
      </w:r>
    </w:p>
    <w:p w:rsidR="00B464FC" w:rsidRDefault="00B464FC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L’inserimento inoltre garantisce sempre </w:t>
      </w:r>
      <w:r w:rsidR="00056A61">
        <w:rPr>
          <w:sz w:val="24"/>
          <w:szCs w:val="24"/>
          <w:lang w:val="it-IT"/>
        </w:rPr>
        <w:t>l’aggiornamento de</w:t>
      </w:r>
      <w:r>
        <w:rPr>
          <w:sz w:val="24"/>
          <w:szCs w:val="24"/>
          <w:lang w:val="it-IT"/>
        </w:rPr>
        <w:t>gli indici che aiutano nell’individuazione della posizione del prossimo elemento da inserire.</w:t>
      </w:r>
    </w:p>
    <w:p w:rsidR="00056A61" w:rsidRDefault="00056A61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Dalle proprietà elencate precedentemente si evince che ogni partizione individuata su di un’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 xml:space="preserve"> rappresenta un livello dei nodi dell’albero. </w:t>
      </w:r>
    </w:p>
    <w:p w:rsidR="00C9511C" w:rsidRDefault="00C9511C" w:rsidP="00C9511C">
      <w:pPr>
        <w:pStyle w:val="Titolo2"/>
        <w:ind w:left="576"/>
        <w:rPr>
          <w:lang w:val="it-IT"/>
        </w:rPr>
      </w:pPr>
      <w:bookmarkStart w:id="7" w:name="_Toc479252394"/>
      <w:r>
        <w:rPr>
          <w:lang w:val="it-IT"/>
        </w:rPr>
        <w:t>Estrazione elemento minimo</w:t>
      </w:r>
      <w:bookmarkEnd w:id="7"/>
    </w:p>
    <w:p w:rsidR="00B464FC" w:rsidRDefault="00B464FC" w:rsidP="00B464FC">
      <w:pPr>
        <w:rPr>
          <w:lang w:val="it-IT"/>
        </w:rPr>
      </w:pPr>
      <w:r>
        <w:rPr>
          <w:lang w:val="it-IT"/>
        </w:rPr>
        <w:t>Come detto in precedenza,</w:t>
      </w:r>
      <w:r w:rsidR="00056A61">
        <w:rPr>
          <w:lang w:val="it-IT"/>
        </w:rPr>
        <w:t xml:space="preserve"> </w:t>
      </w:r>
      <w:r>
        <w:rPr>
          <w:lang w:val="it-IT"/>
        </w:rPr>
        <w:t>il minimo si trova nella cella di posizione (0;0) del Tableau.</w:t>
      </w:r>
    </w:p>
    <w:p w:rsidR="00B464FC" w:rsidRDefault="00056A61" w:rsidP="00B464FC">
      <w:pPr>
        <w:rPr>
          <w:lang w:val="it-IT"/>
        </w:rPr>
      </w:pPr>
      <w:r>
        <w:rPr>
          <w:lang w:val="it-IT"/>
        </w:rPr>
        <w:t xml:space="preserve">Verrà infatti l’elemento in quella </w:t>
      </w:r>
      <w:r w:rsidR="00B464FC">
        <w:rPr>
          <w:lang w:val="it-IT"/>
        </w:rPr>
        <w:t xml:space="preserve">posizione </w:t>
      </w:r>
      <w:r>
        <w:rPr>
          <w:lang w:val="it-IT"/>
        </w:rPr>
        <w:t>ed</w:t>
      </w:r>
      <w:r w:rsidR="00B464FC">
        <w:rPr>
          <w:lang w:val="it-IT"/>
        </w:rPr>
        <w:t xml:space="preserve"> </w:t>
      </w:r>
      <w:r>
        <w:rPr>
          <w:lang w:val="it-IT"/>
        </w:rPr>
        <w:t xml:space="preserve">inserito il </w:t>
      </w:r>
      <w:r w:rsidR="00B464FC">
        <w:rPr>
          <w:lang w:val="it-IT"/>
        </w:rPr>
        <w:t>valore che si trova nella posizione dell’ultimo element</w:t>
      </w:r>
      <w:r>
        <w:rPr>
          <w:lang w:val="it-IT"/>
        </w:rPr>
        <w:t xml:space="preserve">o inserito. Dopodiché verrà </w:t>
      </w:r>
      <w:r w:rsidR="00B464FC">
        <w:rPr>
          <w:lang w:val="it-IT"/>
        </w:rPr>
        <w:t xml:space="preserve">chiamata una funzione simile ad </w:t>
      </w:r>
      <w:proofErr w:type="spellStart"/>
      <w:r w:rsidR="00B464FC">
        <w:rPr>
          <w:lang w:val="it-IT"/>
        </w:rPr>
        <w:t>heapify</w:t>
      </w:r>
      <w:proofErr w:type="spellEnd"/>
      <w:r w:rsidR="00B464FC">
        <w:rPr>
          <w:lang w:val="it-IT"/>
        </w:rPr>
        <w:t xml:space="preserve"> per gli </w:t>
      </w:r>
      <w:proofErr w:type="spellStart"/>
      <w:r w:rsidR="00B464FC">
        <w:rPr>
          <w:lang w:val="it-IT"/>
        </w:rPr>
        <w:t>heap</w:t>
      </w:r>
      <w:proofErr w:type="spellEnd"/>
      <w:r w:rsidR="00B464FC">
        <w:rPr>
          <w:lang w:val="it-IT"/>
        </w:rPr>
        <w:t xml:space="preserve"> </w:t>
      </w:r>
      <w:r>
        <w:rPr>
          <w:lang w:val="it-IT"/>
        </w:rPr>
        <w:t>(</w:t>
      </w:r>
      <w:r w:rsidR="00B464FC">
        <w:rPr>
          <w:lang w:val="it-IT"/>
        </w:rPr>
        <w:t xml:space="preserve">chiamata </w:t>
      </w:r>
      <w:proofErr w:type="spellStart"/>
      <w:r w:rsidR="00B464FC">
        <w:rPr>
          <w:lang w:val="it-IT"/>
        </w:rPr>
        <w:t>tableaufy</w:t>
      </w:r>
      <w:proofErr w:type="spellEnd"/>
      <w:r>
        <w:rPr>
          <w:lang w:val="it-IT"/>
        </w:rPr>
        <w:t>)</w:t>
      </w:r>
      <w:r w:rsidR="00B464FC">
        <w:rPr>
          <w:lang w:val="it-IT"/>
        </w:rPr>
        <w:t xml:space="preserve"> che si occupa di ripristinare le proprietà tra gli elementi del Tableau.</w:t>
      </w:r>
    </w:p>
    <w:p w:rsidR="00B464FC" w:rsidRDefault="00B464FC" w:rsidP="00B464FC">
      <w:pPr>
        <w:rPr>
          <w:lang w:val="it-IT"/>
        </w:rPr>
      </w:pPr>
      <w:r>
        <w:rPr>
          <w:lang w:val="it-IT"/>
        </w:rPr>
        <w:t>Anche l’estrazione del minimo garantisce l’aggiornamento degli indici utili per individuare la posizione del prossimo elemento da inserire.</w:t>
      </w:r>
    </w:p>
    <w:p w:rsidR="00B464FC" w:rsidRDefault="00B464FC" w:rsidP="00B464FC">
      <w:pPr>
        <w:pStyle w:val="Titolo2"/>
        <w:ind w:left="576"/>
        <w:rPr>
          <w:lang w:val="it-IT"/>
        </w:rPr>
      </w:pPr>
      <w:bookmarkStart w:id="8" w:name="_Toc479252395"/>
      <w:r>
        <w:rPr>
          <w:lang w:val="it-IT"/>
        </w:rPr>
        <w:lastRenderedPageBreak/>
        <w:t xml:space="preserve">Young </w:t>
      </w:r>
      <w:proofErr w:type="spellStart"/>
      <w:r>
        <w:rPr>
          <w:lang w:val="it-IT"/>
        </w:rPr>
        <w:t>sort</w:t>
      </w:r>
      <w:bookmarkEnd w:id="8"/>
      <w:proofErr w:type="spellEnd"/>
    </w:p>
    <w:p w:rsidR="00B464FC" w:rsidRDefault="00B464FC" w:rsidP="00B464F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l’algoritmo di ordinamento ch</w:t>
      </w:r>
      <w:r w:rsidR="00056A61">
        <w:rPr>
          <w:sz w:val="24"/>
          <w:szCs w:val="24"/>
          <w:lang w:val="it-IT"/>
        </w:rPr>
        <w:t xml:space="preserve">e sfrutta una tabella di Young </w:t>
      </w:r>
      <w:r>
        <w:rPr>
          <w:sz w:val="24"/>
          <w:szCs w:val="24"/>
          <w:lang w:val="it-IT"/>
        </w:rPr>
        <w:t xml:space="preserve">costruita utilizzando proprietà, relazioni e operazioni descritti in </w:t>
      </w:r>
      <w:r w:rsidR="00056A61">
        <w:rPr>
          <w:sz w:val="24"/>
          <w:szCs w:val="24"/>
          <w:lang w:val="it-IT"/>
        </w:rPr>
        <w:t>precedenza</w:t>
      </w:r>
      <w:r>
        <w:rPr>
          <w:sz w:val="24"/>
          <w:szCs w:val="24"/>
          <w:lang w:val="it-IT"/>
        </w:rPr>
        <w:t>.</w:t>
      </w:r>
    </w:p>
    <w:p w:rsidR="00AA1676" w:rsidRDefault="00B464FC" w:rsidP="00AA167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Creando una tabella di Young da una sequenza ed estraendo il minimo da essa fino a svuotarla, è possibile riordinare la sequenza in senso crescente.</w:t>
      </w:r>
    </w:p>
    <w:p w:rsidR="001F61DB" w:rsidRDefault="001F61DB" w:rsidP="001F61DB">
      <w:pPr>
        <w:pStyle w:val="Titolo2"/>
        <w:ind w:left="576"/>
        <w:rPr>
          <w:lang w:val="it-IT"/>
        </w:rPr>
      </w:pPr>
      <w:bookmarkStart w:id="9" w:name="_Toc479252396"/>
      <w:r>
        <w:rPr>
          <w:lang w:val="it-IT"/>
        </w:rPr>
        <w:t>Descrizione della struttura dati rappresentante il tableau</w:t>
      </w:r>
      <w:bookmarkEnd w:id="9"/>
    </w:p>
    <w:p w:rsidR="001F61DB" w:rsidRDefault="001F61DB" w:rsidP="001F61D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 seguito la struttura dati utilizzata per rappresentare il tableau di Young</w:t>
      </w:r>
    </w:p>
    <w:bookmarkStart w:id="10" w:name="_MON_1552994701"/>
    <w:bookmarkEnd w:id="10"/>
    <w:p w:rsidR="00D61B8A" w:rsidRDefault="005E04AF" w:rsidP="001F61D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object w:dxaOrig="9638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82.25pt;height:79.5pt" o:ole="">
            <v:imagedata r:id="rId9" o:title=""/>
          </v:shape>
          <o:OLEObject Type="Embed" ProgID="Word.OpenDocumentText.12" ShapeID="_x0000_i1039" DrawAspect="Content" ObjectID="_1552998262" r:id="rId10"/>
        </w:object>
      </w:r>
    </w:p>
    <w:p w:rsidR="00D61B8A" w:rsidRDefault="00D61B8A" w:rsidP="00D61B8A">
      <w:pPr>
        <w:pStyle w:val="Titolo3"/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TABLEAU.DATA</w:t>
      </w:r>
    </w:p>
    <w:p w:rsidR="00D61B8A" w:rsidRPr="00D61B8A" w:rsidRDefault="00D61B8A" w:rsidP="00D61B8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Questo campo della struttura è un puntatore ad una matrice di interi e consiste nella rappresentazione degli elementi del tableau.</w:t>
      </w:r>
    </w:p>
    <w:p w:rsidR="005E04AF" w:rsidRDefault="00D61B8A" w:rsidP="00D61B8A">
      <w:pPr>
        <w:pStyle w:val="Titolo3"/>
        <w:ind w:left="72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TABLEAU.PROPERTIES</w:t>
      </w:r>
    </w:p>
    <w:p w:rsidR="00D61B8A" w:rsidRDefault="00D61B8A" w:rsidP="00D61B8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Array di interi che rappresentano le caratteristiche del tableau ai fini di ottenere una complessità asintotica efficiente. Di seguito un elenco che descrive le componenti di tale array:</w:t>
      </w:r>
    </w:p>
    <w:p w:rsidR="00D61B8A" w:rsidRDefault="00D61B8A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proofErr w:type="gram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</w:t>
      </w:r>
      <w:proofErr w:type="gramEnd"/>
      <w:r>
        <w:rPr>
          <w:sz w:val="24"/>
          <w:szCs w:val="24"/>
          <w:lang w:val="it-IT"/>
        </w:rPr>
        <w:t xml:space="preserve">0] : </w:t>
      </w:r>
      <w:r w:rsidR="0069232E">
        <w:rPr>
          <w:sz w:val="24"/>
          <w:szCs w:val="24"/>
          <w:lang w:val="it-IT"/>
        </w:rPr>
        <w:t>rappresenta</w:t>
      </w:r>
      <w:r>
        <w:rPr>
          <w:sz w:val="24"/>
          <w:szCs w:val="24"/>
          <w:lang w:val="it-IT"/>
        </w:rPr>
        <w:t xml:space="preserve"> </w:t>
      </w:r>
      <w:r w:rsidR="0069232E">
        <w:rPr>
          <w:sz w:val="24"/>
          <w:szCs w:val="24"/>
          <w:lang w:val="it-IT"/>
        </w:rPr>
        <w:t>il numero di righe del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proofErr w:type="gram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</w:t>
      </w:r>
      <w:proofErr w:type="gramEnd"/>
      <w:r>
        <w:rPr>
          <w:sz w:val="24"/>
          <w:szCs w:val="24"/>
          <w:lang w:val="it-IT"/>
        </w:rPr>
        <w:t>1] : rappresenta il numero di colonne del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proofErr w:type="gram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</w:t>
      </w:r>
      <w:proofErr w:type="gramEnd"/>
      <w:r>
        <w:rPr>
          <w:sz w:val="24"/>
          <w:szCs w:val="24"/>
          <w:lang w:val="it-IT"/>
        </w:rPr>
        <w:t>2] : rappresenta il numero di elementi presenti attualmente nel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proofErr w:type="gram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</w:t>
      </w:r>
      <w:proofErr w:type="gramEnd"/>
      <w:r>
        <w:rPr>
          <w:sz w:val="24"/>
          <w:szCs w:val="24"/>
          <w:lang w:val="it-IT"/>
        </w:rPr>
        <w:t xml:space="preserve">3] : indice 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proofErr w:type="gram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</w:t>
      </w:r>
      <w:proofErr w:type="gramEnd"/>
      <w:r>
        <w:rPr>
          <w:sz w:val="24"/>
          <w:szCs w:val="24"/>
          <w:lang w:val="it-IT"/>
        </w:rPr>
        <w:t>4] : indice di riga della posizione in cui verrà inserito il prossimo elemento</w:t>
      </w:r>
    </w:p>
    <w:p w:rsidR="0069232E" w:rsidRPr="00D61B8A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proofErr w:type="gram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</w:t>
      </w:r>
      <w:proofErr w:type="gramEnd"/>
      <w:r>
        <w:rPr>
          <w:sz w:val="24"/>
          <w:szCs w:val="24"/>
          <w:lang w:val="it-IT"/>
        </w:rPr>
        <w:t>5] : indice di colonna della posizione i cui verrà inserito il prossimo elemento</w:t>
      </w:r>
    </w:p>
    <w:p w:rsidR="00C40312" w:rsidRDefault="00835B9F" w:rsidP="00C40312">
      <w:pPr>
        <w:pStyle w:val="Titolo1"/>
        <w:rPr>
          <w:rFonts w:ascii="Calibri" w:hAnsi="Calibri"/>
          <w:noProof/>
          <w:lang w:val="it-IT"/>
        </w:rPr>
      </w:pPr>
      <w:bookmarkStart w:id="11" w:name="_Toc479252397"/>
      <w:r>
        <w:rPr>
          <w:rFonts w:ascii="Calibri" w:hAnsi="Calibri"/>
          <w:noProof/>
          <w:lang w:val="it-IT"/>
        </w:rPr>
        <w:t>Dettagli implementativi</w:t>
      </w:r>
      <w:bookmarkEnd w:id="11"/>
    </w:p>
    <w:p w:rsidR="00AF52D9" w:rsidRDefault="00CA77C2" w:rsidP="00AF52D9">
      <w:pPr>
        <w:rPr>
          <w:lang w:val="it-IT"/>
        </w:rPr>
      </w:pPr>
      <w:r>
        <w:rPr>
          <w:lang w:val="it-IT"/>
        </w:rPr>
        <w:t xml:space="preserve">Si elencano di seguito le funzioni offerte dalla libreria (e quindi presenti nel file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>) e le relative funzioni di supporto.</w:t>
      </w:r>
    </w:p>
    <w:p w:rsidR="00AF52D9" w:rsidRPr="00AF52D9" w:rsidRDefault="00CA77C2" w:rsidP="00AF52D9">
      <w:pPr>
        <w:pStyle w:val="Titolo2"/>
        <w:ind w:left="576"/>
        <w:rPr>
          <w:lang w:val="it-IT"/>
        </w:rPr>
      </w:pPr>
      <w:r>
        <w:rPr>
          <w:lang w:val="it-IT"/>
        </w:rPr>
        <w:t>Funzio</w:t>
      </w:r>
      <w:r w:rsidR="00C856A6">
        <w:rPr>
          <w:lang w:val="it-IT"/>
        </w:rPr>
        <w:t>ni offerte dalle libreria</w:t>
      </w:r>
    </w:p>
    <w:p w:rsidR="00093C99" w:rsidRDefault="00C856A6" w:rsidP="00A82C52">
      <w:pPr>
        <w:rPr>
          <w:lang w:val="it-IT"/>
        </w:rPr>
      </w:pPr>
      <w:r>
        <w:rPr>
          <w:lang w:val="it-IT"/>
        </w:rPr>
        <w:t>Le funzioni offerte dalla libreria sono le seguenti</w:t>
      </w:r>
    </w:p>
    <w:bookmarkStart w:id="12" w:name="_MON_1552115746"/>
    <w:bookmarkEnd w:id="12"/>
    <w:p w:rsidR="00C40312" w:rsidRDefault="00C856A6" w:rsidP="00A82C52">
      <w:pPr>
        <w:rPr>
          <w:lang w:val="it-IT"/>
        </w:rPr>
      </w:pPr>
      <w:r>
        <w:rPr>
          <w:lang w:val="it-IT"/>
        </w:rPr>
        <w:object w:dxaOrig="9638" w:dyaOrig="2439">
          <v:shape id="_x0000_i1042" type="#_x0000_t75" style="width:482.25pt;height:122.25pt" o:ole="">
            <v:imagedata r:id="rId11" o:title=""/>
          </v:shape>
          <o:OLEObject Type="Embed" ProgID="Word.OpenDocumentText.12" ShapeID="_x0000_i1042" DrawAspect="Content" ObjectID="_1552998263" r:id="rId12"/>
        </w:object>
      </w:r>
    </w:p>
    <w:p w:rsidR="00C856A6" w:rsidRDefault="00C856A6" w:rsidP="00C856A6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createTableau</w:t>
      </w:r>
      <w:proofErr w:type="spellEnd"/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Funzione utilizzata per la creazione di un Tableau.</w:t>
      </w:r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Parametri: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data :</w:t>
      </w:r>
      <w:proofErr w:type="gramEnd"/>
      <w:r>
        <w:rPr>
          <w:sz w:val="24"/>
          <w:szCs w:val="24"/>
          <w:lang w:val="it-IT"/>
        </w:rPr>
        <w:t xml:space="preserve"> la sequenza di elementi da inserire nel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n :</w:t>
      </w:r>
      <w:proofErr w:type="gramEnd"/>
      <w:r>
        <w:rPr>
          <w:sz w:val="24"/>
          <w:szCs w:val="24"/>
          <w:lang w:val="it-IT"/>
        </w:rPr>
        <w:t xml:space="preserve"> il numero di righe del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m :</w:t>
      </w:r>
      <w:proofErr w:type="gramEnd"/>
      <w:r>
        <w:rPr>
          <w:sz w:val="24"/>
          <w:szCs w:val="24"/>
          <w:lang w:val="it-IT"/>
        </w:rPr>
        <w:t xml:space="preserve"> il numero di colonne del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tot :</w:t>
      </w:r>
      <w:proofErr w:type="gramEnd"/>
      <w:r>
        <w:rPr>
          <w:sz w:val="24"/>
          <w:szCs w:val="24"/>
          <w:lang w:val="it-IT"/>
        </w:rPr>
        <w:t xml:space="preserve"> il numero di elementi da inserire inizialmente nel tableau</w:t>
      </w:r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un puntatore ad una struttura di tipo tableau allocata durante la sua esecuzione.</w:t>
      </w:r>
    </w:p>
    <w:p w:rsidR="00C856A6" w:rsidRPr="00C856A6" w:rsidRDefault="00C856A6" w:rsidP="00C856A6">
      <w:p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Precondizione :</w:t>
      </w:r>
      <w:proofErr w:type="gramEnd"/>
      <w:r>
        <w:rPr>
          <w:sz w:val="24"/>
          <w:szCs w:val="24"/>
          <w:lang w:val="it-IT"/>
        </w:rPr>
        <w:t xml:space="preserve"> la sequenza deve essere composta da tutti elementi distinti</w:t>
      </w:r>
    </w:p>
    <w:p w:rsidR="00C856A6" w:rsidRDefault="00C856A6" w:rsidP="00C856A6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extractMin</w:t>
      </w:r>
      <w:proofErr w:type="spellEnd"/>
    </w:p>
    <w:p w:rsidR="00C856A6" w:rsidRDefault="00C856A6" w:rsidP="00C856A6">
      <w:pPr>
        <w:rPr>
          <w:lang w:val="it-IT"/>
        </w:rPr>
      </w:pPr>
      <w:r>
        <w:rPr>
          <w:lang w:val="it-IT"/>
        </w:rPr>
        <w:t>Funzione utilizzata per l’estrazione dell’elemento minimo dal tableau.</w:t>
      </w:r>
    </w:p>
    <w:p w:rsidR="00C856A6" w:rsidRDefault="00C856A6" w:rsidP="00C856A6">
      <w:pPr>
        <w:rPr>
          <w:lang w:val="it-IT"/>
        </w:rPr>
      </w:pPr>
      <w:proofErr w:type="spellStart"/>
      <w:r>
        <w:rPr>
          <w:lang w:val="it-IT"/>
        </w:rPr>
        <w:t>Paramentri</w:t>
      </w:r>
      <w:proofErr w:type="spellEnd"/>
      <w:r>
        <w:rPr>
          <w:lang w:val="it-IT"/>
        </w:rPr>
        <w:t>:</w:t>
      </w:r>
    </w:p>
    <w:p w:rsidR="00C856A6" w:rsidRDefault="00C856A6" w:rsidP="00C856A6">
      <w:pPr>
        <w:pStyle w:val="Paragrafoelenco"/>
        <w:numPr>
          <w:ilvl w:val="0"/>
          <w:numId w:val="24"/>
        </w:numPr>
        <w:rPr>
          <w:lang w:val="it-IT"/>
        </w:rPr>
      </w:pPr>
      <w:proofErr w:type="gramStart"/>
      <w:r>
        <w:rPr>
          <w:lang w:val="it-IT"/>
        </w:rPr>
        <w:t>t :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puntantore</w:t>
      </w:r>
      <w:proofErr w:type="spellEnd"/>
      <w:r>
        <w:rPr>
          <w:lang w:val="it-IT"/>
        </w:rPr>
        <w:t xml:space="preserve"> ad un tableau allocato in precedenza</w:t>
      </w:r>
    </w:p>
    <w:p w:rsidR="00C856A6" w:rsidRDefault="000C6C5B" w:rsidP="00C856A6">
      <w:pPr>
        <w:rPr>
          <w:lang w:val="it-IT"/>
        </w:rPr>
      </w:pPr>
      <w:r>
        <w:rPr>
          <w:lang w:val="it-IT"/>
        </w:rPr>
        <w:t>Restituisce l’elemento minimo presente nel tableau.</w:t>
      </w:r>
    </w:p>
    <w:p w:rsidR="000C6C5B" w:rsidRPr="00C856A6" w:rsidRDefault="000C6C5B" w:rsidP="00C856A6">
      <w:pPr>
        <w:rPr>
          <w:lang w:val="it-IT"/>
        </w:rPr>
      </w:pPr>
      <w:proofErr w:type="spellStart"/>
      <w:proofErr w:type="gram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 elimina l’elemento dal tableau e ne ripristina le proprietà.</w:t>
      </w:r>
      <w:bookmarkStart w:id="13" w:name="_GoBack"/>
      <w:bookmarkEnd w:id="13"/>
    </w:p>
    <w:p w:rsidR="00C856A6" w:rsidRDefault="00C856A6" w:rsidP="00C856A6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insert</w:t>
      </w:r>
      <w:proofErr w:type="spellEnd"/>
    </w:p>
    <w:p w:rsidR="00C856A6" w:rsidRDefault="00C856A6" w:rsidP="00C856A6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printTableau</w:t>
      </w:r>
      <w:proofErr w:type="spellEnd"/>
    </w:p>
    <w:p w:rsidR="00C856A6" w:rsidRDefault="00C856A6" w:rsidP="00C856A6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freetableau</w:t>
      </w:r>
      <w:proofErr w:type="spellEnd"/>
    </w:p>
    <w:p w:rsidR="00C856A6" w:rsidRDefault="00C856A6" w:rsidP="00C856A6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isEmpty</w:t>
      </w:r>
      <w:proofErr w:type="spellEnd"/>
    </w:p>
    <w:p w:rsidR="00C856A6" w:rsidRPr="00C856A6" w:rsidRDefault="00C856A6" w:rsidP="00C856A6">
      <w:pPr>
        <w:pStyle w:val="Titolo3"/>
        <w:ind w:left="720"/>
        <w:rPr>
          <w:lang w:val="it-IT"/>
        </w:rPr>
      </w:pPr>
      <w:proofErr w:type="spellStart"/>
      <w:r>
        <w:rPr>
          <w:lang w:val="it-IT"/>
        </w:rPr>
        <w:t>size</w:t>
      </w:r>
      <w:proofErr w:type="spellEnd"/>
    </w:p>
    <w:p w:rsidR="00AF52D9" w:rsidRDefault="00AF52D9" w:rsidP="00AF52D9">
      <w:pPr>
        <w:pStyle w:val="Titolo2"/>
        <w:ind w:left="576"/>
        <w:rPr>
          <w:lang w:val="it-IT"/>
        </w:rPr>
      </w:pPr>
      <w:bookmarkStart w:id="14" w:name="_Toc479252400"/>
      <w:r>
        <w:rPr>
          <w:lang w:val="it-IT"/>
        </w:rPr>
        <w:t>Funzioni complesse</w:t>
      </w:r>
      <w:bookmarkEnd w:id="14"/>
    </w:p>
    <w:p w:rsidR="00AF52D9" w:rsidRDefault="00AF52D9" w:rsidP="00AF52D9">
      <w:pPr>
        <w:rPr>
          <w:lang w:val="it-IT"/>
        </w:rPr>
      </w:pPr>
      <w:r>
        <w:rPr>
          <w:lang w:val="it-IT"/>
        </w:rPr>
        <w:t xml:space="preserve">Funzioni utili per la gestione di un 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>:</w:t>
      </w:r>
    </w:p>
    <w:bookmarkStart w:id="15" w:name="_MON_1552117774"/>
    <w:bookmarkEnd w:id="15"/>
    <w:p w:rsidR="00AF52D9" w:rsidRPr="00AF52D9" w:rsidRDefault="00AF52D9" w:rsidP="00AF52D9">
      <w:pPr>
        <w:rPr>
          <w:lang w:val="it-IT"/>
        </w:rPr>
      </w:pPr>
      <w:r>
        <w:rPr>
          <w:lang w:val="it-IT"/>
        </w:rPr>
        <w:object w:dxaOrig="9638" w:dyaOrig="1305">
          <v:shape id="_x0000_i1026" type="#_x0000_t75" style="width:482.25pt;height:65.25pt" o:ole="">
            <v:imagedata r:id="rId13" o:title=""/>
          </v:shape>
          <o:OLEObject Type="Embed" ProgID="Word.OpenDocumentText.12" ShapeID="_x0000_i1026" DrawAspect="Content" ObjectID="_1552998264" r:id="rId14"/>
        </w:object>
      </w:r>
    </w:p>
    <w:p w:rsidR="00AF52D9" w:rsidRDefault="00AF52D9" w:rsidP="00AF52D9">
      <w:pPr>
        <w:pStyle w:val="Titolo3"/>
        <w:ind w:left="720"/>
        <w:rPr>
          <w:lang w:val="it-IT"/>
        </w:rPr>
      </w:pPr>
      <w:bookmarkStart w:id="16" w:name="_Toc479252401"/>
      <w:r>
        <w:rPr>
          <w:lang w:val="it-IT"/>
        </w:rPr>
        <w:t>Descrizione funzioni complesse</w:t>
      </w:r>
      <w:bookmarkEnd w:id="16"/>
    </w:p>
    <w:p w:rsidR="00AF52D9" w:rsidRDefault="00AF52D9" w:rsidP="00AF52D9">
      <w:pPr>
        <w:pStyle w:val="Paragrafoelenco"/>
        <w:numPr>
          <w:ilvl w:val="0"/>
          <w:numId w:val="17"/>
        </w:numPr>
        <w:rPr>
          <w:lang w:val="it-IT"/>
        </w:rPr>
      </w:pPr>
      <w:proofErr w:type="spellStart"/>
      <w:r>
        <w:rPr>
          <w:lang w:val="it-IT"/>
        </w:rPr>
        <w:t>buildHeap</w:t>
      </w:r>
      <w:proofErr w:type="spellEnd"/>
      <w:r>
        <w:rPr>
          <w:lang w:val="it-IT"/>
        </w:rPr>
        <w:t xml:space="preserve">: data una collezione di interi </w:t>
      </w:r>
      <w:r w:rsidR="002A40E6">
        <w:rPr>
          <w:lang w:val="it-IT"/>
        </w:rPr>
        <w:t>in ingresso e la sua dimensione</w:t>
      </w:r>
      <w:r>
        <w:rPr>
          <w:lang w:val="it-IT"/>
        </w:rPr>
        <w:t xml:space="preserve">, costruisce un 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e lo ritorna</w:t>
      </w:r>
    </w:p>
    <w:p w:rsidR="00AF52D9" w:rsidRDefault="00AF52D9" w:rsidP="00AF52D9">
      <w:pPr>
        <w:pStyle w:val="Paragrafoelenco"/>
        <w:numPr>
          <w:ilvl w:val="0"/>
          <w:numId w:val="17"/>
        </w:numPr>
        <w:rPr>
          <w:lang w:val="it-IT"/>
        </w:rPr>
      </w:pPr>
      <w:proofErr w:type="spellStart"/>
      <w:r>
        <w:rPr>
          <w:lang w:val="it-IT"/>
        </w:rPr>
        <w:t>freeheap</w:t>
      </w:r>
      <w:proofErr w:type="spellEnd"/>
      <w:r>
        <w:rPr>
          <w:lang w:val="it-IT"/>
        </w:rPr>
        <w:t>: libera la memoria dinamica allocata dall’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cancellandolo in maniera corretta</w:t>
      </w:r>
    </w:p>
    <w:p w:rsidR="00AF52D9" w:rsidRDefault="00AF52D9" w:rsidP="00AF52D9">
      <w:pPr>
        <w:pStyle w:val="Paragrafoelenco"/>
        <w:numPr>
          <w:ilvl w:val="0"/>
          <w:numId w:val="17"/>
        </w:numPr>
        <w:rPr>
          <w:lang w:val="it-IT"/>
        </w:rPr>
      </w:pPr>
      <w:proofErr w:type="spellStart"/>
      <w:r>
        <w:rPr>
          <w:lang w:val="it-IT"/>
        </w:rPr>
        <w:t>printHeap</w:t>
      </w:r>
      <w:proofErr w:type="spellEnd"/>
      <w:r>
        <w:rPr>
          <w:lang w:val="it-IT"/>
        </w:rPr>
        <w:t>: stampa tutti gli elementi dell’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in base alla loro posizione all’interno dello stesso</w:t>
      </w:r>
    </w:p>
    <w:p w:rsidR="002A40E6" w:rsidRDefault="00864105" w:rsidP="002A40E6">
      <w:pPr>
        <w:pStyle w:val="Titolo2"/>
        <w:ind w:left="576"/>
        <w:rPr>
          <w:lang w:val="it-IT"/>
        </w:rPr>
      </w:pPr>
      <w:bookmarkStart w:id="17" w:name="_Toc479252402"/>
      <w:proofErr w:type="spellStart"/>
      <w:r>
        <w:rPr>
          <w:lang w:val="it-IT"/>
        </w:rPr>
        <w:t>H</w:t>
      </w:r>
      <w:r w:rsidR="002A40E6">
        <w:rPr>
          <w:lang w:val="it-IT"/>
        </w:rPr>
        <w:t>eapSort</w:t>
      </w:r>
      <w:bookmarkEnd w:id="17"/>
      <w:proofErr w:type="spellEnd"/>
    </w:p>
    <w:p w:rsidR="002A40E6" w:rsidRDefault="002A40E6" w:rsidP="002A40E6">
      <w:pPr>
        <w:rPr>
          <w:lang w:val="it-IT"/>
        </w:rPr>
      </w:pPr>
      <w:r>
        <w:rPr>
          <w:lang w:val="it-IT"/>
        </w:rPr>
        <w:t xml:space="preserve">È una funzione di ordinamento che non spreca memoria aggiuntiva e che ha complessità asintotica pari a </w:t>
      </w:r>
      <w:proofErr w:type="spellStart"/>
      <w:r w:rsidRPr="002A40E6">
        <w:rPr>
          <w:rFonts w:cstheme="minorHAnsi"/>
          <w:i/>
          <w:lang w:val="it-IT"/>
        </w:rPr>
        <w:t>Θ</w:t>
      </w:r>
      <w:r w:rsidRPr="002A40E6">
        <w:rPr>
          <w:i/>
          <w:lang w:val="it-IT"/>
        </w:rPr>
        <w:t>log</w:t>
      </w:r>
      <w:proofErr w:type="spellEnd"/>
      <w:r w:rsidRPr="002A40E6">
        <w:rPr>
          <w:i/>
          <w:lang w:val="it-IT"/>
        </w:rPr>
        <w:t>(N)</w:t>
      </w:r>
      <w:r>
        <w:rPr>
          <w:i/>
          <w:lang w:val="it-IT"/>
        </w:rPr>
        <w:t xml:space="preserve"> </w:t>
      </w:r>
      <w:r>
        <w:rPr>
          <w:lang w:val="it-IT"/>
        </w:rPr>
        <w:t xml:space="preserve">dove </w:t>
      </w:r>
      <w:proofErr w:type="gramStart"/>
      <w:r>
        <w:rPr>
          <w:lang w:val="it-IT"/>
        </w:rPr>
        <w:t>N è</w:t>
      </w:r>
      <w:proofErr w:type="gramEnd"/>
      <w:r>
        <w:rPr>
          <w:lang w:val="it-IT"/>
        </w:rPr>
        <w:t xml:space="preserve"> la dimensione della sequenza di ordinare data in ingresso.</w:t>
      </w:r>
    </w:p>
    <w:p w:rsidR="002A40E6" w:rsidRDefault="002A40E6" w:rsidP="002A40E6">
      <w:pPr>
        <w:rPr>
          <w:lang w:val="it-IT"/>
        </w:rPr>
      </w:pPr>
      <w:r>
        <w:rPr>
          <w:lang w:val="it-IT"/>
        </w:rPr>
        <w:t>Sfrutta le proprietà dell’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ed è definita come segue</w:t>
      </w:r>
    </w:p>
    <w:bookmarkStart w:id="18" w:name="_MON_1552118277"/>
    <w:bookmarkEnd w:id="18"/>
    <w:p w:rsidR="002A40E6" w:rsidRDefault="002A40E6" w:rsidP="002A40E6">
      <w:pPr>
        <w:rPr>
          <w:lang w:val="it-IT"/>
        </w:rPr>
      </w:pPr>
      <w:r>
        <w:rPr>
          <w:lang w:val="it-IT"/>
        </w:rPr>
        <w:object w:dxaOrig="9638" w:dyaOrig="735">
          <v:shape id="_x0000_i1027" type="#_x0000_t75" style="width:482.25pt;height:36.75pt" o:ole="">
            <v:imagedata r:id="rId15" o:title=""/>
          </v:shape>
          <o:OLEObject Type="Embed" ProgID="Word.OpenDocumentText.12" ShapeID="_x0000_i1027" DrawAspect="Content" ObjectID="_1552998265" r:id="rId16"/>
        </w:object>
      </w:r>
    </w:p>
    <w:p w:rsidR="002A40E6" w:rsidRDefault="002A40E6" w:rsidP="002A40E6">
      <w:pPr>
        <w:pStyle w:val="Titolo3"/>
        <w:ind w:left="720"/>
        <w:rPr>
          <w:lang w:val="it-IT"/>
        </w:rPr>
      </w:pPr>
      <w:bookmarkStart w:id="19" w:name="_Toc479252403"/>
      <w:r>
        <w:rPr>
          <w:lang w:val="it-IT"/>
        </w:rPr>
        <w:t xml:space="preserve">Descrizione di </w:t>
      </w:r>
      <w:proofErr w:type="spellStart"/>
      <w:r>
        <w:rPr>
          <w:lang w:val="it-IT"/>
        </w:rPr>
        <w:t>heapSort</w:t>
      </w:r>
      <w:bookmarkEnd w:id="19"/>
      <w:proofErr w:type="spellEnd"/>
    </w:p>
    <w:p w:rsidR="002A40E6" w:rsidRDefault="002A40E6" w:rsidP="002A40E6">
      <w:pPr>
        <w:rPr>
          <w:lang w:val="it-IT"/>
        </w:rPr>
      </w:pPr>
      <w:r>
        <w:rPr>
          <w:lang w:val="it-IT"/>
        </w:rPr>
        <w:t>Ha come parametri d’ingresso la sequenza di interi da ordinare e la sua dimensione.</w:t>
      </w:r>
    </w:p>
    <w:p w:rsidR="002A40E6" w:rsidRDefault="002A40E6" w:rsidP="002A40E6">
      <w:pPr>
        <w:rPr>
          <w:lang w:val="it-IT"/>
        </w:rPr>
      </w:pPr>
      <w:r>
        <w:rPr>
          <w:lang w:val="it-IT"/>
        </w:rPr>
        <w:t>Dato che la sequenza è passata per riferimento la funzione in oggetto permette di modificare gli elementi della sequenza in modo da ordinarli in senso crescente.</w:t>
      </w:r>
    </w:p>
    <w:p w:rsidR="002A40E6" w:rsidRDefault="002A40E6" w:rsidP="002A40E6">
      <w:pPr>
        <w:rPr>
          <w:lang w:val="it-IT"/>
        </w:rPr>
      </w:pPr>
      <w:r>
        <w:rPr>
          <w:lang w:val="it-IT"/>
        </w:rPr>
        <w:t xml:space="preserve">Non c’è bisogno di creare un 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per poterla utilizzare in quanto questa operazione è svolta stesso all’interno del</w:t>
      </w:r>
      <w:r w:rsidR="0074581D">
        <w:rPr>
          <w:lang w:val="it-IT"/>
        </w:rPr>
        <w:t xml:space="preserve"> metodo</w:t>
      </w:r>
      <w:r>
        <w:rPr>
          <w:lang w:val="it-IT"/>
        </w:rPr>
        <w:t xml:space="preserve"> e questo permette di poter utilizzare l’ordinamento tramite 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senza averne alcuna nozione.</w:t>
      </w:r>
    </w:p>
    <w:p w:rsidR="00864105" w:rsidRDefault="00835B9F" w:rsidP="00864105">
      <w:pPr>
        <w:pStyle w:val="Titolo1"/>
        <w:rPr>
          <w:lang w:val="it-IT"/>
        </w:rPr>
      </w:pPr>
      <w:bookmarkStart w:id="20" w:name="_Toc479252404"/>
      <w:r>
        <w:rPr>
          <w:lang w:val="it-IT"/>
        </w:rPr>
        <w:t>Descrizione Complessità</w:t>
      </w:r>
      <w:bookmarkEnd w:id="20"/>
    </w:p>
    <w:p w:rsidR="00864105" w:rsidRDefault="00864105" w:rsidP="00864105">
      <w:pPr>
        <w:rPr>
          <w:lang w:val="it-IT"/>
        </w:rPr>
      </w:pPr>
      <w:r>
        <w:rPr>
          <w:lang w:val="it-IT"/>
        </w:rPr>
        <w:t>Nella libreria proposta vi è anche un esempio di utilizzo della stessa</w:t>
      </w:r>
      <w:r w:rsidR="0074581D">
        <w:rPr>
          <w:lang w:val="it-IT"/>
        </w:rPr>
        <w:t>,</w:t>
      </w:r>
      <w:r>
        <w:rPr>
          <w:lang w:val="it-IT"/>
        </w:rPr>
        <w:t xml:space="preserve"> composto da un </w:t>
      </w:r>
      <w:proofErr w:type="spellStart"/>
      <w:r>
        <w:rPr>
          <w:lang w:val="it-IT"/>
        </w:rPr>
        <w:t>menù</w:t>
      </w:r>
      <w:proofErr w:type="spellEnd"/>
      <w:r>
        <w:rPr>
          <w:lang w:val="it-IT"/>
        </w:rPr>
        <w:t xml:space="preserve"> principale che guida l’utente alla creazione di un </w:t>
      </w:r>
      <w:proofErr w:type="spellStart"/>
      <w:r>
        <w:rPr>
          <w:lang w:val="it-IT"/>
        </w:rPr>
        <w:t>heap</w:t>
      </w:r>
      <w:proofErr w:type="spellEnd"/>
      <w:r>
        <w:rPr>
          <w:lang w:val="it-IT"/>
        </w:rPr>
        <w:t xml:space="preserve"> e</w:t>
      </w:r>
      <w:r w:rsidR="0074581D">
        <w:rPr>
          <w:lang w:val="it-IT"/>
        </w:rPr>
        <w:t xml:space="preserve"> </w:t>
      </w:r>
      <w:r>
        <w:rPr>
          <w:lang w:val="it-IT"/>
        </w:rPr>
        <w:t>d</w:t>
      </w:r>
      <w:r w:rsidR="0074581D">
        <w:rPr>
          <w:lang w:val="it-IT"/>
        </w:rPr>
        <w:t>a</w:t>
      </w:r>
      <w:r>
        <w:rPr>
          <w:lang w:val="it-IT"/>
        </w:rPr>
        <w:t xml:space="preserve"> un menù secondario che permette di svolgere operazioni su di esso.</w:t>
      </w:r>
    </w:p>
    <w:p w:rsidR="00835B9F" w:rsidRPr="00864105" w:rsidRDefault="00835B9F" w:rsidP="00835B9F">
      <w:pPr>
        <w:pStyle w:val="Titolo1"/>
        <w:rPr>
          <w:lang w:val="it-IT"/>
        </w:rPr>
      </w:pPr>
      <w:bookmarkStart w:id="21" w:name="_Toc479252405"/>
      <w:r>
        <w:rPr>
          <w:lang w:val="it-IT"/>
        </w:rPr>
        <w:t>Manuale d’uso applicazione</w:t>
      </w:r>
      <w:bookmarkEnd w:id="21"/>
    </w:p>
    <w:sectPr w:rsidR="00835B9F" w:rsidRPr="0086410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F32" w:rsidRDefault="002E1F32" w:rsidP="00864105">
      <w:pPr>
        <w:spacing w:after="0" w:line="240" w:lineRule="auto"/>
      </w:pPr>
      <w:r>
        <w:separator/>
      </w:r>
    </w:p>
  </w:endnote>
  <w:endnote w:type="continuationSeparator" w:id="0">
    <w:p w:rsidR="002E1F32" w:rsidRDefault="002E1F32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105" w:rsidRDefault="00864105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0C6C5B" w:rsidRPr="000C6C5B">
      <w:rPr>
        <w:caps/>
        <w:noProof/>
        <w:color w:val="000000" w:themeColor="accent1"/>
        <w:lang w:val="it-IT"/>
      </w:rPr>
      <w:t>5</w:t>
    </w:r>
    <w:r>
      <w:rPr>
        <w:caps/>
        <w:color w:val="000000" w:themeColor="accent1"/>
      </w:rPr>
      <w:fldChar w:fldCharType="end"/>
    </w:r>
  </w:p>
  <w:p w:rsidR="00864105" w:rsidRDefault="008641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F32" w:rsidRDefault="002E1F32" w:rsidP="00864105">
      <w:pPr>
        <w:spacing w:after="0" w:line="240" w:lineRule="auto"/>
      </w:pPr>
      <w:r>
        <w:separator/>
      </w:r>
    </w:p>
  </w:footnote>
  <w:footnote w:type="continuationSeparator" w:id="0">
    <w:p w:rsidR="002E1F32" w:rsidRDefault="002E1F32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105" w:rsidRDefault="00F122C2">
    <w:pPr>
      <w:pStyle w:val="Intestazione"/>
    </w:pPr>
    <w:r>
      <w:t>Tableau</w:t>
    </w:r>
    <w:r w:rsidR="00864105">
      <w:t xml:space="preserve"> Library</w:t>
    </w:r>
  </w:p>
  <w:p w:rsidR="00864105" w:rsidRDefault="0086410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6AF"/>
    <w:multiLevelType w:val="hybridMultilevel"/>
    <w:tmpl w:val="BBD8F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2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EC4"/>
    <w:multiLevelType w:val="hybridMultilevel"/>
    <w:tmpl w:val="84147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B5199"/>
    <w:multiLevelType w:val="hybridMultilevel"/>
    <w:tmpl w:val="5D60B9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B4922"/>
    <w:multiLevelType w:val="hybridMultilevel"/>
    <w:tmpl w:val="BFEE7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7"/>
  </w:num>
  <w:num w:numId="15">
    <w:abstractNumId w:val="9"/>
  </w:num>
  <w:num w:numId="16">
    <w:abstractNumId w:val="2"/>
  </w:num>
  <w:num w:numId="17">
    <w:abstractNumId w:val="3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  <w:num w:numId="22">
    <w:abstractNumId w:val="6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56A61"/>
    <w:rsid w:val="00093C99"/>
    <w:rsid w:val="000C6C5B"/>
    <w:rsid w:val="001A1F48"/>
    <w:rsid w:val="001F61DB"/>
    <w:rsid w:val="00245953"/>
    <w:rsid w:val="002A40E6"/>
    <w:rsid w:val="002C42B4"/>
    <w:rsid w:val="002E1F32"/>
    <w:rsid w:val="00343760"/>
    <w:rsid w:val="003E0D0F"/>
    <w:rsid w:val="003F44B5"/>
    <w:rsid w:val="004C626F"/>
    <w:rsid w:val="005258B3"/>
    <w:rsid w:val="005E04AF"/>
    <w:rsid w:val="005E0938"/>
    <w:rsid w:val="005F70E9"/>
    <w:rsid w:val="005F7C09"/>
    <w:rsid w:val="0060040A"/>
    <w:rsid w:val="0068488F"/>
    <w:rsid w:val="0069232E"/>
    <w:rsid w:val="0071346C"/>
    <w:rsid w:val="0074581D"/>
    <w:rsid w:val="00746F1B"/>
    <w:rsid w:val="00835B9F"/>
    <w:rsid w:val="00864105"/>
    <w:rsid w:val="0090732E"/>
    <w:rsid w:val="00924304"/>
    <w:rsid w:val="00A70A4D"/>
    <w:rsid w:val="00A80492"/>
    <w:rsid w:val="00A82C52"/>
    <w:rsid w:val="00AA1676"/>
    <w:rsid w:val="00AF52D9"/>
    <w:rsid w:val="00B464FC"/>
    <w:rsid w:val="00C40312"/>
    <w:rsid w:val="00C856A6"/>
    <w:rsid w:val="00C9511C"/>
    <w:rsid w:val="00CA77C2"/>
    <w:rsid w:val="00D25CD4"/>
    <w:rsid w:val="00D43D6E"/>
    <w:rsid w:val="00D61B8A"/>
    <w:rsid w:val="00DD5467"/>
    <w:rsid w:val="00DE1E92"/>
    <w:rsid w:val="00EE0F56"/>
    <w:rsid w:val="00F122C2"/>
    <w:rsid w:val="00F276E0"/>
    <w:rsid w:val="00FA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C6AE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5F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03"/>
    <w:rsid w:val="000D3E64"/>
    <w:rsid w:val="004D5BA4"/>
    <w:rsid w:val="00BE4B5B"/>
    <w:rsid w:val="00EC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E4B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8C63D-5C5E-4D68-BAA4-5F8BB5A9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397</TotalTime>
  <Pages>6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Alessandro Grieco</cp:lastModifiedBy>
  <cp:revision>10</cp:revision>
  <dcterms:created xsi:type="dcterms:W3CDTF">2017-03-27T07:43:00Z</dcterms:created>
  <dcterms:modified xsi:type="dcterms:W3CDTF">2017-04-06T13:38:00Z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