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5B2D" w14:textId="77777777" w:rsidR="00560540" w:rsidRDefault="00560540" w:rsidP="00560540">
      <w:pPr>
        <w:spacing w:line="240" w:lineRule="auto"/>
        <w:rPr>
          <w:b/>
          <w:bCs/>
          <w:color w:val="1F3864" w:themeColor="accent1" w:themeShade="80"/>
          <w:sz w:val="48"/>
          <w:szCs w:val="48"/>
          <w:shd w:val="clear" w:color="auto" w:fill="FFFFFF"/>
        </w:rPr>
      </w:pPr>
    </w:p>
    <w:p w14:paraId="59AC3CFF" w14:textId="77777777" w:rsidR="00560540" w:rsidRDefault="00560540" w:rsidP="00560540">
      <w:pPr>
        <w:spacing w:line="240" w:lineRule="auto"/>
        <w:rPr>
          <w:b/>
          <w:bCs/>
          <w:color w:val="1F3864" w:themeColor="accent1" w:themeShade="80"/>
          <w:sz w:val="48"/>
          <w:szCs w:val="48"/>
          <w:shd w:val="clear" w:color="auto" w:fill="FFFFFF"/>
        </w:rPr>
      </w:pPr>
    </w:p>
    <w:p w14:paraId="6889E3D9" w14:textId="2906F594" w:rsidR="00560540" w:rsidRDefault="00560540" w:rsidP="00560540">
      <w:pPr>
        <w:spacing w:line="240" w:lineRule="auto"/>
        <w:rPr>
          <w:b/>
          <w:bCs/>
          <w:color w:val="1F3864" w:themeColor="accent1" w:themeShade="80"/>
          <w:sz w:val="48"/>
          <w:szCs w:val="48"/>
          <w:shd w:val="clear" w:color="auto" w:fill="FFFFFF"/>
        </w:rPr>
      </w:pPr>
    </w:p>
    <w:p w14:paraId="780D8F83" w14:textId="3B8BD945" w:rsidR="00560540" w:rsidRDefault="0081765E" w:rsidP="00560540">
      <w:pPr>
        <w:spacing w:line="240" w:lineRule="auto"/>
        <w:rPr>
          <w:b/>
          <w:bCs/>
          <w:color w:val="1F3864" w:themeColor="accent1" w:themeShade="80"/>
          <w:sz w:val="48"/>
          <w:szCs w:val="48"/>
          <w:shd w:val="clear" w:color="auto" w:fill="FFFFFF"/>
        </w:rPr>
      </w:pPr>
      <w:r>
        <w:rPr>
          <w:rFonts w:cs="CircularStd-Bold"/>
          <w:i/>
          <w:iCs/>
          <w:noProof/>
          <w:sz w:val="36"/>
          <w:szCs w:val="36"/>
        </w:rPr>
        <mc:AlternateContent>
          <mc:Choice Requires="wps">
            <w:drawing>
              <wp:anchor distT="0" distB="0" distL="114300" distR="114300" simplePos="0" relativeHeight="251661312" behindDoc="0" locked="0" layoutInCell="1" allowOverlap="1" wp14:anchorId="2ACD5E11" wp14:editId="420B11C9">
                <wp:simplePos x="0" y="0"/>
                <wp:positionH relativeFrom="margin">
                  <wp:align>center</wp:align>
                </wp:positionH>
                <wp:positionV relativeFrom="paragraph">
                  <wp:posOffset>7620</wp:posOffset>
                </wp:positionV>
                <wp:extent cx="45339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453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07D46"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35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" strokecolor="#4472c4 [3204]" strokeweight=".5pt">
                <v:stroke joinstyle="miter"/>
                <w10:wrap anchorx="margin"/>
              </v:line>
            </w:pict>
          </mc:Fallback>
        </mc:AlternateContent>
      </w:r>
    </w:p>
    <w:p w14:paraId="358407F7" w14:textId="3DB631D9" w:rsidR="00BE52AF" w:rsidRDefault="007149AC" w:rsidP="0081765E">
      <w:pPr>
        <w:spacing w:line="240" w:lineRule="auto"/>
        <w:jc w:val="center"/>
        <w:rPr>
          <w:b/>
          <w:bCs/>
          <w:color w:val="1F3864" w:themeColor="accent1" w:themeShade="80"/>
          <w:sz w:val="48"/>
          <w:szCs w:val="48"/>
          <w:shd w:val="clear" w:color="auto" w:fill="FFFFFF"/>
          <w:lang w:val="en-US"/>
        </w:rPr>
      </w:pPr>
      <w:bookmarkStart w:id="0" w:name="_Hlk102191103"/>
      <w:r w:rsidRPr="007149AC">
        <w:rPr>
          <w:b/>
          <w:bCs/>
          <w:color w:val="1F3864" w:themeColor="accent1" w:themeShade="80"/>
          <w:sz w:val="48"/>
          <w:szCs w:val="48"/>
          <w:shd w:val="clear" w:color="auto" w:fill="FFFFFF"/>
          <w:lang w:val="en-US"/>
        </w:rPr>
        <w:t>Replication of “</w:t>
      </w:r>
      <w:r w:rsidR="00BE52AF" w:rsidRPr="00BE52AF">
        <w:rPr>
          <w:b/>
          <w:bCs/>
          <w:color w:val="1F3864" w:themeColor="accent1" w:themeShade="80"/>
          <w:sz w:val="48"/>
          <w:szCs w:val="48"/>
          <w:shd w:val="clear" w:color="auto" w:fill="FFFFFF"/>
          <w:lang w:val="en-US"/>
        </w:rPr>
        <w:t>The Structure of Tariffs and Long-Term Growth</w:t>
      </w:r>
      <w:r w:rsidRPr="007149AC">
        <w:rPr>
          <w:b/>
          <w:bCs/>
          <w:color w:val="1F3864" w:themeColor="accent1" w:themeShade="80"/>
          <w:sz w:val="48"/>
          <w:szCs w:val="48"/>
          <w:shd w:val="clear" w:color="auto" w:fill="FFFFFF"/>
          <w:lang w:val="en-US"/>
        </w:rPr>
        <w:t>”</w:t>
      </w:r>
    </w:p>
    <w:p w14:paraId="4093D501" w14:textId="38524C08" w:rsidR="007149AC" w:rsidRPr="007149AC" w:rsidRDefault="007149AC" w:rsidP="0081765E">
      <w:pPr>
        <w:spacing w:line="240" w:lineRule="auto"/>
        <w:jc w:val="center"/>
        <w:rPr>
          <w:b/>
          <w:bCs/>
          <w:color w:val="1F3864" w:themeColor="accent1" w:themeShade="80"/>
          <w:sz w:val="48"/>
          <w:szCs w:val="48"/>
          <w:shd w:val="clear" w:color="auto" w:fill="FFFFFF"/>
          <w:lang w:val="en-US"/>
        </w:rPr>
      </w:pPr>
      <w:r w:rsidRPr="007149AC">
        <w:rPr>
          <w:b/>
          <w:bCs/>
          <w:color w:val="1F3864" w:themeColor="accent1" w:themeShade="80"/>
          <w:sz w:val="48"/>
          <w:szCs w:val="48"/>
          <w:shd w:val="clear" w:color="auto" w:fill="FFFFFF"/>
          <w:lang w:val="en-US"/>
        </w:rPr>
        <w:t xml:space="preserve">by </w:t>
      </w:r>
      <w:r w:rsidR="00BE52AF">
        <w:rPr>
          <w:b/>
          <w:bCs/>
          <w:color w:val="1F3864" w:themeColor="accent1" w:themeShade="80"/>
          <w:sz w:val="48"/>
          <w:szCs w:val="48"/>
          <w:shd w:val="clear" w:color="auto" w:fill="FFFFFF"/>
          <w:lang w:val="en-US"/>
        </w:rPr>
        <w:t xml:space="preserve">Nathan N. &amp; </w:t>
      </w:r>
      <w:r w:rsidRPr="007149AC">
        <w:rPr>
          <w:b/>
          <w:bCs/>
          <w:color w:val="1F3864" w:themeColor="accent1" w:themeShade="80"/>
          <w:sz w:val="48"/>
          <w:szCs w:val="48"/>
          <w:shd w:val="clear" w:color="auto" w:fill="FFFFFF"/>
          <w:lang w:val="en-US"/>
        </w:rPr>
        <w:t>Trefler D.</w:t>
      </w:r>
    </w:p>
    <w:bookmarkEnd w:id="0"/>
    <w:p w14:paraId="0898A702" w14:textId="77777777" w:rsidR="00560540" w:rsidRDefault="00560540" w:rsidP="00560540">
      <w:pPr>
        <w:spacing w:line="240" w:lineRule="auto"/>
        <w:rPr>
          <w:rFonts w:cs="CircularStd-Bold"/>
          <w:i/>
          <w:iCs/>
          <w:sz w:val="36"/>
          <w:szCs w:val="36"/>
        </w:rPr>
      </w:pPr>
    </w:p>
    <w:p w14:paraId="78709441" w14:textId="55D138BC" w:rsidR="00560540" w:rsidRDefault="0051709C" w:rsidP="00560540">
      <w:pPr>
        <w:spacing w:line="240" w:lineRule="auto"/>
        <w:rPr>
          <w:rFonts w:cs="CircularStd-Bold"/>
          <w:i/>
          <w:iCs/>
          <w:sz w:val="36"/>
          <w:szCs w:val="36"/>
        </w:rPr>
      </w:pPr>
      <w:r>
        <w:rPr>
          <w:rFonts w:cs="CircularStd-Bold"/>
          <w:i/>
          <w:iCs/>
          <w:noProof/>
          <w:sz w:val="36"/>
          <w:szCs w:val="36"/>
        </w:rPr>
        <mc:AlternateContent>
          <mc:Choice Requires="wps">
            <w:drawing>
              <wp:anchor distT="0" distB="0" distL="114300" distR="114300" simplePos="0" relativeHeight="251659264" behindDoc="0" locked="0" layoutInCell="1" allowOverlap="1" wp14:anchorId="6A43454F" wp14:editId="1889F1FE">
                <wp:simplePos x="0" y="0"/>
                <wp:positionH relativeFrom="margin">
                  <wp:align>center</wp:align>
                </wp:positionH>
                <wp:positionV relativeFrom="paragraph">
                  <wp:posOffset>133350</wp:posOffset>
                </wp:positionV>
                <wp:extent cx="45339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53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9FC5C"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5pt" to="35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" strokecolor="#4472c4 [3204]" strokeweight=".5pt">
                <v:stroke joinstyle="miter"/>
                <w10:wrap anchorx="margin"/>
              </v:line>
            </w:pict>
          </mc:Fallback>
        </mc:AlternateContent>
      </w:r>
    </w:p>
    <w:p w14:paraId="03DEB26A" w14:textId="2377873C" w:rsidR="004104B3" w:rsidRDefault="004104B3" w:rsidP="00560540">
      <w:pPr>
        <w:spacing w:line="240" w:lineRule="auto"/>
        <w:rPr>
          <w:rFonts w:cs="CircularStd-Bold"/>
          <w:i/>
          <w:iCs/>
          <w:sz w:val="36"/>
          <w:szCs w:val="36"/>
        </w:rPr>
      </w:pPr>
    </w:p>
    <w:p w14:paraId="6BBAA588" w14:textId="2D67F601" w:rsidR="00560540" w:rsidRDefault="00560540" w:rsidP="00560540">
      <w:pPr>
        <w:spacing w:line="240" w:lineRule="auto"/>
        <w:rPr>
          <w:rFonts w:cs="CircularStd-Bold"/>
          <w:i/>
          <w:iCs/>
          <w:sz w:val="36"/>
          <w:szCs w:val="36"/>
        </w:rPr>
      </w:pPr>
    </w:p>
    <w:p w14:paraId="4AE63231" w14:textId="34E79B6B" w:rsidR="00560540" w:rsidRPr="00560540" w:rsidRDefault="002B04A1" w:rsidP="00560540">
      <w:pPr>
        <w:spacing w:line="240" w:lineRule="auto"/>
        <w:rPr>
          <w:rFonts w:cs="CircularStd-Bold"/>
          <w:b/>
          <w:bCs/>
          <w:sz w:val="40"/>
          <w:szCs w:val="40"/>
        </w:rPr>
      </w:pPr>
      <w:r>
        <w:rPr>
          <w:rFonts w:cs="CircularStd-Bold"/>
          <w:b/>
          <w:bCs/>
          <w:sz w:val="40"/>
          <w:szCs w:val="40"/>
        </w:rPr>
        <w:t>Projec</w:t>
      </w:r>
      <w:r w:rsidR="007149AC">
        <w:rPr>
          <w:rFonts w:cs="CircularStd-Bold"/>
          <w:b/>
          <w:bCs/>
          <w:sz w:val="40"/>
          <w:szCs w:val="40"/>
        </w:rPr>
        <w:t xml:space="preserve">t </w:t>
      </w:r>
      <w:r w:rsidR="00BE52AF">
        <w:rPr>
          <w:rFonts w:cs="CircularStd-Bold"/>
          <w:b/>
          <w:bCs/>
          <w:sz w:val="40"/>
          <w:szCs w:val="40"/>
        </w:rPr>
        <w:t>2</w:t>
      </w:r>
    </w:p>
    <w:p w14:paraId="35923A04" w14:textId="0F12F8C3" w:rsidR="00560540" w:rsidRDefault="00560540" w:rsidP="00560540">
      <w:pPr>
        <w:spacing w:line="240" w:lineRule="auto"/>
        <w:rPr>
          <w:rFonts w:cs="CircularStd-Bold"/>
          <w:sz w:val="36"/>
          <w:szCs w:val="36"/>
        </w:rPr>
      </w:pPr>
    </w:p>
    <w:p w14:paraId="7A0807E6" w14:textId="3A3C4D7E" w:rsidR="00560540" w:rsidRDefault="00560540" w:rsidP="00560540">
      <w:pPr>
        <w:spacing w:line="240" w:lineRule="auto"/>
        <w:rPr>
          <w:rFonts w:cs="CircularStd-Bold"/>
          <w:sz w:val="36"/>
          <w:szCs w:val="36"/>
        </w:rPr>
      </w:pPr>
    </w:p>
    <w:p w14:paraId="79F2C79B" w14:textId="71E0740D" w:rsidR="00560540" w:rsidRDefault="00560540" w:rsidP="00560540">
      <w:pPr>
        <w:spacing w:line="240" w:lineRule="auto"/>
        <w:rPr>
          <w:rFonts w:cs="CircularStd-Bold"/>
          <w:sz w:val="36"/>
          <w:szCs w:val="36"/>
        </w:rPr>
      </w:pPr>
    </w:p>
    <w:p w14:paraId="4AD1028B" w14:textId="59C8DD06" w:rsidR="00560540" w:rsidRDefault="00560540" w:rsidP="00560540">
      <w:pPr>
        <w:spacing w:line="240" w:lineRule="auto"/>
        <w:rPr>
          <w:rFonts w:cs="CircularStd-Bold"/>
          <w:sz w:val="36"/>
          <w:szCs w:val="36"/>
        </w:rPr>
      </w:pPr>
    </w:p>
    <w:p w14:paraId="4078292B" w14:textId="5CD02046" w:rsidR="00560540" w:rsidRDefault="00560540" w:rsidP="00560540">
      <w:pPr>
        <w:spacing w:line="240" w:lineRule="auto"/>
        <w:rPr>
          <w:rFonts w:cs="CircularStd-Bold"/>
          <w:sz w:val="36"/>
          <w:szCs w:val="36"/>
        </w:rPr>
      </w:pPr>
    </w:p>
    <w:p w14:paraId="37730C79" w14:textId="77777777" w:rsidR="00560540" w:rsidRDefault="00560540" w:rsidP="00560540">
      <w:pPr>
        <w:spacing w:line="240" w:lineRule="auto"/>
        <w:rPr>
          <w:rFonts w:cs="CircularStd-Bold"/>
          <w:sz w:val="36"/>
          <w:szCs w:val="36"/>
        </w:rPr>
      </w:pPr>
    </w:p>
    <w:p w14:paraId="72A7715E" w14:textId="77777777" w:rsidR="00A42957" w:rsidRDefault="00A42957" w:rsidP="00A42957">
      <w:pPr>
        <w:spacing w:line="240" w:lineRule="auto"/>
        <w:rPr>
          <w:rFonts w:cs="CircularStd-Bold"/>
          <w:sz w:val="36"/>
          <w:szCs w:val="36"/>
        </w:rPr>
      </w:pPr>
    </w:p>
    <w:p w14:paraId="1CB526CD" w14:textId="77777777" w:rsidR="00A42957" w:rsidRPr="002141AC" w:rsidRDefault="00A42957" w:rsidP="00A42957">
      <w:pPr>
        <w:spacing w:line="240" w:lineRule="auto"/>
        <w:rPr>
          <w:rFonts w:cs="CircularStd-Bold"/>
          <w:b/>
          <w:bCs/>
          <w:sz w:val="28"/>
          <w:szCs w:val="28"/>
        </w:rPr>
      </w:pPr>
      <w:r w:rsidRPr="002141AC">
        <w:rPr>
          <w:rFonts w:cs="CircularStd-Bold"/>
          <w:b/>
          <w:bCs/>
          <w:sz w:val="28"/>
          <w:szCs w:val="28"/>
        </w:rPr>
        <w:t xml:space="preserve">Written By: </w:t>
      </w:r>
    </w:p>
    <w:p w14:paraId="6C9E3F7E" w14:textId="77777777" w:rsidR="00A42957" w:rsidRPr="00BC3B7C" w:rsidRDefault="00A42957" w:rsidP="00A42957">
      <w:pPr>
        <w:spacing w:line="240" w:lineRule="auto"/>
        <w:rPr>
          <w:rFonts w:cs="CircularStd-Bold"/>
          <w:b/>
          <w:bCs/>
          <w:sz w:val="12"/>
          <w:szCs w:val="12"/>
        </w:rPr>
      </w:pPr>
    </w:p>
    <w:p w14:paraId="6130A463" w14:textId="77777777" w:rsidR="00A42957" w:rsidRPr="002141AC" w:rsidRDefault="00A42957" w:rsidP="00A42957">
      <w:pPr>
        <w:spacing w:line="240" w:lineRule="auto"/>
        <w:rPr>
          <w:rFonts w:cs="CircularStd-Bold"/>
          <w:sz w:val="28"/>
          <w:szCs w:val="28"/>
        </w:rPr>
      </w:pPr>
      <w:r w:rsidRPr="002141AC">
        <w:rPr>
          <w:rFonts w:cs="CircularStd-Bold"/>
          <w:sz w:val="28"/>
          <w:szCs w:val="28"/>
        </w:rPr>
        <w:t>Jian Hao Chiah  (216031965)</w:t>
      </w:r>
    </w:p>
    <w:p w14:paraId="221F660C" w14:textId="3B11BDC0" w:rsidR="00A42957" w:rsidRDefault="00A42957" w:rsidP="00A42957">
      <w:pPr>
        <w:spacing w:line="240" w:lineRule="auto"/>
        <w:rPr>
          <w:rFonts w:cs="CircularStd-Bold"/>
          <w:color w:val="323E4F" w:themeColor="text2" w:themeShade="BF"/>
          <w:sz w:val="28"/>
          <w:szCs w:val="28"/>
        </w:rPr>
      </w:pPr>
      <w:r w:rsidRPr="00A42957">
        <w:rPr>
          <w:rFonts w:cs="CircularStd-Bold"/>
          <w:color w:val="323E4F" w:themeColor="text2" w:themeShade="BF"/>
          <w:sz w:val="28"/>
          <w:szCs w:val="28"/>
        </w:rPr>
        <w:t>jhaoc98@yorku.ca</w:t>
      </w:r>
    </w:p>
    <w:p w14:paraId="32A93509" w14:textId="77777777" w:rsidR="007149AC" w:rsidRPr="00A42957" w:rsidRDefault="007149AC" w:rsidP="00A42957">
      <w:pPr>
        <w:spacing w:line="240" w:lineRule="auto"/>
        <w:rPr>
          <w:rFonts w:cs="CircularStd-Bold"/>
          <w:color w:val="323E4F" w:themeColor="text2" w:themeShade="BF"/>
          <w:sz w:val="28"/>
          <w:szCs w:val="28"/>
        </w:rPr>
      </w:pPr>
    </w:p>
    <w:p w14:paraId="095FEFDF" w14:textId="0EB2C2E4" w:rsidR="007149AC" w:rsidRPr="002141AC" w:rsidRDefault="007149AC" w:rsidP="007149AC">
      <w:pPr>
        <w:spacing w:line="240" w:lineRule="auto"/>
        <w:rPr>
          <w:rFonts w:cs="CircularStd-Bold"/>
          <w:sz w:val="28"/>
          <w:szCs w:val="28"/>
        </w:rPr>
      </w:pPr>
      <w:r>
        <w:rPr>
          <w:rFonts w:cs="CircularStd-Bold"/>
          <w:sz w:val="28"/>
          <w:szCs w:val="28"/>
        </w:rPr>
        <w:t>Bushra</w:t>
      </w:r>
      <w:r w:rsidRPr="002141AC">
        <w:rPr>
          <w:rFonts w:cs="CircularStd-Bold"/>
          <w:sz w:val="28"/>
          <w:szCs w:val="28"/>
        </w:rPr>
        <w:t xml:space="preserve"> </w:t>
      </w:r>
      <w:r w:rsidR="0095667B">
        <w:rPr>
          <w:rFonts w:cs="CircularStd-Bold"/>
          <w:sz w:val="28"/>
          <w:szCs w:val="28"/>
        </w:rPr>
        <w:t xml:space="preserve">Rashid </w:t>
      </w:r>
      <w:r w:rsidRPr="002141AC">
        <w:rPr>
          <w:rFonts w:cs="CircularStd-Bold"/>
          <w:sz w:val="28"/>
          <w:szCs w:val="28"/>
        </w:rPr>
        <w:t>(</w:t>
      </w:r>
      <w:r w:rsidR="0095667B">
        <w:rPr>
          <w:rFonts w:cs="CircularStd-Bold"/>
          <w:sz w:val="28"/>
          <w:szCs w:val="28"/>
        </w:rPr>
        <w:t>218592397</w:t>
      </w:r>
      <w:r w:rsidRPr="002141AC">
        <w:rPr>
          <w:rFonts w:cs="CircularStd-Bold"/>
          <w:sz w:val="28"/>
          <w:szCs w:val="28"/>
        </w:rPr>
        <w:t>)</w:t>
      </w:r>
    </w:p>
    <w:p w14:paraId="408206EB" w14:textId="7A361681" w:rsidR="007149AC" w:rsidRPr="00A42957" w:rsidRDefault="0095667B" w:rsidP="007149AC">
      <w:pPr>
        <w:spacing w:line="240" w:lineRule="auto"/>
        <w:rPr>
          <w:rFonts w:cs="CircularStd-Bold"/>
          <w:color w:val="323E4F" w:themeColor="text2" w:themeShade="BF"/>
          <w:sz w:val="28"/>
          <w:szCs w:val="28"/>
        </w:rPr>
      </w:pPr>
      <w:r>
        <w:rPr>
          <w:rFonts w:cs="CircularStd-Bold"/>
          <w:color w:val="323E4F" w:themeColor="text2" w:themeShade="BF"/>
          <w:sz w:val="28"/>
          <w:szCs w:val="28"/>
        </w:rPr>
        <w:t>bushra96</w:t>
      </w:r>
      <w:r w:rsidR="007149AC" w:rsidRPr="00A42957">
        <w:rPr>
          <w:rFonts w:cs="CircularStd-Bold"/>
          <w:color w:val="323E4F" w:themeColor="text2" w:themeShade="BF"/>
          <w:sz w:val="28"/>
          <w:szCs w:val="28"/>
        </w:rPr>
        <w:t>@yorku.ca</w:t>
      </w:r>
    </w:p>
    <w:p w14:paraId="57503518" w14:textId="77777777" w:rsidR="007149AC" w:rsidRPr="002141AC" w:rsidRDefault="007149AC" w:rsidP="007149AC">
      <w:pPr>
        <w:spacing w:line="240" w:lineRule="auto"/>
        <w:rPr>
          <w:rFonts w:cs="CircularStd-Bold"/>
          <w:sz w:val="28"/>
          <w:szCs w:val="28"/>
        </w:rPr>
      </w:pPr>
    </w:p>
    <w:p w14:paraId="299AAC68" w14:textId="77777777" w:rsidR="00A42957" w:rsidRDefault="00A42957" w:rsidP="00A42957">
      <w:pPr>
        <w:spacing w:line="240" w:lineRule="auto"/>
      </w:pPr>
    </w:p>
    <w:p w14:paraId="2DD4E7A7" w14:textId="77777777" w:rsidR="00A42957" w:rsidRDefault="00A42957" w:rsidP="00A42957">
      <w:pPr>
        <w:spacing w:line="240" w:lineRule="auto"/>
      </w:pPr>
    </w:p>
    <w:p w14:paraId="5BC7AB49" w14:textId="73E7E960" w:rsidR="00A42957" w:rsidRDefault="000366C2" w:rsidP="00A42957">
      <w:pPr>
        <w:spacing w:line="240" w:lineRule="auto"/>
      </w:pPr>
      <w:r>
        <w:t>April</w:t>
      </w:r>
      <w:r w:rsidR="00A42957">
        <w:t xml:space="preserve"> 2022</w:t>
      </w:r>
    </w:p>
    <w:p w14:paraId="00000001" w14:textId="30821140" w:rsidR="00FD7CE6" w:rsidRDefault="00FD7CE6" w:rsidP="00560540">
      <w:pPr>
        <w:pStyle w:val="Title"/>
        <w:spacing w:line="240" w:lineRule="auto"/>
        <w:sectPr w:rsidR="00FD7CE6">
          <w:footerReference w:type="default" r:id="rId9"/>
          <w:pgSz w:w="12240" w:h="15840"/>
          <w:pgMar w:top="1440" w:right="1440" w:bottom="1440" w:left="1440" w:header="708" w:footer="708" w:gutter="0"/>
          <w:pgNumType w:start="1"/>
          <w:cols w:space="720"/>
        </w:sectPr>
      </w:pPr>
    </w:p>
    <w:sdt>
      <w:sdtPr>
        <w:rPr>
          <w:rFonts w:ascii="Arial Nova" w:eastAsia="Arial Nova" w:hAnsi="Arial Nova" w:cs="Arial Nova"/>
          <w:b w:val="0"/>
          <w:bCs w:val="0"/>
          <w:color w:val="auto"/>
          <w:sz w:val="24"/>
          <w:szCs w:val="24"/>
          <w:lang w:val="en-CA"/>
        </w:rPr>
        <w:id w:val="-2084443766"/>
        <w:docPartObj>
          <w:docPartGallery w:val="Table of Contents"/>
          <w:docPartUnique/>
        </w:docPartObj>
      </w:sdtPr>
      <w:sdtEndPr>
        <w:rPr>
          <w:rFonts w:eastAsia="SimSun"/>
          <w:noProof/>
        </w:rPr>
      </w:sdtEndPr>
      <w:sdtContent>
        <w:p w14:paraId="5033F1AE" w14:textId="4C53B204" w:rsidR="009E11EA" w:rsidRPr="00A146C0" w:rsidRDefault="009E11EA" w:rsidP="00A146C0">
          <w:pPr>
            <w:pStyle w:val="TOCHeading"/>
            <w:spacing w:before="120"/>
            <w:rPr>
              <w:rFonts w:ascii="Arial Nova" w:hAnsi="Arial Nova"/>
              <w:sz w:val="36"/>
              <w:szCs w:val="36"/>
            </w:rPr>
          </w:pPr>
          <w:r w:rsidRPr="00A146C0">
            <w:rPr>
              <w:rFonts w:ascii="Arial Nova" w:hAnsi="Arial Nova"/>
              <w:sz w:val="36"/>
              <w:szCs w:val="36"/>
            </w:rPr>
            <w:t>Table of Contents</w:t>
          </w:r>
        </w:p>
        <w:p w14:paraId="088E1970" w14:textId="31265B04" w:rsidR="00CF6F6F" w:rsidRDefault="009E11EA">
          <w:pPr>
            <w:pStyle w:val="TOC1"/>
            <w:tabs>
              <w:tab w:val="left" w:pos="480"/>
              <w:tab w:val="right" w:leader="dot" w:pos="10070"/>
            </w:tabs>
            <w:rPr>
              <w:rFonts w:eastAsiaTheme="minorEastAsia" w:cstheme="minorBidi"/>
              <w:b w:val="0"/>
              <w:bCs w:val="0"/>
              <w:i w:val="0"/>
              <w:iCs w:val="0"/>
              <w:noProof/>
              <w:sz w:val="22"/>
              <w:szCs w:val="22"/>
              <w:lang w:eastAsia="zh-CN"/>
            </w:rPr>
          </w:pPr>
          <w:r w:rsidRPr="009E11EA">
            <w:rPr>
              <w:rFonts w:ascii="Arial Nova" w:hAnsi="Arial Nova"/>
              <w:b w:val="0"/>
              <w:bCs w:val="0"/>
              <w:sz w:val="22"/>
              <w:szCs w:val="22"/>
            </w:rPr>
            <w:fldChar w:fldCharType="begin"/>
          </w:r>
          <w:r w:rsidRPr="009E11EA">
            <w:rPr>
              <w:rFonts w:ascii="Arial Nova" w:hAnsi="Arial Nova"/>
              <w:sz w:val="22"/>
              <w:szCs w:val="22"/>
            </w:rPr>
            <w:instrText xml:space="preserve"> TOC \o "1-3" \h \z \u </w:instrText>
          </w:r>
          <w:r w:rsidRPr="009E11EA">
            <w:rPr>
              <w:rFonts w:ascii="Arial Nova" w:hAnsi="Arial Nova"/>
              <w:b w:val="0"/>
              <w:bCs w:val="0"/>
              <w:sz w:val="22"/>
              <w:szCs w:val="22"/>
            </w:rPr>
            <w:fldChar w:fldCharType="separate"/>
          </w:r>
          <w:hyperlink w:anchor="_Toc102223509" w:history="1">
            <w:r w:rsidR="00CF6F6F" w:rsidRPr="00F55610">
              <w:rPr>
                <w:rStyle w:val="Hyperlink"/>
                <w:noProof/>
              </w:rPr>
              <w:t>1.</w:t>
            </w:r>
            <w:r w:rsidR="00CF6F6F">
              <w:rPr>
                <w:rFonts w:eastAsiaTheme="minorEastAsia" w:cstheme="minorBidi"/>
                <w:b w:val="0"/>
                <w:bCs w:val="0"/>
                <w:i w:val="0"/>
                <w:iCs w:val="0"/>
                <w:noProof/>
                <w:sz w:val="22"/>
                <w:szCs w:val="22"/>
                <w:lang w:eastAsia="zh-CN"/>
              </w:rPr>
              <w:tab/>
            </w:r>
            <w:r w:rsidR="00CF6F6F" w:rsidRPr="00F55610">
              <w:rPr>
                <w:rStyle w:val="Hyperlink"/>
                <w:noProof/>
              </w:rPr>
              <w:t>Introduction</w:t>
            </w:r>
            <w:r w:rsidR="00CF6F6F">
              <w:rPr>
                <w:noProof/>
                <w:webHidden/>
              </w:rPr>
              <w:tab/>
            </w:r>
            <w:r w:rsidR="00CF6F6F">
              <w:rPr>
                <w:noProof/>
                <w:webHidden/>
              </w:rPr>
              <w:fldChar w:fldCharType="begin"/>
            </w:r>
            <w:r w:rsidR="00CF6F6F">
              <w:rPr>
                <w:noProof/>
                <w:webHidden/>
              </w:rPr>
              <w:instrText xml:space="preserve"> PAGEREF _Toc102223509 \h </w:instrText>
            </w:r>
            <w:r w:rsidR="00CF6F6F">
              <w:rPr>
                <w:noProof/>
                <w:webHidden/>
              </w:rPr>
            </w:r>
            <w:r w:rsidR="00CF6F6F">
              <w:rPr>
                <w:noProof/>
                <w:webHidden/>
              </w:rPr>
              <w:fldChar w:fldCharType="separate"/>
            </w:r>
            <w:r w:rsidR="008A7ACB">
              <w:rPr>
                <w:noProof/>
                <w:webHidden/>
              </w:rPr>
              <w:t>3</w:t>
            </w:r>
            <w:r w:rsidR="00CF6F6F">
              <w:rPr>
                <w:noProof/>
                <w:webHidden/>
              </w:rPr>
              <w:fldChar w:fldCharType="end"/>
            </w:r>
          </w:hyperlink>
        </w:p>
        <w:p w14:paraId="4E7297D5" w14:textId="76B7D9C9" w:rsidR="00CF6F6F" w:rsidRDefault="00000000">
          <w:pPr>
            <w:pStyle w:val="TOC1"/>
            <w:tabs>
              <w:tab w:val="left" w:pos="480"/>
              <w:tab w:val="right" w:leader="dot" w:pos="10070"/>
            </w:tabs>
            <w:rPr>
              <w:rFonts w:eastAsiaTheme="minorEastAsia" w:cstheme="minorBidi"/>
              <w:b w:val="0"/>
              <w:bCs w:val="0"/>
              <w:i w:val="0"/>
              <w:iCs w:val="0"/>
              <w:noProof/>
              <w:sz w:val="22"/>
              <w:szCs w:val="22"/>
              <w:lang w:eastAsia="zh-CN"/>
            </w:rPr>
          </w:pPr>
          <w:hyperlink w:anchor="_Toc102223510" w:history="1">
            <w:r w:rsidR="00CF6F6F" w:rsidRPr="00F55610">
              <w:rPr>
                <w:rStyle w:val="Hyperlink"/>
                <w:noProof/>
              </w:rPr>
              <w:t>2.</w:t>
            </w:r>
            <w:r w:rsidR="00CF6F6F">
              <w:rPr>
                <w:rFonts w:eastAsiaTheme="minorEastAsia" w:cstheme="minorBidi"/>
                <w:b w:val="0"/>
                <w:bCs w:val="0"/>
                <w:i w:val="0"/>
                <w:iCs w:val="0"/>
                <w:noProof/>
                <w:sz w:val="22"/>
                <w:szCs w:val="22"/>
                <w:lang w:eastAsia="zh-CN"/>
              </w:rPr>
              <w:tab/>
            </w:r>
            <w:r w:rsidR="00CF6F6F" w:rsidRPr="00F55610">
              <w:rPr>
                <w:rStyle w:val="Hyperlink"/>
                <w:noProof/>
              </w:rPr>
              <w:t>Methodology/ Economic Strategy</w:t>
            </w:r>
            <w:r w:rsidR="00CF6F6F">
              <w:rPr>
                <w:noProof/>
                <w:webHidden/>
              </w:rPr>
              <w:tab/>
            </w:r>
            <w:r w:rsidR="00CF6F6F">
              <w:rPr>
                <w:noProof/>
                <w:webHidden/>
              </w:rPr>
              <w:fldChar w:fldCharType="begin"/>
            </w:r>
            <w:r w:rsidR="00CF6F6F">
              <w:rPr>
                <w:noProof/>
                <w:webHidden/>
              </w:rPr>
              <w:instrText xml:space="preserve"> PAGEREF _Toc102223510 \h </w:instrText>
            </w:r>
            <w:r w:rsidR="00CF6F6F">
              <w:rPr>
                <w:noProof/>
                <w:webHidden/>
              </w:rPr>
            </w:r>
            <w:r w:rsidR="00CF6F6F">
              <w:rPr>
                <w:noProof/>
                <w:webHidden/>
              </w:rPr>
              <w:fldChar w:fldCharType="separate"/>
            </w:r>
            <w:r w:rsidR="008A7ACB">
              <w:rPr>
                <w:noProof/>
                <w:webHidden/>
              </w:rPr>
              <w:t>4</w:t>
            </w:r>
            <w:r w:rsidR="00CF6F6F">
              <w:rPr>
                <w:noProof/>
                <w:webHidden/>
              </w:rPr>
              <w:fldChar w:fldCharType="end"/>
            </w:r>
          </w:hyperlink>
        </w:p>
        <w:p w14:paraId="1D379E6C" w14:textId="39695A8F"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1" w:history="1">
            <w:r w:rsidR="00CF6F6F" w:rsidRPr="00F55610">
              <w:rPr>
                <w:rStyle w:val="Hyperlink"/>
                <w:noProof/>
              </w:rPr>
              <w:t>3. Data</w:t>
            </w:r>
            <w:r w:rsidR="00CF6F6F">
              <w:rPr>
                <w:noProof/>
                <w:webHidden/>
              </w:rPr>
              <w:tab/>
            </w:r>
            <w:r w:rsidR="00CF6F6F">
              <w:rPr>
                <w:noProof/>
                <w:webHidden/>
              </w:rPr>
              <w:fldChar w:fldCharType="begin"/>
            </w:r>
            <w:r w:rsidR="00CF6F6F">
              <w:rPr>
                <w:noProof/>
                <w:webHidden/>
              </w:rPr>
              <w:instrText xml:space="preserve"> PAGEREF _Toc102223511 \h </w:instrText>
            </w:r>
            <w:r w:rsidR="00CF6F6F">
              <w:rPr>
                <w:noProof/>
                <w:webHidden/>
              </w:rPr>
            </w:r>
            <w:r w:rsidR="00CF6F6F">
              <w:rPr>
                <w:noProof/>
                <w:webHidden/>
              </w:rPr>
              <w:fldChar w:fldCharType="separate"/>
            </w:r>
            <w:r w:rsidR="008A7ACB">
              <w:rPr>
                <w:noProof/>
                <w:webHidden/>
              </w:rPr>
              <w:t>6</w:t>
            </w:r>
            <w:r w:rsidR="00CF6F6F">
              <w:rPr>
                <w:noProof/>
                <w:webHidden/>
              </w:rPr>
              <w:fldChar w:fldCharType="end"/>
            </w:r>
          </w:hyperlink>
        </w:p>
        <w:p w14:paraId="79C5591E" w14:textId="0F35A1D7"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2" w:history="1">
            <w:r w:rsidR="00CF6F6F" w:rsidRPr="00F55610">
              <w:rPr>
                <w:rStyle w:val="Hyperlink"/>
                <w:noProof/>
              </w:rPr>
              <w:t>References</w:t>
            </w:r>
            <w:r w:rsidR="00CF6F6F">
              <w:rPr>
                <w:noProof/>
                <w:webHidden/>
              </w:rPr>
              <w:tab/>
            </w:r>
            <w:r w:rsidR="00CF6F6F">
              <w:rPr>
                <w:noProof/>
                <w:webHidden/>
              </w:rPr>
              <w:fldChar w:fldCharType="begin"/>
            </w:r>
            <w:r w:rsidR="00CF6F6F">
              <w:rPr>
                <w:noProof/>
                <w:webHidden/>
              </w:rPr>
              <w:instrText xml:space="preserve"> PAGEREF _Toc102223512 \h </w:instrText>
            </w:r>
            <w:r w:rsidR="00CF6F6F">
              <w:rPr>
                <w:noProof/>
                <w:webHidden/>
              </w:rPr>
            </w:r>
            <w:r w:rsidR="00CF6F6F">
              <w:rPr>
                <w:noProof/>
                <w:webHidden/>
              </w:rPr>
              <w:fldChar w:fldCharType="separate"/>
            </w:r>
            <w:r w:rsidR="008A7ACB">
              <w:rPr>
                <w:noProof/>
                <w:webHidden/>
              </w:rPr>
              <w:t>13</w:t>
            </w:r>
            <w:r w:rsidR="00CF6F6F">
              <w:rPr>
                <w:noProof/>
                <w:webHidden/>
              </w:rPr>
              <w:fldChar w:fldCharType="end"/>
            </w:r>
          </w:hyperlink>
        </w:p>
        <w:p w14:paraId="22F8C378" w14:textId="5031AC90"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3" w:history="1">
            <w:r w:rsidR="00CF6F6F" w:rsidRPr="00F55610">
              <w:rPr>
                <w:rStyle w:val="Hyperlink"/>
                <w:noProof/>
              </w:rPr>
              <w:t>Appendix</w:t>
            </w:r>
            <w:r w:rsidR="00CF6F6F">
              <w:rPr>
                <w:noProof/>
                <w:webHidden/>
              </w:rPr>
              <w:tab/>
            </w:r>
            <w:r w:rsidR="00CF6F6F">
              <w:rPr>
                <w:noProof/>
                <w:webHidden/>
              </w:rPr>
              <w:fldChar w:fldCharType="begin"/>
            </w:r>
            <w:r w:rsidR="00CF6F6F">
              <w:rPr>
                <w:noProof/>
                <w:webHidden/>
              </w:rPr>
              <w:instrText xml:space="preserve"> PAGEREF _Toc102223513 \h </w:instrText>
            </w:r>
            <w:r w:rsidR="00CF6F6F">
              <w:rPr>
                <w:noProof/>
                <w:webHidden/>
              </w:rPr>
            </w:r>
            <w:r w:rsidR="00CF6F6F">
              <w:rPr>
                <w:noProof/>
                <w:webHidden/>
              </w:rPr>
              <w:fldChar w:fldCharType="separate"/>
            </w:r>
            <w:r w:rsidR="008A7ACB">
              <w:rPr>
                <w:noProof/>
                <w:webHidden/>
              </w:rPr>
              <w:t>14</w:t>
            </w:r>
            <w:r w:rsidR="00CF6F6F">
              <w:rPr>
                <w:noProof/>
                <w:webHidden/>
              </w:rPr>
              <w:fldChar w:fldCharType="end"/>
            </w:r>
          </w:hyperlink>
        </w:p>
        <w:p w14:paraId="3C6F97E7" w14:textId="0C1532A0"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4" w:history="1">
            <w:r w:rsidR="00CF6F6F" w:rsidRPr="00F55610">
              <w:rPr>
                <w:rStyle w:val="Hyperlink"/>
                <w:noProof/>
              </w:rPr>
              <w:t>(Appendix A) Table 2</w:t>
            </w:r>
            <w:r w:rsidR="00CF6F6F">
              <w:rPr>
                <w:noProof/>
                <w:webHidden/>
              </w:rPr>
              <w:tab/>
            </w:r>
            <w:r w:rsidR="00CF6F6F">
              <w:rPr>
                <w:noProof/>
                <w:webHidden/>
              </w:rPr>
              <w:fldChar w:fldCharType="begin"/>
            </w:r>
            <w:r w:rsidR="00CF6F6F">
              <w:rPr>
                <w:noProof/>
                <w:webHidden/>
              </w:rPr>
              <w:instrText xml:space="preserve"> PAGEREF _Toc102223514 \h </w:instrText>
            </w:r>
            <w:r w:rsidR="00CF6F6F">
              <w:rPr>
                <w:noProof/>
                <w:webHidden/>
              </w:rPr>
            </w:r>
            <w:r w:rsidR="00CF6F6F">
              <w:rPr>
                <w:noProof/>
                <w:webHidden/>
              </w:rPr>
              <w:fldChar w:fldCharType="separate"/>
            </w:r>
            <w:r w:rsidR="008A7ACB">
              <w:rPr>
                <w:noProof/>
                <w:webHidden/>
              </w:rPr>
              <w:t>14</w:t>
            </w:r>
            <w:r w:rsidR="00CF6F6F">
              <w:rPr>
                <w:noProof/>
                <w:webHidden/>
              </w:rPr>
              <w:fldChar w:fldCharType="end"/>
            </w:r>
          </w:hyperlink>
        </w:p>
        <w:p w14:paraId="2023536F" w14:textId="59EF5DE6"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5" w:history="1">
            <w:r w:rsidR="00CF6F6F" w:rsidRPr="00F55610">
              <w:rPr>
                <w:rStyle w:val="Hyperlink"/>
                <w:noProof/>
              </w:rPr>
              <w:t>(Appendix B) Table 3</w:t>
            </w:r>
            <w:r w:rsidR="00CF6F6F">
              <w:rPr>
                <w:noProof/>
                <w:webHidden/>
              </w:rPr>
              <w:tab/>
            </w:r>
            <w:r w:rsidR="00CF6F6F">
              <w:rPr>
                <w:noProof/>
                <w:webHidden/>
              </w:rPr>
              <w:fldChar w:fldCharType="begin"/>
            </w:r>
            <w:r w:rsidR="00CF6F6F">
              <w:rPr>
                <w:noProof/>
                <w:webHidden/>
              </w:rPr>
              <w:instrText xml:space="preserve"> PAGEREF _Toc102223515 \h </w:instrText>
            </w:r>
            <w:r w:rsidR="00CF6F6F">
              <w:rPr>
                <w:noProof/>
                <w:webHidden/>
              </w:rPr>
            </w:r>
            <w:r w:rsidR="00CF6F6F">
              <w:rPr>
                <w:noProof/>
                <w:webHidden/>
              </w:rPr>
              <w:fldChar w:fldCharType="separate"/>
            </w:r>
            <w:r w:rsidR="008A7ACB">
              <w:rPr>
                <w:noProof/>
                <w:webHidden/>
              </w:rPr>
              <w:t>15</w:t>
            </w:r>
            <w:r w:rsidR="00CF6F6F">
              <w:rPr>
                <w:noProof/>
                <w:webHidden/>
              </w:rPr>
              <w:fldChar w:fldCharType="end"/>
            </w:r>
          </w:hyperlink>
        </w:p>
        <w:p w14:paraId="06448CFD" w14:textId="3D2155DE"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6" w:history="1">
            <w:r w:rsidR="00CF6F6F" w:rsidRPr="00F55610">
              <w:rPr>
                <w:rStyle w:val="Hyperlink"/>
                <w:noProof/>
              </w:rPr>
              <w:t>(Appendix C) Table 4, Version 1</w:t>
            </w:r>
            <w:r w:rsidR="00CF6F6F">
              <w:rPr>
                <w:noProof/>
                <w:webHidden/>
              </w:rPr>
              <w:tab/>
            </w:r>
            <w:r w:rsidR="00CF6F6F">
              <w:rPr>
                <w:noProof/>
                <w:webHidden/>
              </w:rPr>
              <w:fldChar w:fldCharType="begin"/>
            </w:r>
            <w:r w:rsidR="00CF6F6F">
              <w:rPr>
                <w:noProof/>
                <w:webHidden/>
              </w:rPr>
              <w:instrText xml:space="preserve"> PAGEREF _Toc102223516 \h </w:instrText>
            </w:r>
            <w:r w:rsidR="00CF6F6F">
              <w:rPr>
                <w:noProof/>
                <w:webHidden/>
              </w:rPr>
            </w:r>
            <w:r w:rsidR="00CF6F6F">
              <w:rPr>
                <w:noProof/>
                <w:webHidden/>
              </w:rPr>
              <w:fldChar w:fldCharType="separate"/>
            </w:r>
            <w:r w:rsidR="008A7ACB">
              <w:rPr>
                <w:noProof/>
                <w:webHidden/>
              </w:rPr>
              <w:t>16</w:t>
            </w:r>
            <w:r w:rsidR="00CF6F6F">
              <w:rPr>
                <w:noProof/>
                <w:webHidden/>
              </w:rPr>
              <w:fldChar w:fldCharType="end"/>
            </w:r>
          </w:hyperlink>
        </w:p>
        <w:p w14:paraId="0EE17A37" w14:textId="578F239C"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7" w:history="1">
            <w:r w:rsidR="00CF6F6F" w:rsidRPr="00F55610">
              <w:rPr>
                <w:rStyle w:val="Hyperlink"/>
                <w:noProof/>
              </w:rPr>
              <w:t>(Appendix D) Table 4, Version 2</w:t>
            </w:r>
            <w:r w:rsidR="00CF6F6F">
              <w:rPr>
                <w:noProof/>
                <w:webHidden/>
              </w:rPr>
              <w:tab/>
            </w:r>
            <w:r w:rsidR="00CF6F6F">
              <w:rPr>
                <w:noProof/>
                <w:webHidden/>
              </w:rPr>
              <w:fldChar w:fldCharType="begin"/>
            </w:r>
            <w:r w:rsidR="00CF6F6F">
              <w:rPr>
                <w:noProof/>
                <w:webHidden/>
              </w:rPr>
              <w:instrText xml:space="preserve"> PAGEREF _Toc102223517 \h </w:instrText>
            </w:r>
            <w:r w:rsidR="00CF6F6F">
              <w:rPr>
                <w:noProof/>
                <w:webHidden/>
              </w:rPr>
            </w:r>
            <w:r w:rsidR="00CF6F6F">
              <w:rPr>
                <w:noProof/>
                <w:webHidden/>
              </w:rPr>
              <w:fldChar w:fldCharType="separate"/>
            </w:r>
            <w:r w:rsidR="008A7ACB">
              <w:rPr>
                <w:noProof/>
                <w:webHidden/>
              </w:rPr>
              <w:t>17</w:t>
            </w:r>
            <w:r w:rsidR="00CF6F6F">
              <w:rPr>
                <w:noProof/>
                <w:webHidden/>
              </w:rPr>
              <w:fldChar w:fldCharType="end"/>
            </w:r>
          </w:hyperlink>
        </w:p>
        <w:p w14:paraId="7B1A3B36" w14:textId="6252926C"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8" w:history="1">
            <w:r w:rsidR="00CF6F6F" w:rsidRPr="00F55610">
              <w:rPr>
                <w:rStyle w:val="Hyperlink"/>
                <w:noProof/>
              </w:rPr>
              <w:t>(Appendix E) Table 5</w:t>
            </w:r>
            <w:r w:rsidR="00CF6F6F">
              <w:rPr>
                <w:noProof/>
                <w:webHidden/>
              </w:rPr>
              <w:tab/>
            </w:r>
            <w:r w:rsidR="00CF6F6F">
              <w:rPr>
                <w:noProof/>
                <w:webHidden/>
              </w:rPr>
              <w:fldChar w:fldCharType="begin"/>
            </w:r>
            <w:r w:rsidR="00CF6F6F">
              <w:rPr>
                <w:noProof/>
                <w:webHidden/>
              </w:rPr>
              <w:instrText xml:space="preserve"> PAGEREF _Toc102223518 \h </w:instrText>
            </w:r>
            <w:r w:rsidR="00CF6F6F">
              <w:rPr>
                <w:noProof/>
                <w:webHidden/>
              </w:rPr>
            </w:r>
            <w:r w:rsidR="00CF6F6F">
              <w:rPr>
                <w:noProof/>
                <w:webHidden/>
              </w:rPr>
              <w:fldChar w:fldCharType="separate"/>
            </w:r>
            <w:r w:rsidR="008A7ACB">
              <w:rPr>
                <w:noProof/>
                <w:webHidden/>
              </w:rPr>
              <w:t>18</w:t>
            </w:r>
            <w:r w:rsidR="00CF6F6F">
              <w:rPr>
                <w:noProof/>
                <w:webHidden/>
              </w:rPr>
              <w:fldChar w:fldCharType="end"/>
            </w:r>
          </w:hyperlink>
        </w:p>
        <w:p w14:paraId="385E7F67" w14:textId="5D67D0DA"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19" w:history="1">
            <w:r w:rsidR="00CF6F6F" w:rsidRPr="00F55610">
              <w:rPr>
                <w:rStyle w:val="Hyperlink"/>
                <w:noProof/>
              </w:rPr>
              <w:t>(Appendix F) Table 6</w:t>
            </w:r>
            <w:r w:rsidR="00CF6F6F">
              <w:rPr>
                <w:noProof/>
                <w:webHidden/>
              </w:rPr>
              <w:tab/>
            </w:r>
            <w:r w:rsidR="00CF6F6F">
              <w:rPr>
                <w:noProof/>
                <w:webHidden/>
              </w:rPr>
              <w:fldChar w:fldCharType="begin"/>
            </w:r>
            <w:r w:rsidR="00CF6F6F">
              <w:rPr>
                <w:noProof/>
                <w:webHidden/>
              </w:rPr>
              <w:instrText xml:space="preserve"> PAGEREF _Toc102223519 \h </w:instrText>
            </w:r>
            <w:r w:rsidR="00CF6F6F">
              <w:rPr>
                <w:noProof/>
                <w:webHidden/>
              </w:rPr>
            </w:r>
            <w:r w:rsidR="00CF6F6F">
              <w:rPr>
                <w:noProof/>
                <w:webHidden/>
              </w:rPr>
              <w:fldChar w:fldCharType="separate"/>
            </w:r>
            <w:r w:rsidR="008A7ACB">
              <w:rPr>
                <w:noProof/>
                <w:webHidden/>
              </w:rPr>
              <w:t>19</w:t>
            </w:r>
            <w:r w:rsidR="00CF6F6F">
              <w:rPr>
                <w:noProof/>
                <w:webHidden/>
              </w:rPr>
              <w:fldChar w:fldCharType="end"/>
            </w:r>
          </w:hyperlink>
        </w:p>
        <w:p w14:paraId="1C4A64C4" w14:textId="5F9490DE" w:rsidR="00CF6F6F" w:rsidRDefault="00000000">
          <w:pPr>
            <w:pStyle w:val="TOC1"/>
            <w:tabs>
              <w:tab w:val="right" w:leader="dot" w:pos="10070"/>
            </w:tabs>
            <w:rPr>
              <w:rFonts w:eastAsiaTheme="minorEastAsia" w:cstheme="minorBidi"/>
              <w:b w:val="0"/>
              <w:bCs w:val="0"/>
              <w:i w:val="0"/>
              <w:iCs w:val="0"/>
              <w:noProof/>
              <w:sz w:val="22"/>
              <w:szCs w:val="22"/>
              <w:lang w:eastAsia="zh-CN"/>
            </w:rPr>
          </w:pPr>
          <w:hyperlink w:anchor="_Toc102223520" w:history="1">
            <w:r w:rsidR="00CF6F6F" w:rsidRPr="00F55610">
              <w:rPr>
                <w:rStyle w:val="Hyperlink"/>
                <w:noProof/>
              </w:rPr>
              <w:t>(Appendix G) SAS file for Empirical Studies Conducted</w:t>
            </w:r>
            <w:r w:rsidR="00CF6F6F">
              <w:rPr>
                <w:noProof/>
                <w:webHidden/>
              </w:rPr>
              <w:tab/>
            </w:r>
            <w:r w:rsidR="00CF6F6F">
              <w:rPr>
                <w:noProof/>
                <w:webHidden/>
              </w:rPr>
              <w:fldChar w:fldCharType="begin"/>
            </w:r>
            <w:r w:rsidR="00CF6F6F">
              <w:rPr>
                <w:noProof/>
                <w:webHidden/>
              </w:rPr>
              <w:instrText xml:space="preserve"> PAGEREF _Toc102223520 \h </w:instrText>
            </w:r>
            <w:r w:rsidR="00CF6F6F">
              <w:rPr>
                <w:noProof/>
                <w:webHidden/>
              </w:rPr>
              <w:fldChar w:fldCharType="separate"/>
            </w:r>
            <w:r w:rsidR="008A7ACB">
              <w:rPr>
                <w:b w:val="0"/>
                <w:bCs w:val="0"/>
                <w:noProof/>
                <w:webHidden/>
                <w:lang w:val="en-US"/>
              </w:rPr>
              <w:t>Error! Bookmark not defined.</w:t>
            </w:r>
            <w:r w:rsidR="00CF6F6F">
              <w:rPr>
                <w:noProof/>
                <w:webHidden/>
              </w:rPr>
              <w:fldChar w:fldCharType="end"/>
            </w:r>
          </w:hyperlink>
        </w:p>
        <w:p w14:paraId="73CB7447" w14:textId="6D087E94" w:rsidR="009E11EA" w:rsidRDefault="009E11EA">
          <w:r w:rsidRPr="009E11EA">
            <w:rPr>
              <w:b/>
              <w:bCs/>
              <w:noProof/>
              <w:sz w:val="22"/>
              <w:szCs w:val="22"/>
            </w:rPr>
            <w:fldChar w:fldCharType="end"/>
          </w:r>
          <w:r w:rsidR="002D0396">
            <w:rPr>
              <w:b/>
              <w:bCs/>
              <w:noProof/>
              <w:sz w:val="22"/>
              <w:szCs w:val="22"/>
            </w:rPr>
            <w:t xml:space="preserve">    </w:t>
          </w:r>
        </w:p>
      </w:sdtContent>
    </w:sdt>
    <w:p w14:paraId="00000002" w14:textId="630EA303" w:rsidR="009E11EA" w:rsidRPr="009E11EA" w:rsidRDefault="009E11EA" w:rsidP="009E11EA">
      <w:pPr>
        <w:sectPr w:rsidR="009E11EA" w:rsidRPr="009E11EA" w:rsidSect="00685006">
          <w:pgSz w:w="12240" w:h="15840"/>
          <w:pgMar w:top="1440" w:right="1080" w:bottom="1440" w:left="1080" w:header="708" w:footer="708" w:gutter="0"/>
          <w:cols w:space="720"/>
          <w:docGrid w:linePitch="326"/>
        </w:sectPr>
      </w:pPr>
    </w:p>
    <w:p w14:paraId="00000003" w14:textId="0C9313D2" w:rsidR="00FD7CE6" w:rsidRDefault="00304613">
      <w:pPr>
        <w:pStyle w:val="Heading1"/>
        <w:numPr>
          <w:ilvl w:val="0"/>
          <w:numId w:val="2"/>
        </w:numPr>
      </w:pPr>
      <w:bookmarkStart w:id="1" w:name="_Toc102223509"/>
      <w:r>
        <w:lastRenderedPageBreak/>
        <w:t>Introduction</w:t>
      </w:r>
      <w:bookmarkEnd w:id="1"/>
    </w:p>
    <w:p w14:paraId="016C0F06" w14:textId="77777777" w:rsidR="00D046EF" w:rsidRPr="00D046EF" w:rsidRDefault="00D046EF" w:rsidP="00D046EF"/>
    <w:p w14:paraId="4CC2A879" w14:textId="77777777" w:rsidR="009427BA" w:rsidRDefault="001A5B8D" w:rsidP="009427BA">
      <w:pPr>
        <w:jc w:val="both"/>
        <w:rPr>
          <w:rFonts w:cs="Arial"/>
          <w:lang w:val="en-US"/>
        </w:rPr>
      </w:pPr>
      <w:r>
        <w:rPr>
          <w:rFonts w:cs="Arial"/>
          <w:lang w:val="en-US"/>
        </w:rPr>
        <w:tab/>
      </w:r>
      <w:r w:rsidR="009427BA" w:rsidRPr="00804DE1">
        <w:rPr>
          <w:rFonts w:cs="Arial"/>
          <w:lang w:val="en-US"/>
        </w:rPr>
        <w:t>A tariff is a tax policy imposed on goods imported into a country. Other than serving as an income source for the government, policies revolving around tariffs aim to protect domestic industries by making imported goods more expensive than the corresponding domestic goods. The tariff also works as a shield against the act of “dumping” in international trade, which is to “dispose surpluses” in other countries. This brings adverse impact to the receiving end of the act as the huge influxes of extra goods at a cheaper price would impact the sale of domestic goods, eventually hurting local businesses. While many argue that tariffs discourage free trade between countries, it is an essential tool for most developing countries; it creates a trade barrier that strategically shields the local economy from foreign economic factors or other external factors such as public health issues or humane factors.</w:t>
      </w:r>
    </w:p>
    <w:p w14:paraId="62C601EC" w14:textId="77777777" w:rsidR="009427BA" w:rsidRDefault="009427BA" w:rsidP="009427BA">
      <w:pPr>
        <w:jc w:val="both"/>
        <w:rPr>
          <w:rFonts w:cs="Arial"/>
          <w:lang w:val="en-US"/>
        </w:rPr>
      </w:pPr>
      <w:r>
        <w:rPr>
          <w:rFonts w:cs="Arial"/>
          <w:lang w:val="en-US"/>
        </w:rPr>
        <w:tab/>
      </w:r>
      <w:r w:rsidRPr="00804DE1">
        <w:rPr>
          <w:rFonts w:cs="Arial"/>
          <w:lang w:val="en-US"/>
        </w:rPr>
        <w:t>“The Structure of Tariffs and Long-Term Growth” by Nunn &amp; Trefler (2010) studies the relationship between skill-biased tariffs and the long-term per capita GDP growth, by constructing a model that incorporates a cross-industry tariff structure.  The consideration of customized tariff levels on different industries with differing skill-intensity measures is due to the authors’ hypothesis of potential mechanisms between tariffs in skill-intensive industries and growth.  In simple words, the author</w:t>
      </w:r>
      <w:r>
        <w:rPr>
          <w:rFonts w:cs="Arial"/>
          <w:lang w:val="en-US"/>
        </w:rPr>
        <w:t>s’</w:t>
      </w:r>
      <w:r w:rsidRPr="00804DE1">
        <w:rPr>
          <w:rFonts w:cs="Arial"/>
          <w:lang w:val="en-US"/>
        </w:rPr>
        <w:t xml:space="preserve"> objective is to determine the independent variables that are strongly correlated with long-term per capita GDP growth in a country and look at the correlations, and then form a model which can precisely test the relationship between independent variables and how they form a strong correlation with the dependent variable, long-run economic growth. </w:t>
      </w:r>
    </w:p>
    <w:p w14:paraId="61449E03" w14:textId="77777777" w:rsidR="009427BA" w:rsidRDefault="009427BA" w:rsidP="009427BA">
      <w:pPr>
        <w:jc w:val="both"/>
        <w:rPr>
          <w:rFonts w:cs="Arial"/>
          <w:lang w:val="en-US"/>
        </w:rPr>
      </w:pPr>
      <w:r>
        <w:rPr>
          <w:rFonts w:cs="Arial"/>
          <w:lang w:val="en-US"/>
        </w:rPr>
        <w:lastRenderedPageBreak/>
        <w:tab/>
      </w:r>
      <w:r w:rsidRPr="001F45C7">
        <w:rPr>
          <w:rFonts w:cs="Arial"/>
          <w:lang w:val="en-US"/>
        </w:rPr>
        <w:t>The authors conducted empirical research by utilizing economic data and variables from various credible sources which will be described by us in the "Data" section.  The authors discuss how a tariff influences a country's long-term economic growth and form a comprehensive view of the effect of tariffs (Nunn &amp; Trefler, 2010). To replicate the empirical procedures conducted by the authors, we will be constructing a model with a cross-industry tax structure, separated into two groups based on the ratio of skill intensity of eighteen industries. The ratio is computed by comparing the number of skilled workers and unskilled workers in the same industry. While the authors used two cut-off points, we are using the assigned cut-off of #248 industry code, which is the “Footwear” industry. This means that any industry with a skill intensity ratio/level of greater than 0.315 is considered as “high”, while the remainders are considered as “low”.</w:t>
      </w:r>
    </w:p>
    <w:p w14:paraId="206ECCC8" w14:textId="77777777" w:rsidR="009427BA" w:rsidRPr="00397475" w:rsidRDefault="009427BA" w:rsidP="009427BA">
      <w:pPr>
        <w:jc w:val="both"/>
        <w:rPr>
          <w:rFonts w:cs="Arial"/>
        </w:rPr>
      </w:pPr>
      <w:r w:rsidRPr="00397475">
        <w:rPr>
          <w:rFonts w:cs="Arial"/>
          <w:lang w:val="en-US"/>
        </w:rPr>
        <w:tab/>
        <w:t xml:space="preserve"> </w:t>
      </w:r>
      <w:r w:rsidRPr="001F45C7">
        <w:rPr>
          <w:rFonts w:cs="Arial"/>
          <w:lang w:val="en-US"/>
        </w:rPr>
        <w:t xml:space="preserve">The structure of our paper is as follows: we will first explain the methodology/econometric strategy used in our replication of Nunn &amp; </w:t>
      </w:r>
      <w:proofErr w:type="spellStart"/>
      <w:r w:rsidRPr="001F45C7">
        <w:rPr>
          <w:rFonts w:cs="Arial"/>
          <w:lang w:val="en-US"/>
        </w:rPr>
        <w:t>Trefler’s</w:t>
      </w:r>
      <w:proofErr w:type="spellEnd"/>
      <w:r w:rsidRPr="001F45C7">
        <w:rPr>
          <w:rFonts w:cs="Arial"/>
          <w:lang w:val="en-US"/>
        </w:rPr>
        <w:t xml:space="preserve"> (2010) empirical results. Then, we will explain the dataset used and what variables are we including in the base models for the subsequent statistical analysis. Empirical results consist of regression outputs produced using the SAS data tool and will be explained in detail in reference to the appendixes attached at the end of this paper. Finally, we will conclude our results and verify whether they are in line with the authors’ findings.</w:t>
      </w:r>
    </w:p>
    <w:p w14:paraId="170C3137" w14:textId="55B2D984" w:rsidR="00D046EF" w:rsidRDefault="001719A6" w:rsidP="009427BA">
      <w:pPr>
        <w:jc w:val="both"/>
        <w:rPr>
          <w:rFonts w:cs="Arial"/>
          <w:lang w:val="en-US"/>
        </w:rPr>
      </w:pPr>
      <w:r>
        <w:rPr>
          <w:rFonts w:cs="Arial"/>
          <w:lang w:val="en-US"/>
        </w:rPr>
        <w:tab/>
      </w:r>
    </w:p>
    <w:p w14:paraId="0000002E" w14:textId="4761C17F" w:rsidR="00FD7CE6" w:rsidRDefault="00671876" w:rsidP="002E3519">
      <w:pPr>
        <w:pStyle w:val="Heading1"/>
        <w:keepNext w:val="0"/>
        <w:keepLines w:val="0"/>
        <w:numPr>
          <w:ilvl w:val="0"/>
          <w:numId w:val="2"/>
        </w:numPr>
        <w:ind w:left="714" w:hanging="357"/>
      </w:pPr>
      <w:bookmarkStart w:id="2" w:name="_Toc102223510"/>
      <w:r>
        <w:t>Methodology/ Economic Strategy</w:t>
      </w:r>
      <w:bookmarkEnd w:id="2"/>
    </w:p>
    <w:p w14:paraId="2009A3C2" w14:textId="0D4A3BF3" w:rsidR="007149AC" w:rsidRDefault="007149AC" w:rsidP="007149AC">
      <w:pPr>
        <w:jc w:val="both"/>
      </w:pPr>
    </w:p>
    <w:p w14:paraId="5CDA444A" w14:textId="77777777" w:rsidR="009427BA" w:rsidRDefault="00671876" w:rsidP="009427BA">
      <w:pPr>
        <w:jc w:val="both"/>
        <w:rPr>
          <w:rFonts w:cs="Times New Roman"/>
        </w:rPr>
      </w:pPr>
      <w:r>
        <w:tab/>
      </w:r>
      <w:r w:rsidR="009427BA">
        <w:t xml:space="preserve">As mentioned above, the industries have been separated into 2 groups based on the computed skill intensity levels. The list of industries and their corresponding skill intensity levels have been displayed in (Appendix B)  </w:t>
      </w:r>
      <w:r w:rsidR="009427BA" w:rsidRPr="0073363E">
        <w:t xml:space="preserve">TABLE 3 – SKILL INTENSITY: CHOOSING CUT-OFFS </w:t>
      </w:r>
      <w:r w:rsidR="009427BA" w:rsidRPr="0073363E">
        <w:lastRenderedPageBreak/>
        <w:t>FOR SKILLED AND UNSKILLED CATEGORIES</w:t>
      </w:r>
      <w:r w:rsidR="009427BA">
        <w:t>. The cut-</w:t>
      </w:r>
      <w:proofErr w:type="gramStart"/>
      <w:r w:rsidR="009427BA">
        <w:t>off line</w:t>
      </w:r>
      <w:proofErr w:type="gramEnd"/>
      <w:r w:rsidR="009427BA">
        <w:t xml:space="preserve"> indicates that any industry above the line would be in the “low-skill intensity industries” group, while the industries under the cut-off line are in the “high-skill intensity industries” group.  </w:t>
      </w:r>
      <w:proofErr w:type="gramStart"/>
      <w:r w:rsidR="009427BA">
        <w:t>Therefore</w:t>
      </w:r>
      <w:proofErr w:type="gramEnd"/>
      <w:r w:rsidR="009427BA">
        <w:t xml:space="preserve"> including the “Footwear” industry itself, industries with a </w:t>
      </w:r>
      <w:r w:rsidR="009427BA" w:rsidRPr="00156D62">
        <w:rPr>
          <w:rFonts w:cs="Arial"/>
          <w:lang w:val="en-US"/>
        </w:rPr>
        <w:t xml:space="preserve">skill intensity ratio/level of </w:t>
      </w:r>
      <w:r w:rsidR="009427BA">
        <w:rPr>
          <w:rFonts w:cs="Arial"/>
          <w:lang w:val="en-US"/>
        </w:rPr>
        <w:t>equal to or less</w:t>
      </w:r>
      <w:r w:rsidR="009427BA" w:rsidRPr="00156D62">
        <w:rPr>
          <w:rFonts w:cs="Arial"/>
          <w:lang w:val="en-US"/>
        </w:rPr>
        <w:t xml:space="preserve"> than </w:t>
      </w:r>
      <w:r w:rsidR="009427BA" w:rsidRPr="00156D62">
        <w:rPr>
          <w:rFonts w:cs="Times New Roman"/>
        </w:rPr>
        <w:t>0.315 are considered “</w:t>
      </w:r>
      <w:r w:rsidR="009427BA">
        <w:rPr>
          <w:rFonts w:cs="Times New Roman"/>
        </w:rPr>
        <w:t>low-skill intensity industries</w:t>
      </w:r>
      <w:r w:rsidR="009427BA" w:rsidRPr="00156D62">
        <w:rPr>
          <w:rFonts w:cs="Times New Roman"/>
        </w:rPr>
        <w:t>”</w:t>
      </w:r>
      <w:r w:rsidR="009427BA">
        <w:rPr>
          <w:rFonts w:cs="Times New Roman"/>
        </w:rPr>
        <w:t xml:space="preserve">. </w:t>
      </w:r>
    </w:p>
    <w:p w14:paraId="3C7ABCD9" w14:textId="77777777" w:rsidR="009427BA" w:rsidRDefault="009427BA" w:rsidP="009427BA">
      <w:pPr>
        <w:jc w:val="both"/>
        <w:rPr>
          <w:rFonts w:cs="Times New Roman"/>
        </w:rPr>
      </w:pPr>
      <w:r>
        <w:rPr>
          <w:rFonts w:cs="Times New Roman"/>
        </w:rPr>
        <w:tab/>
        <w:t xml:space="preserve">The first equation in our model is:  </w:t>
      </w:r>
    </w:p>
    <w:p w14:paraId="4BABB53C" w14:textId="77777777" w:rsidR="009427BA" w:rsidRPr="0073008B" w:rsidRDefault="009427BA" w:rsidP="009427BA">
      <w:pPr>
        <w:jc w:val="center"/>
        <w:rPr>
          <w:rFonts w:cs="Arial"/>
          <w:color w:val="1F3864" w:themeColor="accent1" w:themeShade="80"/>
          <w:lang w:val="en-US"/>
        </w:rPr>
      </w:pP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y</m:t>
            </m:r>
          </m:e>
          <m:sub>
            <m:r>
              <w:rPr>
                <w:rFonts w:ascii="Cambria Math" w:hAnsi="Cambria Math" w:cs="Times New Roman"/>
                <w:color w:val="1F3864" w:themeColor="accent1" w:themeShade="80"/>
              </w:rPr>
              <m:t>c1</m:t>
            </m:r>
          </m:sub>
        </m:sSub>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y</m:t>
            </m:r>
          </m:e>
          <m:sub>
            <m:r>
              <w:rPr>
                <w:rFonts w:ascii="Cambria Math" w:hAnsi="Cambria Math" w:cs="Times New Roman"/>
                <w:color w:val="1F3864" w:themeColor="accent1" w:themeShade="80"/>
              </w:rPr>
              <m:t>c0</m:t>
            </m:r>
          </m:sub>
        </m:sSub>
        <m:r>
          <w:rPr>
            <w:rFonts w:ascii="Cambria Math" w:hAnsi="Cambria Math" w:cs="Times New Roman"/>
            <w:color w:val="1F3864" w:themeColor="accent1" w:themeShade="80"/>
          </w:rPr>
          <m:t>=α+</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β</m:t>
            </m:r>
          </m:e>
          <m:sub>
            <m:r>
              <w:rPr>
                <w:rFonts w:ascii="Cambria Math" w:hAnsi="Cambria Math" w:cs="Times New Roman"/>
                <w:color w:val="1F3864" w:themeColor="accent1" w:themeShade="80"/>
              </w:rPr>
              <m:t>SB</m:t>
            </m:r>
          </m:sub>
        </m:sSub>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τ</m:t>
            </m:r>
          </m:e>
          <m:sub>
            <m:r>
              <w:rPr>
                <w:rFonts w:ascii="Cambria Math" w:hAnsi="Cambria Math" w:cs="Times New Roman"/>
                <w:color w:val="1F3864" w:themeColor="accent1" w:themeShade="80"/>
              </w:rPr>
              <m:t>c0</m:t>
            </m:r>
          </m:sub>
        </m:sSub>
        <m:r>
          <w:rPr>
            <w:rFonts w:ascii="Cambria Math" w:hAnsi="Cambria Math" w:cs="Times New Roman"/>
            <w:color w:val="1F3864" w:themeColor="accent1" w:themeShade="80"/>
          </w:rPr>
          <m:t>+</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X</m:t>
            </m:r>
          </m:e>
          <m:sub>
            <m:r>
              <w:rPr>
                <w:rFonts w:ascii="Cambria Math" w:hAnsi="Cambria Math" w:cs="Times New Roman"/>
                <w:color w:val="1F3864" w:themeColor="accent1" w:themeShade="80"/>
              </w:rPr>
              <m:t>c0</m:t>
            </m:r>
          </m:sub>
        </m:sSub>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β</m:t>
            </m:r>
          </m:e>
          <m:sub>
            <m:r>
              <w:rPr>
                <w:rFonts w:ascii="Cambria Math" w:hAnsi="Cambria Math" w:cs="Times New Roman"/>
                <w:color w:val="1F3864" w:themeColor="accent1" w:themeShade="80"/>
              </w:rPr>
              <m:t>X</m:t>
            </m:r>
          </m:sub>
        </m:sSub>
        <m:r>
          <w:rPr>
            <w:rFonts w:ascii="Cambria Math" w:hAnsi="Cambria Math" w:cs="Times New Roman"/>
            <w:color w:val="1F3864" w:themeColor="accent1" w:themeShade="80"/>
          </w:rPr>
          <m:t>+</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ϵ</m:t>
            </m:r>
          </m:e>
          <m:sub>
            <m:r>
              <w:rPr>
                <w:rFonts w:ascii="Cambria Math" w:hAnsi="Cambria Math" w:cs="Times New Roman"/>
                <w:color w:val="1F3864" w:themeColor="accent1" w:themeShade="80"/>
              </w:rPr>
              <m:t>t</m:t>
            </m:r>
          </m:sub>
        </m:sSub>
      </m:oMath>
      <w:r w:rsidRPr="0073008B">
        <w:rPr>
          <w:rFonts w:cs="Arial"/>
          <w:color w:val="1F3864" w:themeColor="accent1" w:themeShade="80"/>
        </w:rPr>
        <w:t xml:space="preserve"> </w:t>
      </w:r>
      <w:r w:rsidRPr="0073008B">
        <w:rPr>
          <w:rFonts w:cs="Arial"/>
          <w:color w:val="1F3864" w:themeColor="accent1" w:themeShade="80"/>
        </w:rPr>
        <w:tab/>
      </w:r>
      <w:r w:rsidRPr="0073008B">
        <w:rPr>
          <w:rFonts w:cs="Arial"/>
          <w:color w:val="1F3864" w:themeColor="accent1" w:themeShade="80"/>
        </w:rPr>
        <w:tab/>
        <w:t>(1)</w:t>
      </w:r>
    </w:p>
    <w:p w14:paraId="1554A7ED" w14:textId="77777777" w:rsidR="009427BA" w:rsidRPr="008B0FA4" w:rsidRDefault="009427BA" w:rsidP="009427BA">
      <w:pPr>
        <w:jc w:val="both"/>
      </w:pPr>
      <w:r>
        <w:t xml:space="preserve">where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y</m:t>
            </m:r>
          </m:e>
          <m:sub>
            <m:r>
              <w:rPr>
                <w:rFonts w:ascii="Cambria Math" w:hAnsi="Cambria Math" w:cs="Times New Roman"/>
                <w:color w:val="1F3864" w:themeColor="accent1" w:themeShade="80"/>
              </w:rPr>
              <m:t>c1</m:t>
            </m:r>
          </m:sub>
        </m:sSub>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y</m:t>
            </m:r>
          </m:e>
          <m:sub>
            <m:r>
              <w:rPr>
                <w:rFonts w:ascii="Cambria Math" w:hAnsi="Cambria Math" w:cs="Times New Roman"/>
                <w:color w:val="1F3864" w:themeColor="accent1" w:themeShade="80"/>
              </w:rPr>
              <m:t>c0</m:t>
            </m:r>
          </m:sub>
        </m:sSub>
      </m:oMath>
      <w:r>
        <w:rPr>
          <w:color w:val="1F3864" w:themeColor="accent1" w:themeShade="80"/>
        </w:rPr>
        <w:t xml:space="preserve"> </w:t>
      </w:r>
      <w:r>
        <w:t xml:space="preserve">denotes the </w:t>
      </w:r>
      <w:r w:rsidRPr="0073008B">
        <w:t xml:space="preserve">average annual log change in per capita GDP in country </w:t>
      </w:r>
      <w:r w:rsidRPr="0073008B">
        <w:rPr>
          <w:i/>
          <w:iCs/>
        </w:rPr>
        <w:t>c</w:t>
      </w:r>
      <w:r>
        <w:t xml:space="preserve">.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τ</m:t>
            </m:r>
          </m:e>
          <m:sub>
            <m:r>
              <w:rPr>
                <w:rFonts w:ascii="Cambria Math" w:hAnsi="Cambria Math" w:cs="Times New Roman"/>
                <w:color w:val="1F3864" w:themeColor="accent1" w:themeShade="80"/>
              </w:rPr>
              <m:t>c0</m:t>
            </m:r>
          </m:sub>
        </m:sSub>
      </m:oMath>
      <w:r>
        <w:rPr>
          <w:color w:val="1F3864" w:themeColor="accent1" w:themeShade="80"/>
        </w:rPr>
        <w:t xml:space="preserve"> </w:t>
      </w:r>
      <w:r>
        <w:t xml:space="preserve">denotes the average tariffs in country </w:t>
      </w:r>
      <w:r>
        <w:rPr>
          <w:i/>
          <w:iCs/>
        </w:rPr>
        <w:t>c</w:t>
      </w:r>
      <w:r>
        <w:t xml:space="preserve">, while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X</m:t>
            </m:r>
          </m:e>
          <m:sub>
            <m:r>
              <w:rPr>
                <w:rFonts w:ascii="Cambria Math" w:hAnsi="Cambria Math" w:cs="Times New Roman"/>
                <w:color w:val="1F3864" w:themeColor="accent1" w:themeShade="80"/>
              </w:rPr>
              <m:t>c0</m:t>
            </m:r>
          </m:sub>
        </m:sSub>
      </m:oMath>
      <w:r>
        <w:t xml:space="preserve"> denotes the covariates, which are standard controls for initial country characteristics, for instance, the initial income,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y</m:t>
            </m:r>
          </m:e>
          <m:sub>
            <m:r>
              <w:rPr>
                <w:rFonts w:ascii="Cambria Math" w:hAnsi="Cambria Math" w:cs="Times New Roman"/>
                <w:color w:val="1F3864" w:themeColor="accent1" w:themeShade="80"/>
              </w:rPr>
              <m:t>c0</m:t>
            </m:r>
          </m:sub>
        </m:sSub>
      </m:oMath>
      <w:r>
        <w:t xml:space="preserve">, </w:t>
      </w:r>
      <w:r w:rsidRPr="000C71C9">
        <w:t>the initial human capital per capita</w:t>
      </w:r>
      <w:r>
        <w:t xml:space="preserv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h</m:t>
            </m:r>
          </m:e>
          <m:sub>
            <m:r>
              <w:rPr>
                <w:rFonts w:ascii="Cambria Math" w:hAnsi="Cambria Math" w:cs="Times New Roman"/>
                <w:color w:val="1F3864" w:themeColor="accent1" w:themeShade="80"/>
              </w:rPr>
              <m:t>c0</m:t>
            </m:r>
          </m:sub>
        </m:sSub>
      </m:oMath>
      <w:r w:rsidRPr="000C71C9">
        <w:t>, initial investment,</w:t>
      </w:r>
      <w:r w:rsidRPr="000C71C9">
        <w:rPr>
          <w:rFonts w:ascii="Cambria Math" w:hAnsi="Cambria Math" w:cs="Times New Roman"/>
          <w:i/>
          <w:color w:val="1F3864" w:themeColor="accent1" w:themeShade="80"/>
        </w:rPr>
        <w:t xml:space="preserv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inv</m:t>
            </m:r>
          </m:e>
          <m:sub>
            <m:r>
              <w:rPr>
                <w:rFonts w:ascii="Cambria Math" w:hAnsi="Cambria Math" w:cs="Times New Roman"/>
                <w:color w:val="1F3864" w:themeColor="accent1" w:themeShade="80"/>
              </w:rPr>
              <m:t>c0</m:t>
            </m:r>
          </m:sub>
        </m:sSub>
      </m:oMath>
      <w:r>
        <w:t xml:space="preserve">, </w:t>
      </w:r>
      <w:r w:rsidRPr="000C71C9">
        <w:t xml:space="preserve"> and </w:t>
      </w:r>
      <w:r>
        <w:t xml:space="preserve">the </w:t>
      </w:r>
      <w:r w:rsidRPr="000C71C9">
        <w:t>initial period of real GDP per capita of th</w:t>
      </w:r>
      <w:r>
        <w:t xml:space="preserve">e </w:t>
      </w:r>
      <w:r w:rsidRPr="000C71C9">
        <w:t>country</w:t>
      </w:r>
      <w:r>
        <w:t xml:space="preserve">. On the other hand, we have </w:t>
      </w:r>
      <m:oMath>
        <m:r>
          <w:rPr>
            <w:rFonts w:ascii="Cambria Math" w:hAnsi="Cambria Math" w:cs="Times New Roman"/>
            <w:color w:val="1F3864" w:themeColor="accent1" w:themeShade="80"/>
          </w:rPr>
          <m:t>α</m:t>
        </m:r>
      </m:oMath>
      <w:r>
        <w:rPr>
          <w:color w:val="1F3864" w:themeColor="accent1" w:themeShade="80"/>
        </w:rPr>
        <w:t xml:space="preserve"> </w:t>
      </w:r>
      <w:r>
        <w:t xml:space="preserve">as the intercept and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ϵ</m:t>
            </m:r>
          </m:e>
          <m:sub>
            <m:r>
              <w:rPr>
                <w:rFonts w:ascii="Cambria Math" w:hAnsi="Cambria Math" w:cs="Times New Roman"/>
                <w:color w:val="1F3864" w:themeColor="accent1" w:themeShade="80"/>
              </w:rPr>
              <m:t>t</m:t>
            </m:r>
          </m:sub>
        </m:sSub>
      </m:oMath>
      <w:r>
        <w:rPr>
          <w:color w:val="1F3864" w:themeColor="accent1" w:themeShade="80"/>
        </w:rPr>
        <w:t xml:space="preserve"> </w:t>
      </w:r>
      <w:r>
        <w:t xml:space="preserve">as the error term of this equation. (Nunn &amp; Trefler, 2020) This equation is used by us to determine the impacts of average tariffs, </w:t>
      </w:r>
      <m:oMath>
        <m:r>
          <w:rPr>
            <w:rFonts w:ascii="Cambria Math" w:hAnsi="Cambria Math" w:cs="Times New Roman"/>
            <w:color w:val="1F3864" w:themeColor="accent1" w:themeShade="80"/>
          </w:rPr>
          <m:t>ln</m:t>
        </m:r>
        <m:sSup>
          <m:sSupPr>
            <m:ctrlPr>
              <w:rPr>
                <w:rFonts w:ascii="Cambria Math" w:hAnsi="Cambria Math" w:cs="Times New Roman"/>
                <w:i/>
                <w:color w:val="1F3864" w:themeColor="accent1" w:themeShade="80"/>
              </w:rPr>
            </m:ctrlPr>
          </m:sSupPr>
          <m:e>
            <m:r>
              <w:rPr>
                <w:rFonts w:ascii="Cambria Math" w:hAnsi="Cambria Math" w:cs="Times New Roman"/>
                <w:color w:val="1F3864" w:themeColor="accent1" w:themeShade="80"/>
              </w:rPr>
              <m:t>τ</m:t>
            </m:r>
          </m:e>
          <m:sup>
            <m:r>
              <w:rPr>
                <w:rFonts w:ascii="Cambria Math" w:hAnsi="Cambria Math" w:cs="Times New Roman"/>
                <w:color w:val="1F3864" w:themeColor="accent1" w:themeShade="80"/>
              </w:rPr>
              <m:t>Skill</m:t>
            </m:r>
          </m:sup>
        </m:sSup>
      </m:oMath>
      <w:r>
        <w:t xml:space="preserve"> on long-run economic growth, </w:t>
      </w:r>
      <w:r w:rsidRPr="006D0ABA">
        <w:rPr>
          <w:i/>
          <w:iCs/>
          <w:color w:val="1F3864" w:themeColor="accent1" w:themeShade="80"/>
        </w:rPr>
        <w:t>growth</w:t>
      </w:r>
      <w:r>
        <w:t xml:space="preserve">. </w:t>
      </w:r>
    </w:p>
    <w:p w14:paraId="6BBADC80" w14:textId="77777777" w:rsidR="009427BA" w:rsidRDefault="009427BA" w:rsidP="009427BA">
      <w:pPr>
        <w:jc w:val="both"/>
      </w:pPr>
      <w:r>
        <w:tab/>
        <w:t>Among the assumptions listed by the authors, one major assumption is that protection against high-skill intensity industries leads to positive externality in the industry, which will then lead to an increase in GDP per capita’s growth rate. This implies that all industries under the protection should have higher output growth than unprotected industries as they have the capacity to produce more due to the “shield” protecting the local economy from disruptions</w:t>
      </w:r>
      <w:r w:rsidRPr="00830DF9">
        <w:t>. In other words</w:t>
      </w:r>
      <w:r>
        <w:t xml:space="preserve">, an implementation of a </w:t>
      </w:r>
      <w:r w:rsidRPr="00830DF9">
        <w:t xml:space="preserve">tariff </w:t>
      </w:r>
      <w:r>
        <w:t>increases the output of the industries under its protection, and this</w:t>
      </w:r>
      <w:r w:rsidRPr="00830DF9">
        <w:t xml:space="preserve"> is referred to as the own-industry effect</w:t>
      </w:r>
      <w:r>
        <w:t>. Equation (2) below is constructed to test whether the own-industry effect will certainly take place when a tariff is implemented:</w:t>
      </w:r>
    </w:p>
    <w:p w14:paraId="7AAA1D8C" w14:textId="77777777" w:rsidR="009427BA" w:rsidRDefault="009427BA" w:rsidP="009427BA">
      <w:pPr>
        <w:jc w:val="center"/>
        <w:rPr>
          <w:color w:val="1F3864" w:themeColor="accent1" w:themeShade="80"/>
        </w:rPr>
      </w:pPr>
      <m:oMath>
        <m:r>
          <w:rPr>
            <w:rFonts w:ascii="Cambria Math" w:hAnsi="Cambria Math" w:cs="Times New Roman"/>
            <w:color w:val="1F3864" w:themeColor="accent1" w:themeShade="80"/>
          </w:rPr>
          <w:lastRenderedPageBreak/>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q</m:t>
            </m:r>
          </m:e>
          <m:sub>
            <m:r>
              <w:rPr>
                <w:rFonts w:ascii="Cambria Math" w:hAnsi="Cambria Math" w:cs="Times New Roman"/>
                <w:color w:val="1F3864" w:themeColor="accent1" w:themeShade="80"/>
              </w:rPr>
              <m:t>ic1</m:t>
            </m:r>
          </m:sub>
        </m:sSub>
        <m:r>
          <w:rPr>
            <w:rFonts w:ascii="Cambria Math" w:hAnsi="Cambria Math" w:cs="Times New Roman"/>
            <w:color w:val="1F3864" w:themeColor="accent1" w:themeShade="80"/>
          </w:rPr>
          <m:t>/</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q</m:t>
            </m:r>
          </m:e>
          <m:sub>
            <m:r>
              <w:rPr>
                <w:rFonts w:ascii="Cambria Math" w:hAnsi="Cambria Math" w:cs="Times New Roman"/>
                <w:color w:val="1F3864" w:themeColor="accent1" w:themeShade="80"/>
              </w:rPr>
              <m:t>ic0</m:t>
            </m:r>
          </m:sub>
        </m:sSub>
        <m:r>
          <w:rPr>
            <w:rFonts w:ascii="Cambria Math" w:hAnsi="Cambria Math" w:cs="Times New Roman"/>
            <w:color w:val="1F3864" w:themeColor="accent1" w:themeShade="80"/>
          </w:rPr>
          <m:t>=α+</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β</m:t>
            </m:r>
          </m:e>
          <m:sub>
            <m:r>
              <w:rPr>
                <w:rFonts w:ascii="Cambria Math" w:hAnsi="Cambria Math" w:cs="Times New Roman"/>
                <w:color w:val="1F3864" w:themeColor="accent1" w:themeShade="80"/>
              </w:rPr>
              <m:t>q</m:t>
            </m:r>
          </m:sub>
        </m:sSub>
        <w:bookmarkStart w:id="3" w:name="_Hlk102048799"/>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q</m:t>
            </m:r>
          </m:e>
          <m:sub>
            <m:r>
              <w:rPr>
                <w:rFonts w:ascii="Cambria Math" w:hAnsi="Cambria Math" w:cs="Times New Roman"/>
                <w:color w:val="1F3864" w:themeColor="accent1" w:themeShade="80"/>
              </w:rPr>
              <m:t>ic0</m:t>
            </m:r>
          </m:sub>
        </m:sSub>
        <w:bookmarkEnd w:id="3"/>
        <m:r>
          <w:rPr>
            <w:rFonts w:ascii="Cambria Math" w:hAnsi="Cambria Math" w:cs="Times New Roman"/>
            <w:color w:val="1F3864" w:themeColor="accent1" w:themeShade="80"/>
          </w:rPr>
          <m:t>+</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β</m:t>
            </m:r>
          </m:e>
          <m:sub>
            <m:r>
              <w:rPr>
                <w:rFonts w:ascii="Cambria Math" w:hAnsi="Cambria Math" w:cs="Times New Roman"/>
                <w:color w:val="1F3864" w:themeColor="accent1" w:themeShade="80"/>
              </w:rPr>
              <m:t>τ</m:t>
            </m:r>
          </m:sub>
        </m:sSub>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τ</m:t>
            </m:r>
          </m:e>
          <m:sub>
            <m:r>
              <w:rPr>
                <w:rFonts w:ascii="Cambria Math" w:hAnsi="Cambria Math" w:cs="Times New Roman"/>
                <w:color w:val="1F3864" w:themeColor="accent1" w:themeShade="80"/>
              </w:rPr>
              <m:t>ic0</m:t>
            </m:r>
          </m:sub>
        </m:sSub>
        <m:r>
          <w:rPr>
            <w:rFonts w:ascii="Cambria Math" w:hAnsi="Cambria Math" w:cs="Times New Roman"/>
            <w:color w:val="1F3864" w:themeColor="accent1" w:themeShade="80"/>
          </w:rPr>
          <m:t>+</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β</m:t>
            </m:r>
          </m:e>
          <m:sub>
            <m:r>
              <w:rPr>
                <w:rFonts w:ascii="Cambria Math" w:hAnsi="Cambria Math" w:cs="Times New Roman"/>
                <w:color w:val="1F3864" w:themeColor="accent1" w:themeShade="80"/>
              </w:rPr>
              <m:t>E</m:t>
            </m:r>
          </m:sub>
        </m:sSub>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σ</m:t>
            </m:r>
          </m:e>
          <m:sub>
            <m:r>
              <w:rPr>
                <w:rFonts w:ascii="Cambria Math" w:hAnsi="Cambria Math" w:cs="Times New Roman"/>
                <w:color w:val="1F3864" w:themeColor="accent1" w:themeShade="80"/>
              </w:rPr>
              <m:t>c0</m:t>
            </m:r>
          </m:sub>
        </m:sSub>
        <m:r>
          <w:rPr>
            <w:rFonts w:ascii="Cambria Math" w:hAnsi="Cambria Math" w:cs="Times New Roman"/>
            <w:color w:val="1F3864" w:themeColor="accent1" w:themeShade="80"/>
          </w:rPr>
          <m:t>+</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β</m:t>
            </m:r>
          </m:e>
          <m:sub>
            <m:r>
              <w:rPr>
                <w:rFonts w:ascii="Cambria Math" w:hAnsi="Cambria Math" w:cs="Times New Roman"/>
                <w:color w:val="1F3864" w:themeColor="accent1" w:themeShade="80"/>
              </w:rPr>
              <m:t>SB</m:t>
            </m:r>
          </m:sub>
        </m:sSub>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τ</m:t>
            </m:r>
          </m:e>
          <m:sub>
            <m:r>
              <w:rPr>
                <w:rFonts w:ascii="Cambria Math" w:hAnsi="Cambria Math" w:cs="Times New Roman"/>
                <w:color w:val="1F3864" w:themeColor="accent1" w:themeShade="80"/>
              </w:rPr>
              <m:t>c0</m:t>
            </m:r>
          </m:sub>
        </m:sSub>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+X</m:t>
            </m:r>
          </m:e>
          <m:sub>
            <m:r>
              <w:rPr>
                <w:rFonts w:ascii="Cambria Math" w:hAnsi="Cambria Math" w:cs="Times New Roman"/>
                <w:color w:val="1F3864" w:themeColor="accent1" w:themeShade="80"/>
              </w:rPr>
              <m:t>c0</m:t>
            </m:r>
          </m:sub>
        </m:sSub>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β</m:t>
            </m:r>
          </m:e>
          <m:sub>
            <m:r>
              <w:rPr>
                <w:rFonts w:ascii="Cambria Math" w:hAnsi="Cambria Math" w:cs="Times New Roman"/>
                <w:color w:val="1F3864" w:themeColor="accent1" w:themeShade="80"/>
              </w:rPr>
              <m:t>X</m:t>
            </m:r>
          </m:sub>
        </m:sSub>
        <m:r>
          <w:rPr>
            <w:rFonts w:ascii="Cambria Math" w:hAnsi="Cambria Math" w:cs="Times New Roman"/>
            <w:color w:val="1F3864" w:themeColor="accent1" w:themeShade="80"/>
          </w:rPr>
          <m:t>+</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ϵ</m:t>
            </m:r>
          </m:e>
          <m:sub>
            <m:r>
              <w:rPr>
                <w:rFonts w:ascii="Cambria Math" w:hAnsi="Cambria Math" w:cs="Times New Roman"/>
                <w:color w:val="1F3864" w:themeColor="accent1" w:themeShade="80"/>
              </w:rPr>
              <m:t>ic</m:t>
            </m:r>
          </m:sub>
        </m:sSub>
      </m:oMath>
      <w:r w:rsidRPr="003741A2">
        <w:rPr>
          <w:color w:val="1F3864" w:themeColor="accent1" w:themeShade="80"/>
        </w:rPr>
        <w:tab/>
      </w:r>
      <w:r w:rsidRPr="003741A2">
        <w:rPr>
          <w:color w:val="1F3864" w:themeColor="accent1" w:themeShade="80"/>
        </w:rPr>
        <w:tab/>
        <w:t>(2)</w:t>
      </w:r>
    </w:p>
    <w:p w14:paraId="6B3C7839" w14:textId="77777777" w:rsidR="009427BA" w:rsidRDefault="009427BA" w:rsidP="009427BA">
      <w:pPr>
        <w:jc w:val="both"/>
      </w:pPr>
      <w:r>
        <w:t xml:space="preserve">where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q</m:t>
            </m:r>
          </m:e>
          <m:sub>
            <m:r>
              <w:rPr>
                <w:rFonts w:ascii="Cambria Math" w:hAnsi="Cambria Math" w:cs="Times New Roman"/>
                <w:color w:val="1F3864" w:themeColor="accent1" w:themeShade="80"/>
              </w:rPr>
              <m:t>ic1</m:t>
            </m:r>
          </m:sub>
        </m:sSub>
        <m:r>
          <w:rPr>
            <w:rFonts w:ascii="Cambria Math" w:hAnsi="Cambria Math" w:cs="Times New Roman"/>
            <w:color w:val="1F3864" w:themeColor="accent1" w:themeShade="80"/>
          </w:rPr>
          <m:t>/</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q</m:t>
            </m:r>
          </m:e>
          <m:sub>
            <m:r>
              <w:rPr>
                <w:rFonts w:ascii="Cambria Math" w:hAnsi="Cambria Math" w:cs="Times New Roman"/>
                <w:color w:val="1F3864" w:themeColor="accent1" w:themeShade="80"/>
              </w:rPr>
              <m:t>ic0</m:t>
            </m:r>
          </m:sub>
        </m:sSub>
      </m:oMath>
      <w:r>
        <w:rPr>
          <w:color w:val="1F3864" w:themeColor="accent1" w:themeShade="80"/>
        </w:rPr>
        <w:t xml:space="preserve"> </w:t>
      </w:r>
      <w:r>
        <w:t xml:space="preserve">denotes the </w:t>
      </w:r>
      <w:r w:rsidRPr="003741A2">
        <w:t>average annual log change of output in</w:t>
      </w:r>
      <w:r>
        <w:t xml:space="preserve"> an</w:t>
      </w:r>
      <w:r w:rsidRPr="003741A2">
        <w:t xml:space="preserve"> industry </w:t>
      </w:r>
      <w:proofErr w:type="spellStart"/>
      <w:r w:rsidRPr="003741A2">
        <w:rPr>
          <w:i/>
          <w:iCs/>
        </w:rPr>
        <w:t>i</w:t>
      </w:r>
      <w:proofErr w:type="spellEnd"/>
      <w:r w:rsidRPr="003741A2">
        <w:t xml:space="preserve"> in country </w:t>
      </w:r>
      <w:r w:rsidRPr="003741A2">
        <w:rPr>
          <w:i/>
          <w:iCs/>
        </w:rPr>
        <w:t>c</w:t>
      </w:r>
      <w:r>
        <w:t xml:space="preserve">. In equation (2), the estimated coefficient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β</m:t>
            </m:r>
          </m:e>
          <m:sub>
            <m:r>
              <w:rPr>
                <w:rFonts w:ascii="Cambria Math" w:hAnsi="Cambria Math" w:cs="Times New Roman"/>
                <w:color w:val="1F3864" w:themeColor="accent1" w:themeShade="80"/>
              </w:rPr>
              <m:t>SB</m:t>
            </m:r>
          </m:sub>
        </m:sSub>
      </m:oMath>
      <w:r>
        <w:t xml:space="preserve">represents the own-industry effects.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q</m:t>
            </m:r>
          </m:e>
          <m:sub>
            <m:r>
              <w:rPr>
                <w:rFonts w:ascii="Cambria Math" w:hAnsi="Cambria Math" w:cs="Times New Roman"/>
                <w:color w:val="1F3864" w:themeColor="accent1" w:themeShade="80"/>
              </w:rPr>
              <m:t>ic0</m:t>
            </m:r>
          </m:sub>
        </m:sSub>
      </m:oMath>
      <w:r>
        <w:t xml:space="preserve"> denotes the log of output in the </w:t>
      </w:r>
      <w:r w:rsidRPr="003741A2">
        <w:t xml:space="preserve">industry </w:t>
      </w:r>
      <w:proofErr w:type="spellStart"/>
      <w:r w:rsidRPr="003741A2">
        <w:rPr>
          <w:i/>
          <w:iCs/>
        </w:rPr>
        <w:t>i</w:t>
      </w:r>
      <w:proofErr w:type="spellEnd"/>
      <w:r w:rsidRPr="003741A2">
        <w:t xml:space="preserve"> in country </w:t>
      </w:r>
      <w:r w:rsidRPr="003741A2">
        <w:rPr>
          <w:i/>
          <w:iCs/>
        </w:rPr>
        <w:t>c</w:t>
      </w:r>
      <w:r>
        <w:t xml:space="preserve"> at initial period t = 0, while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τ</m:t>
            </m:r>
          </m:e>
          <m:sub>
            <m:r>
              <w:rPr>
                <w:rFonts w:ascii="Cambria Math" w:hAnsi="Cambria Math" w:cs="Times New Roman"/>
                <w:color w:val="1F3864" w:themeColor="accent1" w:themeShade="80"/>
              </w:rPr>
              <m:t>ic0</m:t>
            </m:r>
          </m:sub>
        </m:sSub>
      </m:oMath>
      <w:r w:rsidRPr="001D6989">
        <w:t>denotes the lo</w:t>
      </w:r>
      <w:r>
        <w:t xml:space="preserve">g of average tariff at initial period t = 0. Similar to above,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X</m:t>
            </m:r>
          </m:e>
          <m:sub>
            <m:r>
              <w:rPr>
                <w:rFonts w:ascii="Cambria Math" w:hAnsi="Cambria Math" w:cs="Times New Roman"/>
                <w:color w:val="1F3864" w:themeColor="accent1" w:themeShade="80"/>
              </w:rPr>
              <m:t>c0</m:t>
            </m:r>
          </m:sub>
        </m:sSub>
      </m:oMath>
      <w:r>
        <w:t xml:space="preserve"> denotes the covariates for our cross-country regressions, which are standard controls for initial country characteristics, for instance, the initial income,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y</m:t>
            </m:r>
          </m:e>
          <m:sub>
            <m:r>
              <w:rPr>
                <w:rFonts w:ascii="Cambria Math" w:hAnsi="Cambria Math" w:cs="Times New Roman"/>
                <w:color w:val="1F3864" w:themeColor="accent1" w:themeShade="80"/>
              </w:rPr>
              <m:t>c0</m:t>
            </m:r>
          </m:sub>
        </m:sSub>
      </m:oMath>
      <w:r>
        <w:t xml:space="preserve">, </w:t>
      </w:r>
      <w:r w:rsidRPr="000C71C9">
        <w:t>the initial human capital per capita</w:t>
      </w:r>
      <w:r>
        <w:t xml:space="preserv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h</m:t>
            </m:r>
          </m:e>
          <m:sub>
            <m:r>
              <w:rPr>
                <w:rFonts w:ascii="Cambria Math" w:hAnsi="Cambria Math" w:cs="Times New Roman"/>
                <w:color w:val="1F3864" w:themeColor="accent1" w:themeShade="80"/>
              </w:rPr>
              <m:t>c0</m:t>
            </m:r>
          </m:sub>
        </m:sSub>
      </m:oMath>
      <w:r w:rsidRPr="000C71C9">
        <w:t>, initial investment,</w:t>
      </w:r>
      <w:r w:rsidRPr="000C71C9">
        <w:rPr>
          <w:rFonts w:ascii="Cambria Math" w:hAnsi="Cambria Math" w:cs="Times New Roman"/>
          <w:i/>
          <w:color w:val="1F3864" w:themeColor="accent1" w:themeShade="80"/>
        </w:rPr>
        <w:t xml:space="preserve"> </w:t>
      </w:r>
      <m:oMath>
        <m:r>
          <w:rPr>
            <w:rFonts w:ascii="Cambria Math" w:hAnsi="Cambria Math" w:cs="Times New Roman"/>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inv</m:t>
            </m:r>
          </m:e>
          <m:sub>
            <m:r>
              <w:rPr>
                <w:rFonts w:ascii="Cambria Math" w:hAnsi="Cambria Math" w:cs="Times New Roman"/>
                <w:color w:val="1F3864" w:themeColor="accent1" w:themeShade="80"/>
              </w:rPr>
              <m:t>c0</m:t>
            </m:r>
          </m:sub>
        </m:sSub>
      </m:oMath>
      <w:r>
        <w:t xml:space="preserve">, </w:t>
      </w:r>
      <w:r w:rsidRPr="000C71C9">
        <w:t xml:space="preserve"> and initial period of real GDP per capita of th</w:t>
      </w:r>
      <w:r>
        <w:t xml:space="preserve">e </w:t>
      </w:r>
      <w:r w:rsidRPr="000C71C9">
        <w:t>country</w:t>
      </w:r>
      <w:r>
        <w:t xml:space="preserve">. </w:t>
      </w:r>
    </w:p>
    <w:p w14:paraId="05343F39" w14:textId="09DCFFFF" w:rsidR="00A7668E" w:rsidRDefault="00A7668E" w:rsidP="009427BA">
      <w:pPr>
        <w:jc w:val="both"/>
      </w:pPr>
    </w:p>
    <w:p w14:paraId="045334CE" w14:textId="723209A5" w:rsidR="00A7668E" w:rsidRDefault="00A7668E" w:rsidP="00A7668E">
      <w:pPr>
        <w:pStyle w:val="Heading1"/>
        <w:keepNext w:val="0"/>
        <w:keepLines w:val="0"/>
        <w:ind w:left="360"/>
      </w:pPr>
      <w:bookmarkStart w:id="4" w:name="_Toc102223511"/>
      <w:r>
        <w:t>3. Data</w:t>
      </w:r>
      <w:bookmarkEnd w:id="4"/>
    </w:p>
    <w:p w14:paraId="04A8E9A5" w14:textId="77777777" w:rsidR="00216443" w:rsidRPr="00216443" w:rsidRDefault="00216443" w:rsidP="00216443"/>
    <w:p w14:paraId="5186E2D4" w14:textId="77777777" w:rsidR="009427BA" w:rsidRDefault="00A7668E" w:rsidP="009427BA">
      <w:pPr>
        <w:jc w:val="both"/>
      </w:pPr>
      <w:r>
        <w:tab/>
      </w:r>
      <w:r w:rsidR="009427BA">
        <w:t xml:space="preserve">The authors have utilized various variables in other studies and economic data from credible sources for their empirical analysis. We have used a dataset that incorporates all of the above, provided to us by the course instructor. </w:t>
      </w:r>
    </w:p>
    <w:p w14:paraId="3EB8BBC7" w14:textId="77777777" w:rsidR="009427BA" w:rsidRDefault="009427BA" w:rsidP="009427BA">
      <w:pPr>
        <w:jc w:val="both"/>
      </w:pPr>
      <w:r>
        <w:tab/>
        <w:t xml:space="preserve">There are 63 countries in the authors’ sample determined by the availability of industry-level tariff data. The source of Tariff data is from </w:t>
      </w:r>
      <w:proofErr w:type="spellStart"/>
      <w:r>
        <w:t>Huiwen</w:t>
      </w:r>
      <w:proofErr w:type="spellEnd"/>
      <w:r>
        <w:t xml:space="preserve"> Lai and Daniel Trefler (2002) and the United Nations Conference on Trade and Development (UNCTAD) (1994), while production data is collected and published by the United Nations Industrial Development Organization (UNIDO) (2003). As the authors wish to match the Standard International Trade Classification (SITC) tariff data with International Standard Industrial Classification (ISIC) production data, they aggregated the available data into a common set of 18 agricultural and manufacturing industries.</w:t>
      </w:r>
    </w:p>
    <w:p w14:paraId="50089630" w14:textId="77777777" w:rsidR="009427BA" w:rsidRPr="001D6989" w:rsidRDefault="009427BA" w:rsidP="009427BA">
      <w:pPr>
        <w:jc w:val="both"/>
      </w:pPr>
      <w:r>
        <w:lastRenderedPageBreak/>
        <w:tab/>
        <w:t xml:space="preserve">Multiple regression models have been constructed to replicate some tables in Nunn &amp; </w:t>
      </w:r>
      <w:proofErr w:type="spellStart"/>
      <w:r>
        <w:t>Trefler’s</w:t>
      </w:r>
      <w:proofErr w:type="spellEnd"/>
      <w:r>
        <w:t xml:space="preserve"> (2010) paper. In </w:t>
      </w:r>
      <w:r w:rsidRPr="00F2314A">
        <w:rPr>
          <w:color w:val="833C0B" w:themeColor="accent2" w:themeShade="80"/>
        </w:rPr>
        <w:t>Appendix A,</w:t>
      </w:r>
      <w:r>
        <w:t xml:space="preserve">  we replicated Table 2 in which results for average tariff were shown. In both versions 1 &amp; 2 of Table 4 in </w:t>
      </w:r>
      <w:r w:rsidRPr="00F2314A">
        <w:rPr>
          <w:color w:val="833C0B" w:themeColor="accent2" w:themeShade="80"/>
        </w:rPr>
        <w:t>Appendix B</w:t>
      </w:r>
      <w:r>
        <w:t xml:space="preserve"> &amp; </w:t>
      </w:r>
      <w:r w:rsidRPr="00F2314A">
        <w:rPr>
          <w:color w:val="833C0B" w:themeColor="accent2" w:themeShade="80"/>
        </w:rPr>
        <w:t>C</w:t>
      </w:r>
      <w:r>
        <w:t xml:space="preserve"> respectively, we ran country-level per capita GDP growth regression to investigate the skill bias of tariff structures taking country characteristics and fixed effects into account. As opposed to Table 4, Table 5, which is available in Appendix E, displays the statistical output for industry-country level output growth regressions. Finally, we replicated authors’ Table 6, which displays the outcomes of industry-country level output growth regressions, which were controlled for own=industry channels.</w:t>
      </w:r>
    </w:p>
    <w:p w14:paraId="058BE5A4" w14:textId="7476818E" w:rsidR="00216443" w:rsidRDefault="00216443" w:rsidP="009427BA">
      <w:pPr>
        <w:jc w:val="both"/>
      </w:pPr>
    </w:p>
    <w:p w14:paraId="0DCA52F0" w14:textId="36063685" w:rsidR="0081765E" w:rsidRDefault="0081765E" w:rsidP="0081765E">
      <w:pPr>
        <w:pStyle w:val="Heading1"/>
        <w:keepNext w:val="0"/>
        <w:keepLines w:val="0"/>
        <w:ind w:left="360"/>
      </w:pPr>
      <w:r>
        <w:t>4. Empirical Results</w:t>
      </w:r>
    </w:p>
    <w:p w14:paraId="4A459FB2" w14:textId="77777777" w:rsidR="00A312D9" w:rsidRDefault="00A312D9" w:rsidP="0081765E">
      <w:pPr>
        <w:rPr>
          <w:rFonts w:ascii="Times New Roman" w:hAnsi="Times New Roman" w:cs="Times New Roman"/>
          <w:u w:val="single"/>
        </w:rPr>
      </w:pPr>
    </w:p>
    <w:p w14:paraId="7A508898" w14:textId="77777777" w:rsidR="00216443" w:rsidRDefault="00216443" w:rsidP="00216443">
      <w:pPr>
        <w:rPr>
          <w:u w:val="single"/>
        </w:rPr>
      </w:pPr>
      <w:r w:rsidRPr="0026226B">
        <w:rPr>
          <w:rFonts w:ascii="Times New Roman" w:hAnsi="Times New Roman" w:cs="Times New Roman"/>
          <w:u w:val="single"/>
        </w:rPr>
        <w:t>T</w:t>
      </w:r>
      <w:r w:rsidRPr="0026226B">
        <w:rPr>
          <w:rFonts w:ascii="Times New Roman" w:hAnsi="Times New Roman" w:cs="Times New Roman"/>
          <w:sz w:val="18"/>
          <w:szCs w:val="18"/>
          <w:u w:val="single"/>
        </w:rPr>
        <w:t>ABLE</w:t>
      </w:r>
      <w:r w:rsidRPr="0026226B">
        <w:rPr>
          <w:rFonts w:ascii="Times New Roman" w:hAnsi="Times New Roman" w:cs="Times New Roman"/>
          <w:u w:val="single"/>
        </w:rPr>
        <w:t xml:space="preserve"> 2 – R</w:t>
      </w:r>
      <w:r w:rsidRPr="0026226B">
        <w:rPr>
          <w:rFonts w:ascii="Times New Roman" w:hAnsi="Times New Roman" w:cs="Times New Roman"/>
          <w:sz w:val="18"/>
          <w:szCs w:val="18"/>
          <w:u w:val="single"/>
        </w:rPr>
        <w:t>ESULTS</w:t>
      </w:r>
      <w:r w:rsidRPr="0026226B">
        <w:rPr>
          <w:rFonts w:ascii="Times New Roman" w:hAnsi="Times New Roman" w:cs="Times New Roman"/>
          <w:u w:val="single"/>
        </w:rPr>
        <w:t xml:space="preserve"> F</w:t>
      </w:r>
      <w:r w:rsidRPr="0026226B">
        <w:rPr>
          <w:rFonts w:ascii="Times New Roman" w:hAnsi="Times New Roman" w:cs="Times New Roman"/>
          <w:sz w:val="18"/>
          <w:szCs w:val="18"/>
          <w:u w:val="single"/>
        </w:rPr>
        <w:t>OR</w:t>
      </w:r>
      <w:r w:rsidRPr="0026226B">
        <w:rPr>
          <w:rFonts w:ascii="Times New Roman" w:hAnsi="Times New Roman" w:cs="Times New Roman"/>
          <w:u w:val="single"/>
        </w:rPr>
        <w:t xml:space="preserve"> A</w:t>
      </w:r>
      <w:r w:rsidRPr="0026226B">
        <w:rPr>
          <w:rFonts w:ascii="Times New Roman" w:hAnsi="Times New Roman" w:cs="Times New Roman"/>
          <w:sz w:val="18"/>
          <w:szCs w:val="18"/>
          <w:u w:val="single"/>
        </w:rPr>
        <w:t>VERAGE</w:t>
      </w:r>
      <w:r w:rsidRPr="0026226B">
        <w:rPr>
          <w:rFonts w:ascii="Times New Roman" w:hAnsi="Times New Roman" w:cs="Times New Roman"/>
          <w:u w:val="single"/>
        </w:rPr>
        <w:t xml:space="preserve"> T</w:t>
      </w:r>
      <w:r w:rsidRPr="0026226B">
        <w:rPr>
          <w:rFonts w:ascii="Times New Roman" w:hAnsi="Times New Roman" w:cs="Times New Roman"/>
          <w:sz w:val="18"/>
          <w:szCs w:val="18"/>
          <w:u w:val="single"/>
        </w:rPr>
        <w:t>ARIFFS</w:t>
      </w:r>
      <w:r w:rsidRPr="0081765E">
        <w:rPr>
          <w:u w:val="single"/>
        </w:rPr>
        <w:t xml:space="preserve"> (Appendix A)</w:t>
      </w:r>
    </w:p>
    <w:p w14:paraId="7E951651" w14:textId="77777777" w:rsidR="00216443" w:rsidRDefault="00216443" w:rsidP="00216443">
      <w:pPr>
        <w:jc w:val="both"/>
        <w:rPr>
          <w:rFonts w:cs="Times New Roman"/>
        </w:rPr>
      </w:pPr>
      <w:r>
        <w:tab/>
        <w:t xml:space="preserve">Table 2 shows the regression results for average tariffs,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lnτ</m:t>
            </m:r>
          </m:e>
          <m:sub>
            <m:r>
              <w:rPr>
                <w:rFonts w:ascii="Cambria Math" w:hAnsi="Cambria Math" w:cs="Times New Roman"/>
                <w:color w:val="1F3864" w:themeColor="accent1" w:themeShade="80"/>
              </w:rPr>
              <m:t>c0</m:t>
            </m:r>
          </m:sub>
        </m:sSub>
      </m:oMath>
      <w:r>
        <w:t xml:space="preserve"> which were estimated using equation (1). The coefficient of -0.00238 indicates that the average tariffs have a very low and negative impact on annual log change in output growth per capita. Resulting from the introduction of cohort fixed effects as demonstrated in Column (1) of Table 2, unknown effects caused by the country characteristics such as </w:t>
      </w:r>
      <w:r>
        <w:rPr>
          <w:rFonts w:cs="Times New Roman"/>
        </w:rPr>
        <w:t>i</w:t>
      </w:r>
      <w:r w:rsidRPr="00DA2C36">
        <w:rPr>
          <w:rFonts w:cs="Times New Roman"/>
        </w:rPr>
        <w:t>nitial income</w:t>
      </w:r>
      <w:r w:rsidRPr="00062C87">
        <w:rPr>
          <w:rFonts w:cs="Times New Roman"/>
          <w:i/>
          <w:color w:val="1F3864" w:themeColor="accent1" w:themeShade="80"/>
        </w:rPr>
        <w:t xml:space="preserve">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lny</m:t>
            </m:r>
          </m:e>
          <m:sub>
            <m:r>
              <w:rPr>
                <w:rFonts w:ascii="Cambria Math" w:hAnsi="Cambria Math" w:cs="Times New Roman"/>
                <w:color w:val="1F3864" w:themeColor="accent1" w:themeShade="80"/>
              </w:rPr>
              <m:t>c0</m:t>
            </m:r>
          </m:sub>
        </m:sSub>
      </m:oMath>
      <w:r>
        <w:rPr>
          <w:rFonts w:cs="Times New Roman"/>
          <w:iCs/>
        </w:rPr>
        <w:t xml:space="preserve">, initial investment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lninv</m:t>
            </m:r>
          </m:e>
          <m:sub>
            <m:r>
              <w:rPr>
                <w:rFonts w:ascii="Cambria Math" w:hAnsi="Cambria Math" w:cs="Times New Roman"/>
                <w:color w:val="1F3864" w:themeColor="accent1" w:themeShade="80"/>
              </w:rPr>
              <m:t>c0</m:t>
            </m:r>
          </m:sub>
        </m:sSub>
      </m:oMath>
      <w:r>
        <w:rPr>
          <w:rFonts w:cs="Times New Roman"/>
        </w:rPr>
        <w:t xml:space="preserve">, and initial human capital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lnh</m:t>
            </m:r>
          </m:e>
          <m:sub>
            <m:r>
              <w:rPr>
                <w:rFonts w:ascii="Cambria Math" w:hAnsi="Cambria Math" w:cs="Times New Roman"/>
                <w:color w:val="1F3864" w:themeColor="accent1" w:themeShade="80"/>
              </w:rPr>
              <m:t>c0</m:t>
            </m:r>
          </m:sub>
        </m:sSub>
      </m:oMath>
      <w:r w:rsidRPr="00062C87">
        <w:rPr>
          <w:rFonts w:cs="Times New Roman"/>
          <w:color w:val="1F3864" w:themeColor="accent1" w:themeShade="80"/>
        </w:rPr>
        <w:t xml:space="preserve"> </w:t>
      </w:r>
      <w:r>
        <w:rPr>
          <w:rFonts w:cs="Times New Roman"/>
        </w:rPr>
        <w:t xml:space="preserve">are isolated from our model, as when regional fixed effects are captured, the coefficients of the country characteristics variables reduced substantially in ratio, for instance, </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lninv</m:t>
            </m:r>
          </m:e>
          <m:sub>
            <m:r>
              <w:rPr>
                <w:rFonts w:ascii="Cambria Math" w:hAnsi="Cambria Math" w:cs="Times New Roman"/>
                <w:color w:val="1F3864" w:themeColor="accent1" w:themeShade="80"/>
              </w:rPr>
              <m:t>c0</m:t>
            </m:r>
          </m:sub>
        </m:sSub>
      </m:oMath>
      <w:r>
        <w:rPr>
          <w:rFonts w:cs="Times New Roman"/>
          <w:color w:val="1F3864" w:themeColor="accent1" w:themeShade="80"/>
        </w:rPr>
        <w:t xml:space="preserve"> </w:t>
      </w:r>
      <w:r>
        <w:rPr>
          <w:rFonts w:cs="Times New Roman"/>
        </w:rPr>
        <w:t xml:space="preserve">’s coefficient reduced from 0.01105 to </w:t>
      </w:r>
      <w:r w:rsidRPr="00791655">
        <w:rPr>
          <w:rFonts w:cs="Times New Roman"/>
        </w:rPr>
        <w:t>0.00085206</w:t>
      </w:r>
      <w:r>
        <w:rPr>
          <w:rFonts w:cs="Times New Roman"/>
        </w:rPr>
        <w:t xml:space="preserve">. At the same time, after the introduction of region fixed effects as demonstrated by regressing equation (1) in Column (2), the t-statistic for all three variables has reduced by more than 1, leading their absolute value of t-statistic to be even smaller than 2. This matches the procedure performed as we do not wish </w:t>
      </w:r>
      <w:r>
        <w:rPr>
          <w:rFonts w:cs="Times New Roman"/>
        </w:rPr>
        <w:lastRenderedPageBreak/>
        <w:t>to use the country characteristics variables’ coefficients as predictors in our regression model. In addition to the above analysis, we now have a much higher R</w:t>
      </w:r>
      <w:r>
        <w:rPr>
          <w:rFonts w:cs="Times New Roman"/>
          <w:vertAlign w:val="superscript"/>
        </w:rPr>
        <w:t>2</w:t>
      </w:r>
      <w:r>
        <w:rPr>
          <w:rFonts w:cs="Times New Roman"/>
        </w:rPr>
        <w:t xml:space="preserve"> value of 0.5974 as opposed to 0.3711. This shows that the model represented by Table 2’s Column (2) explained 59.74% of the variation in </w:t>
      </w:r>
      <w:r w:rsidRPr="002F227A">
        <w:rPr>
          <w:rFonts w:cs="Times New Roman"/>
        </w:rPr>
        <w:t xml:space="preserve">average annual log change in per capita GDP </w:t>
      </w:r>
      <w:r>
        <w:rPr>
          <w:rFonts w:cs="Times New Roman"/>
        </w:rPr>
        <w:t>of</w:t>
      </w:r>
      <w:r w:rsidRPr="002F227A">
        <w:rPr>
          <w:rFonts w:cs="Times New Roman"/>
        </w:rPr>
        <w:t xml:space="preserve"> country </w:t>
      </w:r>
      <w:r w:rsidRPr="002F227A">
        <w:rPr>
          <w:rFonts w:cs="Times New Roman"/>
          <w:i/>
          <w:iCs/>
        </w:rPr>
        <w:t>c</w:t>
      </w:r>
      <w:r>
        <w:rPr>
          <w:rFonts w:cs="Times New Roman"/>
          <w:i/>
          <w:iCs/>
        </w:rPr>
        <w:t xml:space="preserve"> </w:t>
      </w:r>
      <w:r>
        <w:rPr>
          <w:rFonts w:cs="Times New Roman"/>
        </w:rPr>
        <w:t>and are explained by the movements in the independent variables that we chose.</w:t>
      </w:r>
    </w:p>
    <w:p w14:paraId="38861F3B" w14:textId="77777777" w:rsidR="00216443" w:rsidRDefault="00216443" w:rsidP="00216443">
      <w:pPr>
        <w:jc w:val="both"/>
        <w:rPr>
          <w:rFonts w:cs="Times New Roman"/>
        </w:rPr>
      </w:pPr>
    </w:p>
    <w:p w14:paraId="0C68F360" w14:textId="77777777" w:rsidR="00216443" w:rsidRPr="0081765E" w:rsidRDefault="00216443" w:rsidP="00216443">
      <w:pPr>
        <w:rPr>
          <w:i/>
          <w:iCs/>
          <w:u w:val="single"/>
        </w:rPr>
      </w:pPr>
      <w:r w:rsidRPr="0026226B">
        <w:rPr>
          <w:sz w:val="23"/>
          <w:szCs w:val="23"/>
          <w:u w:val="single"/>
        </w:rPr>
        <w:t>T</w:t>
      </w:r>
      <w:r w:rsidRPr="0026226B">
        <w:rPr>
          <w:sz w:val="18"/>
          <w:szCs w:val="18"/>
          <w:u w:val="single"/>
        </w:rPr>
        <w:t xml:space="preserve">ABLE </w:t>
      </w:r>
      <w:r w:rsidRPr="0026226B">
        <w:rPr>
          <w:sz w:val="23"/>
          <w:szCs w:val="23"/>
          <w:u w:val="single"/>
        </w:rPr>
        <w:t>3 – S</w:t>
      </w:r>
      <w:r w:rsidRPr="0026226B">
        <w:rPr>
          <w:sz w:val="18"/>
          <w:szCs w:val="18"/>
          <w:u w:val="single"/>
        </w:rPr>
        <w:t xml:space="preserve">KILL </w:t>
      </w:r>
      <w:r w:rsidRPr="0026226B">
        <w:rPr>
          <w:sz w:val="23"/>
          <w:szCs w:val="23"/>
          <w:u w:val="single"/>
        </w:rPr>
        <w:t>I</w:t>
      </w:r>
      <w:r w:rsidRPr="0026226B">
        <w:rPr>
          <w:sz w:val="18"/>
          <w:szCs w:val="18"/>
          <w:u w:val="single"/>
        </w:rPr>
        <w:t>NTENSITY</w:t>
      </w:r>
      <w:r w:rsidRPr="0026226B">
        <w:rPr>
          <w:sz w:val="23"/>
          <w:szCs w:val="23"/>
          <w:u w:val="single"/>
        </w:rPr>
        <w:t>: C</w:t>
      </w:r>
      <w:r w:rsidRPr="0026226B">
        <w:rPr>
          <w:sz w:val="18"/>
          <w:szCs w:val="18"/>
          <w:u w:val="single"/>
        </w:rPr>
        <w:t xml:space="preserve">HOOSING </w:t>
      </w:r>
      <w:r w:rsidRPr="0026226B">
        <w:rPr>
          <w:sz w:val="23"/>
          <w:szCs w:val="23"/>
          <w:u w:val="single"/>
        </w:rPr>
        <w:t>C</w:t>
      </w:r>
      <w:r w:rsidRPr="0026226B">
        <w:rPr>
          <w:sz w:val="18"/>
          <w:szCs w:val="18"/>
          <w:u w:val="single"/>
        </w:rPr>
        <w:t>UT</w:t>
      </w:r>
      <w:r w:rsidRPr="0026226B">
        <w:rPr>
          <w:sz w:val="23"/>
          <w:szCs w:val="23"/>
          <w:u w:val="single"/>
        </w:rPr>
        <w:t>-O</w:t>
      </w:r>
      <w:r w:rsidRPr="0026226B">
        <w:rPr>
          <w:sz w:val="18"/>
          <w:szCs w:val="18"/>
          <w:u w:val="single"/>
        </w:rPr>
        <w:t xml:space="preserve">FFS </w:t>
      </w:r>
      <w:r w:rsidRPr="0026226B">
        <w:rPr>
          <w:sz w:val="23"/>
          <w:szCs w:val="23"/>
          <w:u w:val="single"/>
        </w:rPr>
        <w:t>F</w:t>
      </w:r>
      <w:r w:rsidRPr="0026226B">
        <w:rPr>
          <w:sz w:val="18"/>
          <w:szCs w:val="18"/>
          <w:u w:val="single"/>
        </w:rPr>
        <w:t xml:space="preserve">OR </w:t>
      </w:r>
      <w:r w:rsidRPr="0026226B">
        <w:rPr>
          <w:sz w:val="23"/>
          <w:szCs w:val="23"/>
          <w:u w:val="single"/>
        </w:rPr>
        <w:t>S</w:t>
      </w:r>
      <w:r w:rsidRPr="0026226B">
        <w:rPr>
          <w:sz w:val="18"/>
          <w:szCs w:val="18"/>
          <w:u w:val="single"/>
        </w:rPr>
        <w:t xml:space="preserve">KILLED AND </w:t>
      </w:r>
      <w:r w:rsidRPr="0026226B">
        <w:rPr>
          <w:sz w:val="23"/>
          <w:szCs w:val="23"/>
          <w:u w:val="single"/>
        </w:rPr>
        <w:t>U</w:t>
      </w:r>
      <w:r w:rsidRPr="0026226B">
        <w:rPr>
          <w:sz w:val="18"/>
          <w:szCs w:val="18"/>
          <w:u w:val="single"/>
        </w:rPr>
        <w:t xml:space="preserve">NSKILLED </w:t>
      </w:r>
      <w:r w:rsidRPr="0026226B">
        <w:rPr>
          <w:sz w:val="23"/>
          <w:szCs w:val="23"/>
          <w:u w:val="single"/>
        </w:rPr>
        <w:t>C</w:t>
      </w:r>
      <w:r w:rsidRPr="0026226B">
        <w:rPr>
          <w:sz w:val="18"/>
          <w:szCs w:val="18"/>
          <w:u w:val="single"/>
        </w:rPr>
        <w:t xml:space="preserve">ATEGORIES </w:t>
      </w:r>
      <w:r w:rsidRPr="0026226B">
        <w:rPr>
          <w:u w:val="single"/>
        </w:rPr>
        <w:t>(Appendix B</w:t>
      </w:r>
      <w:r w:rsidRPr="0081765E">
        <w:rPr>
          <w:u w:val="single"/>
        </w:rPr>
        <w:t>)</w:t>
      </w:r>
    </w:p>
    <w:p w14:paraId="314D74A8" w14:textId="77777777" w:rsidR="00216443" w:rsidRDefault="00216443" w:rsidP="00216443">
      <w:pPr>
        <w:jc w:val="both"/>
        <w:rPr>
          <w:iCs/>
        </w:rPr>
      </w:pPr>
      <w:r>
        <w:rPr>
          <w:iCs/>
        </w:rPr>
        <w:tab/>
        <w:t>The description of Table 3 has been included in both “Data” and “Methodology / Econometric strategy” sections. In simple words, using the skill intensity ratio/level computed, and based on the assigned cut-off which is the “Footwear” industry with a skill intensity of 0.315, industries above the cut-</w:t>
      </w:r>
      <w:proofErr w:type="gramStart"/>
      <w:r>
        <w:rPr>
          <w:iCs/>
        </w:rPr>
        <w:t>off line</w:t>
      </w:r>
      <w:proofErr w:type="gramEnd"/>
      <w:r>
        <w:rPr>
          <w:iCs/>
        </w:rPr>
        <w:t xml:space="preserve"> including “Footwear” itself are considered as “low-skill intensity industry” while the industries below the cut-off line are “high-skill intensity industries”. What we can further study from this table would be the last column of Table 3, which measures how much skill intensity level has increased in percentage between countries.</w:t>
      </w:r>
    </w:p>
    <w:p w14:paraId="03810F27" w14:textId="77777777" w:rsidR="00216443" w:rsidRDefault="00216443" w:rsidP="00216443">
      <w:pPr>
        <w:jc w:val="both"/>
        <w:rPr>
          <w:iCs/>
        </w:rPr>
      </w:pPr>
    </w:p>
    <w:p w14:paraId="092EEE8A" w14:textId="77777777" w:rsidR="00216443" w:rsidRPr="0026226B" w:rsidRDefault="00216443" w:rsidP="00216443">
      <w:pPr>
        <w:spacing w:line="240" w:lineRule="auto"/>
        <w:rPr>
          <w:rFonts w:ascii="Times New Roman" w:hAnsi="Times New Roman" w:cs="Times New Roman"/>
          <w:sz w:val="20"/>
          <w:szCs w:val="20"/>
          <w:u w:val="single"/>
        </w:rPr>
      </w:pPr>
      <w:r w:rsidRPr="0026226B">
        <w:rPr>
          <w:rFonts w:ascii="Times New Roman" w:hAnsi="Times New Roman" w:cs="Times New Roman"/>
          <w:u w:val="single"/>
        </w:rPr>
        <w:t>T</w:t>
      </w:r>
      <w:r w:rsidRPr="0026226B">
        <w:rPr>
          <w:rFonts w:ascii="Times New Roman" w:hAnsi="Times New Roman" w:cs="Times New Roman"/>
          <w:sz w:val="18"/>
          <w:szCs w:val="18"/>
          <w:u w:val="single"/>
        </w:rPr>
        <w:t>ABLE</w:t>
      </w:r>
      <w:r w:rsidRPr="0026226B">
        <w:rPr>
          <w:rFonts w:ascii="Times New Roman" w:hAnsi="Times New Roman" w:cs="Times New Roman"/>
          <w:sz w:val="20"/>
          <w:szCs w:val="20"/>
          <w:u w:val="single"/>
        </w:rPr>
        <w:t xml:space="preserve"> </w:t>
      </w:r>
      <w:r w:rsidRPr="0026226B">
        <w:rPr>
          <w:rFonts w:ascii="Times New Roman" w:hAnsi="Times New Roman" w:cs="Times New Roman"/>
          <w:u w:val="single"/>
        </w:rPr>
        <w:t>4</w:t>
      </w:r>
      <w:r w:rsidRPr="0026226B">
        <w:rPr>
          <w:rFonts w:ascii="Times New Roman" w:hAnsi="Times New Roman" w:cs="Times New Roman"/>
          <w:sz w:val="20"/>
          <w:szCs w:val="20"/>
          <w:u w:val="single"/>
        </w:rPr>
        <w:t xml:space="preserve"> - </w:t>
      </w:r>
      <w:r w:rsidRPr="0026226B">
        <w:rPr>
          <w:rFonts w:ascii="Times New Roman" w:hAnsi="Times New Roman" w:cs="Times New Roman"/>
          <w:u w:val="single"/>
        </w:rPr>
        <w:t>C</w:t>
      </w:r>
      <w:r w:rsidRPr="0026226B">
        <w:rPr>
          <w:rFonts w:ascii="Times New Roman" w:hAnsi="Times New Roman" w:cs="Times New Roman"/>
          <w:sz w:val="18"/>
          <w:szCs w:val="18"/>
          <w:u w:val="single"/>
        </w:rPr>
        <w:t>OUNTRY</w:t>
      </w:r>
      <w:r w:rsidRPr="0026226B">
        <w:rPr>
          <w:rFonts w:ascii="Times New Roman" w:hAnsi="Times New Roman" w:cs="Times New Roman"/>
          <w:u w:val="single"/>
        </w:rPr>
        <w:t>-L</w:t>
      </w:r>
      <w:r w:rsidRPr="0026226B">
        <w:rPr>
          <w:rFonts w:ascii="Times New Roman" w:hAnsi="Times New Roman" w:cs="Times New Roman"/>
          <w:sz w:val="18"/>
          <w:szCs w:val="18"/>
          <w:u w:val="single"/>
        </w:rPr>
        <w:t>EVEL</w:t>
      </w:r>
      <w:r w:rsidRPr="0026226B">
        <w:rPr>
          <w:rFonts w:ascii="Times New Roman" w:hAnsi="Times New Roman" w:cs="Times New Roman"/>
          <w:sz w:val="20"/>
          <w:szCs w:val="20"/>
          <w:u w:val="single"/>
        </w:rPr>
        <w:t xml:space="preserve"> </w:t>
      </w:r>
      <w:r w:rsidRPr="0026226B">
        <w:rPr>
          <w:rFonts w:ascii="Times New Roman" w:hAnsi="Times New Roman" w:cs="Times New Roman"/>
          <w:u w:val="single"/>
        </w:rPr>
        <w:t>P</w:t>
      </w:r>
      <w:r w:rsidRPr="0026226B">
        <w:rPr>
          <w:rFonts w:ascii="Times New Roman" w:hAnsi="Times New Roman" w:cs="Times New Roman"/>
          <w:sz w:val="18"/>
          <w:szCs w:val="18"/>
          <w:u w:val="single"/>
        </w:rPr>
        <w:t>ER</w:t>
      </w:r>
      <w:r w:rsidRPr="0026226B">
        <w:rPr>
          <w:rFonts w:ascii="Times New Roman" w:hAnsi="Times New Roman" w:cs="Times New Roman"/>
          <w:sz w:val="20"/>
          <w:szCs w:val="20"/>
          <w:u w:val="single"/>
        </w:rPr>
        <w:t xml:space="preserve"> </w:t>
      </w:r>
      <w:r w:rsidRPr="0026226B">
        <w:rPr>
          <w:rFonts w:ascii="Times New Roman" w:hAnsi="Times New Roman" w:cs="Times New Roman"/>
          <w:u w:val="single"/>
        </w:rPr>
        <w:t>C</w:t>
      </w:r>
      <w:r w:rsidRPr="0026226B">
        <w:rPr>
          <w:rFonts w:ascii="Times New Roman" w:hAnsi="Times New Roman" w:cs="Times New Roman"/>
          <w:sz w:val="18"/>
          <w:szCs w:val="18"/>
          <w:u w:val="single"/>
        </w:rPr>
        <w:t>APITA</w:t>
      </w:r>
      <w:r w:rsidRPr="0026226B">
        <w:rPr>
          <w:rFonts w:ascii="Times New Roman" w:hAnsi="Times New Roman" w:cs="Times New Roman"/>
          <w:sz w:val="22"/>
          <w:szCs w:val="22"/>
          <w:u w:val="single"/>
        </w:rPr>
        <w:t xml:space="preserve"> </w:t>
      </w:r>
      <w:r w:rsidRPr="0026226B">
        <w:rPr>
          <w:rFonts w:ascii="Times New Roman" w:hAnsi="Times New Roman" w:cs="Times New Roman"/>
          <w:u w:val="single"/>
        </w:rPr>
        <w:t>G</w:t>
      </w:r>
      <w:r w:rsidRPr="0026226B">
        <w:rPr>
          <w:rFonts w:ascii="Times New Roman" w:hAnsi="Times New Roman" w:cs="Times New Roman"/>
          <w:sz w:val="18"/>
          <w:szCs w:val="18"/>
          <w:u w:val="single"/>
        </w:rPr>
        <w:t>DP</w:t>
      </w:r>
      <w:r w:rsidRPr="0026226B">
        <w:rPr>
          <w:rFonts w:ascii="Times New Roman" w:hAnsi="Times New Roman" w:cs="Times New Roman"/>
          <w:sz w:val="20"/>
          <w:szCs w:val="20"/>
          <w:u w:val="single"/>
        </w:rPr>
        <w:t xml:space="preserve"> </w:t>
      </w:r>
      <w:r w:rsidRPr="0026226B">
        <w:rPr>
          <w:rFonts w:ascii="Times New Roman" w:hAnsi="Times New Roman" w:cs="Times New Roman"/>
          <w:u w:val="single"/>
        </w:rPr>
        <w:t>G</w:t>
      </w:r>
      <w:r w:rsidRPr="0026226B">
        <w:rPr>
          <w:rFonts w:ascii="Times New Roman" w:hAnsi="Times New Roman" w:cs="Times New Roman"/>
          <w:sz w:val="18"/>
          <w:szCs w:val="18"/>
          <w:u w:val="single"/>
        </w:rPr>
        <w:t>ROWTH</w:t>
      </w:r>
      <w:r w:rsidRPr="0026226B">
        <w:rPr>
          <w:rFonts w:ascii="Times New Roman" w:hAnsi="Times New Roman" w:cs="Times New Roman"/>
          <w:sz w:val="20"/>
          <w:szCs w:val="20"/>
          <w:u w:val="single"/>
        </w:rPr>
        <w:t xml:space="preserve"> </w:t>
      </w:r>
      <w:r w:rsidRPr="0026226B">
        <w:rPr>
          <w:rFonts w:ascii="Times New Roman" w:hAnsi="Times New Roman" w:cs="Times New Roman"/>
          <w:u w:val="single"/>
        </w:rPr>
        <w:t>R</w:t>
      </w:r>
      <w:r w:rsidRPr="0026226B">
        <w:rPr>
          <w:rFonts w:ascii="Times New Roman" w:hAnsi="Times New Roman" w:cs="Times New Roman"/>
          <w:sz w:val="18"/>
          <w:szCs w:val="18"/>
          <w:u w:val="single"/>
        </w:rPr>
        <w:t>EGRESSIONS</w:t>
      </w:r>
      <w:r w:rsidRPr="0026226B">
        <w:rPr>
          <w:rFonts w:ascii="Times New Roman" w:hAnsi="Times New Roman" w:cs="Times New Roman"/>
          <w:u w:val="single"/>
        </w:rPr>
        <w:t>. D</w:t>
      </w:r>
      <w:r w:rsidRPr="0026226B">
        <w:rPr>
          <w:rFonts w:ascii="Times New Roman" w:hAnsi="Times New Roman" w:cs="Times New Roman"/>
          <w:sz w:val="18"/>
          <w:szCs w:val="18"/>
          <w:u w:val="single"/>
        </w:rPr>
        <w:t>EPENDENT</w:t>
      </w:r>
      <w:r w:rsidRPr="0026226B">
        <w:rPr>
          <w:rFonts w:ascii="Times New Roman" w:hAnsi="Times New Roman" w:cs="Times New Roman"/>
          <w:sz w:val="20"/>
          <w:szCs w:val="20"/>
          <w:u w:val="single"/>
        </w:rPr>
        <w:t xml:space="preserve"> </w:t>
      </w:r>
      <w:r w:rsidRPr="0026226B">
        <w:rPr>
          <w:rFonts w:ascii="Times New Roman" w:hAnsi="Times New Roman" w:cs="Times New Roman"/>
          <w:u w:val="single"/>
        </w:rPr>
        <w:t>V</w:t>
      </w:r>
      <w:r w:rsidRPr="0026226B">
        <w:rPr>
          <w:rFonts w:ascii="Times New Roman" w:hAnsi="Times New Roman" w:cs="Times New Roman"/>
          <w:sz w:val="18"/>
          <w:szCs w:val="18"/>
          <w:u w:val="single"/>
        </w:rPr>
        <w:t>ARIABLE</w:t>
      </w:r>
      <w:r w:rsidRPr="0026226B">
        <w:rPr>
          <w:rFonts w:ascii="Times New Roman" w:hAnsi="Times New Roman" w:cs="Times New Roman"/>
          <w:sz w:val="20"/>
          <w:szCs w:val="20"/>
          <w:u w:val="single"/>
        </w:rPr>
        <w:t xml:space="preserve"> </w:t>
      </w:r>
      <w:r w:rsidRPr="0026226B">
        <w:rPr>
          <w:rFonts w:ascii="Times New Roman" w:hAnsi="Times New Roman" w:cs="Times New Roman"/>
          <w:u w:val="single"/>
        </w:rPr>
        <w:t>I</w:t>
      </w:r>
      <w:r w:rsidRPr="0026226B">
        <w:rPr>
          <w:rFonts w:ascii="Times New Roman" w:hAnsi="Times New Roman" w:cs="Times New Roman"/>
          <w:sz w:val="18"/>
          <w:szCs w:val="18"/>
          <w:u w:val="single"/>
        </w:rPr>
        <w:t>S</w:t>
      </w:r>
      <w:r w:rsidRPr="0026226B">
        <w:rPr>
          <w:rFonts w:ascii="Times New Roman" w:hAnsi="Times New Roman" w:cs="Times New Roman"/>
          <w:sz w:val="20"/>
          <w:szCs w:val="20"/>
          <w:u w:val="single"/>
        </w:rPr>
        <w:t xml:space="preserve"> </w:t>
      </w:r>
      <w:r w:rsidRPr="0026226B">
        <w:rPr>
          <w:rFonts w:ascii="Times New Roman" w:hAnsi="Times New Roman" w:cs="Times New Roman"/>
          <w:u w:val="single"/>
        </w:rPr>
        <w:t>L</w:t>
      </w:r>
      <w:r w:rsidRPr="0026226B">
        <w:rPr>
          <w:rFonts w:ascii="Times New Roman" w:hAnsi="Times New Roman" w:cs="Times New Roman"/>
          <w:sz w:val="18"/>
          <w:szCs w:val="18"/>
          <w:u w:val="single"/>
        </w:rPr>
        <w:t>N</w:t>
      </w:r>
      <w:r w:rsidRPr="0026226B">
        <w:rPr>
          <w:rFonts w:ascii="Times New Roman" w:hAnsi="Times New Roman" w:cs="Times New Roman"/>
          <w:sz w:val="20"/>
          <w:szCs w:val="20"/>
          <w:u w:val="single"/>
        </w:rPr>
        <w:t xml:space="preserve"> </w:t>
      </w:r>
      <w:r w:rsidRPr="0026226B">
        <w:rPr>
          <w:rFonts w:ascii="Times New Roman" w:hAnsi="Times New Roman" w:cs="Times New Roman"/>
          <w:sz w:val="18"/>
          <w:szCs w:val="18"/>
          <w:u w:val="single"/>
        </w:rPr>
        <w:t>YC</w:t>
      </w:r>
      <w:r w:rsidRPr="0026226B">
        <w:rPr>
          <w:rFonts w:ascii="Times New Roman" w:hAnsi="Times New Roman" w:cs="Times New Roman"/>
          <w:u w:val="single"/>
        </w:rPr>
        <w:t>1/</w:t>
      </w:r>
      <w:r w:rsidRPr="0026226B">
        <w:rPr>
          <w:rFonts w:ascii="Times New Roman" w:hAnsi="Times New Roman" w:cs="Times New Roman"/>
          <w:sz w:val="18"/>
          <w:szCs w:val="18"/>
          <w:u w:val="single"/>
        </w:rPr>
        <w:t>YC</w:t>
      </w:r>
      <w:r w:rsidRPr="0026226B">
        <w:rPr>
          <w:rFonts w:ascii="Times New Roman" w:hAnsi="Times New Roman" w:cs="Times New Roman"/>
          <w:u w:val="single"/>
        </w:rPr>
        <w:t xml:space="preserve">0 </w:t>
      </w:r>
      <w:r w:rsidRPr="0026226B">
        <w:rPr>
          <w:u w:val="single"/>
        </w:rPr>
        <w:t xml:space="preserve">(Appendix </w:t>
      </w:r>
      <w:r>
        <w:rPr>
          <w:u w:val="single"/>
        </w:rPr>
        <w:t>C</w:t>
      </w:r>
      <w:r w:rsidRPr="0026226B">
        <w:rPr>
          <w:u w:val="single"/>
        </w:rPr>
        <w:t>)</w:t>
      </w:r>
      <w:r>
        <w:rPr>
          <w:u w:val="single"/>
        </w:rPr>
        <w:t xml:space="preserve"> (Version 1)</w:t>
      </w:r>
    </w:p>
    <w:p w14:paraId="6881CD6B" w14:textId="77777777" w:rsidR="00216443" w:rsidRPr="00AB5EAE" w:rsidRDefault="00216443" w:rsidP="00216443">
      <w:pPr>
        <w:spacing w:line="240" w:lineRule="auto"/>
        <w:jc w:val="center"/>
        <w:rPr>
          <w:rFonts w:ascii="Times New Roman" w:hAnsi="Times New Roman" w:cs="Times New Roman"/>
          <w:sz w:val="20"/>
          <w:szCs w:val="20"/>
        </w:rPr>
      </w:pPr>
      <w:r w:rsidRPr="00AB5EAE">
        <w:rPr>
          <w:rFonts w:ascii="Times New Roman" w:hAnsi="Times New Roman" w:cs="Times New Roman"/>
        </w:rPr>
        <w:t>T</w:t>
      </w:r>
      <w:r w:rsidRPr="00AB5EAE">
        <w:rPr>
          <w:rFonts w:ascii="Times New Roman" w:hAnsi="Times New Roman" w:cs="Times New Roman"/>
          <w:sz w:val="18"/>
          <w:szCs w:val="18"/>
        </w:rPr>
        <w:t>ABLE</w:t>
      </w:r>
      <w:r w:rsidRPr="00AB5EAE">
        <w:rPr>
          <w:rFonts w:ascii="Times New Roman" w:hAnsi="Times New Roman" w:cs="Times New Roman"/>
          <w:sz w:val="20"/>
          <w:szCs w:val="20"/>
        </w:rPr>
        <w:t xml:space="preserve"> </w:t>
      </w:r>
      <w:r w:rsidRPr="00AB5EAE">
        <w:rPr>
          <w:rFonts w:ascii="Times New Roman" w:hAnsi="Times New Roman" w:cs="Times New Roman"/>
        </w:rPr>
        <w:t>4</w:t>
      </w:r>
      <w:r w:rsidRPr="00AB5EAE">
        <w:rPr>
          <w:rFonts w:ascii="Times New Roman" w:hAnsi="Times New Roman" w:cs="Times New Roman"/>
          <w:sz w:val="20"/>
          <w:szCs w:val="20"/>
        </w:rPr>
        <w:t xml:space="preserve"> </w:t>
      </w:r>
      <w:r w:rsidRPr="00AB5EAE">
        <w:rPr>
          <w:rFonts w:ascii="Times New Roman" w:hAnsi="Times New Roman" w:cs="Times New Roman"/>
        </w:rPr>
        <w:t>-</w:t>
      </w:r>
      <w:r w:rsidRPr="00AB5EAE">
        <w:rPr>
          <w:rFonts w:ascii="Times New Roman" w:hAnsi="Times New Roman" w:cs="Times New Roman"/>
          <w:sz w:val="20"/>
          <w:szCs w:val="20"/>
        </w:rPr>
        <w:t xml:space="preserve"> </w:t>
      </w:r>
      <w:r w:rsidRPr="00AB5EAE">
        <w:rPr>
          <w:rFonts w:ascii="Times New Roman" w:hAnsi="Times New Roman" w:cs="Times New Roman"/>
        </w:rPr>
        <w:t>C</w:t>
      </w:r>
      <w:r w:rsidRPr="00AB5EAE">
        <w:rPr>
          <w:rFonts w:ascii="Times New Roman" w:hAnsi="Times New Roman" w:cs="Times New Roman"/>
          <w:sz w:val="18"/>
          <w:szCs w:val="18"/>
        </w:rPr>
        <w:t>OUNTRY</w:t>
      </w:r>
      <w:r w:rsidRPr="00AB5EAE">
        <w:rPr>
          <w:rFonts w:ascii="Times New Roman" w:hAnsi="Times New Roman" w:cs="Times New Roman"/>
        </w:rPr>
        <w:t>-L</w:t>
      </w:r>
      <w:r w:rsidRPr="00AB5EAE">
        <w:rPr>
          <w:rFonts w:ascii="Times New Roman" w:hAnsi="Times New Roman" w:cs="Times New Roman"/>
          <w:sz w:val="18"/>
          <w:szCs w:val="18"/>
        </w:rPr>
        <w:t>EVEL</w:t>
      </w:r>
      <w:r w:rsidRPr="00AB5EAE">
        <w:rPr>
          <w:rFonts w:ascii="Times New Roman" w:hAnsi="Times New Roman" w:cs="Times New Roman"/>
          <w:sz w:val="20"/>
          <w:szCs w:val="20"/>
        </w:rPr>
        <w:t xml:space="preserve"> </w:t>
      </w:r>
      <w:r w:rsidRPr="00AB5EAE">
        <w:rPr>
          <w:rFonts w:ascii="Times New Roman" w:hAnsi="Times New Roman" w:cs="Times New Roman"/>
        </w:rPr>
        <w:t>P</w:t>
      </w:r>
      <w:r w:rsidRPr="00AB5EAE">
        <w:rPr>
          <w:rFonts w:ascii="Times New Roman" w:hAnsi="Times New Roman" w:cs="Times New Roman"/>
          <w:sz w:val="18"/>
          <w:szCs w:val="18"/>
        </w:rPr>
        <w:t>ER</w:t>
      </w:r>
      <w:r w:rsidRPr="00AB5EAE">
        <w:rPr>
          <w:rFonts w:ascii="Times New Roman" w:hAnsi="Times New Roman" w:cs="Times New Roman"/>
          <w:sz w:val="20"/>
          <w:szCs w:val="20"/>
        </w:rPr>
        <w:t xml:space="preserve"> </w:t>
      </w:r>
      <w:r w:rsidRPr="00AB5EAE">
        <w:rPr>
          <w:rFonts w:ascii="Times New Roman" w:hAnsi="Times New Roman" w:cs="Times New Roman"/>
        </w:rPr>
        <w:t>C</w:t>
      </w:r>
      <w:r w:rsidRPr="00AB5EAE">
        <w:rPr>
          <w:rFonts w:ascii="Times New Roman" w:hAnsi="Times New Roman" w:cs="Times New Roman"/>
          <w:sz w:val="18"/>
          <w:szCs w:val="18"/>
        </w:rPr>
        <w:t>APITA</w:t>
      </w:r>
      <w:r w:rsidRPr="00AB5EAE">
        <w:rPr>
          <w:rFonts w:ascii="Times New Roman" w:hAnsi="Times New Roman" w:cs="Times New Roman"/>
          <w:sz w:val="20"/>
          <w:szCs w:val="20"/>
        </w:rPr>
        <w:t xml:space="preserve"> </w:t>
      </w:r>
      <w:r w:rsidRPr="00AB5EAE">
        <w:rPr>
          <w:rFonts w:ascii="Times New Roman" w:hAnsi="Times New Roman" w:cs="Times New Roman"/>
        </w:rPr>
        <w:t>G</w:t>
      </w:r>
      <w:r w:rsidRPr="00AB5EAE">
        <w:rPr>
          <w:rFonts w:ascii="Times New Roman" w:hAnsi="Times New Roman" w:cs="Times New Roman"/>
          <w:sz w:val="18"/>
          <w:szCs w:val="18"/>
        </w:rPr>
        <w:t>DP</w:t>
      </w:r>
      <w:r w:rsidRPr="00AB5EAE">
        <w:rPr>
          <w:rFonts w:ascii="Times New Roman" w:hAnsi="Times New Roman" w:cs="Times New Roman"/>
          <w:sz w:val="20"/>
          <w:szCs w:val="20"/>
        </w:rPr>
        <w:t xml:space="preserve"> </w:t>
      </w:r>
      <w:r w:rsidRPr="00AB5EAE">
        <w:rPr>
          <w:rFonts w:ascii="Times New Roman" w:hAnsi="Times New Roman" w:cs="Times New Roman"/>
        </w:rPr>
        <w:t>G</w:t>
      </w:r>
      <w:r w:rsidRPr="00AB5EAE">
        <w:rPr>
          <w:rFonts w:ascii="Times New Roman" w:hAnsi="Times New Roman" w:cs="Times New Roman"/>
          <w:sz w:val="18"/>
          <w:szCs w:val="18"/>
        </w:rPr>
        <w:t>ROWTH</w:t>
      </w:r>
      <w:r w:rsidRPr="00AB5EAE">
        <w:rPr>
          <w:rFonts w:ascii="Times New Roman" w:hAnsi="Times New Roman" w:cs="Times New Roman"/>
          <w:sz w:val="20"/>
          <w:szCs w:val="20"/>
        </w:rPr>
        <w:t xml:space="preserve"> </w:t>
      </w:r>
      <w:r w:rsidRPr="00AB5EAE">
        <w:rPr>
          <w:rFonts w:ascii="Times New Roman" w:hAnsi="Times New Roman" w:cs="Times New Roman"/>
        </w:rPr>
        <w:t>R</w:t>
      </w:r>
      <w:r w:rsidRPr="00AB5EAE">
        <w:rPr>
          <w:rFonts w:ascii="Times New Roman" w:hAnsi="Times New Roman" w:cs="Times New Roman"/>
          <w:sz w:val="18"/>
          <w:szCs w:val="18"/>
        </w:rPr>
        <w:t>EGRESSIONS</w:t>
      </w:r>
      <w:r w:rsidRPr="00AB5EAE">
        <w:rPr>
          <w:rFonts w:ascii="Times New Roman" w:hAnsi="Times New Roman" w:cs="Times New Roman"/>
        </w:rPr>
        <w:t>.</w:t>
      </w:r>
      <w:r w:rsidRPr="00AB5EAE">
        <w:rPr>
          <w:rFonts w:ascii="Times New Roman" w:hAnsi="Times New Roman" w:cs="Times New Roman"/>
          <w:sz w:val="20"/>
          <w:szCs w:val="20"/>
        </w:rPr>
        <w:t xml:space="preserve"> </w:t>
      </w:r>
      <w:r w:rsidRPr="00AB5EAE">
        <w:rPr>
          <w:rFonts w:ascii="Times New Roman" w:hAnsi="Times New Roman" w:cs="Times New Roman"/>
        </w:rPr>
        <w:t>D</w:t>
      </w:r>
      <w:r w:rsidRPr="00AB5EAE">
        <w:rPr>
          <w:rFonts w:ascii="Times New Roman" w:hAnsi="Times New Roman" w:cs="Times New Roman"/>
          <w:sz w:val="18"/>
          <w:szCs w:val="18"/>
        </w:rPr>
        <w:t>EPENDENT</w:t>
      </w:r>
      <w:r w:rsidRPr="00AB5EAE">
        <w:rPr>
          <w:rFonts w:ascii="Times New Roman" w:hAnsi="Times New Roman" w:cs="Times New Roman"/>
          <w:sz w:val="20"/>
          <w:szCs w:val="20"/>
        </w:rPr>
        <w:t xml:space="preserve"> </w:t>
      </w:r>
      <w:r w:rsidRPr="00AB5EAE">
        <w:rPr>
          <w:rFonts w:ascii="Times New Roman" w:hAnsi="Times New Roman" w:cs="Times New Roman"/>
        </w:rPr>
        <w:t>V</w:t>
      </w:r>
      <w:r w:rsidRPr="00AB5EAE">
        <w:rPr>
          <w:rFonts w:ascii="Times New Roman" w:hAnsi="Times New Roman" w:cs="Times New Roman"/>
          <w:sz w:val="18"/>
          <w:szCs w:val="18"/>
        </w:rPr>
        <w:t>ARIABLE</w:t>
      </w:r>
      <w:r w:rsidRPr="00AB5EAE">
        <w:rPr>
          <w:rFonts w:ascii="Times New Roman" w:hAnsi="Times New Roman" w:cs="Times New Roman"/>
          <w:sz w:val="20"/>
          <w:szCs w:val="20"/>
        </w:rPr>
        <w:t xml:space="preserve"> </w:t>
      </w:r>
      <w:r w:rsidRPr="00AB5EAE">
        <w:rPr>
          <w:rFonts w:ascii="Times New Roman" w:hAnsi="Times New Roman" w:cs="Times New Roman"/>
        </w:rPr>
        <w:t>I</w:t>
      </w:r>
      <w:r w:rsidRPr="00AB5EAE">
        <w:rPr>
          <w:rFonts w:ascii="Times New Roman" w:hAnsi="Times New Roman" w:cs="Times New Roman"/>
          <w:sz w:val="18"/>
          <w:szCs w:val="18"/>
        </w:rPr>
        <w:t>S</w:t>
      </w:r>
      <w:r w:rsidRPr="00AB5EAE">
        <w:rPr>
          <w:rFonts w:ascii="Times New Roman" w:hAnsi="Times New Roman" w:cs="Times New Roman"/>
          <w:sz w:val="20"/>
          <w:szCs w:val="20"/>
        </w:rPr>
        <w:t xml:space="preserve"> </w:t>
      </w:r>
      <w:r w:rsidRPr="00AB5EAE">
        <w:rPr>
          <w:rFonts w:ascii="Times New Roman" w:hAnsi="Times New Roman" w:cs="Times New Roman"/>
        </w:rPr>
        <w:t>L</w:t>
      </w:r>
      <w:r w:rsidRPr="00AB5EAE">
        <w:rPr>
          <w:rFonts w:ascii="Times New Roman" w:hAnsi="Times New Roman" w:cs="Times New Roman"/>
          <w:sz w:val="18"/>
          <w:szCs w:val="18"/>
        </w:rPr>
        <w:t>N</w:t>
      </w:r>
      <w:r w:rsidRPr="00AB5EAE">
        <w:rPr>
          <w:rFonts w:ascii="Times New Roman" w:hAnsi="Times New Roman" w:cs="Times New Roman"/>
          <w:sz w:val="20"/>
          <w:szCs w:val="20"/>
        </w:rPr>
        <w:t xml:space="preserve"> </w:t>
      </w:r>
      <w:r w:rsidRPr="00AB5EAE">
        <w:rPr>
          <w:rFonts w:ascii="Times New Roman" w:hAnsi="Times New Roman" w:cs="Times New Roman"/>
          <w:sz w:val="18"/>
          <w:szCs w:val="18"/>
        </w:rPr>
        <w:t>YC</w:t>
      </w:r>
      <w:r w:rsidRPr="00AB5EAE">
        <w:rPr>
          <w:rFonts w:ascii="Times New Roman" w:hAnsi="Times New Roman" w:cs="Times New Roman"/>
        </w:rPr>
        <w:t>1/</w:t>
      </w:r>
      <w:r w:rsidRPr="00AB5EAE">
        <w:rPr>
          <w:rFonts w:ascii="Times New Roman" w:hAnsi="Times New Roman" w:cs="Times New Roman"/>
          <w:sz w:val="18"/>
          <w:szCs w:val="18"/>
        </w:rPr>
        <w:t>YC</w:t>
      </w:r>
      <w:r w:rsidRPr="00AB5EAE">
        <w:rPr>
          <w:rFonts w:ascii="Times New Roman" w:hAnsi="Times New Roman" w:cs="Times New Roman"/>
        </w:rPr>
        <w:t>0</w:t>
      </w:r>
    </w:p>
    <w:p w14:paraId="56B25EEE" w14:textId="77777777" w:rsidR="00216443" w:rsidRDefault="00216443" w:rsidP="00216443">
      <w:pPr>
        <w:jc w:val="both"/>
        <w:rPr>
          <w:iCs/>
        </w:rPr>
      </w:pPr>
      <w:r w:rsidRPr="0026226B">
        <w:rPr>
          <w:u w:val="single"/>
        </w:rPr>
        <w:t xml:space="preserve">(Appendix </w:t>
      </w:r>
      <w:r>
        <w:rPr>
          <w:u w:val="single"/>
        </w:rPr>
        <w:t>D</w:t>
      </w:r>
      <w:r w:rsidRPr="0026226B">
        <w:rPr>
          <w:u w:val="single"/>
        </w:rPr>
        <w:t>)</w:t>
      </w:r>
      <w:r>
        <w:rPr>
          <w:u w:val="single"/>
        </w:rPr>
        <w:t xml:space="preserve"> (Version 2)</w:t>
      </w:r>
    </w:p>
    <w:p w14:paraId="13F0C13B" w14:textId="77777777" w:rsidR="00216443" w:rsidRPr="00F82E73" w:rsidRDefault="00216443" w:rsidP="00216443">
      <w:pPr>
        <w:jc w:val="both"/>
        <w:rPr>
          <w:rFonts w:cs="Times New Roman"/>
        </w:rPr>
      </w:pPr>
      <w:r w:rsidRPr="00F82E73">
        <w:rPr>
          <w:iCs/>
        </w:rPr>
        <w:tab/>
        <w:t xml:space="preserve">In Table 4, while equation (1) is still the base model being regressed, </w:t>
      </w:r>
      <w:r>
        <w:rPr>
          <w:iCs/>
        </w:rPr>
        <w:t xml:space="preserve">the </w:t>
      </w:r>
      <w:r w:rsidRPr="00F82E73">
        <w:rPr>
          <w:iCs/>
        </w:rPr>
        <w:t xml:space="preserve">tariff differential, variable </w:t>
      </w:r>
      <m:oMath>
        <m:sSub>
          <m:sSubPr>
            <m:ctrlPr>
              <w:rPr>
                <w:rFonts w:ascii="Cambria Math" w:hAnsi="Cambria Math" w:cs="Times New Roman"/>
                <w:i/>
              </w:rPr>
            </m:ctrlPr>
          </m:sSubPr>
          <m:e>
            <m:r>
              <w:rPr>
                <w:rFonts w:ascii="Cambria Math" w:hAnsi="Cambria Math" w:cs="Times New Roman"/>
              </w:rPr>
              <m:t>DIFF</m:t>
            </m:r>
          </m:e>
          <m:sub>
            <m:r>
              <w:rPr>
                <w:rFonts w:ascii="Cambria Math" w:hAnsi="Cambria Math" w:cs="Times New Roman"/>
              </w:rPr>
              <m:t>c</m:t>
            </m:r>
          </m:sub>
        </m:sSub>
      </m:oMath>
      <w:r w:rsidRPr="00F82E73">
        <w:t xml:space="preserve">, is included in the new estimation. The purpose of including tariff differential is to examine the potential effects of tariff differential between low and high skill intensity industries on long-run economic growth. </w:t>
      </w:r>
      <w:r>
        <w:t>The a</w:t>
      </w:r>
      <w:r w:rsidRPr="00F82E73">
        <w:t xml:space="preserve">uthors also included tariff structure, </w:t>
      </w:r>
      <m:oMath>
        <m:r>
          <w:rPr>
            <w:rFonts w:ascii="Cambria Math" w:hAnsi="Cambria Math" w:cs="Times New Roman"/>
            <w:color w:val="1F3864" w:themeColor="accent1" w:themeShade="80"/>
          </w:rPr>
          <m:t>ln</m:t>
        </m:r>
        <m:acc>
          <m:accPr>
            <m:chr m:val="̅"/>
            <m:ctrlPr>
              <w:rPr>
                <w:rFonts w:ascii="Cambria Math" w:eastAsiaTheme="minorEastAsia" w:hAnsi="Cambria Math" w:cs="Times New Roman"/>
                <w:i/>
                <w:color w:val="1F3864" w:themeColor="accent1" w:themeShade="80"/>
                <w:lang w:eastAsia="zh-CN"/>
              </w:rPr>
            </m:ctrlPr>
          </m:accPr>
          <m:e>
            <m:r>
              <w:rPr>
                <w:rFonts w:ascii="Cambria Math" w:hAnsi="Cambria Math" w:cs="Times New Roman"/>
                <w:color w:val="1F3864" w:themeColor="accent1" w:themeShade="80"/>
              </w:rPr>
              <m:t>τ</m:t>
            </m:r>
          </m:e>
        </m:acc>
      </m:oMath>
      <w:r w:rsidRPr="00F82E73">
        <w:rPr>
          <w:rFonts w:cs="Times New Roman"/>
          <w:iCs/>
          <w:color w:val="1F3864" w:themeColor="accent1" w:themeShade="80"/>
          <w:vertAlign w:val="subscript"/>
        </w:rPr>
        <w:t>c0</w:t>
      </w:r>
      <w:r w:rsidRPr="00F82E73">
        <w:rPr>
          <w:rFonts w:cs="Times New Roman"/>
          <w:iCs/>
          <w:vertAlign w:val="superscript"/>
        </w:rPr>
        <w:t xml:space="preserve"> </w:t>
      </w:r>
      <w:r w:rsidRPr="00F82E73">
        <w:rPr>
          <w:iCs/>
        </w:rPr>
        <w:t xml:space="preserve">, and </w:t>
      </w:r>
      <w:r w:rsidRPr="00F82E73">
        <w:rPr>
          <w:rFonts w:cs="Times New Roman"/>
          <w:iCs/>
        </w:rPr>
        <w:t xml:space="preserve">production structure variables, </w:t>
      </w:r>
      <m:oMath>
        <m:sSup>
          <m:sSupPr>
            <m:ctrlPr>
              <w:rPr>
                <w:rFonts w:ascii="Cambria Math" w:hAnsi="Cambria Math" w:cs="Times New Roman"/>
                <w:i/>
                <w:color w:val="1F3864" w:themeColor="accent1" w:themeShade="80"/>
              </w:rPr>
            </m:ctrlPr>
          </m:sSupPr>
          <m:e>
            <m:r>
              <w:rPr>
                <w:rFonts w:ascii="Cambria Math" w:hAnsi="Cambria Math" w:cs="Times New Roman"/>
                <w:color w:val="1F3864" w:themeColor="accent1" w:themeShade="80"/>
              </w:rPr>
              <m:t>lnq</m:t>
            </m:r>
          </m:e>
          <m:sup>
            <m:r>
              <w:rPr>
                <w:rFonts w:ascii="Cambria Math" w:hAnsi="Cambria Math" w:cs="Times New Roman"/>
                <w:color w:val="1F3864" w:themeColor="accent1" w:themeShade="80"/>
              </w:rPr>
              <m:t>Skill</m:t>
            </m:r>
          </m:sup>
        </m:sSup>
      </m:oMath>
      <w:r w:rsidRPr="00F82E73">
        <w:rPr>
          <w:rFonts w:cs="Times New Roman"/>
        </w:rPr>
        <w:t xml:space="preserve"> and </w:t>
      </w:r>
      <m:oMath>
        <m:sSup>
          <m:sSupPr>
            <m:ctrlPr>
              <w:rPr>
                <w:rFonts w:ascii="Cambria Math" w:hAnsi="Cambria Math" w:cs="Times New Roman"/>
                <w:i/>
                <w:color w:val="1F3864" w:themeColor="accent1" w:themeShade="80"/>
              </w:rPr>
            </m:ctrlPr>
          </m:sSupPr>
          <m:e>
            <m:r>
              <w:rPr>
                <w:rFonts w:ascii="Cambria Math" w:hAnsi="Cambria Math" w:cs="Times New Roman"/>
                <w:color w:val="1F3864" w:themeColor="accent1" w:themeShade="80"/>
              </w:rPr>
              <m:t>lnq</m:t>
            </m:r>
          </m:e>
          <m:sup>
            <m:r>
              <w:rPr>
                <w:rFonts w:ascii="Cambria Math" w:hAnsi="Cambria Math" w:cs="Times New Roman"/>
                <w:color w:val="1F3864" w:themeColor="accent1" w:themeShade="80"/>
              </w:rPr>
              <m:t>Unskill</m:t>
            </m:r>
          </m:sup>
        </m:sSup>
      </m:oMath>
      <w:r w:rsidRPr="00F82E73">
        <w:rPr>
          <w:rFonts w:cs="Times New Roman"/>
        </w:rPr>
        <w:t xml:space="preserve"> in the regression model.</w:t>
      </w:r>
    </w:p>
    <w:p w14:paraId="1631B613" w14:textId="77777777" w:rsidR="00216443" w:rsidRPr="00F82E73" w:rsidRDefault="00216443" w:rsidP="00216443">
      <w:pPr>
        <w:jc w:val="both"/>
        <w:rPr>
          <w:rFonts w:cs="Times New Roman"/>
        </w:rPr>
      </w:pPr>
      <w:r w:rsidRPr="00F82E73">
        <w:rPr>
          <w:rFonts w:cs="Times New Roman"/>
        </w:rPr>
        <w:lastRenderedPageBreak/>
        <w:tab/>
        <w:t xml:space="preserve">From Column (2), as the coefficient for tariff differential  </w:t>
      </w:r>
      <m:oMath>
        <m:sSub>
          <m:sSubPr>
            <m:ctrlPr>
              <w:rPr>
                <w:rFonts w:ascii="Cambria Math" w:hAnsi="Cambria Math" w:cs="Times New Roman"/>
                <w:i/>
              </w:rPr>
            </m:ctrlPr>
          </m:sSubPr>
          <m:e>
            <m:r>
              <w:rPr>
                <w:rFonts w:ascii="Cambria Math" w:hAnsi="Cambria Math" w:cs="Times New Roman"/>
              </w:rPr>
              <m:t>DIFF</m:t>
            </m:r>
          </m:e>
          <m:sub>
            <m:r>
              <w:rPr>
                <w:rFonts w:ascii="Cambria Math" w:hAnsi="Cambria Math" w:cs="Times New Roman"/>
              </w:rPr>
              <m:t>c</m:t>
            </m:r>
          </m:sub>
        </m:sSub>
      </m:oMath>
      <w:r w:rsidRPr="00F82E73">
        <w:rPr>
          <w:rFonts w:cs="Times New Roman"/>
        </w:rPr>
        <w:t xml:space="preserve"> is 0.01134, this indicates that tariff differential might have a small positive impact on long-term economic growth. While this coefficient is not a large number, it is still evidence </w:t>
      </w:r>
      <w:r>
        <w:rPr>
          <w:rFonts w:cs="Times New Roman"/>
        </w:rPr>
        <w:t>of</w:t>
      </w:r>
      <w:r w:rsidRPr="00F82E73">
        <w:rPr>
          <w:rFonts w:cs="Times New Roman"/>
        </w:rPr>
        <w:t xml:space="preserve"> the following statement, “The larger the skill-bias, or skill intensity level between high and low skill intensity industries, the large the increase in average annual growth of per capita GDP”. In Column 3, the tariff differential variable is now differentiated into</w:t>
      </w:r>
      <w:r>
        <w:rPr>
          <w:rFonts w:cs="Times New Roman"/>
        </w:rPr>
        <w:t xml:space="preserve"> the</w:t>
      </w:r>
      <w:r w:rsidRPr="00F82E73">
        <w:rPr>
          <w:rFonts w:cs="Times New Roman"/>
        </w:rPr>
        <w:t xml:space="preserve"> log of skilled tariff with a coefficient of 0.1177, and</w:t>
      </w:r>
      <w:r>
        <w:rPr>
          <w:rFonts w:cs="Times New Roman"/>
        </w:rPr>
        <w:t xml:space="preserve"> the</w:t>
      </w:r>
      <w:r w:rsidRPr="00F82E73">
        <w:rPr>
          <w:rFonts w:cs="Times New Roman"/>
        </w:rPr>
        <w:t xml:space="preserve"> log of unskilled tariff with a coefficient of -0.01023. These coefficients imply that an introduction of tariff will protect high skill intensity industries, causing the industries to produce higher outputs which contribute to</w:t>
      </w:r>
      <w:r>
        <w:rPr>
          <w:rFonts w:cs="Times New Roman"/>
        </w:rPr>
        <w:t xml:space="preserve"> the</w:t>
      </w:r>
      <w:r w:rsidRPr="00F82E73">
        <w:rPr>
          <w:rFonts w:cs="Times New Roman"/>
        </w:rPr>
        <w:t xml:space="preserve"> increase in average annual growth of per capita GDP, while the introduction of tariff will discourage low skill intensity industries from producing at</w:t>
      </w:r>
      <w:r>
        <w:rPr>
          <w:rFonts w:cs="Times New Roman"/>
        </w:rPr>
        <w:t xml:space="preserve"> the</w:t>
      </w:r>
      <w:r w:rsidRPr="00F82E73">
        <w:rPr>
          <w:rFonts w:cs="Times New Roman"/>
        </w:rPr>
        <w:t xml:space="preserve"> initial output, negatively impact the average annual growth of per capita GDP. Combining the effects </w:t>
      </w:r>
      <w:r>
        <w:rPr>
          <w:rFonts w:cs="Times New Roman"/>
        </w:rPr>
        <w:t>of</w:t>
      </w:r>
      <w:r w:rsidRPr="00F82E73">
        <w:rPr>
          <w:rFonts w:cs="Times New Roman"/>
        </w:rPr>
        <w:t xml:space="preserve"> both variables, we can summarize that the tariff differential variable impacts </w:t>
      </w:r>
      <w:r>
        <w:rPr>
          <w:rFonts w:cs="Times New Roman"/>
        </w:rPr>
        <w:t xml:space="preserve">the </w:t>
      </w:r>
      <w:r w:rsidRPr="00F82E73">
        <w:rPr>
          <w:rFonts w:cs="Times New Roman"/>
        </w:rPr>
        <w:t>average annual growth of per capita GDP positively.</w:t>
      </w:r>
    </w:p>
    <w:p w14:paraId="0C22AEE1" w14:textId="77777777" w:rsidR="00216443" w:rsidRPr="00F82E73" w:rsidRDefault="00216443" w:rsidP="00216443">
      <w:pPr>
        <w:jc w:val="both"/>
        <w:rPr>
          <w:rFonts w:cs="Times New Roman"/>
        </w:rPr>
      </w:pPr>
      <w:r w:rsidRPr="00F82E73">
        <w:rPr>
          <w:rFonts w:cs="Times New Roman"/>
        </w:rPr>
        <w:tab/>
        <w:t>Table 4, version 2 differs from its counterpart by now taking the correlation between skill intensity level of industries and the fixed effects of industries as dummy variables. We can observe immediately that the results in Table 4, version 2 is highly identical to version 1: all coefficients are identical if not the exact same, but now with a much higher t-statistics for all predictor variables. Note that both R</w:t>
      </w:r>
      <w:r w:rsidRPr="00F82E73">
        <w:rPr>
          <w:rFonts w:cs="Times New Roman"/>
          <w:vertAlign w:val="superscript"/>
        </w:rPr>
        <w:t>2</w:t>
      </w:r>
      <w:r w:rsidRPr="00F82E73">
        <w:rPr>
          <w:rFonts w:cs="Times New Roman"/>
        </w:rPr>
        <w:t xml:space="preserve"> and adjusted R</w:t>
      </w:r>
      <w:r w:rsidRPr="00F82E73">
        <w:rPr>
          <w:rFonts w:cs="Times New Roman"/>
          <w:vertAlign w:val="superscript"/>
        </w:rPr>
        <w:t>2</w:t>
      </w:r>
      <w:r w:rsidRPr="00F82E73">
        <w:rPr>
          <w:rFonts w:cs="Times New Roman"/>
        </w:rPr>
        <w:t xml:space="preserve"> remained the same, which is 0.6774 and 0.6783 respectively. With a relatively high R</w:t>
      </w:r>
      <w:r w:rsidRPr="00F82E73">
        <w:rPr>
          <w:rFonts w:cs="Times New Roman"/>
          <w:vertAlign w:val="superscript"/>
        </w:rPr>
        <w:t>2</w:t>
      </w:r>
      <w:r w:rsidRPr="00F82E73">
        <w:rPr>
          <w:rFonts w:cs="Times New Roman"/>
        </w:rPr>
        <w:t xml:space="preserve"> which remained unchanged after a modification of model, this implies that our model specification is solid, and this led to an important inference -- we are now much more confident with using the variables as predictor variables in regression models, as indicated by the substantial increases in all t-statistics in Table 4, Version 2.</w:t>
      </w:r>
    </w:p>
    <w:p w14:paraId="299B9527" w14:textId="77777777" w:rsidR="00216443" w:rsidRPr="00F82E73" w:rsidRDefault="00216443" w:rsidP="00216443">
      <w:pPr>
        <w:jc w:val="both"/>
        <w:rPr>
          <w:rFonts w:cs="Times New Roman"/>
        </w:rPr>
      </w:pPr>
    </w:p>
    <w:p w14:paraId="50B5C179" w14:textId="77777777" w:rsidR="00216443" w:rsidRPr="00F82E73" w:rsidRDefault="00216443" w:rsidP="00216443">
      <w:pPr>
        <w:jc w:val="both"/>
        <w:rPr>
          <w:rFonts w:cs="Times New Roman"/>
        </w:rPr>
      </w:pPr>
    </w:p>
    <w:p w14:paraId="67CC23A9" w14:textId="77777777" w:rsidR="00216443" w:rsidRPr="00F82E73" w:rsidRDefault="00216443" w:rsidP="00216443">
      <w:pPr>
        <w:spacing w:line="240" w:lineRule="auto"/>
        <w:jc w:val="both"/>
        <w:rPr>
          <w:rFonts w:cs="Times New Roman"/>
          <w:u w:val="single"/>
        </w:rPr>
      </w:pPr>
      <w:r w:rsidRPr="00F82E73">
        <w:rPr>
          <w:rFonts w:ascii="Times New Roman" w:hAnsi="Times New Roman" w:cs="Times New Roman"/>
          <w:u w:val="single"/>
        </w:rPr>
        <w:t>TABLE 5 - INDUSTRY-COUNTRY LEVEL OUTPUT GROWTH REGRESSIONS. DEPENDENT VARIABLE IS ln</w:t>
      </w:r>
      <m:oMath>
        <m:sSub>
          <m:sSubPr>
            <m:ctrlPr>
              <w:rPr>
                <w:rFonts w:ascii="Cambria Math" w:hAnsi="Cambria Math" w:cs="Times New Roman"/>
                <w:i/>
                <w:u w:val="single"/>
              </w:rPr>
            </m:ctrlPr>
          </m:sSubPr>
          <m:e>
            <m:r>
              <w:rPr>
                <w:rFonts w:ascii="Cambria Math" w:hAnsi="Cambria Math" w:cs="Times New Roman"/>
                <w:u w:val="single"/>
              </w:rPr>
              <m:t>q</m:t>
            </m:r>
          </m:e>
          <m:sub>
            <m:r>
              <w:rPr>
                <w:rFonts w:ascii="Cambria Math" w:hAnsi="Cambria Math" w:cs="Times New Roman"/>
                <w:u w:val="single"/>
              </w:rPr>
              <m:t>ic1</m:t>
            </m:r>
          </m:sub>
        </m:sSub>
      </m:oMath>
      <w:r w:rsidRPr="00F82E73">
        <w:rPr>
          <w:rFonts w:ascii="Times New Roman" w:hAnsi="Times New Roman" w:cs="Times New Roman"/>
          <w:u w:val="single"/>
        </w:rPr>
        <w:t>/</w:t>
      </w:r>
      <m:oMath>
        <m:sSub>
          <m:sSubPr>
            <m:ctrlPr>
              <w:rPr>
                <w:rFonts w:ascii="Cambria Math" w:hAnsi="Cambria Math" w:cs="Times New Roman"/>
                <w:i/>
                <w:u w:val="single"/>
              </w:rPr>
            </m:ctrlPr>
          </m:sSubPr>
          <m:e>
            <m:r>
              <w:rPr>
                <w:rFonts w:ascii="Cambria Math" w:hAnsi="Cambria Math" w:cs="Times New Roman"/>
                <w:u w:val="single"/>
              </w:rPr>
              <m:t>q</m:t>
            </m:r>
          </m:e>
          <m:sub>
            <m:r>
              <w:rPr>
                <w:rFonts w:ascii="Cambria Math" w:hAnsi="Cambria Math" w:cs="Times New Roman"/>
                <w:u w:val="single"/>
              </w:rPr>
              <m:t>ic0</m:t>
            </m:r>
          </m:sub>
        </m:sSub>
      </m:oMath>
      <w:r w:rsidRPr="00F82E73">
        <w:rPr>
          <w:rFonts w:ascii="Times New Roman" w:hAnsi="Times New Roman" w:cs="Times New Roman"/>
          <w:u w:val="single"/>
        </w:rPr>
        <w:t xml:space="preserve">. </w:t>
      </w:r>
      <w:r w:rsidRPr="00F82E73">
        <w:rPr>
          <w:rFonts w:cs="Times New Roman"/>
          <w:u w:val="single"/>
        </w:rPr>
        <w:t>(Appendix E)</w:t>
      </w:r>
    </w:p>
    <w:p w14:paraId="1D80E908" w14:textId="77777777" w:rsidR="00216443" w:rsidRPr="00F82E73" w:rsidRDefault="00216443" w:rsidP="00216443">
      <w:pPr>
        <w:spacing w:line="240" w:lineRule="auto"/>
        <w:jc w:val="both"/>
        <w:rPr>
          <w:rFonts w:cs="Times New Roman"/>
          <w:u w:val="single"/>
        </w:rPr>
      </w:pPr>
    </w:p>
    <w:p w14:paraId="75789B30" w14:textId="77777777" w:rsidR="00216443" w:rsidRPr="00F82E73" w:rsidRDefault="00216443" w:rsidP="00216443">
      <w:pPr>
        <w:jc w:val="both"/>
      </w:pPr>
      <w:r w:rsidRPr="00F82E73">
        <w:rPr>
          <w:rFonts w:cs="Times New Roman"/>
        </w:rPr>
        <w:tab/>
        <w:t>Table 5 displays the regression results</w:t>
      </w:r>
      <w:r>
        <w:rPr>
          <w:rFonts w:cs="Times New Roman"/>
        </w:rPr>
        <w:t xml:space="preserve"> of</w:t>
      </w:r>
      <w:r w:rsidRPr="00F82E73">
        <w:rPr>
          <w:rFonts w:cs="Times New Roman"/>
        </w:rPr>
        <w:t xml:space="preserve"> which models were regressed to examine the own-industry effect at</w:t>
      </w:r>
      <w:r>
        <w:rPr>
          <w:rFonts w:cs="Times New Roman"/>
        </w:rPr>
        <w:t xml:space="preserve"> the</w:t>
      </w:r>
      <w:r w:rsidRPr="00F82E73">
        <w:rPr>
          <w:rFonts w:cs="Times New Roman"/>
        </w:rPr>
        <w:t xml:space="preserve"> industry level. As we are now looking at the tariff’s potential impacts on industry-country level output growth, equation (2) listed in “Methodology” is estimated, with average annual log change of output in</w:t>
      </w:r>
      <w:r>
        <w:rPr>
          <w:rFonts w:cs="Times New Roman"/>
        </w:rPr>
        <w:t xml:space="preserve"> an</w:t>
      </w:r>
      <w:r w:rsidRPr="00F82E73">
        <w:rPr>
          <w:rFonts w:cs="Times New Roman"/>
        </w:rPr>
        <w:t xml:space="preserve"> industry </w:t>
      </w:r>
      <w:proofErr w:type="spellStart"/>
      <w:r w:rsidRPr="00F82E73">
        <w:rPr>
          <w:rFonts w:cs="Times New Roman"/>
          <w:i/>
          <w:iCs/>
        </w:rPr>
        <w:t>i</w:t>
      </w:r>
      <w:proofErr w:type="spellEnd"/>
      <w:r w:rsidRPr="00F82E73">
        <w:rPr>
          <w:rFonts w:cs="Times New Roman"/>
        </w:rPr>
        <w:t xml:space="preserve"> in country </w:t>
      </w:r>
      <w:r w:rsidRPr="00F82E73">
        <w:rPr>
          <w:rFonts w:cs="Times New Roman"/>
          <w:i/>
          <w:iCs/>
        </w:rPr>
        <w:t>c</w:t>
      </w:r>
      <w:r w:rsidRPr="00F82E73">
        <w:rPr>
          <w:rFonts w:cs="Times New Roman"/>
        </w:rPr>
        <w:t xml:space="preserve">, </w:t>
      </w:r>
      <m:oMath>
        <m:r>
          <w:rPr>
            <w:rFonts w:ascii="Cambria Math" w:hAnsi="Cambria Math"/>
            <w:color w:val="1F3864" w:themeColor="accent1" w:themeShade="80"/>
          </w:rPr>
          <m:t>ln</m:t>
        </m:r>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q</m:t>
            </m:r>
          </m:e>
          <m:sub>
            <m:r>
              <w:rPr>
                <w:rFonts w:ascii="Cambria Math" w:hAnsi="Cambria Math" w:cs="Times New Roman"/>
                <w:color w:val="1F3864" w:themeColor="accent1" w:themeShade="80"/>
              </w:rPr>
              <m:t>ic1</m:t>
            </m:r>
          </m:sub>
        </m:sSub>
      </m:oMath>
      <w:r w:rsidRPr="00F82E73">
        <w:rPr>
          <w:rFonts w:cs="Times New Roman"/>
          <w:color w:val="1F3864" w:themeColor="accent1" w:themeShade="80"/>
        </w:rPr>
        <w:t>/</w:t>
      </w:r>
      <m:oMath>
        <m:sSub>
          <m:sSubPr>
            <m:ctrlPr>
              <w:rPr>
                <w:rFonts w:ascii="Cambria Math" w:hAnsi="Cambria Math" w:cs="Times New Roman"/>
                <w:i/>
                <w:color w:val="1F3864" w:themeColor="accent1" w:themeShade="80"/>
              </w:rPr>
            </m:ctrlPr>
          </m:sSubPr>
          <m:e>
            <m:r>
              <w:rPr>
                <w:rFonts w:ascii="Cambria Math" w:hAnsi="Cambria Math" w:cs="Times New Roman"/>
                <w:color w:val="1F3864" w:themeColor="accent1" w:themeShade="80"/>
              </w:rPr>
              <m:t>q</m:t>
            </m:r>
          </m:e>
          <m:sub>
            <m:r>
              <w:rPr>
                <w:rFonts w:ascii="Cambria Math" w:hAnsi="Cambria Math" w:cs="Times New Roman"/>
                <w:color w:val="1F3864" w:themeColor="accent1" w:themeShade="80"/>
              </w:rPr>
              <m:t>ico</m:t>
            </m:r>
          </m:sub>
        </m:sSub>
      </m:oMath>
      <w:r w:rsidRPr="00F82E73">
        <w:t xml:space="preserve"> as the new dependent variable. </w:t>
      </w:r>
    </w:p>
    <w:p w14:paraId="2EE684FD" w14:textId="77777777" w:rsidR="00216443" w:rsidRPr="00F82E73" w:rsidRDefault="00216443" w:rsidP="00216443">
      <w:pPr>
        <w:jc w:val="both"/>
      </w:pPr>
      <w:r w:rsidRPr="00F82E73">
        <w:tab/>
        <w:t>Aside from identical coefficients from Table 4, Version 2, the t-statistic in Table 5 are relatively high and differs only by an insignificant amount.  Hence, the direct learning outcome from studying the outputs produced from regressing this model is that introduction of a tariff policy with the consideration of skill bias included, has potential positive impacts on average industry output growth in a country. The outcomes of tariff structure</w:t>
      </w:r>
      <w:r>
        <w:t>s,</w:t>
      </w:r>
      <w:r w:rsidRPr="00F82E73">
        <w:t xml:space="preserve"> modelled in both Table 4 </w:t>
      </w:r>
      <w:r>
        <w:t>(</w:t>
      </w:r>
      <w:r w:rsidRPr="00F82E73">
        <w:t>Version 2</w:t>
      </w:r>
      <w:r>
        <w:t>)</w:t>
      </w:r>
      <w:r w:rsidRPr="00F82E73">
        <w:t xml:space="preserve"> and Table 5</w:t>
      </w:r>
      <w:r>
        <w:t>,</w:t>
      </w:r>
      <w:r w:rsidRPr="00F82E73">
        <w:t xml:space="preserve"> should be identical </w:t>
      </w:r>
      <w:r>
        <w:t>as they</w:t>
      </w:r>
      <w:r w:rsidRPr="00F82E73">
        <w:t xml:space="preserve"> are driven by similar mechanisms. Therefore, we argue that while </w:t>
      </w:r>
      <w:r>
        <w:t xml:space="preserve">the </w:t>
      </w:r>
      <w:r w:rsidRPr="00F82E73">
        <w:t>skill bias of tariffs will impact long-term industry output growth positively, there is no own-industry effect as indicated by the identical coefficients of the regression outputs.</w:t>
      </w:r>
    </w:p>
    <w:p w14:paraId="5C889DD3" w14:textId="77777777" w:rsidR="00216443" w:rsidRPr="00F82E73" w:rsidRDefault="00216443" w:rsidP="00216443">
      <w:pPr>
        <w:spacing w:line="240" w:lineRule="auto"/>
        <w:jc w:val="both"/>
        <w:rPr>
          <w:rFonts w:ascii="Times New Roman" w:hAnsi="Times New Roman" w:cs="Times New Roman"/>
          <w:u w:val="single"/>
        </w:rPr>
      </w:pPr>
      <w:r w:rsidRPr="00F82E73">
        <w:rPr>
          <w:rFonts w:ascii="Times New Roman" w:hAnsi="Times New Roman" w:cs="Times New Roman"/>
          <w:u w:val="single"/>
        </w:rPr>
        <w:t>TABLE 6 - INDUSTRY-COUNTRY LEVEL OUTPUT GROWTH REGRESSIONS</w:t>
      </w:r>
      <w:r w:rsidRPr="00F82E73">
        <w:rPr>
          <w:u w:val="single"/>
        </w:rPr>
        <w:t>, CONTROLLING FOR OWN-INDUSTRY CHANNELS.</w:t>
      </w:r>
      <w:r w:rsidRPr="00F82E73">
        <w:rPr>
          <w:rFonts w:ascii="Times New Roman" w:hAnsi="Times New Roman" w:cs="Times New Roman"/>
          <w:u w:val="single"/>
        </w:rPr>
        <w:t xml:space="preserve"> DEPENDENT VARIABLE IS ln</w:t>
      </w:r>
      <m:oMath>
        <m:sSub>
          <m:sSubPr>
            <m:ctrlPr>
              <w:rPr>
                <w:rFonts w:ascii="Cambria Math" w:hAnsi="Cambria Math" w:cs="Times New Roman"/>
                <w:i/>
                <w:u w:val="single"/>
              </w:rPr>
            </m:ctrlPr>
          </m:sSubPr>
          <m:e>
            <m:r>
              <w:rPr>
                <w:rFonts w:ascii="Cambria Math" w:hAnsi="Cambria Math" w:cs="Times New Roman"/>
                <w:u w:val="single"/>
              </w:rPr>
              <m:t>q</m:t>
            </m:r>
          </m:e>
          <m:sub>
            <m:r>
              <w:rPr>
                <w:rFonts w:ascii="Cambria Math" w:hAnsi="Cambria Math" w:cs="Times New Roman"/>
                <w:u w:val="single"/>
              </w:rPr>
              <m:t>ic</m:t>
            </m:r>
            <m:r>
              <w:rPr>
                <w:rFonts w:ascii="Cambria Math" w:hAnsi="Cambria Math"/>
                <w:u w:val="single"/>
              </w:rPr>
              <m:t>1</m:t>
            </m:r>
          </m:sub>
        </m:sSub>
      </m:oMath>
      <w:r w:rsidRPr="00F82E73">
        <w:rPr>
          <w:rFonts w:ascii="Times New Roman" w:hAnsi="Times New Roman" w:cs="Times New Roman"/>
          <w:u w:val="single"/>
        </w:rPr>
        <w:t>/</w:t>
      </w:r>
      <m:oMath>
        <m:sSub>
          <m:sSubPr>
            <m:ctrlPr>
              <w:rPr>
                <w:rFonts w:ascii="Cambria Math" w:hAnsi="Cambria Math" w:cs="Times New Roman"/>
                <w:i/>
                <w:u w:val="single"/>
              </w:rPr>
            </m:ctrlPr>
          </m:sSubPr>
          <m:e>
            <m:r>
              <w:rPr>
                <w:rFonts w:ascii="Cambria Math" w:hAnsi="Cambria Math" w:cs="Times New Roman"/>
                <w:u w:val="single"/>
              </w:rPr>
              <m:t>q</m:t>
            </m:r>
          </m:e>
          <m:sub>
            <m:r>
              <w:rPr>
                <w:rFonts w:ascii="Cambria Math" w:hAnsi="Cambria Math" w:cs="Times New Roman"/>
                <w:u w:val="single"/>
              </w:rPr>
              <m:t>ic</m:t>
            </m:r>
            <m:r>
              <w:rPr>
                <w:rFonts w:ascii="Cambria Math" w:hAnsi="Cambria Math"/>
                <w:u w:val="single"/>
              </w:rPr>
              <m:t>0</m:t>
            </m:r>
          </m:sub>
        </m:sSub>
      </m:oMath>
      <w:r w:rsidRPr="00F82E73">
        <w:rPr>
          <w:rFonts w:ascii="Times New Roman" w:hAnsi="Times New Roman" w:cs="Times New Roman"/>
          <w:u w:val="single"/>
        </w:rPr>
        <w:t>.</w:t>
      </w:r>
    </w:p>
    <w:p w14:paraId="001B7F2C" w14:textId="77777777" w:rsidR="00216443" w:rsidRPr="00F82E73" w:rsidRDefault="00216443" w:rsidP="00216443">
      <w:pPr>
        <w:spacing w:line="240" w:lineRule="auto"/>
        <w:jc w:val="both"/>
        <w:rPr>
          <w:rFonts w:cs="Times New Roman"/>
          <w:u w:val="single"/>
        </w:rPr>
      </w:pPr>
      <w:r w:rsidRPr="00F82E73">
        <w:rPr>
          <w:rFonts w:cs="Times New Roman"/>
          <w:u w:val="single"/>
        </w:rPr>
        <w:t>(Appendix E)</w:t>
      </w:r>
    </w:p>
    <w:p w14:paraId="39EA7474" w14:textId="77777777" w:rsidR="00216443" w:rsidRPr="00F82E73" w:rsidRDefault="00216443" w:rsidP="00216443">
      <w:pPr>
        <w:jc w:val="both"/>
        <w:rPr>
          <w:rFonts w:cs="Times New Roman"/>
        </w:rPr>
      </w:pPr>
    </w:p>
    <w:p w14:paraId="72826C31" w14:textId="77777777" w:rsidR="00216443" w:rsidRPr="00F82E73" w:rsidRDefault="00216443" w:rsidP="00216443">
      <w:pPr>
        <w:jc w:val="both"/>
        <w:rPr>
          <w:rFonts w:cs="Arial"/>
        </w:rPr>
      </w:pPr>
      <w:r w:rsidRPr="00F82E73">
        <w:rPr>
          <w:rFonts w:cs="Times New Roman"/>
        </w:rPr>
        <w:tab/>
        <w:t>Table 6,</w:t>
      </w:r>
      <w:r>
        <w:rPr>
          <w:rFonts w:cs="Times New Roman"/>
        </w:rPr>
        <w:t xml:space="preserve"> in </w:t>
      </w:r>
      <w:r w:rsidRPr="00F82E73">
        <w:rPr>
          <w:rFonts w:cs="Times New Roman"/>
        </w:rPr>
        <w:t>which regression models are also based on equation (2), serves as a supplementary statistical analysis for Table 5 by specifying a variation of</w:t>
      </w:r>
      <w:r>
        <w:rPr>
          <w:rFonts w:cs="Times New Roman"/>
        </w:rPr>
        <w:t xml:space="preserve"> the</w:t>
      </w:r>
      <w:r w:rsidRPr="00F82E73">
        <w:rPr>
          <w:rFonts w:cs="Times New Roman"/>
        </w:rPr>
        <w:t xml:space="preserve"> previous model which considers the learning-by-doing externalities. This is demonstrated through the inclusion </w:t>
      </w:r>
      <w:r w:rsidRPr="00F82E73">
        <w:rPr>
          <w:rFonts w:cs="Times New Roman"/>
        </w:rPr>
        <w:lastRenderedPageBreak/>
        <w:t xml:space="preserve">of </w:t>
      </w:r>
      <w:r>
        <w:rPr>
          <w:rFonts w:cs="Times New Roman"/>
        </w:rPr>
        <w:t xml:space="preserve">the </w:t>
      </w:r>
      <w:r w:rsidRPr="00F82E73">
        <w:rPr>
          <w:rFonts w:cs="Times New Roman"/>
        </w:rPr>
        <w:t>“Tariff-skill interaction” variable,</w:t>
      </w:r>
      <w:r w:rsidRPr="00F82E73">
        <w:rPr>
          <w:rFonts w:cs="Arial"/>
        </w:rPr>
        <w:t xml:space="preserve"> </w:t>
      </w:r>
      <m:oMath>
        <m:r>
          <w:rPr>
            <w:rFonts w:ascii="Cambria Math" w:hAnsi="Cambria Math" w:cs="Times New Roman"/>
            <w:color w:val="1F3864" w:themeColor="accent1" w:themeShade="80"/>
          </w:rPr>
          <m:t>ln</m:t>
        </m:r>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τ</m:t>
            </m:r>
          </m:e>
          <m:sub>
            <m:r>
              <w:rPr>
                <w:rFonts w:ascii="Cambria Math" w:hAnsi="Cambria Math" w:cs="Arial"/>
                <w:color w:val="1F3864" w:themeColor="accent1" w:themeShade="80"/>
              </w:rPr>
              <m:t>ico</m:t>
            </m:r>
          </m:sub>
        </m:sSub>
      </m:oMath>
      <w:r w:rsidRPr="00F82E73">
        <w:rPr>
          <w:rFonts w:cs="Arial"/>
          <w:color w:val="1F3864" w:themeColor="accent1" w:themeShade="80"/>
          <w:position w:val="-2"/>
        </w:rPr>
        <w:t xml:space="preserve"> </w:t>
      </w:r>
      <w:r w:rsidRPr="00F82E73">
        <w:rPr>
          <w:rFonts w:cs="Arial"/>
          <w:color w:val="1F3864" w:themeColor="accent1" w:themeShade="80"/>
        </w:rPr>
        <w:t xml:space="preserve">× </w:t>
      </w:r>
      <m:oMath>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S</m:t>
            </m:r>
          </m:e>
          <m:sub>
            <m:r>
              <w:rPr>
                <w:rFonts w:ascii="Cambria Math" w:hAnsi="Cambria Math" w:cs="Arial"/>
                <w:color w:val="1F3864" w:themeColor="accent1" w:themeShade="80"/>
              </w:rPr>
              <m:t>i</m:t>
            </m:r>
          </m:sub>
        </m:sSub>
        <m:r>
          <w:rPr>
            <w:rFonts w:ascii="Cambria Math" w:hAnsi="Cambria Math" w:cs="Arial"/>
            <w:color w:val="1F3864" w:themeColor="accent1" w:themeShade="80"/>
          </w:rPr>
          <m:t>/</m:t>
        </m:r>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L</m:t>
            </m:r>
          </m:e>
          <m:sub>
            <m:r>
              <w:rPr>
                <w:rFonts w:ascii="Cambria Math" w:hAnsi="Cambria Math" w:cs="Arial"/>
                <w:color w:val="1F3864" w:themeColor="accent1" w:themeShade="80"/>
              </w:rPr>
              <m:t>i</m:t>
            </m:r>
          </m:sub>
        </m:sSub>
      </m:oMath>
      <w:r w:rsidRPr="00F82E73">
        <w:rPr>
          <w:rFonts w:cs="Arial"/>
          <w:color w:val="1F3864" w:themeColor="accent1" w:themeShade="80"/>
        </w:rPr>
        <w:t xml:space="preserve"> </w:t>
      </w:r>
      <w:r w:rsidRPr="00F82E73">
        <w:rPr>
          <w:rFonts w:cs="Arial"/>
        </w:rPr>
        <w:t>under the Own-industry channels in Table 6, Column</w:t>
      </w:r>
      <w:r>
        <w:rPr>
          <w:rFonts w:cs="Arial"/>
        </w:rPr>
        <w:t>s</w:t>
      </w:r>
      <w:r w:rsidRPr="00F82E73">
        <w:rPr>
          <w:rFonts w:cs="Arial"/>
        </w:rPr>
        <w:t xml:space="preserve"> (4) and (6). We observed that the coefficients for the </w:t>
      </w:r>
      <m:oMath>
        <m:r>
          <w:rPr>
            <w:rFonts w:ascii="Cambria Math" w:hAnsi="Cambria Math" w:cs="Times New Roman"/>
            <w:color w:val="1F3864" w:themeColor="accent1" w:themeShade="80"/>
          </w:rPr>
          <m:t>ln</m:t>
        </m:r>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τ</m:t>
            </m:r>
          </m:e>
          <m:sub>
            <m:r>
              <w:rPr>
                <w:rFonts w:ascii="Cambria Math" w:hAnsi="Cambria Math" w:cs="Arial"/>
                <w:color w:val="1F3864" w:themeColor="accent1" w:themeShade="80"/>
              </w:rPr>
              <m:t>ico</m:t>
            </m:r>
          </m:sub>
        </m:sSub>
      </m:oMath>
      <w:r w:rsidRPr="00F82E73">
        <w:rPr>
          <w:rFonts w:cs="Arial"/>
          <w:color w:val="1F3864" w:themeColor="accent1" w:themeShade="80"/>
          <w:position w:val="-2"/>
        </w:rPr>
        <w:t xml:space="preserve"> </w:t>
      </w:r>
      <w:r w:rsidRPr="00F82E73">
        <w:rPr>
          <w:rFonts w:cs="Arial"/>
          <w:color w:val="1F3864" w:themeColor="accent1" w:themeShade="80"/>
        </w:rPr>
        <w:t xml:space="preserve">× </w:t>
      </w:r>
      <m:oMath>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S</m:t>
            </m:r>
          </m:e>
          <m:sub>
            <m:r>
              <w:rPr>
                <w:rFonts w:ascii="Cambria Math" w:hAnsi="Cambria Math" w:cs="Arial"/>
                <w:color w:val="1F3864" w:themeColor="accent1" w:themeShade="80"/>
              </w:rPr>
              <m:t>i</m:t>
            </m:r>
          </m:sub>
        </m:sSub>
        <m:r>
          <w:rPr>
            <w:rFonts w:ascii="Cambria Math" w:hAnsi="Cambria Math" w:cs="Arial"/>
            <w:color w:val="1F3864" w:themeColor="accent1" w:themeShade="80"/>
          </w:rPr>
          <m:t>/</m:t>
        </m:r>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L</m:t>
            </m:r>
          </m:e>
          <m:sub>
            <m:r>
              <w:rPr>
                <w:rFonts w:ascii="Cambria Math" w:hAnsi="Cambria Math" w:cs="Arial"/>
                <w:color w:val="1F3864" w:themeColor="accent1" w:themeShade="80"/>
              </w:rPr>
              <m:t>i</m:t>
            </m:r>
          </m:sub>
        </m:sSub>
      </m:oMath>
      <w:r w:rsidRPr="00F82E73">
        <w:rPr>
          <w:rFonts w:cs="Arial"/>
        </w:rPr>
        <w:t xml:space="preserve"> variable are extremely small, which are 0.00017064 and -0.00002011 respectively. This means that the tariff-skill interaction within industries </w:t>
      </w:r>
      <w:r>
        <w:rPr>
          <w:rFonts w:cs="Arial"/>
        </w:rPr>
        <w:t>is</w:t>
      </w:r>
      <w:r w:rsidRPr="00F82E73">
        <w:rPr>
          <w:rFonts w:cs="Arial"/>
        </w:rPr>
        <w:t xml:space="preserve"> not statistically significant, and this finding rules out the possibility of learning-by-doing externality being an existing factor that impacts an industry’s long-term output growth. </w:t>
      </w:r>
    </w:p>
    <w:p w14:paraId="107D8B2A" w14:textId="0700F027" w:rsidR="00216443" w:rsidRDefault="00216443" w:rsidP="00216443">
      <w:pPr>
        <w:jc w:val="both"/>
      </w:pPr>
      <w:r w:rsidRPr="00F82E73">
        <w:rPr>
          <w:rFonts w:cs="Arial"/>
        </w:rPr>
        <w:tab/>
        <w:t>On top of that, we can assess whether the own-industry effect presents</w:t>
      </w:r>
      <w:r>
        <w:rPr>
          <w:rFonts w:cs="Arial"/>
        </w:rPr>
        <w:t xml:space="preserve"> itself</w:t>
      </w:r>
      <w:r w:rsidRPr="00F82E73">
        <w:rPr>
          <w:rFonts w:cs="Arial"/>
        </w:rPr>
        <w:t xml:space="preserve"> in Table 6’s models. Compar</w:t>
      </w:r>
      <w:r>
        <w:rPr>
          <w:rFonts w:cs="Arial"/>
        </w:rPr>
        <w:t>ed</w:t>
      </w:r>
      <w:r w:rsidRPr="00F82E73">
        <w:rPr>
          <w:rFonts w:cs="Arial"/>
        </w:rPr>
        <w:t xml:space="preserve"> to Table 5, as the variables under Skill Bias of Tariff Structure have identical coefficients after the introduction of </w:t>
      </w:r>
      <m:oMath>
        <m:r>
          <w:rPr>
            <w:rFonts w:ascii="Cambria Math" w:hAnsi="Cambria Math" w:cs="Times New Roman"/>
            <w:color w:val="1F3864" w:themeColor="accent1" w:themeShade="80"/>
          </w:rPr>
          <m:t>ln</m:t>
        </m:r>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τ</m:t>
            </m:r>
          </m:e>
          <m:sub>
            <m:r>
              <w:rPr>
                <w:rFonts w:ascii="Cambria Math" w:hAnsi="Cambria Math" w:cs="Arial"/>
                <w:color w:val="1F3864" w:themeColor="accent1" w:themeShade="80"/>
              </w:rPr>
              <m:t>ico</m:t>
            </m:r>
          </m:sub>
        </m:sSub>
      </m:oMath>
      <w:r w:rsidRPr="00F82E73">
        <w:rPr>
          <w:rFonts w:cs="Arial"/>
          <w:color w:val="1F3864" w:themeColor="accent1" w:themeShade="80"/>
          <w:position w:val="-2"/>
        </w:rPr>
        <w:t xml:space="preserve"> </w:t>
      </w:r>
      <w:r w:rsidRPr="00F82E73">
        <w:rPr>
          <w:rFonts w:cs="Arial"/>
          <w:color w:val="1F3864" w:themeColor="accent1" w:themeShade="80"/>
        </w:rPr>
        <w:t xml:space="preserve">× </w:t>
      </w:r>
      <m:oMath>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S</m:t>
            </m:r>
          </m:e>
          <m:sub>
            <m:r>
              <w:rPr>
                <w:rFonts w:ascii="Cambria Math" w:hAnsi="Cambria Math" w:cs="Arial"/>
                <w:color w:val="1F3864" w:themeColor="accent1" w:themeShade="80"/>
              </w:rPr>
              <m:t>i</m:t>
            </m:r>
          </m:sub>
        </m:sSub>
        <m:r>
          <w:rPr>
            <w:rFonts w:ascii="Cambria Math" w:hAnsi="Cambria Math" w:cs="Arial"/>
            <w:color w:val="1F3864" w:themeColor="accent1" w:themeShade="80"/>
          </w:rPr>
          <m:t>/</m:t>
        </m:r>
        <m:sSub>
          <m:sSubPr>
            <m:ctrlPr>
              <w:rPr>
                <w:rFonts w:ascii="Cambria Math" w:hAnsi="Cambria Math" w:cs="Arial"/>
                <w:i/>
                <w:color w:val="1F3864" w:themeColor="accent1" w:themeShade="80"/>
              </w:rPr>
            </m:ctrlPr>
          </m:sSubPr>
          <m:e>
            <m:r>
              <w:rPr>
                <w:rFonts w:ascii="Cambria Math" w:hAnsi="Cambria Math" w:cs="Arial"/>
                <w:color w:val="1F3864" w:themeColor="accent1" w:themeShade="80"/>
              </w:rPr>
              <m:t>L</m:t>
            </m:r>
          </m:e>
          <m:sub>
            <m:r>
              <w:rPr>
                <w:rFonts w:ascii="Cambria Math" w:hAnsi="Cambria Math" w:cs="Arial"/>
                <w:color w:val="1F3864" w:themeColor="accent1" w:themeShade="80"/>
              </w:rPr>
              <m:t>i</m:t>
            </m:r>
          </m:sub>
        </m:sSub>
      </m:oMath>
      <w:r w:rsidRPr="00F82E73">
        <w:rPr>
          <w:rFonts w:cs="Arial"/>
          <w:color w:val="1F3864" w:themeColor="accent1" w:themeShade="80"/>
        </w:rPr>
        <w:t xml:space="preserve"> </w:t>
      </w:r>
      <w:r w:rsidRPr="00F82E73">
        <w:rPr>
          <w:rFonts w:cs="Arial"/>
        </w:rPr>
        <w:t>variable in Table 6, we can conclude that</w:t>
      </w:r>
      <w:r>
        <w:rPr>
          <w:rFonts w:cs="Arial"/>
        </w:rPr>
        <w:t xml:space="preserve"> the</w:t>
      </w:r>
      <w:bookmarkStart w:id="5" w:name="_Hlk102232645"/>
      <w:r>
        <w:rPr>
          <w:rFonts w:cs="Arial"/>
        </w:rPr>
        <w:t xml:space="preserve"> </w:t>
      </w:r>
      <w:r w:rsidRPr="00F82E73">
        <w:t>annual log change of output in</w:t>
      </w:r>
      <w:r>
        <w:t xml:space="preserve"> the</w:t>
      </w:r>
      <w:r w:rsidRPr="00F82E73">
        <w:t xml:space="preserve"> industry</w:t>
      </w:r>
      <w:bookmarkEnd w:id="5"/>
      <w:r w:rsidRPr="00F82E73">
        <w:t xml:space="preserve"> </w:t>
      </w:r>
      <w:proofErr w:type="spellStart"/>
      <w:r w:rsidRPr="00F82E73">
        <w:rPr>
          <w:i/>
          <w:iCs/>
        </w:rPr>
        <w:t>i</w:t>
      </w:r>
      <w:proofErr w:type="spellEnd"/>
      <w:r w:rsidRPr="00F82E73">
        <w:rPr>
          <w:i/>
          <w:iCs/>
        </w:rPr>
        <w:t xml:space="preserve"> </w:t>
      </w:r>
      <w:r w:rsidRPr="00F82E73">
        <w:t xml:space="preserve">in country </w:t>
      </w:r>
      <w:r w:rsidRPr="00F82E73">
        <w:rPr>
          <w:i/>
          <w:iCs/>
        </w:rPr>
        <w:t>c</w:t>
      </w:r>
      <w:r w:rsidRPr="00F82E73">
        <w:t xml:space="preserve"> </w:t>
      </w:r>
      <w:r>
        <w:t>is</w:t>
      </w:r>
      <w:r w:rsidRPr="00F82E73">
        <w:t xml:space="preserve"> not affected by any own-industry effect. </w:t>
      </w:r>
    </w:p>
    <w:p w14:paraId="4A09B739" w14:textId="77777777" w:rsidR="00216443" w:rsidRPr="00F82E73" w:rsidRDefault="00216443" w:rsidP="00216443">
      <w:pPr>
        <w:jc w:val="both"/>
        <w:rPr>
          <w:rFonts w:cs="Arial"/>
        </w:rPr>
      </w:pPr>
    </w:p>
    <w:p w14:paraId="1514D0E0" w14:textId="27DFFDD3" w:rsidR="00F82E73" w:rsidRPr="00F82E73" w:rsidRDefault="002237F2" w:rsidP="00F82E73">
      <w:pPr>
        <w:pStyle w:val="Heading1"/>
        <w:keepNext w:val="0"/>
        <w:keepLines w:val="0"/>
        <w:ind w:left="360"/>
        <w:rPr>
          <w:sz w:val="24"/>
          <w:szCs w:val="24"/>
        </w:rPr>
      </w:pPr>
      <w:r w:rsidRPr="00F82E73">
        <w:rPr>
          <w:rFonts w:cs="Arial"/>
          <w:sz w:val="24"/>
          <w:szCs w:val="24"/>
        </w:rPr>
        <w:tab/>
      </w:r>
      <w:r w:rsidR="00F82E73" w:rsidRPr="00F82E73">
        <w:rPr>
          <w:sz w:val="24"/>
          <w:szCs w:val="24"/>
        </w:rPr>
        <w:t>5. Conclusions</w:t>
      </w:r>
    </w:p>
    <w:p w14:paraId="628903DF" w14:textId="5A9DD021" w:rsidR="002237F2" w:rsidRPr="00F82E73" w:rsidRDefault="002237F2" w:rsidP="00B92129">
      <w:pPr>
        <w:jc w:val="both"/>
        <w:rPr>
          <w:rFonts w:cs="Arial"/>
        </w:rPr>
      </w:pPr>
    </w:p>
    <w:p w14:paraId="055F5203" w14:textId="23CFD5A1" w:rsidR="00216443" w:rsidRPr="00F82E73" w:rsidRDefault="000D7184" w:rsidP="00216443">
      <w:pPr>
        <w:jc w:val="both"/>
        <w:rPr>
          <w:rFonts w:cs="Arial"/>
        </w:rPr>
      </w:pPr>
      <w:r w:rsidRPr="00F82E73">
        <w:rPr>
          <w:rFonts w:cs="Arial"/>
        </w:rPr>
        <w:tab/>
      </w:r>
      <w:r w:rsidR="00216443" w:rsidRPr="00F82E73">
        <w:rPr>
          <w:rFonts w:cs="Arial"/>
        </w:rPr>
        <w:t>To conclude, our findings are in line with</w:t>
      </w:r>
      <w:r w:rsidR="00216443">
        <w:rPr>
          <w:rFonts w:cs="Arial"/>
        </w:rPr>
        <w:t xml:space="preserve"> the</w:t>
      </w:r>
      <w:r w:rsidR="00216443" w:rsidRPr="00F82E73">
        <w:rPr>
          <w:rFonts w:cs="Arial"/>
        </w:rPr>
        <w:t xml:space="preserve"> results obtained by Nunn &amp; Trefler (2010). The empirical results demonstrated above support the following: </w:t>
      </w:r>
      <w:proofErr w:type="spellStart"/>
      <w:r w:rsidR="00216443" w:rsidRPr="00F82E73">
        <w:rPr>
          <w:rFonts w:cs="Arial"/>
        </w:rPr>
        <w:t>i</w:t>
      </w:r>
      <w:proofErr w:type="spellEnd"/>
      <w:r w:rsidR="00216443" w:rsidRPr="00F82E73">
        <w:rPr>
          <w:rFonts w:cs="Arial"/>
        </w:rPr>
        <w:t>. There is a positive correlation between the skill bias, in other words</w:t>
      </w:r>
      <w:r w:rsidR="00216443">
        <w:rPr>
          <w:rFonts w:cs="Arial"/>
        </w:rPr>
        <w:t>,</w:t>
      </w:r>
      <w:r w:rsidR="00216443" w:rsidRPr="00F82E73">
        <w:rPr>
          <w:rFonts w:cs="Arial"/>
        </w:rPr>
        <w:t xml:space="preserve"> the difference in skill intensity levels of industries and economic growth, specifically both average annual growth of per capita GDP, and annual log change of output in</w:t>
      </w:r>
      <w:r w:rsidR="00216443">
        <w:rPr>
          <w:rFonts w:cs="Arial"/>
        </w:rPr>
        <w:t xml:space="preserve"> the</w:t>
      </w:r>
      <w:r w:rsidR="00216443" w:rsidRPr="00F82E73">
        <w:rPr>
          <w:rFonts w:cs="Arial"/>
        </w:rPr>
        <w:t xml:space="preserve"> industry</w:t>
      </w:r>
      <w:r w:rsidR="00216443">
        <w:rPr>
          <w:rFonts w:cs="Arial"/>
        </w:rPr>
        <w:t xml:space="preserve">. ii. While different tariff structures, as shown in Tables 2-6, have different impacts on economic growth, the difference is not significant as all models explain approximately 67% of variation in long-run economic growth around its mean. iii. Learning-by-doing externalities do not impact long-run economic growth through skill intensity levels of </w:t>
      </w:r>
      <w:r w:rsidR="00216443">
        <w:rPr>
          <w:rFonts w:cs="Arial"/>
        </w:rPr>
        <w:lastRenderedPageBreak/>
        <w:t xml:space="preserve">industry; the own-industry effect can exist, but the statistically insignificant coefficient indicates that there is little to no impact on long-run economic growth. </w:t>
      </w:r>
    </w:p>
    <w:p w14:paraId="7C6399B8" w14:textId="34DA0074" w:rsidR="00F82E73" w:rsidRDefault="00F82E73" w:rsidP="00B92129">
      <w:pPr>
        <w:jc w:val="both"/>
        <w:rPr>
          <w:rFonts w:cs="Times New Roman"/>
        </w:rPr>
      </w:pPr>
    </w:p>
    <w:p w14:paraId="68D02C99" w14:textId="77777777" w:rsidR="001545A0" w:rsidRPr="00486D63" w:rsidRDefault="001545A0" w:rsidP="00B92129">
      <w:pPr>
        <w:jc w:val="both"/>
        <w:rPr>
          <w:rFonts w:cs="Times New Roman"/>
        </w:rPr>
      </w:pPr>
    </w:p>
    <w:p w14:paraId="61E094D5" w14:textId="77777777" w:rsidR="00486D63" w:rsidRPr="007A252C" w:rsidRDefault="00486D63" w:rsidP="00791655">
      <w:pPr>
        <w:jc w:val="both"/>
        <w:rPr>
          <w:iCs/>
        </w:rPr>
      </w:pPr>
    </w:p>
    <w:p w14:paraId="74F4CD95" w14:textId="21BE16D5" w:rsidR="0073363E" w:rsidRPr="0073363E" w:rsidRDefault="0073363E" w:rsidP="0073363E">
      <w:pPr>
        <w:sectPr w:rsidR="0073363E" w:rsidRPr="0073363E" w:rsidSect="00685006">
          <w:pgSz w:w="12240" w:h="15840"/>
          <w:pgMar w:top="1440" w:right="1080" w:bottom="1440" w:left="1080" w:header="708" w:footer="708" w:gutter="0"/>
          <w:cols w:space="720"/>
          <w:docGrid w:linePitch="326"/>
        </w:sectPr>
      </w:pPr>
    </w:p>
    <w:p w14:paraId="2B98F652" w14:textId="77777777" w:rsidR="006A2470" w:rsidRDefault="006A2470" w:rsidP="00B728E9">
      <w:pPr>
        <w:pStyle w:val="Heading1"/>
        <w:spacing w:after="0"/>
        <w:jc w:val="center"/>
      </w:pPr>
      <w:bookmarkStart w:id="6" w:name="_Toc102223512"/>
      <w:r>
        <w:lastRenderedPageBreak/>
        <w:t>References</w:t>
      </w:r>
      <w:bookmarkEnd w:id="6"/>
    </w:p>
    <w:p w14:paraId="070BC80A" w14:textId="46B31232" w:rsidR="00BE52AF" w:rsidRDefault="0066683E" w:rsidP="00BE52AF">
      <w:pPr>
        <w:pStyle w:val="NormalWeb"/>
        <w:spacing w:before="0" w:beforeAutospacing="0" w:after="0" w:afterAutospacing="0" w:line="480" w:lineRule="atLeast"/>
        <w:ind w:left="720" w:hanging="720"/>
        <w:rPr>
          <w:rFonts w:ascii="Arial Nova" w:hAnsi="Arial Nova" w:cs="Calibri"/>
          <w:color w:val="000000"/>
          <w:lang w:eastAsia="zh-CN"/>
        </w:rPr>
      </w:pPr>
      <w:r>
        <w:rPr>
          <w:rFonts w:ascii="Arial Nova" w:hAnsi="Arial Nova" w:cs="Calibri"/>
          <w:color w:val="000000"/>
          <w:lang w:eastAsia="zh-CN"/>
        </w:rPr>
        <w:t>1</w:t>
      </w:r>
      <w:r w:rsidR="005C00B5" w:rsidRPr="00DE4EBF">
        <w:rPr>
          <w:rFonts w:ascii="Arial Nova" w:hAnsi="Arial Nova" w:cs="Calibri"/>
          <w:color w:val="000000"/>
          <w:lang w:eastAsia="zh-CN"/>
        </w:rPr>
        <w:t xml:space="preserve">. </w:t>
      </w:r>
      <w:r w:rsidR="00BE52AF" w:rsidRPr="00BE52AF">
        <w:rPr>
          <w:rFonts w:ascii="Arial Nova" w:hAnsi="Arial Nova" w:cs="Calibri"/>
          <w:color w:val="000000"/>
          <w:lang w:eastAsia="zh-CN"/>
        </w:rPr>
        <w:t>Nunn, N., &amp; Trefler, D. (2010). The Structure of Tariffs and Long-Term Growth. </w:t>
      </w:r>
      <w:r w:rsidR="00BE52AF" w:rsidRPr="00BE52AF">
        <w:rPr>
          <w:rFonts w:ascii="Arial Nova" w:hAnsi="Arial Nova" w:cs="Calibri"/>
          <w:i/>
          <w:iCs/>
          <w:color w:val="000000"/>
          <w:lang w:eastAsia="zh-CN"/>
        </w:rPr>
        <w:t>American Economic Journal: Macroeconomics</w:t>
      </w:r>
      <w:r w:rsidR="00BE52AF" w:rsidRPr="00BE52AF">
        <w:rPr>
          <w:rFonts w:ascii="Arial Nova" w:hAnsi="Arial Nova" w:cs="Calibri"/>
          <w:color w:val="000000"/>
          <w:lang w:eastAsia="zh-CN"/>
        </w:rPr>
        <w:t>, </w:t>
      </w:r>
      <w:r w:rsidR="00BE52AF" w:rsidRPr="00BE52AF">
        <w:rPr>
          <w:rFonts w:ascii="Arial Nova" w:hAnsi="Arial Nova" w:cs="Calibri"/>
          <w:i/>
          <w:iCs/>
          <w:color w:val="000000"/>
          <w:lang w:eastAsia="zh-CN"/>
        </w:rPr>
        <w:t>2</w:t>
      </w:r>
      <w:r w:rsidR="00BE52AF" w:rsidRPr="00BE52AF">
        <w:rPr>
          <w:rFonts w:ascii="Arial Nova" w:hAnsi="Arial Nova" w:cs="Calibri"/>
          <w:color w:val="000000"/>
          <w:lang w:eastAsia="zh-CN"/>
        </w:rPr>
        <w:t xml:space="preserve">(4), 158–194. </w:t>
      </w:r>
      <w:hyperlink r:id="rId10" w:history="1">
        <w:r w:rsidR="00BE52AF" w:rsidRPr="001026D0">
          <w:rPr>
            <w:rStyle w:val="Hyperlink"/>
            <w:rFonts w:ascii="Arial Nova" w:hAnsi="Arial Nova" w:cs="Calibri"/>
            <w:lang w:eastAsia="zh-CN"/>
          </w:rPr>
          <w:t>https://doi.org/10.1257/mac.2.4.158</w:t>
        </w:r>
      </w:hyperlink>
    </w:p>
    <w:p w14:paraId="6A05D928" w14:textId="77777777" w:rsidR="00BE52AF" w:rsidRPr="00BE52AF" w:rsidRDefault="00BE52AF" w:rsidP="00BE52AF">
      <w:pPr>
        <w:pStyle w:val="NormalWeb"/>
        <w:spacing w:before="0" w:beforeAutospacing="0" w:after="0" w:afterAutospacing="0" w:line="480" w:lineRule="atLeast"/>
        <w:ind w:left="720" w:hanging="720"/>
        <w:rPr>
          <w:rFonts w:cs="Calibri"/>
          <w:color w:val="000000"/>
          <w:lang w:eastAsia="zh-CN"/>
        </w:rPr>
      </w:pPr>
      <w:r w:rsidRPr="00BE52AF">
        <w:rPr>
          <w:rFonts w:cs="Calibri"/>
          <w:color w:val="000000"/>
          <w:lang w:eastAsia="zh-CN"/>
        </w:rPr>
        <w:t>‌</w:t>
      </w:r>
    </w:p>
    <w:p w14:paraId="42C5F714" w14:textId="7D68D634" w:rsidR="00036E3D" w:rsidRPr="00036E3D" w:rsidRDefault="00036E3D" w:rsidP="00BE52AF">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035EAFC" w14:textId="77777777" w:rsidR="00036E3D" w:rsidRPr="00036E3D" w:rsidRDefault="00036E3D" w:rsidP="00036E3D">
      <w:pPr>
        <w:pStyle w:val="NormalWeb"/>
        <w:spacing w:before="0" w:beforeAutospacing="0" w:after="0" w:afterAutospacing="0" w:line="480" w:lineRule="atLeast"/>
        <w:ind w:left="720" w:hanging="720"/>
        <w:rPr>
          <w:rFonts w:ascii="Calibri" w:hAnsi="Calibri" w:cs="Calibri"/>
          <w:color w:val="000000"/>
          <w:sz w:val="27"/>
          <w:szCs w:val="27"/>
          <w:lang w:eastAsia="zh-CN"/>
        </w:rPr>
      </w:pPr>
      <w:r w:rsidRPr="00036E3D">
        <w:rPr>
          <w:rFonts w:ascii="Calibri" w:hAnsi="Calibri" w:cs="Calibri"/>
          <w:color w:val="000000"/>
          <w:sz w:val="27"/>
          <w:szCs w:val="27"/>
          <w:lang w:eastAsia="zh-CN"/>
        </w:rPr>
        <w:t>‌</w:t>
      </w:r>
    </w:p>
    <w:p w14:paraId="38E64F39" w14:textId="4F848B14" w:rsidR="00512763" w:rsidRDefault="00512763"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4D53C9D4" w14:textId="22729F49"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255821F" w14:textId="456DA77E"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1ABF6A83" w14:textId="3C65DFFC"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B4E8976" w14:textId="7EFC2F35"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BABFF10" w14:textId="0064D791"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37AE857B" w14:textId="3D43952E"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64BED13D" w14:textId="076DEE99"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1F672A77" w14:textId="53D4EAA0"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A39DC56" w14:textId="08C68B6A"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43DF0F84" w14:textId="5F6302A8"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7469E0B6" w14:textId="1CDEA5B9"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24886A93" w14:textId="206D3E01"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19F07379" w14:textId="388AAAE5"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3ACAE709" w14:textId="150E27ED"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5B1E78E7" w14:textId="7616BDB9"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617969E7" w14:textId="77777777" w:rsidR="00615116" w:rsidRDefault="00615116"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181ABCB6" w14:textId="54C65CE5" w:rsidR="0066683E" w:rsidRDefault="0066683E" w:rsidP="00512763">
      <w:pPr>
        <w:pStyle w:val="NormalWeb"/>
        <w:spacing w:before="0" w:beforeAutospacing="0" w:after="0" w:afterAutospacing="0" w:line="480" w:lineRule="atLeast"/>
        <w:ind w:left="720" w:hanging="720"/>
        <w:rPr>
          <w:rFonts w:ascii="Calibri" w:hAnsi="Calibri" w:cs="Calibri"/>
          <w:color w:val="000000"/>
          <w:sz w:val="27"/>
          <w:szCs w:val="27"/>
          <w:lang w:eastAsia="zh-CN"/>
        </w:rPr>
      </w:pPr>
    </w:p>
    <w:p w14:paraId="065067F4" w14:textId="77777777" w:rsidR="00615116" w:rsidRDefault="00304613" w:rsidP="00615116">
      <w:pPr>
        <w:pStyle w:val="Heading1"/>
        <w:rPr>
          <w:sz w:val="36"/>
          <w:szCs w:val="40"/>
        </w:rPr>
      </w:pPr>
      <w:bookmarkStart w:id="7" w:name="_Toc102223513"/>
      <w:r w:rsidRPr="00036E3D">
        <w:rPr>
          <w:sz w:val="36"/>
          <w:szCs w:val="40"/>
        </w:rPr>
        <w:lastRenderedPageBreak/>
        <w:t>Appendix</w:t>
      </w:r>
      <w:bookmarkEnd w:id="7"/>
    </w:p>
    <w:p w14:paraId="00000045" w14:textId="2C8F0B5D" w:rsidR="00FD7CE6" w:rsidRPr="00F84B14" w:rsidRDefault="00DF3C96" w:rsidP="00615116">
      <w:pPr>
        <w:pStyle w:val="Heading1"/>
        <w:rPr>
          <w:b w:val="0"/>
          <w:color w:val="C45911" w:themeColor="accent2" w:themeShade="BF"/>
        </w:rPr>
      </w:pPr>
      <w:bookmarkStart w:id="8" w:name="_Toc102223514"/>
      <w:r w:rsidRPr="00DF3C96">
        <w:rPr>
          <w:color w:val="C45911" w:themeColor="accent2" w:themeShade="BF"/>
        </w:rPr>
        <w:t>(</w:t>
      </w:r>
      <w:r w:rsidR="00304613" w:rsidRPr="00DF3C96">
        <w:rPr>
          <w:color w:val="C45911" w:themeColor="accent2" w:themeShade="BF"/>
        </w:rPr>
        <w:t>Appendix A</w:t>
      </w:r>
      <w:r w:rsidRPr="00DF3C96">
        <w:rPr>
          <w:color w:val="C45911" w:themeColor="accent2" w:themeShade="BF"/>
        </w:rPr>
        <w:t>)</w:t>
      </w:r>
      <w:r w:rsidR="00304613" w:rsidRPr="00DF3C96">
        <w:rPr>
          <w:color w:val="C45911" w:themeColor="accent2" w:themeShade="BF"/>
        </w:rPr>
        <w:t xml:space="preserve"> </w:t>
      </w:r>
      <w:r w:rsidR="00841787">
        <w:rPr>
          <w:color w:val="C45911" w:themeColor="accent2" w:themeShade="BF"/>
        </w:rPr>
        <w:t>Table 2</w:t>
      </w:r>
      <w:bookmarkEnd w:id="8"/>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1243"/>
        <w:gridCol w:w="1232"/>
        <w:gridCol w:w="510"/>
        <w:gridCol w:w="1478"/>
        <w:gridCol w:w="1232"/>
      </w:tblGrid>
      <w:tr w:rsidR="00615116" w:rsidRPr="00F84B14" w14:paraId="444E8955" w14:textId="77777777" w:rsidTr="009D5666">
        <w:trPr>
          <w:trHeight w:val="256"/>
        </w:trPr>
        <w:tc>
          <w:tcPr>
            <w:tcW w:w="9072" w:type="dxa"/>
            <w:gridSpan w:val="6"/>
            <w:tcBorders>
              <w:bottom w:val="double" w:sz="4" w:space="0" w:color="auto"/>
            </w:tcBorders>
          </w:tcPr>
          <w:p w14:paraId="65929AEE" w14:textId="04D5CA1E" w:rsidR="00615116" w:rsidRPr="00AB5EAE" w:rsidRDefault="00F84B14" w:rsidP="009D5666">
            <w:pPr>
              <w:jc w:val="center"/>
              <w:rPr>
                <w:rFonts w:ascii="Times New Roman" w:hAnsi="Times New Roman" w:cs="Times New Roman"/>
                <w:sz w:val="24"/>
                <w:szCs w:val="24"/>
              </w:rPr>
            </w:pPr>
            <w:r w:rsidRPr="00AB5EAE">
              <w:rPr>
                <w:rFonts w:ascii="Times New Roman" w:hAnsi="Times New Roman" w:cs="Times New Roman"/>
                <w:sz w:val="24"/>
                <w:szCs w:val="24"/>
              </w:rPr>
              <w:t>T</w:t>
            </w:r>
            <w:r w:rsidRPr="00AB5EAE">
              <w:rPr>
                <w:rFonts w:ascii="Times New Roman" w:hAnsi="Times New Roman" w:cs="Times New Roman"/>
                <w:sz w:val="18"/>
                <w:szCs w:val="18"/>
              </w:rPr>
              <w:t>ABLE</w:t>
            </w:r>
            <w:r w:rsidRPr="00AB5EAE">
              <w:rPr>
                <w:rFonts w:ascii="Times New Roman" w:hAnsi="Times New Roman" w:cs="Times New Roman"/>
                <w:sz w:val="24"/>
                <w:szCs w:val="24"/>
              </w:rPr>
              <w:t xml:space="preserve"> 2 – R</w:t>
            </w:r>
            <w:r w:rsidRPr="00AB5EAE">
              <w:rPr>
                <w:rFonts w:ascii="Times New Roman" w:hAnsi="Times New Roman" w:cs="Times New Roman"/>
                <w:sz w:val="18"/>
                <w:szCs w:val="18"/>
              </w:rPr>
              <w:t>ESULTS</w:t>
            </w:r>
            <w:r w:rsidRPr="00AB5EAE">
              <w:rPr>
                <w:rFonts w:ascii="Times New Roman" w:hAnsi="Times New Roman" w:cs="Times New Roman"/>
                <w:sz w:val="24"/>
                <w:szCs w:val="24"/>
              </w:rPr>
              <w:t xml:space="preserve"> F</w:t>
            </w:r>
            <w:r w:rsidRPr="00AB5EAE">
              <w:rPr>
                <w:rFonts w:ascii="Times New Roman" w:hAnsi="Times New Roman" w:cs="Times New Roman"/>
                <w:sz w:val="18"/>
                <w:szCs w:val="18"/>
              </w:rPr>
              <w:t>OR</w:t>
            </w:r>
            <w:r w:rsidRPr="00AB5EAE">
              <w:rPr>
                <w:rFonts w:ascii="Times New Roman" w:hAnsi="Times New Roman" w:cs="Times New Roman"/>
                <w:sz w:val="24"/>
                <w:szCs w:val="24"/>
              </w:rPr>
              <w:t xml:space="preserve"> A</w:t>
            </w:r>
            <w:r w:rsidRPr="00AB5EAE">
              <w:rPr>
                <w:rFonts w:ascii="Times New Roman" w:hAnsi="Times New Roman" w:cs="Times New Roman"/>
                <w:sz w:val="18"/>
                <w:szCs w:val="18"/>
              </w:rPr>
              <w:t>VERAGE</w:t>
            </w:r>
            <w:r w:rsidRPr="00AB5EAE">
              <w:rPr>
                <w:rFonts w:ascii="Times New Roman" w:hAnsi="Times New Roman" w:cs="Times New Roman"/>
                <w:sz w:val="24"/>
                <w:szCs w:val="24"/>
              </w:rPr>
              <w:t xml:space="preserve"> T</w:t>
            </w:r>
            <w:r w:rsidRPr="00AB5EAE">
              <w:rPr>
                <w:rFonts w:ascii="Times New Roman" w:hAnsi="Times New Roman" w:cs="Times New Roman"/>
                <w:sz w:val="18"/>
                <w:szCs w:val="18"/>
              </w:rPr>
              <w:t>ARIFFS</w:t>
            </w:r>
            <w:r w:rsidRPr="00AB5EAE">
              <w:rPr>
                <w:rFonts w:ascii="Times New Roman" w:hAnsi="Times New Roman" w:cs="Times New Roman"/>
                <w:sz w:val="24"/>
                <w:szCs w:val="24"/>
              </w:rPr>
              <w:t xml:space="preserve"> </w:t>
            </w:r>
          </w:p>
        </w:tc>
      </w:tr>
      <w:tr w:rsidR="00615116" w14:paraId="03AC6888" w14:textId="77777777" w:rsidTr="009D5666">
        <w:trPr>
          <w:trHeight w:val="256"/>
        </w:trPr>
        <w:tc>
          <w:tcPr>
            <w:tcW w:w="3686" w:type="dxa"/>
            <w:tcBorders>
              <w:top w:val="double" w:sz="4" w:space="0" w:color="auto"/>
            </w:tcBorders>
          </w:tcPr>
          <w:p w14:paraId="13F758CC" w14:textId="77777777" w:rsidR="00615116" w:rsidRPr="00DA2C36" w:rsidRDefault="00615116" w:rsidP="009D5666">
            <w:pPr>
              <w:rPr>
                <w:rFonts w:ascii="Arial Nova" w:hAnsi="Arial Nova" w:cs="Times New Roman"/>
                <w:sz w:val="24"/>
                <w:szCs w:val="24"/>
              </w:rPr>
            </w:pPr>
          </w:p>
        </w:tc>
        <w:tc>
          <w:tcPr>
            <w:tcW w:w="2551" w:type="dxa"/>
            <w:gridSpan w:val="2"/>
            <w:tcBorders>
              <w:top w:val="double" w:sz="4" w:space="0" w:color="auto"/>
              <w:bottom w:val="single" w:sz="4" w:space="0" w:color="auto"/>
            </w:tcBorders>
          </w:tcPr>
          <w:p w14:paraId="13165890" w14:textId="2FCE826A"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w:t>
            </w:r>
            <w:r w:rsidR="00D15CEA">
              <w:rPr>
                <w:rFonts w:ascii="Arial Nova" w:hAnsi="Arial Nova" w:cs="Times New Roman"/>
                <w:sz w:val="24"/>
                <w:szCs w:val="24"/>
              </w:rPr>
              <w:t>1</w:t>
            </w:r>
            <w:r w:rsidRPr="00DA2C36">
              <w:rPr>
                <w:rFonts w:ascii="Arial Nova" w:hAnsi="Arial Nova" w:cs="Times New Roman"/>
                <w:sz w:val="24"/>
                <w:szCs w:val="24"/>
              </w:rPr>
              <w:t>)</w:t>
            </w:r>
          </w:p>
        </w:tc>
        <w:tc>
          <w:tcPr>
            <w:tcW w:w="567" w:type="dxa"/>
            <w:tcBorders>
              <w:top w:val="double" w:sz="4" w:space="0" w:color="auto"/>
              <w:bottom w:val="single" w:sz="4" w:space="0" w:color="auto"/>
            </w:tcBorders>
          </w:tcPr>
          <w:p w14:paraId="5B50469B" w14:textId="77777777" w:rsidR="00615116" w:rsidRPr="00DA2C36" w:rsidRDefault="00615116" w:rsidP="009D5666">
            <w:pPr>
              <w:jc w:val="center"/>
              <w:rPr>
                <w:rFonts w:ascii="Arial Nova" w:hAnsi="Arial Nova" w:cs="Times New Roman"/>
                <w:sz w:val="24"/>
                <w:szCs w:val="24"/>
              </w:rPr>
            </w:pPr>
          </w:p>
        </w:tc>
        <w:tc>
          <w:tcPr>
            <w:tcW w:w="2268" w:type="dxa"/>
            <w:gridSpan w:val="2"/>
            <w:tcBorders>
              <w:top w:val="double" w:sz="4" w:space="0" w:color="auto"/>
              <w:bottom w:val="single" w:sz="4" w:space="0" w:color="auto"/>
            </w:tcBorders>
          </w:tcPr>
          <w:p w14:paraId="31B18E4A" w14:textId="31B3B27E"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w:t>
            </w:r>
            <w:r w:rsidR="00D15CEA">
              <w:rPr>
                <w:rFonts w:ascii="Arial Nova" w:hAnsi="Arial Nova" w:cs="Times New Roman"/>
                <w:sz w:val="24"/>
                <w:szCs w:val="24"/>
              </w:rPr>
              <w:t>2</w:t>
            </w:r>
            <w:r w:rsidRPr="00DA2C36">
              <w:rPr>
                <w:rFonts w:ascii="Arial Nova" w:hAnsi="Arial Nova" w:cs="Times New Roman"/>
                <w:sz w:val="24"/>
                <w:szCs w:val="24"/>
              </w:rPr>
              <w:t>)</w:t>
            </w:r>
          </w:p>
        </w:tc>
      </w:tr>
      <w:tr w:rsidR="00615116" w14:paraId="387D1992" w14:textId="77777777" w:rsidTr="009D5666">
        <w:trPr>
          <w:trHeight w:val="256"/>
        </w:trPr>
        <w:tc>
          <w:tcPr>
            <w:tcW w:w="3686" w:type="dxa"/>
          </w:tcPr>
          <w:p w14:paraId="0832CD00" w14:textId="77777777" w:rsidR="00615116" w:rsidRPr="00DA2C36" w:rsidRDefault="00615116" w:rsidP="009D5666">
            <w:pPr>
              <w:rPr>
                <w:rFonts w:ascii="Arial Nova" w:hAnsi="Arial Nova" w:cs="Times New Roman"/>
                <w:sz w:val="24"/>
                <w:szCs w:val="24"/>
              </w:rPr>
            </w:pPr>
          </w:p>
        </w:tc>
        <w:tc>
          <w:tcPr>
            <w:tcW w:w="1276" w:type="dxa"/>
            <w:tcBorders>
              <w:top w:val="single" w:sz="4" w:space="0" w:color="auto"/>
              <w:bottom w:val="single" w:sz="4" w:space="0" w:color="auto"/>
            </w:tcBorders>
          </w:tcPr>
          <w:p w14:paraId="1FEF3731" w14:textId="77777777" w:rsidR="00615116" w:rsidRPr="00DA2C36" w:rsidRDefault="00615116" w:rsidP="009D5666">
            <w:pPr>
              <w:jc w:val="center"/>
              <w:rPr>
                <w:rFonts w:ascii="Arial Nova" w:hAnsi="Arial Nova" w:cs="Times New Roman"/>
                <w:i/>
                <w:iCs/>
                <w:sz w:val="24"/>
                <w:szCs w:val="24"/>
              </w:rPr>
            </w:pPr>
            <w:r w:rsidRPr="00DA2C36">
              <w:rPr>
                <w:rFonts w:ascii="Arial Nova" w:hAnsi="Arial Nova" w:cs="Times New Roman"/>
                <w:i/>
                <w:iCs/>
                <w:sz w:val="24"/>
                <w:szCs w:val="24"/>
              </w:rPr>
              <w:t>β</w:t>
            </w:r>
          </w:p>
        </w:tc>
        <w:tc>
          <w:tcPr>
            <w:tcW w:w="1275" w:type="dxa"/>
            <w:tcBorders>
              <w:top w:val="single" w:sz="4" w:space="0" w:color="auto"/>
              <w:bottom w:val="single" w:sz="4" w:space="0" w:color="auto"/>
            </w:tcBorders>
          </w:tcPr>
          <w:p w14:paraId="37252380"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i/>
                <w:iCs/>
                <w:sz w:val="24"/>
                <w:szCs w:val="24"/>
              </w:rPr>
              <w:t>t</w:t>
            </w:r>
            <w:r w:rsidRPr="00DA2C36">
              <w:rPr>
                <w:rFonts w:ascii="Arial Nova" w:hAnsi="Arial Nova" w:cs="Times New Roman"/>
                <w:sz w:val="24"/>
                <w:szCs w:val="24"/>
              </w:rPr>
              <w:t>-statistic</w:t>
            </w:r>
          </w:p>
        </w:tc>
        <w:tc>
          <w:tcPr>
            <w:tcW w:w="567" w:type="dxa"/>
            <w:tcBorders>
              <w:top w:val="single" w:sz="4" w:space="0" w:color="auto"/>
              <w:bottom w:val="single" w:sz="4" w:space="0" w:color="auto"/>
            </w:tcBorders>
          </w:tcPr>
          <w:p w14:paraId="26CFB108" w14:textId="77777777" w:rsidR="00615116" w:rsidRPr="00DA2C36" w:rsidRDefault="00615116" w:rsidP="009D5666">
            <w:pPr>
              <w:jc w:val="center"/>
              <w:rPr>
                <w:rFonts w:ascii="Arial Nova" w:hAnsi="Arial Nova" w:cs="Times New Roman"/>
                <w:sz w:val="24"/>
                <w:szCs w:val="24"/>
              </w:rPr>
            </w:pPr>
          </w:p>
        </w:tc>
        <w:tc>
          <w:tcPr>
            <w:tcW w:w="993" w:type="dxa"/>
            <w:tcBorders>
              <w:top w:val="single" w:sz="4" w:space="0" w:color="auto"/>
              <w:bottom w:val="single" w:sz="4" w:space="0" w:color="auto"/>
            </w:tcBorders>
          </w:tcPr>
          <w:p w14:paraId="08C736FB" w14:textId="77777777" w:rsidR="00615116" w:rsidRPr="00DA2C36" w:rsidRDefault="00615116" w:rsidP="009D5666">
            <w:pPr>
              <w:jc w:val="center"/>
              <w:rPr>
                <w:rFonts w:ascii="Arial Nova" w:hAnsi="Arial Nova" w:cs="Times New Roman"/>
                <w:i/>
                <w:iCs/>
                <w:sz w:val="24"/>
                <w:szCs w:val="24"/>
              </w:rPr>
            </w:pPr>
            <w:r w:rsidRPr="00DA2C36">
              <w:rPr>
                <w:rFonts w:ascii="Arial Nova" w:hAnsi="Arial Nova" w:cs="Times New Roman"/>
                <w:i/>
                <w:iCs/>
                <w:sz w:val="24"/>
                <w:szCs w:val="24"/>
              </w:rPr>
              <w:t>β</w:t>
            </w:r>
          </w:p>
        </w:tc>
        <w:tc>
          <w:tcPr>
            <w:tcW w:w="1275" w:type="dxa"/>
            <w:tcBorders>
              <w:top w:val="single" w:sz="4" w:space="0" w:color="auto"/>
              <w:bottom w:val="single" w:sz="4" w:space="0" w:color="auto"/>
            </w:tcBorders>
          </w:tcPr>
          <w:p w14:paraId="5D950210"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i/>
                <w:iCs/>
                <w:sz w:val="24"/>
                <w:szCs w:val="24"/>
              </w:rPr>
              <w:t>t</w:t>
            </w:r>
            <w:r w:rsidRPr="00DA2C36">
              <w:rPr>
                <w:rFonts w:ascii="Arial Nova" w:hAnsi="Arial Nova" w:cs="Times New Roman"/>
                <w:sz w:val="24"/>
                <w:szCs w:val="24"/>
              </w:rPr>
              <w:t>-statistic</w:t>
            </w:r>
          </w:p>
        </w:tc>
      </w:tr>
      <w:tr w:rsidR="00615116" w14:paraId="0E6992C2" w14:textId="77777777" w:rsidTr="009D5666">
        <w:trPr>
          <w:trHeight w:val="247"/>
        </w:trPr>
        <w:tc>
          <w:tcPr>
            <w:tcW w:w="3686" w:type="dxa"/>
          </w:tcPr>
          <w:p w14:paraId="324AD640" w14:textId="77777777" w:rsidR="00615116" w:rsidRPr="00DA2C36" w:rsidRDefault="00615116" w:rsidP="009D5666">
            <w:pPr>
              <w:rPr>
                <w:rFonts w:ascii="Arial Nova" w:hAnsi="Arial Nova" w:cs="Times New Roman"/>
                <w:i/>
                <w:iCs/>
                <w:sz w:val="28"/>
                <w:szCs w:val="28"/>
              </w:rPr>
            </w:pPr>
            <w:r w:rsidRPr="00EE7E43">
              <w:rPr>
                <w:rFonts w:ascii="Arial Nova" w:hAnsi="Arial Nova" w:cs="Times New Roman"/>
                <w:i/>
                <w:iCs/>
                <w:sz w:val="24"/>
                <w:szCs w:val="24"/>
              </w:rPr>
              <w:t>Tariff Structure</w:t>
            </w:r>
          </w:p>
        </w:tc>
        <w:tc>
          <w:tcPr>
            <w:tcW w:w="1276" w:type="dxa"/>
            <w:tcBorders>
              <w:top w:val="single" w:sz="4" w:space="0" w:color="auto"/>
            </w:tcBorders>
          </w:tcPr>
          <w:p w14:paraId="7C0A116A" w14:textId="77777777" w:rsidR="00615116" w:rsidRPr="00DA2C36" w:rsidRDefault="00615116" w:rsidP="009D5666">
            <w:pPr>
              <w:jc w:val="center"/>
              <w:rPr>
                <w:rFonts w:ascii="Arial Nova" w:hAnsi="Arial Nova" w:cs="Times New Roman"/>
                <w:sz w:val="24"/>
                <w:szCs w:val="24"/>
              </w:rPr>
            </w:pPr>
          </w:p>
        </w:tc>
        <w:tc>
          <w:tcPr>
            <w:tcW w:w="1275" w:type="dxa"/>
            <w:tcBorders>
              <w:top w:val="single" w:sz="4" w:space="0" w:color="auto"/>
            </w:tcBorders>
          </w:tcPr>
          <w:p w14:paraId="294B0A3E" w14:textId="77777777" w:rsidR="00615116" w:rsidRPr="00DA2C36" w:rsidRDefault="00615116" w:rsidP="009D5666">
            <w:pPr>
              <w:jc w:val="center"/>
              <w:rPr>
                <w:rFonts w:ascii="Arial Nova" w:hAnsi="Arial Nova" w:cs="Times New Roman"/>
                <w:sz w:val="24"/>
                <w:szCs w:val="24"/>
              </w:rPr>
            </w:pPr>
          </w:p>
        </w:tc>
        <w:tc>
          <w:tcPr>
            <w:tcW w:w="567" w:type="dxa"/>
            <w:tcBorders>
              <w:top w:val="single" w:sz="4" w:space="0" w:color="auto"/>
            </w:tcBorders>
          </w:tcPr>
          <w:p w14:paraId="3ED4B461" w14:textId="77777777" w:rsidR="00615116" w:rsidRPr="00DA2C36" w:rsidRDefault="00615116" w:rsidP="009D5666">
            <w:pPr>
              <w:jc w:val="center"/>
              <w:rPr>
                <w:rFonts w:ascii="Arial Nova" w:hAnsi="Arial Nova" w:cs="Times New Roman"/>
                <w:sz w:val="24"/>
                <w:szCs w:val="24"/>
              </w:rPr>
            </w:pPr>
          </w:p>
        </w:tc>
        <w:tc>
          <w:tcPr>
            <w:tcW w:w="993" w:type="dxa"/>
            <w:tcBorders>
              <w:top w:val="single" w:sz="4" w:space="0" w:color="auto"/>
            </w:tcBorders>
          </w:tcPr>
          <w:p w14:paraId="0118CE80" w14:textId="77777777" w:rsidR="00615116" w:rsidRPr="00DA2C36" w:rsidRDefault="00615116" w:rsidP="009D5666">
            <w:pPr>
              <w:jc w:val="center"/>
              <w:rPr>
                <w:rFonts w:ascii="Arial Nova" w:hAnsi="Arial Nova" w:cs="Times New Roman"/>
                <w:sz w:val="24"/>
                <w:szCs w:val="24"/>
              </w:rPr>
            </w:pPr>
          </w:p>
        </w:tc>
        <w:tc>
          <w:tcPr>
            <w:tcW w:w="1275" w:type="dxa"/>
            <w:tcBorders>
              <w:top w:val="single" w:sz="4" w:space="0" w:color="auto"/>
            </w:tcBorders>
          </w:tcPr>
          <w:p w14:paraId="2FB6AF23" w14:textId="77777777" w:rsidR="00615116" w:rsidRPr="00DA2C36" w:rsidRDefault="00615116" w:rsidP="009D5666">
            <w:pPr>
              <w:jc w:val="center"/>
              <w:rPr>
                <w:rFonts w:ascii="Arial Nova" w:hAnsi="Arial Nova" w:cs="Times New Roman"/>
                <w:sz w:val="24"/>
                <w:szCs w:val="24"/>
              </w:rPr>
            </w:pPr>
          </w:p>
        </w:tc>
      </w:tr>
      <w:tr w:rsidR="00615116" w14:paraId="1C16BA5E" w14:textId="77777777" w:rsidTr="009D5666">
        <w:trPr>
          <w:trHeight w:val="256"/>
        </w:trPr>
        <w:tc>
          <w:tcPr>
            <w:tcW w:w="3686" w:type="dxa"/>
          </w:tcPr>
          <w:p w14:paraId="032FCE92" w14:textId="77777777" w:rsidR="00615116" w:rsidRPr="00DA2C36" w:rsidRDefault="00615116" w:rsidP="009D5666">
            <w:pPr>
              <w:rPr>
                <w:rFonts w:ascii="Arial Nova" w:hAnsi="Arial Nova" w:cs="Times New Roman"/>
                <w:i/>
                <w:iCs/>
                <w:sz w:val="24"/>
                <w:szCs w:val="24"/>
              </w:rPr>
            </w:pPr>
            <w:r w:rsidRPr="00DA2C36">
              <w:rPr>
                <w:rFonts w:ascii="Arial Nova" w:hAnsi="Arial Nova" w:cs="Times New Roman"/>
                <w:sz w:val="24"/>
                <w:szCs w:val="24"/>
              </w:rPr>
              <w:t xml:space="preserve">  Average tariffs: </w:t>
            </w:r>
            <m:oMath>
              <m:sSub>
                <m:sSubPr>
                  <m:ctrlPr>
                    <w:rPr>
                      <w:rFonts w:ascii="Cambria Math" w:hAnsi="Cambria Math" w:cs="Times New Roman"/>
                      <w:i/>
                      <w:sz w:val="24"/>
                      <w:szCs w:val="24"/>
                    </w:rPr>
                  </m:ctrlPr>
                </m:sSubPr>
                <m:e>
                  <m:r>
                    <w:rPr>
                      <w:rFonts w:ascii="Cambria Math" w:hAnsi="Cambria Math" w:cs="Times New Roman"/>
                      <w:sz w:val="24"/>
                      <w:szCs w:val="24"/>
                    </w:rPr>
                    <m:t>lnτ</m:t>
                  </m:r>
                </m:e>
                <m:sub>
                  <m:r>
                    <w:rPr>
                      <w:rFonts w:ascii="Cambria Math" w:hAnsi="Cambria Math" w:cs="Times New Roman"/>
                      <w:sz w:val="24"/>
                      <w:szCs w:val="24"/>
                    </w:rPr>
                    <m:t>c0</m:t>
                  </m:r>
                </m:sub>
              </m:sSub>
            </m:oMath>
          </w:p>
        </w:tc>
        <w:tc>
          <w:tcPr>
            <w:tcW w:w="1276" w:type="dxa"/>
          </w:tcPr>
          <w:p w14:paraId="5C1467B4" w14:textId="74972244"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-0.002</w:t>
            </w:r>
            <w:r w:rsidR="00F5057F">
              <w:rPr>
                <w:rFonts w:ascii="Arial Nova" w:hAnsi="Arial Nova" w:cs="Times New Roman"/>
                <w:sz w:val="24"/>
                <w:szCs w:val="24"/>
              </w:rPr>
              <w:t>38</w:t>
            </w:r>
          </w:p>
        </w:tc>
        <w:tc>
          <w:tcPr>
            <w:tcW w:w="1275" w:type="dxa"/>
          </w:tcPr>
          <w:p w14:paraId="15DB507B" w14:textId="246F585A"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(1.36)</w:t>
            </w:r>
          </w:p>
        </w:tc>
        <w:tc>
          <w:tcPr>
            <w:tcW w:w="567" w:type="dxa"/>
          </w:tcPr>
          <w:p w14:paraId="19AB3695" w14:textId="77777777" w:rsidR="00615116" w:rsidRPr="00DA2C36" w:rsidRDefault="00615116" w:rsidP="009D5666">
            <w:pPr>
              <w:jc w:val="center"/>
              <w:rPr>
                <w:rFonts w:ascii="Arial Nova" w:hAnsi="Arial Nova" w:cs="Times New Roman"/>
                <w:sz w:val="24"/>
                <w:szCs w:val="24"/>
              </w:rPr>
            </w:pPr>
          </w:p>
        </w:tc>
        <w:tc>
          <w:tcPr>
            <w:tcW w:w="993" w:type="dxa"/>
          </w:tcPr>
          <w:p w14:paraId="5859B8EF" w14:textId="232344C0"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w:t>
            </w:r>
            <w:r w:rsidR="00F5057F">
              <w:rPr>
                <w:rFonts w:ascii="Arial Nova" w:hAnsi="Arial Nova" w:cs="Times New Roman"/>
                <w:sz w:val="24"/>
                <w:szCs w:val="24"/>
              </w:rPr>
              <w:t>067412</w:t>
            </w:r>
          </w:p>
        </w:tc>
        <w:tc>
          <w:tcPr>
            <w:tcW w:w="1275" w:type="dxa"/>
          </w:tcPr>
          <w:p w14:paraId="05189B9E"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(0.38)</w:t>
            </w:r>
          </w:p>
        </w:tc>
      </w:tr>
      <w:tr w:rsidR="00615116" w14:paraId="04A54C05" w14:textId="77777777" w:rsidTr="009D5666">
        <w:trPr>
          <w:trHeight w:val="256"/>
        </w:trPr>
        <w:tc>
          <w:tcPr>
            <w:tcW w:w="3686" w:type="dxa"/>
          </w:tcPr>
          <w:p w14:paraId="2EF863F1" w14:textId="77777777" w:rsidR="00615116" w:rsidRPr="00DA2C36" w:rsidRDefault="00615116" w:rsidP="009D5666">
            <w:pPr>
              <w:rPr>
                <w:rFonts w:ascii="Arial Nova" w:hAnsi="Arial Nova" w:cs="Times New Roman"/>
                <w:i/>
                <w:iCs/>
                <w:sz w:val="24"/>
                <w:szCs w:val="24"/>
              </w:rPr>
            </w:pPr>
          </w:p>
        </w:tc>
        <w:tc>
          <w:tcPr>
            <w:tcW w:w="1276" w:type="dxa"/>
          </w:tcPr>
          <w:p w14:paraId="0A1EEC72" w14:textId="77777777" w:rsidR="00615116" w:rsidRPr="00DA2C36" w:rsidRDefault="00615116" w:rsidP="009D5666">
            <w:pPr>
              <w:jc w:val="center"/>
              <w:rPr>
                <w:rFonts w:ascii="Arial Nova" w:hAnsi="Arial Nova" w:cs="Times New Roman"/>
                <w:sz w:val="24"/>
                <w:szCs w:val="24"/>
              </w:rPr>
            </w:pPr>
          </w:p>
        </w:tc>
        <w:tc>
          <w:tcPr>
            <w:tcW w:w="1275" w:type="dxa"/>
          </w:tcPr>
          <w:p w14:paraId="5F61875C" w14:textId="77777777" w:rsidR="00615116" w:rsidRPr="00DA2C36" w:rsidRDefault="00615116" w:rsidP="009D5666">
            <w:pPr>
              <w:jc w:val="center"/>
              <w:rPr>
                <w:rFonts w:ascii="Arial Nova" w:hAnsi="Arial Nova" w:cs="Times New Roman"/>
                <w:sz w:val="24"/>
                <w:szCs w:val="24"/>
              </w:rPr>
            </w:pPr>
          </w:p>
        </w:tc>
        <w:tc>
          <w:tcPr>
            <w:tcW w:w="567" w:type="dxa"/>
          </w:tcPr>
          <w:p w14:paraId="3B92CC3C" w14:textId="77777777" w:rsidR="00615116" w:rsidRPr="00DA2C36" w:rsidRDefault="00615116" w:rsidP="009D5666">
            <w:pPr>
              <w:jc w:val="center"/>
              <w:rPr>
                <w:rFonts w:ascii="Arial Nova" w:hAnsi="Arial Nova" w:cs="Times New Roman"/>
                <w:sz w:val="24"/>
                <w:szCs w:val="24"/>
              </w:rPr>
            </w:pPr>
          </w:p>
        </w:tc>
        <w:tc>
          <w:tcPr>
            <w:tcW w:w="993" w:type="dxa"/>
          </w:tcPr>
          <w:p w14:paraId="09B1DE49" w14:textId="77777777" w:rsidR="00615116" w:rsidRPr="00DA2C36" w:rsidRDefault="00615116" w:rsidP="009D5666">
            <w:pPr>
              <w:jc w:val="center"/>
              <w:rPr>
                <w:rFonts w:ascii="Arial Nova" w:hAnsi="Arial Nova" w:cs="Times New Roman"/>
                <w:sz w:val="24"/>
                <w:szCs w:val="24"/>
              </w:rPr>
            </w:pPr>
          </w:p>
        </w:tc>
        <w:tc>
          <w:tcPr>
            <w:tcW w:w="1275" w:type="dxa"/>
          </w:tcPr>
          <w:p w14:paraId="07A94AC0" w14:textId="77777777" w:rsidR="00615116" w:rsidRPr="00DA2C36" w:rsidRDefault="00615116" w:rsidP="009D5666">
            <w:pPr>
              <w:jc w:val="center"/>
              <w:rPr>
                <w:rFonts w:ascii="Arial Nova" w:hAnsi="Arial Nova" w:cs="Times New Roman"/>
                <w:sz w:val="24"/>
                <w:szCs w:val="24"/>
              </w:rPr>
            </w:pPr>
          </w:p>
        </w:tc>
      </w:tr>
      <w:tr w:rsidR="00615116" w14:paraId="24396FED" w14:textId="77777777" w:rsidTr="009D5666">
        <w:trPr>
          <w:trHeight w:val="256"/>
        </w:trPr>
        <w:tc>
          <w:tcPr>
            <w:tcW w:w="3686" w:type="dxa"/>
          </w:tcPr>
          <w:p w14:paraId="54620BFF" w14:textId="77777777" w:rsidR="00615116" w:rsidRPr="00DA2C36" w:rsidRDefault="00615116" w:rsidP="009D5666">
            <w:pPr>
              <w:rPr>
                <w:rFonts w:ascii="Arial Nova" w:hAnsi="Arial Nova" w:cs="Times New Roman"/>
                <w:i/>
                <w:iCs/>
                <w:sz w:val="28"/>
                <w:szCs w:val="28"/>
              </w:rPr>
            </w:pPr>
            <w:r w:rsidRPr="00EE7E43">
              <w:rPr>
                <w:rFonts w:ascii="Arial Nova" w:hAnsi="Arial Nova" w:cs="Times New Roman"/>
                <w:i/>
                <w:iCs/>
                <w:sz w:val="24"/>
                <w:szCs w:val="24"/>
              </w:rPr>
              <w:t>Country Characteristics</w:t>
            </w:r>
          </w:p>
        </w:tc>
        <w:tc>
          <w:tcPr>
            <w:tcW w:w="1276" w:type="dxa"/>
          </w:tcPr>
          <w:p w14:paraId="5073079C" w14:textId="77777777" w:rsidR="00615116" w:rsidRPr="00DA2C36" w:rsidRDefault="00615116" w:rsidP="009D5666">
            <w:pPr>
              <w:jc w:val="center"/>
              <w:rPr>
                <w:rFonts w:ascii="Arial Nova" w:hAnsi="Arial Nova" w:cs="Times New Roman"/>
                <w:sz w:val="24"/>
                <w:szCs w:val="24"/>
              </w:rPr>
            </w:pPr>
          </w:p>
        </w:tc>
        <w:tc>
          <w:tcPr>
            <w:tcW w:w="1275" w:type="dxa"/>
          </w:tcPr>
          <w:p w14:paraId="67F7BA92" w14:textId="77777777" w:rsidR="00615116" w:rsidRPr="00DA2C36" w:rsidRDefault="00615116" w:rsidP="009D5666">
            <w:pPr>
              <w:jc w:val="center"/>
              <w:rPr>
                <w:rFonts w:ascii="Arial Nova" w:hAnsi="Arial Nova" w:cs="Times New Roman"/>
                <w:sz w:val="24"/>
                <w:szCs w:val="24"/>
              </w:rPr>
            </w:pPr>
          </w:p>
        </w:tc>
        <w:tc>
          <w:tcPr>
            <w:tcW w:w="567" w:type="dxa"/>
          </w:tcPr>
          <w:p w14:paraId="25BD5725" w14:textId="77777777" w:rsidR="00615116" w:rsidRPr="00DA2C36" w:rsidRDefault="00615116" w:rsidP="009D5666">
            <w:pPr>
              <w:jc w:val="center"/>
              <w:rPr>
                <w:rFonts w:ascii="Arial Nova" w:hAnsi="Arial Nova" w:cs="Times New Roman"/>
                <w:sz w:val="24"/>
                <w:szCs w:val="24"/>
              </w:rPr>
            </w:pPr>
          </w:p>
        </w:tc>
        <w:tc>
          <w:tcPr>
            <w:tcW w:w="993" w:type="dxa"/>
          </w:tcPr>
          <w:p w14:paraId="6BC4F3B1" w14:textId="77777777" w:rsidR="00615116" w:rsidRPr="00DA2C36" w:rsidRDefault="00615116" w:rsidP="009D5666">
            <w:pPr>
              <w:jc w:val="center"/>
              <w:rPr>
                <w:rFonts w:ascii="Arial Nova" w:hAnsi="Arial Nova" w:cs="Times New Roman"/>
                <w:sz w:val="24"/>
                <w:szCs w:val="24"/>
              </w:rPr>
            </w:pPr>
          </w:p>
        </w:tc>
        <w:tc>
          <w:tcPr>
            <w:tcW w:w="1275" w:type="dxa"/>
          </w:tcPr>
          <w:p w14:paraId="7DC5B18D" w14:textId="77777777" w:rsidR="00615116" w:rsidRPr="00DA2C36" w:rsidRDefault="00615116" w:rsidP="009D5666">
            <w:pPr>
              <w:jc w:val="center"/>
              <w:rPr>
                <w:rFonts w:ascii="Arial Nova" w:hAnsi="Arial Nova" w:cs="Times New Roman"/>
                <w:sz w:val="24"/>
                <w:szCs w:val="24"/>
              </w:rPr>
            </w:pPr>
          </w:p>
        </w:tc>
      </w:tr>
      <w:tr w:rsidR="00615116" w14:paraId="0F88221E" w14:textId="77777777" w:rsidTr="009D5666">
        <w:trPr>
          <w:trHeight w:val="256"/>
        </w:trPr>
        <w:tc>
          <w:tcPr>
            <w:tcW w:w="3686" w:type="dxa"/>
          </w:tcPr>
          <w:p w14:paraId="4A879AC2"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Initial income:</w:t>
            </w:r>
            <w:r w:rsidRPr="00DA2C36">
              <w:rPr>
                <w:rFonts w:ascii="Arial Nova" w:hAnsi="Arial Nova"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lny</m:t>
                  </m:r>
                </m:e>
                <m:sub>
                  <m:r>
                    <w:rPr>
                      <w:rFonts w:ascii="Cambria Math" w:hAnsi="Cambria Math" w:cs="Times New Roman"/>
                      <w:sz w:val="24"/>
                      <w:szCs w:val="24"/>
                    </w:rPr>
                    <m:t>c0</m:t>
                  </m:r>
                </m:sub>
              </m:sSub>
            </m:oMath>
          </w:p>
        </w:tc>
        <w:tc>
          <w:tcPr>
            <w:tcW w:w="1276" w:type="dxa"/>
          </w:tcPr>
          <w:p w14:paraId="4F48DF24" w14:textId="19D0797E"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w:t>
            </w:r>
            <w:r w:rsidR="00F5057F">
              <w:rPr>
                <w:rFonts w:ascii="Arial Nova" w:hAnsi="Arial Nova" w:cs="Times New Roman"/>
                <w:sz w:val="24"/>
                <w:szCs w:val="24"/>
              </w:rPr>
              <w:t>861</w:t>
            </w:r>
          </w:p>
        </w:tc>
        <w:tc>
          <w:tcPr>
            <w:tcW w:w="1275" w:type="dxa"/>
          </w:tcPr>
          <w:p w14:paraId="39A539AD" w14:textId="6631ED74"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(1.81)</w:t>
            </w:r>
          </w:p>
        </w:tc>
        <w:tc>
          <w:tcPr>
            <w:tcW w:w="567" w:type="dxa"/>
          </w:tcPr>
          <w:p w14:paraId="12A27446" w14:textId="77777777" w:rsidR="00615116" w:rsidRPr="00DA2C36" w:rsidRDefault="00615116" w:rsidP="009D5666">
            <w:pPr>
              <w:jc w:val="center"/>
              <w:rPr>
                <w:rFonts w:ascii="Arial Nova" w:hAnsi="Arial Nova" w:cs="Times New Roman"/>
                <w:sz w:val="24"/>
                <w:szCs w:val="24"/>
              </w:rPr>
            </w:pPr>
          </w:p>
        </w:tc>
        <w:tc>
          <w:tcPr>
            <w:tcW w:w="993" w:type="dxa"/>
          </w:tcPr>
          <w:p w14:paraId="7D534D69" w14:textId="23F235FC"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-0.001</w:t>
            </w:r>
            <w:r w:rsidR="004F54F9">
              <w:rPr>
                <w:rFonts w:ascii="Arial Nova" w:hAnsi="Arial Nova" w:cs="Times New Roman"/>
                <w:sz w:val="24"/>
                <w:szCs w:val="24"/>
              </w:rPr>
              <w:t>17</w:t>
            </w:r>
          </w:p>
        </w:tc>
        <w:tc>
          <w:tcPr>
            <w:tcW w:w="1275" w:type="dxa"/>
          </w:tcPr>
          <w:p w14:paraId="7FCDA6E2" w14:textId="5E9D4D09"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(0.24)</w:t>
            </w:r>
          </w:p>
        </w:tc>
      </w:tr>
      <w:tr w:rsidR="00615116" w14:paraId="72CA7327" w14:textId="77777777" w:rsidTr="009D5666">
        <w:trPr>
          <w:trHeight w:val="256"/>
        </w:trPr>
        <w:tc>
          <w:tcPr>
            <w:tcW w:w="3686" w:type="dxa"/>
          </w:tcPr>
          <w:p w14:paraId="74918FAB"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Initial investment: </w:t>
            </w:r>
            <m:oMath>
              <m:sSub>
                <m:sSubPr>
                  <m:ctrlPr>
                    <w:rPr>
                      <w:rFonts w:ascii="Cambria Math" w:hAnsi="Cambria Math" w:cs="Times New Roman"/>
                      <w:i/>
                      <w:sz w:val="24"/>
                      <w:szCs w:val="24"/>
                    </w:rPr>
                  </m:ctrlPr>
                </m:sSubPr>
                <m:e>
                  <m:r>
                    <w:rPr>
                      <w:rFonts w:ascii="Cambria Math" w:hAnsi="Cambria Math" w:cs="Times New Roman"/>
                      <w:sz w:val="24"/>
                      <w:szCs w:val="24"/>
                    </w:rPr>
                    <m:t>lninv</m:t>
                  </m:r>
                </m:e>
                <m:sub>
                  <m:r>
                    <w:rPr>
                      <w:rFonts w:ascii="Cambria Math" w:hAnsi="Cambria Math" w:cs="Times New Roman"/>
                      <w:sz w:val="24"/>
                      <w:szCs w:val="24"/>
                    </w:rPr>
                    <m:t>c0</m:t>
                  </m:r>
                </m:sub>
              </m:sSub>
            </m:oMath>
          </w:p>
        </w:tc>
        <w:tc>
          <w:tcPr>
            <w:tcW w:w="1276" w:type="dxa"/>
          </w:tcPr>
          <w:p w14:paraId="0F418ADC" w14:textId="1208695B"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0.011</w:t>
            </w:r>
            <w:r w:rsidR="00F5057F">
              <w:rPr>
                <w:rFonts w:ascii="Arial Nova" w:hAnsi="Arial Nova" w:cs="Times New Roman"/>
                <w:sz w:val="24"/>
                <w:szCs w:val="24"/>
              </w:rPr>
              <w:t>05</w:t>
            </w:r>
          </w:p>
        </w:tc>
        <w:tc>
          <w:tcPr>
            <w:tcW w:w="1275" w:type="dxa"/>
          </w:tcPr>
          <w:p w14:paraId="6078D796"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(2.46)</w:t>
            </w:r>
          </w:p>
        </w:tc>
        <w:tc>
          <w:tcPr>
            <w:tcW w:w="567" w:type="dxa"/>
          </w:tcPr>
          <w:p w14:paraId="16F38224" w14:textId="77777777" w:rsidR="00615116" w:rsidRPr="00DA2C36" w:rsidRDefault="00615116" w:rsidP="009D5666">
            <w:pPr>
              <w:jc w:val="center"/>
              <w:rPr>
                <w:rFonts w:ascii="Arial Nova" w:hAnsi="Arial Nova" w:cs="Times New Roman"/>
                <w:sz w:val="24"/>
                <w:szCs w:val="24"/>
              </w:rPr>
            </w:pPr>
          </w:p>
        </w:tc>
        <w:tc>
          <w:tcPr>
            <w:tcW w:w="993" w:type="dxa"/>
          </w:tcPr>
          <w:p w14:paraId="16D46118" w14:textId="37B0E83F"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w:t>
            </w:r>
            <w:r w:rsidR="004F54F9">
              <w:rPr>
                <w:rFonts w:ascii="Arial Nova" w:hAnsi="Arial Nova" w:cs="Times New Roman"/>
                <w:sz w:val="24"/>
                <w:szCs w:val="24"/>
              </w:rPr>
              <w:t>085206</w:t>
            </w:r>
          </w:p>
        </w:tc>
        <w:tc>
          <w:tcPr>
            <w:tcW w:w="1275" w:type="dxa"/>
          </w:tcPr>
          <w:p w14:paraId="6C9D8A2B"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(0.18)</w:t>
            </w:r>
          </w:p>
        </w:tc>
      </w:tr>
      <w:tr w:rsidR="00615116" w14:paraId="6974EB4D" w14:textId="77777777" w:rsidTr="009D5666">
        <w:trPr>
          <w:trHeight w:val="256"/>
        </w:trPr>
        <w:tc>
          <w:tcPr>
            <w:tcW w:w="3686" w:type="dxa"/>
          </w:tcPr>
          <w:p w14:paraId="5BB08FC9"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Initial human capital:</w:t>
            </w:r>
            <w:r w:rsidRPr="00DA2C36">
              <w:rPr>
                <w:rFonts w:ascii="Arial Nova" w:hAnsi="Arial Nova"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lnh</m:t>
                  </m:r>
                </m:e>
                <m:sub>
                  <m:r>
                    <w:rPr>
                      <w:rFonts w:ascii="Cambria Math" w:hAnsi="Cambria Math" w:cs="Times New Roman"/>
                      <w:sz w:val="24"/>
                      <w:szCs w:val="24"/>
                    </w:rPr>
                    <m:t>c0</m:t>
                  </m:r>
                </m:sub>
              </m:sSub>
            </m:oMath>
          </w:p>
        </w:tc>
        <w:tc>
          <w:tcPr>
            <w:tcW w:w="1276" w:type="dxa"/>
          </w:tcPr>
          <w:p w14:paraId="1F88EC29" w14:textId="17742FBB"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0.01</w:t>
            </w:r>
            <w:r w:rsidR="00F5057F">
              <w:rPr>
                <w:rFonts w:ascii="Arial Nova" w:hAnsi="Arial Nova" w:cs="Times New Roman"/>
                <w:sz w:val="24"/>
                <w:szCs w:val="24"/>
              </w:rPr>
              <w:t>071</w:t>
            </w:r>
          </w:p>
        </w:tc>
        <w:tc>
          <w:tcPr>
            <w:tcW w:w="1275" w:type="dxa"/>
          </w:tcPr>
          <w:p w14:paraId="62D8A813"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(3.78)</w:t>
            </w:r>
          </w:p>
        </w:tc>
        <w:tc>
          <w:tcPr>
            <w:tcW w:w="567" w:type="dxa"/>
          </w:tcPr>
          <w:p w14:paraId="2CB4D02C" w14:textId="77777777" w:rsidR="00615116" w:rsidRPr="00DA2C36" w:rsidRDefault="00615116" w:rsidP="009D5666">
            <w:pPr>
              <w:jc w:val="center"/>
              <w:rPr>
                <w:rFonts w:ascii="Arial Nova" w:hAnsi="Arial Nova" w:cs="Times New Roman"/>
                <w:sz w:val="24"/>
                <w:szCs w:val="24"/>
              </w:rPr>
            </w:pPr>
          </w:p>
        </w:tc>
        <w:tc>
          <w:tcPr>
            <w:tcW w:w="993" w:type="dxa"/>
          </w:tcPr>
          <w:p w14:paraId="2FA2F7B6" w14:textId="2F2F3273"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0.002</w:t>
            </w:r>
            <w:r w:rsidR="004F54F9">
              <w:rPr>
                <w:rFonts w:ascii="Arial Nova" w:hAnsi="Arial Nova" w:cs="Times New Roman"/>
                <w:sz w:val="24"/>
                <w:szCs w:val="24"/>
              </w:rPr>
              <w:t>14</w:t>
            </w:r>
          </w:p>
        </w:tc>
        <w:tc>
          <w:tcPr>
            <w:tcW w:w="1275" w:type="dxa"/>
          </w:tcPr>
          <w:p w14:paraId="1A05BEC9"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(0.64)</w:t>
            </w:r>
          </w:p>
        </w:tc>
      </w:tr>
      <w:tr w:rsidR="00615116" w14:paraId="3E368C65" w14:textId="77777777" w:rsidTr="009D5666">
        <w:trPr>
          <w:trHeight w:val="256"/>
        </w:trPr>
        <w:tc>
          <w:tcPr>
            <w:tcW w:w="3686" w:type="dxa"/>
          </w:tcPr>
          <w:p w14:paraId="4573D159" w14:textId="77777777" w:rsidR="00615116" w:rsidRPr="00DA2C36" w:rsidRDefault="00615116" w:rsidP="009D5666">
            <w:pPr>
              <w:rPr>
                <w:rFonts w:ascii="Arial Nova" w:hAnsi="Arial Nova" w:cs="Times New Roman"/>
                <w:i/>
                <w:iCs/>
                <w:sz w:val="24"/>
                <w:szCs w:val="24"/>
              </w:rPr>
            </w:pPr>
          </w:p>
        </w:tc>
        <w:tc>
          <w:tcPr>
            <w:tcW w:w="1276" w:type="dxa"/>
          </w:tcPr>
          <w:p w14:paraId="07331E26" w14:textId="77777777" w:rsidR="00615116" w:rsidRPr="00DA2C36" w:rsidRDefault="00615116" w:rsidP="009D5666">
            <w:pPr>
              <w:jc w:val="center"/>
              <w:rPr>
                <w:rFonts w:ascii="Arial Nova" w:hAnsi="Arial Nova" w:cs="Times New Roman"/>
                <w:sz w:val="24"/>
                <w:szCs w:val="24"/>
              </w:rPr>
            </w:pPr>
          </w:p>
        </w:tc>
        <w:tc>
          <w:tcPr>
            <w:tcW w:w="1275" w:type="dxa"/>
          </w:tcPr>
          <w:p w14:paraId="4F1850F9" w14:textId="77777777" w:rsidR="00615116" w:rsidRPr="00DA2C36" w:rsidRDefault="00615116" w:rsidP="009D5666">
            <w:pPr>
              <w:jc w:val="center"/>
              <w:rPr>
                <w:rFonts w:ascii="Arial Nova" w:hAnsi="Arial Nova" w:cs="Times New Roman"/>
                <w:sz w:val="24"/>
                <w:szCs w:val="24"/>
              </w:rPr>
            </w:pPr>
          </w:p>
        </w:tc>
        <w:tc>
          <w:tcPr>
            <w:tcW w:w="567" w:type="dxa"/>
          </w:tcPr>
          <w:p w14:paraId="72E750FF" w14:textId="77777777" w:rsidR="00615116" w:rsidRPr="00DA2C36" w:rsidRDefault="00615116" w:rsidP="009D5666">
            <w:pPr>
              <w:jc w:val="center"/>
              <w:rPr>
                <w:rFonts w:ascii="Arial Nova" w:hAnsi="Arial Nova" w:cs="Times New Roman"/>
                <w:sz w:val="24"/>
                <w:szCs w:val="24"/>
              </w:rPr>
            </w:pPr>
          </w:p>
        </w:tc>
        <w:tc>
          <w:tcPr>
            <w:tcW w:w="993" w:type="dxa"/>
          </w:tcPr>
          <w:p w14:paraId="2F1B4019" w14:textId="77777777" w:rsidR="00615116" w:rsidRPr="00DA2C36" w:rsidRDefault="00615116" w:rsidP="009D5666">
            <w:pPr>
              <w:jc w:val="center"/>
              <w:rPr>
                <w:rFonts w:ascii="Arial Nova" w:hAnsi="Arial Nova" w:cs="Times New Roman"/>
                <w:sz w:val="24"/>
                <w:szCs w:val="24"/>
              </w:rPr>
            </w:pPr>
          </w:p>
        </w:tc>
        <w:tc>
          <w:tcPr>
            <w:tcW w:w="1275" w:type="dxa"/>
          </w:tcPr>
          <w:p w14:paraId="4376C37E" w14:textId="77777777" w:rsidR="00615116" w:rsidRPr="00DA2C36" w:rsidRDefault="00615116" w:rsidP="009D5666">
            <w:pPr>
              <w:jc w:val="center"/>
              <w:rPr>
                <w:rFonts w:ascii="Arial Nova" w:hAnsi="Arial Nova" w:cs="Times New Roman"/>
                <w:sz w:val="24"/>
                <w:szCs w:val="24"/>
              </w:rPr>
            </w:pPr>
          </w:p>
        </w:tc>
      </w:tr>
      <w:tr w:rsidR="00615116" w14:paraId="691396AA" w14:textId="77777777" w:rsidTr="009D5666">
        <w:trPr>
          <w:trHeight w:val="256"/>
        </w:trPr>
        <w:tc>
          <w:tcPr>
            <w:tcW w:w="3686" w:type="dxa"/>
          </w:tcPr>
          <w:p w14:paraId="4DB4CD71" w14:textId="77777777" w:rsidR="00615116" w:rsidRPr="00DA2C36" w:rsidRDefault="00615116" w:rsidP="009D5666">
            <w:pPr>
              <w:rPr>
                <w:rFonts w:ascii="Arial Nova" w:hAnsi="Arial Nova" w:cs="Times New Roman"/>
                <w:i/>
                <w:iCs/>
                <w:sz w:val="28"/>
                <w:szCs w:val="28"/>
              </w:rPr>
            </w:pPr>
            <w:r w:rsidRPr="00EE7E43">
              <w:rPr>
                <w:rFonts w:ascii="Arial Nova" w:hAnsi="Arial Nova" w:cs="Times New Roman"/>
                <w:i/>
                <w:iCs/>
                <w:sz w:val="24"/>
                <w:szCs w:val="24"/>
              </w:rPr>
              <w:t>Region fixed effects</w:t>
            </w:r>
          </w:p>
        </w:tc>
        <w:tc>
          <w:tcPr>
            <w:tcW w:w="1276" w:type="dxa"/>
          </w:tcPr>
          <w:p w14:paraId="2C3A3E38" w14:textId="77777777" w:rsidR="00615116" w:rsidRPr="00DA2C36" w:rsidRDefault="00615116" w:rsidP="009D5666">
            <w:pPr>
              <w:jc w:val="center"/>
              <w:rPr>
                <w:rFonts w:ascii="Arial Nova" w:hAnsi="Arial Nova" w:cs="Times New Roman"/>
                <w:sz w:val="24"/>
                <w:szCs w:val="24"/>
              </w:rPr>
            </w:pPr>
          </w:p>
        </w:tc>
        <w:tc>
          <w:tcPr>
            <w:tcW w:w="1275" w:type="dxa"/>
          </w:tcPr>
          <w:p w14:paraId="5171BFD6" w14:textId="77777777" w:rsidR="00615116" w:rsidRPr="00DA2C36" w:rsidRDefault="00615116" w:rsidP="009D5666">
            <w:pPr>
              <w:jc w:val="center"/>
              <w:rPr>
                <w:rFonts w:ascii="Arial Nova" w:hAnsi="Arial Nova" w:cs="Times New Roman"/>
                <w:sz w:val="24"/>
                <w:szCs w:val="24"/>
              </w:rPr>
            </w:pPr>
          </w:p>
        </w:tc>
        <w:tc>
          <w:tcPr>
            <w:tcW w:w="567" w:type="dxa"/>
          </w:tcPr>
          <w:p w14:paraId="13D95840" w14:textId="77777777" w:rsidR="00615116" w:rsidRPr="00DA2C36" w:rsidRDefault="00615116" w:rsidP="009D5666">
            <w:pPr>
              <w:jc w:val="center"/>
              <w:rPr>
                <w:rFonts w:ascii="Arial Nova" w:hAnsi="Arial Nova" w:cs="Times New Roman"/>
                <w:sz w:val="24"/>
                <w:szCs w:val="24"/>
              </w:rPr>
            </w:pPr>
          </w:p>
        </w:tc>
        <w:tc>
          <w:tcPr>
            <w:tcW w:w="993" w:type="dxa"/>
          </w:tcPr>
          <w:p w14:paraId="141B4B1F" w14:textId="77777777" w:rsidR="00615116" w:rsidRPr="00DA2C36" w:rsidRDefault="00615116" w:rsidP="009D5666">
            <w:pPr>
              <w:jc w:val="center"/>
              <w:rPr>
                <w:rFonts w:ascii="Arial Nova" w:hAnsi="Arial Nova" w:cs="Times New Roman"/>
                <w:sz w:val="24"/>
                <w:szCs w:val="24"/>
              </w:rPr>
            </w:pPr>
          </w:p>
        </w:tc>
        <w:tc>
          <w:tcPr>
            <w:tcW w:w="1275" w:type="dxa"/>
          </w:tcPr>
          <w:p w14:paraId="761D9CC1" w14:textId="77777777" w:rsidR="00615116" w:rsidRPr="00DA2C36" w:rsidRDefault="00615116" w:rsidP="009D5666">
            <w:pPr>
              <w:jc w:val="center"/>
              <w:rPr>
                <w:rFonts w:ascii="Arial Nova" w:hAnsi="Arial Nova" w:cs="Times New Roman"/>
                <w:sz w:val="24"/>
                <w:szCs w:val="24"/>
              </w:rPr>
            </w:pPr>
          </w:p>
        </w:tc>
      </w:tr>
      <w:tr w:rsidR="00615116" w14:paraId="2DC88EE6" w14:textId="77777777" w:rsidTr="009D5666">
        <w:trPr>
          <w:trHeight w:val="256"/>
        </w:trPr>
        <w:tc>
          <w:tcPr>
            <w:tcW w:w="3686" w:type="dxa"/>
          </w:tcPr>
          <w:p w14:paraId="2F87F005"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West Africa</w:t>
            </w:r>
          </w:p>
        </w:tc>
        <w:tc>
          <w:tcPr>
            <w:tcW w:w="1276" w:type="dxa"/>
          </w:tcPr>
          <w:p w14:paraId="0D0FB7C0" w14:textId="77777777" w:rsidR="00615116" w:rsidRPr="00DA2C36" w:rsidRDefault="00615116" w:rsidP="009D5666">
            <w:pPr>
              <w:jc w:val="center"/>
              <w:rPr>
                <w:rFonts w:ascii="Arial Nova" w:hAnsi="Arial Nova" w:cs="Times New Roman"/>
                <w:sz w:val="24"/>
                <w:szCs w:val="24"/>
              </w:rPr>
            </w:pPr>
          </w:p>
        </w:tc>
        <w:tc>
          <w:tcPr>
            <w:tcW w:w="1275" w:type="dxa"/>
          </w:tcPr>
          <w:p w14:paraId="2F09029D" w14:textId="77777777" w:rsidR="00615116" w:rsidRPr="00DA2C36" w:rsidRDefault="00615116" w:rsidP="009D5666">
            <w:pPr>
              <w:jc w:val="center"/>
              <w:rPr>
                <w:rFonts w:ascii="Arial Nova" w:hAnsi="Arial Nova" w:cs="Times New Roman"/>
                <w:sz w:val="24"/>
                <w:szCs w:val="24"/>
              </w:rPr>
            </w:pPr>
          </w:p>
        </w:tc>
        <w:tc>
          <w:tcPr>
            <w:tcW w:w="567" w:type="dxa"/>
          </w:tcPr>
          <w:p w14:paraId="07B60DEA" w14:textId="77777777" w:rsidR="00615116" w:rsidRPr="00DA2C36" w:rsidRDefault="00615116" w:rsidP="009D5666">
            <w:pPr>
              <w:jc w:val="center"/>
              <w:rPr>
                <w:rFonts w:ascii="Arial Nova" w:hAnsi="Arial Nova" w:cs="Times New Roman"/>
                <w:sz w:val="24"/>
                <w:szCs w:val="24"/>
              </w:rPr>
            </w:pPr>
          </w:p>
        </w:tc>
        <w:tc>
          <w:tcPr>
            <w:tcW w:w="993" w:type="dxa"/>
          </w:tcPr>
          <w:p w14:paraId="6E408B6B" w14:textId="1C56B706"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-0.064</w:t>
            </w:r>
            <w:r w:rsidR="004F54F9">
              <w:rPr>
                <w:rFonts w:ascii="Arial Nova" w:hAnsi="Arial Nova" w:cs="Times New Roman"/>
                <w:sz w:val="24"/>
                <w:szCs w:val="24"/>
              </w:rPr>
              <w:t>10</w:t>
            </w:r>
          </w:p>
        </w:tc>
        <w:tc>
          <w:tcPr>
            <w:tcW w:w="1275" w:type="dxa"/>
          </w:tcPr>
          <w:p w14:paraId="3D3177AA" w14:textId="53A1320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(3.04)</w:t>
            </w:r>
          </w:p>
        </w:tc>
      </w:tr>
      <w:tr w:rsidR="00615116" w14:paraId="70F4492C" w14:textId="77777777" w:rsidTr="009D5666">
        <w:trPr>
          <w:trHeight w:val="256"/>
        </w:trPr>
        <w:tc>
          <w:tcPr>
            <w:tcW w:w="3686" w:type="dxa"/>
          </w:tcPr>
          <w:p w14:paraId="021ED4BE"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East Africa</w:t>
            </w:r>
          </w:p>
        </w:tc>
        <w:tc>
          <w:tcPr>
            <w:tcW w:w="1276" w:type="dxa"/>
          </w:tcPr>
          <w:p w14:paraId="73D41F90" w14:textId="77777777" w:rsidR="00615116" w:rsidRPr="00DA2C36" w:rsidRDefault="00615116" w:rsidP="009D5666">
            <w:pPr>
              <w:jc w:val="center"/>
              <w:rPr>
                <w:rFonts w:ascii="Arial Nova" w:hAnsi="Arial Nova" w:cs="Times New Roman"/>
                <w:sz w:val="24"/>
                <w:szCs w:val="24"/>
              </w:rPr>
            </w:pPr>
          </w:p>
        </w:tc>
        <w:tc>
          <w:tcPr>
            <w:tcW w:w="1275" w:type="dxa"/>
          </w:tcPr>
          <w:p w14:paraId="2BCBCD67" w14:textId="77777777" w:rsidR="00615116" w:rsidRPr="00DA2C36" w:rsidRDefault="00615116" w:rsidP="009D5666">
            <w:pPr>
              <w:jc w:val="center"/>
              <w:rPr>
                <w:rFonts w:ascii="Arial Nova" w:hAnsi="Arial Nova" w:cs="Times New Roman"/>
                <w:sz w:val="24"/>
                <w:szCs w:val="24"/>
              </w:rPr>
            </w:pPr>
          </w:p>
        </w:tc>
        <w:tc>
          <w:tcPr>
            <w:tcW w:w="567" w:type="dxa"/>
          </w:tcPr>
          <w:p w14:paraId="4493BD29" w14:textId="77777777" w:rsidR="00615116" w:rsidRPr="00DA2C36" w:rsidRDefault="00615116" w:rsidP="009D5666">
            <w:pPr>
              <w:jc w:val="center"/>
              <w:rPr>
                <w:rFonts w:ascii="Arial Nova" w:hAnsi="Arial Nova" w:cs="Times New Roman"/>
                <w:sz w:val="24"/>
                <w:szCs w:val="24"/>
              </w:rPr>
            </w:pPr>
          </w:p>
        </w:tc>
        <w:tc>
          <w:tcPr>
            <w:tcW w:w="993" w:type="dxa"/>
          </w:tcPr>
          <w:p w14:paraId="72CCB871" w14:textId="7CFF8B6E"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-0.04</w:t>
            </w:r>
            <w:r w:rsidR="004F54F9">
              <w:rPr>
                <w:rFonts w:ascii="Arial Nova" w:hAnsi="Arial Nova" w:cs="Times New Roman"/>
                <w:sz w:val="24"/>
                <w:szCs w:val="24"/>
              </w:rPr>
              <w:t>780</w:t>
            </w:r>
          </w:p>
        </w:tc>
        <w:tc>
          <w:tcPr>
            <w:tcW w:w="1275" w:type="dxa"/>
          </w:tcPr>
          <w:p w14:paraId="32CCAC21" w14:textId="6A0915A0"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(2.35)</w:t>
            </w:r>
          </w:p>
        </w:tc>
      </w:tr>
      <w:tr w:rsidR="00615116" w14:paraId="253EA66A" w14:textId="77777777" w:rsidTr="009D5666">
        <w:trPr>
          <w:trHeight w:val="256"/>
        </w:trPr>
        <w:tc>
          <w:tcPr>
            <w:tcW w:w="3686" w:type="dxa"/>
          </w:tcPr>
          <w:p w14:paraId="66A81F5C"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South Central Africa</w:t>
            </w:r>
          </w:p>
        </w:tc>
        <w:tc>
          <w:tcPr>
            <w:tcW w:w="1276" w:type="dxa"/>
          </w:tcPr>
          <w:p w14:paraId="5AC7E85C" w14:textId="77777777" w:rsidR="00615116" w:rsidRPr="00DA2C36" w:rsidRDefault="00615116" w:rsidP="009D5666">
            <w:pPr>
              <w:jc w:val="center"/>
              <w:rPr>
                <w:rFonts w:ascii="Arial Nova" w:hAnsi="Arial Nova" w:cs="Times New Roman"/>
                <w:sz w:val="24"/>
                <w:szCs w:val="24"/>
              </w:rPr>
            </w:pPr>
          </w:p>
        </w:tc>
        <w:tc>
          <w:tcPr>
            <w:tcW w:w="1275" w:type="dxa"/>
          </w:tcPr>
          <w:p w14:paraId="4229E664" w14:textId="77777777" w:rsidR="00615116" w:rsidRPr="00DA2C36" w:rsidRDefault="00615116" w:rsidP="009D5666">
            <w:pPr>
              <w:jc w:val="center"/>
              <w:rPr>
                <w:rFonts w:ascii="Arial Nova" w:hAnsi="Arial Nova" w:cs="Times New Roman"/>
                <w:sz w:val="24"/>
                <w:szCs w:val="24"/>
              </w:rPr>
            </w:pPr>
          </w:p>
        </w:tc>
        <w:tc>
          <w:tcPr>
            <w:tcW w:w="567" w:type="dxa"/>
          </w:tcPr>
          <w:p w14:paraId="5C78636B" w14:textId="77777777" w:rsidR="00615116" w:rsidRPr="00DA2C36" w:rsidRDefault="00615116" w:rsidP="009D5666">
            <w:pPr>
              <w:jc w:val="center"/>
              <w:rPr>
                <w:rFonts w:ascii="Arial Nova" w:hAnsi="Arial Nova" w:cs="Times New Roman"/>
                <w:sz w:val="24"/>
                <w:szCs w:val="24"/>
              </w:rPr>
            </w:pPr>
          </w:p>
        </w:tc>
        <w:tc>
          <w:tcPr>
            <w:tcW w:w="993" w:type="dxa"/>
          </w:tcPr>
          <w:p w14:paraId="118AD897" w14:textId="5A06B9E6"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-0.053</w:t>
            </w:r>
            <w:r w:rsidR="004F54F9">
              <w:rPr>
                <w:rFonts w:ascii="Arial Nova" w:hAnsi="Arial Nova" w:cs="Times New Roman"/>
                <w:sz w:val="24"/>
                <w:szCs w:val="24"/>
              </w:rPr>
              <w:t>50</w:t>
            </w:r>
          </w:p>
        </w:tc>
        <w:tc>
          <w:tcPr>
            <w:tcW w:w="1275" w:type="dxa"/>
          </w:tcPr>
          <w:p w14:paraId="16A3CEBB" w14:textId="798F8838"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(2.48)</w:t>
            </w:r>
          </w:p>
        </w:tc>
      </w:tr>
      <w:tr w:rsidR="00615116" w14:paraId="3F9FB76A" w14:textId="77777777" w:rsidTr="009D5666">
        <w:trPr>
          <w:trHeight w:val="256"/>
        </w:trPr>
        <w:tc>
          <w:tcPr>
            <w:tcW w:w="3686" w:type="dxa"/>
          </w:tcPr>
          <w:p w14:paraId="6F82F91C"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North Africa, Middle East</w:t>
            </w:r>
          </w:p>
        </w:tc>
        <w:tc>
          <w:tcPr>
            <w:tcW w:w="1276" w:type="dxa"/>
          </w:tcPr>
          <w:p w14:paraId="0E9BA7C1" w14:textId="77777777" w:rsidR="00615116" w:rsidRPr="00DA2C36" w:rsidRDefault="00615116" w:rsidP="009D5666">
            <w:pPr>
              <w:jc w:val="center"/>
              <w:rPr>
                <w:rFonts w:ascii="Arial Nova" w:hAnsi="Arial Nova" w:cs="Times New Roman"/>
                <w:sz w:val="24"/>
                <w:szCs w:val="24"/>
              </w:rPr>
            </w:pPr>
          </w:p>
        </w:tc>
        <w:tc>
          <w:tcPr>
            <w:tcW w:w="1275" w:type="dxa"/>
          </w:tcPr>
          <w:p w14:paraId="047F3EE7" w14:textId="77777777" w:rsidR="00615116" w:rsidRPr="00DA2C36" w:rsidRDefault="00615116" w:rsidP="009D5666">
            <w:pPr>
              <w:jc w:val="center"/>
              <w:rPr>
                <w:rFonts w:ascii="Arial Nova" w:hAnsi="Arial Nova" w:cs="Times New Roman"/>
                <w:sz w:val="24"/>
                <w:szCs w:val="24"/>
              </w:rPr>
            </w:pPr>
          </w:p>
        </w:tc>
        <w:tc>
          <w:tcPr>
            <w:tcW w:w="567" w:type="dxa"/>
          </w:tcPr>
          <w:p w14:paraId="209CE8B4" w14:textId="77777777" w:rsidR="00615116" w:rsidRPr="00DA2C36" w:rsidRDefault="00615116" w:rsidP="009D5666">
            <w:pPr>
              <w:jc w:val="center"/>
              <w:rPr>
                <w:rFonts w:ascii="Arial Nova" w:hAnsi="Arial Nova" w:cs="Times New Roman"/>
                <w:sz w:val="24"/>
                <w:szCs w:val="24"/>
              </w:rPr>
            </w:pPr>
          </w:p>
        </w:tc>
        <w:tc>
          <w:tcPr>
            <w:tcW w:w="993" w:type="dxa"/>
          </w:tcPr>
          <w:p w14:paraId="3E98117D" w14:textId="19F20D35"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-0.04</w:t>
            </w:r>
            <w:r w:rsidR="004F54F9">
              <w:rPr>
                <w:rFonts w:ascii="Arial Nova" w:hAnsi="Arial Nova" w:cs="Times New Roman"/>
                <w:sz w:val="24"/>
                <w:szCs w:val="24"/>
              </w:rPr>
              <w:t>167</w:t>
            </w:r>
          </w:p>
        </w:tc>
        <w:tc>
          <w:tcPr>
            <w:tcW w:w="1275" w:type="dxa"/>
          </w:tcPr>
          <w:p w14:paraId="6AE3C8EA" w14:textId="1269B82B"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(2.14)</w:t>
            </w:r>
          </w:p>
        </w:tc>
      </w:tr>
      <w:tr w:rsidR="00615116" w14:paraId="1C104193" w14:textId="77777777" w:rsidTr="009D5666">
        <w:trPr>
          <w:trHeight w:val="256"/>
        </w:trPr>
        <w:tc>
          <w:tcPr>
            <w:tcW w:w="3686" w:type="dxa"/>
          </w:tcPr>
          <w:p w14:paraId="6D4C2177"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Eastern Europe</w:t>
            </w:r>
          </w:p>
        </w:tc>
        <w:tc>
          <w:tcPr>
            <w:tcW w:w="1276" w:type="dxa"/>
          </w:tcPr>
          <w:p w14:paraId="1CACC8C5" w14:textId="77777777" w:rsidR="00615116" w:rsidRPr="00DA2C36" w:rsidRDefault="00615116" w:rsidP="009D5666">
            <w:pPr>
              <w:jc w:val="center"/>
              <w:rPr>
                <w:rFonts w:ascii="Arial Nova" w:hAnsi="Arial Nova" w:cs="Times New Roman"/>
                <w:sz w:val="24"/>
                <w:szCs w:val="24"/>
              </w:rPr>
            </w:pPr>
          </w:p>
        </w:tc>
        <w:tc>
          <w:tcPr>
            <w:tcW w:w="1275" w:type="dxa"/>
          </w:tcPr>
          <w:p w14:paraId="2B9EEED5" w14:textId="77777777" w:rsidR="00615116" w:rsidRPr="00DA2C36" w:rsidRDefault="00615116" w:rsidP="009D5666">
            <w:pPr>
              <w:jc w:val="center"/>
              <w:rPr>
                <w:rFonts w:ascii="Arial Nova" w:hAnsi="Arial Nova" w:cs="Times New Roman"/>
                <w:sz w:val="24"/>
                <w:szCs w:val="24"/>
              </w:rPr>
            </w:pPr>
          </w:p>
        </w:tc>
        <w:tc>
          <w:tcPr>
            <w:tcW w:w="567" w:type="dxa"/>
          </w:tcPr>
          <w:p w14:paraId="0B3D1CE0" w14:textId="77777777" w:rsidR="00615116" w:rsidRPr="00DA2C36" w:rsidRDefault="00615116" w:rsidP="009D5666">
            <w:pPr>
              <w:jc w:val="center"/>
              <w:rPr>
                <w:rFonts w:ascii="Arial Nova" w:hAnsi="Arial Nova" w:cs="Times New Roman"/>
                <w:sz w:val="24"/>
                <w:szCs w:val="24"/>
              </w:rPr>
            </w:pPr>
          </w:p>
        </w:tc>
        <w:tc>
          <w:tcPr>
            <w:tcW w:w="993" w:type="dxa"/>
          </w:tcPr>
          <w:p w14:paraId="42897965" w14:textId="5C21115C"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-0.02</w:t>
            </w:r>
            <w:r w:rsidR="004F54F9">
              <w:rPr>
                <w:rFonts w:ascii="Arial Nova" w:hAnsi="Arial Nova" w:cs="Times New Roman"/>
                <w:sz w:val="24"/>
                <w:szCs w:val="24"/>
              </w:rPr>
              <w:t>091</w:t>
            </w:r>
          </w:p>
        </w:tc>
        <w:tc>
          <w:tcPr>
            <w:tcW w:w="1275" w:type="dxa"/>
          </w:tcPr>
          <w:p w14:paraId="2F02DE20" w14:textId="7CCB0BC8"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(1.01)</w:t>
            </w:r>
          </w:p>
        </w:tc>
      </w:tr>
      <w:tr w:rsidR="00615116" w14:paraId="4500AD22" w14:textId="77777777" w:rsidTr="009D5666">
        <w:trPr>
          <w:trHeight w:val="256"/>
        </w:trPr>
        <w:tc>
          <w:tcPr>
            <w:tcW w:w="3686" w:type="dxa"/>
          </w:tcPr>
          <w:p w14:paraId="36B076F9"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Latin America</w:t>
            </w:r>
          </w:p>
        </w:tc>
        <w:tc>
          <w:tcPr>
            <w:tcW w:w="1276" w:type="dxa"/>
          </w:tcPr>
          <w:p w14:paraId="2AD10EBE" w14:textId="77777777" w:rsidR="00615116" w:rsidRPr="00DA2C36" w:rsidRDefault="00615116" w:rsidP="009D5666">
            <w:pPr>
              <w:jc w:val="center"/>
              <w:rPr>
                <w:rFonts w:ascii="Arial Nova" w:hAnsi="Arial Nova" w:cs="Times New Roman"/>
                <w:sz w:val="24"/>
                <w:szCs w:val="24"/>
              </w:rPr>
            </w:pPr>
          </w:p>
        </w:tc>
        <w:tc>
          <w:tcPr>
            <w:tcW w:w="1275" w:type="dxa"/>
          </w:tcPr>
          <w:p w14:paraId="312F5229" w14:textId="77777777" w:rsidR="00615116" w:rsidRPr="00DA2C36" w:rsidRDefault="00615116" w:rsidP="009D5666">
            <w:pPr>
              <w:jc w:val="center"/>
              <w:rPr>
                <w:rFonts w:ascii="Arial Nova" w:hAnsi="Arial Nova" w:cs="Times New Roman"/>
                <w:sz w:val="24"/>
                <w:szCs w:val="24"/>
              </w:rPr>
            </w:pPr>
          </w:p>
        </w:tc>
        <w:tc>
          <w:tcPr>
            <w:tcW w:w="567" w:type="dxa"/>
          </w:tcPr>
          <w:p w14:paraId="7F6FBF24" w14:textId="77777777" w:rsidR="00615116" w:rsidRPr="00DA2C36" w:rsidRDefault="00615116" w:rsidP="009D5666">
            <w:pPr>
              <w:jc w:val="center"/>
              <w:rPr>
                <w:rFonts w:ascii="Arial Nova" w:hAnsi="Arial Nova" w:cs="Times New Roman"/>
                <w:sz w:val="24"/>
                <w:szCs w:val="24"/>
              </w:rPr>
            </w:pPr>
          </w:p>
        </w:tc>
        <w:tc>
          <w:tcPr>
            <w:tcW w:w="993" w:type="dxa"/>
          </w:tcPr>
          <w:p w14:paraId="7D04B685" w14:textId="1D308E5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-0.03</w:t>
            </w:r>
            <w:r w:rsidR="004F54F9">
              <w:rPr>
                <w:rFonts w:ascii="Arial Nova" w:hAnsi="Arial Nova" w:cs="Times New Roman"/>
                <w:sz w:val="24"/>
                <w:szCs w:val="24"/>
              </w:rPr>
              <w:t>597</w:t>
            </w:r>
          </w:p>
        </w:tc>
        <w:tc>
          <w:tcPr>
            <w:tcW w:w="1275" w:type="dxa"/>
          </w:tcPr>
          <w:p w14:paraId="38DB02A1" w14:textId="148FE069"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(1.91)</w:t>
            </w:r>
          </w:p>
        </w:tc>
      </w:tr>
      <w:tr w:rsidR="00615116" w14:paraId="32C40BAF" w14:textId="77777777" w:rsidTr="009D5666">
        <w:trPr>
          <w:trHeight w:val="256"/>
        </w:trPr>
        <w:tc>
          <w:tcPr>
            <w:tcW w:w="3686" w:type="dxa"/>
          </w:tcPr>
          <w:p w14:paraId="45FED89A"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East Asia</w:t>
            </w:r>
          </w:p>
        </w:tc>
        <w:tc>
          <w:tcPr>
            <w:tcW w:w="1276" w:type="dxa"/>
          </w:tcPr>
          <w:p w14:paraId="5CC87152" w14:textId="77777777" w:rsidR="00615116" w:rsidRPr="00DA2C36" w:rsidRDefault="00615116" w:rsidP="009D5666">
            <w:pPr>
              <w:jc w:val="center"/>
              <w:rPr>
                <w:rFonts w:ascii="Arial Nova" w:hAnsi="Arial Nova" w:cs="Times New Roman"/>
                <w:sz w:val="24"/>
                <w:szCs w:val="24"/>
              </w:rPr>
            </w:pPr>
          </w:p>
        </w:tc>
        <w:tc>
          <w:tcPr>
            <w:tcW w:w="1275" w:type="dxa"/>
          </w:tcPr>
          <w:p w14:paraId="10B04DC7" w14:textId="77777777" w:rsidR="00615116" w:rsidRPr="00DA2C36" w:rsidRDefault="00615116" w:rsidP="009D5666">
            <w:pPr>
              <w:jc w:val="center"/>
              <w:rPr>
                <w:rFonts w:ascii="Arial Nova" w:hAnsi="Arial Nova" w:cs="Times New Roman"/>
                <w:sz w:val="24"/>
                <w:szCs w:val="24"/>
              </w:rPr>
            </w:pPr>
          </w:p>
        </w:tc>
        <w:tc>
          <w:tcPr>
            <w:tcW w:w="567" w:type="dxa"/>
          </w:tcPr>
          <w:p w14:paraId="56A48FDA" w14:textId="77777777" w:rsidR="00615116" w:rsidRPr="00DA2C36" w:rsidRDefault="00615116" w:rsidP="009D5666">
            <w:pPr>
              <w:jc w:val="center"/>
              <w:rPr>
                <w:rFonts w:ascii="Arial Nova" w:hAnsi="Arial Nova" w:cs="Times New Roman"/>
                <w:sz w:val="24"/>
                <w:szCs w:val="24"/>
              </w:rPr>
            </w:pPr>
          </w:p>
        </w:tc>
        <w:tc>
          <w:tcPr>
            <w:tcW w:w="993" w:type="dxa"/>
          </w:tcPr>
          <w:p w14:paraId="022F7FC2" w14:textId="7ABAE651"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0.001</w:t>
            </w:r>
            <w:r w:rsidR="004F54F9">
              <w:rPr>
                <w:rFonts w:ascii="Arial Nova" w:hAnsi="Arial Nova" w:cs="Times New Roman"/>
                <w:sz w:val="24"/>
                <w:szCs w:val="24"/>
              </w:rPr>
              <w:t>37</w:t>
            </w:r>
          </w:p>
        </w:tc>
        <w:tc>
          <w:tcPr>
            <w:tcW w:w="1275" w:type="dxa"/>
          </w:tcPr>
          <w:p w14:paraId="7344D59E"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(0.09)</w:t>
            </w:r>
          </w:p>
        </w:tc>
      </w:tr>
      <w:tr w:rsidR="00615116" w14:paraId="211D9D7C" w14:textId="77777777" w:rsidTr="009D5666">
        <w:trPr>
          <w:trHeight w:val="256"/>
        </w:trPr>
        <w:tc>
          <w:tcPr>
            <w:tcW w:w="3686" w:type="dxa"/>
          </w:tcPr>
          <w:p w14:paraId="2600F7BE"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w:t>
            </w:r>
            <w:proofErr w:type="gramStart"/>
            <w:r w:rsidRPr="00DA2C36">
              <w:rPr>
                <w:rFonts w:ascii="Arial Nova" w:hAnsi="Arial Nova" w:cs="Times New Roman"/>
                <w:sz w:val="24"/>
                <w:szCs w:val="24"/>
              </w:rPr>
              <w:t>South East</w:t>
            </w:r>
            <w:proofErr w:type="gramEnd"/>
            <w:r w:rsidRPr="00DA2C36">
              <w:rPr>
                <w:rFonts w:ascii="Arial Nova" w:hAnsi="Arial Nova" w:cs="Times New Roman"/>
                <w:sz w:val="24"/>
                <w:szCs w:val="24"/>
              </w:rPr>
              <w:t xml:space="preserve"> Asia</w:t>
            </w:r>
          </w:p>
        </w:tc>
        <w:tc>
          <w:tcPr>
            <w:tcW w:w="1276" w:type="dxa"/>
          </w:tcPr>
          <w:p w14:paraId="0E2CEC39" w14:textId="77777777" w:rsidR="00615116" w:rsidRPr="00DA2C36" w:rsidRDefault="00615116" w:rsidP="009D5666">
            <w:pPr>
              <w:jc w:val="center"/>
              <w:rPr>
                <w:rFonts w:ascii="Arial Nova" w:hAnsi="Arial Nova" w:cs="Times New Roman"/>
                <w:sz w:val="24"/>
                <w:szCs w:val="24"/>
              </w:rPr>
            </w:pPr>
          </w:p>
        </w:tc>
        <w:tc>
          <w:tcPr>
            <w:tcW w:w="1275" w:type="dxa"/>
          </w:tcPr>
          <w:p w14:paraId="6C6F0306" w14:textId="77777777" w:rsidR="00615116" w:rsidRPr="00DA2C36" w:rsidRDefault="00615116" w:rsidP="009D5666">
            <w:pPr>
              <w:jc w:val="center"/>
              <w:rPr>
                <w:rFonts w:ascii="Arial Nova" w:hAnsi="Arial Nova" w:cs="Times New Roman"/>
                <w:sz w:val="24"/>
                <w:szCs w:val="24"/>
              </w:rPr>
            </w:pPr>
          </w:p>
        </w:tc>
        <w:tc>
          <w:tcPr>
            <w:tcW w:w="567" w:type="dxa"/>
          </w:tcPr>
          <w:p w14:paraId="79D3DF7B" w14:textId="77777777" w:rsidR="00615116" w:rsidRPr="00DA2C36" w:rsidRDefault="00615116" w:rsidP="009D5666">
            <w:pPr>
              <w:jc w:val="center"/>
              <w:rPr>
                <w:rFonts w:ascii="Arial Nova" w:hAnsi="Arial Nova" w:cs="Times New Roman"/>
                <w:sz w:val="24"/>
                <w:szCs w:val="24"/>
              </w:rPr>
            </w:pPr>
          </w:p>
        </w:tc>
        <w:tc>
          <w:tcPr>
            <w:tcW w:w="993" w:type="dxa"/>
          </w:tcPr>
          <w:p w14:paraId="50317DE0" w14:textId="1EFFD684"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-0.016</w:t>
            </w:r>
            <w:r w:rsidR="004F54F9">
              <w:rPr>
                <w:rFonts w:ascii="Arial Nova" w:hAnsi="Arial Nova" w:cs="Times New Roman"/>
                <w:sz w:val="24"/>
                <w:szCs w:val="24"/>
              </w:rPr>
              <w:t>49</w:t>
            </w:r>
          </w:p>
        </w:tc>
        <w:tc>
          <w:tcPr>
            <w:tcW w:w="1275" w:type="dxa"/>
          </w:tcPr>
          <w:p w14:paraId="15B6CE86" w14:textId="6EA0CD38"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(0.84)</w:t>
            </w:r>
          </w:p>
        </w:tc>
      </w:tr>
      <w:tr w:rsidR="00615116" w14:paraId="0DA24A41" w14:textId="77777777" w:rsidTr="009D5666">
        <w:trPr>
          <w:trHeight w:val="256"/>
        </w:trPr>
        <w:tc>
          <w:tcPr>
            <w:tcW w:w="3686" w:type="dxa"/>
          </w:tcPr>
          <w:p w14:paraId="082F575F"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w:t>
            </w:r>
            <w:proofErr w:type="gramStart"/>
            <w:r w:rsidRPr="00DA2C36">
              <w:rPr>
                <w:rFonts w:ascii="Arial Nova" w:hAnsi="Arial Nova" w:cs="Times New Roman"/>
                <w:sz w:val="24"/>
                <w:szCs w:val="24"/>
              </w:rPr>
              <w:t>South West</w:t>
            </w:r>
            <w:proofErr w:type="gramEnd"/>
            <w:r w:rsidRPr="00DA2C36">
              <w:rPr>
                <w:rFonts w:ascii="Arial Nova" w:hAnsi="Arial Nova" w:cs="Times New Roman"/>
                <w:sz w:val="24"/>
                <w:szCs w:val="24"/>
              </w:rPr>
              <w:t xml:space="preserve"> Asia</w:t>
            </w:r>
          </w:p>
        </w:tc>
        <w:tc>
          <w:tcPr>
            <w:tcW w:w="1276" w:type="dxa"/>
          </w:tcPr>
          <w:p w14:paraId="1B378944" w14:textId="77777777" w:rsidR="00615116" w:rsidRPr="00DA2C36" w:rsidRDefault="00615116" w:rsidP="009D5666">
            <w:pPr>
              <w:jc w:val="center"/>
              <w:rPr>
                <w:rFonts w:ascii="Arial Nova" w:hAnsi="Arial Nova" w:cs="Times New Roman"/>
                <w:sz w:val="24"/>
                <w:szCs w:val="24"/>
              </w:rPr>
            </w:pPr>
          </w:p>
        </w:tc>
        <w:tc>
          <w:tcPr>
            <w:tcW w:w="1275" w:type="dxa"/>
          </w:tcPr>
          <w:p w14:paraId="3C99C08F" w14:textId="77777777" w:rsidR="00615116" w:rsidRPr="00DA2C36" w:rsidRDefault="00615116" w:rsidP="009D5666">
            <w:pPr>
              <w:jc w:val="center"/>
              <w:rPr>
                <w:rFonts w:ascii="Arial Nova" w:hAnsi="Arial Nova" w:cs="Times New Roman"/>
                <w:sz w:val="24"/>
                <w:szCs w:val="24"/>
              </w:rPr>
            </w:pPr>
          </w:p>
        </w:tc>
        <w:tc>
          <w:tcPr>
            <w:tcW w:w="567" w:type="dxa"/>
          </w:tcPr>
          <w:p w14:paraId="717CF308" w14:textId="77777777" w:rsidR="00615116" w:rsidRPr="00DA2C36" w:rsidRDefault="00615116" w:rsidP="009D5666">
            <w:pPr>
              <w:jc w:val="center"/>
              <w:rPr>
                <w:rFonts w:ascii="Arial Nova" w:hAnsi="Arial Nova" w:cs="Times New Roman"/>
                <w:sz w:val="24"/>
                <w:szCs w:val="24"/>
              </w:rPr>
            </w:pPr>
          </w:p>
        </w:tc>
        <w:tc>
          <w:tcPr>
            <w:tcW w:w="993" w:type="dxa"/>
          </w:tcPr>
          <w:p w14:paraId="618465E0" w14:textId="2CF46102"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-0.030</w:t>
            </w:r>
            <w:r w:rsidR="004F54F9">
              <w:rPr>
                <w:rFonts w:ascii="Arial Nova" w:hAnsi="Arial Nova" w:cs="Times New Roman"/>
                <w:sz w:val="24"/>
                <w:szCs w:val="24"/>
              </w:rPr>
              <w:t>41</w:t>
            </w:r>
          </w:p>
        </w:tc>
        <w:tc>
          <w:tcPr>
            <w:tcW w:w="1275" w:type="dxa"/>
          </w:tcPr>
          <w:p w14:paraId="2F4538D7" w14:textId="29EDDC93"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(1.53)</w:t>
            </w:r>
          </w:p>
        </w:tc>
      </w:tr>
      <w:tr w:rsidR="00615116" w14:paraId="097ECE39" w14:textId="77777777" w:rsidTr="009D5666">
        <w:trPr>
          <w:trHeight w:val="256"/>
        </w:trPr>
        <w:tc>
          <w:tcPr>
            <w:tcW w:w="3686" w:type="dxa"/>
          </w:tcPr>
          <w:p w14:paraId="2607514B" w14:textId="77777777" w:rsidR="00615116" w:rsidRPr="00DA2C36" w:rsidRDefault="00615116" w:rsidP="009D5666">
            <w:pPr>
              <w:rPr>
                <w:rFonts w:ascii="Arial Nova" w:hAnsi="Arial Nova" w:cs="Times New Roman"/>
                <w:i/>
                <w:iCs/>
                <w:sz w:val="24"/>
                <w:szCs w:val="24"/>
              </w:rPr>
            </w:pPr>
          </w:p>
        </w:tc>
        <w:tc>
          <w:tcPr>
            <w:tcW w:w="1276" w:type="dxa"/>
          </w:tcPr>
          <w:p w14:paraId="01C66E23" w14:textId="77777777" w:rsidR="00615116" w:rsidRPr="00DA2C36" w:rsidRDefault="00615116" w:rsidP="009D5666">
            <w:pPr>
              <w:jc w:val="center"/>
              <w:rPr>
                <w:rFonts w:ascii="Arial Nova" w:hAnsi="Arial Nova" w:cs="Times New Roman"/>
                <w:sz w:val="24"/>
                <w:szCs w:val="24"/>
              </w:rPr>
            </w:pPr>
          </w:p>
        </w:tc>
        <w:tc>
          <w:tcPr>
            <w:tcW w:w="1275" w:type="dxa"/>
          </w:tcPr>
          <w:p w14:paraId="347BD78F" w14:textId="77777777" w:rsidR="00615116" w:rsidRPr="00DA2C36" w:rsidRDefault="00615116" w:rsidP="009D5666">
            <w:pPr>
              <w:jc w:val="center"/>
              <w:rPr>
                <w:rFonts w:ascii="Arial Nova" w:hAnsi="Arial Nova" w:cs="Times New Roman"/>
                <w:sz w:val="24"/>
                <w:szCs w:val="24"/>
              </w:rPr>
            </w:pPr>
          </w:p>
        </w:tc>
        <w:tc>
          <w:tcPr>
            <w:tcW w:w="567" w:type="dxa"/>
          </w:tcPr>
          <w:p w14:paraId="0E094E30" w14:textId="77777777" w:rsidR="00615116" w:rsidRPr="00DA2C36" w:rsidRDefault="00615116" w:rsidP="009D5666">
            <w:pPr>
              <w:jc w:val="center"/>
              <w:rPr>
                <w:rFonts w:ascii="Arial Nova" w:hAnsi="Arial Nova" w:cs="Times New Roman"/>
                <w:sz w:val="24"/>
                <w:szCs w:val="24"/>
              </w:rPr>
            </w:pPr>
          </w:p>
        </w:tc>
        <w:tc>
          <w:tcPr>
            <w:tcW w:w="993" w:type="dxa"/>
          </w:tcPr>
          <w:p w14:paraId="16094BA0" w14:textId="77777777" w:rsidR="00615116" w:rsidRPr="00DA2C36" w:rsidRDefault="00615116" w:rsidP="009D5666">
            <w:pPr>
              <w:jc w:val="center"/>
              <w:rPr>
                <w:rFonts w:ascii="Arial Nova" w:hAnsi="Arial Nova" w:cs="Times New Roman"/>
                <w:sz w:val="24"/>
                <w:szCs w:val="24"/>
              </w:rPr>
            </w:pPr>
          </w:p>
        </w:tc>
        <w:tc>
          <w:tcPr>
            <w:tcW w:w="1275" w:type="dxa"/>
          </w:tcPr>
          <w:p w14:paraId="7DA6F7D6" w14:textId="77777777" w:rsidR="00615116" w:rsidRPr="00DA2C36" w:rsidRDefault="00615116" w:rsidP="009D5666">
            <w:pPr>
              <w:jc w:val="center"/>
              <w:rPr>
                <w:rFonts w:ascii="Arial Nova" w:hAnsi="Arial Nova" w:cs="Times New Roman"/>
                <w:sz w:val="24"/>
                <w:szCs w:val="24"/>
              </w:rPr>
            </w:pPr>
          </w:p>
        </w:tc>
      </w:tr>
      <w:tr w:rsidR="00615116" w14:paraId="79A026F2" w14:textId="77777777" w:rsidTr="009D5666">
        <w:trPr>
          <w:trHeight w:val="256"/>
        </w:trPr>
        <w:tc>
          <w:tcPr>
            <w:tcW w:w="3686" w:type="dxa"/>
          </w:tcPr>
          <w:p w14:paraId="60BA0F63" w14:textId="77777777" w:rsidR="00615116" w:rsidRPr="00DA2C36" w:rsidRDefault="00615116" w:rsidP="009D5666">
            <w:pPr>
              <w:rPr>
                <w:rFonts w:ascii="Arial Nova" w:hAnsi="Arial Nova" w:cs="Times New Roman"/>
                <w:i/>
                <w:iCs/>
                <w:sz w:val="28"/>
                <w:szCs w:val="28"/>
              </w:rPr>
            </w:pPr>
            <w:r w:rsidRPr="00EE7E43">
              <w:rPr>
                <w:rFonts w:ascii="Arial Nova" w:hAnsi="Arial Nova" w:cs="Times New Roman"/>
                <w:i/>
                <w:iCs/>
                <w:sz w:val="24"/>
                <w:szCs w:val="24"/>
              </w:rPr>
              <w:t>Cohort Fixed Effects</w:t>
            </w:r>
          </w:p>
        </w:tc>
        <w:tc>
          <w:tcPr>
            <w:tcW w:w="1276" w:type="dxa"/>
          </w:tcPr>
          <w:p w14:paraId="5CED2905" w14:textId="77777777" w:rsidR="00615116" w:rsidRPr="00DA2C36" w:rsidRDefault="00615116" w:rsidP="009D5666">
            <w:pPr>
              <w:jc w:val="center"/>
              <w:rPr>
                <w:rFonts w:ascii="Arial Nova" w:hAnsi="Arial Nova" w:cs="Times New Roman"/>
                <w:sz w:val="24"/>
                <w:szCs w:val="24"/>
              </w:rPr>
            </w:pPr>
          </w:p>
        </w:tc>
        <w:tc>
          <w:tcPr>
            <w:tcW w:w="1275" w:type="dxa"/>
          </w:tcPr>
          <w:p w14:paraId="114B9FC7" w14:textId="77777777" w:rsidR="00615116" w:rsidRPr="00DA2C36" w:rsidRDefault="00615116" w:rsidP="009D5666">
            <w:pPr>
              <w:jc w:val="center"/>
              <w:rPr>
                <w:rFonts w:ascii="Arial Nova" w:hAnsi="Arial Nova" w:cs="Times New Roman"/>
                <w:sz w:val="24"/>
                <w:szCs w:val="24"/>
              </w:rPr>
            </w:pPr>
          </w:p>
        </w:tc>
        <w:tc>
          <w:tcPr>
            <w:tcW w:w="567" w:type="dxa"/>
          </w:tcPr>
          <w:p w14:paraId="1D3D4B8B" w14:textId="77777777" w:rsidR="00615116" w:rsidRPr="00DA2C36" w:rsidRDefault="00615116" w:rsidP="009D5666">
            <w:pPr>
              <w:jc w:val="center"/>
              <w:rPr>
                <w:rFonts w:ascii="Arial Nova" w:hAnsi="Arial Nova" w:cs="Times New Roman"/>
                <w:sz w:val="24"/>
                <w:szCs w:val="24"/>
              </w:rPr>
            </w:pPr>
          </w:p>
        </w:tc>
        <w:tc>
          <w:tcPr>
            <w:tcW w:w="993" w:type="dxa"/>
          </w:tcPr>
          <w:p w14:paraId="5387DA74" w14:textId="77777777" w:rsidR="00615116" w:rsidRPr="00DA2C36" w:rsidRDefault="00615116" w:rsidP="009D5666">
            <w:pPr>
              <w:jc w:val="center"/>
              <w:rPr>
                <w:rFonts w:ascii="Arial Nova" w:hAnsi="Arial Nova" w:cs="Times New Roman"/>
                <w:sz w:val="24"/>
                <w:szCs w:val="24"/>
              </w:rPr>
            </w:pPr>
          </w:p>
        </w:tc>
        <w:tc>
          <w:tcPr>
            <w:tcW w:w="1275" w:type="dxa"/>
          </w:tcPr>
          <w:p w14:paraId="1DD46E82" w14:textId="77777777" w:rsidR="00615116" w:rsidRPr="00DA2C36" w:rsidRDefault="00615116" w:rsidP="009D5666">
            <w:pPr>
              <w:jc w:val="center"/>
              <w:rPr>
                <w:rFonts w:ascii="Arial Nova" w:hAnsi="Arial Nova" w:cs="Times New Roman"/>
                <w:sz w:val="24"/>
                <w:szCs w:val="24"/>
              </w:rPr>
            </w:pPr>
          </w:p>
        </w:tc>
      </w:tr>
      <w:tr w:rsidR="00615116" w14:paraId="393CFFDE" w14:textId="77777777" w:rsidTr="009D5666">
        <w:trPr>
          <w:trHeight w:val="256"/>
        </w:trPr>
        <w:tc>
          <w:tcPr>
            <w:tcW w:w="3686" w:type="dxa"/>
          </w:tcPr>
          <w:p w14:paraId="10031B30"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1980-1983</w:t>
            </w:r>
          </w:p>
        </w:tc>
        <w:tc>
          <w:tcPr>
            <w:tcW w:w="1276" w:type="dxa"/>
          </w:tcPr>
          <w:p w14:paraId="6236AAEC" w14:textId="47E79731"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0.009</w:t>
            </w:r>
            <w:r w:rsidR="00F5057F">
              <w:rPr>
                <w:rFonts w:ascii="Arial Nova" w:hAnsi="Arial Nova" w:cs="Times New Roman"/>
                <w:sz w:val="24"/>
                <w:szCs w:val="24"/>
              </w:rPr>
              <w:t>16</w:t>
            </w:r>
          </w:p>
        </w:tc>
        <w:tc>
          <w:tcPr>
            <w:tcW w:w="1275" w:type="dxa"/>
          </w:tcPr>
          <w:p w14:paraId="6647F932"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(1.28)</w:t>
            </w:r>
          </w:p>
        </w:tc>
        <w:tc>
          <w:tcPr>
            <w:tcW w:w="567" w:type="dxa"/>
          </w:tcPr>
          <w:p w14:paraId="722FEEB8" w14:textId="77777777" w:rsidR="00615116" w:rsidRPr="00DA2C36" w:rsidRDefault="00615116" w:rsidP="009D5666">
            <w:pPr>
              <w:jc w:val="center"/>
              <w:rPr>
                <w:rFonts w:ascii="Arial Nova" w:hAnsi="Arial Nova" w:cs="Times New Roman"/>
                <w:sz w:val="24"/>
                <w:szCs w:val="24"/>
              </w:rPr>
            </w:pPr>
          </w:p>
        </w:tc>
        <w:tc>
          <w:tcPr>
            <w:tcW w:w="993" w:type="dxa"/>
          </w:tcPr>
          <w:p w14:paraId="33E5F6D7" w14:textId="7960BF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0.036</w:t>
            </w:r>
            <w:r w:rsidR="004F54F9">
              <w:rPr>
                <w:rFonts w:ascii="Arial Nova" w:hAnsi="Arial Nova" w:cs="Times New Roman"/>
                <w:sz w:val="24"/>
                <w:szCs w:val="24"/>
              </w:rPr>
              <w:t>07</w:t>
            </w:r>
          </w:p>
        </w:tc>
        <w:tc>
          <w:tcPr>
            <w:tcW w:w="1275" w:type="dxa"/>
          </w:tcPr>
          <w:p w14:paraId="183B6276"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(1.98)</w:t>
            </w:r>
          </w:p>
        </w:tc>
      </w:tr>
      <w:tr w:rsidR="00615116" w14:paraId="69B0C802" w14:textId="77777777" w:rsidTr="009D5666">
        <w:trPr>
          <w:trHeight w:val="256"/>
        </w:trPr>
        <w:tc>
          <w:tcPr>
            <w:tcW w:w="3686" w:type="dxa"/>
          </w:tcPr>
          <w:p w14:paraId="7430A78F"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 xml:space="preserve">  1985-1987</w:t>
            </w:r>
          </w:p>
        </w:tc>
        <w:tc>
          <w:tcPr>
            <w:tcW w:w="1276" w:type="dxa"/>
          </w:tcPr>
          <w:p w14:paraId="099916D5" w14:textId="6DA4F0BD"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-0.002</w:t>
            </w:r>
            <w:r w:rsidR="00F5057F">
              <w:rPr>
                <w:rFonts w:ascii="Arial Nova" w:hAnsi="Arial Nova" w:cs="Times New Roman"/>
                <w:sz w:val="24"/>
                <w:szCs w:val="24"/>
              </w:rPr>
              <w:t>03</w:t>
            </w:r>
          </w:p>
        </w:tc>
        <w:tc>
          <w:tcPr>
            <w:tcW w:w="1275" w:type="dxa"/>
          </w:tcPr>
          <w:p w14:paraId="510DA2D9" w14:textId="2533B75D"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(0.30)</w:t>
            </w:r>
          </w:p>
        </w:tc>
        <w:tc>
          <w:tcPr>
            <w:tcW w:w="567" w:type="dxa"/>
          </w:tcPr>
          <w:p w14:paraId="132D44E3" w14:textId="77777777" w:rsidR="00615116" w:rsidRPr="00DA2C36" w:rsidRDefault="00615116" w:rsidP="009D5666">
            <w:pPr>
              <w:jc w:val="center"/>
              <w:rPr>
                <w:rFonts w:ascii="Arial Nova" w:hAnsi="Arial Nova" w:cs="Times New Roman"/>
                <w:sz w:val="24"/>
                <w:szCs w:val="24"/>
              </w:rPr>
            </w:pPr>
          </w:p>
        </w:tc>
        <w:tc>
          <w:tcPr>
            <w:tcW w:w="993" w:type="dxa"/>
          </w:tcPr>
          <w:p w14:paraId="4AB87B13" w14:textId="5A58DF53"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0.02</w:t>
            </w:r>
            <w:r w:rsidR="004F54F9">
              <w:rPr>
                <w:rFonts w:ascii="Arial Nova" w:hAnsi="Arial Nova" w:cs="Times New Roman"/>
                <w:sz w:val="24"/>
                <w:szCs w:val="24"/>
              </w:rPr>
              <w:t>390</w:t>
            </w:r>
          </w:p>
        </w:tc>
        <w:tc>
          <w:tcPr>
            <w:tcW w:w="1275" w:type="dxa"/>
          </w:tcPr>
          <w:p w14:paraId="2256741A"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(1.33)</w:t>
            </w:r>
          </w:p>
        </w:tc>
      </w:tr>
      <w:tr w:rsidR="00615116" w14:paraId="36CC7963" w14:textId="77777777" w:rsidTr="009D5666">
        <w:trPr>
          <w:trHeight w:val="256"/>
        </w:trPr>
        <w:tc>
          <w:tcPr>
            <w:tcW w:w="3686" w:type="dxa"/>
          </w:tcPr>
          <w:p w14:paraId="3DF5E844" w14:textId="77777777" w:rsidR="00615116" w:rsidRPr="00DA2C36" w:rsidRDefault="00615116" w:rsidP="009D5666">
            <w:pPr>
              <w:rPr>
                <w:rFonts w:ascii="Arial Nova" w:eastAsia="DengXian" w:hAnsi="Arial Nova" w:cs="Times New Roman"/>
                <w:sz w:val="24"/>
                <w:szCs w:val="24"/>
              </w:rPr>
            </w:pPr>
          </w:p>
        </w:tc>
        <w:tc>
          <w:tcPr>
            <w:tcW w:w="1276" w:type="dxa"/>
          </w:tcPr>
          <w:p w14:paraId="1DDC55FE" w14:textId="77777777" w:rsidR="00615116" w:rsidRPr="00DA2C36" w:rsidRDefault="00615116" w:rsidP="009D5666">
            <w:pPr>
              <w:jc w:val="center"/>
              <w:rPr>
                <w:rFonts w:ascii="Arial Nova" w:hAnsi="Arial Nova" w:cs="Times New Roman"/>
                <w:sz w:val="24"/>
                <w:szCs w:val="24"/>
              </w:rPr>
            </w:pPr>
          </w:p>
        </w:tc>
        <w:tc>
          <w:tcPr>
            <w:tcW w:w="1275" w:type="dxa"/>
          </w:tcPr>
          <w:p w14:paraId="28DBAA38" w14:textId="77777777" w:rsidR="00615116" w:rsidRPr="00DA2C36" w:rsidRDefault="00615116" w:rsidP="009D5666">
            <w:pPr>
              <w:jc w:val="center"/>
              <w:rPr>
                <w:rFonts w:ascii="Arial Nova" w:hAnsi="Arial Nova" w:cs="Times New Roman"/>
                <w:sz w:val="24"/>
                <w:szCs w:val="24"/>
              </w:rPr>
            </w:pPr>
          </w:p>
        </w:tc>
        <w:tc>
          <w:tcPr>
            <w:tcW w:w="567" w:type="dxa"/>
          </w:tcPr>
          <w:p w14:paraId="0E1E01FC" w14:textId="77777777" w:rsidR="00615116" w:rsidRPr="00DA2C36" w:rsidRDefault="00615116" w:rsidP="009D5666">
            <w:pPr>
              <w:jc w:val="center"/>
              <w:rPr>
                <w:rFonts w:ascii="Arial Nova" w:hAnsi="Arial Nova" w:cs="Times New Roman"/>
                <w:sz w:val="24"/>
                <w:szCs w:val="24"/>
              </w:rPr>
            </w:pPr>
          </w:p>
        </w:tc>
        <w:tc>
          <w:tcPr>
            <w:tcW w:w="993" w:type="dxa"/>
          </w:tcPr>
          <w:p w14:paraId="303ED9A5" w14:textId="77777777" w:rsidR="00615116" w:rsidRPr="00DA2C36" w:rsidRDefault="00615116" w:rsidP="009D5666">
            <w:pPr>
              <w:jc w:val="center"/>
              <w:rPr>
                <w:rFonts w:ascii="Arial Nova" w:hAnsi="Arial Nova" w:cs="Times New Roman"/>
                <w:sz w:val="24"/>
                <w:szCs w:val="24"/>
              </w:rPr>
            </w:pPr>
          </w:p>
        </w:tc>
        <w:tc>
          <w:tcPr>
            <w:tcW w:w="1275" w:type="dxa"/>
          </w:tcPr>
          <w:p w14:paraId="76305226" w14:textId="77777777" w:rsidR="00615116" w:rsidRPr="00DA2C36" w:rsidRDefault="00615116" w:rsidP="009D5666">
            <w:pPr>
              <w:jc w:val="center"/>
              <w:rPr>
                <w:rFonts w:ascii="Arial Nova" w:hAnsi="Arial Nova" w:cs="Times New Roman"/>
                <w:sz w:val="24"/>
                <w:szCs w:val="24"/>
              </w:rPr>
            </w:pPr>
          </w:p>
        </w:tc>
      </w:tr>
      <w:tr w:rsidR="00615116" w14:paraId="291D1523" w14:textId="77777777" w:rsidTr="009D5666">
        <w:trPr>
          <w:trHeight w:val="256"/>
        </w:trPr>
        <w:tc>
          <w:tcPr>
            <w:tcW w:w="3686" w:type="dxa"/>
          </w:tcPr>
          <w:p w14:paraId="5D598EEC" w14:textId="77777777" w:rsidR="00615116" w:rsidRPr="00DA2C36" w:rsidRDefault="00000000" w:rsidP="009D5666">
            <w:pPr>
              <w:rPr>
                <w:rFonts w:ascii="Arial Nova" w:hAnsi="Arial Nova"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tc>
        <w:tc>
          <w:tcPr>
            <w:tcW w:w="2551" w:type="dxa"/>
            <w:gridSpan w:val="2"/>
          </w:tcPr>
          <w:p w14:paraId="4FCCEA45" w14:textId="74800D4A"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0.37</w:t>
            </w:r>
            <w:r w:rsidR="00F5057F">
              <w:rPr>
                <w:rFonts w:ascii="Arial Nova" w:hAnsi="Arial Nova" w:cs="Times New Roman"/>
                <w:sz w:val="24"/>
                <w:szCs w:val="24"/>
              </w:rPr>
              <w:t>11</w:t>
            </w:r>
          </w:p>
        </w:tc>
        <w:tc>
          <w:tcPr>
            <w:tcW w:w="567" w:type="dxa"/>
          </w:tcPr>
          <w:p w14:paraId="0344408C" w14:textId="77777777" w:rsidR="00615116" w:rsidRPr="00DA2C36" w:rsidRDefault="00615116" w:rsidP="009D5666">
            <w:pPr>
              <w:jc w:val="center"/>
              <w:rPr>
                <w:rFonts w:ascii="Arial Nova" w:hAnsi="Arial Nova" w:cs="Times New Roman"/>
                <w:sz w:val="24"/>
                <w:szCs w:val="24"/>
              </w:rPr>
            </w:pPr>
          </w:p>
        </w:tc>
        <w:tc>
          <w:tcPr>
            <w:tcW w:w="2268" w:type="dxa"/>
            <w:gridSpan w:val="2"/>
          </w:tcPr>
          <w:p w14:paraId="6C6CE86A" w14:textId="35E5B6C9"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0.</w:t>
            </w:r>
            <w:r w:rsidR="004F54F9">
              <w:rPr>
                <w:rFonts w:ascii="Arial Nova" w:hAnsi="Arial Nova" w:cs="Times New Roman"/>
                <w:sz w:val="24"/>
                <w:szCs w:val="24"/>
              </w:rPr>
              <w:t>5974</w:t>
            </w:r>
          </w:p>
        </w:tc>
      </w:tr>
      <w:tr w:rsidR="00615116" w14:paraId="164528BA" w14:textId="77777777" w:rsidTr="009D5666">
        <w:trPr>
          <w:trHeight w:val="256"/>
        </w:trPr>
        <w:tc>
          <w:tcPr>
            <w:tcW w:w="3686" w:type="dxa"/>
          </w:tcPr>
          <w:p w14:paraId="5BC09609" w14:textId="77777777" w:rsidR="00615116" w:rsidRPr="00DA2C36" w:rsidRDefault="00615116" w:rsidP="009D5666">
            <w:pPr>
              <w:rPr>
                <w:rFonts w:ascii="Arial Nova" w:hAnsi="Arial Nova" w:cs="Times New Roman"/>
                <w:sz w:val="24"/>
                <w:szCs w:val="24"/>
              </w:rPr>
            </w:pPr>
            <w:r w:rsidRPr="00DA2C36">
              <w:rPr>
                <w:rFonts w:ascii="Arial Nova" w:hAnsi="Arial Nova" w:cs="Times New Roman"/>
                <w:sz w:val="24"/>
                <w:szCs w:val="24"/>
              </w:rPr>
              <w:t>Observations</w:t>
            </w:r>
          </w:p>
        </w:tc>
        <w:tc>
          <w:tcPr>
            <w:tcW w:w="2551" w:type="dxa"/>
            <w:gridSpan w:val="2"/>
          </w:tcPr>
          <w:p w14:paraId="0648CB90"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63</w:t>
            </w:r>
          </w:p>
        </w:tc>
        <w:tc>
          <w:tcPr>
            <w:tcW w:w="567" w:type="dxa"/>
          </w:tcPr>
          <w:p w14:paraId="31B60331" w14:textId="77777777" w:rsidR="00615116" w:rsidRPr="00DA2C36" w:rsidRDefault="00615116" w:rsidP="009D5666">
            <w:pPr>
              <w:jc w:val="center"/>
              <w:rPr>
                <w:rFonts w:ascii="Arial Nova" w:hAnsi="Arial Nova" w:cs="Times New Roman"/>
                <w:sz w:val="24"/>
                <w:szCs w:val="24"/>
              </w:rPr>
            </w:pPr>
          </w:p>
        </w:tc>
        <w:tc>
          <w:tcPr>
            <w:tcW w:w="2268" w:type="dxa"/>
            <w:gridSpan w:val="2"/>
          </w:tcPr>
          <w:p w14:paraId="2EA54B44" w14:textId="77777777" w:rsidR="00615116" w:rsidRPr="00DA2C36" w:rsidRDefault="00615116" w:rsidP="009D5666">
            <w:pPr>
              <w:jc w:val="center"/>
              <w:rPr>
                <w:rFonts w:ascii="Arial Nova" w:hAnsi="Arial Nova" w:cs="Times New Roman"/>
                <w:sz w:val="24"/>
                <w:szCs w:val="24"/>
              </w:rPr>
            </w:pPr>
            <w:r w:rsidRPr="00DA2C36">
              <w:rPr>
                <w:rFonts w:ascii="Arial Nova" w:hAnsi="Arial Nova" w:cs="Times New Roman"/>
                <w:sz w:val="24"/>
                <w:szCs w:val="24"/>
              </w:rPr>
              <w:t>63</w:t>
            </w:r>
          </w:p>
        </w:tc>
      </w:tr>
      <w:tr w:rsidR="00615116" w14:paraId="344D0F8F" w14:textId="77777777" w:rsidTr="009D5666">
        <w:trPr>
          <w:trHeight w:val="256"/>
        </w:trPr>
        <w:tc>
          <w:tcPr>
            <w:tcW w:w="3686" w:type="dxa"/>
            <w:tcBorders>
              <w:bottom w:val="single" w:sz="12" w:space="0" w:color="auto"/>
            </w:tcBorders>
          </w:tcPr>
          <w:p w14:paraId="763823CF" w14:textId="77777777" w:rsidR="00615116" w:rsidRPr="00D32851" w:rsidRDefault="00615116" w:rsidP="009D5666">
            <w:pPr>
              <w:rPr>
                <w:rFonts w:ascii="Times New Roman" w:hAnsi="Times New Roman" w:cs="Times New Roman"/>
                <w:sz w:val="24"/>
                <w:szCs w:val="24"/>
              </w:rPr>
            </w:pPr>
            <w:bookmarkStart w:id="9" w:name="_Hlk102207376"/>
          </w:p>
        </w:tc>
        <w:tc>
          <w:tcPr>
            <w:tcW w:w="2551" w:type="dxa"/>
            <w:gridSpan w:val="2"/>
            <w:tcBorders>
              <w:bottom w:val="single" w:sz="12" w:space="0" w:color="auto"/>
            </w:tcBorders>
          </w:tcPr>
          <w:p w14:paraId="62C2BDE6" w14:textId="77777777" w:rsidR="00615116" w:rsidRPr="00D32851" w:rsidRDefault="00615116" w:rsidP="009D5666">
            <w:pPr>
              <w:jc w:val="center"/>
              <w:rPr>
                <w:rFonts w:ascii="Times New Roman" w:hAnsi="Times New Roman" w:cs="Times New Roman"/>
                <w:sz w:val="24"/>
                <w:szCs w:val="24"/>
              </w:rPr>
            </w:pPr>
          </w:p>
        </w:tc>
        <w:tc>
          <w:tcPr>
            <w:tcW w:w="567" w:type="dxa"/>
            <w:tcBorders>
              <w:bottom w:val="single" w:sz="12" w:space="0" w:color="auto"/>
            </w:tcBorders>
          </w:tcPr>
          <w:p w14:paraId="63FC0A94" w14:textId="77777777" w:rsidR="00615116" w:rsidRPr="00D32851" w:rsidRDefault="00615116" w:rsidP="009D5666">
            <w:pPr>
              <w:jc w:val="center"/>
              <w:rPr>
                <w:rFonts w:ascii="Times New Roman" w:hAnsi="Times New Roman" w:cs="Times New Roman"/>
                <w:sz w:val="24"/>
                <w:szCs w:val="24"/>
              </w:rPr>
            </w:pPr>
          </w:p>
        </w:tc>
        <w:tc>
          <w:tcPr>
            <w:tcW w:w="2268" w:type="dxa"/>
            <w:gridSpan w:val="2"/>
            <w:tcBorders>
              <w:bottom w:val="single" w:sz="12" w:space="0" w:color="auto"/>
            </w:tcBorders>
          </w:tcPr>
          <w:p w14:paraId="572EAA6E" w14:textId="77777777" w:rsidR="00615116" w:rsidRPr="00D32851" w:rsidRDefault="00615116" w:rsidP="009D5666">
            <w:pPr>
              <w:jc w:val="center"/>
              <w:rPr>
                <w:rFonts w:ascii="Times New Roman" w:hAnsi="Times New Roman" w:cs="Times New Roman"/>
                <w:sz w:val="24"/>
                <w:szCs w:val="24"/>
              </w:rPr>
            </w:pPr>
          </w:p>
        </w:tc>
      </w:tr>
    </w:tbl>
    <w:p w14:paraId="0B5AB360" w14:textId="45367B57" w:rsidR="00615116" w:rsidRPr="005B0D5C" w:rsidRDefault="00DA2C36" w:rsidP="00DA2C36">
      <w:pPr>
        <w:spacing w:line="240" w:lineRule="auto"/>
        <w:rPr>
          <w:sz w:val="22"/>
          <w:szCs w:val="22"/>
        </w:rPr>
      </w:pPr>
      <w:r w:rsidRPr="001312DA">
        <w:rPr>
          <w:i/>
          <w:iCs/>
        </w:rPr>
        <w:t>Notes</w:t>
      </w:r>
      <w:r>
        <w:t xml:space="preserve">: </w:t>
      </w:r>
      <w:r w:rsidRPr="005B0D5C">
        <w:rPr>
          <w:sz w:val="22"/>
          <w:szCs w:val="22"/>
        </w:rPr>
        <w:t>The dependent variable is the average annual log change in per capita GDP in country</w:t>
      </w:r>
      <w:r w:rsidR="00EE7E43" w:rsidRPr="005B0D5C">
        <w:rPr>
          <w:sz w:val="22"/>
          <w:szCs w:val="22"/>
        </w:rPr>
        <w:t xml:space="preserve"> </w:t>
      </w:r>
      <w:r w:rsidR="00EE7E43" w:rsidRPr="005B0D5C">
        <w:rPr>
          <w:i/>
          <w:iCs/>
          <w:sz w:val="22"/>
          <w:szCs w:val="22"/>
        </w:rPr>
        <w:t>c</w:t>
      </w:r>
      <w:r w:rsidR="00EE7E43" w:rsidRPr="005B0D5C">
        <w:rPr>
          <w:sz w:val="22"/>
          <w:szCs w:val="22"/>
        </w:rPr>
        <w:t>, ln y</w:t>
      </w:r>
      <w:r w:rsidR="00EE7E43" w:rsidRPr="005B0D5C">
        <w:rPr>
          <w:sz w:val="22"/>
          <w:szCs w:val="22"/>
        </w:rPr>
        <w:softHyphen/>
      </w:r>
      <w:r w:rsidR="00EE7E43" w:rsidRPr="005B0D5C">
        <w:rPr>
          <w:sz w:val="22"/>
          <w:szCs w:val="22"/>
          <w:vertAlign w:val="subscript"/>
        </w:rPr>
        <w:t>c1</w:t>
      </w:r>
      <w:r w:rsidR="00EE7E43" w:rsidRPr="005B0D5C">
        <w:rPr>
          <w:sz w:val="22"/>
          <w:szCs w:val="22"/>
        </w:rPr>
        <w:t xml:space="preserve"> / y</w:t>
      </w:r>
      <w:r w:rsidR="00EE7E43" w:rsidRPr="005B0D5C">
        <w:rPr>
          <w:sz w:val="22"/>
          <w:szCs w:val="22"/>
          <w:vertAlign w:val="subscript"/>
        </w:rPr>
        <w:t>c0</w:t>
      </w:r>
      <w:r w:rsidR="00EE7E43" w:rsidRPr="005B0D5C">
        <w:rPr>
          <w:sz w:val="22"/>
          <w:szCs w:val="22"/>
        </w:rPr>
        <w:t>. There are 63 observations, one for each country.</w:t>
      </w:r>
    </w:p>
    <w:bookmarkEnd w:id="9"/>
    <w:p w14:paraId="31A015DC" w14:textId="77777777" w:rsidR="00615116" w:rsidRDefault="00615116" w:rsidP="00615116"/>
    <w:p w14:paraId="6573644C" w14:textId="77777777" w:rsidR="00615116" w:rsidRDefault="00615116" w:rsidP="00615116"/>
    <w:p w14:paraId="16DBAD79" w14:textId="77777777" w:rsidR="00615116" w:rsidRDefault="00615116" w:rsidP="00615116"/>
    <w:p w14:paraId="049ACA16" w14:textId="77777777" w:rsidR="00615116" w:rsidRDefault="00615116" w:rsidP="00615116"/>
    <w:p w14:paraId="41475A46" w14:textId="77777777" w:rsidR="00615116" w:rsidRDefault="00615116" w:rsidP="00615116"/>
    <w:p w14:paraId="7722F800" w14:textId="4D41F3A3" w:rsidR="00EE7E43" w:rsidRPr="00DA2C36" w:rsidRDefault="00EE7E43" w:rsidP="00EE7E43">
      <w:pPr>
        <w:pStyle w:val="Heading1"/>
        <w:rPr>
          <w:color w:val="C45911" w:themeColor="accent2" w:themeShade="BF"/>
        </w:rPr>
      </w:pPr>
      <w:bookmarkStart w:id="10" w:name="_Toc102223515"/>
      <w:r w:rsidRPr="00DF3C96">
        <w:rPr>
          <w:color w:val="C45911" w:themeColor="accent2" w:themeShade="BF"/>
        </w:rPr>
        <w:lastRenderedPageBreak/>
        <w:t xml:space="preserve">(Appendix </w:t>
      </w:r>
      <w:r>
        <w:rPr>
          <w:color w:val="C45911" w:themeColor="accent2" w:themeShade="BF"/>
        </w:rPr>
        <w:t>B</w:t>
      </w:r>
      <w:r w:rsidRPr="00DF3C96">
        <w:rPr>
          <w:color w:val="C45911" w:themeColor="accent2" w:themeShade="BF"/>
        </w:rPr>
        <w:t xml:space="preserve">) </w:t>
      </w:r>
      <w:r w:rsidR="00841787">
        <w:rPr>
          <w:color w:val="C45911" w:themeColor="accent2" w:themeShade="BF"/>
        </w:rPr>
        <w:t>Table 3</w:t>
      </w:r>
      <w:bookmarkEnd w:id="10"/>
    </w:p>
    <w:p w14:paraId="493C3A14" w14:textId="5FDD193F" w:rsidR="00615116" w:rsidRPr="00AB5EAE" w:rsidRDefault="00F84B14" w:rsidP="00EE7E43">
      <w:pPr>
        <w:spacing w:line="276" w:lineRule="auto"/>
        <w:jc w:val="center"/>
        <w:rPr>
          <w:rFonts w:ascii="Times New Roman" w:hAnsi="Times New Roman" w:cs="Times New Roman"/>
        </w:rPr>
      </w:pPr>
      <w:bookmarkStart w:id="11" w:name="_Hlk102218385"/>
      <w:r w:rsidRPr="00AB5EAE">
        <w:rPr>
          <w:rFonts w:ascii="Times New Roman" w:hAnsi="Times New Roman" w:cs="Times New Roman"/>
        </w:rPr>
        <w:t>T</w:t>
      </w:r>
      <w:r w:rsidRPr="00AB5EAE">
        <w:rPr>
          <w:rFonts w:ascii="Times New Roman" w:hAnsi="Times New Roman" w:cs="Times New Roman"/>
          <w:sz w:val="18"/>
          <w:szCs w:val="18"/>
        </w:rPr>
        <w:t>ABLE</w:t>
      </w:r>
      <w:r w:rsidRPr="00AB5EAE">
        <w:rPr>
          <w:rFonts w:ascii="Times New Roman" w:hAnsi="Times New Roman" w:cs="Times New Roman"/>
        </w:rPr>
        <w:t xml:space="preserve"> 3</w:t>
      </w:r>
      <w:r w:rsidR="00615116" w:rsidRPr="00AB5EAE">
        <w:rPr>
          <w:rFonts w:ascii="Times New Roman" w:hAnsi="Times New Roman" w:cs="Times New Roman"/>
        </w:rPr>
        <w:t xml:space="preserve"> – S</w:t>
      </w:r>
      <w:r w:rsidR="00EE7E43" w:rsidRPr="00AB5EAE">
        <w:rPr>
          <w:rFonts w:ascii="Times New Roman" w:hAnsi="Times New Roman" w:cs="Times New Roman"/>
          <w:sz w:val="18"/>
          <w:szCs w:val="18"/>
        </w:rPr>
        <w:t>KILL</w:t>
      </w:r>
      <w:r w:rsidR="00615116" w:rsidRPr="00AB5EAE">
        <w:rPr>
          <w:rFonts w:ascii="Times New Roman" w:hAnsi="Times New Roman" w:cs="Times New Roman"/>
        </w:rPr>
        <w:t xml:space="preserve"> I</w:t>
      </w:r>
      <w:r w:rsidR="00EE7E43" w:rsidRPr="00AB5EAE">
        <w:rPr>
          <w:rFonts w:ascii="Times New Roman" w:hAnsi="Times New Roman" w:cs="Times New Roman"/>
          <w:sz w:val="18"/>
          <w:szCs w:val="18"/>
        </w:rPr>
        <w:t>NTENSITY</w:t>
      </w:r>
      <w:r w:rsidR="00615116" w:rsidRPr="00AB5EAE">
        <w:rPr>
          <w:rFonts w:ascii="Times New Roman" w:hAnsi="Times New Roman" w:cs="Times New Roman"/>
        </w:rPr>
        <w:t>: C</w:t>
      </w:r>
      <w:r w:rsidR="00EE7E43" w:rsidRPr="00AB5EAE">
        <w:rPr>
          <w:rFonts w:ascii="Times New Roman" w:hAnsi="Times New Roman" w:cs="Times New Roman"/>
          <w:sz w:val="18"/>
          <w:szCs w:val="18"/>
        </w:rPr>
        <w:t>HOOSING</w:t>
      </w:r>
      <w:r w:rsidR="00615116" w:rsidRPr="00AB5EAE">
        <w:rPr>
          <w:rFonts w:ascii="Times New Roman" w:hAnsi="Times New Roman" w:cs="Times New Roman"/>
        </w:rPr>
        <w:t xml:space="preserve"> C</w:t>
      </w:r>
      <w:r w:rsidR="00EE7E43" w:rsidRPr="00AB5EAE">
        <w:rPr>
          <w:rFonts w:ascii="Times New Roman" w:hAnsi="Times New Roman" w:cs="Times New Roman"/>
          <w:sz w:val="18"/>
          <w:szCs w:val="18"/>
        </w:rPr>
        <w:t>UT</w:t>
      </w:r>
      <w:r w:rsidR="00615116" w:rsidRPr="00AB5EAE">
        <w:rPr>
          <w:rFonts w:ascii="Times New Roman" w:hAnsi="Times New Roman" w:cs="Times New Roman"/>
        </w:rPr>
        <w:t>-</w:t>
      </w:r>
      <w:r w:rsidR="00EE7E43" w:rsidRPr="00AB5EAE">
        <w:rPr>
          <w:rFonts w:ascii="Times New Roman" w:hAnsi="Times New Roman" w:cs="Times New Roman"/>
        </w:rPr>
        <w:t>O</w:t>
      </w:r>
      <w:r w:rsidR="00EE7E43" w:rsidRPr="00AB5EAE">
        <w:rPr>
          <w:rFonts w:ascii="Times New Roman" w:hAnsi="Times New Roman" w:cs="Times New Roman"/>
          <w:sz w:val="18"/>
          <w:szCs w:val="18"/>
        </w:rPr>
        <w:t>FFS</w:t>
      </w:r>
      <w:r w:rsidR="00615116" w:rsidRPr="00AB5EAE">
        <w:rPr>
          <w:rFonts w:ascii="Times New Roman" w:hAnsi="Times New Roman" w:cs="Times New Roman"/>
        </w:rPr>
        <w:t xml:space="preserve"> F</w:t>
      </w:r>
      <w:r w:rsidR="00EE7E43" w:rsidRPr="00AB5EAE">
        <w:rPr>
          <w:rFonts w:ascii="Times New Roman" w:hAnsi="Times New Roman" w:cs="Times New Roman"/>
          <w:sz w:val="18"/>
          <w:szCs w:val="18"/>
        </w:rPr>
        <w:t>OR</w:t>
      </w:r>
      <w:r w:rsidR="00615116" w:rsidRPr="00AB5EAE">
        <w:rPr>
          <w:rFonts w:ascii="Times New Roman" w:hAnsi="Times New Roman" w:cs="Times New Roman"/>
        </w:rPr>
        <w:t xml:space="preserve"> S</w:t>
      </w:r>
      <w:r w:rsidR="00EE7E43" w:rsidRPr="00AB5EAE">
        <w:rPr>
          <w:rFonts w:ascii="Times New Roman" w:hAnsi="Times New Roman" w:cs="Times New Roman"/>
          <w:sz w:val="18"/>
          <w:szCs w:val="18"/>
        </w:rPr>
        <w:t>KILLED</w:t>
      </w:r>
      <w:r w:rsidR="00615116" w:rsidRPr="00AB5EAE">
        <w:rPr>
          <w:rFonts w:ascii="Times New Roman" w:hAnsi="Times New Roman" w:cs="Times New Roman"/>
        </w:rPr>
        <w:t xml:space="preserve"> </w:t>
      </w:r>
      <w:r w:rsidR="00EE7E43" w:rsidRPr="00AB5EAE">
        <w:rPr>
          <w:rFonts w:ascii="Times New Roman" w:hAnsi="Times New Roman" w:cs="Times New Roman"/>
          <w:sz w:val="18"/>
          <w:szCs w:val="18"/>
        </w:rPr>
        <w:t>AND</w:t>
      </w:r>
      <w:r w:rsidR="00615116" w:rsidRPr="00AB5EAE">
        <w:rPr>
          <w:rFonts w:ascii="Times New Roman" w:hAnsi="Times New Roman" w:cs="Times New Roman"/>
        </w:rPr>
        <w:t xml:space="preserve"> U</w:t>
      </w:r>
      <w:r w:rsidR="00EE7E43" w:rsidRPr="00AB5EAE">
        <w:rPr>
          <w:rFonts w:ascii="Times New Roman" w:hAnsi="Times New Roman" w:cs="Times New Roman"/>
          <w:sz w:val="18"/>
          <w:szCs w:val="18"/>
        </w:rPr>
        <w:t>NSKILLED</w:t>
      </w:r>
      <w:r w:rsidR="00615116" w:rsidRPr="00AB5EAE">
        <w:rPr>
          <w:rFonts w:ascii="Times New Roman" w:hAnsi="Times New Roman" w:cs="Times New Roman"/>
        </w:rPr>
        <w:t xml:space="preserve"> C</w:t>
      </w:r>
      <w:r w:rsidR="00EE7E43" w:rsidRPr="00AB5EAE">
        <w:rPr>
          <w:rFonts w:ascii="Times New Roman" w:hAnsi="Times New Roman" w:cs="Times New Roman"/>
          <w:sz w:val="18"/>
          <w:szCs w:val="18"/>
        </w:rPr>
        <w:t>ATEGORIES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055"/>
        <w:gridCol w:w="1295"/>
        <w:gridCol w:w="7"/>
        <w:gridCol w:w="1302"/>
      </w:tblGrid>
      <w:tr w:rsidR="00615116" w:rsidRPr="00EE7E43" w14:paraId="586DCC9D" w14:textId="77777777" w:rsidTr="009D5666">
        <w:trPr>
          <w:trHeight w:val="257"/>
        </w:trPr>
        <w:tc>
          <w:tcPr>
            <w:tcW w:w="1701" w:type="dxa"/>
            <w:tcBorders>
              <w:top w:val="double" w:sz="4" w:space="0" w:color="auto"/>
            </w:tcBorders>
          </w:tcPr>
          <w:bookmarkEnd w:id="11"/>
          <w:p w14:paraId="268CFE23" w14:textId="77777777" w:rsidR="00615116" w:rsidRPr="00EE7E43" w:rsidRDefault="00615116" w:rsidP="009D5666">
            <w:pPr>
              <w:rPr>
                <w:rFonts w:ascii="Arial Nova" w:hAnsi="Arial Nova" w:cs="Times New Roman"/>
                <w:sz w:val="24"/>
                <w:szCs w:val="24"/>
              </w:rPr>
            </w:pPr>
            <w:r w:rsidRPr="00EE7E43">
              <w:rPr>
                <w:rFonts w:ascii="Arial Nova" w:hAnsi="Arial Nova" w:cs="Times New Roman"/>
                <w:sz w:val="24"/>
                <w:szCs w:val="24"/>
              </w:rPr>
              <w:t>Industry</w:t>
            </w:r>
          </w:p>
        </w:tc>
        <w:tc>
          <w:tcPr>
            <w:tcW w:w="5055" w:type="dxa"/>
            <w:tcBorders>
              <w:top w:val="double" w:sz="4" w:space="0" w:color="auto"/>
            </w:tcBorders>
          </w:tcPr>
          <w:p w14:paraId="09FE5BA3" w14:textId="77777777" w:rsidR="00615116" w:rsidRPr="00EE7E43" w:rsidRDefault="00615116" w:rsidP="009D5666">
            <w:pPr>
              <w:rPr>
                <w:rFonts w:ascii="Arial Nova" w:hAnsi="Arial Nova" w:cs="Times New Roman"/>
                <w:sz w:val="24"/>
                <w:szCs w:val="24"/>
              </w:rPr>
            </w:pPr>
          </w:p>
        </w:tc>
        <w:tc>
          <w:tcPr>
            <w:tcW w:w="1302" w:type="dxa"/>
            <w:gridSpan w:val="2"/>
            <w:tcBorders>
              <w:top w:val="double" w:sz="4" w:space="0" w:color="auto"/>
            </w:tcBorders>
          </w:tcPr>
          <w:p w14:paraId="7E0E244C" w14:textId="77777777" w:rsidR="00615116" w:rsidRPr="00EE7E43" w:rsidRDefault="00615116" w:rsidP="009D5666">
            <w:pPr>
              <w:jc w:val="center"/>
              <w:rPr>
                <w:rFonts w:ascii="Arial Nova" w:hAnsi="Arial Nova" w:cs="Times New Roman"/>
                <w:sz w:val="24"/>
                <w:szCs w:val="24"/>
              </w:rPr>
            </w:pPr>
            <w:r w:rsidRPr="00EE7E43">
              <w:rPr>
                <w:rFonts w:ascii="Arial Nova" w:hAnsi="Arial Nova" w:cs="Times New Roman"/>
                <w:sz w:val="24"/>
                <w:szCs w:val="24"/>
              </w:rPr>
              <w:t>Skill</w:t>
            </w:r>
          </w:p>
        </w:tc>
        <w:tc>
          <w:tcPr>
            <w:tcW w:w="1302" w:type="dxa"/>
            <w:tcBorders>
              <w:top w:val="double" w:sz="4" w:space="0" w:color="auto"/>
            </w:tcBorders>
          </w:tcPr>
          <w:p w14:paraId="7F937EA0" w14:textId="77777777" w:rsidR="00615116" w:rsidRPr="00EE7E43" w:rsidRDefault="00615116" w:rsidP="009D5666">
            <w:pPr>
              <w:jc w:val="center"/>
              <w:rPr>
                <w:rFonts w:ascii="Arial Nova" w:hAnsi="Arial Nova" w:cs="Times New Roman"/>
                <w:sz w:val="24"/>
                <w:szCs w:val="24"/>
              </w:rPr>
            </w:pPr>
            <w:r w:rsidRPr="00EE7E43">
              <w:rPr>
                <w:rFonts w:ascii="Arial Nova" w:hAnsi="Arial Nova" w:cs="Times New Roman"/>
                <w:i/>
                <w:iCs/>
                <w:sz w:val="24"/>
                <w:szCs w:val="24"/>
              </w:rPr>
              <w:t>%</w:t>
            </w:r>
            <w:r w:rsidRPr="00EE7E43">
              <w:rPr>
                <w:rFonts w:ascii="Cambria Math" w:hAnsi="Cambria Math" w:cs="Cambria Math"/>
                <w:sz w:val="24"/>
                <w:szCs w:val="24"/>
              </w:rPr>
              <w:t>△</w:t>
            </w:r>
          </w:p>
        </w:tc>
      </w:tr>
      <w:tr w:rsidR="00615116" w:rsidRPr="00EE7E43" w14:paraId="497066CC" w14:textId="77777777" w:rsidTr="00822C2D">
        <w:trPr>
          <w:trHeight w:val="257"/>
        </w:trPr>
        <w:tc>
          <w:tcPr>
            <w:tcW w:w="1701" w:type="dxa"/>
            <w:tcBorders>
              <w:bottom w:val="single" w:sz="4" w:space="0" w:color="auto"/>
            </w:tcBorders>
          </w:tcPr>
          <w:p w14:paraId="074F930F" w14:textId="77777777" w:rsidR="00615116" w:rsidRPr="00EE7E43" w:rsidRDefault="00615116" w:rsidP="009D5666">
            <w:pPr>
              <w:rPr>
                <w:rFonts w:ascii="Arial Nova" w:hAnsi="Arial Nova" w:cs="Times New Roman"/>
                <w:sz w:val="24"/>
                <w:szCs w:val="24"/>
              </w:rPr>
            </w:pPr>
            <w:r w:rsidRPr="00EE7E43">
              <w:rPr>
                <w:rFonts w:ascii="Arial Nova" w:hAnsi="Arial Nova" w:cs="Times New Roman"/>
                <w:sz w:val="24"/>
                <w:szCs w:val="24"/>
              </w:rPr>
              <w:t>Code</w:t>
            </w:r>
          </w:p>
        </w:tc>
        <w:tc>
          <w:tcPr>
            <w:tcW w:w="5055" w:type="dxa"/>
            <w:tcBorders>
              <w:bottom w:val="single" w:sz="4" w:space="0" w:color="auto"/>
            </w:tcBorders>
          </w:tcPr>
          <w:p w14:paraId="12C948C5" w14:textId="77777777" w:rsidR="00615116" w:rsidRPr="00EE7E43" w:rsidRDefault="00615116" w:rsidP="009D5666">
            <w:pPr>
              <w:rPr>
                <w:rFonts w:ascii="Arial Nova" w:hAnsi="Arial Nova" w:cs="Times New Roman"/>
                <w:sz w:val="24"/>
                <w:szCs w:val="24"/>
              </w:rPr>
            </w:pPr>
            <w:r w:rsidRPr="00EE7E43">
              <w:rPr>
                <w:rFonts w:ascii="Arial Nova" w:hAnsi="Arial Nova" w:cs="Times New Roman"/>
                <w:sz w:val="24"/>
                <w:szCs w:val="24"/>
              </w:rPr>
              <w:t>Description</w:t>
            </w:r>
          </w:p>
        </w:tc>
        <w:tc>
          <w:tcPr>
            <w:tcW w:w="1295" w:type="dxa"/>
            <w:tcBorders>
              <w:bottom w:val="single" w:sz="4" w:space="0" w:color="auto"/>
            </w:tcBorders>
          </w:tcPr>
          <w:p w14:paraId="4EF96862" w14:textId="77777777" w:rsidR="00615116" w:rsidRPr="00EE7E43" w:rsidRDefault="00615116" w:rsidP="009D5666">
            <w:pPr>
              <w:jc w:val="center"/>
              <w:rPr>
                <w:rFonts w:ascii="Arial Nova" w:hAnsi="Arial Nova" w:cs="Times New Roman"/>
                <w:sz w:val="24"/>
                <w:szCs w:val="24"/>
              </w:rPr>
            </w:pPr>
            <w:r w:rsidRPr="00EE7E43">
              <w:rPr>
                <w:rFonts w:ascii="Arial Nova" w:hAnsi="Arial Nova" w:cs="Times New Roman"/>
                <w:sz w:val="24"/>
                <w:szCs w:val="24"/>
              </w:rPr>
              <w:t>Intensity</w:t>
            </w:r>
          </w:p>
        </w:tc>
        <w:tc>
          <w:tcPr>
            <w:tcW w:w="1309" w:type="dxa"/>
            <w:gridSpan w:val="2"/>
            <w:tcBorders>
              <w:bottom w:val="single" w:sz="4" w:space="0" w:color="auto"/>
            </w:tcBorders>
          </w:tcPr>
          <w:p w14:paraId="512667FE" w14:textId="77777777" w:rsidR="00615116" w:rsidRPr="00EE7E43" w:rsidRDefault="00615116" w:rsidP="009D5666">
            <w:pPr>
              <w:jc w:val="center"/>
              <w:rPr>
                <w:rFonts w:ascii="Arial Nova" w:hAnsi="Arial Nova" w:cs="Times New Roman"/>
                <w:sz w:val="24"/>
                <w:szCs w:val="24"/>
              </w:rPr>
            </w:pPr>
            <w:r w:rsidRPr="00EE7E43">
              <w:rPr>
                <w:rFonts w:ascii="Arial Nova" w:hAnsi="Arial Nova" w:cs="Times New Roman"/>
                <w:sz w:val="24"/>
                <w:szCs w:val="24"/>
              </w:rPr>
              <w:t>in Skill</w:t>
            </w:r>
          </w:p>
        </w:tc>
      </w:tr>
      <w:tr w:rsidR="00615116" w:rsidRPr="00EE7E43" w14:paraId="3C1E24AA" w14:textId="77777777" w:rsidTr="00822C2D">
        <w:trPr>
          <w:trHeight w:val="248"/>
        </w:trPr>
        <w:tc>
          <w:tcPr>
            <w:tcW w:w="1701" w:type="dxa"/>
            <w:tcBorders>
              <w:top w:val="single" w:sz="4" w:space="0" w:color="auto"/>
            </w:tcBorders>
          </w:tcPr>
          <w:p w14:paraId="78246CAF" w14:textId="77777777" w:rsidR="00615116" w:rsidRPr="001312DA" w:rsidRDefault="00615116" w:rsidP="009D5666">
            <w:pPr>
              <w:rPr>
                <w:rFonts w:ascii="Arial Nova" w:hAnsi="Arial Nova" w:cs="Times New Roman"/>
              </w:rPr>
            </w:pPr>
            <w:r w:rsidRPr="001312DA">
              <w:rPr>
                <w:rFonts w:ascii="Arial Nova" w:hAnsi="Arial Nova" w:cs="Times New Roman"/>
              </w:rPr>
              <w:t>241</w:t>
            </w:r>
          </w:p>
        </w:tc>
        <w:tc>
          <w:tcPr>
            <w:tcW w:w="5055" w:type="dxa"/>
            <w:tcBorders>
              <w:top w:val="single" w:sz="4" w:space="0" w:color="auto"/>
            </w:tcBorders>
          </w:tcPr>
          <w:p w14:paraId="286A67D7" w14:textId="77777777" w:rsidR="00615116" w:rsidRPr="001312DA" w:rsidRDefault="00615116" w:rsidP="009D5666">
            <w:pPr>
              <w:rPr>
                <w:rFonts w:ascii="Arial Nova" w:hAnsi="Arial Nova" w:cs="Times New Roman"/>
              </w:rPr>
            </w:pPr>
            <w:r w:rsidRPr="001312DA">
              <w:rPr>
                <w:rFonts w:ascii="Arial Nova" w:hAnsi="Arial Nova" w:cs="Times New Roman"/>
              </w:rPr>
              <w:t>Leather &amp; Travel goods.</w:t>
            </w:r>
          </w:p>
        </w:tc>
        <w:tc>
          <w:tcPr>
            <w:tcW w:w="1295" w:type="dxa"/>
            <w:tcBorders>
              <w:top w:val="single" w:sz="4" w:space="0" w:color="auto"/>
            </w:tcBorders>
          </w:tcPr>
          <w:p w14:paraId="151E7D19" w14:textId="77777777" w:rsidR="00615116" w:rsidRPr="001312DA" w:rsidRDefault="00615116" w:rsidP="009D5666">
            <w:pPr>
              <w:jc w:val="center"/>
              <w:rPr>
                <w:rFonts w:ascii="Arial Nova" w:hAnsi="Arial Nova" w:cs="Times New Roman"/>
              </w:rPr>
            </w:pPr>
            <w:r w:rsidRPr="001312DA">
              <w:rPr>
                <w:rFonts w:ascii="Arial Nova" w:hAnsi="Arial Nova" w:cs="Times New Roman"/>
              </w:rPr>
              <w:t>0.079</w:t>
            </w:r>
          </w:p>
        </w:tc>
        <w:tc>
          <w:tcPr>
            <w:tcW w:w="1309" w:type="dxa"/>
            <w:gridSpan w:val="2"/>
            <w:tcBorders>
              <w:top w:val="single" w:sz="4" w:space="0" w:color="auto"/>
            </w:tcBorders>
          </w:tcPr>
          <w:p w14:paraId="4DB1E154" w14:textId="77777777" w:rsidR="00615116" w:rsidRPr="001312DA" w:rsidRDefault="00615116" w:rsidP="009D5666">
            <w:pPr>
              <w:jc w:val="center"/>
              <w:rPr>
                <w:rFonts w:ascii="Arial Nova" w:hAnsi="Arial Nova" w:cs="Times New Roman"/>
              </w:rPr>
            </w:pPr>
          </w:p>
        </w:tc>
      </w:tr>
      <w:tr w:rsidR="00615116" w:rsidRPr="00EE7E43" w14:paraId="3D67BEDE" w14:textId="77777777" w:rsidTr="009D5666">
        <w:trPr>
          <w:trHeight w:val="257"/>
        </w:trPr>
        <w:tc>
          <w:tcPr>
            <w:tcW w:w="1701" w:type="dxa"/>
          </w:tcPr>
          <w:p w14:paraId="6B715CBB" w14:textId="77777777" w:rsidR="00615116" w:rsidRPr="001312DA" w:rsidRDefault="00615116" w:rsidP="009D5666">
            <w:pPr>
              <w:rPr>
                <w:rFonts w:ascii="Arial Nova" w:hAnsi="Arial Nova" w:cs="Times New Roman"/>
              </w:rPr>
            </w:pPr>
          </w:p>
        </w:tc>
        <w:tc>
          <w:tcPr>
            <w:tcW w:w="5055" w:type="dxa"/>
          </w:tcPr>
          <w:p w14:paraId="76FF5D01" w14:textId="77777777" w:rsidR="00615116" w:rsidRPr="001312DA" w:rsidRDefault="00615116" w:rsidP="009D5666">
            <w:pPr>
              <w:rPr>
                <w:rFonts w:ascii="Arial Nova" w:hAnsi="Arial Nova" w:cs="Times New Roman"/>
              </w:rPr>
            </w:pPr>
          </w:p>
        </w:tc>
        <w:tc>
          <w:tcPr>
            <w:tcW w:w="1295" w:type="dxa"/>
          </w:tcPr>
          <w:p w14:paraId="3D9FDEEF" w14:textId="77777777" w:rsidR="00615116" w:rsidRPr="001312DA" w:rsidRDefault="00615116" w:rsidP="009D5666">
            <w:pPr>
              <w:jc w:val="center"/>
              <w:rPr>
                <w:rFonts w:ascii="Arial Nova" w:hAnsi="Arial Nova" w:cs="Times New Roman"/>
              </w:rPr>
            </w:pPr>
          </w:p>
        </w:tc>
        <w:tc>
          <w:tcPr>
            <w:tcW w:w="1309" w:type="dxa"/>
            <w:gridSpan w:val="2"/>
          </w:tcPr>
          <w:p w14:paraId="39383C22" w14:textId="77777777" w:rsidR="00615116" w:rsidRPr="001312DA" w:rsidRDefault="00615116" w:rsidP="009D5666">
            <w:pPr>
              <w:jc w:val="center"/>
              <w:rPr>
                <w:rFonts w:ascii="Arial Nova" w:hAnsi="Arial Nova" w:cs="Times New Roman"/>
              </w:rPr>
            </w:pPr>
            <w:r w:rsidRPr="001312DA">
              <w:rPr>
                <w:rFonts w:ascii="Arial Nova" w:hAnsi="Arial Nova" w:cs="Times New Roman"/>
              </w:rPr>
              <w:t>47%</w:t>
            </w:r>
          </w:p>
        </w:tc>
      </w:tr>
      <w:tr w:rsidR="00615116" w:rsidRPr="00EE7E43" w14:paraId="27F95E87" w14:textId="77777777" w:rsidTr="009D5666">
        <w:trPr>
          <w:trHeight w:val="257"/>
        </w:trPr>
        <w:tc>
          <w:tcPr>
            <w:tcW w:w="1701" w:type="dxa"/>
          </w:tcPr>
          <w:p w14:paraId="50120E4F" w14:textId="77777777" w:rsidR="00615116" w:rsidRPr="001312DA" w:rsidRDefault="00615116" w:rsidP="009D5666">
            <w:pPr>
              <w:rPr>
                <w:rFonts w:ascii="Arial Nova" w:hAnsi="Arial Nova" w:cs="Times New Roman"/>
              </w:rPr>
            </w:pPr>
            <w:r w:rsidRPr="001312DA">
              <w:rPr>
                <w:rFonts w:ascii="Arial Nova" w:hAnsi="Arial Nova" w:cs="Times New Roman"/>
              </w:rPr>
              <w:t>110</w:t>
            </w:r>
          </w:p>
        </w:tc>
        <w:tc>
          <w:tcPr>
            <w:tcW w:w="5055" w:type="dxa"/>
          </w:tcPr>
          <w:p w14:paraId="5FBBC75C" w14:textId="77777777" w:rsidR="00615116" w:rsidRPr="001312DA" w:rsidRDefault="00615116" w:rsidP="009D5666">
            <w:pPr>
              <w:rPr>
                <w:rFonts w:ascii="Arial Nova" w:hAnsi="Arial Nova" w:cs="Times New Roman"/>
              </w:rPr>
            </w:pPr>
            <w:r w:rsidRPr="001312DA">
              <w:rPr>
                <w:rFonts w:ascii="Arial Nova" w:hAnsi="Arial Nova" w:cs="Times New Roman"/>
              </w:rPr>
              <w:t>Agricultural products</w:t>
            </w:r>
          </w:p>
        </w:tc>
        <w:tc>
          <w:tcPr>
            <w:tcW w:w="1295" w:type="dxa"/>
          </w:tcPr>
          <w:p w14:paraId="41DC0C62" w14:textId="77777777" w:rsidR="00615116" w:rsidRPr="001312DA" w:rsidRDefault="00615116" w:rsidP="009D5666">
            <w:pPr>
              <w:jc w:val="center"/>
              <w:rPr>
                <w:rFonts w:ascii="Arial Nova" w:hAnsi="Arial Nova" w:cs="Times New Roman"/>
              </w:rPr>
            </w:pPr>
            <w:r w:rsidRPr="001312DA">
              <w:rPr>
                <w:rFonts w:ascii="Arial Nova" w:hAnsi="Arial Nova" w:cs="Times New Roman"/>
              </w:rPr>
              <w:t>0.116</w:t>
            </w:r>
          </w:p>
        </w:tc>
        <w:tc>
          <w:tcPr>
            <w:tcW w:w="1309" w:type="dxa"/>
            <w:gridSpan w:val="2"/>
          </w:tcPr>
          <w:p w14:paraId="31D3DE06" w14:textId="77777777" w:rsidR="00615116" w:rsidRPr="001312DA" w:rsidRDefault="00615116" w:rsidP="009D5666">
            <w:pPr>
              <w:jc w:val="center"/>
              <w:rPr>
                <w:rFonts w:ascii="Arial Nova" w:hAnsi="Arial Nova" w:cs="Times New Roman"/>
              </w:rPr>
            </w:pPr>
          </w:p>
        </w:tc>
      </w:tr>
      <w:tr w:rsidR="00615116" w:rsidRPr="00EE7E43" w14:paraId="5A9EF110" w14:textId="77777777" w:rsidTr="009D5666">
        <w:trPr>
          <w:trHeight w:val="257"/>
        </w:trPr>
        <w:tc>
          <w:tcPr>
            <w:tcW w:w="1701" w:type="dxa"/>
          </w:tcPr>
          <w:p w14:paraId="24AC2C6C" w14:textId="77777777" w:rsidR="00615116" w:rsidRPr="001312DA" w:rsidRDefault="00615116" w:rsidP="009D5666">
            <w:pPr>
              <w:tabs>
                <w:tab w:val="left" w:pos="1860"/>
              </w:tabs>
              <w:rPr>
                <w:rFonts w:ascii="Arial Nova" w:hAnsi="Arial Nova" w:cs="Times New Roman"/>
              </w:rPr>
            </w:pPr>
          </w:p>
        </w:tc>
        <w:tc>
          <w:tcPr>
            <w:tcW w:w="5055" w:type="dxa"/>
          </w:tcPr>
          <w:p w14:paraId="7C30FABB" w14:textId="77777777" w:rsidR="00615116" w:rsidRPr="001312DA" w:rsidRDefault="00615116" w:rsidP="009D5666">
            <w:pPr>
              <w:tabs>
                <w:tab w:val="left" w:pos="1860"/>
              </w:tabs>
              <w:rPr>
                <w:rFonts w:ascii="Arial Nova" w:hAnsi="Arial Nova" w:cs="Times New Roman"/>
              </w:rPr>
            </w:pPr>
            <w:r w:rsidRPr="001312DA">
              <w:rPr>
                <w:rFonts w:ascii="Arial Nova" w:hAnsi="Arial Nova" w:cs="Times New Roman"/>
              </w:rPr>
              <w:t xml:space="preserve"> </w:t>
            </w:r>
            <w:r w:rsidRPr="001312DA">
              <w:rPr>
                <w:rFonts w:ascii="Arial Nova" w:hAnsi="Arial Nova" w:cs="Times New Roman"/>
              </w:rPr>
              <w:tab/>
            </w:r>
          </w:p>
        </w:tc>
        <w:tc>
          <w:tcPr>
            <w:tcW w:w="1295" w:type="dxa"/>
          </w:tcPr>
          <w:p w14:paraId="7E0FCD6B" w14:textId="77777777" w:rsidR="00615116" w:rsidRPr="001312DA" w:rsidRDefault="00615116" w:rsidP="009D5666">
            <w:pPr>
              <w:jc w:val="center"/>
              <w:rPr>
                <w:rFonts w:ascii="Arial Nova" w:hAnsi="Arial Nova" w:cs="Times New Roman"/>
              </w:rPr>
            </w:pPr>
          </w:p>
        </w:tc>
        <w:tc>
          <w:tcPr>
            <w:tcW w:w="1309" w:type="dxa"/>
            <w:gridSpan w:val="2"/>
          </w:tcPr>
          <w:p w14:paraId="3F487AE1" w14:textId="77777777" w:rsidR="00615116" w:rsidRPr="001312DA" w:rsidRDefault="00615116" w:rsidP="009D5666">
            <w:pPr>
              <w:jc w:val="center"/>
              <w:rPr>
                <w:rFonts w:ascii="Arial Nova" w:hAnsi="Arial Nova" w:cs="Times New Roman"/>
              </w:rPr>
            </w:pPr>
            <w:r w:rsidRPr="001312DA">
              <w:rPr>
                <w:rFonts w:ascii="Arial Nova" w:hAnsi="Arial Nova" w:cs="Times New Roman"/>
              </w:rPr>
              <w:t>10%</w:t>
            </w:r>
          </w:p>
        </w:tc>
      </w:tr>
      <w:tr w:rsidR="00615116" w:rsidRPr="00EE7E43" w14:paraId="1C14602F" w14:textId="77777777" w:rsidTr="009D5666">
        <w:trPr>
          <w:trHeight w:val="257"/>
        </w:trPr>
        <w:tc>
          <w:tcPr>
            <w:tcW w:w="1701" w:type="dxa"/>
          </w:tcPr>
          <w:p w14:paraId="1E92DF29" w14:textId="77777777" w:rsidR="00615116" w:rsidRPr="001312DA" w:rsidRDefault="00615116" w:rsidP="009D5666">
            <w:pPr>
              <w:tabs>
                <w:tab w:val="left" w:pos="1860"/>
              </w:tabs>
              <w:rPr>
                <w:rFonts w:ascii="Arial Nova" w:hAnsi="Arial Nova" w:cs="Times New Roman"/>
              </w:rPr>
            </w:pPr>
            <w:r w:rsidRPr="001312DA">
              <w:rPr>
                <w:rFonts w:ascii="Arial Nova" w:hAnsi="Arial Nova" w:cs="Times New Roman"/>
              </w:rPr>
              <w:t>243</w:t>
            </w:r>
          </w:p>
        </w:tc>
        <w:tc>
          <w:tcPr>
            <w:tcW w:w="5055" w:type="dxa"/>
          </w:tcPr>
          <w:p w14:paraId="0387F466" w14:textId="77777777" w:rsidR="00615116" w:rsidRPr="001312DA" w:rsidRDefault="00615116" w:rsidP="009D5666">
            <w:pPr>
              <w:tabs>
                <w:tab w:val="left" w:pos="1860"/>
              </w:tabs>
              <w:rPr>
                <w:rFonts w:ascii="Arial Nova" w:hAnsi="Arial Nova" w:cs="Times New Roman"/>
              </w:rPr>
            </w:pPr>
            <w:r w:rsidRPr="001312DA">
              <w:rPr>
                <w:rFonts w:ascii="Arial Nova" w:hAnsi="Arial Nova" w:cs="Times New Roman"/>
              </w:rPr>
              <w:t>Wood Products</w:t>
            </w:r>
          </w:p>
        </w:tc>
        <w:tc>
          <w:tcPr>
            <w:tcW w:w="1295" w:type="dxa"/>
          </w:tcPr>
          <w:p w14:paraId="11B7B1FE" w14:textId="77777777" w:rsidR="00615116" w:rsidRPr="001312DA" w:rsidRDefault="00615116" w:rsidP="009D5666">
            <w:pPr>
              <w:jc w:val="center"/>
              <w:rPr>
                <w:rFonts w:ascii="Arial Nova" w:hAnsi="Arial Nova" w:cs="Times New Roman"/>
              </w:rPr>
            </w:pPr>
            <w:r w:rsidRPr="001312DA">
              <w:rPr>
                <w:rFonts w:ascii="Arial Nova" w:hAnsi="Arial Nova" w:cs="Times New Roman"/>
              </w:rPr>
              <w:t>0.128</w:t>
            </w:r>
          </w:p>
        </w:tc>
        <w:tc>
          <w:tcPr>
            <w:tcW w:w="1309" w:type="dxa"/>
            <w:gridSpan w:val="2"/>
          </w:tcPr>
          <w:p w14:paraId="4F3414F2" w14:textId="77777777" w:rsidR="00615116" w:rsidRPr="001312DA" w:rsidRDefault="00615116" w:rsidP="009D5666">
            <w:pPr>
              <w:jc w:val="center"/>
              <w:rPr>
                <w:rFonts w:ascii="Arial Nova" w:hAnsi="Arial Nova" w:cs="Times New Roman"/>
              </w:rPr>
            </w:pPr>
          </w:p>
        </w:tc>
      </w:tr>
      <w:tr w:rsidR="00615116" w:rsidRPr="00EE7E43" w14:paraId="55CEB3A5" w14:textId="77777777" w:rsidTr="009D5666">
        <w:trPr>
          <w:trHeight w:val="257"/>
        </w:trPr>
        <w:tc>
          <w:tcPr>
            <w:tcW w:w="1701" w:type="dxa"/>
          </w:tcPr>
          <w:p w14:paraId="54BA9D80" w14:textId="77777777" w:rsidR="00615116" w:rsidRPr="001312DA" w:rsidRDefault="00615116" w:rsidP="009D5666">
            <w:pPr>
              <w:rPr>
                <w:rFonts w:ascii="Arial Nova" w:hAnsi="Arial Nova" w:cs="Times New Roman"/>
              </w:rPr>
            </w:pPr>
          </w:p>
        </w:tc>
        <w:tc>
          <w:tcPr>
            <w:tcW w:w="5055" w:type="dxa"/>
          </w:tcPr>
          <w:p w14:paraId="16391AB5" w14:textId="77777777" w:rsidR="00615116" w:rsidRPr="001312DA" w:rsidRDefault="00615116" w:rsidP="009D5666">
            <w:pPr>
              <w:rPr>
                <w:rFonts w:ascii="Arial Nova" w:hAnsi="Arial Nova" w:cs="Times New Roman"/>
              </w:rPr>
            </w:pPr>
            <w:r w:rsidRPr="001312DA">
              <w:rPr>
                <w:rFonts w:ascii="Arial Nova" w:hAnsi="Arial Nova" w:cs="Times New Roman"/>
              </w:rPr>
              <w:t xml:space="preserve"> </w:t>
            </w:r>
            <w:r w:rsidRPr="001312DA">
              <w:rPr>
                <w:rFonts w:ascii="Arial Nova" w:hAnsi="Arial Nova" w:cs="Times New Roman"/>
              </w:rPr>
              <w:tab/>
            </w:r>
          </w:p>
        </w:tc>
        <w:tc>
          <w:tcPr>
            <w:tcW w:w="1295" w:type="dxa"/>
          </w:tcPr>
          <w:p w14:paraId="27C2581D" w14:textId="77777777" w:rsidR="00615116" w:rsidRPr="001312DA" w:rsidRDefault="00615116" w:rsidP="009D5666">
            <w:pPr>
              <w:jc w:val="center"/>
              <w:rPr>
                <w:rFonts w:ascii="Arial Nova" w:hAnsi="Arial Nova" w:cs="Times New Roman"/>
              </w:rPr>
            </w:pPr>
          </w:p>
        </w:tc>
        <w:tc>
          <w:tcPr>
            <w:tcW w:w="1309" w:type="dxa"/>
            <w:gridSpan w:val="2"/>
          </w:tcPr>
          <w:p w14:paraId="65BB1983" w14:textId="77777777" w:rsidR="00615116" w:rsidRPr="001312DA" w:rsidRDefault="00615116" w:rsidP="009D5666">
            <w:pPr>
              <w:jc w:val="center"/>
              <w:rPr>
                <w:rFonts w:ascii="Arial Nova" w:hAnsi="Arial Nova" w:cs="Times New Roman"/>
              </w:rPr>
            </w:pPr>
            <w:r w:rsidRPr="001312DA">
              <w:rPr>
                <w:rFonts w:ascii="Arial Nova" w:hAnsi="Arial Nova" w:cs="Times New Roman"/>
              </w:rPr>
              <w:t>3%</w:t>
            </w:r>
          </w:p>
        </w:tc>
      </w:tr>
      <w:tr w:rsidR="00615116" w:rsidRPr="00EE7E43" w14:paraId="7271B2C1" w14:textId="77777777" w:rsidTr="009D5666">
        <w:trPr>
          <w:trHeight w:val="257"/>
        </w:trPr>
        <w:tc>
          <w:tcPr>
            <w:tcW w:w="1701" w:type="dxa"/>
          </w:tcPr>
          <w:p w14:paraId="75CEA0D9" w14:textId="77777777" w:rsidR="00615116" w:rsidRPr="001312DA" w:rsidRDefault="00615116" w:rsidP="009D5666">
            <w:pPr>
              <w:rPr>
                <w:rFonts w:ascii="Arial Nova" w:hAnsi="Arial Nova" w:cs="Times New Roman"/>
              </w:rPr>
            </w:pPr>
            <w:r w:rsidRPr="001312DA">
              <w:rPr>
                <w:rFonts w:ascii="Arial Nova" w:hAnsi="Arial Nova" w:cs="Times New Roman"/>
              </w:rPr>
              <w:t>245</w:t>
            </w:r>
          </w:p>
        </w:tc>
        <w:tc>
          <w:tcPr>
            <w:tcW w:w="5055" w:type="dxa"/>
          </w:tcPr>
          <w:p w14:paraId="12FD91DB" w14:textId="77777777" w:rsidR="00615116" w:rsidRPr="001312DA" w:rsidRDefault="00615116" w:rsidP="009D5666">
            <w:pPr>
              <w:rPr>
                <w:rFonts w:ascii="Arial Nova" w:hAnsi="Arial Nova" w:cs="Times New Roman"/>
              </w:rPr>
            </w:pPr>
            <w:r w:rsidRPr="001312DA">
              <w:rPr>
                <w:rFonts w:ascii="Arial Nova" w:hAnsi="Arial Nova" w:cs="Times New Roman"/>
              </w:rPr>
              <w:t>Textiles &amp; Clothing</w:t>
            </w:r>
          </w:p>
        </w:tc>
        <w:tc>
          <w:tcPr>
            <w:tcW w:w="1295" w:type="dxa"/>
          </w:tcPr>
          <w:p w14:paraId="24D13D20" w14:textId="77777777" w:rsidR="00615116" w:rsidRPr="001312DA" w:rsidRDefault="00615116" w:rsidP="009D5666">
            <w:pPr>
              <w:jc w:val="center"/>
              <w:rPr>
                <w:rFonts w:ascii="Arial Nova" w:hAnsi="Arial Nova" w:cs="Times New Roman"/>
              </w:rPr>
            </w:pPr>
            <w:r w:rsidRPr="001312DA">
              <w:rPr>
                <w:rFonts w:ascii="Arial Nova" w:hAnsi="Arial Nova" w:cs="Times New Roman"/>
              </w:rPr>
              <w:t>0.132</w:t>
            </w:r>
          </w:p>
        </w:tc>
        <w:tc>
          <w:tcPr>
            <w:tcW w:w="1309" w:type="dxa"/>
            <w:gridSpan w:val="2"/>
          </w:tcPr>
          <w:p w14:paraId="0A22C1CE" w14:textId="77777777" w:rsidR="00615116" w:rsidRPr="001312DA" w:rsidRDefault="00615116" w:rsidP="009D5666">
            <w:pPr>
              <w:jc w:val="center"/>
              <w:rPr>
                <w:rFonts w:ascii="Arial Nova" w:hAnsi="Arial Nova" w:cs="Times New Roman"/>
              </w:rPr>
            </w:pPr>
          </w:p>
        </w:tc>
      </w:tr>
      <w:tr w:rsidR="00615116" w:rsidRPr="00EE7E43" w14:paraId="481A07C3" w14:textId="77777777" w:rsidTr="009D5666">
        <w:trPr>
          <w:trHeight w:val="257"/>
        </w:trPr>
        <w:tc>
          <w:tcPr>
            <w:tcW w:w="1701" w:type="dxa"/>
          </w:tcPr>
          <w:p w14:paraId="0EE39BCA" w14:textId="77777777" w:rsidR="00615116" w:rsidRPr="001312DA" w:rsidRDefault="00615116" w:rsidP="009D5666">
            <w:pPr>
              <w:rPr>
                <w:rFonts w:ascii="Arial Nova" w:hAnsi="Arial Nova" w:cs="Times New Roman"/>
              </w:rPr>
            </w:pPr>
          </w:p>
        </w:tc>
        <w:tc>
          <w:tcPr>
            <w:tcW w:w="5055" w:type="dxa"/>
          </w:tcPr>
          <w:p w14:paraId="4CDC49A8" w14:textId="77777777" w:rsidR="00615116" w:rsidRPr="001312DA" w:rsidRDefault="00615116" w:rsidP="009D5666">
            <w:pPr>
              <w:rPr>
                <w:rFonts w:ascii="Arial Nova" w:hAnsi="Arial Nova" w:cs="Times New Roman"/>
              </w:rPr>
            </w:pPr>
          </w:p>
        </w:tc>
        <w:tc>
          <w:tcPr>
            <w:tcW w:w="1295" w:type="dxa"/>
          </w:tcPr>
          <w:p w14:paraId="3A02917E" w14:textId="77777777" w:rsidR="00615116" w:rsidRPr="001312DA" w:rsidRDefault="00615116" w:rsidP="009D5666">
            <w:pPr>
              <w:jc w:val="center"/>
              <w:rPr>
                <w:rFonts w:ascii="Arial Nova" w:hAnsi="Arial Nova" w:cs="Times New Roman"/>
              </w:rPr>
            </w:pPr>
          </w:p>
        </w:tc>
        <w:tc>
          <w:tcPr>
            <w:tcW w:w="1309" w:type="dxa"/>
            <w:gridSpan w:val="2"/>
          </w:tcPr>
          <w:p w14:paraId="0F9451FD" w14:textId="77777777" w:rsidR="00615116" w:rsidRPr="001312DA" w:rsidRDefault="00615116" w:rsidP="009D5666">
            <w:pPr>
              <w:jc w:val="center"/>
              <w:rPr>
                <w:rFonts w:ascii="Arial Nova" w:hAnsi="Arial Nova" w:cs="Times New Roman"/>
              </w:rPr>
            </w:pPr>
            <w:r w:rsidRPr="001312DA">
              <w:rPr>
                <w:rFonts w:ascii="Arial Nova" w:hAnsi="Arial Nova" w:cs="Times New Roman"/>
              </w:rPr>
              <w:t>17%</w:t>
            </w:r>
          </w:p>
        </w:tc>
      </w:tr>
      <w:tr w:rsidR="00615116" w:rsidRPr="00EE7E43" w14:paraId="096720EF" w14:textId="77777777" w:rsidTr="009D5666">
        <w:trPr>
          <w:trHeight w:val="257"/>
        </w:trPr>
        <w:tc>
          <w:tcPr>
            <w:tcW w:w="1701" w:type="dxa"/>
          </w:tcPr>
          <w:p w14:paraId="29A8AE2A" w14:textId="77777777" w:rsidR="00615116" w:rsidRPr="001312DA" w:rsidRDefault="00615116" w:rsidP="009D5666">
            <w:pPr>
              <w:rPr>
                <w:rFonts w:ascii="Arial Nova" w:hAnsi="Arial Nova" w:cs="Times New Roman"/>
              </w:rPr>
            </w:pPr>
            <w:r w:rsidRPr="001312DA">
              <w:rPr>
                <w:rFonts w:ascii="Arial Nova" w:hAnsi="Arial Nova" w:cs="Times New Roman"/>
              </w:rPr>
              <w:t>247</w:t>
            </w:r>
          </w:p>
        </w:tc>
        <w:tc>
          <w:tcPr>
            <w:tcW w:w="5055" w:type="dxa"/>
          </w:tcPr>
          <w:p w14:paraId="472E516E" w14:textId="77777777" w:rsidR="00615116" w:rsidRPr="001312DA" w:rsidRDefault="00615116" w:rsidP="009D5666">
            <w:pPr>
              <w:rPr>
                <w:rFonts w:ascii="Arial Nova" w:hAnsi="Arial Nova" w:cs="Times New Roman"/>
              </w:rPr>
            </w:pPr>
            <w:r w:rsidRPr="001312DA">
              <w:rPr>
                <w:rFonts w:ascii="Arial Nova" w:hAnsi="Arial Nova" w:cs="Times New Roman"/>
              </w:rPr>
              <w:t>Furniture</w:t>
            </w:r>
          </w:p>
        </w:tc>
        <w:tc>
          <w:tcPr>
            <w:tcW w:w="1295" w:type="dxa"/>
          </w:tcPr>
          <w:p w14:paraId="56F6D070" w14:textId="77777777" w:rsidR="00615116" w:rsidRPr="001312DA" w:rsidRDefault="00615116" w:rsidP="009D5666">
            <w:pPr>
              <w:jc w:val="center"/>
              <w:rPr>
                <w:rFonts w:ascii="Arial Nova" w:hAnsi="Arial Nova" w:cs="Times New Roman"/>
              </w:rPr>
            </w:pPr>
            <w:r w:rsidRPr="001312DA">
              <w:rPr>
                <w:rFonts w:ascii="Arial Nova" w:hAnsi="Arial Nova" w:cs="Times New Roman"/>
              </w:rPr>
              <w:t>0.154</w:t>
            </w:r>
          </w:p>
        </w:tc>
        <w:tc>
          <w:tcPr>
            <w:tcW w:w="1309" w:type="dxa"/>
            <w:gridSpan w:val="2"/>
          </w:tcPr>
          <w:p w14:paraId="55A72C9B" w14:textId="77777777" w:rsidR="00615116" w:rsidRPr="001312DA" w:rsidRDefault="00615116" w:rsidP="009D5666">
            <w:pPr>
              <w:jc w:val="center"/>
              <w:rPr>
                <w:rFonts w:ascii="Arial Nova" w:hAnsi="Arial Nova" w:cs="Times New Roman"/>
              </w:rPr>
            </w:pPr>
          </w:p>
        </w:tc>
      </w:tr>
      <w:tr w:rsidR="00615116" w:rsidRPr="00EE7E43" w14:paraId="3AF05B3A" w14:textId="77777777" w:rsidTr="009D5666">
        <w:trPr>
          <w:trHeight w:val="257"/>
        </w:trPr>
        <w:tc>
          <w:tcPr>
            <w:tcW w:w="1701" w:type="dxa"/>
          </w:tcPr>
          <w:p w14:paraId="54673682" w14:textId="77777777" w:rsidR="00615116" w:rsidRPr="001312DA" w:rsidRDefault="00615116" w:rsidP="009D5666">
            <w:pPr>
              <w:rPr>
                <w:rFonts w:ascii="Arial Nova" w:hAnsi="Arial Nova" w:cs="Times New Roman"/>
              </w:rPr>
            </w:pPr>
          </w:p>
        </w:tc>
        <w:tc>
          <w:tcPr>
            <w:tcW w:w="5055" w:type="dxa"/>
          </w:tcPr>
          <w:p w14:paraId="16A2F039" w14:textId="77777777" w:rsidR="00615116" w:rsidRPr="001312DA" w:rsidRDefault="00615116" w:rsidP="009D5666">
            <w:pPr>
              <w:rPr>
                <w:rFonts w:ascii="Arial Nova" w:hAnsi="Arial Nova" w:cs="Times New Roman"/>
              </w:rPr>
            </w:pPr>
          </w:p>
        </w:tc>
        <w:tc>
          <w:tcPr>
            <w:tcW w:w="1295" w:type="dxa"/>
          </w:tcPr>
          <w:p w14:paraId="03E669C4" w14:textId="77777777" w:rsidR="00615116" w:rsidRPr="001312DA" w:rsidRDefault="00615116" w:rsidP="009D5666">
            <w:pPr>
              <w:jc w:val="center"/>
              <w:rPr>
                <w:rFonts w:ascii="Arial Nova" w:hAnsi="Arial Nova" w:cs="Times New Roman"/>
              </w:rPr>
            </w:pPr>
          </w:p>
        </w:tc>
        <w:tc>
          <w:tcPr>
            <w:tcW w:w="1309" w:type="dxa"/>
            <w:gridSpan w:val="2"/>
          </w:tcPr>
          <w:p w14:paraId="39743A61" w14:textId="77777777" w:rsidR="00615116" w:rsidRPr="001312DA" w:rsidRDefault="00615116" w:rsidP="009D5666">
            <w:pPr>
              <w:jc w:val="center"/>
              <w:rPr>
                <w:rFonts w:ascii="Arial Nova" w:hAnsi="Arial Nova" w:cs="Times New Roman"/>
              </w:rPr>
            </w:pPr>
            <w:r w:rsidRPr="001312DA">
              <w:rPr>
                <w:rFonts w:ascii="Arial Nova" w:hAnsi="Arial Nova" w:cs="Times New Roman"/>
              </w:rPr>
              <w:t>19%</w:t>
            </w:r>
          </w:p>
        </w:tc>
      </w:tr>
      <w:tr w:rsidR="00615116" w:rsidRPr="00EE7E43" w14:paraId="19BADDCD" w14:textId="77777777" w:rsidTr="009D5666">
        <w:trPr>
          <w:trHeight w:val="257"/>
        </w:trPr>
        <w:tc>
          <w:tcPr>
            <w:tcW w:w="1701" w:type="dxa"/>
          </w:tcPr>
          <w:p w14:paraId="31E89E8E" w14:textId="77777777" w:rsidR="00615116" w:rsidRPr="001312DA" w:rsidRDefault="00615116" w:rsidP="009D5666">
            <w:pPr>
              <w:rPr>
                <w:rFonts w:ascii="Arial Nova" w:hAnsi="Arial Nova" w:cs="Times New Roman"/>
              </w:rPr>
            </w:pPr>
            <w:r w:rsidRPr="001312DA">
              <w:rPr>
                <w:rFonts w:ascii="Arial Nova" w:hAnsi="Arial Nova" w:cs="Times New Roman"/>
              </w:rPr>
              <w:t>150</w:t>
            </w:r>
          </w:p>
        </w:tc>
        <w:tc>
          <w:tcPr>
            <w:tcW w:w="5055" w:type="dxa"/>
          </w:tcPr>
          <w:p w14:paraId="4417894C" w14:textId="77777777" w:rsidR="00615116" w:rsidRPr="001312DA" w:rsidRDefault="00615116" w:rsidP="009D5666">
            <w:pPr>
              <w:rPr>
                <w:rFonts w:ascii="Arial Nova" w:hAnsi="Arial Nova" w:cs="Times New Roman"/>
              </w:rPr>
            </w:pPr>
            <w:r w:rsidRPr="001312DA">
              <w:rPr>
                <w:rFonts w:ascii="Arial Nova" w:hAnsi="Arial Nova" w:cs="Times New Roman"/>
              </w:rPr>
              <w:t>Non-ferrous metals</w:t>
            </w:r>
          </w:p>
        </w:tc>
        <w:tc>
          <w:tcPr>
            <w:tcW w:w="1295" w:type="dxa"/>
          </w:tcPr>
          <w:p w14:paraId="55FB0F09" w14:textId="77777777" w:rsidR="00615116" w:rsidRPr="001312DA" w:rsidRDefault="00615116" w:rsidP="009D5666">
            <w:pPr>
              <w:jc w:val="center"/>
              <w:rPr>
                <w:rFonts w:ascii="Arial Nova" w:hAnsi="Arial Nova" w:cs="Times New Roman"/>
              </w:rPr>
            </w:pPr>
            <w:r w:rsidRPr="001312DA">
              <w:rPr>
                <w:rFonts w:ascii="Arial Nova" w:hAnsi="Arial Nova" w:cs="Times New Roman"/>
              </w:rPr>
              <w:t>0.184</w:t>
            </w:r>
          </w:p>
        </w:tc>
        <w:tc>
          <w:tcPr>
            <w:tcW w:w="1309" w:type="dxa"/>
            <w:gridSpan w:val="2"/>
          </w:tcPr>
          <w:p w14:paraId="1B7CB1BA" w14:textId="77777777" w:rsidR="00615116" w:rsidRPr="001312DA" w:rsidRDefault="00615116" w:rsidP="009D5666">
            <w:pPr>
              <w:jc w:val="center"/>
              <w:rPr>
                <w:rFonts w:ascii="Arial Nova" w:hAnsi="Arial Nova" w:cs="Times New Roman"/>
              </w:rPr>
            </w:pPr>
          </w:p>
        </w:tc>
      </w:tr>
      <w:tr w:rsidR="00615116" w:rsidRPr="00EE7E43" w14:paraId="441818AA" w14:textId="77777777" w:rsidTr="009D5666">
        <w:trPr>
          <w:trHeight w:val="257"/>
        </w:trPr>
        <w:tc>
          <w:tcPr>
            <w:tcW w:w="1701" w:type="dxa"/>
          </w:tcPr>
          <w:p w14:paraId="30DBC1EA" w14:textId="77777777" w:rsidR="00615116" w:rsidRPr="001312DA" w:rsidRDefault="00615116" w:rsidP="009D5666">
            <w:pPr>
              <w:rPr>
                <w:rFonts w:ascii="Arial Nova" w:hAnsi="Arial Nova" w:cs="Times New Roman"/>
              </w:rPr>
            </w:pPr>
          </w:p>
        </w:tc>
        <w:tc>
          <w:tcPr>
            <w:tcW w:w="5055" w:type="dxa"/>
          </w:tcPr>
          <w:p w14:paraId="79AAE993" w14:textId="77777777" w:rsidR="00615116" w:rsidRPr="001312DA" w:rsidRDefault="00615116" w:rsidP="009D5666">
            <w:pPr>
              <w:rPr>
                <w:rFonts w:ascii="Arial Nova" w:hAnsi="Arial Nova" w:cs="Times New Roman"/>
              </w:rPr>
            </w:pPr>
          </w:p>
        </w:tc>
        <w:tc>
          <w:tcPr>
            <w:tcW w:w="1295" w:type="dxa"/>
          </w:tcPr>
          <w:p w14:paraId="2CCF95C1" w14:textId="77777777" w:rsidR="00615116" w:rsidRPr="001312DA" w:rsidRDefault="00615116" w:rsidP="009D5666">
            <w:pPr>
              <w:jc w:val="center"/>
              <w:rPr>
                <w:rFonts w:ascii="Arial Nova" w:hAnsi="Arial Nova" w:cs="Times New Roman"/>
              </w:rPr>
            </w:pPr>
          </w:p>
        </w:tc>
        <w:tc>
          <w:tcPr>
            <w:tcW w:w="1309" w:type="dxa"/>
            <w:gridSpan w:val="2"/>
          </w:tcPr>
          <w:p w14:paraId="32B0CF93" w14:textId="77777777" w:rsidR="00615116" w:rsidRPr="001312DA" w:rsidRDefault="00615116" w:rsidP="009D5666">
            <w:pPr>
              <w:jc w:val="center"/>
              <w:rPr>
                <w:rFonts w:ascii="Arial Nova" w:hAnsi="Arial Nova" w:cs="Times New Roman"/>
              </w:rPr>
            </w:pPr>
            <w:r w:rsidRPr="001312DA">
              <w:rPr>
                <w:rFonts w:ascii="Arial Nova" w:hAnsi="Arial Nova" w:cs="Times New Roman"/>
              </w:rPr>
              <w:t>9%</w:t>
            </w:r>
          </w:p>
        </w:tc>
      </w:tr>
      <w:tr w:rsidR="00615116" w:rsidRPr="00EE7E43" w14:paraId="4639A5E2" w14:textId="77777777" w:rsidTr="009D5666">
        <w:trPr>
          <w:trHeight w:val="257"/>
        </w:trPr>
        <w:tc>
          <w:tcPr>
            <w:tcW w:w="1701" w:type="dxa"/>
          </w:tcPr>
          <w:p w14:paraId="6B76F890" w14:textId="77777777" w:rsidR="00615116" w:rsidRPr="001312DA" w:rsidRDefault="00615116" w:rsidP="009D5666">
            <w:pPr>
              <w:rPr>
                <w:rFonts w:ascii="Arial Nova" w:hAnsi="Arial Nova" w:cs="Times New Roman"/>
              </w:rPr>
            </w:pPr>
            <w:r w:rsidRPr="001312DA">
              <w:rPr>
                <w:rFonts w:ascii="Arial Nova" w:hAnsi="Arial Nova" w:cs="Times New Roman"/>
              </w:rPr>
              <w:t>246</w:t>
            </w:r>
          </w:p>
        </w:tc>
        <w:tc>
          <w:tcPr>
            <w:tcW w:w="5055" w:type="dxa"/>
          </w:tcPr>
          <w:p w14:paraId="4E2A9F1A" w14:textId="77777777" w:rsidR="00615116" w:rsidRPr="001312DA" w:rsidRDefault="00615116" w:rsidP="009D5666">
            <w:pPr>
              <w:rPr>
                <w:rFonts w:ascii="Arial Nova" w:hAnsi="Arial Nova" w:cs="Times New Roman"/>
              </w:rPr>
            </w:pPr>
            <w:r w:rsidRPr="001312DA">
              <w:rPr>
                <w:rFonts w:ascii="Arial Nova" w:hAnsi="Arial Nova" w:cs="Times New Roman"/>
              </w:rPr>
              <w:t>Non-metallic mineral prod.</w:t>
            </w:r>
          </w:p>
        </w:tc>
        <w:tc>
          <w:tcPr>
            <w:tcW w:w="1295" w:type="dxa"/>
          </w:tcPr>
          <w:p w14:paraId="54268CC6" w14:textId="77777777" w:rsidR="00615116" w:rsidRPr="001312DA" w:rsidRDefault="00615116" w:rsidP="009D5666">
            <w:pPr>
              <w:jc w:val="center"/>
              <w:rPr>
                <w:rFonts w:ascii="Arial Nova" w:hAnsi="Arial Nova" w:cs="Times New Roman"/>
              </w:rPr>
            </w:pPr>
            <w:r w:rsidRPr="001312DA">
              <w:rPr>
                <w:rFonts w:ascii="Arial Nova" w:hAnsi="Arial Nova" w:cs="Times New Roman"/>
              </w:rPr>
              <w:t>0.201</w:t>
            </w:r>
          </w:p>
        </w:tc>
        <w:tc>
          <w:tcPr>
            <w:tcW w:w="1309" w:type="dxa"/>
            <w:gridSpan w:val="2"/>
          </w:tcPr>
          <w:p w14:paraId="65F36A15" w14:textId="77777777" w:rsidR="00615116" w:rsidRPr="001312DA" w:rsidRDefault="00615116" w:rsidP="009D5666">
            <w:pPr>
              <w:jc w:val="center"/>
              <w:rPr>
                <w:rFonts w:ascii="Arial Nova" w:hAnsi="Arial Nova" w:cs="Times New Roman"/>
              </w:rPr>
            </w:pPr>
          </w:p>
        </w:tc>
      </w:tr>
      <w:tr w:rsidR="00615116" w:rsidRPr="00EE7E43" w14:paraId="055FF5A2" w14:textId="77777777" w:rsidTr="009D5666">
        <w:trPr>
          <w:trHeight w:val="257"/>
        </w:trPr>
        <w:tc>
          <w:tcPr>
            <w:tcW w:w="1701" w:type="dxa"/>
          </w:tcPr>
          <w:p w14:paraId="2C9DAB6A" w14:textId="77777777" w:rsidR="00615116" w:rsidRPr="001312DA" w:rsidRDefault="00615116" w:rsidP="009D5666">
            <w:pPr>
              <w:rPr>
                <w:rFonts w:ascii="Arial Nova" w:hAnsi="Arial Nova" w:cs="Times New Roman"/>
              </w:rPr>
            </w:pPr>
          </w:p>
        </w:tc>
        <w:tc>
          <w:tcPr>
            <w:tcW w:w="5055" w:type="dxa"/>
          </w:tcPr>
          <w:p w14:paraId="37C5D2F5" w14:textId="77777777" w:rsidR="00615116" w:rsidRPr="001312DA" w:rsidRDefault="00615116" w:rsidP="009D5666">
            <w:pPr>
              <w:rPr>
                <w:rFonts w:ascii="Arial Nova" w:hAnsi="Arial Nova" w:cs="Times New Roman"/>
              </w:rPr>
            </w:pPr>
            <w:r w:rsidRPr="001312DA">
              <w:rPr>
                <w:rFonts w:ascii="Arial Nova" w:hAnsi="Arial Nova" w:cs="Times New Roman"/>
              </w:rPr>
              <w:t xml:space="preserve"> </w:t>
            </w:r>
          </w:p>
        </w:tc>
        <w:tc>
          <w:tcPr>
            <w:tcW w:w="1295" w:type="dxa"/>
          </w:tcPr>
          <w:p w14:paraId="3B3AC57D" w14:textId="77777777" w:rsidR="00615116" w:rsidRPr="001312DA" w:rsidRDefault="00615116" w:rsidP="009D5666">
            <w:pPr>
              <w:jc w:val="center"/>
              <w:rPr>
                <w:rFonts w:ascii="Arial Nova" w:hAnsi="Arial Nova" w:cs="Times New Roman"/>
              </w:rPr>
            </w:pPr>
          </w:p>
        </w:tc>
        <w:tc>
          <w:tcPr>
            <w:tcW w:w="1309" w:type="dxa"/>
            <w:gridSpan w:val="2"/>
          </w:tcPr>
          <w:p w14:paraId="58B726FF" w14:textId="77777777" w:rsidR="00615116" w:rsidRPr="001312DA" w:rsidRDefault="00615116" w:rsidP="009D5666">
            <w:pPr>
              <w:jc w:val="center"/>
              <w:rPr>
                <w:rFonts w:ascii="Arial Nova" w:hAnsi="Arial Nova" w:cs="Times New Roman"/>
              </w:rPr>
            </w:pPr>
            <w:r w:rsidRPr="001312DA">
              <w:rPr>
                <w:rFonts w:ascii="Arial Nova" w:hAnsi="Arial Nova" w:cs="Times New Roman"/>
              </w:rPr>
              <w:t>32%</w:t>
            </w:r>
          </w:p>
        </w:tc>
      </w:tr>
      <w:tr w:rsidR="00615116" w:rsidRPr="00EE7E43" w14:paraId="52D9460A" w14:textId="77777777" w:rsidTr="009D5666">
        <w:trPr>
          <w:trHeight w:val="257"/>
        </w:trPr>
        <w:tc>
          <w:tcPr>
            <w:tcW w:w="1701" w:type="dxa"/>
          </w:tcPr>
          <w:p w14:paraId="4D5EF808" w14:textId="77777777" w:rsidR="00615116" w:rsidRPr="001312DA" w:rsidRDefault="00615116" w:rsidP="009D5666">
            <w:pPr>
              <w:rPr>
                <w:rFonts w:ascii="Arial Nova" w:hAnsi="Arial Nova" w:cs="Times New Roman"/>
              </w:rPr>
            </w:pPr>
            <w:r w:rsidRPr="001312DA">
              <w:rPr>
                <w:rFonts w:ascii="Arial Nova" w:hAnsi="Arial Nova" w:cs="Times New Roman"/>
              </w:rPr>
              <w:t>220</w:t>
            </w:r>
          </w:p>
        </w:tc>
        <w:tc>
          <w:tcPr>
            <w:tcW w:w="5055" w:type="dxa"/>
          </w:tcPr>
          <w:p w14:paraId="4F5E1CE1" w14:textId="77777777" w:rsidR="00615116" w:rsidRPr="001312DA" w:rsidRDefault="00615116" w:rsidP="009D5666">
            <w:pPr>
              <w:rPr>
                <w:rFonts w:ascii="Arial Nova" w:hAnsi="Arial Nova" w:cs="Times New Roman"/>
              </w:rPr>
            </w:pPr>
            <w:r w:rsidRPr="001312DA">
              <w:rPr>
                <w:rFonts w:ascii="Arial Nova" w:hAnsi="Arial Nova" w:cs="Times New Roman"/>
              </w:rPr>
              <w:t xml:space="preserve">Iron &amp; Steel </w:t>
            </w:r>
          </w:p>
        </w:tc>
        <w:tc>
          <w:tcPr>
            <w:tcW w:w="1295" w:type="dxa"/>
          </w:tcPr>
          <w:p w14:paraId="6886B2A3" w14:textId="77777777" w:rsidR="00615116" w:rsidRPr="001312DA" w:rsidRDefault="00615116" w:rsidP="009D5666">
            <w:pPr>
              <w:jc w:val="center"/>
              <w:rPr>
                <w:rFonts w:ascii="Arial Nova" w:hAnsi="Arial Nova" w:cs="Times New Roman"/>
              </w:rPr>
            </w:pPr>
            <w:r w:rsidRPr="001312DA">
              <w:rPr>
                <w:rFonts w:ascii="Arial Nova" w:hAnsi="Arial Nova" w:cs="Times New Roman"/>
              </w:rPr>
              <w:t>0.266</w:t>
            </w:r>
          </w:p>
        </w:tc>
        <w:tc>
          <w:tcPr>
            <w:tcW w:w="1309" w:type="dxa"/>
            <w:gridSpan w:val="2"/>
          </w:tcPr>
          <w:p w14:paraId="127FFB52" w14:textId="77777777" w:rsidR="00615116" w:rsidRPr="001312DA" w:rsidRDefault="00615116" w:rsidP="009D5666">
            <w:pPr>
              <w:jc w:val="center"/>
              <w:rPr>
                <w:rFonts w:ascii="Arial Nova" w:hAnsi="Arial Nova" w:cs="Times New Roman"/>
              </w:rPr>
            </w:pPr>
          </w:p>
        </w:tc>
      </w:tr>
      <w:tr w:rsidR="00615116" w:rsidRPr="00EE7E43" w14:paraId="1ED431AB" w14:textId="77777777" w:rsidTr="009D5666">
        <w:trPr>
          <w:trHeight w:val="257"/>
        </w:trPr>
        <w:tc>
          <w:tcPr>
            <w:tcW w:w="1701" w:type="dxa"/>
          </w:tcPr>
          <w:p w14:paraId="7460D1E2" w14:textId="77777777" w:rsidR="00615116" w:rsidRPr="001312DA" w:rsidRDefault="00615116" w:rsidP="009D5666">
            <w:pPr>
              <w:rPr>
                <w:rFonts w:ascii="Arial Nova" w:hAnsi="Arial Nova" w:cs="Times New Roman"/>
              </w:rPr>
            </w:pPr>
          </w:p>
        </w:tc>
        <w:tc>
          <w:tcPr>
            <w:tcW w:w="5055" w:type="dxa"/>
          </w:tcPr>
          <w:p w14:paraId="4160CCA7" w14:textId="77777777" w:rsidR="00615116" w:rsidRPr="001312DA" w:rsidRDefault="00615116" w:rsidP="009D5666">
            <w:pPr>
              <w:rPr>
                <w:rFonts w:ascii="Arial Nova" w:hAnsi="Arial Nova" w:cs="Times New Roman"/>
              </w:rPr>
            </w:pPr>
            <w:r w:rsidRPr="001312DA">
              <w:rPr>
                <w:rFonts w:ascii="Arial Nova" w:hAnsi="Arial Nova" w:cs="Times New Roman"/>
              </w:rPr>
              <w:t xml:space="preserve"> </w:t>
            </w:r>
          </w:p>
        </w:tc>
        <w:tc>
          <w:tcPr>
            <w:tcW w:w="1295" w:type="dxa"/>
          </w:tcPr>
          <w:p w14:paraId="3997FEC1" w14:textId="77777777" w:rsidR="00615116" w:rsidRPr="001312DA" w:rsidRDefault="00615116" w:rsidP="009D5666">
            <w:pPr>
              <w:jc w:val="center"/>
              <w:rPr>
                <w:rFonts w:ascii="Arial Nova" w:hAnsi="Arial Nova" w:cs="Times New Roman"/>
              </w:rPr>
            </w:pPr>
          </w:p>
        </w:tc>
        <w:tc>
          <w:tcPr>
            <w:tcW w:w="1309" w:type="dxa"/>
            <w:gridSpan w:val="2"/>
          </w:tcPr>
          <w:p w14:paraId="17151505" w14:textId="77777777" w:rsidR="00615116" w:rsidRPr="001312DA" w:rsidRDefault="00615116" w:rsidP="009D5666">
            <w:pPr>
              <w:jc w:val="center"/>
              <w:rPr>
                <w:rFonts w:ascii="Arial Nova" w:hAnsi="Arial Nova" w:cs="Times New Roman"/>
              </w:rPr>
            </w:pPr>
            <w:r w:rsidRPr="001312DA">
              <w:rPr>
                <w:rFonts w:ascii="Arial Nova" w:hAnsi="Arial Nova" w:cs="Times New Roman"/>
              </w:rPr>
              <w:t>18%</w:t>
            </w:r>
          </w:p>
        </w:tc>
      </w:tr>
      <w:tr w:rsidR="00615116" w:rsidRPr="00EE7E43" w14:paraId="592A45D6" w14:textId="77777777" w:rsidTr="009D5666">
        <w:trPr>
          <w:trHeight w:val="305"/>
        </w:trPr>
        <w:tc>
          <w:tcPr>
            <w:tcW w:w="1701" w:type="dxa"/>
          </w:tcPr>
          <w:p w14:paraId="4D822039" w14:textId="77777777" w:rsidR="00615116" w:rsidRPr="001312DA" w:rsidRDefault="00615116" w:rsidP="009D5666">
            <w:pPr>
              <w:rPr>
                <w:rFonts w:ascii="Arial Nova" w:hAnsi="Arial Nova" w:cs="Times New Roman"/>
              </w:rPr>
            </w:pPr>
            <w:r w:rsidRPr="001312DA">
              <w:rPr>
                <w:rFonts w:ascii="Arial Nova" w:hAnsi="Arial Nova" w:cs="Times New Roman"/>
              </w:rPr>
              <w:t>248</w:t>
            </w:r>
          </w:p>
        </w:tc>
        <w:tc>
          <w:tcPr>
            <w:tcW w:w="5055" w:type="dxa"/>
          </w:tcPr>
          <w:p w14:paraId="141AFFE7" w14:textId="77777777" w:rsidR="00615116" w:rsidRPr="001312DA" w:rsidRDefault="00615116" w:rsidP="009D5666">
            <w:pPr>
              <w:rPr>
                <w:rFonts w:ascii="Arial Nova" w:hAnsi="Arial Nova" w:cs="Times New Roman"/>
              </w:rPr>
            </w:pPr>
            <w:r w:rsidRPr="001312DA">
              <w:rPr>
                <w:rFonts w:ascii="Arial Nova" w:hAnsi="Arial Nova" w:cs="Times New Roman"/>
              </w:rPr>
              <w:t>Footwear</w:t>
            </w:r>
          </w:p>
        </w:tc>
        <w:tc>
          <w:tcPr>
            <w:tcW w:w="1295" w:type="dxa"/>
          </w:tcPr>
          <w:p w14:paraId="6AD8088C" w14:textId="77777777" w:rsidR="00615116" w:rsidRPr="001312DA" w:rsidRDefault="00615116" w:rsidP="009D5666">
            <w:pPr>
              <w:jc w:val="center"/>
              <w:rPr>
                <w:rFonts w:ascii="Arial Nova" w:hAnsi="Arial Nova" w:cs="Times New Roman"/>
              </w:rPr>
            </w:pPr>
            <w:r w:rsidRPr="001312DA">
              <w:rPr>
                <w:rFonts w:ascii="Arial Nova" w:hAnsi="Arial Nova" w:cs="Times New Roman"/>
              </w:rPr>
              <w:t>0.315</w:t>
            </w:r>
          </w:p>
        </w:tc>
        <w:tc>
          <w:tcPr>
            <w:tcW w:w="1309" w:type="dxa"/>
            <w:gridSpan w:val="2"/>
          </w:tcPr>
          <w:p w14:paraId="7CCCD592" w14:textId="77777777" w:rsidR="00615116" w:rsidRPr="001312DA" w:rsidRDefault="00615116" w:rsidP="009D5666">
            <w:pPr>
              <w:jc w:val="center"/>
              <w:rPr>
                <w:rFonts w:ascii="Arial Nova" w:hAnsi="Arial Nova" w:cs="Times New Roman"/>
              </w:rPr>
            </w:pPr>
          </w:p>
        </w:tc>
      </w:tr>
      <w:tr w:rsidR="00615116" w:rsidRPr="00EE7E43" w14:paraId="50123348" w14:textId="77777777" w:rsidTr="009D5666">
        <w:trPr>
          <w:trHeight w:val="80"/>
        </w:trPr>
        <w:tc>
          <w:tcPr>
            <w:tcW w:w="1701" w:type="dxa"/>
          </w:tcPr>
          <w:p w14:paraId="45C61010" w14:textId="77777777" w:rsidR="00615116" w:rsidRPr="001312DA" w:rsidRDefault="00615116" w:rsidP="009D5666">
            <w:pPr>
              <w:rPr>
                <w:rFonts w:ascii="Arial Nova" w:hAnsi="Arial Nova" w:cs="Times New Roman"/>
              </w:rPr>
            </w:pPr>
          </w:p>
        </w:tc>
        <w:tc>
          <w:tcPr>
            <w:tcW w:w="5055" w:type="dxa"/>
          </w:tcPr>
          <w:p w14:paraId="5A63102D" w14:textId="77777777" w:rsidR="00615116" w:rsidRPr="001312DA" w:rsidRDefault="00615116" w:rsidP="009D5666">
            <w:pPr>
              <w:rPr>
                <w:rFonts w:ascii="Arial Nova" w:hAnsi="Arial Nova" w:cs="Times New Roman"/>
              </w:rPr>
            </w:pPr>
          </w:p>
        </w:tc>
        <w:tc>
          <w:tcPr>
            <w:tcW w:w="1295" w:type="dxa"/>
          </w:tcPr>
          <w:p w14:paraId="25706A70" w14:textId="77777777" w:rsidR="00615116" w:rsidRPr="001312DA" w:rsidRDefault="00615116" w:rsidP="009D5666">
            <w:pPr>
              <w:jc w:val="center"/>
              <w:rPr>
                <w:rFonts w:ascii="Arial Nova" w:hAnsi="Arial Nova" w:cs="Times New Roman"/>
              </w:rPr>
            </w:pPr>
          </w:p>
        </w:tc>
        <w:tc>
          <w:tcPr>
            <w:tcW w:w="1309" w:type="dxa"/>
            <w:gridSpan w:val="2"/>
          </w:tcPr>
          <w:p w14:paraId="64B0073A" w14:textId="46ADCEBF" w:rsidR="00615116" w:rsidRPr="001312DA" w:rsidRDefault="00615116" w:rsidP="009D5666">
            <w:pPr>
              <w:jc w:val="center"/>
              <w:rPr>
                <w:rFonts w:ascii="Arial Nova" w:hAnsi="Arial Nova" w:cs="Times New Roman"/>
              </w:rPr>
            </w:pPr>
          </w:p>
        </w:tc>
      </w:tr>
      <w:tr w:rsidR="001312DA" w:rsidRPr="00EE7E43" w14:paraId="58C292AC" w14:textId="77777777" w:rsidTr="009D5666">
        <w:trPr>
          <w:trHeight w:val="80"/>
        </w:trPr>
        <w:tc>
          <w:tcPr>
            <w:tcW w:w="1701" w:type="dxa"/>
          </w:tcPr>
          <w:p w14:paraId="7773D08E" w14:textId="31325559" w:rsidR="001312DA" w:rsidRPr="001312DA" w:rsidRDefault="001312DA" w:rsidP="001312DA">
            <w:pPr>
              <w:rPr>
                <w:rFonts w:ascii="Arial Nova" w:hAnsi="Arial Nova" w:cs="Times New Roman"/>
              </w:rPr>
            </w:pPr>
            <w:r w:rsidRPr="001312DA">
              <w:rPr>
                <w:rFonts w:ascii="Arial Nova" w:hAnsi="Arial Nova" w:cs="Times New Roman"/>
              </w:rPr>
              <w:t xml:space="preserve">  --</w:t>
            </w:r>
          </w:p>
        </w:tc>
        <w:tc>
          <w:tcPr>
            <w:tcW w:w="5055" w:type="dxa"/>
          </w:tcPr>
          <w:p w14:paraId="3114C030" w14:textId="2197F2FF" w:rsidR="001312DA" w:rsidRPr="001312DA" w:rsidRDefault="001312DA" w:rsidP="009D5666">
            <w:pPr>
              <w:rPr>
                <w:rFonts w:ascii="Arial Nova" w:hAnsi="Arial Nova" w:cs="Times New Roman"/>
              </w:rPr>
            </w:pPr>
            <w:r w:rsidRPr="001312DA">
              <w:rPr>
                <w:rFonts w:ascii="Arial Nova" w:hAnsi="Arial Nova" w:cs="Times New Roman"/>
              </w:rPr>
              <w:t>------ Cut-Off ------</w:t>
            </w:r>
          </w:p>
        </w:tc>
        <w:tc>
          <w:tcPr>
            <w:tcW w:w="1295" w:type="dxa"/>
          </w:tcPr>
          <w:p w14:paraId="041DBACC" w14:textId="2C0E96FD" w:rsidR="001312DA" w:rsidRPr="001312DA" w:rsidRDefault="001312DA" w:rsidP="009D5666">
            <w:pPr>
              <w:jc w:val="center"/>
              <w:rPr>
                <w:rFonts w:ascii="Arial Nova" w:hAnsi="Arial Nova" w:cs="Times New Roman"/>
              </w:rPr>
            </w:pPr>
            <w:r w:rsidRPr="001312DA">
              <w:rPr>
                <w:rFonts w:ascii="Arial Nova" w:hAnsi="Arial Nova" w:cs="Times New Roman"/>
              </w:rPr>
              <w:t>--</w:t>
            </w:r>
          </w:p>
        </w:tc>
        <w:tc>
          <w:tcPr>
            <w:tcW w:w="1309" w:type="dxa"/>
            <w:gridSpan w:val="2"/>
          </w:tcPr>
          <w:p w14:paraId="0393D0EC" w14:textId="14E15FF0" w:rsidR="001312DA" w:rsidRPr="001312DA" w:rsidRDefault="001312DA" w:rsidP="009D5666">
            <w:pPr>
              <w:jc w:val="center"/>
              <w:rPr>
                <w:rFonts w:ascii="Arial Nova" w:hAnsi="Arial Nova" w:cs="Times New Roman"/>
              </w:rPr>
            </w:pPr>
            <w:r w:rsidRPr="001312DA">
              <w:rPr>
                <w:rFonts w:ascii="Arial Nova" w:hAnsi="Arial Nova" w:cs="Times New Roman"/>
              </w:rPr>
              <w:t>26%</w:t>
            </w:r>
          </w:p>
        </w:tc>
      </w:tr>
      <w:tr w:rsidR="001312DA" w:rsidRPr="00EE7E43" w14:paraId="54ECADA0" w14:textId="77777777" w:rsidTr="009D5666">
        <w:trPr>
          <w:trHeight w:val="80"/>
        </w:trPr>
        <w:tc>
          <w:tcPr>
            <w:tcW w:w="1701" w:type="dxa"/>
          </w:tcPr>
          <w:p w14:paraId="6329E7E3" w14:textId="77777777" w:rsidR="001312DA" w:rsidRPr="001312DA" w:rsidRDefault="001312DA" w:rsidP="009D5666">
            <w:pPr>
              <w:rPr>
                <w:rFonts w:ascii="Arial Nova" w:hAnsi="Arial Nova" w:cs="Times New Roman"/>
              </w:rPr>
            </w:pPr>
          </w:p>
        </w:tc>
        <w:tc>
          <w:tcPr>
            <w:tcW w:w="5055" w:type="dxa"/>
          </w:tcPr>
          <w:p w14:paraId="59B1DC56" w14:textId="77777777" w:rsidR="001312DA" w:rsidRPr="001312DA" w:rsidRDefault="001312DA" w:rsidP="009D5666">
            <w:pPr>
              <w:rPr>
                <w:rFonts w:ascii="Arial Nova" w:hAnsi="Arial Nova" w:cs="Times New Roman"/>
              </w:rPr>
            </w:pPr>
          </w:p>
        </w:tc>
        <w:tc>
          <w:tcPr>
            <w:tcW w:w="1295" w:type="dxa"/>
          </w:tcPr>
          <w:p w14:paraId="175EA629" w14:textId="77777777" w:rsidR="001312DA" w:rsidRPr="001312DA" w:rsidRDefault="001312DA" w:rsidP="009D5666">
            <w:pPr>
              <w:jc w:val="center"/>
              <w:rPr>
                <w:rFonts w:ascii="Arial Nova" w:hAnsi="Arial Nova" w:cs="Times New Roman"/>
              </w:rPr>
            </w:pPr>
          </w:p>
        </w:tc>
        <w:tc>
          <w:tcPr>
            <w:tcW w:w="1309" w:type="dxa"/>
            <w:gridSpan w:val="2"/>
          </w:tcPr>
          <w:p w14:paraId="25194159" w14:textId="77777777" w:rsidR="001312DA" w:rsidRPr="001312DA" w:rsidRDefault="001312DA" w:rsidP="009D5666">
            <w:pPr>
              <w:jc w:val="center"/>
              <w:rPr>
                <w:rFonts w:ascii="Arial Nova" w:hAnsi="Arial Nova" w:cs="Times New Roman"/>
              </w:rPr>
            </w:pPr>
          </w:p>
        </w:tc>
      </w:tr>
      <w:tr w:rsidR="00615116" w:rsidRPr="00EE7E43" w14:paraId="3025CD0A" w14:textId="77777777" w:rsidTr="009D5666">
        <w:trPr>
          <w:trHeight w:val="257"/>
        </w:trPr>
        <w:tc>
          <w:tcPr>
            <w:tcW w:w="1701" w:type="dxa"/>
          </w:tcPr>
          <w:p w14:paraId="65462A9E" w14:textId="77777777" w:rsidR="00615116" w:rsidRPr="001312DA" w:rsidRDefault="00615116" w:rsidP="009D5666">
            <w:pPr>
              <w:rPr>
                <w:rFonts w:ascii="Arial Nova" w:hAnsi="Arial Nova" w:cs="Times New Roman"/>
              </w:rPr>
            </w:pPr>
            <w:r w:rsidRPr="001312DA">
              <w:rPr>
                <w:rFonts w:ascii="Arial Nova" w:hAnsi="Arial Nova" w:cs="Times New Roman"/>
              </w:rPr>
              <w:t>244</w:t>
            </w:r>
          </w:p>
        </w:tc>
        <w:tc>
          <w:tcPr>
            <w:tcW w:w="5055" w:type="dxa"/>
          </w:tcPr>
          <w:p w14:paraId="4FDDEAF4" w14:textId="77777777" w:rsidR="00615116" w:rsidRPr="001312DA" w:rsidRDefault="00615116" w:rsidP="009D5666">
            <w:pPr>
              <w:rPr>
                <w:rFonts w:ascii="Arial Nova" w:hAnsi="Arial Nova" w:cs="Times New Roman"/>
              </w:rPr>
            </w:pPr>
            <w:r w:rsidRPr="001312DA">
              <w:rPr>
                <w:rFonts w:ascii="Arial Nova" w:hAnsi="Arial Nova" w:cs="Times New Roman"/>
              </w:rPr>
              <w:t>Paper products</w:t>
            </w:r>
          </w:p>
        </w:tc>
        <w:tc>
          <w:tcPr>
            <w:tcW w:w="1302" w:type="dxa"/>
            <w:gridSpan w:val="2"/>
          </w:tcPr>
          <w:p w14:paraId="0F8B80A3" w14:textId="77777777" w:rsidR="00615116" w:rsidRPr="001312DA" w:rsidRDefault="00615116" w:rsidP="009D5666">
            <w:pPr>
              <w:jc w:val="center"/>
              <w:rPr>
                <w:rFonts w:ascii="Arial Nova" w:hAnsi="Arial Nova" w:cs="Times New Roman"/>
              </w:rPr>
            </w:pPr>
            <w:r w:rsidRPr="001312DA">
              <w:rPr>
                <w:rFonts w:ascii="Arial Nova" w:hAnsi="Arial Nova" w:cs="Times New Roman"/>
              </w:rPr>
              <w:t>0.397</w:t>
            </w:r>
          </w:p>
        </w:tc>
        <w:tc>
          <w:tcPr>
            <w:tcW w:w="1302" w:type="dxa"/>
          </w:tcPr>
          <w:p w14:paraId="75D2B990" w14:textId="77777777" w:rsidR="00615116" w:rsidRPr="001312DA" w:rsidRDefault="00615116" w:rsidP="009D5666">
            <w:pPr>
              <w:jc w:val="center"/>
              <w:rPr>
                <w:rFonts w:ascii="Arial Nova" w:hAnsi="Arial Nova" w:cs="Times New Roman"/>
              </w:rPr>
            </w:pPr>
          </w:p>
        </w:tc>
      </w:tr>
      <w:tr w:rsidR="00615116" w:rsidRPr="00EE7E43" w14:paraId="04146B8D" w14:textId="77777777" w:rsidTr="009D5666">
        <w:trPr>
          <w:trHeight w:val="257"/>
        </w:trPr>
        <w:tc>
          <w:tcPr>
            <w:tcW w:w="1701" w:type="dxa"/>
          </w:tcPr>
          <w:p w14:paraId="3537B8B3" w14:textId="77777777" w:rsidR="00615116" w:rsidRPr="001312DA" w:rsidRDefault="00615116" w:rsidP="009D5666">
            <w:pPr>
              <w:rPr>
                <w:rFonts w:ascii="Arial Nova" w:hAnsi="Arial Nova" w:cs="Times New Roman"/>
              </w:rPr>
            </w:pPr>
          </w:p>
        </w:tc>
        <w:tc>
          <w:tcPr>
            <w:tcW w:w="5055" w:type="dxa"/>
          </w:tcPr>
          <w:p w14:paraId="35B56A1E" w14:textId="77777777" w:rsidR="00615116" w:rsidRPr="001312DA" w:rsidRDefault="00615116" w:rsidP="009D5666">
            <w:pPr>
              <w:rPr>
                <w:rFonts w:ascii="Arial Nova" w:hAnsi="Arial Nova" w:cs="Times New Roman"/>
              </w:rPr>
            </w:pPr>
          </w:p>
        </w:tc>
        <w:tc>
          <w:tcPr>
            <w:tcW w:w="1302" w:type="dxa"/>
            <w:gridSpan w:val="2"/>
          </w:tcPr>
          <w:p w14:paraId="0BB4D87E" w14:textId="77777777" w:rsidR="00615116" w:rsidRPr="001312DA" w:rsidRDefault="00615116" w:rsidP="009D5666">
            <w:pPr>
              <w:jc w:val="center"/>
              <w:rPr>
                <w:rFonts w:ascii="Arial Nova" w:hAnsi="Arial Nova" w:cs="Times New Roman"/>
              </w:rPr>
            </w:pPr>
          </w:p>
        </w:tc>
        <w:tc>
          <w:tcPr>
            <w:tcW w:w="1302" w:type="dxa"/>
          </w:tcPr>
          <w:p w14:paraId="33E21A36" w14:textId="77777777" w:rsidR="00615116" w:rsidRPr="001312DA" w:rsidRDefault="00615116" w:rsidP="009D5666">
            <w:pPr>
              <w:jc w:val="center"/>
              <w:rPr>
                <w:rFonts w:ascii="Arial Nova" w:hAnsi="Arial Nova" w:cs="Times New Roman"/>
              </w:rPr>
            </w:pPr>
            <w:r w:rsidRPr="001312DA">
              <w:rPr>
                <w:rFonts w:ascii="Arial Nova" w:hAnsi="Arial Nova" w:cs="Times New Roman"/>
              </w:rPr>
              <w:t>4%</w:t>
            </w:r>
          </w:p>
        </w:tc>
      </w:tr>
      <w:tr w:rsidR="00615116" w:rsidRPr="00EE7E43" w14:paraId="76F02E37" w14:textId="77777777" w:rsidTr="009D5666">
        <w:trPr>
          <w:trHeight w:val="257"/>
        </w:trPr>
        <w:tc>
          <w:tcPr>
            <w:tcW w:w="1701" w:type="dxa"/>
          </w:tcPr>
          <w:p w14:paraId="1E6EC336" w14:textId="77777777" w:rsidR="00615116" w:rsidRPr="001312DA" w:rsidRDefault="00615116" w:rsidP="009D5666">
            <w:pPr>
              <w:rPr>
                <w:rFonts w:ascii="Arial Nova" w:hAnsi="Arial Nova" w:cs="Times New Roman"/>
              </w:rPr>
            </w:pPr>
            <w:r w:rsidRPr="001312DA">
              <w:rPr>
                <w:rFonts w:ascii="Arial Nova" w:hAnsi="Arial Nova" w:cs="Times New Roman"/>
              </w:rPr>
              <w:t>231</w:t>
            </w:r>
          </w:p>
        </w:tc>
        <w:tc>
          <w:tcPr>
            <w:tcW w:w="5055" w:type="dxa"/>
          </w:tcPr>
          <w:p w14:paraId="1A43B0EE" w14:textId="77777777" w:rsidR="00615116" w:rsidRPr="001312DA" w:rsidRDefault="00615116" w:rsidP="009D5666">
            <w:pPr>
              <w:rPr>
                <w:rFonts w:ascii="Arial Nova" w:hAnsi="Arial Nova" w:cs="Times New Roman"/>
              </w:rPr>
            </w:pPr>
            <w:r w:rsidRPr="001312DA">
              <w:rPr>
                <w:rFonts w:ascii="Arial Nova" w:hAnsi="Arial Nova" w:cs="Times New Roman"/>
              </w:rPr>
              <w:t>Non-electric machinery</w:t>
            </w:r>
          </w:p>
        </w:tc>
        <w:tc>
          <w:tcPr>
            <w:tcW w:w="1302" w:type="dxa"/>
            <w:gridSpan w:val="2"/>
          </w:tcPr>
          <w:p w14:paraId="31E76AC9" w14:textId="77777777" w:rsidR="00615116" w:rsidRPr="001312DA" w:rsidRDefault="00615116" w:rsidP="009D5666">
            <w:pPr>
              <w:jc w:val="center"/>
              <w:rPr>
                <w:rFonts w:ascii="Arial Nova" w:hAnsi="Arial Nova" w:cs="Times New Roman"/>
              </w:rPr>
            </w:pPr>
            <w:r w:rsidRPr="001312DA">
              <w:rPr>
                <w:rFonts w:ascii="Arial Nova" w:hAnsi="Arial Nova" w:cs="Times New Roman"/>
              </w:rPr>
              <w:t>0.414</w:t>
            </w:r>
          </w:p>
        </w:tc>
        <w:tc>
          <w:tcPr>
            <w:tcW w:w="1302" w:type="dxa"/>
          </w:tcPr>
          <w:p w14:paraId="15F87012" w14:textId="77777777" w:rsidR="00615116" w:rsidRPr="001312DA" w:rsidRDefault="00615116" w:rsidP="009D5666">
            <w:pPr>
              <w:jc w:val="center"/>
              <w:rPr>
                <w:rFonts w:ascii="Arial Nova" w:hAnsi="Arial Nova" w:cs="Times New Roman"/>
              </w:rPr>
            </w:pPr>
          </w:p>
        </w:tc>
      </w:tr>
      <w:tr w:rsidR="00615116" w:rsidRPr="00EE7E43" w14:paraId="0F1C6B96" w14:textId="77777777" w:rsidTr="009D5666">
        <w:trPr>
          <w:trHeight w:val="257"/>
        </w:trPr>
        <w:tc>
          <w:tcPr>
            <w:tcW w:w="1701" w:type="dxa"/>
          </w:tcPr>
          <w:p w14:paraId="7729DF5A" w14:textId="77777777" w:rsidR="00615116" w:rsidRPr="001312DA" w:rsidRDefault="00615116" w:rsidP="009D5666">
            <w:pPr>
              <w:rPr>
                <w:rFonts w:ascii="Arial Nova" w:hAnsi="Arial Nova" w:cs="Times New Roman"/>
              </w:rPr>
            </w:pPr>
          </w:p>
        </w:tc>
        <w:tc>
          <w:tcPr>
            <w:tcW w:w="5055" w:type="dxa"/>
          </w:tcPr>
          <w:p w14:paraId="1C6A64C7" w14:textId="77777777" w:rsidR="00615116" w:rsidRPr="001312DA" w:rsidRDefault="00615116" w:rsidP="009D5666">
            <w:pPr>
              <w:rPr>
                <w:rFonts w:ascii="Arial Nova" w:hAnsi="Arial Nova" w:cs="Times New Roman"/>
              </w:rPr>
            </w:pPr>
          </w:p>
        </w:tc>
        <w:tc>
          <w:tcPr>
            <w:tcW w:w="1302" w:type="dxa"/>
            <w:gridSpan w:val="2"/>
          </w:tcPr>
          <w:p w14:paraId="38A8DB1E" w14:textId="77777777" w:rsidR="00615116" w:rsidRPr="001312DA" w:rsidRDefault="00615116" w:rsidP="009D5666">
            <w:pPr>
              <w:jc w:val="center"/>
              <w:rPr>
                <w:rFonts w:ascii="Arial Nova" w:hAnsi="Arial Nova" w:cs="Times New Roman"/>
              </w:rPr>
            </w:pPr>
          </w:p>
        </w:tc>
        <w:tc>
          <w:tcPr>
            <w:tcW w:w="1302" w:type="dxa"/>
          </w:tcPr>
          <w:p w14:paraId="40EAE9E9" w14:textId="77777777" w:rsidR="00615116" w:rsidRPr="001312DA" w:rsidRDefault="00615116" w:rsidP="009D5666">
            <w:pPr>
              <w:jc w:val="center"/>
              <w:rPr>
                <w:rFonts w:ascii="Arial Nova" w:hAnsi="Arial Nova" w:cs="Times New Roman"/>
              </w:rPr>
            </w:pPr>
            <w:r w:rsidRPr="001312DA">
              <w:rPr>
                <w:rFonts w:ascii="Arial Nova" w:hAnsi="Arial Nova" w:cs="Times New Roman"/>
              </w:rPr>
              <w:t>12%</w:t>
            </w:r>
          </w:p>
        </w:tc>
      </w:tr>
      <w:tr w:rsidR="00615116" w:rsidRPr="00EE7E43" w14:paraId="5197FE42" w14:textId="77777777" w:rsidTr="009D5666">
        <w:trPr>
          <w:trHeight w:val="257"/>
        </w:trPr>
        <w:tc>
          <w:tcPr>
            <w:tcW w:w="1701" w:type="dxa"/>
          </w:tcPr>
          <w:p w14:paraId="50580819" w14:textId="77777777" w:rsidR="00615116" w:rsidRPr="001312DA" w:rsidRDefault="00615116" w:rsidP="009D5666">
            <w:pPr>
              <w:rPr>
                <w:rFonts w:ascii="Arial Nova" w:hAnsi="Arial Nova" w:cs="Times New Roman"/>
              </w:rPr>
            </w:pPr>
            <w:r w:rsidRPr="001312DA">
              <w:rPr>
                <w:rFonts w:ascii="Arial Nova" w:hAnsi="Arial Nova" w:cs="Times New Roman"/>
              </w:rPr>
              <w:t>242</w:t>
            </w:r>
          </w:p>
        </w:tc>
        <w:tc>
          <w:tcPr>
            <w:tcW w:w="5055" w:type="dxa"/>
          </w:tcPr>
          <w:p w14:paraId="5C3B802C" w14:textId="77777777" w:rsidR="00615116" w:rsidRPr="001312DA" w:rsidRDefault="00615116" w:rsidP="009D5666">
            <w:pPr>
              <w:rPr>
                <w:rFonts w:ascii="Arial Nova" w:hAnsi="Arial Nova" w:cs="Times New Roman"/>
              </w:rPr>
            </w:pPr>
            <w:r w:rsidRPr="001312DA">
              <w:rPr>
                <w:rFonts w:ascii="Arial Nova" w:hAnsi="Arial Nova" w:cs="Times New Roman"/>
              </w:rPr>
              <w:t>Rubber products</w:t>
            </w:r>
          </w:p>
        </w:tc>
        <w:tc>
          <w:tcPr>
            <w:tcW w:w="1302" w:type="dxa"/>
            <w:gridSpan w:val="2"/>
          </w:tcPr>
          <w:p w14:paraId="71B0F0B2" w14:textId="77777777" w:rsidR="00615116" w:rsidRPr="001312DA" w:rsidRDefault="00615116" w:rsidP="009D5666">
            <w:pPr>
              <w:jc w:val="center"/>
              <w:rPr>
                <w:rFonts w:ascii="Arial Nova" w:hAnsi="Arial Nova" w:cs="Times New Roman"/>
              </w:rPr>
            </w:pPr>
            <w:r w:rsidRPr="001312DA">
              <w:rPr>
                <w:rFonts w:ascii="Arial Nova" w:hAnsi="Arial Nova" w:cs="Times New Roman"/>
              </w:rPr>
              <w:t>0.462</w:t>
            </w:r>
          </w:p>
        </w:tc>
        <w:tc>
          <w:tcPr>
            <w:tcW w:w="1302" w:type="dxa"/>
          </w:tcPr>
          <w:p w14:paraId="2C0EDF44" w14:textId="77777777" w:rsidR="00615116" w:rsidRPr="001312DA" w:rsidRDefault="00615116" w:rsidP="009D5666">
            <w:pPr>
              <w:jc w:val="center"/>
              <w:rPr>
                <w:rFonts w:ascii="Arial Nova" w:hAnsi="Arial Nova" w:cs="Times New Roman"/>
              </w:rPr>
            </w:pPr>
          </w:p>
        </w:tc>
      </w:tr>
      <w:tr w:rsidR="00615116" w:rsidRPr="00EE7E43" w14:paraId="5F0F41C6" w14:textId="77777777" w:rsidTr="009D5666">
        <w:trPr>
          <w:trHeight w:val="257"/>
        </w:trPr>
        <w:tc>
          <w:tcPr>
            <w:tcW w:w="1701" w:type="dxa"/>
          </w:tcPr>
          <w:p w14:paraId="4F01F98D" w14:textId="77777777" w:rsidR="00615116" w:rsidRPr="001312DA" w:rsidRDefault="00615116" w:rsidP="009D5666">
            <w:pPr>
              <w:rPr>
                <w:rFonts w:ascii="Arial Nova" w:hAnsi="Arial Nova" w:cs="Times New Roman"/>
              </w:rPr>
            </w:pPr>
          </w:p>
        </w:tc>
        <w:tc>
          <w:tcPr>
            <w:tcW w:w="5055" w:type="dxa"/>
          </w:tcPr>
          <w:p w14:paraId="19CF6C51" w14:textId="77777777" w:rsidR="00615116" w:rsidRPr="001312DA" w:rsidRDefault="00615116" w:rsidP="009D5666">
            <w:pPr>
              <w:rPr>
                <w:rFonts w:ascii="Arial Nova" w:hAnsi="Arial Nova" w:cs="Times New Roman"/>
              </w:rPr>
            </w:pPr>
          </w:p>
        </w:tc>
        <w:tc>
          <w:tcPr>
            <w:tcW w:w="1302" w:type="dxa"/>
            <w:gridSpan w:val="2"/>
          </w:tcPr>
          <w:p w14:paraId="457B2DF3" w14:textId="77777777" w:rsidR="00615116" w:rsidRPr="001312DA" w:rsidRDefault="00615116" w:rsidP="009D5666">
            <w:pPr>
              <w:jc w:val="center"/>
              <w:rPr>
                <w:rFonts w:ascii="Arial Nova" w:hAnsi="Arial Nova" w:cs="Times New Roman"/>
              </w:rPr>
            </w:pPr>
          </w:p>
        </w:tc>
        <w:tc>
          <w:tcPr>
            <w:tcW w:w="1302" w:type="dxa"/>
          </w:tcPr>
          <w:p w14:paraId="219EAAE8" w14:textId="77777777" w:rsidR="00615116" w:rsidRPr="001312DA" w:rsidRDefault="00615116" w:rsidP="009D5666">
            <w:pPr>
              <w:jc w:val="center"/>
              <w:rPr>
                <w:rFonts w:ascii="Arial Nova" w:hAnsi="Arial Nova" w:cs="Times New Roman"/>
              </w:rPr>
            </w:pPr>
            <w:r w:rsidRPr="001312DA">
              <w:rPr>
                <w:rFonts w:ascii="Arial Nova" w:hAnsi="Arial Nova" w:cs="Times New Roman"/>
              </w:rPr>
              <w:t>0.8%</w:t>
            </w:r>
          </w:p>
        </w:tc>
      </w:tr>
      <w:tr w:rsidR="00615116" w:rsidRPr="00EE7E43" w14:paraId="5378DC98" w14:textId="77777777" w:rsidTr="009D5666">
        <w:trPr>
          <w:trHeight w:val="257"/>
        </w:trPr>
        <w:tc>
          <w:tcPr>
            <w:tcW w:w="1701" w:type="dxa"/>
          </w:tcPr>
          <w:p w14:paraId="675B2B4F" w14:textId="77777777" w:rsidR="00615116" w:rsidRPr="001312DA" w:rsidRDefault="00615116" w:rsidP="009D5666">
            <w:pPr>
              <w:rPr>
                <w:rFonts w:ascii="Arial Nova" w:hAnsi="Arial Nova" w:cs="Times New Roman"/>
              </w:rPr>
            </w:pPr>
            <w:r w:rsidRPr="001312DA">
              <w:rPr>
                <w:rFonts w:ascii="Arial Nova" w:hAnsi="Arial Nova" w:cs="Times New Roman"/>
              </w:rPr>
              <w:t>233</w:t>
            </w:r>
          </w:p>
        </w:tc>
        <w:tc>
          <w:tcPr>
            <w:tcW w:w="5055" w:type="dxa"/>
          </w:tcPr>
          <w:p w14:paraId="2F99627F" w14:textId="77777777" w:rsidR="00615116" w:rsidRPr="001312DA" w:rsidRDefault="00615116" w:rsidP="009D5666">
            <w:pPr>
              <w:rPr>
                <w:rFonts w:ascii="Arial Nova" w:hAnsi="Arial Nova" w:cs="Times New Roman"/>
              </w:rPr>
            </w:pPr>
            <w:r w:rsidRPr="001312DA">
              <w:rPr>
                <w:rFonts w:ascii="Arial Nova" w:hAnsi="Arial Nova" w:cs="Times New Roman"/>
              </w:rPr>
              <w:t>Transport equipment</w:t>
            </w:r>
          </w:p>
        </w:tc>
        <w:tc>
          <w:tcPr>
            <w:tcW w:w="1302" w:type="dxa"/>
            <w:gridSpan w:val="2"/>
          </w:tcPr>
          <w:p w14:paraId="2A647216" w14:textId="77777777" w:rsidR="00615116" w:rsidRPr="001312DA" w:rsidRDefault="00615116" w:rsidP="009D5666">
            <w:pPr>
              <w:jc w:val="center"/>
              <w:rPr>
                <w:rFonts w:ascii="Arial Nova" w:hAnsi="Arial Nova" w:cs="Times New Roman"/>
              </w:rPr>
            </w:pPr>
            <w:r w:rsidRPr="001312DA">
              <w:rPr>
                <w:rFonts w:ascii="Arial Nova" w:hAnsi="Arial Nova" w:cs="Times New Roman"/>
              </w:rPr>
              <w:t>0.466</w:t>
            </w:r>
          </w:p>
        </w:tc>
        <w:tc>
          <w:tcPr>
            <w:tcW w:w="1302" w:type="dxa"/>
          </w:tcPr>
          <w:p w14:paraId="6A798890" w14:textId="77777777" w:rsidR="00615116" w:rsidRPr="001312DA" w:rsidRDefault="00615116" w:rsidP="009D5666">
            <w:pPr>
              <w:jc w:val="center"/>
              <w:rPr>
                <w:rFonts w:ascii="Arial Nova" w:hAnsi="Arial Nova" w:cs="Times New Roman"/>
              </w:rPr>
            </w:pPr>
          </w:p>
        </w:tc>
      </w:tr>
      <w:tr w:rsidR="00615116" w:rsidRPr="00EE7E43" w14:paraId="295B5511" w14:textId="77777777" w:rsidTr="009D5666">
        <w:trPr>
          <w:trHeight w:val="257"/>
        </w:trPr>
        <w:tc>
          <w:tcPr>
            <w:tcW w:w="1701" w:type="dxa"/>
          </w:tcPr>
          <w:p w14:paraId="5EB39CB7" w14:textId="77777777" w:rsidR="00615116" w:rsidRPr="001312DA" w:rsidRDefault="00615116" w:rsidP="009D5666">
            <w:pPr>
              <w:rPr>
                <w:rFonts w:ascii="Arial Nova" w:hAnsi="Arial Nova" w:cs="Times New Roman"/>
              </w:rPr>
            </w:pPr>
          </w:p>
        </w:tc>
        <w:tc>
          <w:tcPr>
            <w:tcW w:w="5055" w:type="dxa"/>
          </w:tcPr>
          <w:p w14:paraId="2B900F18" w14:textId="77777777" w:rsidR="00615116" w:rsidRPr="001312DA" w:rsidRDefault="00615116" w:rsidP="009D5666">
            <w:pPr>
              <w:rPr>
                <w:rFonts w:ascii="Arial Nova" w:hAnsi="Arial Nova" w:cs="Times New Roman"/>
              </w:rPr>
            </w:pPr>
          </w:p>
        </w:tc>
        <w:tc>
          <w:tcPr>
            <w:tcW w:w="1302" w:type="dxa"/>
            <w:gridSpan w:val="2"/>
          </w:tcPr>
          <w:p w14:paraId="509FD3CD" w14:textId="77777777" w:rsidR="00615116" w:rsidRPr="001312DA" w:rsidRDefault="00615116" w:rsidP="009D5666">
            <w:pPr>
              <w:jc w:val="center"/>
              <w:rPr>
                <w:rFonts w:ascii="Arial Nova" w:hAnsi="Arial Nova" w:cs="Times New Roman"/>
              </w:rPr>
            </w:pPr>
          </w:p>
        </w:tc>
        <w:tc>
          <w:tcPr>
            <w:tcW w:w="1302" w:type="dxa"/>
          </w:tcPr>
          <w:p w14:paraId="1E8D2F46" w14:textId="77777777" w:rsidR="00615116" w:rsidRPr="001312DA" w:rsidRDefault="00615116" w:rsidP="009D5666">
            <w:pPr>
              <w:jc w:val="center"/>
              <w:rPr>
                <w:rFonts w:ascii="Arial Nova" w:hAnsi="Arial Nova" w:cs="Times New Roman"/>
              </w:rPr>
            </w:pPr>
            <w:r w:rsidRPr="001312DA">
              <w:rPr>
                <w:rFonts w:ascii="Arial Nova" w:hAnsi="Arial Nova" w:cs="Times New Roman"/>
              </w:rPr>
              <w:t>32%</w:t>
            </w:r>
          </w:p>
        </w:tc>
      </w:tr>
      <w:tr w:rsidR="00615116" w:rsidRPr="00EE7E43" w14:paraId="7FE20C5B" w14:textId="77777777" w:rsidTr="009D5666">
        <w:trPr>
          <w:trHeight w:val="257"/>
        </w:trPr>
        <w:tc>
          <w:tcPr>
            <w:tcW w:w="1701" w:type="dxa"/>
          </w:tcPr>
          <w:p w14:paraId="2FDB2F57" w14:textId="77777777" w:rsidR="00615116" w:rsidRPr="001312DA" w:rsidRDefault="00615116" w:rsidP="009D5666">
            <w:pPr>
              <w:rPr>
                <w:rFonts w:ascii="Arial Nova" w:hAnsi="Arial Nova" w:cs="Times New Roman"/>
              </w:rPr>
            </w:pPr>
            <w:r w:rsidRPr="001312DA">
              <w:rPr>
                <w:rFonts w:ascii="Arial Nova" w:hAnsi="Arial Nova" w:cs="Times New Roman"/>
              </w:rPr>
              <w:t>140</w:t>
            </w:r>
          </w:p>
        </w:tc>
        <w:tc>
          <w:tcPr>
            <w:tcW w:w="5055" w:type="dxa"/>
          </w:tcPr>
          <w:p w14:paraId="06B3DEFF" w14:textId="77777777" w:rsidR="00615116" w:rsidRPr="001312DA" w:rsidRDefault="00615116" w:rsidP="009D5666">
            <w:pPr>
              <w:rPr>
                <w:rFonts w:ascii="Arial Nova" w:hAnsi="Arial Nova" w:cs="Times New Roman"/>
              </w:rPr>
            </w:pPr>
            <w:r w:rsidRPr="001312DA">
              <w:rPr>
                <w:rFonts w:ascii="Arial Nova" w:hAnsi="Arial Nova" w:cs="Times New Roman"/>
              </w:rPr>
              <w:t>Mineral fuels</w:t>
            </w:r>
          </w:p>
        </w:tc>
        <w:tc>
          <w:tcPr>
            <w:tcW w:w="1302" w:type="dxa"/>
            <w:gridSpan w:val="2"/>
          </w:tcPr>
          <w:p w14:paraId="3D7E8D91" w14:textId="77777777" w:rsidR="00615116" w:rsidRPr="001312DA" w:rsidRDefault="00615116" w:rsidP="009D5666">
            <w:pPr>
              <w:jc w:val="center"/>
              <w:rPr>
                <w:rFonts w:ascii="Arial Nova" w:hAnsi="Arial Nova" w:cs="Times New Roman"/>
              </w:rPr>
            </w:pPr>
            <w:r w:rsidRPr="001312DA">
              <w:rPr>
                <w:rFonts w:ascii="Arial Nova" w:hAnsi="Arial Nova" w:cs="Times New Roman"/>
              </w:rPr>
              <w:t>0.593</w:t>
            </w:r>
          </w:p>
        </w:tc>
        <w:tc>
          <w:tcPr>
            <w:tcW w:w="1302" w:type="dxa"/>
          </w:tcPr>
          <w:p w14:paraId="3B09BE9B" w14:textId="77777777" w:rsidR="00615116" w:rsidRPr="001312DA" w:rsidRDefault="00615116" w:rsidP="009D5666">
            <w:pPr>
              <w:jc w:val="center"/>
              <w:rPr>
                <w:rFonts w:ascii="Arial Nova" w:hAnsi="Arial Nova" w:cs="Times New Roman"/>
              </w:rPr>
            </w:pPr>
          </w:p>
        </w:tc>
      </w:tr>
      <w:tr w:rsidR="00615116" w:rsidRPr="00EE7E43" w14:paraId="590949EA" w14:textId="77777777" w:rsidTr="009D5666">
        <w:trPr>
          <w:trHeight w:val="257"/>
        </w:trPr>
        <w:tc>
          <w:tcPr>
            <w:tcW w:w="1701" w:type="dxa"/>
          </w:tcPr>
          <w:p w14:paraId="6D8FAB06" w14:textId="77777777" w:rsidR="00615116" w:rsidRPr="001312DA" w:rsidRDefault="00615116" w:rsidP="009D5666">
            <w:pPr>
              <w:rPr>
                <w:rFonts w:ascii="Arial Nova" w:hAnsi="Arial Nova" w:cs="Times New Roman"/>
              </w:rPr>
            </w:pPr>
          </w:p>
        </w:tc>
        <w:tc>
          <w:tcPr>
            <w:tcW w:w="5055" w:type="dxa"/>
          </w:tcPr>
          <w:p w14:paraId="3BA102FC" w14:textId="77777777" w:rsidR="00615116" w:rsidRPr="001312DA" w:rsidRDefault="00615116" w:rsidP="009D5666">
            <w:pPr>
              <w:rPr>
                <w:rFonts w:ascii="Arial Nova" w:hAnsi="Arial Nova" w:cs="Times New Roman"/>
              </w:rPr>
            </w:pPr>
          </w:p>
        </w:tc>
        <w:tc>
          <w:tcPr>
            <w:tcW w:w="1302" w:type="dxa"/>
            <w:gridSpan w:val="2"/>
          </w:tcPr>
          <w:p w14:paraId="2AFC567D" w14:textId="77777777" w:rsidR="00615116" w:rsidRPr="001312DA" w:rsidRDefault="00615116" w:rsidP="009D5666">
            <w:pPr>
              <w:jc w:val="center"/>
              <w:rPr>
                <w:rFonts w:ascii="Arial Nova" w:hAnsi="Arial Nova" w:cs="Times New Roman"/>
              </w:rPr>
            </w:pPr>
          </w:p>
        </w:tc>
        <w:tc>
          <w:tcPr>
            <w:tcW w:w="1302" w:type="dxa"/>
          </w:tcPr>
          <w:p w14:paraId="2D8EC431" w14:textId="20BF7ECF" w:rsidR="00615116" w:rsidRPr="001312DA" w:rsidRDefault="001312DA" w:rsidP="009D5666">
            <w:pPr>
              <w:jc w:val="center"/>
              <w:rPr>
                <w:rFonts w:ascii="Arial Nova" w:hAnsi="Arial Nova" w:cs="Times New Roman"/>
              </w:rPr>
            </w:pPr>
            <w:r w:rsidRPr="001312DA">
              <w:rPr>
                <w:rFonts w:ascii="Arial Nova" w:hAnsi="Arial Nova" w:cs="Times New Roman"/>
              </w:rPr>
              <w:t>4%</w:t>
            </w:r>
          </w:p>
        </w:tc>
      </w:tr>
      <w:tr w:rsidR="00615116" w:rsidRPr="00EE7E43" w14:paraId="475ECA73" w14:textId="77777777" w:rsidTr="009D5666">
        <w:trPr>
          <w:trHeight w:val="257"/>
        </w:trPr>
        <w:tc>
          <w:tcPr>
            <w:tcW w:w="1701" w:type="dxa"/>
          </w:tcPr>
          <w:p w14:paraId="5465861A" w14:textId="77777777" w:rsidR="00615116" w:rsidRPr="001312DA" w:rsidRDefault="00615116" w:rsidP="009D5666">
            <w:pPr>
              <w:rPr>
                <w:rFonts w:ascii="Arial Nova" w:hAnsi="Arial Nova" w:cs="Times New Roman"/>
              </w:rPr>
            </w:pPr>
            <w:r w:rsidRPr="001312DA">
              <w:rPr>
                <w:rFonts w:ascii="Arial Nova" w:hAnsi="Arial Nova" w:cs="Times New Roman"/>
              </w:rPr>
              <w:t>232</w:t>
            </w:r>
          </w:p>
        </w:tc>
        <w:tc>
          <w:tcPr>
            <w:tcW w:w="5055" w:type="dxa"/>
          </w:tcPr>
          <w:p w14:paraId="55D66318" w14:textId="77777777" w:rsidR="00615116" w:rsidRPr="001312DA" w:rsidRDefault="00615116" w:rsidP="009D5666">
            <w:pPr>
              <w:rPr>
                <w:rFonts w:ascii="Arial Nova" w:hAnsi="Arial Nova" w:cs="Times New Roman"/>
              </w:rPr>
            </w:pPr>
            <w:r w:rsidRPr="001312DA">
              <w:rPr>
                <w:rFonts w:ascii="Arial Nova" w:hAnsi="Arial Nova" w:cs="Times New Roman"/>
              </w:rPr>
              <w:t>Electric machinery</w:t>
            </w:r>
          </w:p>
        </w:tc>
        <w:tc>
          <w:tcPr>
            <w:tcW w:w="1302" w:type="dxa"/>
            <w:gridSpan w:val="2"/>
          </w:tcPr>
          <w:p w14:paraId="1CA46CC8" w14:textId="77777777" w:rsidR="00615116" w:rsidRPr="001312DA" w:rsidRDefault="00615116" w:rsidP="009D5666">
            <w:pPr>
              <w:jc w:val="center"/>
              <w:rPr>
                <w:rFonts w:ascii="Arial Nova" w:hAnsi="Arial Nova" w:cs="Times New Roman"/>
              </w:rPr>
            </w:pPr>
            <w:r w:rsidRPr="001312DA">
              <w:rPr>
                <w:rFonts w:ascii="Arial Nova" w:hAnsi="Arial Nova" w:cs="Times New Roman"/>
              </w:rPr>
              <w:t>0.617</w:t>
            </w:r>
          </w:p>
        </w:tc>
        <w:tc>
          <w:tcPr>
            <w:tcW w:w="1302" w:type="dxa"/>
          </w:tcPr>
          <w:p w14:paraId="6AEDFF0F" w14:textId="77777777" w:rsidR="00615116" w:rsidRPr="001312DA" w:rsidRDefault="00615116" w:rsidP="009D5666">
            <w:pPr>
              <w:jc w:val="center"/>
              <w:rPr>
                <w:rFonts w:ascii="Arial Nova" w:hAnsi="Arial Nova" w:cs="Times New Roman"/>
              </w:rPr>
            </w:pPr>
          </w:p>
        </w:tc>
      </w:tr>
      <w:tr w:rsidR="00615116" w:rsidRPr="00EE7E43" w14:paraId="3A2202D5" w14:textId="77777777" w:rsidTr="009D5666">
        <w:trPr>
          <w:trHeight w:val="257"/>
        </w:trPr>
        <w:tc>
          <w:tcPr>
            <w:tcW w:w="1701" w:type="dxa"/>
          </w:tcPr>
          <w:p w14:paraId="1A897C1D" w14:textId="77777777" w:rsidR="00615116" w:rsidRPr="001312DA" w:rsidRDefault="00615116" w:rsidP="009D5666">
            <w:pPr>
              <w:rPr>
                <w:rFonts w:ascii="Arial Nova" w:hAnsi="Arial Nova" w:cs="Times New Roman"/>
              </w:rPr>
            </w:pPr>
          </w:p>
        </w:tc>
        <w:tc>
          <w:tcPr>
            <w:tcW w:w="5055" w:type="dxa"/>
          </w:tcPr>
          <w:p w14:paraId="276B3250" w14:textId="77777777" w:rsidR="00615116" w:rsidRPr="001312DA" w:rsidRDefault="00615116" w:rsidP="009D5666">
            <w:pPr>
              <w:rPr>
                <w:rFonts w:ascii="Arial Nova" w:hAnsi="Arial Nova" w:cs="Times New Roman"/>
              </w:rPr>
            </w:pPr>
          </w:p>
        </w:tc>
        <w:tc>
          <w:tcPr>
            <w:tcW w:w="1302" w:type="dxa"/>
            <w:gridSpan w:val="2"/>
          </w:tcPr>
          <w:p w14:paraId="5675EF5E" w14:textId="77777777" w:rsidR="00615116" w:rsidRPr="001312DA" w:rsidRDefault="00615116" w:rsidP="009D5666">
            <w:pPr>
              <w:jc w:val="center"/>
              <w:rPr>
                <w:rFonts w:ascii="Arial Nova" w:hAnsi="Arial Nova" w:cs="Times New Roman"/>
              </w:rPr>
            </w:pPr>
          </w:p>
        </w:tc>
        <w:tc>
          <w:tcPr>
            <w:tcW w:w="1302" w:type="dxa"/>
          </w:tcPr>
          <w:p w14:paraId="056CCDDB" w14:textId="77777777" w:rsidR="00615116" w:rsidRPr="001312DA" w:rsidRDefault="00615116" w:rsidP="009D5666">
            <w:pPr>
              <w:jc w:val="center"/>
              <w:rPr>
                <w:rFonts w:ascii="Arial Nova" w:hAnsi="Arial Nova" w:cs="Times New Roman"/>
              </w:rPr>
            </w:pPr>
            <w:r w:rsidRPr="001312DA">
              <w:rPr>
                <w:rFonts w:ascii="Arial Nova" w:hAnsi="Arial Nova" w:cs="Times New Roman"/>
              </w:rPr>
              <w:t>16%</w:t>
            </w:r>
          </w:p>
        </w:tc>
      </w:tr>
      <w:tr w:rsidR="00615116" w:rsidRPr="00EE7E43" w14:paraId="3211795A" w14:textId="77777777" w:rsidTr="009D5666">
        <w:trPr>
          <w:trHeight w:val="257"/>
        </w:trPr>
        <w:tc>
          <w:tcPr>
            <w:tcW w:w="1701" w:type="dxa"/>
          </w:tcPr>
          <w:p w14:paraId="45D368AA" w14:textId="77777777" w:rsidR="00615116" w:rsidRPr="001312DA" w:rsidRDefault="00615116" w:rsidP="009D5666">
            <w:pPr>
              <w:rPr>
                <w:rFonts w:ascii="Arial Nova" w:hAnsi="Arial Nova" w:cs="Times New Roman"/>
              </w:rPr>
            </w:pPr>
            <w:r w:rsidRPr="001312DA">
              <w:rPr>
                <w:rFonts w:ascii="Arial Nova" w:hAnsi="Arial Nova" w:cs="Times New Roman"/>
              </w:rPr>
              <w:t>211</w:t>
            </w:r>
          </w:p>
        </w:tc>
        <w:tc>
          <w:tcPr>
            <w:tcW w:w="5055" w:type="dxa"/>
          </w:tcPr>
          <w:p w14:paraId="5A631FF1" w14:textId="77777777" w:rsidR="00615116" w:rsidRPr="001312DA" w:rsidRDefault="00615116" w:rsidP="009D5666">
            <w:pPr>
              <w:rPr>
                <w:rFonts w:ascii="Arial Nova" w:hAnsi="Arial Nova" w:cs="Times New Roman"/>
              </w:rPr>
            </w:pPr>
            <w:r w:rsidRPr="001312DA">
              <w:rPr>
                <w:rFonts w:ascii="Arial Nova" w:hAnsi="Arial Nova" w:cs="Times New Roman"/>
              </w:rPr>
              <w:t>Medicaments, toiletry &amp; perf.</w:t>
            </w:r>
          </w:p>
        </w:tc>
        <w:tc>
          <w:tcPr>
            <w:tcW w:w="1302" w:type="dxa"/>
            <w:gridSpan w:val="2"/>
          </w:tcPr>
          <w:p w14:paraId="27CD46C1" w14:textId="77777777" w:rsidR="00615116" w:rsidRPr="001312DA" w:rsidRDefault="00615116" w:rsidP="009D5666">
            <w:pPr>
              <w:jc w:val="center"/>
              <w:rPr>
                <w:rFonts w:ascii="Arial Nova" w:hAnsi="Arial Nova" w:cs="Times New Roman"/>
              </w:rPr>
            </w:pPr>
            <w:r w:rsidRPr="001312DA">
              <w:rPr>
                <w:rFonts w:ascii="Arial Nova" w:hAnsi="Arial Nova" w:cs="Times New Roman"/>
              </w:rPr>
              <w:t>0.718</w:t>
            </w:r>
          </w:p>
        </w:tc>
        <w:tc>
          <w:tcPr>
            <w:tcW w:w="1302" w:type="dxa"/>
          </w:tcPr>
          <w:p w14:paraId="09202AAA" w14:textId="77777777" w:rsidR="00615116" w:rsidRPr="001312DA" w:rsidRDefault="00615116" w:rsidP="009D5666">
            <w:pPr>
              <w:jc w:val="center"/>
              <w:rPr>
                <w:rFonts w:ascii="Arial Nova" w:hAnsi="Arial Nova" w:cs="Times New Roman"/>
              </w:rPr>
            </w:pPr>
          </w:p>
        </w:tc>
      </w:tr>
      <w:tr w:rsidR="00615116" w:rsidRPr="00EE7E43" w14:paraId="09E547ED" w14:textId="77777777" w:rsidTr="009D5666">
        <w:trPr>
          <w:trHeight w:val="257"/>
        </w:trPr>
        <w:tc>
          <w:tcPr>
            <w:tcW w:w="1701" w:type="dxa"/>
          </w:tcPr>
          <w:p w14:paraId="63693102" w14:textId="77777777" w:rsidR="00615116" w:rsidRPr="001312DA" w:rsidRDefault="00615116" w:rsidP="009D5666">
            <w:pPr>
              <w:rPr>
                <w:rFonts w:ascii="Arial Nova" w:hAnsi="Arial Nova" w:cs="Times New Roman"/>
              </w:rPr>
            </w:pPr>
          </w:p>
        </w:tc>
        <w:tc>
          <w:tcPr>
            <w:tcW w:w="5055" w:type="dxa"/>
          </w:tcPr>
          <w:p w14:paraId="558A0639" w14:textId="77777777" w:rsidR="00615116" w:rsidRPr="001312DA" w:rsidRDefault="00615116" w:rsidP="009D5666">
            <w:pPr>
              <w:rPr>
                <w:rFonts w:ascii="Arial Nova" w:hAnsi="Arial Nova" w:cs="Times New Roman"/>
              </w:rPr>
            </w:pPr>
          </w:p>
        </w:tc>
        <w:tc>
          <w:tcPr>
            <w:tcW w:w="1302" w:type="dxa"/>
            <w:gridSpan w:val="2"/>
          </w:tcPr>
          <w:p w14:paraId="2B1D9326" w14:textId="77777777" w:rsidR="00615116" w:rsidRPr="001312DA" w:rsidRDefault="00615116" w:rsidP="009D5666">
            <w:pPr>
              <w:jc w:val="center"/>
              <w:rPr>
                <w:rFonts w:ascii="Arial Nova" w:hAnsi="Arial Nova" w:cs="Times New Roman"/>
              </w:rPr>
            </w:pPr>
          </w:p>
        </w:tc>
        <w:tc>
          <w:tcPr>
            <w:tcW w:w="1302" w:type="dxa"/>
          </w:tcPr>
          <w:p w14:paraId="28A2D580" w14:textId="77777777" w:rsidR="00615116" w:rsidRPr="001312DA" w:rsidRDefault="00615116" w:rsidP="009D5666">
            <w:pPr>
              <w:jc w:val="center"/>
              <w:rPr>
                <w:rFonts w:ascii="Arial Nova" w:hAnsi="Arial Nova" w:cs="Times New Roman"/>
              </w:rPr>
            </w:pPr>
            <w:r w:rsidRPr="001312DA">
              <w:rPr>
                <w:rFonts w:ascii="Arial Nova" w:hAnsi="Arial Nova" w:cs="Times New Roman"/>
              </w:rPr>
              <w:t>2%</w:t>
            </w:r>
          </w:p>
        </w:tc>
      </w:tr>
      <w:tr w:rsidR="00615116" w:rsidRPr="00EE7E43" w14:paraId="0E13CE47" w14:textId="77777777" w:rsidTr="009D5666">
        <w:trPr>
          <w:trHeight w:val="257"/>
        </w:trPr>
        <w:tc>
          <w:tcPr>
            <w:tcW w:w="1701" w:type="dxa"/>
          </w:tcPr>
          <w:p w14:paraId="3C04F9F5" w14:textId="77777777" w:rsidR="00615116" w:rsidRPr="001312DA" w:rsidRDefault="00615116" w:rsidP="009D5666">
            <w:pPr>
              <w:rPr>
                <w:rFonts w:ascii="Arial Nova" w:hAnsi="Arial Nova" w:cs="Times New Roman"/>
              </w:rPr>
            </w:pPr>
            <w:r w:rsidRPr="001312DA">
              <w:rPr>
                <w:rFonts w:ascii="Arial Nova" w:hAnsi="Arial Nova" w:cs="Times New Roman"/>
              </w:rPr>
              <w:t>213</w:t>
            </w:r>
          </w:p>
        </w:tc>
        <w:tc>
          <w:tcPr>
            <w:tcW w:w="5055" w:type="dxa"/>
          </w:tcPr>
          <w:p w14:paraId="25F601F3" w14:textId="77777777" w:rsidR="00615116" w:rsidRPr="001312DA" w:rsidRDefault="00615116" w:rsidP="009D5666">
            <w:pPr>
              <w:rPr>
                <w:rFonts w:ascii="Arial Nova" w:hAnsi="Arial Nova" w:cs="Times New Roman"/>
              </w:rPr>
            </w:pPr>
            <w:r w:rsidRPr="001312DA">
              <w:rPr>
                <w:rFonts w:ascii="Arial Nova" w:hAnsi="Arial Nova" w:cs="Times New Roman"/>
              </w:rPr>
              <w:t>Manufactured fertilizers</w:t>
            </w:r>
          </w:p>
        </w:tc>
        <w:tc>
          <w:tcPr>
            <w:tcW w:w="1302" w:type="dxa"/>
            <w:gridSpan w:val="2"/>
          </w:tcPr>
          <w:p w14:paraId="69B587DD" w14:textId="77777777" w:rsidR="00615116" w:rsidRPr="001312DA" w:rsidRDefault="00615116" w:rsidP="009D5666">
            <w:pPr>
              <w:jc w:val="center"/>
              <w:rPr>
                <w:rFonts w:ascii="Arial Nova" w:hAnsi="Arial Nova" w:cs="Times New Roman"/>
              </w:rPr>
            </w:pPr>
            <w:r w:rsidRPr="001312DA">
              <w:rPr>
                <w:rFonts w:ascii="Arial Nova" w:hAnsi="Arial Nova" w:cs="Times New Roman"/>
              </w:rPr>
              <w:t>0.731</w:t>
            </w:r>
          </w:p>
        </w:tc>
        <w:tc>
          <w:tcPr>
            <w:tcW w:w="1302" w:type="dxa"/>
          </w:tcPr>
          <w:p w14:paraId="742A1926" w14:textId="77777777" w:rsidR="00615116" w:rsidRPr="001312DA" w:rsidRDefault="00615116" w:rsidP="009D5666">
            <w:pPr>
              <w:jc w:val="center"/>
              <w:rPr>
                <w:rFonts w:ascii="Arial Nova" w:hAnsi="Arial Nova" w:cs="Times New Roman"/>
              </w:rPr>
            </w:pPr>
          </w:p>
        </w:tc>
      </w:tr>
      <w:tr w:rsidR="00615116" w:rsidRPr="00EE7E43" w14:paraId="1FEC03C9" w14:textId="77777777" w:rsidTr="009D5666">
        <w:trPr>
          <w:trHeight w:val="257"/>
        </w:trPr>
        <w:tc>
          <w:tcPr>
            <w:tcW w:w="1701" w:type="dxa"/>
          </w:tcPr>
          <w:p w14:paraId="28DD3CDB" w14:textId="77777777" w:rsidR="00615116" w:rsidRPr="001312DA" w:rsidRDefault="00615116" w:rsidP="009D5666">
            <w:pPr>
              <w:rPr>
                <w:rFonts w:ascii="Arial Nova" w:hAnsi="Arial Nova" w:cs="Times New Roman"/>
              </w:rPr>
            </w:pPr>
          </w:p>
        </w:tc>
        <w:tc>
          <w:tcPr>
            <w:tcW w:w="5055" w:type="dxa"/>
          </w:tcPr>
          <w:p w14:paraId="4A7466D7" w14:textId="77777777" w:rsidR="00615116" w:rsidRPr="001312DA" w:rsidRDefault="00615116" w:rsidP="009D5666">
            <w:pPr>
              <w:rPr>
                <w:rFonts w:ascii="Arial Nova" w:hAnsi="Arial Nova" w:cs="Times New Roman"/>
              </w:rPr>
            </w:pPr>
          </w:p>
        </w:tc>
        <w:tc>
          <w:tcPr>
            <w:tcW w:w="1302" w:type="dxa"/>
            <w:gridSpan w:val="2"/>
          </w:tcPr>
          <w:p w14:paraId="6E9A124E" w14:textId="77777777" w:rsidR="00615116" w:rsidRPr="001312DA" w:rsidRDefault="00615116" w:rsidP="009D5666">
            <w:pPr>
              <w:jc w:val="center"/>
              <w:rPr>
                <w:rFonts w:ascii="Arial Nova" w:hAnsi="Arial Nova" w:cs="Times New Roman"/>
              </w:rPr>
            </w:pPr>
          </w:p>
        </w:tc>
        <w:tc>
          <w:tcPr>
            <w:tcW w:w="1302" w:type="dxa"/>
          </w:tcPr>
          <w:p w14:paraId="27BD3020" w14:textId="77777777" w:rsidR="00615116" w:rsidRPr="001312DA" w:rsidRDefault="00615116" w:rsidP="009D5666">
            <w:pPr>
              <w:jc w:val="center"/>
              <w:rPr>
                <w:rFonts w:ascii="Arial Nova" w:hAnsi="Arial Nova" w:cs="Times New Roman"/>
              </w:rPr>
            </w:pPr>
            <w:r w:rsidRPr="001312DA">
              <w:rPr>
                <w:rFonts w:ascii="Arial Nova" w:hAnsi="Arial Nova" w:cs="Times New Roman"/>
              </w:rPr>
              <w:t>9%</w:t>
            </w:r>
          </w:p>
        </w:tc>
      </w:tr>
      <w:tr w:rsidR="00615116" w:rsidRPr="00EE7E43" w14:paraId="5A4B8A40" w14:textId="77777777" w:rsidTr="009D5666">
        <w:trPr>
          <w:trHeight w:val="257"/>
        </w:trPr>
        <w:tc>
          <w:tcPr>
            <w:tcW w:w="1701" w:type="dxa"/>
          </w:tcPr>
          <w:p w14:paraId="3C59E66C" w14:textId="77777777" w:rsidR="00615116" w:rsidRPr="001312DA" w:rsidRDefault="00615116" w:rsidP="009D5666">
            <w:pPr>
              <w:rPr>
                <w:rFonts w:ascii="Arial Nova" w:hAnsi="Arial Nova" w:cs="Times New Roman"/>
              </w:rPr>
            </w:pPr>
            <w:r w:rsidRPr="001312DA">
              <w:rPr>
                <w:rFonts w:ascii="Arial Nova" w:hAnsi="Arial Nova" w:cs="Times New Roman"/>
              </w:rPr>
              <w:t>249</w:t>
            </w:r>
          </w:p>
        </w:tc>
        <w:tc>
          <w:tcPr>
            <w:tcW w:w="5055" w:type="dxa"/>
          </w:tcPr>
          <w:p w14:paraId="5FE9A41C" w14:textId="3656AC05" w:rsidR="00615116" w:rsidRPr="001312DA" w:rsidRDefault="00615116" w:rsidP="009D5666">
            <w:pPr>
              <w:rPr>
                <w:rFonts w:ascii="Arial Nova" w:hAnsi="Arial Nova" w:cs="Times New Roman"/>
              </w:rPr>
            </w:pPr>
            <w:r w:rsidRPr="001312DA">
              <w:rPr>
                <w:rFonts w:ascii="Arial Nova" w:hAnsi="Arial Nova" w:cs="Times New Roman"/>
              </w:rPr>
              <w:t xml:space="preserve">Professional </w:t>
            </w:r>
            <w:r w:rsidR="001312DA">
              <w:rPr>
                <w:rFonts w:ascii="Arial Nova" w:hAnsi="Arial Nova" w:cs="Times New Roman"/>
              </w:rPr>
              <w:t>e</w:t>
            </w:r>
            <w:r w:rsidRPr="001312DA">
              <w:rPr>
                <w:rFonts w:ascii="Arial Nova" w:hAnsi="Arial Nova" w:cs="Times New Roman"/>
              </w:rPr>
              <w:t>quipment</w:t>
            </w:r>
          </w:p>
        </w:tc>
        <w:tc>
          <w:tcPr>
            <w:tcW w:w="1302" w:type="dxa"/>
            <w:gridSpan w:val="2"/>
          </w:tcPr>
          <w:p w14:paraId="2149AF13" w14:textId="77777777" w:rsidR="00615116" w:rsidRPr="001312DA" w:rsidRDefault="00615116" w:rsidP="009D5666">
            <w:pPr>
              <w:jc w:val="center"/>
              <w:rPr>
                <w:rFonts w:ascii="Arial Nova" w:hAnsi="Arial Nova" w:cs="Times New Roman"/>
              </w:rPr>
            </w:pPr>
            <w:r w:rsidRPr="001312DA">
              <w:rPr>
                <w:rFonts w:ascii="Arial Nova" w:hAnsi="Arial Nova" w:cs="Times New Roman"/>
              </w:rPr>
              <w:t>0.797</w:t>
            </w:r>
          </w:p>
        </w:tc>
        <w:tc>
          <w:tcPr>
            <w:tcW w:w="1302" w:type="dxa"/>
          </w:tcPr>
          <w:p w14:paraId="22CE2AC5" w14:textId="77777777" w:rsidR="00615116" w:rsidRPr="001312DA" w:rsidRDefault="00615116" w:rsidP="009D5666">
            <w:pPr>
              <w:jc w:val="center"/>
              <w:rPr>
                <w:rFonts w:ascii="Arial Nova" w:hAnsi="Arial Nova" w:cs="Times New Roman"/>
              </w:rPr>
            </w:pPr>
          </w:p>
        </w:tc>
      </w:tr>
      <w:tr w:rsidR="00615116" w:rsidRPr="00EE7E43" w14:paraId="66DFF7A8" w14:textId="77777777" w:rsidTr="00822C2D">
        <w:trPr>
          <w:trHeight w:val="257"/>
        </w:trPr>
        <w:tc>
          <w:tcPr>
            <w:tcW w:w="1701" w:type="dxa"/>
            <w:tcBorders>
              <w:bottom w:val="single" w:sz="4" w:space="0" w:color="auto"/>
            </w:tcBorders>
          </w:tcPr>
          <w:p w14:paraId="1F03AC6B" w14:textId="77777777" w:rsidR="00615116" w:rsidRPr="00EE7E43" w:rsidRDefault="00615116" w:rsidP="009D5666">
            <w:pPr>
              <w:rPr>
                <w:rFonts w:ascii="Arial Nova" w:hAnsi="Arial Nova" w:cs="Times New Roman"/>
                <w:sz w:val="24"/>
                <w:szCs w:val="24"/>
              </w:rPr>
            </w:pPr>
          </w:p>
        </w:tc>
        <w:tc>
          <w:tcPr>
            <w:tcW w:w="5055" w:type="dxa"/>
            <w:tcBorders>
              <w:bottom w:val="single" w:sz="4" w:space="0" w:color="auto"/>
            </w:tcBorders>
          </w:tcPr>
          <w:p w14:paraId="6AFA3F50" w14:textId="77777777" w:rsidR="00615116" w:rsidRPr="00EE7E43" w:rsidRDefault="00615116" w:rsidP="009D5666">
            <w:pPr>
              <w:rPr>
                <w:rFonts w:ascii="Arial Nova" w:hAnsi="Arial Nova" w:cs="Times New Roman"/>
                <w:sz w:val="24"/>
                <w:szCs w:val="24"/>
              </w:rPr>
            </w:pPr>
          </w:p>
        </w:tc>
        <w:tc>
          <w:tcPr>
            <w:tcW w:w="2604" w:type="dxa"/>
            <w:gridSpan w:val="3"/>
            <w:tcBorders>
              <w:bottom w:val="single" w:sz="4" w:space="0" w:color="auto"/>
            </w:tcBorders>
          </w:tcPr>
          <w:p w14:paraId="1D5BD3FB" w14:textId="77777777" w:rsidR="00615116" w:rsidRPr="00EE7E43" w:rsidRDefault="00615116" w:rsidP="009D5666">
            <w:pPr>
              <w:jc w:val="center"/>
              <w:rPr>
                <w:rFonts w:ascii="Arial Nova" w:hAnsi="Arial Nova" w:cs="Times New Roman"/>
                <w:sz w:val="24"/>
                <w:szCs w:val="24"/>
              </w:rPr>
            </w:pPr>
          </w:p>
        </w:tc>
      </w:tr>
    </w:tbl>
    <w:p w14:paraId="392CE011" w14:textId="2585A020" w:rsidR="00615116" w:rsidRPr="00EE7E43" w:rsidRDefault="001312DA" w:rsidP="001312DA">
      <w:pPr>
        <w:spacing w:line="240" w:lineRule="auto"/>
        <w:jc w:val="both"/>
      </w:pPr>
      <w:r w:rsidRPr="001312DA">
        <w:rPr>
          <w:i/>
          <w:iCs/>
        </w:rPr>
        <w:t>Notes:</w:t>
      </w:r>
      <w:r>
        <w:t xml:space="preserve"> </w:t>
      </w:r>
      <w:r w:rsidRPr="005B0D5C">
        <w:rPr>
          <w:sz w:val="22"/>
          <w:szCs w:val="22"/>
        </w:rPr>
        <w:t xml:space="preserve">Data are from </w:t>
      </w:r>
      <w:proofErr w:type="spellStart"/>
      <w:r w:rsidRPr="005B0D5C">
        <w:rPr>
          <w:sz w:val="22"/>
          <w:szCs w:val="22"/>
        </w:rPr>
        <w:t>Antweiler</w:t>
      </w:r>
      <w:proofErr w:type="spellEnd"/>
      <w:r w:rsidRPr="005B0D5C">
        <w:rPr>
          <w:sz w:val="22"/>
          <w:szCs w:val="22"/>
        </w:rPr>
        <w:t xml:space="preserve"> and </w:t>
      </w:r>
      <w:proofErr w:type="spellStart"/>
      <w:r w:rsidRPr="005B0D5C">
        <w:rPr>
          <w:sz w:val="22"/>
          <w:szCs w:val="22"/>
        </w:rPr>
        <w:t>Trefler</w:t>
      </w:r>
      <w:proofErr w:type="spellEnd"/>
      <w:r w:rsidRPr="005B0D5C">
        <w:rPr>
          <w:sz w:val="22"/>
          <w:szCs w:val="22"/>
        </w:rPr>
        <w:t xml:space="preserve"> (2002). Skill intensity is scaled so that the most skill-intensive industry in the </w:t>
      </w:r>
      <w:proofErr w:type="spellStart"/>
      <w:r w:rsidRPr="005B0D5C">
        <w:rPr>
          <w:sz w:val="22"/>
          <w:szCs w:val="22"/>
        </w:rPr>
        <w:t>Antweiler-Trefler</w:t>
      </w:r>
      <w:proofErr w:type="spellEnd"/>
      <w:r w:rsidRPr="005B0D5C">
        <w:rPr>
          <w:sz w:val="22"/>
          <w:szCs w:val="22"/>
        </w:rPr>
        <w:t xml:space="preserve"> database (electricity generation) has a skill intensity of unity.</w:t>
      </w:r>
    </w:p>
    <w:p w14:paraId="099CC592" w14:textId="77777777" w:rsidR="00615116" w:rsidRDefault="00615116" w:rsidP="00615116"/>
    <w:p w14:paraId="34482008" w14:textId="3CFC39C0" w:rsidR="001312DA" w:rsidRPr="00DA2C36" w:rsidRDefault="001312DA" w:rsidP="001312DA">
      <w:pPr>
        <w:pStyle w:val="Heading1"/>
        <w:rPr>
          <w:color w:val="C45911" w:themeColor="accent2" w:themeShade="BF"/>
        </w:rPr>
      </w:pPr>
      <w:bookmarkStart w:id="12" w:name="_Toc102223516"/>
      <w:r w:rsidRPr="00DF3C96">
        <w:rPr>
          <w:color w:val="C45911" w:themeColor="accent2" w:themeShade="BF"/>
        </w:rPr>
        <w:lastRenderedPageBreak/>
        <w:t xml:space="preserve">(Appendix </w:t>
      </w:r>
      <w:r>
        <w:rPr>
          <w:color w:val="C45911" w:themeColor="accent2" w:themeShade="BF"/>
        </w:rPr>
        <w:t>C</w:t>
      </w:r>
      <w:r w:rsidRPr="00DF3C96">
        <w:rPr>
          <w:color w:val="C45911" w:themeColor="accent2" w:themeShade="BF"/>
        </w:rPr>
        <w:t xml:space="preserve">) </w:t>
      </w:r>
      <w:r w:rsidR="00841787">
        <w:rPr>
          <w:color w:val="C45911" w:themeColor="accent2" w:themeShade="BF"/>
        </w:rPr>
        <w:t>Table 4, Version 1</w:t>
      </w:r>
      <w:bookmarkEnd w:id="12"/>
    </w:p>
    <w:p w14:paraId="07BACB6B" w14:textId="07EEEEB4" w:rsidR="00AB5EAE" w:rsidRDefault="00F84B14" w:rsidP="00826220">
      <w:pPr>
        <w:spacing w:line="240" w:lineRule="auto"/>
        <w:jc w:val="center"/>
        <w:rPr>
          <w:rFonts w:ascii="Times New Roman" w:hAnsi="Times New Roman" w:cs="Times New Roman"/>
          <w:sz w:val="20"/>
          <w:szCs w:val="20"/>
        </w:rPr>
      </w:pPr>
      <w:r w:rsidRPr="00AB5EAE">
        <w:rPr>
          <w:rFonts w:ascii="Times New Roman" w:hAnsi="Times New Roman" w:cs="Times New Roman"/>
        </w:rPr>
        <w:t>T</w:t>
      </w:r>
      <w:r w:rsidRPr="00AB5EAE">
        <w:rPr>
          <w:rFonts w:ascii="Times New Roman" w:hAnsi="Times New Roman" w:cs="Times New Roman"/>
          <w:sz w:val="18"/>
          <w:szCs w:val="18"/>
        </w:rPr>
        <w:t>ABLE</w:t>
      </w:r>
      <w:r w:rsidR="00822C2D" w:rsidRPr="00AB5EAE">
        <w:rPr>
          <w:rFonts w:ascii="Times New Roman" w:hAnsi="Times New Roman" w:cs="Times New Roman"/>
          <w:sz w:val="20"/>
          <w:szCs w:val="20"/>
        </w:rPr>
        <w:t xml:space="preserve"> </w:t>
      </w:r>
      <w:r w:rsidRPr="00AB5EAE">
        <w:rPr>
          <w:rFonts w:ascii="Times New Roman" w:hAnsi="Times New Roman" w:cs="Times New Roman"/>
        </w:rPr>
        <w:t>4</w:t>
      </w:r>
      <w:r w:rsidRPr="00AB5EAE">
        <w:rPr>
          <w:rFonts w:ascii="Times New Roman" w:hAnsi="Times New Roman" w:cs="Times New Roman"/>
          <w:sz w:val="20"/>
          <w:szCs w:val="20"/>
        </w:rPr>
        <w:t xml:space="preserve"> - </w:t>
      </w:r>
      <w:r w:rsidRPr="00AB5EAE">
        <w:rPr>
          <w:rFonts w:ascii="Times New Roman" w:hAnsi="Times New Roman" w:cs="Times New Roman"/>
        </w:rPr>
        <w:t>C</w:t>
      </w:r>
      <w:r w:rsidRPr="00AB5EAE">
        <w:rPr>
          <w:rFonts w:ascii="Times New Roman" w:hAnsi="Times New Roman" w:cs="Times New Roman"/>
          <w:sz w:val="18"/>
          <w:szCs w:val="18"/>
        </w:rPr>
        <w:t>OUNTRY</w:t>
      </w:r>
      <w:r w:rsidRPr="00AB5EAE">
        <w:rPr>
          <w:rFonts w:ascii="Times New Roman" w:hAnsi="Times New Roman" w:cs="Times New Roman"/>
        </w:rPr>
        <w:t>-L</w:t>
      </w:r>
      <w:r w:rsidRPr="00AB5EAE">
        <w:rPr>
          <w:rFonts w:ascii="Times New Roman" w:hAnsi="Times New Roman" w:cs="Times New Roman"/>
          <w:sz w:val="18"/>
          <w:szCs w:val="18"/>
        </w:rPr>
        <w:t>EVEL</w:t>
      </w:r>
      <w:r w:rsidRPr="00AB5EAE">
        <w:rPr>
          <w:rFonts w:ascii="Times New Roman" w:hAnsi="Times New Roman" w:cs="Times New Roman"/>
          <w:sz w:val="20"/>
          <w:szCs w:val="20"/>
        </w:rPr>
        <w:t xml:space="preserve"> </w:t>
      </w:r>
      <w:r w:rsidRPr="00AB5EAE">
        <w:rPr>
          <w:rFonts w:ascii="Times New Roman" w:hAnsi="Times New Roman" w:cs="Times New Roman"/>
        </w:rPr>
        <w:t>P</w:t>
      </w:r>
      <w:r w:rsidRPr="00AB5EAE">
        <w:rPr>
          <w:rFonts w:ascii="Times New Roman" w:hAnsi="Times New Roman" w:cs="Times New Roman"/>
          <w:sz w:val="18"/>
          <w:szCs w:val="18"/>
        </w:rPr>
        <w:t>ER</w:t>
      </w:r>
      <w:r w:rsidRPr="00AB5EAE">
        <w:rPr>
          <w:rFonts w:ascii="Times New Roman" w:hAnsi="Times New Roman" w:cs="Times New Roman"/>
          <w:sz w:val="20"/>
          <w:szCs w:val="20"/>
        </w:rPr>
        <w:t xml:space="preserve"> </w:t>
      </w:r>
      <w:r w:rsidRPr="00AB5EAE">
        <w:rPr>
          <w:rFonts w:ascii="Times New Roman" w:hAnsi="Times New Roman" w:cs="Times New Roman"/>
        </w:rPr>
        <w:t>C</w:t>
      </w:r>
      <w:r w:rsidRPr="00AB5EAE">
        <w:rPr>
          <w:rFonts w:ascii="Times New Roman" w:hAnsi="Times New Roman" w:cs="Times New Roman"/>
          <w:sz w:val="18"/>
          <w:szCs w:val="18"/>
        </w:rPr>
        <w:t>APITA</w:t>
      </w:r>
      <w:r w:rsidRPr="00AB5EAE">
        <w:rPr>
          <w:rFonts w:ascii="Times New Roman" w:hAnsi="Times New Roman" w:cs="Times New Roman"/>
          <w:sz w:val="22"/>
          <w:szCs w:val="22"/>
        </w:rPr>
        <w:t xml:space="preserve"> </w:t>
      </w:r>
      <w:r w:rsidRPr="00AB5EAE">
        <w:rPr>
          <w:rFonts w:ascii="Times New Roman" w:hAnsi="Times New Roman" w:cs="Times New Roman"/>
        </w:rPr>
        <w:t>G</w:t>
      </w:r>
      <w:r w:rsidRPr="00AB5EAE">
        <w:rPr>
          <w:rFonts w:ascii="Times New Roman" w:hAnsi="Times New Roman" w:cs="Times New Roman"/>
          <w:sz w:val="18"/>
          <w:szCs w:val="18"/>
        </w:rPr>
        <w:t>DP</w:t>
      </w:r>
      <w:r w:rsidRPr="00AB5EAE">
        <w:rPr>
          <w:rFonts w:ascii="Times New Roman" w:hAnsi="Times New Roman" w:cs="Times New Roman"/>
          <w:sz w:val="20"/>
          <w:szCs w:val="20"/>
        </w:rPr>
        <w:t xml:space="preserve"> </w:t>
      </w:r>
      <w:r w:rsidRPr="00AB5EAE">
        <w:rPr>
          <w:rFonts w:ascii="Times New Roman" w:hAnsi="Times New Roman" w:cs="Times New Roman"/>
        </w:rPr>
        <w:t>G</w:t>
      </w:r>
      <w:r w:rsidRPr="00AB5EAE">
        <w:rPr>
          <w:rFonts w:ascii="Times New Roman" w:hAnsi="Times New Roman" w:cs="Times New Roman"/>
          <w:sz w:val="18"/>
          <w:szCs w:val="18"/>
        </w:rPr>
        <w:t>ROWTH</w:t>
      </w:r>
      <w:r w:rsidRPr="00AB5EAE">
        <w:rPr>
          <w:rFonts w:ascii="Times New Roman" w:hAnsi="Times New Roman" w:cs="Times New Roman"/>
          <w:sz w:val="20"/>
          <w:szCs w:val="20"/>
        </w:rPr>
        <w:t xml:space="preserve"> </w:t>
      </w:r>
      <w:r w:rsidRPr="00AB5EAE">
        <w:rPr>
          <w:rFonts w:ascii="Times New Roman" w:hAnsi="Times New Roman" w:cs="Times New Roman"/>
        </w:rPr>
        <w:t>R</w:t>
      </w:r>
      <w:r w:rsidRPr="00AB5EAE">
        <w:rPr>
          <w:rFonts w:ascii="Times New Roman" w:hAnsi="Times New Roman" w:cs="Times New Roman"/>
          <w:sz w:val="18"/>
          <w:szCs w:val="18"/>
        </w:rPr>
        <w:t>EGRESSIONS</w:t>
      </w:r>
      <w:r w:rsidRPr="00AB5EAE">
        <w:rPr>
          <w:rFonts w:ascii="Times New Roman" w:hAnsi="Times New Roman" w:cs="Times New Roman"/>
        </w:rPr>
        <w:t>. D</w:t>
      </w:r>
      <w:r w:rsidRPr="00AB5EAE">
        <w:rPr>
          <w:rFonts w:ascii="Times New Roman" w:hAnsi="Times New Roman" w:cs="Times New Roman"/>
          <w:sz w:val="18"/>
          <w:szCs w:val="18"/>
        </w:rPr>
        <w:t>EPENDENT</w:t>
      </w:r>
      <w:r w:rsidRPr="00AB5EAE">
        <w:rPr>
          <w:rFonts w:ascii="Times New Roman" w:hAnsi="Times New Roman" w:cs="Times New Roman"/>
          <w:sz w:val="20"/>
          <w:szCs w:val="20"/>
        </w:rPr>
        <w:t xml:space="preserve"> </w:t>
      </w:r>
      <w:r w:rsidRPr="00AB5EAE">
        <w:rPr>
          <w:rFonts w:ascii="Times New Roman" w:hAnsi="Times New Roman" w:cs="Times New Roman"/>
        </w:rPr>
        <w:t>V</w:t>
      </w:r>
      <w:r w:rsidRPr="00AB5EAE">
        <w:rPr>
          <w:rFonts w:ascii="Times New Roman" w:hAnsi="Times New Roman" w:cs="Times New Roman"/>
          <w:sz w:val="18"/>
          <w:szCs w:val="18"/>
        </w:rPr>
        <w:t>ARIABLE</w:t>
      </w:r>
      <w:r w:rsidRPr="00AB5EAE">
        <w:rPr>
          <w:rFonts w:ascii="Times New Roman" w:hAnsi="Times New Roman" w:cs="Times New Roman"/>
          <w:sz w:val="20"/>
          <w:szCs w:val="20"/>
        </w:rPr>
        <w:t xml:space="preserve"> </w:t>
      </w:r>
      <w:r w:rsidRPr="00AB5EAE">
        <w:rPr>
          <w:rFonts w:ascii="Times New Roman" w:hAnsi="Times New Roman" w:cs="Times New Roman"/>
        </w:rPr>
        <w:t>I</w:t>
      </w:r>
      <w:r w:rsidRPr="00AB5EAE">
        <w:rPr>
          <w:rFonts w:ascii="Times New Roman" w:hAnsi="Times New Roman" w:cs="Times New Roman"/>
          <w:sz w:val="18"/>
          <w:szCs w:val="18"/>
        </w:rPr>
        <w:t>S</w:t>
      </w:r>
    </w:p>
    <w:p w14:paraId="020A64CF" w14:textId="71CAAF7A" w:rsidR="00F84B14" w:rsidRPr="00AB5EAE" w:rsidRDefault="00822C2D" w:rsidP="00826220">
      <w:pPr>
        <w:spacing w:line="240" w:lineRule="auto"/>
        <w:jc w:val="center"/>
        <w:rPr>
          <w:rFonts w:ascii="Times New Roman" w:hAnsi="Times New Roman" w:cs="Times New Roman"/>
          <w:sz w:val="20"/>
          <w:szCs w:val="20"/>
        </w:rPr>
      </w:pPr>
      <w:r w:rsidRPr="00AB5EAE">
        <w:rPr>
          <w:rFonts w:ascii="Times New Roman" w:hAnsi="Times New Roman" w:cs="Times New Roman"/>
        </w:rPr>
        <w:t>L</w:t>
      </w:r>
      <w:r w:rsidRPr="00AB5EAE">
        <w:rPr>
          <w:rFonts w:ascii="Times New Roman" w:hAnsi="Times New Roman" w:cs="Times New Roman"/>
          <w:sz w:val="18"/>
          <w:szCs w:val="18"/>
        </w:rPr>
        <w:t>N</w:t>
      </w:r>
      <w:r w:rsidRPr="00AB5EAE">
        <w:rPr>
          <w:rFonts w:ascii="Times New Roman" w:hAnsi="Times New Roman" w:cs="Times New Roman"/>
          <w:sz w:val="20"/>
          <w:szCs w:val="20"/>
        </w:rPr>
        <w:t xml:space="preserve"> </w:t>
      </w:r>
      <w:r w:rsidRPr="00AB5EAE">
        <w:rPr>
          <w:rFonts w:ascii="Times New Roman" w:hAnsi="Times New Roman" w:cs="Times New Roman"/>
          <w:sz w:val="18"/>
          <w:szCs w:val="18"/>
        </w:rPr>
        <w:t>YC</w:t>
      </w:r>
      <w:r w:rsidRPr="00AB5EAE">
        <w:rPr>
          <w:rFonts w:ascii="Times New Roman" w:hAnsi="Times New Roman" w:cs="Times New Roman"/>
        </w:rPr>
        <w:t>1/</w:t>
      </w:r>
      <w:r w:rsidRPr="00AB5EAE">
        <w:rPr>
          <w:rFonts w:ascii="Times New Roman" w:hAnsi="Times New Roman" w:cs="Times New Roman"/>
          <w:sz w:val="18"/>
          <w:szCs w:val="18"/>
        </w:rPr>
        <w:t>YC</w:t>
      </w:r>
      <w:r w:rsidRPr="00AB5EAE">
        <w:rPr>
          <w:rFonts w:ascii="Times New Roman" w:hAnsi="Times New Roman" w:cs="Times New Roman"/>
        </w:rPr>
        <w:t>0</w:t>
      </w:r>
    </w:p>
    <w:p w14:paraId="42DEEF17" w14:textId="15FF6675" w:rsidR="00F84B14" w:rsidRPr="00AB5EAE" w:rsidRDefault="00F84B14" w:rsidP="001312DA">
      <w:pPr>
        <w:spacing w:line="240" w:lineRule="auto"/>
        <w:rPr>
          <w:rFonts w:ascii="Times New Roman" w:hAnsi="Times New Roman" w:cs="Times New Roman"/>
        </w:rPr>
      </w:pPr>
      <w:r w:rsidRPr="00AB5EAE">
        <w:rPr>
          <w:rFonts w:ascii="Times New Roman" w:hAnsi="Times New Roman" w:cs="Times New Roman"/>
        </w:rPr>
        <w:t>(Version 1)</w:t>
      </w:r>
    </w:p>
    <w:tbl>
      <w:tblPr>
        <w:tblStyle w:val="TableGrid"/>
        <w:tblW w:w="8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1"/>
        <w:gridCol w:w="1727"/>
        <w:gridCol w:w="1720"/>
      </w:tblGrid>
      <w:tr w:rsidR="00615116" w14:paraId="2A9D1DB6" w14:textId="77777777" w:rsidTr="00822C2D">
        <w:trPr>
          <w:trHeight w:val="420"/>
        </w:trPr>
        <w:tc>
          <w:tcPr>
            <w:tcW w:w="5361" w:type="dxa"/>
            <w:tcBorders>
              <w:top w:val="double" w:sz="4" w:space="0" w:color="auto"/>
            </w:tcBorders>
          </w:tcPr>
          <w:p w14:paraId="07B887C1" w14:textId="77777777" w:rsidR="00615116" w:rsidRPr="001312DA" w:rsidRDefault="00615116" w:rsidP="009D5666">
            <w:pPr>
              <w:rPr>
                <w:rFonts w:ascii="Arial Nova" w:hAnsi="Arial Nova" w:cs="Times New Roman"/>
                <w:sz w:val="24"/>
                <w:szCs w:val="24"/>
              </w:rPr>
            </w:pPr>
          </w:p>
        </w:tc>
        <w:tc>
          <w:tcPr>
            <w:tcW w:w="3447" w:type="dxa"/>
            <w:gridSpan w:val="2"/>
            <w:tcBorders>
              <w:top w:val="double" w:sz="4" w:space="0" w:color="auto"/>
              <w:bottom w:val="single" w:sz="4" w:space="0" w:color="auto"/>
            </w:tcBorders>
          </w:tcPr>
          <w:p w14:paraId="4D3CA545" w14:textId="7777777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Cut-Off</w:t>
            </w:r>
          </w:p>
        </w:tc>
      </w:tr>
      <w:tr w:rsidR="00615116" w14:paraId="21123872" w14:textId="77777777" w:rsidTr="00822C2D">
        <w:trPr>
          <w:trHeight w:val="395"/>
        </w:trPr>
        <w:tc>
          <w:tcPr>
            <w:tcW w:w="5361" w:type="dxa"/>
            <w:tcBorders>
              <w:bottom w:val="single" w:sz="4" w:space="0" w:color="auto"/>
            </w:tcBorders>
          </w:tcPr>
          <w:p w14:paraId="68899A31" w14:textId="77777777" w:rsidR="00615116" w:rsidRPr="001312DA" w:rsidRDefault="00615116" w:rsidP="009D5666">
            <w:pPr>
              <w:rPr>
                <w:rFonts w:ascii="Arial Nova" w:hAnsi="Arial Nova" w:cs="Times New Roman"/>
                <w:sz w:val="24"/>
                <w:szCs w:val="24"/>
              </w:rPr>
            </w:pPr>
          </w:p>
        </w:tc>
        <w:tc>
          <w:tcPr>
            <w:tcW w:w="1727" w:type="dxa"/>
            <w:tcBorders>
              <w:top w:val="single" w:sz="4" w:space="0" w:color="auto"/>
              <w:bottom w:val="single" w:sz="4" w:space="0" w:color="auto"/>
            </w:tcBorders>
          </w:tcPr>
          <w:p w14:paraId="01ED4A28" w14:textId="5099E90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w:t>
            </w:r>
            <w:r w:rsidR="00D15CEA">
              <w:rPr>
                <w:rFonts w:ascii="Arial Nova" w:hAnsi="Arial Nova" w:cs="Times New Roman"/>
                <w:sz w:val="24"/>
                <w:szCs w:val="24"/>
              </w:rPr>
              <w:t>2</w:t>
            </w:r>
            <w:r w:rsidRPr="001312DA">
              <w:rPr>
                <w:rFonts w:ascii="Arial Nova" w:hAnsi="Arial Nova" w:cs="Times New Roman"/>
                <w:sz w:val="24"/>
                <w:szCs w:val="24"/>
              </w:rPr>
              <w:t>)</w:t>
            </w:r>
          </w:p>
        </w:tc>
        <w:tc>
          <w:tcPr>
            <w:tcW w:w="1720" w:type="dxa"/>
            <w:tcBorders>
              <w:top w:val="single" w:sz="4" w:space="0" w:color="auto"/>
              <w:bottom w:val="single" w:sz="4" w:space="0" w:color="auto"/>
            </w:tcBorders>
          </w:tcPr>
          <w:p w14:paraId="074299C8" w14:textId="43BB1726"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w:t>
            </w:r>
            <w:r w:rsidR="00D15CEA">
              <w:rPr>
                <w:rFonts w:ascii="Arial Nova" w:hAnsi="Arial Nova" w:cs="Times New Roman"/>
                <w:sz w:val="24"/>
                <w:szCs w:val="24"/>
              </w:rPr>
              <w:t>3</w:t>
            </w:r>
            <w:r w:rsidRPr="001312DA">
              <w:rPr>
                <w:rFonts w:ascii="Arial Nova" w:hAnsi="Arial Nova" w:cs="Times New Roman"/>
                <w:sz w:val="24"/>
                <w:szCs w:val="24"/>
              </w:rPr>
              <w:t>)</w:t>
            </w:r>
          </w:p>
        </w:tc>
      </w:tr>
      <w:tr w:rsidR="00615116" w14:paraId="1577D2AB" w14:textId="77777777" w:rsidTr="00822C2D">
        <w:trPr>
          <w:trHeight w:val="248"/>
        </w:trPr>
        <w:tc>
          <w:tcPr>
            <w:tcW w:w="5361" w:type="dxa"/>
            <w:tcBorders>
              <w:top w:val="single" w:sz="4" w:space="0" w:color="auto"/>
            </w:tcBorders>
          </w:tcPr>
          <w:p w14:paraId="530C2D05" w14:textId="77777777" w:rsidR="00615116" w:rsidRPr="001312DA" w:rsidRDefault="00615116" w:rsidP="009D5666">
            <w:pPr>
              <w:rPr>
                <w:rFonts w:ascii="Arial Nova" w:hAnsi="Arial Nova" w:cs="Times New Roman"/>
                <w:i/>
                <w:iCs/>
                <w:sz w:val="24"/>
                <w:szCs w:val="24"/>
              </w:rPr>
            </w:pPr>
          </w:p>
          <w:p w14:paraId="1527EB94" w14:textId="77777777" w:rsidR="00615116" w:rsidRPr="001312DA" w:rsidRDefault="00615116" w:rsidP="009D5666">
            <w:pPr>
              <w:rPr>
                <w:rFonts w:ascii="Arial Nova" w:hAnsi="Arial Nova" w:cs="Times New Roman"/>
                <w:i/>
                <w:iCs/>
                <w:sz w:val="24"/>
                <w:szCs w:val="24"/>
              </w:rPr>
            </w:pPr>
            <w:r w:rsidRPr="001312DA">
              <w:rPr>
                <w:rFonts w:ascii="Arial Nova" w:hAnsi="Arial Nova" w:cs="Times New Roman"/>
                <w:i/>
                <w:iCs/>
                <w:sz w:val="24"/>
                <w:szCs w:val="24"/>
              </w:rPr>
              <w:t>Skill bias of tariff structure</w:t>
            </w:r>
          </w:p>
        </w:tc>
        <w:tc>
          <w:tcPr>
            <w:tcW w:w="1727" w:type="dxa"/>
            <w:tcBorders>
              <w:top w:val="single" w:sz="4" w:space="0" w:color="auto"/>
            </w:tcBorders>
          </w:tcPr>
          <w:p w14:paraId="378544F6" w14:textId="77777777" w:rsidR="00615116" w:rsidRPr="001312DA" w:rsidRDefault="00615116" w:rsidP="009D5666">
            <w:pPr>
              <w:jc w:val="center"/>
              <w:rPr>
                <w:rFonts w:ascii="Arial Nova" w:hAnsi="Arial Nova" w:cs="Times New Roman"/>
                <w:sz w:val="24"/>
                <w:szCs w:val="24"/>
              </w:rPr>
            </w:pPr>
          </w:p>
        </w:tc>
        <w:tc>
          <w:tcPr>
            <w:tcW w:w="1720" w:type="dxa"/>
            <w:tcBorders>
              <w:top w:val="single" w:sz="4" w:space="0" w:color="auto"/>
            </w:tcBorders>
          </w:tcPr>
          <w:p w14:paraId="0EB3740D" w14:textId="77777777" w:rsidR="00615116" w:rsidRPr="001312DA" w:rsidRDefault="00615116" w:rsidP="009D5666">
            <w:pPr>
              <w:jc w:val="center"/>
              <w:rPr>
                <w:rFonts w:ascii="Arial Nova" w:hAnsi="Arial Nova" w:cs="Times New Roman"/>
                <w:sz w:val="24"/>
                <w:szCs w:val="24"/>
              </w:rPr>
            </w:pPr>
          </w:p>
        </w:tc>
      </w:tr>
      <w:tr w:rsidR="00615116" w14:paraId="6E59F807" w14:textId="77777777" w:rsidTr="009D5666">
        <w:trPr>
          <w:trHeight w:val="257"/>
        </w:trPr>
        <w:tc>
          <w:tcPr>
            <w:tcW w:w="5361" w:type="dxa"/>
          </w:tcPr>
          <w:p w14:paraId="30D9A996" w14:textId="77777777" w:rsidR="00615116" w:rsidRPr="001312DA" w:rsidRDefault="00615116" w:rsidP="009D5666">
            <w:pPr>
              <w:rPr>
                <w:rFonts w:ascii="Arial Nova" w:hAnsi="Arial Nova" w:cs="Times New Roman"/>
                <w:i/>
                <w:iCs/>
                <w:sz w:val="24"/>
                <w:szCs w:val="24"/>
              </w:rPr>
            </w:pPr>
            <w:r w:rsidRPr="001312DA">
              <w:rPr>
                <w:rFonts w:ascii="Arial Nova" w:hAnsi="Arial Nova" w:cs="Times New Roman"/>
                <w:sz w:val="24"/>
                <w:szCs w:val="24"/>
              </w:rPr>
              <w:t xml:space="preserve">  Tariff differential: </w:t>
            </w:r>
            <m:oMath>
              <m:sSub>
                <m:sSubPr>
                  <m:ctrlPr>
                    <w:rPr>
                      <w:rFonts w:ascii="Cambria Math" w:hAnsi="Cambria Math" w:cs="Times New Roman"/>
                      <w:i/>
                      <w:sz w:val="24"/>
                      <w:szCs w:val="24"/>
                    </w:rPr>
                  </m:ctrlPr>
                </m:sSubPr>
                <m:e>
                  <m:r>
                    <w:rPr>
                      <w:rFonts w:ascii="Cambria Math" w:hAnsi="Cambria Math" w:cs="Times New Roman"/>
                      <w:sz w:val="24"/>
                      <w:szCs w:val="24"/>
                    </w:rPr>
                    <m:t>DIFF</m:t>
                  </m:r>
                </m:e>
                <m:sub>
                  <m:r>
                    <w:rPr>
                      <w:rFonts w:ascii="Cambria Math" w:hAnsi="Cambria Math" w:cs="Times New Roman"/>
                      <w:sz w:val="24"/>
                      <w:szCs w:val="24"/>
                    </w:rPr>
                    <m:t>c</m:t>
                  </m:r>
                </m:sub>
              </m:sSub>
            </m:oMath>
          </w:p>
        </w:tc>
        <w:tc>
          <w:tcPr>
            <w:tcW w:w="1727" w:type="dxa"/>
          </w:tcPr>
          <w:p w14:paraId="294BB390" w14:textId="2342680E" w:rsidR="00615116" w:rsidRPr="001312DA" w:rsidRDefault="004149D8" w:rsidP="009D5666">
            <w:pPr>
              <w:jc w:val="center"/>
              <w:rPr>
                <w:rFonts w:ascii="Arial Nova" w:hAnsi="Arial Nova" w:cs="Times New Roman"/>
                <w:sz w:val="24"/>
                <w:szCs w:val="24"/>
              </w:rPr>
            </w:pPr>
            <w:r>
              <w:rPr>
                <w:rFonts w:ascii="Arial Nova" w:hAnsi="Arial Nova" w:cs="Times New Roman"/>
                <w:sz w:val="24"/>
                <w:szCs w:val="24"/>
              </w:rPr>
              <w:t>0.01134</w:t>
            </w:r>
          </w:p>
        </w:tc>
        <w:tc>
          <w:tcPr>
            <w:tcW w:w="1720" w:type="dxa"/>
          </w:tcPr>
          <w:p w14:paraId="58346D82" w14:textId="77777777" w:rsidR="00615116" w:rsidRPr="001312DA" w:rsidRDefault="00615116" w:rsidP="009D5666">
            <w:pPr>
              <w:jc w:val="center"/>
              <w:rPr>
                <w:rFonts w:ascii="Arial Nova" w:hAnsi="Arial Nova" w:cs="Times New Roman"/>
                <w:sz w:val="24"/>
                <w:szCs w:val="24"/>
              </w:rPr>
            </w:pPr>
          </w:p>
        </w:tc>
      </w:tr>
      <w:tr w:rsidR="00615116" w14:paraId="28FECF8C" w14:textId="77777777" w:rsidTr="009D5666">
        <w:trPr>
          <w:trHeight w:val="257"/>
        </w:trPr>
        <w:tc>
          <w:tcPr>
            <w:tcW w:w="5361" w:type="dxa"/>
          </w:tcPr>
          <w:p w14:paraId="0C8D22A7" w14:textId="77777777" w:rsidR="00615116" w:rsidRPr="001312DA" w:rsidRDefault="00615116" w:rsidP="009D5666">
            <w:pPr>
              <w:rPr>
                <w:rFonts w:ascii="Arial Nova" w:hAnsi="Arial Nova" w:cs="Times New Roman"/>
                <w:sz w:val="24"/>
                <w:szCs w:val="24"/>
              </w:rPr>
            </w:pPr>
          </w:p>
        </w:tc>
        <w:tc>
          <w:tcPr>
            <w:tcW w:w="1727" w:type="dxa"/>
          </w:tcPr>
          <w:p w14:paraId="1D7708C2" w14:textId="18D247B3"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w:t>
            </w:r>
            <w:r w:rsidR="004149D8">
              <w:rPr>
                <w:rFonts w:ascii="Arial Nova" w:hAnsi="Arial Nova" w:cs="Times New Roman"/>
                <w:sz w:val="24"/>
                <w:szCs w:val="24"/>
              </w:rPr>
              <w:t>2.62</w:t>
            </w:r>
            <w:r w:rsidRPr="001312DA">
              <w:rPr>
                <w:rFonts w:ascii="Arial Nova" w:hAnsi="Arial Nova" w:cs="Times New Roman"/>
                <w:sz w:val="24"/>
                <w:szCs w:val="24"/>
              </w:rPr>
              <w:t>)</w:t>
            </w:r>
          </w:p>
        </w:tc>
        <w:tc>
          <w:tcPr>
            <w:tcW w:w="1720" w:type="dxa"/>
          </w:tcPr>
          <w:p w14:paraId="7A97B4C4" w14:textId="77777777" w:rsidR="00615116" w:rsidRPr="001312DA" w:rsidRDefault="00615116" w:rsidP="009D5666">
            <w:pPr>
              <w:jc w:val="center"/>
              <w:rPr>
                <w:rFonts w:ascii="Arial Nova" w:hAnsi="Arial Nova" w:cs="Times New Roman"/>
                <w:sz w:val="24"/>
                <w:szCs w:val="24"/>
              </w:rPr>
            </w:pPr>
          </w:p>
        </w:tc>
      </w:tr>
      <w:tr w:rsidR="00615116" w14:paraId="2F054896" w14:textId="77777777" w:rsidTr="009D5666">
        <w:trPr>
          <w:trHeight w:val="257"/>
        </w:trPr>
        <w:tc>
          <w:tcPr>
            <w:tcW w:w="5361" w:type="dxa"/>
          </w:tcPr>
          <w:p w14:paraId="526CE994" w14:textId="1C6675FF" w:rsidR="00615116" w:rsidRPr="001312DA" w:rsidRDefault="00615116" w:rsidP="009D5666">
            <w:pPr>
              <w:tabs>
                <w:tab w:val="left" w:pos="1860"/>
              </w:tabs>
              <w:rPr>
                <w:rFonts w:ascii="Arial Nova" w:hAnsi="Arial Nova" w:cs="Times New Roman"/>
                <w:sz w:val="24"/>
                <w:szCs w:val="24"/>
              </w:rPr>
            </w:pPr>
            <w:r w:rsidRPr="001312DA">
              <w:rPr>
                <w:rFonts w:ascii="Arial Nova" w:hAnsi="Arial Nova" w:cs="Times New Roman"/>
                <w:sz w:val="24"/>
                <w:szCs w:val="24"/>
              </w:rPr>
              <w:t xml:space="preserve">  Skilled tariff:</w:t>
            </w:r>
            <w:r w:rsidRPr="001312DA">
              <w:rPr>
                <w:rFonts w:ascii="Arial Nova" w:hAnsi="Arial Nova"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lnτ</m:t>
                  </m:r>
                </m:e>
                <m:sup>
                  <m:r>
                    <w:rPr>
                      <w:rFonts w:ascii="Cambria Math" w:hAnsi="Cambria Math" w:cs="Times New Roman"/>
                      <w:sz w:val="24"/>
                      <w:szCs w:val="24"/>
                    </w:rPr>
                    <m:t>Skill</m:t>
                  </m:r>
                </m:sup>
              </m:sSup>
            </m:oMath>
            <w:r w:rsidRPr="001312DA">
              <w:rPr>
                <w:rFonts w:ascii="Arial Nova" w:hAnsi="Arial Nova" w:cs="Times New Roman"/>
                <w:sz w:val="24"/>
                <w:szCs w:val="24"/>
              </w:rPr>
              <w:tab/>
            </w:r>
          </w:p>
        </w:tc>
        <w:tc>
          <w:tcPr>
            <w:tcW w:w="1727" w:type="dxa"/>
          </w:tcPr>
          <w:p w14:paraId="3749A3B0" w14:textId="77777777" w:rsidR="00615116" w:rsidRPr="001312DA" w:rsidRDefault="00615116" w:rsidP="009D5666">
            <w:pPr>
              <w:jc w:val="center"/>
              <w:rPr>
                <w:rFonts w:ascii="Arial Nova" w:hAnsi="Arial Nova" w:cs="Times New Roman"/>
                <w:sz w:val="24"/>
                <w:szCs w:val="24"/>
              </w:rPr>
            </w:pPr>
          </w:p>
        </w:tc>
        <w:tc>
          <w:tcPr>
            <w:tcW w:w="1720" w:type="dxa"/>
          </w:tcPr>
          <w:p w14:paraId="1F19775F" w14:textId="65CE971E"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0.0</w:t>
            </w:r>
            <w:r w:rsidR="004E315F">
              <w:rPr>
                <w:rFonts w:ascii="Arial Nova" w:hAnsi="Arial Nova" w:cs="Times New Roman"/>
                <w:sz w:val="24"/>
                <w:szCs w:val="24"/>
              </w:rPr>
              <w:t>1177</w:t>
            </w:r>
          </w:p>
        </w:tc>
      </w:tr>
      <w:tr w:rsidR="00615116" w14:paraId="68248100" w14:textId="77777777" w:rsidTr="009D5666">
        <w:trPr>
          <w:trHeight w:val="257"/>
        </w:trPr>
        <w:tc>
          <w:tcPr>
            <w:tcW w:w="5361" w:type="dxa"/>
          </w:tcPr>
          <w:p w14:paraId="78BE6A7F" w14:textId="77777777" w:rsidR="00615116" w:rsidRPr="001312DA" w:rsidRDefault="00615116" w:rsidP="009D5666">
            <w:pPr>
              <w:tabs>
                <w:tab w:val="left" w:pos="1860"/>
              </w:tabs>
              <w:rPr>
                <w:rFonts w:ascii="Arial Nova" w:hAnsi="Arial Nova" w:cs="Times New Roman"/>
                <w:sz w:val="24"/>
                <w:szCs w:val="24"/>
              </w:rPr>
            </w:pPr>
          </w:p>
        </w:tc>
        <w:tc>
          <w:tcPr>
            <w:tcW w:w="1727" w:type="dxa"/>
          </w:tcPr>
          <w:p w14:paraId="3C087955" w14:textId="77777777" w:rsidR="00615116" w:rsidRPr="001312DA" w:rsidRDefault="00615116" w:rsidP="009D5666">
            <w:pPr>
              <w:jc w:val="center"/>
              <w:rPr>
                <w:rFonts w:ascii="Arial Nova" w:hAnsi="Arial Nova" w:cs="Times New Roman"/>
                <w:sz w:val="24"/>
                <w:szCs w:val="24"/>
              </w:rPr>
            </w:pPr>
          </w:p>
        </w:tc>
        <w:tc>
          <w:tcPr>
            <w:tcW w:w="1720" w:type="dxa"/>
          </w:tcPr>
          <w:p w14:paraId="2C237AA3" w14:textId="4460D80F"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w:t>
            </w:r>
            <w:r w:rsidR="004E315F">
              <w:rPr>
                <w:rFonts w:ascii="Arial Nova" w:hAnsi="Arial Nova" w:cs="Times New Roman"/>
                <w:sz w:val="24"/>
                <w:szCs w:val="24"/>
              </w:rPr>
              <w:t>2.73</w:t>
            </w:r>
            <w:r w:rsidRPr="001312DA">
              <w:rPr>
                <w:rFonts w:ascii="Arial Nova" w:hAnsi="Arial Nova" w:cs="Times New Roman"/>
                <w:sz w:val="24"/>
                <w:szCs w:val="24"/>
              </w:rPr>
              <w:t>)</w:t>
            </w:r>
          </w:p>
        </w:tc>
      </w:tr>
      <w:tr w:rsidR="00615116" w14:paraId="08DBD7AF" w14:textId="77777777" w:rsidTr="009D5666">
        <w:trPr>
          <w:trHeight w:val="257"/>
        </w:trPr>
        <w:tc>
          <w:tcPr>
            <w:tcW w:w="5361" w:type="dxa"/>
          </w:tcPr>
          <w:p w14:paraId="5B75C945" w14:textId="47166998"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Unskilled tariff:</w:t>
            </w:r>
            <w:r w:rsidRPr="001312DA">
              <w:rPr>
                <w:rFonts w:ascii="Arial Nova" w:hAnsi="Arial Nova"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lnτ</m:t>
                  </m:r>
                </m:e>
                <m:sup>
                  <m:r>
                    <w:rPr>
                      <w:rFonts w:ascii="Cambria Math" w:hAnsi="Cambria Math" w:cs="Times New Roman"/>
                      <w:sz w:val="24"/>
                      <w:szCs w:val="24"/>
                    </w:rPr>
                    <m:t>Unskill</m:t>
                  </m:r>
                </m:sup>
              </m:sSup>
            </m:oMath>
            <w:r w:rsidRPr="001312DA">
              <w:rPr>
                <w:rFonts w:ascii="Arial Nova" w:hAnsi="Arial Nova" w:cs="Times New Roman"/>
                <w:sz w:val="24"/>
                <w:szCs w:val="24"/>
              </w:rPr>
              <w:tab/>
            </w:r>
          </w:p>
        </w:tc>
        <w:tc>
          <w:tcPr>
            <w:tcW w:w="1727" w:type="dxa"/>
          </w:tcPr>
          <w:p w14:paraId="50B747F6" w14:textId="77777777" w:rsidR="00615116" w:rsidRPr="001312DA" w:rsidRDefault="00615116" w:rsidP="009D5666">
            <w:pPr>
              <w:jc w:val="center"/>
              <w:rPr>
                <w:rFonts w:ascii="Arial Nova" w:hAnsi="Arial Nova" w:cs="Times New Roman"/>
                <w:sz w:val="24"/>
                <w:szCs w:val="24"/>
              </w:rPr>
            </w:pPr>
          </w:p>
        </w:tc>
        <w:tc>
          <w:tcPr>
            <w:tcW w:w="1720" w:type="dxa"/>
          </w:tcPr>
          <w:p w14:paraId="225097CA" w14:textId="1425BF98"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-0.0</w:t>
            </w:r>
            <w:r w:rsidR="004E315F">
              <w:rPr>
                <w:rFonts w:ascii="Arial Nova" w:hAnsi="Arial Nova" w:cs="Times New Roman"/>
                <w:sz w:val="24"/>
                <w:szCs w:val="24"/>
              </w:rPr>
              <w:t>1023</w:t>
            </w:r>
          </w:p>
        </w:tc>
      </w:tr>
      <w:tr w:rsidR="00615116" w14:paraId="2994B134" w14:textId="77777777" w:rsidTr="009D5666">
        <w:trPr>
          <w:trHeight w:val="257"/>
        </w:trPr>
        <w:tc>
          <w:tcPr>
            <w:tcW w:w="5361" w:type="dxa"/>
          </w:tcPr>
          <w:p w14:paraId="74EE09FF" w14:textId="77777777" w:rsidR="00615116" w:rsidRPr="001312DA" w:rsidRDefault="00615116" w:rsidP="009D5666">
            <w:pPr>
              <w:rPr>
                <w:rFonts w:ascii="Arial Nova" w:hAnsi="Arial Nova" w:cs="Times New Roman"/>
                <w:i/>
                <w:iCs/>
                <w:sz w:val="24"/>
                <w:szCs w:val="24"/>
              </w:rPr>
            </w:pPr>
          </w:p>
        </w:tc>
        <w:tc>
          <w:tcPr>
            <w:tcW w:w="1727" w:type="dxa"/>
          </w:tcPr>
          <w:p w14:paraId="6B026908" w14:textId="77777777" w:rsidR="00615116" w:rsidRPr="001312DA" w:rsidRDefault="00615116" w:rsidP="009D5666">
            <w:pPr>
              <w:jc w:val="center"/>
              <w:rPr>
                <w:rFonts w:ascii="Arial Nova" w:hAnsi="Arial Nova" w:cs="Times New Roman"/>
                <w:sz w:val="24"/>
                <w:szCs w:val="24"/>
              </w:rPr>
            </w:pPr>
          </w:p>
        </w:tc>
        <w:tc>
          <w:tcPr>
            <w:tcW w:w="1720" w:type="dxa"/>
          </w:tcPr>
          <w:p w14:paraId="5684393D" w14:textId="43379A8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w:t>
            </w:r>
            <w:r w:rsidR="004E315F">
              <w:rPr>
                <w:rFonts w:ascii="Arial Nova" w:hAnsi="Arial Nova" w:cs="Times New Roman"/>
                <w:sz w:val="24"/>
                <w:szCs w:val="24"/>
              </w:rPr>
              <w:t>2.25</w:t>
            </w:r>
            <w:r w:rsidRPr="001312DA">
              <w:rPr>
                <w:rFonts w:ascii="Arial Nova" w:hAnsi="Arial Nova" w:cs="Times New Roman"/>
                <w:sz w:val="24"/>
                <w:szCs w:val="24"/>
              </w:rPr>
              <w:t>)</w:t>
            </w:r>
          </w:p>
        </w:tc>
      </w:tr>
      <w:tr w:rsidR="00615116" w14:paraId="27AB40D8" w14:textId="77777777" w:rsidTr="009D5666">
        <w:trPr>
          <w:trHeight w:val="257"/>
        </w:trPr>
        <w:tc>
          <w:tcPr>
            <w:tcW w:w="5361" w:type="dxa"/>
          </w:tcPr>
          <w:p w14:paraId="485EDBC7" w14:textId="77777777" w:rsidR="00615116" w:rsidRPr="001312DA" w:rsidRDefault="00615116" w:rsidP="009D5666">
            <w:pPr>
              <w:rPr>
                <w:rFonts w:ascii="Arial Nova" w:hAnsi="Arial Nova" w:cs="Times New Roman"/>
                <w:i/>
                <w:iCs/>
                <w:sz w:val="24"/>
                <w:szCs w:val="24"/>
              </w:rPr>
            </w:pPr>
            <w:r w:rsidRPr="001312DA">
              <w:rPr>
                <w:rFonts w:ascii="Arial Nova" w:hAnsi="Arial Nova" w:cs="Times New Roman"/>
                <w:i/>
                <w:iCs/>
                <w:sz w:val="24"/>
                <w:szCs w:val="24"/>
              </w:rPr>
              <w:t>Other tariff structure</w:t>
            </w:r>
          </w:p>
        </w:tc>
        <w:tc>
          <w:tcPr>
            <w:tcW w:w="1727" w:type="dxa"/>
          </w:tcPr>
          <w:p w14:paraId="7A222A7F" w14:textId="77777777" w:rsidR="00615116" w:rsidRPr="001312DA" w:rsidRDefault="00615116" w:rsidP="009D5666">
            <w:pPr>
              <w:jc w:val="center"/>
              <w:rPr>
                <w:rFonts w:ascii="Arial Nova" w:hAnsi="Arial Nova" w:cs="Times New Roman"/>
                <w:sz w:val="24"/>
                <w:szCs w:val="24"/>
              </w:rPr>
            </w:pPr>
          </w:p>
        </w:tc>
        <w:tc>
          <w:tcPr>
            <w:tcW w:w="1720" w:type="dxa"/>
          </w:tcPr>
          <w:p w14:paraId="0BC535BD" w14:textId="77777777" w:rsidR="00615116" w:rsidRPr="001312DA" w:rsidRDefault="00615116" w:rsidP="009D5666">
            <w:pPr>
              <w:jc w:val="center"/>
              <w:rPr>
                <w:rFonts w:ascii="Arial Nova" w:hAnsi="Arial Nova" w:cs="Times New Roman"/>
                <w:sz w:val="24"/>
                <w:szCs w:val="24"/>
              </w:rPr>
            </w:pPr>
          </w:p>
        </w:tc>
      </w:tr>
      <w:tr w:rsidR="00615116" w14:paraId="7DE4AC25" w14:textId="77777777" w:rsidTr="009D5666">
        <w:trPr>
          <w:trHeight w:val="257"/>
        </w:trPr>
        <w:tc>
          <w:tcPr>
            <w:tcW w:w="5361" w:type="dxa"/>
          </w:tcPr>
          <w:p w14:paraId="6FE3663F" w14:textId="3AD3EBEA" w:rsidR="00615116" w:rsidRPr="00703A10" w:rsidRDefault="00615116" w:rsidP="009D5666">
            <w:pPr>
              <w:rPr>
                <w:rFonts w:ascii="Arial Nova" w:hAnsi="Arial Nova" w:cs="Times New Roman"/>
                <w:iCs/>
                <w:sz w:val="24"/>
                <w:szCs w:val="24"/>
              </w:rPr>
            </w:pPr>
            <w:r w:rsidRPr="001312DA">
              <w:rPr>
                <w:rFonts w:ascii="Arial Nova" w:hAnsi="Arial Nova" w:cs="Times New Roman"/>
                <w:sz w:val="24"/>
                <w:szCs w:val="24"/>
              </w:rPr>
              <w:t xml:space="preserve">  Average tariff:</w:t>
            </w:r>
            <w:r w:rsidR="001312DA">
              <w:rPr>
                <w:rFonts w:ascii="Arial Nova" w:hAnsi="Arial Nova" w:cs="Times New Roman"/>
                <w:sz w:val="24"/>
                <w:szCs w:val="24"/>
              </w:rPr>
              <w:t xml:space="preserve"> </w:t>
            </w:r>
            <w:r w:rsidR="00703A10" w:rsidRPr="00600CA0">
              <w:rPr>
                <w:rFonts w:ascii="Arial Nova" w:hAnsi="Arial Nova" w:cs="Times New Roman"/>
                <w:sz w:val="24"/>
                <w:szCs w:val="24"/>
              </w:rPr>
              <w:t xml:space="preserve">: </w:t>
            </w:r>
            <m:oMath>
              <m:r>
                <w:rPr>
                  <w:rFonts w:ascii="Cambria Math" w:hAnsi="Cambria Math" w:cs="Times New Roman"/>
                  <w:sz w:val="24"/>
                  <w:szCs w:val="24"/>
                </w:rPr>
                <m:t>ln</m:t>
              </m:r>
              <m:acc>
                <m:accPr>
                  <m:chr m:val="̅"/>
                  <m:ctrlPr>
                    <w:rPr>
                      <w:rFonts w:ascii="Cambria Math" w:hAnsi="Cambria Math" w:cs="Times New Roman"/>
                      <w:i/>
                      <w:sz w:val="24"/>
                      <w:szCs w:val="24"/>
                    </w:rPr>
                  </m:ctrlPr>
                </m:accPr>
                <m:e>
                  <m:r>
                    <w:rPr>
                      <w:rFonts w:ascii="Cambria Math" w:hAnsi="Cambria Math" w:cs="Times New Roman"/>
                      <w:sz w:val="24"/>
                      <w:szCs w:val="24"/>
                    </w:rPr>
                    <m:t>τ</m:t>
                  </m:r>
                </m:e>
              </m:acc>
            </m:oMath>
            <w:r w:rsidR="00600CA0" w:rsidRPr="00600CA0">
              <w:rPr>
                <w:rFonts w:ascii="Arial Nova" w:hAnsi="Arial Nova" w:cs="Times New Roman"/>
                <w:iCs/>
                <w:sz w:val="24"/>
                <w:szCs w:val="24"/>
                <w:vertAlign w:val="subscript"/>
              </w:rPr>
              <w:t>c0</w:t>
            </w:r>
          </w:p>
        </w:tc>
        <w:tc>
          <w:tcPr>
            <w:tcW w:w="1727" w:type="dxa"/>
          </w:tcPr>
          <w:p w14:paraId="01D67F8B" w14:textId="0840BE14"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0.00</w:t>
            </w:r>
            <w:r w:rsidR="004149D8">
              <w:rPr>
                <w:rFonts w:ascii="Arial Nova" w:hAnsi="Arial Nova" w:cs="Times New Roman"/>
                <w:sz w:val="24"/>
                <w:szCs w:val="24"/>
              </w:rPr>
              <w:t>151</w:t>
            </w:r>
          </w:p>
        </w:tc>
        <w:tc>
          <w:tcPr>
            <w:tcW w:w="1720" w:type="dxa"/>
          </w:tcPr>
          <w:p w14:paraId="1CE7A654" w14:textId="77777777" w:rsidR="00615116" w:rsidRPr="001312DA" w:rsidRDefault="00615116" w:rsidP="009D5666">
            <w:pPr>
              <w:jc w:val="center"/>
              <w:rPr>
                <w:rFonts w:ascii="Arial Nova" w:hAnsi="Arial Nova" w:cs="Times New Roman"/>
                <w:sz w:val="24"/>
                <w:szCs w:val="24"/>
              </w:rPr>
            </w:pPr>
          </w:p>
        </w:tc>
      </w:tr>
      <w:tr w:rsidR="00615116" w14:paraId="77EEE75A" w14:textId="77777777" w:rsidTr="009D5666">
        <w:trPr>
          <w:trHeight w:val="257"/>
        </w:trPr>
        <w:tc>
          <w:tcPr>
            <w:tcW w:w="5361" w:type="dxa"/>
          </w:tcPr>
          <w:p w14:paraId="48AD1129" w14:textId="77777777" w:rsidR="00615116" w:rsidRPr="001312DA" w:rsidRDefault="00615116" w:rsidP="009D5666">
            <w:pPr>
              <w:rPr>
                <w:rFonts w:ascii="Arial Nova" w:hAnsi="Arial Nova" w:cs="Times New Roman"/>
                <w:i/>
                <w:iCs/>
                <w:sz w:val="24"/>
                <w:szCs w:val="24"/>
              </w:rPr>
            </w:pPr>
          </w:p>
        </w:tc>
        <w:tc>
          <w:tcPr>
            <w:tcW w:w="1727" w:type="dxa"/>
          </w:tcPr>
          <w:p w14:paraId="32782657" w14:textId="096FD908"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(0.</w:t>
            </w:r>
            <w:r w:rsidR="004149D8">
              <w:rPr>
                <w:rFonts w:ascii="Arial Nova" w:hAnsi="Arial Nova" w:cs="Times New Roman"/>
                <w:sz w:val="24"/>
                <w:szCs w:val="24"/>
              </w:rPr>
              <w:t>85</w:t>
            </w:r>
            <w:r w:rsidRPr="001312DA">
              <w:rPr>
                <w:rFonts w:ascii="Arial Nova" w:hAnsi="Arial Nova" w:cs="Times New Roman"/>
                <w:sz w:val="24"/>
                <w:szCs w:val="24"/>
              </w:rPr>
              <w:t>)</w:t>
            </w:r>
          </w:p>
        </w:tc>
        <w:tc>
          <w:tcPr>
            <w:tcW w:w="1720" w:type="dxa"/>
          </w:tcPr>
          <w:p w14:paraId="4663A648" w14:textId="77777777" w:rsidR="00615116" w:rsidRPr="001312DA" w:rsidRDefault="00615116" w:rsidP="009D5666">
            <w:pPr>
              <w:jc w:val="center"/>
              <w:rPr>
                <w:rFonts w:ascii="Arial Nova" w:hAnsi="Arial Nova" w:cs="Times New Roman"/>
                <w:sz w:val="24"/>
                <w:szCs w:val="24"/>
              </w:rPr>
            </w:pPr>
          </w:p>
        </w:tc>
      </w:tr>
      <w:tr w:rsidR="00615116" w14:paraId="27EE027C" w14:textId="77777777" w:rsidTr="009D5666">
        <w:trPr>
          <w:trHeight w:val="257"/>
        </w:trPr>
        <w:tc>
          <w:tcPr>
            <w:tcW w:w="5361" w:type="dxa"/>
          </w:tcPr>
          <w:p w14:paraId="232E67AD" w14:textId="77777777" w:rsidR="00615116" w:rsidRPr="001312DA" w:rsidRDefault="00615116" w:rsidP="009D5666">
            <w:pPr>
              <w:rPr>
                <w:rFonts w:ascii="Arial Nova" w:hAnsi="Arial Nova" w:cs="Times New Roman"/>
                <w:i/>
                <w:iCs/>
                <w:sz w:val="24"/>
                <w:szCs w:val="24"/>
              </w:rPr>
            </w:pPr>
            <w:r w:rsidRPr="001312DA">
              <w:rPr>
                <w:rFonts w:ascii="Arial Nova" w:hAnsi="Arial Nova" w:cs="Times New Roman"/>
                <w:i/>
                <w:iCs/>
                <w:sz w:val="24"/>
                <w:szCs w:val="24"/>
              </w:rPr>
              <w:t>Initial production structure</w:t>
            </w:r>
          </w:p>
        </w:tc>
        <w:tc>
          <w:tcPr>
            <w:tcW w:w="1727" w:type="dxa"/>
          </w:tcPr>
          <w:p w14:paraId="464C149D" w14:textId="77777777" w:rsidR="00615116" w:rsidRPr="001312DA" w:rsidRDefault="00615116" w:rsidP="009D5666">
            <w:pPr>
              <w:jc w:val="center"/>
              <w:rPr>
                <w:rFonts w:ascii="Arial Nova" w:hAnsi="Arial Nova" w:cs="Times New Roman"/>
                <w:sz w:val="24"/>
                <w:szCs w:val="24"/>
              </w:rPr>
            </w:pPr>
          </w:p>
        </w:tc>
        <w:tc>
          <w:tcPr>
            <w:tcW w:w="1720" w:type="dxa"/>
          </w:tcPr>
          <w:p w14:paraId="6FBFB0C9" w14:textId="77777777" w:rsidR="00615116" w:rsidRPr="001312DA" w:rsidRDefault="00615116" w:rsidP="009D5666">
            <w:pPr>
              <w:jc w:val="center"/>
              <w:rPr>
                <w:rFonts w:ascii="Arial Nova" w:hAnsi="Arial Nova" w:cs="Times New Roman"/>
                <w:sz w:val="24"/>
                <w:szCs w:val="24"/>
              </w:rPr>
            </w:pPr>
          </w:p>
        </w:tc>
      </w:tr>
      <w:tr w:rsidR="00615116" w14:paraId="79EBF6B4" w14:textId="77777777" w:rsidTr="009D5666">
        <w:trPr>
          <w:trHeight w:val="257"/>
        </w:trPr>
        <w:tc>
          <w:tcPr>
            <w:tcW w:w="5361" w:type="dxa"/>
          </w:tcPr>
          <w:p w14:paraId="70E22570" w14:textId="47140AEC"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Skilled-sector output:</w:t>
            </w:r>
            <w:r w:rsidRPr="001312DA">
              <w:rPr>
                <w:rFonts w:ascii="Arial Nova" w:hAnsi="Arial Nova"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lnq</m:t>
                  </m:r>
                </m:e>
                <m:sup>
                  <m:r>
                    <w:rPr>
                      <w:rFonts w:ascii="Cambria Math" w:hAnsi="Cambria Math" w:cs="Times New Roman"/>
                      <w:sz w:val="24"/>
                      <w:szCs w:val="24"/>
                    </w:rPr>
                    <m:t>Skill</m:t>
                  </m:r>
                </m:sup>
              </m:sSup>
            </m:oMath>
          </w:p>
        </w:tc>
        <w:tc>
          <w:tcPr>
            <w:tcW w:w="1727" w:type="dxa"/>
          </w:tcPr>
          <w:p w14:paraId="2EC32416" w14:textId="7A8C0149"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0.00</w:t>
            </w:r>
            <w:r w:rsidR="004149D8">
              <w:rPr>
                <w:rFonts w:ascii="Arial Nova" w:hAnsi="Arial Nova" w:cs="Times New Roman"/>
                <w:sz w:val="24"/>
                <w:szCs w:val="24"/>
              </w:rPr>
              <w:t>326</w:t>
            </w:r>
          </w:p>
        </w:tc>
        <w:tc>
          <w:tcPr>
            <w:tcW w:w="1720" w:type="dxa"/>
          </w:tcPr>
          <w:p w14:paraId="0F4C3723" w14:textId="668BDBCF"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0.003</w:t>
            </w:r>
            <w:r w:rsidR="00B1536B">
              <w:rPr>
                <w:rFonts w:ascii="Arial Nova" w:hAnsi="Arial Nova" w:cs="Times New Roman"/>
                <w:sz w:val="24"/>
                <w:szCs w:val="24"/>
              </w:rPr>
              <w:t>54</w:t>
            </w:r>
          </w:p>
        </w:tc>
      </w:tr>
      <w:tr w:rsidR="00615116" w14:paraId="2513CC54" w14:textId="77777777" w:rsidTr="009D5666">
        <w:trPr>
          <w:trHeight w:val="257"/>
        </w:trPr>
        <w:tc>
          <w:tcPr>
            <w:tcW w:w="5361" w:type="dxa"/>
          </w:tcPr>
          <w:p w14:paraId="6C64520C" w14:textId="77777777"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w:t>
            </w:r>
          </w:p>
        </w:tc>
        <w:tc>
          <w:tcPr>
            <w:tcW w:w="1727" w:type="dxa"/>
          </w:tcPr>
          <w:p w14:paraId="5FAC7D89" w14:textId="6D1685BC"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(1.</w:t>
            </w:r>
            <w:r w:rsidR="004149D8">
              <w:rPr>
                <w:rFonts w:ascii="Arial Nova" w:hAnsi="Arial Nova" w:cs="Times New Roman"/>
                <w:sz w:val="24"/>
                <w:szCs w:val="24"/>
              </w:rPr>
              <w:t>44</w:t>
            </w:r>
            <w:r w:rsidRPr="001312DA">
              <w:rPr>
                <w:rFonts w:ascii="Arial Nova" w:hAnsi="Arial Nova" w:cs="Times New Roman"/>
                <w:sz w:val="24"/>
                <w:szCs w:val="24"/>
              </w:rPr>
              <w:t>)</w:t>
            </w:r>
          </w:p>
        </w:tc>
        <w:tc>
          <w:tcPr>
            <w:tcW w:w="1720" w:type="dxa"/>
          </w:tcPr>
          <w:p w14:paraId="7758CF40" w14:textId="0A6B4803"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(1.</w:t>
            </w:r>
            <w:r w:rsidR="00B1536B">
              <w:rPr>
                <w:rFonts w:ascii="Arial Nova" w:hAnsi="Arial Nova" w:cs="Times New Roman"/>
                <w:sz w:val="24"/>
                <w:szCs w:val="24"/>
              </w:rPr>
              <w:t>54</w:t>
            </w:r>
            <w:r w:rsidRPr="001312DA">
              <w:rPr>
                <w:rFonts w:ascii="Arial Nova" w:hAnsi="Arial Nova" w:cs="Times New Roman"/>
                <w:sz w:val="24"/>
                <w:szCs w:val="24"/>
              </w:rPr>
              <w:t>)</w:t>
            </w:r>
          </w:p>
        </w:tc>
      </w:tr>
      <w:tr w:rsidR="00615116" w14:paraId="22917800" w14:textId="77777777" w:rsidTr="009D5666">
        <w:trPr>
          <w:trHeight w:val="257"/>
        </w:trPr>
        <w:tc>
          <w:tcPr>
            <w:tcW w:w="5361" w:type="dxa"/>
          </w:tcPr>
          <w:p w14:paraId="03927295" w14:textId="77777777"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Unskilled-sector output:</w:t>
            </w:r>
            <w:r w:rsidRPr="001312DA">
              <w:rPr>
                <w:rFonts w:ascii="Arial Nova" w:hAnsi="Arial Nova"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lnq</m:t>
                  </m:r>
                </m:e>
                <m:sup>
                  <m:r>
                    <w:rPr>
                      <w:rFonts w:ascii="Cambria Math" w:hAnsi="Cambria Math" w:cs="Times New Roman"/>
                      <w:sz w:val="24"/>
                      <w:szCs w:val="24"/>
                    </w:rPr>
                    <m:t>UnSkill</m:t>
                  </m:r>
                </m:sup>
              </m:sSup>
            </m:oMath>
          </w:p>
          <w:p w14:paraId="24427D38" w14:textId="77777777"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w:t>
            </w:r>
          </w:p>
        </w:tc>
        <w:tc>
          <w:tcPr>
            <w:tcW w:w="1727" w:type="dxa"/>
          </w:tcPr>
          <w:p w14:paraId="25CAA4F0" w14:textId="758465F6"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-0.005</w:t>
            </w:r>
            <w:r w:rsidR="004149D8">
              <w:rPr>
                <w:rFonts w:ascii="Arial Nova" w:hAnsi="Arial Nova" w:cs="Times New Roman"/>
                <w:sz w:val="24"/>
                <w:szCs w:val="24"/>
              </w:rPr>
              <w:t>67</w:t>
            </w:r>
          </w:p>
          <w:p w14:paraId="6A264BA0" w14:textId="39F99A53"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(1.81)</w:t>
            </w:r>
          </w:p>
        </w:tc>
        <w:tc>
          <w:tcPr>
            <w:tcW w:w="1720" w:type="dxa"/>
          </w:tcPr>
          <w:p w14:paraId="5A301B0E" w14:textId="1B6015F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-0.006</w:t>
            </w:r>
            <w:r w:rsidR="004149D8">
              <w:rPr>
                <w:rFonts w:ascii="Arial Nova" w:hAnsi="Arial Nova" w:cs="Times New Roman"/>
                <w:sz w:val="24"/>
                <w:szCs w:val="24"/>
              </w:rPr>
              <w:t>17</w:t>
            </w:r>
          </w:p>
          <w:p w14:paraId="028AD170" w14:textId="37A23E04"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(1.8</w:t>
            </w:r>
            <w:r w:rsidR="004149D8">
              <w:rPr>
                <w:rFonts w:ascii="Arial Nova" w:hAnsi="Arial Nova" w:cs="Times New Roman"/>
                <w:sz w:val="24"/>
                <w:szCs w:val="24"/>
              </w:rPr>
              <w:t>9</w:t>
            </w:r>
            <w:r w:rsidRPr="001312DA">
              <w:rPr>
                <w:rFonts w:ascii="Arial Nova" w:hAnsi="Arial Nova" w:cs="Times New Roman"/>
                <w:sz w:val="24"/>
                <w:szCs w:val="24"/>
              </w:rPr>
              <w:t>)</w:t>
            </w:r>
          </w:p>
        </w:tc>
      </w:tr>
      <w:tr w:rsidR="00615116" w14:paraId="63729F7B" w14:textId="77777777" w:rsidTr="009D5666">
        <w:trPr>
          <w:trHeight w:val="257"/>
        </w:trPr>
        <w:tc>
          <w:tcPr>
            <w:tcW w:w="5361" w:type="dxa"/>
          </w:tcPr>
          <w:p w14:paraId="41B56853" w14:textId="77777777"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3 country characteristics </w:t>
            </w:r>
          </w:p>
        </w:tc>
        <w:tc>
          <w:tcPr>
            <w:tcW w:w="1727" w:type="dxa"/>
          </w:tcPr>
          <w:p w14:paraId="67701E34" w14:textId="7777777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Yes</w:t>
            </w:r>
          </w:p>
        </w:tc>
        <w:tc>
          <w:tcPr>
            <w:tcW w:w="1720" w:type="dxa"/>
          </w:tcPr>
          <w:p w14:paraId="534399DD" w14:textId="7777777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Yes</w:t>
            </w:r>
          </w:p>
        </w:tc>
      </w:tr>
      <w:tr w:rsidR="00615116" w14:paraId="738F834D" w14:textId="77777777" w:rsidTr="009D5666">
        <w:trPr>
          <w:trHeight w:val="257"/>
        </w:trPr>
        <w:tc>
          <w:tcPr>
            <w:tcW w:w="5361" w:type="dxa"/>
          </w:tcPr>
          <w:p w14:paraId="3F5D169D" w14:textId="77777777"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9 region fixed effects</w:t>
            </w:r>
          </w:p>
        </w:tc>
        <w:tc>
          <w:tcPr>
            <w:tcW w:w="1727" w:type="dxa"/>
          </w:tcPr>
          <w:p w14:paraId="71395235" w14:textId="7777777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Yes</w:t>
            </w:r>
          </w:p>
        </w:tc>
        <w:tc>
          <w:tcPr>
            <w:tcW w:w="1720" w:type="dxa"/>
          </w:tcPr>
          <w:p w14:paraId="3F13BEE7" w14:textId="7777777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Yes</w:t>
            </w:r>
          </w:p>
        </w:tc>
      </w:tr>
      <w:tr w:rsidR="00615116" w14:paraId="67D14989" w14:textId="77777777" w:rsidTr="009D5666">
        <w:trPr>
          <w:trHeight w:val="305"/>
        </w:trPr>
        <w:tc>
          <w:tcPr>
            <w:tcW w:w="5361" w:type="dxa"/>
          </w:tcPr>
          <w:p w14:paraId="63AD0394" w14:textId="77777777"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2 cohort fixed effects</w:t>
            </w:r>
          </w:p>
        </w:tc>
        <w:tc>
          <w:tcPr>
            <w:tcW w:w="1727" w:type="dxa"/>
          </w:tcPr>
          <w:p w14:paraId="7F6F201A" w14:textId="7777777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Yes</w:t>
            </w:r>
          </w:p>
        </w:tc>
        <w:tc>
          <w:tcPr>
            <w:tcW w:w="1720" w:type="dxa"/>
          </w:tcPr>
          <w:p w14:paraId="652F6F64" w14:textId="77777777" w:rsidR="00615116" w:rsidRPr="001312DA" w:rsidRDefault="00615116" w:rsidP="009D5666">
            <w:pPr>
              <w:jc w:val="center"/>
              <w:rPr>
                <w:rFonts w:ascii="Arial Nova" w:hAnsi="Arial Nova" w:cs="Times New Roman"/>
                <w:sz w:val="24"/>
                <w:szCs w:val="24"/>
              </w:rPr>
            </w:pPr>
            <w:r w:rsidRPr="001312DA">
              <w:rPr>
                <w:rFonts w:ascii="Arial Nova" w:hAnsi="Arial Nova" w:cs="Times New Roman"/>
                <w:sz w:val="24"/>
                <w:szCs w:val="24"/>
              </w:rPr>
              <w:t>Yes</w:t>
            </w:r>
          </w:p>
        </w:tc>
      </w:tr>
      <w:tr w:rsidR="00615116" w14:paraId="7BF2A735" w14:textId="77777777" w:rsidTr="009D5666">
        <w:trPr>
          <w:trHeight w:val="80"/>
        </w:trPr>
        <w:tc>
          <w:tcPr>
            <w:tcW w:w="5361" w:type="dxa"/>
          </w:tcPr>
          <w:p w14:paraId="62FEF06C" w14:textId="77777777" w:rsidR="00615116" w:rsidRPr="001312DA" w:rsidRDefault="00615116" w:rsidP="009D5666">
            <w:pPr>
              <w:rPr>
                <w:rFonts w:ascii="Arial Nova" w:hAnsi="Arial Nova" w:cs="Times New Roman"/>
                <w:sz w:val="24"/>
                <w:szCs w:val="24"/>
              </w:rPr>
            </w:pPr>
          </w:p>
        </w:tc>
        <w:tc>
          <w:tcPr>
            <w:tcW w:w="1727" w:type="dxa"/>
          </w:tcPr>
          <w:p w14:paraId="695A4F66" w14:textId="77777777" w:rsidR="00615116" w:rsidRPr="001312DA" w:rsidRDefault="00615116" w:rsidP="009D5666">
            <w:pPr>
              <w:jc w:val="center"/>
              <w:rPr>
                <w:rFonts w:ascii="Arial Nova" w:hAnsi="Arial Nova" w:cs="Times New Roman"/>
                <w:sz w:val="24"/>
                <w:szCs w:val="24"/>
              </w:rPr>
            </w:pPr>
          </w:p>
        </w:tc>
        <w:tc>
          <w:tcPr>
            <w:tcW w:w="1720" w:type="dxa"/>
          </w:tcPr>
          <w:p w14:paraId="48A4F909" w14:textId="77777777" w:rsidR="00615116" w:rsidRPr="001312DA" w:rsidRDefault="00615116" w:rsidP="009D5666">
            <w:pPr>
              <w:jc w:val="center"/>
              <w:rPr>
                <w:rFonts w:ascii="Arial Nova" w:hAnsi="Arial Nova" w:cs="Times New Roman"/>
                <w:sz w:val="24"/>
                <w:szCs w:val="24"/>
              </w:rPr>
            </w:pPr>
          </w:p>
        </w:tc>
      </w:tr>
      <w:tr w:rsidR="00615116" w14:paraId="0CC66175" w14:textId="77777777" w:rsidTr="009D5666">
        <w:trPr>
          <w:trHeight w:val="257"/>
        </w:trPr>
        <w:tc>
          <w:tcPr>
            <w:tcW w:w="5361" w:type="dxa"/>
          </w:tcPr>
          <w:p w14:paraId="27058D66" w14:textId="77777777" w:rsidR="00615116" w:rsidRPr="001312DA" w:rsidRDefault="00615116" w:rsidP="009D5666">
            <w:pPr>
              <w:rPr>
                <w:rFonts w:ascii="Arial Nova" w:hAnsi="Arial Nova" w:cs="Times New Roman"/>
                <w:sz w:val="24"/>
                <w:szCs w:val="24"/>
                <w:vertAlign w:val="superscript"/>
              </w:rPr>
            </w:pPr>
            <w:r w:rsidRPr="00703A10">
              <w:rPr>
                <w:rFonts w:ascii="Arial Nova" w:hAnsi="Arial Nova" w:cs="Times New Roman"/>
                <w:i/>
                <w:iCs/>
                <w:sz w:val="24"/>
                <w:szCs w:val="24"/>
              </w:rPr>
              <w:t>R</w:t>
            </w:r>
            <w:r w:rsidRPr="001312DA">
              <w:rPr>
                <w:rFonts w:ascii="Arial Nova" w:hAnsi="Arial Nova" w:cs="Times New Roman"/>
                <w:sz w:val="24"/>
                <w:szCs w:val="24"/>
                <w:vertAlign w:val="superscript"/>
              </w:rPr>
              <w:t>2</w:t>
            </w:r>
          </w:p>
        </w:tc>
        <w:tc>
          <w:tcPr>
            <w:tcW w:w="3447" w:type="dxa"/>
            <w:gridSpan w:val="2"/>
          </w:tcPr>
          <w:p w14:paraId="1B0E4053" w14:textId="57A30252" w:rsidR="00615116" w:rsidRPr="001312DA" w:rsidRDefault="00615116" w:rsidP="009D5666">
            <w:pPr>
              <w:rPr>
                <w:rFonts w:ascii="Arial Nova" w:hAnsi="Arial Nova" w:cs="Times New Roman"/>
                <w:sz w:val="24"/>
                <w:szCs w:val="24"/>
              </w:rPr>
            </w:pPr>
            <w:r w:rsidRPr="001312DA">
              <w:rPr>
                <w:rFonts w:ascii="Arial Nova" w:hAnsi="Arial Nova" w:cs="Times New Roman"/>
                <w:sz w:val="24"/>
                <w:szCs w:val="24"/>
              </w:rPr>
              <w:t xml:space="preserve">      0.6</w:t>
            </w:r>
            <w:r w:rsidR="004149D8">
              <w:rPr>
                <w:rFonts w:ascii="Arial Nova" w:hAnsi="Arial Nova" w:cs="Times New Roman"/>
                <w:sz w:val="24"/>
                <w:szCs w:val="24"/>
              </w:rPr>
              <w:t>774</w:t>
            </w:r>
            <w:r w:rsidRPr="001312DA">
              <w:rPr>
                <w:rFonts w:ascii="Arial Nova" w:hAnsi="Arial Nova" w:cs="Times New Roman"/>
                <w:sz w:val="24"/>
                <w:szCs w:val="24"/>
              </w:rPr>
              <w:t xml:space="preserve">         </w:t>
            </w:r>
            <w:r w:rsidR="004149D8">
              <w:rPr>
                <w:rFonts w:ascii="Arial Nova" w:hAnsi="Arial Nova" w:cs="Times New Roman"/>
                <w:sz w:val="24"/>
                <w:szCs w:val="24"/>
              </w:rPr>
              <w:t xml:space="preserve"> </w:t>
            </w:r>
            <w:r w:rsidRPr="001312DA">
              <w:rPr>
                <w:rFonts w:ascii="Arial Nova" w:hAnsi="Arial Nova" w:cs="Times New Roman"/>
                <w:sz w:val="24"/>
                <w:szCs w:val="24"/>
              </w:rPr>
              <w:t xml:space="preserve">     </w:t>
            </w:r>
            <w:r w:rsidR="004149D8">
              <w:rPr>
                <w:rFonts w:ascii="Arial Nova" w:hAnsi="Arial Nova" w:cs="Times New Roman"/>
                <w:sz w:val="24"/>
                <w:szCs w:val="24"/>
              </w:rPr>
              <w:t>0.6783</w:t>
            </w:r>
          </w:p>
        </w:tc>
      </w:tr>
      <w:tr w:rsidR="00615116" w14:paraId="5DF0DFDD" w14:textId="77777777" w:rsidTr="00822C2D">
        <w:trPr>
          <w:trHeight w:val="257"/>
        </w:trPr>
        <w:tc>
          <w:tcPr>
            <w:tcW w:w="5361" w:type="dxa"/>
            <w:tcBorders>
              <w:bottom w:val="single" w:sz="4" w:space="0" w:color="auto"/>
            </w:tcBorders>
          </w:tcPr>
          <w:p w14:paraId="31958CE9" w14:textId="77777777" w:rsidR="00615116" w:rsidRPr="00D32851" w:rsidRDefault="00615116" w:rsidP="009D5666">
            <w:pPr>
              <w:rPr>
                <w:rFonts w:ascii="Times New Roman" w:hAnsi="Times New Roman" w:cs="Times New Roman"/>
                <w:sz w:val="24"/>
                <w:szCs w:val="24"/>
              </w:rPr>
            </w:pPr>
          </w:p>
        </w:tc>
        <w:tc>
          <w:tcPr>
            <w:tcW w:w="3447" w:type="dxa"/>
            <w:gridSpan w:val="2"/>
            <w:tcBorders>
              <w:bottom w:val="single" w:sz="4" w:space="0" w:color="auto"/>
            </w:tcBorders>
          </w:tcPr>
          <w:p w14:paraId="514BA474" w14:textId="77777777" w:rsidR="00615116" w:rsidRPr="00D32851" w:rsidRDefault="00615116" w:rsidP="009D5666">
            <w:pPr>
              <w:jc w:val="center"/>
              <w:rPr>
                <w:rFonts w:ascii="Times New Roman" w:hAnsi="Times New Roman" w:cs="Times New Roman"/>
                <w:sz w:val="24"/>
                <w:szCs w:val="24"/>
              </w:rPr>
            </w:pPr>
          </w:p>
        </w:tc>
      </w:tr>
    </w:tbl>
    <w:p w14:paraId="722A6E6B" w14:textId="1FC3B0D2" w:rsidR="000841E3" w:rsidRPr="000841E3" w:rsidRDefault="000841E3" w:rsidP="000841E3">
      <w:pPr>
        <w:spacing w:line="240" w:lineRule="auto"/>
        <w:jc w:val="both"/>
        <w:rPr>
          <w:sz w:val="22"/>
          <w:szCs w:val="22"/>
        </w:rPr>
      </w:pPr>
      <w:r w:rsidRPr="001312DA">
        <w:rPr>
          <w:i/>
          <w:iCs/>
        </w:rPr>
        <w:t>Notes:</w:t>
      </w:r>
      <w:r>
        <w:t xml:space="preserve"> </w:t>
      </w:r>
      <w:r w:rsidRPr="000841E3">
        <w:rPr>
          <w:sz w:val="22"/>
          <w:szCs w:val="22"/>
        </w:rPr>
        <w:t>The dependent variable is the average annual growth of per capita GDP in country c, lny</w:t>
      </w:r>
      <w:r w:rsidRPr="000841E3">
        <w:rPr>
          <w:sz w:val="22"/>
          <w:szCs w:val="22"/>
          <w:vertAlign w:val="subscript"/>
        </w:rPr>
        <w:t>c1</w:t>
      </w:r>
      <w:r w:rsidRPr="000841E3">
        <w:rPr>
          <w:sz w:val="22"/>
          <w:szCs w:val="22"/>
        </w:rPr>
        <w:t>/y</w:t>
      </w:r>
      <w:r w:rsidRPr="000841E3">
        <w:rPr>
          <w:sz w:val="22"/>
          <w:szCs w:val="22"/>
          <w:vertAlign w:val="subscript"/>
        </w:rPr>
        <w:t>c0</w:t>
      </w:r>
      <w:r w:rsidRPr="000841E3">
        <w:rPr>
          <w:sz w:val="22"/>
          <w:szCs w:val="22"/>
        </w:rPr>
        <w:t>. There are 63 observations, one for each country. ln</w:t>
      </w:r>
      <w:r>
        <w:rPr>
          <w:sz w:val="22"/>
          <w:szCs w:val="22"/>
        </w:rPr>
        <w:t xml:space="preserve"> </w:t>
      </w:r>
      <m:oMath>
        <m:sSubSup>
          <m:sSubSupPr>
            <m:ctrlPr>
              <w:rPr>
                <w:rFonts w:ascii="Cambria Math" w:hAnsi="Cambria Math"/>
                <w:i/>
                <w:sz w:val="22"/>
                <w:szCs w:val="22"/>
              </w:rPr>
            </m:ctrlPr>
          </m:sSubSupPr>
          <m:e>
            <m:r>
              <w:rPr>
                <w:rFonts w:ascii="Cambria Math" w:hAnsi="Cambria Math" w:cs="Times New Roman"/>
              </w:rPr>
              <m:t>q</m:t>
            </m:r>
          </m:e>
          <m:sub>
            <m:r>
              <w:rPr>
                <w:rFonts w:ascii="Cambria Math" w:hAnsi="Cambria Math"/>
                <w:sz w:val="22"/>
                <w:szCs w:val="22"/>
              </w:rPr>
              <m:t>c0</m:t>
            </m:r>
          </m:sub>
          <m:sup>
            <m:r>
              <w:rPr>
                <w:rFonts w:ascii="Cambria Math" w:hAnsi="Cambria Math" w:cs="Times New Roman"/>
              </w:rPr>
              <m:t>Skill</m:t>
            </m:r>
          </m:sup>
        </m:sSubSup>
      </m:oMath>
      <w:r w:rsidRPr="000841E3">
        <w:rPr>
          <w:sz w:val="22"/>
          <w:szCs w:val="22"/>
        </w:rPr>
        <w:t xml:space="preserve"> is log output of all skill-intensive industries. </w:t>
      </w:r>
      <w:r w:rsidR="00C011B7" w:rsidRPr="000841E3">
        <w:rPr>
          <w:sz w:val="22"/>
          <w:szCs w:val="22"/>
        </w:rPr>
        <w:t>ln</w:t>
      </w:r>
      <w:r w:rsidR="00C011B7">
        <w:rPr>
          <w:sz w:val="22"/>
          <w:szCs w:val="22"/>
        </w:rPr>
        <w:t xml:space="preserve"> </w:t>
      </w:r>
      <m:oMath>
        <m:sSubSup>
          <m:sSubSupPr>
            <m:ctrlPr>
              <w:rPr>
                <w:rFonts w:ascii="Cambria Math" w:hAnsi="Cambria Math"/>
                <w:i/>
                <w:sz w:val="22"/>
                <w:szCs w:val="22"/>
              </w:rPr>
            </m:ctrlPr>
          </m:sSubSupPr>
          <m:e>
            <m:r>
              <w:rPr>
                <w:rFonts w:ascii="Cambria Math" w:hAnsi="Cambria Math" w:cs="Times New Roman"/>
              </w:rPr>
              <m:t>q</m:t>
            </m:r>
          </m:e>
          <m:sub>
            <m:r>
              <w:rPr>
                <w:rFonts w:ascii="Cambria Math" w:hAnsi="Cambria Math"/>
                <w:sz w:val="22"/>
                <w:szCs w:val="22"/>
              </w:rPr>
              <m:t>c0</m:t>
            </m:r>
          </m:sub>
          <m:sup>
            <m:r>
              <w:rPr>
                <w:rFonts w:ascii="Cambria Math" w:hAnsi="Cambria Math" w:cs="Times New Roman"/>
              </w:rPr>
              <m:t>Unskill</m:t>
            </m:r>
          </m:sup>
        </m:sSubSup>
      </m:oMath>
      <w:r w:rsidR="00C011B7" w:rsidRPr="000841E3">
        <w:rPr>
          <w:sz w:val="22"/>
          <w:szCs w:val="22"/>
        </w:rPr>
        <w:t xml:space="preserve"> is</w:t>
      </w:r>
      <w:r w:rsidR="00C011B7">
        <w:rPr>
          <w:sz w:val="22"/>
          <w:szCs w:val="22"/>
        </w:rPr>
        <w:t xml:space="preserve"> </w:t>
      </w:r>
      <w:r w:rsidRPr="000841E3">
        <w:rPr>
          <w:sz w:val="22"/>
          <w:szCs w:val="22"/>
        </w:rPr>
        <w:t>log output of all unskilled-intensive industries. The “3 country characteristics” are initial-year per capita GDP, initial</w:t>
      </w:r>
      <w:r w:rsidR="00C011B7">
        <w:rPr>
          <w:sz w:val="22"/>
          <w:szCs w:val="22"/>
        </w:rPr>
        <w:t xml:space="preserve"> </w:t>
      </w:r>
      <w:r w:rsidRPr="000841E3">
        <w:rPr>
          <w:sz w:val="22"/>
          <w:szCs w:val="22"/>
        </w:rPr>
        <w:t>year investment-to-GDP ratio, and initial-year human capital stock. See Table 2 for a description of the region</w:t>
      </w:r>
      <w:r w:rsidR="00C011B7">
        <w:rPr>
          <w:sz w:val="22"/>
          <w:szCs w:val="22"/>
        </w:rPr>
        <w:t xml:space="preserve"> </w:t>
      </w:r>
      <w:r w:rsidRPr="000841E3">
        <w:rPr>
          <w:sz w:val="22"/>
          <w:szCs w:val="22"/>
        </w:rPr>
        <w:t>and cohort fixed effects.</w:t>
      </w:r>
    </w:p>
    <w:p w14:paraId="7CC9066F" w14:textId="77777777" w:rsidR="00615116" w:rsidRDefault="00615116" w:rsidP="00615116"/>
    <w:p w14:paraId="4708D8C5" w14:textId="77777777" w:rsidR="00615116" w:rsidRDefault="00615116" w:rsidP="00615116"/>
    <w:p w14:paraId="3970CE91" w14:textId="77777777" w:rsidR="00615116" w:rsidRDefault="00615116" w:rsidP="00615116"/>
    <w:p w14:paraId="37B151B7" w14:textId="77777777" w:rsidR="00615116" w:rsidRDefault="00615116" w:rsidP="00615116"/>
    <w:p w14:paraId="2898A66F" w14:textId="724759CE" w:rsidR="00615116" w:rsidRDefault="00615116" w:rsidP="00615116"/>
    <w:p w14:paraId="07A3BD7B" w14:textId="69436E20" w:rsidR="0086650F" w:rsidRPr="00DA2C36" w:rsidRDefault="0086650F" w:rsidP="0086650F">
      <w:pPr>
        <w:pStyle w:val="Heading1"/>
        <w:rPr>
          <w:color w:val="C45911" w:themeColor="accent2" w:themeShade="BF"/>
        </w:rPr>
      </w:pPr>
      <w:bookmarkStart w:id="13" w:name="_Toc102223517"/>
      <w:r w:rsidRPr="00DF3C96">
        <w:rPr>
          <w:color w:val="C45911" w:themeColor="accent2" w:themeShade="BF"/>
        </w:rPr>
        <w:lastRenderedPageBreak/>
        <w:t xml:space="preserve">(Appendix </w:t>
      </w:r>
      <w:r>
        <w:rPr>
          <w:color w:val="C45911" w:themeColor="accent2" w:themeShade="BF"/>
        </w:rPr>
        <w:t>D</w:t>
      </w:r>
      <w:r w:rsidRPr="00DF3C96">
        <w:rPr>
          <w:color w:val="C45911" w:themeColor="accent2" w:themeShade="BF"/>
        </w:rPr>
        <w:t xml:space="preserve">) </w:t>
      </w:r>
      <w:r w:rsidR="00841787">
        <w:rPr>
          <w:color w:val="C45911" w:themeColor="accent2" w:themeShade="BF"/>
        </w:rPr>
        <w:t>Table 4, Version 2</w:t>
      </w:r>
      <w:bookmarkEnd w:id="13"/>
    </w:p>
    <w:p w14:paraId="2FA8BE0C" w14:textId="77777777" w:rsidR="0086650F" w:rsidRPr="00AB5EAE" w:rsidRDefault="0086650F" w:rsidP="00826220">
      <w:pPr>
        <w:spacing w:line="240" w:lineRule="auto"/>
        <w:jc w:val="center"/>
        <w:rPr>
          <w:rFonts w:ascii="Times New Roman" w:hAnsi="Times New Roman" w:cs="Times New Roman"/>
          <w:sz w:val="20"/>
          <w:szCs w:val="20"/>
        </w:rPr>
      </w:pPr>
      <w:r w:rsidRPr="00AB5EAE">
        <w:rPr>
          <w:rFonts w:ascii="Times New Roman" w:hAnsi="Times New Roman" w:cs="Times New Roman"/>
        </w:rPr>
        <w:t>T</w:t>
      </w:r>
      <w:r w:rsidRPr="00AB5EAE">
        <w:rPr>
          <w:rFonts w:ascii="Times New Roman" w:hAnsi="Times New Roman" w:cs="Times New Roman"/>
          <w:sz w:val="18"/>
          <w:szCs w:val="18"/>
        </w:rPr>
        <w:t>ABLE</w:t>
      </w:r>
      <w:r w:rsidRPr="00AB5EAE">
        <w:rPr>
          <w:rFonts w:ascii="Times New Roman" w:hAnsi="Times New Roman" w:cs="Times New Roman"/>
          <w:sz w:val="20"/>
          <w:szCs w:val="20"/>
        </w:rPr>
        <w:t xml:space="preserve"> </w:t>
      </w:r>
      <w:r w:rsidRPr="00AB5EAE">
        <w:rPr>
          <w:rFonts w:ascii="Times New Roman" w:hAnsi="Times New Roman" w:cs="Times New Roman"/>
        </w:rPr>
        <w:t>4</w:t>
      </w:r>
      <w:r w:rsidRPr="00AB5EAE">
        <w:rPr>
          <w:rFonts w:ascii="Times New Roman" w:hAnsi="Times New Roman" w:cs="Times New Roman"/>
          <w:sz w:val="20"/>
          <w:szCs w:val="20"/>
        </w:rPr>
        <w:t xml:space="preserve"> </w:t>
      </w:r>
      <w:r w:rsidRPr="00AB5EAE">
        <w:rPr>
          <w:rFonts w:ascii="Times New Roman" w:hAnsi="Times New Roman" w:cs="Times New Roman"/>
        </w:rPr>
        <w:t>-</w:t>
      </w:r>
      <w:r w:rsidRPr="00AB5EAE">
        <w:rPr>
          <w:rFonts w:ascii="Times New Roman" w:hAnsi="Times New Roman" w:cs="Times New Roman"/>
          <w:sz w:val="20"/>
          <w:szCs w:val="20"/>
        </w:rPr>
        <w:t xml:space="preserve"> </w:t>
      </w:r>
      <w:r w:rsidRPr="00AB5EAE">
        <w:rPr>
          <w:rFonts w:ascii="Times New Roman" w:hAnsi="Times New Roman" w:cs="Times New Roman"/>
        </w:rPr>
        <w:t>C</w:t>
      </w:r>
      <w:r w:rsidRPr="00AB5EAE">
        <w:rPr>
          <w:rFonts w:ascii="Times New Roman" w:hAnsi="Times New Roman" w:cs="Times New Roman"/>
          <w:sz w:val="18"/>
          <w:szCs w:val="18"/>
        </w:rPr>
        <w:t>OUNTRY</w:t>
      </w:r>
      <w:r w:rsidRPr="00AB5EAE">
        <w:rPr>
          <w:rFonts w:ascii="Times New Roman" w:hAnsi="Times New Roman" w:cs="Times New Roman"/>
        </w:rPr>
        <w:t>-L</w:t>
      </w:r>
      <w:r w:rsidRPr="00AB5EAE">
        <w:rPr>
          <w:rFonts w:ascii="Times New Roman" w:hAnsi="Times New Roman" w:cs="Times New Roman"/>
          <w:sz w:val="18"/>
          <w:szCs w:val="18"/>
        </w:rPr>
        <w:t>EVEL</w:t>
      </w:r>
      <w:r w:rsidRPr="00AB5EAE">
        <w:rPr>
          <w:rFonts w:ascii="Times New Roman" w:hAnsi="Times New Roman" w:cs="Times New Roman"/>
          <w:sz w:val="20"/>
          <w:szCs w:val="20"/>
        </w:rPr>
        <w:t xml:space="preserve"> </w:t>
      </w:r>
      <w:r w:rsidRPr="00AB5EAE">
        <w:rPr>
          <w:rFonts w:ascii="Times New Roman" w:hAnsi="Times New Roman" w:cs="Times New Roman"/>
        </w:rPr>
        <w:t>P</w:t>
      </w:r>
      <w:r w:rsidRPr="00AB5EAE">
        <w:rPr>
          <w:rFonts w:ascii="Times New Roman" w:hAnsi="Times New Roman" w:cs="Times New Roman"/>
          <w:sz w:val="18"/>
          <w:szCs w:val="18"/>
        </w:rPr>
        <w:t>ER</w:t>
      </w:r>
      <w:r w:rsidRPr="00AB5EAE">
        <w:rPr>
          <w:rFonts w:ascii="Times New Roman" w:hAnsi="Times New Roman" w:cs="Times New Roman"/>
          <w:sz w:val="20"/>
          <w:szCs w:val="20"/>
        </w:rPr>
        <w:t xml:space="preserve"> </w:t>
      </w:r>
      <w:r w:rsidRPr="00AB5EAE">
        <w:rPr>
          <w:rFonts w:ascii="Times New Roman" w:hAnsi="Times New Roman" w:cs="Times New Roman"/>
        </w:rPr>
        <w:t>C</w:t>
      </w:r>
      <w:r w:rsidRPr="00AB5EAE">
        <w:rPr>
          <w:rFonts w:ascii="Times New Roman" w:hAnsi="Times New Roman" w:cs="Times New Roman"/>
          <w:sz w:val="18"/>
          <w:szCs w:val="18"/>
        </w:rPr>
        <w:t>APITA</w:t>
      </w:r>
      <w:r w:rsidRPr="00AB5EAE">
        <w:rPr>
          <w:rFonts w:ascii="Times New Roman" w:hAnsi="Times New Roman" w:cs="Times New Roman"/>
          <w:sz w:val="20"/>
          <w:szCs w:val="20"/>
        </w:rPr>
        <w:t xml:space="preserve"> </w:t>
      </w:r>
      <w:r w:rsidRPr="00AB5EAE">
        <w:rPr>
          <w:rFonts w:ascii="Times New Roman" w:hAnsi="Times New Roman" w:cs="Times New Roman"/>
        </w:rPr>
        <w:t>G</w:t>
      </w:r>
      <w:r w:rsidRPr="00AB5EAE">
        <w:rPr>
          <w:rFonts w:ascii="Times New Roman" w:hAnsi="Times New Roman" w:cs="Times New Roman"/>
          <w:sz w:val="18"/>
          <w:szCs w:val="18"/>
        </w:rPr>
        <w:t>DP</w:t>
      </w:r>
      <w:r w:rsidRPr="00AB5EAE">
        <w:rPr>
          <w:rFonts w:ascii="Times New Roman" w:hAnsi="Times New Roman" w:cs="Times New Roman"/>
          <w:sz w:val="20"/>
          <w:szCs w:val="20"/>
        </w:rPr>
        <w:t xml:space="preserve"> </w:t>
      </w:r>
      <w:r w:rsidRPr="00AB5EAE">
        <w:rPr>
          <w:rFonts w:ascii="Times New Roman" w:hAnsi="Times New Roman" w:cs="Times New Roman"/>
        </w:rPr>
        <w:t>G</w:t>
      </w:r>
      <w:r w:rsidRPr="00AB5EAE">
        <w:rPr>
          <w:rFonts w:ascii="Times New Roman" w:hAnsi="Times New Roman" w:cs="Times New Roman"/>
          <w:sz w:val="18"/>
          <w:szCs w:val="18"/>
        </w:rPr>
        <w:t>ROWTH</w:t>
      </w:r>
      <w:r w:rsidRPr="00AB5EAE">
        <w:rPr>
          <w:rFonts w:ascii="Times New Roman" w:hAnsi="Times New Roman" w:cs="Times New Roman"/>
          <w:sz w:val="20"/>
          <w:szCs w:val="20"/>
        </w:rPr>
        <w:t xml:space="preserve"> </w:t>
      </w:r>
      <w:r w:rsidRPr="00AB5EAE">
        <w:rPr>
          <w:rFonts w:ascii="Times New Roman" w:hAnsi="Times New Roman" w:cs="Times New Roman"/>
        </w:rPr>
        <w:t>R</w:t>
      </w:r>
      <w:r w:rsidRPr="00AB5EAE">
        <w:rPr>
          <w:rFonts w:ascii="Times New Roman" w:hAnsi="Times New Roman" w:cs="Times New Roman"/>
          <w:sz w:val="18"/>
          <w:szCs w:val="18"/>
        </w:rPr>
        <w:t>EGRESSIONS</w:t>
      </w:r>
      <w:r w:rsidRPr="00AB5EAE">
        <w:rPr>
          <w:rFonts w:ascii="Times New Roman" w:hAnsi="Times New Roman" w:cs="Times New Roman"/>
        </w:rPr>
        <w:t>.</w:t>
      </w:r>
      <w:r w:rsidRPr="00AB5EAE">
        <w:rPr>
          <w:rFonts w:ascii="Times New Roman" w:hAnsi="Times New Roman" w:cs="Times New Roman"/>
          <w:sz w:val="20"/>
          <w:szCs w:val="20"/>
        </w:rPr>
        <w:t xml:space="preserve"> </w:t>
      </w:r>
      <w:r w:rsidRPr="00AB5EAE">
        <w:rPr>
          <w:rFonts w:ascii="Times New Roman" w:hAnsi="Times New Roman" w:cs="Times New Roman"/>
        </w:rPr>
        <w:t>D</w:t>
      </w:r>
      <w:r w:rsidRPr="00AB5EAE">
        <w:rPr>
          <w:rFonts w:ascii="Times New Roman" w:hAnsi="Times New Roman" w:cs="Times New Roman"/>
          <w:sz w:val="18"/>
          <w:szCs w:val="18"/>
        </w:rPr>
        <w:t>EPENDENT</w:t>
      </w:r>
      <w:r w:rsidRPr="00AB5EAE">
        <w:rPr>
          <w:rFonts w:ascii="Times New Roman" w:hAnsi="Times New Roman" w:cs="Times New Roman"/>
          <w:sz w:val="20"/>
          <w:szCs w:val="20"/>
        </w:rPr>
        <w:t xml:space="preserve"> </w:t>
      </w:r>
      <w:r w:rsidRPr="00AB5EAE">
        <w:rPr>
          <w:rFonts w:ascii="Times New Roman" w:hAnsi="Times New Roman" w:cs="Times New Roman"/>
        </w:rPr>
        <w:t>V</w:t>
      </w:r>
      <w:r w:rsidRPr="00AB5EAE">
        <w:rPr>
          <w:rFonts w:ascii="Times New Roman" w:hAnsi="Times New Roman" w:cs="Times New Roman"/>
          <w:sz w:val="18"/>
          <w:szCs w:val="18"/>
        </w:rPr>
        <w:t>ARIABLE</w:t>
      </w:r>
      <w:r w:rsidRPr="00AB5EAE">
        <w:rPr>
          <w:rFonts w:ascii="Times New Roman" w:hAnsi="Times New Roman" w:cs="Times New Roman"/>
          <w:sz w:val="20"/>
          <w:szCs w:val="20"/>
        </w:rPr>
        <w:t xml:space="preserve"> </w:t>
      </w:r>
      <w:r w:rsidRPr="00AB5EAE">
        <w:rPr>
          <w:rFonts w:ascii="Times New Roman" w:hAnsi="Times New Roman" w:cs="Times New Roman"/>
        </w:rPr>
        <w:t>I</w:t>
      </w:r>
      <w:r w:rsidRPr="00AB5EAE">
        <w:rPr>
          <w:rFonts w:ascii="Times New Roman" w:hAnsi="Times New Roman" w:cs="Times New Roman"/>
          <w:sz w:val="18"/>
          <w:szCs w:val="18"/>
        </w:rPr>
        <w:t>S</w:t>
      </w:r>
      <w:r w:rsidRPr="00AB5EAE">
        <w:rPr>
          <w:rFonts w:ascii="Times New Roman" w:hAnsi="Times New Roman" w:cs="Times New Roman"/>
          <w:sz w:val="20"/>
          <w:szCs w:val="20"/>
        </w:rPr>
        <w:t xml:space="preserve"> </w:t>
      </w:r>
      <w:r w:rsidRPr="00AB5EAE">
        <w:rPr>
          <w:rFonts w:ascii="Times New Roman" w:hAnsi="Times New Roman" w:cs="Times New Roman"/>
        </w:rPr>
        <w:t>L</w:t>
      </w:r>
      <w:r w:rsidRPr="00AB5EAE">
        <w:rPr>
          <w:rFonts w:ascii="Times New Roman" w:hAnsi="Times New Roman" w:cs="Times New Roman"/>
          <w:sz w:val="18"/>
          <w:szCs w:val="18"/>
        </w:rPr>
        <w:t>N</w:t>
      </w:r>
      <w:r w:rsidRPr="00AB5EAE">
        <w:rPr>
          <w:rFonts w:ascii="Times New Roman" w:hAnsi="Times New Roman" w:cs="Times New Roman"/>
          <w:sz w:val="20"/>
          <w:szCs w:val="20"/>
        </w:rPr>
        <w:t xml:space="preserve"> </w:t>
      </w:r>
      <w:r w:rsidRPr="00AB5EAE">
        <w:rPr>
          <w:rFonts w:ascii="Times New Roman" w:hAnsi="Times New Roman" w:cs="Times New Roman"/>
          <w:sz w:val="18"/>
          <w:szCs w:val="18"/>
        </w:rPr>
        <w:t>YC</w:t>
      </w:r>
      <w:r w:rsidRPr="00AB5EAE">
        <w:rPr>
          <w:rFonts w:ascii="Times New Roman" w:hAnsi="Times New Roman" w:cs="Times New Roman"/>
        </w:rPr>
        <w:t>1/</w:t>
      </w:r>
      <w:r w:rsidRPr="00AB5EAE">
        <w:rPr>
          <w:rFonts w:ascii="Times New Roman" w:hAnsi="Times New Roman" w:cs="Times New Roman"/>
          <w:sz w:val="18"/>
          <w:szCs w:val="18"/>
        </w:rPr>
        <w:t>YC</w:t>
      </w:r>
      <w:r w:rsidRPr="00AB5EAE">
        <w:rPr>
          <w:rFonts w:ascii="Times New Roman" w:hAnsi="Times New Roman" w:cs="Times New Roman"/>
        </w:rPr>
        <w:t>0</w:t>
      </w:r>
    </w:p>
    <w:p w14:paraId="778FAC32" w14:textId="129B2201" w:rsidR="0086650F" w:rsidRPr="00AB5EAE" w:rsidRDefault="0086650F" w:rsidP="0086650F">
      <w:pPr>
        <w:spacing w:line="240" w:lineRule="auto"/>
        <w:rPr>
          <w:rFonts w:ascii="Times New Roman" w:hAnsi="Times New Roman" w:cs="Times New Roman"/>
        </w:rPr>
      </w:pPr>
      <w:r w:rsidRPr="00AB5EAE">
        <w:rPr>
          <w:rFonts w:ascii="Times New Roman" w:hAnsi="Times New Roman" w:cs="Times New Roman"/>
        </w:rPr>
        <w:t>(Version 2)</w:t>
      </w:r>
    </w:p>
    <w:tbl>
      <w:tblPr>
        <w:tblStyle w:val="TableGrid"/>
        <w:tblW w:w="8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1"/>
        <w:gridCol w:w="1727"/>
        <w:gridCol w:w="1720"/>
      </w:tblGrid>
      <w:tr w:rsidR="0086650F" w14:paraId="3C923057" w14:textId="77777777" w:rsidTr="009D5666">
        <w:trPr>
          <w:trHeight w:val="420"/>
        </w:trPr>
        <w:tc>
          <w:tcPr>
            <w:tcW w:w="5361" w:type="dxa"/>
            <w:tcBorders>
              <w:top w:val="double" w:sz="4" w:space="0" w:color="auto"/>
            </w:tcBorders>
          </w:tcPr>
          <w:p w14:paraId="5DCDF233" w14:textId="77777777" w:rsidR="0086650F" w:rsidRPr="001312DA" w:rsidRDefault="0086650F" w:rsidP="009D5666">
            <w:pPr>
              <w:rPr>
                <w:rFonts w:ascii="Arial Nova" w:hAnsi="Arial Nova" w:cs="Times New Roman"/>
                <w:sz w:val="24"/>
                <w:szCs w:val="24"/>
              </w:rPr>
            </w:pPr>
          </w:p>
        </w:tc>
        <w:tc>
          <w:tcPr>
            <w:tcW w:w="3447" w:type="dxa"/>
            <w:gridSpan w:val="2"/>
            <w:tcBorders>
              <w:top w:val="double" w:sz="4" w:space="0" w:color="auto"/>
              <w:bottom w:val="single" w:sz="4" w:space="0" w:color="auto"/>
            </w:tcBorders>
          </w:tcPr>
          <w:p w14:paraId="40D16811" w14:textId="77777777"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Cut-Off</w:t>
            </w:r>
          </w:p>
        </w:tc>
      </w:tr>
      <w:tr w:rsidR="0086650F" w14:paraId="54299067" w14:textId="77777777" w:rsidTr="009D5666">
        <w:trPr>
          <w:trHeight w:val="395"/>
        </w:trPr>
        <w:tc>
          <w:tcPr>
            <w:tcW w:w="5361" w:type="dxa"/>
            <w:tcBorders>
              <w:bottom w:val="single" w:sz="4" w:space="0" w:color="auto"/>
            </w:tcBorders>
          </w:tcPr>
          <w:p w14:paraId="4F553D1E" w14:textId="77777777" w:rsidR="0086650F" w:rsidRPr="001312DA" w:rsidRDefault="0086650F" w:rsidP="009D5666">
            <w:pPr>
              <w:rPr>
                <w:rFonts w:ascii="Arial Nova" w:hAnsi="Arial Nova" w:cs="Times New Roman"/>
                <w:sz w:val="24"/>
                <w:szCs w:val="24"/>
              </w:rPr>
            </w:pPr>
          </w:p>
        </w:tc>
        <w:tc>
          <w:tcPr>
            <w:tcW w:w="1727" w:type="dxa"/>
            <w:tcBorders>
              <w:top w:val="single" w:sz="4" w:space="0" w:color="auto"/>
              <w:bottom w:val="single" w:sz="4" w:space="0" w:color="auto"/>
            </w:tcBorders>
          </w:tcPr>
          <w:p w14:paraId="141674A1" w14:textId="43A767BE"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w:t>
            </w:r>
            <w:r w:rsidR="00D15CEA">
              <w:rPr>
                <w:rFonts w:ascii="Arial Nova" w:hAnsi="Arial Nova" w:cs="Times New Roman"/>
                <w:sz w:val="24"/>
                <w:szCs w:val="24"/>
              </w:rPr>
              <w:t>2</w:t>
            </w:r>
            <w:r w:rsidRPr="001312DA">
              <w:rPr>
                <w:rFonts w:ascii="Arial Nova" w:hAnsi="Arial Nova" w:cs="Times New Roman"/>
                <w:sz w:val="24"/>
                <w:szCs w:val="24"/>
              </w:rPr>
              <w:t>)</w:t>
            </w:r>
          </w:p>
        </w:tc>
        <w:tc>
          <w:tcPr>
            <w:tcW w:w="1720" w:type="dxa"/>
            <w:tcBorders>
              <w:top w:val="single" w:sz="4" w:space="0" w:color="auto"/>
              <w:bottom w:val="single" w:sz="4" w:space="0" w:color="auto"/>
            </w:tcBorders>
          </w:tcPr>
          <w:p w14:paraId="3C84F7F7" w14:textId="2C333DCD"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w:t>
            </w:r>
            <w:r w:rsidR="00D15CEA">
              <w:rPr>
                <w:rFonts w:ascii="Arial Nova" w:hAnsi="Arial Nova" w:cs="Times New Roman"/>
                <w:sz w:val="24"/>
                <w:szCs w:val="24"/>
              </w:rPr>
              <w:t>3</w:t>
            </w:r>
            <w:r w:rsidRPr="001312DA">
              <w:rPr>
                <w:rFonts w:ascii="Arial Nova" w:hAnsi="Arial Nova" w:cs="Times New Roman"/>
                <w:sz w:val="24"/>
                <w:szCs w:val="24"/>
              </w:rPr>
              <w:t>)</w:t>
            </w:r>
          </w:p>
        </w:tc>
      </w:tr>
      <w:tr w:rsidR="0086650F" w14:paraId="459AEF5E" w14:textId="77777777" w:rsidTr="009D5666">
        <w:trPr>
          <w:trHeight w:val="248"/>
        </w:trPr>
        <w:tc>
          <w:tcPr>
            <w:tcW w:w="5361" w:type="dxa"/>
            <w:tcBorders>
              <w:top w:val="single" w:sz="4" w:space="0" w:color="auto"/>
            </w:tcBorders>
          </w:tcPr>
          <w:p w14:paraId="599598CE" w14:textId="77777777" w:rsidR="0086650F" w:rsidRPr="001312DA" w:rsidRDefault="0086650F" w:rsidP="009D5666">
            <w:pPr>
              <w:rPr>
                <w:rFonts w:ascii="Arial Nova" w:hAnsi="Arial Nova" w:cs="Times New Roman"/>
                <w:i/>
                <w:iCs/>
                <w:sz w:val="24"/>
                <w:szCs w:val="24"/>
              </w:rPr>
            </w:pPr>
          </w:p>
          <w:p w14:paraId="5B140B6C" w14:textId="77777777" w:rsidR="0086650F" w:rsidRPr="001312DA" w:rsidRDefault="0086650F" w:rsidP="009D5666">
            <w:pPr>
              <w:rPr>
                <w:rFonts w:ascii="Arial Nova" w:hAnsi="Arial Nova" w:cs="Times New Roman"/>
                <w:i/>
                <w:iCs/>
                <w:sz w:val="24"/>
                <w:szCs w:val="24"/>
              </w:rPr>
            </w:pPr>
            <w:r w:rsidRPr="001312DA">
              <w:rPr>
                <w:rFonts w:ascii="Arial Nova" w:hAnsi="Arial Nova" w:cs="Times New Roman"/>
                <w:i/>
                <w:iCs/>
                <w:sz w:val="24"/>
                <w:szCs w:val="24"/>
              </w:rPr>
              <w:t>Skill bias of tariff structure</w:t>
            </w:r>
          </w:p>
        </w:tc>
        <w:tc>
          <w:tcPr>
            <w:tcW w:w="1727" w:type="dxa"/>
            <w:tcBorders>
              <w:top w:val="single" w:sz="4" w:space="0" w:color="auto"/>
            </w:tcBorders>
          </w:tcPr>
          <w:p w14:paraId="2B07205A" w14:textId="77777777" w:rsidR="0086650F" w:rsidRPr="001312DA" w:rsidRDefault="0086650F" w:rsidP="009D5666">
            <w:pPr>
              <w:jc w:val="center"/>
              <w:rPr>
                <w:rFonts w:ascii="Arial Nova" w:hAnsi="Arial Nova" w:cs="Times New Roman"/>
                <w:sz w:val="24"/>
                <w:szCs w:val="24"/>
              </w:rPr>
            </w:pPr>
          </w:p>
        </w:tc>
        <w:tc>
          <w:tcPr>
            <w:tcW w:w="1720" w:type="dxa"/>
            <w:tcBorders>
              <w:top w:val="single" w:sz="4" w:space="0" w:color="auto"/>
            </w:tcBorders>
          </w:tcPr>
          <w:p w14:paraId="4B70E8AC" w14:textId="77777777" w:rsidR="0086650F" w:rsidRPr="001312DA" w:rsidRDefault="0086650F" w:rsidP="009D5666">
            <w:pPr>
              <w:jc w:val="center"/>
              <w:rPr>
                <w:rFonts w:ascii="Arial Nova" w:hAnsi="Arial Nova" w:cs="Times New Roman"/>
                <w:sz w:val="24"/>
                <w:szCs w:val="24"/>
              </w:rPr>
            </w:pPr>
          </w:p>
        </w:tc>
      </w:tr>
      <w:tr w:rsidR="0086650F" w14:paraId="32347425" w14:textId="77777777" w:rsidTr="009D5666">
        <w:trPr>
          <w:trHeight w:val="257"/>
        </w:trPr>
        <w:tc>
          <w:tcPr>
            <w:tcW w:w="5361" w:type="dxa"/>
          </w:tcPr>
          <w:p w14:paraId="63DDBDAA" w14:textId="77777777" w:rsidR="0086650F" w:rsidRPr="001312DA" w:rsidRDefault="0086650F" w:rsidP="009D5666">
            <w:pPr>
              <w:rPr>
                <w:rFonts w:ascii="Arial Nova" w:hAnsi="Arial Nova" w:cs="Times New Roman"/>
                <w:i/>
                <w:iCs/>
                <w:sz w:val="24"/>
                <w:szCs w:val="24"/>
              </w:rPr>
            </w:pPr>
            <w:r w:rsidRPr="001312DA">
              <w:rPr>
                <w:rFonts w:ascii="Arial Nova" w:hAnsi="Arial Nova" w:cs="Times New Roman"/>
                <w:sz w:val="24"/>
                <w:szCs w:val="24"/>
              </w:rPr>
              <w:t xml:space="preserve">  Tariff differential: </w:t>
            </w:r>
            <m:oMath>
              <m:sSub>
                <m:sSubPr>
                  <m:ctrlPr>
                    <w:rPr>
                      <w:rFonts w:ascii="Cambria Math" w:hAnsi="Cambria Math" w:cs="Times New Roman"/>
                      <w:i/>
                      <w:sz w:val="24"/>
                      <w:szCs w:val="24"/>
                    </w:rPr>
                  </m:ctrlPr>
                </m:sSubPr>
                <m:e>
                  <m:r>
                    <w:rPr>
                      <w:rFonts w:ascii="Cambria Math" w:hAnsi="Cambria Math" w:cs="Times New Roman"/>
                      <w:sz w:val="24"/>
                      <w:szCs w:val="24"/>
                    </w:rPr>
                    <m:t>DIFF</m:t>
                  </m:r>
                </m:e>
                <m:sub>
                  <m:r>
                    <w:rPr>
                      <w:rFonts w:ascii="Cambria Math" w:hAnsi="Cambria Math" w:cs="Times New Roman"/>
                      <w:sz w:val="24"/>
                      <w:szCs w:val="24"/>
                    </w:rPr>
                    <m:t>c</m:t>
                  </m:r>
                </m:sub>
              </m:sSub>
            </m:oMath>
          </w:p>
        </w:tc>
        <w:tc>
          <w:tcPr>
            <w:tcW w:w="1727" w:type="dxa"/>
          </w:tcPr>
          <w:p w14:paraId="4CC21EC4" w14:textId="4305CE33" w:rsidR="0086650F" w:rsidRPr="001312DA" w:rsidRDefault="00C15FC4" w:rsidP="009D5666">
            <w:pPr>
              <w:jc w:val="center"/>
              <w:rPr>
                <w:rFonts w:ascii="Arial Nova" w:hAnsi="Arial Nova" w:cs="Times New Roman"/>
                <w:sz w:val="24"/>
                <w:szCs w:val="24"/>
              </w:rPr>
            </w:pPr>
            <w:r>
              <w:rPr>
                <w:rFonts w:ascii="Arial Nova" w:hAnsi="Arial Nova" w:cs="Times New Roman"/>
                <w:sz w:val="24"/>
                <w:szCs w:val="24"/>
              </w:rPr>
              <w:t>0.01134</w:t>
            </w:r>
          </w:p>
        </w:tc>
        <w:tc>
          <w:tcPr>
            <w:tcW w:w="1720" w:type="dxa"/>
          </w:tcPr>
          <w:p w14:paraId="4E231048" w14:textId="77777777" w:rsidR="0086650F" w:rsidRPr="001312DA" w:rsidRDefault="0086650F" w:rsidP="009D5666">
            <w:pPr>
              <w:jc w:val="center"/>
              <w:rPr>
                <w:rFonts w:ascii="Arial Nova" w:hAnsi="Arial Nova" w:cs="Times New Roman"/>
                <w:sz w:val="24"/>
                <w:szCs w:val="24"/>
              </w:rPr>
            </w:pPr>
          </w:p>
        </w:tc>
      </w:tr>
      <w:tr w:rsidR="0086650F" w14:paraId="2C74499F" w14:textId="77777777" w:rsidTr="009D5666">
        <w:trPr>
          <w:trHeight w:val="257"/>
        </w:trPr>
        <w:tc>
          <w:tcPr>
            <w:tcW w:w="5361" w:type="dxa"/>
          </w:tcPr>
          <w:p w14:paraId="21588F0D" w14:textId="77777777" w:rsidR="0086650F" w:rsidRPr="001312DA" w:rsidRDefault="0086650F" w:rsidP="009D5666">
            <w:pPr>
              <w:rPr>
                <w:rFonts w:ascii="Arial Nova" w:hAnsi="Arial Nova" w:cs="Times New Roman"/>
                <w:sz w:val="24"/>
                <w:szCs w:val="24"/>
              </w:rPr>
            </w:pPr>
          </w:p>
        </w:tc>
        <w:tc>
          <w:tcPr>
            <w:tcW w:w="1727" w:type="dxa"/>
          </w:tcPr>
          <w:p w14:paraId="5D74B6DE" w14:textId="341F354D"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w:t>
            </w:r>
            <w:r w:rsidR="00C15FC4">
              <w:rPr>
                <w:rFonts w:ascii="Arial Nova" w:hAnsi="Arial Nova" w:cs="Times New Roman"/>
                <w:sz w:val="24"/>
                <w:szCs w:val="24"/>
              </w:rPr>
              <w:t>13.1</w:t>
            </w:r>
            <w:r w:rsidRPr="001312DA">
              <w:rPr>
                <w:rFonts w:ascii="Arial Nova" w:hAnsi="Arial Nova" w:cs="Times New Roman"/>
                <w:sz w:val="24"/>
                <w:szCs w:val="24"/>
              </w:rPr>
              <w:t>)</w:t>
            </w:r>
          </w:p>
        </w:tc>
        <w:tc>
          <w:tcPr>
            <w:tcW w:w="1720" w:type="dxa"/>
          </w:tcPr>
          <w:p w14:paraId="619857FC" w14:textId="77777777" w:rsidR="0086650F" w:rsidRPr="001312DA" w:rsidRDefault="0086650F" w:rsidP="009D5666">
            <w:pPr>
              <w:jc w:val="center"/>
              <w:rPr>
                <w:rFonts w:ascii="Arial Nova" w:hAnsi="Arial Nova" w:cs="Times New Roman"/>
                <w:sz w:val="24"/>
                <w:szCs w:val="24"/>
              </w:rPr>
            </w:pPr>
          </w:p>
        </w:tc>
      </w:tr>
      <w:tr w:rsidR="0086650F" w14:paraId="2847AB65" w14:textId="77777777" w:rsidTr="009D5666">
        <w:trPr>
          <w:trHeight w:val="257"/>
        </w:trPr>
        <w:tc>
          <w:tcPr>
            <w:tcW w:w="5361" w:type="dxa"/>
          </w:tcPr>
          <w:p w14:paraId="043921E5" w14:textId="4F147EF0" w:rsidR="0086650F" w:rsidRPr="001312DA" w:rsidRDefault="0086650F" w:rsidP="009D5666">
            <w:pPr>
              <w:tabs>
                <w:tab w:val="left" w:pos="1860"/>
              </w:tabs>
              <w:rPr>
                <w:rFonts w:ascii="Arial Nova" w:hAnsi="Arial Nova" w:cs="Times New Roman"/>
                <w:sz w:val="24"/>
                <w:szCs w:val="24"/>
              </w:rPr>
            </w:pPr>
            <w:r w:rsidRPr="001312DA">
              <w:rPr>
                <w:rFonts w:ascii="Arial Nova" w:hAnsi="Arial Nova" w:cs="Times New Roman"/>
                <w:sz w:val="24"/>
                <w:szCs w:val="24"/>
              </w:rPr>
              <w:t xml:space="preserve">  Skilled tariff:</w:t>
            </w:r>
            <w:r w:rsidRPr="001312DA">
              <w:rPr>
                <w:rFonts w:ascii="Arial Nova" w:hAnsi="Arial Nova"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lnτ</m:t>
                  </m:r>
                </m:e>
                <m:sup>
                  <m:r>
                    <w:rPr>
                      <w:rFonts w:ascii="Cambria Math" w:hAnsi="Cambria Math" w:cs="Times New Roman"/>
                      <w:sz w:val="24"/>
                      <w:szCs w:val="24"/>
                    </w:rPr>
                    <m:t>Skill</m:t>
                  </m:r>
                </m:sup>
              </m:sSup>
            </m:oMath>
            <w:r w:rsidRPr="001312DA">
              <w:rPr>
                <w:rFonts w:ascii="Arial Nova" w:hAnsi="Arial Nova" w:cs="Times New Roman"/>
                <w:sz w:val="24"/>
                <w:szCs w:val="24"/>
              </w:rPr>
              <w:tab/>
            </w:r>
          </w:p>
        </w:tc>
        <w:tc>
          <w:tcPr>
            <w:tcW w:w="1727" w:type="dxa"/>
          </w:tcPr>
          <w:p w14:paraId="1ED60C76" w14:textId="77777777" w:rsidR="0086650F" w:rsidRPr="001312DA" w:rsidRDefault="0086650F" w:rsidP="009D5666">
            <w:pPr>
              <w:jc w:val="center"/>
              <w:rPr>
                <w:rFonts w:ascii="Arial Nova" w:hAnsi="Arial Nova" w:cs="Times New Roman"/>
                <w:sz w:val="24"/>
                <w:szCs w:val="24"/>
              </w:rPr>
            </w:pPr>
          </w:p>
        </w:tc>
        <w:tc>
          <w:tcPr>
            <w:tcW w:w="1720" w:type="dxa"/>
          </w:tcPr>
          <w:p w14:paraId="14A8BC2C" w14:textId="652FB210"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0.0</w:t>
            </w:r>
            <w:r w:rsidR="00C15FC4">
              <w:rPr>
                <w:rFonts w:ascii="Arial Nova" w:hAnsi="Arial Nova" w:cs="Times New Roman"/>
                <w:sz w:val="24"/>
                <w:szCs w:val="24"/>
              </w:rPr>
              <w:t>1177</w:t>
            </w:r>
          </w:p>
        </w:tc>
      </w:tr>
      <w:tr w:rsidR="0086650F" w14:paraId="6D97382F" w14:textId="77777777" w:rsidTr="009D5666">
        <w:trPr>
          <w:trHeight w:val="257"/>
        </w:trPr>
        <w:tc>
          <w:tcPr>
            <w:tcW w:w="5361" w:type="dxa"/>
          </w:tcPr>
          <w:p w14:paraId="6086F923" w14:textId="77777777" w:rsidR="0086650F" w:rsidRPr="001312DA" w:rsidRDefault="0086650F" w:rsidP="009D5666">
            <w:pPr>
              <w:tabs>
                <w:tab w:val="left" w:pos="1860"/>
              </w:tabs>
              <w:rPr>
                <w:rFonts w:ascii="Arial Nova" w:hAnsi="Arial Nova" w:cs="Times New Roman"/>
                <w:sz w:val="24"/>
                <w:szCs w:val="24"/>
              </w:rPr>
            </w:pPr>
          </w:p>
        </w:tc>
        <w:tc>
          <w:tcPr>
            <w:tcW w:w="1727" w:type="dxa"/>
          </w:tcPr>
          <w:p w14:paraId="35109D71" w14:textId="77777777" w:rsidR="0086650F" w:rsidRPr="001312DA" w:rsidRDefault="0086650F" w:rsidP="009D5666">
            <w:pPr>
              <w:jc w:val="center"/>
              <w:rPr>
                <w:rFonts w:ascii="Arial Nova" w:hAnsi="Arial Nova" w:cs="Times New Roman"/>
                <w:sz w:val="24"/>
                <w:szCs w:val="24"/>
              </w:rPr>
            </w:pPr>
          </w:p>
        </w:tc>
        <w:tc>
          <w:tcPr>
            <w:tcW w:w="1720" w:type="dxa"/>
          </w:tcPr>
          <w:p w14:paraId="5974B6D7" w14:textId="3F29AACD"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w:t>
            </w:r>
            <w:r w:rsidR="00C15FC4">
              <w:rPr>
                <w:rFonts w:ascii="Arial Nova" w:hAnsi="Arial Nova" w:cs="Times New Roman"/>
                <w:sz w:val="24"/>
                <w:szCs w:val="24"/>
              </w:rPr>
              <w:t>13.72</w:t>
            </w:r>
            <w:r w:rsidRPr="001312DA">
              <w:rPr>
                <w:rFonts w:ascii="Arial Nova" w:hAnsi="Arial Nova" w:cs="Times New Roman"/>
                <w:sz w:val="24"/>
                <w:szCs w:val="24"/>
              </w:rPr>
              <w:t>)</w:t>
            </w:r>
          </w:p>
        </w:tc>
      </w:tr>
      <w:tr w:rsidR="0086650F" w14:paraId="6D695BDB" w14:textId="77777777" w:rsidTr="009D5666">
        <w:trPr>
          <w:trHeight w:val="257"/>
        </w:trPr>
        <w:tc>
          <w:tcPr>
            <w:tcW w:w="5361" w:type="dxa"/>
          </w:tcPr>
          <w:p w14:paraId="5D535A5C" w14:textId="0AF1FA90" w:rsidR="0086650F" w:rsidRPr="001312DA" w:rsidRDefault="0086650F" w:rsidP="009D5666">
            <w:pPr>
              <w:rPr>
                <w:rFonts w:ascii="Arial Nova" w:hAnsi="Arial Nova" w:cs="Times New Roman"/>
                <w:sz w:val="24"/>
                <w:szCs w:val="24"/>
              </w:rPr>
            </w:pPr>
            <w:r w:rsidRPr="001312DA">
              <w:rPr>
                <w:rFonts w:ascii="Arial Nova" w:hAnsi="Arial Nova" w:cs="Times New Roman"/>
                <w:sz w:val="24"/>
                <w:szCs w:val="24"/>
              </w:rPr>
              <w:t xml:space="preserve">  Unskilled tariff:</w:t>
            </w:r>
            <w:r w:rsidRPr="001312DA">
              <w:rPr>
                <w:rFonts w:ascii="Arial Nova" w:hAnsi="Arial Nova"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lnτ</m:t>
                  </m:r>
                </m:e>
                <m:sup>
                  <m:r>
                    <w:rPr>
                      <w:rFonts w:ascii="Cambria Math" w:hAnsi="Cambria Math" w:cs="Times New Roman"/>
                      <w:sz w:val="24"/>
                      <w:szCs w:val="24"/>
                    </w:rPr>
                    <m:t>Unskill</m:t>
                  </m:r>
                </m:sup>
              </m:sSup>
            </m:oMath>
            <w:r w:rsidRPr="001312DA">
              <w:rPr>
                <w:rFonts w:ascii="Arial Nova" w:hAnsi="Arial Nova" w:cs="Times New Roman"/>
                <w:sz w:val="24"/>
                <w:szCs w:val="24"/>
              </w:rPr>
              <w:tab/>
            </w:r>
          </w:p>
        </w:tc>
        <w:tc>
          <w:tcPr>
            <w:tcW w:w="1727" w:type="dxa"/>
          </w:tcPr>
          <w:p w14:paraId="61BE5BDA" w14:textId="77777777" w:rsidR="0086650F" w:rsidRPr="001312DA" w:rsidRDefault="0086650F" w:rsidP="009D5666">
            <w:pPr>
              <w:jc w:val="center"/>
              <w:rPr>
                <w:rFonts w:ascii="Arial Nova" w:hAnsi="Arial Nova" w:cs="Times New Roman"/>
                <w:sz w:val="24"/>
                <w:szCs w:val="24"/>
              </w:rPr>
            </w:pPr>
          </w:p>
        </w:tc>
        <w:tc>
          <w:tcPr>
            <w:tcW w:w="1720" w:type="dxa"/>
          </w:tcPr>
          <w:p w14:paraId="5ED6B1A1" w14:textId="53F412F3" w:rsidR="0086650F" w:rsidRPr="001312DA" w:rsidRDefault="00C15FC4" w:rsidP="009D5666">
            <w:pPr>
              <w:jc w:val="center"/>
              <w:rPr>
                <w:rFonts w:ascii="Arial Nova" w:hAnsi="Arial Nova" w:cs="Times New Roman"/>
                <w:sz w:val="24"/>
                <w:szCs w:val="24"/>
              </w:rPr>
            </w:pPr>
            <w:r w:rsidRPr="00C15FC4">
              <w:rPr>
                <w:rFonts w:ascii="Arial Nova" w:hAnsi="Arial Nova" w:cs="Times New Roman"/>
                <w:sz w:val="24"/>
                <w:szCs w:val="24"/>
              </w:rPr>
              <w:t>-0.01023</w:t>
            </w:r>
          </w:p>
        </w:tc>
      </w:tr>
      <w:tr w:rsidR="0086650F" w14:paraId="5BA3B940" w14:textId="77777777" w:rsidTr="009D5666">
        <w:trPr>
          <w:trHeight w:val="257"/>
        </w:trPr>
        <w:tc>
          <w:tcPr>
            <w:tcW w:w="5361" w:type="dxa"/>
          </w:tcPr>
          <w:p w14:paraId="7DF5CFC0" w14:textId="77777777" w:rsidR="0086650F" w:rsidRPr="001312DA" w:rsidRDefault="0086650F" w:rsidP="009D5666">
            <w:pPr>
              <w:rPr>
                <w:rFonts w:ascii="Arial Nova" w:hAnsi="Arial Nova" w:cs="Times New Roman"/>
                <w:i/>
                <w:iCs/>
                <w:sz w:val="24"/>
                <w:szCs w:val="24"/>
              </w:rPr>
            </w:pPr>
          </w:p>
        </w:tc>
        <w:tc>
          <w:tcPr>
            <w:tcW w:w="1727" w:type="dxa"/>
          </w:tcPr>
          <w:p w14:paraId="5A2FE7DE" w14:textId="77777777" w:rsidR="0086650F" w:rsidRPr="001312DA" w:rsidRDefault="0086650F" w:rsidP="009D5666">
            <w:pPr>
              <w:jc w:val="center"/>
              <w:rPr>
                <w:rFonts w:ascii="Arial Nova" w:hAnsi="Arial Nova" w:cs="Times New Roman"/>
                <w:sz w:val="24"/>
                <w:szCs w:val="24"/>
              </w:rPr>
            </w:pPr>
          </w:p>
        </w:tc>
        <w:tc>
          <w:tcPr>
            <w:tcW w:w="1720" w:type="dxa"/>
          </w:tcPr>
          <w:p w14:paraId="7ADF17DF" w14:textId="7D63AE83"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w:t>
            </w:r>
            <w:r w:rsidR="00C15FC4">
              <w:rPr>
                <w:rFonts w:ascii="Arial Nova" w:hAnsi="Arial Nova" w:cs="Times New Roman"/>
                <w:sz w:val="24"/>
                <w:szCs w:val="24"/>
              </w:rPr>
              <w:t>11.34</w:t>
            </w:r>
            <w:r w:rsidRPr="001312DA">
              <w:rPr>
                <w:rFonts w:ascii="Arial Nova" w:hAnsi="Arial Nova" w:cs="Times New Roman"/>
                <w:sz w:val="24"/>
                <w:szCs w:val="24"/>
              </w:rPr>
              <w:t>)</w:t>
            </w:r>
          </w:p>
        </w:tc>
      </w:tr>
      <w:tr w:rsidR="0086650F" w14:paraId="6C10582B" w14:textId="77777777" w:rsidTr="009D5666">
        <w:trPr>
          <w:trHeight w:val="257"/>
        </w:trPr>
        <w:tc>
          <w:tcPr>
            <w:tcW w:w="5361" w:type="dxa"/>
          </w:tcPr>
          <w:p w14:paraId="3306B42D" w14:textId="77777777" w:rsidR="0086650F" w:rsidRPr="001312DA" w:rsidRDefault="0086650F" w:rsidP="009D5666">
            <w:pPr>
              <w:rPr>
                <w:rFonts w:ascii="Arial Nova" w:hAnsi="Arial Nova" w:cs="Times New Roman"/>
                <w:i/>
                <w:iCs/>
                <w:sz w:val="24"/>
                <w:szCs w:val="24"/>
              </w:rPr>
            </w:pPr>
            <w:r w:rsidRPr="001312DA">
              <w:rPr>
                <w:rFonts w:ascii="Arial Nova" w:hAnsi="Arial Nova" w:cs="Times New Roman"/>
                <w:i/>
                <w:iCs/>
                <w:sz w:val="24"/>
                <w:szCs w:val="24"/>
              </w:rPr>
              <w:t>Other tariff structure</w:t>
            </w:r>
          </w:p>
        </w:tc>
        <w:tc>
          <w:tcPr>
            <w:tcW w:w="1727" w:type="dxa"/>
          </w:tcPr>
          <w:p w14:paraId="233AF9B7" w14:textId="77777777" w:rsidR="0086650F" w:rsidRPr="001312DA" w:rsidRDefault="0086650F" w:rsidP="009D5666">
            <w:pPr>
              <w:jc w:val="center"/>
              <w:rPr>
                <w:rFonts w:ascii="Arial Nova" w:hAnsi="Arial Nova" w:cs="Times New Roman"/>
                <w:sz w:val="24"/>
                <w:szCs w:val="24"/>
              </w:rPr>
            </w:pPr>
          </w:p>
        </w:tc>
        <w:tc>
          <w:tcPr>
            <w:tcW w:w="1720" w:type="dxa"/>
          </w:tcPr>
          <w:p w14:paraId="288AB361" w14:textId="77777777" w:rsidR="0086650F" w:rsidRPr="001312DA" w:rsidRDefault="0086650F" w:rsidP="009D5666">
            <w:pPr>
              <w:jc w:val="center"/>
              <w:rPr>
                <w:rFonts w:ascii="Arial Nova" w:hAnsi="Arial Nova" w:cs="Times New Roman"/>
                <w:sz w:val="24"/>
                <w:szCs w:val="24"/>
              </w:rPr>
            </w:pPr>
          </w:p>
        </w:tc>
      </w:tr>
      <w:tr w:rsidR="0086650F" w14:paraId="5F064DBA" w14:textId="77777777" w:rsidTr="009D5666">
        <w:trPr>
          <w:trHeight w:val="257"/>
        </w:trPr>
        <w:tc>
          <w:tcPr>
            <w:tcW w:w="5361" w:type="dxa"/>
          </w:tcPr>
          <w:p w14:paraId="4A1351D9" w14:textId="444C24DF" w:rsidR="0086650F" w:rsidRPr="00703A10" w:rsidRDefault="0086650F" w:rsidP="009D5666">
            <w:pPr>
              <w:rPr>
                <w:rFonts w:ascii="Arial Nova" w:hAnsi="Arial Nova" w:cs="Times New Roman"/>
                <w:iCs/>
                <w:sz w:val="24"/>
                <w:szCs w:val="24"/>
              </w:rPr>
            </w:pPr>
            <w:r w:rsidRPr="001312DA">
              <w:rPr>
                <w:rFonts w:ascii="Arial Nova" w:hAnsi="Arial Nova" w:cs="Times New Roman"/>
                <w:sz w:val="24"/>
                <w:szCs w:val="24"/>
              </w:rPr>
              <w:t xml:space="preserve">  Average tariff:</w:t>
            </w:r>
            <w:r>
              <w:rPr>
                <w:rFonts w:ascii="Arial Nova" w:hAnsi="Arial Nova" w:cs="Times New Roman"/>
                <w:sz w:val="24"/>
                <w:szCs w:val="24"/>
              </w:rPr>
              <w:t xml:space="preserve"> </w:t>
            </w:r>
            <w:r w:rsidRPr="001312DA">
              <w:rPr>
                <w:rFonts w:ascii="Arial Nova" w:hAnsi="Arial Nova" w:cs="Times New Roman"/>
                <w:sz w:val="24"/>
                <w:szCs w:val="24"/>
              </w:rPr>
              <w:t>:</w:t>
            </w:r>
            <w:r>
              <w:rPr>
                <w:rFonts w:ascii="Arial Nova" w:hAnsi="Arial Nova" w:cs="Times New Roman"/>
                <w:sz w:val="24"/>
                <w:szCs w:val="24"/>
              </w:rPr>
              <w:t xml:space="preserve"> </w:t>
            </w:r>
            <m:oMath>
              <m:r>
                <w:rPr>
                  <w:rFonts w:ascii="Cambria Math" w:hAnsi="Cambria Math" w:cs="Times New Roman"/>
                  <w:sz w:val="24"/>
                  <w:szCs w:val="24"/>
                </w:rPr>
                <m:t>ln</m:t>
              </m:r>
              <m:acc>
                <m:accPr>
                  <m:chr m:val="̅"/>
                  <m:ctrlPr>
                    <w:rPr>
                      <w:rFonts w:ascii="Cambria Math" w:hAnsi="Cambria Math" w:cs="Times New Roman"/>
                      <w:i/>
                      <w:sz w:val="24"/>
                      <w:szCs w:val="24"/>
                    </w:rPr>
                  </m:ctrlPr>
                </m:accPr>
                <m:e>
                  <m:r>
                    <w:rPr>
                      <w:rFonts w:ascii="Cambria Math" w:hAnsi="Cambria Math" w:cs="Times New Roman"/>
                      <w:sz w:val="24"/>
                      <w:szCs w:val="24"/>
                    </w:rPr>
                    <m:t>τ</m:t>
                  </m:r>
                </m:e>
              </m:acc>
            </m:oMath>
            <w:r>
              <w:rPr>
                <w:rFonts w:ascii="Arial Nova" w:hAnsi="Arial Nova" w:cs="Times New Roman"/>
                <w:iCs/>
                <w:sz w:val="24"/>
                <w:szCs w:val="24"/>
                <w:vertAlign w:val="subscript"/>
              </w:rPr>
              <w:t>c0</w:t>
            </w:r>
          </w:p>
        </w:tc>
        <w:tc>
          <w:tcPr>
            <w:tcW w:w="1727" w:type="dxa"/>
          </w:tcPr>
          <w:p w14:paraId="6237BEC8" w14:textId="26AD7086" w:rsidR="0086650F" w:rsidRPr="001312DA" w:rsidRDefault="00C15FC4" w:rsidP="009D5666">
            <w:pPr>
              <w:jc w:val="center"/>
              <w:rPr>
                <w:rFonts w:ascii="Arial Nova" w:hAnsi="Arial Nova" w:cs="Times New Roman"/>
                <w:sz w:val="24"/>
                <w:szCs w:val="24"/>
              </w:rPr>
            </w:pPr>
            <w:r>
              <w:rPr>
                <w:rFonts w:ascii="Arial Nova" w:hAnsi="Arial Nova" w:cs="Times New Roman"/>
                <w:sz w:val="24"/>
                <w:szCs w:val="24"/>
              </w:rPr>
              <w:t>0.00151</w:t>
            </w:r>
          </w:p>
        </w:tc>
        <w:tc>
          <w:tcPr>
            <w:tcW w:w="1720" w:type="dxa"/>
          </w:tcPr>
          <w:p w14:paraId="0F9EED67" w14:textId="77777777" w:rsidR="0086650F" w:rsidRPr="001312DA" w:rsidRDefault="0086650F" w:rsidP="009D5666">
            <w:pPr>
              <w:jc w:val="center"/>
              <w:rPr>
                <w:rFonts w:ascii="Arial Nova" w:hAnsi="Arial Nova" w:cs="Times New Roman"/>
                <w:sz w:val="24"/>
                <w:szCs w:val="24"/>
              </w:rPr>
            </w:pPr>
          </w:p>
        </w:tc>
      </w:tr>
      <w:tr w:rsidR="0086650F" w14:paraId="472C917A" w14:textId="77777777" w:rsidTr="009D5666">
        <w:trPr>
          <w:trHeight w:val="257"/>
        </w:trPr>
        <w:tc>
          <w:tcPr>
            <w:tcW w:w="5361" w:type="dxa"/>
          </w:tcPr>
          <w:p w14:paraId="0FE0B316" w14:textId="77777777" w:rsidR="0086650F" w:rsidRPr="001312DA" w:rsidRDefault="0086650F" w:rsidP="009D5666">
            <w:pPr>
              <w:rPr>
                <w:rFonts w:ascii="Arial Nova" w:hAnsi="Arial Nova" w:cs="Times New Roman"/>
                <w:i/>
                <w:iCs/>
                <w:sz w:val="24"/>
                <w:szCs w:val="24"/>
              </w:rPr>
            </w:pPr>
          </w:p>
        </w:tc>
        <w:tc>
          <w:tcPr>
            <w:tcW w:w="1727" w:type="dxa"/>
          </w:tcPr>
          <w:p w14:paraId="3A4316A7" w14:textId="4727265C"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w:t>
            </w:r>
            <w:r w:rsidR="00C15FC4">
              <w:rPr>
                <w:rFonts w:ascii="Arial Nova" w:hAnsi="Arial Nova" w:cs="Times New Roman"/>
                <w:sz w:val="24"/>
                <w:szCs w:val="24"/>
              </w:rPr>
              <w:t>4.27</w:t>
            </w:r>
            <w:r w:rsidRPr="001312DA">
              <w:rPr>
                <w:rFonts w:ascii="Arial Nova" w:hAnsi="Arial Nova" w:cs="Times New Roman"/>
                <w:sz w:val="24"/>
                <w:szCs w:val="24"/>
              </w:rPr>
              <w:t>)</w:t>
            </w:r>
          </w:p>
        </w:tc>
        <w:tc>
          <w:tcPr>
            <w:tcW w:w="1720" w:type="dxa"/>
          </w:tcPr>
          <w:p w14:paraId="3AC8DF55" w14:textId="77777777" w:rsidR="0086650F" w:rsidRPr="001312DA" w:rsidRDefault="0086650F" w:rsidP="009D5666">
            <w:pPr>
              <w:jc w:val="center"/>
              <w:rPr>
                <w:rFonts w:ascii="Arial Nova" w:hAnsi="Arial Nova" w:cs="Times New Roman"/>
                <w:sz w:val="24"/>
                <w:szCs w:val="24"/>
              </w:rPr>
            </w:pPr>
          </w:p>
        </w:tc>
      </w:tr>
      <w:tr w:rsidR="0086650F" w14:paraId="277A4B54" w14:textId="77777777" w:rsidTr="009D5666">
        <w:trPr>
          <w:trHeight w:val="257"/>
        </w:trPr>
        <w:tc>
          <w:tcPr>
            <w:tcW w:w="5361" w:type="dxa"/>
          </w:tcPr>
          <w:p w14:paraId="13D5C7BF" w14:textId="77777777" w:rsidR="0086650F" w:rsidRPr="001312DA" w:rsidRDefault="0086650F" w:rsidP="009D5666">
            <w:pPr>
              <w:rPr>
                <w:rFonts w:ascii="Arial Nova" w:hAnsi="Arial Nova" w:cs="Times New Roman"/>
                <w:i/>
                <w:iCs/>
                <w:sz w:val="24"/>
                <w:szCs w:val="24"/>
              </w:rPr>
            </w:pPr>
            <w:r w:rsidRPr="001312DA">
              <w:rPr>
                <w:rFonts w:ascii="Arial Nova" w:hAnsi="Arial Nova" w:cs="Times New Roman"/>
                <w:i/>
                <w:iCs/>
                <w:sz w:val="24"/>
                <w:szCs w:val="24"/>
              </w:rPr>
              <w:t>Initial production structure</w:t>
            </w:r>
          </w:p>
        </w:tc>
        <w:tc>
          <w:tcPr>
            <w:tcW w:w="1727" w:type="dxa"/>
          </w:tcPr>
          <w:p w14:paraId="0B5C9660" w14:textId="77777777" w:rsidR="0086650F" w:rsidRPr="001312DA" w:rsidRDefault="0086650F" w:rsidP="009D5666">
            <w:pPr>
              <w:jc w:val="center"/>
              <w:rPr>
                <w:rFonts w:ascii="Arial Nova" w:hAnsi="Arial Nova" w:cs="Times New Roman"/>
                <w:sz w:val="24"/>
                <w:szCs w:val="24"/>
              </w:rPr>
            </w:pPr>
          </w:p>
        </w:tc>
        <w:tc>
          <w:tcPr>
            <w:tcW w:w="1720" w:type="dxa"/>
          </w:tcPr>
          <w:p w14:paraId="7A0185E3" w14:textId="77777777" w:rsidR="0086650F" w:rsidRPr="001312DA" w:rsidRDefault="0086650F" w:rsidP="009D5666">
            <w:pPr>
              <w:jc w:val="center"/>
              <w:rPr>
                <w:rFonts w:ascii="Arial Nova" w:hAnsi="Arial Nova" w:cs="Times New Roman"/>
                <w:sz w:val="24"/>
                <w:szCs w:val="24"/>
              </w:rPr>
            </w:pPr>
          </w:p>
        </w:tc>
      </w:tr>
      <w:tr w:rsidR="0086650F" w14:paraId="172443AA" w14:textId="77777777" w:rsidTr="009D5666">
        <w:trPr>
          <w:trHeight w:val="257"/>
        </w:trPr>
        <w:tc>
          <w:tcPr>
            <w:tcW w:w="5361" w:type="dxa"/>
          </w:tcPr>
          <w:p w14:paraId="19A8A4B8" w14:textId="1715E859" w:rsidR="0086650F" w:rsidRPr="001312DA" w:rsidRDefault="0086650F" w:rsidP="009D5666">
            <w:pPr>
              <w:rPr>
                <w:rFonts w:ascii="Arial Nova" w:hAnsi="Arial Nova" w:cs="Times New Roman"/>
                <w:sz w:val="24"/>
                <w:szCs w:val="24"/>
              </w:rPr>
            </w:pPr>
            <w:r w:rsidRPr="001312DA">
              <w:rPr>
                <w:rFonts w:ascii="Arial Nova" w:hAnsi="Arial Nova" w:cs="Times New Roman"/>
                <w:sz w:val="24"/>
                <w:szCs w:val="24"/>
              </w:rPr>
              <w:t xml:space="preserve">  Skilled-sector output:</w:t>
            </w:r>
            <w:r w:rsidRPr="001312DA">
              <w:rPr>
                <w:rFonts w:ascii="Arial Nova" w:hAnsi="Arial Nova"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lnq</m:t>
                  </m:r>
                </m:e>
                <m:sup>
                  <m:r>
                    <w:rPr>
                      <w:rFonts w:ascii="Cambria Math" w:hAnsi="Cambria Math" w:cs="Times New Roman"/>
                      <w:sz w:val="24"/>
                      <w:szCs w:val="24"/>
                    </w:rPr>
                    <m:t>Skill</m:t>
                  </m:r>
                </m:sup>
              </m:sSup>
            </m:oMath>
          </w:p>
        </w:tc>
        <w:tc>
          <w:tcPr>
            <w:tcW w:w="1727" w:type="dxa"/>
          </w:tcPr>
          <w:p w14:paraId="75C3DA17" w14:textId="4D738731"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0.00</w:t>
            </w:r>
            <w:r w:rsidR="00C15FC4">
              <w:rPr>
                <w:rFonts w:ascii="Arial Nova" w:hAnsi="Arial Nova" w:cs="Times New Roman"/>
                <w:sz w:val="24"/>
                <w:szCs w:val="24"/>
              </w:rPr>
              <w:t>326</w:t>
            </w:r>
          </w:p>
        </w:tc>
        <w:tc>
          <w:tcPr>
            <w:tcW w:w="1720" w:type="dxa"/>
          </w:tcPr>
          <w:p w14:paraId="7592ADD9" w14:textId="71AB1454" w:rsidR="0086650F" w:rsidRPr="001312DA" w:rsidRDefault="00C15FC4" w:rsidP="009D5666">
            <w:pPr>
              <w:jc w:val="center"/>
              <w:rPr>
                <w:rFonts w:ascii="Arial Nova" w:hAnsi="Arial Nova" w:cs="Times New Roman"/>
                <w:sz w:val="24"/>
                <w:szCs w:val="24"/>
              </w:rPr>
            </w:pPr>
            <w:r w:rsidRPr="00C15FC4">
              <w:rPr>
                <w:rFonts w:ascii="Arial Nova" w:hAnsi="Arial Nova" w:cs="Times New Roman"/>
                <w:sz w:val="24"/>
                <w:szCs w:val="24"/>
              </w:rPr>
              <w:t>0.00354</w:t>
            </w:r>
          </w:p>
        </w:tc>
      </w:tr>
      <w:tr w:rsidR="0086650F" w14:paraId="2A9EE15D" w14:textId="77777777" w:rsidTr="009D5666">
        <w:trPr>
          <w:trHeight w:val="257"/>
        </w:trPr>
        <w:tc>
          <w:tcPr>
            <w:tcW w:w="5361" w:type="dxa"/>
          </w:tcPr>
          <w:p w14:paraId="65447E89" w14:textId="77777777" w:rsidR="0086650F" w:rsidRPr="001312DA" w:rsidRDefault="0086650F" w:rsidP="009D5666">
            <w:pPr>
              <w:rPr>
                <w:rFonts w:ascii="Arial Nova" w:hAnsi="Arial Nova" w:cs="Times New Roman"/>
                <w:sz w:val="24"/>
                <w:szCs w:val="24"/>
              </w:rPr>
            </w:pPr>
            <w:r w:rsidRPr="001312DA">
              <w:rPr>
                <w:rFonts w:ascii="Arial Nova" w:hAnsi="Arial Nova" w:cs="Times New Roman"/>
                <w:sz w:val="24"/>
                <w:szCs w:val="24"/>
              </w:rPr>
              <w:t xml:space="preserve">  </w:t>
            </w:r>
          </w:p>
        </w:tc>
        <w:tc>
          <w:tcPr>
            <w:tcW w:w="1727" w:type="dxa"/>
          </w:tcPr>
          <w:p w14:paraId="0FB74D4D" w14:textId="66BB2992"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w:t>
            </w:r>
            <w:r w:rsidR="00C15FC4">
              <w:rPr>
                <w:rFonts w:ascii="Arial Nova" w:hAnsi="Arial Nova" w:cs="Times New Roman"/>
                <w:sz w:val="24"/>
                <w:szCs w:val="24"/>
              </w:rPr>
              <w:t>7.18</w:t>
            </w:r>
            <w:r w:rsidRPr="001312DA">
              <w:rPr>
                <w:rFonts w:ascii="Arial Nova" w:hAnsi="Arial Nova" w:cs="Times New Roman"/>
                <w:sz w:val="24"/>
                <w:szCs w:val="24"/>
              </w:rPr>
              <w:t>)</w:t>
            </w:r>
          </w:p>
        </w:tc>
        <w:tc>
          <w:tcPr>
            <w:tcW w:w="1720" w:type="dxa"/>
          </w:tcPr>
          <w:p w14:paraId="061D3C4C" w14:textId="31D1C587"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w:t>
            </w:r>
            <w:r w:rsidR="00C15FC4">
              <w:rPr>
                <w:rFonts w:ascii="Arial Nova" w:hAnsi="Arial Nova" w:cs="Times New Roman"/>
                <w:sz w:val="24"/>
                <w:szCs w:val="24"/>
              </w:rPr>
              <w:t>7.73</w:t>
            </w:r>
            <w:r w:rsidRPr="001312DA">
              <w:rPr>
                <w:rFonts w:ascii="Arial Nova" w:hAnsi="Arial Nova" w:cs="Times New Roman"/>
                <w:sz w:val="24"/>
                <w:szCs w:val="24"/>
              </w:rPr>
              <w:t>)</w:t>
            </w:r>
          </w:p>
        </w:tc>
      </w:tr>
      <w:tr w:rsidR="0086650F" w14:paraId="33A40F21" w14:textId="77777777" w:rsidTr="009D5666">
        <w:trPr>
          <w:trHeight w:val="257"/>
        </w:trPr>
        <w:tc>
          <w:tcPr>
            <w:tcW w:w="5361" w:type="dxa"/>
          </w:tcPr>
          <w:p w14:paraId="2C3877A4" w14:textId="77777777" w:rsidR="0086650F" w:rsidRPr="001312DA" w:rsidRDefault="0086650F" w:rsidP="009D5666">
            <w:pPr>
              <w:rPr>
                <w:rFonts w:ascii="Arial Nova" w:hAnsi="Arial Nova" w:cs="Times New Roman"/>
                <w:sz w:val="24"/>
                <w:szCs w:val="24"/>
              </w:rPr>
            </w:pPr>
            <w:r w:rsidRPr="001312DA">
              <w:rPr>
                <w:rFonts w:ascii="Arial Nova" w:hAnsi="Arial Nova" w:cs="Times New Roman"/>
                <w:sz w:val="24"/>
                <w:szCs w:val="24"/>
              </w:rPr>
              <w:t xml:space="preserve">  Unskilled-sector output:</w:t>
            </w:r>
            <w:r w:rsidRPr="001312DA">
              <w:rPr>
                <w:rFonts w:ascii="Arial Nova" w:hAnsi="Arial Nova"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lnq</m:t>
                  </m:r>
                </m:e>
                <m:sup>
                  <m:r>
                    <w:rPr>
                      <w:rFonts w:ascii="Cambria Math" w:hAnsi="Cambria Math" w:cs="Times New Roman"/>
                      <w:sz w:val="24"/>
                      <w:szCs w:val="24"/>
                    </w:rPr>
                    <m:t>UnSkill</m:t>
                  </m:r>
                </m:sup>
              </m:sSup>
            </m:oMath>
          </w:p>
          <w:p w14:paraId="0D5293AA" w14:textId="77777777" w:rsidR="0086650F" w:rsidRPr="001312DA" w:rsidRDefault="0086650F" w:rsidP="009D5666">
            <w:pPr>
              <w:rPr>
                <w:rFonts w:ascii="Arial Nova" w:hAnsi="Arial Nova" w:cs="Times New Roman"/>
                <w:sz w:val="24"/>
                <w:szCs w:val="24"/>
              </w:rPr>
            </w:pPr>
            <w:r w:rsidRPr="001312DA">
              <w:rPr>
                <w:rFonts w:ascii="Arial Nova" w:hAnsi="Arial Nova" w:cs="Times New Roman"/>
                <w:sz w:val="24"/>
                <w:szCs w:val="24"/>
              </w:rPr>
              <w:t xml:space="preserve">  </w:t>
            </w:r>
          </w:p>
        </w:tc>
        <w:tc>
          <w:tcPr>
            <w:tcW w:w="1727" w:type="dxa"/>
          </w:tcPr>
          <w:p w14:paraId="3EB6342C" w14:textId="162DD2FE" w:rsidR="0086650F" w:rsidRPr="001312DA" w:rsidRDefault="00C15FC4" w:rsidP="009D5666">
            <w:pPr>
              <w:jc w:val="center"/>
              <w:rPr>
                <w:rFonts w:ascii="Arial Nova" w:hAnsi="Arial Nova" w:cs="Times New Roman"/>
                <w:sz w:val="24"/>
                <w:szCs w:val="24"/>
              </w:rPr>
            </w:pPr>
            <w:r w:rsidRPr="00C15FC4">
              <w:rPr>
                <w:rFonts w:ascii="Arial Nova" w:hAnsi="Arial Nova" w:cs="Times New Roman"/>
                <w:sz w:val="24"/>
                <w:szCs w:val="24"/>
              </w:rPr>
              <w:t xml:space="preserve">-0.00567 </w:t>
            </w:r>
            <w:r w:rsidR="0086650F" w:rsidRPr="001312DA">
              <w:rPr>
                <w:rFonts w:ascii="Arial Nova" w:hAnsi="Arial Nova" w:cs="Times New Roman"/>
                <w:sz w:val="24"/>
                <w:szCs w:val="24"/>
              </w:rPr>
              <w:t>(</w:t>
            </w:r>
            <w:r>
              <w:rPr>
                <w:rFonts w:ascii="Arial Nova" w:hAnsi="Arial Nova" w:cs="Times New Roman"/>
                <w:sz w:val="24"/>
                <w:szCs w:val="24"/>
              </w:rPr>
              <w:t>9.06</w:t>
            </w:r>
            <w:r w:rsidR="0086650F" w:rsidRPr="001312DA">
              <w:rPr>
                <w:rFonts w:ascii="Arial Nova" w:hAnsi="Arial Nova" w:cs="Times New Roman"/>
                <w:sz w:val="24"/>
                <w:szCs w:val="24"/>
              </w:rPr>
              <w:t>)</w:t>
            </w:r>
          </w:p>
        </w:tc>
        <w:tc>
          <w:tcPr>
            <w:tcW w:w="1720" w:type="dxa"/>
          </w:tcPr>
          <w:p w14:paraId="6169D1D7" w14:textId="074D59B2" w:rsidR="0086650F" w:rsidRPr="001312DA" w:rsidRDefault="00C15FC4" w:rsidP="009D5666">
            <w:pPr>
              <w:jc w:val="center"/>
              <w:rPr>
                <w:rFonts w:ascii="Arial Nova" w:hAnsi="Arial Nova" w:cs="Times New Roman"/>
                <w:sz w:val="24"/>
                <w:szCs w:val="24"/>
              </w:rPr>
            </w:pPr>
            <w:r w:rsidRPr="00C15FC4">
              <w:rPr>
                <w:rFonts w:ascii="Arial Nova" w:hAnsi="Arial Nova" w:cs="Times New Roman"/>
                <w:sz w:val="24"/>
                <w:szCs w:val="24"/>
              </w:rPr>
              <w:t xml:space="preserve">-0.00617 </w:t>
            </w:r>
            <w:r w:rsidR="0086650F" w:rsidRPr="001312DA">
              <w:rPr>
                <w:rFonts w:ascii="Arial Nova" w:hAnsi="Arial Nova" w:cs="Times New Roman"/>
                <w:sz w:val="24"/>
                <w:szCs w:val="24"/>
              </w:rPr>
              <w:t>(</w:t>
            </w:r>
            <w:r>
              <w:rPr>
                <w:rFonts w:ascii="Arial Nova" w:hAnsi="Arial Nova" w:cs="Times New Roman"/>
                <w:sz w:val="24"/>
                <w:szCs w:val="24"/>
              </w:rPr>
              <w:t>9.49</w:t>
            </w:r>
            <w:r w:rsidR="0086650F" w:rsidRPr="001312DA">
              <w:rPr>
                <w:rFonts w:ascii="Arial Nova" w:hAnsi="Arial Nova" w:cs="Times New Roman"/>
                <w:sz w:val="24"/>
                <w:szCs w:val="24"/>
              </w:rPr>
              <w:t>)</w:t>
            </w:r>
          </w:p>
        </w:tc>
      </w:tr>
      <w:tr w:rsidR="0086650F" w14:paraId="63C087F8" w14:textId="77777777" w:rsidTr="009D5666">
        <w:trPr>
          <w:trHeight w:val="257"/>
        </w:trPr>
        <w:tc>
          <w:tcPr>
            <w:tcW w:w="5361" w:type="dxa"/>
          </w:tcPr>
          <w:p w14:paraId="37E53FA7" w14:textId="77777777" w:rsidR="0086650F" w:rsidRPr="001312DA" w:rsidRDefault="0086650F" w:rsidP="009D5666">
            <w:pPr>
              <w:rPr>
                <w:rFonts w:ascii="Arial Nova" w:hAnsi="Arial Nova" w:cs="Times New Roman"/>
                <w:sz w:val="24"/>
                <w:szCs w:val="24"/>
              </w:rPr>
            </w:pPr>
            <w:r w:rsidRPr="001312DA">
              <w:rPr>
                <w:rFonts w:ascii="Arial Nova" w:hAnsi="Arial Nova" w:cs="Times New Roman"/>
                <w:sz w:val="24"/>
                <w:szCs w:val="24"/>
              </w:rPr>
              <w:t xml:space="preserve"> 3 country characteristics </w:t>
            </w:r>
          </w:p>
        </w:tc>
        <w:tc>
          <w:tcPr>
            <w:tcW w:w="1727" w:type="dxa"/>
          </w:tcPr>
          <w:p w14:paraId="70C7BB43" w14:textId="77777777"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Yes</w:t>
            </w:r>
          </w:p>
        </w:tc>
        <w:tc>
          <w:tcPr>
            <w:tcW w:w="1720" w:type="dxa"/>
          </w:tcPr>
          <w:p w14:paraId="3967F220" w14:textId="77777777"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Yes</w:t>
            </w:r>
          </w:p>
        </w:tc>
      </w:tr>
      <w:tr w:rsidR="0086650F" w14:paraId="45D10ED2" w14:textId="77777777" w:rsidTr="009D5666">
        <w:trPr>
          <w:trHeight w:val="257"/>
        </w:trPr>
        <w:tc>
          <w:tcPr>
            <w:tcW w:w="5361" w:type="dxa"/>
          </w:tcPr>
          <w:p w14:paraId="6C2D26D5" w14:textId="77777777" w:rsidR="0086650F" w:rsidRPr="001312DA" w:rsidRDefault="0086650F" w:rsidP="009D5666">
            <w:pPr>
              <w:rPr>
                <w:rFonts w:ascii="Arial Nova" w:hAnsi="Arial Nova" w:cs="Times New Roman"/>
                <w:sz w:val="24"/>
                <w:szCs w:val="24"/>
              </w:rPr>
            </w:pPr>
            <w:r w:rsidRPr="001312DA">
              <w:rPr>
                <w:rFonts w:ascii="Arial Nova" w:hAnsi="Arial Nova" w:cs="Times New Roman"/>
                <w:sz w:val="24"/>
                <w:szCs w:val="24"/>
              </w:rPr>
              <w:t xml:space="preserve"> 9 region fixed effects</w:t>
            </w:r>
          </w:p>
        </w:tc>
        <w:tc>
          <w:tcPr>
            <w:tcW w:w="1727" w:type="dxa"/>
          </w:tcPr>
          <w:p w14:paraId="1B37AF3E" w14:textId="77777777"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Yes</w:t>
            </w:r>
          </w:p>
        </w:tc>
        <w:tc>
          <w:tcPr>
            <w:tcW w:w="1720" w:type="dxa"/>
          </w:tcPr>
          <w:p w14:paraId="424AACB9" w14:textId="77777777" w:rsidR="0086650F" w:rsidRPr="001312DA" w:rsidRDefault="0086650F" w:rsidP="009D5666">
            <w:pPr>
              <w:jc w:val="center"/>
              <w:rPr>
                <w:rFonts w:ascii="Arial Nova" w:hAnsi="Arial Nova" w:cs="Times New Roman"/>
                <w:sz w:val="24"/>
                <w:szCs w:val="24"/>
              </w:rPr>
            </w:pPr>
            <w:r w:rsidRPr="001312DA">
              <w:rPr>
                <w:rFonts w:ascii="Arial Nova" w:hAnsi="Arial Nova" w:cs="Times New Roman"/>
                <w:sz w:val="24"/>
                <w:szCs w:val="24"/>
              </w:rPr>
              <w:t>Yes</w:t>
            </w:r>
          </w:p>
        </w:tc>
      </w:tr>
      <w:tr w:rsidR="0086650F" w14:paraId="19F3F03E" w14:textId="77777777" w:rsidTr="009D5666">
        <w:trPr>
          <w:trHeight w:val="80"/>
        </w:trPr>
        <w:tc>
          <w:tcPr>
            <w:tcW w:w="5361" w:type="dxa"/>
          </w:tcPr>
          <w:p w14:paraId="7610D190" w14:textId="77777777" w:rsidR="0086650F" w:rsidRPr="001312DA" w:rsidRDefault="0086650F" w:rsidP="009D5666">
            <w:pPr>
              <w:rPr>
                <w:rFonts w:ascii="Arial Nova" w:hAnsi="Arial Nova" w:cs="Times New Roman"/>
                <w:sz w:val="24"/>
                <w:szCs w:val="24"/>
              </w:rPr>
            </w:pPr>
          </w:p>
        </w:tc>
        <w:tc>
          <w:tcPr>
            <w:tcW w:w="1727" w:type="dxa"/>
          </w:tcPr>
          <w:p w14:paraId="7E446AF5" w14:textId="77777777" w:rsidR="0086650F" w:rsidRPr="001312DA" w:rsidRDefault="0086650F" w:rsidP="009D5666">
            <w:pPr>
              <w:jc w:val="center"/>
              <w:rPr>
                <w:rFonts w:ascii="Arial Nova" w:hAnsi="Arial Nova" w:cs="Times New Roman"/>
                <w:sz w:val="24"/>
                <w:szCs w:val="24"/>
              </w:rPr>
            </w:pPr>
          </w:p>
        </w:tc>
        <w:tc>
          <w:tcPr>
            <w:tcW w:w="1720" w:type="dxa"/>
          </w:tcPr>
          <w:p w14:paraId="21C83DB4" w14:textId="77777777" w:rsidR="0086650F" w:rsidRPr="001312DA" w:rsidRDefault="0086650F" w:rsidP="009D5666">
            <w:pPr>
              <w:jc w:val="center"/>
              <w:rPr>
                <w:rFonts w:ascii="Arial Nova" w:hAnsi="Arial Nova" w:cs="Times New Roman"/>
                <w:sz w:val="24"/>
                <w:szCs w:val="24"/>
              </w:rPr>
            </w:pPr>
          </w:p>
        </w:tc>
      </w:tr>
      <w:tr w:rsidR="0086650F" w14:paraId="0DEE2050" w14:textId="77777777" w:rsidTr="009D5666">
        <w:trPr>
          <w:trHeight w:val="257"/>
        </w:trPr>
        <w:tc>
          <w:tcPr>
            <w:tcW w:w="5361" w:type="dxa"/>
          </w:tcPr>
          <w:p w14:paraId="3E5449CC" w14:textId="77777777" w:rsidR="0086650F" w:rsidRPr="001312DA" w:rsidRDefault="0086650F" w:rsidP="009D5666">
            <w:pPr>
              <w:rPr>
                <w:rFonts w:ascii="Arial Nova" w:hAnsi="Arial Nova" w:cs="Times New Roman"/>
                <w:sz w:val="24"/>
                <w:szCs w:val="24"/>
                <w:vertAlign w:val="superscript"/>
              </w:rPr>
            </w:pPr>
            <w:r w:rsidRPr="00703A10">
              <w:rPr>
                <w:rFonts w:ascii="Arial Nova" w:hAnsi="Arial Nova" w:cs="Times New Roman"/>
                <w:i/>
                <w:iCs/>
                <w:sz w:val="24"/>
                <w:szCs w:val="24"/>
              </w:rPr>
              <w:t>R</w:t>
            </w:r>
            <w:r w:rsidRPr="001312DA">
              <w:rPr>
                <w:rFonts w:ascii="Arial Nova" w:hAnsi="Arial Nova" w:cs="Times New Roman"/>
                <w:sz w:val="24"/>
                <w:szCs w:val="24"/>
                <w:vertAlign w:val="superscript"/>
              </w:rPr>
              <w:t>2</w:t>
            </w:r>
          </w:p>
        </w:tc>
        <w:tc>
          <w:tcPr>
            <w:tcW w:w="3447" w:type="dxa"/>
            <w:gridSpan w:val="2"/>
          </w:tcPr>
          <w:p w14:paraId="429FF7B1" w14:textId="7DCB78EC" w:rsidR="0086650F" w:rsidRPr="001312DA" w:rsidRDefault="0086650F" w:rsidP="009D5666">
            <w:pPr>
              <w:rPr>
                <w:rFonts w:ascii="Arial Nova" w:hAnsi="Arial Nova" w:cs="Times New Roman"/>
                <w:sz w:val="24"/>
                <w:szCs w:val="24"/>
              </w:rPr>
            </w:pPr>
            <w:r w:rsidRPr="001312DA">
              <w:rPr>
                <w:rFonts w:ascii="Arial Nova" w:hAnsi="Arial Nova" w:cs="Times New Roman"/>
                <w:sz w:val="24"/>
                <w:szCs w:val="24"/>
              </w:rPr>
              <w:t xml:space="preserve">     0.6</w:t>
            </w:r>
            <w:r w:rsidR="00C15FC4">
              <w:rPr>
                <w:rFonts w:ascii="Arial Nova" w:hAnsi="Arial Nova" w:cs="Times New Roman"/>
                <w:sz w:val="24"/>
                <w:szCs w:val="24"/>
              </w:rPr>
              <w:t>774</w:t>
            </w:r>
            <w:r w:rsidR="00C15FC4" w:rsidRPr="001312DA">
              <w:rPr>
                <w:rFonts w:ascii="Arial Nova" w:hAnsi="Arial Nova" w:cs="Times New Roman"/>
                <w:sz w:val="24"/>
                <w:szCs w:val="24"/>
              </w:rPr>
              <w:t xml:space="preserve">             </w:t>
            </w:r>
            <w:r w:rsidRPr="001312DA">
              <w:rPr>
                <w:rFonts w:ascii="Arial Nova" w:hAnsi="Arial Nova" w:cs="Times New Roman"/>
                <w:sz w:val="24"/>
                <w:szCs w:val="24"/>
              </w:rPr>
              <w:t xml:space="preserve"> </w:t>
            </w:r>
            <w:r w:rsidR="00C15FC4">
              <w:rPr>
                <w:rFonts w:ascii="Arial Nova" w:hAnsi="Arial Nova" w:cs="Times New Roman"/>
                <w:sz w:val="24"/>
                <w:szCs w:val="24"/>
              </w:rPr>
              <w:t xml:space="preserve"> </w:t>
            </w:r>
            <w:r w:rsidRPr="001312DA">
              <w:rPr>
                <w:rFonts w:ascii="Arial Nova" w:hAnsi="Arial Nova" w:cs="Times New Roman"/>
                <w:sz w:val="24"/>
                <w:szCs w:val="24"/>
              </w:rPr>
              <w:t xml:space="preserve"> </w:t>
            </w:r>
            <w:r w:rsidR="00C15FC4">
              <w:rPr>
                <w:rFonts w:ascii="Arial Nova" w:hAnsi="Arial Nova" w:cs="Times New Roman"/>
                <w:sz w:val="24"/>
                <w:szCs w:val="24"/>
              </w:rPr>
              <w:t>0.6783</w:t>
            </w:r>
            <w:r w:rsidRPr="001312DA">
              <w:rPr>
                <w:rFonts w:ascii="Arial Nova" w:hAnsi="Arial Nova" w:cs="Times New Roman"/>
                <w:sz w:val="24"/>
                <w:szCs w:val="24"/>
              </w:rPr>
              <w:t xml:space="preserve"> </w:t>
            </w:r>
            <w:r w:rsidR="00C15FC4">
              <w:rPr>
                <w:rFonts w:ascii="Arial Nova" w:hAnsi="Arial Nova" w:cs="Times New Roman"/>
                <w:sz w:val="24"/>
                <w:szCs w:val="24"/>
              </w:rPr>
              <w:t xml:space="preserve">                </w:t>
            </w:r>
            <w:r w:rsidRPr="001312DA">
              <w:rPr>
                <w:rFonts w:ascii="Arial Nova" w:hAnsi="Arial Nova" w:cs="Times New Roman"/>
                <w:sz w:val="24"/>
                <w:szCs w:val="24"/>
              </w:rPr>
              <w:t xml:space="preserve">            </w:t>
            </w:r>
          </w:p>
        </w:tc>
      </w:tr>
      <w:tr w:rsidR="0086650F" w14:paraId="1345814C" w14:textId="77777777" w:rsidTr="009D5666">
        <w:trPr>
          <w:trHeight w:val="257"/>
        </w:trPr>
        <w:tc>
          <w:tcPr>
            <w:tcW w:w="5361" w:type="dxa"/>
            <w:tcBorders>
              <w:bottom w:val="single" w:sz="4" w:space="0" w:color="auto"/>
            </w:tcBorders>
          </w:tcPr>
          <w:p w14:paraId="035A5CD5" w14:textId="77777777" w:rsidR="0086650F" w:rsidRPr="00D32851" w:rsidRDefault="0086650F" w:rsidP="009D5666">
            <w:pPr>
              <w:rPr>
                <w:rFonts w:ascii="Times New Roman" w:hAnsi="Times New Roman" w:cs="Times New Roman"/>
                <w:sz w:val="24"/>
                <w:szCs w:val="24"/>
              </w:rPr>
            </w:pPr>
          </w:p>
        </w:tc>
        <w:tc>
          <w:tcPr>
            <w:tcW w:w="3447" w:type="dxa"/>
            <w:gridSpan w:val="2"/>
            <w:tcBorders>
              <w:bottom w:val="single" w:sz="4" w:space="0" w:color="auto"/>
            </w:tcBorders>
          </w:tcPr>
          <w:p w14:paraId="3CA7FA99" w14:textId="77777777" w:rsidR="0086650F" w:rsidRPr="00D32851" w:rsidRDefault="0086650F" w:rsidP="009D5666">
            <w:pPr>
              <w:jc w:val="center"/>
              <w:rPr>
                <w:rFonts w:ascii="Times New Roman" w:hAnsi="Times New Roman" w:cs="Times New Roman"/>
                <w:sz w:val="24"/>
                <w:szCs w:val="24"/>
              </w:rPr>
            </w:pPr>
          </w:p>
        </w:tc>
      </w:tr>
    </w:tbl>
    <w:p w14:paraId="6C7DFF8C" w14:textId="77777777" w:rsidR="0086650F" w:rsidRPr="000841E3" w:rsidRDefault="0086650F" w:rsidP="0086650F">
      <w:pPr>
        <w:spacing w:line="240" w:lineRule="auto"/>
        <w:jc w:val="both"/>
        <w:rPr>
          <w:sz w:val="22"/>
          <w:szCs w:val="22"/>
        </w:rPr>
      </w:pPr>
      <w:r w:rsidRPr="001312DA">
        <w:rPr>
          <w:i/>
          <w:iCs/>
        </w:rPr>
        <w:t>Notes:</w:t>
      </w:r>
      <w:r>
        <w:t xml:space="preserve"> </w:t>
      </w:r>
      <w:r w:rsidRPr="000841E3">
        <w:rPr>
          <w:sz w:val="22"/>
          <w:szCs w:val="22"/>
        </w:rPr>
        <w:t>The dependent variable is the average annual growth of per capita GDP in country c, lny</w:t>
      </w:r>
      <w:r w:rsidRPr="000841E3">
        <w:rPr>
          <w:sz w:val="22"/>
          <w:szCs w:val="22"/>
          <w:vertAlign w:val="subscript"/>
        </w:rPr>
        <w:t>c1</w:t>
      </w:r>
      <w:r w:rsidRPr="000841E3">
        <w:rPr>
          <w:sz w:val="22"/>
          <w:szCs w:val="22"/>
        </w:rPr>
        <w:t>/y</w:t>
      </w:r>
      <w:r w:rsidRPr="000841E3">
        <w:rPr>
          <w:sz w:val="22"/>
          <w:szCs w:val="22"/>
          <w:vertAlign w:val="subscript"/>
        </w:rPr>
        <w:t>c0</w:t>
      </w:r>
      <w:r w:rsidRPr="000841E3">
        <w:rPr>
          <w:sz w:val="22"/>
          <w:szCs w:val="22"/>
        </w:rPr>
        <w:t>. There are 63 observations, one for each country. ln</w:t>
      </w:r>
      <w:r>
        <w:rPr>
          <w:sz w:val="22"/>
          <w:szCs w:val="22"/>
        </w:rPr>
        <w:t xml:space="preserve"> </w:t>
      </w:r>
      <m:oMath>
        <m:sSubSup>
          <m:sSubSupPr>
            <m:ctrlPr>
              <w:rPr>
                <w:rFonts w:ascii="Cambria Math" w:hAnsi="Cambria Math"/>
                <w:i/>
                <w:sz w:val="22"/>
                <w:szCs w:val="22"/>
              </w:rPr>
            </m:ctrlPr>
          </m:sSubSupPr>
          <m:e>
            <m:r>
              <w:rPr>
                <w:rFonts w:ascii="Cambria Math" w:hAnsi="Cambria Math" w:cs="Times New Roman"/>
              </w:rPr>
              <m:t>q</m:t>
            </m:r>
          </m:e>
          <m:sub>
            <m:r>
              <w:rPr>
                <w:rFonts w:ascii="Cambria Math" w:hAnsi="Cambria Math"/>
                <w:sz w:val="22"/>
                <w:szCs w:val="22"/>
              </w:rPr>
              <m:t>c0</m:t>
            </m:r>
          </m:sub>
          <m:sup>
            <m:r>
              <w:rPr>
                <w:rFonts w:ascii="Cambria Math" w:hAnsi="Cambria Math" w:cs="Times New Roman"/>
              </w:rPr>
              <m:t>Skill</m:t>
            </m:r>
          </m:sup>
        </m:sSubSup>
      </m:oMath>
      <w:r w:rsidRPr="000841E3">
        <w:rPr>
          <w:sz w:val="22"/>
          <w:szCs w:val="22"/>
        </w:rPr>
        <w:t xml:space="preserve"> is log output of all skill-intensive industries. ln</w:t>
      </w:r>
      <w:r>
        <w:rPr>
          <w:sz w:val="22"/>
          <w:szCs w:val="22"/>
        </w:rPr>
        <w:t xml:space="preserve"> </w:t>
      </w:r>
      <m:oMath>
        <m:sSubSup>
          <m:sSubSupPr>
            <m:ctrlPr>
              <w:rPr>
                <w:rFonts w:ascii="Cambria Math" w:hAnsi="Cambria Math"/>
                <w:i/>
                <w:sz w:val="22"/>
                <w:szCs w:val="22"/>
              </w:rPr>
            </m:ctrlPr>
          </m:sSubSupPr>
          <m:e>
            <m:r>
              <w:rPr>
                <w:rFonts w:ascii="Cambria Math" w:hAnsi="Cambria Math" w:cs="Times New Roman"/>
              </w:rPr>
              <m:t>q</m:t>
            </m:r>
          </m:e>
          <m:sub>
            <m:r>
              <w:rPr>
                <w:rFonts w:ascii="Cambria Math" w:hAnsi="Cambria Math"/>
                <w:sz w:val="22"/>
                <w:szCs w:val="22"/>
              </w:rPr>
              <m:t>c0</m:t>
            </m:r>
          </m:sub>
          <m:sup>
            <m:r>
              <w:rPr>
                <w:rFonts w:ascii="Cambria Math" w:hAnsi="Cambria Math" w:cs="Times New Roman"/>
              </w:rPr>
              <m:t>Unskill</m:t>
            </m:r>
          </m:sup>
        </m:sSubSup>
      </m:oMath>
      <w:r w:rsidRPr="000841E3">
        <w:rPr>
          <w:sz w:val="22"/>
          <w:szCs w:val="22"/>
        </w:rPr>
        <w:t xml:space="preserve"> is</w:t>
      </w:r>
      <w:r>
        <w:rPr>
          <w:sz w:val="22"/>
          <w:szCs w:val="22"/>
        </w:rPr>
        <w:t xml:space="preserve"> </w:t>
      </w:r>
      <w:r w:rsidRPr="000841E3">
        <w:rPr>
          <w:sz w:val="22"/>
          <w:szCs w:val="22"/>
        </w:rPr>
        <w:t>log output of all unskilled-intensive industries. The “3 country characteristics” are initial-year per capita GDP, initial</w:t>
      </w:r>
      <w:r>
        <w:rPr>
          <w:sz w:val="22"/>
          <w:szCs w:val="22"/>
        </w:rPr>
        <w:t xml:space="preserve"> </w:t>
      </w:r>
      <w:r w:rsidRPr="000841E3">
        <w:rPr>
          <w:sz w:val="22"/>
          <w:szCs w:val="22"/>
        </w:rPr>
        <w:t>year investment-to-GDP ratio, and initial-year human capital stock. See Table 2 for a description of the region</w:t>
      </w:r>
      <w:r>
        <w:rPr>
          <w:sz w:val="22"/>
          <w:szCs w:val="22"/>
        </w:rPr>
        <w:t xml:space="preserve"> </w:t>
      </w:r>
      <w:r w:rsidRPr="000841E3">
        <w:rPr>
          <w:sz w:val="22"/>
          <w:szCs w:val="22"/>
        </w:rPr>
        <w:t>and cohort fixed effects.</w:t>
      </w:r>
    </w:p>
    <w:p w14:paraId="38C18DE1" w14:textId="77777777" w:rsidR="0086650F" w:rsidRDefault="0086650F" w:rsidP="0086650F"/>
    <w:p w14:paraId="095E7463" w14:textId="77777777" w:rsidR="0086650F" w:rsidRDefault="0086650F" w:rsidP="00615116"/>
    <w:p w14:paraId="0335B8B6" w14:textId="77777777" w:rsidR="00615116" w:rsidRDefault="00615116" w:rsidP="00615116"/>
    <w:p w14:paraId="3EFBBD10" w14:textId="6474412D" w:rsidR="00615116" w:rsidRDefault="00615116" w:rsidP="00615116"/>
    <w:p w14:paraId="5AF539C2" w14:textId="77777777" w:rsidR="0086650F" w:rsidRDefault="0086650F" w:rsidP="00615116"/>
    <w:p w14:paraId="11692B0E" w14:textId="0070EC09" w:rsidR="0086650F" w:rsidRPr="00DA2C36" w:rsidRDefault="0086650F" w:rsidP="0086650F">
      <w:pPr>
        <w:pStyle w:val="Heading1"/>
        <w:rPr>
          <w:color w:val="C45911" w:themeColor="accent2" w:themeShade="BF"/>
        </w:rPr>
      </w:pPr>
      <w:bookmarkStart w:id="14" w:name="_Toc102223518"/>
      <w:r w:rsidRPr="00DF3C96">
        <w:rPr>
          <w:color w:val="C45911" w:themeColor="accent2" w:themeShade="BF"/>
        </w:rPr>
        <w:lastRenderedPageBreak/>
        <w:t xml:space="preserve">(Appendix </w:t>
      </w:r>
      <w:r>
        <w:rPr>
          <w:color w:val="C45911" w:themeColor="accent2" w:themeShade="BF"/>
        </w:rPr>
        <w:t>E</w:t>
      </w:r>
      <w:r w:rsidRPr="00DF3C96">
        <w:rPr>
          <w:color w:val="C45911" w:themeColor="accent2" w:themeShade="BF"/>
        </w:rPr>
        <w:t xml:space="preserve">) </w:t>
      </w:r>
      <w:r w:rsidR="00841787">
        <w:rPr>
          <w:color w:val="C45911" w:themeColor="accent2" w:themeShade="BF"/>
        </w:rPr>
        <w:t>Table 5</w:t>
      </w:r>
      <w:bookmarkEnd w:id="14"/>
    </w:p>
    <w:p w14:paraId="764C1576" w14:textId="13CABB47" w:rsidR="00615116" w:rsidRPr="00AB5EAE" w:rsidRDefault="00615116" w:rsidP="00826220">
      <w:pPr>
        <w:pStyle w:val="NormalWeb"/>
        <w:ind w:firstLine="440"/>
        <w:jc w:val="center"/>
      </w:pPr>
      <w:r w:rsidRPr="00AB5EAE">
        <w:t>T</w:t>
      </w:r>
      <w:r w:rsidR="0086650F" w:rsidRPr="00AB5EAE">
        <w:rPr>
          <w:sz w:val="16"/>
          <w:szCs w:val="16"/>
        </w:rPr>
        <w:t>ABLE</w:t>
      </w:r>
      <w:r w:rsidRPr="00AB5EAE">
        <w:t xml:space="preserve"> 5 - I</w:t>
      </w:r>
      <w:r w:rsidR="0086650F" w:rsidRPr="00AB5EAE">
        <w:rPr>
          <w:sz w:val="16"/>
          <w:szCs w:val="16"/>
        </w:rPr>
        <w:t>NDUSTRY</w:t>
      </w:r>
      <w:r w:rsidRPr="00AB5EAE">
        <w:t>-C</w:t>
      </w:r>
      <w:r w:rsidR="0086650F" w:rsidRPr="00AB5EAE">
        <w:rPr>
          <w:sz w:val="16"/>
          <w:szCs w:val="16"/>
        </w:rPr>
        <w:t>OUNTRY</w:t>
      </w:r>
      <w:r w:rsidRPr="00AB5EAE">
        <w:t xml:space="preserve"> L</w:t>
      </w:r>
      <w:r w:rsidR="0086650F" w:rsidRPr="00AB5EAE">
        <w:rPr>
          <w:sz w:val="16"/>
          <w:szCs w:val="16"/>
        </w:rPr>
        <w:t>EVEL</w:t>
      </w:r>
      <w:r w:rsidRPr="00AB5EAE">
        <w:t xml:space="preserve"> O</w:t>
      </w:r>
      <w:r w:rsidR="0086650F" w:rsidRPr="00AB5EAE">
        <w:rPr>
          <w:sz w:val="16"/>
          <w:szCs w:val="16"/>
        </w:rPr>
        <w:t>UTPUT</w:t>
      </w:r>
      <w:r w:rsidRPr="00AB5EAE">
        <w:t xml:space="preserve"> G</w:t>
      </w:r>
      <w:r w:rsidR="0086650F" w:rsidRPr="00AB5EAE">
        <w:rPr>
          <w:sz w:val="16"/>
          <w:szCs w:val="16"/>
        </w:rPr>
        <w:t>ROWTH</w:t>
      </w:r>
      <w:r w:rsidRPr="00AB5EAE">
        <w:t xml:space="preserve"> R</w:t>
      </w:r>
      <w:r w:rsidR="0086650F" w:rsidRPr="00AB5EAE">
        <w:rPr>
          <w:sz w:val="16"/>
          <w:szCs w:val="16"/>
        </w:rPr>
        <w:t>EGRESSIONS</w:t>
      </w:r>
      <w:r w:rsidRPr="00AB5EAE">
        <w:t>. D</w:t>
      </w:r>
      <w:r w:rsidR="0086650F" w:rsidRPr="00AB5EAE">
        <w:rPr>
          <w:sz w:val="16"/>
          <w:szCs w:val="16"/>
        </w:rPr>
        <w:t>EPENDENT</w:t>
      </w:r>
      <w:r w:rsidRPr="00AB5EAE">
        <w:t xml:space="preserve"> V</w:t>
      </w:r>
      <w:r w:rsidR="0086650F" w:rsidRPr="00AB5EAE">
        <w:rPr>
          <w:sz w:val="16"/>
          <w:szCs w:val="16"/>
        </w:rPr>
        <w:t>ARIABLE</w:t>
      </w:r>
      <w:r w:rsidRPr="00AB5EAE">
        <w:t xml:space="preserve"> </w:t>
      </w:r>
      <w:r w:rsidR="0086650F" w:rsidRPr="00AB5EAE">
        <w:t>I</w:t>
      </w:r>
      <w:r w:rsidR="0086650F" w:rsidRPr="00AB5EAE">
        <w:rPr>
          <w:sz w:val="16"/>
          <w:szCs w:val="16"/>
        </w:rPr>
        <w:t>S</w:t>
      </w:r>
      <w:r w:rsidRPr="00AB5EAE">
        <w:t xml:space="preserve"> </w:t>
      </w:r>
      <w:bookmarkStart w:id="15" w:name="_Hlk102230377"/>
      <w:r w:rsidRPr="00AB5EAE">
        <w:t>ln</w:t>
      </w:r>
      <m:oMath>
        <m:sSub>
          <m:sSubPr>
            <m:ctrlPr>
              <w:rPr>
                <w:rFonts w:ascii="Cambria Math" w:hAnsi="Cambria Math"/>
                <w:i/>
              </w:rPr>
            </m:ctrlPr>
          </m:sSubPr>
          <m:e>
            <m:r>
              <w:rPr>
                <w:rFonts w:ascii="Cambria Math" w:hAnsi="Cambria Math"/>
              </w:rPr>
              <m:t>q</m:t>
            </m:r>
          </m:e>
          <m:sub>
            <m:r>
              <w:rPr>
                <w:rFonts w:ascii="Cambria Math" w:hAnsi="Cambria Math"/>
              </w:rPr>
              <m:t>ic1</m:t>
            </m:r>
          </m:sub>
        </m:sSub>
      </m:oMath>
      <w:r w:rsidRPr="00AB5EAE">
        <w:t>/</w:t>
      </w:r>
      <m:oMath>
        <m:sSub>
          <m:sSubPr>
            <m:ctrlPr>
              <w:rPr>
                <w:rFonts w:ascii="Cambria Math" w:hAnsi="Cambria Math"/>
                <w:i/>
              </w:rPr>
            </m:ctrlPr>
          </m:sSubPr>
          <m:e>
            <m:r>
              <w:rPr>
                <w:rFonts w:ascii="Cambria Math" w:hAnsi="Cambria Math"/>
              </w:rPr>
              <m:t>q</m:t>
            </m:r>
          </m:e>
          <m:sub>
            <m:r>
              <w:rPr>
                <w:rFonts w:ascii="Cambria Math" w:hAnsi="Cambria Math"/>
              </w:rPr>
              <m:t>ico</m:t>
            </m:r>
          </m:sub>
        </m:sSub>
      </m:oMath>
      <w:r w:rsidRPr="00AB5EAE">
        <w:t>.</w:t>
      </w:r>
    </w:p>
    <w:bookmarkEnd w:id="15"/>
    <w:tbl>
      <w:tblPr>
        <w:tblStyle w:val="TableGrid"/>
        <w:tblW w:w="9351" w:type="dxa"/>
        <w:tblLook w:val="04A0" w:firstRow="1" w:lastRow="0" w:firstColumn="1" w:lastColumn="0" w:noHBand="0" w:noVBand="1"/>
      </w:tblPr>
      <w:tblGrid>
        <w:gridCol w:w="4962"/>
        <w:gridCol w:w="2268"/>
        <w:gridCol w:w="2121"/>
      </w:tblGrid>
      <w:tr w:rsidR="00615116" w:rsidRPr="0086650F" w14:paraId="6D4014E7" w14:textId="77777777" w:rsidTr="009D5666">
        <w:trPr>
          <w:trHeight w:val="255"/>
        </w:trPr>
        <w:tc>
          <w:tcPr>
            <w:tcW w:w="4962" w:type="dxa"/>
            <w:tcBorders>
              <w:top w:val="double" w:sz="4" w:space="0" w:color="auto"/>
              <w:left w:val="nil"/>
              <w:bottom w:val="nil"/>
              <w:right w:val="nil"/>
            </w:tcBorders>
          </w:tcPr>
          <w:p w14:paraId="5FE047D3" w14:textId="77777777" w:rsidR="00615116" w:rsidRPr="0086650F" w:rsidRDefault="00615116" w:rsidP="009D5666">
            <w:pPr>
              <w:pStyle w:val="NoSpacing"/>
              <w:jc w:val="center"/>
              <w:rPr>
                <w:rFonts w:ascii="Arial Nova" w:hAnsi="Arial Nova" w:cs="Times New Roman"/>
                <w:sz w:val="24"/>
                <w:szCs w:val="24"/>
                <w:lang w:val="en-US"/>
              </w:rPr>
            </w:pPr>
          </w:p>
        </w:tc>
        <w:tc>
          <w:tcPr>
            <w:tcW w:w="4389" w:type="dxa"/>
            <w:gridSpan w:val="2"/>
            <w:tcBorders>
              <w:top w:val="double" w:sz="4" w:space="0" w:color="auto"/>
              <w:left w:val="nil"/>
              <w:bottom w:val="nil"/>
              <w:right w:val="nil"/>
            </w:tcBorders>
          </w:tcPr>
          <w:p w14:paraId="3A306283"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Low cut-off</w:t>
            </w:r>
          </w:p>
        </w:tc>
      </w:tr>
      <w:tr w:rsidR="00615116" w:rsidRPr="0086650F" w14:paraId="0EE595D0" w14:textId="77777777" w:rsidTr="009D5666">
        <w:trPr>
          <w:trHeight w:val="255"/>
        </w:trPr>
        <w:tc>
          <w:tcPr>
            <w:tcW w:w="4962" w:type="dxa"/>
            <w:tcBorders>
              <w:top w:val="nil"/>
              <w:left w:val="nil"/>
              <w:right w:val="nil"/>
            </w:tcBorders>
          </w:tcPr>
          <w:p w14:paraId="4E6ECF8A" w14:textId="77777777" w:rsidR="00615116" w:rsidRPr="0086650F" w:rsidRDefault="00615116" w:rsidP="009D5666">
            <w:pPr>
              <w:pStyle w:val="NoSpacing"/>
              <w:rPr>
                <w:rFonts w:ascii="Arial Nova" w:hAnsi="Arial Nova" w:cs="Times New Roman"/>
                <w:sz w:val="24"/>
                <w:szCs w:val="24"/>
                <w:lang w:val="en-US"/>
              </w:rPr>
            </w:pPr>
          </w:p>
        </w:tc>
        <w:tc>
          <w:tcPr>
            <w:tcW w:w="2268" w:type="dxa"/>
            <w:tcBorders>
              <w:top w:val="nil"/>
              <w:left w:val="nil"/>
              <w:right w:val="nil"/>
            </w:tcBorders>
          </w:tcPr>
          <w:p w14:paraId="0C1CB116"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(2)</w:t>
            </w:r>
          </w:p>
        </w:tc>
        <w:tc>
          <w:tcPr>
            <w:tcW w:w="2121" w:type="dxa"/>
            <w:tcBorders>
              <w:top w:val="nil"/>
              <w:left w:val="nil"/>
              <w:right w:val="nil"/>
            </w:tcBorders>
          </w:tcPr>
          <w:p w14:paraId="43C24533"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(3)</w:t>
            </w:r>
          </w:p>
        </w:tc>
      </w:tr>
      <w:tr w:rsidR="00615116" w:rsidRPr="0086650F" w14:paraId="4B35862C" w14:textId="77777777" w:rsidTr="009D5666">
        <w:trPr>
          <w:trHeight w:val="255"/>
        </w:trPr>
        <w:tc>
          <w:tcPr>
            <w:tcW w:w="4962" w:type="dxa"/>
            <w:tcBorders>
              <w:left w:val="nil"/>
              <w:bottom w:val="nil"/>
              <w:right w:val="nil"/>
            </w:tcBorders>
          </w:tcPr>
          <w:p w14:paraId="18B10FB3" w14:textId="77777777" w:rsidR="00615116" w:rsidRPr="0086650F" w:rsidRDefault="00615116" w:rsidP="009D5666">
            <w:pPr>
              <w:pStyle w:val="NoSpacing"/>
              <w:rPr>
                <w:rFonts w:ascii="Arial Nova" w:hAnsi="Arial Nova" w:cs="Times New Roman"/>
                <w:i/>
                <w:iCs/>
                <w:sz w:val="24"/>
                <w:szCs w:val="24"/>
                <w:lang w:val="en-US"/>
              </w:rPr>
            </w:pPr>
            <w:r w:rsidRPr="0086650F">
              <w:rPr>
                <w:rFonts w:ascii="Arial Nova" w:hAnsi="Arial Nova" w:cs="Times New Roman"/>
                <w:i/>
                <w:iCs/>
                <w:sz w:val="24"/>
                <w:szCs w:val="24"/>
                <w:lang w:val="en-US"/>
              </w:rPr>
              <w:t>Skill bias of tariff structure</w:t>
            </w:r>
          </w:p>
        </w:tc>
        <w:tc>
          <w:tcPr>
            <w:tcW w:w="2268" w:type="dxa"/>
            <w:tcBorders>
              <w:left w:val="nil"/>
              <w:bottom w:val="nil"/>
              <w:right w:val="nil"/>
            </w:tcBorders>
          </w:tcPr>
          <w:p w14:paraId="5BB41646" w14:textId="77777777" w:rsidR="00615116" w:rsidRPr="0086650F" w:rsidRDefault="00615116" w:rsidP="009D5666">
            <w:pPr>
              <w:pStyle w:val="NoSpacing"/>
              <w:rPr>
                <w:rFonts w:ascii="Arial Nova" w:hAnsi="Arial Nova" w:cs="Times New Roman"/>
                <w:sz w:val="24"/>
                <w:szCs w:val="24"/>
                <w:lang w:val="en-US"/>
              </w:rPr>
            </w:pPr>
          </w:p>
        </w:tc>
        <w:tc>
          <w:tcPr>
            <w:tcW w:w="2121" w:type="dxa"/>
            <w:tcBorders>
              <w:left w:val="nil"/>
              <w:bottom w:val="nil"/>
              <w:right w:val="nil"/>
            </w:tcBorders>
          </w:tcPr>
          <w:p w14:paraId="26C769E0" w14:textId="77777777" w:rsidR="00615116" w:rsidRPr="0086650F" w:rsidRDefault="00615116" w:rsidP="009D5666">
            <w:pPr>
              <w:pStyle w:val="NoSpacing"/>
              <w:rPr>
                <w:rFonts w:ascii="Arial Nova" w:hAnsi="Arial Nova" w:cs="Times New Roman"/>
                <w:sz w:val="24"/>
                <w:szCs w:val="24"/>
                <w:lang w:val="en-US"/>
              </w:rPr>
            </w:pPr>
          </w:p>
        </w:tc>
      </w:tr>
      <w:tr w:rsidR="00615116" w:rsidRPr="0086650F" w14:paraId="66447127" w14:textId="77777777" w:rsidTr="009D5666">
        <w:trPr>
          <w:trHeight w:val="255"/>
        </w:trPr>
        <w:tc>
          <w:tcPr>
            <w:tcW w:w="4962" w:type="dxa"/>
            <w:tcBorders>
              <w:top w:val="nil"/>
              <w:left w:val="nil"/>
              <w:bottom w:val="nil"/>
              <w:right w:val="nil"/>
            </w:tcBorders>
          </w:tcPr>
          <w:p w14:paraId="5F6930FB" w14:textId="77777777" w:rsidR="00615116" w:rsidRPr="0086650F" w:rsidRDefault="00615116" w:rsidP="009D5666">
            <w:pPr>
              <w:pStyle w:val="NoSpacing"/>
              <w:ind w:firstLineChars="100" w:firstLine="240"/>
              <w:rPr>
                <w:rFonts w:ascii="Arial Nova" w:hAnsi="Arial Nova" w:cs="Times New Roman"/>
                <w:sz w:val="24"/>
                <w:szCs w:val="24"/>
              </w:rPr>
            </w:pPr>
          </w:p>
        </w:tc>
        <w:tc>
          <w:tcPr>
            <w:tcW w:w="2268" w:type="dxa"/>
            <w:tcBorders>
              <w:top w:val="nil"/>
              <w:left w:val="nil"/>
              <w:bottom w:val="nil"/>
              <w:right w:val="nil"/>
            </w:tcBorders>
          </w:tcPr>
          <w:p w14:paraId="6188F5B5" w14:textId="77777777" w:rsidR="00615116" w:rsidRPr="0086650F" w:rsidRDefault="00615116" w:rsidP="009D5666">
            <w:pPr>
              <w:pStyle w:val="NoSpacing"/>
              <w:rPr>
                <w:rFonts w:ascii="Arial Nova" w:hAnsi="Arial Nova" w:cs="Times New Roman"/>
                <w:sz w:val="24"/>
                <w:szCs w:val="24"/>
                <w:lang w:val="en-US"/>
              </w:rPr>
            </w:pPr>
          </w:p>
        </w:tc>
        <w:tc>
          <w:tcPr>
            <w:tcW w:w="2121" w:type="dxa"/>
            <w:tcBorders>
              <w:top w:val="nil"/>
              <w:left w:val="nil"/>
              <w:bottom w:val="nil"/>
              <w:right w:val="nil"/>
            </w:tcBorders>
          </w:tcPr>
          <w:p w14:paraId="5E470981" w14:textId="77777777" w:rsidR="00615116" w:rsidRPr="0086650F" w:rsidRDefault="00615116" w:rsidP="009D5666">
            <w:pPr>
              <w:pStyle w:val="NoSpacing"/>
              <w:rPr>
                <w:rFonts w:ascii="Arial Nova" w:hAnsi="Arial Nova" w:cs="Times New Roman"/>
                <w:sz w:val="24"/>
                <w:szCs w:val="24"/>
                <w:lang w:val="en-US"/>
              </w:rPr>
            </w:pPr>
          </w:p>
        </w:tc>
      </w:tr>
      <w:tr w:rsidR="00615116" w:rsidRPr="0086650F" w14:paraId="77E7961A" w14:textId="77777777" w:rsidTr="009D5666">
        <w:trPr>
          <w:trHeight w:val="255"/>
        </w:trPr>
        <w:tc>
          <w:tcPr>
            <w:tcW w:w="4962" w:type="dxa"/>
            <w:tcBorders>
              <w:top w:val="nil"/>
              <w:left w:val="nil"/>
              <w:bottom w:val="nil"/>
              <w:right w:val="nil"/>
            </w:tcBorders>
          </w:tcPr>
          <w:p w14:paraId="6AB5D675" w14:textId="77777777" w:rsidR="00615116" w:rsidRPr="0086650F" w:rsidRDefault="00615116" w:rsidP="009D5666">
            <w:pPr>
              <w:pStyle w:val="NoSpacing"/>
              <w:ind w:firstLineChars="100" w:firstLine="240"/>
              <w:rPr>
                <w:rFonts w:ascii="Arial Nova" w:hAnsi="Arial Nova" w:cs="Times New Roman"/>
                <w:sz w:val="24"/>
                <w:szCs w:val="24"/>
              </w:rPr>
            </w:pPr>
            <w:r w:rsidRPr="0086650F">
              <w:rPr>
                <w:rFonts w:ascii="Arial Nova" w:hAnsi="Arial Nova" w:cs="Times New Roman"/>
                <w:sz w:val="24"/>
                <w:szCs w:val="24"/>
              </w:rPr>
              <w:t xml:space="preserve">Tariff differential: </w:t>
            </w:r>
            <m:oMath>
              <m:sSub>
                <m:sSubPr>
                  <m:ctrlPr>
                    <w:rPr>
                      <w:rFonts w:ascii="Cambria Math" w:hAnsi="Cambria Math" w:cs="Times New Roman"/>
                      <w:i/>
                      <w:sz w:val="24"/>
                      <w:szCs w:val="24"/>
                    </w:rPr>
                  </m:ctrlPr>
                </m:sSubPr>
                <m:e>
                  <m:r>
                    <w:rPr>
                      <w:rFonts w:ascii="Cambria Math" w:hAnsi="Cambria Math" w:cs="Times New Roman"/>
                      <w:sz w:val="24"/>
                      <w:szCs w:val="24"/>
                    </w:rPr>
                    <m:t>DIFF</m:t>
                  </m:r>
                </m:e>
                <m:sub>
                  <m:r>
                    <w:rPr>
                      <w:rFonts w:ascii="Cambria Math" w:hAnsi="Cambria Math" w:cs="Times New Roman"/>
                      <w:sz w:val="24"/>
                      <w:szCs w:val="24"/>
                    </w:rPr>
                    <m:t>c</m:t>
                  </m:r>
                </m:sub>
              </m:sSub>
            </m:oMath>
          </w:p>
        </w:tc>
        <w:tc>
          <w:tcPr>
            <w:tcW w:w="2268" w:type="dxa"/>
            <w:tcBorders>
              <w:top w:val="nil"/>
              <w:left w:val="nil"/>
              <w:bottom w:val="nil"/>
              <w:right w:val="nil"/>
            </w:tcBorders>
          </w:tcPr>
          <w:p w14:paraId="5CF138EB" w14:textId="170D7A14"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rPr>
              <w:t>0.0</w:t>
            </w:r>
            <w:r w:rsidR="00F50468">
              <w:rPr>
                <w:rFonts w:ascii="Arial Nova" w:hAnsi="Arial Nova" w:cs="Times New Roman"/>
                <w:sz w:val="24"/>
                <w:szCs w:val="24"/>
              </w:rPr>
              <w:t>1134</w:t>
            </w:r>
          </w:p>
        </w:tc>
        <w:tc>
          <w:tcPr>
            <w:tcW w:w="2121" w:type="dxa"/>
            <w:tcBorders>
              <w:top w:val="nil"/>
              <w:left w:val="nil"/>
              <w:bottom w:val="nil"/>
              <w:right w:val="nil"/>
            </w:tcBorders>
          </w:tcPr>
          <w:p w14:paraId="2D217739" w14:textId="77777777" w:rsidR="00615116" w:rsidRPr="0086650F" w:rsidRDefault="00615116" w:rsidP="009D5666">
            <w:pPr>
              <w:pStyle w:val="NoSpacing"/>
              <w:rPr>
                <w:rFonts w:ascii="Arial Nova" w:hAnsi="Arial Nova" w:cs="Times New Roman"/>
                <w:sz w:val="24"/>
                <w:szCs w:val="24"/>
                <w:lang w:val="en-US"/>
              </w:rPr>
            </w:pPr>
          </w:p>
        </w:tc>
      </w:tr>
      <w:tr w:rsidR="00615116" w:rsidRPr="0086650F" w14:paraId="49F4E3A7" w14:textId="77777777" w:rsidTr="009D5666">
        <w:trPr>
          <w:trHeight w:val="255"/>
        </w:trPr>
        <w:tc>
          <w:tcPr>
            <w:tcW w:w="4962" w:type="dxa"/>
            <w:tcBorders>
              <w:top w:val="nil"/>
              <w:left w:val="nil"/>
              <w:bottom w:val="nil"/>
              <w:right w:val="nil"/>
            </w:tcBorders>
          </w:tcPr>
          <w:p w14:paraId="0A765FD4" w14:textId="77777777" w:rsidR="00615116" w:rsidRPr="0086650F" w:rsidRDefault="00615116" w:rsidP="009D5666">
            <w:pPr>
              <w:pStyle w:val="NoSpacing"/>
              <w:rPr>
                <w:rFonts w:ascii="Arial Nova" w:hAnsi="Arial Nova" w:cs="Times New Roman"/>
                <w:sz w:val="24"/>
                <w:szCs w:val="24"/>
              </w:rPr>
            </w:pPr>
          </w:p>
        </w:tc>
        <w:tc>
          <w:tcPr>
            <w:tcW w:w="2268" w:type="dxa"/>
            <w:tcBorders>
              <w:top w:val="nil"/>
              <w:left w:val="nil"/>
              <w:bottom w:val="nil"/>
              <w:right w:val="nil"/>
            </w:tcBorders>
          </w:tcPr>
          <w:p w14:paraId="7A470F92" w14:textId="01635EAB"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rPr>
              <w:t>(</w:t>
            </w:r>
            <w:r w:rsidR="00F50468">
              <w:rPr>
                <w:rFonts w:ascii="Arial Nova" w:hAnsi="Arial Nova" w:cs="Times New Roman"/>
                <w:sz w:val="24"/>
                <w:szCs w:val="24"/>
              </w:rPr>
              <w:t>13.21</w:t>
            </w:r>
            <w:r w:rsidRPr="0086650F">
              <w:rPr>
                <w:rFonts w:ascii="Arial Nova" w:hAnsi="Arial Nova" w:cs="Times New Roman"/>
                <w:sz w:val="24"/>
                <w:szCs w:val="24"/>
              </w:rPr>
              <w:t>)</w:t>
            </w:r>
          </w:p>
        </w:tc>
        <w:tc>
          <w:tcPr>
            <w:tcW w:w="2121" w:type="dxa"/>
            <w:tcBorders>
              <w:top w:val="nil"/>
              <w:left w:val="nil"/>
              <w:bottom w:val="nil"/>
              <w:right w:val="nil"/>
            </w:tcBorders>
          </w:tcPr>
          <w:p w14:paraId="132D3FCA" w14:textId="77777777" w:rsidR="00615116" w:rsidRPr="0086650F" w:rsidRDefault="00615116" w:rsidP="009D5666">
            <w:pPr>
              <w:pStyle w:val="NoSpacing"/>
              <w:rPr>
                <w:rFonts w:ascii="Arial Nova" w:hAnsi="Arial Nova" w:cs="Times New Roman"/>
                <w:sz w:val="24"/>
                <w:szCs w:val="24"/>
                <w:lang w:val="en-US"/>
              </w:rPr>
            </w:pPr>
          </w:p>
        </w:tc>
      </w:tr>
      <w:tr w:rsidR="00615116" w:rsidRPr="0086650F" w14:paraId="4088CFAF" w14:textId="77777777" w:rsidTr="009D5666">
        <w:trPr>
          <w:trHeight w:val="255"/>
        </w:trPr>
        <w:tc>
          <w:tcPr>
            <w:tcW w:w="4962" w:type="dxa"/>
            <w:tcBorders>
              <w:top w:val="nil"/>
              <w:left w:val="nil"/>
              <w:bottom w:val="nil"/>
              <w:right w:val="nil"/>
            </w:tcBorders>
          </w:tcPr>
          <w:p w14:paraId="52CE4B25" w14:textId="5C7CB5E8" w:rsidR="00615116" w:rsidRPr="0086650F" w:rsidRDefault="00615116" w:rsidP="009D5666">
            <w:pPr>
              <w:pStyle w:val="NoSpacing"/>
              <w:ind w:firstLineChars="100" w:firstLine="240"/>
              <w:rPr>
                <w:rFonts w:ascii="Arial Nova" w:hAnsi="Arial Nova" w:cs="Times New Roman"/>
                <w:sz w:val="24"/>
                <w:szCs w:val="24"/>
              </w:rPr>
            </w:pPr>
            <w:r w:rsidRPr="0086650F">
              <w:rPr>
                <w:rFonts w:ascii="Arial Nova" w:hAnsi="Arial Nova" w:cs="Times New Roman"/>
                <w:sz w:val="24"/>
                <w:szCs w:val="24"/>
              </w:rPr>
              <w:t xml:space="preserve">Skilled tariff: </w:t>
            </w:r>
            <m:oMath>
              <m:r>
                <w:rPr>
                  <w:rFonts w:ascii="Cambria Math" w:hAnsi="Cambria Math" w:cs="Times New Roman"/>
                  <w:sz w:val="24"/>
                  <w:szCs w:val="24"/>
                </w:rPr>
                <m:t>ln</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Skill</m:t>
                  </m:r>
                </m:sup>
              </m:sSup>
            </m:oMath>
          </w:p>
        </w:tc>
        <w:tc>
          <w:tcPr>
            <w:tcW w:w="2268" w:type="dxa"/>
            <w:tcBorders>
              <w:top w:val="nil"/>
              <w:left w:val="nil"/>
              <w:bottom w:val="nil"/>
              <w:right w:val="nil"/>
            </w:tcBorders>
          </w:tcPr>
          <w:p w14:paraId="4F259D3D" w14:textId="77777777" w:rsidR="00615116" w:rsidRPr="0086650F" w:rsidRDefault="00615116" w:rsidP="009D5666">
            <w:pPr>
              <w:pStyle w:val="NoSpacing"/>
              <w:rPr>
                <w:rFonts w:ascii="Arial Nova" w:hAnsi="Arial Nova" w:cs="Times New Roman"/>
                <w:sz w:val="24"/>
                <w:szCs w:val="24"/>
                <w:lang w:val="en-US"/>
              </w:rPr>
            </w:pPr>
          </w:p>
        </w:tc>
        <w:tc>
          <w:tcPr>
            <w:tcW w:w="2121" w:type="dxa"/>
            <w:tcBorders>
              <w:top w:val="nil"/>
              <w:left w:val="nil"/>
              <w:bottom w:val="nil"/>
              <w:right w:val="nil"/>
            </w:tcBorders>
          </w:tcPr>
          <w:p w14:paraId="710DFBFB" w14:textId="0BD6D7A2" w:rsidR="00615116" w:rsidRPr="0086650F" w:rsidRDefault="00F50468" w:rsidP="009D5666">
            <w:pPr>
              <w:pStyle w:val="NoSpacing"/>
              <w:jc w:val="center"/>
              <w:rPr>
                <w:rFonts w:ascii="Arial Nova" w:hAnsi="Arial Nova" w:cs="Times New Roman"/>
                <w:sz w:val="24"/>
                <w:szCs w:val="24"/>
                <w:lang w:val="en-US"/>
              </w:rPr>
            </w:pPr>
            <w:r>
              <w:rPr>
                <w:rFonts w:ascii="Arial Nova" w:hAnsi="Arial Nova" w:cs="Times New Roman"/>
                <w:sz w:val="24"/>
                <w:szCs w:val="24"/>
              </w:rPr>
              <w:t>0.01184</w:t>
            </w:r>
          </w:p>
        </w:tc>
      </w:tr>
      <w:tr w:rsidR="00615116" w:rsidRPr="0086650F" w14:paraId="071054F7" w14:textId="77777777" w:rsidTr="009D5666">
        <w:trPr>
          <w:trHeight w:val="255"/>
        </w:trPr>
        <w:tc>
          <w:tcPr>
            <w:tcW w:w="4962" w:type="dxa"/>
            <w:tcBorders>
              <w:top w:val="nil"/>
              <w:left w:val="nil"/>
              <w:bottom w:val="nil"/>
              <w:right w:val="nil"/>
            </w:tcBorders>
          </w:tcPr>
          <w:p w14:paraId="5B943E05" w14:textId="77777777" w:rsidR="00615116" w:rsidRPr="0086650F" w:rsidRDefault="00615116" w:rsidP="009D5666">
            <w:pPr>
              <w:pStyle w:val="NoSpacing"/>
              <w:rPr>
                <w:rFonts w:ascii="Arial Nova" w:hAnsi="Arial Nova" w:cs="Times New Roman"/>
                <w:sz w:val="24"/>
                <w:szCs w:val="24"/>
              </w:rPr>
            </w:pPr>
          </w:p>
        </w:tc>
        <w:tc>
          <w:tcPr>
            <w:tcW w:w="2268" w:type="dxa"/>
            <w:tcBorders>
              <w:top w:val="nil"/>
              <w:left w:val="nil"/>
              <w:bottom w:val="nil"/>
              <w:right w:val="nil"/>
            </w:tcBorders>
          </w:tcPr>
          <w:p w14:paraId="611C30AA" w14:textId="77777777" w:rsidR="00615116" w:rsidRPr="0086650F" w:rsidRDefault="00615116" w:rsidP="009D5666">
            <w:pPr>
              <w:pStyle w:val="NoSpacing"/>
              <w:rPr>
                <w:rFonts w:ascii="Arial Nova" w:hAnsi="Arial Nova" w:cs="Times New Roman"/>
                <w:sz w:val="24"/>
                <w:szCs w:val="24"/>
                <w:lang w:val="en-US"/>
              </w:rPr>
            </w:pPr>
          </w:p>
        </w:tc>
        <w:tc>
          <w:tcPr>
            <w:tcW w:w="2121" w:type="dxa"/>
            <w:tcBorders>
              <w:top w:val="nil"/>
              <w:left w:val="nil"/>
              <w:bottom w:val="nil"/>
              <w:right w:val="nil"/>
            </w:tcBorders>
          </w:tcPr>
          <w:p w14:paraId="1183C459" w14:textId="021052AF"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rPr>
              <w:t>(</w:t>
            </w:r>
            <w:r w:rsidR="00F50468">
              <w:rPr>
                <w:rFonts w:ascii="Arial Nova" w:hAnsi="Arial Nova" w:cs="Times New Roman"/>
                <w:sz w:val="24"/>
                <w:szCs w:val="24"/>
              </w:rPr>
              <w:t>13.13</w:t>
            </w:r>
            <w:r w:rsidRPr="0086650F">
              <w:rPr>
                <w:rFonts w:ascii="Arial Nova" w:hAnsi="Arial Nova" w:cs="Times New Roman"/>
                <w:sz w:val="24"/>
                <w:szCs w:val="24"/>
              </w:rPr>
              <w:t>)</w:t>
            </w:r>
          </w:p>
        </w:tc>
      </w:tr>
      <w:tr w:rsidR="00615116" w:rsidRPr="0086650F" w14:paraId="76F902B6" w14:textId="77777777" w:rsidTr="009D5666">
        <w:trPr>
          <w:trHeight w:val="255"/>
        </w:trPr>
        <w:tc>
          <w:tcPr>
            <w:tcW w:w="4962" w:type="dxa"/>
            <w:tcBorders>
              <w:top w:val="nil"/>
              <w:left w:val="nil"/>
              <w:bottom w:val="nil"/>
              <w:right w:val="nil"/>
            </w:tcBorders>
          </w:tcPr>
          <w:p w14:paraId="189837E9" w14:textId="75FCF2F0" w:rsidR="00615116" w:rsidRPr="0086650F" w:rsidRDefault="00615116" w:rsidP="009D5666">
            <w:pPr>
              <w:pStyle w:val="NoSpacing"/>
              <w:ind w:firstLineChars="100" w:firstLine="240"/>
              <w:rPr>
                <w:rFonts w:ascii="Arial Nova" w:hAnsi="Arial Nova" w:cs="Times New Roman"/>
                <w:sz w:val="24"/>
                <w:szCs w:val="24"/>
                <w:lang w:val="en-US"/>
              </w:rPr>
            </w:pPr>
            <w:r w:rsidRPr="0086650F">
              <w:rPr>
                <w:rFonts w:ascii="Arial Nova" w:hAnsi="Arial Nova" w:cs="Times New Roman"/>
                <w:sz w:val="24"/>
                <w:szCs w:val="24"/>
                <w:lang w:val="en-US"/>
              </w:rPr>
              <w:t xml:space="preserve">Unskilled tariff: </w:t>
            </w:r>
            <m:oMath>
              <m:sSup>
                <m:sSupPr>
                  <m:ctrlPr>
                    <w:rPr>
                      <w:rFonts w:ascii="Cambria Math" w:hAnsi="Cambria Math" w:cs="Times New Roman"/>
                      <w:i/>
                      <w:sz w:val="24"/>
                      <w:szCs w:val="24"/>
                    </w:rPr>
                  </m:ctrlPr>
                </m:sSupPr>
                <m:e>
                  <m:r>
                    <w:rPr>
                      <w:rFonts w:ascii="Cambria Math" w:hAnsi="Cambria Math" w:cs="Times New Roman"/>
                      <w:sz w:val="24"/>
                      <w:szCs w:val="24"/>
                    </w:rPr>
                    <m:t>lnτ</m:t>
                  </m:r>
                </m:e>
                <m:sup>
                  <m:r>
                    <w:rPr>
                      <w:rFonts w:ascii="Cambria Math" w:hAnsi="Cambria Math" w:cs="Times New Roman"/>
                      <w:sz w:val="24"/>
                      <w:szCs w:val="24"/>
                    </w:rPr>
                    <m:t>Unskill</m:t>
                  </m:r>
                </m:sup>
              </m:sSup>
            </m:oMath>
          </w:p>
        </w:tc>
        <w:tc>
          <w:tcPr>
            <w:tcW w:w="2268" w:type="dxa"/>
            <w:tcBorders>
              <w:top w:val="nil"/>
              <w:left w:val="nil"/>
              <w:bottom w:val="nil"/>
              <w:right w:val="nil"/>
            </w:tcBorders>
          </w:tcPr>
          <w:p w14:paraId="22A5B79E" w14:textId="77777777" w:rsidR="00615116" w:rsidRPr="0086650F" w:rsidRDefault="00615116" w:rsidP="009D5666">
            <w:pPr>
              <w:pStyle w:val="NoSpacing"/>
              <w:rPr>
                <w:rFonts w:ascii="Arial Nova" w:hAnsi="Arial Nova" w:cs="Times New Roman"/>
                <w:sz w:val="24"/>
                <w:szCs w:val="24"/>
                <w:lang w:val="en-US"/>
              </w:rPr>
            </w:pPr>
          </w:p>
        </w:tc>
        <w:tc>
          <w:tcPr>
            <w:tcW w:w="2121" w:type="dxa"/>
            <w:tcBorders>
              <w:top w:val="nil"/>
              <w:left w:val="nil"/>
              <w:bottom w:val="nil"/>
              <w:right w:val="nil"/>
            </w:tcBorders>
          </w:tcPr>
          <w:p w14:paraId="4A81F74C" w14:textId="119AA680"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rPr>
              <w:t>-</w:t>
            </w:r>
            <w:r w:rsidR="00FD72D3">
              <w:rPr>
                <w:rFonts w:ascii="Arial Nova" w:hAnsi="Arial Nova" w:cs="Times New Roman"/>
                <w:sz w:val="24"/>
                <w:szCs w:val="24"/>
              </w:rPr>
              <w:t>0.01005</w:t>
            </w:r>
          </w:p>
        </w:tc>
      </w:tr>
      <w:tr w:rsidR="00615116" w:rsidRPr="0086650F" w14:paraId="77C71506" w14:textId="77777777" w:rsidTr="009D5666">
        <w:trPr>
          <w:trHeight w:val="255"/>
        </w:trPr>
        <w:tc>
          <w:tcPr>
            <w:tcW w:w="4962" w:type="dxa"/>
            <w:tcBorders>
              <w:top w:val="nil"/>
              <w:left w:val="nil"/>
              <w:bottom w:val="nil"/>
              <w:right w:val="nil"/>
            </w:tcBorders>
          </w:tcPr>
          <w:p w14:paraId="49E9F3BB" w14:textId="77777777" w:rsidR="00615116" w:rsidRPr="0086650F" w:rsidRDefault="00615116" w:rsidP="009D5666">
            <w:pPr>
              <w:pStyle w:val="NoSpacing"/>
              <w:rPr>
                <w:rFonts w:ascii="Arial Nova" w:hAnsi="Arial Nova" w:cs="Times New Roman"/>
                <w:sz w:val="24"/>
                <w:szCs w:val="24"/>
                <w:lang w:val="en-US"/>
              </w:rPr>
            </w:pPr>
          </w:p>
        </w:tc>
        <w:tc>
          <w:tcPr>
            <w:tcW w:w="2268" w:type="dxa"/>
            <w:tcBorders>
              <w:top w:val="nil"/>
              <w:left w:val="nil"/>
              <w:bottom w:val="nil"/>
              <w:right w:val="nil"/>
            </w:tcBorders>
          </w:tcPr>
          <w:p w14:paraId="2F383144" w14:textId="77777777" w:rsidR="00615116" w:rsidRPr="0086650F" w:rsidRDefault="00615116" w:rsidP="009D5666">
            <w:pPr>
              <w:pStyle w:val="NoSpacing"/>
              <w:rPr>
                <w:rFonts w:ascii="Arial Nova" w:hAnsi="Arial Nova" w:cs="Times New Roman"/>
                <w:sz w:val="24"/>
                <w:szCs w:val="24"/>
                <w:lang w:val="en-US"/>
              </w:rPr>
            </w:pPr>
          </w:p>
        </w:tc>
        <w:tc>
          <w:tcPr>
            <w:tcW w:w="2121" w:type="dxa"/>
            <w:tcBorders>
              <w:top w:val="nil"/>
              <w:left w:val="nil"/>
              <w:bottom w:val="nil"/>
              <w:right w:val="nil"/>
            </w:tcBorders>
          </w:tcPr>
          <w:p w14:paraId="19C6B980" w14:textId="59CE3823"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rPr>
              <w:t>(</w:t>
            </w:r>
            <w:r w:rsidR="00FD72D3">
              <w:rPr>
                <w:rFonts w:ascii="Arial Nova" w:hAnsi="Arial Nova" w:cs="Times New Roman"/>
                <w:sz w:val="24"/>
                <w:szCs w:val="24"/>
              </w:rPr>
              <w:t>9.00</w:t>
            </w:r>
            <w:r w:rsidRPr="0086650F">
              <w:rPr>
                <w:rFonts w:ascii="Arial Nova" w:hAnsi="Arial Nova" w:cs="Times New Roman"/>
                <w:sz w:val="24"/>
                <w:szCs w:val="24"/>
              </w:rPr>
              <w:t>)</w:t>
            </w:r>
          </w:p>
        </w:tc>
      </w:tr>
      <w:tr w:rsidR="00FD4134" w:rsidRPr="0086650F" w14:paraId="5D460D72" w14:textId="77777777" w:rsidTr="009D5666">
        <w:trPr>
          <w:trHeight w:val="255"/>
        </w:trPr>
        <w:tc>
          <w:tcPr>
            <w:tcW w:w="4962" w:type="dxa"/>
            <w:tcBorders>
              <w:top w:val="nil"/>
              <w:left w:val="nil"/>
              <w:bottom w:val="nil"/>
              <w:right w:val="nil"/>
            </w:tcBorders>
          </w:tcPr>
          <w:p w14:paraId="3C68B8FC" w14:textId="77777777" w:rsidR="00FD4134" w:rsidRPr="0086650F" w:rsidRDefault="00FD4134" w:rsidP="009D5666">
            <w:pPr>
              <w:pStyle w:val="NoSpacing"/>
              <w:rPr>
                <w:rFonts w:cs="Times New Roman"/>
                <w:lang w:val="en-US"/>
              </w:rPr>
            </w:pPr>
          </w:p>
        </w:tc>
        <w:tc>
          <w:tcPr>
            <w:tcW w:w="2268" w:type="dxa"/>
            <w:tcBorders>
              <w:top w:val="nil"/>
              <w:left w:val="nil"/>
              <w:bottom w:val="nil"/>
              <w:right w:val="nil"/>
            </w:tcBorders>
          </w:tcPr>
          <w:p w14:paraId="188D7371" w14:textId="77777777" w:rsidR="00FD4134" w:rsidRPr="0086650F" w:rsidRDefault="00FD4134" w:rsidP="009D5666">
            <w:pPr>
              <w:pStyle w:val="NoSpacing"/>
              <w:rPr>
                <w:rFonts w:cs="Times New Roman"/>
                <w:lang w:val="en-US"/>
              </w:rPr>
            </w:pPr>
          </w:p>
        </w:tc>
        <w:tc>
          <w:tcPr>
            <w:tcW w:w="2121" w:type="dxa"/>
            <w:tcBorders>
              <w:top w:val="nil"/>
              <w:left w:val="nil"/>
              <w:bottom w:val="nil"/>
              <w:right w:val="nil"/>
            </w:tcBorders>
          </w:tcPr>
          <w:p w14:paraId="05926C01" w14:textId="77777777" w:rsidR="00FD4134" w:rsidRPr="0086650F" w:rsidRDefault="00FD4134" w:rsidP="009D5666">
            <w:pPr>
              <w:pStyle w:val="NoSpacing"/>
              <w:jc w:val="center"/>
              <w:rPr>
                <w:rFonts w:cs="Times New Roman"/>
              </w:rPr>
            </w:pPr>
          </w:p>
        </w:tc>
      </w:tr>
      <w:tr w:rsidR="00615116" w:rsidRPr="0086650F" w14:paraId="2406C735" w14:textId="77777777" w:rsidTr="009D5666">
        <w:trPr>
          <w:trHeight w:val="255"/>
        </w:trPr>
        <w:tc>
          <w:tcPr>
            <w:tcW w:w="4962" w:type="dxa"/>
            <w:tcBorders>
              <w:top w:val="nil"/>
              <w:left w:val="nil"/>
              <w:bottom w:val="nil"/>
              <w:right w:val="nil"/>
            </w:tcBorders>
          </w:tcPr>
          <w:p w14:paraId="2B7E89DB" w14:textId="05938DAE" w:rsidR="00615116" w:rsidRPr="0086650F" w:rsidRDefault="00615116" w:rsidP="009D5666">
            <w:pPr>
              <w:pStyle w:val="NoSpacing"/>
              <w:rPr>
                <w:rFonts w:ascii="Arial Nova" w:hAnsi="Arial Nova" w:cs="Times New Roman"/>
                <w:sz w:val="24"/>
                <w:szCs w:val="24"/>
                <w:lang w:val="en-US"/>
              </w:rPr>
            </w:pPr>
            <w:r w:rsidRPr="0086650F">
              <w:rPr>
                <w:rFonts w:ascii="Arial Nova" w:hAnsi="Arial Nova" w:cs="Times New Roman"/>
                <w:sz w:val="24"/>
                <w:szCs w:val="24"/>
              </w:rPr>
              <w:t xml:space="preserve">Initial industry output: </w:t>
            </w:r>
            <m:oMath>
              <m:r>
                <w:rPr>
                  <w:rFonts w:ascii="Cambria Math" w:hAnsi="Cambria Math" w:cs="Times New Roman"/>
                  <w:sz w:val="24"/>
                  <w:szCs w:val="24"/>
                </w:rPr>
                <m:t>ln</m:t>
              </m:r>
              <m:sSub>
                <m:sSubPr>
                  <m:ctrlPr>
                    <w:rPr>
                      <w:rFonts w:ascii="Cambria Math" w:eastAsia="SimSun" w:hAnsi="Cambria Math" w:cs="Times New Roman"/>
                      <w:i/>
                      <w:sz w:val="24"/>
                      <w:szCs w:val="24"/>
                      <w:lang w:val="en-US"/>
                    </w:rPr>
                  </m:ctrlPr>
                </m:sSubPr>
                <m:e>
                  <m:r>
                    <w:rPr>
                      <w:rFonts w:ascii="Cambria Math" w:hAnsi="Cambria Math" w:cs="Times New Roman"/>
                      <w:sz w:val="24"/>
                      <w:szCs w:val="24"/>
                    </w:rPr>
                    <m:t>q</m:t>
                  </m:r>
                </m:e>
                <m:sub>
                  <m:r>
                    <w:rPr>
                      <w:rFonts w:ascii="Cambria Math" w:hAnsi="Cambria Math" w:cs="Times New Roman"/>
                      <w:sz w:val="24"/>
                      <w:szCs w:val="24"/>
                    </w:rPr>
                    <m:t>ic0</m:t>
                  </m:r>
                </m:sub>
              </m:sSub>
            </m:oMath>
            <w:r w:rsidRPr="0086650F">
              <w:rPr>
                <w:rFonts w:ascii="Arial Nova" w:hAnsi="Arial Nova" w:cs="Times New Roman"/>
                <w:position w:val="-4"/>
                <w:sz w:val="24"/>
                <w:szCs w:val="24"/>
              </w:rPr>
              <w:t xml:space="preserve"> </w:t>
            </w:r>
          </w:p>
        </w:tc>
        <w:tc>
          <w:tcPr>
            <w:tcW w:w="2268" w:type="dxa"/>
            <w:tcBorders>
              <w:top w:val="nil"/>
              <w:left w:val="nil"/>
              <w:bottom w:val="nil"/>
              <w:right w:val="nil"/>
            </w:tcBorders>
          </w:tcPr>
          <w:p w14:paraId="307B6802" w14:textId="77777777" w:rsidR="00615116" w:rsidRPr="0086650F" w:rsidRDefault="00615116" w:rsidP="009D5666">
            <w:pPr>
              <w:pStyle w:val="NoSpacing"/>
              <w:tabs>
                <w:tab w:val="center" w:pos="1026"/>
              </w:tabs>
              <w:rPr>
                <w:rFonts w:ascii="Arial Nova" w:hAnsi="Arial Nova" w:cs="Times New Roman"/>
                <w:sz w:val="24"/>
                <w:szCs w:val="24"/>
                <w:lang w:val="en-US"/>
              </w:rPr>
            </w:pPr>
            <w:r w:rsidRPr="0086650F">
              <w:rPr>
                <w:rFonts w:ascii="Arial Nova" w:hAnsi="Arial Nova" w:cs="Times New Roman"/>
                <w:sz w:val="24"/>
                <w:szCs w:val="24"/>
                <w:lang w:val="en-US"/>
              </w:rPr>
              <w:t xml:space="preserve"> </w:t>
            </w:r>
            <w:r w:rsidRPr="0086650F">
              <w:rPr>
                <w:rFonts w:ascii="Arial Nova" w:hAnsi="Arial Nova" w:cs="Times New Roman"/>
                <w:sz w:val="24"/>
                <w:szCs w:val="24"/>
                <w:lang w:val="en-US"/>
              </w:rPr>
              <w:tab/>
              <w:t>Yes</w:t>
            </w:r>
          </w:p>
        </w:tc>
        <w:tc>
          <w:tcPr>
            <w:tcW w:w="2121" w:type="dxa"/>
            <w:tcBorders>
              <w:top w:val="nil"/>
              <w:left w:val="nil"/>
              <w:bottom w:val="nil"/>
              <w:right w:val="nil"/>
            </w:tcBorders>
          </w:tcPr>
          <w:p w14:paraId="0951D937"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r>
      <w:tr w:rsidR="00615116" w:rsidRPr="0086650F" w14:paraId="6B0E45FB" w14:textId="77777777" w:rsidTr="009D5666">
        <w:trPr>
          <w:trHeight w:val="255"/>
        </w:trPr>
        <w:tc>
          <w:tcPr>
            <w:tcW w:w="4962" w:type="dxa"/>
            <w:tcBorders>
              <w:top w:val="nil"/>
              <w:left w:val="nil"/>
              <w:bottom w:val="nil"/>
              <w:right w:val="nil"/>
            </w:tcBorders>
          </w:tcPr>
          <w:p w14:paraId="1DE43863" w14:textId="575BB4C6" w:rsidR="00615116" w:rsidRPr="0086650F" w:rsidRDefault="00615116" w:rsidP="009D5666">
            <w:pPr>
              <w:pStyle w:val="NoSpacing"/>
              <w:rPr>
                <w:rFonts w:ascii="Arial Nova" w:hAnsi="Arial Nova" w:cs="Times New Roman"/>
                <w:sz w:val="24"/>
                <w:szCs w:val="24"/>
                <w:lang w:val="en-US"/>
              </w:rPr>
            </w:pPr>
            <w:r w:rsidRPr="0086650F">
              <w:rPr>
                <w:rFonts w:ascii="Arial Nova" w:hAnsi="Arial Nova" w:cs="Times New Roman"/>
                <w:sz w:val="24"/>
                <w:szCs w:val="24"/>
              </w:rPr>
              <w:t xml:space="preserve">Average tariffs: </w:t>
            </w:r>
            <m:oMath>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ic0</m:t>
                  </m:r>
                </m:sub>
              </m:sSub>
            </m:oMath>
          </w:p>
        </w:tc>
        <w:tc>
          <w:tcPr>
            <w:tcW w:w="2268" w:type="dxa"/>
            <w:tcBorders>
              <w:top w:val="nil"/>
              <w:left w:val="nil"/>
              <w:bottom w:val="nil"/>
              <w:right w:val="nil"/>
            </w:tcBorders>
          </w:tcPr>
          <w:p w14:paraId="5753FB37"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c>
          <w:tcPr>
            <w:tcW w:w="2121" w:type="dxa"/>
            <w:tcBorders>
              <w:top w:val="nil"/>
              <w:left w:val="nil"/>
              <w:bottom w:val="nil"/>
              <w:right w:val="nil"/>
            </w:tcBorders>
          </w:tcPr>
          <w:p w14:paraId="4BD9513C"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r>
      <w:tr w:rsidR="00615116" w:rsidRPr="0086650F" w14:paraId="1C209F73" w14:textId="77777777" w:rsidTr="009D5666">
        <w:trPr>
          <w:trHeight w:val="255"/>
        </w:trPr>
        <w:tc>
          <w:tcPr>
            <w:tcW w:w="4962" w:type="dxa"/>
            <w:tcBorders>
              <w:top w:val="nil"/>
              <w:left w:val="nil"/>
              <w:bottom w:val="nil"/>
              <w:right w:val="nil"/>
            </w:tcBorders>
          </w:tcPr>
          <w:p w14:paraId="14F3E83A" w14:textId="77777777" w:rsidR="00615116" w:rsidRPr="0086650F" w:rsidRDefault="00615116" w:rsidP="009D5666">
            <w:pPr>
              <w:pStyle w:val="NoSpacing"/>
              <w:rPr>
                <w:rFonts w:ascii="Arial Nova" w:hAnsi="Arial Nova" w:cs="Times New Roman"/>
                <w:sz w:val="24"/>
                <w:szCs w:val="24"/>
              </w:rPr>
            </w:pPr>
            <w:r w:rsidRPr="0086650F">
              <w:rPr>
                <w:rFonts w:ascii="Arial Nova" w:hAnsi="Arial Nova" w:cs="Times New Roman"/>
                <w:sz w:val="24"/>
                <w:szCs w:val="24"/>
              </w:rPr>
              <w:t xml:space="preserve">Initial production structure </w:t>
            </w:r>
          </w:p>
        </w:tc>
        <w:tc>
          <w:tcPr>
            <w:tcW w:w="2268" w:type="dxa"/>
            <w:tcBorders>
              <w:top w:val="nil"/>
              <w:left w:val="nil"/>
              <w:bottom w:val="nil"/>
              <w:right w:val="nil"/>
            </w:tcBorders>
          </w:tcPr>
          <w:p w14:paraId="6C20AEF1"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c>
          <w:tcPr>
            <w:tcW w:w="2121" w:type="dxa"/>
            <w:tcBorders>
              <w:top w:val="nil"/>
              <w:left w:val="nil"/>
              <w:bottom w:val="nil"/>
              <w:right w:val="nil"/>
            </w:tcBorders>
          </w:tcPr>
          <w:p w14:paraId="3CE44465"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r>
      <w:tr w:rsidR="00615116" w:rsidRPr="0086650F" w14:paraId="34A793C7" w14:textId="77777777" w:rsidTr="009D5666">
        <w:trPr>
          <w:trHeight w:val="255"/>
        </w:trPr>
        <w:tc>
          <w:tcPr>
            <w:tcW w:w="4962" w:type="dxa"/>
            <w:tcBorders>
              <w:top w:val="nil"/>
              <w:left w:val="nil"/>
              <w:bottom w:val="nil"/>
              <w:right w:val="nil"/>
            </w:tcBorders>
          </w:tcPr>
          <w:p w14:paraId="729FAC3D" w14:textId="77777777" w:rsidR="00615116" w:rsidRPr="0086650F" w:rsidRDefault="00615116" w:rsidP="009D5666">
            <w:pPr>
              <w:pStyle w:val="NoSpacing"/>
              <w:rPr>
                <w:rFonts w:ascii="Arial Nova" w:hAnsi="Arial Nova" w:cs="Times New Roman"/>
                <w:sz w:val="24"/>
                <w:szCs w:val="24"/>
              </w:rPr>
            </w:pPr>
            <w:r w:rsidRPr="0086650F">
              <w:rPr>
                <w:rFonts w:ascii="Arial Nova" w:hAnsi="Arial Nova" w:cs="Times New Roman"/>
                <w:sz w:val="24"/>
                <w:szCs w:val="24"/>
              </w:rPr>
              <w:t xml:space="preserve">3 country characteristics </w:t>
            </w:r>
          </w:p>
        </w:tc>
        <w:tc>
          <w:tcPr>
            <w:tcW w:w="2268" w:type="dxa"/>
            <w:tcBorders>
              <w:top w:val="nil"/>
              <w:left w:val="nil"/>
              <w:bottom w:val="nil"/>
              <w:right w:val="nil"/>
            </w:tcBorders>
          </w:tcPr>
          <w:p w14:paraId="729FA275"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c>
          <w:tcPr>
            <w:tcW w:w="2121" w:type="dxa"/>
            <w:tcBorders>
              <w:top w:val="nil"/>
              <w:left w:val="nil"/>
              <w:bottom w:val="nil"/>
              <w:right w:val="nil"/>
            </w:tcBorders>
          </w:tcPr>
          <w:p w14:paraId="71285DE8"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r>
      <w:tr w:rsidR="00615116" w:rsidRPr="0086650F" w14:paraId="6872736C" w14:textId="77777777" w:rsidTr="009D5666">
        <w:trPr>
          <w:trHeight w:val="255"/>
        </w:trPr>
        <w:tc>
          <w:tcPr>
            <w:tcW w:w="4962" w:type="dxa"/>
            <w:tcBorders>
              <w:top w:val="nil"/>
              <w:left w:val="nil"/>
              <w:bottom w:val="nil"/>
              <w:right w:val="nil"/>
            </w:tcBorders>
          </w:tcPr>
          <w:p w14:paraId="16D7CC50" w14:textId="77777777" w:rsidR="00615116" w:rsidRPr="0086650F" w:rsidRDefault="00615116" w:rsidP="009D5666">
            <w:pPr>
              <w:pStyle w:val="NoSpacing"/>
              <w:rPr>
                <w:rFonts w:ascii="Arial Nova" w:hAnsi="Arial Nova" w:cs="Times New Roman"/>
                <w:sz w:val="24"/>
                <w:szCs w:val="24"/>
              </w:rPr>
            </w:pPr>
            <w:r w:rsidRPr="0086650F">
              <w:rPr>
                <w:rFonts w:ascii="Arial Nova" w:hAnsi="Arial Nova" w:cs="Times New Roman"/>
                <w:sz w:val="24"/>
                <w:szCs w:val="24"/>
              </w:rPr>
              <w:t xml:space="preserve">All fixed effects </w:t>
            </w:r>
          </w:p>
        </w:tc>
        <w:tc>
          <w:tcPr>
            <w:tcW w:w="2268" w:type="dxa"/>
            <w:tcBorders>
              <w:top w:val="nil"/>
              <w:left w:val="nil"/>
              <w:bottom w:val="nil"/>
              <w:right w:val="nil"/>
            </w:tcBorders>
          </w:tcPr>
          <w:p w14:paraId="6FC5E93C"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c>
          <w:tcPr>
            <w:tcW w:w="2121" w:type="dxa"/>
            <w:tcBorders>
              <w:top w:val="nil"/>
              <w:left w:val="nil"/>
              <w:bottom w:val="nil"/>
              <w:right w:val="nil"/>
            </w:tcBorders>
          </w:tcPr>
          <w:p w14:paraId="16918A47" w14:textId="77777777"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lang w:val="en-US"/>
              </w:rPr>
              <w:t>Yes</w:t>
            </w:r>
          </w:p>
        </w:tc>
      </w:tr>
      <w:tr w:rsidR="00615116" w:rsidRPr="0086650F" w14:paraId="32B27440" w14:textId="77777777" w:rsidTr="00600CA0">
        <w:trPr>
          <w:trHeight w:val="360"/>
        </w:trPr>
        <w:tc>
          <w:tcPr>
            <w:tcW w:w="4962" w:type="dxa"/>
            <w:tcBorders>
              <w:top w:val="nil"/>
              <w:left w:val="nil"/>
              <w:bottom w:val="nil"/>
              <w:right w:val="nil"/>
            </w:tcBorders>
          </w:tcPr>
          <w:p w14:paraId="09C2E7D4" w14:textId="77777777" w:rsidR="00615116" w:rsidRPr="0086650F" w:rsidRDefault="00615116" w:rsidP="009D5666">
            <w:pPr>
              <w:pStyle w:val="NoSpacing"/>
              <w:rPr>
                <w:rFonts w:ascii="Arial Nova" w:hAnsi="Arial Nova" w:cs="Times New Roman"/>
                <w:sz w:val="24"/>
                <w:szCs w:val="24"/>
              </w:rPr>
            </w:pPr>
          </w:p>
        </w:tc>
        <w:tc>
          <w:tcPr>
            <w:tcW w:w="2268" w:type="dxa"/>
            <w:tcBorders>
              <w:top w:val="nil"/>
              <w:left w:val="nil"/>
              <w:bottom w:val="nil"/>
              <w:right w:val="nil"/>
            </w:tcBorders>
          </w:tcPr>
          <w:p w14:paraId="15447195" w14:textId="77777777" w:rsidR="00615116" w:rsidRPr="0086650F" w:rsidRDefault="00615116" w:rsidP="009D5666">
            <w:pPr>
              <w:pStyle w:val="NoSpacing"/>
              <w:rPr>
                <w:rFonts w:ascii="Arial Nova" w:hAnsi="Arial Nova" w:cs="Times New Roman"/>
                <w:sz w:val="24"/>
                <w:szCs w:val="24"/>
                <w:lang w:val="en-US"/>
              </w:rPr>
            </w:pPr>
          </w:p>
        </w:tc>
        <w:tc>
          <w:tcPr>
            <w:tcW w:w="2121" w:type="dxa"/>
            <w:tcBorders>
              <w:top w:val="nil"/>
              <w:left w:val="nil"/>
              <w:bottom w:val="nil"/>
              <w:right w:val="nil"/>
            </w:tcBorders>
          </w:tcPr>
          <w:p w14:paraId="7DC61221" w14:textId="77777777" w:rsidR="00615116" w:rsidRPr="0086650F" w:rsidRDefault="00615116" w:rsidP="009D5666">
            <w:pPr>
              <w:pStyle w:val="NoSpacing"/>
              <w:rPr>
                <w:rFonts w:ascii="Arial Nova" w:hAnsi="Arial Nova" w:cs="Times New Roman"/>
                <w:sz w:val="24"/>
                <w:szCs w:val="24"/>
                <w:lang w:val="en-US"/>
              </w:rPr>
            </w:pPr>
          </w:p>
        </w:tc>
      </w:tr>
      <w:tr w:rsidR="00615116" w:rsidRPr="0086650F" w14:paraId="4F56A3CB" w14:textId="77777777" w:rsidTr="005B0D5C">
        <w:trPr>
          <w:trHeight w:val="522"/>
        </w:trPr>
        <w:tc>
          <w:tcPr>
            <w:tcW w:w="4962" w:type="dxa"/>
            <w:tcBorders>
              <w:top w:val="nil"/>
              <w:left w:val="nil"/>
              <w:right w:val="nil"/>
            </w:tcBorders>
          </w:tcPr>
          <w:p w14:paraId="03228343" w14:textId="2F7895CB" w:rsidR="00615116" w:rsidRPr="0086650F" w:rsidRDefault="00600CA0" w:rsidP="009D5666">
            <w:pPr>
              <w:pStyle w:val="NoSpacing"/>
              <w:rPr>
                <w:rFonts w:ascii="Arial Nova" w:hAnsi="Arial Nova" w:cs="Times New Roman"/>
                <w:sz w:val="24"/>
                <w:szCs w:val="24"/>
              </w:rPr>
            </w:pPr>
            <w:r w:rsidRPr="00703A10">
              <w:rPr>
                <w:rFonts w:ascii="Arial Nova" w:hAnsi="Arial Nova" w:cs="Times New Roman"/>
                <w:i/>
                <w:iCs/>
                <w:sz w:val="24"/>
                <w:szCs w:val="24"/>
              </w:rPr>
              <w:t>R</w:t>
            </w:r>
            <w:r w:rsidRPr="001312DA">
              <w:rPr>
                <w:rFonts w:ascii="Arial Nova" w:hAnsi="Arial Nova" w:cs="Times New Roman"/>
                <w:sz w:val="24"/>
                <w:szCs w:val="24"/>
                <w:vertAlign w:val="superscript"/>
              </w:rPr>
              <w:t>2</w:t>
            </w:r>
          </w:p>
        </w:tc>
        <w:tc>
          <w:tcPr>
            <w:tcW w:w="2268" w:type="dxa"/>
            <w:tcBorders>
              <w:top w:val="nil"/>
              <w:left w:val="nil"/>
              <w:right w:val="nil"/>
            </w:tcBorders>
          </w:tcPr>
          <w:p w14:paraId="5E1243CE" w14:textId="76E7E2D3"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rPr>
              <w:t>0.6</w:t>
            </w:r>
            <w:r w:rsidR="00F50468">
              <w:rPr>
                <w:rFonts w:ascii="Arial Nova" w:hAnsi="Arial Nova" w:cs="Times New Roman"/>
                <w:sz w:val="24"/>
                <w:szCs w:val="24"/>
              </w:rPr>
              <w:t>774</w:t>
            </w:r>
          </w:p>
        </w:tc>
        <w:tc>
          <w:tcPr>
            <w:tcW w:w="2121" w:type="dxa"/>
            <w:tcBorders>
              <w:top w:val="nil"/>
              <w:left w:val="nil"/>
              <w:right w:val="nil"/>
            </w:tcBorders>
          </w:tcPr>
          <w:p w14:paraId="7DC024F4" w14:textId="06E3BBF9" w:rsidR="00615116" w:rsidRPr="0086650F" w:rsidRDefault="00615116" w:rsidP="009D5666">
            <w:pPr>
              <w:pStyle w:val="NoSpacing"/>
              <w:jc w:val="center"/>
              <w:rPr>
                <w:rFonts w:ascii="Arial Nova" w:hAnsi="Arial Nova" w:cs="Times New Roman"/>
                <w:sz w:val="24"/>
                <w:szCs w:val="24"/>
                <w:lang w:val="en-US"/>
              </w:rPr>
            </w:pPr>
            <w:r w:rsidRPr="0086650F">
              <w:rPr>
                <w:rFonts w:ascii="Arial Nova" w:hAnsi="Arial Nova" w:cs="Times New Roman"/>
                <w:sz w:val="24"/>
                <w:szCs w:val="24"/>
              </w:rPr>
              <w:t>0.6</w:t>
            </w:r>
            <w:r w:rsidR="00F50468">
              <w:rPr>
                <w:rFonts w:ascii="Arial Nova" w:hAnsi="Arial Nova" w:cs="Times New Roman"/>
                <w:sz w:val="24"/>
                <w:szCs w:val="24"/>
              </w:rPr>
              <w:t>783</w:t>
            </w:r>
          </w:p>
        </w:tc>
      </w:tr>
    </w:tbl>
    <w:p w14:paraId="45E087DE" w14:textId="29E73C38" w:rsidR="00615116" w:rsidRPr="0086650F" w:rsidRDefault="008B6FCD" w:rsidP="008B6FCD">
      <w:pPr>
        <w:spacing w:line="240" w:lineRule="auto"/>
        <w:jc w:val="both"/>
        <w:rPr>
          <w:rFonts w:cs="Times New Roman"/>
        </w:rPr>
      </w:pPr>
      <w:r w:rsidRPr="008B6FCD">
        <w:rPr>
          <w:rFonts w:cs="Times New Roman"/>
          <w:i/>
          <w:iCs/>
        </w:rPr>
        <w:t>Notes</w:t>
      </w:r>
      <w:r w:rsidRPr="008B6FCD">
        <w:rPr>
          <w:rFonts w:cs="Times New Roman"/>
        </w:rPr>
        <w:t>: “3 country characteristics” are initial-year per capita</w:t>
      </w:r>
      <w:r>
        <w:rPr>
          <w:rFonts w:cs="Times New Roman"/>
        </w:rPr>
        <w:t xml:space="preserve"> </w:t>
      </w:r>
      <w:r w:rsidRPr="008B6FCD">
        <w:rPr>
          <w:rFonts w:cs="Times New Roman"/>
        </w:rPr>
        <w:t>GDP, initial-year investment-to-GDP ratio, and initial-year human capital stock. “All fixed effects’ are the 9 region</w:t>
      </w:r>
      <w:r>
        <w:rPr>
          <w:rFonts w:cs="Times New Roman"/>
        </w:rPr>
        <w:t xml:space="preserve"> </w:t>
      </w:r>
      <w:r w:rsidRPr="008B6FCD">
        <w:rPr>
          <w:rFonts w:cs="Times New Roman"/>
        </w:rPr>
        <w:t>fixed effects and 2 cohort fixed effects listed in Table 2, as well as 16 industry fixed effects</w:t>
      </w:r>
      <w:r>
        <w:rPr>
          <w:rFonts w:cs="Times New Roman"/>
        </w:rPr>
        <w:t>.</w:t>
      </w:r>
    </w:p>
    <w:p w14:paraId="51C93ADF" w14:textId="77777777" w:rsidR="00615116" w:rsidRPr="0086650F" w:rsidRDefault="00615116" w:rsidP="00615116">
      <w:pPr>
        <w:spacing w:line="240" w:lineRule="auto"/>
        <w:jc w:val="both"/>
        <w:rPr>
          <w:rFonts w:cs="Times New Roman"/>
        </w:rPr>
      </w:pPr>
    </w:p>
    <w:p w14:paraId="2FE45414" w14:textId="77777777" w:rsidR="00615116" w:rsidRDefault="00615116" w:rsidP="00615116">
      <w:pPr>
        <w:spacing w:line="240" w:lineRule="auto"/>
        <w:jc w:val="both"/>
        <w:rPr>
          <w:rFonts w:ascii="Times New Roman" w:hAnsi="Times New Roman" w:cs="Times New Roman"/>
        </w:rPr>
      </w:pPr>
    </w:p>
    <w:p w14:paraId="657A5FA6" w14:textId="77777777" w:rsidR="00615116" w:rsidRDefault="00615116" w:rsidP="00615116">
      <w:pPr>
        <w:spacing w:line="240" w:lineRule="auto"/>
        <w:jc w:val="both"/>
        <w:rPr>
          <w:rFonts w:ascii="Times New Roman" w:hAnsi="Times New Roman" w:cs="Times New Roman"/>
        </w:rPr>
      </w:pPr>
    </w:p>
    <w:p w14:paraId="22B46216" w14:textId="77777777" w:rsidR="00615116" w:rsidRDefault="00615116" w:rsidP="00615116">
      <w:pPr>
        <w:spacing w:line="240" w:lineRule="auto"/>
        <w:jc w:val="both"/>
        <w:rPr>
          <w:rFonts w:ascii="Times New Roman" w:hAnsi="Times New Roman" w:cs="Times New Roman"/>
        </w:rPr>
      </w:pPr>
    </w:p>
    <w:p w14:paraId="7D23A65A" w14:textId="77777777" w:rsidR="00615116" w:rsidRDefault="00615116" w:rsidP="00615116">
      <w:pPr>
        <w:spacing w:line="240" w:lineRule="auto"/>
        <w:jc w:val="both"/>
        <w:rPr>
          <w:rFonts w:ascii="Times New Roman" w:hAnsi="Times New Roman" w:cs="Times New Roman"/>
        </w:rPr>
      </w:pPr>
    </w:p>
    <w:p w14:paraId="5BB1CC05" w14:textId="77777777" w:rsidR="00615116" w:rsidRDefault="00615116" w:rsidP="00615116">
      <w:pPr>
        <w:spacing w:line="240" w:lineRule="auto"/>
        <w:jc w:val="both"/>
        <w:rPr>
          <w:rFonts w:ascii="Times New Roman" w:hAnsi="Times New Roman" w:cs="Times New Roman"/>
        </w:rPr>
      </w:pPr>
    </w:p>
    <w:p w14:paraId="4EECC970" w14:textId="77777777" w:rsidR="00615116" w:rsidRDefault="00615116" w:rsidP="00615116">
      <w:pPr>
        <w:spacing w:line="240" w:lineRule="auto"/>
        <w:jc w:val="both"/>
        <w:rPr>
          <w:rFonts w:ascii="Times New Roman" w:hAnsi="Times New Roman" w:cs="Times New Roman"/>
        </w:rPr>
      </w:pPr>
    </w:p>
    <w:p w14:paraId="6CF89D8F" w14:textId="77777777" w:rsidR="00615116" w:rsidRDefault="00615116" w:rsidP="00615116">
      <w:pPr>
        <w:spacing w:line="240" w:lineRule="auto"/>
        <w:jc w:val="both"/>
        <w:rPr>
          <w:rFonts w:ascii="Times New Roman" w:hAnsi="Times New Roman" w:cs="Times New Roman"/>
        </w:rPr>
      </w:pPr>
    </w:p>
    <w:p w14:paraId="18C168EB" w14:textId="77777777" w:rsidR="00615116" w:rsidRDefault="00615116" w:rsidP="00615116">
      <w:pPr>
        <w:spacing w:line="240" w:lineRule="auto"/>
        <w:jc w:val="both"/>
        <w:rPr>
          <w:rFonts w:ascii="Times New Roman" w:hAnsi="Times New Roman" w:cs="Times New Roman"/>
        </w:rPr>
      </w:pPr>
    </w:p>
    <w:p w14:paraId="4EE2BD7C" w14:textId="77777777" w:rsidR="00615116" w:rsidRDefault="00615116" w:rsidP="00615116">
      <w:pPr>
        <w:spacing w:line="240" w:lineRule="auto"/>
        <w:jc w:val="both"/>
        <w:rPr>
          <w:rFonts w:ascii="Times New Roman" w:hAnsi="Times New Roman" w:cs="Times New Roman"/>
        </w:rPr>
      </w:pPr>
    </w:p>
    <w:p w14:paraId="6B8C2E23" w14:textId="29E752B2" w:rsidR="00615116" w:rsidRDefault="00615116" w:rsidP="00615116">
      <w:pPr>
        <w:spacing w:line="240" w:lineRule="auto"/>
        <w:jc w:val="both"/>
        <w:rPr>
          <w:rFonts w:ascii="Times New Roman" w:hAnsi="Times New Roman" w:cs="Times New Roman"/>
        </w:rPr>
      </w:pPr>
    </w:p>
    <w:p w14:paraId="2A5C469D" w14:textId="310DC79B" w:rsidR="00826220" w:rsidRDefault="00826220" w:rsidP="00615116">
      <w:pPr>
        <w:spacing w:line="240" w:lineRule="auto"/>
        <w:jc w:val="both"/>
        <w:rPr>
          <w:rFonts w:ascii="Times New Roman" w:hAnsi="Times New Roman" w:cs="Times New Roman"/>
        </w:rPr>
      </w:pPr>
    </w:p>
    <w:p w14:paraId="78AF6597" w14:textId="7BD93B5A" w:rsidR="00826220" w:rsidRDefault="00826220" w:rsidP="00615116">
      <w:pPr>
        <w:spacing w:line="240" w:lineRule="auto"/>
        <w:jc w:val="both"/>
        <w:rPr>
          <w:rFonts w:ascii="Times New Roman" w:hAnsi="Times New Roman" w:cs="Times New Roman"/>
        </w:rPr>
      </w:pPr>
    </w:p>
    <w:p w14:paraId="57C6E24E" w14:textId="03E4B8DC" w:rsidR="00826220" w:rsidRDefault="00826220" w:rsidP="00615116">
      <w:pPr>
        <w:spacing w:line="240" w:lineRule="auto"/>
        <w:jc w:val="both"/>
        <w:rPr>
          <w:rFonts w:ascii="Times New Roman" w:hAnsi="Times New Roman" w:cs="Times New Roman"/>
        </w:rPr>
      </w:pPr>
    </w:p>
    <w:p w14:paraId="78948053" w14:textId="740BD707" w:rsidR="00826220" w:rsidRDefault="00826220" w:rsidP="00615116">
      <w:pPr>
        <w:spacing w:line="240" w:lineRule="auto"/>
        <w:jc w:val="both"/>
        <w:rPr>
          <w:rFonts w:ascii="Times New Roman" w:hAnsi="Times New Roman" w:cs="Times New Roman"/>
        </w:rPr>
      </w:pPr>
    </w:p>
    <w:p w14:paraId="05451085" w14:textId="77777777" w:rsidR="00826220" w:rsidRDefault="00826220" w:rsidP="00615116">
      <w:pPr>
        <w:spacing w:line="240" w:lineRule="auto"/>
        <w:jc w:val="both"/>
        <w:rPr>
          <w:rFonts w:ascii="Times New Roman" w:hAnsi="Times New Roman" w:cs="Times New Roman"/>
        </w:rPr>
      </w:pPr>
    </w:p>
    <w:p w14:paraId="7BD2EAB9" w14:textId="77777777" w:rsidR="00615116" w:rsidRDefault="00615116" w:rsidP="00615116">
      <w:pPr>
        <w:spacing w:line="240" w:lineRule="auto"/>
        <w:jc w:val="both"/>
        <w:rPr>
          <w:rFonts w:ascii="Times New Roman" w:hAnsi="Times New Roman" w:cs="Times New Roman"/>
        </w:rPr>
      </w:pPr>
    </w:p>
    <w:p w14:paraId="6583BEB4" w14:textId="77777777" w:rsidR="00615116" w:rsidRDefault="00615116" w:rsidP="00615116">
      <w:pPr>
        <w:spacing w:line="240" w:lineRule="auto"/>
        <w:jc w:val="both"/>
        <w:rPr>
          <w:rFonts w:ascii="Times New Roman" w:hAnsi="Times New Roman" w:cs="Times New Roman"/>
        </w:rPr>
      </w:pPr>
    </w:p>
    <w:p w14:paraId="7CAF1E71" w14:textId="2E75FDF5" w:rsidR="00826220" w:rsidRPr="00DA2C36" w:rsidRDefault="00826220" w:rsidP="00826220">
      <w:pPr>
        <w:pStyle w:val="Heading1"/>
        <w:rPr>
          <w:color w:val="C45911" w:themeColor="accent2" w:themeShade="BF"/>
        </w:rPr>
      </w:pPr>
      <w:bookmarkStart w:id="16" w:name="_Toc102223519"/>
      <w:r w:rsidRPr="00DF3C96">
        <w:rPr>
          <w:color w:val="C45911" w:themeColor="accent2" w:themeShade="BF"/>
        </w:rPr>
        <w:lastRenderedPageBreak/>
        <w:t xml:space="preserve">(Appendix </w:t>
      </w:r>
      <w:r w:rsidR="00293177">
        <w:rPr>
          <w:color w:val="C45911" w:themeColor="accent2" w:themeShade="BF"/>
        </w:rPr>
        <w:t>F</w:t>
      </w:r>
      <w:r w:rsidRPr="00DF3C96">
        <w:rPr>
          <w:color w:val="C45911" w:themeColor="accent2" w:themeShade="BF"/>
        </w:rPr>
        <w:t xml:space="preserve">) </w:t>
      </w:r>
      <w:r w:rsidR="00841787">
        <w:rPr>
          <w:color w:val="C45911" w:themeColor="accent2" w:themeShade="BF"/>
        </w:rPr>
        <w:t>Table 6</w:t>
      </w:r>
      <w:bookmarkEnd w:id="16"/>
    </w:p>
    <w:p w14:paraId="5C9E3771" w14:textId="1CA981A9" w:rsidR="00826220" w:rsidRPr="00AB5EAE" w:rsidRDefault="00826220" w:rsidP="00826220">
      <w:pPr>
        <w:pStyle w:val="NormalWeb"/>
        <w:ind w:firstLine="440"/>
        <w:jc w:val="center"/>
      </w:pPr>
      <w:r w:rsidRPr="00AB5EAE">
        <w:t>T</w:t>
      </w:r>
      <w:r w:rsidRPr="00AB5EAE">
        <w:rPr>
          <w:sz w:val="16"/>
          <w:szCs w:val="16"/>
        </w:rPr>
        <w:t>ABLE</w:t>
      </w:r>
      <w:r w:rsidRPr="00AB5EAE">
        <w:t xml:space="preserve"> </w:t>
      </w:r>
      <w:r>
        <w:t>6</w:t>
      </w:r>
      <w:r w:rsidRPr="00AB5EAE">
        <w:t xml:space="preserve"> - I</w:t>
      </w:r>
      <w:r w:rsidRPr="00AB5EAE">
        <w:rPr>
          <w:sz w:val="16"/>
          <w:szCs w:val="16"/>
        </w:rPr>
        <w:t>NDUSTRY</w:t>
      </w:r>
      <w:r w:rsidRPr="00AB5EAE">
        <w:t>-C</w:t>
      </w:r>
      <w:r w:rsidRPr="00AB5EAE">
        <w:rPr>
          <w:sz w:val="16"/>
          <w:szCs w:val="16"/>
        </w:rPr>
        <w:t>OUNTRY</w:t>
      </w:r>
      <w:r w:rsidRPr="00AB5EAE">
        <w:t xml:space="preserve"> L</w:t>
      </w:r>
      <w:r w:rsidRPr="00AB5EAE">
        <w:rPr>
          <w:sz w:val="16"/>
          <w:szCs w:val="16"/>
        </w:rPr>
        <w:t>EVEL</w:t>
      </w:r>
      <w:r w:rsidRPr="00AB5EAE">
        <w:t xml:space="preserve"> O</w:t>
      </w:r>
      <w:r w:rsidRPr="00AB5EAE">
        <w:rPr>
          <w:sz w:val="16"/>
          <w:szCs w:val="16"/>
        </w:rPr>
        <w:t>UTPUT</w:t>
      </w:r>
      <w:r w:rsidRPr="00AB5EAE">
        <w:t xml:space="preserve"> G</w:t>
      </w:r>
      <w:r w:rsidRPr="00AB5EAE">
        <w:rPr>
          <w:sz w:val="16"/>
          <w:szCs w:val="16"/>
        </w:rPr>
        <w:t>ROWTH</w:t>
      </w:r>
      <w:r w:rsidRPr="00AB5EAE">
        <w:t xml:space="preserve"> R</w:t>
      </w:r>
      <w:r w:rsidRPr="00AB5EAE">
        <w:rPr>
          <w:sz w:val="16"/>
          <w:szCs w:val="16"/>
        </w:rPr>
        <w:t>EGRESSIONS</w:t>
      </w:r>
      <w:r w:rsidR="004C64B5">
        <w:t>, C</w:t>
      </w:r>
      <w:r w:rsidR="004C64B5" w:rsidRPr="004C64B5">
        <w:rPr>
          <w:sz w:val="16"/>
          <w:szCs w:val="16"/>
        </w:rPr>
        <w:t>ONTROLLING</w:t>
      </w:r>
      <w:r w:rsidR="004C64B5">
        <w:t xml:space="preserve"> F</w:t>
      </w:r>
      <w:r w:rsidR="004C64B5" w:rsidRPr="004C64B5">
        <w:rPr>
          <w:sz w:val="16"/>
          <w:szCs w:val="16"/>
        </w:rPr>
        <w:t>OR</w:t>
      </w:r>
      <w:r w:rsidR="004C64B5">
        <w:t xml:space="preserve"> O</w:t>
      </w:r>
      <w:r w:rsidR="004C64B5" w:rsidRPr="004C64B5">
        <w:rPr>
          <w:sz w:val="16"/>
          <w:szCs w:val="16"/>
        </w:rPr>
        <w:t>WN</w:t>
      </w:r>
      <w:r w:rsidR="004C64B5">
        <w:t>-I</w:t>
      </w:r>
      <w:r w:rsidR="004C64B5" w:rsidRPr="004C64B5">
        <w:rPr>
          <w:sz w:val="16"/>
          <w:szCs w:val="16"/>
        </w:rPr>
        <w:t>NDUSTRY</w:t>
      </w:r>
      <w:r w:rsidR="004C64B5">
        <w:t xml:space="preserve"> C</w:t>
      </w:r>
      <w:r w:rsidR="004C64B5" w:rsidRPr="004C64B5">
        <w:rPr>
          <w:sz w:val="16"/>
          <w:szCs w:val="16"/>
        </w:rPr>
        <w:t>HANNELS</w:t>
      </w:r>
      <w:r w:rsidR="004C64B5">
        <w:t>.</w:t>
      </w:r>
      <w:r w:rsidRPr="00AB5EAE">
        <w:t xml:space="preserve"> D</w:t>
      </w:r>
      <w:r w:rsidRPr="00AB5EAE">
        <w:rPr>
          <w:sz w:val="16"/>
          <w:szCs w:val="16"/>
        </w:rPr>
        <w:t>EPENDENT</w:t>
      </w:r>
      <w:r w:rsidRPr="00AB5EAE">
        <w:t xml:space="preserve"> V</w:t>
      </w:r>
      <w:r w:rsidRPr="00AB5EAE">
        <w:rPr>
          <w:sz w:val="16"/>
          <w:szCs w:val="16"/>
        </w:rPr>
        <w:t>ARIABLE</w:t>
      </w:r>
      <w:r w:rsidRPr="00AB5EAE">
        <w:t xml:space="preserve"> I</w:t>
      </w:r>
      <w:r w:rsidRPr="00AB5EAE">
        <w:rPr>
          <w:sz w:val="16"/>
          <w:szCs w:val="16"/>
        </w:rPr>
        <w:t>S</w:t>
      </w:r>
      <w:r w:rsidRPr="00AB5EAE">
        <w:t xml:space="preserve"> ln</w:t>
      </w:r>
      <m:oMath>
        <m:sSub>
          <m:sSubPr>
            <m:ctrlPr>
              <w:rPr>
                <w:rFonts w:ascii="Cambria Math" w:hAnsi="Cambria Math"/>
                <w:i/>
              </w:rPr>
            </m:ctrlPr>
          </m:sSubPr>
          <m:e>
            <m:r>
              <w:rPr>
                <w:rFonts w:ascii="Cambria Math" w:hAnsi="Cambria Math"/>
              </w:rPr>
              <m:t>q</m:t>
            </m:r>
          </m:e>
          <m:sub>
            <m:r>
              <w:rPr>
                <w:rFonts w:ascii="Cambria Math" w:hAnsi="Cambria Math"/>
              </w:rPr>
              <m:t>ic1</m:t>
            </m:r>
          </m:sub>
        </m:sSub>
      </m:oMath>
      <w:r w:rsidRPr="00AB5EAE">
        <w:t>/</w:t>
      </w:r>
      <m:oMath>
        <m:sSub>
          <m:sSubPr>
            <m:ctrlPr>
              <w:rPr>
                <w:rFonts w:ascii="Cambria Math" w:hAnsi="Cambria Math"/>
                <w:i/>
              </w:rPr>
            </m:ctrlPr>
          </m:sSubPr>
          <m:e>
            <m:r>
              <w:rPr>
                <w:rFonts w:ascii="Cambria Math" w:hAnsi="Cambria Math"/>
              </w:rPr>
              <m:t>q</m:t>
            </m:r>
          </m:e>
          <m:sub>
            <m:r>
              <w:rPr>
                <w:rFonts w:ascii="Cambria Math" w:hAnsi="Cambria Math"/>
              </w:rPr>
              <m:t>ic0</m:t>
            </m:r>
          </m:sub>
        </m:sSub>
      </m:oMath>
      <w:r w:rsidRPr="00AB5EAE">
        <w:t>.</w:t>
      </w:r>
    </w:p>
    <w:tbl>
      <w:tblPr>
        <w:tblStyle w:val="TableGrid"/>
        <w:tblW w:w="10080" w:type="dxa"/>
        <w:tblLayout w:type="fixed"/>
        <w:tblLook w:val="04A0" w:firstRow="1" w:lastRow="0" w:firstColumn="1" w:lastColumn="0" w:noHBand="0" w:noVBand="1"/>
      </w:tblPr>
      <w:tblGrid>
        <w:gridCol w:w="3600"/>
        <w:gridCol w:w="1440"/>
        <w:gridCol w:w="1800"/>
        <w:gridCol w:w="1530"/>
        <w:gridCol w:w="1710"/>
      </w:tblGrid>
      <w:tr w:rsidR="00615116" w:rsidRPr="004E4BD6" w14:paraId="21D8E2DC" w14:textId="77777777" w:rsidTr="00544775">
        <w:trPr>
          <w:trHeight w:val="255"/>
        </w:trPr>
        <w:tc>
          <w:tcPr>
            <w:tcW w:w="5040" w:type="dxa"/>
            <w:gridSpan w:val="2"/>
            <w:tcBorders>
              <w:top w:val="double" w:sz="4" w:space="0" w:color="auto"/>
              <w:left w:val="nil"/>
              <w:bottom w:val="nil"/>
              <w:right w:val="nil"/>
            </w:tcBorders>
          </w:tcPr>
          <w:p w14:paraId="20134A61" w14:textId="591C85BC" w:rsidR="00615116" w:rsidRPr="004C64B5" w:rsidRDefault="004D303E" w:rsidP="009D5666">
            <w:pPr>
              <w:pStyle w:val="NoSpacing"/>
              <w:rPr>
                <w:rFonts w:ascii="Arial Nova" w:hAnsi="Arial Nova" w:cs="Arial"/>
              </w:rPr>
            </w:pPr>
            <w:r>
              <w:rPr>
                <w:rFonts w:ascii="Arial Nova" w:hAnsi="Arial Nova" w:cs="Arial"/>
              </w:rPr>
              <w:t xml:space="preserve"> </w:t>
            </w:r>
          </w:p>
        </w:tc>
        <w:tc>
          <w:tcPr>
            <w:tcW w:w="5040" w:type="dxa"/>
            <w:gridSpan w:val="3"/>
            <w:tcBorders>
              <w:top w:val="double" w:sz="4" w:space="0" w:color="auto"/>
              <w:left w:val="nil"/>
              <w:right w:val="nil"/>
            </w:tcBorders>
          </w:tcPr>
          <w:p w14:paraId="1F191F77" w14:textId="04F0568F" w:rsidR="00615116" w:rsidRPr="004C64B5" w:rsidRDefault="004D303E" w:rsidP="009D5666">
            <w:pPr>
              <w:pStyle w:val="NoSpacing"/>
              <w:rPr>
                <w:rFonts w:ascii="Arial Nova" w:hAnsi="Arial Nova" w:cs="Arial"/>
                <w:lang w:val="en-US"/>
              </w:rPr>
            </w:pPr>
            <w:r>
              <w:rPr>
                <w:rFonts w:ascii="Arial Nova" w:hAnsi="Arial Nova" w:cs="Arial"/>
                <w:lang w:val="en-US"/>
              </w:rPr>
              <w:t xml:space="preserve">                     </w:t>
            </w:r>
            <w:r w:rsidR="00615116" w:rsidRPr="004C64B5">
              <w:rPr>
                <w:rFonts w:ascii="Arial Nova" w:hAnsi="Arial Nova" w:cs="Arial"/>
                <w:lang w:val="en-US"/>
              </w:rPr>
              <w:t>Cut</w:t>
            </w:r>
            <w:r>
              <w:rPr>
                <w:rFonts w:ascii="Arial Nova" w:hAnsi="Arial Nova" w:cs="Arial"/>
                <w:lang w:val="en-US"/>
              </w:rPr>
              <w:t>-</w:t>
            </w:r>
            <w:r w:rsidR="00615116" w:rsidRPr="004C64B5">
              <w:rPr>
                <w:rFonts w:ascii="Arial Nova" w:hAnsi="Arial Nova" w:cs="Arial"/>
                <w:lang w:val="en-US"/>
              </w:rPr>
              <w:t>off</w:t>
            </w:r>
          </w:p>
        </w:tc>
      </w:tr>
      <w:tr w:rsidR="00544775" w:rsidRPr="004E4BD6" w14:paraId="4096ECA6" w14:textId="77777777" w:rsidTr="00544775">
        <w:trPr>
          <w:trHeight w:val="255"/>
        </w:trPr>
        <w:tc>
          <w:tcPr>
            <w:tcW w:w="3600" w:type="dxa"/>
            <w:tcBorders>
              <w:top w:val="nil"/>
              <w:left w:val="nil"/>
              <w:right w:val="nil"/>
            </w:tcBorders>
          </w:tcPr>
          <w:p w14:paraId="1883E877" w14:textId="77777777" w:rsidR="00615116" w:rsidRPr="004C64B5" w:rsidRDefault="00615116" w:rsidP="009D5666">
            <w:pPr>
              <w:pStyle w:val="NoSpacing"/>
              <w:rPr>
                <w:rFonts w:ascii="Arial Nova" w:hAnsi="Arial Nova" w:cs="Arial"/>
                <w:lang w:val="en-US"/>
              </w:rPr>
            </w:pPr>
          </w:p>
        </w:tc>
        <w:tc>
          <w:tcPr>
            <w:tcW w:w="1440" w:type="dxa"/>
            <w:tcBorders>
              <w:left w:val="nil"/>
              <w:right w:val="nil"/>
            </w:tcBorders>
          </w:tcPr>
          <w:p w14:paraId="1779EF34" w14:textId="251DD503"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w:t>
            </w:r>
            <w:r w:rsidR="004D303E">
              <w:rPr>
                <w:rFonts w:ascii="Arial Nova" w:hAnsi="Arial Nova" w:cs="Arial"/>
                <w:lang w:val="en-US"/>
              </w:rPr>
              <w:t>3</w:t>
            </w:r>
            <w:r w:rsidRPr="004C64B5">
              <w:rPr>
                <w:rFonts w:ascii="Arial Nova" w:hAnsi="Arial Nova" w:cs="Arial"/>
                <w:lang w:val="en-US"/>
              </w:rPr>
              <w:t>)</w:t>
            </w:r>
          </w:p>
        </w:tc>
        <w:tc>
          <w:tcPr>
            <w:tcW w:w="1800" w:type="dxa"/>
            <w:tcBorders>
              <w:left w:val="nil"/>
              <w:right w:val="nil"/>
            </w:tcBorders>
          </w:tcPr>
          <w:p w14:paraId="3BDA6CCA" w14:textId="7A907C72"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w:t>
            </w:r>
            <w:r w:rsidR="004D303E">
              <w:rPr>
                <w:rFonts w:ascii="Arial Nova" w:hAnsi="Arial Nova" w:cs="Arial"/>
                <w:lang w:val="en-US"/>
              </w:rPr>
              <w:t>4</w:t>
            </w:r>
            <w:r w:rsidRPr="004C64B5">
              <w:rPr>
                <w:rFonts w:ascii="Arial Nova" w:hAnsi="Arial Nova" w:cs="Arial"/>
                <w:lang w:val="en-US"/>
              </w:rPr>
              <w:t>)</w:t>
            </w:r>
          </w:p>
        </w:tc>
        <w:tc>
          <w:tcPr>
            <w:tcW w:w="1530" w:type="dxa"/>
            <w:tcBorders>
              <w:left w:val="nil"/>
              <w:right w:val="nil"/>
            </w:tcBorders>
          </w:tcPr>
          <w:p w14:paraId="458C657D" w14:textId="552253AE"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w:t>
            </w:r>
            <w:r w:rsidR="004D303E">
              <w:rPr>
                <w:rFonts w:ascii="Arial Nova" w:hAnsi="Arial Nova" w:cs="Arial"/>
                <w:lang w:val="en-US"/>
              </w:rPr>
              <w:t>5</w:t>
            </w:r>
            <w:r w:rsidRPr="004C64B5">
              <w:rPr>
                <w:rFonts w:ascii="Arial Nova" w:hAnsi="Arial Nova" w:cs="Arial"/>
                <w:lang w:val="en-US"/>
              </w:rPr>
              <w:t>)</w:t>
            </w:r>
          </w:p>
        </w:tc>
        <w:tc>
          <w:tcPr>
            <w:tcW w:w="1710" w:type="dxa"/>
            <w:tcBorders>
              <w:left w:val="nil"/>
              <w:right w:val="nil"/>
            </w:tcBorders>
          </w:tcPr>
          <w:p w14:paraId="361E39AA" w14:textId="5FBFB8AC"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w:t>
            </w:r>
            <w:r w:rsidR="004D303E">
              <w:rPr>
                <w:rFonts w:ascii="Arial Nova" w:hAnsi="Arial Nova" w:cs="Arial"/>
                <w:lang w:val="en-US"/>
              </w:rPr>
              <w:t>6</w:t>
            </w:r>
            <w:r w:rsidRPr="004C64B5">
              <w:rPr>
                <w:rFonts w:ascii="Arial Nova" w:hAnsi="Arial Nova" w:cs="Arial"/>
                <w:lang w:val="en-US"/>
              </w:rPr>
              <w:t>)</w:t>
            </w:r>
          </w:p>
        </w:tc>
      </w:tr>
      <w:tr w:rsidR="00544775" w:rsidRPr="004E4BD6" w14:paraId="3FD03593" w14:textId="77777777" w:rsidTr="00544775">
        <w:trPr>
          <w:trHeight w:val="255"/>
        </w:trPr>
        <w:tc>
          <w:tcPr>
            <w:tcW w:w="3600" w:type="dxa"/>
            <w:tcBorders>
              <w:left w:val="nil"/>
              <w:bottom w:val="nil"/>
              <w:right w:val="nil"/>
            </w:tcBorders>
          </w:tcPr>
          <w:p w14:paraId="7901777D" w14:textId="77777777" w:rsidR="00615116" w:rsidRPr="004C64B5" w:rsidRDefault="00615116" w:rsidP="009D5666">
            <w:pPr>
              <w:pStyle w:val="NoSpacing"/>
              <w:rPr>
                <w:rFonts w:ascii="Arial Nova" w:hAnsi="Arial Nova" w:cs="Arial"/>
              </w:rPr>
            </w:pPr>
            <w:r w:rsidRPr="004C64B5">
              <w:rPr>
                <w:rFonts w:ascii="Arial Nova" w:hAnsi="Arial Nova" w:cs="Arial"/>
                <w:i/>
                <w:iCs/>
              </w:rPr>
              <w:t xml:space="preserve">Skill Bias of Tariff Structure </w:t>
            </w:r>
          </w:p>
        </w:tc>
        <w:tc>
          <w:tcPr>
            <w:tcW w:w="1440" w:type="dxa"/>
            <w:tcBorders>
              <w:left w:val="nil"/>
              <w:bottom w:val="nil"/>
              <w:right w:val="nil"/>
            </w:tcBorders>
          </w:tcPr>
          <w:p w14:paraId="4851F8C9" w14:textId="77777777" w:rsidR="00615116" w:rsidRPr="004C64B5" w:rsidRDefault="00615116" w:rsidP="009D5666">
            <w:pPr>
              <w:pStyle w:val="NoSpacing"/>
              <w:jc w:val="center"/>
              <w:rPr>
                <w:rFonts w:ascii="Arial Nova" w:hAnsi="Arial Nova" w:cs="Arial"/>
                <w:lang w:val="en-US"/>
              </w:rPr>
            </w:pPr>
          </w:p>
        </w:tc>
        <w:tc>
          <w:tcPr>
            <w:tcW w:w="1800" w:type="dxa"/>
            <w:tcBorders>
              <w:left w:val="nil"/>
              <w:bottom w:val="nil"/>
              <w:right w:val="nil"/>
            </w:tcBorders>
          </w:tcPr>
          <w:p w14:paraId="0BC212F6" w14:textId="77777777" w:rsidR="00615116" w:rsidRPr="004C64B5" w:rsidRDefault="00615116" w:rsidP="009D5666">
            <w:pPr>
              <w:pStyle w:val="NoSpacing"/>
              <w:jc w:val="center"/>
              <w:rPr>
                <w:rFonts w:ascii="Arial Nova" w:hAnsi="Arial Nova" w:cs="Arial"/>
                <w:lang w:val="en-US"/>
              </w:rPr>
            </w:pPr>
          </w:p>
        </w:tc>
        <w:tc>
          <w:tcPr>
            <w:tcW w:w="1530" w:type="dxa"/>
            <w:tcBorders>
              <w:left w:val="nil"/>
              <w:bottom w:val="nil"/>
              <w:right w:val="nil"/>
            </w:tcBorders>
          </w:tcPr>
          <w:p w14:paraId="2F5E15F9" w14:textId="77777777" w:rsidR="00615116" w:rsidRPr="004C64B5" w:rsidRDefault="00615116" w:rsidP="009D5666">
            <w:pPr>
              <w:pStyle w:val="NoSpacing"/>
              <w:jc w:val="center"/>
              <w:rPr>
                <w:rFonts w:ascii="Arial Nova" w:hAnsi="Arial Nova" w:cs="Arial"/>
                <w:lang w:val="en-US"/>
              </w:rPr>
            </w:pPr>
          </w:p>
        </w:tc>
        <w:tc>
          <w:tcPr>
            <w:tcW w:w="1710" w:type="dxa"/>
            <w:tcBorders>
              <w:left w:val="nil"/>
              <w:bottom w:val="nil"/>
              <w:right w:val="nil"/>
            </w:tcBorders>
          </w:tcPr>
          <w:p w14:paraId="477DCA8C" w14:textId="77777777" w:rsidR="00615116" w:rsidRPr="004C64B5" w:rsidRDefault="00615116" w:rsidP="009D5666">
            <w:pPr>
              <w:pStyle w:val="NoSpacing"/>
              <w:jc w:val="center"/>
              <w:rPr>
                <w:rFonts w:ascii="Arial Nova" w:hAnsi="Arial Nova" w:cs="Arial"/>
                <w:lang w:val="en-US"/>
              </w:rPr>
            </w:pPr>
          </w:p>
        </w:tc>
      </w:tr>
      <w:tr w:rsidR="00544775" w:rsidRPr="004E4BD6" w14:paraId="6E1AC98E" w14:textId="77777777" w:rsidTr="00544775">
        <w:trPr>
          <w:trHeight w:val="255"/>
        </w:trPr>
        <w:tc>
          <w:tcPr>
            <w:tcW w:w="3600" w:type="dxa"/>
            <w:tcBorders>
              <w:top w:val="nil"/>
              <w:left w:val="nil"/>
              <w:bottom w:val="nil"/>
              <w:right w:val="nil"/>
            </w:tcBorders>
          </w:tcPr>
          <w:p w14:paraId="31A424A4" w14:textId="77777777" w:rsidR="00615116" w:rsidRPr="004C64B5" w:rsidRDefault="00615116" w:rsidP="009D5666">
            <w:pPr>
              <w:pStyle w:val="NoSpacing"/>
              <w:rPr>
                <w:rFonts w:ascii="Arial Nova" w:hAnsi="Arial Nova" w:cs="Arial"/>
                <w:lang w:val="en-US"/>
              </w:rPr>
            </w:pPr>
          </w:p>
        </w:tc>
        <w:tc>
          <w:tcPr>
            <w:tcW w:w="1440" w:type="dxa"/>
            <w:tcBorders>
              <w:top w:val="nil"/>
              <w:left w:val="nil"/>
              <w:bottom w:val="nil"/>
              <w:right w:val="nil"/>
            </w:tcBorders>
          </w:tcPr>
          <w:p w14:paraId="011E7210"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080A720F" w14:textId="77777777"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13C65D4E" w14:textId="77777777" w:rsidR="00615116" w:rsidRPr="004C64B5" w:rsidRDefault="00615116" w:rsidP="009D5666">
            <w:pPr>
              <w:pStyle w:val="NoSpacing"/>
              <w:jc w:val="center"/>
              <w:rPr>
                <w:rFonts w:ascii="Arial Nova" w:hAnsi="Arial Nova" w:cs="Arial"/>
                <w:lang w:val="en-US"/>
              </w:rPr>
            </w:pPr>
          </w:p>
        </w:tc>
        <w:tc>
          <w:tcPr>
            <w:tcW w:w="1710" w:type="dxa"/>
            <w:tcBorders>
              <w:top w:val="nil"/>
              <w:left w:val="nil"/>
              <w:bottom w:val="nil"/>
              <w:right w:val="nil"/>
            </w:tcBorders>
          </w:tcPr>
          <w:p w14:paraId="3BF62CA0" w14:textId="77777777" w:rsidR="00615116" w:rsidRPr="004C64B5" w:rsidRDefault="00615116" w:rsidP="009D5666">
            <w:pPr>
              <w:pStyle w:val="NoSpacing"/>
              <w:jc w:val="center"/>
              <w:rPr>
                <w:rFonts w:ascii="Arial Nova" w:hAnsi="Arial Nova" w:cs="Arial"/>
                <w:lang w:val="en-US"/>
              </w:rPr>
            </w:pPr>
          </w:p>
        </w:tc>
      </w:tr>
      <w:tr w:rsidR="00544775" w:rsidRPr="00C16B93" w14:paraId="625D6772" w14:textId="77777777" w:rsidTr="00544775">
        <w:trPr>
          <w:trHeight w:val="255"/>
        </w:trPr>
        <w:tc>
          <w:tcPr>
            <w:tcW w:w="3600" w:type="dxa"/>
            <w:tcBorders>
              <w:top w:val="nil"/>
              <w:left w:val="nil"/>
              <w:bottom w:val="nil"/>
              <w:right w:val="nil"/>
            </w:tcBorders>
          </w:tcPr>
          <w:p w14:paraId="14B3436D" w14:textId="77777777" w:rsidR="00615116" w:rsidRPr="004C64B5" w:rsidRDefault="00615116" w:rsidP="009D5666">
            <w:pPr>
              <w:pStyle w:val="NoSpacing"/>
              <w:rPr>
                <w:rFonts w:ascii="Arial Nova" w:hAnsi="Arial Nova" w:cs="Arial"/>
              </w:rPr>
            </w:pPr>
            <w:r w:rsidRPr="004C64B5">
              <w:rPr>
                <w:rFonts w:ascii="Arial Nova" w:hAnsi="Arial Nova" w:cs="Arial"/>
              </w:rPr>
              <w:t xml:space="preserve">  Tariff differential:</w:t>
            </w:r>
            <m:oMath>
              <m:sSub>
                <m:sSubPr>
                  <m:ctrlPr>
                    <w:rPr>
                      <w:rFonts w:ascii="Cambria Math" w:hAnsi="Cambria Math" w:cs="Arial"/>
                      <w:i/>
                    </w:rPr>
                  </m:ctrlPr>
                </m:sSubPr>
                <m:e>
                  <m:r>
                    <w:rPr>
                      <w:rFonts w:ascii="Cambria Math" w:hAnsi="Cambria Math" w:cs="Arial"/>
                    </w:rPr>
                    <m:t>DIFF</m:t>
                  </m:r>
                </m:e>
                <m:sub>
                  <m:r>
                    <w:rPr>
                      <w:rFonts w:ascii="Cambria Math" w:hAnsi="Cambria Math" w:cs="Arial"/>
                    </w:rPr>
                    <m:t>c</m:t>
                  </m:r>
                </m:sub>
              </m:sSub>
            </m:oMath>
            <w:r w:rsidRPr="004C64B5">
              <w:rPr>
                <w:rFonts w:ascii="Arial Nova" w:hAnsi="Arial Nova" w:cs="Arial"/>
                <w:i/>
                <w:iCs/>
                <w:position w:val="-2"/>
              </w:rPr>
              <w:t xml:space="preserve"> </w:t>
            </w:r>
          </w:p>
        </w:tc>
        <w:tc>
          <w:tcPr>
            <w:tcW w:w="1440" w:type="dxa"/>
            <w:tcBorders>
              <w:top w:val="nil"/>
              <w:left w:val="nil"/>
              <w:bottom w:val="nil"/>
              <w:right w:val="nil"/>
            </w:tcBorders>
          </w:tcPr>
          <w:p w14:paraId="3C2E635F" w14:textId="1382BF22" w:rsidR="00615116" w:rsidRPr="004C64B5" w:rsidRDefault="00615116" w:rsidP="009D5666">
            <w:pPr>
              <w:pStyle w:val="NoSpacing"/>
              <w:jc w:val="center"/>
              <w:rPr>
                <w:rFonts w:ascii="Arial Nova" w:hAnsi="Arial Nova" w:cs="Arial"/>
                <w:lang w:val="en-US"/>
              </w:rPr>
            </w:pPr>
            <w:r w:rsidRPr="004C64B5">
              <w:rPr>
                <w:rFonts w:ascii="Arial Nova" w:hAnsi="Arial Nova" w:cs="Arial"/>
              </w:rPr>
              <w:t>0.0</w:t>
            </w:r>
            <w:r w:rsidR="00544775">
              <w:rPr>
                <w:rFonts w:ascii="Arial Nova" w:hAnsi="Arial Nova" w:cs="Arial"/>
              </w:rPr>
              <w:t>1132</w:t>
            </w:r>
          </w:p>
        </w:tc>
        <w:tc>
          <w:tcPr>
            <w:tcW w:w="1800" w:type="dxa"/>
            <w:tcBorders>
              <w:top w:val="nil"/>
              <w:left w:val="nil"/>
              <w:bottom w:val="nil"/>
              <w:right w:val="nil"/>
            </w:tcBorders>
          </w:tcPr>
          <w:p w14:paraId="5AA704E2" w14:textId="04B61B57" w:rsidR="00615116" w:rsidRPr="004C64B5" w:rsidRDefault="00544775" w:rsidP="009D5666">
            <w:pPr>
              <w:pStyle w:val="NoSpacing"/>
              <w:jc w:val="center"/>
              <w:rPr>
                <w:rFonts w:ascii="Arial Nova" w:hAnsi="Arial Nova" w:cs="Arial"/>
                <w:lang w:val="en-US"/>
              </w:rPr>
            </w:pPr>
            <w:r>
              <w:rPr>
                <w:rFonts w:ascii="Arial Nova" w:hAnsi="Arial Nova" w:cs="Arial"/>
              </w:rPr>
              <w:t>0.01133</w:t>
            </w:r>
          </w:p>
        </w:tc>
        <w:tc>
          <w:tcPr>
            <w:tcW w:w="1530" w:type="dxa"/>
            <w:tcBorders>
              <w:top w:val="nil"/>
              <w:left w:val="nil"/>
              <w:bottom w:val="nil"/>
              <w:right w:val="nil"/>
            </w:tcBorders>
          </w:tcPr>
          <w:p w14:paraId="547335FB" w14:textId="77777777" w:rsidR="00615116" w:rsidRPr="004C64B5" w:rsidRDefault="00615116" w:rsidP="009D5666">
            <w:pPr>
              <w:pStyle w:val="NoSpacing"/>
              <w:jc w:val="center"/>
              <w:rPr>
                <w:rFonts w:ascii="Arial Nova" w:hAnsi="Arial Nova" w:cs="Arial"/>
                <w:lang w:val="en-US"/>
              </w:rPr>
            </w:pPr>
          </w:p>
        </w:tc>
        <w:tc>
          <w:tcPr>
            <w:tcW w:w="1710" w:type="dxa"/>
            <w:tcBorders>
              <w:top w:val="nil"/>
              <w:left w:val="nil"/>
              <w:bottom w:val="nil"/>
              <w:right w:val="nil"/>
            </w:tcBorders>
          </w:tcPr>
          <w:p w14:paraId="62EABCE4" w14:textId="77777777" w:rsidR="00615116" w:rsidRPr="004C64B5" w:rsidRDefault="00615116" w:rsidP="009D5666">
            <w:pPr>
              <w:pStyle w:val="NoSpacing"/>
              <w:jc w:val="center"/>
              <w:rPr>
                <w:rFonts w:ascii="Arial Nova" w:hAnsi="Arial Nova" w:cs="Arial"/>
                <w:lang w:val="en-US"/>
              </w:rPr>
            </w:pPr>
          </w:p>
        </w:tc>
      </w:tr>
      <w:tr w:rsidR="00544775" w:rsidRPr="00C16B93" w14:paraId="6DF607E6" w14:textId="77777777" w:rsidTr="00544775">
        <w:trPr>
          <w:trHeight w:val="255"/>
        </w:trPr>
        <w:tc>
          <w:tcPr>
            <w:tcW w:w="3600" w:type="dxa"/>
            <w:tcBorders>
              <w:top w:val="nil"/>
              <w:left w:val="nil"/>
              <w:bottom w:val="nil"/>
              <w:right w:val="nil"/>
            </w:tcBorders>
          </w:tcPr>
          <w:p w14:paraId="34565A7B" w14:textId="77777777" w:rsidR="00615116" w:rsidRPr="004C64B5" w:rsidRDefault="00615116" w:rsidP="009D5666">
            <w:pPr>
              <w:pStyle w:val="NoSpacing"/>
              <w:rPr>
                <w:rFonts w:ascii="Arial Nova" w:hAnsi="Arial Nova" w:cs="Arial"/>
                <w:lang w:val="en-US"/>
              </w:rPr>
            </w:pPr>
          </w:p>
        </w:tc>
        <w:tc>
          <w:tcPr>
            <w:tcW w:w="1440" w:type="dxa"/>
            <w:tcBorders>
              <w:top w:val="nil"/>
              <w:left w:val="nil"/>
              <w:bottom w:val="nil"/>
              <w:right w:val="nil"/>
            </w:tcBorders>
          </w:tcPr>
          <w:p w14:paraId="6FD9E0E5" w14:textId="4A022472" w:rsidR="00615116" w:rsidRPr="004C64B5" w:rsidRDefault="00615116" w:rsidP="009D5666">
            <w:pPr>
              <w:pStyle w:val="NoSpacing"/>
              <w:jc w:val="center"/>
              <w:rPr>
                <w:rFonts w:ascii="Arial Nova" w:hAnsi="Arial Nova" w:cs="Arial"/>
                <w:lang w:val="en-US"/>
              </w:rPr>
            </w:pPr>
            <w:r w:rsidRPr="004C64B5">
              <w:rPr>
                <w:rFonts w:ascii="Arial Nova" w:hAnsi="Arial Nova" w:cs="Arial"/>
              </w:rPr>
              <w:t>(</w:t>
            </w:r>
            <w:r w:rsidR="00544775">
              <w:rPr>
                <w:rFonts w:ascii="Arial Nova" w:hAnsi="Arial Nova" w:cs="Arial"/>
              </w:rPr>
              <w:t>13.15</w:t>
            </w:r>
            <w:r w:rsidRPr="004C64B5">
              <w:rPr>
                <w:rFonts w:ascii="Arial Nova" w:hAnsi="Arial Nova" w:cs="Arial"/>
              </w:rPr>
              <w:t>)</w:t>
            </w:r>
          </w:p>
        </w:tc>
        <w:tc>
          <w:tcPr>
            <w:tcW w:w="1800" w:type="dxa"/>
            <w:tcBorders>
              <w:top w:val="nil"/>
              <w:left w:val="nil"/>
              <w:bottom w:val="nil"/>
              <w:right w:val="nil"/>
            </w:tcBorders>
          </w:tcPr>
          <w:p w14:paraId="1495A495" w14:textId="728C3BA2" w:rsidR="00615116" w:rsidRPr="004C64B5" w:rsidRDefault="00615116" w:rsidP="009D5666">
            <w:pPr>
              <w:pStyle w:val="NoSpacing"/>
              <w:jc w:val="center"/>
              <w:rPr>
                <w:rFonts w:ascii="Arial Nova" w:hAnsi="Arial Nova" w:cs="Arial"/>
                <w:lang w:val="en-US"/>
              </w:rPr>
            </w:pPr>
            <w:r w:rsidRPr="004C64B5">
              <w:rPr>
                <w:rFonts w:ascii="Arial Nova" w:hAnsi="Arial Nova" w:cs="Arial"/>
              </w:rPr>
              <w:t>(</w:t>
            </w:r>
            <w:r w:rsidR="00544775">
              <w:rPr>
                <w:rFonts w:ascii="Arial Nova" w:hAnsi="Arial Nova" w:cs="Arial"/>
              </w:rPr>
              <w:t>12.76</w:t>
            </w:r>
            <w:r w:rsidRPr="004C64B5">
              <w:rPr>
                <w:rFonts w:ascii="Arial Nova" w:hAnsi="Arial Nova" w:cs="Arial"/>
              </w:rPr>
              <w:t>)</w:t>
            </w:r>
          </w:p>
        </w:tc>
        <w:tc>
          <w:tcPr>
            <w:tcW w:w="1530" w:type="dxa"/>
            <w:tcBorders>
              <w:top w:val="nil"/>
              <w:left w:val="nil"/>
              <w:bottom w:val="nil"/>
              <w:right w:val="nil"/>
            </w:tcBorders>
          </w:tcPr>
          <w:p w14:paraId="4BD7B77A" w14:textId="77777777" w:rsidR="00615116" w:rsidRPr="004C64B5" w:rsidRDefault="00615116" w:rsidP="009D5666">
            <w:pPr>
              <w:pStyle w:val="NoSpacing"/>
              <w:jc w:val="center"/>
              <w:rPr>
                <w:rFonts w:ascii="Arial Nova" w:hAnsi="Arial Nova" w:cs="Arial"/>
                <w:lang w:val="en-US"/>
              </w:rPr>
            </w:pPr>
          </w:p>
        </w:tc>
        <w:tc>
          <w:tcPr>
            <w:tcW w:w="1710" w:type="dxa"/>
            <w:tcBorders>
              <w:top w:val="nil"/>
              <w:left w:val="nil"/>
              <w:bottom w:val="nil"/>
              <w:right w:val="nil"/>
            </w:tcBorders>
          </w:tcPr>
          <w:p w14:paraId="2DA6AADF" w14:textId="77777777" w:rsidR="00615116" w:rsidRPr="004C64B5" w:rsidRDefault="00615116" w:rsidP="009D5666">
            <w:pPr>
              <w:pStyle w:val="NoSpacing"/>
              <w:jc w:val="center"/>
              <w:rPr>
                <w:rFonts w:ascii="Arial Nova" w:hAnsi="Arial Nova" w:cs="Arial"/>
                <w:lang w:val="en-US"/>
              </w:rPr>
            </w:pPr>
          </w:p>
        </w:tc>
      </w:tr>
      <w:tr w:rsidR="00544775" w:rsidRPr="00C16B93" w14:paraId="50CF55B2" w14:textId="77777777" w:rsidTr="00544775">
        <w:trPr>
          <w:trHeight w:val="255"/>
        </w:trPr>
        <w:tc>
          <w:tcPr>
            <w:tcW w:w="3600" w:type="dxa"/>
            <w:tcBorders>
              <w:top w:val="nil"/>
              <w:left w:val="nil"/>
              <w:bottom w:val="nil"/>
              <w:right w:val="nil"/>
            </w:tcBorders>
          </w:tcPr>
          <w:p w14:paraId="1299E90F" w14:textId="7EB02DC6" w:rsidR="00615116"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Skilled tariff: </w:t>
            </w:r>
            <m:oMath>
              <m:r>
                <w:rPr>
                  <w:rFonts w:ascii="Cambria Math" w:hAnsi="Cambria Math" w:cs="Times New Roman"/>
                  <w:sz w:val="24"/>
                  <w:szCs w:val="24"/>
                </w:rPr>
                <m:t>ln</m:t>
              </m:r>
              <m:sSup>
                <m:sSupPr>
                  <m:ctrlPr>
                    <w:rPr>
                      <w:rFonts w:ascii="Cambria Math" w:hAnsi="Cambria Math" w:cs="Arial"/>
                      <w:i/>
                    </w:rPr>
                  </m:ctrlPr>
                </m:sSupPr>
                <m:e>
                  <m:r>
                    <w:rPr>
                      <w:rFonts w:ascii="Cambria Math" w:hAnsi="Cambria Math" w:cs="Arial"/>
                    </w:rPr>
                    <m:t>τ</m:t>
                  </m:r>
                </m:e>
                <m:sup>
                  <m:r>
                    <w:rPr>
                      <w:rFonts w:ascii="Cambria Math" w:hAnsi="Cambria Math" w:cs="Arial"/>
                    </w:rPr>
                    <m:t>Skill</m:t>
                  </m:r>
                </m:sup>
              </m:sSup>
            </m:oMath>
            <w:r w:rsidRPr="004C64B5">
              <w:rPr>
                <w:rFonts w:ascii="Arial Nova" w:hAnsi="Arial Nova" w:cs="Arial"/>
              </w:rPr>
              <w:t xml:space="preserve"> </w:t>
            </w:r>
            <w:r w:rsidRPr="004C64B5">
              <w:rPr>
                <w:rFonts w:ascii="Arial Nova" w:hAnsi="Arial Nova" w:cs="Arial"/>
                <w:i/>
                <w:iCs/>
                <w:position w:val="6"/>
              </w:rPr>
              <w:t xml:space="preserve"> </w:t>
            </w:r>
          </w:p>
        </w:tc>
        <w:tc>
          <w:tcPr>
            <w:tcW w:w="1440" w:type="dxa"/>
            <w:tcBorders>
              <w:top w:val="nil"/>
              <w:left w:val="nil"/>
              <w:bottom w:val="nil"/>
              <w:right w:val="nil"/>
            </w:tcBorders>
          </w:tcPr>
          <w:p w14:paraId="358EAA82"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3D3010B2" w14:textId="77777777"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77FD63D6" w14:textId="0E80D806" w:rsidR="00615116" w:rsidRPr="004C64B5" w:rsidRDefault="004D303E" w:rsidP="009D5666">
            <w:pPr>
              <w:pStyle w:val="NoSpacing"/>
              <w:jc w:val="center"/>
              <w:rPr>
                <w:rFonts w:ascii="Arial Nova" w:hAnsi="Arial Nova" w:cs="Arial"/>
                <w:lang w:val="en-US"/>
              </w:rPr>
            </w:pPr>
            <w:r>
              <w:rPr>
                <w:rFonts w:ascii="Arial Nova" w:hAnsi="Arial Nova" w:cs="Arial"/>
              </w:rPr>
              <w:t>0.01184</w:t>
            </w:r>
          </w:p>
        </w:tc>
        <w:tc>
          <w:tcPr>
            <w:tcW w:w="1710" w:type="dxa"/>
            <w:tcBorders>
              <w:top w:val="nil"/>
              <w:left w:val="nil"/>
              <w:bottom w:val="nil"/>
              <w:right w:val="nil"/>
            </w:tcBorders>
          </w:tcPr>
          <w:p w14:paraId="4EEC0D84" w14:textId="75A8E439" w:rsidR="00615116" w:rsidRPr="004C64B5" w:rsidRDefault="00BA7330" w:rsidP="009D5666">
            <w:pPr>
              <w:pStyle w:val="NoSpacing"/>
              <w:jc w:val="center"/>
              <w:rPr>
                <w:rFonts w:ascii="Arial Nova" w:hAnsi="Arial Nova" w:cs="Arial"/>
                <w:lang w:val="en-US"/>
              </w:rPr>
            </w:pPr>
            <w:r>
              <w:rPr>
                <w:rFonts w:ascii="Arial Nova" w:hAnsi="Arial Nova" w:cs="Arial"/>
              </w:rPr>
              <w:t>0.01185</w:t>
            </w:r>
          </w:p>
        </w:tc>
      </w:tr>
      <w:tr w:rsidR="00544775" w:rsidRPr="00C16B93" w14:paraId="47CBCB91" w14:textId="77777777" w:rsidTr="00544775">
        <w:trPr>
          <w:trHeight w:val="255"/>
        </w:trPr>
        <w:tc>
          <w:tcPr>
            <w:tcW w:w="3600" w:type="dxa"/>
            <w:tcBorders>
              <w:top w:val="nil"/>
              <w:left w:val="nil"/>
              <w:bottom w:val="nil"/>
              <w:right w:val="nil"/>
            </w:tcBorders>
          </w:tcPr>
          <w:p w14:paraId="3D177836" w14:textId="77777777" w:rsidR="00615116" w:rsidRPr="004C64B5" w:rsidRDefault="00615116" w:rsidP="009D5666">
            <w:pPr>
              <w:pStyle w:val="NoSpacing"/>
              <w:rPr>
                <w:rFonts w:ascii="Arial Nova" w:hAnsi="Arial Nova" w:cs="Arial"/>
                <w:lang w:val="en-US"/>
              </w:rPr>
            </w:pPr>
          </w:p>
        </w:tc>
        <w:tc>
          <w:tcPr>
            <w:tcW w:w="1440" w:type="dxa"/>
            <w:tcBorders>
              <w:top w:val="nil"/>
              <w:left w:val="nil"/>
              <w:bottom w:val="nil"/>
              <w:right w:val="nil"/>
            </w:tcBorders>
          </w:tcPr>
          <w:p w14:paraId="486B94B2"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62344BC6" w14:textId="77777777"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0B4BE657" w14:textId="1B7E884E" w:rsidR="00615116" w:rsidRPr="004C64B5" w:rsidRDefault="00615116" w:rsidP="009D5666">
            <w:pPr>
              <w:pStyle w:val="NoSpacing"/>
              <w:jc w:val="center"/>
              <w:rPr>
                <w:rFonts w:ascii="Arial Nova" w:hAnsi="Arial Nova" w:cs="Arial"/>
                <w:lang w:val="en-US"/>
              </w:rPr>
            </w:pPr>
            <w:r w:rsidRPr="004C64B5">
              <w:rPr>
                <w:rFonts w:ascii="Arial Nova" w:hAnsi="Arial Nova" w:cs="Arial"/>
              </w:rPr>
              <w:t>(</w:t>
            </w:r>
            <w:r w:rsidR="004D303E">
              <w:rPr>
                <w:rFonts w:ascii="Arial Nova" w:hAnsi="Arial Nova" w:cs="Arial"/>
              </w:rPr>
              <w:t>13.00</w:t>
            </w:r>
            <w:r w:rsidRPr="004C64B5">
              <w:rPr>
                <w:rFonts w:ascii="Arial Nova" w:hAnsi="Arial Nova" w:cs="Arial"/>
              </w:rPr>
              <w:t>)</w:t>
            </w:r>
          </w:p>
        </w:tc>
        <w:tc>
          <w:tcPr>
            <w:tcW w:w="1710" w:type="dxa"/>
            <w:tcBorders>
              <w:top w:val="nil"/>
              <w:left w:val="nil"/>
              <w:bottom w:val="nil"/>
              <w:right w:val="nil"/>
            </w:tcBorders>
          </w:tcPr>
          <w:p w14:paraId="79D0514C" w14:textId="632865B8" w:rsidR="00615116" w:rsidRPr="004C64B5" w:rsidRDefault="00615116" w:rsidP="009D5666">
            <w:pPr>
              <w:pStyle w:val="NoSpacing"/>
              <w:jc w:val="center"/>
              <w:rPr>
                <w:rFonts w:ascii="Arial Nova" w:hAnsi="Arial Nova" w:cs="Arial"/>
                <w:lang w:val="en-US"/>
              </w:rPr>
            </w:pPr>
            <w:r w:rsidRPr="004C64B5">
              <w:rPr>
                <w:rFonts w:ascii="Arial Nova" w:hAnsi="Arial Nova" w:cs="Arial"/>
              </w:rPr>
              <w:t>(</w:t>
            </w:r>
            <w:r w:rsidR="00BA7330">
              <w:rPr>
                <w:rFonts w:ascii="Arial Nova" w:hAnsi="Arial Nova" w:cs="Arial"/>
              </w:rPr>
              <w:t>12.62)</w:t>
            </w:r>
          </w:p>
        </w:tc>
      </w:tr>
      <w:tr w:rsidR="00544775" w:rsidRPr="00C16B93" w14:paraId="252D24BB" w14:textId="77777777" w:rsidTr="00544775">
        <w:trPr>
          <w:trHeight w:val="255"/>
        </w:trPr>
        <w:tc>
          <w:tcPr>
            <w:tcW w:w="3600" w:type="dxa"/>
            <w:tcBorders>
              <w:top w:val="nil"/>
              <w:left w:val="nil"/>
              <w:bottom w:val="nil"/>
              <w:right w:val="nil"/>
            </w:tcBorders>
          </w:tcPr>
          <w:p w14:paraId="704D565C" w14:textId="13C2D747" w:rsidR="00615116"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Unskilled tariff: </w:t>
            </w:r>
            <m:oMath>
              <m:r>
                <w:rPr>
                  <w:rFonts w:ascii="Cambria Math" w:hAnsi="Cambria Math" w:cs="Times New Roman"/>
                  <w:sz w:val="24"/>
                  <w:szCs w:val="24"/>
                </w:rPr>
                <m:t>ln</m:t>
              </m:r>
              <m:sSup>
                <m:sSupPr>
                  <m:ctrlPr>
                    <w:rPr>
                      <w:rFonts w:ascii="Cambria Math" w:hAnsi="Cambria Math" w:cs="Arial"/>
                      <w:i/>
                    </w:rPr>
                  </m:ctrlPr>
                </m:sSupPr>
                <m:e>
                  <m:r>
                    <w:rPr>
                      <w:rFonts w:ascii="Cambria Math" w:hAnsi="Cambria Math" w:cs="Arial"/>
                    </w:rPr>
                    <m:t>τ</m:t>
                  </m:r>
                </m:e>
                <m:sup>
                  <m:r>
                    <w:rPr>
                      <w:rFonts w:ascii="Cambria Math" w:hAnsi="Cambria Math" w:cs="Arial"/>
                    </w:rPr>
                    <m:t>Unskill</m:t>
                  </m:r>
                </m:sup>
              </m:sSup>
            </m:oMath>
            <w:r w:rsidRPr="004C64B5">
              <w:rPr>
                <w:rFonts w:ascii="Arial Nova" w:hAnsi="Arial Nova" w:cs="Arial"/>
                <w:i/>
                <w:iCs/>
                <w:position w:val="6"/>
              </w:rPr>
              <w:t xml:space="preserve"> </w:t>
            </w:r>
          </w:p>
        </w:tc>
        <w:tc>
          <w:tcPr>
            <w:tcW w:w="1440" w:type="dxa"/>
            <w:tcBorders>
              <w:top w:val="nil"/>
              <w:left w:val="nil"/>
              <w:bottom w:val="nil"/>
              <w:right w:val="nil"/>
            </w:tcBorders>
          </w:tcPr>
          <w:p w14:paraId="61F6FBB5"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5B234B5C" w14:textId="77777777"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740EE4E1" w14:textId="440F27EC" w:rsidR="00615116" w:rsidRPr="004C64B5" w:rsidRDefault="00615116" w:rsidP="009D5666">
            <w:pPr>
              <w:pStyle w:val="NoSpacing"/>
              <w:jc w:val="center"/>
              <w:rPr>
                <w:rFonts w:ascii="Arial Nova" w:hAnsi="Arial Nova" w:cs="Arial"/>
                <w:lang w:val="en-US"/>
              </w:rPr>
            </w:pPr>
            <w:r w:rsidRPr="004C64B5">
              <w:rPr>
                <w:rFonts w:ascii="Arial Nova" w:hAnsi="Arial Nova" w:cs="Arial"/>
              </w:rPr>
              <w:t>-0.0</w:t>
            </w:r>
            <w:r w:rsidR="004D303E">
              <w:rPr>
                <w:rFonts w:ascii="Arial Nova" w:hAnsi="Arial Nova" w:cs="Arial"/>
              </w:rPr>
              <w:t>1005</w:t>
            </w:r>
          </w:p>
        </w:tc>
        <w:tc>
          <w:tcPr>
            <w:tcW w:w="1710" w:type="dxa"/>
            <w:tcBorders>
              <w:top w:val="nil"/>
              <w:left w:val="nil"/>
              <w:bottom w:val="nil"/>
              <w:right w:val="nil"/>
            </w:tcBorders>
          </w:tcPr>
          <w:p w14:paraId="7A6F917B" w14:textId="68644241" w:rsidR="00615116" w:rsidRPr="004C64B5" w:rsidRDefault="00615116" w:rsidP="009D5666">
            <w:pPr>
              <w:pStyle w:val="NoSpacing"/>
              <w:jc w:val="center"/>
              <w:rPr>
                <w:rFonts w:ascii="Arial Nova" w:hAnsi="Arial Nova" w:cs="Arial"/>
                <w:lang w:val="en-US"/>
              </w:rPr>
            </w:pPr>
            <w:r w:rsidRPr="004C64B5">
              <w:rPr>
                <w:rFonts w:ascii="Arial Nova" w:hAnsi="Arial Nova" w:cs="Arial"/>
              </w:rPr>
              <w:t>-</w:t>
            </w:r>
            <w:r w:rsidR="00BA7330">
              <w:rPr>
                <w:rFonts w:ascii="Arial Nova" w:hAnsi="Arial Nova" w:cs="Arial"/>
              </w:rPr>
              <w:t>0.01005</w:t>
            </w:r>
          </w:p>
        </w:tc>
      </w:tr>
      <w:tr w:rsidR="00544775" w:rsidRPr="00C16B93" w14:paraId="58C9068B" w14:textId="77777777" w:rsidTr="00544775">
        <w:trPr>
          <w:trHeight w:val="255"/>
        </w:trPr>
        <w:tc>
          <w:tcPr>
            <w:tcW w:w="3600" w:type="dxa"/>
            <w:tcBorders>
              <w:top w:val="nil"/>
              <w:left w:val="nil"/>
              <w:bottom w:val="nil"/>
              <w:right w:val="nil"/>
            </w:tcBorders>
          </w:tcPr>
          <w:p w14:paraId="4FE6D5F3" w14:textId="77777777" w:rsidR="00615116" w:rsidRPr="004C64B5" w:rsidRDefault="00615116" w:rsidP="009D5666">
            <w:pPr>
              <w:pStyle w:val="NoSpacing"/>
              <w:rPr>
                <w:rFonts w:ascii="Arial Nova" w:hAnsi="Arial Nova" w:cs="Arial"/>
                <w:lang w:val="en-US"/>
              </w:rPr>
            </w:pPr>
          </w:p>
        </w:tc>
        <w:tc>
          <w:tcPr>
            <w:tcW w:w="1440" w:type="dxa"/>
            <w:tcBorders>
              <w:top w:val="nil"/>
              <w:left w:val="nil"/>
              <w:bottom w:val="nil"/>
              <w:right w:val="nil"/>
            </w:tcBorders>
          </w:tcPr>
          <w:p w14:paraId="65AAB812"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616480D9" w14:textId="77777777"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67AFFDC4" w14:textId="6291516F" w:rsidR="00615116" w:rsidRPr="004C64B5" w:rsidRDefault="00615116" w:rsidP="009D5666">
            <w:pPr>
              <w:pStyle w:val="NoSpacing"/>
              <w:jc w:val="center"/>
              <w:rPr>
                <w:rFonts w:ascii="Arial Nova" w:hAnsi="Arial Nova" w:cs="Arial"/>
                <w:lang w:val="en-US"/>
              </w:rPr>
            </w:pPr>
            <w:r w:rsidRPr="004C64B5">
              <w:rPr>
                <w:rFonts w:ascii="Arial Nova" w:hAnsi="Arial Nova" w:cs="Arial"/>
              </w:rPr>
              <w:t>(</w:t>
            </w:r>
            <w:r w:rsidR="004D303E">
              <w:rPr>
                <w:rFonts w:ascii="Arial Nova" w:hAnsi="Arial Nova" w:cs="Arial"/>
              </w:rPr>
              <w:t>8.94</w:t>
            </w:r>
            <w:r w:rsidRPr="004C64B5">
              <w:rPr>
                <w:rFonts w:ascii="Arial Nova" w:hAnsi="Arial Nova" w:cs="Arial"/>
              </w:rPr>
              <w:t>)</w:t>
            </w:r>
          </w:p>
        </w:tc>
        <w:tc>
          <w:tcPr>
            <w:tcW w:w="1710" w:type="dxa"/>
            <w:tcBorders>
              <w:top w:val="nil"/>
              <w:left w:val="nil"/>
              <w:bottom w:val="nil"/>
              <w:right w:val="nil"/>
            </w:tcBorders>
          </w:tcPr>
          <w:p w14:paraId="65A7287C" w14:textId="524132B6" w:rsidR="00615116" w:rsidRPr="004C64B5" w:rsidRDefault="00BA7330" w:rsidP="009D5666">
            <w:pPr>
              <w:pStyle w:val="NoSpacing"/>
              <w:jc w:val="center"/>
              <w:rPr>
                <w:rFonts w:ascii="Arial Nova" w:hAnsi="Arial Nova" w:cs="Arial"/>
                <w:lang w:val="en-US"/>
              </w:rPr>
            </w:pPr>
            <w:r>
              <w:rPr>
                <w:rFonts w:ascii="Arial Nova" w:hAnsi="Arial Nova" w:cs="Arial"/>
              </w:rPr>
              <w:t>(8.60</w:t>
            </w:r>
            <w:r w:rsidR="00615116" w:rsidRPr="004C64B5">
              <w:rPr>
                <w:rFonts w:ascii="Arial Nova" w:hAnsi="Arial Nova" w:cs="Arial"/>
              </w:rPr>
              <w:t>)</w:t>
            </w:r>
          </w:p>
        </w:tc>
      </w:tr>
      <w:tr w:rsidR="00544775" w:rsidRPr="00C16B93" w14:paraId="43EB74C5" w14:textId="77777777" w:rsidTr="00544775">
        <w:trPr>
          <w:trHeight w:val="255"/>
        </w:trPr>
        <w:tc>
          <w:tcPr>
            <w:tcW w:w="3600" w:type="dxa"/>
            <w:tcBorders>
              <w:top w:val="nil"/>
              <w:left w:val="nil"/>
              <w:bottom w:val="nil"/>
              <w:right w:val="nil"/>
            </w:tcBorders>
          </w:tcPr>
          <w:p w14:paraId="330CF91C" w14:textId="77777777" w:rsidR="00615116" w:rsidRPr="004C64B5" w:rsidRDefault="00615116" w:rsidP="009D5666">
            <w:pPr>
              <w:pStyle w:val="NoSpacing"/>
              <w:rPr>
                <w:rFonts w:ascii="Arial Nova" w:hAnsi="Arial Nova" w:cs="Arial"/>
              </w:rPr>
            </w:pPr>
            <w:r w:rsidRPr="004C64B5">
              <w:rPr>
                <w:rFonts w:ascii="Arial Nova" w:hAnsi="Arial Nova" w:cs="Arial"/>
                <w:i/>
                <w:iCs/>
              </w:rPr>
              <w:t xml:space="preserve">Own-industry channels </w:t>
            </w:r>
          </w:p>
        </w:tc>
        <w:tc>
          <w:tcPr>
            <w:tcW w:w="1440" w:type="dxa"/>
            <w:tcBorders>
              <w:top w:val="nil"/>
              <w:left w:val="nil"/>
              <w:bottom w:val="nil"/>
              <w:right w:val="nil"/>
            </w:tcBorders>
          </w:tcPr>
          <w:p w14:paraId="13BD6F42"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6561E069" w14:textId="77777777"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76EB0724" w14:textId="77777777" w:rsidR="00615116" w:rsidRPr="004C64B5" w:rsidRDefault="00615116" w:rsidP="009D5666">
            <w:pPr>
              <w:pStyle w:val="NoSpacing"/>
              <w:jc w:val="center"/>
              <w:rPr>
                <w:rFonts w:ascii="Arial Nova" w:hAnsi="Arial Nova" w:cs="Arial"/>
                <w:lang w:val="en-US"/>
              </w:rPr>
            </w:pPr>
          </w:p>
        </w:tc>
        <w:tc>
          <w:tcPr>
            <w:tcW w:w="1710" w:type="dxa"/>
            <w:tcBorders>
              <w:top w:val="nil"/>
              <w:left w:val="nil"/>
              <w:bottom w:val="nil"/>
              <w:right w:val="nil"/>
            </w:tcBorders>
          </w:tcPr>
          <w:p w14:paraId="317DD89B" w14:textId="77777777" w:rsidR="00615116" w:rsidRPr="004C64B5" w:rsidRDefault="00615116" w:rsidP="009D5666">
            <w:pPr>
              <w:pStyle w:val="NoSpacing"/>
              <w:jc w:val="center"/>
              <w:rPr>
                <w:rFonts w:ascii="Arial Nova" w:hAnsi="Arial Nova" w:cs="Arial"/>
                <w:lang w:val="en-US"/>
              </w:rPr>
            </w:pPr>
          </w:p>
        </w:tc>
      </w:tr>
      <w:tr w:rsidR="00544775" w:rsidRPr="00C16B93" w14:paraId="462947B6" w14:textId="77777777" w:rsidTr="00544775">
        <w:trPr>
          <w:trHeight w:val="255"/>
        </w:trPr>
        <w:tc>
          <w:tcPr>
            <w:tcW w:w="3600" w:type="dxa"/>
            <w:tcBorders>
              <w:top w:val="nil"/>
              <w:left w:val="nil"/>
              <w:bottom w:val="nil"/>
              <w:right w:val="nil"/>
            </w:tcBorders>
          </w:tcPr>
          <w:p w14:paraId="3AEB87D4" w14:textId="77777777" w:rsidR="00615116" w:rsidRPr="004C64B5" w:rsidRDefault="00615116" w:rsidP="009D5666">
            <w:pPr>
              <w:pStyle w:val="NoSpacing"/>
              <w:ind w:firstLineChars="100" w:firstLine="220"/>
              <w:rPr>
                <w:rFonts w:ascii="Arial Nova" w:hAnsi="Arial Nova" w:cs="Arial"/>
              </w:rPr>
            </w:pPr>
          </w:p>
        </w:tc>
        <w:tc>
          <w:tcPr>
            <w:tcW w:w="1440" w:type="dxa"/>
            <w:tcBorders>
              <w:top w:val="nil"/>
              <w:left w:val="nil"/>
              <w:bottom w:val="nil"/>
              <w:right w:val="nil"/>
            </w:tcBorders>
          </w:tcPr>
          <w:p w14:paraId="78C696D2"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7594E914" w14:textId="77777777"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6CBE8898" w14:textId="77777777" w:rsidR="00615116" w:rsidRPr="004C64B5" w:rsidRDefault="00615116" w:rsidP="009D5666">
            <w:pPr>
              <w:pStyle w:val="NoSpacing"/>
              <w:jc w:val="center"/>
              <w:rPr>
                <w:rFonts w:ascii="Arial Nova" w:hAnsi="Arial Nova" w:cs="Arial"/>
                <w:lang w:val="en-US"/>
              </w:rPr>
            </w:pPr>
          </w:p>
        </w:tc>
        <w:tc>
          <w:tcPr>
            <w:tcW w:w="1710" w:type="dxa"/>
            <w:tcBorders>
              <w:top w:val="nil"/>
              <w:left w:val="nil"/>
              <w:bottom w:val="nil"/>
              <w:right w:val="nil"/>
            </w:tcBorders>
          </w:tcPr>
          <w:p w14:paraId="648B1173" w14:textId="77777777" w:rsidR="00615116" w:rsidRPr="004C64B5" w:rsidRDefault="00615116" w:rsidP="009D5666">
            <w:pPr>
              <w:pStyle w:val="NoSpacing"/>
              <w:jc w:val="center"/>
              <w:rPr>
                <w:rFonts w:ascii="Arial Nova" w:hAnsi="Arial Nova" w:cs="Arial"/>
                <w:lang w:val="en-US"/>
              </w:rPr>
            </w:pPr>
          </w:p>
        </w:tc>
      </w:tr>
      <w:tr w:rsidR="00544775" w:rsidRPr="00C16B93" w14:paraId="4193F42E" w14:textId="77777777" w:rsidTr="00544775">
        <w:trPr>
          <w:trHeight w:val="255"/>
        </w:trPr>
        <w:tc>
          <w:tcPr>
            <w:tcW w:w="3600" w:type="dxa"/>
            <w:tcBorders>
              <w:top w:val="nil"/>
              <w:left w:val="nil"/>
              <w:bottom w:val="nil"/>
              <w:right w:val="nil"/>
            </w:tcBorders>
          </w:tcPr>
          <w:p w14:paraId="63C240B0" w14:textId="77777777" w:rsidR="00615116"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Initial industry tariff: </w:t>
            </w:r>
          </w:p>
          <w:p w14:paraId="38B0F047" w14:textId="46A7B84F" w:rsidR="004C64B5" w:rsidRPr="004C64B5" w:rsidRDefault="004C64B5" w:rsidP="004C64B5">
            <w:pPr>
              <w:pStyle w:val="NoSpacing"/>
              <w:ind w:firstLineChars="100" w:firstLine="220"/>
              <w:rPr>
                <w:rFonts w:ascii="Arial Nova" w:hAnsi="Arial Nova" w:cs="Arial"/>
              </w:rPr>
            </w:pPr>
            <w:r w:rsidRPr="004C64B5">
              <w:rPr>
                <w:rFonts w:ascii="Arial Nova" w:hAnsi="Arial Nova" w:cs="Arial"/>
              </w:rPr>
              <w:t xml:space="preserve">           </w:t>
            </w:r>
            <m:oMath>
              <m:r>
                <w:rPr>
                  <w:rFonts w:ascii="Cambria Math" w:hAnsi="Cambria Math" w:cs="Times New Roman"/>
                  <w:sz w:val="24"/>
                  <w:szCs w:val="24"/>
                </w:rPr>
                <m:t>ln</m:t>
              </m:r>
              <m:sSub>
                <m:sSubPr>
                  <m:ctrlPr>
                    <w:rPr>
                      <w:rFonts w:ascii="Cambria Math" w:hAnsi="Cambria Math" w:cs="Arial"/>
                      <w:i/>
                    </w:rPr>
                  </m:ctrlPr>
                </m:sSubPr>
                <m:e>
                  <m:r>
                    <w:rPr>
                      <w:rFonts w:ascii="Cambria Math" w:hAnsi="Cambria Math" w:cs="Arial"/>
                    </w:rPr>
                    <m:t>τ</m:t>
                  </m:r>
                </m:e>
                <m:sub>
                  <m:r>
                    <w:rPr>
                      <w:rFonts w:ascii="Cambria Math" w:hAnsi="Cambria Math" w:cs="Arial"/>
                    </w:rPr>
                    <m:t>ic0</m:t>
                  </m:r>
                </m:sub>
              </m:sSub>
            </m:oMath>
          </w:p>
        </w:tc>
        <w:tc>
          <w:tcPr>
            <w:tcW w:w="1440" w:type="dxa"/>
            <w:tcBorders>
              <w:top w:val="nil"/>
              <w:left w:val="nil"/>
              <w:bottom w:val="nil"/>
              <w:right w:val="nil"/>
            </w:tcBorders>
          </w:tcPr>
          <w:p w14:paraId="350D09EB" w14:textId="77777777" w:rsidR="00615116" w:rsidRDefault="00615116" w:rsidP="009D5666">
            <w:pPr>
              <w:pStyle w:val="NoSpacing"/>
              <w:jc w:val="center"/>
              <w:rPr>
                <w:rFonts w:ascii="Arial Nova" w:hAnsi="Arial Nova" w:cs="Arial"/>
              </w:rPr>
            </w:pPr>
            <w:r w:rsidRPr="004C64B5">
              <w:rPr>
                <w:rFonts w:ascii="Arial Nova" w:hAnsi="Arial Nova" w:cs="Arial"/>
              </w:rPr>
              <w:t>0.000</w:t>
            </w:r>
            <w:r w:rsidR="00544775">
              <w:rPr>
                <w:rFonts w:ascii="Arial Nova" w:hAnsi="Arial Nova" w:cs="Arial"/>
              </w:rPr>
              <w:t>10715</w:t>
            </w:r>
          </w:p>
          <w:p w14:paraId="76FEA17E" w14:textId="6DD6E099" w:rsidR="00544775" w:rsidRPr="004C64B5" w:rsidRDefault="00544775" w:rsidP="009D5666">
            <w:pPr>
              <w:pStyle w:val="NoSpacing"/>
              <w:jc w:val="center"/>
              <w:rPr>
                <w:rFonts w:ascii="Arial Nova" w:hAnsi="Arial Nova" w:cs="Arial"/>
                <w:lang w:val="en-US"/>
              </w:rPr>
            </w:pPr>
            <w:r>
              <w:rPr>
                <w:rFonts w:ascii="Arial Nova" w:hAnsi="Arial Nova" w:cs="Arial"/>
              </w:rPr>
              <w:t>(0.44)</w:t>
            </w:r>
          </w:p>
        </w:tc>
        <w:tc>
          <w:tcPr>
            <w:tcW w:w="1800" w:type="dxa"/>
            <w:tcBorders>
              <w:top w:val="nil"/>
              <w:left w:val="nil"/>
              <w:bottom w:val="nil"/>
              <w:right w:val="nil"/>
            </w:tcBorders>
          </w:tcPr>
          <w:p w14:paraId="52CAE0AB" w14:textId="77777777" w:rsidR="00615116" w:rsidRDefault="00544775" w:rsidP="009D5666">
            <w:pPr>
              <w:pStyle w:val="NoSpacing"/>
              <w:jc w:val="center"/>
              <w:rPr>
                <w:rFonts w:ascii="Arial Nova" w:hAnsi="Arial Nova" w:cs="Arial"/>
              </w:rPr>
            </w:pPr>
            <w:r w:rsidRPr="00544775">
              <w:rPr>
                <w:rFonts w:ascii="Arial Nova" w:hAnsi="Arial Nova" w:cs="Arial"/>
              </w:rPr>
              <w:t>0.00020383</w:t>
            </w:r>
          </w:p>
          <w:p w14:paraId="2186467A" w14:textId="6A7B4B2E" w:rsidR="00544775" w:rsidRPr="004C64B5" w:rsidRDefault="00544775" w:rsidP="009D5666">
            <w:pPr>
              <w:pStyle w:val="NoSpacing"/>
              <w:jc w:val="center"/>
              <w:rPr>
                <w:rFonts w:ascii="Arial Nova" w:hAnsi="Arial Nova" w:cs="Arial"/>
                <w:lang w:val="en-US"/>
              </w:rPr>
            </w:pPr>
            <w:r>
              <w:rPr>
                <w:rFonts w:ascii="Arial Nova" w:hAnsi="Arial Nova" w:cs="Arial"/>
              </w:rPr>
              <w:t>(0.47)</w:t>
            </w:r>
          </w:p>
        </w:tc>
        <w:tc>
          <w:tcPr>
            <w:tcW w:w="1530" w:type="dxa"/>
            <w:tcBorders>
              <w:top w:val="nil"/>
              <w:left w:val="nil"/>
              <w:bottom w:val="nil"/>
              <w:right w:val="nil"/>
            </w:tcBorders>
          </w:tcPr>
          <w:p w14:paraId="374A78C8" w14:textId="5EA2D845" w:rsidR="00BA7330" w:rsidRPr="00BA7330" w:rsidRDefault="00BA7330" w:rsidP="00BA7330">
            <w:pPr>
              <w:pStyle w:val="NoSpacing"/>
              <w:jc w:val="center"/>
              <w:rPr>
                <w:rFonts w:ascii="Arial Nova" w:hAnsi="Arial Nova" w:cs="Arial"/>
              </w:rPr>
            </w:pPr>
            <w:r w:rsidRPr="00BA7330">
              <w:rPr>
                <w:rFonts w:ascii="Arial Nova" w:hAnsi="Arial Nova" w:cs="Arial"/>
              </w:rPr>
              <w:t xml:space="preserve">1.04408E-15 </w:t>
            </w:r>
            <w:r>
              <w:rPr>
                <w:rFonts w:ascii="Arial Nova" w:hAnsi="Arial Nova" w:cs="Arial"/>
              </w:rPr>
              <w:t>(0.00)</w:t>
            </w:r>
          </w:p>
        </w:tc>
        <w:tc>
          <w:tcPr>
            <w:tcW w:w="1710" w:type="dxa"/>
            <w:tcBorders>
              <w:top w:val="nil"/>
              <w:left w:val="nil"/>
              <w:bottom w:val="nil"/>
              <w:right w:val="nil"/>
            </w:tcBorders>
          </w:tcPr>
          <w:p w14:paraId="6C4EE62F" w14:textId="77777777" w:rsidR="00615116" w:rsidRDefault="00BA7330" w:rsidP="009D5666">
            <w:pPr>
              <w:pStyle w:val="NoSpacing"/>
              <w:jc w:val="center"/>
              <w:rPr>
                <w:rFonts w:ascii="Arial Nova" w:hAnsi="Arial Nova" w:cs="Arial"/>
              </w:rPr>
            </w:pPr>
            <w:r w:rsidRPr="00BA7330">
              <w:rPr>
                <w:rFonts w:ascii="Arial Nova" w:hAnsi="Arial Nova" w:cs="Arial"/>
              </w:rPr>
              <w:t>0.00000141</w:t>
            </w:r>
          </w:p>
          <w:p w14:paraId="3F086EEB" w14:textId="486F8644" w:rsidR="00BA7330" w:rsidRPr="004C64B5" w:rsidRDefault="00BA7330" w:rsidP="009D5666">
            <w:pPr>
              <w:pStyle w:val="NoSpacing"/>
              <w:jc w:val="center"/>
              <w:rPr>
                <w:rFonts w:ascii="Arial Nova" w:hAnsi="Arial Nova" w:cs="Arial"/>
                <w:lang w:val="en-US"/>
              </w:rPr>
            </w:pPr>
            <w:r>
              <w:rPr>
                <w:rFonts w:ascii="Arial Nova" w:hAnsi="Arial Nova" w:cs="Arial"/>
              </w:rPr>
              <w:t>(0.00)</w:t>
            </w:r>
          </w:p>
        </w:tc>
      </w:tr>
      <w:tr w:rsidR="00544775" w:rsidRPr="00C16B93" w14:paraId="019DD529" w14:textId="77777777" w:rsidTr="00544775">
        <w:trPr>
          <w:trHeight w:val="255"/>
        </w:trPr>
        <w:tc>
          <w:tcPr>
            <w:tcW w:w="3600" w:type="dxa"/>
            <w:tcBorders>
              <w:top w:val="nil"/>
              <w:left w:val="nil"/>
              <w:bottom w:val="nil"/>
              <w:right w:val="nil"/>
            </w:tcBorders>
          </w:tcPr>
          <w:p w14:paraId="640B5523" w14:textId="77777777" w:rsidR="00615116" w:rsidRPr="004C64B5" w:rsidRDefault="00615116" w:rsidP="009D5666">
            <w:pPr>
              <w:pStyle w:val="NoSpacing"/>
              <w:ind w:firstLineChars="150" w:firstLine="330"/>
              <w:rPr>
                <w:rFonts w:ascii="Arial Nova" w:hAnsi="Arial Nova" w:cs="Arial"/>
              </w:rPr>
            </w:pPr>
          </w:p>
        </w:tc>
        <w:tc>
          <w:tcPr>
            <w:tcW w:w="1440" w:type="dxa"/>
            <w:tcBorders>
              <w:top w:val="nil"/>
              <w:left w:val="nil"/>
              <w:bottom w:val="nil"/>
              <w:right w:val="nil"/>
            </w:tcBorders>
          </w:tcPr>
          <w:p w14:paraId="21CE040C" w14:textId="67733116"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777DFC26" w14:textId="492EFB39"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373F3C0F" w14:textId="2A689891" w:rsidR="00615116" w:rsidRPr="004C64B5" w:rsidRDefault="00615116" w:rsidP="009D5666">
            <w:pPr>
              <w:pStyle w:val="NoSpacing"/>
              <w:jc w:val="center"/>
              <w:rPr>
                <w:rFonts w:ascii="Arial Nova" w:hAnsi="Arial Nova" w:cs="Arial"/>
                <w:lang w:val="en-US"/>
              </w:rPr>
            </w:pPr>
          </w:p>
        </w:tc>
        <w:tc>
          <w:tcPr>
            <w:tcW w:w="1710" w:type="dxa"/>
            <w:tcBorders>
              <w:top w:val="nil"/>
              <w:left w:val="nil"/>
              <w:bottom w:val="nil"/>
              <w:right w:val="nil"/>
            </w:tcBorders>
          </w:tcPr>
          <w:p w14:paraId="0FEFE7D7" w14:textId="09B1CADF" w:rsidR="00615116" w:rsidRPr="004C64B5" w:rsidRDefault="00615116" w:rsidP="009D5666">
            <w:pPr>
              <w:pStyle w:val="NoSpacing"/>
              <w:jc w:val="center"/>
              <w:rPr>
                <w:rFonts w:ascii="Arial Nova" w:hAnsi="Arial Nova" w:cs="Arial"/>
                <w:lang w:val="en-US"/>
              </w:rPr>
            </w:pPr>
          </w:p>
        </w:tc>
      </w:tr>
      <w:tr w:rsidR="00544775" w:rsidRPr="00C16B93" w14:paraId="07207FD3" w14:textId="77777777" w:rsidTr="00544775">
        <w:trPr>
          <w:trHeight w:val="255"/>
        </w:trPr>
        <w:tc>
          <w:tcPr>
            <w:tcW w:w="3600" w:type="dxa"/>
            <w:tcBorders>
              <w:top w:val="nil"/>
              <w:left w:val="nil"/>
              <w:bottom w:val="nil"/>
              <w:right w:val="nil"/>
            </w:tcBorders>
          </w:tcPr>
          <w:p w14:paraId="47599C65" w14:textId="77777777" w:rsidR="004C64B5"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Tariff-skill interaction: </w:t>
            </w:r>
          </w:p>
          <w:p w14:paraId="1F074643" w14:textId="33C93066" w:rsidR="00615116" w:rsidRPr="004C64B5" w:rsidRDefault="004C64B5" w:rsidP="009D5666">
            <w:pPr>
              <w:pStyle w:val="NoSpacing"/>
              <w:ind w:firstLineChars="100" w:firstLine="220"/>
              <w:rPr>
                <w:rFonts w:ascii="Arial Nova" w:hAnsi="Arial Nova" w:cs="Arial"/>
              </w:rPr>
            </w:pPr>
            <w:r w:rsidRPr="004C64B5">
              <w:rPr>
                <w:rFonts w:ascii="Arial Nova" w:hAnsi="Arial Nova" w:cs="Arial"/>
              </w:rPr>
              <w:t xml:space="preserve">           </w:t>
            </w:r>
            <m:oMath>
              <m:r>
                <w:rPr>
                  <w:rFonts w:ascii="Cambria Math" w:hAnsi="Cambria Math" w:cs="Times New Roman"/>
                  <w:sz w:val="24"/>
                  <w:szCs w:val="24"/>
                </w:rPr>
                <m:t>ln</m:t>
              </m:r>
              <m:sSub>
                <m:sSubPr>
                  <m:ctrlPr>
                    <w:rPr>
                      <w:rFonts w:ascii="Cambria Math" w:hAnsi="Cambria Math" w:cs="Arial"/>
                      <w:i/>
                    </w:rPr>
                  </m:ctrlPr>
                </m:sSubPr>
                <m:e>
                  <m:r>
                    <w:rPr>
                      <w:rFonts w:ascii="Cambria Math" w:hAnsi="Cambria Math" w:cs="Arial"/>
                    </w:rPr>
                    <m:t>τ</m:t>
                  </m:r>
                </m:e>
                <m:sub>
                  <m:r>
                    <w:rPr>
                      <w:rFonts w:ascii="Cambria Math" w:hAnsi="Cambria Math" w:cs="Arial"/>
                    </w:rPr>
                    <m:t>ico</m:t>
                  </m:r>
                </m:sub>
              </m:sSub>
            </m:oMath>
            <w:r w:rsidR="00615116" w:rsidRPr="004C64B5">
              <w:rPr>
                <w:rFonts w:ascii="Arial Nova" w:hAnsi="Arial Nova" w:cs="Arial"/>
                <w:position w:val="-2"/>
              </w:rPr>
              <w:t xml:space="preserve"> </w:t>
            </w:r>
            <w:r w:rsidR="00615116" w:rsidRPr="004C64B5">
              <w:rPr>
                <w:rFonts w:ascii="Arial Nova" w:hAnsi="Arial Nova" w:cs="Arial"/>
              </w:rPr>
              <w:t xml:space="preserve">× </w:t>
            </w:r>
            <m:oMath>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i</m:t>
                  </m:r>
                </m:sub>
              </m:sSub>
            </m:oMath>
          </w:p>
        </w:tc>
        <w:tc>
          <w:tcPr>
            <w:tcW w:w="1440" w:type="dxa"/>
            <w:tcBorders>
              <w:top w:val="nil"/>
              <w:left w:val="nil"/>
              <w:bottom w:val="nil"/>
              <w:right w:val="nil"/>
            </w:tcBorders>
          </w:tcPr>
          <w:p w14:paraId="751F2CF0"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2AB69815" w14:textId="21F92C25" w:rsidR="00615116" w:rsidRPr="004C64B5" w:rsidRDefault="00615116" w:rsidP="009D5666">
            <w:pPr>
              <w:pStyle w:val="NoSpacing"/>
              <w:jc w:val="center"/>
              <w:rPr>
                <w:rFonts w:ascii="Arial Nova" w:hAnsi="Arial Nova" w:cs="Arial"/>
              </w:rPr>
            </w:pPr>
            <w:r w:rsidRPr="004C64B5">
              <w:rPr>
                <w:rFonts w:ascii="Arial Nova" w:hAnsi="Arial Nova" w:cs="Arial"/>
              </w:rPr>
              <w:t>0.000</w:t>
            </w:r>
            <w:r w:rsidR="004D303E">
              <w:rPr>
                <w:rFonts w:ascii="Arial Nova" w:hAnsi="Arial Nova" w:cs="Arial"/>
              </w:rPr>
              <w:t>17064</w:t>
            </w:r>
          </w:p>
          <w:p w14:paraId="480BEC29" w14:textId="39F5300D" w:rsidR="004C64B5" w:rsidRPr="004C64B5" w:rsidRDefault="004C64B5" w:rsidP="009D5666">
            <w:pPr>
              <w:pStyle w:val="NoSpacing"/>
              <w:jc w:val="center"/>
              <w:rPr>
                <w:rFonts w:ascii="Arial Nova" w:hAnsi="Arial Nova" w:cs="Arial"/>
                <w:lang w:val="en-US"/>
              </w:rPr>
            </w:pPr>
            <w:r w:rsidRPr="004C64B5">
              <w:rPr>
                <w:rFonts w:ascii="Arial Nova" w:hAnsi="Arial Nova" w:cs="Arial"/>
              </w:rPr>
              <w:t>(0.19)</w:t>
            </w:r>
          </w:p>
        </w:tc>
        <w:tc>
          <w:tcPr>
            <w:tcW w:w="1530" w:type="dxa"/>
            <w:tcBorders>
              <w:top w:val="nil"/>
              <w:left w:val="nil"/>
              <w:bottom w:val="nil"/>
              <w:right w:val="nil"/>
            </w:tcBorders>
          </w:tcPr>
          <w:p w14:paraId="0C6FB199" w14:textId="77777777" w:rsidR="00615116" w:rsidRPr="004C64B5" w:rsidRDefault="00615116" w:rsidP="009D5666">
            <w:pPr>
              <w:pStyle w:val="NoSpacing"/>
              <w:jc w:val="center"/>
              <w:rPr>
                <w:rFonts w:ascii="Arial Nova" w:hAnsi="Arial Nova" w:cs="Arial"/>
                <w:lang w:val="en-US"/>
              </w:rPr>
            </w:pPr>
          </w:p>
        </w:tc>
        <w:tc>
          <w:tcPr>
            <w:tcW w:w="1710" w:type="dxa"/>
            <w:tcBorders>
              <w:top w:val="nil"/>
              <w:left w:val="nil"/>
              <w:bottom w:val="nil"/>
              <w:right w:val="nil"/>
            </w:tcBorders>
          </w:tcPr>
          <w:p w14:paraId="33FCDFBF" w14:textId="76204A4F" w:rsidR="004C64B5" w:rsidRPr="004C64B5" w:rsidRDefault="00BA7330" w:rsidP="009D5666">
            <w:pPr>
              <w:pStyle w:val="NoSpacing"/>
              <w:jc w:val="center"/>
              <w:rPr>
                <w:rFonts w:ascii="Arial Nova" w:hAnsi="Arial Nova" w:cs="Arial"/>
                <w:lang w:val="en-US"/>
              </w:rPr>
            </w:pPr>
            <w:r w:rsidRPr="00BA7330">
              <w:rPr>
                <w:rFonts w:ascii="Arial Nova" w:hAnsi="Arial Nova" w:cs="Arial"/>
              </w:rPr>
              <w:t xml:space="preserve">-0.00002011 </w:t>
            </w:r>
            <w:r w:rsidR="004C64B5" w:rsidRPr="004C64B5">
              <w:rPr>
                <w:rFonts w:ascii="Arial Nova" w:hAnsi="Arial Nova" w:cs="Arial"/>
              </w:rPr>
              <w:t>(0.</w:t>
            </w:r>
            <w:r>
              <w:rPr>
                <w:rFonts w:ascii="Arial Nova" w:hAnsi="Arial Nova" w:cs="Arial"/>
              </w:rPr>
              <w:t>04</w:t>
            </w:r>
            <w:r w:rsidR="004C64B5" w:rsidRPr="004C64B5">
              <w:rPr>
                <w:rFonts w:ascii="Arial Nova" w:hAnsi="Arial Nova" w:cs="Arial"/>
              </w:rPr>
              <w:t>)</w:t>
            </w:r>
          </w:p>
        </w:tc>
      </w:tr>
      <w:tr w:rsidR="00544775" w:rsidRPr="00C16B93" w14:paraId="3DF7797F" w14:textId="77777777" w:rsidTr="00544775">
        <w:trPr>
          <w:trHeight w:val="255"/>
        </w:trPr>
        <w:tc>
          <w:tcPr>
            <w:tcW w:w="3600" w:type="dxa"/>
            <w:tcBorders>
              <w:top w:val="nil"/>
              <w:left w:val="nil"/>
              <w:bottom w:val="nil"/>
              <w:right w:val="nil"/>
            </w:tcBorders>
          </w:tcPr>
          <w:p w14:paraId="6FE0B078" w14:textId="48E19326" w:rsidR="00615116"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Initial industry output: </w:t>
            </w:r>
            <m:oMath>
              <m:r>
                <w:rPr>
                  <w:rFonts w:ascii="Cambria Math" w:hAnsi="Cambria Math" w:cs="Times New Roman"/>
                  <w:sz w:val="24"/>
                  <w:szCs w:val="24"/>
                </w:rPr>
                <m:t>ln</m:t>
              </m:r>
              <m:sSub>
                <m:sSubPr>
                  <m:ctrlPr>
                    <w:rPr>
                      <w:rFonts w:ascii="Cambria Math" w:hAnsi="Cambria Math" w:cs="Arial"/>
                      <w:i/>
                    </w:rPr>
                  </m:ctrlPr>
                </m:sSubPr>
                <m:e>
                  <m:r>
                    <w:rPr>
                      <w:rFonts w:ascii="Cambria Math" w:hAnsi="Cambria Math" w:cs="Arial"/>
                    </w:rPr>
                    <m:t>q</m:t>
                  </m:r>
                </m:e>
                <m:sub>
                  <m:r>
                    <w:rPr>
                      <w:rFonts w:ascii="Cambria Math" w:hAnsi="Cambria Math" w:cs="Arial"/>
                    </w:rPr>
                    <m:t>ic0</m:t>
                  </m:r>
                </m:sub>
              </m:sSub>
            </m:oMath>
          </w:p>
        </w:tc>
        <w:tc>
          <w:tcPr>
            <w:tcW w:w="1440" w:type="dxa"/>
            <w:tcBorders>
              <w:top w:val="nil"/>
              <w:left w:val="nil"/>
              <w:bottom w:val="nil"/>
              <w:right w:val="nil"/>
            </w:tcBorders>
          </w:tcPr>
          <w:p w14:paraId="19DEEB33"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800" w:type="dxa"/>
            <w:tcBorders>
              <w:top w:val="nil"/>
              <w:left w:val="nil"/>
              <w:bottom w:val="nil"/>
              <w:right w:val="nil"/>
            </w:tcBorders>
          </w:tcPr>
          <w:p w14:paraId="17F1C3E5"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530" w:type="dxa"/>
            <w:tcBorders>
              <w:top w:val="nil"/>
              <w:left w:val="nil"/>
              <w:bottom w:val="nil"/>
              <w:right w:val="nil"/>
            </w:tcBorders>
          </w:tcPr>
          <w:p w14:paraId="30F4DCCB"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710" w:type="dxa"/>
            <w:tcBorders>
              <w:top w:val="nil"/>
              <w:left w:val="nil"/>
              <w:bottom w:val="nil"/>
              <w:right w:val="nil"/>
            </w:tcBorders>
          </w:tcPr>
          <w:p w14:paraId="3CC71EDB"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r>
      <w:tr w:rsidR="00544775" w:rsidRPr="00C16B93" w14:paraId="094A7F04" w14:textId="77777777" w:rsidTr="00544775">
        <w:trPr>
          <w:trHeight w:val="255"/>
        </w:trPr>
        <w:tc>
          <w:tcPr>
            <w:tcW w:w="3600" w:type="dxa"/>
            <w:tcBorders>
              <w:top w:val="nil"/>
              <w:left w:val="nil"/>
              <w:bottom w:val="nil"/>
              <w:right w:val="nil"/>
            </w:tcBorders>
          </w:tcPr>
          <w:p w14:paraId="559528AE" w14:textId="0D4139D0" w:rsidR="00615116"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Average tariffs: </w:t>
            </w:r>
            <m:oMath>
              <m:r>
                <w:rPr>
                  <w:rFonts w:ascii="Cambria Math" w:hAnsi="Cambria Math" w:cs="Times New Roman"/>
                  <w:sz w:val="24"/>
                  <w:szCs w:val="24"/>
                </w:rPr>
                <m:t>ln</m:t>
              </m:r>
              <m:sSub>
                <m:sSubPr>
                  <m:ctrlPr>
                    <w:rPr>
                      <w:rFonts w:ascii="Cambria Math" w:hAnsi="Cambria Math" w:cs="Arial"/>
                      <w:i/>
                    </w:rPr>
                  </m:ctrlPr>
                </m:sSubPr>
                <m:e>
                  <m:r>
                    <w:rPr>
                      <w:rFonts w:ascii="Cambria Math" w:hAnsi="Cambria Math" w:cs="Arial"/>
                    </w:rPr>
                    <m:t>τ</m:t>
                  </m:r>
                </m:e>
                <m:sub>
                  <m:r>
                    <w:rPr>
                      <w:rFonts w:ascii="Cambria Math" w:hAnsi="Cambria Math" w:cs="Arial"/>
                    </w:rPr>
                    <m:t>ic0</m:t>
                  </m:r>
                </m:sub>
              </m:sSub>
            </m:oMath>
          </w:p>
        </w:tc>
        <w:tc>
          <w:tcPr>
            <w:tcW w:w="1440" w:type="dxa"/>
            <w:tcBorders>
              <w:top w:val="nil"/>
              <w:left w:val="nil"/>
              <w:bottom w:val="nil"/>
              <w:right w:val="nil"/>
            </w:tcBorders>
          </w:tcPr>
          <w:p w14:paraId="56467739"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800" w:type="dxa"/>
            <w:tcBorders>
              <w:top w:val="nil"/>
              <w:left w:val="nil"/>
              <w:bottom w:val="nil"/>
              <w:right w:val="nil"/>
            </w:tcBorders>
          </w:tcPr>
          <w:p w14:paraId="6858A1A4"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530" w:type="dxa"/>
            <w:tcBorders>
              <w:top w:val="nil"/>
              <w:left w:val="nil"/>
              <w:bottom w:val="nil"/>
              <w:right w:val="nil"/>
            </w:tcBorders>
          </w:tcPr>
          <w:p w14:paraId="2B3E0BE9"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710" w:type="dxa"/>
            <w:tcBorders>
              <w:top w:val="nil"/>
              <w:left w:val="nil"/>
              <w:bottom w:val="nil"/>
              <w:right w:val="nil"/>
            </w:tcBorders>
          </w:tcPr>
          <w:p w14:paraId="065BC2BD"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r>
      <w:tr w:rsidR="00544775" w:rsidRPr="00C16B93" w14:paraId="3218DAB3" w14:textId="77777777" w:rsidTr="00544775">
        <w:trPr>
          <w:trHeight w:val="255"/>
        </w:trPr>
        <w:tc>
          <w:tcPr>
            <w:tcW w:w="3600" w:type="dxa"/>
            <w:tcBorders>
              <w:top w:val="nil"/>
              <w:left w:val="nil"/>
              <w:bottom w:val="nil"/>
              <w:right w:val="nil"/>
            </w:tcBorders>
          </w:tcPr>
          <w:p w14:paraId="6478ABA2" w14:textId="77777777" w:rsidR="00615116"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Initial production structure </w:t>
            </w:r>
          </w:p>
        </w:tc>
        <w:tc>
          <w:tcPr>
            <w:tcW w:w="1440" w:type="dxa"/>
            <w:tcBorders>
              <w:top w:val="nil"/>
              <w:left w:val="nil"/>
              <w:bottom w:val="nil"/>
              <w:right w:val="nil"/>
            </w:tcBorders>
          </w:tcPr>
          <w:p w14:paraId="045D42D7"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800" w:type="dxa"/>
            <w:tcBorders>
              <w:top w:val="nil"/>
              <w:left w:val="nil"/>
              <w:bottom w:val="nil"/>
              <w:right w:val="nil"/>
            </w:tcBorders>
          </w:tcPr>
          <w:p w14:paraId="08D9F58B"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530" w:type="dxa"/>
            <w:tcBorders>
              <w:top w:val="nil"/>
              <w:left w:val="nil"/>
              <w:bottom w:val="nil"/>
              <w:right w:val="nil"/>
            </w:tcBorders>
          </w:tcPr>
          <w:p w14:paraId="2CAD9B41"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710" w:type="dxa"/>
            <w:tcBorders>
              <w:top w:val="nil"/>
              <w:left w:val="nil"/>
              <w:bottom w:val="nil"/>
              <w:right w:val="nil"/>
            </w:tcBorders>
          </w:tcPr>
          <w:p w14:paraId="1B29EA93"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r>
      <w:tr w:rsidR="00544775" w:rsidRPr="00C16B93" w14:paraId="76565E87" w14:textId="77777777" w:rsidTr="00544775">
        <w:trPr>
          <w:trHeight w:val="255"/>
        </w:trPr>
        <w:tc>
          <w:tcPr>
            <w:tcW w:w="3600" w:type="dxa"/>
            <w:tcBorders>
              <w:top w:val="nil"/>
              <w:left w:val="nil"/>
              <w:bottom w:val="nil"/>
              <w:right w:val="nil"/>
            </w:tcBorders>
          </w:tcPr>
          <w:p w14:paraId="27507D48" w14:textId="77777777" w:rsidR="00615116"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3 country characteristics </w:t>
            </w:r>
          </w:p>
        </w:tc>
        <w:tc>
          <w:tcPr>
            <w:tcW w:w="1440" w:type="dxa"/>
            <w:tcBorders>
              <w:top w:val="nil"/>
              <w:left w:val="nil"/>
              <w:bottom w:val="nil"/>
              <w:right w:val="nil"/>
            </w:tcBorders>
          </w:tcPr>
          <w:p w14:paraId="55E2F6D1"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800" w:type="dxa"/>
            <w:tcBorders>
              <w:top w:val="nil"/>
              <w:left w:val="nil"/>
              <w:bottom w:val="nil"/>
              <w:right w:val="nil"/>
            </w:tcBorders>
          </w:tcPr>
          <w:p w14:paraId="7F238A96"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530" w:type="dxa"/>
            <w:tcBorders>
              <w:top w:val="nil"/>
              <w:left w:val="nil"/>
              <w:bottom w:val="nil"/>
              <w:right w:val="nil"/>
            </w:tcBorders>
          </w:tcPr>
          <w:p w14:paraId="11889475"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710" w:type="dxa"/>
            <w:tcBorders>
              <w:top w:val="nil"/>
              <w:left w:val="nil"/>
              <w:bottom w:val="nil"/>
              <w:right w:val="nil"/>
            </w:tcBorders>
          </w:tcPr>
          <w:p w14:paraId="3FB3F8A3"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r>
      <w:tr w:rsidR="00544775" w:rsidRPr="00C16B93" w14:paraId="2AF230C8" w14:textId="77777777" w:rsidTr="00544775">
        <w:trPr>
          <w:trHeight w:val="255"/>
        </w:trPr>
        <w:tc>
          <w:tcPr>
            <w:tcW w:w="3600" w:type="dxa"/>
            <w:tcBorders>
              <w:top w:val="nil"/>
              <w:left w:val="nil"/>
              <w:bottom w:val="nil"/>
              <w:right w:val="nil"/>
            </w:tcBorders>
          </w:tcPr>
          <w:p w14:paraId="3653D400" w14:textId="77777777" w:rsidR="00615116" w:rsidRPr="004C64B5" w:rsidRDefault="00615116" w:rsidP="009D5666">
            <w:pPr>
              <w:pStyle w:val="NoSpacing"/>
              <w:ind w:firstLineChars="100" w:firstLine="220"/>
              <w:rPr>
                <w:rFonts w:ascii="Arial Nova" w:hAnsi="Arial Nova" w:cs="Arial"/>
              </w:rPr>
            </w:pPr>
            <w:r w:rsidRPr="004C64B5">
              <w:rPr>
                <w:rFonts w:ascii="Arial Nova" w:hAnsi="Arial Nova" w:cs="Arial"/>
              </w:rPr>
              <w:t xml:space="preserve">All fixed effects </w:t>
            </w:r>
          </w:p>
        </w:tc>
        <w:tc>
          <w:tcPr>
            <w:tcW w:w="1440" w:type="dxa"/>
            <w:tcBorders>
              <w:top w:val="nil"/>
              <w:left w:val="nil"/>
              <w:bottom w:val="nil"/>
              <w:right w:val="nil"/>
            </w:tcBorders>
          </w:tcPr>
          <w:p w14:paraId="48F8D3CC"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800" w:type="dxa"/>
            <w:tcBorders>
              <w:top w:val="nil"/>
              <w:left w:val="nil"/>
              <w:bottom w:val="nil"/>
              <w:right w:val="nil"/>
            </w:tcBorders>
          </w:tcPr>
          <w:p w14:paraId="0CE2241C"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530" w:type="dxa"/>
            <w:tcBorders>
              <w:top w:val="nil"/>
              <w:left w:val="nil"/>
              <w:bottom w:val="nil"/>
              <w:right w:val="nil"/>
            </w:tcBorders>
          </w:tcPr>
          <w:p w14:paraId="5A900855"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c>
          <w:tcPr>
            <w:tcW w:w="1710" w:type="dxa"/>
            <w:tcBorders>
              <w:top w:val="nil"/>
              <w:left w:val="nil"/>
              <w:bottom w:val="nil"/>
              <w:right w:val="nil"/>
            </w:tcBorders>
          </w:tcPr>
          <w:p w14:paraId="629C8DA0" w14:textId="77777777" w:rsidR="00615116" w:rsidRPr="004C64B5" w:rsidRDefault="00615116" w:rsidP="009D5666">
            <w:pPr>
              <w:pStyle w:val="NoSpacing"/>
              <w:jc w:val="center"/>
              <w:rPr>
                <w:rFonts w:ascii="Arial Nova" w:hAnsi="Arial Nova" w:cs="Arial"/>
                <w:lang w:val="en-US"/>
              </w:rPr>
            </w:pPr>
            <w:r w:rsidRPr="004C64B5">
              <w:rPr>
                <w:rFonts w:ascii="Arial Nova" w:hAnsi="Arial Nova" w:cs="Arial"/>
                <w:lang w:val="en-US"/>
              </w:rPr>
              <w:t>Yes</w:t>
            </w:r>
          </w:p>
        </w:tc>
      </w:tr>
      <w:tr w:rsidR="00544775" w:rsidRPr="00C16B93" w14:paraId="6910C632" w14:textId="77777777" w:rsidTr="00544775">
        <w:trPr>
          <w:trHeight w:val="203"/>
        </w:trPr>
        <w:tc>
          <w:tcPr>
            <w:tcW w:w="3600" w:type="dxa"/>
            <w:tcBorders>
              <w:top w:val="nil"/>
              <w:left w:val="nil"/>
              <w:bottom w:val="nil"/>
              <w:right w:val="nil"/>
            </w:tcBorders>
          </w:tcPr>
          <w:p w14:paraId="28463396" w14:textId="77777777" w:rsidR="00615116" w:rsidRPr="004C64B5" w:rsidRDefault="00615116" w:rsidP="009D5666">
            <w:pPr>
              <w:pStyle w:val="NoSpacing"/>
              <w:rPr>
                <w:rFonts w:ascii="Arial Nova" w:hAnsi="Arial Nova" w:cs="Arial"/>
              </w:rPr>
            </w:pPr>
          </w:p>
        </w:tc>
        <w:tc>
          <w:tcPr>
            <w:tcW w:w="1440" w:type="dxa"/>
            <w:tcBorders>
              <w:top w:val="nil"/>
              <w:left w:val="nil"/>
              <w:bottom w:val="nil"/>
              <w:right w:val="nil"/>
            </w:tcBorders>
          </w:tcPr>
          <w:p w14:paraId="2835CD8C" w14:textId="77777777" w:rsidR="00615116" w:rsidRPr="004C64B5" w:rsidRDefault="00615116" w:rsidP="009D5666">
            <w:pPr>
              <w:pStyle w:val="NoSpacing"/>
              <w:jc w:val="center"/>
              <w:rPr>
                <w:rFonts w:ascii="Arial Nova" w:hAnsi="Arial Nova" w:cs="Arial"/>
                <w:lang w:val="en-US"/>
              </w:rPr>
            </w:pPr>
          </w:p>
        </w:tc>
        <w:tc>
          <w:tcPr>
            <w:tcW w:w="1800" w:type="dxa"/>
            <w:tcBorders>
              <w:top w:val="nil"/>
              <w:left w:val="nil"/>
              <w:bottom w:val="nil"/>
              <w:right w:val="nil"/>
            </w:tcBorders>
          </w:tcPr>
          <w:p w14:paraId="331B3559" w14:textId="77777777" w:rsidR="00615116" w:rsidRPr="004C64B5" w:rsidRDefault="00615116" w:rsidP="009D5666">
            <w:pPr>
              <w:pStyle w:val="NoSpacing"/>
              <w:jc w:val="center"/>
              <w:rPr>
                <w:rFonts w:ascii="Arial Nova" w:hAnsi="Arial Nova" w:cs="Arial"/>
                <w:lang w:val="en-US"/>
              </w:rPr>
            </w:pPr>
          </w:p>
        </w:tc>
        <w:tc>
          <w:tcPr>
            <w:tcW w:w="1530" w:type="dxa"/>
            <w:tcBorders>
              <w:top w:val="nil"/>
              <w:left w:val="nil"/>
              <w:bottom w:val="nil"/>
              <w:right w:val="nil"/>
            </w:tcBorders>
          </w:tcPr>
          <w:p w14:paraId="35DA67BB" w14:textId="77777777" w:rsidR="00615116" w:rsidRPr="004C64B5" w:rsidRDefault="00615116" w:rsidP="009D5666">
            <w:pPr>
              <w:pStyle w:val="NoSpacing"/>
              <w:jc w:val="center"/>
              <w:rPr>
                <w:rFonts w:ascii="Arial Nova" w:hAnsi="Arial Nova" w:cs="Arial"/>
                <w:lang w:val="en-US"/>
              </w:rPr>
            </w:pPr>
          </w:p>
        </w:tc>
        <w:tc>
          <w:tcPr>
            <w:tcW w:w="1710" w:type="dxa"/>
            <w:tcBorders>
              <w:top w:val="nil"/>
              <w:left w:val="nil"/>
              <w:bottom w:val="nil"/>
              <w:right w:val="nil"/>
            </w:tcBorders>
          </w:tcPr>
          <w:p w14:paraId="16CA46F4" w14:textId="77777777" w:rsidR="00615116" w:rsidRPr="004C64B5" w:rsidRDefault="00615116" w:rsidP="009D5666">
            <w:pPr>
              <w:pStyle w:val="NoSpacing"/>
              <w:jc w:val="center"/>
              <w:rPr>
                <w:rFonts w:ascii="Arial Nova" w:hAnsi="Arial Nova" w:cs="Arial"/>
                <w:lang w:val="en-US"/>
              </w:rPr>
            </w:pPr>
          </w:p>
        </w:tc>
      </w:tr>
      <w:tr w:rsidR="00544775" w:rsidRPr="00C16B93" w14:paraId="10AF1343" w14:textId="77777777" w:rsidTr="00544775">
        <w:trPr>
          <w:trHeight w:val="882"/>
        </w:trPr>
        <w:tc>
          <w:tcPr>
            <w:tcW w:w="3600" w:type="dxa"/>
            <w:tcBorders>
              <w:top w:val="nil"/>
              <w:left w:val="nil"/>
              <w:right w:val="nil"/>
            </w:tcBorders>
          </w:tcPr>
          <w:p w14:paraId="439057E9" w14:textId="77777777" w:rsidR="00615116" w:rsidRPr="004C64B5" w:rsidRDefault="00615116" w:rsidP="009D5666">
            <w:pPr>
              <w:pStyle w:val="NoSpacing"/>
              <w:rPr>
                <w:rFonts w:ascii="Arial Nova" w:hAnsi="Arial Nova" w:cs="Arial"/>
                <w:position w:val="2"/>
              </w:rPr>
            </w:pPr>
          </w:p>
          <w:p w14:paraId="13896721" w14:textId="5ACAA80E" w:rsidR="00615116" w:rsidRPr="004C64B5" w:rsidRDefault="00600CA0" w:rsidP="009D5666">
            <w:pPr>
              <w:pStyle w:val="NoSpacing"/>
              <w:rPr>
                <w:rFonts w:ascii="Arial Nova" w:hAnsi="Arial Nova" w:cs="Arial"/>
              </w:rPr>
            </w:pPr>
            <w:r w:rsidRPr="00703A10">
              <w:rPr>
                <w:rFonts w:ascii="Arial Nova" w:hAnsi="Arial Nova" w:cs="Times New Roman"/>
                <w:i/>
                <w:iCs/>
                <w:sz w:val="24"/>
                <w:szCs w:val="24"/>
              </w:rPr>
              <w:t>R</w:t>
            </w:r>
            <w:r w:rsidRPr="001312DA">
              <w:rPr>
                <w:rFonts w:ascii="Arial Nova" w:hAnsi="Arial Nova" w:cs="Times New Roman"/>
                <w:sz w:val="24"/>
                <w:szCs w:val="24"/>
                <w:vertAlign w:val="superscript"/>
              </w:rPr>
              <w:t>2</w:t>
            </w:r>
          </w:p>
        </w:tc>
        <w:tc>
          <w:tcPr>
            <w:tcW w:w="1440" w:type="dxa"/>
            <w:tcBorders>
              <w:top w:val="nil"/>
              <w:left w:val="nil"/>
              <w:right w:val="nil"/>
            </w:tcBorders>
          </w:tcPr>
          <w:p w14:paraId="66DA7AEB" w14:textId="77777777" w:rsidR="00544775" w:rsidRDefault="00544775" w:rsidP="009D5666">
            <w:pPr>
              <w:pStyle w:val="NoSpacing"/>
              <w:jc w:val="center"/>
              <w:rPr>
                <w:rFonts w:ascii="Arial Nova" w:hAnsi="Arial Nova" w:cs="Arial"/>
              </w:rPr>
            </w:pPr>
          </w:p>
          <w:p w14:paraId="19461C88" w14:textId="76F4F8E8" w:rsidR="00615116" w:rsidRPr="004C64B5" w:rsidRDefault="00615116" w:rsidP="009D5666">
            <w:pPr>
              <w:pStyle w:val="NoSpacing"/>
              <w:jc w:val="center"/>
              <w:rPr>
                <w:rFonts w:ascii="Arial Nova" w:hAnsi="Arial Nova" w:cs="Arial"/>
                <w:lang w:val="en-US"/>
              </w:rPr>
            </w:pPr>
            <w:r w:rsidRPr="004C64B5">
              <w:rPr>
                <w:rFonts w:ascii="Arial Nova" w:hAnsi="Arial Nova" w:cs="Arial"/>
              </w:rPr>
              <w:t>0.6</w:t>
            </w:r>
            <w:r w:rsidR="00544775">
              <w:rPr>
                <w:rFonts w:ascii="Arial Nova" w:hAnsi="Arial Nova" w:cs="Arial"/>
              </w:rPr>
              <w:t>774</w:t>
            </w:r>
          </w:p>
        </w:tc>
        <w:tc>
          <w:tcPr>
            <w:tcW w:w="1800" w:type="dxa"/>
            <w:tcBorders>
              <w:top w:val="nil"/>
              <w:left w:val="nil"/>
              <w:right w:val="nil"/>
            </w:tcBorders>
          </w:tcPr>
          <w:p w14:paraId="3472E059" w14:textId="77777777" w:rsidR="00544775" w:rsidRDefault="00544775" w:rsidP="009D5666">
            <w:pPr>
              <w:pStyle w:val="NoSpacing"/>
              <w:jc w:val="center"/>
              <w:rPr>
                <w:rFonts w:ascii="Arial Nova" w:hAnsi="Arial Nova" w:cs="Arial"/>
              </w:rPr>
            </w:pPr>
          </w:p>
          <w:p w14:paraId="31C14215" w14:textId="5EC006B9" w:rsidR="00615116" w:rsidRPr="004C64B5" w:rsidRDefault="00615116" w:rsidP="009D5666">
            <w:pPr>
              <w:pStyle w:val="NoSpacing"/>
              <w:jc w:val="center"/>
              <w:rPr>
                <w:rFonts w:ascii="Arial Nova" w:hAnsi="Arial Nova" w:cs="Arial"/>
                <w:lang w:val="en-US"/>
              </w:rPr>
            </w:pPr>
            <w:r w:rsidRPr="004C64B5">
              <w:rPr>
                <w:rFonts w:ascii="Arial Nova" w:hAnsi="Arial Nova" w:cs="Arial"/>
              </w:rPr>
              <w:t>0.6</w:t>
            </w:r>
            <w:r w:rsidR="004D303E">
              <w:rPr>
                <w:rFonts w:ascii="Arial Nova" w:hAnsi="Arial Nova" w:cs="Arial"/>
              </w:rPr>
              <w:t>774</w:t>
            </w:r>
          </w:p>
        </w:tc>
        <w:tc>
          <w:tcPr>
            <w:tcW w:w="1530" w:type="dxa"/>
            <w:tcBorders>
              <w:top w:val="nil"/>
              <w:left w:val="nil"/>
              <w:right w:val="nil"/>
            </w:tcBorders>
          </w:tcPr>
          <w:p w14:paraId="7126BDBC" w14:textId="77777777" w:rsidR="00544775" w:rsidRDefault="00544775" w:rsidP="009D5666">
            <w:pPr>
              <w:pStyle w:val="NoSpacing"/>
              <w:jc w:val="center"/>
              <w:rPr>
                <w:rFonts w:ascii="Arial Nova" w:hAnsi="Arial Nova" w:cs="Arial"/>
              </w:rPr>
            </w:pPr>
          </w:p>
          <w:p w14:paraId="5E10EDB4" w14:textId="72489039" w:rsidR="00615116" w:rsidRPr="004C64B5" w:rsidRDefault="00615116" w:rsidP="009D5666">
            <w:pPr>
              <w:pStyle w:val="NoSpacing"/>
              <w:jc w:val="center"/>
              <w:rPr>
                <w:rFonts w:ascii="Arial Nova" w:hAnsi="Arial Nova" w:cs="Arial"/>
                <w:lang w:val="en-US"/>
              </w:rPr>
            </w:pPr>
            <w:r w:rsidRPr="004C64B5">
              <w:rPr>
                <w:rFonts w:ascii="Arial Nova" w:hAnsi="Arial Nova" w:cs="Arial"/>
              </w:rPr>
              <w:t>0.6</w:t>
            </w:r>
            <w:r w:rsidR="00BA7330">
              <w:rPr>
                <w:rFonts w:ascii="Arial Nova" w:hAnsi="Arial Nova" w:cs="Arial"/>
              </w:rPr>
              <w:t>783</w:t>
            </w:r>
          </w:p>
        </w:tc>
        <w:tc>
          <w:tcPr>
            <w:tcW w:w="1710" w:type="dxa"/>
            <w:tcBorders>
              <w:top w:val="nil"/>
              <w:left w:val="nil"/>
              <w:right w:val="nil"/>
            </w:tcBorders>
          </w:tcPr>
          <w:p w14:paraId="6437867E" w14:textId="77777777" w:rsidR="00544775" w:rsidRDefault="00544775" w:rsidP="009D5666">
            <w:pPr>
              <w:pStyle w:val="NoSpacing"/>
              <w:jc w:val="center"/>
              <w:rPr>
                <w:rFonts w:ascii="Arial Nova" w:hAnsi="Arial Nova" w:cs="Arial"/>
              </w:rPr>
            </w:pPr>
          </w:p>
          <w:p w14:paraId="4A7BF692" w14:textId="403397F1" w:rsidR="00615116" w:rsidRPr="00544775" w:rsidRDefault="00615116" w:rsidP="009D5666">
            <w:pPr>
              <w:pStyle w:val="NoSpacing"/>
              <w:jc w:val="center"/>
              <w:rPr>
                <w:rFonts w:ascii="Arial Nova" w:hAnsi="Arial Nova" w:cs="Arial"/>
              </w:rPr>
            </w:pPr>
            <w:r w:rsidRPr="004C64B5">
              <w:rPr>
                <w:rFonts w:ascii="Arial Nova" w:hAnsi="Arial Nova" w:cs="Arial"/>
              </w:rPr>
              <w:t>0.6</w:t>
            </w:r>
            <w:r w:rsidR="00BA7330">
              <w:rPr>
                <w:rFonts w:ascii="Arial Nova" w:hAnsi="Arial Nova" w:cs="Arial"/>
              </w:rPr>
              <w:t>783</w:t>
            </w:r>
          </w:p>
        </w:tc>
      </w:tr>
    </w:tbl>
    <w:p w14:paraId="77BD4291" w14:textId="77777777" w:rsidR="008B6FCD" w:rsidRPr="0086650F" w:rsidRDefault="008B6FCD" w:rsidP="008B6FCD">
      <w:pPr>
        <w:spacing w:line="240" w:lineRule="auto"/>
        <w:jc w:val="both"/>
        <w:rPr>
          <w:rFonts w:cs="Times New Roman"/>
        </w:rPr>
      </w:pPr>
      <w:r w:rsidRPr="008B6FCD">
        <w:rPr>
          <w:rFonts w:cs="Times New Roman"/>
          <w:i/>
          <w:iCs/>
        </w:rPr>
        <w:t>Notes</w:t>
      </w:r>
      <w:r w:rsidRPr="008B6FCD">
        <w:rPr>
          <w:rFonts w:cs="Times New Roman"/>
        </w:rPr>
        <w:t>: “3 country characteristics” are initial-year per capita</w:t>
      </w:r>
      <w:r>
        <w:rPr>
          <w:rFonts w:cs="Times New Roman"/>
        </w:rPr>
        <w:t xml:space="preserve"> </w:t>
      </w:r>
      <w:r w:rsidRPr="008B6FCD">
        <w:rPr>
          <w:rFonts w:cs="Times New Roman"/>
        </w:rPr>
        <w:t>GDP, initial-year investment-to-GDP ratio, and initial-year human capital stock. “All fixed effects’ are the 9 region</w:t>
      </w:r>
      <w:r>
        <w:rPr>
          <w:rFonts w:cs="Times New Roman"/>
        </w:rPr>
        <w:t xml:space="preserve"> </w:t>
      </w:r>
      <w:r w:rsidRPr="008B6FCD">
        <w:rPr>
          <w:rFonts w:cs="Times New Roman"/>
        </w:rPr>
        <w:t>fixed effects and 2 cohort fixed effects listed in Table 2, as well as 16 industry fixed effects</w:t>
      </w:r>
      <w:r>
        <w:rPr>
          <w:rFonts w:cs="Times New Roman"/>
        </w:rPr>
        <w:t>.</w:t>
      </w:r>
    </w:p>
    <w:p w14:paraId="3E3FDB64" w14:textId="3D5039F8" w:rsidR="008A063A" w:rsidRDefault="008A063A"/>
    <w:p w14:paraId="49CCA560" w14:textId="4AF13C40" w:rsidR="00A43660" w:rsidRDefault="00A43660"/>
    <w:p w14:paraId="220E4B82" w14:textId="77777777" w:rsidR="00A43660" w:rsidRDefault="00A43660"/>
    <w:p w14:paraId="6EAE6C87" w14:textId="56FA1E78" w:rsidR="000C136C" w:rsidRDefault="004C64B5" w:rsidP="004C64B5">
      <w:pPr>
        <w:tabs>
          <w:tab w:val="left" w:pos="6795"/>
        </w:tabs>
      </w:pPr>
      <w:r>
        <w:tab/>
      </w:r>
    </w:p>
    <w:sectPr w:rsidR="000C136C">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BBC1E" w14:textId="77777777" w:rsidR="0041740E" w:rsidRDefault="0041740E" w:rsidP="008A063A">
      <w:pPr>
        <w:spacing w:line="240" w:lineRule="auto"/>
      </w:pPr>
      <w:r>
        <w:separator/>
      </w:r>
    </w:p>
  </w:endnote>
  <w:endnote w:type="continuationSeparator" w:id="0">
    <w:p w14:paraId="7F53AAE1" w14:textId="77777777" w:rsidR="0041740E" w:rsidRDefault="0041740E" w:rsidP="008A0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ircularStd-Bold">
    <w:charset w:val="4D"/>
    <w:family w:val="swiss"/>
    <w:pitch w:val="variable"/>
    <w:sig w:usb0="8000002F" w:usb1="5000E47B" w:usb2="00000008"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806211"/>
      <w:docPartObj>
        <w:docPartGallery w:val="Page Numbers (Bottom of Page)"/>
        <w:docPartUnique/>
      </w:docPartObj>
    </w:sdtPr>
    <w:sdtEndPr>
      <w:rPr>
        <w:color w:val="7F7F7F" w:themeColor="background1" w:themeShade="7F"/>
        <w:spacing w:val="60"/>
      </w:rPr>
    </w:sdtEndPr>
    <w:sdtContent>
      <w:p w14:paraId="0D2A445F" w14:textId="476B6565" w:rsidR="00C3512D" w:rsidRDefault="00C3512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EE20D6" w14:textId="77777777" w:rsidR="00C3512D" w:rsidRDefault="00C3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E2BD0" w14:textId="77777777" w:rsidR="0041740E" w:rsidRDefault="0041740E" w:rsidP="008A063A">
      <w:pPr>
        <w:spacing w:line="240" w:lineRule="auto"/>
      </w:pPr>
      <w:r>
        <w:separator/>
      </w:r>
    </w:p>
  </w:footnote>
  <w:footnote w:type="continuationSeparator" w:id="0">
    <w:p w14:paraId="50469AED" w14:textId="77777777" w:rsidR="0041740E" w:rsidRDefault="0041740E" w:rsidP="008A06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7FE"/>
    <w:multiLevelType w:val="multilevel"/>
    <w:tmpl w:val="7AAA5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B87992"/>
    <w:multiLevelType w:val="multilevel"/>
    <w:tmpl w:val="62723E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6AD5158"/>
    <w:multiLevelType w:val="multilevel"/>
    <w:tmpl w:val="0988068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40D9129F"/>
    <w:multiLevelType w:val="hybridMultilevel"/>
    <w:tmpl w:val="15EE9BD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E45570F"/>
    <w:multiLevelType w:val="hybridMultilevel"/>
    <w:tmpl w:val="598A6954"/>
    <w:lvl w:ilvl="0" w:tplc="40E888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5F1D95"/>
    <w:multiLevelType w:val="multilevel"/>
    <w:tmpl w:val="0988068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538158056">
    <w:abstractNumId w:val="0"/>
  </w:num>
  <w:num w:numId="2" w16cid:durableId="553277332">
    <w:abstractNumId w:val="5"/>
  </w:num>
  <w:num w:numId="3" w16cid:durableId="840044332">
    <w:abstractNumId w:val="3"/>
  </w:num>
  <w:num w:numId="4" w16cid:durableId="1004016147">
    <w:abstractNumId w:val="4"/>
  </w:num>
  <w:num w:numId="5" w16cid:durableId="113401481">
    <w:abstractNumId w:val="1"/>
  </w:num>
  <w:num w:numId="6" w16cid:durableId="146383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CE6"/>
    <w:rsid w:val="00001456"/>
    <w:rsid w:val="00007726"/>
    <w:rsid w:val="00011AE1"/>
    <w:rsid w:val="000250AE"/>
    <w:rsid w:val="00032B0F"/>
    <w:rsid w:val="000366C2"/>
    <w:rsid w:val="00036E3D"/>
    <w:rsid w:val="00045B5B"/>
    <w:rsid w:val="00054225"/>
    <w:rsid w:val="000561D1"/>
    <w:rsid w:val="00062C87"/>
    <w:rsid w:val="00070FB3"/>
    <w:rsid w:val="00075B51"/>
    <w:rsid w:val="000841E3"/>
    <w:rsid w:val="00093B2C"/>
    <w:rsid w:val="00095063"/>
    <w:rsid w:val="00097FEA"/>
    <w:rsid w:val="000A5BC3"/>
    <w:rsid w:val="000A698E"/>
    <w:rsid w:val="000B0F0A"/>
    <w:rsid w:val="000C136C"/>
    <w:rsid w:val="000C41FE"/>
    <w:rsid w:val="000C45D6"/>
    <w:rsid w:val="000C47D3"/>
    <w:rsid w:val="000C6D5E"/>
    <w:rsid w:val="000C71C9"/>
    <w:rsid w:val="000D39AD"/>
    <w:rsid w:val="000D6606"/>
    <w:rsid w:val="000D7184"/>
    <w:rsid w:val="000F1E4E"/>
    <w:rsid w:val="000F389D"/>
    <w:rsid w:val="000F440E"/>
    <w:rsid w:val="000F5005"/>
    <w:rsid w:val="000F613F"/>
    <w:rsid w:val="000F7553"/>
    <w:rsid w:val="001052BB"/>
    <w:rsid w:val="00122290"/>
    <w:rsid w:val="001312DA"/>
    <w:rsid w:val="00131A0A"/>
    <w:rsid w:val="00131F33"/>
    <w:rsid w:val="00133E56"/>
    <w:rsid w:val="00137E7B"/>
    <w:rsid w:val="00150260"/>
    <w:rsid w:val="00150B72"/>
    <w:rsid w:val="001545A0"/>
    <w:rsid w:val="00155AC1"/>
    <w:rsid w:val="00155ED1"/>
    <w:rsid w:val="00156D62"/>
    <w:rsid w:val="00163B92"/>
    <w:rsid w:val="00166627"/>
    <w:rsid w:val="00166F25"/>
    <w:rsid w:val="001719A6"/>
    <w:rsid w:val="00171ADF"/>
    <w:rsid w:val="00173591"/>
    <w:rsid w:val="00177C78"/>
    <w:rsid w:val="0019648F"/>
    <w:rsid w:val="001A1539"/>
    <w:rsid w:val="001A3EE3"/>
    <w:rsid w:val="001A5B8D"/>
    <w:rsid w:val="001A5BD8"/>
    <w:rsid w:val="001A6123"/>
    <w:rsid w:val="001B50C5"/>
    <w:rsid w:val="001B6373"/>
    <w:rsid w:val="001C5BE7"/>
    <w:rsid w:val="001C6B43"/>
    <w:rsid w:val="001D5F29"/>
    <w:rsid w:val="001D6989"/>
    <w:rsid w:val="001E09A7"/>
    <w:rsid w:val="001F179E"/>
    <w:rsid w:val="001F7D0B"/>
    <w:rsid w:val="00204D30"/>
    <w:rsid w:val="0021325A"/>
    <w:rsid w:val="00213796"/>
    <w:rsid w:val="00216443"/>
    <w:rsid w:val="002237F2"/>
    <w:rsid w:val="002257F1"/>
    <w:rsid w:val="00226D27"/>
    <w:rsid w:val="00230569"/>
    <w:rsid w:val="00234632"/>
    <w:rsid w:val="00236151"/>
    <w:rsid w:val="0024016A"/>
    <w:rsid w:val="0025121C"/>
    <w:rsid w:val="00252122"/>
    <w:rsid w:val="0025669E"/>
    <w:rsid w:val="0026226B"/>
    <w:rsid w:val="00271C42"/>
    <w:rsid w:val="002841DF"/>
    <w:rsid w:val="00293177"/>
    <w:rsid w:val="002A643A"/>
    <w:rsid w:val="002B04A1"/>
    <w:rsid w:val="002B16B9"/>
    <w:rsid w:val="002B1F7B"/>
    <w:rsid w:val="002B6DDB"/>
    <w:rsid w:val="002C1AA3"/>
    <w:rsid w:val="002C4C0E"/>
    <w:rsid w:val="002C6B5C"/>
    <w:rsid w:val="002C7986"/>
    <w:rsid w:val="002D0396"/>
    <w:rsid w:val="002D2374"/>
    <w:rsid w:val="002D63EC"/>
    <w:rsid w:val="002E3519"/>
    <w:rsid w:val="002E55AB"/>
    <w:rsid w:val="002F11D9"/>
    <w:rsid w:val="002F227A"/>
    <w:rsid w:val="002F4DCB"/>
    <w:rsid w:val="00304613"/>
    <w:rsid w:val="0032053F"/>
    <w:rsid w:val="0032347B"/>
    <w:rsid w:val="00326717"/>
    <w:rsid w:val="00330176"/>
    <w:rsid w:val="00331542"/>
    <w:rsid w:val="00331DDE"/>
    <w:rsid w:val="00334BF5"/>
    <w:rsid w:val="003445E5"/>
    <w:rsid w:val="00346F82"/>
    <w:rsid w:val="003519EA"/>
    <w:rsid w:val="00351C29"/>
    <w:rsid w:val="003657FE"/>
    <w:rsid w:val="003658E7"/>
    <w:rsid w:val="003741A2"/>
    <w:rsid w:val="003762E9"/>
    <w:rsid w:val="00380306"/>
    <w:rsid w:val="0039117B"/>
    <w:rsid w:val="00397475"/>
    <w:rsid w:val="003A0F4B"/>
    <w:rsid w:val="003C2BF4"/>
    <w:rsid w:val="003C544A"/>
    <w:rsid w:val="003D099E"/>
    <w:rsid w:val="003E282A"/>
    <w:rsid w:val="003E5A6E"/>
    <w:rsid w:val="004004FD"/>
    <w:rsid w:val="00402C58"/>
    <w:rsid w:val="00404A19"/>
    <w:rsid w:val="004104B3"/>
    <w:rsid w:val="004108B4"/>
    <w:rsid w:val="00412299"/>
    <w:rsid w:val="004149D8"/>
    <w:rsid w:val="0041740E"/>
    <w:rsid w:val="00426958"/>
    <w:rsid w:val="0043147B"/>
    <w:rsid w:val="00431EB8"/>
    <w:rsid w:val="004336D0"/>
    <w:rsid w:val="00436481"/>
    <w:rsid w:val="00441783"/>
    <w:rsid w:val="00464F9E"/>
    <w:rsid w:val="00472EEF"/>
    <w:rsid w:val="004745BE"/>
    <w:rsid w:val="00482C47"/>
    <w:rsid w:val="00485D18"/>
    <w:rsid w:val="00486D63"/>
    <w:rsid w:val="00493883"/>
    <w:rsid w:val="004939CB"/>
    <w:rsid w:val="004940A3"/>
    <w:rsid w:val="004A16DE"/>
    <w:rsid w:val="004A744D"/>
    <w:rsid w:val="004C5B49"/>
    <w:rsid w:val="004C64B5"/>
    <w:rsid w:val="004D122E"/>
    <w:rsid w:val="004D303E"/>
    <w:rsid w:val="004D5F0A"/>
    <w:rsid w:val="004D6387"/>
    <w:rsid w:val="004E0829"/>
    <w:rsid w:val="004E315F"/>
    <w:rsid w:val="004E35B6"/>
    <w:rsid w:val="004F54F9"/>
    <w:rsid w:val="004F61DF"/>
    <w:rsid w:val="004F6325"/>
    <w:rsid w:val="00500B4A"/>
    <w:rsid w:val="00512763"/>
    <w:rsid w:val="0051709C"/>
    <w:rsid w:val="0052372C"/>
    <w:rsid w:val="00524144"/>
    <w:rsid w:val="00527FC5"/>
    <w:rsid w:val="00540119"/>
    <w:rsid w:val="00540A98"/>
    <w:rsid w:val="00544775"/>
    <w:rsid w:val="00560540"/>
    <w:rsid w:val="00570F52"/>
    <w:rsid w:val="0057746C"/>
    <w:rsid w:val="00581869"/>
    <w:rsid w:val="00581884"/>
    <w:rsid w:val="005863A8"/>
    <w:rsid w:val="005A0967"/>
    <w:rsid w:val="005A6134"/>
    <w:rsid w:val="005B0D5C"/>
    <w:rsid w:val="005C00B5"/>
    <w:rsid w:val="005D0A03"/>
    <w:rsid w:val="005D74C8"/>
    <w:rsid w:val="005E0302"/>
    <w:rsid w:val="005E7CB7"/>
    <w:rsid w:val="005F1EF5"/>
    <w:rsid w:val="005F311A"/>
    <w:rsid w:val="00600CA0"/>
    <w:rsid w:val="00610A9D"/>
    <w:rsid w:val="00613580"/>
    <w:rsid w:val="00615116"/>
    <w:rsid w:val="00617CA9"/>
    <w:rsid w:val="00630A23"/>
    <w:rsid w:val="006528D8"/>
    <w:rsid w:val="00654065"/>
    <w:rsid w:val="0066683E"/>
    <w:rsid w:val="00666D17"/>
    <w:rsid w:val="00671127"/>
    <w:rsid w:val="00671876"/>
    <w:rsid w:val="00677330"/>
    <w:rsid w:val="006820E2"/>
    <w:rsid w:val="00683043"/>
    <w:rsid w:val="00685006"/>
    <w:rsid w:val="00685F1A"/>
    <w:rsid w:val="006A2470"/>
    <w:rsid w:val="006C2D05"/>
    <w:rsid w:val="006C32FF"/>
    <w:rsid w:val="006C40A5"/>
    <w:rsid w:val="006C4BA3"/>
    <w:rsid w:val="006D0ABA"/>
    <w:rsid w:val="006D1009"/>
    <w:rsid w:val="006D407E"/>
    <w:rsid w:val="006F1DEB"/>
    <w:rsid w:val="006F7E24"/>
    <w:rsid w:val="00703A10"/>
    <w:rsid w:val="0070678C"/>
    <w:rsid w:val="00707701"/>
    <w:rsid w:val="0071048A"/>
    <w:rsid w:val="007129AA"/>
    <w:rsid w:val="007149AC"/>
    <w:rsid w:val="00720083"/>
    <w:rsid w:val="00720F72"/>
    <w:rsid w:val="007241F0"/>
    <w:rsid w:val="00725B4E"/>
    <w:rsid w:val="0073008B"/>
    <w:rsid w:val="0073363E"/>
    <w:rsid w:val="00740A48"/>
    <w:rsid w:val="00756450"/>
    <w:rsid w:val="00764079"/>
    <w:rsid w:val="007734DC"/>
    <w:rsid w:val="00773B38"/>
    <w:rsid w:val="00782865"/>
    <w:rsid w:val="00784C47"/>
    <w:rsid w:val="00791655"/>
    <w:rsid w:val="00791D04"/>
    <w:rsid w:val="007948B6"/>
    <w:rsid w:val="007A252C"/>
    <w:rsid w:val="007B76CB"/>
    <w:rsid w:val="007D29C7"/>
    <w:rsid w:val="007D4920"/>
    <w:rsid w:val="007E07EB"/>
    <w:rsid w:val="007E68C2"/>
    <w:rsid w:val="007F4974"/>
    <w:rsid w:val="007F62A2"/>
    <w:rsid w:val="00804640"/>
    <w:rsid w:val="00804E40"/>
    <w:rsid w:val="008064E7"/>
    <w:rsid w:val="008121AD"/>
    <w:rsid w:val="00813744"/>
    <w:rsid w:val="00815A26"/>
    <w:rsid w:val="0081765E"/>
    <w:rsid w:val="00822C2D"/>
    <w:rsid w:val="00825182"/>
    <w:rsid w:val="00826220"/>
    <w:rsid w:val="00830DF9"/>
    <w:rsid w:val="00833086"/>
    <w:rsid w:val="0083402E"/>
    <w:rsid w:val="00840744"/>
    <w:rsid w:val="00841787"/>
    <w:rsid w:val="00851E14"/>
    <w:rsid w:val="0086650F"/>
    <w:rsid w:val="008726AE"/>
    <w:rsid w:val="00874D64"/>
    <w:rsid w:val="00881CBC"/>
    <w:rsid w:val="00885203"/>
    <w:rsid w:val="008A063A"/>
    <w:rsid w:val="008A340B"/>
    <w:rsid w:val="008A7ACB"/>
    <w:rsid w:val="008B0812"/>
    <w:rsid w:val="008B0FA4"/>
    <w:rsid w:val="008B4EAD"/>
    <w:rsid w:val="008B5B87"/>
    <w:rsid w:val="008B6FCD"/>
    <w:rsid w:val="008D0EC7"/>
    <w:rsid w:val="008D30E5"/>
    <w:rsid w:val="008D3330"/>
    <w:rsid w:val="008E7F35"/>
    <w:rsid w:val="008F1089"/>
    <w:rsid w:val="008F6899"/>
    <w:rsid w:val="00900C08"/>
    <w:rsid w:val="00903168"/>
    <w:rsid w:val="009128AC"/>
    <w:rsid w:val="00935724"/>
    <w:rsid w:val="009368B6"/>
    <w:rsid w:val="00941CC9"/>
    <w:rsid w:val="009427BA"/>
    <w:rsid w:val="00942C24"/>
    <w:rsid w:val="00946355"/>
    <w:rsid w:val="009466E8"/>
    <w:rsid w:val="00955FD3"/>
    <w:rsid w:val="0095667B"/>
    <w:rsid w:val="009605FC"/>
    <w:rsid w:val="00971341"/>
    <w:rsid w:val="009815C3"/>
    <w:rsid w:val="009A6144"/>
    <w:rsid w:val="009C09F7"/>
    <w:rsid w:val="009C3EA5"/>
    <w:rsid w:val="009D78D9"/>
    <w:rsid w:val="009E11EA"/>
    <w:rsid w:val="009E4B83"/>
    <w:rsid w:val="009F2DEF"/>
    <w:rsid w:val="00A00754"/>
    <w:rsid w:val="00A05A4C"/>
    <w:rsid w:val="00A07734"/>
    <w:rsid w:val="00A14206"/>
    <w:rsid w:val="00A146C0"/>
    <w:rsid w:val="00A15BBA"/>
    <w:rsid w:val="00A209B9"/>
    <w:rsid w:val="00A312D9"/>
    <w:rsid w:val="00A42957"/>
    <w:rsid w:val="00A43660"/>
    <w:rsid w:val="00A63833"/>
    <w:rsid w:val="00A667C3"/>
    <w:rsid w:val="00A7304D"/>
    <w:rsid w:val="00A7668E"/>
    <w:rsid w:val="00A829D2"/>
    <w:rsid w:val="00AB46C3"/>
    <w:rsid w:val="00AB52BE"/>
    <w:rsid w:val="00AB5EAE"/>
    <w:rsid w:val="00AC4E56"/>
    <w:rsid w:val="00AE0BD3"/>
    <w:rsid w:val="00AE35F7"/>
    <w:rsid w:val="00AE6E48"/>
    <w:rsid w:val="00AE7AAC"/>
    <w:rsid w:val="00AF2438"/>
    <w:rsid w:val="00AF2892"/>
    <w:rsid w:val="00B00F46"/>
    <w:rsid w:val="00B04B45"/>
    <w:rsid w:val="00B14344"/>
    <w:rsid w:val="00B1536B"/>
    <w:rsid w:val="00B2245E"/>
    <w:rsid w:val="00B23BBC"/>
    <w:rsid w:val="00B309A2"/>
    <w:rsid w:val="00B31C6C"/>
    <w:rsid w:val="00B367EE"/>
    <w:rsid w:val="00B40B79"/>
    <w:rsid w:val="00B4264E"/>
    <w:rsid w:val="00B475B4"/>
    <w:rsid w:val="00B50391"/>
    <w:rsid w:val="00B5271F"/>
    <w:rsid w:val="00B728E9"/>
    <w:rsid w:val="00B8181C"/>
    <w:rsid w:val="00B92129"/>
    <w:rsid w:val="00B92517"/>
    <w:rsid w:val="00B939BD"/>
    <w:rsid w:val="00BA7330"/>
    <w:rsid w:val="00BB0DED"/>
    <w:rsid w:val="00BC4AD4"/>
    <w:rsid w:val="00BE178E"/>
    <w:rsid w:val="00BE52AF"/>
    <w:rsid w:val="00BE702E"/>
    <w:rsid w:val="00BF0B26"/>
    <w:rsid w:val="00BF4242"/>
    <w:rsid w:val="00BF60C3"/>
    <w:rsid w:val="00C011B7"/>
    <w:rsid w:val="00C029F7"/>
    <w:rsid w:val="00C05D91"/>
    <w:rsid w:val="00C06E91"/>
    <w:rsid w:val="00C0754C"/>
    <w:rsid w:val="00C079F4"/>
    <w:rsid w:val="00C15CC0"/>
    <w:rsid w:val="00C15FC4"/>
    <w:rsid w:val="00C3512D"/>
    <w:rsid w:val="00C56BE3"/>
    <w:rsid w:val="00C60713"/>
    <w:rsid w:val="00C60B33"/>
    <w:rsid w:val="00C60B92"/>
    <w:rsid w:val="00C75F4C"/>
    <w:rsid w:val="00C874B6"/>
    <w:rsid w:val="00C977C7"/>
    <w:rsid w:val="00CA3456"/>
    <w:rsid w:val="00CB2ABB"/>
    <w:rsid w:val="00CD021C"/>
    <w:rsid w:val="00CD5D90"/>
    <w:rsid w:val="00CE0474"/>
    <w:rsid w:val="00CE5887"/>
    <w:rsid w:val="00CE5DC6"/>
    <w:rsid w:val="00CF6F6F"/>
    <w:rsid w:val="00D046EF"/>
    <w:rsid w:val="00D15CEA"/>
    <w:rsid w:val="00D2004F"/>
    <w:rsid w:val="00D32311"/>
    <w:rsid w:val="00D332AE"/>
    <w:rsid w:val="00D475B0"/>
    <w:rsid w:val="00D52C23"/>
    <w:rsid w:val="00D5522C"/>
    <w:rsid w:val="00D56884"/>
    <w:rsid w:val="00D631E2"/>
    <w:rsid w:val="00D6554E"/>
    <w:rsid w:val="00D85F77"/>
    <w:rsid w:val="00D94060"/>
    <w:rsid w:val="00D95860"/>
    <w:rsid w:val="00DA04A3"/>
    <w:rsid w:val="00DA2C36"/>
    <w:rsid w:val="00DB39B6"/>
    <w:rsid w:val="00DC1377"/>
    <w:rsid w:val="00DC7598"/>
    <w:rsid w:val="00DD07B8"/>
    <w:rsid w:val="00DD0A52"/>
    <w:rsid w:val="00DD5565"/>
    <w:rsid w:val="00DE4632"/>
    <w:rsid w:val="00DE4EBF"/>
    <w:rsid w:val="00DE6A55"/>
    <w:rsid w:val="00DF1A77"/>
    <w:rsid w:val="00DF3C96"/>
    <w:rsid w:val="00DF4338"/>
    <w:rsid w:val="00E01FF0"/>
    <w:rsid w:val="00E04483"/>
    <w:rsid w:val="00E22CD3"/>
    <w:rsid w:val="00E27EB0"/>
    <w:rsid w:val="00E34B26"/>
    <w:rsid w:val="00E40925"/>
    <w:rsid w:val="00E45F79"/>
    <w:rsid w:val="00E46833"/>
    <w:rsid w:val="00E607F6"/>
    <w:rsid w:val="00E61A89"/>
    <w:rsid w:val="00E670DD"/>
    <w:rsid w:val="00E75D91"/>
    <w:rsid w:val="00E76690"/>
    <w:rsid w:val="00E8246F"/>
    <w:rsid w:val="00E86B86"/>
    <w:rsid w:val="00E8779F"/>
    <w:rsid w:val="00E90087"/>
    <w:rsid w:val="00EA4F83"/>
    <w:rsid w:val="00EA65A2"/>
    <w:rsid w:val="00EB32C2"/>
    <w:rsid w:val="00EC1F87"/>
    <w:rsid w:val="00EC25E7"/>
    <w:rsid w:val="00EC34AD"/>
    <w:rsid w:val="00EC3BD2"/>
    <w:rsid w:val="00ED5C1B"/>
    <w:rsid w:val="00ED7346"/>
    <w:rsid w:val="00EE7E43"/>
    <w:rsid w:val="00EF41EE"/>
    <w:rsid w:val="00F07F9A"/>
    <w:rsid w:val="00F13178"/>
    <w:rsid w:val="00F1741E"/>
    <w:rsid w:val="00F2314A"/>
    <w:rsid w:val="00F25846"/>
    <w:rsid w:val="00F25B7A"/>
    <w:rsid w:val="00F50468"/>
    <w:rsid w:val="00F5057F"/>
    <w:rsid w:val="00F521B1"/>
    <w:rsid w:val="00F742BA"/>
    <w:rsid w:val="00F77ED2"/>
    <w:rsid w:val="00F82288"/>
    <w:rsid w:val="00F82686"/>
    <w:rsid w:val="00F82E73"/>
    <w:rsid w:val="00F8415C"/>
    <w:rsid w:val="00F84513"/>
    <w:rsid w:val="00F84B14"/>
    <w:rsid w:val="00F84E9A"/>
    <w:rsid w:val="00F84FB6"/>
    <w:rsid w:val="00F90034"/>
    <w:rsid w:val="00F93090"/>
    <w:rsid w:val="00FA0F91"/>
    <w:rsid w:val="00FD01E8"/>
    <w:rsid w:val="00FD4134"/>
    <w:rsid w:val="00FD72D3"/>
    <w:rsid w:val="00FD7CE6"/>
    <w:rsid w:val="00FE5B89"/>
    <w:rsid w:val="00FF2D96"/>
    <w:rsid w:val="00FF54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DC01"/>
  <w15:docId w15:val="{382856CE-F72A-104E-B21E-FFA5A888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SimSun" w:hAnsi="Arial Nova" w:cs="Arial Nova"/>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1E3"/>
  </w:style>
  <w:style w:type="paragraph" w:styleId="Heading1">
    <w:name w:val="heading 1"/>
    <w:basedOn w:val="Normal"/>
    <w:next w:val="Normal"/>
    <w:link w:val="Heading1Char"/>
    <w:uiPriority w:val="9"/>
    <w:qFormat/>
    <w:rsid w:val="00DD0A52"/>
    <w:pPr>
      <w:keepNext/>
      <w:keepLines/>
      <w:spacing w:after="120" w:line="240" w:lineRule="auto"/>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DD0A52"/>
    <w:pPr>
      <w:keepNext/>
      <w:keepLines/>
      <w:spacing w:after="120" w:line="240" w:lineRule="auto"/>
      <w:outlineLvl w:val="1"/>
    </w:pPr>
    <w:rPr>
      <w:rFonts w:eastAsiaTheme="majorEastAsia" w:cstheme="majorBidi"/>
      <w:b/>
      <w:color w:val="8EAADB" w:themeColor="accent1" w:themeTint="99"/>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E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E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A52"/>
    <w:rPr>
      <w:rFonts w:eastAsiaTheme="majorEastAsia" w:cstheme="majorBidi"/>
      <w:b/>
      <w:color w:val="2F5496" w:themeColor="accent1" w:themeShade="BF"/>
      <w:sz w:val="28"/>
      <w:szCs w:val="32"/>
    </w:rPr>
  </w:style>
  <w:style w:type="paragraph" w:styleId="ListParagraph">
    <w:name w:val="List Paragraph"/>
    <w:basedOn w:val="Normal"/>
    <w:uiPriority w:val="34"/>
    <w:qFormat/>
    <w:rsid w:val="000219DE"/>
    <w:pPr>
      <w:ind w:left="720"/>
      <w:contextualSpacing/>
    </w:pPr>
  </w:style>
  <w:style w:type="paragraph" w:customStyle="1" w:styleId="Default">
    <w:name w:val="Default"/>
    <w:rsid w:val="00755F05"/>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0F1FAA"/>
    <w:rPr>
      <w:sz w:val="16"/>
      <w:szCs w:val="16"/>
    </w:rPr>
  </w:style>
  <w:style w:type="paragraph" w:styleId="CommentText">
    <w:name w:val="annotation text"/>
    <w:basedOn w:val="Normal"/>
    <w:link w:val="CommentTextChar"/>
    <w:uiPriority w:val="99"/>
    <w:semiHidden/>
    <w:unhideWhenUsed/>
    <w:rsid w:val="000F1FAA"/>
    <w:pPr>
      <w:spacing w:line="240" w:lineRule="auto"/>
    </w:pPr>
    <w:rPr>
      <w:sz w:val="20"/>
      <w:szCs w:val="20"/>
    </w:rPr>
  </w:style>
  <w:style w:type="character" w:customStyle="1" w:styleId="CommentTextChar">
    <w:name w:val="Comment Text Char"/>
    <w:basedOn w:val="DefaultParagraphFont"/>
    <w:link w:val="CommentText"/>
    <w:uiPriority w:val="99"/>
    <w:semiHidden/>
    <w:rsid w:val="000F1FAA"/>
    <w:rPr>
      <w:rFonts w:ascii="Arial Nova" w:hAnsi="Arial Nova"/>
      <w:sz w:val="20"/>
      <w:szCs w:val="20"/>
    </w:rPr>
  </w:style>
  <w:style w:type="paragraph" w:styleId="CommentSubject">
    <w:name w:val="annotation subject"/>
    <w:basedOn w:val="CommentText"/>
    <w:next w:val="CommentText"/>
    <w:link w:val="CommentSubjectChar"/>
    <w:uiPriority w:val="99"/>
    <w:semiHidden/>
    <w:unhideWhenUsed/>
    <w:rsid w:val="000F1FAA"/>
    <w:rPr>
      <w:b/>
      <w:bCs/>
    </w:rPr>
  </w:style>
  <w:style w:type="character" w:customStyle="1" w:styleId="CommentSubjectChar">
    <w:name w:val="Comment Subject Char"/>
    <w:basedOn w:val="CommentTextChar"/>
    <w:link w:val="CommentSubject"/>
    <w:uiPriority w:val="99"/>
    <w:semiHidden/>
    <w:rsid w:val="000F1FAA"/>
    <w:rPr>
      <w:rFonts w:ascii="Arial Nova" w:hAnsi="Arial Nova"/>
      <w:b/>
      <w:bCs/>
      <w:sz w:val="20"/>
      <w:szCs w:val="20"/>
    </w:rPr>
  </w:style>
  <w:style w:type="character" w:customStyle="1" w:styleId="Heading2Char">
    <w:name w:val="Heading 2 Char"/>
    <w:basedOn w:val="DefaultParagraphFont"/>
    <w:link w:val="Heading2"/>
    <w:uiPriority w:val="9"/>
    <w:rsid w:val="00DD0A52"/>
    <w:rPr>
      <w:rFonts w:eastAsiaTheme="majorEastAsia" w:cstheme="majorBidi"/>
      <w:b/>
      <w:color w:val="8EAADB" w:themeColor="accent1" w:themeTint="99"/>
      <w:szCs w:val="26"/>
    </w:rPr>
  </w:style>
  <w:style w:type="paragraph" w:customStyle="1" w:styleId="Pa13">
    <w:name w:val="Pa13"/>
    <w:basedOn w:val="Default"/>
    <w:next w:val="Default"/>
    <w:uiPriority w:val="99"/>
    <w:rsid w:val="008A0A90"/>
    <w:pPr>
      <w:spacing w:line="221" w:lineRule="atLeast"/>
    </w:pPr>
    <w:rPr>
      <w:rFonts w:ascii="Palatino Linotype" w:hAnsi="Palatino Linotype" w:cstheme="minorBidi"/>
      <w:color w:val="auto"/>
    </w:rPr>
  </w:style>
  <w:style w:type="paragraph" w:customStyle="1" w:styleId="Pa8">
    <w:name w:val="Pa8"/>
    <w:basedOn w:val="Default"/>
    <w:next w:val="Default"/>
    <w:uiPriority w:val="99"/>
    <w:rsid w:val="008A0A90"/>
    <w:pPr>
      <w:spacing w:line="211" w:lineRule="atLeast"/>
    </w:pPr>
    <w:rPr>
      <w:rFonts w:ascii="Palatino Linotype" w:hAnsi="Palatino Linotype" w:cstheme="minorBidi"/>
      <w:color w:val="auto"/>
    </w:rPr>
  </w:style>
  <w:style w:type="paragraph" w:customStyle="1" w:styleId="Pa17">
    <w:name w:val="Pa17"/>
    <w:basedOn w:val="Default"/>
    <w:next w:val="Default"/>
    <w:uiPriority w:val="99"/>
    <w:rsid w:val="00C93B18"/>
    <w:pPr>
      <w:spacing w:line="221" w:lineRule="atLeast"/>
    </w:pPr>
    <w:rPr>
      <w:color w:val="auto"/>
    </w:rPr>
  </w:style>
  <w:style w:type="character" w:customStyle="1" w:styleId="A11">
    <w:name w:val="A11"/>
    <w:uiPriority w:val="99"/>
    <w:rsid w:val="00C93B18"/>
    <w:rPr>
      <w:i/>
      <w:iCs/>
      <w:color w:val="000000"/>
      <w:sz w:val="12"/>
      <w:szCs w:val="12"/>
    </w:rPr>
  </w:style>
  <w:style w:type="character" w:customStyle="1" w:styleId="A8">
    <w:name w:val="A8"/>
    <w:uiPriority w:val="99"/>
    <w:rsid w:val="00C93B18"/>
    <w:rPr>
      <w:rFonts w:cs="Palatino Linotype"/>
      <w:color w:val="000000"/>
      <w:sz w:val="12"/>
      <w:szCs w:val="12"/>
    </w:rPr>
  </w:style>
  <w:style w:type="character" w:styleId="Hyperlink">
    <w:name w:val="Hyperlink"/>
    <w:basedOn w:val="DefaultParagraphFont"/>
    <w:uiPriority w:val="99"/>
    <w:unhideWhenUsed/>
    <w:rsid w:val="00914230"/>
    <w:rPr>
      <w:color w:val="0563C1" w:themeColor="hyperlink"/>
      <w:u w:val="single"/>
    </w:rPr>
  </w:style>
  <w:style w:type="character" w:styleId="UnresolvedMention">
    <w:name w:val="Unresolved Mention"/>
    <w:basedOn w:val="DefaultParagraphFont"/>
    <w:uiPriority w:val="99"/>
    <w:semiHidden/>
    <w:unhideWhenUsed/>
    <w:rsid w:val="00914230"/>
    <w:rPr>
      <w:color w:val="605E5C"/>
      <w:shd w:val="clear" w:color="auto" w:fill="E1DFDD"/>
    </w:rPr>
  </w:style>
  <w:style w:type="paragraph" w:styleId="NoSpacing">
    <w:name w:val="No Spacing"/>
    <w:uiPriority w:val="1"/>
    <w:qFormat/>
    <w:rsid w:val="009142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60540"/>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7D4920"/>
    <w:pPr>
      <w:spacing w:after="200" w:line="240" w:lineRule="auto"/>
    </w:pPr>
    <w:rPr>
      <w:b/>
      <w:iCs/>
      <w:color w:val="44546A" w:themeColor="text2"/>
      <w:szCs w:val="18"/>
    </w:rPr>
  </w:style>
  <w:style w:type="character" w:customStyle="1" w:styleId="a">
    <w:name w:val="_"/>
    <w:basedOn w:val="DefaultParagraphFont"/>
    <w:rsid w:val="00AB46C3"/>
  </w:style>
  <w:style w:type="paragraph" w:styleId="TOCHeading">
    <w:name w:val="TOC Heading"/>
    <w:basedOn w:val="Heading1"/>
    <w:next w:val="Normal"/>
    <w:uiPriority w:val="39"/>
    <w:unhideWhenUsed/>
    <w:qFormat/>
    <w:rsid w:val="009E11EA"/>
    <w:pPr>
      <w:spacing w:before="480" w:after="0" w:line="276" w:lineRule="auto"/>
      <w:outlineLvl w:val="9"/>
    </w:pPr>
    <w:rPr>
      <w:rFonts w:asciiTheme="majorHAnsi" w:hAnsiTheme="majorHAnsi"/>
      <w:bCs/>
      <w:szCs w:val="28"/>
      <w:lang w:val="en-US"/>
    </w:rPr>
  </w:style>
  <w:style w:type="paragraph" w:styleId="TOC1">
    <w:name w:val="toc 1"/>
    <w:basedOn w:val="Normal"/>
    <w:next w:val="Normal"/>
    <w:autoRedefine/>
    <w:uiPriority w:val="39"/>
    <w:unhideWhenUsed/>
    <w:rsid w:val="009E11E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11E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E11E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E11E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11E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11E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11E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11E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11EA"/>
    <w:pPr>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8A063A"/>
    <w:pPr>
      <w:spacing w:line="240" w:lineRule="auto"/>
    </w:pPr>
    <w:rPr>
      <w:sz w:val="20"/>
      <w:szCs w:val="20"/>
    </w:rPr>
  </w:style>
  <w:style w:type="character" w:customStyle="1" w:styleId="FootnoteTextChar">
    <w:name w:val="Footnote Text Char"/>
    <w:basedOn w:val="DefaultParagraphFont"/>
    <w:link w:val="FootnoteText"/>
    <w:uiPriority w:val="99"/>
    <w:semiHidden/>
    <w:rsid w:val="008A063A"/>
    <w:rPr>
      <w:sz w:val="20"/>
      <w:szCs w:val="20"/>
    </w:rPr>
  </w:style>
  <w:style w:type="character" w:styleId="FootnoteReference">
    <w:name w:val="footnote reference"/>
    <w:basedOn w:val="DefaultParagraphFont"/>
    <w:uiPriority w:val="99"/>
    <w:semiHidden/>
    <w:unhideWhenUsed/>
    <w:rsid w:val="008A063A"/>
    <w:rPr>
      <w:vertAlign w:val="superscript"/>
    </w:rPr>
  </w:style>
  <w:style w:type="character" w:styleId="FollowedHyperlink">
    <w:name w:val="FollowedHyperlink"/>
    <w:basedOn w:val="DefaultParagraphFont"/>
    <w:uiPriority w:val="99"/>
    <w:semiHidden/>
    <w:unhideWhenUsed/>
    <w:rsid w:val="000C6D5E"/>
    <w:rPr>
      <w:color w:val="954F72" w:themeColor="followedHyperlink"/>
      <w:u w:val="single"/>
    </w:rPr>
  </w:style>
  <w:style w:type="table" w:styleId="TableGrid">
    <w:name w:val="Table Grid"/>
    <w:basedOn w:val="TableNormal"/>
    <w:uiPriority w:val="39"/>
    <w:rsid w:val="001E09A7"/>
    <w:pPr>
      <w:spacing w:line="240" w:lineRule="auto"/>
    </w:pPr>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512D"/>
    <w:pPr>
      <w:tabs>
        <w:tab w:val="center" w:pos="4680"/>
        <w:tab w:val="right" w:pos="9360"/>
      </w:tabs>
      <w:spacing w:line="240" w:lineRule="auto"/>
    </w:pPr>
  </w:style>
  <w:style w:type="character" w:customStyle="1" w:styleId="HeaderChar">
    <w:name w:val="Header Char"/>
    <w:basedOn w:val="DefaultParagraphFont"/>
    <w:link w:val="Header"/>
    <w:uiPriority w:val="99"/>
    <w:rsid w:val="00C3512D"/>
  </w:style>
  <w:style w:type="paragraph" w:styleId="Footer">
    <w:name w:val="footer"/>
    <w:basedOn w:val="Normal"/>
    <w:link w:val="FooterChar"/>
    <w:uiPriority w:val="99"/>
    <w:unhideWhenUsed/>
    <w:rsid w:val="00C3512D"/>
    <w:pPr>
      <w:tabs>
        <w:tab w:val="center" w:pos="4680"/>
        <w:tab w:val="right" w:pos="9360"/>
      </w:tabs>
      <w:spacing w:line="240" w:lineRule="auto"/>
    </w:pPr>
  </w:style>
  <w:style w:type="character" w:customStyle="1" w:styleId="FooterChar">
    <w:name w:val="Footer Char"/>
    <w:basedOn w:val="DefaultParagraphFont"/>
    <w:link w:val="Footer"/>
    <w:uiPriority w:val="99"/>
    <w:rsid w:val="00C3512D"/>
  </w:style>
  <w:style w:type="character" w:styleId="PlaceholderText">
    <w:name w:val="Placeholder Text"/>
    <w:basedOn w:val="DefaultParagraphFont"/>
    <w:uiPriority w:val="99"/>
    <w:semiHidden/>
    <w:rsid w:val="00615116"/>
    <w:rPr>
      <w:color w:val="808080"/>
    </w:rPr>
  </w:style>
  <w:style w:type="table" w:styleId="TableGridLight">
    <w:name w:val="Grid Table Light"/>
    <w:basedOn w:val="TableNormal"/>
    <w:uiPriority w:val="40"/>
    <w:rsid w:val="00615116"/>
    <w:pPr>
      <w:spacing w:line="240" w:lineRule="auto"/>
    </w:pPr>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7496">
      <w:bodyDiv w:val="1"/>
      <w:marLeft w:val="0"/>
      <w:marRight w:val="0"/>
      <w:marTop w:val="0"/>
      <w:marBottom w:val="0"/>
      <w:divBdr>
        <w:top w:val="none" w:sz="0" w:space="0" w:color="auto"/>
        <w:left w:val="none" w:sz="0" w:space="0" w:color="auto"/>
        <w:bottom w:val="none" w:sz="0" w:space="0" w:color="auto"/>
        <w:right w:val="none" w:sz="0" w:space="0" w:color="auto"/>
      </w:divBdr>
    </w:div>
    <w:div w:id="166291009">
      <w:bodyDiv w:val="1"/>
      <w:marLeft w:val="0"/>
      <w:marRight w:val="0"/>
      <w:marTop w:val="0"/>
      <w:marBottom w:val="0"/>
      <w:divBdr>
        <w:top w:val="none" w:sz="0" w:space="0" w:color="auto"/>
        <w:left w:val="none" w:sz="0" w:space="0" w:color="auto"/>
        <w:bottom w:val="none" w:sz="0" w:space="0" w:color="auto"/>
        <w:right w:val="none" w:sz="0" w:space="0" w:color="auto"/>
      </w:divBdr>
    </w:div>
    <w:div w:id="341784436">
      <w:bodyDiv w:val="1"/>
      <w:marLeft w:val="0"/>
      <w:marRight w:val="0"/>
      <w:marTop w:val="0"/>
      <w:marBottom w:val="0"/>
      <w:divBdr>
        <w:top w:val="none" w:sz="0" w:space="0" w:color="auto"/>
        <w:left w:val="none" w:sz="0" w:space="0" w:color="auto"/>
        <w:bottom w:val="none" w:sz="0" w:space="0" w:color="auto"/>
        <w:right w:val="none" w:sz="0" w:space="0" w:color="auto"/>
      </w:divBdr>
    </w:div>
    <w:div w:id="376244991">
      <w:bodyDiv w:val="1"/>
      <w:marLeft w:val="0"/>
      <w:marRight w:val="0"/>
      <w:marTop w:val="0"/>
      <w:marBottom w:val="0"/>
      <w:divBdr>
        <w:top w:val="none" w:sz="0" w:space="0" w:color="auto"/>
        <w:left w:val="none" w:sz="0" w:space="0" w:color="auto"/>
        <w:bottom w:val="none" w:sz="0" w:space="0" w:color="auto"/>
        <w:right w:val="none" w:sz="0" w:space="0" w:color="auto"/>
      </w:divBdr>
    </w:div>
    <w:div w:id="407963474">
      <w:bodyDiv w:val="1"/>
      <w:marLeft w:val="0"/>
      <w:marRight w:val="0"/>
      <w:marTop w:val="0"/>
      <w:marBottom w:val="0"/>
      <w:divBdr>
        <w:top w:val="none" w:sz="0" w:space="0" w:color="auto"/>
        <w:left w:val="none" w:sz="0" w:space="0" w:color="auto"/>
        <w:bottom w:val="none" w:sz="0" w:space="0" w:color="auto"/>
        <w:right w:val="none" w:sz="0" w:space="0" w:color="auto"/>
      </w:divBdr>
    </w:div>
    <w:div w:id="442383280">
      <w:bodyDiv w:val="1"/>
      <w:marLeft w:val="0"/>
      <w:marRight w:val="0"/>
      <w:marTop w:val="0"/>
      <w:marBottom w:val="0"/>
      <w:divBdr>
        <w:top w:val="none" w:sz="0" w:space="0" w:color="auto"/>
        <w:left w:val="none" w:sz="0" w:space="0" w:color="auto"/>
        <w:bottom w:val="none" w:sz="0" w:space="0" w:color="auto"/>
        <w:right w:val="none" w:sz="0" w:space="0" w:color="auto"/>
      </w:divBdr>
    </w:div>
    <w:div w:id="446316990">
      <w:bodyDiv w:val="1"/>
      <w:marLeft w:val="0"/>
      <w:marRight w:val="0"/>
      <w:marTop w:val="0"/>
      <w:marBottom w:val="0"/>
      <w:divBdr>
        <w:top w:val="none" w:sz="0" w:space="0" w:color="auto"/>
        <w:left w:val="none" w:sz="0" w:space="0" w:color="auto"/>
        <w:bottom w:val="none" w:sz="0" w:space="0" w:color="auto"/>
        <w:right w:val="none" w:sz="0" w:space="0" w:color="auto"/>
      </w:divBdr>
    </w:div>
    <w:div w:id="458259118">
      <w:bodyDiv w:val="1"/>
      <w:marLeft w:val="0"/>
      <w:marRight w:val="0"/>
      <w:marTop w:val="0"/>
      <w:marBottom w:val="0"/>
      <w:divBdr>
        <w:top w:val="none" w:sz="0" w:space="0" w:color="auto"/>
        <w:left w:val="none" w:sz="0" w:space="0" w:color="auto"/>
        <w:bottom w:val="none" w:sz="0" w:space="0" w:color="auto"/>
        <w:right w:val="none" w:sz="0" w:space="0" w:color="auto"/>
      </w:divBdr>
    </w:div>
    <w:div w:id="564531031">
      <w:bodyDiv w:val="1"/>
      <w:marLeft w:val="0"/>
      <w:marRight w:val="0"/>
      <w:marTop w:val="0"/>
      <w:marBottom w:val="0"/>
      <w:divBdr>
        <w:top w:val="none" w:sz="0" w:space="0" w:color="auto"/>
        <w:left w:val="none" w:sz="0" w:space="0" w:color="auto"/>
        <w:bottom w:val="none" w:sz="0" w:space="0" w:color="auto"/>
        <w:right w:val="none" w:sz="0" w:space="0" w:color="auto"/>
      </w:divBdr>
    </w:div>
    <w:div w:id="609818954">
      <w:bodyDiv w:val="1"/>
      <w:marLeft w:val="0"/>
      <w:marRight w:val="0"/>
      <w:marTop w:val="0"/>
      <w:marBottom w:val="0"/>
      <w:divBdr>
        <w:top w:val="none" w:sz="0" w:space="0" w:color="auto"/>
        <w:left w:val="none" w:sz="0" w:space="0" w:color="auto"/>
        <w:bottom w:val="none" w:sz="0" w:space="0" w:color="auto"/>
        <w:right w:val="none" w:sz="0" w:space="0" w:color="auto"/>
      </w:divBdr>
    </w:div>
    <w:div w:id="638148226">
      <w:bodyDiv w:val="1"/>
      <w:marLeft w:val="0"/>
      <w:marRight w:val="0"/>
      <w:marTop w:val="0"/>
      <w:marBottom w:val="0"/>
      <w:divBdr>
        <w:top w:val="none" w:sz="0" w:space="0" w:color="auto"/>
        <w:left w:val="none" w:sz="0" w:space="0" w:color="auto"/>
        <w:bottom w:val="none" w:sz="0" w:space="0" w:color="auto"/>
        <w:right w:val="none" w:sz="0" w:space="0" w:color="auto"/>
      </w:divBdr>
    </w:div>
    <w:div w:id="750657230">
      <w:bodyDiv w:val="1"/>
      <w:marLeft w:val="0"/>
      <w:marRight w:val="0"/>
      <w:marTop w:val="0"/>
      <w:marBottom w:val="0"/>
      <w:divBdr>
        <w:top w:val="none" w:sz="0" w:space="0" w:color="auto"/>
        <w:left w:val="none" w:sz="0" w:space="0" w:color="auto"/>
        <w:bottom w:val="none" w:sz="0" w:space="0" w:color="auto"/>
        <w:right w:val="none" w:sz="0" w:space="0" w:color="auto"/>
      </w:divBdr>
    </w:div>
    <w:div w:id="930237309">
      <w:bodyDiv w:val="1"/>
      <w:marLeft w:val="0"/>
      <w:marRight w:val="0"/>
      <w:marTop w:val="0"/>
      <w:marBottom w:val="0"/>
      <w:divBdr>
        <w:top w:val="none" w:sz="0" w:space="0" w:color="auto"/>
        <w:left w:val="none" w:sz="0" w:space="0" w:color="auto"/>
        <w:bottom w:val="none" w:sz="0" w:space="0" w:color="auto"/>
        <w:right w:val="none" w:sz="0" w:space="0" w:color="auto"/>
      </w:divBdr>
    </w:div>
    <w:div w:id="938636449">
      <w:bodyDiv w:val="1"/>
      <w:marLeft w:val="0"/>
      <w:marRight w:val="0"/>
      <w:marTop w:val="0"/>
      <w:marBottom w:val="0"/>
      <w:divBdr>
        <w:top w:val="none" w:sz="0" w:space="0" w:color="auto"/>
        <w:left w:val="none" w:sz="0" w:space="0" w:color="auto"/>
        <w:bottom w:val="none" w:sz="0" w:space="0" w:color="auto"/>
        <w:right w:val="none" w:sz="0" w:space="0" w:color="auto"/>
      </w:divBdr>
    </w:div>
    <w:div w:id="944852084">
      <w:bodyDiv w:val="1"/>
      <w:marLeft w:val="0"/>
      <w:marRight w:val="0"/>
      <w:marTop w:val="0"/>
      <w:marBottom w:val="0"/>
      <w:divBdr>
        <w:top w:val="none" w:sz="0" w:space="0" w:color="auto"/>
        <w:left w:val="none" w:sz="0" w:space="0" w:color="auto"/>
        <w:bottom w:val="none" w:sz="0" w:space="0" w:color="auto"/>
        <w:right w:val="none" w:sz="0" w:space="0" w:color="auto"/>
      </w:divBdr>
    </w:div>
    <w:div w:id="976180510">
      <w:bodyDiv w:val="1"/>
      <w:marLeft w:val="0"/>
      <w:marRight w:val="0"/>
      <w:marTop w:val="0"/>
      <w:marBottom w:val="0"/>
      <w:divBdr>
        <w:top w:val="none" w:sz="0" w:space="0" w:color="auto"/>
        <w:left w:val="none" w:sz="0" w:space="0" w:color="auto"/>
        <w:bottom w:val="none" w:sz="0" w:space="0" w:color="auto"/>
        <w:right w:val="none" w:sz="0" w:space="0" w:color="auto"/>
      </w:divBdr>
    </w:div>
    <w:div w:id="1041631649">
      <w:bodyDiv w:val="1"/>
      <w:marLeft w:val="0"/>
      <w:marRight w:val="0"/>
      <w:marTop w:val="0"/>
      <w:marBottom w:val="0"/>
      <w:divBdr>
        <w:top w:val="none" w:sz="0" w:space="0" w:color="auto"/>
        <w:left w:val="none" w:sz="0" w:space="0" w:color="auto"/>
        <w:bottom w:val="none" w:sz="0" w:space="0" w:color="auto"/>
        <w:right w:val="none" w:sz="0" w:space="0" w:color="auto"/>
      </w:divBdr>
    </w:div>
    <w:div w:id="1051423718">
      <w:bodyDiv w:val="1"/>
      <w:marLeft w:val="0"/>
      <w:marRight w:val="0"/>
      <w:marTop w:val="0"/>
      <w:marBottom w:val="0"/>
      <w:divBdr>
        <w:top w:val="none" w:sz="0" w:space="0" w:color="auto"/>
        <w:left w:val="none" w:sz="0" w:space="0" w:color="auto"/>
        <w:bottom w:val="none" w:sz="0" w:space="0" w:color="auto"/>
        <w:right w:val="none" w:sz="0" w:space="0" w:color="auto"/>
      </w:divBdr>
    </w:div>
    <w:div w:id="1077049244">
      <w:bodyDiv w:val="1"/>
      <w:marLeft w:val="0"/>
      <w:marRight w:val="0"/>
      <w:marTop w:val="0"/>
      <w:marBottom w:val="0"/>
      <w:divBdr>
        <w:top w:val="none" w:sz="0" w:space="0" w:color="auto"/>
        <w:left w:val="none" w:sz="0" w:space="0" w:color="auto"/>
        <w:bottom w:val="none" w:sz="0" w:space="0" w:color="auto"/>
        <w:right w:val="none" w:sz="0" w:space="0" w:color="auto"/>
      </w:divBdr>
    </w:div>
    <w:div w:id="1139952496">
      <w:bodyDiv w:val="1"/>
      <w:marLeft w:val="0"/>
      <w:marRight w:val="0"/>
      <w:marTop w:val="0"/>
      <w:marBottom w:val="0"/>
      <w:divBdr>
        <w:top w:val="none" w:sz="0" w:space="0" w:color="auto"/>
        <w:left w:val="none" w:sz="0" w:space="0" w:color="auto"/>
        <w:bottom w:val="none" w:sz="0" w:space="0" w:color="auto"/>
        <w:right w:val="none" w:sz="0" w:space="0" w:color="auto"/>
      </w:divBdr>
    </w:div>
    <w:div w:id="1173303979">
      <w:bodyDiv w:val="1"/>
      <w:marLeft w:val="0"/>
      <w:marRight w:val="0"/>
      <w:marTop w:val="0"/>
      <w:marBottom w:val="0"/>
      <w:divBdr>
        <w:top w:val="none" w:sz="0" w:space="0" w:color="auto"/>
        <w:left w:val="none" w:sz="0" w:space="0" w:color="auto"/>
        <w:bottom w:val="none" w:sz="0" w:space="0" w:color="auto"/>
        <w:right w:val="none" w:sz="0" w:space="0" w:color="auto"/>
      </w:divBdr>
    </w:div>
    <w:div w:id="1230073444">
      <w:bodyDiv w:val="1"/>
      <w:marLeft w:val="0"/>
      <w:marRight w:val="0"/>
      <w:marTop w:val="0"/>
      <w:marBottom w:val="0"/>
      <w:divBdr>
        <w:top w:val="none" w:sz="0" w:space="0" w:color="auto"/>
        <w:left w:val="none" w:sz="0" w:space="0" w:color="auto"/>
        <w:bottom w:val="none" w:sz="0" w:space="0" w:color="auto"/>
        <w:right w:val="none" w:sz="0" w:space="0" w:color="auto"/>
      </w:divBdr>
    </w:div>
    <w:div w:id="1372874390">
      <w:bodyDiv w:val="1"/>
      <w:marLeft w:val="0"/>
      <w:marRight w:val="0"/>
      <w:marTop w:val="0"/>
      <w:marBottom w:val="0"/>
      <w:divBdr>
        <w:top w:val="none" w:sz="0" w:space="0" w:color="auto"/>
        <w:left w:val="none" w:sz="0" w:space="0" w:color="auto"/>
        <w:bottom w:val="none" w:sz="0" w:space="0" w:color="auto"/>
        <w:right w:val="none" w:sz="0" w:space="0" w:color="auto"/>
      </w:divBdr>
    </w:div>
    <w:div w:id="1391340383">
      <w:bodyDiv w:val="1"/>
      <w:marLeft w:val="0"/>
      <w:marRight w:val="0"/>
      <w:marTop w:val="0"/>
      <w:marBottom w:val="0"/>
      <w:divBdr>
        <w:top w:val="none" w:sz="0" w:space="0" w:color="auto"/>
        <w:left w:val="none" w:sz="0" w:space="0" w:color="auto"/>
        <w:bottom w:val="none" w:sz="0" w:space="0" w:color="auto"/>
        <w:right w:val="none" w:sz="0" w:space="0" w:color="auto"/>
      </w:divBdr>
    </w:div>
    <w:div w:id="1424447532">
      <w:bodyDiv w:val="1"/>
      <w:marLeft w:val="0"/>
      <w:marRight w:val="0"/>
      <w:marTop w:val="0"/>
      <w:marBottom w:val="0"/>
      <w:divBdr>
        <w:top w:val="none" w:sz="0" w:space="0" w:color="auto"/>
        <w:left w:val="none" w:sz="0" w:space="0" w:color="auto"/>
        <w:bottom w:val="none" w:sz="0" w:space="0" w:color="auto"/>
        <w:right w:val="none" w:sz="0" w:space="0" w:color="auto"/>
      </w:divBdr>
      <w:divsChild>
        <w:div w:id="1151678797">
          <w:marLeft w:val="-108"/>
          <w:marRight w:val="0"/>
          <w:marTop w:val="0"/>
          <w:marBottom w:val="0"/>
          <w:divBdr>
            <w:top w:val="none" w:sz="0" w:space="0" w:color="auto"/>
            <w:left w:val="none" w:sz="0" w:space="0" w:color="auto"/>
            <w:bottom w:val="none" w:sz="0" w:space="0" w:color="auto"/>
            <w:right w:val="none" w:sz="0" w:space="0" w:color="auto"/>
          </w:divBdr>
        </w:div>
      </w:divsChild>
    </w:div>
    <w:div w:id="1464958315">
      <w:bodyDiv w:val="1"/>
      <w:marLeft w:val="0"/>
      <w:marRight w:val="0"/>
      <w:marTop w:val="0"/>
      <w:marBottom w:val="0"/>
      <w:divBdr>
        <w:top w:val="none" w:sz="0" w:space="0" w:color="auto"/>
        <w:left w:val="none" w:sz="0" w:space="0" w:color="auto"/>
        <w:bottom w:val="none" w:sz="0" w:space="0" w:color="auto"/>
        <w:right w:val="none" w:sz="0" w:space="0" w:color="auto"/>
      </w:divBdr>
    </w:div>
    <w:div w:id="1480269611">
      <w:bodyDiv w:val="1"/>
      <w:marLeft w:val="0"/>
      <w:marRight w:val="0"/>
      <w:marTop w:val="0"/>
      <w:marBottom w:val="0"/>
      <w:divBdr>
        <w:top w:val="none" w:sz="0" w:space="0" w:color="auto"/>
        <w:left w:val="none" w:sz="0" w:space="0" w:color="auto"/>
        <w:bottom w:val="none" w:sz="0" w:space="0" w:color="auto"/>
        <w:right w:val="none" w:sz="0" w:space="0" w:color="auto"/>
      </w:divBdr>
    </w:div>
    <w:div w:id="1547133299">
      <w:bodyDiv w:val="1"/>
      <w:marLeft w:val="0"/>
      <w:marRight w:val="0"/>
      <w:marTop w:val="0"/>
      <w:marBottom w:val="0"/>
      <w:divBdr>
        <w:top w:val="none" w:sz="0" w:space="0" w:color="auto"/>
        <w:left w:val="none" w:sz="0" w:space="0" w:color="auto"/>
        <w:bottom w:val="none" w:sz="0" w:space="0" w:color="auto"/>
        <w:right w:val="none" w:sz="0" w:space="0" w:color="auto"/>
      </w:divBdr>
    </w:div>
    <w:div w:id="1549680653">
      <w:bodyDiv w:val="1"/>
      <w:marLeft w:val="0"/>
      <w:marRight w:val="0"/>
      <w:marTop w:val="0"/>
      <w:marBottom w:val="0"/>
      <w:divBdr>
        <w:top w:val="none" w:sz="0" w:space="0" w:color="auto"/>
        <w:left w:val="none" w:sz="0" w:space="0" w:color="auto"/>
        <w:bottom w:val="none" w:sz="0" w:space="0" w:color="auto"/>
        <w:right w:val="none" w:sz="0" w:space="0" w:color="auto"/>
      </w:divBdr>
    </w:div>
    <w:div w:id="1561286595">
      <w:bodyDiv w:val="1"/>
      <w:marLeft w:val="0"/>
      <w:marRight w:val="0"/>
      <w:marTop w:val="0"/>
      <w:marBottom w:val="0"/>
      <w:divBdr>
        <w:top w:val="none" w:sz="0" w:space="0" w:color="auto"/>
        <w:left w:val="none" w:sz="0" w:space="0" w:color="auto"/>
        <w:bottom w:val="none" w:sz="0" w:space="0" w:color="auto"/>
        <w:right w:val="none" w:sz="0" w:space="0" w:color="auto"/>
      </w:divBdr>
    </w:div>
    <w:div w:id="1599946829">
      <w:bodyDiv w:val="1"/>
      <w:marLeft w:val="0"/>
      <w:marRight w:val="0"/>
      <w:marTop w:val="0"/>
      <w:marBottom w:val="0"/>
      <w:divBdr>
        <w:top w:val="none" w:sz="0" w:space="0" w:color="auto"/>
        <w:left w:val="none" w:sz="0" w:space="0" w:color="auto"/>
        <w:bottom w:val="none" w:sz="0" w:space="0" w:color="auto"/>
        <w:right w:val="none" w:sz="0" w:space="0" w:color="auto"/>
      </w:divBdr>
    </w:div>
    <w:div w:id="1755710701">
      <w:bodyDiv w:val="1"/>
      <w:marLeft w:val="0"/>
      <w:marRight w:val="0"/>
      <w:marTop w:val="0"/>
      <w:marBottom w:val="0"/>
      <w:divBdr>
        <w:top w:val="none" w:sz="0" w:space="0" w:color="auto"/>
        <w:left w:val="none" w:sz="0" w:space="0" w:color="auto"/>
        <w:bottom w:val="none" w:sz="0" w:space="0" w:color="auto"/>
        <w:right w:val="none" w:sz="0" w:space="0" w:color="auto"/>
      </w:divBdr>
    </w:div>
    <w:div w:id="1985236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i.org/10.1257/mac.2.4.158"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XUed0EuJ9y5GCfKLM5TxzLfOw==">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7F29BB-5BC3-C64A-A200-46EDEFF94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19</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Isanna Biglands</dc:creator>
  <cp:lastModifiedBy>Jian Hao Chiah</cp:lastModifiedBy>
  <cp:revision>90</cp:revision>
  <cp:lastPrinted>2023-03-10T02:50:00Z</cp:lastPrinted>
  <dcterms:created xsi:type="dcterms:W3CDTF">2022-04-30T11:58:00Z</dcterms:created>
  <dcterms:modified xsi:type="dcterms:W3CDTF">2023-03-10T02:50:00Z</dcterms:modified>
</cp:coreProperties>
</file>