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Centro</w:t>
      </w:r>
      <w:r>
        <w:t xml:space="preserve"> </w:t>
      </w:r>
      <w:r>
        <w:t xml:space="preserve">Colaborador</w:t>
      </w:r>
      <w:r>
        <w:t xml:space="preserve"> </w:t>
      </w:r>
      <w:r>
        <w:t xml:space="preserve">de</w:t>
      </w:r>
      <w:r>
        <w:t xml:space="preserve"> </w:t>
      </w:r>
      <w:r>
        <w:t xml:space="preserve">Apoio</w:t>
      </w:r>
      <w:r>
        <w:t xml:space="preserve"> </w:t>
      </w:r>
      <w:r>
        <w:t xml:space="preserve">ao</w:t>
      </w:r>
      <w:r>
        <w:t xml:space="preserve"> </w:t>
      </w:r>
      <w:r>
        <w:t xml:space="preserve">Monitoramento</w:t>
      </w:r>
      <w:r>
        <w:t xml:space="preserve"> </w:t>
      </w:r>
      <w:r>
        <w:t xml:space="preserve">e</w:t>
      </w:r>
      <w:r>
        <w:t xml:space="preserve"> </w:t>
      </w:r>
      <w:r>
        <w:t xml:space="preserve">à</w:t>
      </w:r>
      <w:r>
        <w:t xml:space="preserve"> </w:t>
      </w:r>
      <w:r>
        <w:t xml:space="preserve">Gestão</w:t>
      </w:r>
      <w:r>
        <w:t xml:space="preserve"> </w:t>
      </w:r>
      <w:r>
        <w:t xml:space="preserve">de</w:t>
      </w:r>
      <w:r>
        <w:t xml:space="preserve"> </w:t>
      </w:r>
      <w:r>
        <w:t xml:space="preserve">Programas</w:t>
      </w:r>
      <w:r>
        <w:t xml:space="preserve"> </w:t>
      </w:r>
      <w:r>
        <w:t xml:space="preserve">Educacionais</w:t>
      </w:r>
      <w:r>
        <w:t xml:space="preserve"> </w:t>
      </w:r>
      <w:r>
        <w:t xml:space="preserve">do</w:t>
      </w:r>
      <w:r>
        <w:t xml:space="preserve"> </w:t>
      </w:r>
      <w:r>
        <w:t xml:space="preserve">Centro</w:t>
      </w:r>
      <w:r>
        <w:t xml:space="preserve"> </w:t>
      </w:r>
      <w:r>
        <w:t xml:space="preserve">Oeste</w:t>
      </w:r>
    </w:p>
    <w:p>
      <w:pPr>
        <w:pStyle w:val="Subtitle"/>
      </w:pPr>
      <w:r>
        <w:t xml:space="preserve">Monitoramento</w:t>
      </w:r>
      <w:r>
        <w:t xml:space="preserve"> </w:t>
      </w:r>
      <w:r>
        <w:t xml:space="preserve">e</w:t>
      </w:r>
      <w:r>
        <w:t xml:space="preserve"> </w:t>
      </w:r>
      <w:r>
        <w:t xml:space="preserve">Apoio</w:t>
      </w:r>
      <w:r>
        <w:t xml:space="preserve"> </w:t>
      </w:r>
      <w:r>
        <w:t xml:space="preserve">às</w:t>
      </w:r>
      <w:r>
        <w:t xml:space="preserve"> </w:t>
      </w:r>
      <w:r>
        <w:t xml:space="preserve">UEx</w:t>
      </w:r>
      <w:r>
        <w:t xml:space="preserve"> </w:t>
      </w:r>
      <w:r>
        <w:t xml:space="preserve">do</w:t>
      </w:r>
      <w:r>
        <w:t xml:space="preserve"> </w:t>
      </w:r>
      <w:r>
        <w:t xml:space="preserve">PDDE</w:t>
      </w:r>
      <w:r>
        <w:t xml:space="preserve"> </w:t>
      </w:r>
      <w:r>
        <w:t xml:space="preserve">Básico</w:t>
      </w:r>
      <w:r>
        <w:t xml:space="preserve"> </w:t>
      </w:r>
      <w:r>
        <w:t xml:space="preserve">e</w:t>
      </w:r>
      <w:r>
        <w:t xml:space="preserve"> </w:t>
      </w:r>
      <w:r>
        <w:t xml:space="preserve">PDDE</w:t>
      </w:r>
      <w:r>
        <w:t xml:space="preserve"> </w:t>
      </w:r>
      <w:r>
        <w:t xml:space="preserve">Ações</w:t>
      </w:r>
      <w:r>
        <w:t xml:space="preserve"> </w:t>
      </w:r>
      <w:r>
        <w:t xml:space="preserve">Integradas</w:t>
      </w:r>
    </w:p>
    <w:p>
      <w:pPr>
        <w:pStyle w:val="Author"/>
      </w:pPr>
      <w:r>
        <w:t xml:space="preserve">Tailine</w:t>
      </w:r>
      <w:r>
        <w:t xml:space="preserve"> </w:t>
      </w:r>
      <w:r>
        <w:t xml:space="preserve">J.</w:t>
      </w:r>
      <w:r>
        <w:t xml:space="preserve"> </w:t>
      </w:r>
      <w:r>
        <w:t xml:space="preserve">S.</w:t>
      </w:r>
      <w:r>
        <w:t xml:space="preserve"> </w:t>
      </w:r>
      <w:r>
        <w:t xml:space="preserve">Nonato</w:t>
      </w:r>
    </w:p>
    <w:bookmarkStart w:id="21" w:name="entrega-2-análise-crítica"/>
    <w:p>
      <w:pPr>
        <w:pStyle w:val="Heading1"/>
      </w:pPr>
      <w:r>
        <w:t xml:space="preserve">Entrega 2: Análise Crítica</w: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No Consulta escola, explorar as abas d os menus Consulta por Escola (abre 1 aba) e relatórios (abre 5 abas) .</w:t>
      </w:r>
    </w:p>
    <w:p>
      <w:pPr>
        <w:pStyle w:val="BodyText"/>
      </w:pPr>
      <w:r>
        <w:t xml:space="preserve">Listar (pode ser uma tabela) o que há disponível em cada uma das abas - variáveis e arquivos possíveis em Excel temos como objetivo:</w:t>
      </w:r>
    </w:p>
    <w:p>
      <w:pPr>
        <w:numPr>
          <w:ilvl w:val="0"/>
          <w:numId w:val="1001"/>
        </w:numPr>
      </w:pPr>
      <w:r>
        <w:t xml:space="preserve">Explorar melhor as possibilidades dos dados disponíveis p nosso trabalho (bases de dados)</w:t>
      </w:r>
    </w:p>
    <w:p>
      <w:pPr>
        <w:numPr>
          <w:ilvl w:val="0"/>
          <w:numId w:val="1001"/>
        </w:numPr>
      </w:pPr>
      <w:r>
        <w:t xml:space="preserve">Utilizar material para prestar assessoria aos gestores para acessar dados das escolas</w:t>
      </w:r>
    </w:p>
    <w:bookmarkEnd w:id="20"/>
    <w:bookmarkEnd w:id="21"/>
    <w:bookmarkStart w:id="35" w:name="resultados"/>
    <w:p>
      <w:pPr>
        <w:pStyle w:val="Heading1"/>
      </w:pPr>
      <w:r>
        <w:t xml:space="preserve">Resultados</w:t>
      </w:r>
    </w:p>
    <w:bookmarkStart w:id="25" w:name="aba-1-consulta-por-escola"/>
    <w:p>
      <w:pPr>
        <w:pStyle w:val="Heading2"/>
      </w:pPr>
      <w:r>
        <w:t xml:space="preserve">Aba 1: Consulta por Escola</w:t>
      </w:r>
    </w:p>
    <w:bookmarkStart w:id="22" w:name="filtros-disponíveis"/>
    <w:p>
      <w:pPr>
        <w:pStyle w:val="Heading3"/>
      </w:pPr>
      <w:r>
        <w:t xml:space="preserve">Filtros disponíveis</w:t>
      </w:r>
    </w:p>
    <w:p>
      <w:pPr>
        <w:numPr>
          <w:ilvl w:val="0"/>
          <w:numId w:val="1002"/>
        </w:numPr>
      </w:pPr>
      <w:r>
        <w:t xml:space="preserve">Ano (obrigatório)</w:t>
      </w:r>
    </w:p>
    <w:p>
      <w:pPr>
        <w:numPr>
          <w:ilvl w:val="0"/>
          <w:numId w:val="1002"/>
        </w:numPr>
      </w:pPr>
      <w:r>
        <w:t xml:space="preserve">Código da Escola - INEP</w:t>
      </w:r>
    </w:p>
    <w:p>
      <w:pPr>
        <w:numPr>
          <w:ilvl w:val="0"/>
          <w:numId w:val="1002"/>
        </w:numPr>
      </w:pPr>
      <w:r>
        <w:t xml:space="preserve">CNPJ</w:t>
      </w:r>
    </w:p>
    <w:p>
      <w:pPr>
        <w:numPr>
          <w:ilvl w:val="0"/>
          <w:numId w:val="1002"/>
        </w:numPr>
      </w:pPr>
      <w:r>
        <w:t xml:space="preserve">Rede de ensino (obrigatório)</w:t>
      </w:r>
    </w:p>
    <w:p>
      <w:pPr>
        <w:numPr>
          <w:ilvl w:val="0"/>
          <w:numId w:val="1002"/>
        </w:numPr>
      </w:pPr>
      <w:r>
        <w:t xml:space="preserve">UF (obrigatório)</w:t>
      </w:r>
    </w:p>
    <w:p>
      <w:pPr>
        <w:numPr>
          <w:ilvl w:val="0"/>
          <w:numId w:val="1002"/>
        </w:numPr>
      </w:pPr>
      <w:r>
        <w:t xml:space="preserve">Município</w:t>
      </w:r>
    </w:p>
    <w:bookmarkEnd w:id="22"/>
    <w:bookmarkStart w:id="23" w:name="variáveis-disponíveis"/>
    <w:p>
      <w:pPr>
        <w:pStyle w:val="Heading3"/>
      </w:pPr>
      <w:r>
        <w:t xml:space="preserve">Variáveis disponíveis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Dados da Escola</w:t>
      </w:r>
    </w:p>
    <w:p>
      <w:pPr>
        <w:numPr>
          <w:ilvl w:val="1"/>
          <w:numId w:val="1004"/>
        </w:numPr>
        <w:pStyle w:val="Compact"/>
      </w:pPr>
      <w:r>
        <w:t xml:space="preserve">Código da Escola</w:t>
      </w:r>
    </w:p>
    <w:p>
      <w:pPr>
        <w:numPr>
          <w:ilvl w:val="1"/>
          <w:numId w:val="1004"/>
        </w:numPr>
        <w:pStyle w:val="Compact"/>
      </w:pPr>
      <w:r>
        <w:t xml:space="preserve">Nome da Escola</w:t>
      </w:r>
    </w:p>
    <w:p>
      <w:pPr>
        <w:numPr>
          <w:ilvl w:val="1"/>
          <w:numId w:val="1004"/>
        </w:numPr>
        <w:pStyle w:val="Compact"/>
      </w:pPr>
      <w:r>
        <w:t xml:space="preserve">UF</w:t>
      </w:r>
    </w:p>
    <w:p>
      <w:pPr>
        <w:numPr>
          <w:ilvl w:val="1"/>
          <w:numId w:val="1004"/>
        </w:numPr>
        <w:pStyle w:val="Compact"/>
      </w:pPr>
      <w:r>
        <w:t xml:space="preserve">Município</w:t>
      </w:r>
    </w:p>
    <w:p>
      <w:pPr>
        <w:numPr>
          <w:ilvl w:val="1"/>
          <w:numId w:val="1004"/>
        </w:numPr>
        <w:pStyle w:val="Compact"/>
      </w:pPr>
      <w:r>
        <w:t xml:space="preserve">Rede de Ensino</w:t>
      </w:r>
    </w:p>
    <w:p>
      <w:pPr>
        <w:numPr>
          <w:ilvl w:val="1"/>
          <w:numId w:val="1004"/>
        </w:numPr>
        <w:pStyle w:val="Compact"/>
      </w:pPr>
      <w:r>
        <w:t xml:space="preserve">Nível Ensino</w:t>
      </w:r>
    </w:p>
    <w:p>
      <w:pPr>
        <w:numPr>
          <w:ilvl w:val="1"/>
          <w:numId w:val="1004"/>
        </w:numPr>
        <w:pStyle w:val="Compact"/>
      </w:pPr>
      <w:r>
        <w:t xml:space="preserve">Quantidade de Alunos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Unidade Executora Própria</w:t>
      </w:r>
    </w:p>
    <w:p>
      <w:pPr>
        <w:numPr>
          <w:ilvl w:val="1"/>
          <w:numId w:val="1005"/>
        </w:numPr>
        <w:pStyle w:val="Compact"/>
      </w:pPr>
      <w:r>
        <w:t xml:space="preserve">Nome da UEx</w:t>
      </w:r>
    </w:p>
    <w:p>
      <w:pPr>
        <w:numPr>
          <w:ilvl w:val="1"/>
          <w:numId w:val="1005"/>
        </w:numPr>
        <w:pStyle w:val="Compact"/>
      </w:pPr>
      <w:r>
        <w:t xml:space="preserve">CNPJ</w:t>
      </w:r>
    </w:p>
    <w:p>
      <w:pPr>
        <w:numPr>
          <w:ilvl w:val="1"/>
          <w:numId w:val="1005"/>
        </w:numPr>
        <w:pStyle w:val="Compact"/>
      </w:pPr>
      <w:r>
        <w:t xml:space="preserve">UF</w:t>
      </w:r>
    </w:p>
    <w:p>
      <w:pPr>
        <w:numPr>
          <w:ilvl w:val="1"/>
          <w:numId w:val="1005"/>
        </w:numPr>
        <w:pStyle w:val="Compact"/>
      </w:pPr>
      <w:r>
        <w:t xml:space="preserve">Município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Dados Bancários</w:t>
      </w:r>
    </w:p>
    <w:p>
      <w:pPr>
        <w:numPr>
          <w:ilvl w:val="1"/>
          <w:numId w:val="1006"/>
        </w:numPr>
        <w:pStyle w:val="Compact"/>
      </w:pPr>
      <w:r>
        <w:t xml:space="preserve">Programa/Ação</w:t>
      </w:r>
    </w:p>
    <w:p>
      <w:pPr>
        <w:numPr>
          <w:ilvl w:val="1"/>
          <w:numId w:val="1006"/>
        </w:numPr>
        <w:pStyle w:val="Compact"/>
      </w:pPr>
      <w:r>
        <w:t xml:space="preserve">Banco</w:t>
      </w:r>
    </w:p>
    <w:p>
      <w:pPr>
        <w:numPr>
          <w:ilvl w:val="1"/>
          <w:numId w:val="1006"/>
        </w:numPr>
        <w:pStyle w:val="Compact"/>
      </w:pPr>
      <w:r>
        <w:t xml:space="preserve">Agência</w:t>
      </w:r>
    </w:p>
    <w:p>
      <w:pPr>
        <w:numPr>
          <w:ilvl w:val="1"/>
          <w:numId w:val="1006"/>
        </w:numPr>
        <w:pStyle w:val="Compact"/>
      </w:pPr>
      <w:r>
        <w:t xml:space="preserve">Conta Corrente</w:t>
      </w:r>
    </w:p>
    <w:p>
      <w:pPr>
        <w:numPr>
          <w:ilvl w:val="1"/>
          <w:numId w:val="1006"/>
        </w:numPr>
        <w:pStyle w:val="Compact"/>
      </w:pPr>
      <w:r>
        <w:t xml:space="preserve">Saldo</w:t>
      </w:r>
    </w:p>
    <w:p>
      <w:pPr>
        <w:numPr>
          <w:ilvl w:val="1"/>
          <w:numId w:val="1006"/>
        </w:numPr>
        <w:pStyle w:val="Compact"/>
      </w:pPr>
      <w:r>
        <w:t xml:space="preserve">Solicitação</w:t>
      </w:r>
    </w:p>
    <w:p>
      <w:pPr>
        <w:numPr>
          <w:ilvl w:val="1"/>
          <w:numId w:val="1006"/>
        </w:numPr>
        <w:pStyle w:val="Compact"/>
      </w:pPr>
      <w:r>
        <w:t xml:space="preserve">Fase da Solicitação</w:t>
      </w:r>
    </w:p>
    <w:p>
      <w:pPr>
        <w:numPr>
          <w:ilvl w:val="1"/>
          <w:numId w:val="1006"/>
        </w:numPr>
        <w:pStyle w:val="Compact"/>
      </w:pPr>
      <w:r>
        <w:t xml:space="preserve">Ocorrência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Situação da UEx</w:t>
      </w:r>
    </w:p>
    <w:p>
      <w:pPr>
        <w:numPr>
          <w:ilvl w:val="1"/>
          <w:numId w:val="1007"/>
        </w:numPr>
        <w:pStyle w:val="Compact"/>
      </w:pPr>
      <w:r>
        <w:t xml:space="preserve">Dados cadastrais</w:t>
      </w:r>
    </w:p>
    <w:p>
      <w:pPr>
        <w:numPr>
          <w:ilvl w:val="1"/>
          <w:numId w:val="1007"/>
        </w:numPr>
        <w:pStyle w:val="Compact"/>
      </w:pPr>
      <w:r>
        <w:t xml:space="preserve">Mandato do dirigente</w:t>
      </w:r>
    </w:p>
    <w:p>
      <w:pPr>
        <w:numPr>
          <w:ilvl w:val="1"/>
          <w:numId w:val="1007"/>
        </w:numPr>
        <w:pStyle w:val="Compact"/>
      </w:pPr>
      <w:r>
        <w:t xml:space="preserve">Prestação de contas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Situação da EEx</w:t>
      </w:r>
    </w:p>
    <w:p>
      <w:pPr>
        <w:numPr>
          <w:ilvl w:val="1"/>
          <w:numId w:val="1008"/>
        </w:numPr>
        <w:pStyle w:val="Compact"/>
      </w:pPr>
      <w:r>
        <w:t xml:space="preserve">Adesão ao PDDE</w:t>
      </w:r>
    </w:p>
    <w:p>
      <w:pPr>
        <w:numPr>
          <w:ilvl w:val="1"/>
          <w:numId w:val="1008"/>
        </w:numPr>
        <w:pStyle w:val="Compact"/>
      </w:pPr>
      <w:r>
        <w:t xml:space="preserve">Prestação de contas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Saldos</w:t>
      </w:r>
    </w:p>
    <w:p>
      <w:pPr>
        <w:numPr>
          <w:ilvl w:val="1"/>
          <w:numId w:val="1009"/>
        </w:numPr>
        <w:pStyle w:val="Compact"/>
      </w:pPr>
      <w:r>
        <w:t xml:space="preserve">Destinação</w:t>
      </w:r>
    </w:p>
    <w:p>
      <w:pPr>
        <w:numPr>
          <w:ilvl w:val="1"/>
          <w:numId w:val="1009"/>
        </w:numPr>
        <w:pStyle w:val="Compact"/>
      </w:pPr>
      <w:r>
        <w:t xml:space="preserve">Valor devido custeio</w:t>
      </w:r>
    </w:p>
    <w:p>
      <w:pPr>
        <w:numPr>
          <w:ilvl w:val="1"/>
          <w:numId w:val="1009"/>
        </w:numPr>
        <w:pStyle w:val="Compact"/>
      </w:pPr>
      <w:r>
        <w:t xml:space="preserve">Valor devido capital</w:t>
      </w:r>
    </w:p>
    <w:p>
      <w:pPr>
        <w:numPr>
          <w:ilvl w:val="1"/>
          <w:numId w:val="1009"/>
        </w:numPr>
        <w:pStyle w:val="Compact"/>
      </w:pPr>
      <w:r>
        <w:t xml:space="preserve">Valor devido total</w:t>
      </w:r>
    </w:p>
    <w:p>
      <w:pPr>
        <w:numPr>
          <w:ilvl w:val="1"/>
          <w:numId w:val="1009"/>
        </w:numPr>
        <w:pStyle w:val="Compact"/>
      </w:pPr>
      <w:r>
        <w:t xml:space="preserve">Valor ajuste custeio</w:t>
      </w:r>
    </w:p>
    <w:p>
      <w:pPr>
        <w:numPr>
          <w:ilvl w:val="1"/>
          <w:numId w:val="1009"/>
        </w:numPr>
        <w:pStyle w:val="Compact"/>
      </w:pPr>
      <w:r>
        <w:t xml:space="preserve">Valor ajuste capital</w:t>
      </w:r>
    </w:p>
    <w:p>
      <w:pPr>
        <w:numPr>
          <w:ilvl w:val="1"/>
          <w:numId w:val="1009"/>
        </w:numPr>
        <w:pStyle w:val="Compact"/>
      </w:pPr>
      <w:r>
        <w:t xml:space="preserve">Valor ajuste total</w:t>
      </w:r>
    </w:p>
    <w:p>
      <w:pPr>
        <w:numPr>
          <w:ilvl w:val="1"/>
          <w:numId w:val="1009"/>
        </w:numPr>
        <w:pStyle w:val="Compact"/>
      </w:pPr>
      <w:r>
        <w:t xml:space="preserve">Valor final devido total</w:t>
      </w:r>
    </w:p>
    <w:p>
      <w:pPr>
        <w:numPr>
          <w:ilvl w:val="1"/>
          <w:numId w:val="1009"/>
        </w:numPr>
        <w:pStyle w:val="Compact"/>
      </w:pPr>
      <w:r>
        <w:t xml:space="preserve">Valor pago custeio</w:t>
      </w:r>
    </w:p>
    <w:p>
      <w:pPr>
        <w:numPr>
          <w:ilvl w:val="1"/>
          <w:numId w:val="1009"/>
        </w:numPr>
        <w:pStyle w:val="Compact"/>
      </w:pPr>
      <w:r>
        <w:t xml:space="preserve">Valor pago capital</w:t>
      </w:r>
    </w:p>
    <w:p>
      <w:pPr>
        <w:numPr>
          <w:ilvl w:val="1"/>
          <w:numId w:val="1009"/>
        </w:numPr>
        <w:pStyle w:val="Compact"/>
      </w:pPr>
      <w:r>
        <w:t xml:space="preserve">Valor pago total</w:t>
      </w:r>
    </w:p>
    <w:p>
      <w:pPr>
        <w:numPr>
          <w:ilvl w:val="1"/>
          <w:numId w:val="1009"/>
        </w:numPr>
        <w:pStyle w:val="Compact"/>
      </w:pPr>
      <w:r>
        <w:t xml:space="preserve">Data Ord. Pagamento</w:t>
      </w:r>
    </w:p>
    <w:bookmarkEnd w:id="23"/>
    <w:bookmarkStart w:id="24" w:name="exportações-disponíveis"/>
    <w:p>
      <w:pPr>
        <w:pStyle w:val="Heading3"/>
      </w:pPr>
      <w:r>
        <w:t xml:space="preserve">Exportações disponíveis</w:t>
      </w:r>
    </w:p>
    <w:p>
      <w:pPr>
        <w:numPr>
          <w:ilvl w:val="0"/>
          <w:numId w:val="1010"/>
        </w:numPr>
      </w:pPr>
      <w:r>
        <w:t xml:space="preserve">Relatório Excel (escolas selecionadas)</w:t>
      </w:r>
    </w:p>
    <w:p>
      <w:pPr>
        <w:numPr>
          <w:ilvl w:val="0"/>
          <w:numId w:val="1010"/>
        </w:numPr>
      </w:pPr>
      <w:r>
        <w:t xml:space="preserve">Relatório Excel de Todos</w:t>
      </w:r>
    </w:p>
    <w:p>
      <w:pPr>
        <w:numPr>
          <w:ilvl w:val="0"/>
          <w:numId w:val="1010"/>
        </w:numPr>
      </w:pPr>
      <w:r>
        <w:t xml:space="preserve">Relatório de Escolas Atendidas pela EEx</w:t>
      </w:r>
    </w:p>
    <w:bookmarkEnd w:id="24"/>
    <w:bookmarkEnd w:id="25"/>
    <w:bookmarkStart w:id="29" w:name="X144b4060dec8e9386df7ebe1b8d614ec54bd7b2"/>
    <w:p>
      <w:pPr>
        <w:pStyle w:val="Heading2"/>
      </w:pPr>
      <w:r>
        <w:t xml:space="preserve">Aba 2.1: Relatórios / Situação Cadastral das Entidades</w:t>
      </w:r>
    </w:p>
    <w:bookmarkStart w:id="26" w:name="filtros-disponíveis-1"/>
    <w:p>
      <w:pPr>
        <w:pStyle w:val="Heading3"/>
      </w:pPr>
      <w:r>
        <w:t xml:space="preserve">Filtros disponíveis</w:t>
      </w:r>
    </w:p>
    <w:p>
      <w:pPr>
        <w:numPr>
          <w:ilvl w:val="0"/>
          <w:numId w:val="1011"/>
        </w:numPr>
      </w:pPr>
      <w:r>
        <w:t xml:space="preserve">Ano (obrigatório)</w:t>
      </w:r>
    </w:p>
    <w:p>
      <w:pPr>
        <w:numPr>
          <w:ilvl w:val="0"/>
          <w:numId w:val="1011"/>
        </w:numPr>
      </w:pPr>
      <w:r>
        <w:t xml:space="preserve">UF</w:t>
      </w:r>
    </w:p>
    <w:p>
      <w:pPr>
        <w:numPr>
          <w:ilvl w:val="0"/>
          <w:numId w:val="1011"/>
        </w:numPr>
      </w:pPr>
      <w:r>
        <w:t xml:space="preserve">Município</w:t>
      </w:r>
    </w:p>
    <w:p>
      <w:pPr>
        <w:numPr>
          <w:ilvl w:val="0"/>
          <w:numId w:val="1011"/>
        </w:numPr>
      </w:pPr>
      <w:r>
        <w:t xml:space="preserve">CNPJ</w:t>
      </w:r>
    </w:p>
    <w:p>
      <w:pPr>
        <w:numPr>
          <w:ilvl w:val="0"/>
          <w:numId w:val="1011"/>
        </w:numPr>
      </w:pPr>
      <w:r>
        <w:t xml:space="preserve">Código INEP</w:t>
      </w:r>
    </w:p>
    <w:p>
      <w:pPr>
        <w:numPr>
          <w:ilvl w:val="0"/>
          <w:numId w:val="1011"/>
        </w:numPr>
      </w:pPr>
      <w:r>
        <w:t xml:space="preserve">UF (seleção múltipla)</w:t>
      </w:r>
    </w:p>
    <w:p>
      <w:pPr>
        <w:numPr>
          <w:ilvl w:val="0"/>
          <w:numId w:val="1011"/>
        </w:numPr>
      </w:pPr>
      <w:r>
        <w:t xml:space="preserve">Rede de Atendimento (seleção múltipla)</w:t>
      </w:r>
    </w:p>
    <w:p>
      <w:pPr>
        <w:numPr>
          <w:ilvl w:val="0"/>
          <w:numId w:val="1011"/>
        </w:numPr>
      </w:pPr>
      <w:r>
        <w:t xml:space="preserve">Tipo de relatório</w:t>
      </w:r>
    </w:p>
    <w:p>
      <w:pPr>
        <w:numPr>
          <w:ilvl w:val="0"/>
          <w:numId w:val="1011"/>
        </w:numPr>
      </w:pPr>
      <w:r>
        <w:t xml:space="preserve">Situação Cadastral</w:t>
      </w:r>
    </w:p>
    <w:p>
      <w:pPr>
        <w:numPr>
          <w:ilvl w:val="0"/>
          <w:numId w:val="1011"/>
        </w:numPr>
      </w:pPr>
      <w:r>
        <w:t xml:space="preserve">Localização</w:t>
      </w:r>
    </w:p>
    <w:p>
      <w:pPr>
        <w:numPr>
          <w:ilvl w:val="0"/>
          <w:numId w:val="1011"/>
        </w:numPr>
      </w:pPr>
      <w:r>
        <w:t xml:space="preserve">Mandato Dirigente</w:t>
      </w:r>
    </w:p>
    <w:bookmarkEnd w:id="26"/>
    <w:bookmarkStart w:id="27" w:name="variáveis-disponíveis-1"/>
    <w:p>
      <w:pPr>
        <w:pStyle w:val="Heading3"/>
      </w:pPr>
      <w:r>
        <w:t xml:space="preserve">Variáveis disponíveis</w:t>
      </w:r>
    </w:p>
    <w:p>
      <w:pPr>
        <w:numPr>
          <w:ilvl w:val="0"/>
          <w:numId w:val="1012"/>
        </w:numPr>
      </w:pPr>
      <w:r>
        <w:t xml:space="preserve">Ano</w:t>
      </w:r>
    </w:p>
    <w:p>
      <w:pPr>
        <w:numPr>
          <w:ilvl w:val="0"/>
          <w:numId w:val="1012"/>
        </w:numPr>
      </w:pPr>
      <w:r>
        <w:t xml:space="preserve">Região</w:t>
      </w:r>
    </w:p>
    <w:p>
      <w:pPr>
        <w:numPr>
          <w:ilvl w:val="0"/>
          <w:numId w:val="1012"/>
        </w:numPr>
      </w:pPr>
      <w:r>
        <w:t xml:space="preserve">UF</w:t>
      </w:r>
    </w:p>
    <w:p>
      <w:pPr>
        <w:numPr>
          <w:ilvl w:val="0"/>
          <w:numId w:val="1012"/>
        </w:numPr>
      </w:pPr>
      <w:r>
        <w:t xml:space="preserve">CNPJ EEX</w:t>
      </w:r>
    </w:p>
    <w:p>
      <w:pPr>
        <w:numPr>
          <w:ilvl w:val="0"/>
          <w:numId w:val="1012"/>
        </w:numPr>
      </w:pPr>
      <w:r>
        <w:t xml:space="preserve">Código Escola</w:t>
      </w:r>
    </w:p>
    <w:p>
      <w:pPr>
        <w:numPr>
          <w:ilvl w:val="0"/>
          <w:numId w:val="1012"/>
        </w:numPr>
      </w:pPr>
      <w:r>
        <w:t xml:space="preserve">Escola</w:t>
      </w:r>
    </w:p>
    <w:p>
      <w:pPr>
        <w:numPr>
          <w:ilvl w:val="0"/>
          <w:numId w:val="1012"/>
        </w:numPr>
      </w:pPr>
      <w:r>
        <w:t xml:space="preserve">Localização</w:t>
      </w:r>
    </w:p>
    <w:p>
      <w:pPr>
        <w:numPr>
          <w:ilvl w:val="0"/>
          <w:numId w:val="1012"/>
        </w:numPr>
      </w:pPr>
      <w:r>
        <w:t xml:space="preserve">CNPJ UEX</w:t>
      </w:r>
    </w:p>
    <w:p>
      <w:pPr>
        <w:numPr>
          <w:ilvl w:val="0"/>
          <w:numId w:val="1012"/>
        </w:numPr>
      </w:pPr>
      <w:r>
        <w:t xml:space="preserve">Razão Social</w:t>
      </w:r>
    </w:p>
    <w:p>
      <w:pPr>
        <w:numPr>
          <w:ilvl w:val="0"/>
          <w:numId w:val="1012"/>
        </w:numPr>
      </w:pPr>
      <w:r>
        <w:t xml:space="preserve">DDD</w:t>
      </w:r>
    </w:p>
    <w:p>
      <w:pPr>
        <w:numPr>
          <w:ilvl w:val="0"/>
          <w:numId w:val="1012"/>
        </w:numPr>
      </w:pPr>
      <w:r>
        <w:t xml:space="preserve">Telefone</w:t>
      </w:r>
    </w:p>
    <w:p>
      <w:pPr>
        <w:numPr>
          <w:ilvl w:val="0"/>
          <w:numId w:val="1012"/>
        </w:numPr>
      </w:pPr>
      <w:r>
        <w:t xml:space="preserve">Rede de Atendimento</w:t>
      </w:r>
    </w:p>
    <w:p>
      <w:pPr>
        <w:numPr>
          <w:ilvl w:val="0"/>
          <w:numId w:val="1012"/>
        </w:numPr>
      </w:pPr>
      <w:r>
        <w:t xml:space="preserve">Mandato Dirigente</w:t>
      </w:r>
    </w:p>
    <w:p>
      <w:pPr>
        <w:numPr>
          <w:ilvl w:val="0"/>
          <w:numId w:val="1012"/>
        </w:numPr>
      </w:pPr>
      <w:r>
        <w:t xml:space="preserve">Data fim do mandato</w:t>
      </w:r>
    </w:p>
    <w:p>
      <w:pPr>
        <w:numPr>
          <w:ilvl w:val="0"/>
          <w:numId w:val="1012"/>
        </w:numPr>
      </w:pPr>
      <w:r>
        <w:t xml:space="preserve">Data atualização</w:t>
      </w:r>
    </w:p>
    <w:p>
      <w:pPr>
        <w:numPr>
          <w:ilvl w:val="0"/>
          <w:numId w:val="1012"/>
        </w:numPr>
      </w:pPr>
      <w:r>
        <w:t xml:space="preserve">Hora atualização</w:t>
      </w:r>
    </w:p>
    <w:bookmarkEnd w:id="27"/>
    <w:bookmarkStart w:id="28" w:name="exportações-disponíveis-1"/>
    <w:p>
      <w:pPr>
        <w:pStyle w:val="Heading3"/>
      </w:pPr>
      <w:r>
        <w:t xml:space="preserve">Exportações disponíveis</w:t>
      </w:r>
    </w:p>
    <w:p>
      <w:pPr>
        <w:numPr>
          <w:ilvl w:val="0"/>
          <w:numId w:val="1013"/>
        </w:numPr>
        <w:pStyle w:val="Compact"/>
      </w:pPr>
      <w:r>
        <w:t xml:space="preserve">Relatório Excel</w:t>
      </w:r>
    </w:p>
    <w:bookmarkEnd w:id="28"/>
    <w:bookmarkEnd w:id="29"/>
    <w:bookmarkStart w:id="33" w:name="X5456014873974b39be5f6ef3abd7dfc0de234bb"/>
    <w:p>
      <w:pPr>
        <w:pStyle w:val="Heading2"/>
      </w:pPr>
      <w:r>
        <w:t xml:space="preserve">Aba 2.2: Relatórios / Situação de Atendimento da Entidade</w:t>
      </w:r>
    </w:p>
    <w:bookmarkStart w:id="30" w:name="filtros-disponíveis-2"/>
    <w:p>
      <w:pPr>
        <w:pStyle w:val="Heading3"/>
      </w:pPr>
      <w:r>
        <w:t xml:space="preserve">Filtros disponíveis</w:t>
      </w:r>
    </w:p>
    <w:p>
      <w:pPr>
        <w:numPr>
          <w:ilvl w:val="0"/>
          <w:numId w:val="1014"/>
        </w:numPr>
      </w:pPr>
      <w:r>
        <w:t xml:space="preserve">Ano (obrigatório)</w:t>
      </w:r>
    </w:p>
    <w:p>
      <w:pPr>
        <w:numPr>
          <w:ilvl w:val="0"/>
          <w:numId w:val="1014"/>
        </w:numPr>
      </w:pPr>
      <w:r>
        <w:t xml:space="preserve">Programa</w:t>
      </w:r>
    </w:p>
    <w:p>
      <w:pPr>
        <w:numPr>
          <w:ilvl w:val="0"/>
          <w:numId w:val="1014"/>
        </w:numPr>
      </w:pPr>
      <w:r>
        <w:t xml:space="preserve">Destinação</w:t>
      </w:r>
    </w:p>
    <w:p>
      <w:pPr>
        <w:numPr>
          <w:ilvl w:val="0"/>
          <w:numId w:val="1014"/>
        </w:numPr>
      </w:pPr>
      <w:r>
        <w:t xml:space="preserve">CNPJ</w:t>
      </w:r>
    </w:p>
    <w:p>
      <w:pPr>
        <w:numPr>
          <w:ilvl w:val="0"/>
          <w:numId w:val="1014"/>
        </w:numPr>
      </w:pPr>
      <w:r>
        <w:t xml:space="preserve">Código INEP</w:t>
      </w:r>
    </w:p>
    <w:p>
      <w:pPr>
        <w:numPr>
          <w:ilvl w:val="0"/>
          <w:numId w:val="1014"/>
        </w:numPr>
      </w:pPr>
      <w:r>
        <w:t xml:space="preserve">Rede de Atendimento</w:t>
      </w:r>
    </w:p>
    <w:p>
      <w:pPr>
        <w:numPr>
          <w:ilvl w:val="0"/>
          <w:numId w:val="1014"/>
        </w:numPr>
      </w:pPr>
      <w:r>
        <w:t xml:space="preserve">UF (seleção múltipla e única)</w:t>
      </w:r>
    </w:p>
    <w:p>
      <w:pPr>
        <w:numPr>
          <w:ilvl w:val="0"/>
          <w:numId w:val="1014"/>
        </w:numPr>
      </w:pPr>
      <w:r>
        <w:t xml:space="preserve">Município</w:t>
      </w:r>
    </w:p>
    <w:p>
      <w:pPr>
        <w:numPr>
          <w:ilvl w:val="0"/>
          <w:numId w:val="1014"/>
        </w:numPr>
      </w:pPr>
      <w:r>
        <w:t xml:space="preserve">Situação</w:t>
      </w:r>
    </w:p>
    <w:p>
      <w:pPr>
        <w:numPr>
          <w:ilvl w:val="0"/>
          <w:numId w:val="1014"/>
        </w:numPr>
      </w:pPr>
      <w:r>
        <w:t xml:space="preserve">Tipo de relatório</w:t>
      </w:r>
    </w:p>
    <w:bookmarkEnd w:id="30"/>
    <w:bookmarkStart w:id="31" w:name="variáveis-disponíveis-2"/>
    <w:p>
      <w:pPr>
        <w:pStyle w:val="Heading3"/>
      </w:pPr>
      <w:r>
        <w:t xml:space="preserve">Variáveis disponíveis</w:t>
      </w:r>
    </w:p>
    <w:p>
      <w:pPr>
        <w:numPr>
          <w:ilvl w:val="0"/>
          <w:numId w:val="1015"/>
        </w:numPr>
      </w:pPr>
      <w:r>
        <w:t xml:space="preserve">Ano</w:t>
      </w:r>
    </w:p>
    <w:p>
      <w:pPr>
        <w:numPr>
          <w:ilvl w:val="0"/>
          <w:numId w:val="1015"/>
        </w:numPr>
      </w:pPr>
      <w:r>
        <w:t xml:space="preserve">Região</w:t>
      </w:r>
    </w:p>
    <w:p>
      <w:pPr>
        <w:numPr>
          <w:ilvl w:val="0"/>
          <w:numId w:val="1015"/>
        </w:numPr>
      </w:pPr>
      <w:r>
        <w:t xml:space="preserve">UF</w:t>
      </w:r>
    </w:p>
    <w:p>
      <w:pPr>
        <w:numPr>
          <w:ilvl w:val="0"/>
          <w:numId w:val="1015"/>
        </w:numPr>
      </w:pPr>
      <w:r>
        <w:t xml:space="preserve">Município</w:t>
      </w:r>
    </w:p>
    <w:p>
      <w:pPr>
        <w:numPr>
          <w:ilvl w:val="0"/>
          <w:numId w:val="1015"/>
        </w:numPr>
      </w:pPr>
      <w:r>
        <w:t xml:space="preserve">Código Município IBGE</w:t>
      </w:r>
    </w:p>
    <w:p>
      <w:pPr>
        <w:numPr>
          <w:ilvl w:val="0"/>
          <w:numId w:val="1015"/>
        </w:numPr>
      </w:pPr>
      <w:r>
        <w:t xml:space="preserve">CNJP Município/SEDUC (EEX)</w:t>
      </w:r>
    </w:p>
    <w:p>
      <w:pPr>
        <w:numPr>
          <w:ilvl w:val="0"/>
          <w:numId w:val="1015"/>
        </w:numPr>
      </w:pPr>
      <w:r>
        <w:t xml:space="preserve">Nome escola</w:t>
      </w:r>
    </w:p>
    <w:p>
      <w:pPr>
        <w:numPr>
          <w:ilvl w:val="0"/>
          <w:numId w:val="1015"/>
        </w:numPr>
      </w:pPr>
      <w:r>
        <w:t xml:space="preserve">Código INEP</w:t>
      </w:r>
    </w:p>
    <w:p>
      <w:pPr>
        <w:numPr>
          <w:ilvl w:val="0"/>
          <w:numId w:val="1015"/>
        </w:numPr>
      </w:pPr>
      <w:r>
        <w:t xml:space="preserve">Rede de Atendimento</w:t>
      </w:r>
    </w:p>
    <w:p>
      <w:pPr>
        <w:numPr>
          <w:ilvl w:val="0"/>
          <w:numId w:val="1015"/>
        </w:numPr>
      </w:pPr>
      <w:r>
        <w:t xml:space="preserve">Quantidade de Alunos</w:t>
      </w:r>
    </w:p>
    <w:p>
      <w:pPr>
        <w:numPr>
          <w:ilvl w:val="0"/>
          <w:numId w:val="1015"/>
        </w:numPr>
      </w:pPr>
      <w:r>
        <w:t xml:space="preserve">CNPJ Executora</w:t>
      </w:r>
    </w:p>
    <w:p>
      <w:pPr>
        <w:numPr>
          <w:ilvl w:val="0"/>
          <w:numId w:val="1015"/>
        </w:numPr>
      </w:pPr>
      <w:r>
        <w:t xml:space="preserve">Nome Executora</w:t>
      </w:r>
    </w:p>
    <w:p>
      <w:pPr>
        <w:numPr>
          <w:ilvl w:val="0"/>
          <w:numId w:val="1015"/>
        </w:numPr>
      </w:pPr>
      <w:r>
        <w:t xml:space="preserve">Programa</w:t>
      </w:r>
    </w:p>
    <w:p>
      <w:pPr>
        <w:numPr>
          <w:ilvl w:val="0"/>
          <w:numId w:val="1015"/>
        </w:numPr>
      </w:pPr>
      <w:r>
        <w:t xml:space="preserve">Destinação</w:t>
      </w:r>
    </w:p>
    <w:p>
      <w:pPr>
        <w:numPr>
          <w:ilvl w:val="0"/>
          <w:numId w:val="1015"/>
        </w:numPr>
      </w:pPr>
      <w:r>
        <w:t xml:space="preserve">Valor custeio</w:t>
      </w:r>
    </w:p>
    <w:p>
      <w:pPr>
        <w:numPr>
          <w:ilvl w:val="0"/>
          <w:numId w:val="1015"/>
        </w:numPr>
      </w:pPr>
      <w:r>
        <w:t xml:space="preserve">Valor capital</w:t>
      </w:r>
    </w:p>
    <w:p>
      <w:pPr>
        <w:numPr>
          <w:ilvl w:val="0"/>
          <w:numId w:val="1015"/>
        </w:numPr>
      </w:pPr>
      <w:r>
        <w:t xml:space="preserve">Valor total</w:t>
      </w:r>
    </w:p>
    <w:p>
      <w:pPr>
        <w:numPr>
          <w:ilvl w:val="0"/>
          <w:numId w:val="1015"/>
        </w:numPr>
      </w:pPr>
      <w:r>
        <w:t xml:space="preserve">Data solicitação</w:t>
      </w:r>
    </w:p>
    <w:bookmarkEnd w:id="31"/>
    <w:bookmarkStart w:id="32" w:name="exportações-disponíveis-2"/>
    <w:p>
      <w:pPr>
        <w:pStyle w:val="Heading3"/>
      </w:pPr>
      <w:r>
        <w:t xml:space="preserve">Exportações disponíveis</w:t>
      </w:r>
    </w:p>
    <w:p>
      <w:pPr>
        <w:numPr>
          <w:ilvl w:val="0"/>
          <w:numId w:val="1016"/>
        </w:numPr>
        <w:pStyle w:val="Compact"/>
      </w:pPr>
      <w:r>
        <w:t xml:space="preserve">Relatório Excel</w:t>
      </w:r>
    </w:p>
    <w:bookmarkEnd w:id="32"/>
    <w:bookmarkEnd w:id="33"/>
    <w:bookmarkStart w:id="34" w:name="análises-possíveis"/>
    <w:p>
      <w:pPr>
        <w:pStyle w:val="Heading2"/>
      </w:pPr>
      <w:r>
        <w:t xml:space="preserve">Análises possíveis</w:t>
      </w:r>
    </w:p>
    <w:p>
      <w:pPr>
        <w:pStyle w:val="FirstParagraph"/>
      </w:pPr>
      <w:r>
        <w:t xml:space="preserve">Tendo em mente que estaremos analisando apenas as escolas do Centro-Oeste e que é esperado um cuidado extra com as escolas em localização diferenciada: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Consulta por Escola</w:t>
      </w:r>
    </w:p>
    <w:p>
      <w:pPr>
        <w:numPr>
          <w:ilvl w:val="1"/>
          <w:numId w:val="1018"/>
        </w:numPr>
      </w:pPr>
      <w:r>
        <w:t xml:space="preserve">Análise da situação das escolas: é possível propor um aglomerado de informações sobre a quantidade de alunos, quantidade de escolas em situação irregular de prestação de contas.</w:t>
      </w:r>
    </w:p>
    <w:p>
      <w:pPr>
        <w:numPr>
          <w:ilvl w:val="1"/>
          <w:numId w:val="1018"/>
        </w:numPr>
      </w:pPr>
      <w:r>
        <w:t xml:space="preserve">Análise de saldos: é possível verificar se há escolas com saldos negativos, escolas que estão com saldos acumulados e escolas que estão com saldos zerados.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Relatórios / Situação Cadastral das Entidades</w:t>
      </w:r>
    </w:p>
    <w:p>
      <w:pPr>
        <w:numPr>
          <w:ilvl w:val="1"/>
          <w:numId w:val="1019"/>
        </w:numPr>
        <w:pStyle w:val="Compact"/>
      </w:pPr>
      <w:r>
        <w:t xml:space="preserve">Análise da situação cadastral das escolas: é possível verificar quantas escolas estão com mandatos de dirigentes vencidos, série temporal de atualização dos dados cadastrais das escolas.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Relatórios / Situação de Atendimento da Entidade</w:t>
      </w:r>
    </w:p>
    <w:p>
      <w:pPr>
        <w:numPr>
          <w:ilvl w:val="1"/>
          <w:numId w:val="1020"/>
        </w:numPr>
        <w:pStyle w:val="Compact"/>
      </w:pPr>
      <w:r>
        <w:t xml:space="preserve">Análise da situação de atendimento das escolas: é possível verificar quantas escolas receberam apenas 1 das parcelas, uma análise consistência sobre as abas de pagas e não pagas.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Colaborador de Apoio ao Monitoramento e à Gestão de Programas Educacionais do Centro Oeste</dc:title>
  <dc:creator>Tailine J. S. Nonato</dc:creator>
  <cp:keywords/>
  <dcterms:created xsi:type="dcterms:W3CDTF">2024-05-21T21:24:23Z</dcterms:created>
  <dcterms:modified xsi:type="dcterms:W3CDTF">2024-05-21T21:24:23Z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Monitoramento e Apoio às UEx do PDDE Básico e PDDE Ações Integradas</vt:lpwstr>
  </property>
  <property fmtid="{D5CDD505-2E9C-101B-9397-08002B2CF9AE}" pid="10" name="toc-title">
    <vt:lpwstr>Table of contents</vt:lpwstr>
  </property>
</Properties>
</file>