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B56" w:rsidRDefault="00625B56">
      <w:r>
        <w:t>Доставка осуществляется в пределах МКАД</w:t>
      </w:r>
    </w:p>
    <w:p w:rsidR="00625B56" w:rsidRDefault="00625B56"/>
    <w:p w:rsidR="004C7944" w:rsidRDefault="00625B56">
      <w:r>
        <w:t xml:space="preserve">+ при сумме заказа от  5 </w:t>
      </w:r>
      <w:proofErr w:type="spellStart"/>
      <w:proofErr w:type="gramStart"/>
      <w:r>
        <w:t>тыс</w:t>
      </w:r>
      <w:proofErr w:type="spellEnd"/>
      <w:proofErr w:type="gramEnd"/>
      <w:r>
        <w:t xml:space="preserve"> рублей </w:t>
      </w:r>
      <w:r w:rsidRPr="00625B56">
        <w:rPr>
          <w:highlight w:val="yellow"/>
        </w:rPr>
        <w:t>бесплатно</w:t>
      </w:r>
    </w:p>
    <w:p w:rsidR="002D0F8E" w:rsidRDefault="002D0F8E">
      <w:r>
        <w:t xml:space="preserve">+ в пункте самовывоза (переход на контакты) </w:t>
      </w:r>
      <w:r w:rsidRPr="002D0F8E">
        <w:rPr>
          <w:highlight w:val="yellow"/>
        </w:rPr>
        <w:t>бесплатно</w:t>
      </w:r>
    </w:p>
    <w:p w:rsidR="00625B56" w:rsidRDefault="00625B56">
      <w:r>
        <w:t xml:space="preserve">+ стоимость стандартной доставки </w:t>
      </w:r>
      <w:r>
        <w:rPr>
          <w:highlight w:val="yellow"/>
        </w:rPr>
        <w:t>3</w:t>
      </w:r>
      <w:r w:rsidRPr="00625B56">
        <w:rPr>
          <w:highlight w:val="yellow"/>
        </w:rPr>
        <w:t>90</w:t>
      </w:r>
      <w:r>
        <w:t xml:space="preserve"> </w:t>
      </w:r>
      <w:proofErr w:type="spellStart"/>
      <w:r>
        <w:t>руб</w:t>
      </w:r>
      <w:proofErr w:type="spellEnd"/>
    </w:p>
    <w:p w:rsidR="00625B56" w:rsidRDefault="00625B56">
      <w:r>
        <w:t xml:space="preserve">+ стоимость доставки продуктов с </w:t>
      </w:r>
      <w:proofErr w:type="spellStart"/>
      <w:r>
        <w:t>термопакетом</w:t>
      </w:r>
      <w:proofErr w:type="spellEnd"/>
      <w:r>
        <w:t xml:space="preserve">  </w:t>
      </w:r>
      <w:r w:rsidRPr="00625B56">
        <w:rPr>
          <w:highlight w:val="yellow"/>
        </w:rPr>
        <w:t>490</w:t>
      </w:r>
      <w:r>
        <w:t xml:space="preserve"> </w:t>
      </w:r>
      <w:proofErr w:type="spellStart"/>
      <w:r>
        <w:t>руб</w:t>
      </w:r>
      <w:proofErr w:type="spellEnd"/>
    </w:p>
    <w:p w:rsidR="00625B56" w:rsidRDefault="00625B56"/>
    <w:p w:rsidR="00625B56" w:rsidRDefault="00625B56">
      <w:r>
        <w:t>Сроки доставки – на следующий день после размещения заказа</w:t>
      </w:r>
    </w:p>
    <w:p w:rsidR="00625B56" w:rsidRDefault="00625B56">
      <w:r>
        <w:t>По возможности доставки товара в день заказа уточняйте у оператора</w:t>
      </w:r>
      <w:bookmarkStart w:id="0" w:name="_GoBack"/>
      <w:bookmarkEnd w:id="0"/>
    </w:p>
    <w:sectPr w:rsidR="0062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94"/>
    <w:rsid w:val="002D0F8E"/>
    <w:rsid w:val="004C7944"/>
    <w:rsid w:val="00625B56"/>
    <w:rsid w:val="00790394"/>
    <w:rsid w:val="009E1103"/>
    <w:rsid w:val="00B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</dc:creator>
  <cp:keywords/>
  <dc:description/>
  <cp:lastModifiedBy>тата</cp:lastModifiedBy>
  <cp:revision>5</cp:revision>
  <dcterms:created xsi:type="dcterms:W3CDTF">2018-06-14T09:49:00Z</dcterms:created>
  <dcterms:modified xsi:type="dcterms:W3CDTF">2018-06-14T09:57:00Z</dcterms:modified>
</cp:coreProperties>
</file>