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0F172A"/>
          <w:sz w:val="44"/>
        </w:rPr>
        <w:t>Backend Web Security &amp; Express Architecture</w:t>
      </w:r>
    </w:p>
    <w:p>
      <w:pPr>
        <w:spacing w:after="400"/>
        <w:jc w:val="center"/>
      </w:pPr>
      <w:r>
        <w:rPr>
          <w:rFonts w:ascii="Segoe UI" w:hAnsi="Segoe UI"/>
          <w:color w:val="475569"/>
          <w:sz w:val="24"/>
        </w:rPr>
        <w:t>Comprehensive Study Guide, Mental Models, and Interview Preparation</w:t>
      </w:r>
    </w:p>
    <w:p>
      <w:pPr>
        <w:pStyle w:val="Heading1"/>
      </w:pPr>
      <w:r>
        <w:t>1. SameSite Cookie Attribute</w:t>
      </w:r>
    </w:p>
    <w:p>
      <w:r>
        <w:t>The SameSite attribute is a browser security mechanism that controls whether cookies are sent along with cross-site requests, mitigating Cross-Site Request Forgery (CSRF).</w:t>
      </w:r>
    </w:p>
    <w:tbl>
      <w:tblPr>
        <w:tblW w:type="auto" w:w="0"/>
        <w:jc w:val="center"/>
        <w:tblLook w:firstColumn="1" w:firstRow="1" w:lastColumn="0" w:lastRow="0" w:noHBand="0" w:noVBand="1" w:val="04A0"/>
      </w:tblPr>
      <w:tblGrid>
        <w:gridCol w:w="3312"/>
        <w:gridCol w:w="3312"/>
        <w:gridCol w:w="3312"/>
      </w:tblGrid>
      <w:tr>
        <w:tc>
          <w:tcPr>
            <w:tcW w:type="dxa" w:w="3312"/>
            <w:shd w:fill="0284C7"/>
          </w:tcPr>
          <w:p>
            <w:r>
              <w:rPr>
                <w:rFonts w:ascii="Segoe UI" w:hAnsi="Segoe UI"/>
                <w:b/>
                <w:color w:val="FFFFFF"/>
              </w:rPr>
              <w:t>Value</w:t>
            </w:r>
          </w:p>
        </w:tc>
        <w:tc>
          <w:tcPr>
            <w:tcW w:type="dxa" w:w="3312"/>
            <w:shd w:fill="0284C7"/>
          </w:tcPr>
          <w:p>
            <w:r>
              <w:rPr>
                <w:rFonts w:ascii="Segoe UI" w:hAnsi="Segoe UI"/>
                <w:b/>
                <w:color w:val="FFFFFF"/>
              </w:rPr>
              <w:t>Browser Behavior</w:t>
            </w:r>
          </w:p>
        </w:tc>
        <w:tc>
          <w:tcPr>
            <w:tcW w:type="dxa" w:w="3312"/>
            <w:shd w:fill="0284C7"/>
          </w:tcPr>
          <w:p>
            <w:r>
              <w:rPr>
                <w:rFonts w:ascii="Segoe UI" w:hAnsi="Segoe UI"/>
                <w:b/>
                <w:color w:val="FFFFFF"/>
              </w:rPr>
              <w:t>Primary Use Case</w:t>
            </w:r>
          </w:p>
        </w:tc>
      </w:tr>
      <w:tr>
        <w:tc>
          <w:tcPr>
            <w:tcW w:type="dxa" w:w="3312"/>
            <w:shd w:fill="F8FAFC"/>
          </w:tcPr>
          <w:p>
            <w:r>
              <w:rPr>
                <w:rFonts w:ascii="Segoe UI" w:hAnsi="Segoe UI"/>
                <w:sz w:val="19"/>
              </w:rPr>
              <w:t>Strict</w:t>
            </w:r>
          </w:p>
        </w:tc>
        <w:tc>
          <w:tcPr>
            <w:tcW w:type="dxa" w:w="3312"/>
            <w:shd w:fill="F8FAFC"/>
          </w:tcPr>
          <w:p>
            <w:r>
              <w:rPr>
                <w:rFonts w:ascii="Segoe UI" w:hAnsi="Segoe UI"/>
                <w:sz w:val="19"/>
              </w:rPr>
              <w:t>Never sent in cross-site requests, even when clicking top-level external links.</w:t>
            </w:r>
          </w:p>
        </w:tc>
        <w:tc>
          <w:tcPr>
            <w:tcW w:type="dxa" w:w="3312"/>
            <w:shd w:fill="F8FAFC"/>
          </w:tcPr>
          <w:p>
            <w:r>
              <w:rPr>
                <w:rFonts w:ascii="Segoe UI" w:hAnsi="Segoe UI"/>
                <w:sz w:val="19"/>
              </w:rPr>
              <w:t>Maximum security (Banking, critical financial/admin actions).</w:t>
            </w:r>
          </w:p>
        </w:tc>
      </w:tr>
      <w:tr>
        <w:tc>
          <w:tcPr>
            <w:tcW w:type="dxa" w:w="3312"/>
          </w:tcPr>
          <w:p>
            <w:r>
              <w:rPr>
                <w:rFonts w:ascii="Segoe UI" w:hAnsi="Segoe UI"/>
                <w:sz w:val="19"/>
              </w:rPr>
              <w:t>Lax</w:t>
            </w:r>
          </w:p>
        </w:tc>
        <w:tc>
          <w:tcPr>
            <w:tcW w:type="dxa" w:w="3312"/>
          </w:tcPr>
          <w:p>
            <w:r>
              <w:rPr>
                <w:rFonts w:ascii="Segoe UI" w:hAnsi="Segoe UI"/>
                <w:sz w:val="19"/>
              </w:rPr>
              <w:t>Sent with top-level GET navigations (e.g. clicking links), blocked on POST/subrequests.</w:t>
            </w:r>
          </w:p>
        </w:tc>
        <w:tc>
          <w:tcPr>
            <w:tcW w:type="dxa" w:w="3312"/>
          </w:tcPr>
          <w:p>
            <w:r>
              <w:rPr>
                <w:rFonts w:ascii="Segoe UI" w:hAnsi="Segoe UI"/>
                <w:sz w:val="19"/>
              </w:rPr>
              <w:t>Balanced security and UX. Default in most modern browsers.</w:t>
            </w:r>
          </w:p>
        </w:tc>
      </w:tr>
      <w:tr>
        <w:tc>
          <w:tcPr>
            <w:tcW w:type="dxa" w:w="3312"/>
            <w:shd w:fill="F8FAFC"/>
          </w:tcPr>
          <w:p>
            <w:r>
              <w:rPr>
                <w:rFonts w:ascii="Segoe UI" w:hAnsi="Segoe UI"/>
                <w:sz w:val="19"/>
              </w:rPr>
              <w:t>None</w:t>
            </w:r>
          </w:p>
        </w:tc>
        <w:tc>
          <w:tcPr>
            <w:tcW w:type="dxa" w:w="3312"/>
            <w:shd w:fill="F8FAFC"/>
          </w:tcPr>
          <w:p>
            <w:r>
              <w:rPr>
                <w:rFonts w:ascii="Segoe UI" w:hAnsi="Segoe UI"/>
                <w:sz w:val="19"/>
              </w:rPr>
              <w:t>Sent with all requests (same-site and cross-site). Requires secure: true (HTTPS).</w:t>
            </w:r>
          </w:p>
        </w:tc>
        <w:tc>
          <w:tcPr>
            <w:tcW w:type="dxa" w:w="3312"/>
            <w:shd w:fill="F8FAFC"/>
          </w:tcPr>
          <w:p>
            <w:r>
              <w:rPr>
                <w:rFonts w:ascii="Segoe UI" w:hAnsi="Segoe UI"/>
                <w:sz w:val="19"/>
              </w:rPr>
              <w:t>Cross-domain APIs, widgets, or iframes on separate domains.</w:t>
            </w:r>
          </w:p>
        </w:tc>
      </w:tr>
    </w:tbl>
    <w:p>
      <w:pPr>
        <w:spacing w:after="200"/>
      </w:pPr>
    </w:p>
    <w:p>
      <w:pPr>
        <w:pStyle w:val="Heading1"/>
      </w:pPr>
      <w:r>
        <w:t>2. HTTP vs HTTPS &amp; Cookie Security (secure: true)</w:t>
      </w:r>
    </w:p>
    <w:p>
      <w:r>
        <w:t>• HTTP (HyperText Transfer Protocol): Plain-text and unencrypted. Vulnerable to Man-in-the-Middle (MitM) packet sniffing on networks.</w:t>
        <w:br/>
        <w:t>• HTTPS (HTTP + SSL/TLS): Encrypted traffic. Data packets are protected with end-to-end encryption.</w:t>
        <w:br/>
        <w:t>• Why secure: true in production? Cookies containing sensitive tokens (JWTs) must only travel across encrypted HTTPS connections. Development uses HTTP (localhost), so secure: true is conditionally enabled via process.env.NODE_ENV === 'production'.</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bottom w:w="120" w:type="dxa"/>
              <w:left w:w="180" w:type="dxa"/>
              <w:right w:w="180" w:type="dxa"/>
            </w:tcMar>
          </w:tcPr>
          <w:p>
            <w:pPr>
              <w:spacing w:before="40" w:after="40" w:line="276" w:lineRule="auto"/>
            </w:pPr>
            <w:r>
              <w:rPr>
                <w:rFonts w:ascii="Consolas" w:hAnsi="Consolas"/>
                <w:color w:val="1E293B"/>
                <w:sz w:val="19"/>
              </w:rPr>
              <w:t>const cookieOptions = {</w:t>
              <w:br/>
              <w:t xml:space="preserve">  expires: new Date(Date.now() + process.env.JWT_COOKIE_EXPIRES_IN * 24 * 60 * 60 * 1000),</w:t>
              <w:br/>
              <w:t xml:space="preserve">  httpOnly: true,</w:t>
              <w:br/>
              <w:t xml:space="preserve">  sameSite: 'strict'</w:t>
              <w:br/>
              <w:t>};</w:t>
              <w:br/>
              <w:br/>
              <w:t>if (process.env.NODE_ENV === 'production') {</w:t>
              <w:br/>
              <w:t xml:space="preserve">  cookieOptions.secure = true;</w:t>
              <w:br/>
              <w:t>}</w:t>
              <w:br/>
              <w:br/>
              <w:t>res.cookie('jwt', token, cookieOptions);</w:t>
            </w:r>
          </w:p>
        </w:tc>
      </w:tr>
    </w:tbl>
    <w:p>
      <w:pPr>
        <w:spacing w:after="120"/>
      </w:pPr>
    </w:p>
    <w:p>
      <w:pPr>
        <w:pStyle w:val="Heading1"/>
      </w:pPr>
      <w:r>
        <w:t>3. CSRF (Cross-Site Request Forgery)</w:t>
      </w:r>
    </w:p>
    <w:p>
      <w:r>
        <w:t>Mental Model:</w:t>
        <w:br/>
        <w:t>An attacker tricks an authenticated user's browser into sending unauthorized commands to a vulnerable application where the user is currently logged in. Because browsers automatically include ambient authentication cookies with matching domain requests, the server mistakenly believes the legitimate user initiated the action.</w:t>
      </w:r>
    </w:p>
    <w:tbl>
      <w:tblPr>
        <w:tblW w:type="auto" w:w="0"/>
        <w:jc w:val="center"/>
        <w:tblLayout w:type="fixed"/>
        <w:tblLook w:firstColumn="1" w:firstRow="1" w:lastColumn="0" w:lastRow="0" w:noHBand="0" w:noVBand="1" w:val="04A0"/>
      </w:tblPr>
      <w:tblGrid>
        <w:gridCol w:w="9936"/>
      </w:tblGrid>
      <w:tr>
        <w:tc>
          <w:tcPr>
            <w:tcW w:type="dxa" w:w="9360"/>
            <w:shd w:fill="E0F2FE"/>
            <w:tcMar>
              <w:top w:w="120" w:type="dxa"/>
              <w:bottom w:w="120" w:type="dxa"/>
              <w:left w:w="180" w:type="dxa"/>
              <w:right w:w="180" w:type="dxa"/>
            </w:tcMar>
          </w:tcPr>
          <w:p>
            <w:pPr>
              <w:spacing w:before="40" w:after="40"/>
            </w:pPr>
            <w:r>
              <w:rPr>
                <w:rFonts w:ascii="Segoe UI" w:hAnsi="Segoe UI"/>
                <w:b/>
                <w:color w:val="0F172A"/>
                <w:sz w:val="20"/>
              </w:rPr>
              <w:t xml:space="preserve">📌 CSRF MITIGATION: </w:t>
            </w:r>
            <w:r>
              <w:rPr>
                <w:rFonts w:ascii="Segoe UI" w:hAnsi="Segoe UI"/>
                <w:color w:val="1E293B"/>
                <w:sz w:val="20"/>
              </w:rPr>
              <w:t>Defenses against CSRF include: (1) SameSite=Strict/Lax cookies, (2) Anti-CSRF Synchronizer Tokens, (3) Using Authorization Header Bearer tokens instead of ambient cookies.</w:t>
            </w:r>
          </w:p>
        </w:tc>
      </w:tr>
    </w:tbl>
    <w:p>
      <w:pPr>
        <w:spacing w:after="120"/>
      </w:pPr>
    </w:p>
    <w:p>
      <w:pPr>
        <w:pStyle w:val="Heading1"/>
      </w:pPr>
      <w:r>
        <w:t>4. Rate Limiting (express-rate-limit)</w:t>
      </w:r>
    </w:p>
    <w:p>
      <w:r>
        <w:t>Mental Model (Ice Cream Shop Guard):</w:t>
        <w:br/>
        <w:t>If a malicious robot asks the counter for ice cream 1,000 times a second, the server will crash or run out of resources. Rate limiting puts a security counter at the front door: 'Only 100 requests per IP per hour'.</w:t>
      </w:r>
    </w:p>
    <w:p>
      <w:r>
        <w:t>Threats Mitigated: (1) Brute Force password/token guessing, (2) Denial of Service (DoS), (3) Web scraping and API spam.</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bottom w:w="120" w:type="dxa"/>
              <w:left w:w="180" w:type="dxa"/>
              <w:right w:w="180" w:type="dxa"/>
            </w:tcMar>
          </w:tcPr>
          <w:p>
            <w:pPr>
              <w:spacing w:before="40" w:after="40" w:line="276" w:lineRule="auto"/>
            </w:pPr>
            <w:r>
              <w:rPr>
                <w:rFonts w:ascii="Consolas" w:hAnsi="Consolas"/>
                <w:color w:val="1E293B"/>
                <w:sz w:val="19"/>
              </w:rPr>
              <w:t>const rateLimit = require('express-rate-limit');</w:t>
              <w:br/>
              <w:br/>
              <w:t>const limiter = rateLimit({</w:t>
              <w:br/>
              <w:t xml:space="preserve">  windowMs: 60 * 60 * 1000, // 1 hour duration</w:t>
              <w:br/>
              <w:t xml:space="preserve">  max: 100, // Limit each IP to 100 requests per windowMs</w:t>
              <w:br/>
              <w:t xml:space="preserve">  message: 'Too many requests from this IP, please try again after an hour'</w:t>
              <w:br/>
              <w:t>});</w:t>
              <w:br/>
              <w:br/>
              <w:t>app.use('/api', limiter);</w:t>
            </w:r>
          </w:p>
        </w:tc>
      </w:tr>
    </w:tbl>
    <w:p>
      <w:pPr>
        <w:spacing w:after="120"/>
      </w:pPr>
    </w:p>
    <w:p>
      <w:pPr>
        <w:pStyle w:val="Heading1"/>
      </w:pPr>
      <w:r>
        <w:t>5. Helmet (Security HTTP Response Headers)</w:t>
      </w:r>
    </w:p>
    <w:p>
      <w:r>
        <w:t>Helmet is a collection of 15 security-focused middleware functions that set secure HTTP headers on every outgoing response:</w:t>
        <w:br/>
        <w:t>• Hides 'X-Powered-By: Express' to avoid technology stack fingerprinting.</w:t>
        <w:br/>
        <w:t>• Sets 'X-Frame-Options' to prevent Clickjacking attacks.</w:t>
        <w:br/>
        <w:t>• Sets 'Content-Security-Policy' (CSP) to restrict script sources and prevent XSS.</w:t>
        <w:br/>
        <w:t>• Sets 'Strict-Transport-Security' (HSTS) to enforce HTTPS connections.</w:t>
      </w:r>
    </w:p>
    <w:p>
      <w:pPr>
        <w:pStyle w:val="Heading1"/>
      </w:pPr>
      <w:r>
        <w:t>6. The Golden Rule of Middleware Ordering in Express</w:t>
      </w:r>
    </w:p>
    <w:p>
      <w:r>
        <w:t>Express executes middleware strictly in sequential (top-to-bottom) order. The request pipeline follows this standard 8-step lifecycle:</w:t>
      </w:r>
    </w:p>
    <w:p>
      <w:r>
        <w:rPr>
          <w:rFonts w:ascii="Segoe UI" w:hAnsi="Segoe UI"/>
          <w:b/>
        </w:rPr>
        <w:t xml:space="preserve">• Step 1: Security Headers &amp; CORS: </w:t>
      </w:r>
      <w:r>
        <w:rPr>
          <w:rFonts w:ascii="Segoe UI" w:hAnsi="Segoe UI"/>
        </w:rPr>
        <w:t>app.use(cors()); app.use(helmet()); — Headers set early on all responses.</w:t>
      </w:r>
    </w:p>
    <w:p>
      <w:r>
        <w:rPr>
          <w:rFonts w:ascii="Segoe UI" w:hAnsi="Segoe UI"/>
          <w:b/>
        </w:rPr>
        <w:t xml:space="preserve">• Step 2: Logging &amp; Diagnostics: </w:t>
      </w:r>
      <w:r>
        <w:rPr>
          <w:rFonts w:ascii="Segoe UI" w:hAnsi="Segoe UI"/>
        </w:rPr>
        <w:t>if (env === 'dev') app.use(morgan('dev')); — Logs incoming requests.</w:t>
      </w:r>
    </w:p>
    <w:p>
      <w:r>
        <w:rPr>
          <w:rFonts w:ascii="Segoe UI" w:hAnsi="Segoe UI"/>
          <w:b/>
        </w:rPr>
        <w:t xml:space="preserve">• Step 3: Traffic Control (Rate Limiting): </w:t>
      </w:r>
      <w:r>
        <w:rPr>
          <w:rFonts w:ascii="Segoe UI" w:hAnsi="Segoe UI"/>
        </w:rPr>
        <w:t>app.use('/api', limiter); — Rejects abusive traffic before body parsing.</w:t>
      </w:r>
    </w:p>
    <w:p>
      <w:r>
        <w:rPr>
          <w:rFonts w:ascii="Segoe UI" w:hAnsi="Segoe UI"/>
          <w:b/>
        </w:rPr>
        <w:t xml:space="preserve">• Step 4: Data Parsers: </w:t>
      </w:r>
      <w:r>
        <w:rPr>
          <w:rFonts w:ascii="Segoe UI" w:hAnsi="Segoe UI"/>
        </w:rPr>
        <w:t>app.use(express.json({ limit: '10kb' })); app.use(cookieParser()); — Unpacks payloads.</w:t>
      </w:r>
    </w:p>
    <w:p>
      <w:r>
        <w:rPr>
          <w:rFonts w:ascii="Segoe UI" w:hAnsi="Segoe UI"/>
          <w:b/>
        </w:rPr>
        <w:t xml:space="preserve">• Step 5: Data Sanitization: </w:t>
      </w:r>
      <w:r>
        <w:rPr>
          <w:rFonts w:ascii="Segoe UI" w:hAnsi="Segoe UI"/>
        </w:rPr>
        <w:t>app.use(mongoSanitize()); app.use(xss()); — Cleans req.body/params/query.</w:t>
      </w:r>
    </w:p>
    <w:p>
      <w:r>
        <w:rPr>
          <w:rFonts w:ascii="Segoe UI" w:hAnsi="Segoe UI"/>
          <w:b/>
        </w:rPr>
        <w:t xml:space="preserve">• Step 6: Parameter Pollution Prevention: </w:t>
      </w:r>
      <w:r>
        <w:rPr>
          <w:rFonts w:ascii="Segoe UI" w:hAnsi="Segoe UI"/>
        </w:rPr>
        <w:t>app.use(hpp({ whitelist: [...] })); — Cleans duplicate query parameters.</w:t>
      </w:r>
    </w:p>
    <w:p>
      <w:r>
        <w:rPr>
          <w:rFonts w:ascii="Segoe UI" w:hAnsi="Segoe UI"/>
          <w:b/>
        </w:rPr>
        <w:t xml:space="preserve">• Step 7: Static Assets &amp; Helpers: </w:t>
      </w:r>
      <w:r>
        <w:rPr>
          <w:rFonts w:ascii="Segoe UI" w:hAnsi="Segoe UI"/>
        </w:rPr>
        <w:t>app.use(express.static(...)); app.use(customTimestamps);</w:t>
      </w:r>
    </w:p>
    <w:p>
      <w:r>
        <w:rPr>
          <w:rFonts w:ascii="Segoe UI" w:hAnsi="Segoe UI"/>
          <w:b/>
        </w:rPr>
        <w:t xml:space="preserve">• Step 8: Business Routes &amp; Errors: </w:t>
      </w:r>
      <w:r>
        <w:rPr>
          <w:rFonts w:ascii="Segoe UI" w:hAnsi="Segoe UI"/>
        </w:rPr>
        <w:t>app.use('/api/v1/...', router); app.use(globalErrorHandler);</w:t>
      </w:r>
    </w:p>
    <w:p>
      <w:pPr>
        <w:pStyle w:val="Heading1"/>
      </w:pPr>
      <w:r>
        <w:t>7. Data Sanitization &amp; NoSQL Query Injection</w:t>
      </w:r>
    </w:p>
    <w:p>
      <w:r>
        <w:t>NoSQL Injection Anatomy:</w:t>
        <w:br/>
        <w:t>MongoDB queries are native JavaScript objects. If raw user inputs are passed into query objects, attackers can inject MongoDB query operators ($gt, $ne, $regex).</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bottom w:w="120" w:type="dxa"/>
              <w:left w:w="180" w:type="dxa"/>
              <w:right w:w="180" w:type="dxa"/>
            </w:tcMar>
          </w:tcPr>
          <w:p>
            <w:pPr>
              <w:spacing w:before="40" w:after="40" w:line="276" w:lineRule="auto"/>
            </w:pPr>
            <w:r>
              <w:rPr>
                <w:rFonts w:ascii="Consolas" w:hAnsi="Consolas"/>
                <w:color w:val="1E293B"/>
                <w:sz w:val="19"/>
              </w:rPr>
              <w:t>// Vulnerable Query:</w:t>
              <w:br/>
              <w:t>// Payload: { "email": { "$gt": "" } }</w:t>
              <w:br/>
              <w:t>const user = await User.findOne({ email: req.body.email });</w:t>
              <w:br/>
              <w:t>// Evaluates to: User.findOne({ email: { $gt: "" } }) -&gt; returns the first user in DB!</w:t>
            </w:r>
          </w:p>
        </w:tc>
      </w:tr>
    </w:tbl>
    <w:p>
      <w:pPr>
        <w:spacing w:after="120"/>
      </w:pPr>
    </w:p>
    <w:p>
      <w:r>
        <w:t>Why Bcrypt Protects Login but Other Routes Remain Vulnerable:</w:t>
        <w:br/>
        <w:t>1. On login, User.findOne({ email }) finds a document, but bcrypt.compare() in Node.js memory verifies the actual password hash, blocking unauthorized token generation.</w:t>
        <w:br/>
        <w:t>2. In other routes (e.g. Password Reset Token lookups, Profile searches, Filter queries), direct DB queries with operators can bypass token checks or leak sensitive documents.</w:t>
        <w:br/>
        <w:t>3. express-mongo-sanitize recursively strips all keys starting with '$' and '.' from req.body, req.query, and req.params.</w:t>
      </w:r>
    </w:p>
    <w:p>
      <w:pPr>
        <w:pStyle w:val="Heading1"/>
      </w:pPr>
      <w:r>
        <w:t>8. HTTP Parameter Pollution (HPP)</w:t>
      </w:r>
    </w:p>
    <w:p>
      <w:r>
        <w:t>What is Parameter Pollution?</w:t>
        <w:br/>
        <w:t>When an HTTP request includes duplicate query parameters with the same key in the URL, such as:</w:t>
        <w:br/>
        <w:t>GET /api/v1/tours?sort=duration&amp;sort=price</w:t>
        <w:br/>
        <w:br/>
        <w:t>By default, Express parses duplicate query parameters as an Array:</w:t>
        <w:br/>
        <w:t>req.query.sort = ['duration', 'price'];</w:t>
        <w:br/>
        <w:br/>
        <w:t>If our backend controller contains string methods like query.sort.split(','), running an array against a string method throws an uncaught TypeError (TypeError: query.sort.split is not a function) causing an unhandled server crash (500 Internal Server Error).</w:t>
      </w:r>
    </w:p>
    <w:tbl>
      <w:tblPr>
        <w:tblW w:type="auto" w:w="0"/>
        <w:jc w:val="center"/>
        <w:tblLayout w:type="fixed"/>
        <w:tblLook w:firstColumn="1" w:firstRow="1" w:lastColumn="0" w:lastRow="0" w:noHBand="0" w:noVBand="1" w:val="04A0"/>
      </w:tblPr>
      <w:tblGrid>
        <w:gridCol w:w="9936"/>
      </w:tblGrid>
      <w:tr>
        <w:tc>
          <w:tcPr>
            <w:tcW w:type="dxa" w:w="9360"/>
            <w:shd w:fill="E0F2FE"/>
            <w:tcMar>
              <w:top w:w="120" w:type="dxa"/>
              <w:bottom w:w="120" w:type="dxa"/>
              <w:left w:w="180" w:type="dxa"/>
              <w:right w:w="180" w:type="dxa"/>
            </w:tcMar>
          </w:tcPr>
          <w:p>
            <w:pPr>
              <w:spacing w:before="40" w:after="40"/>
            </w:pPr>
            <w:r>
              <w:rPr>
                <w:rFonts w:ascii="Segoe UI" w:hAnsi="Segoe UI"/>
                <w:b/>
                <w:color w:val="0F172A"/>
                <w:sz w:val="20"/>
              </w:rPr>
              <w:t xml:space="preserve">📌 HPP DEFENSE: </w:t>
            </w:r>
            <w:r>
              <w:rPr>
                <w:rFonts w:ascii="Segoe UI" w:hAnsi="Segoe UI"/>
                <w:color w:val="1E293B"/>
                <w:sz w:val="20"/>
              </w:rPr>
              <w:t>The 'hpp' package cleans query parameters by stripping duplicates and keeping only the last parameter value, while allowing designated keys via a 'whitelist'.</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bottom w:w="120" w:type="dxa"/>
              <w:left w:w="180" w:type="dxa"/>
              <w:right w:w="180" w:type="dxa"/>
            </w:tcMar>
          </w:tcPr>
          <w:p>
            <w:pPr>
              <w:spacing w:before="40" w:after="40" w:line="276" w:lineRule="auto"/>
            </w:pPr>
            <w:r>
              <w:rPr>
                <w:rFonts w:ascii="Consolas" w:hAnsi="Consolas"/>
                <w:color w:val="1E293B"/>
                <w:sz w:val="19"/>
              </w:rPr>
              <w:t>const hpp = require('hpp');</w:t>
              <w:br/>
              <w:br/>
              <w:t>// Prevent parameter pollution</w:t>
              <w:br/>
              <w:t>app.use(</w:t>
              <w:br/>
              <w:t xml:space="preserve">  hpp({</w:t>
              <w:br/>
              <w:t xml:space="preserve">    whitelist: [</w:t>
              <w:br/>
              <w:t xml:space="preserve">      'duration',</w:t>
              <w:br/>
              <w:t xml:space="preserve">      'ratingsQuantity',</w:t>
              <w:br/>
              <w:t xml:space="preserve">      'ratingsAverage',</w:t>
              <w:br/>
              <w:t xml:space="preserve">      'maxGroupSize',</w:t>
              <w:br/>
              <w:t xml:space="preserve">      'difficulty',</w:t>
              <w:br/>
              <w:t xml:space="preserve">      'price'</w:t>
              <w:br/>
              <w:t xml:space="preserve">    ]</w:t>
              <w:br/>
              <w:t xml:space="preserve">  })</w:t>
              <w:br/>
              <w:t>);</w:t>
            </w:r>
          </w:p>
        </w:tc>
      </w:tr>
    </w:tbl>
    <w:p>
      <w:pPr>
        <w:spacing w:after="120"/>
      </w:pPr>
    </w:p>
    <w:p>
      <w:pPr>
        <w:pStyle w:val="Heading1"/>
      </w:pPr>
      <w:r>
        <w:t>9. Complete Reference app.js Architecture</w:t>
      </w:r>
    </w:p>
    <w:tbl>
      <w:tblPr>
        <w:tblW w:type="auto" w:w="0"/>
        <w:jc w:val="center"/>
        <w:tblLayout w:type="fixed"/>
        <w:tblLook w:firstColumn="1" w:firstRow="1" w:lastColumn="0" w:lastRow="0" w:noHBand="0" w:noVBand="1" w:val="04A0"/>
      </w:tblPr>
      <w:tblGrid>
        <w:gridCol w:w="9936"/>
      </w:tblGrid>
      <w:tr>
        <w:tc>
          <w:tcPr>
            <w:tcW w:type="dxa" w:w="9360"/>
            <w:shd w:fill="F4F6F8"/>
            <w:tcMar>
              <w:top w:w="120" w:type="dxa"/>
              <w:bottom w:w="120" w:type="dxa"/>
              <w:left w:w="180" w:type="dxa"/>
              <w:right w:w="180" w:type="dxa"/>
            </w:tcMar>
          </w:tcPr>
          <w:p>
            <w:pPr>
              <w:spacing w:before="40" w:after="40" w:line="276" w:lineRule="auto"/>
            </w:pPr>
            <w:r>
              <w:rPr>
                <w:rFonts w:ascii="Consolas" w:hAnsi="Consolas"/>
                <w:color w:val="1E293B"/>
                <w:sz w:val="19"/>
              </w:rPr>
              <w:t>const express = require('express');</w:t>
              <w:br/>
              <w:t>const cors = require('cors');</w:t>
              <w:br/>
              <w:t>const helmet = require('helmet');</w:t>
              <w:br/>
              <w:t>const morgan = require('morgan');</w:t>
              <w:br/>
              <w:t>const rateLimit = require('express-rate-limit');</w:t>
              <w:br/>
              <w:t>const cookieParser = require('cookie-parser');</w:t>
              <w:br/>
              <w:t>const mongoSanitize = require('express-mongo-sanitize');</w:t>
              <w:br/>
              <w:t>const xss = require('xss-clean');</w:t>
              <w:br/>
              <w:t>const hpp = require('hpp');</w:t>
              <w:br/>
              <w:br/>
              <w:t>const tourRouter = require('./routes/tourRouter.js');</w:t>
              <w:br/>
              <w:t>const userRouter = require('./routes/userRouter.js');</w:t>
              <w:br/>
              <w:t>const AppError = require('./utils/AppError.js');</w:t>
              <w:br/>
              <w:t>const GlobalErrorhandler = require('./utils/global-error-handler.js');</w:t>
              <w:br/>
              <w:br/>
              <w:t>const app = express();</w:t>
              <w:br/>
              <w:br/>
              <w:t>// 1. Security HTTP headers &amp; CORS</w:t>
              <w:br/>
              <w:t>app.use(cors());</w:t>
              <w:br/>
              <w:t>app.use(helmet());</w:t>
              <w:br/>
              <w:br/>
              <w:t>// 2. Development logging</w:t>
              <w:br/>
              <w:t>if (process.env.NODE_ENV === 'development') {</w:t>
              <w:br/>
              <w:t xml:space="preserve">  app.use(morgan('dev'));</w:t>
              <w:br/>
              <w:t>}</w:t>
              <w:br/>
              <w:br/>
              <w:t>// 3. Rate limiting for API requests</w:t>
              <w:br/>
              <w:t>const limiter = rateLimit({</w:t>
              <w:br/>
              <w:t xml:space="preserve">  windowMs: 60 * 60 * 1000,</w:t>
              <w:br/>
              <w:t xml:space="preserve">  max: 100,</w:t>
              <w:br/>
              <w:t xml:space="preserve">  message: 'Too many requests from this IP, please try again after an hour'</w:t>
              <w:br/>
              <w:t>});</w:t>
              <w:br/>
              <w:t>app.use('/api', limiter);</w:t>
              <w:br/>
              <w:br/>
              <w:t>// 4. Body &amp; Cookie parsers</w:t>
              <w:br/>
              <w:t>app.use(express.json({ limit: '10kb' }));</w:t>
              <w:br/>
              <w:t>app.use(cookieParser());</w:t>
              <w:br/>
              <w:br/>
              <w:t>// 5. Data Sanitization</w:t>
              <w:br/>
              <w:t>app.use(mongoSanitize()); // NoSQL injection defense</w:t>
              <w:br/>
              <w:t>app.use(xss());           // XSS defense</w:t>
              <w:br/>
              <w:br/>
              <w:t>// 6. Prevent Parameter Pollution</w:t>
              <w:br/>
              <w:t>app.use(</w:t>
              <w:br/>
              <w:t xml:space="preserve">  hpp({</w:t>
              <w:br/>
              <w:t xml:space="preserve">    whitelist: [</w:t>
              <w:br/>
              <w:t xml:space="preserve">      'duration',</w:t>
              <w:br/>
              <w:t xml:space="preserve">      'ratingsQuantity',</w:t>
              <w:br/>
              <w:t xml:space="preserve">      'ratingsAverage',</w:t>
              <w:br/>
              <w:t xml:space="preserve">      'maxGroupSize',</w:t>
              <w:br/>
              <w:t xml:space="preserve">      'difficulty',</w:t>
              <w:br/>
              <w:t xml:space="preserve">      'price'</w:t>
              <w:br/>
              <w:t xml:space="preserve">    ]</w:t>
              <w:br/>
              <w:t xml:space="preserve">  })</w:t>
              <w:br/>
              <w:t>);</w:t>
              <w:br/>
              <w:br/>
              <w:t>// 7. Static files &amp; Custom helpers</w:t>
              <w:br/>
              <w:t>app.use(express.static(`${__dirname}/public`));</w:t>
              <w:br/>
              <w:br/>
              <w:t>// 8. Application Routes</w:t>
              <w:br/>
              <w:t>app.use('/api/v1/tours', tourRouter);</w:t>
              <w:br/>
              <w:t>app.use('/api/v1/users', userRouter);</w:t>
              <w:br/>
              <w:br/>
              <w:t>// 9. 404 Unhandled Route Handler</w:t>
              <w:br/>
              <w:t>app.use((req, res, next) =&gt; {</w:t>
              <w:br/>
              <w:t xml:space="preserve">  next(new AppError(404, `Route ${req.originalUrl} not found`));</w:t>
              <w:br/>
              <w:t>});</w:t>
              <w:br/>
              <w:br/>
              <w:t>// 10. Global Error Handling Middleware</w:t>
              <w:br/>
              <w:t>app.use(GlobalErrorhandler);</w:t>
              <w:br/>
              <w:br/>
              <w:t>module.exports = app;</w:t>
            </w:r>
          </w:p>
        </w:tc>
      </w:tr>
    </w:tbl>
    <w:p>
      <w:pPr>
        <w:spacing w:after="120"/>
      </w:pPr>
    </w:p>
    <w:p>
      <w:pPr>
        <w:pStyle w:val="Heading1"/>
        <w:spacing w:before="360" w:after="120"/>
      </w:pPr>
      <w:r>
        <w:rPr>
          <w:rFonts w:ascii="Calibri" w:hAnsi="Calibri"/>
          <w:b/>
          <w:color w:val="0284C7"/>
          <w:sz w:val="32"/>
        </w:rPr>
        <w:t>10. Controller Factory Functions (Handler Factory Pattern)</w:t>
      </w:r>
    </w:p>
    <w:p>
      <w:pPr>
        <w:spacing w:before="40" w:after="120" w:line="276" w:lineRule="auto"/>
      </w:pPr>
      <w:r>
        <w:rPr>
          <w:rFonts w:ascii="Calibri" w:hAnsi="Calibri"/>
          <w:b/>
          <w:color w:val="0F172A"/>
          <w:sz w:val="22"/>
        </w:rPr>
        <w:t xml:space="preserve">Architectural Overview: </w:t>
      </w:r>
      <w:r>
        <w:rPr>
          <w:rFonts w:ascii="Calibri" w:hAnsi="Calibri"/>
          <w:color w:val="334155"/>
          <w:sz w:val="22"/>
        </w:rPr>
        <w:t>Building reusable controller factory functions (commonly called Handler Factory) is an architectural best-practice in Express/Mongoose applications. Instead of repeating 15–30 lines of boilerplate CRUD logic in every single controller file (e.g., Tour, Review, User, Booking), we create higher-order factory functions that dynamically produce Express route handlers for any given Mongoose model.</w:t>
      </w:r>
    </w:p>
    <w:p>
      <w:pPr>
        <w:pStyle w:val="Heading2"/>
        <w:spacing w:before="240" w:after="80"/>
      </w:pPr>
      <w:r>
        <w:rPr>
          <w:rFonts w:ascii="Calibri" w:hAnsi="Calibri"/>
          <w:b/>
          <w:color w:val="0F172A"/>
          <w:sz w:val="26"/>
        </w:rPr>
        <w:t>Mental Model: Closures &amp; Higher-Order Functions</w:t>
      </w:r>
    </w:p>
    <w:p>
      <w:pPr>
        <w:spacing w:before="40" w:after="120" w:line="276" w:lineRule="auto"/>
      </w:pPr>
      <w:r>
        <w:rPr>
          <w:rFonts w:ascii="Calibri" w:hAnsi="Calibri"/>
          <w:b/>
          <w:color w:val="0F172A"/>
          <w:sz w:val="22"/>
        </w:rPr>
        <w:t xml:space="preserve">How Closures Power the Pattern: </w:t>
      </w:r>
      <w:r>
        <w:rPr>
          <w:rFonts w:ascii="Calibri" w:hAnsi="Calibri"/>
          <w:color w:val="334155"/>
          <w:sz w:val="22"/>
        </w:rPr>
        <w:t>In Express, every route handler is fundamentally a function with the signature (req, res, next) =&gt; { ... }.</w:t>
        <w:br/>
        <w:t>A Factory Function is a higher-order function that accepts a Mongoose Model (plus optional configuration like populate options) and returns the standard Express handler. Due to JavaScript Closures, the returned inner function retains lexical access to the specific Model passed into the outer function.</w:t>
      </w:r>
    </w:p>
    <w:tbl>
      <w:tblPr>
        <w:tblW w:type="auto" w:w="0"/>
        <w:jc w:val="center"/>
        <w:tblLayout w:type="fixed"/>
        <w:tblLook w:firstColumn="1" w:firstRow="1" w:lastColumn="0" w:lastRow="0" w:noHBand="0" w:noVBand="1" w:val="04A0"/>
      </w:tblPr>
      <w:tblGrid>
        <w:gridCol w:w="9936"/>
      </w:tblGrid>
      <w:tr>
        <w:tc>
          <w:tcPr>
            <w:tcW w:type="dxa" w:w="9360"/>
            <w:shd w:fill="F4F6F8"/>
            <w:tcMar>
              <w:top w:w="140" w:type="dxa"/>
              <w:bottom w:w="140" w:type="dxa"/>
              <w:left w:w="220" w:type="dxa"/>
              <w:right w:w="220" w:type="dxa"/>
            </w:tcMar>
            <w:tcBorders>
              <w:top w:val="single" w:sz="4" w:space="0" w:color="CBD5E1"/>
              <w:bottom w:val="single" w:sz="4" w:space="0" w:color="CBD5E1"/>
              <w:left w:val="single" w:sz="24" w:space="0" w:color="0284C7"/>
              <w:right w:val="single" w:sz="4" w:space="0" w:color="CBD5E1"/>
            </w:tcBorders>
          </w:tcPr>
          <w:p>
            <w:pPr>
              <w:spacing w:before="60" w:after="60" w:line="276" w:lineRule="auto"/>
            </w:pPr>
            <w:r>
              <w:rPr>
                <w:rFonts w:ascii="Consolas" w:hAnsi="Consolas"/>
                <w:color w:val="1E293B"/>
                <w:sz w:val="19"/>
              </w:rPr>
              <w:t>+--------------------------------+</w:t>
              <w:br/>
            </w:r>
            <w:r>
              <w:rPr>
                <w:rFonts w:ascii="Consolas" w:hAnsi="Consolas"/>
                <w:color w:val="1E293B"/>
                <w:sz w:val="19"/>
              </w:rPr>
              <w:t xml:space="preserve">       |        Factory Function        |  &lt;--- Input: Mongoose Model (Tour, Review, User)</w:t>
              <w:br/>
            </w:r>
            <w:r>
              <w:rPr>
                <w:rFonts w:ascii="Consolas" w:hAnsi="Consolas"/>
                <w:color w:val="1E293B"/>
                <w:sz w:val="19"/>
              </w:rPr>
              <w:t xml:space="preserve">       +---------------+----------------+       &amp; optional options (e.g., popOptions)</w:t>
              <w:br/>
            </w:r>
            <w:r>
              <w:rPr>
                <w:rFonts w:ascii="Consolas" w:hAnsi="Consolas"/>
                <w:color w:val="1E293B"/>
                <w:sz w:val="19"/>
              </w:rPr>
              <w:t xml:space="preserve">                       |</w:t>
              <w:br/>
            </w:r>
            <w:r>
              <w:rPr>
                <w:rFonts w:ascii="Consolas" w:hAnsi="Consolas"/>
                <w:color w:val="1E293B"/>
                <w:sz w:val="19"/>
              </w:rPr>
              <w:t xml:space="preserve">                       v  (Returns Higher-Order Function)</w:t>
              <w:br/>
            </w:r>
            <w:r>
              <w:rPr>
                <w:rFonts w:ascii="Consolas" w:hAnsi="Consolas"/>
                <w:color w:val="1E293B"/>
                <w:sz w:val="19"/>
              </w:rPr>
              <w:t xml:space="preserve">       +---------------+----------------+</w:t>
              <w:br/>
            </w:r>
            <w:r>
              <w:rPr>
                <w:rFonts w:ascii="Consolas" w:hAnsi="Consolas"/>
                <w:color w:val="1E293B"/>
                <w:sz w:val="19"/>
              </w:rPr>
              <w:t xml:space="preserve">       |     Express Route Handler      |  &lt;--- (req, res, next) =&gt; { ... }</w:t>
              <w:br/>
            </w:r>
            <w:r>
              <w:rPr>
                <w:rFonts w:ascii="Consolas" w:hAnsi="Consolas"/>
                <w:color w:val="1E293B"/>
                <w:sz w:val="19"/>
              </w:rPr>
              <w:t xml:space="preserve">       |   (Closure retains Model ref)  |       Executes standardized CRUD operations</w:t>
              <w:br/>
            </w:r>
            <w:r>
              <w:rPr>
                <w:rFonts w:ascii="Consolas" w:hAnsi="Consolas"/>
                <w:color w:val="1E293B"/>
                <w:sz w:val="19"/>
              </w:rPr>
              <w:t xml:space="preserve">       +--------------------------------+</w:t>
            </w:r>
          </w:p>
        </w:tc>
      </w:tr>
    </w:tbl>
    <w:p>
      <w:pPr>
        <w:spacing w:before="40" w:after="120"/>
      </w:pPr>
    </w:p>
    <w:p>
      <w:pPr>
        <w:pStyle w:val="Heading2"/>
        <w:spacing w:before="240" w:after="80"/>
      </w:pPr>
      <w:r>
        <w:rPr>
          <w:rFonts w:ascii="Calibri" w:hAnsi="Calibri"/>
          <w:b/>
          <w:color w:val="0F172A"/>
          <w:sz w:val="26"/>
        </w:rPr>
        <w:t>Granular Factory Functions vs. Single Monolithic Switch</w:t>
      </w:r>
    </w:p>
    <w:p>
      <w:pPr>
        <w:spacing w:before="40" w:after="120" w:line="276" w:lineRule="auto"/>
      </w:pPr>
      <w:r>
        <w:rPr>
          <w:rFonts w:ascii="Calibri" w:hAnsi="Calibri"/>
          <w:b/>
          <w:color w:val="0F172A"/>
          <w:sz w:val="22"/>
        </w:rPr>
        <w:t xml:space="preserve">Design Principle: </w:t>
      </w:r>
      <w:r>
        <w:rPr>
          <w:rFonts w:ascii="Calibri" w:hAnsi="Calibri"/>
          <w:color w:val="334155"/>
          <w:sz w:val="22"/>
        </w:rPr>
        <w:t>Rather than having a single gigantic function that accepts a string flag like 'getAll' or 'delete', modular architecture dictates exporting dedicated factory functions for each CRUD operation:</w:t>
      </w:r>
    </w:p>
    <w:p>
      <w:pPr>
        <w:pStyle w:val="ListBullet"/>
        <w:spacing w:before="40" w:after="80" w:line="276" w:lineRule="auto"/>
      </w:pPr>
      <w:r>
        <w:rPr>
          <w:rFonts w:ascii="Calibri" w:hAnsi="Calibri"/>
          <w:b/>
          <w:color w:val="0F172A"/>
          <w:sz w:val="22"/>
        </w:rPr>
        <w:t xml:space="preserve">1. deleteOne(Model): </w:t>
      </w:r>
      <w:r>
        <w:rPr>
          <w:rFonts w:ascii="Calibri" w:hAnsi="Calibri"/>
          <w:color w:val="334155"/>
          <w:sz w:val="22"/>
        </w:rPr>
        <w:t>Handles findByIdAndDelete, 404 validation via AppError, and 204 No Content response.</w:t>
      </w:r>
    </w:p>
    <w:p>
      <w:pPr>
        <w:pStyle w:val="ListBullet"/>
        <w:spacing w:before="40" w:after="80" w:line="276" w:lineRule="auto"/>
      </w:pPr>
      <w:r>
        <w:rPr>
          <w:rFonts w:ascii="Calibri" w:hAnsi="Calibri"/>
          <w:b/>
          <w:color w:val="0F172A"/>
          <w:sz w:val="22"/>
        </w:rPr>
        <w:t xml:space="preserve">2. updateOne(Model): </w:t>
      </w:r>
      <w:r>
        <w:rPr>
          <w:rFonts w:ascii="Calibri" w:hAnsi="Calibri"/>
          <w:color w:val="334155"/>
          <w:sz w:val="22"/>
        </w:rPr>
        <w:t>Handles findByIdAndUpdate with runValidators and new: true options.</w:t>
      </w:r>
    </w:p>
    <w:p>
      <w:pPr>
        <w:pStyle w:val="ListBullet"/>
        <w:spacing w:before="40" w:after="80" w:line="276" w:lineRule="auto"/>
      </w:pPr>
      <w:r>
        <w:rPr>
          <w:rFonts w:ascii="Calibri" w:hAnsi="Calibri"/>
          <w:b/>
          <w:color w:val="0F172A"/>
          <w:sz w:val="22"/>
        </w:rPr>
        <w:t xml:space="preserve">3. createOne(Model): </w:t>
      </w:r>
      <w:r>
        <w:rPr>
          <w:rFonts w:ascii="Calibri" w:hAnsi="Calibri"/>
          <w:color w:val="334155"/>
          <w:sz w:val="22"/>
        </w:rPr>
        <w:t>Handles Model.create(req.body) and sends 201 Created.</w:t>
      </w:r>
    </w:p>
    <w:p>
      <w:pPr>
        <w:pStyle w:val="ListBullet"/>
        <w:spacing w:before="40" w:after="80" w:line="276" w:lineRule="auto"/>
      </w:pPr>
      <w:r>
        <w:rPr>
          <w:rFonts w:ascii="Calibri" w:hAnsi="Calibri"/>
          <w:b/>
          <w:color w:val="0F172A"/>
          <w:sz w:val="22"/>
        </w:rPr>
        <w:t xml:space="preserve">4. getOne(Model, popOptions): </w:t>
      </w:r>
      <w:r>
        <w:rPr>
          <w:rFonts w:ascii="Calibri" w:hAnsi="Calibri"/>
          <w:color w:val="334155"/>
          <w:sz w:val="22"/>
        </w:rPr>
        <w:t>Handles findById with dynamic .populate() chaining when population options are supplied.</w:t>
      </w:r>
    </w:p>
    <w:p>
      <w:pPr>
        <w:pStyle w:val="ListBullet"/>
        <w:spacing w:before="40" w:after="80" w:line="276" w:lineRule="auto"/>
      </w:pPr>
      <w:r>
        <w:rPr>
          <w:rFonts w:ascii="Calibri" w:hAnsi="Calibri"/>
          <w:b/>
          <w:color w:val="0F172A"/>
          <w:sz w:val="22"/>
        </w:rPr>
        <w:t xml:space="preserve">5. getAll(Model): </w:t>
      </w:r>
      <w:r>
        <w:rPr>
          <w:rFonts w:ascii="Calibri" w:hAnsi="Calibri"/>
          <w:color w:val="334155"/>
          <w:sz w:val="22"/>
        </w:rPr>
        <w:t>Integrates the APIFeatures class (filtering, sorting, field limiting, pagination) and automatically detects nested route parameters (e.g. /tours/:tourId/reviews).</w:t>
      </w:r>
    </w:p>
    <w:p>
      <w:pPr>
        <w:pStyle w:val="Heading2"/>
        <w:spacing w:before="240" w:after="80"/>
      </w:pPr>
      <w:r>
        <w:rPr>
          <w:rFonts w:ascii="Calibri" w:hAnsi="Calibri"/>
          <w:b/>
          <w:color w:val="0F172A"/>
          <w:sz w:val="26"/>
        </w:rPr>
        <w:t>Complete Reference Implementation: controllers/handlerFactory.js</w:t>
      </w:r>
    </w:p>
    <w:p>
      <w:pPr>
        <w:spacing w:before="40" w:after="120" w:line="276" w:lineRule="auto"/>
      </w:pPr>
      <w:r>
        <w:rPr>
          <w:rFonts w:ascii="Calibri" w:hAnsi="Calibri"/>
          <w:b/>
          <w:color w:val="0F172A"/>
          <w:sz w:val="22"/>
        </w:rPr>
        <w:t xml:space="preserve">Source Code: </w:t>
      </w:r>
      <w:r>
        <w:rPr>
          <w:rFonts w:ascii="Calibri" w:hAnsi="Calibri"/>
          <w:color w:val="334155"/>
          <w:sz w:val="22"/>
        </w:rPr>
        <w:t>Below is the production-ready implementation of all 5 factory handlers wrapped with catchAsync error handling:</w:t>
      </w:r>
    </w:p>
    <w:tbl>
      <w:tblPr>
        <w:tblW w:type="auto" w:w="0"/>
        <w:jc w:val="center"/>
        <w:tblLayout w:type="fixed"/>
        <w:tblLook w:firstColumn="1" w:firstRow="1" w:lastColumn="0" w:lastRow="0" w:noHBand="0" w:noVBand="1" w:val="04A0"/>
      </w:tblPr>
      <w:tblGrid>
        <w:gridCol w:w="9936"/>
      </w:tblGrid>
      <w:tr>
        <w:tc>
          <w:tcPr>
            <w:tcW w:type="dxa" w:w="9360"/>
            <w:shd w:fill="F4F6F8"/>
            <w:tcMar>
              <w:top w:w="140" w:type="dxa"/>
              <w:bottom w:w="140" w:type="dxa"/>
              <w:left w:w="220" w:type="dxa"/>
              <w:right w:w="220" w:type="dxa"/>
            </w:tcMar>
            <w:tcBorders>
              <w:top w:val="single" w:sz="4" w:space="0" w:color="CBD5E1"/>
              <w:bottom w:val="single" w:sz="4" w:space="0" w:color="CBD5E1"/>
              <w:left w:val="single" w:sz="24" w:space="0" w:color="0284C7"/>
              <w:right w:val="single" w:sz="4" w:space="0" w:color="CBD5E1"/>
            </w:tcBorders>
          </w:tcPr>
          <w:p>
            <w:pPr>
              <w:spacing w:before="60" w:after="60" w:line="276" w:lineRule="auto"/>
            </w:pPr>
            <w:r>
              <w:rPr>
                <w:rFonts w:ascii="Consolas" w:hAnsi="Consolas"/>
                <w:color w:val="1E293B"/>
                <w:sz w:val="19"/>
              </w:rPr>
              <w:t>const catchAsync = require('../utils/catchAsync');</w:t>
              <w:br/>
            </w:r>
            <w:r>
              <w:rPr>
                <w:rFonts w:ascii="Consolas" w:hAnsi="Consolas"/>
                <w:color w:val="1E293B"/>
                <w:sz w:val="19"/>
              </w:rPr>
              <w:t>const AppError = require('../utils/AppError');</w:t>
              <w:br/>
            </w:r>
            <w:r>
              <w:rPr>
                <w:rFonts w:ascii="Consolas" w:hAnsi="Consolas"/>
                <w:color w:val="1E293B"/>
                <w:sz w:val="19"/>
              </w:rPr>
              <w:t>const APIFeatures = require('../utils/ApiFeatures');</w:t>
              <w:br/>
            </w:r>
            <w:r>
              <w:rPr>
                <w:rFonts w:ascii="Consolas" w:hAnsi="Consolas"/>
                <w:color w:val="1E293B"/>
                <w:sz w:val="19"/>
              </w:rPr>
              <w:br/>
            </w:r>
            <w:r>
              <w:rPr>
                <w:rFonts w:ascii="Consolas" w:hAnsi="Consolas"/>
                <w:color w:val="1E293B"/>
                <w:sz w:val="19"/>
              </w:rPr>
              <w:t>// 1. DELETE ONE FACTORY</w:t>
              <w:br/>
            </w:r>
            <w:r>
              <w:rPr>
                <w:rFonts w:ascii="Consolas" w:hAnsi="Consolas"/>
                <w:color w:val="1E293B"/>
                <w:sz w:val="19"/>
              </w:rPr>
              <w:t>exports.deleteOne = (Model) =&gt;</w:t>
              <w:br/>
            </w:r>
            <w:r>
              <w:rPr>
                <w:rFonts w:ascii="Consolas" w:hAnsi="Consolas"/>
                <w:color w:val="1E293B"/>
                <w:sz w:val="19"/>
              </w:rPr>
              <w:t xml:space="preserve">  catchAsync(async (req, res, next) =&gt; {</w:t>
              <w:br/>
            </w:r>
            <w:r>
              <w:rPr>
                <w:rFonts w:ascii="Consolas" w:hAnsi="Consolas"/>
                <w:color w:val="1E293B"/>
                <w:sz w:val="19"/>
              </w:rPr>
              <w:t xml:space="preserve">    const doc = await Model.findByIdAndDelete(req.params.id);</w:t>
              <w:br/>
            </w:r>
            <w:r>
              <w:rPr>
                <w:rFonts w:ascii="Consolas" w:hAnsi="Consolas"/>
                <w:color w:val="1E293B"/>
                <w:sz w:val="19"/>
              </w:rPr>
              <w:br/>
            </w:r>
            <w:r>
              <w:rPr>
                <w:rFonts w:ascii="Consolas" w:hAnsi="Consolas"/>
                <w:color w:val="1E293B"/>
                <w:sz w:val="19"/>
              </w:rPr>
              <w:t xml:space="preserve">    if (!doc) {</w:t>
              <w:br/>
            </w:r>
            <w:r>
              <w:rPr>
                <w:rFonts w:ascii="Consolas" w:hAnsi="Consolas"/>
                <w:color w:val="1E293B"/>
                <w:sz w:val="19"/>
              </w:rPr>
              <w:t xml:space="preserve">      return next(new AppError(404, 'No document found with that ID'));</w:t>
              <w:br/>
            </w:r>
            <w:r>
              <w:rPr>
                <w:rFonts w:ascii="Consolas" w:hAnsi="Consolas"/>
                <w:color w:val="1E293B"/>
                <w:sz w:val="19"/>
              </w:rPr>
              <w:t xml:space="preserve">    }</w:t>
              <w:br/>
            </w:r>
            <w:r>
              <w:rPr>
                <w:rFonts w:ascii="Consolas" w:hAnsi="Consolas"/>
                <w:color w:val="1E293B"/>
                <w:sz w:val="19"/>
              </w:rPr>
              <w:br/>
            </w:r>
            <w:r>
              <w:rPr>
                <w:rFonts w:ascii="Consolas" w:hAnsi="Consolas"/>
                <w:color w:val="1E293B"/>
                <w:sz w:val="19"/>
              </w:rPr>
              <w:t xml:space="preserve">    res.status(204).json({</w:t>
              <w:br/>
            </w:r>
            <w:r>
              <w:rPr>
                <w:rFonts w:ascii="Consolas" w:hAnsi="Consolas"/>
                <w:color w:val="1E293B"/>
                <w:sz w:val="19"/>
              </w:rPr>
              <w:t xml:space="preserve">      status: 'success',</w:t>
              <w:br/>
            </w:r>
            <w:r>
              <w:rPr>
                <w:rFonts w:ascii="Consolas" w:hAnsi="Consolas"/>
                <w:color w:val="1E293B"/>
                <w:sz w:val="19"/>
              </w:rPr>
              <w:t xml:space="preserve">      data: null,</w:t>
              <w:br/>
            </w:r>
            <w:r>
              <w:rPr>
                <w:rFonts w:ascii="Consolas" w:hAnsi="Consolas"/>
                <w:color w:val="1E293B"/>
                <w:sz w:val="19"/>
              </w:rPr>
              <w:t xml:space="preserve">    });</w:t>
              <w:br/>
            </w:r>
            <w:r>
              <w:rPr>
                <w:rFonts w:ascii="Consolas" w:hAnsi="Consolas"/>
                <w:color w:val="1E293B"/>
                <w:sz w:val="19"/>
              </w:rPr>
              <w:t xml:space="preserve">  });</w:t>
              <w:br/>
            </w:r>
            <w:r>
              <w:rPr>
                <w:rFonts w:ascii="Consolas" w:hAnsi="Consolas"/>
                <w:color w:val="1E293B"/>
                <w:sz w:val="19"/>
              </w:rPr>
              <w:br/>
            </w:r>
            <w:r>
              <w:rPr>
                <w:rFonts w:ascii="Consolas" w:hAnsi="Consolas"/>
                <w:color w:val="1E293B"/>
                <w:sz w:val="19"/>
              </w:rPr>
              <w:t>// 2. UPDATE ONE FACTORY</w:t>
              <w:br/>
            </w:r>
            <w:r>
              <w:rPr>
                <w:rFonts w:ascii="Consolas" w:hAnsi="Consolas"/>
                <w:color w:val="1E293B"/>
                <w:sz w:val="19"/>
              </w:rPr>
              <w:t>exports.updateOne = (Model) =&gt;</w:t>
              <w:br/>
            </w:r>
            <w:r>
              <w:rPr>
                <w:rFonts w:ascii="Consolas" w:hAnsi="Consolas"/>
                <w:color w:val="1E293B"/>
                <w:sz w:val="19"/>
              </w:rPr>
              <w:t xml:space="preserve">  catchAsync(async (req, res, next) =&gt; {</w:t>
              <w:br/>
            </w:r>
            <w:r>
              <w:rPr>
                <w:rFonts w:ascii="Consolas" w:hAnsi="Consolas"/>
                <w:color w:val="1E293B"/>
                <w:sz w:val="19"/>
              </w:rPr>
              <w:t xml:space="preserve">    const doc = await Model.findByIdAndUpdate(req.params.id, req.body, {</w:t>
              <w:br/>
            </w:r>
            <w:r>
              <w:rPr>
                <w:rFonts w:ascii="Consolas" w:hAnsi="Consolas"/>
                <w:color w:val="1E293B"/>
                <w:sz w:val="19"/>
              </w:rPr>
              <w:t xml:space="preserve">      new: true,</w:t>
              <w:br/>
            </w:r>
            <w:r>
              <w:rPr>
                <w:rFonts w:ascii="Consolas" w:hAnsi="Consolas"/>
                <w:color w:val="1E293B"/>
                <w:sz w:val="19"/>
              </w:rPr>
              <w:t xml:space="preserve">      runValidators: true,</w:t>
              <w:br/>
            </w:r>
            <w:r>
              <w:rPr>
                <w:rFonts w:ascii="Consolas" w:hAnsi="Consolas"/>
                <w:color w:val="1E293B"/>
                <w:sz w:val="19"/>
              </w:rPr>
              <w:t xml:space="preserve">    });</w:t>
              <w:br/>
            </w:r>
            <w:r>
              <w:rPr>
                <w:rFonts w:ascii="Consolas" w:hAnsi="Consolas"/>
                <w:color w:val="1E293B"/>
                <w:sz w:val="19"/>
              </w:rPr>
              <w:br/>
            </w:r>
            <w:r>
              <w:rPr>
                <w:rFonts w:ascii="Consolas" w:hAnsi="Consolas"/>
                <w:color w:val="1E293B"/>
                <w:sz w:val="19"/>
              </w:rPr>
              <w:t xml:space="preserve">    if (!doc) {</w:t>
              <w:br/>
            </w:r>
            <w:r>
              <w:rPr>
                <w:rFonts w:ascii="Consolas" w:hAnsi="Consolas"/>
                <w:color w:val="1E293B"/>
                <w:sz w:val="19"/>
              </w:rPr>
              <w:t xml:space="preserve">      return next(new AppError(404, 'No document found with that ID'));</w:t>
              <w:br/>
            </w:r>
            <w:r>
              <w:rPr>
                <w:rFonts w:ascii="Consolas" w:hAnsi="Consolas"/>
                <w:color w:val="1E293B"/>
                <w:sz w:val="19"/>
              </w:rPr>
              <w:t xml:space="preserve">    }</w:t>
              <w:br/>
            </w:r>
            <w:r>
              <w:rPr>
                <w:rFonts w:ascii="Consolas" w:hAnsi="Consolas"/>
                <w:color w:val="1E293B"/>
                <w:sz w:val="19"/>
              </w:rPr>
              <w:br/>
            </w:r>
            <w:r>
              <w:rPr>
                <w:rFonts w:ascii="Consolas" w:hAnsi="Consolas"/>
                <w:color w:val="1E293B"/>
                <w:sz w:val="19"/>
              </w:rPr>
              <w:t xml:space="preserve">    res.status(200).json({</w:t>
              <w:br/>
            </w:r>
            <w:r>
              <w:rPr>
                <w:rFonts w:ascii="Consolas" w:hAnsi="Consolas"/>
                <w:color w:val="1E293B"/>
                <w:sz w:val="19"/>
              </w:rPr>
              <w:t xml:space="preserve">      status: 'success',</w:t>
              <w:br/>
            </w:r>
            <w:r>
              <w:rPr>
                <w:rFonts w:ascii="Consolas" w:hAnsi="Consolas"/>
                <w:color w:val="1E293B"/>
                <w:sz w:val="19"/>
              </w:rPr>
              <w:t xml:space="preserve">      data: {</w:t>
              <w:br/>
            </w:r>
            <w:r>
              <w:rPr>
                <w:rFonts w:ascii="Consolas" w:hAnsi="Consolas"/>
                <w:color w:val="1E293B"/>
                <w:sz w:val="19"/>
              </w:rPr>
              <w:t xml:space="preserve">        data: doc,</w:t>
              <w:br/>
            </w:r>
            <w:r>
              <w:rPr>
                <w:rFonts w:ascii="Consolas" w:hAnsi="Consolas"/>
                <w:color w:val="1E293B"/>
                <w:sz w:val="19"/>
              </w:rPr>
              <w:t xml:space="preserve">      },</w:t>
              <w:br/>
            </w:r>
            <w:r>
              <w:rPr>
                <w:rFonts w:ascii="Consolas" w:hAnsi="Consolas"/>
                <w:color w:val="1E293B"/>
                <w:sz w:val="19"/>
              </w:rPr>
              <w:t xml:space="preserve">    });</w:t>
              <w:br/>
            </w:r>
            <w:r>
              <w:rPr>
                <w:rFonts w:ascii="Consolas" w:hAnsi="Consolas"/>
                <w:color w:val="1E293B"/>
                <w:sz w:val="19"/>
              </w:rPr>
              <w:t xml:space="preserve">  });</w:t>
              <w:br/>
            </w:r>
            <w:r>
              <w:rPr>
                <w:rFonts w:ascii="Consolas" w:hAnsi="Consolas"/>
                <w:color w:val="1E293B"/>
                <w:sz w:val="19"/>
              </w:rPr>
              <w:br/>
            </w:r>
            <w:r>
              <w:rPr>
                <w:rFonts w:ascii="Consolas" w:hAnsi="Consolas"/>
                <w:color w:val="1E293B"/>
                <w:sz w:val="19"/>
              </w:rPr>
              <w:t>// 3. CREATE ONE FACTORY</w:t>
              <w:br/>
            </w:r>
            <w:r>
              <w:rPr>
                <w:rFonts w:ascii="Consolas" w:hAnsi="Consolas"/>
                <w:color w:val="1E293B"/>
                <w:sz w:val="19"/>
              </w:rPr>
              <w:t>exports.createOne = (Model) =&gt;</w:t>
              <w:br/>
            </w:r>
            <w:r>
              <w:rPr>
                <w:rFonts w:ascii="Consolas" w:hAnsi="Consolas"/>
                <w:color w:val="1E293B"/>
                <w:sz w:val="19"/>
              </w:rPr>
              <w:t xml:space="preserve">  catchAsync(async (req, res, next) =&gt; {</w:t>
              <w:br/>
            </w:r>
            <w:r>
              <w:rPr>
                <w:rFonts w:ascii="Consolas" w:hAnsi="Consolas"/>
                <w:color w:val="1E293B"/>
                <w:sz w:val="19"/>
              </w:rPr>
              <w:t xml:space="preserve">    const doc = await Model.create(req.body);</w:t>
              <w:br/>
            </w:r>
            <w:r>
              <w:rPr>
                <w:rFonts w:ascii="Consolas" w:hAnsi="Consolas"/>
                <w:color w:val="1E293B"/>
                <w:sz w:val="19"/>
              </w:rPr>
              <w:br/>
            </w:r>
            <w:r>
              <w:rPr>
                <w:rFonts w:ascii="Consolas" w:hAnsi="Consolas"/>
                <w:color w:val="1E293B"/>
                <w:sz w:val="19"/>
              </w:rPr>
              <w:t xml:space="preserve">    res.status(201).json({</w:t>
              <w:br/>
            </w:r>
            <w:r>
              <w:rPr>
                <w:rFonts w:ascii="Consolas" w:hAnsi="Consolas"/>
                <w:color w:val="1E293B"/>
                <w:sz w:val="19"/>
              </w:rPr>
              <w:t xml:space="preserve">      status: 'success',</w:t>
              <w:br/>
            </w:r>
            <w:r>
              <w:rPr>
                <w:rFonts w:ascii="Consolas" w:hAnsi="Consolas"/>
                <w:color w:val="1E293B"/>
                <w:sz w:val="19"/>
              </w:rPr>
              <w:t xml:space="preserve">      data: {</w:t>
              <w:br/>
            </w:r>
            <w:r>
              <w:rPr>
                <w:rFonts w:ascii="Consolas" w:hAnsi="Consolas"/>
                <w:color w:val="1E293B"/>
                <w:sz w:val="19"/>
              </w:rPr>
              <w:t xml:space="preserve">        data: doc,</w:t>
              <w:br/>
            </w:r>
            <w:r>
              <w:rPr>
                <w:rFonts w:ascii="Consolas" w:hAnsi="Consolas"/>
                <w:color w:val="1E293B"/>
                <w:sz w:val="19"/>
              </w:rPr>
              <w:t xml:space="preserve">      },</w:t>
              <w:br/>
            </w:r>
            <w:r>
              <w:rPr>
                <w:rFonts w:ascii="Consolas" w:hAnsi="Consolas"/>
                <w:color w:val="1E293B"/>
                <w:sz w:val="19"/>
              </w:rPr>
              <w:t xml:space="preserve">    });</w:t>
              <w:br/>
            </w:r>
            <w:r>
              <w:rPr>
                <w:rFonts w:ascii="Consolas" w:hAnsi="Consolas"/>
                <w:color w:val="1E293B"/>
                <w:sz w:val="19"/>
              </w:rPr>
              <w:t xml:space="preserve">  });</w:t>
              <w:br/>
            </w:r>
            <w:r>
              <w:rPr>
                <w:rFonts w:ascii="Consolas" w:hAnsi="Consolas"/>
                <w:color w:val="1E293B"/>
                <w:sz w:val="19"/>
              </w:rPr>
              <w:br/>
            </w:r>
            <w:r>
              <w:rPr>
                <w:rFonts w:ascii="Consolas" w:hAnsi="Consolas"/>
                <w:color w:val="1E293B"/>
                <w:sz w:val="19"/>
              </w:rPr>
              <w:t>// 4. GET ONE FACTORY (Supports optional .populate())</w:t>
              <w:br/>
            </w:r>
            <w:r>
              <w:rPr>
                <w:rFonts w:ascii="Consolas" w:hAnsi="Consolas"/>
                <w:color w:val="1E293B"/>
                <w:sz w:val="19"/>
              </w:rPr>
              <w:t>exports.getOne = (Model, popOptions) =&gt;</w:t>
              <w:br/>
            </w:r>
            <w:r>
              <w:rPr>
                <w:rFonts w:ascii="Consolas" w:hAnsi="Consolas"/>
                <w:color w:val="1E293B"/>
                <w:sz w:val="19"/>
              </w:rPr>
              <w:t xml:space="preserve">  catchAsync(async (req, res, next) =&gt; {</w:t>
              <w:br/>
            </w:r>
            <w:r>
              <w:rPr>
                <w:rFonts w:ascii="Consolas" w:hAnsi="Consolas"/>
                <w:color w:val="1E293B"/>
                <w:sz w:val="19"/>
              </w:rPr>
              <w:t xml:space="preserve">    let query = Model.findById(req.params.id);</w:t>
              <w:br/>
            </w:r>
            <w:r>
              <w:rPr>
                <w:rFonts w:ascii="Consolas" w:hAnsi="Consolas"/>
                <w:color w:val="1E293B"/>
                <w:sz w:val="19"/>
              </w:rPr>
              <w:t xml:space="preserve">    if (popOptions) query = query.populate(popOptions);</w:t>
              <w:br/>
            </w:r>
            <w:r>
              <w:rPr>
                <w:rFonts w:ascii="Consolas" w:hAnsi="Consolas"/>
                <w:color w:val="1E293B"/>
                <w:sz w:val="19"/>
              </w:rPr>
              <w:br/>
            </w:r>
            <w:r>
              <w:rPr>
                <w:rFonts w:ascii="Consolas" w:hAnsi="Consolas"/>
                <w:color w:val="1E293B"/>
                <w:sz w:val="19"/>
              </w:rPr>
              <w:t xml:space="preserve">    const doc = await query;</w:t>
              <w:br/>
            </w:r>
            <w:r>
              <w:rPr>
                <w:rFonts w:ascii="Consolas" w:hAnsi="Consolas"/>
                <w:color w:val="1E293B"/>
                <w:sz w:val="19"/>
              </w:rPr>
              <w:br/>
            </w:r>
            <w:r>
              <w:rPr>
                <w:rFonts w:ascii="Consolas" w:hAnsi="Consolas"/>
                <w:color w:val="1E293B"/>
                <w:sz w:val="19"/>
              </w:rPr>
              <w:t xml:space="preserve">    if (!doc) {</w:t>
              <w:br/>
            </w:r>
            <w:r>
              <w:rPr>
                <w:rFonts w:ascii="Consolas" w:hAnsi="Consolas"/>
                <w:color w:val="1E293B"/>
                <w:sz w:val="19"/>
              </w:rPr>
              <w:t xml:space="preserve">      return next(new AppError(404, 'No document found with that ID'));</w:t>
              <w:br/>
            </w:r>
            <w:r>
              <w:rPr>
                <w:rFonts w:ascii="Consolas" w:hAnsi="Consolas"/>
                <w:color w:val="1E293B"/>
                <w:sz w:val="19"/>
              </w:rPr>
              <w:t xml:space="preserve">    }</w:t>
              <w:br/>
            </w:r>
            <w:r>
              <w:rPr>
                <w:rFonts w:ascii="Consolas" w:hAnsi="Consolas"/>
                <w:color w:val="1E293B"/>
                <w:sz w:val="19"/>
              </w:rPr>
              <w:br/>
            </w:r>
            <w:r>
              <w:rPr>
                <w:rFonts w:ascii="Consolas" w:hAnsi="Consolas"/>
                <w:color w:val="1E293B"/>
                <w:sz w:val="19"/>
              </w:rPr>
              <w:t xml:space="preserve">    res.status(200).json({</w:t>
              <w:br/>
            </w:r>
            <w:r>
              <w:rPr>
                <w:rFonts w:ascii="Consolas" w:hAnsi="Consolas"/>
                <w:color w:val="1E293B"/>
                <w:sz w:val="19"/>
              </w:rPr>
              <w:t xml:space="preserve">      status: 'success',</w:t>
              <w:br/>
            </w:r>
            <w:r>
              <w:rPr>
                <w:rFonts w:ascii="Consolas" w:hAnsi="Consolas"/>
                <w:color w:val="1E293B"/>
                <w:sz w:val="19"/>
              </w:rPr>
              <w:t xml:space="preserve">      data: {</w:t>
              <w:br/>
            </w:r>
            <w:r>
              <w:rPr>
                <w:rFonts w:ascii="Consolas" w:hAnsi="Consolas"/>
                <w:color w:val="1E293B"/>
                <w:sz w:val="19"/>
              </w:rPr>
              <w:t xml:space="preserve">        data: doc,</w:t>
              <w:br/>
            </w:r>
            <w:r>
              <w:rPr>
                <w:rFonts w:ascii="Consolas" w:hAnsi="Consolas"/>
                <w:color w:val="1E293B"/>
                <w:sz w:val="19"/>
              </w:rPr>
              <w:t xml:space="preserve">      },</w:t>
              <w:br/>
            </w:r>
            <w:r>
              <w:rPr>
                <w:rFonts w:ascii="Consolas" w:hAnsi="Consolas"/>
                <w:color w:val="1E293B"/>
                <w:sz w:val="19"/>
              </w:rPr>
              <w:t xml:space="preserve">    });</w:t>
              <w:br/>
            </w:r>
            <w:r>
              <w:rPr>
                <w:rFonts w:ascii="Consolas" w:hAnsi="Consolas"/>
                <w:color w:val="1E293B"/>
                <w:sz w:val="19"/>
              </w:rPr>
              <w:t xml:space="preserve">  });</w:t>
              <w:br/>
            </w:r>
            <w:r>
              <w:rPr>
                <w:rFonts w:ascii="Consolas" w:hAnsi="Consolas"/>
                <w:color w:val="1E293B"/>
                <w:sz w:val="19"/>
              </w:rPr>
              <w:br/>
            </w:r>
            <w:r>
              <w:rPr>
                <w:rFonts w:ascii="Consolas" w:hAnsi="Consolas"/>
                <w:color w:val="1E293B"/>
                <w:sz w:val="19"/>
              </w:rPr>
              <w:t>// 5. GET ALL FACTORY (Supports nested filtering &amp; APIFeatures)</w:t>
              <w:br/>
            </w:r>
            <w:r>
              <w:rPr>
                <w:rFonts w:ascii="Consolas" w:hAnsi="Consolas"/>
                <w:color w:val="1E293B"/>
                <w:sz w:val="19"/>
              </w:rPr>
              <w:t>exports.getAll = (Model) =&gt;</w:t>
              <w:br/>
            </w:r>
            <w:r>
              <w:rPr>
                <w:rFonts w:ascii="Consolas" w:hAnsi="Consolas"/>
                <w:color w:val="1E293B"/>
                <w:sz w:val="19"/>
              </w:rPr>
              <w:t xml:space="preserve">  catchAsync(async (req, res, next) =&gt; {</w:t>
              <w:br/>
            </w:r>
            <w:r>
              <w:rPr>
                <w:rFonts w:ascii="Consolas" w:hAnsi="Consolas"/>
                <w:color w:val="1E293B"/>
                <w:sz w:val="19"/>
              </w:rPr>
              <w:t xml:space="preserve">    // To allow for nested GET reviews on tour (e.g. /tours/:tourId/reviews)</w:t>
              <w:br/>
            </w:r>
            <w:r>
              <w:rPr>
                <w:rFonts w:ascii="Consolas" w:hAnsi="Consolas"/>
                <w:color w:val="1E293B"/>
                <w:sz w:val="19"/>
              </w:rPr>
              <w:t xml:space="preserve">    let filter = {};</w:t>
              <w:br/>
            </w:r>
            <w:r>
              <w:rPr>
                <w:rFonts w:ascii="Consolas" w:hAnsi="Consolas"/>
                <w:color w:val="1E293B"/>
                <w:sz w:val="19"/>
              </w:rPr>
              <w:t xml:space="preserve">    if (req.params.tourId) filter = { tour: req.params.tourId };</w:t>
              <w:br/>
            </w:r>
            <w:r>
              <w:rPr>
                <w:rFonts w:ascii="Consolas" w:hAnsi="Consolas"/>
                <w:color w:val="1E293B"/>
                <w:sz w:val="19"/>
              </w:rPr>
              <w:br/>
            </w:r>
            <w:r>
              <w:rPr>
                <w:rFonts w:ascii="Consolas" w:hAnsi="Consolas"/>
                <w:color w:val="1E293B"/>
                <w:sz w:val="19"/>
              </w:rPr>
              <w:t xml:space="preserve">    const features = new APIFeatures(Model.find(filter), req.query)</w:t>
              <w:br/>
            </w:r>
            <w:r>
              <w:rPr>
                <w:rFonts w:ascii="Consolas" w:hAnsi="Consolas"/>
                <w:color w:val="1E293B"/>
                <w:sz w:val="19"/>
              </w:rPr>
              <w:t xml:space="preserve">      .filter()</w:t>
              <w:br/>
            </w:r>
            <w:r>
              <w:rPr>
                <w:rFonts w:ascii="Consolas" w:hAnsi="Consolas"/>
                <w:color w:val="1E293B"/>
                <w:sz w:val="19"/>
              </w:rPr>
              <w:t xml:space="preserve">      .sort()</w:t>
              <w:br/>
            </w:r>
            <w:r>
              <w:rPr>
                <w:rFonts w:ascii="Consolas" w:hAnsi="Consolas"/>
                <w:color w:val="1E293B"/>
                <w:sz w:val="19"/>
              </w:rPr>
              <w:t xml:space="preserve">      .limitFields()</w:t>
              <w:br/>
            </w:r>
            <w:r>
              <w:rPr>
                <w:rFonts w:ascii="Consolas" w:hAnsi="Consolas"/>
                <w:color w:val="1E293B"/>
                <w:sz w:val="19"/>
              </w:rPr>
              <w:t xml:space="preserve">      .paginate();</w:t>
              <w:br/>
            </w:r>
            <w:r>
              <w:rPr>
                <w:rFonts w:ascii="Consolas" w:hAnsi="Consolas"/>
                <w:color w:val="1E293B"/>
                <w:sz w:val="19"/>
              </w:rPr>
              <w:br/>
            </w:r>
            <w:r>
              <w:rPr>
                <w:rFonts w:ascii="Consolas" w:hAnsi="Consolas"/>
                <w:color w:val="1E293B"/>
                <w:sz w:val="19"/>
              </w:rPr>
              <w:t xml:space="preserve">    const docs = await features.query;</w:t>
              <w:br/>
            </w:r>
            <w:r>
              <w:rPr>
                <w:rFonts w:ascii="Consolas" w:hAnsi="Consolas"/>
                <w:color w:val="1E293B"/>
                <w:sz w:val="19"/>
              </w:rPr>
              <w:br/>
            </w:r>
            <w:r>
              <w:rPr>
                <w:rFonts w:ascii="Consolas" w:hAnsi="Consolas"/>
                <w:color w:val="1E293B"/>
                <w:sz w:val="19"/>
              </w:rPr>
              <w:t xml:space="preserve">    res.status(200).json({</w:t>
              <w:br/>
            </w:r>
            <w:r>
              <w:rPr>
                <w:rFonts w:ascii="Consolas" w:hAnsi="Consolas"/>
                <w:color w:val="1E293B"/>
                <w:sz w:val="19"/>
              </w:rPr>
              <w:t xml:space="preserve">      status: 'success',</w:t>
              <w:br/>
            </w:r>
            <w:r>
              <w:rPr>
                <w:rFonts w:ascii="Consolas" w:hAnsi="Consolas"/>
                <w:color w:val="1E293B"/>
                <w:sz w:val="19"/>
              </w:rPr>
              <w:t xml:space="preserve">      results: docs.length,</w:t>
              <w:br/>
            </w:r>
            <w:r>
              <w:rPr>
                <w:rFonts w:ascii="Consolas" w:hAnsi="Consolas"/>
                <w:color w:val="1E293B"/>
                <w:sz w:val="19"/>
              </w:rPr>
              <w:t xml:space="preserve">      data: {</w:t>
              <w:br/>
            </w:r>
            <w:r>
              <w:rPr>
                <w:rFonts w:ascii="Consolas" w:hAnsi="Consolas"/>
                <w:color w:val="1E293B"/>
                <w:sz w:val="19"/>
              </w:rPr>
              <w:t xml:space="preserve">        data: docs,</w:t>
              <w:br/>
            </w:r>
            <w:r>
              <w:rPr>
                <w:rFonts w:ascii="Consolas" w:hAnsi="Consolas"/>
                <w:color w:val="1E293B"/>
                <w:sz w:val="19"/>
              </w:rPr>
              <w:t xml:space="preserve">      },</w:t>
              <w:br/>
            </w:r>
            <w:r>
              <w:rPr>
                <w:rFonts w:ascii="Consolas" w:hAnsi="Consolas"/>
                <w:color w:val="1E293B"/>
                <w:sz w:val="19"/>
              </w:rPr>
              <w:t xml:space="preserve">    });</w:t>
              <w:br/>
            </w:r>
            <w:r>
              <w:rPr>
                <w:rFonts w:ascii="Consolas" w:hAnsi="Consolas"/>
                <w:color w:val="1E293B"/>
                <w:sz w:val="19"/>
              </w:rPr>
              <w:t xml:space="preserve">  });</w:t>
            </w:r>
          </w:p>
        </w:tc>
      </w:tr>
    </w:tbl>
    <w:p>
      <w:pPr>
        <w:spacing w:before="40" w:after="120"/>
      </w:pPr>
    </w:p>
    <w:p>
      <w:pPr>
        <w:pStyle w:val="Heading2"/>
        <w:spacing w:before="240" w:after="80"/>
      </w:pPr>
      <w:r>
        <w:rPr>
          <w:rFonts w:ascii="Calibri" w:hAnsi="Calibri"/>
          <w:b/>
          <w:color w:val="0F172A"/>
          <w:sz w:val="26"/>
        </w:rPr>
        <w:t>Controller Transformation: Before vs. After</w:t>
      </w:r>
    </w:p>
    <w:p>
      <w:pPr>
        <w:spacing w:before="40" w:after="120" w:line="276" w:lineRule="auto"/>
      </w:pPr>
      <w:r>
        <w:rPr>
          <w:rFonts w:ascii="Calibri" w:hAnsi="Calibri"/>
          <w:b/>
          <w:color w:val="0F172A"/>
          <w:sz w:val="22"/>
        </w:rPr>
        <w:t xml:space="preserve">Clean Controller Architecture: </w:t>
      </w:r>
      <w:r>
        <w:rPr>
          <w:rFonts w:ascii="Calibri" w:hAnsi="Calibri"/>
          <w:color w:val="334155"/>
          <w:sz w:val="22"/>
        </w:rPr>
        <w:t>Notice how controllers like reviewController.js or tourController.js shrink from dozens of lines of repetitive boilerplate down to clean, single-line declarations:</w:t>
      </w:r>
    </w:p>
    <w:tbl>
      <w:tblPr>
        <w:tblW w:type="auto" w:w="0"/>
        <w:jc w:val="center"/>
        <w:tblLayout w:type="fixed"/>
        <w:tblLook w:firstColumn="1" w:firstRow="1" w:lastColumn="0" w:lastRow="0" w:noHBand="0" w:noVBand="1" w:val="04A0"/>
      </w:tblPr>
      <w:tblGrid>
        <w:gridCol w:w="9936"/>
      </w:tblGrid>
      <w:tr>
        <w:tc>
          <w:tcPr>
            <w:tcW w:type="dxa" w:w="9360"/>
            <w:shd w:fill="F4F6F8"/>
            <w:tcMar>
              <w:top w:w="140" w:type="dxa"/>
              <w:bottom w:w="140" w:type="dxa"/>
              <w:left w:w="220" w:type="dxa"/>
              <w:right w:w="220" w:type="dxa"/>
            </w:tcMar>
            <w:tcBorders>
              <w:top w:val="single" w:sz="4" w:space="0" w:color="CBD5E1"/>
              <w:bottom w:val="single" w:sz="4" w:space="0" w:color="CBD5E1"/>
              <w:left w:val="single" w:sz="24" w:space="0" w:color="0284C7"/>
              <w:right w:val="single" w:sz="4" w:space="0" w:color="CBD5E1"/>
            </w:tcBorders>
          </w:tcPr>
          <w:p>
            <w:pPr>
              <w:spacing w:before="60" w:after="60" w:line="276" w:lineRule="auto"/>
            </w:pPr>
            <w:r>
              <w:rPr>
                <w:rFonts w:ascii="Consolas" w:hAnsi="Consolas"/>
                <w:color w:val="1E293B"/>
                <w:sz w:val="19"/>
              </w:rPr>
              <w:t>// controllers/reviewController.js (With Factory Pattern)</w:t>
              <w:br/>
            </w:r>
            <w:r>
              <w:rPr>
                <w:rFonts w:ascii="Consolas" w:hAnsi="Consolas"/>
                <w:color w:val="1E293B"/>
                <w:sz w:val="19"/>
              </w:rPr>
              <w:t>const Review = require('../models/ReviewModel');</w:t>
              <w:br/>
            </w:r>
            <w:r>
              <w:rPr>
                <w:rFonts w:ascii="Consolas" w:hAnsi="Consolas"/>
                <w:color w:val="1E293B"/>
                <w:sz w:val="19"/>
              </w:rPr>
              <w:t>const factory = require('./handlerFactory');</w:t>
              <w:br/>
            </w:r>
            <w:r>
              <w:rPr>
                <w:rFonts w:ascii="Consolas" w:hAnsi="Consolas"/>
                <w:color w:val="1E293B"/>
                <w:sz w:val="19"/>
              </w:rPr>
              <w:br/>
            </w:r>
            <w:r>
              <w:rPr>
                <w:rFonts w:ascii="Consolas" w:hAnsi="Consolas"/>
                <w:color w:val="1E293B"/>
                <w:sz w:val="19"/>
              </w:rPr>
              <w:t>// Middleware to set Tour and User IDs from nested routes / protect middleware</w:t>
              <w:br/>
            </w:r>
            <w:r>
              <w:rPr>
                <w:rFonts w:ascii="Consolas" w:hAnsi="Consolas"/>
                <w:color w:val="1E293B"/>
                <w:sz w:val="19"/>
              </w:rPr>
              <w:t>exports.setTourUserIds = (req, res, next) =&gt; {</w:t>
              <w:br/>
            </w:r>
            <w:r>
              <w:rPr>
                <w:rFonts w:ascii="Consolas" w:hAnsi="Consolas"/>
                <w:color w:val="1E293B"/>
                <w:sz w:val="19"/>
              </w:rPr>
              <w:t xml:space="preserve">  if (!req.body.tour) req.body.tour = req.params.tourId;</w:t>
              <w:br/>
            </w:r>
            <w:r>
              <w:rPr>
                <w:rFonts w:ascii="Consolas" w:hAnsi="Consolas"/>
                <w:color w:val="1E293B"/>
                <w:sz w:val="19"/>
              </w:rPr>
              <w:t xml:space="preserve">  if (!req.body.user) req.body.user = req.user.id;</w:t>
              <w:br/>
            </w:r>
            <w:r>
              <w:rPr>
                <w:rFonts w:ascii="Consolas" w:hAnsi="Consolas"/>
                <w:color w:val="1E293B"/>
                <w:sz w:val="19"/>
              </w:rPr>
              <w:t xml:space="preserve">  next();</w:t>
              <w:br/>
            </w:r>
            <w:r>
              <w:rPr>
                <w:rFonts w:ascii="Consolas" w:hAnsi="Consolas"/>
                <w:color w:val="1E293B"/>
                <w:sz w:val="19"/>
              </w:rPr>
              <w:t>};</w:t>
              <w:br/>
            </w:r>
            <w:r>
              <w:rPr>
                <w:rFonts w:ascii="Consolas" w:hAnsi="Consolas"/>
                <w:color w:val="1E293B"/>
                <w:sz w:val="19"/>
              </w:rPr>
              <w:br/>
            </w:r>
            <w:r>
              <w:rPr>
                <w:rFonts w:ascii="Consolas" w:hAnsi="Consolas"/>
                <w:color w:val="1E293B"/>
                <w:sz w:val="19"/>
              </w:rPr>
              <w:t>// 1-line CRUD handlers generated by Factory:</w:t>
              <w:br/>
            </w:r>
            <w:r>
              <w:rPr>
                <w:rFonts w:ascii="Consolas" w:hAnsi="Consolas"/>
                <w:color w:val="1E293B"/>
                <w:sz w:val="19"/>
              </w:rPr>
              <w:t>exports.getAllReviews = factory.getAll(Review);</w:t>
              <w:br/>
            </w:r>
            <w:r>
              <w:rPr>
                <w:rFonts w:ascii="Consolas" w:hAnsi="Consolas"/>
                <w:color w:val="1E293B"/>
                <w:sz w:val="19"/>
              </w:rPr>
              <w:t>exports.getReviewById = factory.getOne(Review);</w:t>
              <w:br/>
            </w:r>
            <w:r>
              <w:rPr>
                <w:rFonts w:ascii="Consolas" w:hAnsi="Consolas"/>
                <w:color w:val="1E293B"/>
                <w:sz w:val="19"/>
              </w:rPr>
              <w:t>exports.createReview = factory.createOne(Review);</w:t>
              <w:br/>
            </w:r>
            <w:r>
              <w:rPr>
                <w:rFonts w:ascii="Consolas" w:hAnsi="Consolas"/>
                <w:color w:val="1E293B"/>
                <w:sz w:val="19"/>
              </w:rPr>
              <w:t>exports.updateReview = factory.updateOne(Review);</w:t>
              <w:br/>
            </w:r>
            <w:r>
              <w:rPr>
                <w:rFonts w:ascii="Consolas" w:hAnsi="Consolas"/>
                <w:color w:val="1E293B"/>
                <w:sz w:val="19"/>
              </w:rPr>
              <w:t>exports.deleteReview = factory.deleteOne(Review);</w:t>
            </w:r>
          </w:p>
        </w:tc>
      </w:tr>
    </w:tbl>
    <w:p>
      <w:pPr>
        <w:spacing w:before="40" w:after="120"/>
      </w:pPr>
    </w:p>
    <w:tbl>
      <w:tblPr>
        <w:tblW w:type="auto" w:w="0"/>
        <w:jc w:val="center"/>
        <w:tblLayout w:type="fixed"/>
        <w:tblLook w:firstColumn="1" w:firstRow="1" w:lastColumn="0" w:lastRow="0" w:noHBand="0" w:noVBand="1" w:val="04A0"/>
      </w:tblPr>
      <w:tblGrid>
        <w:gridCol w:w="9936"/>
      </w:tblGrid>
      <w:tr>
        <w:tc>
          <w:tcPr>
            <w:tcW w:type="dxa" w:w="9360"/>
            <w:shd w:fill="F4F6F8"/>
            <w:tcMar>
              <w:top w:w="140" w:type="dxa"/>
              <w:bottom w:w="140" w:type="dxa"/>
              <w:left w:w="220" w:type="dxa"/>
              <w:right w:w="220" w:type="dxa"/>
            </w:tcMar>
            <w:tcBorders>
              <w:top w:val="single" w:sz="4" w:space="0" w:color="CBD5E1"/>
              <w:bottom w:val="single" w:sz="4" w:space="0" w:color="CBD5E1"/>
              <w:left w:val="single" w:sz="24" w:space="0" w:color="0284C7"/>
              <w:right w:val="single" w:sz="4" w:space="0" w:color="CBD5E1"/>
            </w:tcBorders>
          </w:tcPr>
          <w:p>
            <w:pPr>
              <w:spacing w:before="60" w:after="60" w:line="276" w:lineRule="auto"/>
            </w:pPr>
            <w:r>
              <w:rPr>
                <w:rFonts w:ascii="Consolas" w:hAnsi="Consolas"/>
                <w:color w:val="1E293B"/>
                <w:sz w:val="19"/>
              </w:rPr>
              <w:t>// controllers/tourController.js (With Factory Pattern)</w:t>
              <w:br/>
            </w:r>
            <w:r>
              <w:rPr>
                <w:rFonts w:ascii="Consolas" w:hAnsi="Consolas"/>
                <w:color w:val="1E293B"/>
                <w:sz w:val="19"/>
              </w:rPr>
              <w:t>const Tour = require('../models/TourModel');</w:t>
              <w:br/>
            </w:r>
            <w:r>
              <w:rPr>
                <w:rFonts w:ascii="Consolas" w:hAnsi="Consolas"/>
                <w:color w:val="1E293B"/>
                <w:sz w:val="19"/>
              </w:rPr>
              <w:t>const factory = require('./handlerFactory');</w:t>
              <w:br/>
            </w:r>
            <w:r>
              <w:rPr>
                <w:rFonts w:ascii="Consolas" w:hAnsi="Consolas"/>
                <w:color w:val="1E293B"/>
                <w:sz w:val="19"/>
              </w:rPr>
              <w:br/>
            </w:r>
            <w:r>
              <w:rPr>
                <w:rFonts w:ascii="Consolas" w:hAnsi="Consolas"/>
                <w:color w:val="1E293B"/>
                <w:sz w:val="19"/>
              </w:rPr>
              <w:t>// Factory CRUD handlers</w:t>
              <w:br/>
            </w:r>
            <w:r>
              <w:rPr>
                <w:rFonts w:ascii="Consolas" w:hAnsi="Consolas"/>
                <w:color w:val="1E293B"/>
                <w:sz w:val="19"/>
              </w:rPr>
              <w:t>exports.getAllTours = factory.getAll(Tour);</w:t>
              <w:br/>
            </w:r>
            <w:r>
              <w:rPr>
                <w:rFonts w:ascii="Consolas" w:hAnsi="Consolas"/>
                <w:color w:val="1E293B"/>
                <w:sz w:val="19"/>
              </w:rPr>
              <w:t>exports.getTourById = factory.getOne(Tour, { path: 'reviews', select: 'rating review user' });</w:t>
              <w:br/>
            </w:r>
            <w:r>
              <w:rPr>
                <w:rFonts w:ascii="Consolas" w:hAnsi="Consolas"/>
                <w:color w:val="1E293B"/>
                <w:sz w:val="19"/>
              </w:rPr>
              <w:t>exports.createTour = factory.createOne(Tour);</w:t>
              <w:br/>
            </w:r>
            <w:r>
              <w:rPr>
                <w:rFonts w:ascii="Consolas" w:hAnsi="Consolas"/>
                <w:color w:val="1E293B"/>
                <w:sz w:val="19"/>
              </w:rPr>
              <w:t>exports.updateTour = factory.updateOne(Tour);</w:t>
              <w:br/>
            </w:r>
            <w:r>
              <w:rPr>
                <w:rFonts w:ascii="Consolas" w:hAnsi="Consolas"/>
                <w:color w:val="1E293B"/>
                <w:sz w:val="19"/>
              </w:rPr>
              <w:t>exports.deleteTour = factory.deleteOne(Tour);</w:t>
              <w:br/>
            </w:r>
            <w:r>
              <w:rPr>
                <w:rFonts w:ascii="Consolas" w:hAnsi="Consolas"/>
                <w:color w:val="1E293B"/>
                <w:sz w:val="19"/>
              </w:rPr>
              <w:br/>
            </w:r>
            <w:r>
              <w:rPr>
                <w:rFonts w:ascii="Consolas" w:hAnsi="Consolas"/>
                <w:color w:val="1E293B"/>
                <w:sz w:val="19"/>
              </w:rPr>
              <w:t>// Custom Business Logic remains unique to this controller:</w:t>
              <w:br/>
            </w:r>
            <w:r>
              <w:rPr>
                <w:rFonts w:ascii="Consolas" w:hAnsi="Consolas"/>
                <w:color w:val="1E293B"/>
                <w:sz w:val="19"/>
              </w:rPr>
              <w:t>exports.getCheapestRoutes = (req, res, next) =&gt; { ... };</w:t>
              <w:br/>
            </w:r>
            <w:r>
              <w:rPr>
                <w:rFonts w:ascii="Consolas" w:hAnsi="Consolas"/>
                <w:color w:val="1E293B"/>
                <w:sz w:val="19"/>
              </w:rPr>
              <w:t>exports.getTourStats = catchAsync(async (req, res, next) =&gt; { ... });</w:t>
              <w:br/>
            </w:r>
            <w:r>
              <w:rPr>
                <w:rFonts w:ascii="Consolas" w:hAnsi="Consolas"/>
                <w:color w:val="1E293B"/>
                <w:sz w:val="19"/>
              </w:rPr>
              <w:t>exports.getMonthlyPlan = catchAsync(async (req, res, next) =&gt; { ... });</w:t>
            </w:r>
          </w:p>
        </w:tc>
      </w:tr>
    </w:tbl>
    <w:p>
      <w:pPr>
        <w:spacing w:before="40" w:after="120"/>
      </w:pPr>
    </w:p>
    <w:p>
      <w:pPr>
        <w:pStyle w:val="Heading2"/>
        <w:spacing w:before="240" w:after="80"/>
      </w:pPr>
      <w:r>
        <w:rPr>
          <w:rFonts w:ascii="Calibri" w:hAnsi="Calibri"/>
          <w:b/>
          <w:color w:val="0F172A"/>
          <w:sz w:val="26"/>
        </w:rPr>
        <w:t>Key Architectural Benefits &amp; Interview Summary</w:t>
      </w:r>
    </w:p>
    <w:p>
      <w:pPr>
        <w:pStyle w:val="ListBullet"/>
        <w:spacing w:before="40" w:after="80" w:line="276" w:lineRule="auto"/>
      </w:pPr>
      <w:r>
        <w:rPr>
          <w:rFonts w:ascii="Calibri" w:hAnsi="Calibri"/>
          <w:b/>
          <w:color w:val="0F172A"/>
          <w:sz w:val="22"/>
        </w:rPr>
        <w:t xml:space="preserve">1. Maximum Code Reusability (DRY): </w:t>
      </w:r>
      <w:r>
        <w:rPr>
          <w:rFonts w:ascii="Calibri" w:hAnsi="Calibri"/>
          <w:color w:val="334155"/>
          <w:sz w:val="22"/>
        </w:rPr>
        <w:t>Eliminates ~70-80% of repetitive code across all CRUD resource controllers.</w:t>
      </w:r>
    </w:p>
    <w:p>
      <w:pPr>
        <w:pStyle w:val="ListBullet"/>
        <w:spacing w:before="40" w:after="80" w:line="276" w:lineRule="auto"/>
      </w:pPr>
      <w:r>
        <w:rPr>
          <w:rFonts w:ascii="Calibri" w:hAnsi="Calibri"/>
          <w:b/>
          <w:color w:val="0F172A"/>
          <w:sz w:val="22"/>
        </w:rPr>
        <w:t xml:space="preserve">2. Single Source of Truth: </w:t>
      </w:r>
      <w:r>
        <w:rPr>
          <w:rFonts w:ascii="Calibri" w:hAnsi="Calibri"/>
          <w:color w:val="334155"/>
          <w:sz w:val="22"/>
        </w:rPr>
        <w:t>Any adjustment to API JSON response envelope structures, error formats, or query features happens in exactly one place.</w:t>
      </w:r>
    </w:p>
    <w:p>
      <w:pPr>
        <w:pStyle w:val="ListBullet"/>
        <w:spacing w:before="40" w:after="80" w:line="276" w:lineRule="auto"/>
      </w:pPr>
      <w:r>
        <w:rPr>
          <w:rFonts w:ascii="Calibri" w:hAnsi="Calibri"/>
          <w:b/>
          <w:color w:val="0F172A"/>
          <w:sz w:val="22"/>
        </w:rPr>
        <w:t xml:space="preserve">3. Separation of Concerns: </w:t>
      </w:r>
      <w:r>
        <w:rPr>
          <w:rFonts w:ascii="Calibri" w:hAnsi="Calibri"/>
          <w:color w:val="334155"/>
          <w:sz w:val="22"/>
        </w:rPr>
        <w:t>Standard CRUD operations are decoupled from domain-specific business logic (e.g. statistics, geospatial queries, authentication), keeping individual controllers lean and readable.</w:t>
      </w:r>
    </w:p>
    <w:p>
      <w:pPr>
        <w:pStyle w:val="ListBullet"/>
        <w:spacing w:before="40" w:after="80" w:line="276" w:lineRule="auto"/>
      </w:pPr>
      <w:r>
        <w:rPr>
          <w:rFonts w:ascii="Calibri" w:hAnsi="Calibri"/>
          <w:b/>
          <w:color w:val="0F172A"/>
          <w:sz w:val="22"/>
        </w:rPr>
        <w:t xml:space="preserve">4. Functional Programming Paradigm: </w:t>
      </w:r>
      <w:r>
        <w:rPr>
          <w:rFonts w:ascii="Calibri" w:hAnsi="Calibri"/>
          <w:color w:val="334155"/>
          <w:sz w:val="22"/>
        </w:rPr>
        <w:t>Demonstrates practical mastery of JavaScript closures, higher-order functions, and currying in Node.js backend development.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0369A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