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DAB0" w14:textId="77777777" w:rsidR="002A3CBE" w:rsidRPr="002A3CBE" w:rsidRDefault="002A3CBE" w:rsidP="002A3CBE">
      <w:pPr>
        <w:rPr>
          <w:b/>
          <w:bCs/>
        </w:rPr>
      </w:pPr>
      <w:r w:rsidRPr="002A3CBE">
        <w:rPr>
          <w:b/>
          <w:bCs/>
        </w:rPr>
        <w:t>Quick Explanation: Checking and Administering Insulin</w:t>
      </w:r>
    </w:p>
    <w:p w14:paraId="1FA87585" w14:textId="77777777" w:rsidR="002A3CBE" w:rsidRPr="002A3CBE" w:rsidRDefault="002A3CBE" w:rsidP="002A3CBE">
      <w:r w:rsidRPr="002A3CBE">
        <w:t xml:space="preserve">As a care worker, understanding how to properly check and administer </w:t>
      </w:r>
      <w:r w:rsidRPr="002A3CBE">
        <w:rPr>
          <w:b/>
          <w:bCs/>
        </w:rPr>
        <w:t>insulin</w:t>
      </w:r>
      <w:r w:rsidRPr="002A3CBE">
        <w:t xml:space="preserve"> is crucial for managing diabetes effectively. Below are the general best practices to follow for this important task.</w:t>
      </w:r>
    </w:p>
    <w:p w14:paraId="1CB13228" w14:textId="77777777" w:rsidR="002A3CBE" w:rsidRPr="002A3CBE" w:rsidRDefault="002A3CBE" w:rsidP="002A3CBE">
      <w:r w:rsidRPr="002A3CBE">
        <w:pict w14:anchorId="109C15DA">
          <v:rect id="_x0000_i1042" style="width:0;height:1.5pt" o:hralign="center" o:hrstd="t" o:hr="t" fillcolor="#a0a0a0" stroked="f"/>
        </w:pict>
      </w:r>
    </w:p>
    <w:p w14:paraId="54DDDCE8" w14:textId="77777777" w:rsidR="002A3CBE" w:rsidRPr="002A3CBE" w:rsidRDefault="002A3CBE" w:rsidP="002A3CBE">
      <w:pPr>
        <w:rPr>
          <w:b/>
          <w:bCs/>
        </w:rPr>
      </w:pPr>
      <w:r w:rsidRPr="002A3CBE">
        <w:rPr>
          <w:rFonts w:ascii="Segoe UI Emoji" w:hAnsi="Segoe UI Emoji" w:cs="Segoe UI Emoji"/>
          <w:b/>
          <w:bCs/>
        </w:rPr>
        <w:t>✅</w:t>
      </w:r>
      <w:r w:rsidRPr="002A3CBE">
        <w:rPr>
          <w:b/>
          <w:bCs/>
        </w:rPr>
        <w:t xml:space="preserve"> What to Do: A Step-by-Step Guide</w:t>
      </w:r>
    </w:p>
    <w:p w14:paraId="5E7088D8" w14:textId="77777777" w:rsidR="002A3CBE" w:rsidRPr="002A3CBE" w:rsidRDefault="002A3CBE" w:rsidP="002A3CBE">
      <w:pPr>
        <w:rPr>
          <w:b/>
          <w:bCs/>
        </w:rPr>
      </w:pPr>
      <w:r w:rsidRPr="002A3CBE">
        <w:rPr>
          <w:b/>
          <w:bCs/>
        </w:rPr>
        <w:t>1. Verify the Insulin Type</w:t>
      </w:r>
    </w:p>
    <w:p w14:paraId="1E3EBB22" w14:textId="77777777" w:rsidR="002A3CBE" w:rsidRPr="002A3CBE" w:rsidRDefault="002A3CBE" w:rsidP="002A3CBE">
      <w:pPr>
        <w:numPr>
          <w:ilvl w:val="0"/>
          <w:numId w:val="1"/>
        </w:numPr>
      </w:pPr>
      <w:r w:rsidRPr="002A3CBE">
        <w:t xml:space="preserve">Ensure you have the correct </w:t>
      </w:r>
      <w:r w:rsidRPr="002A3CBE">
        <w:rPr>
          <w:b/>
          <w:bCs/>
        </w:rPr>
        <w:t>insulin</w:t>
      </w:r>
      <w:r w:rsidRPr="002A3CBE">
        <w:t xml:space="preserve"> type (e.g., rapid-acting, long-acting) as prescribed by the healthcare provider.</w:t>
      </w:r>
    </w:p>
    <w:p w14:paraId="679DDA12" w14:textId="77777777" w:rsidR="002A3CBE" w:rsidRPr="002A3CBE" w:rsidRDefault="002A3CBE" w:rsidP="002A3CBE">
      <w:pPr>
        <w:numPr>
          <w:ilvl w:val="0"/>
          <w:numId w:val="1"/>
        </w:numPr>
      </w:pPr>
      <w:r w:rsidRPr="002A3CBE">
        <w:t xml:space="preserve">Always check the expiration date on the </w:t>
      </w:r>
      <w:r w:rsidRPr="002A3CBE">
        <w:rPr>
          <w:b/>
          <w:bCs/>
        </w:rPr>
        <w:t>insulin</w:t>
      </w:r>
      <w:r w:rsidRPr="002A3CBE">
        <w:t xml:space="preserve"> vial or pen before use.</w:t>
      </w:r>
    </w:p>
    <w:p w14:paraId="2DC3D2C3" w14:textId="77777777" w:rsidR="002A3CBE" w:rsidRPr="002A3CBE" w:rsidRDefault="002A3CBE" w:rsidP="002A3CBE">
      <w:pPr>
        <w:rPr>
          <w:b/>
          <w:bCs/>
        </w:rPr>
      </w:pPr>
      <w:r w:rsidRPr="002A3CBE">
        <w:rPr>
          <w:b/>
          <w:bCs/>
        </w:rPr>
        <w:t>2. Inspect the Insulin</w:t>
      </w:r>
    </w:p>
    <w:p w14:paraId="4C793DBC" w14:textId="77777777" w:rsidR="002A3CBE" w:rsidRPr="002A3CBE" w:rsidRDefault="002A3CBE" w:rsidP="002A3CBE">
      <w:pPr>
        <w:numPr>
          <w:ilvl w:val="0"/>
          <w:numId w:val="2"/>
        </w:numPr>
      </w:pPr>
      <w:r w:rsidRPr="002A3CBE">
        <w:rPr>
          <w:b/>
          <w:bCs/>
        </w:rPr>
        <w:t>Clear Insulin</w:t>
      </w:r>
      <w:r w:rsidRPr="002A3CBE">
        <w:t>: Should be perfectly clear and free of any particles or discoloration.</w:t>
      </w:r>
    </w:p>
    <w:p w14:paraId="6242264B" w14:textId="77777777" w:rsidR="002A3CBE" w:rsidRPr="002A3CBE" w:rsidRDefault="002A3CBE" w:rsidP="002A3CBE">
      <w:pPr>
        <w:numPr>
          <w:ilvl w:val="0"/>
          <w:numId w:val="2"/>
        </w:numPr>
      </w:pPr>
      <w:r w:rsidRPr="002A3CBE">
        <w:rPr>
          <w:b/>
          <w:bCs/>
        </w:rPr>
        <w:t>Cloudy Insulin</w:t>
      </w:r>
      <w:r w:rsidRPr="002A3CBE">
        <w:t>: Should be gently mixed by rolling the vial or pen between your hands. Do not shake it.</w:t>
      </w:r>
    </w:p>
    <w:p w14:paraId="1EC3F2A6" w14:textId="77777777" w:rsidR="002A3CBE" w:rsidRPr="002A3CBE" w:rsidRDefault="002A3CBE" w:rsidP="002A3CBE">
      <w:pPr>
        <w:rPr>
          <w:b/>
          <w:bCs/>
        </w:rPr>
      </w:pPr>
      <w:r w:rsidRPr="002A3CBE">
        <w:rPr>
          <w:b/>
          <w:bCs/>
        </w:rPr>
        <w:t>3. Prepare the Insulin</w:t>
      </w:r>
    </w:p>
    <w:p w14:paraId="5E409741" w14:textId="77777777" w:rsidR="002A3CBE" w:rsidRPr="002A3CBE" w:rsidRDefault="002A3CBE" w:rsidP="002A3CBE">
      <w:pPr>
        <w:numPr>
          <w:ilvl w:val="0"/>
          <w:numId w:val="3"/>
        </w:numPr>
      </w:pPr>
      <w:r w:rsidRPr="002A3CBE">
        <w:t>Use a fresh alcohol swab to clean the rubber top of the vial.</w:t>
      </w:r>
    </w:p>
    <w:p w14:paraId="6EF7875B" w14:textId="77777777" w:rsidR="002A3CBE" w:rsidRPr="002A3CBE" w:rsidRDefault="002A3CBE" w:rsidP="002A3CBE">
      <w:pPr>
        <w:numPr>
          <w:ilvl w:val="0"/>
          <w:numId w:val="3"/>
        </w:numPr>
      </w:pPr>
      <w:r w:rsidRPr="002A3CBE">
        <w:t xml:space="preserve">If using an insulin pen, attach a new needle and prime it by </w:t>
      </w:r>
      <w:proofErr w:type="spellStart"/>
      <w:r w:rsidRPr="002A3CBE">
        <w:t>dialing</w:t>
      </w:r>
      <w:proofErr w:type="spellEnd"/>
      <w:r w:rsidRPr="002A3CBE">
        <w:t xml:space="preserve"> a small test dose (e.g., 2 units) and pressing the plunger until a drop of </w:t>
      </w:r>
      <w:r w:rsidRPr="002A3CBE">
        <w:rPr>
          <w:b/>
          <w:bCs/>
        </w:rPr>
        <w:t>insulin</w:t>
      </w:r>
      <w:r w:rsidRPr="002A3CBE">
        <w:t xml:space="preserve"> appears.</w:t>
      </w:r>
    </w:p>
    <w:p w14:paraId="291099BB" w14:textId="77777777" w:rsidR="002A3CBE" w:rsidRPr="002A3CBE" w:rsidRDefault="002A3CBE" w:rsidP="002A3CBE">
      <w:pPr>
        <w:rPr>
          <w:b/>
          <w:bCs/>
        </w:rPr>
      </w:pPr>
      <w:r w:rsidRPr="002A3CBE">
        <w:rPr>
          <w:b/>
          <w:bCs/>
        </w:rPr>
        <w:t>4. Measure the Correct Dose</w:t>
      </w:r>
    </w:p>
    <w:p w14:paraId="7CE67585" w14:textId="77777777" w:rsidR="002A3CBE" w:rsidRPr="002A3CBE" w:rsidRDefault="002A3CBE" w:rsidP="002A3CBE">
      <w:pPr>
        <w:numPr>
          <w:ilvl w:val="0"/>
          <w:numId w:val="4"/>
        </w:numPr>
      </w:pPr>
      <w:r w:rsidRPr="002A3CBE">
        <w:t>Carefully draw the exact prescribed dose into the syringe.</w:t>
      </w:r>
    </w:p>
    <w:p w14:paraId="3037604F" w14:textId="77777777" w:rsidR="002A3CBE" w:rsidRPr="002A3CBE" w:rsidRDefault="002A3CBE" w:rsidP="002A3CBE">
      <w:pPr>
        <w:numPr>
          <w:ilvl w:val="0"/>
          <w:numId w:val="4"/>
        </w:numPr>
      </w:pPr>
      <w:r w:rsidRPr="002A3CBE">
        <w:t>If using a pen, dial the correct dose, making sure the number is clearly visible in the dosage window.</w:t>
      </w:r>
    </w:p>
    <w:p w14:paraId="57768D3E" w14:textId="77777777" w:rsidR="002A3CBE" w:rsidRPr="002A3CBE" w:rsidRDefault="002A3CBE" w:rsidP="002A3CBE">
      <w:pPr>
        <w:rPr>
          <w:b/>
          <w:bCs/>
        </w:rPr>
      </w:pPr>
      <w:r w:rsidRPr="002A3CBE">
        <w:rPr>
          <w:b/>
          <w:bCs/>
        </w:rPr>
        <w:t>5. Administer the Insulin</w:t>
      </w:r>
    </w:p>
    <w:p w14:paraId="7A15557E" w14:textId="77777777" w:rsidR="002A3CBE" w:rsidRPr="002A3CBE" w:rsidRDefault="002A3CBE" w:rsidP="002A3CBE">
      <w:pPr>
        <w:numPr>
          <w:ilvl w:val="0"/>
          <w:numId w:val="5"/>
        </w:numPr>
      </w:pPr>
      <w:r w:rsidRPr="002A3CBE">
        <w:t>Choose an appropriate injection site, such as the abdomen, thigh, or back of the arm.</w:t>
      </w:r>
    </w:p>
    <w:p w14:paraId="1F7DB80A" w14:textId="77777777" w:rsidR="002A3CBE" w:rsidRPr="002A3CBE" w:rsidRDefault="002A3CBE" w:rsidP="002A3CBE">
      <w:pPr>
        <w:numPr>
          <w:ilvl w:val="0"/>
          <w:numId w:val="5"/>
        </w:numPr>
      </w:pPr>
      <w:r w:rsidRPr="002A3CBE">
        <w:t>Rotate injection sites with each dose to prevent skin thickening or fatty lumps (</w:t>
      </w:r>
      <w:proofErr w:type="spellStart"/>
      <w:r w:rsidRPr="002A3CBE">
        <w:t>lipohypertrophy</w:t>
      </w:r>
      <w:proofErr w:type="spellEnd"/>
      <w:r w:rsidRPr="002A3CBE">
        <w:t>).</w:t>
      </w:r>
    </w:p>
    <w:p w14:paraId="350A1573" w14:textId="77777777" w:rsidR="002A3CBE" w:rsidRPr="002A3CBE" w:rsidRDefault="002A3CBE" w:rsidP="002A3CBE">
      <w:pPr>
        <w:numPr>
          <w:ilvl w:val="0"/>
          <w:numId w:val="5"/>
        </w:numPr>
      </w:pPr>
      <w:r w:rsidRPr="002A3CBE">
        <w:t xml:space="preserve">Insert the needle at a 90-degree angle and inject the </w:t>
      </w:r>
      <w:r w:rsidRPr="002A3CBE">
        <w:rPr>
          <w:b/>
          <w:bCs/>
        </w:rPr>
        <w:t>insulin</w:t>
      </w:r>
      <w:r w:rsidRPr="002A3CBE">
        <w:t xml:space="preserve"> slowly and steadily.</w:t>
      </w:r>
    </w:p>
    <w:p w14:paraId="5EE5B0FF" w14:textId="77777777" w:rsidR="002A3CBE" w:rsidRPr="002A3CBE" w:rsidRDefault="002A3CBE" w:rsidP="002A3CBE">
      <w:r w:rsidRPr="002A3CBE">
        <w:pict w14:anchorId="4EFF03F1">
          <v:rect id="_x0000_i1043" style="width:0;height:1.5pt" o:hralign="center" o:hrstd="t" o:hr="t" fillcolor="#a0a0a0" stroked="f"/>
        </w:pict>
      </w:r>
    </w:p>
    <w:p w14:paraId="2CC406C5" w14:textId="77777777" w:rsidR="002A3CBE" w:rsidRPr="002A3CBE" w:rsidRDefault="002A3CBE" w:rsidP="002A3CBE">
      <w:pPr>
        <w:rPr>
          <w:b/>
          <w:bCs/>
        </w:rPr>
      </w:pPr>
      <w:r w:rsidRPr="002A3CBE">
        <w:rPr>
          <w:rFonts w:ascii="Segoe UI Emoji" w:hAnsi="Segoe UI Emoji" w:cs="Segoe UI Emoji"/>
          <w:b/>
          <w:bCs/>
        </w:rPr>
        <w:t>⚠️</w:t>
      </w:r>
      <w:r w:rsidRPr="002A3CBE">
        <w:rPr>
          <w:b/>
          <w:bCs/>
        </w:rPr>
        <w:t xml:space="preserve"> Important Considerations</w:t>
      </w:r>
    </w:p>
    <w:p w14:paraId="77448F20" w14:textId="77777777" w:rsidR="002A3CBE" w:rsidRPr="002A3CBE" w:rsidRDefault="002A3CBE" w:rsidP="002A3CBE">
      <w:pPr>
        <w:rPr>
          <w:b/>
          <w:bCs/>
        </w:rPr>
      </w:pPr>
      <w:r w:rsidRPr="002A3CBE">
        <w:rPr>
          <w:b/>
          <w:bCs/>
        </w:rPr>
        <w:t>Safety and Storage Tips</w:t>
      </w:r>
    </w:p>
    <w:p w14:paraId="1C33BD7B" w14:textId="77777777" w:rsidR="002A3CBE" w:rsidRPr="002A3CBE" w:rsidRDefault="002A3CBE" w:rsidP="002A3CBE">
      <w:pPr>
        <w:numPr>
          <w:ilvl w:val="0"/>
          <w:numId w:val="6"/>
        </w:numPr>
      </w:pPr>
      <w:r w:rsidRPr="002A3CBE">
        <w:t xml:space="preserve">Store unopened </w:t>
      </w:r>
      <w:r w:rsidRPr="002A3CBE">
        <w:rPr>
          <w:b/>
          <w:bCs/>
        </w:rPr>
        <w:t>insulin</w:t>
      </w:r>
      <w:r w:rsidRPr="002A3CBE">
        <w:t xml:space="preserve"> in the refrigerator. </w:t>
      </w:r>
      <w:r w:rsidRPr="002A3CBE">
        <w:rPr>
          <w:b/>
          <w:bCs/>
        </w:rPr>
        <w:t>Do not freeze it.</w:t>
      </w:r>
    </w:p>
    <w:p w14:paraId="07F8DF18" w14:textId="77777777" w:rsidR="002A3CBE" w:rsidRPr="002A3CBE" w:rsidRDefault="002A3CBE" w:rsidP="002A3CBE">
      <w:pPr>
        <w:numPr>
          <w:ilvl w:val="0"/>
          <w:numId w:val="6"/>
        </w:numPr>
      </w:pPr>
      <w:r w:rsidRPr="002A3CBE">
        <w:t>The current pen or vial you are using can be kept at room temperature.</w:t>
      </w:r>
    </w:p>
    <w:p w14:paraId="7193532A" w14:textId="77777777" w:rsidR="002A3CBE" w:rsidRPr="002A3CBE" w:rsidRDefault="002A3CBE" w:rsidP="002A3CBE">
      <w:pPr>
        <w:rPr>
          <w:b/>
          <w:bCs/>
        </w:rPr>
      </w:pPr>
      <w:r w:rsidRPr="002A3CBE">
        <w:rPr>
          <w:b/>
          <w:bCs/>
        </w:rPr>
        <w:t>When to Seek Help</w:t>
      </w:r>
    </w:p>
    <w:p w14:paraId="3BEA5BFB" w14:textId="77777777" w:rsidR="002A3CBE" w:rsidRPr="002A3CBE" w:rsidRDefault="002A3CBE" w:rsidP="002A3CBE">
      <w:pPr>
        <w:numPr>
          <w:ilvl w:val="0"/>
          <w:numId w:val="7"/>
        </w:numPr>
      </w:pPr>
      <w:r w:rsidRPr="002A3CBE">
        <w:lastRenderedPageBreak/>
        <w:t xml:space="preserve">If you are unsure about the dosage or type of </w:t>
      </w:r>
      <w:r w:rsidRPr="002A3CBE">
        <w:rPr>
          <w:b/>
          <w:bCs/>
        </w:rPr>
        <w:t>insulin</w:t>
      </w:r>
      <w:r w:rsidRPr="002A3CBE">
        <w:t>.</w:t>
      </w:r>
    </w:p>
    <w:p w14:paraId="28D7916A" w14:textId="77777777" w:rsidR="002A3CBE" w:rsidRPr="002A3CBE" w:rsidRDefault="002A3CBE" w:rsidP="002A3CBE">
      <w:pPr>
        <w:numPr>
          <w:ilvl w:val="0"/>
          <w:numId w:val="7"/>
        </w:numPr>
      </w:pPr>
      <w:r w:rsidRPr="002A3CBE">
        <w:t>If you notice any issues with the insulin's appearance.</w:t>
      </w:r>
    </w:p>
    <w:p w14:paraId="70F25231" w14:textId="77777777" w:rsidR="002A3CBE" w:rsidRPr="002A3CBE" w:rsidRDefault="002A3CBE" w:rsidP="002A3CBE">
      <w:pPr>
        <w:numPr>
          <w:ilvl w:val="0"/>
          <w:numId w:val="7"/>
        </w:numPr>
      </w:pPr>
      <w:r w:rsidRPr="002A3CBE">
        <w:t xml:space="preserve">If the person shows signs of </w:t>
      </w:r>
      <w:proofErr w:type="spellStart"/>
      <w:r w:rsidRPr="002A3CBE">
        <w:t>hypoglycemia</w:t>
      </w:r>
      <w:proofErr w:type="spellEnd"/>
      <w:r w:rsidRPr="002A3CBE">
        <w:t xml:space="preserve"> (low blood sugar) or </w:t>
      </w:r>
      <w:proofErr w:type="spellStart"/>
      <w:r w:rsidRPr="002A3CBE">
        <w:t>hyperglycemia</w:t>
      </w:r>
      <w:proofErr w:type="spellEnd"/>
      <w:r w:rsidRPr="002A3CBE">
        <w:t xml:space="preserve"> (high blood sugar).</w:t>
      </w:r>
    </w:p>
    <w:p w14:paraId="05B8447B" w14:textId="54E67C39" w:rsidR="00897839" w:rsidRPr="002A3CBE" w:rsidRDefault="00897839" w:rsidP="002A3CBE"/>
    <w:sectPr w:rsidR="00897839" w:rsidRPr="002A3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6345B"/>
    <w:multiLevelType w:val="multilevel"/>
    <w:tmpl w:val="A0F2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22AD9"/>
    <w:multiLevelType w:val="multilevel"/>
    <w:tmpl w:val="DDE0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A1F0F"/>
    <w:multiLevelType w:val="multilevel"/>
    <w:tmpl w:val="8798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C2D65"/>
    <w:multiLevelType w:val="multilevel"/>
    <w:tmpl w:val="8C9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96421"/>
    <w:multiLevelType w:val="multilevel"/>
    <w:tmpl w:val="1DC0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376B7"/>
    <w:multiLevelType w:val="multilevel"/>
    <w:tmpl w:val="3E3E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B4F00"/>
    <w:multiLevelType w:val="multilevel"/>
    <w:tmpl w:val="F436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59125">
    <w:abstractNumId w:val="5"/>
  </w:num>
  <w:num w:numId="2" w16cid:durableId="38557934">
    <w:abstractNumId w:val="6"/>
  </w:num>
  <w:num w:numId="3" w16cid:durableId="80103519">
    <w:abstractNumId w:val="3"/>
  </w:num>
  <w:num w:numId="4" w16cid:durableId="37240975">
    <w:abstractNumId w:val="0"/>
  </w:num>
  <w:num w:numId="5" w16cid:durableId="2132044027">
    <w:abstractNumId w:val="4"/>
  </w:num>
  <w:num w:numId="6" w16cid:durableId="1076437066">
    <w:abstractNumId w:val="1"/>
  </w:num>
  <w:num w:numId="7" w16cid:durableId="2026711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C3"/>
    <w:rsid w:val="002A3CBE"/>
    <w:rsid w:val="006778AF"/>
    <w:rsid w:val="00770258"/>
    <w:rsid w:val="00897839"/>
    <w:rsid w:val="00DC1DC3"/>
    <w:rsid w:val="00F7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67D6"/>
  <w15:chartTrackingRefBased/>
  <w15:docId w15:val="{53EEFAC5-865E-455D-B18C-030923B77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Taimoor</dc:creator>
  <cp:keywords/>
  <dc:description/>
  <cp:lastModifiedBy>Muhammad Taimoor</cp:lastModifiedBy>
  <cp:revision>2</cp:revision>
  <dcterms:created xsi:type="dcterms:W3CDTF">2025-08-19T18:17:00Z</dcterms:created>
  <dcterms:modified xsi:type="dcterms:W3CDTF">2025-08-19T18:17:00Z</dcterms:modified>
</cp:coreProperties>
</file>