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4824F" w14:textId="77777777" w:rsidR="007948F2" w:rsidRPr="007948F2" w:rsidRDefault="007948F2" w:rsidP="007948F2">
      <w:pPr>
        <w:numPr>
          <w:ilvl w:val="0"/>
          <w:numId w:val="47"/>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Title: My Diabetes, My Care - Easy Read Report</w:t>
      </w:r>
    </w:p>
    <w:p w14:paraId="0117FE40" w14:textId="77777777" w:rsidR="007948F2" w:rsidRPr="007948F2" w:rsidRDefault="007948F2" w:rsidP="007948F2">
      <w:pPr>
        <w:numPr>
          <w:ilvl w:val="0"/>
          <w:numId w:val="47"/>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Description: Overview of the report's purpose and the organization behind it.</w:t>
      </w:r>
    </w:p>
    <w:p w14:paraId="10817FF2" w14:textId="77777777" w:rsidR="007948F2" w:rsidRPr="007948F2" w:rsidRDefault="007948F2" w:rsidP="007948F2">
      <w:pPr>
        <w:numPr>
          <w:ilvl w:val="0"/>
          <w:numId w:val="47"/>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Source: Page 1, Sentences 1-3</w:t>
      </w:r>
    </w:p>
    <w:p w14:paraId="53161E36" w14:textId="77777777" w:rsidR="007948F2" w:rsidRPr="007948F2" w:rsidRDefault="007948F2" w:rsidP="007948F2">
      <w:pPr>
        <w:numPr>
          <w:ilvl w:val="0"/>
          <w:numId w:val="47"/>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Content: This is an easy read version of the report called "My diabetes, my care." It looks at what happened to people who had care and support in the community to help them look after their diabetes. The report is written by the Care Quality Commission (CQC), which checks services like hospitals, doctors’ surgeries, and care homes to ensure they provide good health and social care.</w:t>
      </w:r>
    </w:p>
    <w:p w14:paraId="1291E4E9" w14:textId="77777777" w:rsidR="007948F2" w:rsidRPr="007948F2" w:rsidRDefault="007948F2" w:rsidP="007948F2">
      <w:p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pict w14:anchorId="79BFD936">
          <v:rect id="_x0000_i1767" style="width:0;height:1.5pt" o:hralign="center" o:hrstd="t" o:hrnoshade="t" o:hr="t" fillcolor="#0a0a0a" stroked="f"/>
        </w:pict>
      </w:r>
    </w:p>
    <w:p w14:paraId="7213C80B" w14:textId="77777777" w:rsidR="007948F2" w:rsidRPr="007948F2" w:rsidRDefault="007948F2" w:rsidP="007948F2">
      <w:pPr>
        <w:numPr>
          <w:ilvl w:val="0"/>
          <w:numId w:val="48"/>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Title: Understanding Diabetes</w:t>
      </w:r>
    </w:p>
    <w:p w14:paraId="7BEE4A3A" w14:textId="77777777" w:rsidR="007948F2" w:rsidRPr="007948F2" w:rsidRDefault="007948F2" w:rsidP="007948F2">
      <w:pPr>
        <w:numPr>
          <w:ilvl w:val="0"/>
          <w:numId w:val="48"/>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Description: Explanation of diabetes and its two main types.</w:t>
      </w:r>
    </w:p>
    <w:p w14:paraId="7FA28A21" w14:textId="77777777" w:rsidR="007948F2" w:rsidRPr="007948F2" w:rsidRDefault="007948F2" w:rsidP="007948F2">
      <w:pPr>
        <w:numPr>
          <w:ilvl w:val="0"/>
          <w:numId w:val="48"/>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Source: Page 1, Sentences 4-7</w:t>
      </w:r>
    </w:p>
    <w:p w14:paraId="199A05F5" w14:textId="77777777" w:rsidR="007948F2" w:rsidRPr="007948F2" w:rsidRDefault="007948F2" w:rsidP="007948F2">
      <w:pPr>
        <w:numPr>
          <w:ilvl w:val="0"/>
          <w:numId w:val="48"/>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Content: Diabetes is an illness where your blood gets too much sugar from the food you eat. There are two types of diabetes: Type 1 diabetes, which people usually get before they are 40 years old and requires daily medicine by injection, and Type 2 diabetes, which most people (9 out of 10) with diabetes have and usually develops after the age of 40.</w:t>
      </w:r>
    </w:p>
    <w:p w14:paraId="44E3461F" w14:textId="77777777" w:rsidR="007948F2" w:rsidRPr="007948F2" w:rsidRDefault="007948F2" w:rsidP="007948F2">
      <w:p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pict w14:anchorId="4FFCD8D0">
          <v:rect id="_x0000_i1768" style="width:0;height:1.5pt" o:hralign="center" o:hrstd="t" o:hrnoshade="t" o:hr="t" fillcolor="#0a0a0a" stroked="f"/>
        </w:pict>
      </w:r>
    </w:p>
    <w:p w14:paraId="21FBCBED" w14:textId="77777777" w:rsidR="007948F2" w:rsidRPr="007948F2" w:rsidRDefault="007948F2" w:rsidP="007948F2">
      <w:pPr>
        <w:numPr>
          <w:ilvl w:val="0"/>
          <w:numId w:val="49"/>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Title: Increasing Prevalence of Diabetes</w:t>
      </w:r>
    </w:p>
    <w:p w14:paraId="53CAF9CB" w14:textId="77777777" w:rsidR="007948F2" w:rsidRPr="007948F2" w:rsidRDefault="007948F2" w:rsidP="007948F2">
      <w:pPr>
        <w:numPr>
          <w:ilvl w:val="0"/>
          <w:numId w:val="49"/>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Description: The rise in diabetes cases over the past 20 years and its health implications.</w:t>
      </w:r>
    </w:p>
    <w:p w14:paraId="2CDDD184" w14:textId="77777777" w:rsidR="007948F2" w:rsidRPr="007948F2" w:rsidRDefault="007948F2" w:rsidP="007948F2">
      <w:pPr>
        <w:numPr>
          <w:ilvl w:val="0"/>
          <w:numId w:val="49"/>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Source: Page 1, Sentences 8-11</w:t>
      </w:r>
    </w:p>
    <w:p w14:paraId="54BB7697" w14:textId="77777777" w:rsidR="007948F2" w:rsidRPr="007948F2" w:rsidRDefault="007948F2" w:rsidP="007948F2">
      <w:pPr>
        <w:numPr>
          <w:ilvl w:val="0"/>
          <w:numId w:val="49"/>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Content: In the last 20 years, the number of adults in England with diabetes has doubled. Having diabetes affects people’s health and how they look after themselves. Some people may develop heart illnesses, strokes, or require operations to remove parts of their body. It is very important for people with diabetes to receive good care and support to maintain their health.</w:t>
      </w:r>
    </w:p>
    <w:p w14:paraId="36C15D31" w14:textId="77777777" w:rsidR="007948F2" w:rsidRPr="007948F2" w:rsidRDefault="007948F2" w:rsidP="007948F2">
      <w:p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pict w14:anchorId="3216887E">
          <v:rect id="_x0000_i1769" style="width:0;height:1.5pt" o:hralign="center" o:hrstd="t" o:hrnoshade="t" o:hr="t" fillcolor="#0a0a0a" stroked="f"/>
        </w:pict>
      </w:r>
    </w:p>
    <w:p w14:paraId="116D6C13" w14:textId="77777777" w:rsidR="007948F2" w:rsidRPr="007948F2" w:rsidRDefault="007948F2" w:rsidP="007948F2">
      <w:pPr>
        <w:numPr>
          <w:ilvl w:val="0"/>
          <w:numId w:val="50"/>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Title: Investigating Diabetes Care in England</w:t>
      </w:r>
    </w:p>
    <w:p w14:paraId="2DD7D33E" w14:textId="77777777" w:rsidR="007948F2" w:rsidRPr="007948F2" w:rsidRDefault="007948F2" w:rsidP="007948F2">
      <w:pPr>
        <w:numPr>
          <w:ilvl w:val="0"/>
          <w:numId w:val="50"/>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Description: The report's aim to understand and improve diabetes care.</w:t>
      </w:r>
    </w:p>
    <w:p w14:paraId="4BCFD028" w14:textId="77777777" w:rsidR="007948F2" w:rsidRPr="007948F2" w:rsidRDefault="007948F2" w:rsidP="007948F2">
      <w:pPr>
        <w:numPr>
          <w:ilvl w:val="0"/>
          <w:numId w:val="50"/>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Source: Page 1, Sentences 12-17</w:t>
      </w:r>
    </w:p>
    <w:p w14:paraId="7E71782D" w14:textId="77777777" w:rsidR="007948F2" w:rsidRPr="007948F2" w:rsidRDefault="007948F2" w:rsidP="007948F2">
      <w:pPr>
        <w:numPr>
          <w:ilvl w:val="0"/>
          <w:numId w:val="50"/>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Content: The CQC wanted to understand more about the care provided to people with diabetes in England. They examined how care services work to deliver good diabetes care. The study involved speaking to people aged 18 to 65 with Type 1 or Type 2 diabetes, as well as commissioners, services, and staff in 10 different locations.</w:t>
      </w:r>
    </w:p>
    <w:p w14:paraId="621C5AE5" w14:textId="77777777" w:rsidR="007948F2" w:rsidRPr="007948F2" w:rsidRDefault="007948F2" w:rsidP="007948F2">
      <w:p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lastRenderedPageBreak/>
        <w:pict w14:anchorId="257F16F4">
          <v:rect id="_x0000_i1770" style="width:0;height:1.5pt" o:hralign="center" o:hrstd="t" o:hrnoshade="t" o:hr="t" fillcolor="#0a0a0a" stroked="f"/>
        </w:pict>
      </w:r>
    </w:p>
    <w:p w14:paraId="1A24781D" w14:textId="77777777" w:rsidR="007948F2" w:rsidRPr="007948F2" w:rsidRDefault="007948F2" w:rsidP="007948F2">
      <w:pPr>
        <w:numPr>
          <w:ilvl w:val="0"/>
          <w:numId w:val="51"/>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Title: Key Findings on Diabetes Care</w:t>
      </w:r>
    </w:p>
    <w:p w14:paraId="0420AA02" w14:textId="77777777" w:rsidR="007948F2" w:rsidRPr="007948F2" w:rsidRDefault="007948F2" w:rsidP="007948F2">
      <w:pPr>
        <w:numPr>
          <w:ilvl w:val="0"/>
          <w:numId w:val="51"/>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Description: Summary of the main findings from the report.</w:t>
      </w:r>
    </w:p>
    <w:p w14:paraId="7426CE6A" w14:textId="77777777" w:rsidR="007948F2" w:rsidRPr="007948F2" w:rsidRDefault="007948F2" w:rsidP="007948F2">
      <w:pPr>
        <w:numPr>
          <w:ilvl w:val="0"/>
          <w:numId w:val="51"/>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Source: Page 1-2, Sentences 18-36</w:t>
      </w:r>
    </w:p>
    <w:p w14:paraId="0FC9A17C" w14:textId="77777777" w:rsidR="007948F2" w:rsidRPr="007948F2" w:rsidRDefault="007948F2" w:rsidP="007948F2">
      <w:pPr>
        <w:numPr>
          <w:ilvl w:val="0"/>
          <w:numId w:val="51"/>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Content: Most people had regular checks to prevent complications and felt they could discuss their care with staff. However, some reported that care was not always tailored to their needs. Early detection of Type 2 diabetes was inconsistent, and more community awareness was needed. Some individuals required additional support to manage their diabetes, and education classes were helpful but not universally accessible. Staff training on diabetes was insufficient in some areas, which negatively impacted care quality.</w:t>
      </w:r>
    </w:p>
    <w:p w14:paraId="4544D7F4" w14:textId="77777777" w:rsidR="007948F2" w:rsidRPr="007948F2" w:rsidRDefault="007948F2" w:rsidP="007948F2">
      <w:p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pict w14:anchorId="17A04591">
          <v:rect id="_x0000_i1771" style="width:0;height:1.5pt" o:hralign="center" o:hrstd="t" o:hrnoshade="t" o:hr="t" fillcolor="#0a0a0a" stroked="f"/>
        </w:pict>
      </w:r>
    </w:p>
    <w:p w14:paraId="734B522F" w14:textId="77777777" w:rsidR="007948F2" w:rsidRPr="007948F2" w:rsidRDefault="007948F2" w:rsidP="007948F2">
      <w:pPr>
        <w:numPr>
          <w:ilvl w:val="0"/>
          <w:numId w:val="52"/>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Title: Recommendations to Enhance Diabetes Care</w:t>
      </w:r>
    </w:p>
    <w:p w14:paraId="2B9CD92D" w14:textId="77777777" w:rsidR="007948F2" w:rsidRPr="007948F2" w:rsidRDefault="007948F2" w:rsidP="007948F2">
      <w:pPr>
        <w:numPr>
          <w:ilvl w:val="0"/>
          <w:numId w:val="52"/>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Description: Suggestions to improve diabetes care based on the findings.</w:t>
      </w:r>
    </w:p>
    <w:p w14:paraId="3B444FD1" w14:textId="77777777" w:rsidR="007948F2" w:rsidRPr="007948F2" w:rsidRDefault="007948F2" w:rsidP="007948F2">
      <w:pPr>
        <w:numPr>
          <w:ilvl w:val="0"/>
          <w:numId w:val="52"/>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Source: Page 2, Sentences 20-36</w:t>
      </w:r>
    </w:p>
    <w:p w14:paraId="46B6CECE" w14:textId="77777777" w:rsidR="007948F2" w:rsidRPr="007948F2" w:rsidRDefault="007948F2" w:rsidP="007948F2">
      <w:pPr>
        <w:numPr>
          <w:ilvl w:val="0"/>
          <w:numId w:val="52"/>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Content: Services should develop local plans to improve diabetes care, raise community awareness, and provide health checks. Support should be available whenever needed, and education classes should cater to diverse needs, including those of people with learning disabilities. Technology should be used to help people manage their diabetes. Staff should receive adequate diabetes training to provide better care.</w:t>
      </w:r>
    </w:p>
    <w:p w14:paraId="6E28926B" w14:textId="77777777" w:rsidR="007948F2" w:rsidRPr="007948F2" w:rsidRDefault="007948F2" w:rsidP="007948F2">
      <w:p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pict w14:anchorId="7A99849E">
          <v:rect id="_x0000_i1772" style="width:0;height:1.5pt" o:hralign="center" o:hrstd="t" o:hrnoshade="t" o:hr="t" fillcolor="#0a0a0a" stroked="f"/>
        </w:pict>
      </w:r>
    </w:p>
    <w:p w14:paraId="22D5FA3E" w14:textId="77777777" w:rsidR="007948F2" w:rsidRPr="007948F2" w:rsidRDefault="007948F2" w:rsidP="007948F2">
      <w:pPr>
        <w:numPr>
          <w:ilvl w:val="0"/>
          <w:numId w:val="53"/>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Title: Need for Personalized Care Plans</w:t>
      </w:r>
    </w:p>
    <w:p w14:paraId="05EDD71F" w14:textId="77777777" w:rsidR="007948F2" w:rsidRPr="007948F2" w:rsidRDefault="007948F2" w:rsidP="007948F2">
      <w:pPr>
        <w:numPr>
          <w:ilvl w:val="0"/>
          <w:numId w:val="53"/>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Description: Emphasis on creating individualized care plans for people with diabetes.</w:t>
      </w:r>
    </w:p>
    <w:p w14:paraId="10627564" w14:textId="77777777" w:rsidR="007948F2" w:rsidRPr="007948F2" w:rsidRDefault="007948F2" w:rsidP="007948F2">
      <w:pPr>
        <w:numPr>
          <w:ilvl w:val="0"/>
          <w:numId w:val="53"/>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Source: Page 2, Sentences 32-34</w:t>
      </w:r>
    </w:p>
    <w:p w14:paraId="2C3E287D" w14:textId="77777777" w:rsidR="007948F2" w:rsidRPr="007948F2" w:rsidRDefault="007948F2" w:rsidP="007948F2">
      <w:pPr>
        <w:numPr>
          <w:ilvl w:val="0"/>
          <w:numId w:val="53"/>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Content: Few people had a care plan they could take with them when moving between services. Staff should work with individuals to understand their needs and help them create personalized care plans.</w:t>
      </w:r>
    </w:p>
    <w:p w14:paraId="67A40EDC" w14:textId="77777777" w:rsidR="007948F2" w:rsidRPr="007948F2" w:rsidRDefault="007948F2" w:rsidP="007948F2">
      <w:p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pict w14:anchorId="6E81A366">
          <v:rect id="_x0000_i1773" style="width:0;height:1.5pt" o:hralign="center" o:hrstd="t" o:hrnoshade="t" o:hr="t" fillcolor="#0a0a0a" stroked="f"/>
        </w:pict>
      </w:r>
    </w:p>
    <w:p w14:paraId="3D38591E" w14:textId="77777777" w:rsidR="007948F2" w:rsidRPr="007948F2" w:rsidRDefault="007948F2" w:rsidP="007948F2">
      <w:pPr>
        <w:numPr>
          <w:ilvl w:val="0"/>
          <w:numId w:val="54"/>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Title: Enhancing Staff Knowledge on Diabetes</w:t>
      </w:r>
    </w:p>
    <w:p w14:paraId="35BFA6EC" w14:textId="77777777" w:rsidR="007948F2" w:rsidRPr="007948F2" w:rsidRDefault="007948F2" w:rsidP="007948F2">
      <w:pPr>
        <w:numPr>
          <w:ilvl w:val="0"/>
          <w:numId w:val="54"/>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Description: The need for better diabetes training for care workers.</w:t>
      </w:r>
    </w:p>
    <w:p w14:paraId="1473691B" w14:textId="77777777" w:rsidR="007948F2" w:rsidRPr="007948F2" w:rsidRDefault="007948F2" w:rsidP="007948F2">
      <w:pPr>
        <w:numPr>
          <w:ilvl w:val="0"/>
          <w:numId w:val="54"/>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Source: Page 2, Sentences 34-36</w:t>
      </w:r>
    </w:p>
    <w:p w14:paraId="2A93DB38" w14:textId="77777777" w:rsidR="007948F2" w:rsidRPr="007948F2" w:rsidRDefault="007948F2" w:rsidP="007948F2">
      <w:pPr>
        <w:numPr>
          <w:ilvl w:val="0"/>
          <w:numId w:val="54"/>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 xml:space="preserve">Content: Some staff caring for people with diabetes lacked sufficient knowledge about the condition, and some areas had no diabetes training programs. This lack of training can negatively affect people who rely on others for diabetes </w:t>
      </w:r>
      <w:r w:rsidRPr="007948F2">
        <w:rPr>
          <w:rFonts w:ascii="Times New Roman" w:eastAsia="Times New Roman" w:hAnsi="Times New Roman" w:cs="Times New Roman"/>
          <w:b/>
          <w:bCs/>
          <w:sz w:val="24"/>
          <w:szCs w:val="24"/>
          <w:lang w:eastAsia="en-GB"/>
        </w:rPr>
        <w:lastRenderedPageBreak/>
        <w:t>management. Diabetes training should be provided to care workers to ensure they can fully support and care for people with diabetes.</w:t>
      </w:r>
    </w:p>
    <w:p w14:paraId="054DC5D8" w14:textId="77777777" w:rsidR="007948F2" w:rsidRPr="007948F2" w:rsidRDefault="007948F2" w:rsidP="007948F2">
      <w:p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pict w14:anchorId="7E665F96">
          <v:rect id="_x0000_i1774" style="width:0;height:1.5pt" o:hralign="center" o:hrstd="t" o:hrnoshade="t" o:hr="t" fillcolor="#0a0a0a" stroked="f"/>
        </w:pict>
      </w:r>
    </w:p>
    <w:p w14:paraId="3A82D07E" w14:textId="77777777" w:rsidR="007948F2" w:rsidRPr="007948F2" w:rsidRDefault="007948F2" w:rsidP="007948F2">
      <w:pPr>
        <w:numPr>
          <w:ilvl w:val="0"/>
          <w:numId w:val="55"/>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Title: Sharing Experiences and Getting in Touch</w:t>
      </w:r>
    </w:p>
    <w:p w14:paraId="478541A6" w14:textId="77777777" w:rsidR="007948F2" w:rsidRPr="007948F2" w:rsidRDefault="007948F2" w:rsidP="007948F2">
      <w:pPr>
        <w:numPr>
          <w:ilvl w:val="0"/>
          <w:numId w:val="55"/>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Description: Encouragement to share experiences and contact details for the CQC.</w:t>
      </w:r>
    </w:p>
    <w:p w14:paraId="5E3448E8" w14:textId="77777777" w:rsidR="007948F2" w:rsidRPr="007948F2" w:rsidRDefault="007948F2" w:rsidP="007948F2">
      <w:pPr>
        <w:numPr>
          <w:ilvl w:val="0"/>
          <w:numId w:val="55"/>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Source: Page 2-3, Sentences 37-43</w:t>
      </w:r>
    </w:p>
    <w:p w14:paraId="16DDD0B0" w14:textId="77777777" w:rsidR="007948F2" w:rsidRPr="007948F2" w:rsidRDefault="007948F2" w:rsidP="007948F2">
      <w:pPr>
        <w:numPr>
          <w:ilvl w:val="0"/>
          <w:numId w:val="55"/>
        </w:numPr>
        <w:rPr>
          <w:rFonts w:ascii="Times New Roman" w:eastAsia="Times New Roman" w:hAnsi="Times New Roman" w:cs="Times New Roman"/>
          <w:b/>
          <w:bCs/>
          <w:sz w:val="24"/>
          <w:szCs w:val="24"/>
          <w:lang w:eastAsia="en-GB"/>
        </w:rPr>
      </w:pPr>
      <w:r w:rsidRPr="007948F2">
        <w:rPr>
          <w:rFonts w:ascii="Times New Roman" w:eastAsia="Times New Roman" w:hAnsi="Times New Roman" w:cs="Times New Roman"/>
          <w:b/>
          <w:bCs/>
          <w:sz w:val="24"/>
          <w:szCs w:val="24"/>
          <w:lang w:eastAsia="en-GB"/>
        </w:rPr>
        <w:t>Content: The CQC encourages people to share their experiences with diabetes care to help improve services. Contact details include a phone number, email, website, and postal address for reaching out to the CQC.</w:t>
      </w:r>
    </w:p>
    <w:p w14:paraId="52297029" w14:textId="07419362" w:rsidR="009259DA" w:rsidRPr="007948F2" w:rsidRDefault="009259DA" w:rsidP="007948F2"/>
    <w:sectPr w:rsidR="009259DA" w:rsidRPr="00794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5722"/>
    <w:multiLevelType w:val="multilevel"/>
    <w:tmpl w:val="D222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43A57"/>
    <w:multiLevelType w:val="multilevel"/>
    <w:tmpl w:val="9BF2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C0393"/>
    <w:multiLevelType w:val="multilevel"/>
    <w:tmpl w:val="BF12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0491D"/>
    <w:multiLevelType w:val="multilevel"/>
    <w:tmpl w:val="269A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16115"/>
    <w:multiLevelType w:val="multilevel"/>
    <w:tmpl w:val="812A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6250E"/>
    <w:multiLevelType w:val="multilevel"/>
    <w:tmpl w:val="8566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145AF"/>
    <w:multiLevelType w:val="multilevel"/>
    <w:tmpl w:val="2DDCA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985087"/>
    <w:multiLevelType w:val="multilevel"/>
    <w:tmpl w:val="2E7A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96CB5"/>
    <w:multiLevelType w:val="multilevel"/>
    <w:tmpl w:val="5C9E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E7EB9"/>
    <w:multiLevelType w:val="multilevel"/>
    <w:tmpl w:val="A8FE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E26D2"/>
    <w:multiLevelType w:val="multilevel"/>
    <w:tmpl w:val="2038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9157DC"/>
    <w:multiLevelType w:val="multilevel"/>
    <w:tmpl w:val="B840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B6B68"/>
    <w:multiLevelType w:val="multilevel"/>
    <w:tmpl w:val="7F00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3686F"/>
    <w:multiLevelType w:val="multilevel"/>
    <w:tmpl w:val="4AFE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26345B"/>
    <w:multiLevelType w:val="multilevel"/>
    <w:tmpl w:val="A0F2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161861"/>
    <w:multiLevelType w:val="multilevel"/>
    <w:tmpl w:val="DDC0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51D33"/>
    <w:multiLevelType w:val="multilevel"/>
    <w:tmpl w:val="A3C6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B32709"/>
    <w:multiLevelType w:val="multilevel"/>
    <w:tmpl w:val="8E58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65696A"/>
    <w:multiLevelType w:val="multilevel"/>
    <w:tmpl w:val="BC32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4A47F8"/>
    <w:multiLevelType w:val="multilevel"/>
    <w:tmpl w:val="776E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322AD9"/>
    <w:multiLevelType w:val="multilevel"/>
    <w:tmpl w:val="DDE0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DD2AFD"/>
    <w:multiLevelType w:val="multilevel"/>
    <w:tmpl w:val="CC86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FE2658"/>
    <w:multiLevelType w:val="multilevel"/>
    <w:tmpl w:val="7C78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CA32EE"/>
    <w:multiLevelType w:val="multilevel"/>
    <w:tmpl w:val="1234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DB4BD6"/>
    <w:multiLevelType w:val="multilevel"/>
    <w:tmpl w:val="165C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23741D"/>
    <w:multiLevelType w:val="multilevel"/>
    <w:tmpl w:val="9ECE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146E87"/>
    <w:multiLevelType w:val="multilevel"/>
    <w:tmpl w:val="F4BA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6C64C1"/>
    <w:multiLevelType w:val="multilevel"/>
    <w:tmpl w:val="03E4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6D7E6D"/>
    <w:multiLevelType w:val="multilevel"/>
    <w:tmpl w:val="D9CA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DB7B0D"/>
    <w:multiLevelType w:val="multilevel"/>
    <w:tmpl w:val="0DE8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00113C"/>
    <w:multiLevelType w:val="multilevel"/>
    <w:tmpl w:val="98CA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3F1BCD"/>
    <w:multiLevelType w:val="multilevel"/>
    <w:tmpl w:val="94AA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A03C15"/>
    <w:multiLevelType w:val="multilevel"/>
    <w:tmpl w:val="7790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CA2497"/>
    <w:multiLevelType w:val="multilevel"/>
    <w:tmpl w:val="C06C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DA20A1"/>
    <w:multiLevelType w:val="multilevel"/>
    <w:tmpl w:val="D3A6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3024CB"/>
    <w:multiLevelType w:val="multilevel"/>
    <w:tmpl w:val="6702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2A1F0F"/>
    <w:multiLevelType w:val="multilevel"/>
    <w:tmpl w:val="8798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991C5F"/>
    <w:multiLevelType w:val="multilevel"/>
    <w:tmpl w:val="61EA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D80F01"/>
    <w:multiLevelType w:val="multilevel"/>
    <w:tmpl w:val="B4A0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9C6BCA"/>
    <w:multiLevelType w:val="multilevel"/>
    <w:tmpl w:val="EB82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0C2D65"/>
    <w:multiLevelType w:val="multilevel"/>
    <w:tmpl w:val="8C94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435DC4"/>
    <w:multiLevelType w:val="multilevel"/>
    <w:tmpl w:val="DB02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D24B21"/>
    <w:multiLevelType w:val="multilevel"/>
    <w:tmpl w:val="E02E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996421"/>
    <w:multiLevelType w:val="multilevel"/>
    <w:tmpl w:val="1DC0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661674"/>
    <w:multiLevelType w:val="multilevel"/>
    <w:tmpl w:val="40F4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E376B7"/>
    <w:multiLevelType w:val="multilevel"/>
    <w:tmpl w:val="3E3E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7B5857"/>
    <w:multiLevelType w:val="multilevel"/>
    <w:tmpl w:val="B44C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6C56B9"/>
    <w:multiLevelType w:val="multilevel"/>
    <w:tmpl w:val="943A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BC1C66"/>
    <w:multiLevelType w:val="multilevel"/>
    <w:tmpl w:val="6C4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366D1F"/>
    <w:multiLevelType w:val="multilevel"/>
    <w:tmpl w:val="2BC0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C06651"/>
    <w:multiLevelType w:val="multilevel"/>
    <w:tmpl w:val="1E38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C45AE6"/>
    <w:multiLevelType w:val="multilevel"/>
    <w:tmpl w:val="05BC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947CD5"/>
    <w:multiLevelType w:val="multilevel"/>
    <w:tmpl w:val="8370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8B4F00"/>
    <w:multiLevelType w:val="multilevel"/>
    <w:tmpl w:val="F436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9E7DF7"/>
    <w:multiLevelType w:val="multilevel"/>
    <w:tmpl w:val="6CC2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59125">
    <w:abstractNumId w:val="45"/>
  </w:num>
  <w:num w:numId="2" w16cid:durableId="38557934">
    <w:abstractNumId w:val="53"/>
  </w:num>
  <w:num w:numId="3" w16cid:durableId="80103519">
    <w:abstractNumId w:val="40"/>
  </w:num>
  <w:num w:numId="4" w16cid:durableId="37240975">
    <w:abstractNumId w:val="14"/>
  </w:num>
  <w:num w:numId="5" w16cid:durableId="2132044027">
    <w:abstractNumId w:val="43"/>
  </w:num>
  <w:num w:numId="6" w16cid:durableId="1076437066">
    <w:abstractNumId w:val="20"/>
  </w:num>
  <w:num w:numId="7" w16cid:durableId="2026711358">
    <w:abstractNumId w:val="36"/>
  </w:num>
  <w:num w:numId="8" w16cid:durableId="2103640385">
    <w:abstractNumId w:val="6"/>
  </w:num>
  <w:num w:numId="9" w16cid:durableId="1470515868">
    <w:abstractNumId w:val="33"/>
  </w:num>
  <w:num w:numId="10" w16cid:durableId="212235170">
    <w:abstractNumId w:val="3"/>
  </w:num>
  <w:num w:numId="11" w16cid:durableId="966279132">
    <w:abstractNumId w:val="39"/>
  </w:num>
  <w:num w:numId="12" w16cid:durableId="632365675">
    <w:abstractNumId w:val="15"/>
  </w:num>
  <w:num w:numId="13" w16cid:durableId="248085112">
    <w:abstractNumId w:val="13"/>
  </w:num>
  <w:num w:numId="14" w16cid:durableId="879320002">
    <w:abstractNumId w:val="8"/>
  </w:num>
  <w:num w:numId="15" w16cid:durableId="920455377">
    <w:abstractNumId w:val="54"/>
  </w:num>
  <w:num w:numId="16" w16cid:durableId="1606499402">
    <w:abstractNumId w:val="47"/>
  </w:num>
  <w:num w:numId="17" w16cid:durableId="298531855">
    <w:abstractNumId w:val="2"/>
  </w:num>
  <w:num w:numId="18" w16cid:durableId="271978360">
    <w:abstractNumId w:val="28"/>
  </w:num>
  <w:num w:numId="19" w16cid:durableId="1903591241">
    <w:abstractNumId w:val="10"/>
  </w:num>
  <w:num w:numId="20" w16cid:durableId="1023627578">
    <w:abstractNumId w:val="34"/>
  </w:num>
  <w:num w:numId="21" w16cid:durableId="1034504587">
    <w:abstractNumId w:val="48"/>
  </w:num>
  <w:num w:numId="22" w16cid:durableId="161436872">
    <w:abstractNumId w:val="9"/>
  </w:num>
  <w:num w:numId="23" w16cid:durableId="2034573171">
    <w:abstractNumId w:val="31"/>
  </w:num>
  <w:num w:numId="24" w16cid:durableId="469906978">
    <w:abstractNumId w:val="24"/>
  </w:num>
  <w:num w:numId="25" w16cid:durableId="922182186">
    <w:abstractNumId w:val="49"/>
  </w:num>
  <w:num w:numId="26" w16cid:durableId="431239913">
    <w:abstractNumId w:val="11"/>
  </w:num>
  <w:num w:numId="27" w16cid:durableId="1843202758">
    <w:abstractNumId w:val="7"/>
  </w:num>
  <w:num w:numId="28" w16cid:durableId="1833990139">
    <w:abstractNumId w:val="41"/>
  </w:num>
  <w:num w:numId="29" w16cid:durableId="2051802517">
    <w:abstractNumId w:val="19"/>
  </w:num>
  <w:num w:numId="30" w16cid:durableId="1644580163">
    <w:abstractNumId w:val="5"/>
  </w:num>
  <w:num w:numId="31" w16cid:durableId="1331716324">
    <w:abstractNumId w:val="32"/>
  </w:num>
  <w:num w:numId="32" w16cid:durableId="1287350837">
    <w:abstractNumId w:val="27"/>
  </w:num>
  <w:num w:numId="33" w16cid:durableId="1969819165">
    <w:abstractNumId w:val="25"/>
  </w:num>
  <w:num w:numId="34" w16cid:durableId="1235435188">
    <w:abstractNumId w:val="21"/>
  </w:num>
  <w:num w:numId="35" w16cid:durableId="22445168">
    <w:abstractNumId w:val="23"/>
  </w:num>
  <w:num w:numId="36" w16cid:durableId="174614736">
    <w:abstractNumId w:val="35"/>
  </w:num>
  <w:num w:numId="37" w16cid:durableId="1880848539">
    <w:abstractNumId w:val="46"/>
  </w:num>
  <w:num w:numId="38" w16cid:durableId="2024935726">
    <w:abstractNumId w:val="18"/>
  </w:num>
  <w:num w:numId="39" w16cid:durableId="905606460">
    <w:abstractNumId w:val="30"/>
  </w:num>
  <w:num w:numId="40" w16cid:durableId="1398936474">
    <w:abstractNumId w:val="37"/>
  </w:num>
  <w:num w:numId="41" w16cid:durableId="406223403">
    <w:abstractNumId w:val="22"/>
  </w:num>
  <w:num w:numId="42" w16cid:durableId="1857115805">
    <w:abstractNumId w:val="12"/>
  </w:num>
  <w:num w:numId="43" w16cid:durableId="511796536">
    <w:abstractNumId w:val="0"/>
  </w:num>
  <w:num w:numId="44" w16cid:durableId="2080709536">
    <w:abstractNumId w:val="42"/>
  </w:num>
  <w:num w:numId="45" w16cid:durableId="697314147">
    <w:abstractNumId w:val="51"/>
  </w:num>
  <w:num w:numId="46" w16cid:durableId="1254126285">
    <w:abstractNumId w:val="16"/>
  </w:num>
  <w:num w:numId="47" w16cid:durableId="708141022">
    <w:abstractNumId w:val="44"/>
  </w:num>
  <w:num w:numId="48" w16cid:durableId="764881758">
    <w:abstractNumId w:val="1"/>
  </w:num>
  <w:num w:numId="49" w16cid:durableId="389573385">
    <w:abstractNumId w:val="50"/>
  </w:num>
  <w:num w:numId="50" w16cid:durableId="1904174134">
    <w:abstractNumId w:val="4"/>
  </w:num>
  <w:num w:numId="51" w16cid:durableId="1603101230">
    <w:abstractNumId w:val="17"/>
  </w:num>
  <w:num w:numId="52" w16cid:durableId="1515337987">
    <w:abstractNumId w:val="26"/>
  </w:num>
  <w:num w:numId="53" w16cid:durableId="1114517559">
    <w:abstractNumId w:val="38"/>
  </w:num>
  <w:num w:numId="54" w16cid:durableId="612786871">
    <w:abstractNumId w:val="52"/>
  </w:num>
  <w:num w:numId="55" w16cid:durableId="16519830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DC3"/>
    <w:rsid w:val="00206CE2"/>
    <w:rsid w:val="002A3CBE"/>
    <w:rsid w:val="002F2042"/>
    <w:rsid w:val="00403E69"/>
    <w:rsid w:val="006778AF"/>
    <w:rsid w:val="00770258"/>
    <w:rsid w:val="007948F2"/>
    <w:rsid w:val="007C7AFF"/>
    <w:rsid w:val="00881E9F"/>
    <w:rsid w:val="00883A45"/>
    <w:rsid w:val="00897839"/>
    <w:rsid w:val="009259DA"/>
    <w:rsid w:val="00C45AA7"/>
    <w:rsid w:val="00DC1DC3"/>
    <w:rsid w:val="00E45F2E"/>
    <w:rsid w:val="00EE14AD"/>
    <w:rsid w:val="00F13C04"/>
    <w:rsid w:val="00F73E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267D6"/>
  <w15:chartTrackingRefBased/>
  <w15:docId w15:val="{53EEFAC5-865E-455D-B18C-030923B77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DC3"/>
    <w:rPr>
      <w:rFonts w:eastAsiaTheme="majorEastAsia" w:cstheme="majorBidi"/>
      <w:color w:val="272727" w:themeColor="text1" w:themeTint="D8"/>
    </w:rPr>
  </w:style>
  <w:style w:type="paragraph" w:styleId="Title">
    <w:name w:val="Title"/>
    <w:basedOn w:val="Normal"/>
    <w:next w:val="Normal"/>
    <w:link w:val="TitleChar"/>
    <w:uiPriority w:val="10"/>
    <w:qFormat/>
    <w:rsid w:val="00DC1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DC3"/>
    <w:pPr>
      <w:spacing w:before="160"/>
      <w:jc w:val="center"/>
    </w:pPr>
    <w:rPr>
      <w:i/>
      <w:iCs/>
      <w:color w:val="404040" w:themeColor="text1" w:themeTint="BF"/>
    </w:rPr>
  </w:style>
  <w:style w:type="character" w:customStyle="1" w:styleId="QuoteChar">
    <w:name w:val="Quote Char"/>
    <w:basedOn w:val="DefaultParagraphFont"/>
    <w:link w:val="Quote"/>
    <w:uiPriority w:val="29"/>
    <w:rsid w:val="00DC1DC3"/>
    <w:rPr>
      <w:i/>
      <w:iCs/>
      <w:color w:val="404040" w:themeColor="text1" w:themeTint="BF"/>
    </w:rPr>
  </w:style>
  <w:style w:type="paragraph" w:styleId="ListParagraph">
    <w:name w:val="List Paragraph"/>
    <w:basedOn w:val="Normal"/>
    <w:uiPriority w:val="34"/>
    <w:qFormat/>
    <w:rsid w:val="00DC1DC3"/>
    <w:pPr>
      <w:ind w:left="720"/>
      <w:contextualSpacing/>
    </w:pPr>
  </w:style>
  <w:style w:type="character" w:styleId="IntenseEmphasis">
    <w:name w:val="Intense Emphasis"/>
    <w:basedOn w:val="DefaultParagraphFont"/>
    <w:uiPriority w:val="21"/>
    <w:qFormat/>
    <w:rsid w:val="00DC1DC3"/>
    <w:rPr>
      <w:i/>
      <w:iCs/>
      <w:color w:val="0F4761" w:themeColor="accent1" w:themeShade="BF"/>
    </w:rPr>
  </w:style>
  <w:style w:type="paragraph" w:styleId="IntenseQuote">
    <w:name w:val="Intense Quote"/>
    <w:basedOn w:val="Normal"/>
    <w:next w:val="Normal"/>
    <w:link w:val="IntenseQuoteChar"/>
    <w:uiPriority w:val="30"/>
    <w:qFormat/>
    <w:rsid w:val="00DC1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DC3"/>
    <w:rPr>
      <w:i/>
      <w:iCs/>
      <w:color w:val="0F4761" w:themeColor="accent1" w:themeShade="BF"/>
    </w:rPr>
  </w:style>
  <w:style w:type="character" w:styleId="IntenseReference">
    <w:name w:val="Intense Reference"/>
    <w:basedOn w:val="DefaultParagraphFont"/>
    <w:uiPriority w:val="32"/>
    <w:qFormat/>
    <w:rsid w:val="00DC1D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3</Pages>
  <Words>672</Words>
  <Characters>3834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Taimoor</dc:creator>
  <cp:keywords/>
  <dc:description/>
  <cp:lastModifiedBy>Muhammad Taimoor</cp:lastModifiedBy>
  <cp:revision>10</cp:revision>
  <dcterms:created xsi:type="dcterms:W3CDTF">2025-08-20T13:31:00Z</dcterms:created>
  <dcterms:modified xsi:type="dcterms:W3CDTF">2025-08-20T20:12:00Z</dcterms:modified>
</cp:coreProperties>
</file>