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844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92"/>
        <w:gridCol w:w="1956"/>
      </w:tblGrid>
      <w:tr w:rsidR="00BA2FCE" w14:paraId="30ABF08A" w14:textId="77777777">
        <w:trPr>
          <w:trHeight w:val="567"/>
          <w:jc w:val="center"/>
        </w:trPr>
        <w:tc>
          <w:tcPr>
            <w:tcW w:w="6492" w:type="dxa"/>
            <w:vAlign w:val="center"/>
          </w:tcPr>
          <w:p w14:paraId="09D0B257" w14:textId="77777777" w:rsidR="00BA2FCE" w:rsidRDefault="00000000">
            <w:pPr>
              <w:spacing w:after="0"/>
              <w:jc w:val="left"/>
            </w:pPr>
            <w:r>
              <w:rPr>
                <w:b/>
                <w:sz w:val="24"/>
              </w:rPr>
              <w:t>Termo de Abertura do Projeto</w:t>
            </w:r>
          </w:p>
        </w:tc>
        <w:tc>
          <w:tcPr>
            <w:tcW w:w="1956" w:type="dxa"/>
            <w:vMerge w:val="restart"/>
            <w:vAlign w:val="center"/>
          </w:tcPr>
          <w:p w14:paraId="26566E80" w14:textId="77777777" w:rsidR="00BA2FCE" w:rsidRDefault="00000000">
            <w:pPr>
              <w:spacing w:after="0"/>
              <w:jc w:val="center"/>
            </w:pPr>
            <w:r>
              <w:rPr>
                <w:b/>
              </w:rPr>
              <w:t>GEO LABS</w:t>
            </w:r>
            <w:r>
              <w:rPr>
                <w:b/>
              </w:rPr>
              <w:br/>
              <w:t>FHO</w:t>
            </w:r>
          </w:p>
          <w:p w14:paraId="5CD9F57F" w14:textId="77777777" w:rsidR="00BA2FCE" w:rsidRDefault="00BA2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</w:tr>
      <w:tr w:rsidR="00BA2FCE" w14:paraId="33DEAF2F" w14:textId="77777777">
        <w:trPr>
          <w:trHeight w:val="567"/>
          <w:jc w:val="center"/>
        </w:trPr>
        <w:tc>
          <w:tcPr>
            <w:tcW w:w="6492" w:type="dxa"/>
            <w:vAlign w:val="center"/>
          </w:tcPr>
          <w:p w14:paraId="4F37AB15" w14:textId="77777777" w:rsidR="00BA2FCE" w:rsidRDefault="00000000">
            <w:pPr>
              <w:spacing w:after="0"/>
              <w:jc w:val="left"/>
            </w:pPr>
            <w:proofErr w:type="spellStart"/>
            <w:r>
              <w:rPr>
                <w:b/>
              </w:rPr>
              <w:t>SINU's</w:t>
            </w:r>
            <w:proofErr w:type="spellEnd"/>
            <w:r>
              <w:rPr>
                <w:b/>
              </w:rPr>
              <w:t xml:space="preserve"> - Sistema de Notificação de Ocorrência da Infraestrutura Urbana</w:t>
            </w:r>
          </w:p>
        </w:tc>
        <w:tc>
          <w:tcPr>
            <w:tcW w:w="1956" w:type="dxa"/>
            <w:vMerge/>
            <w:vAlign w:val="center"/>
          </w:tcPr>
          <w:p w14:paraId="25AB3360" w14:textId="77777777" w:rsidR="00BA2FCE" w:rsidRDefault="00BA2FCE"/>
        </w:tc>
      </w:tr>
    </w:tbl>
    <w:tbl>
      <w:tblPr>
        <w:tblStyle w:val="a"/>
        <w:tblW w:w="8504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00"/>
        <w:gridCol w:w="2400"/>
        <w:gridCol w:w="4004"/>
      </w:tblGrid>
      <w:tr w:rsidR="00BA2FCE" w14:paraId="1765FC85" w14:textId="77777777">
        <w:trPr>
          <w:cantSplit/>
          <w:tblHeader/>
        </w:trPr>
        <w:tc>
          <w:tcPr>
            <w:tcW w:w="4004" w:type="dxa"/>
            <w:gridSpan w:val="4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37897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Controle de Versões</w:t>
            </w:r>
          </w:p>
        </w:tc>
      </w:tr>
      <w:tr w:rsidR="00BA2FCE" w14:paraId="1EB9EBA2" w14:textId="77777777">
        <w:trPr>
          <w:cantSplit/>
        </w:trPr>
        <w:tc>
          <w:tcPr>
            <w:tcW w:w="9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52E9E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Versão</w:t>
            </w:r>
          </w:p>
        </w:tc>
        <w:tc>
          <w:tcPr>
            <w:tcW w:w="12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A407E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Data</w:t>
            </w:r>
          </w:p>
        </w:tc>
        <w:tc>
          <w:tcPr>
            <w:tcW w:w="24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9293E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Autor</w:t>
            </w:r>
          </w:p>
        </w:tc>
        <w:tc>
          <w:tcPr>
            <w:tcW w:w="4004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018F3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Notas da Revisão</w:t>
            </w:r>
          </w:p>
        </w:tc>
      </w:tr>
      <w:tr w:rsidR="00BA2FCE" w14:paraId="2732E55D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17905" w14:textId="77777777" w:rsidR="00BA2FCE" w:rsidRDefault="00000000">
            <w:r>
              <w:rPr>
                <w:sz w:val="16"/>
              </w:rPr>
              <w:t>1.0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CA67C" w14:textId="77777777" w:rsidR="00BA2FCE" w:rsidRDefault="00000000">
            <w:r>
              <w:rPr>
                <w:sz w:val="16"/>
              </w:rPr>
              <w:t>03/06/2026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BAB94" w14:textId="77777777" w:rsidR="00BA2FCE" w:rsidRDefault="00000000">
            <w:r>
              <w:rPr>
                <w:sz w:val="16"/>
              </w:rPr>
              <w:t xml:space="preserve">Equipe </w:t>
            </w:r>
            <w:proofErr w:type="spellStart"/>
            <w:r>
              <w:rPr>
                <w:sz w:val="16"/>
              </w:rPr>
              <w:t>Geo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Labs</w:t>
            </w:r>
            <w:proofErr w:type="spellEnd"/>
          </w:p>
        </w:tc>
        <w:tc>
          <w:tcPr>
            <w:tcW w:w="40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22003" w14:textId="77777777" w:rsidR="00BA2FCE" w:rsidRDefault="00000000">
            <w:r>
              <w:rPr>
                <w:sz w:val="16"/>
              </w:rPr>
              <w:t xml:space="preserve">Emissão do TAP preenchido com base na entrega final do </w:t>
            </w:r>
            <w:proofErr w:type="spellStart"/>
            <w:r>
              <w:rPr>
                <w:sz w:val="16"/>
              </w:rPr>
              <w:t>SINU's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695E531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Objetivos deste documento</w:t>
      </w:r>
    </w:p>
    <w:p w14:paraId="1F8682C9" w14:textId="77777777" w:rsidR="00BA2FCE" w:rsidRDefault="00000000">
      <w:pPr>
        <w:spacing w:after="120" w:line="259" w:lineRule="auto"/>
        <w:jc w:val="both"/>
        <w:rPr>
          <w:sz w:val="24"/>
          <w:szCs w:val="24"/>
        </w:rPr>
      </w:pPr>
      <w:r>
        <w:t xml:space="preserve">Autorizar formalmente o início do projeto </w:t>
      </w:r>
      <w:proofErr w:type="spellStart"/>
      <w:r>
        <w:t>SINU's</w:t>
      </w:r>
      <w:proofErr w:type="spellEnd"/>
      <w:r>
        <w:t xml:space="preserve">, definir sua finalidade, objetivos, entregas, responsabilidades, premissas, restrições, riscos, orçamento e critérios de sucesso, concedendo à equipe </w:t>
      </w:r>
      <w:proofErr w:type="spellStart"/>
      <w:r>
        <w:t>Geo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autoridade para planejar, desenvolver, testar e apresentar a solução no âmbito do Projeto Interdisciplinar III.</w:t>
      </w:r>
    </w:p>
    <w:p w14:paraId="065427C6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Situação atual e justificativa do projeto</w:t>
      </w:r>
    </w:p>
    <w:p w14:paraId="658686BB" w14:textId="77777777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As administrações municipais recebem solicitações sobre buracos em vias, falhas de iluminação, limpeza urbana, saneamento, sinalização, arborização e outros problemas por canais dispersos, como telefone, redes sociais e atendimento presencial. A fragmentação dificulta a priorização, o encaminhamento às secretarias competentes, o acompanhamento pelo cidadão e a consolidação de dados para decisões gerenciais.</w:t>
      </w:r>
    </w:p>
    <w:p w14:paraId="74EBAFCA" w14:textId="77777777" w:rsidR="00BA2FCE" w:rsidRDefault="00000000">
      <w:pPr>
        <w:spacing w:after="120" w:line="259" w:lineRule="auto"/>
      </w:pPr>
      <w:r>
        <w:t xml:space="preserve">O </w:t>
      </w:r>
      <w:proofErr w:type="spellStart"/>
      <w:r>
        <w:t>SINU's</w:t>
      </w:r>
      <w:proofErr w:type="spellEnd"/>
      <w:r>
        <w:t xml:space="preserve"> foi proposto para centralizar o registro e o monitoramento dessas ocorrências em uma plataforma web. A solução utiliza descrição, categoria, evidências fotográficas e geolocalização para melhorar a qualidade da informação, automatizar o encaminhamento e ampliar a transparência, em alinhamento ao ODS 9 da ONU - Indústria, Inovação e Infraestrutura.</w:t>
      </w:r>
    </w:p>
    <w:p w14:paraId="10C3BBE4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Objetivos SMART e critérios de sucesso do projeto</w:t>
      </w:r>
    </w:p>
    <w:p w14:paraId="400BD5B2" w14:textId="0E97FBE8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Entregar uma plataforma web funcional para registro, encaminhamento e monitoramento de ocorrências de infraestrutura urbana, atendendo aos seguintes critérios de sucesso:</w:t>
      </w:r>
    </w:p>
    <w:p w14:paraId="2111EC87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Disponibilizar cadastro e autenticação de cidadãos e administradores, além do registro anônimo, com controle de acesso por perfil.</w:t>
      </w:r>
    </w:p>
    <w:p w14:paraId="47ABA8DF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Garantir que 100% das ocorrências válidas tenham categoria e localização e sejam encaminhadas à secretaria responsável conforme a regra de negócio cadastrada.</w:t>
      </w:r>
    </w:p>
    <w:p w14:paraId="1F7A44D6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Permitir o envio de até cinco arquivos de evidência por ocorrência e manter histórico completo das alterações de status.</w:t>
      </w:r>
    </w:p>
    <w:p w14:paraId="30AF86B5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Disponibilizar mapa público e dashboards de prefeitura e secretaria com filtros, indicadores, ocorrências recentes e visão por categoria.</w:t>
      </w:r>
    </w:p>
    <w:p w14:paraId="58CF93BC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Manter tempo de resposta inferior a três segundos para carregamento do mapa e das listagens no ambiente de homologação e concluir os testes dos fluxos críticos antes da entrega final.</w:t>
      </w:r>
    </w:p>
    <w:p w14:paraId="2E63862A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lastRenderedPageBreak/>
        <w:t>Produtos e principais requisitos</w:t>
      </w:r>
    </w:p>
    <w:p w14:paraId="3B1EBE31" w14:textId="77777777" w:rsidR="00BA2FCE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O produto principal é uma aplicação web responsiva composta pelas seguintes entregas e requisitos de alto nível:</w:t>
      </w:r>
    </w:p>
    <w:tbl>
      <w:tblPr>
        <w:tblStyle w:val="TableNormal"/>
        <w:tblW w:w="850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BA2FCE" w14:paraId="24227A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33BD6" w14:textId="77777777" w:rsidR="00BA2FCE" w:rsidRDefault="00000000">
            <w:r>
              <w:rPr>
                <w:b/>
                <w:sz w:val="16"/>
              </w:rPr>
              <w:t>Produto/entrega</w:t>
            </w:r>
          </w:p>
        </w:tc>
        <w:tc>
          <w:tcPr>
            <w:tcW w:w="6304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B5902" w14:textId="77777777" w:rsidR="00BA2FCE" w:rsidRDefault="00000000">
            <w:r>
              <w:rPr>
                <w:b/>
                <w:sz w:val="16"/>
              </w:rPr>
              <w:t>Principais requisitos</w:t>
            </w:r>
          </w:p>
        </w:tc>
      </w:tr>
      <w:tr w:rsidR="00BA2FCE" w14:paraId="71B98A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2FD28" w14:textId="77777777" w:rsidR="00BA2FCE" w:rsidRDefault="00000000">
            <w:r>
              <w:rPr>
                <w:sz w:val="16"/>
              </w:rPr>
              <w:t>Portal do cidadão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6D441" w14:textId="77777777" w:rsidR="00BA2FCE" w:rsidRDefault="00000000">
            <w:r>
              <w:rPr>
                <w:sz w:val="16"/>
              </w:rPr>
              <w:t>Cadastro, login, perfil, consulta das próprias ocorrências e retorno da prefeitura.</w:t>
            </w:r>
          </w:p>
        </w:tc>
      </w:tr>
      <w:tr w:rsidR="00BA2FCE" w14:paraId="3ACC47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6BFE8" w14:textId="77777777" w:rsidR="00BA2FCE" w:rsidRDefault="00000000">
            <w:r>
              <w:rPr>
                <w:sz w:val="16"/>
              </w:rPr>
              <w:t>Registro de ocorrência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D2DA0" w14:textId="77777777" w:rsidR="00BA2FCE" w:rsidRDefault="00000000">
            <w:r>
              <w:rPr>
                <w:sz w:val="16"/>
              </w:rPr>
              <w:t>Descrição, categoria, prefeitura, localização por mapa/GPS/endereço, anonimato opcional e até cinco anexos.</w:t>
            </w:r>
          </w:p>
        </w:tc>
      </w:tr>
      <w:tr w:rsidR="00BA2FCE" w14:paraId="137C25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3E437" w14:textId="77777777" w:rsidR="00BA2FCE" w:rsidRDefault="00000000">
            <w:r>
              <w:rPr>
                <w:sz w:val="16"/>
              </w:rPr>
              <w:t>Mapa público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6DB69" w14:textId="77777777" w:rsidR="00BA2FCE" w:rsidRDefault="00000000">
            <w:r>
              <w:rPr>
                <w:sz w:val="16"/>
              </w:rPr>
              <w:t xml:space="preserve">Pins por categoria, </w:t>
            </w:r>
            <w:proofErr w:type="spellStart"/>
            <w:r>
              <w:rPr>
                <w:sz w:val="16"/>
              </w:rPr>
              <w:t>popup</w:t>
            </w:r>
            <w:proofErr w:type="spellEnd"/>
            <w:r>
              <w:rPr>
                <w:sz w:val="16"/>
              </w:rPr>
              <w:t xml:space="preserve"> de detalhes, filtro por status e consulta sem autenticação.</w:t>
            </w:r>
          </w:p>
        </w:tc>
      </w:tr>
      <w:tr w:rsidR="00BA2FCE" w14:paraId="0D6415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F28B4" w14:textId="77777777" w:rsidR="00BA2FCE" w:rsidRDefault="00000000">
            <w:r>
              <w:rPr>
                <w:sz w:val="16"/>
              </w:rPr>
              <w:t>Painel da prefeitura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94A4D" w14:textId="77777777" w:rsidR="00BA2FCE" w:rsidRDefault="00000000">
            <w:r>
              <w:rPr>
                <w:sz w:val="16"/>
              </w:rPr>
              <w:t>Indicadores gerais, mapa municipal, visão por secretaria/categoria e ocorrências recentes.</w:t>
            </w:r>
          </w:p>
        </w:tc>
      </w:tr>
      <w:tr w:rsidR="00BA2FCE" w14:paraId="643E65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341E8" w14:textId="77777777" w:rsidR="00BA2FCE" w:rsidRDefault="00000000">
            <w:r>
              <w:rPr>
                <w:sz w:val="16"/>
              </w:rPr>
              <w:t>Painel da secretaria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44DED" w14:textId="77777777" w:rsidR="00BA2FCE" w:rsidRDefault="00000000">
            <w:r>
              <w:rPr>
                <w:sz w:val="16"/>
              </w:rPr>
              <w:t>Acesso restrito às ocorrências da categoria sob sua responsabilidade e atualização de status.</w:t>
            </w:r>
          </w:p>
        </w:tc>
      </w:tr>
      <w:tr w:rsidR="00BA2FCE" w14:paraId="66F535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7ADC5" w14:textId="77777777" w:rsidR="00BA2FCE" w:rsidRDefault="00000000">
            <w:r>
              <w:rPr>
                <w:sz w:val="16"/>
              </w:rPr>
              <w:t>Rastreabilidade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23E1A" w14:textId="77777777" w:rsidR="00BA2FCE" w:rsidRDefault="00000000">
            <w:r>
              <w:rPr>
                <w:sz w:val="16"/>
              </w:rPr>
              <w:t>Estados aberta, em análise, em atendimento e resolvida, com histórico imutável e observações.</w:t>
            </w:r>
          </w:p>
        </w:tc>
      </w:tr>
      <w:tr w:rsidR="00BA2FCE" w14:paraId="4CF623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70E38" w14:textId="77777777" w:rsidR="00BA2FCE" w:rsidRDefault="00000000">
            <w:r>
              <w:rPr>
                <w:sz w:val="16"/>
              </w:rPr>
              <w:t>Base tecnológica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9650A" w14:textId="77777777" w:rsidR="00BA2FCE" w:rsidRDefault="00000000">
            <w:r>
              <w:rPr>
                <w:sz w:val="16"/>
              </w:rPr>
              <w:t xml:space="preserve">Python/Django, </w:t>
            </w:r>
            <w:proofErr w:type="spellStart"/>
            <w:r>
              <w:rPr>
                <w:sz w:val="16"/>
              </w:rPr>
              <w:t>templates</w:t>
            </w:r>
            <w:proofErr w:type="spellEnd"/>
            <w:r>
              <w:rPr>
                <w:sz w:val="16"/>
              </w:rPr>
              <w:t xml:space="preserve"> HTML, Leaflet.js, </w:t>
            </w:r>
            <w:proofErr w:type="spellStart"/>
            <w:r>
              <w:rPr>
                <w:sz w:val="16"/>
              </w:rPr>
              <w:t>OpenStreetMap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Nominatim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SQLite</w:t>
            </w:r>
            <w:proofErr w:type="spellEnd"/>
            <w:r>
              <w:rPr>
                <w:sz w:val="16"/>
              </w:rPr>
              <w:t xml:space="preserve"> em desenvolvimento e PostgreSQL previsto para produção.</w:t>
            </w:r>
          </w:p>
        </w:tc>
      </w:tr>
      <w:tr w:rsidR="00BA2FCE" w14:paraId="310E3C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26A2E" w14:textId="77777777" w:rsidR="00BA2FCE" w:rsidRDefault="00000000">
            <w:r>
              <w:rPr>
                <w:sz w:val="16"/>
              </w:rPr>
              <w:t>Segurança e qualidade</w:t>
            </w:r>
          </w:p>
        </w:tc>
        <w:tc>
          <w:tcPr>
            <w:tcW w:w="6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01624" w14:textId="77777777" w:rsidR="00BA2FCE" w:rsidRDefault="00000000">
            <w:r>
              <w:rPr>
                <w:sz w:val="16"/>
              </w:rPr>
              <w:t>Proteção CSRF, autorização por perfil, validação de arquivos, coordenadas com ponto decimal e resposta inferior a três segundos.</w:t>
            </w:r>
          </w:p>
        </w:tc>
      </w:tr>
    </w:tbl>
    <w:p w14:paraId="0A243678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Marcos</w:t>
      </w:r>
    </w:p>
    <w:p w14:paraId="2A4A5397" w14:textId="77777777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Os marcos representam as principais decisões e entregas de controle do projeto.</w:t>
      </w:r>
    </w:p>
    <w:tbl>
      <w:tblPr>
        <w:tblStyle w:val="a0"/>
        <w:tblW w:w="8504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6754"/>
        <w:gridCol w:w="1750"/>
      </w:tblGrid>
      <w:tr w:rsidR="00BA2FCE" w14:paraId="329C0E98" w14:textId="77777777">
        <w:trPr>
          <w:cantSplit/>
          <w:tblHeader/>
        </w:trPr>
        <w:tc>
          <w:tcPr>
            <w:tcW w:w="6754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591F7" w14:textId="77777777" w:rsidR="00BA2F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16"/>
                <w:szCs w:val="24"/>
              </w:rPr>
              <w:t>Marcos</w:t>
            </w:r>
          </w:p>
        </w:tc>
        <w:tc>
          <w:tcPr>
            <w:tcW w:w="175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D567F" w14:textId="77777777" w:rsidR="00BA2F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16"/>
                <w:szCs w:val="24"/>
              </w:rPr>
              <w:t>Previsão</w:t>
            </w:r>
          </w:p>
        </w:tc>
      </w:tr>
      <w:tr w:rsidR="00BA2FCE" w14:paraId="4A2FC5B6" w14:textId="77777777">
        <w:trPr>
          <w:cantSplit/>
        </w:trPr>
        <w:tc>
          <w:tcPr>
            <w:tcW w:w="6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8B4F6" w14:textId="77777777" w:rsidR="00BA2FCE" w:rsidRDefault="00000000">
            <w:r>
              <w:rPr>
                <w:sz w:val="16"/>
              </w:rPr>
              <w:t>Aprovação do TAP e definição do escopo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30FBE" w14:textId="44C1A242" w:rsidR="00BA2FCE" w:rsidRDefault="00781A06">
            <w:r>
              <w:rPr>
                <w:sz w:val="16"/>
              </w:rPr>
              <w:t>Agosto/2026</w:t>
            </w:r>
          </w:p>
        </w:tc>
      </w:tr>
      <w:tr w:rsidR="00BA2FCE" w14:paraId="063F2084" w14:textId="77777777">
        <w:trPr>
          <w:cantSplit/>
        </w:trPr>
        <w:tc>
          <w:tcPr>
            <w:tcW w:w="6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0C138" w14:textId="77777777" w:rsidR="00BA2FCE" w:rsidRDefault="00000000">
            <w:r>
              <w:rPr>
                <w:sz w:val="16"/>
              </w:rPr>
              <w:t xml:space="preserve">Levantamento de requisitos, </w:t>
            </w:r>
            <w:proofErr w:type="spellStart"/>
            <w:r>
              <w:rPr>
                <w:sz w:val="16"/>
              </w:rPr>
              <w:t>user</w:t>
            </w:r>
            <w:proofErr w:type="spellEnd"/>
            <w:r>
              <w:rPr>
                <w:sz w:val="16"/>
              </w:rPr>
              <w:t xml:space="preserve"> stories e regras de negócio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13C9C" w14:textId="0CD47F0C" w:rsidR="00BA2FCE" w:rsidRDefault="00781A06">
            <w:r>
              <w:rPr>
                <w:sz w:val="16"/>
              </w:rPr>
              <w:t>Agosto/2026</w:t>
            </w:r>
          </w:p>
        </w:tc>
      </w:tr>
      <w:tr w:rsidR="00BA2FCE" w14:paraId="09753E4E" w14:textId="77777777">
        <w:trPr>
          <w:cantSplit/>
        </w:trPr>
        <w:tc>
          <w:tcPr>
            <w:tcW w:w="6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F1489" w14:textId="77777777" w:rsidR="00BA2FCE" w:rsidRDefault="00000000">
            <w:r>
              <w:rPr>
                <w:sz w:val="16"/>
              </w:rPr>
              <w:t>Conclusão do BPMN, casos de uso e modelo lógico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3A888" w14:textId="2C7D209A" w:rsidR="00BA2FCE" w:rsidRDefault="00781A06">
            <w:r>
              <w:rPr>
                <w:sz w:val="16"/>
              </w:rPr>
              <w:t>Setembro/2026</w:t>
            </w:r>
          </w:p>
        </w:tc>
      </w:tr>
      <w:tr w:rsidR="00BA2FCE" w14:paraId="29411686" w14:textId="77777777">
        <w:trPr>
          <w:cantSplit/>
        </w:trPr>
        <w:tc>
          <w:tcPr>
            <w:tcW w:w="6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3E217" w14:textId="77777777" w:rsidR="00BA2FCE" w:rsidRDefault="00000000">
            <w:r>
              <w:rPr>
                <w:sz w:val="16"/>
              </w:rPr>
              <w:t>MVP com autenticação e registro de ocorrências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58F8E" w14:textId="133B94BD" w:rsidR="00BA2FCE" w:rsidRDefault="00781A06">
            <w:r>
              <w:rPr>
                <w:sz w:val="16"/>
              </w:rPr>
              <w:t>Setembro/2026</w:t>
            </w:r>
          </w:p>
        </w:tc>
      </w:tr>
      <w:tr w:rsidR="00BA2FCE" w14:paraId="4A978F68" w14:textId="77777777">
        <w:trPr>
          <w:cantSplit/>
        </w:trPr>
        <w:tc>
          <w:tcPr>
            <w:tcW w:w="6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9E7A6" w14:textId="77777777" w:rsidR="00BA2FCE" w:rsidRDefault="00000000">
            <w:r>
              <w:rPr>
                <w:sz w:val="16"/>
              </w:rPr>
              <w:t>Integração de mapas, geocodificação e dashboards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8A465" w14:textId="5ED1AD51" w:rsidR="00BA2FCE" w:rsidRDefault="00781A06">
            <w:r>
              <w:rPr>
                <w:sz w:val="16"/>
              </w:rPr>
              <w:t>Outubro/2026</w:t>
            </w:r>
          </w:p>
        </w:tc>
      </w:tr>
      <w:tr w:rsidR="00BA2FCE" w14:paraId="02AC9B38" w14:textId="77777777">
        <w:trPr>
          <w:cantSplit/>
        </w:trPr>
        <w:tc>
          <w:tcPr>
            <w:tcW w:w="6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56505" w14:textId="77777777" w:rsidR="00BA2FCE" w:rsidRDefault="00000000">
            <w:r>
              <w:rPr>
                <w:sz w:val="16"/>
              </w:rPr>
              <w:t>Testes integrados, correções e homologação acadêmica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13B4B" w14:textId="46BDD45C" w:rsidR="00BA2FCE" w:rsidRDefault="00781A06">
            <w:r>
              <w:rPr>
                <w:sz w:val="16"/>
              </w:rPr>
              <w:t>Outubro/2026</w:t>
            </w:r>
          </w:p>
        </w:tc>
      </w:tr>
      <w:tr w:rsidR="00BA2FCE" w14:paraId="5A7F7A36" w14:textId="77777777">
        <w:trPr>
          <w:cantSplit/>
        </w:trPr>
        <w:tc>
          <w:tcPr>
            <w:tcW w:w="6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B6732" w14:textId="77777777" w:rsidR="00BA2FCE" w:rsidRDefault="00000000">
            <w:r>
              <w:rPr>
                <w:sz w:val="16"/>
              </w:rPr>
              <w:t>Entrega técnica final e apresentação</w:t>
            </w:r>
          </w:p>
        </w:tc>
        <w:tc>
          <w:tcPr>
            <w:tcW w:w="1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2B751" w14:textId="43DFA4FF" w:rsidR="00BA2FCE" w:rsidRDefault="00781A06">
            <w:r>
              <w:rPr>
                <w:sz w:val="16"/>
              </w:rPr>
              <w:t>Novembro/2026</w:t>
            </w:r>
          </w:p>
        </w:tc>
      </w:tr>
    </w:tbl>
    <w:p w14:paraId="67805703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Partes interessadas do Projeto</w:t>
      </w:r>
    </w:p>
    <w:p w14:paraId="4196EF6C" w14:textId="77777777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A tabela identifica as principais partes interessadas, suas responsabilidades e sua atuação no projeto.</w:t>
      </w:r>
    </w:p>
    <w:tbl>
      <w:tblPr>
        <w:tblStyle w:val="a1"/>
        <w:tblW w:w="8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0"/>
        <w:gridCol w:w="2800"/>
        <w:gridCol w:w="4404"/>
      </w:tblGrid>
      <w:tr w:rsidR="00BA2FCE" w14:paraId="3F6C8AE8" w14:textId="77777777">
        <w:trPr>
          <w:cantSplit/>
          <w:tblHeader/>
        </w:trPr>
        <w:tc>
          <w:tcPr>
            <w:tcW w:w="13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BDA33" w14:textId="77777777" w:rsidR="00BA2FCE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5"/>
                <w:szCs w:val="24"/>
              </w:rPr>
              <w:t>Empresa</w:t>
            </w:r>
          </w:p>
        </w:tc>
        <w:tc>
          <w:tcPr>
            <w:tcW w:w="28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EB9D0" w14:textId="77777777" w:rsidR="00BA2FCE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5"/>
                <w:szCs w:val="24"/>
              </w:rPr>
              <w:t>Participante (RA/Nome)</w:t>
            </w:r>
          </w:p>
        </w:tc>
        <w:tc>
          <w:tcPr>
            <w:tcW w:w="4404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B0787" w14:textId="77777777" w:rsidR="00BA2FCE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5"/>
                <w:szCs w:val="24"/>
              </w:rPr>
              <w:t>Função</w:t>
            </w:r>
          </w:p>
        </w:tc>
      </w:tr>
      <w:tr w:rsidR="00BA2FCE" w14:paraId="6E2F6335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9ADFD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FHO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4963A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Professor(a) responsável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42EAC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Patrocinador acadêmico: aprovar escopo, orientar e avaliar as entregas.</w:t>
            </w:r>
          </w:p>
        </w:tc>
      </w:tr>
      <w:tr w:rsidR="00BA2FCE" w14:paraId="42389B05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DE9A8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FHO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9A02E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116393 - Ana Lívia Ferreira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2EFDC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Gerente do projeto: planejamento, integração das frentes e controle das entregas.</w:t>
            </w:r>
          </w:p>
        </w:tc>
      </w:tr>
      <w:tr w:rsidR="00BA2FCE" w14:paraId="5F0FE8ED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FEF54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FHO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D1B31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116779 - Emanuelle Moreira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9110D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Análise de requisitos, experiência do usuário e desenvolvimento de interfaces.</w:t>
            </w:r>
          </w:p>
        </w:tc>
      </w:tr>
      <w:tr w:rsidR="00BA2FCE" w14:paraId="644D47BA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7B7B3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FHO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EFB36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116346 - João Vitor Oliveira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80E66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 xml:space="preserve">Arquitetura da aplicação e desenvolvimento 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 xml:space="preserve"> em Django.</w:t>
            </w:r>
          </w:p>
        </w:tc>
      </w:tr>
      <w:tr w:rsidR="00BA2FCE" w14:paraId="3CCA77B7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A143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FHO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83006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115578 - Luan Giovani de França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74838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Modelagem de dados e integrações de geolocalização.</w:t>
            </w:r>
          </w:p>
        </w:tc>
      </w:tr>
      <w:tr w:rsidR="00BA2FCE" w14:paraId="05138091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F8C7C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lastRenderedPageBreak/>
              <w:t>FHO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D4530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117589 - Tainara Ferreira Leite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441F8" w14:textId="77777777" w:rsidR="00BA2FCE" w:rsidRDefault="00000000">
            <w:pPr>
              <w:spacing w:after="0"/>
              <w:jc w:val="left"/>
            </w:pPr>
            <w:r>
              <w:rPr>
                <w:sz w:val="15"/>
              </w:rPr>
              <w:t>Qualidade, testes, validação funcional e documentação.</w:t>
            </w:r>
          </w:p>
        </w:tc>
      </w:tr>
      <w:tr w:rsidR="00781A06" w14:paraId="790F6B69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7FA5D" w14:textId="19DBF5FE" w:rsidR="00781A06" w:rsidRDefault="00781A06" w:rsidP="00781A06">
            <w:pPr>
              <w:spacing w:after="0"/>
              <w:jc w:val="left"/>
            </w:pPr>
            <w:r>
              <w:rPr>
                <w:sz w:val="15"/>
              </w:rPr>
              <w:t>Externa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CAAC2" w14:textId="2678C14E" w:rsidR="00781A06" w:rsidRDefault="00781A06" w:rsidP="00781A06">
            <w:pPr>
              <w:spacing w:after="0"/>
              <w:jc w:val="left"/>
            </w:pPr>
            <w:r>
              <w:rPr>
                <w:sz w:val="15"/>
              </w:rPr>
              <w:t>Prefeitura e secretarias municipais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FC0AD" w14:textId="019C9160" w:rsidR="00781A06" w:rsidRDefault="00781A06" w:rsidP="00781A06">
            <w:pPr>
              <w:spacing w:after="0"/>
              <w:jc w:val="left"/>
            </w:pPr>
            <w:r>
              <w:rPr>
                <w:sz w:val="15"/>
              </w:rPr>
              <w:t>Usuários administrativos; validar categorias, encaminhamento e atendimento.</w:t>
            </w:r>
          </w:p>
        </w:tc>
      </w:tr>
      <w:tr w:rsidR="00781A06" w14:paraId="530CAE00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88EAF" w14:textId="6E81C0A7" w:rsidR="00781A06" w:rsidRDefault="00781A06" w:rsidP="00781A06">
            <w:pPr>
              <w:spacing w:after="0"/>
              <w:jc w:val="left"/>
            </w:pPr>
            <w:r>
              <w:rPr>
                <w:sz w:val="15"/>
              </w:rPr>
              <w:t>Externa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6AD02" w14:textId="02C8AA07" w:rsidR="00781A06" w:rsidRDefault="00781A06" w:rsidP="00781A06">
            <w:pPr>
              <w:spacing w:after="0"/>
              <w:jc w:val="left"/>
            </w:pPr>
            <w:r>
              <w:rPr>
                <w:sz w:val="15"/>
              </w:rPr>
              <w:t>Cidadãos</w:t>
            </w: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812F8" w14:textId="672F8803" w:rsidR="00781A06" w:rsidRDefault="00781A06" w:rsidP="00781A06">
            <w:pPr>
              <w:spacing w:after="0"/>
              <w:jc w:val="left"/>
            </w:pPr>
            <w:r>
              <w:rPr>
                <w:sz w:val="15"/>
              </w:rPr>
              <w:t>Usuários finais; registrar, consultar e acompanhar ocorrências.</w:t>
            </w:r>
          </w:p>
        </w:tc>
      </w:tr>
      <w:tr w:rsidR="00781A06" w14:paraId="2CF769C0" w14:textId="77777777"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C2425" w14:textId="39CA2EE5" w:rsidR="00781A06" w:rsidRDefault="00781A06" w:rsidP="00781A06">
            <w:pPr>
              <w:spacing w:after="0"/>
              <w:jc w:val="left"/>
            </w:pP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379BB" w14:textId="15500485" w:rsidR="00781A06" w:rsidRDefault="00781A06" w:rsidP="00781A06">
            <w:pPr>
              <w:spacing w:after="0"/>
              <w:jc w:val="left"/>
            </w:pPr>
          </w:p>
        </w:tc>
        <w:tc>
          <w:tcPr>
            <w:tcW w:w="44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1D00D" w14:textId="13EA0F0C" w:rsidR="00781A06" w:rsidRDefault="00781A06" w:rsidP="00781A06">
            <w:pPr>
              <w:spacing w:after="0"/>
              <w:jc w:val="left"/>
            </w:pPr>
          </w:p>
        </w:tc>
      </w:tr>
    </w:tbl>
    <w:p w14:paraId="2AA0BB4D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Restrições</w:t>
      </w:r>
    </w:p>
    <w:p w14:paraId="733E3690" w14:textId="77777777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 xml:space="preserve">O planejamento e a execução do </w:t>
      </w:r>
      <w:proofErr w:type="spellStart"/>
      <w:r>
        <w:t>SINU's</w:t>
      </w:r>
      <w:proofErr w:type="spellEnd"/>
      <w:r>
        <w:t xml:space="preserve"> estão sujeitos às seguintes limitações:</w:t>
      </w:r>
    </w:p>
    <w:p w14:paraId="34C017FE" w14:textId="3242EE5E" w:rsidR="00BA2FCE" w:rsidRDefault="00000000">
      <w:pPr>
        <w:numPr>
          <w:ilvl w:val="0"/>
          <w:numId w:val="1"/>
        </w:numPr>
        <w:spacing w:after="60" w:line="247" w:lineRule="auto"/>
      </w:pPr>
      <w:r>
        <w:t xml:space="preserve">Prazo limitado ao calendário do </w:t>
      </w:r>
      <w:r w:rsidR="00781A06">
        <w:t>6</w:t>
      </w:r>
      <w:r>
        <w:t>º semestre</w:t>
      </w:r>
      <w:r w:rsidR="00781A06">
        <w:t>.</w:t>
      </w:r>
    </w:p>
    <w:p w14:paraId="4865317B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Linha de base financeira acadêmica de R$ 9.042,00, sem contratação de infraestrutura produtiva ou suporte continuado.</w:t>
      </w:r>
    </w:p>
    <w:p w14:paraId="36F0DA4A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 xml:space="preserve">Uso obrigatório de Python/Django, </w:t>
      </w:r>
      <w:proofErr w:type="spellStart"/>
      <w:r>
        <w:t>templates</w:t>
      </w:r>
      <w:proofErr w:type="spellEnd"/>
      <w:r>
        <w:t xml:space="preserve"> HTML, Leaflet.js, </w:t>
      </w:r>
      <w:proofErr w:type="spellStart"/>
      <w:r>
        <w:t>OpenStreetMap</w:t>
      </w:r>
      <w:proofErr w:type="spellEnd"/>
      <w:r>
        <w:t>/</w:t>
      </w:r>
      <w:proofErr w:type="spellStart"/>
      <w:r>
        <w:t>Nominatim</w:t>
      </w:r>
      <w:proofErr w:type="spellEnd"/>
      <w:r>
        <w:t xml:space="preserve"> e </w:t>
      </w:r>
      <w:proofErr w:type="spellStart"/>
      <w:r>
        <w:t>SQLite</w:t>
      </w:r>
      <w:proofErr w:type="spellEnd"/>
      <w:r>
        <w:t xml:space="preserve"> no desenvolvimento.</w:t>
      </w:r>
    </w:p>
    <w:p w14:paraId="50F3281E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Dependência de internet, navegador compatível, permissão de GPS e disponibilidade dos serviços externos de mapas e geocodificação.</w:t>
      </w:r>
    </w:p>
    <w:p w14:paraId="1B56DB92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Escopo restrito a uma aplicação web acadêmica; aplicativo móvel nativo, integração oficial com sistemas municipais e operação em produção não fazem parte desta entrega.</w:t>
      </w:r>
    </w:p>
    <w:p w14:paraId="6E322D41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A definição automática de prioridade por recorrência de assunto e localização permanece como evolução futura.</w:t>
      </w:r>
    </w:p>
    <w:p w14:paraId="15FEFFD1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Premissas</w:t>
      </w:r>
    </w:p>
    <w:p w14:paraId="72A8A94C" w14:textId="77777777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Para fins de planejamento, consideram-se válidas as seguintes premissas:</w:t>
      </w:r>
    </w:p>
    <w:p w14:paraId="4B73C78A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A prefeitura piloto disponibilizará categorias e responsáveis para configurar o encaminhamento das ocorrências.</w:t>
      </w:r>
    </w:p>
    <w:p w14:paraId="33BAC795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Cidadãos fornecerão descrição, localização e evidências legítimas e autorizarão o GPS ou informarão o endereço manualmente.</w:t>
      </w:r>
    </w:p>
    <w:p w14:paraId="1F877FCA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Administradores utilizarão credenciais institucionais e manterão os status atualizados.</w:t>
      </w:r>
    </w:p>
    <w:p w14:paraId="2C3E2800" w14:textId="77777777" w:rsidR="00BA2FCE" w:rsidRDefault="00000000">
      <w:pPr>
        <w:numPr>
          <w:ilvl w:val="0"/>
          <w:numId w:val="1"/>
        </w:numPr>
        <w:spacing w:after="60" w:line="247" w:lineRule="auto"/>
      </w:pPr>
      <w:proofErr w:type="spellStart"/>
      <w:r>
        <w:t>OpenStreetMap</w:t>
      </w:r>
      <w:proofErr w:type="spellEnd"/>
      <w:r>
        <w:t xml:space="preserve"> e </w:t>
      </w:r>
      <w:proofErr w:type="spellStart"/>
      <w:r>
        <w:t>Nominatim</w:t>
      </w:r>
      <w:proofErr w:type="spellEnd"/>
      <w:r>
        <w:t xml:space="preserve"> permanecerão disponíveis durante desenvolvimento, testes e demonstração.</w:t>
      </w:r>
    </w:p>
    <w:p w14:paraId="679143A4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A equipe terá acesso a computadores, internet, repositório GitHub e ferramentas de desenvolvimento durante o semestre.</w:t>
      </w:r>
    </w:p>
    <w:p w14:paraId="4ADCDAE5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 xml:space="preserve">O volume de dados da avaliação acadêmica será compatível com </w:t>
      </w:r>
      <w:proofErr w:type="spellStart"/>
      <w:r>
        <w:t>SQLite</w:t>
      </w:r>
      <w:proofErr w:type="spellEnd"/>
      <w:r>
        <w:t xml:space="preserve"> e armazenamento local de mídias.</w:t>
      </w:r>
    </w:p>
    <w:p w14:paraId="15C667C0" w14:textId="77777777" w:rsidR="00BA2FCE" w:rsidRDefault="00000000">
      <w:pPr>
        <w:numPr>
          <w:ilvl w:val="0"/>
          <w:numId w:val="1"/>
        </w:numPr>
        <w:spacing w:after="60" w:line="247" w:lineRule="auto"/>
      </w:pPr>
      <w:r>
        <w:t>A migração para PostgreSQL e uma infraestrutura produtiva ocorrerão somente após aprovação de uma fase posterior.</w:t>
      </w:r>
    </w:p>
    <w:p w14:paraId="7786DB15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Riscos</w:t>
      </w:r>
    </w:p>
    <w:p w14:paraId="0B8FA686" w14:textId="77777777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Os riscos prioritários e as respostas planejadas para reduzir seus efeitos são apresentados abaixo.</w:t>
      </w:r>
    </w:p>
    <w:tbl>
      <w:tblPr>
        <w:tblStyle w:val="TableNormal"/>
        <w:tblW w:w="850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900"/>
        <w:gridCol w:w="4604"/>
      </w:tblGrid>
      <w:tr w:rsidR="00BA2FCE" w14:paraId="6D87F4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419C1" w14:textId="77777777" w:rsidR="00BA2FCE" w:rsidRDefault="00000000">
            <w:r>
              <w:rPr>
                <w:b/>
                <w:sz w:val="15"/>
              </w:rPr>
              <w:t>Risco</w:t>
            </w:r>
          </w:p>
        </w:tc>
        <w:tc>
          <w:tcPr>
            <w:tcW w:w="9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CC7FF" w14:textId="77777777" w:rsidR="00BA2FCE" w:rsidRDefault="00000000">
            <w:r>
              <w:rPr>
                <w:b/>
                <w:sz w:val="15"/>
              </w:rPr>
              <w:t>Impacto</w:t>
            </w:r>
          </w:p>
        </w:tc>
        <w:tc>
          <w:tcPr>
            <w:tcW w:w="4604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15508" w14:textId="77777777" w:rsidR="00BA2FCE" w:rsidRDefault="00000000">
            <w:r>
              <w:rPr>
                <w:b/>
                <w:sz w:val="15"/>
              </w:rPr>
              <w:t>Resposta planejada</w:t>
            </w:r>
          </w:p>
        </w:tc>
      </w:tr>
      <w:tr w:rsidR="00BA2FCE" w14:paraId="5E032C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CDF12" w14:textId="77777777" w:rsidR="00BA2FCE" w:rsidRDefault="00000000">
            <w:r>
              <w:rPr>
                <w:sz w:val="15"/>
              </w:rPr>
              <w:t xml:space="preserve">Indisponibilidade ou limitação do </w:t>
            </w:r>
            <w:proofErr w:type="spellStart"/>
            <w:r>
              <w:rPr>
                <w:sz w:val="15"/>
              </w:rPr>
              <w:t>Nominatim</w:t>
            </w:r>
            <w:proofErr w:type="spellEnd"/>
            <w:r>
              <w:rPr>
                <w:sz w:val="15"/>
              </w:rPr>
              <w:t>/OSM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6639E" w14:textId="77777777" w:rsidR="00BA2FCE" w:rsidRDefault="00000000">
            <w:r>
              <w:rPr>
                <w:sz w:val="15"/>
              </w:rPr>
              <w:t>Alto</w:t>
            </w:r>
          </w:p>
        </w:tc>
        <w:tc>
          <w:tcPr>
            <w:tcW w:w="46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89970" w14:textId="77777777" w:rsidR="00BA2FCE" w:rsidRDefault="00000000">
            <w:r>
              <w:rPr>
                <w:sz w:val="15"/>
              </w:rPr>
              <w:t>Aplicar cache, limitar requisições, permitir seleção manual no mapa e manter alternativa de endereço.</w:t>
            </w:r>
          </w:p>
        </w:tc>
      </w:tr>
      <w:tr w:rsidR="00BA2FCE" w14:paraId="5B747E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DDA14" w14:textId="77777777" w:rsidR="00BA2FCE" w:rsidRDefault="00000000">
            <w:r>
              <w:rPr>
                <w:sz w:val="15"/>
              </w:rPr>
              <w:t>Coordenadas incorretas ou imprecisas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41465" w14:textId="77777777" w:rsidR="00BA2FCE" w:rsidRDefault="00000000">
            <w:r>
              <w:rPr>
                <w:sz w:val="15"/>
              </w:rPr>
              <w:t>Médio</w:t>
            </w:r>
          </w:p>
        </w:tc>
        <w:tc>
          <w:tcPr>
            <w:tcW w:w="46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F4C71" w14:textId="77777777" w:rsidR="00BA2FCE" w:rsidRDefault="00000000">
            <w:r>
              <w:rPr>
                <w:sz w:val="15"/>
              </w:rPr>
              <w:t>Validar latitude/longitude, exibir confirmação no mapa e permitir reposicionamento do pin.</w:t>
            </w:r>
          </w:p>
        </w:tc>
      </w:tr>
      <w:tr w:rsidR="00BA2FCE" w14:paraId="78E020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C2417" w14:textId="77777777" w:rsidR="00BA2FCE" w:rsidRDefault="00000000">
            <w:r>
              <w:rPr>
                <w:sz w:val="15"/>
              </w:rPr>
              <w:lastRenderedPageBreak/>
              <w:t>Upload malicioso, excessivo ou incompatível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14225" w14:textId="77777777" w:rsidR="00BA2FCE" w:rsidRDefault="00000000">
            <w:r>
              <w:rPr>
                <w:sz w:val="15"/>
              </w:rPr>
              <w:t>Alto</w:t>
            </w:r>
          </w:p>
        </w:tc>
        <w:tc>
          <w:tcPr>
            <w:tcW w:w="46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383B2" w14:textId="77777777" w:rsidR="00BA2FCE" w:rsidRDefault="00000000">
            <w:r>
              <w:rPr>
                <w:sz w:val="15"/>
              </w:rPr>
              <w:t>Validar extensão, MIME, tamanho e quantidade; renomear arquivos e restringir acesso ao armazenamento.</w:t>
            </w:r>
          </w:p>
        </w:tc>
      </w:tr>
      <w:tr w:rsidR="00BA2FCE" w14:paraId="6527E6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A6B23" w14:textId="77777777" w:rsidR="00BA2FCE" w:rsidRDefault="00000000">
            <w:r>
              <w:rPr>
                <w:sz w:val="15"/>
              </w:rPr>
              <w:t>Acesso indevido a dados ou perfis administrativos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D0471" w14:textId="77777777" w:rsidR="00BA2FCE" w:rsidRDefault="00000000">
            <w:r>
              <w:rPr>
                <w:sz w:val="15"/>
              </w:rPr>
              <w:t>Alto</w:t>
            </w:r>
          </w:p>
        </w:tc>
        <w:tc>
          <w:tcPr>
            <w:tcW w:w="46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03E04" w14:textId="77777777" w:rsidR="00BA2FCE" w:rsidRDefault="00000000">
            <w:r>
              <w:rPr>
                <w:sz w:val="15"/>
              </w:rPr>
              <w:t>Usar autenticação Django, CSRF, autorização por perfil e testes de permissão em todas as rotas.</w:t>
            </w:r>
          </w:p>
        </w:tc>
      </w:tr>
      <w:tr w:rsidR="00BA2FCE" w14:paraId="2911AF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4E440" w14:textId="77777777" w:rsidR="00BA2FCE" w:rsidRDefault="00000000">
            <w:r>
              <w:rPr>
                <w:sz w:val="15"/>
              </w:rPr>
              <w:t>Atraso por conciliação com outras disciplinas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53F19" w14:textId="77777777" w:rsidR="00BA2FCE" w:rsidRDefault="00000000">
            <w:r>
              <w:rPr>
                <w:sz w:val="15"/>
              </w:rPr>
              <w:t>Médio</w:t>
            </w:r>
          </w:p>
        </w:tc>
        <w:tc>
          <w:tcPr>
            <w:tcW w:w="46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25F5F" w14:textId="77777777" w:rsidR="00BA2FCE" w:rsidRDefault="00000000">
            <w:r>
              <w:rPr>
                <w:sz w:val="15"/>
              </w:rPr>
              <w:t>Priorizar o MVP, acompanhar marcos semanalmente e congelar mudanças fora do escopo.</w:t>
            </w:r>
          </w:p>
        </w:tc>
      </w:tr>
      <w:tr w:rsidR="00BA2FCE" w14:paraId="3BE06B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D7CD4" w14:textId="77777777" w:rsidR="00BA2FCE" w:rsidRDefault="00000000">
            <w:r>
              <w:rPr>
                <w:sz w:val="15"/>
              </w:rPr>
              <w:t>Baixo desempenho com muitos pins e imagens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AA9F5" w14:textId="77777777" w:rsidR="00BA2FCE" w:rsidRDefault="00000000">
            <w:r>
              <w:rPr>
                <w:sz w:val="15"/>
              </w:rPr>
              <w:t>Médio</w:t>
            </w:r>
          </w:p>
        </w:tc>
        <w:tc>
          <w:tcPr>
            <w:tcW w:w="46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6E6C8" w14:textId="77777777" w:rsidR="00BA2FCE" w:rsidRDefault="00000000">
            <w:r>
              <w:rPr>
                <w:sz w:val="15"/>
              </w:rPr>
              <w:t>Paginar consultas, indexar filtros, comprimir imagens e agrupar marcadores quando necessário.</w:t>
            </w:r>
          </w:p>
        </w:tc>
      </w:tr>
      <w:tr w:rsidR="00BA2FCE" w14:paraId="2DEDA5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AE772" w14:textId="77777777" w:rsidR="00BA2FCE" w:rsidRDefault="00000000">
            <w:r>
              <w:rPr>
                <w:sz w:val="15"/>
              </w:rPr>
              <w:t>Inconsistência no encaminhamento por prefeitura/categoria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DD011" w14:textId="77777777" w:rsidR="00BA2FCE" w:rsidRDefault="00000000">
            <w:r>
              <w:rPr>
                <w:sz w:val="15"/>
              </w:rPr>
              <w:t>Alto</w:t>
            </w:r>
          </w:p>
        </w:tc>
        <w:tc>
          <w:tcPr>
            <w:tcW w:w="46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3D2E0" w14:textId="77777777" w:rsidR="00BA2FCE" w:rsidRDefault="00000000">
            <w:r>
              <w:rPr>
                <w:sz w:val="15"/>
              </w:rPr>
              <w:t>Formalizar a relação prefeitura-secretaria-categoria e impor integridade referencial e unicidade no banco.</w:t>
            </w:r>
          </w:p>
        </w:tc>
      </w:tr>
    </w:tbl>
    <w:p w14:paraId="10FDAB4C" w14:textId="77777777" w:rsidR="00BA2FCE" w:rsidRDefault="00000000">
      <w:pPr>
        <w:pStyle w:val="Ttulo1"/>
        <w:spacing w:before="200" w:after="10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365F91"/>
          <w:sz w:val="24"/>
          <w:szCs w:val="24"/>
        </w:rPr>
        <w:t>Orçamento do Projeto</w:t>
      </w:r>
    </w:p>
    <w:p w14:paraId="6EA13A94" w14:textId="77777777" w:rsidR="00BA2F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20" w:line="259" w:lineRule="auto"/>
        <w:jc w:val="both"/>
        <w:rPr>
          <w:color w:val="000000"/>
          <w:sz w:val="24"/>
          <w:szCs w:val="24"/>
        </w:rPr>
      </w:pPr>
      <w:r>
        <w:t>A estimativa utiliza Análise de Pontos de Função. O projeto possui 137 pontos de função não ajustados. Com Nível de Influência Total de 45, aplica-se fator de ajuste de 1,10, resultando em 150,70 pontos de função ajustados. Ao custo acadêmico de R$ 60,00 por ponto de função, a linha de base do orçamento é de R$ 9.042,00.</w:t>
      </w:r>
    </w:p>
    <w:p w14:paraId="3A5133E8" w14:textId="77777777" w:rsidR="00BA2FCE" w:rsidRDefault="00000000">
      <w:pPr>
        <w:spacing w:after="120" w:line="259" w:lineRule="auto"/>
      </w:pPr>
      <w:r>
        <w:t>A estimativa não contempla hospedagem produtiva, domínio, armazenamento em nuvem, suporte, manutenção continuada, licenças pagas ou integração com sistemas oficiais de prefeituras.</w:t>
      </w:r>
    </w:p>
    <w:tbl>
      <w:tblPr>
        <w:tblStyle w:val="TableNormal"/>
        <w:tblW w:w="850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2504"/>
      </w:tblGrid>
      <w:tr w:rsidR="00BA2FCE" w14:paraId="03D77E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113BC" w14:textId="77777777" w:rsidR="00BA2FCE" w:rsidRDefault="00000000">
            <w:r>
              <w:rPr>
                <w:b/>
                <w:sz w:val="16"/>
              </w:rPr>
              <w:t>Item</w:t>
            </w:r>
          </w:p>
        </w:tc>
        <w:tc>
          <w:tcPr>
            <w:tcW w:w="34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F05F0" w14:textId="77777777" w:rsidR="00BA2FCE" w:rsidRDefault="00000000">
            <w:r>
              <w:rPr>
                <w:b/>
                <w:sz w:val="16"/>
              </w:rPr>
              <w:t>Base de cálculo</w:t>
            </w:r>
          </w:p>
        </w:tc>
        <w:tc>
          <w:tcPr>
            <w:tcW w:w="2504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39E95" w14:textId="77777777" w:rsidR="00BA2FCE" w:rsidRDefault="00000000">
            <w:r>
              <w:rPr>
                <w:b/>
                <w:sz w:val="16"/>
              </w:rPr>
              <w:t>Valor</w:t>
            </w:r>
          </w:p>
        </w:tc>
      </w:tr>
      <w:tr w:rsidR="00BA2FCE" w14:paraId="320DD3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FE865" w14:textId="77777777" w:rsidR="00BA2FCE" w:rsidRDefault="00000000">
            <w:r>
              <w:rPr>
                <w:sz w:val="16"/>
              </w:rPr>
              <w:t>Tamanho funcional ajustado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37468" w14:textId="77777777" w:rsidR="00BA2FCE" w:rsidRDefault="00000000">
            <w:r>
              <w:rPr>
                <w:sz w:val="16"/>
              </w:rPr>
              <w:t>137 PFNA x 1,10</w:t>
            </w:r>
          </w:p>
        </w:tc>
        <w:tc>
          <w:tcPr>
            <w:tcW w:w="25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5B497" w14:textId="77777777" w:rsidR="00BA2FCE" w:rsidRDefault="00000000">
            <w:r>
              <w:rPr>
                <w:sz w:val="16"/>
              </w:rPr>
              <w:t>150,70 PFA</w:t>
            </w:r>
          </w:p>
        </w:tc>
      </w:tr>
      <w:tr w:rsidR="00BA2FCE" w14:paraId="15E362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8D79B" w14:textId="77777777" w:rsidR="00BA2FCE" w:rsidRDefault="00000000">
            <w:r>
              <w:rPr>
                <w:sz w:val="16"/>
              </w:rPr>
              <w:t>Esforço estimado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42EEC" w14:textId="77777777" w:rsidR="00BA2FCE" w:rsidRDefault="00000000">
            <w:r>
              <w:rPr>
                <w:sz w:val="16"/>
              </w:rPr>
              <w:t>150,70 PFA x 2 h/PF</w:t>
            </w:r>
          </w:p>
        </w:tc>
        <w:tc>
          <w:tcPr>
            <w:tcW w:w="25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8F6DE" w14:textId="77777777" w:rsidR="00BA2FCE" w:rsidRDefault="00000000">
            <w:r>
              <w:rPr>
                <w:sz w:val="16"/>
              </w:rPr>
              <w:t>301,40 horas</w:t>
            </w:r>
          </w:p>
        </w:tc>
      </w:tr>
      <w:tr w:rsidR="00BA2FCE" w14:paraId="687A42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4E6BC" w14:textId="77777777" w:rsidR="00BA2FCE" w:rsidRDefault="00000000">
            <w:r>
              <w:rPr>
                <w:sz w:val="16"/>
              </w:rPr>
              <w:t>Prazo de referência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4909D" w14:textId="77777777" w:rsidR="00BA2FCE" w:rsidRDefault="00000000">
            <w:r>
              <w:rPr>
                <w:sz w:val="16"/>
              </w:rPr>
              <w:t>3 recursos x 5 h/dia</w:t>
            </w:r>
          </w:p>
        </w:tc>
        <w:tc>
          <w:tcPr>
            <w:tcW w:w="25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CBA77" w14:textId="77777777" w:rsidR="00BA2FCE" w:rsidRDefault="00000000">
            <w:r>
              <w:rPr>
                <w:sz w:val="16"/>
              </w:rPr>
              <w:t>20,1 dias úteis</w:t>
            </w:r>
          </w:p>
        </w:tc>
      </w:tr>
      <w:tr w:rsidR="00BA2FCE" w14:paraId="7581A8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5BEC1" w14:textId="77777777" w:rsidR="00BA2FCE" w:rsidRDefault="00000000">
            <w:r>
              <w:rPr>
                <w:sz w:val="16"/>
              </w:rPr>
              <w:t>Orçamento total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3C9EE" w14:textId="77777777" w:rsidR="00BA2FCE" w:rsidRDefault="00000000">
            <w:r>
              <w:rPr>
                <w:sz w:val="16"/>
              </w:rPr>
              <w:t>150,70 PFA x R$ 60,00/PF</w:t>
            </w:r>
          </w:p>
        </w:tc>
        <w:tc>
          <w:tcPr>
            <w:tcW w:w="25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684CF" w14:textId="77777777" w:rsidR="00BA2FCE" w:rsidRDefault="00000000">
            <w:r>
              <w:rPr>
                <w:sz w:val="16"/>
              </w:rPr>
              <w:t>R$ 9.042,00</w:t>
            </w:r>
          </w:p>
        </w:tc>
      </w:tr>
    </w:tbl>
    <w:tbl>
      <w:tblPr>
        <w:tblStyle w:val="a2"/>
        <w:tblW w:w="8504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4700"/>
        <w:gridCol w:w="904"/>
      </w:tblGrid>
      <w:tr w:rsidR="00BA2FCE" w14:paraId="7D864602" w14:textId="77777777">
        <w:trPr>
          <w:cantSplit/>
          <w:tblHeader/>
        </w:trPr>
        <w:tc>
          <w:tcPr>
            <w:tcW w:w="904" w:type="dxa"/>
            <w:gridSpan w:val="3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661E5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Aprovações</w:t>
            </w:r>
          </w:p>
        </w:tc>
      </w:tr>
      <w:tr w:rsidR="00BA2FCE" w14:paraId="32AC83B5" w14:textId="77777777">
        <w:trPr>
          <w:cantSplit/>
        </w:trPr>
        <w:tc>
          <w:tcPr>
            <w:tcW w:w="29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8C74B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Participante</w:t>
            </w:r>
          </w:p>
        </w:tc>
        <w:tc>
          <w:tcPr>
            <w:tcW w:w="4700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258CB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Assinatura</w:t>
            </w:r>
          </w:p>
        </w:tc>
        <w:tc>
          <w:tcPr>
            <w:tcW w:w="904" w:type="dxa"/>
            <w:shd w:val="clear" w:color="auto" w:fill="D9E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547B4" w14:textId="77777777" w:rsidR="00BA2FCE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16"/>
                <w:szCs w:val="24"/>
              </w:rPr>
              <w:t>Data</w:t>
            </w:r>
          </w:p>
        </w:tc>
      </w:tr>
      <w:tr w:rsidR="00BA2FCE" w14:paraId="3561693E" w14:textId="77777777">
        <w:trPr>
          <w:cantSplit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57CE4" w14:textId="77777777" w:rsidR="00BA2FCE" w:rsidRDefault="00000000">
            <w:r>
              <w:rPr>
                <w:sz w:val="16"/>
              </w:rPr>
              <w:t>Professor(a) responsável - FHO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4EAE7" w14:textId="77777777" w:rsidR="00BA2FCE" w:rsidRDefault="00BA2FCE"/>
        </w:tc>
        <w:tc>
          <w:tcPr>
            <w:tcW w:w="9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482F9" w14:textId="77777777" w:rsidR="00BA2FCE" w:rsidRDefault="00BA2FCE"/>
        </w:tc>
      </w:tr>
      <w:tr w:rsidR="00BA2FCE" w14:paraId="692C2AF8" w14:textId="77777777">
        <w:trPr>
          <w:cantSplit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F40BE" w14:textId="77777777" w:rsidR="00BA2FCE" w:rsidRDefault="00000000">
            <w:r>
              <w:rPr>
                <w:sz w:val="16"/>
              </w:rPr>
              <w:t>Ana Lívia Ferreira - RA 116393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3B554" w14:textId="77777777" w:rsidR="00BA2FCE" w:rsidRDefault="00BA2FCE"/>
        </w:tc>
        <w:tc>
          <w:tcPr>
            <w:tcW w:w="9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03E8C" w14:textId="77777777" w:rsidR="00BA2FCE" w:rsidRDefault="00BA2FCE"/>
        </w:tc>
      </w:tr>
    </w:tbl>
    <w:p w14:paraId="5E794914" w14:textId="77777777" w:rsidR="001714C2" w:rsidRDefault="001714C2"/>
    <w:sectPr w:rsidR="001714C2">
      <w:headerReference w:type="default" r:id="rId7"/>
      <w:footerReference w:type="default" r:id="rId8"/>
      <w:pgSz w:w="11906" w:h="16838"/>
      <w:pgMar w:top="1417" w:right="1701" w:bottom="1417" w:left="1701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AC49F" w14:textId="77777777" w:rsidR="001714C2" w:rsidRDefault="001714C2">
      <w:r>
        <w:separator/>
      </w:r>
    </w:p>
  </w:endnote>
  <w:endnote w:type="continuationSeparator" w:id="0">
    <w:p w14:paraId="4800ACE8" w14:textId="77777777" w:rsidR="001714C2" w:rsidRDefault="0017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4591A" w14:textId="77777777" w:rsidR="00BA2FCE" w:rsidRDefault="00BA2F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4"/>
      <w:tblW w:w="8720" w:type="dxa"/>
      <w:jc w:val="center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60"/>
      <w:gridCol w:w="4360"/>
    </w:tblGrid>
    <w:tr w:rsidR="00BA2FCE" w14:paraId="2C533BEF" w14:textId="77777777">
      <w:trPr>
        <w:trHeight w:val="454"/>
        <w:jc w:val="center"/>
      </w:trPr>
      <w:tc>
        <w:tcPr>
          <w:tcW w:w="4360" w:type="dxa"/>
          <w:vAlign w:val="center"/>
        </w:tcPr>
        <w:p w14:paraId="25BB3062" w14:textId="77777777" w:rsidR="00BA2FCE" w:rsidRDefault="00000000">
          <w:r>
            <w:rPr>
              <w:sz w:val="16"/>
            </w:rPr>
            <w:t xml:space="preserve">Termo de Abertura do Projeto - </w:t>
          </w:r>
          <w:proofErr w:type="spellStart"/>
          <w:r>
            <w:rPr>
              <w:sz w:val="16"/>
            </w:rPr>
            <w:t>SINU's</w:t>
          </w:r>
          <w:proofErr w:type="spellEnd"/>
        </w:p>
      </w:tc>
      <w:tc>
        <w:tcPr>
          <w:tcW w:w="4360" w:type="dxa"/>
          <w:vAlign w:val="center"/>
        </w:tcPr>
        <w:p w14:paraId="193BF5D9" w14:textId="77777777" w:rsidR="00BA2F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 w:after="120"/>
            <w:jc w:val="right"/>
            <w:rPr>
              <w:color w:val="244061"/>
            </w:rPr>
          </w:pPr>
          <w:r>
            <w:rPr>
              <w:color w:val="244061"/>
            </w:rPr>
            <w:t xml:space="preserve">Página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>PAGE</w:instrText>
          </w:r>
          <w:r>
            <w:rPr>
              <w:color w:val="244061"/>
            </w:rPr>
            <w:fldChar w:fldCharType="separate"/>
          </w:r>
          <w:r w:rsidR="00781A06">
            <w:rPr>
              <w:noProof/>
              <w:color w:val="244061"/>
            </w:rPr>
            <w:t>1</w:t>
          </w:r>
          <w:r>
            <w:rPr>
              <w:color w:val="244061"/>
            </w:rPr>
            <w:fldChar w:fldCharType="end"/>
          </w:r>
          <w:r>
            <w:rPr>
              <w:color w:val="244061"/>
            </w:rPr>
            <w:t xml:space="preserve"> de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>NUMPAGES</w:instrText>
          </w:r>
          <w:r>
            <w:rPr>
              <w:color w:val="244061"/>
            </w:rPr>
            <w:fldChar w:fldCharType="separate"/>
          </w:r>
          <w:r w:rsidR="00781A06">
            <w:rPr>
              <w:noProof/>
              <w:color w:val="244061"/>
            </w:rPr>
            <w:t>2</w:t>
          </w:r>
          <w:r>
            <w:rPr>
              <w:color w:val="244061"/>
            </w:rPr>
            <w:fldChar w:fldCharType="end"/>
          </w:r>
        </w:p>
      </w:tc>
    </w:tr>
    <w:tr w:rsidR="00BA2FCE" w14:paraId="1C1F093E" w14:textId="77777777">
      <w:trPr>
        <w:trHeight w:val="454"/>
        <w:jc w:val="center"/>
      </w:trPr>
      <w:tc>
        <w:tcPr>
          <w:tcW w:w="4360" w:type="dxa"/>
          <w:vAlign w:val="center"/>
        </w:tcPr>
        <w:p w14:paraId="102EF8D9" w14:textId="77777777" w:rsidR="00BA2FCE" w:rsidRDefault="00000000">
          <w:r>
            <w:rPr>
              <w:sz w:val="16"/>
            </w:rPr>
            <w:t>FHO | Sistemas de Informação</w:t>
          </w:r>
        </w:p>
      </w:tc>
      <w:tc>
        <w:tcPr>
          <w:tcW w:w="4360" w:type="dxa"/>
          <w:vAlign w:val="center"/>
        </w:tcPr>
        <w:p w14:paraId="750D5912" w14:textId="77777777" w:rsidR="00BA2FCE" w:rsidRDefault="00000000">
          <w:pPr>
            <w:jc w:val="right"/>
          </w:pPr>
          <w:r>
            <w:rPr>
              <w:sz w:val="16"/>
            </w:rPr>
            <w:t>Projeto Interdisciplinar III | 5º A/2026</w:t>
          </w:r>
        </w:p>
      </w:tc>
    </w:tr>
  </w:tbl>
  <w:p w14:paraId="6DB2532E" w14:textId="77777777" w:rsidR="00BA2FCE" w:rsidRDefault="00BA2F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937C" w14:textId="77777777" w:rsidR="001714C2" w:rsidRDefault="001714C2">
      <w:r>
        <w:separator/>
      </w:r>
    </w:p>
  </w:footnote>
  <w:footnote w:type="continuationSeparator" w:id="0">
    <w:p w14:paraId="28192892" w14:textId="77777777" w:rsidR="001714C2" w:rsidRDefault="00171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DE33" w14:textId="77777777" w:rsidR="00BA2FCE" w:rsidRDefault="00BA2F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5531C"/>
    <w:multiLevelType w:val="singleLevel"/>
    <w:tmpl w:val="46C8F576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68979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FCE"/>
    <w:rsid w:val="001714C2"/>
    <w:rsid w:val="00591DE0"/>
    <w:rsid w:val="00781A06"/>
    <w:rsid w:val="00BA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76D0E"/>
  <w15:docId w15:val="{E17091F1-AC8A-4335-86AD-D2376237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20"/>
      <w:outlineLvl w:val="2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color w:val="1F497D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1">
    <w:basedOn w:val="TableNormal"/>
    <w:pPr>
      <w:spacing w:after="240"/>
      <w:jc w:val="both"/>
    </w:pPr>
    <w:rPr>
      <w:rFonts w:ascii="Times" w:eastAsia="Times" w:hAnsi="Times" w:cs="Times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240"/>
      <w:jc w:val="both"/>
    </w:pPr>
    <w:rPr>
      <w:rFonts w:ascii="Times" w:eastAsia="Times" w:hAnsi="Times" w:cs="Times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1367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Emanuelle de Moraes Moreira</dc:creator>
  <cp:lastModifiedBy>Emanuelle de Moraes Moreira</cp:lastModifiedBy>
  <cp:revision>2</cp:revision>
  <dcterms:created xsi:type="dcterms:W3CDTF">2026-08-19T00:56:00Z</dcterms:created>
  <dcterms:modified xsi:type="dcterms:W3CDTF">2026-08-19T00:56:00Z</dcterms:modified>
</cp:coreProperties>
</file>