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40.99999999999966" w:tblpY="364.626953125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rHeight w:val="1295.53710937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2cc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2cc"/>
                <w:sz w:val="28"/>
                <w:szCs w:val="28"/>
                <w:rtl w:val="0"/>
              </w:rPr>
              <w:t xml:space="preserve">tb_product</w:t>
            </w:r>
          </w:p>
        </w:tc>
        <w:tc>
          <w:tcPr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 VARCHAR(45)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Título da postagem.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Preço do Produto.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de Validade do Produto.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picture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Caminho para a foto do produto (opcional).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3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categorias_id (INT)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referenciando a tabela tb_category.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usuarios_id (INT)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referenciando a tabela tb_user..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b w:val="1"/>
                <w:color w:val="fff2cc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2cc"/>
                <w:sz w:val="28"/>
                <w:szCs w:val="28"/>
                <w:rtl w:val="0"/>
              </w:rPr>
              <w:t xml:space="preserve">  tb_category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5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(VARCHAR(255)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da categoria.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donation TINYINT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 destinada a Doação ou não.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2cc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2cc"/>
                <w:sz w:val="28"/>
                <w:szCs w:val="28"/>
                <w:rtl w:val="0"/>
              </w:rPr>
              <w:t xml:space="preserve">tb_user</w:t>
            </w:r>
          </w:p>
        </w:tc>
      </w:tr>
      <w:tr>
        <w:trPr>
          <w:cantSplit w:val="0"/>
          <w:trHeight w:val="374.33593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4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 VARCHAR(255)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da pessoa.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 VARCHAR(255)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 do usuário..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password VARCHAR(255)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do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picture VARCHAR(255)</w:t>
            </w:r>
          </w:p>
        </w:tc>
        <w:tc>
          <w:tcPr>
            <w:gridSpan w:val="3"/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Caminho ou referência para a foto do usuário.</w:t>
            </w:r>
          </w:p>
        </w:tc>
      </w:tr>
    </w:tbl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5.99999999999966" w:tblpY="107.25390625000003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