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124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124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124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124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124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124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124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124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124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124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124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124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124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124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124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124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124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124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124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124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124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48327F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Pr="008A2F6C">
        <w:t>ddeeer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Pr="008A2F6C">
        <w:t>nhận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45DE434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>
        <w:rPr>
          <w:i/>
          <w:iCs/>
        </w:rPr>
        <w:t xml:space="preserve">, </w:t>
      </w:r>
    </w:p>
    <w:p w14:paraId="745CA8DF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>,</w:t>
      </w:r>
    </w:p>
    <w:p w14:paraId="7D86C3C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0D559E8" w14:textId="77777777" w:rsidR="00E342E6" w:rsidRDefault="00E342E6" w:rsidP="00E342E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chia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17640A80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73F37F71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</w:t>
      </w:r>
      <w:proofErr w:type="spellEnd"/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B5E705D" w14:textId="4F5A55D2" w:rsidR="003A4C04" w:rsidRPr="00872F9F" w:rsidRDefault="003A4C04" w:rsidP="003A4C04">
      <w:bookmarkStart w:id="12" w:name="_Toc57272150"/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</w:t>
      </w:r>
    </w:p>
    <w:p w14:paraId="51906836" w14:textId="543D8E3B" w:rsidR="00802E21" w:rsidRDefault="00802E21" w:rsidP="00F16A81">
      <w:pPr>
        <w:pStyle w:val="Heading1"/>
      </w:pPr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>
        <w:rPr>
          <w:i/>
          <w:iCs/>
        </w:rPr>
        <w:t>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thiểu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71E70931" w14:textId="77777777" w:rsidR="00D72028" w:rsidRDefault="00D72028" w:rsidP="00D72028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gặp</w:t>
      </w:r>
      <w:proofErr w:type="spellEnd"/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hẹn</w:t>
      </w:r>
      <w:proofErr w:type="spellEnd"/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tờ</w:t>
      </w:r>
      <w:proofErr w:type="spellEnd"/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Trả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hỏi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856240">
        <w:rPr>
          <w:i/>
          <w:iCs/>
        </w:rPr>
        <w:t xml:space="preserve">: 2 </w:t>
      </w:r>
      <w:proofErr w:type="spellStart"/>
      <w:r w:rsidR="00856240">
        <w:rPr>
          <w:i/>
          <w:iCs/>
        </w:rPr>
        <w:t>giờ</w:t>
      </w:r>
      <w:proofErr w:type="spellEnd"/>
      <w:r w:rsidR="00856240">
        <w:rPr>
          <w:i/>
          <w:iCs/>
        </w:rPr>
        <w:t xml:space="preserve">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5408E9">
        <w:rPr>
          <w:i/>
          <w:iCs/>
        </w:rPr>
        <w:t xml:space="preserve">: 2 </w:t>
      </w:r>
      <w:proofErr w:type="spellStart"/>
      <w:r w:rsidR="005408E9">
        <w:rPr>
          <w:i/>
          <w:iCs/>
        </w:rPr>
        <w:t>ngày</w:t>
      </w:r>
      <w:proofErr w:type="spellEnd"/>
      <w:r w:rsidR="005408E9">
        <w:rPr>
          <w:i/>
          <w:iCs/>
        </w:rPr>
        <w:t xml:space="preserve"> </w:t>
      </w:r>
      <w:proofErr w:type="spellStart"/>
      <w:r w:rsidR="005408E9">
        <w:rPr>
          <w:i/>
          <w:iCs/>
        </w:rPr>
        <w:t>làm</w:t>
      </w:r>
      <w:proofErr w:type="spellEnd"/>
      <w:r w:rsidR="005408E9">
        <w:rPr>
          <w:i/>
          <w:iCs/>
        </w:rPr>
        <w:t xml:space="preserve"> </w:t>
      </w:r>
      <w:proofErr w:type="spellStart"/>
      <w:r w:rsidR="005408E9">
        <w:rPr>
          <w:i/>
          <w:iCs/>
        </w:rPr>
        <w:t>việc</w:t>
      </w:r>
      <w:proofErr w:type="spellEnd"/>
      <w:r w:rsidR="005408E9">
        <w:rPr>
          <w:i/>
          <w:iCs/>
        </w:rPr>
        <w:t xml:space="preserve"> (16 </w:t>
      </w:r>
      <w:proofErr w:type="spellStart"/>
      <w:r w:rsidR="005408E9">
        <w:rPr>
          <w:i/>
          <w:iCs/>
        </w:rPr>
        <w:t>giờ</w:t>
      </w:r>
      <w:proofErr w:type="spellEnd"/>
      <w:r w:rsidR="005408E9">
        <w:rPr>
          <w:i/>
          <w:iCs/>
        </w:rPr>
        <w:t>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ED7C01">
        <w:rPr>
          <w:i/>
          <w:iCs/>
        </w:rPr>
        <w:t xml:space="preserve">: 5 </w:t>
      </w:r>
      <w:proofErr w:type="spellStart"/>
      <w:r w:rsidR="00ED7C01">
        <w:rPr>
          <w:i/>
          <w:iCs/>
        </w:rPr>
        <w:t>ngày</w:t>
      </w:r>
      <w:proofErr w:type="spellEnd"/>
      <w:r w:rsidR="00ED7C01">
        <w:rPr>
          <w:i/>
          <w:iCs/>
        </w:rPr>
        <w:t xml:space="preserve"> </w:t>
      </w:r>
      <w:proofErr w:type="spellStart"/>
      <w:r w:rsidR="00ED7C01">
        <w:rPr>
          <w:i/>
          <w:iCs/>
        </w:rPr>
        <w:t>làm</w:t>
      </w:r>
      <w:proofErr w:type="spellEnd"/>
      <w:r w:rsidR="00ED7C01">
        <w:rPr>
          <w:i/>
          <w:iCs/>
        </w:rPr>
        <w:t xml:space="preserve"> </w:t>
      </w:r>
      <w:proofErr w:type="spellStart"/>
      <w:proofErr w:type="gramStart"/>
      <w:r w:rsidR="00ED7C01">
        <w:rPr>
          <w:i/>
          <w:iCs/>
        </w:rPr>
        <w:t>việc</w:t>
      </w:r>
      <w:proofErr w:type="spellEnd"/>
      <w:r w:rsidR="00ED7C01">
        <w:rPr>
          <w:i/>
          <w:iCs/>
        </w:rPr>
        <w:t>(</w:t>
      </w:r>
      <w:proofErr w:type="gramEnd"/>
      <w:r w:rsidR="00ED7C01">
        <w:rPr>
          <w:i/>
          <w:iCs/>
        </w:rPr>
        <w:t xml:space="preserve">40 </w:t>
      </w:r>
      <w:proofErr w:type="spellStart"/>
      <w:r w:rsidR="00ED7C01">
        <w:rPr>
          <w:i/>
          <w:iCs/>
        </w:rPr>
        <w:t>giờ</w:t>
      </w:r>
      <w:proofErr w:type="spellEnd"/>
      <w:r w:rsidR="00ED7C01">
        <w:rPr>
          <w:i/>
          <w:iCs/>
        </w:rPr>
        <w:t>)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 xml:space="preserve">Server </w:t>
            </w:r>
            <w:proofErr w:type="spellStart"/>
            <w:r>
              <w:t>của</w:t>
            </w:r>
            <w:proofErr w:type="spellEnd"/>
            <w:r>
              <w:t xml:space="preserve"> add-ins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 xml:space="preserve">Add-ins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add-in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office 365, </w:t>
            </w:r>
            <w:proofErr w:type="spellStart"/>
            <w:r>
              <w:t>nếu</w:t>
            </w:r>
            <w:proofErr w:type="spellEnd"/>
            <w:r>
              <w:t xml:space="preserve"> office 365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office </w:t>
            </w:r>
            <w:proofErr w:type="spellStart"/>
            <w:r>
              <w:t>khác</w:t>
            </w:r>
            <w:proofErr w:type="spellEnd"/>
            <w:r>
              <w:t xml:space="preserve"> (</w:t>
            </w:r>
            <w:proofErr w:type="spellStart"/>
            <w:r>
              <w:t>vd</w:t>
            </w:r>
            <w:proofErr w:type="spellEnd"/>
            <w:r>
              <w:t>: libre)</w:t>
            </w:r>
          </w:p>
        </w:tc>
      </w:tr>
      <w:tr w:rsidR="003D30C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449E0408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5BE6E9A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7D9518D7" w:rsidR="003D30CF" w:rsidRPr="00DE6E2E" w:rsidRDefault="003D30CF" w:rsidP="003D30CF">
            <w:pPr>
              <w:pStyle w:val="ListParagraph"/>
              <w:ind w:left="0"/>
            </w:pPr>
          </w:p>
        </w:tc>
      </w:tr>
      <w:tr w:rsidR="003D30C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098F96E2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7D0D7D5F" w:rsidR="003D30CF" w:rsidRPr="00DE6E2E" w:rsidRDefault="003D30CF" w:rsidP="003D30CF">
            <w:pPr>
              <w:pStyle w:val="ListParagraph"/>
              <w:ind w:left="0"/>
            </w:pPr>
          </w:p>
        </w:tc>
      </w:tr>
      <w:tr w:rsidR="003D30C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510BBE1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49C08D5" w:rsidR="003D30CF" w:rsidRPr="00DE6E2E" w:rsidRDefault="003D30CF" w:rsidP="003D30CF">
            <w:pPr>
              <w:pStyle w:val="ListParagraph"/>
              <w:ind w:left="0"/>
            </w:pPr>
          </w:p>
        </w:tc>
      </w:tr>
      <w:tr w:rsidR="003D30C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578CF73E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4A87D1EB" w:rsidR="003D30CF" w:rsidRPr="00DE6E2E" w:rsidRDefault="003D30CF" w:rsidP="003D30CF">
            <w:pPr>
              <w:pStyle w:val="ListParagraph"/>
              <w:ind w:left="0"/>
            </w:pPr>
          </w:p>
        </w:tc>
      </w:tr>
      <w:tr w:rsidR="003D30C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53EB8B71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55F5DB51" w:rsidR="003D30CF" w:rsidRPr="00DE6E2E" w:rsidRDefault="003D30CF" w:rsidP="003D30CF">
            <w:pPr>
              <w:pStyle w:val="ListParagraph"/>
              <w:ind w:left="0"/>
            </w:pPr>
          </w:p>
        </w:tc>
      </w:tr>
      <w:tr w:rsidR="003D30CF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2720A6B3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5E09557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0E513FCD" w:rsidR="003D30CF" w:rsidRPr="00DE6E2E" w:rsidRDefault="003D30CF" w:rsidP="003D30CF">
            <w:pPr>
              <w:pStyle w:val="ListParagraph"/>
              <w:ind w:left="0"/>
            </w:pPr>
          </w:p>
        </w:tc>
      </w:tr>
      <w:tr w:rsidR="003D30CF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0741DFFE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2AA7ED28" w:rsidR="003D30CF" w:rsidRPr="00DE6E2E" w:rsidRDefault="003D30CF" w:rsidP="003D30CF">
            <w:pPr>
              <w:pStyle w:val="ListParagraph"/>
              <w:ind w:left="0"/>
            </w:pPr>
          </w:p>
        </w:tc>
      </w:tr>
      <w:tr w:rsidR="003D30CF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8DF3CD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53AB931" w:rsidR="003D30CF" w:rsidRPr="00DE6E2E" w:rsidRDefault="003D30CF" w:rsidP="003D30CF">
            <w:pPr>
              <w:pStyle w:val="ListParagraph"/>
              <w:ind w:left="0"/>
            </w:pPr>
          </w:p>
        </w:tc>
      </w:tr>
      <w:tr w:rsidR="003D30CF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56E468A6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672D7B69" w:rsidR="003D30CF" w:rsidRPr="00DE6E2E" w:rsidRDefault="003D30CF" w:rsidP="003D30CF">
            <w:pPr>
              <w:pStyle w:val="ListParagraph"/>
              <w:ind w:left="0"/>
            </w:pPr>
          </w:p>
        </w:tc>
      </w:tr>
      <w:tr w:rsidR="003D30CF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04EDA6B1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138F8BAA" w:rsidR="003D30CF" w:rsidRPr="00DE6E2E" w:rsidRDefault="003D30CF" w:rsidP="003D30CF">
            <w:pPr>
              <w:pStyle w:val="ListParagraph"/>
              <w:ind w:left="0"/>
            </w:pPr>
          </w:p>
        </w:tc>
      </w:tr>
      <w:tr w:rsidR="003D30CF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6EC549C4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79027812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2C20950A" w:rsidR="003D30CF" w:rsidRPr="00DE6E2E" w:rsidRDefault="003D30CF" w:rsidP="003D30CF">
            <w:pPr>
              <w:pStyle w:val="ListParagraph"/>
              <w:ind w:left="0"/>
            </w:pPr>
          </w:p>
        </w:tc>
      </w:tr>
      <w:tr w:rsidR="003D30CF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571EE14A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21ABCE87" w:rsidR="003D30CF" w:rsidRPr="00DE6E2E" w:rsidRDefault="003D30CF" w:rsidP="003D30CF">
            <w:pPr>
              <w:pStyle w:val="ListParagraph"/>
              <w:ind w:left="0"/>
            </w:pPr>
          </w:p>
        </w:tc>
      </w:tr>
      <w:tr w:rsidR="003D30CF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15ECE051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56B5C253" w:rsidR="003D30CF" w:rsidRPr="00DE6E2E" w:rsidRDefault="003D30CF" w:rsidP="003D30CF">
            <w:pPr>
              <w:pStyle w:val="ListParagraph"/>
              <w:ind w:left="0"/>
            </w:pPr>
          </w:p>
        </w:tc>
      </w:tr>
      <w:tr w:rsidR="003D30CF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5DE74FF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3B664810" w:rsidR="003D30CF" w:rsidRPr="00DE6E2E" w:rsidRDefault="003D30CF" w:rsidP="003D30CF">
            <w:pPr>
              <w:pStyle w:val="ListParagraph"/>
              <w:ind w:left="0"/>
            </w:pPr>
          </w:p>
        </w:tc>
      </w:tr>
      <w:tr w:rsidR="003D30CF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61B9848B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0DF3EC36" w:rsidR="003D30CF" w:rsidRPr="00DE6E2E" w:rsidRDefault="003D30CF" w:rsidP="003D30CF">
            <w:pPr>
              <w:pStyle w:val="ListParagraph"/>
              <w:ind w:left="0"/>
            </w:pPr>
          </w:p>
        </w:tc>
      </w:tr>
    </w:tbl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0D203" w14:textId="77777777" w:rsidR="00A12463" w:rsidRDefault="00A12463">
      <w:r>
        <w:separator/>
      </w:r>
    </w:p>
    <w:p w14:paraId="3995AFBB" w14:textId="77777777" w:rsidR="00A12463" w:rsidRDefault="00A12463"/>
  </w:endnote>
  <w:endnote w:type="continuationSeparator" w:id="0">
    <w:p w14:paraId="5352AD8D" w14:textId="77777777" w:rsidR="00A12463" w:rsidRDefault="00A12463">
      <w:r>
        <w:continuationSeparator/>
      </w:r>
    </w:p>
    <w:p w14:paraId="25D8D15E" w14:textId="77777777" w:rsidR="00A12463" w:rsidRDefault="00A12463"/>
  </w:endnote>
  <w:endnote w:type="continuationNotice" w:id="1">
    <w:p w14:paraId="27ABF960" w14:textId="77777777" w:rsidR="00A12463" w:rsidRDefault="00A124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1D393" w14:textId="77777777" w:rsidR="00A12463" w:rsidRDefault="00A12463">
      <w:r>
        <w:separator/>
      </w:r>
    </w:p>
    <w:p w14:paraId="4D7E5AE9" w14:textId="77777777" w:rsidR="00A12463" w:rsidRDefault="00A12463"/>
  </w:footnote>
  <w:footnote w:type="continuationSeparator" w:id="0">
    <w:p w14:paraId="589D0BB3" w14:textId="77777777" w:rsidR="00A12463" w:rsidRDefault="00A12463">
      <w:r>
        <w:continuationSeparator/>
      </w:r>
    </w:p>
    <w:p w14:paraId="1BD6CA24" w14:textId="77777777" w:rsidR="00A12463" w:rsidRDefault="00A12463"/>
  </w:footnote>
  <w:footnote w:type="continuationNotice" w:id="1">
    <w:p w14:paraId="46058002" w14:textId="77777777" w:rsidR="00A12463" w:rsidRDefault="00A124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18D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6029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309</cp:revision>
  <cp:lastPrinted>2008-03-13T11:02:00Z</cp:lastPrinted>
  <dcterms:created xsi:type="dcterms:W3CDTF">2018-10-22T04:18:00Z</dcterms:created>
  <dcterms:modified xsi:type="dcterms:W3CDTF">2020-12-05T11:12:00Z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