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uat-plan-test-cases-và-report--hl-oms"/>
    <w:p>
      <w:pPr>
        <w:pStyle w:val="Heading1"/>
      </w:pPr>
      <w:r>
        <w:t xml:space="preserve">UAT Plan, Test Cases và Report — HL-OMS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Mục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Phiên bản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1.0 — 26/02/2027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Căn cứ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Acceptance Criteria (Product Backlog) · 7 UCS (05_Use_Case_Activity/03_UCS) · BR · NFR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Quy tắc phủ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Mỗi AC có ≥ 1 TC · Mỗi Basic / Alternative / Exception Flow của UCS có ≥ 1 TC · kiểm bằng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python tools/build_rtm.py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Môi trường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Bản UAT trên cloud (region Úc) · 5 điện thoại, 2 KDS, 1 tablet, máy in nhiệt, máy EFTPOS thật (chế độ test) tại nhà hàng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Dữ liệu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72 món, 22 bàn, 16 tài khoản, lịch ngày lễ NSW (dữ liệu mẫu)</w:t>
            </w:r>
          </w:p>
        </w:tc>
      </w:tr>
    </w:tbl>
    <w:p>
      <w:pPr>
        <w:pStyle w:val="BodyText"/>
      </w:pPr>
      <w:r>
        <w:t xml:space="preserve">Kết quả thực thi là dữ liệu giả lập của case study.</w:t>
      </w:r>
    </w:p>
    <w:bookmarkStart w:id="9" w:name="X75d321350f2115cf87226095515a8f90f5889fd"/>
    <w:p>
      <w:pPr>
        <w:pStyle w:val="Heading2"/>
      </w:pPr>
      <w:r>
        <w:t xml:space="preserve">1. Kế hoạch UAT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Hạng mục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Nội dung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Thời gian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15/02–26/02/2027 · Vòng 1: 15–19/02 · Sửa lỗi: 20–22/02 · Vòng 2: 23–25/02 · Ký: 26/02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Người thực hiện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Phục vụ (2), Bếp (1), Bếp trưởng, Thu ngân, Quản lý NH (PO) · BA hướng dẫn và ghi kết quả · QA hỗ trợ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Điều kiện bắt đầu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Kiểm thử hệ thống đạt; 0 lỗi Critical mở; dữ liệu menu được Bếp trưởng xác nhận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Điều kiện kết thúc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100% TC High đạt · ≥ 95% tổng TC đạt · 0 lỗi Critical/High mở · Chủ NH ký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Mức lỗi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Critical: chặn vận hành/sai tiền/an toàn · High: sai quy tắc có cách tránh · Medium: sai hiển thị · Low: thẩm mỹ</w:t>
            </w:r>
          </w:p>
        </w:tc>
      </w:tr>
    </w:tbl>
    <w:bookmarkEnd w:id="9"/>
    <w:bookmarkStart w:id="10" w:name="Xa460a47ce744b54afd064d8422445331bc7bfa8"/>
    <w:p>
      <w:pPr>
        <w:pStyle w:val="Heading2"/>
      </w:pPr>
      <w:r>
        <w:t xml:space="preserve">2. Test Cases</w:t>
      </w:r>
    </w:p>
    <w:p>
      <w:pPr>
        <w:pStyle w:val="FirstParagraph"/>
      </w:pPr>
      <w:r>
        <w:rPr>
          <w:b/>
          <w:bCs/>
        </w:rPr>
        <w:t xml:space="preserve">Loại:</w:t>
      </w:r>
      <w:r>
        <w:t xml:space="preserve"> </w:t>
      </w:r>
      <w:r>
        <w:t xml:space="preserve">CN chức năng (luồng chính, AC) · NL ngoại lệ · PCN phi chức năng.</w:t>
      </w:r>
      <w:r>
        <w:t xml:space="preserve"> </w:t>
      </w:r>
      <w:r>
        <w:rPr>
          <w:b/>
          <w:bCs/>
        </w:rPr>
        <w:t xml:space="preserve">Kết quả:</w:t>
      </w:r>
      <w:r>
        <w:t xml:space="preserve"> </w:t>
      </w:r>
      <w:r>
        <w:t xml:space="preserve">P đạt · F lỗi · — không chạy lại.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TC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Tên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Loại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US · AC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UC · Flow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BR · NFR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Tiền điều kiện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Bước thực hiện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Kết quả mong đợi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Ưu tiên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Lần 1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Lần 2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Sơ đồ bàn đủ khu và trạng thái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US-01 · AC-01.1, AC-01.2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UC-07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Phục vụ đã đăng nhập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Sơ đồ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18 bàn Trong nhà, 4 bàn Hiên; màu đúng Trống/Có khách/Chờ thanh toán/Cần dọn; có số khách, số phút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Chuông và thông báo món sẵn sàng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US-01, US-12 · AC-01.3, AC-12.1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UC-09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của T03 vừa chuyển Sẵn sàng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Xem Sơ đồ bàn và điện thoại phục vụ phụ trách T03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T03 có 🔔; điện thoại rung, thông báo "Bàn T03 · 2 × Cà phê sữa đá"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bàn trống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US-02 · AC-02.1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UC-07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T01 Trống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Chạm T01 → 2 khách → Mở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T01 Có khách, đơn Draft, mở màn Gọi món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mở bàn đang có khách hoặc cần dọn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US-02 · AC-02.2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UC-07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BR-17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T03 Có khách, T12 Cần dọn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Chạm T03; chạm T12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T03 mở đơn hiện có; T12 hỏi xác nhận đã dọn; không tạo đơn mới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Chuyển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US-03 · AC-03.1, AC-03.3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UC-07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BR-18, BR-19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T09 có đơn, T10 Trống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T09 → ⋯ → Chuyển sang T10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Danh sách đích chỉ có bàn Trống; đơn sang T10; T09 Cần dọn; nhật ký "Chuyển bàn"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TC-006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Ghép bàn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US-03 · AC-03.2, AC-03.3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UC-07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T15, T16 Có khách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T15 → Ghép T16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T16 gộp vào đơn T15; T16 hiện "Ghép T15"; nhật ký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TC-007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Chọn món theo danh mục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US-04 · AC-04.1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Đang ở Gọi món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Chọn danh mục Phở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Hiện 8 món Phở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TC-008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Tìm món không dấu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US-04 · AC-04.1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Đang ở Gọi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Gõ "bun cha"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Ra "Bún chả Hà Nội"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TC-009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Giá Lunch Special theo thời điểm thêm món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US-04, US-27 · AC-04.2, AC-27.1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BR-08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Thứ Ba 14:58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Thêm Phở bò tái; đợi 15:01; thêm Phở bò tái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1 giá 17,50 (gạch 20,00); món 2 giá 20,00; món 1 giữ 17,50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hết không chọn được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US-04, US-14 · AC-04.3, AC-14.1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EF-01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M41 Hết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Chạm Cơm cá kho tộ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mờ, nhãn Hết; không mở chi tiết; gợi ý 3 món Cơm còn bán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Nhãn "Còn n"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US-14 · AC-14.2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UC-04 AF-01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M22 còn 2 phần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Xem danh mục Phở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Phở hải sản có nhãn "Còn 2"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Thiếu tùy chọn bắt buộc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US-05 · AC-05.1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EF-02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Phở bò tái, không chọn Cỡ → Thêm vào đơn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Nhóm Cỡ tô đỏ, thông báo "Chọn Cỡ", không thêm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Giá tùy chọn cộng thêm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US-05 · AC-05.2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Phở bò tái · Lớn (+3,00) · Thêm bò (+4,00) · SL 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giá 27,00; thành tiền 54,00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Ghi chú tối đa 100 ký tự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US-05 · AC-05.3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Nhập ghi chú 120 ký tự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Chỉ nhận 100 ký tự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Low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Khai báo nhiều chất gây dị ứng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US-06 · AC-06.1, AC-06.3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Bún chả · chọn Đậu phộng, Mè, Khác "hạt điều"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trong đơn có 3 nhãn đỏ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Cảnh báo món chứa chất khách dị ứng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US-06 · AC-06.2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Gỏi cuốn tôm thịt · chọn Đậu phộng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Hiện cảnh báo "Món có chứa Đậu phộng"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Thêm nhanh món phổ biến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US-04 · AC-04.1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AF-01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NFR-10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Đang ở Đơn của bàn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+ Gọi món → Đồ uống → + Trà đá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3 chạm; Trà đá SL 1 trạng thái Mới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Xóa món chưa gửi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US-09 · AC-09.1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AF-03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có món Mới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Xóa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biến mất, không cần duyệt, không ghi KDS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TC-019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Thu ngân gọi món hộ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US-04 · AC-04.1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AF-04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NFR-14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Thu ngân đăng nhập App Phục vụ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Gọi 2 món cho T04, gửi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Thành công như phục vụ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Low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Chọn quá số phần còn lại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US-14 · AC-14.2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EF-03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BR-07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M22 còn 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Chọn SL 3 → Thêm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"Chỉ còn 2 phần", không thêm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Gọi món khi mất internet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US-35 · AC-35.1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EF-04, UC-02 EF-03, UC-20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NFR-06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Rút cáp internet của router (Wi-Fi nội bộ vẫn chạy)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Gọi món, gửi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KDS nhận qua mạng nội bộ ≤ 2 giây; banner "Offline"; đếm thao tác chờ đồng bộ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Đồng bộ lại khi có internet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US-35 · AC-35.2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UC-20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NFR-06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Sau TC-021, 12 thao tác chờ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Cắm lại cáp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12/12 thao tác lên máy chủ, không trùng; banner tắt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Tự khóa sau 2 phút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US-33 · AC-33.2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EF-05, UC-19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NFR-15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đang có món Mới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Để yên 2 phút; đăng nhập lại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Về màn PIN; đơn nháp giữ nguyên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Gửi bếp đúng trạm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US-07 · AC-07.1, AC-07.2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UC-02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BR-02, BR-03, NFR-01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T01: Phở bò tái, Gỏi cuốn, Trà đá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Gửi bếp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Phở → Bếp nóng, Gỏi cuốn → Bếp lạnh, Trà đá → Quầy nước, ≤ 2 giây; món → Chờ nấu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Trừ số phần khi gửi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US-07, US-20 · AC-07.3, AC-20.2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UC-02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M53 còn 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Gửi 2 phần; gửi tiếp 1 phần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Còn 1; sau đó Hết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gửi khi không có món mới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US-07 · AC-07.1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UC-02 EF-01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chỉ có món đã gửi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đơn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Nút Gửi bếp tắt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hết trong lúc chờ gửi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US-07 · AC-07.3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UC-02 EF-02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có M22 Mới; Bếp trưởng đặt M22 Hết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Gửi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M22 bị giữ lại, báo "vừa hết"; món khác gửi bình thường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Gọi thêm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US-08 · AC-08.1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AF-02, UC-02 AF-01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T03 đã gửi lượt 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Thêm 1 món, gửi bếp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Phiếu "Lượt 2 · GỌI THÊM"; cùng đơn, cùng bill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TC-029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chỉ có đồ uống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US-07 · AC-07.2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UC-02 AF-02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Gửi 2 Cà phê sữa đá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Chỉ Quầy nước có phiếu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Low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Phiếu mang về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US-11 · AC-11.3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UC-02 AF-03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TA đã thanh toán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Xem KDS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Phiếu nhãn "MANG VỀ" + mã TA-xx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KDS không phản hồi → in dự phòng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US-35 · AC-35.3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UC-02 EF-04, UC-03 EF-03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NFR-08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Ngắt mạng màn KDS Bếp nóng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Gửi đơn có món Bếp nóng; bấm 🖨 trên phiếu khác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Sau 10 giây máy in in phiếu, Bếp trưởng nhận cảnh báo; nút 🖨 in được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F (DEF-01)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Phiếu theo thứ tự thời gian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US-15 · AC-15.1, AC-15.2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UC-03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3 đơn gửi 19:00, 19:02, 19:05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KDS Bếp nóng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Phiếu cũ nhất bên trái; đủ số bàn, giờ gửi, phút chờ, tùy chọn, ghi chú; chỉ món Bếp nóng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Chặn nấu khi chưa đọc dị ứng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US-16 · AC-16.1, AC-16.2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UC-03 AF-01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T05 có món dị ứng Đậu phộng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Chạm món; bấm "Đã đọc dị ứng"; chạm lại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Lần 1 không đổi trạng thái; sau xác nhận → Đang nấu; nhật ký "Xác nhận dị ứng"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Chuyển trạng thái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US-17 · AC-17.1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UC-03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Chờ nấu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Chạm 2 lần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Đang nấu → Sẵn sàng, có giờ; phục vụ nhận thông báo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Xong cả phiếu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US-17 · AC-17.1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UC-03 AF-02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Phiếu 3 món, 1 món dị ứng chưa đọc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Bấm "Xong cả phiếu"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2 món Sẵn sàng; món dị ứng giữ nguyên, báo cần xác nhận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Bếp trưởng hoàn tác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US-17 · AC-17.2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UC-03 AF-03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BR-19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vừa chuyển Sẵn sàng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Bếp trưởng bấm "Hoàn tác"; đăng nhập Bếp thường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về Đang nấu, thông báo phục vụ tắt, nhật ký; Bếp thường không thấy nút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Cảnh báo món trễ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US-18 · AC-18.1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UC-03 AF-04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BR-06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Phiếu Bếp nóng chờ 16' và 23'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Xem KDS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Phiếu 16' viền cam, 23' viền đỏ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đã hủy trên KDS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US-09 · AC-09.1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UC-03 EF-01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Phục vụ hủy món Chờ nấu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Xem KDS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gạch ngang "Đã hủy", không chạm được, tự biến mất sau 60 giây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Nhắc lại thông báo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US-12 · AC-12.2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UC-03 EF-02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Sẵn sàng, phục vụ không xử lý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Đợi 2 phút; đợi thêm 2 phút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Nhắc lại lần 1 cho phục vụ phụ trách; lần 2 gửi mọi phục vụ trong ca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Xác nhận đã phục vụ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US-13 · AC-13.1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UC-09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Sẵn sàng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Phục vụ bấm "Đã mang ra" (hoặc bếp bấm "Đã lấy")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Đã phục vụ; thông báo tắt; phiếu rời KDS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Tổng hợp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US-19 · AC-19.1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UC-11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12 món đang chờ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Bếp trưởng mở Tổng hợp, lọc Bếp nóng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Số phần chờ/đang nấu theo món đúng với KDS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hết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US-20 · AC-20.1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UC-04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BR-01, NFR-01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Bếp trưởng bấm Hết cho Phở bò chín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App phục vụ chặn món ≤ 2 giây; nhật ký "Báo hết món"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phục vụ bàn bị ảnh hưởng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US-20 · AC-20.1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UC-04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T05 có Phở bò chín Chờ nấu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Hết món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Phục vụ T05 nhận "Phở bò chín đã hết — báo khách đổi món hoặc hủy"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Đặt số phần về 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US-20 · AC-20.2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UC-04 AF-01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BR-07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Số phần → nhập 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chuyển Hết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bán lại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US-20 · AC-20.3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UC-04 AF-02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Hết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Bấm Mở bán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App phục vụ bỏ chặn ngay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Đầu ca đặt lại tình trạng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US-20 · AC-20.3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UC-04 AF-03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3 món Hết cuối ca trưa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ca tối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Mọi món Còn bán, không giới hạn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Low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Số phần không hợp lệ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US-20 · AC-20.2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UC-04 EF-01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Nhập -1; nhập "abc"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"Số phần không hợp lệ", không lưu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Low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hết không ảnh hưởng món đang nấu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US-20 · AC-20.1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UC-04 EF-02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đang nấu ở T14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Hết món đó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T14 giữ Đang nấu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TC-049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hết khi mất internet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US-35 · AC-35.1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UC-04 EF-03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NFR-06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Offline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Hết món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App phục vụ chặn qua mạng nội bộ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Hủy món Chờ nấu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US-09 · AC-09.1, AC-09.2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UC-08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BR-05, BR-07, BR-19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M53 còn 1; món M53 Chờ nấu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Hủy, lý do "Khách đổi ý"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Đã hủy; số phần về 2; KDS cập nhật; nhật ký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Yêu cầu hủy món đã nấu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US-10 · AC-10.1, AC-10.2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UC-08 AF-01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Đang nấu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Yêu cầu hủy, lý do "Món lỗi"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Chờ duyệt hủy; Quản lý thấy yêu cầu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Quản lý duyệt hủy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US-29 · AC-29.1, AC-29.2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UC-08 AF-02, UC-12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BR-05, BR-19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Sau TC-051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Quản lý bấm Duyệt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Đã hủy, không tính vào bill; phục vụ nhận "đã được duyệt"; nhật ký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Quản lý từ chối hủy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US-29 · AC-29.2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UC-08 AF-03, UC-12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Yêu cầu hủy món Sẵn sàng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Bấm Từ chối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về Sẵn sàng; phục vụ nhận "bị từ chối"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Hủy cả đơn chưa nấu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US-09 · AC-09.1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UC-08 AF-04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BR-20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chỉ có món Mới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⋯ → Hủy đơn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Cancelled; bàn về Trống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Đổi món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US-09 · AC-09.1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UC-08 AF-05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Chờ nấu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Hủy món cũ, gọi món mới, gửi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Món cũ Đã hủy, món mới Chờ nấu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Bắt buộc lý do hủy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US-10 · AC-10.1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UC-08 EF-01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BR-19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hộp hủy, bỏ trống lý do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gửi được khi chưa có lý do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Yêu cầu chờ duyệt chặn thanh toán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US-21 · AC-21.2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UC-08 EF-02, UC-05 EF-01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T14 có món Chờ duyệt hủy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Thu ngân mở bill T14; đợi 5 phút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không chốt được; Quản lý được nhắc lại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hủy món của bill đã thanh toán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US-10 · AC-10.1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UC-08 EF-03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Đã thanh toán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đơn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có nút Hủy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Low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TC-059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tính đúng tạm tính và GST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US-21 · AC-21.1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T07: 7 món, tạm tính 97,00, ngày thường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bill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Tổng 97,00; GST included 8,82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Chặn thanh toán khi còn món chưa phục vụ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US-21 · AC-21.2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EF-01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T03 còn món Đang nấu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bill T03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Danh sách món còn treo; nút Thanh toán, In bill tạm tắt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Thanh toán EFTPOS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US-24 · AC-24.2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T07 sẵn sàng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Thanh toán → EFTPOS → quẹt máy → "Đã thu EFTPOS"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Đã thanh toán; bàn Cần dọn; in hóa đơn; doanh thu ca tăng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Tiền mặt làm tròn 5 cent và tiền thừa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US-24 · AC-24.1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AF-01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Tổng 47,83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Tiền mặt → khách đưa 50,00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Cần thu 47,85; tiền thừa 2,15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F (DEF-02)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Giảm giá ≤ 10%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US-22 · AC-22.1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AF-02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BR-11, BR-19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Tạm tính 97,00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Giảm 10%, lý do Khách quen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Áp ngay −9,70; nhật ký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Giảm giá &gt; 10% cần duyệt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US-22 · AC-22.2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AF-03, UC-12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Tạm tính 97,00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Giảm 15% → Quản lý Duyệt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"Chờ duyệt", không chốt được; sau duyệt áp −14,55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Tax invoice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US-24 · AC-24.3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AF-04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BR-16, NFR-22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Chọn In tax invoice; thử bill ≥ 1.000,00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Có "Tax Invoice", ABN, ngày, món, GST; bill ≥ 1.000 bắt nhập tên/ABN người mua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Thanh toán hai phương thức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US-24 · AC-24.2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AF-05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Tổng 120,00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EFTPOS 50,00 rồi tiền mặt phần còn lại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"Trả một phần" sau lần 1; Đã thanh toán sau lần 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Phụ thu ngày lễ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US-28 · AC-28.2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AF-07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Ngày 26/01/2027; tạm tính 100,00, giảm 10%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bill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Phụ thu 13,50; Tổng 103,50; GST 9,41; câu phụ thu trên hóa đơn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Quản lý từ chối giảm giá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US-22 · AC-22.2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EF-02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Yêu cầu giảm 20%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Quản lý Từ chối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giữ giá gốc; thu ngân nhận thông báo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Giao dịch EFTPOS bị từ chối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US-24 · AC-24.2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EF-03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Máy EFTPOS báo DECLINED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bấm xác nhận, chọn lại phương thức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giữ Đã in, không ghi nhận tiền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Tiền khách đưa thiếu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US-24 · AC-24.1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EF-04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Cần thu 47,85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Nhập 40,00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"Còn thiếu 7,85"; nút xác nhận tắt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Gọi thêm sau khi in bill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US-08 · AC-08.1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EF-05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Đã in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Phục vụ gọi thêm, gửi bếp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mở lại; bàn về Có khách; đơn In Progress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Máy in hóa đơn lỗi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US-24 · AC-24.3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EF-06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Tắt máy in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Thanh toán, bật máy in, in lại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Giao dịch vẫn lưu; in lại được hóa đơn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In bill tạm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US-21 · AC-21.1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UC-05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T07 mọi món đã phục vụ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In bill tạm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Đã in; đơn Billed; bàn Chờ thanh toán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Tách bill theo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US-23 · AC-23.1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UC-06 BF, UC-05 AF-06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4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Tách theo món: 2 phần, gán món, thu từng phần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Mỗi phần có tổng, GST; tổng 2 phần = tổng bill; bill Đã thanh toán khi đủ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Chia đều, phần cuối nhận số lẻ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US-23 · AC-23.2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UC-06 AF-01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Tổng 100,00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Chia đều 3 phần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33,33 · 33,33 · 33,34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F (DEF-03)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Phân bổ giảm giá khi tách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US-23 · AC-23.1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UC-06 AF-02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BR-11, BR-14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giảm 10%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Tách theo món 2 phần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Giảm giá chia theo tỉ lệ giá trị từng phần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Một phần trả tiền mặt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US-23 · AC-23.2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UC-06 AF-03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Đã chia đều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Phần 3 trả tiền mặt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Riêng phần 3 làm tròn 5 cent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Hủy tách bill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US-23 · AC-23.3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UC-06 AF-04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Đã tách, chưa trả phần nào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Bấm ← Bill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về một phần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Low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Còn món chưa gán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US-23 · AC-23.1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UC-06 EF-01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Tách theo món, 1 món chưa gán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Thu phần 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Nút thu tắt; báo "Còn 1 món chưa thuộc phần nào"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trộn hai cách tách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US-23 · AC-23.3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UC-06 EF-02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Đã gán món theo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Chọn Chia đều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Hỏi xác nhận, xóa phân bổ cũ; không tồn tại hai cách cùng lúc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Số phần ngoài 2–10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US-23 · AC-23.2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UC-06 EF-03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Chia đều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Bấm − khi 2; bấm + khi 10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Giữ trong 2–10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Low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tách lại khi đã trả một phần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US-23 · AC-23.3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UC-06 EF-04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Phần 1 đã trả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Đổi cách tách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Nút đổi cách tách bị khóa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Đơn mang về trả trước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US-11 · AC-11.1, AC-11.2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UC-10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Tạo đơn mang về "Sarah", thêm 2 món, thu tiền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Mã TA-xx; món chỉ tới bếp sau khi thanh toán đủ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Chốt ca có chênh lệch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US-25 · AC-25.1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UC-16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BR-21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còn bill mở; tiền mặt hệ thống 1.520,60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Nhập 1.513,60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Chênh −7,00; bắt buộc lý do; chốt được sau khi nhập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chốt ca khi còn bill mở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US-25 · AC-25.2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UC-16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BR-21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6 bill mở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Chốt ca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danh sách bàn còn mở; nút Chốt ca tắt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Thêm và sửa món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US-26 · AC-26.1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UC-13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Thêm món thiếu tên EN; nhập đủ rồi lưu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Lần 1 báo lỗi; lần 2 món mới có trên mọi app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Sửa giá không đổi bill đang mở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US-26 · AC-26.2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UC-13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BR-08, BR-19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T03 có Phở bò tái 20,00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Sửa giá thành 21,00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Bill T03 giữ 20,00; món gọi mới 21,00; nhật ký "Sửa giá"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Cấu hình ngày lễ và phụ thu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US-28 · AC-28.1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UC-14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Xem lịch ngày lễ; đổi mức 15% → 10% → 15%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Ngày lễ NSW 2026–2027 có trạng thái; câu phụ thu cập nhật theo mức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TC-089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Báo cáo doanh thu và CSV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US-30 · AC-30.1, AC-30.2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UC-15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Ca có 108 bill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Mở Báo cáo, Xuất CSV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Tổng, số bill, TB/bill, theo phương thức, GST; CSV khớp số trên màn hình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Top món và thời gian chế biến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US-31 · AC-31.1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UC-15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Xem Báo cáo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Top 10 món; thời gian TB theo 3 trạm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Nhật ký hủy món, giảm giá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US-32 · AC-32.1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UC-15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Sau TC-050, TC-063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Xem mục nhật ký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Có thời gian, bàn, món, số tiền, người làm, lý do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Tạo tài khoản và PIN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US-33 · AC-33.1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UC-17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NFR-15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Admin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Tạo tài khoản; thử PIN 3 số; thử tài khoản trùng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PIN 4–6 số mới hợp lệ; trùng tài khoản bị chặn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Phân quyền theo vai trò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US-33 · AC-33.2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UC-17 BF, UC-19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NFR-14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6 tài khoản mẫu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Đăng nhập từng vai trò vào 4 ứng dụng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Mỗi vai trò chỉ thấy chức năng theo ma trận SRS §5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Khóa sau 5 lần sai PIN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US-33 · AC-33.1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UC-19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NFR-15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Nhập sai 5 lần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Tài khoản bị khóa, báo liên hệ Admin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Nhật ký chỉ xem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US-34 · AC-34.1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UC-18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BR-19, NFR-16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Admin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Lọc theo "Giảm giá"; tìm nút sửa/xóa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Lọc đúng; không có thao tác sửa/xóa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Hiệu năng giờ cao điểm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UC-02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NFR-01, NFR-02, NFR-03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Công cụ giả lập 20 thiết bị, 60 đơn/giờ trong 2 giờ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Đo thời gian đơn tới KDS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p95 ≤ 2 giây, không lỗi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F (DEF-04)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TC-097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Nhân viên mới học xong ≤ 30 phút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NFR-09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10 nhân viên chưa dùng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Đào tạo 30 phút, làm 5 nhiệm vụ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≥ 9/10 người làm đúng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TC-098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KDS đọc được trong bếp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PCN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UC-03 BF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NFR-12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Bếp đang hoạt động, tay ướt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Đọc phiếu từ 1,5 m; chạm bằng ngón ướt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Đọc đúng 10/10 phiếu; chạm nhận 10/10 lần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Medium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Song ngữ EN/VI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PCN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UC-01 BF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NFR-13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Đổi ngôn ngữ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Đổi trong ≤ 2 chạm; 72/72 món có hai tên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Low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—</w:t>
            </w:r>
          </w:p>
        </w:tc>
      </w:tr>
    </w:tbl>
    <w:bookmarkEnd w:id="10"/>
    <w:bookmarkStart w:id="11" w:name="X836a762ececf64ef6290acc2c7e64dc92453418"/>
    <w:p>
      <w:pPr>
        <w:pStyle w:val="Heading2"/>
      </w:pPr>
      <w:r>
        <w:t xml:space="preserve">3. Defect Log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ID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TC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Mô tả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Mức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Nguyên nhân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Sửa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Kiểm lại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DEF-01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TC-031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Máy in dự phòng không tự in khi KDS mất kết nối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Hết thời gian chờ 60 giây thay vì 10 giây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Đặt timeout 10 giây theo UCS-02 EF-04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 · 23/02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DEF-02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TC-062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47,87 làm tròn thành 47,90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Critical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Làm tròn lên thay vì tới 5 cent gần nhất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Áp đúng BR-15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 · 23/02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DEF-03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TC-075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Chia đều 100,00 ÷ 3 ra 33,33 × 3, thiếu 0,01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Critical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Không dồn số lẻ vào phần cuối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Phần cuối = Tổng − các phần trước (BR-14)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 · 24/02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DEF-04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TC-096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p95 = 2,6 giây ở 60 đơn/giờ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High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Truy vấn trạng thái món chưa có chỉ mục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Thêm chỉ mục, đẩy sự kiện thay polling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 · 25/02 (p95 = 1,4 giây)</w:t>
            </w:r>
          </w:p>
        </w:tc>
      </w:tr>
    </w:tbl>
    <w:bookmarkEnd w:id="11"/>
    <w:bookmarkStart w:id="12" w:name="X5705a9fc2b582730f676dfb41a49eb4237e2b4a"/>
    <w:p>
      <w:pPr>
        <w:pStyle w:val="Heading2"/>
      </w:pPr>
      <w:r>
        <w:t xml:space="preserve">4. UAT Report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Chỉ số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Vòng 1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Vòng 2 (cuối)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Số TC chạy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99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99 (95 giữ kết quả vòng 1 + 4 chạy lại)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Đạt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95 (96,0%)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99 (100%)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Lỗi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4 (2 Critical, 2 High)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0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TC ưu tiên High đạt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51/55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55/55</w:t>
            </w:r>
          </w:p>
        </w:tc>
      </w:tr>
    </w:tbl>
    <w:p/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Điều kiện kết thúc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Kết quả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100% TC High đạt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Đạt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≥ 95% tổng TC đạt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Đạt (100%)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0 lỗi Critical/High mở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Đạt</w:t>
            </w:r>
          </w:p>
        </w:tc>
      </w:tr>
    </w:tbl>
    <w:p>
      <w:pPr>
        <w:pStyle w:val="BodyText"/>
      </w:pPr>
      <w:r>
        <w:rPr>
          <w:b/>
          <w:bCs/>
        </w:rPr>
        <w:t xml:space="preserve">Kết luận:</w:t>
      </w:r>
      <w:r>
        <w:t xml:space="preserve"> </w:t>
      </w:r>
      <w:r>
        <w:t xml:space="preserve">HL-OMS đủ điều kiện go-live ngày 01/03/2027.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Borders>
          <w:top w:val="single" w:sz="4" w:color="D1D5DB"/>
          <w:bottom w:val="single" w:sz="4" w:color="D1D5DB"/>
          <w:insideH w:val="single" w:sz="4" w:color="D1D5DB"/>
          <w:left w:val="nil" w:sz="4" w:color="D1D5DB"/>
          <w:right w:val="nil" w:sz="4" w:color="D1D5DB"/>
          <w:insideV w:val="nil" w:sz="4" w:color="D1D5DB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Vai trò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Người ký</w:t>
            </w:r>
          </w:p>
        </w:tc>
        <w:tc>
          <w:tcPr>
            <w:shd w:val="clear" w:color="auto" w:fill="1F2937"/>
          </w:tcPr>
          <w:p>
            <w:pPr>
              <w:pStyle w:val="Compact"/>
              <w:spacing w:after="20"/>
            </w:pPr>
            <w:r>
              <w:rPr>
                <w:b/>
                <w:color w:val="FFFFFF"/>
                <w:sz w:val="16"/>
              </w:rPr>
              <w:t xml:space="preserve">Ngày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Chủ nhà hàng (Sponsor)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Đã ký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26/02/2027</w:t>
            </w:r>
          </w:p>
        </w:tc>
      </w:tr>
      <w:tr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Quản lý nhà hàng (PO)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Đã ký</w:t>
            </w:r>
          </w:p>
        </w:tc>
        <w:tc>
          <w:tcPr>
            <w:shd w:val="clear" w:color="auto" w:fill="F6F4F1"/>
          </w:tcPr>
          <w:p>
            <w:pPr>
              <w:pStyle w:val="Compact"/>
              <w:spacing w:after="20"/>
            </w:pPr>
            <w:r>
              <w:rPr>
                <w:sz w:val="16"/>
              </w:rPr>
              <w:t xml:space="preserve">26/02/2027</w:t>
            </w:r>
          </w:p>
        </w:tc>
      </w:tr>
      <w:tr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Project Manager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Đã ký</w:t>
            </w:r>
          </w:p>
        </w:tc>
        <w:tc>
          <w:tcPr/>
          <w:p>
            <w:pPr>
              <w:pStyle w:val="Compact"/>
              <w:spacing w:after="20"/>
            </w:pPr>
            <w:r>
              <w:rPr>
                <w:sz w:val="16"/>
              </w:rPr>
              <w:t xml:space="preserve">26/02/2027</w:t>
            </w:r>
          </w:p>
        </w:tc>
      </w:tr>
    </w:tbl>
    <w:bookmarkEnd w:id="12"/>
    <w:bookmarkEnd w:id="13"/>
    <w:sectPr>
      <w:footerReference w:type="default" r:id="rId9"/>
      <w:footnotePr>
        <w:numRestart w:val="eachSect"/>
      </w:footnotePr>
      <w:pgSz w:h="11906" w:orient="landscape" w:w="16838"/>
      <w:pgMar w:bottom="964" w:left="1020" w:right="1020" w:top="9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6"/>
      </w:rPr>
      <w:t xml:space="preserve">HL-OMS · UAT · Trang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/>
    </w:pPr>
    <w:rPr>
      <w:rFonts w:ascii="Segoe UI" w:eastAsia="Segoe UI" w:hAnsi="Segoe UI"/>
      <w:color w:val="1F2937"/>
      <w:sz w:val="20"/>
    </w:rPr>
  </w:style>
  <w:style w:styleId="BodyText" w:type="paragraph">
    <w:name w:val="Body Text"/>
    <w:basedOn w:val="Normal"/>
    <w:link w:val="BodyTextChar"/>
    <w:qFormat/>
    <w:pPr>
      <w:spacing w:after="80" w:before="180"/>
    </w:pPr>
    <w:rPr>
      <w:rFonts w:ascii="Segoe UI" w:eastAsia="Segoe UI" w:hAnsi="Segoe UI"/>
      <w:color w:val="1F2937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Segoe UI" w:eastAsia="Segoe UI" w:hAnsi="Segoe UI"/>
      <w:color w:val="1F2937"/>
      <w:sz w:val="20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Segoe UI" w:eastAsia="Segoe UI" w:hAnsi="Segoe UI"/>
      <w:color w:val="1F2937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b/>
      <w:color w:val="1F2937"/>
      <w:sz w:val="36"/>
      <w:szCs w:val="40"/>
      <w:rFonts w:ascii="Segoe UI" w:cs="Segoe UI" w:eastAsia="Segoe UI" w:hAnsi="Segoe U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b/>
      <w:color w:val="B4451F"/>
      <w:sz w:val="28"/>
      <w:szCs w:val="32"/>
      <w:rFonts w:ascii="Segoe UI" w:cs="Segoe UI" w:eastAsia="Segoe UI" w:hAnsi="Segoe U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b/>
      <w:color w:val="1F2937"/>
      <w:sz w:val="24"/>
      <w:szCs w:val="28"/>
      <w:rFonts w:ascii="Segoe UI" w:cs="Segoe UI" w:eastAsia="Segoe UI" w:hAnsi="Segoe UI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b/>
      <w:i/>
      <w:iCs/>
      <w:color w:val="1F2937"/>
      <w:sz w:val="22"/>
      <w:rFonts w:ascii="Segoe UI" w:cs="Segoe UI" w:eastAsia="Segoe UI" w:hAnsi="Segoe UI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/>
      <w:outlineLvl w:val="4"/>
    </w:pPr>
    <w:rPr>
      <w:b/>
      <w:color w:val="1F2937"/>
      <w:sz w:val="21"/>
      <w:rFonts w:ascii="Segoe UI" w:cs="Segoe UI" w:eastAsia="Segoe UI" w:hAnsi="Segoe UI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/>
      <w:outlineLvl w:val="5"/>
    </w:pPr>
    <w:rPr>
      <w:b/>
      <w:i/>
      <w:iCs/>
      <w:color w:val="1F2937"/>
      <w:sz w:val="20"/>
      <w:rFonts w:ascii="Segoe UI" w:cs="Segoe UI" w:eastAsia="Segoe UI" w:hAnsi="Segoe UI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HL-OMS UAT</dc:title>
  <dc:creator>Business Analyst</dc:creator>
  <cp:keywords/>
  <dcterms:created xsi:type="dcterms:W3CDTF">2026-10-19T21:53:16Z</dcterms:created>
  <dcterms:modified xsi:type="dcterms:W3CDTF">2026-10-19T21:53:16Z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