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BF" w:rsidRDefault="00D311FB" w:rsidP="007F4238">
      <w:pPr>
        <w:pStyle w:val="a4"/>
      </w:pPr>
      <w:r w:rsidRPr="00D311FB">
        <w:t>Кодирование символов</w:t>
      </w:r>
    </w:p>
    <w:p w:rsidR="00D311FB" w:rsidRDefault="00D311FB" w:rsidP="00D311FB">
      <w:r>
        <w:t xml:space="preserve">Для передачи информации люди используют знаковую систему. Знаковая система реализуется в виде </w:t>
      </w:r>
      <w:proofErr w:type="spellStart"/>
      <w:r w:rsidRPr="00C10DC3">
        <w:t>character</w:t>
      </w:r>
      <w:proofErr w:type="spellEnd"/>
      <w:r w:rsidRPr="00C10DC3">
        <w:t xml:space="preserve"> </w:t>
      </w:r>
      <w:proofErr w:type="spellStart"/>
      <w:r w:rsidRPr="00C10DC3">
        <w:t>set</w:t>
      </w:r>
      <w:proofErr w:type="spellEnd"/>
      <w:r w:rsidRPr="00D311FB">
        <w:t xml:space="preserve"> (набор символов)</w:t>
      </w:r>
      <w:r>
        <w:t xml:space="preserve"> </w:t>
      </w:r>
    </w:p>
    <w:p w:rsidR="00D311FB" w:rsidRPr="00C10DC3" w:rsidRDefault="00D311FB" w:rsidP="00D311FB">
      <w:pPr>
        <w:pStyle w:val="ab"/>
        <w:rPr>
          <w:b w:val="0"/>
        </w:rPr>
      </w:pPr>
      <w:proofErr w:type="spellStart"/>
      <w:r w:rsidRPr="00C10DC3">
        <w:rPr>
          <w:rStyle w:val="HTML1"/>
        </w:rPr>
        <w:t>character</w:t>
      </w:r>
      <w:proofErr w:type="spellEnd"/>
      <w:r w:rsidRPr="00C10DC3">
        <w:rPr>
          <w:rStyle w:val="HTML1"/>
        </w:rPr>
        <w:t xml:space="preserve"> </w:t>
      </w:r>
      <w:proofErr w:type="spellStart"/>
      <w:r w:rsidRPr="00C10DC3">
        <w:rPr>
          <w:rStyle w:val="HTML1"/>
        </w:rPr>
        <w:t>set</w:t>
      </w:r>
      <w:proofErr w:type="spellEnd"/>
      <w:r w:rsidRPr="00C10DC3">
        <w:rPr>
          <w:b w:val="0"/>
        </w:rPr>
        <w:t xml:space="preserve"> (набор символов) или </w:t>
      </w:r>
      <w:proofErr w:type="spellStart"/>
      <w:r w:rsidRPr="00C10DC3">
        <w:rPr>
          <w:rStyle w:val="HTML1"/>
        </w:rPr>
        <w:t>repertoire</w:t>
      </w:r>
      <w:proofErr w:type="spellEnd"/>
      <w:r w:rsidRPr="00C10DC3">
        <w:rPr>
          <w:b w:val="0"/>
        </w:rPr>
        <w:t xml:space="preserve"> (репертуар) включает в себя символы, которые </w:t>
      </w:r>
      <w:r w:rsidRPr="00C10DC3">
        <w:rPr>
          <w:b w:val="0"/>
        </w:rPr>
        <w:t xml:space="preserve">нужны </w:t>
      </w:r>
      <w:r w:rsidRPr="00C10DC3">
        <w:rPr>
          <w:b w:val="0"/>
        </w:rPr>
        <w:t>для конкретной цели - для поддержания западноевропейских языков</w:t>
      </w:r>
      <w:r w:rsidRPr="00C10DC3">
        <w:rPr>
          <w:b w:val="0"/>
        </w:rPr>
        <w:t xml:space="preserve">, иероглифических языков, специальные символы </w:t>
      </w:r>
      <w:r w:rsidR="00C10DC3" w:rsidRPr="00C10DC3">
        <w:rPr>
          <w:b w:val="0"/>
        </w:rPr>
        <w:t>(пиктограммы)</w:t>
      </w:r>
      <w:r w:rsidR="00B4663C">
        <w:rPr>
          <w:b w:val="0"/>
          <w:lang w:val="uk-UA"/>
        </w:rPr>
        <w:t xml:space="preserve">, </w:t>
      </w:r>
      <w:r w:rsidR="00B4663C" w:rsidRPr="00B4663C">
        <w:rPr>
          <w:b w:val="0"/>
          <w:i w:val="0"/>
        </w:rPr>
        <w:t>[1]</w:t>
      </w:r>
      <w:r w:rsidR="00C10DC3" w:rsidRPr="00C10DC3">
        <w:rPr>
          <w:b w:val="0"/>
        </w:rPr>
        <w:t>.</w:t>
      </w:r>
    </w:p>
    <w:p w:rsidR="00C10DC3" w:rsidRDefault="00D311FB" w:rsidP="00D311FB">
      <w:r>
        <w:t>С появлением компьютеров возникла потребность представить эту знаковую систему в компьютере, поскольку это самый простой и органичный интерфейс между человеком и машиной.</w:t>
      </w:r>
      <w:r w:rsidR="00C10DC3">
        <w:t xml:space="preserve"> </w:t>
      </w:r>
    </w:p>
    <w:p w:rsidR="00C10DC3" w:rsidRDefault="00C10DC3" w:rsidP="00D311FB">
      <w:r>
        <w:t>Поскольку компьютер непосредственно «понимает» только числа, значит нужно представить наборы символов в виде чисел, то есть закодировать их.</w:t>
      </w:r>
    </w:p>
    <w:p w:rsidR="00A11533" w:rsidRPr="00A11533" w:rsidRDefault="00C10DC3" w:rsidP="00A11533">
      <w:pPr>
        <w:pStyle w:val="ab"/>
        <w:rPr>
          <w:b w:val="0"/>
        </w:rPr>
      </w:pPr>
      <w:proofErr w:type="spellStart"/>
      <w:r w:rsidRPr="00A11533">
        <w:rPr>
          <w:rStyle w:val="HTML1"/>
        </w:rPr>
        <w:t>coded</w:t>
      </w:r>
      <w:proofErr w:type="spellEnd"/>
      <w:r w:rsidRPr="00A11533">
        <w:rPr>
          <w:rStyle w:val="HTML1"/>
        </w:rPr>
        <w:t xml:space="preserve"> </w:t>
      </w:r>
      <w:proofErr w:type="spellStart"/>
      <w:r w:rsidRPr="00A11533">
        <w:rPr>
          <w:rStyle w:val="HTML1"/>
        </w:rPr>
        <w:t>character</w:t>
      </w:r>
      <w:proofErr w:type="spellEnd"/>
      <w:r w:rsidRPr="00A11533">
        <w:rPr>
          <w:rStyle w:val="HTML1"/>
        </w:rPr>
        <w:t xml:space="preserve"> </w:t>
      </w:r>
      <w:proofErr w:type="spellStart"/>
      <w:r w:rsidRPr="00A11533">
        <w:rPr>
          <w:rStyle w:val="HTML1"/>
        </w:rPr>
        <w:t>set</w:t>
      </w:r>
      <w:proofErr w:type="spellEnd"/>
      <w:r w:rsidRPr="00A11533">
        <w:rPr>
          <w:b w:val="0"/>
        </w:rPr>
        <w:t xml:space="preserve"> (</w:t>
      </w:r>
      <w:r w:rsidRPr="00A11533">
        <w:rPr>
          <w:b w:val="0"/>
        </w:rPr>
        <w:t>з</w:t>
      </w:r>
      <w:r w:rsidRPr="00A11533">
        <w:rPr>
          <w:b w:val="0"/>
        </w:rPr>
        <w:t xml:space="preserve">акодированный набор символов) - набор символов в котором уникальный номер был присвоен каждому символу. Единицы закодированного набора символов известны </w:t>
      </w:r>
      <w:r w:rsidR="00A11533" w:rsidRPr="00A11533">
        <w:rPr>
          <w:b w:val="0"/>
        </w:rPr>
        <w:t xml:space="preserve">как </w:t>
      </w:r>
      <w:proofErr w:type="spellStart"/>
      <w:r w:rsidR="00A11533" w:rsidRPr="00A11533">
        <w:rPr>
          <w:rStyle w:val="HTML1"/>
        </w:rPr>
        <w:t>code</w:t>
      </w:r>
      <w:proofErr w:type="spellEnd"/>
      <w:r w:rsidR="00A11533" w:rsidRPr="00A11533">
        <w:rPr>
          <w:rStyle w:val="HTML1"/>
        </w:rPr>
        <w:t xml:space="preserve"> </w:t>
      </w:r>
      <w:proofErr w:type="spellStart"/>
      <w:r w:rsidR="00A11533" w:rsidRPr="00A11533">
        <w:rPr>
          <w:rStyle w:val="HTML1"/>
        </w:rPr>
        <w:t>point</w:t>
      </w:r>
      <w:proofErr w:type="spellEnd"/>
      <w:r w:rsidR="00A11533">
        <w:rPr>
          <w:rStyle w:val="HTML1"/>
          <w:b w:val="0"/>
          <w:i/>
        </w:rPr>
        <w:t xml:space="preserve"> </w:t>
      </w:r>
      <w:r w:rsidR="00A11533">
        <w:rPr>
          <w:b w:val="0"/>
        </w:rPr>
        <w:t>(</w:t>
      </w:r>
      <w:r w:rsidRPr="00A11533">
        <w:rPr>
          <w:rStyle w:val="HTML1"/>
          <w:b w:val="0"/>
          <w:i/>
        </w:rPr>
        <w:t>точки кода</w:t>
      </w:r>
      <w:r w:rsidR="00A11533" w:rsidRPr="00A11533">
        <w:rPr>
          <w:rStyle w:val="HTML1"/>
          <w:b w:val="0"/>
          <w:i/>
        </w:rPr>
        <w:t>)</w:t>
      </w:r>
      <w:r w:rsidRPr="00A11533">
        <w:rPr>
          <w:b w:val="0"/>
        </w:rPr>
        <w:t>. Значение точки кода представляет позицию символа в закодированном наборе символов</w:t>
      </w:r>
      <w:r w:rsidR="00B4663C" w:rsidRPr="00B4663C">
        <w:rPr>
          <w:b w:val="0"/>
        </w:rPr>
        <w:t xml:space="preserve">, </w:t>
      </w:r>
      <w:r w:rsidR="00B4663C" w:rsidRPr="00B4663C">
        <w:rPr>
          <w:b w:val="0"/>
          <w:i w:val="0"/>
        </w:rPr>
        <w:t>[1]</w:t>
      </w:r>
      <w:r w:rsidRPr="00A11533">
        <w:rPr>
          <w:b w:val="0"/>
        </w:rPr>
        <w:t xml:space="preserve">. </w:t>
      </w:r>
    </w:p>
    <w:p w:rsidR="0073676A" w:rsidRDefault="00A11533" w:rsidP="00D311FB">
      <w:r>
        <w:t xml:space="preserve">В зависимости от количества символов, которые нужно представить, могут потребоваться числа «емкостью» один, два или более байта. </w:t>
      </w:r>
    </w:p>
    <w:p w:rsidR="0073676A" w:rsidRPr="0073676A" w:rsidRDefault="0073676A" w:rsidP="0073676A">
      <w:pPr>
        <w:pStyle w:val="ab"/>
        <w:rPr>
          <w:b w:val="0"/>
        </w:rPr>
      </w:pPr>
      <w:r w:rsidRPr="0073676A">
        <w:rPr>
          <w:b w:val="0"/>
        </w:rPr>
        <w:t xml:space="preserve">Закодированные наборы символов называют </w:t>
      </w:r>
      <w:proofErr w:type="spellStart"/>
      <w:r w:rsidRPr="0073676A">
        <w:rPr>
          <w:i w:val="0"/>
        </w:rPr>
        <w:t>code</w:t>
      </w:r>
      <w:proofErr w:type="spellEnd"/>
      <w:r w:rsidRPr="0073676A">
        <w:rPr>
          <w:i w:val="0"/>
        </w:rPr>
        <w:t xml:space="preserve"> </w:t>
      </w:r>
      <w:proofErr w:type="spellStart"/>
      <w:r w:rsidRPr="0073676A">
        <w:rPr>
          <w:i w:val="0"/>
        </w:rPr>
        <w:t>pages</w:t>
      </w:r>
      <w:proofErr w:type="spellEnd"/>
      <w:r w:rsidRPr="0073676A">
        <w:rPr>
          <w:b w:val="0"/>
        </w:rPr>
        <w:t xml:space="preserve"> (кодовые страницы)</w:t>
      </w:r>
      <w:r w:rsidR="00B4663C" w:rsidRPr="00B4663C">
        <w:rPr>
          <w:b w:val="0"/>
        </w:rPr>
        <w:t xml:space="preserve">, </w:t>
      </w:r>
      <w:r w:rsidR="00B4663C" w:rsidRPr="00B4663C">
        <w:rPr>
          <w:b w:val="0"/>
          <w:i w:val="0"/>
        </w:rPr>
        <w:t>[1]</w:t>
      </w:r>
      <w:r w:rsidRPr="0073676A">
        <w:rPr>
          <w:b w:val="0"/>
        </w:rPr>
        <w:t>.</w:t>
      </w:r>
    </w:p>
    <w:p w:rsidR="0073676A" w:rsidRDefault="00A11533" w:rsidP="00D311FB">
      <w:r>
        <w:t>Например</w:t>
      </w:r>
      <w:r w:rsidR="0073676A">
        <w:t>,</w:t>
      </w:r>
      <w:r>
        <w:t xml:space="preserve"> набор символов английского я зыка</w:t>
      </w:r>
      <w:r w:rsidR="0073676A">
        <w:t xml:space="preserve"> можно представить с помощью однобайтных чисел. Исторически это было реализовано в кодовой странице </w:t>
      </w:r>
      <w:hyperlink r:id="rId7" w:history="1">
        <w:r w:rsidR="0073676A">
          <w:rPr>
            <w:rStyle w:val="af3"/>
          </w:rPr>
          <w:t>ASCII</w:t>
        </w:r>
      </w:hyperlink>
      <w:r w:rsidR="0073676A">
        <w:t>:</w:t>
      </w:r>
      <w:r w:rsidR="0073676A">
        <w:br/>
      </w:r>
      <w:r w:rsidR="0073676A">
        <w:rPr>
          <w:noProof/>
          <w:lang w:eastAsia="ru-RU"/>
        </w:rPr>
        <w:drawing>
          <wp:inline distT="0" distB="0" distL="0" distR="0">
            <wp:extent cx="2609524" cy="13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76A">
        <w:t xml:space="preserve"> </w:t>
      </w:r>
    </w:p>
    <w:p w:rsidR="007B36FC" w:rsidRDefault="007B36FC" w:rsidP="0073676A">
      <w:pPr>
        <w:rPr>
          <w:iCs/>
        </w:rPr>
      </w:pPr>
    </w:p>
    <w:p w:rsidR="0073676A" w:rsidRPr="0073676A" w:rsidRDefault="0073676A" w:rsidP="0073676A">
      <w:pPr>
        <w:rPr>
          <w:iCs/>
        </w:rPr>
      </w:pPr>
      <w:r>
        <w:rPr>
          <w:iCs/>
        </w:rPr>
        <w:t>В настоящее время наиболее часто используется</w:t>
      </w:r>
      <w:r w:rsidR="007B36FC" w:rsidRPr="007B36FC">
        <w:rPr>
          <w:iCs/>
        </w:rPr>
        <w:t xml:space="preserve"> </w:t>
      </w:r>
      <w:r w:rsidR="007B36FC">
        <w:t>набор символов</w:t>
      </w:r>
      <w:r w:rsidR="007B36FC" w:rsidRPr="007B36FC">
        <w:t xml:space="preserve"> </w:t>
      </w:r>
      <w:r w:rsidR="007B36FC">
        <w:rPr>
          <w:lang w:val="en-US"/>
        </w:rPr>
        <w:t>Unicode</w:t>
      </w:r>
      <w:r w:rsidR="007B36FC" w:rsidRPr="007B36FC">
        <w:t>.</w:t>
      </w:r>
      <w:r>
        <w:rPr>
          <w:iCs/>
        </w:rPr>
        <w:t xml:space="preserve">  </w:t>
      </w:r>
    </w:p>
    <w:p w:rsidR="007B36FC" w:rsidRPr="007B36FC" w:rsidRDefault="0073676A" w:rsidP="007B36FC">
      <w:pPr>
        <w:pStyle w:val="ab"/>
        <w:rPr>
          <w:b w:val="0"/>
        </w:rPr>
      </w:pPr>
      <w:proofErr w:type="spellStart"/>
      <w:r w:rsidRPr="007B36FC">
        <w:rPr>
          <w:i w:val="0"/>
        </w:rPr>
        <w:t>Unicode</w:t>
      </w:r>
      <w:proofErr w:type="spellEnd"/>
      <w:r w:rsidRPr="007B36FC">
        <w:rPr>
          <w:b w:val="0"/>
        </w:rPr>
        <w:t xml:space="preserve"> - универсальный набор символов, то есть стандарт, определяющий в одном месте все символы, необходимые для написания большинства существующих языков, используемых на компьютерах</w:t>
      </w:r>
      <w:r w:rsidR="00B4663C" w:rsidRPr="00B4663C">
        <w:rPr>
          <w:b w:val="0"/>
        </w:rPr>
        <w:t xml:space="preserve">, </w:t>
      </w:r>
      <w:r w:rsidR="00B4663C" w:rsidRPr="00B4663C">
        <w:rPr>
          <w:b w:val="0"/>
          <w:i w:val="0"/>
        </w:rPr>
        <w:t>[1]</w:t>
      </w:r>
      <w:r w:rsidRPr="007B36FC">
        <w:rPr>
          <w:b w:val="0"/>
        </w:rPr>
        <w:t xml:space="preserve">. </w:t>
      </w:r>
    </w:p>
    <w:p w:rsidR="0073676A" w:rsidRPr="0073676A" w:rsidRDefault="0073676A" w:rsidP="0073676A">
      <w:proofErr w:type="spellStart"/>
      <w:r w:rsidRPr="0073676A">
        <w:lastRenderedPageBreak/>
        <w:t>Unicode</w:t>
      </w:r>
      <w:proofErr w:type="spellEnd"/>
      <w:r w:rsidRPr="0073676A">
        <w:t xml:space="preserve"> стремится быть, и в значительной степени уже есть, расширением всех других наборов символов, которые были закодированы.</w:t>
      </w:r>
    </w:p>
    <w:p w:rsidR="0073676A" w:rsidRPr="0073676A" w:rsidRDefault="0073676A" w:rsidP="0073676A">
      <w:r w:rsidRPr="0073676A">
        <w:t xml:space="preserve">Текст на компьютере или в Сети состоит из символов. </w:t>
      </w:r>
      <w:r w:rsidRPr="0073676A">
        <w:rPr>
          <w:i/>
          <w:iCs/>
        </w:rPr>
        <w:t>Символы</w:t>
      </w:r>
      <w:r w:rsidRPr="0073676A">
        <w:t xml:space="preserve"> представляют буквы алфавита, знаки препинания или иные символы.</w:t>
      </w:r>
    </w:p>
    <w:p w:rsidR="0073676A" w:rsidRPr="0073676A" w:rsidRDefault="0073676A" w:rsidP="0073676A">
      <w:r w:rsidRPr="0073676A">
        <w:t>В прошлом, различные организации собрали различные наборы символов и создали кодирования для них</w:t>
      </w:r>
      <w:r w:rsidR="007B36FC" w:rsidRPr="007B36FC">
        <w:t>.</w:t>
      </w:r>
      <w:r w:rsidR="007B36FC">
        <w:t xml:space="preserve"> О</w:t>
      </w:r>
      <w:r w:rsidRPr="0073676A">
        <w:t xml:space="preserve">дин набор может включать только основанные на </w:t>
      </w:r>
      <w:r w:rsidR="007B36FC">
        <w:t>латинице</w:t>
      </w:r>
      <w:r w:rsidRPr="0073676A">
        <w:t xml:space="preserve"> западноевропейские языки, другой может охватывать</w:t>
      </w:r>
      <w:r w:rsidR="007B36FC">
        <w:t xml:space="preserve"> кириллицу</w:t>
      </w:r>
      <w:r w:rsidRPr="0073676A">
        <w:t xml:space="preserve">, </w:t>
      </w:r>
      <w:r w:rsidR="007B36FC">
        <w:t>третий</w:t>
      </w:r>
      <w:r w:rsidRPr="0073676A">
        <w:t xml:space="preserve"> </w:t>
      </w:r>
      <w:r w:rsidR="007B36FC">
        <w:t>д</w:t>
      </w:r>
      <w:r w:rsidRPr="0073676A">
        <w:t>альневосточны</w:t>
      </w:r>
      <w:r w:rsidR="007B36FC">
        <w:t>е</w:t>
      </w:r>
      <w:r w:rsidRPr="0073676A">
        <w:t xml:space="preserve"> язык</w:t>
      </w:r>
      <w:r w:rsidR="007B36FC">
        <w:t>и</w:t>
      </w:r>
      <w:r w:rsidRPr="0073676A">
        <w:t xml:space="preserve"> (так</w:t>
      </w:r>
      <w:r w:rsidR="007B36FC">
        <w:t>ие</w:t>
      </w:r>
      <w:r w:rsidRPr="0073676A">
        <w:t xml:space="preserve"> как </w:t>
      </w:r>
      <w:r w:rsidR="007B36FC">
        <w:t>я</w:t>
      </w:r>
      <w:r w:rsidRPr="0073676A">
        <w:t>понский), другие могут быть одним</w:t>
      </w:r>
      <w:r w:rsidR="007B36FC">
        <w:t>и</w:t>
      </w:r>
      <w:r w:rsidRPr="0073676A">
        <w:t xml:space="preserve"> из многих наборов разработанных </w:t>
      </w:r>
      <w:r w:rsidR="007B36FC">
        <w:t xml:space="preserve">специфическим </w:t>
      </w:r>
      <w:r w:rsidRPr="0073676A">
        <w:t>способ</w:t>
      </w:r>
      <w:r w:rsidR="007B36FC">
        <w:t>ом</w:t>
      </w:r>
      <w:r w:rsidRPr="0073676A">
        <w:t xml:space="preserve"> для представления другого языка где-то в мире.</w:t>
      </w:r>
    </w:p>
    <w:p w:rsidR="0073676A" w:rsidRDefault="0073676A" w:rsidP="0073676A">
      <w:hyperlink r:id="rId9" w:history="1">
        <w:proofErr w:type="spellStart"/>
        <w:r w:rsidRPr="0073676A">
          <w:rPr>
            <w:rStyle w:val="af3"/>
          </w:rPr>
          <w:t>Unicode</w:t>
        </w:r>
        <w:proofErr w:type="spellEnd"/>
        <w:r w:rsidRPr="0073676A">
          <w:rPr>
            <w:rStyle w:val="af3"/>
          </w:rPr>
          <w:t xml:space="preserve"> </w:t>
        </w:r>
        <w:r w:rsidR="007B36FC">
          <w:rPr>
            <w:rStyle w:val="af3"/>
          </w:rPr>
          <w:t>к</w:t>
        </w:r>
        <w:r w:rsidRPr="0073676A">
          <w:rPr>
            <w:rStyle w:val="af3"/>
          </w:rPr>
          <w:t>онсорциум</w:t>
        </w:r>
      </w:hyperlink>
      <w:r w:rsidRPr="0073676A">
        <w:t xml:space="preserve"> обеспечивает большой, единый набор символов, который направлен для включения всех символов, необходимых для любой системы письма в мире, включая древние скрипты (такие как Клинопись, Готика и Египетские Иероглифы). В настоящее время он является основным для архитектуры сети и операционных систем, и поддерживается всеми основными веб-браузерами и приложениями. </w:t>
      </w:r>
      <w:hyperlink r:id="rId10" w:history="1">
        <w:r w:rsidRPr="0073676A">
          <w:rPr>
            <w:rStyle w:val="af3"/>
          </w:rPr>
          <w:t xml:space="preserve">Стандарт </w:t>
        </w:r>
        <w:proofErr w:type="spellStart"/>
        <w:r w:rsidRPr="0073676A">
          <w:rPr>
            <w:rStyle w:val="af3"/>
          </w:rPr>
          <w:t>Unicode</w:t>
        </w:r>
        <w:proofErr w:type="spellEnd"/>
      </w:hyperlink>
      <w:r w:rsidRPr="0073676A">
        <w:t xml:space="preserve"> также описывает свойства и алгоритмы для работы с символами.</w:t>
      </w:r>
    </w:p>
    <w:p w:rsidR="007B36FC" w:rsidRDefault="007B36FC" w:rsidP="0073676A"/>
    <w:p w:rsidR="001263A7" w:rsidRDefault="001263A7" w:rsidP="0073676A">
      <w:r>
        <w:t xml:space="preserve">Кодовые страницы предоставляют алфавит для машинного представления символов. Но кроме этого для кодирования нужен еще и алгоритм кодирования. </w:t>
      </w:r>
    </w:p>
    <w:p w:rsidR="001263A7" w:rsidRDefault="001263A7" w:rsidP="001263A7">
      <w:r>
        <w:t>Простейшим вариантом является использование позиции символа в кодовой странице, но это не всегда возможно.</w:t>
      </w:r>
    </w:p>
    <w:p w:rsidR="00025428" w:rsidRDefault="001263A7" w:rsidP="001263A7">
      <w:pPr>
        <w:pStyle w:val="ab"/>
        <w:rPr>
          <w:b w:val="0"/>
        </w:rPr>
      </w:pPr>
      <w:proofErr w:type="spellStart"/>
      <w:r w:rsidRPr="001263A7">
        <w:rPr>
          <w:rStyle w:val="HTML1"/>
        </w:rPr>
        <w:t>character</w:t>
      </w:r>
      <w:proofErr w:type="spellEnd"/>
      <w:r w:rsidRPr="001263A7">
        <w:rPr>
          <w:rStyle w:val="HTML1"/>
        </w:rPr>
        <w:t xml:space="preserve"> </w:t>
      </w:r>
      <w:proofErr w:type="spellStart"/>
      <w:r w:rsidRPr="001263A7">
        <w:rPr>
          <w:rStyle w:val="HTML1"/>
        </w:rPr>
        <w:t>encoding</w:t>
      </w:r>
      <w:proofErr w:type="spellEnd"/>
      <w:r w:rsidRPr="001263A7">
        <w:rPr>
          <w:b w:val="0"/>
        </w:rPr>
        <w:t xml:space="preserve"> (кодирование символов) отражает способ </w:t>
      </w:r>
      <w:r>
        <w:rPr>
          <w:b w:val="0"/>
        </w:rPr>
        <w:t>(алгоритм) с помощью которого</w:t>
      </w:r>
      <w:r w:rsidR="00025428">
        <w:rPr>
          <w:b w:val="0"/>
        </w:rPr>
        <w:t xml:space="preserve"> </w:t>
      </w:r>
      <w:r w:rsidR="00025428" w:rsidRPr="001263A7">
        <w:rPr>
          <w:b w:val="0"/>
        </w:rPr>
        <w:t>набор символов отображается в байтах для манипуляций на компьютере</w:t>
      </w:r>
      <w:r w:rsidRPr="001263A7">
        <w:rPr>
          <w:b w:val="0"/>
        </w:rPr>
        <w:t>.</w:t>
      </w:r>
      <w:r w:rsidR="00025428">
        <w:rPr>
          <w:b w:val="0"/>
        </w:rPr>
        <w:t xml:space="preserve"> </w:t>
      </w:r>
    </w:p>
    <w:p w:rsidR="001263A7" w:rsidRDefault="00025428" w:rsidP="001263A7">
      <w:pPr>
        <w:pStyle w:val="ab"/>
        <w:rPr>
          <w:b w:val="0"/>
        </w:rPr>
      </w:pPr>
      <w:r w:rsidRPr="00025428">
        <w:rPr>
          <w:b w:val="0"/>
        </w:rPr>
        <w:t>Один набор символов может</w:t>
      </w:r>
      <w:r>
        <w:rPr>
          <w:b w:val="0"/>
        </w:rPr>
        <w:t xml:space="preserve"> быть представлен разными кодировками</w:t>
      </w:r>
      <w:r w:rsidR="00B4663C" w:rsidRPr="00B4663C">
        <w:rPr>
          <w:b w:val="0"/>
        </w:rPr>
        <w:t xml:space="preserve">, </w:t>
      </w:r>
      <w:r w:rsidR="00B4663C" w:rsidRPr="00B4663C">
        <w:rPr>
          <w:b w:val="0"/>
          <w:i w:val="0"/>
        </w:rPr>
        <w:t>[1]</w:t>
      </w:r>
      <w:r>
        <w:rPr>
          <w:b w:val="0"/>
        </w:rPr>
        <w:t>.</w:t>
      </w:r>
    </w:p>
    <w:p w:rsidR="00025428" w:rsidRPr="00025428" w:rsidRDefault="00025428" w:rsidP="00025428">
      <w:r w:rsidRPr="00025428">
        <w:rPr>
          <w:iCs/>
        </w:rPr>
        <w:t>Например</w:t>
      </w:r>
      <w:r>
        <w:rPr>
          <w:iCs/>
        </w:rPr>
        <w:t>,</w:t>
      </w:r>
      <w:r w:rsidRPr="00025428">
        <w:rPr>
          <w:iCs/>
        </w:rPr>
        <w:t xml:space="preserve"> </w:t>
      </w:r>
      <w:proofErr w:type="spellStart"/>
      <w:r w:rsidRPr="00025428">
        <w:t>Unicode</w:t>
      </w:r>
      <w:proofErr w:type="spellEnd"/>
      <w:r w:rsidRPr="00025428">
        <w:rPr>
          <w:iCs/>
        </w:rPr>
        <w:t xml:space="preserve"> </w:t>
      </w:r>
      <w:r>
        <w:rPr>
          <w:iCs/>
        </w:rPr>
        <w:t xml:space="preserve">использует разные способы </w:t>
      </w:r>
      <w:r w:rsidRPr="00025428">
        <w:rPr>
          <w:iCs/>
        </w:rPr>
        <w:t>кодирования</w:t>
      </w:r>
      <w:r>
        <w:rPr>
          <w:iCs/>
        </w:rPr>
        <w:t>. Они</w:t>
      </w:r>
      <w:r w:rsidRPr="00025428">
        <w:t xml:space="preserve"> называются UTF-8, UTF-16, и UTF-32.</w:t>
      </w:r>
    </w:p>
    <w:p w:rsidR="00025428" w:rsidRPr="00025428" w:rsidRDefault="00025428" w:rsidP="00025428">
      <w:r w:rsidRPr="00025428">
        <w:rPr>
          <w:b/>
        </w:rPr>
        <w:t>UTF-8</w:t>
      </w:r>
      <w:r w:rsidRPr="00025428">
        <w:t xml:space="preserve"> использует 1 байт для представления символов в наборе ASCII, два байта для символов в </w:t>
      </w:r>
      <w:proofErr w:type="spellStart"/>
      <w:r w:rsidRPr="00025428">
        <w:t>нескольк</w:t>
      </w:r>
      <w:r w:rsidR="00367066">
        <w:rPr>
          <w:lang w:val="uk-UA"/>
        </w:rPr>
        <w:t>их</w:t>
      </w:r>
      <w:proofErr w:type="spellEnd"/>
      <w:r w:rsidRPr="00025428">
        <w:t xml:space="preserve"> алфавитных блока</w:t>
      </w:r>
      <w:r w:rsidR="00367066">
        <w:rPr>
          <w:lang w:val="uk-UA"/>
        </w:rPr>
        <w:t>х</w:t>
      </w:r>
      <w:r w:rsidRPr="00025428">
        <w:t>, и три байта для остальных BMP. Дополнительные символы используют 4 байта.</w:t>
      </w:r>
    </w:p>
    <w:p w:rsidR="00025428" w:rsidRPr="00025428" w:rsidRDefault="00025428" w:rsidP="00025428">
      <w:r w:rsidRPr="00025428">
        <w:rPr>
          <w:b/>
        </w:rPr>
        <w:t>UTF-16</w:t>
      </w:r>
      <w:r w:rsidRPr="00025428">
        <w:t xml:space="preserve"> использует 2 байта для любого символа в BMP, и 4 байта для дополнительных символов.</w:t>
      </w:r>
    </w:p>
    <w:p w:rsidR="00025428" w:rsidRDefault="00025428" w:rsidP="00025428">
      <w:r w:rsidRPr="00025428">
        <w:rPr>
          <w:b/>
        </w:rPr>
        <w:t>UTF-32</w:t>
      </w:r>
      <w:r w:rsidRPr="00025428">
        <w:t xml:space="preserve"> использует 4 байта для всех символов.</w:t>
      </w:r>
    </w:p>
    <w:p w:rsidR="00025428" w:rsidRDefault="00025428" w:rsidP="00025428">
      <w:r>
        <w:t>Здесь</w:t>
      </w:r>
      <w:r w:rsidRPr="00025428">
        <w:t xml:space="preserve"> </w:t>
      </w:r>
      <w:r w:rsidRPr="00025428">
        <w:rPr>
          <w:lang w:val="en-US"/>
        </w:rPr>
        <w:t>BMP</w:t>
      </w:r>
      <w:r w:rsidRPr="00025428">
        <w:t xml:space="preserve"> (</w:t>
      </w:r>
      <w:r>
        <w:rPr>
          <w:lang w:val="en-US"/>
        </w:rPr>
        <w:t>Base</w:t>
      </w:r>
      <w:r w:rsidRPr="00025428">
        <w:t xml:space="preserve"> </w:t>
      </w:r>
      <w:r>
        <w:rPr>
          <w:lang w:val="en-US"/>
        </w:rPr>
        <w:t>Multilanguage</w:t>
      </w:r>
      <w:r w:rsidRPr="00025428">
        <w:t xml:space="preserve"> </w:t>
      </w:r>
      <w:r>
        <w:rPr>
          <w:lang w:val="en-US"/>
        </w:rPr>
        <w:t>Plane</w:t>
      </w:r>
      <w:r w:rsidRPr="00025428">
        <w:t xml:space="preserve">) – </w:t>
      </w:r>
      <w:r>
        <w:t>базовая многоязыковая плоскость.</w:t>
      </w:r>
    </w:p>
    <w:p w:rsidR="00025428" w:rsidRPr="00025428" w:rsidRDefault="00025428" w:rsidP="00025428">
      <w:r>
        <w:lastRenderedPageBreak/>
        <w:t xml:space="preserve"> На рисунке показано кодирование символов с помощью перечисленных кодировок:</w:t>
      </w:r>
      <w:r w:rsidRPr="00025428">
        <w:drawing>
          <wp:inline distT="0" distB="0" distL="0" distR="0" wp14:anchorId="2E4DE214" wp14:editId="7CE6F859">
            <wp:extent cx="5343525" cy="2943225"/>
            <wp:effectExtent l="0" t="0" r="9525" b="9525"/>
            <wp:docPr id="11" name="Рисунок 11" descr="Картина того, как символы отображаются байтам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Картина того, как символы отображаются байтам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28" w:rsidRPr="00025428" w:rsidRDefault="00025428" w:rsidP="00025428">
      <w:r w:rsidRPr="00025428">
        <w:t xml:space="preserve">В следующей таблице, в первой строке чисел представлена позиция символа в кодировке </w:t>
      </w:r>
      <w:proofErr w:type="spellStart"/>
      <w:r w:rsidRPr="00025428">
        <w:t>Unicode</w:t>
      </w:r>
      <w:proofErr w:type="spellEnd"/>
      <w:r w:rsidRPr="00025428">
        <w:t>. Другие строки показывают значения байтов, используемых для представления этого символа в определенной кодировке символов.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22"/>
        <w:gridCol w:w="1146"/>
        <w:gridCol w:w="1146"/>
        <w:gridCol w:w="1188"/>
      </w:tblGrid>
      <w:tr w:rsidR="00025428" w:rsidRPr="00025428" w:rsidTr="000254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428" w:rsidRPr="00025428" w:rsidRDefault="00025428" w:rsidP="00025428"/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drawing>
                <wp:inline distT="0" distB="0" distL="0" distR="0">
                  <wp:extent cx="209550" cy="190500"/>
                  <wp:effectExtent l="0" t="0" r="0" b="0"/>
                  <wp:docPr id="10" name="Рисунок 10" descr="Latin 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Latin 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drawing>
                <wp:inline distT="0" distB="0" distL="0" distR="0">
                  <wp:extent cx="209550" cy="190500"/>
                  <wp:effectExtent l="0" t="0" r="0" b="0"/>
                  <wp:docPr id="9" name="Рисунок 9" descr="Hebrew alef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ebrew alef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drawing>
                <wp:inline distT="0" distB="0" distL="0" distR="0">
                  <wp:extent cx="209550" cy="190500"/>
                  <wp:effectExtent l="0" t="0" r="0" b="0"/>
                  <wp:docPr id="8" name="Рисунок 8" descr="Han ideograph A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an ideograph A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drawing>
                <wp:inline distT="0" distB="0" distL="0" distR="0">
                  <wp:extent cx="209550" cy="190500"/>
                  <wp:effectExtent l="0" t="0" r="0" b="0"/>
                  <wp:docPr id="7" name="Рисунок 7" descr="Значение китайского иероглифа 'обрубок дерева'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Значение китайского иероглифа 'обрубок дерева'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28" w:rsidRPr="00025428" w:rsidTr="000254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t>Место кода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U+0041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U+05D0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U+597D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U+233B4</w:t>
            </w:r>
          </w:p>
        </w:tc>
      </w:tr>
      <w:tr w:rsidR="00025428" w:rsidRPr="00025428" w:rsidTr="000254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t>UTF-8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41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D7 90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E5 A5 BD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F0 A3 8E B4</w:t>
            </w:r>
          </w:p>
        </w:tc>
      </w:tr>
      <w:tr w:rsidR="00025428" w:rsidRPr="00025428" w:rsidTr="000254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t>UTF-16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00 41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05 D0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59 7D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D8 4C DF B4</w:t>
            </w:r>
          </w:p>
        </w:tc>
      </w:tr>
      <w:tr w:rsidR="00025428" w:rsidRPr="00025428" w:rsidTr="000254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pPr>
              <w:rPr>
                <w:b/>
                <w:bCs/>
              </w:rPr>
            </w:pPr>
            <w:r w:rsidRPr="00025428">
              <w:rPr>
                <w:b/>
                <w:bCs/>
              </w:rPr>
              <w:t>UTF-32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00 00 00 41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00 00 05 D0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00 00 59 7D</w:t>
            </w:r>
          </w:p>
        </w:tc>
        <w:tc>
          <w:tcPr>
            <w:tcW w:w="0" w:type="auto"/>
            <w:vAlign w:val="center"/>
            <w:hideMark/>
          </w:tcPr>
          <w:p w:rsidR="00025428" w:rsidRPr="00025428" w:rsidRDefault="00025428" w:rsidP="00025428">
            <w:r w:rsidRPr="00025428">
              <w:t>00 02 33 B4</w:t>
            </w:r>
          </w:p>
        </w:tc>
      </w:tr>
    </w:tbl>
    <w:p w:rsidR="008A45C4" w:rsidRDefault="008A45C4" w:rsidP="00156144">
      <w:pPr>
        <w:pStyle w:val="a4"/>
      </w:pPr>
    </w:p>
    <w:p w:rsidR="00156144" w:rsidRDefault="008A45C4" w:rsidP="008A45C4">
      <w:pPr>
        <w:pStyle w:val="a4"/>
        <w:rPr>
          <w:lang w:val="en-US"/>
        </w:rPr>
      </w:pPr>
      <w:r>
        <w:t xml:space="preserve">Строки в </w:t>
      </w:r>
      <w:r>
        <w:rPr>
          <w:lang w:val="en-US"/>
        </w:rPr>
        <w:t>Java</w:t>
      </w:r>
    </w:p>
    <w:p w:rsidR="00B4663C" w:rsidRPr="00B4663C" w:rsidRDefault="00B4663C" w:rsidP="00B4663C">
      <w:pPr>
        <w:rPr>
          <w:b/>
        </w:rPr>
      </w:pPr>
      <w:r w:rsidRPr="00B4663C">
        <w:rPr>
          <w:b/>
        </w:rPr>
        <w:t xml:space="preserve">Определение строк </w:t>
      </w:r>
    </w:p>
    <w:p w:rsidR="00B4663C" w:rsidRDefault="00B4663C" w:rsidP="00B4663C">
      <w:pPr>
        <w:ind w:left="360"/>
      </w:pPr>
      <w:r w:rsidRPr="00B4663C">
        <w:t>В язы</w:t>
      </w:r>
      <w:r w:rsidRPr="00B4663C">
        <w:softHyphen/>
        <w:t>ках С и C++</w:t>
      </w:r>
      <w:r>
        <w:t xml:space="preserve"> </w:t>
      </w:r>
      <w:r w:rsidRPr="00B4663C">
        <w:t>отсутствует встроенная поддержка такого объекта, как строка. В них при необхо</w:t>
      </w:r>
      <w:r w:rsidRPr="00B4663C">
        <w:softHyphen/>
        <w:t>димости передается адрес последовательности байтов, содержимое которых трактуется как символы до</w:t>
      </w:r>
      <w:r>
        <w:t xml:space="preserve"> </w:t>
      </w:r>
      <w:r w:rsidRPr="00B4663C">
        <w:t xml:space="preserve">тех пор, пока не будет встречен нулевой байт, отмечающий конец строки. </w:t>
      </w:r>
    </w:p>
    <w:p w:rsidR="00D16B67" w:rsidRDefault="00353862" w:rsidP="00353862">
      <w:pPr>
        <w:ind w:left="360"/>
      </w:pPr>
      <w:r>
        <w:t xml:space="preserve">Работа со строками в </w:t>
      </w:r>
      <w:r>
        <w:rPr>
          <w:lang w:val="en-US"/>
        </w:rPr>
        <w:t>Java</w:t>
      </w:r>
      <w:r w:rsidRPr="00353862">
        <w:t xml:space="preserve"> </w:t>
      </w:r>
      <w:r>
        <w:t xml:space="preserve">представлена тремя классами </w:t>
      </w:r>
      <w:r w:rsidRPr="00D16B67">
        <w:rPr>
          <w:lang w:val="en-US"/>
        </w:rPr>
        <w:t>String</w:t>
      </w:r>
      <w:r w:rsidRPr="00D16B67">
        <w:t xml:space="preserve">, </w:t>
      </w:r>
      <w:proofErr w:type="spellStart"/>
      <w:r w:rsidRPr="00D16B67">
        <w:rPr>
          <w:bCs/>
        </w:rPr>
        <w:t>StringBuffer</w:t>
      </w:r>
      <w:proofErr w:type="spellEnd"/>
      <w:r w:rsidRPr="00D16B67">
        <w:t xml:space="preserve">, </w:t>
      </w:r>
      <w:proofErr w:type="spellStart"/>
      <w:r w:rsidRPr="00D16B67">
        <w:rPr>
          <w:bCs/>
        </w:rPr>
        <w:t>StringBuilder</w:t>
      </w:r>
      <w:proofErr w:type="spellEnd"/>
      <w:r w:rsidRPr="00353862">
        <w:rPr>
          <w:bCs/>
        </w:rPr>
        <w:t>.</w:t>
      </w:r>
      <w:r w:rsidRPr="00353862">
        <w:t xml:space="preserve"> </w:t>
      </w:r>
      <w:r>
        <w:t>Такое разделение позволяет осуществлять оптимизацию производительности, но требует от пользователя знать в какой ситуации какой класс лучше применять</w:t>
      </w:r>
      <w:r w:rsidR="00D16B67">
        <w:t>:</w:t>
      </w:r>
    </w:p>
    <w:p w:rsidR="00D16B67" w:rsidRPr="00D16B67" w:rsidRDefault="00D16B67" w:rsidP="00B66DC7">
      <w:pPr>
        <w:pStyle w:val="af4"/>
        <w:numPr>
          <w:ilvl w:val="0"/>
          <w:numId w:val="8"/>
        </w:numPr>
        <w:ind w:left="851"/>
      </w:pPr>
      <w:r w:rsidRPr="00D16B67">
        <w:rPr>
          <w:b/>
          <w:lang w:val="en-US"/>
        </w:rPr>
        <w:lastRenderedPageBreak/>
        <w:t>String</w:t>
      </w:r>
      <w:r w:rsidRPr="00D16B67">
        <w:t>.</w:t>
      </w:r>
      <w:r>
        <w:t xml:space="preserve"> </w:t>
      </w:r>
      <w:r w:rsidRPr="00B4663C">
        <w:t>Этот класс</w:t>
      </w:r>
      <w:r>
        <w:t xml:space="preserve"> </w:t>
      </w:r>
      <w:r w:rsidRPr="00B4663C">
        <w:t>не что иное, как объ</w:t>
      </w:r>
      <w:r w:rsidRPr="00B4663C">
        <w:softHyphen/>
        <w:t>ектное представление неизменяемого символьного массива. В этом</w:t>
      </w:r>
      <w:r>
        <w:t xml:space="preserve"> </w:t>
      </w:r>
      <w:r w:rsidRPr="00B4663C">
        <w:t>классе есть методы, которые позволяют сравнивать строки, осуществлять в них поиск и извлекать</w:t>
      </w:r>
      <w:r>
        <w:t xml:space="preserve"> </w:t>
      </w:r>
      <w:r w:rsidRPr="00B4663C">
        <w:t xml:space="preserve">определенные символы и </w:t>
      </w:r>
      <w:r w:rsidRPr="00B4663C">
        <w:rPr>
          <w:iCs/>
        </w:rPr>
        <w:t>подстроки</w:t>
      </w:r>
      <w:r w:rsidR="00B66DC7">
        <w:rPr>
          <w:iCs/>
        </w:rPr>
        <w:t>. Применяется для одиночных неизменяемых строк</w:t>
      </w:r>
      <w:r>
        <w:rPr>
          <w:iCs/>
        </w:rPr>
        <w:t>;</w:t>
      </w:r>
    </w:p>
    <w:p w:rsidR="00D16B67" w:rsidRPr="00D16B67" w:rsidRDefault="00D16B67" w:rsidP="00B66DC7">
      <w:pPr>
        <w:pStyle w:val="af4"/>
        <w:ind w:left="851"/>
      </w:pPr>
    </w:p>
    <w:p w:rsidR="00D16B67" w:rsidRDefault="00D16B67" w:rsidP="00B66DC7">
      <w:pPr>
        <w:pStyle w:val="af4"/>
        <w:numPr>
          <w:ilvl w:val="0"/>
          <w:numId w:val="8"/>
        </w:numPr>
        <w:ind w:left="851"/>
      </w:pPr>
      <w:proofErr w:type="spellStart"/>
      <w:r w:rsidRPr="00D16B67">
        <w:rPr>
          <w:b/>
          <w:bCs/>
        </w:rPr>
        <w:t>StringBuffer</w:t>
      </w:r>
      <w:proofErr w:type="spellEnd"/>
      <w:r w:rsidRPr="00D16B67">
        <w:rPr>
          <w:bCs/>
        </w:rPr>
        <w:t>.</w:t>
      </w:r>
      <w:r>
        <w:rPr>
          <w:b/>
          <w:bCs/>
        </w:rPr>
        <w:t xml:space="preserve"> </w:t>
      </w:r>
      <w:r>
        <w:t>П</w:t>
      </w:r>
      <w:r>
        <w:t>редставляет</w:t>
      </w:r>
      <w:r>
        <w:t xml:space="preserve"> </w:t>
      </w:r>
      <w:r>
        <w:t>расширяемые и доступные для изменений последовательности символов, позволяя вставлять символы и подстроки в существующую строку и в любом месте</w:t>
      </w:r>
      <w:r>
        <w:t>. Класс синхронизирован, то есть его нужно использовать при работе в многопоточной среде;</w:t>
      </w:r>
    </w:p>
    <w:p w:rsidR="00D16B67" w:rsidRPr="00D16B67" w:rsidRDefault="00D16B67" w:rsidP="00B66DC7">
      <w:pPr>
        <w:pStyle w:val="af4"/>
        <w:ind w:left="851"/>
      </w:pPr>
    </w:p>
    <w:p w:rsidR="00353862" w:rsidRDefault="00D16B67" w:rsidP="00B66DC7">
      <w:pPr>
        <w:pStyle w:val="af4"/>
        <w:numPr>
          <w:ilvl w:val="0"/>
          <w:numId w:val="8"/>
        </w:numPr>
        <w:ind w:left="851"/>
      </w:pPr>
      <w:proofErr w:type="spellStart"/>
      <w:r w:rsidRPr="00D16B67">
        <w:rPr>
          <w:b/>
          <w:bCs/>
        </w:rPr>
        <w:t>StringBuilder</w:t>
      </w:r>
      <w:proofErr w:type="spellEnd"/>
      <w:r w:rsidRPr="00D16B67">
        <w:rPr>
          <w:bCs/>
        </w:rPr>
        <w:t>.</w:t>
      </w:r>
      <w:r>
        <w:rPr>
          <w:bCs/>
        </w:rPr>
        <w:t xml:space="preserve"> Д</w:t>
      </w:r>
      <w:r>
        <w:t xml:space="preserve">обавлен в </w:t>
      </w:r>
      <w:r>
        <w:rPr>
          <w:lang w:val="en-US"/>
        </w:rPr>
        <w:t>JDK</w:t>
      </w:r>
      <w:r w:rsidRPr="00D16B67">
        <w:t xml:space="preserve"> 5</w:t>
      </w:r>
      <w:r>
        <w:t>,</w:t>
      </w:r>
      <w:r>
        <w:t xml:space="preserve"> он во всем идентичен классу </w:t>
      </w:r>
      <w:proofErr w:type="spellStart"/>
      <w:r>
        <w:t>StringBuffer</w:t>
      </w:r>
      <w:proofErr w:type="spellEnd"/>
      <w:r>
        <w:t>, за исключением того, что он не синхронизирован</w:t>
      </w:r>
      <w:r>
        <w:t xml:space="preserve">. При </w:t>
      </w:r>
      <w:r>
        <w:t>однопоточном использовании</w:t>
      </w:r>
      <w:r>
        <w:t xml:space="preserve"> </w:t>
      </w:r>
      <w:proofErr w:type="spellStart"/>
      <w:r>
        <w:t>StringBuilder</w:t>
      </w:r>
      <w:proofErr w:type="spellEnd"/>
      <w:r>
        <w:t xml:space="preserve"> практически всегда в 1.2-1.5 раза быстрее, чем </w:t>
      </w:r>
      <w:proofErr w:type="spellStart"/>
      <w:r>
        <w:t>StringBuffer</w:t>
      </w:r>
      <w:proofErr w:type="spellEnd"/>
      <w:r>
        <w:t xml:space="preserve">. Но цена скорости - небезопасное поведение в </w:t>
      </w:r>
      <w:r>
        <w:t>много</w:t>
      </w:r>
      <w:r>
        <w:t>поточной среде</w:t>
      </w:r>
      <w:r>
        <w:t>;</w:t>
      </w:r>
    </w:p>
    <w:p w:rsidR="00B4663C" w:rsidRDefault="00B66DC7" w:rsidP="00B4663C">
      <w:pPr>
        <w:pStyle w:val="ab"/>
        <w:rPr>
          <w:b w:val="0"/>
        </w:rPr>
      </w:pPr>
      <w:r w:rsidRPr="00B66DC7">
        <w:rPr>
          <w:b w:val="0"/>
        </w:rPr>
        <w:t xml:space="preserve">Для изменяемых строк рекомендуется использовать </w:t>
      </w:r>
      <w:proofErr w:type="spellStart"/>
      <w:r w:rsidRPr="00B66DC7">
        <w:rPr>
          <w:i w:val="0"/>
        </w:rPr>
        <w:t>StringBuilder</w:t>
      </w:r>
      <w:proofErr w:type="spellEnd"/>
      <w:r w:rsidRPr="00B66DC7">
        <w:rPr>
          <w:b w:val="0"/>
        </w:rPr>
        <w:t xml:space="preserve">, если явно не требуется </w:t>
      </w:r>
      <w:proofErr w:type="spellStart"/>
      <w:r w:rsidRPr="00B66DC7">
        <w:rPr>
          <w:i w:val="0"/>
        </w:rPr>
        <w:t>StringBuffer</w:t>
      </w:r>
      <w:proofErr w:type="spellEnd"/>
      <w:r w:rsidRPr="00B66DC7">
        <w:rPr>
          <w:b w:val="0"/>
        </w:rPr>
        <w:t>.</w:t>
      </w:r>
    </w:p>
    <w:p w:rsidR="00B66DC7" w:rsidRDefault="00B66DC7" w:rsidP="00B66DC7"/>
    <w:p w:rsidR="00B66DC7" w:rsidRPr="00B66DC7" w:rsidRDefault="00B66DC7" w:rsidP="00B66DC7">
      <w:pPr>
        <w:pStyle w:val="ab"/>
        <w:rPr>
          <w:b w:val="0"/>
        </w:rPr>
      </w:pPr>
      <w:proofErr w:type="spellStart"/>
      <w:r w:rsidRPr="00B66DC7">
        <w:rPr>
          <w:i w:val="0"/>
        </w:rPr>
        <w:t>String</w:t>
      </w:r>
      <w:proofErr w:type="spellEnd"/>
      <w:r w:rsidRPr="00B66DC7">
        <w:rPr>
          <w:b w:val="0"/>
        </w:rPr>
        <w:t xml:space="preserve">, и </w:t>
      </w:r>
      <w:proofErr w:type="spellStart"/>
      <w:r w:rsidRPr="00B66DC7">
        <w:rPr>
          <w:i w:val="0"/>
        </w:rPr>
        <w:t>StringBuffer</w:t>
      </w:r>
      <w:proofErr w:type="spellEnd"/>
      <w:r w:rsidRPr="00B66DC7">
        <w:rPr>
          <w:b w:val="0"/>
        </w:rPr>
        <w:t xml:space="preserve"> объявлены </w:t>
      </w:r>
      <w:proofErr w:type="spellStart"/>
      <w:r w:rsidRPr="00B66DC7">
        <w:rPr>
          <w:b w:val="0"/>
        </w:rPr>
        <w:t>final</w:t>
      </w:r>
      <w:proofErr w:type="spellEnd"/>
      <w:r w:rsidRPr="00B66DC7">
        <w:rPr>
          <w:b w:val="0"/>
        </w:rPr>
        <w:t>, что означает, что ни от одного из этих классов нельзя производить подклассы. [4].</w:t>
      </w:r>
    </w:p>
    <w:p w:rsidR="00367066" w:rsidRDefault="00FB2A31" w:rsidP="00FB2A31">
      <w:pPr>
        <w:rPr>
          <w:b/>
        </w:rPr>
      </w:pPr>
      <w:r>
        <w:rPr>
          <w:b/>
        </w:rPr>
        <w:t>Конкатенация</w:t>
      </w:r>
    </w:p>
    <w:p w:rsidR="00B66DC7" w:rsidRDefault="00B66DC7" w:rsidP="00FB2A31">
      <w:r>
        <w:t xml:space="preserve">Конкатенацию </w:t>
      </w:r>
      <w:proofErr w:type="gramStart"/>
      <w:r>
        <w:t>строк  нужно</w:t>
      </w:r>
      <w:proofErr w:type="gramEnd"/>
      <w:r>
        <w:t xml:space="preserve"> осуществлять с учетом </w:t>
      </w:r>
      <w:r w:rsidR="00BE4530">
        <w:t>производительности. Можно выделить такие способы конкатенации:</w:t>
      </w:r>
    </w:p>
    <w:p w:rsidR="00CA4B74" w:rsidRPr="00CA4B74" w:rsidRDefault="00BE4530" w:rsidP="00CA4B74">
      <w:pPr>
        <w:pStyle w:val="af4"/>
        <w:numPr>
          <w:ilvl w:val="0"/>
          <w:numId w:val="8"/>
        </w:numPr>
        <w:rPr>
          <w:b/>
        </w:rPr>
      </w:pPr>
      <w:r w:rsidRPr="00BE4530">
        <w:rPr>
          <w:b/>
        </w:rPr>
        <w:t>Способ #1: плюс</w:t>
      </w:r>
      <w:r w:rsidRPr="00BE4530">
        <w:br/>
      </w:r>
      <w:r w:rsidRPr="00BE4530">
        <w:rPr>
          <w:lang w:val="en-US"/>
        </w:rPr>
        <w:t>String</w:t>
      </w:r>
      <w:r w:rsidRPr="00BE4530">
        <w:t xml:space="preserve"> </w:t>
      </w:r>
      <w:r w:rsidRPr="00BE4530">
        <w:rPr>
          <w:lang w:val="en-US"/>
        </w:rPr>
        <w:t>result</w:t>
      </w:r>
      <w:r w:rsidRPr="00BE4530">
        <w:t xml:space="preserve"> = </w:t>
      </w:r>
      <w:r w:rsidRPr="00BE4530">
        <w:rPr>
          <w:lang w:val="en-US"/>
        </w:rPr>
        <w:t>a</w:t>
      </w:r>
      <w:r w:rsidRPr="00BE4530">
        <w:t xml:space="preserve"> + </w:t>
      </w:r>
      <w:proofErr w:type="gramStart"/>
      <w:r w:rsidRPr="00BE4530">
        <w:rPr>
          <w:lang w:val="en-US"/>
        </w:rPr>
        <w:t>b</w:t>
      </w:r>
      <w:r w:rsidRPr="00BE4530">
        <w:t>;</w:t>
      </w:r>
      <w:r>
        <w:br/>
      </w:r>
      <w:r>
        <w:t>Самый</w:t>
      </w:r>
      <w:proofErr w:type="gramEnd"/>
      <w:r>
        <w:t xml:space="preserve"> очевидный</w:t>
      </w:r>
      <w:r>
        <w:t>.</w:t>
      </w:r>
      <w:r>
        <w:t xml:space="preserve"> На самом деле за этой конструкцией скрывается достаточно емкая операция. Тут создается новый </w:t>
      </w:r>
      <w:proofErr w:type="spellStart"/>
      <w:r>
        <w:t>StringBuilder</w:t>
      </w:r>
      <w:proofErr w:type="spellEnd"/>
      <w:r>
        <w:t xml:space="preserve"> и в него добавляются все полученные на вход строки. </w:t>
      </w:r>
      <w:r>
        <w:t xml:space="preserve">Далее </w:t>
      </w:r>
      <w:proofErr w:type="gramStart"/>
      <w:r>
        <w:t xml:space="preserve">вызывается  </w:t>
      </w:r>
      <w:proofErr w:type="spellStart"/>
      <w:r>
        <w:t>toString</w:t>
      </w:r>
      <w:proofErr w:type="spellEnd"/>
      <w:proofErr w:type="gramEnd"/>
      <w:r>
        <w:t>()</w:t>
      </w:r>
    </w:p>
    <w:p w:rsidR="00CA4B74" w:rsidRPr="00CA4B74" w:rsidRDefault="00CA4B74" w:rsidP="00CA4B74">
      <w:pPr>
        <w:pStyle w:val="af4"/>
        <w:ind w:left="1080"/>
        <w:rPr>
          <w:b/>
        </w:rPr>
      </w:pPr>
    </w:p>
    <w:p w:rsidR="00CA4B74" w:rsidRDefault="00CA4B74" w:rsidP="004C1A4C">
      <w:pPr>
        <w:pStyle w:val="af4"/>
        <w:numPr>
          <w:ilvl w:val="0"/>
          <w:numId w:val="8"/>
        </w:numPr>
      </w:pPr>
      <w:r w:rsidRPr="00CA4B74">
        <w:rPr>
          <w:b/>
        </w:rPr>
        <w:t xml:space="preserve">Способ #2: </w:t>
      </w:r>
      <w:r w:rsidRPr="00CA4B74">
        <w:rPr>
          <w:b/>
          <w:lang w:val="en-US"/>
        </w:rPr>
        <w:t>String</w:t>
      </w:r>
      <w:r w:rsidRPr="00CA4B74">
        <w:rPr>
          <w:b/>
        </w:rPr>
        <w:t>.</w:t>
      </w:r>
      <w:proofErr w:type="spellStart"/>
      <w:r w:rsidRPr="00CA4B74">
        <w:rPr>
          <w:b/>
          <w:lang w:val="en-US"/>
        </w:rPr>
        <w:t>concat</w:t>
      </w:r>
      <w:proofErr w:type="spellEnd"/>
      <w:r w:rsidRPr="00CA4B74">
        <w:rPr>
          <w:b/>
        </w:rPr>
        <w:t>(</w:t>
      </w:r>
      <w:r w:rsidRPr="00CA4B74">
        <w:rPr>
          <w:b/>
          <w:lang w:val="en-US"/>
        </w:rPr>
        <w:t>String</w:t>
      </w:r>
      <w:r w:rsidRPr="00CA4B74">
        <w:rPr>
          <w:b/>
        </w:rPr>
        <w:t>)</w:t>
      </w:r>
      <w:r w:rsidRPr="00CA4B74">
        <w:rPr>
          <w:b/>
        </w:rPr>
        <w:br/>
      </w:r>
      <w:r w:rsidRPr="00CA4B74">
        <w:rPr>
          <w:lang w:val="en-US"/>
        </w:rPr>
        <w:t>String</w:t>
      </w:r>
      <w:r w:rsidRPr="00CA4B74">
        <w:t xml:space="preserve"> </w:t>
      </w:r>
      <w:r w:rsidRPr="00CA4B74">
        <w:rPr>
          <w:lang w:val="en-US"/>
        </w:rPr>
        <w:t>result</w:t>
      </w:r>
      <w:r w:rsidRPr="00CA4B74">
        <w:t xml:space="preserve"> = </w:t>
      </w:r>
      <w:r w:rsidRPr="00CA4B74">
        <w:rPr>
          <w:lang w:val="en-US"/>
        </w:rPr>
        <w:t>a</w:t>
      </w:r>
      <w:r w:rsidRPr="00CA4B74">
        <w:t>.</w:t>
      </w:r>
      <w:proofErr w:type="spellStart"/>
      <w:r w:rsidRPr="00CA4B74">
        <w:rPr>
          <w:lang w:val="en-US"/>
        </w:rPr>
        <w:t>concat</w:t>
      </w:r>
      <w:proofErr w:type="spellEnd"/>
      <w:r w:rsidRPr="00CA4B74">
        <w:t>(</w:t>
      </w:r>
      <w:r w:rsidRPr="00CA4B74">
        <w:rPr>
          <w:lang w:val="en-US"/>
        </w:rPr>
        <w:t>b</w:t>
      </w:r>
      <w:proofErr w:type="gramStart"/>
      <w:r w:rsidRPr="00CA4B74">
        <w:t>);</w:t>
      </w:r>
      <w:r>
        <w:br/>
      </w:r>
      <w:r w:rsidRPr="00CA4B74">
        <w:t>Использование</w:t>
      </w:r>
      <w:proofErr w:type="gramEnd"/>
      <w:r w:rsidRPr="00CA4B74">
        <w:t xml:space="preserve"> «родных» методов </w:t>
      </w:r>
      <w:proofErr w:type="spellStart"/>
      <w:r w:rsidRPr="00CA4B74">
        <w:t>String</w:t>
      </w:r>
      <w:proofErr w:type="spellEnd"/>
      <w:r w:rsidRPr="00CA4B74">
        <w:t>-а даст ощутимый прирост в производительности</w:t>
      </w:r>
      <w:r>
        <w:t xml:space="preserve">. </w:t>
      </w:r>
      <w:r>
        <w:t xml:space="preserve">Важно понимать, что метод </w:t>
      </w:r>
      <w:proofErr w:type="spellStart"/>
      <w:r>
        <w:rPr>
          <w:b/>
          <w:bCs/>
        </w:rPr>
        <w:t>concat</w:t>
      </w:r>
      <w:proofErr w:type="spellEnd"/>
      <w:r>
        <w:t xml:space="preserve"> не изменяет строку, а лишь создает новую как результат слияния текущей и переданной в качестве параметра</w:t>
      </w:r>
      <w:r>
        <w:t>.</w:t>
      </w:r>
    </w:p>
    <w:p w:rsidR="00CA4B74" w:rsidRDefault="00CA4B74" w:rsidP="00CA4B74">
      <w:pPr>
        <w:pStyle w:val="af4"/>
      </w:pPr>
    </w:p>
    <w:p w:rsidR="00CA4B74" w:rsidRPr="00CA4B74" w:rsidRDefault="00CA4B74" w:rsidP="00CA4B74">
      <w:pPr>
        <w:pStyle w:val="af4"/>
        <w:numPr>
          <w:ilvl w:val="0"/>
          <w:numId w:val="8"/>
        </w:numPr>
        <w:rPr>
          <w:b/>
        </w:rPr>
      </w:pPr>
      <w:r w:rsidRPr="00CA4B74">
        <w:rPr>
          <w:b/>
        </w:rPr>
        <w:t xml:space="preserve">Способ #3: </w:t>
      </w:r>
      <w:proofErr w:type="spellStart"/>
      <w:r w:rsidRPr="00CA4B74">
        <w:rPr>
          <w:b/>
        </w:rPr>
        <w:t>StringBuffer</w:t>
      </w:r>
      <w:proofErr w:type="spellEnd"/>
      <w:r w:rsidRPr="00CA4B74">
        <w:rPr>
          <w:b/>
        </w:rPr>
        <w:t xml:space="preserve">/ </w:t>
      </w:r>
      <w:proofErr w:type="spellStart"/>
      <w:r w:rsidRPr="00CA4B74">
        <w:rPr>
          <w:b/>
        </w:rPr>
        <w:t>String</w:t>
      </w:r>
      <w:proofErr w:type="spellEnd"/>
      <w:r w:rsidRPr="00CA4B74">
        <w:rPr>
          <w:b/>
          <w:lang w:val="en-US"/>
        </w:rPr>
        <w:t>Builder</w:t>
      </w:r>
    </w:p>
    <w:p w:rsidR="00CA4B74" w:rsidRDefault="00CA4B74" w:rsidP="00CA4B74">
      <w:pPr>
        <w:pStyle w:val="af4"/>
        <w:numPr>
          <w:ilvl w:val="0"/>
          <w:numId w:val="8"/>
        </w:numPr>
      </w:pPr>
      <w:r w:rsidRPr="00CA4B74">
        <w:rPr>
          <w:lang w:val="en-US"/>
        </w:rPr>
        <w:t>String</w:t>
      </w:r>
      <w:r w:rsidRPr="00CA4B74">
        <w:t xml:space="preserve"> </w:t>
      </w:r>
      <w:r w:rsidRPr="00CA4B74">
        <w:rPr>
          <w:lang w:val="en-US"/>
        </w:rPr>
        <w:t>result</w:t>
      </w:r>
      <w:r w:rsidRPr="00CA4B74">
        <w:t xml:space="preserve"> = </w:t>
      </w:r>
      <w:r w:rsidRPr="00CA4B74">
        <w:rPr>
          <w:lang w:val="en-US"/>
        </w:rPr>
        <w:t>new</w:t>
      </w:r>
      <w:r w:rsidRPr="00CA4B74">
        <w:t xml:space="preserve"> </w:t>
      </w:r>
      <w:proofErr w:type="spellStart"/>
      <w:proofErr w:type="gramStart"/>
      <w:r w:rsidRPr="00CA4B74">
        <w:rPr>
          <w:lang w:val="en-US"/>
        </w:rPr>
        <w:t>StringBuffer</w:t>
      </w:r>
      <w:proofErr w:type="spellEnd"/>
      <w:r w:rsidRPr="00CA4B74">
        <w:t>(</w:t>
      </w:r>
      <w:proofErr w:type="gramEnd"/>
      <w:r w:rsidRPr="00CA4B74">
        <w:rPr>
          <w:lang w:val="en-US"/>
        </w:rPr>
        <w:t>a</w:t>
      </w:r>
      <w:r w:rsidRPr="00CA4B74">
        <w:t>).</w:t>
      </w:r>
      <w:r w:rsidRPr="00CA4B74">
        <w:rPr>
          <w:lang w:val="en-US"/>
        </w:rPr>
        <w:t>append</w:t>
      </w:r>
      <w:r w:rsidRPr="00CA4B74">
        <w:t>(</w:t>
      </w:r>
      <w:r w:rsidRPr="00CA4B74">
        <w:rPr>
          <w:lang w:val="en-US"/>
        </w:rPr>
        <w:t>b</w:t>
      </w:r>
      <w:r w:rsidRPr="00CA4B74">
        <w:t>).</w:t>
      </w:r>
      <w:proofErr w:type="spellStart"/>
      <w:r w:rsidRPr="00CA4B74">
        <w:rPr>
          <w:lang w:val="en-US"/>
        </w:rPr>
        <w:t>toString</w:t>
      </w:r>
      <w:proofErr w:type="spellEnd"/>
      <w:r w:rsidRPr="00CA4B74">
        <w:t>();</w:t>
      </w:r>
      <w:r w:rsidRPr="00CA4B74">
        <w:br/>
      </w:r>
      <w:r>
        <w:t xml:space="preserve">Хороший способ для конкатенации многих строк, </w:t>
      </w:r>
      <w:r>
        <w:t>например</w:t>
      </w:r>
      <w:r>
        <w:t xml:space="preserve">, в цикле. </w:t>
      </w:r>
    </w:p>
    <w:p w:rsidR="00904A56" w:rsidRDefault="00904A56" w:rsidP="00904A56">
      <w:pPr>
        <w:pStyle w:val="a4"/>
      </w:pPr>
      <w:proofErr w:type="spellStart"/>
      <w:r>
        <w:t>Autoboxing</w:t>
      </w:r>
      <w:proofErr w:type="spellEnd"/>
      <w:r>
        <w:t xml:space="preserve"> и </w:t>
      </w:r>
      <w:proofErr w:type="spellStart"/>
      <w:r>
        <w:t>Unboxing</w:t>
      </w:r>
      <w:proofErr w:type="spellEnd"/>
    </w:p>
    <w:p w:rsidR="00904A56" w:rsidRDefault="00904A56" w:rsidP="00904A56">
      <w:pPr>
        <w:pStyle w:val="af4"/>
        <w:numPr>
          <w:ilvl w:val="0"/>
          <w:numId w:val="9"/>
        </w:numPr>
      </w:pPr>
      <w:proofErr w:type="spellStart"/>
      <w:r w:rsidRPr="00904A56">
        <w:rPr>
          <w:b/>
        </w:rPr>
        <w:lastRenderedPageBreak/>
        <w:t>Автоупаковка</w:t>
      </w:r>
      <w:proofErr w:type="spellEnd"/>
      <w:r w:rsidRPr="00904A56">
        <w:rPr>
          <w:b/>
        </w:rPr>
        <w:t xml:space="preserve"> (</w:t>
      </w:r>
      <w:proofErr w:type="spellStart"/>
      <w:r w:rsidRPr="00904A56">
        <w:rPr>
          <w:b/>
        </w:rPr>
        <w:t>autoboxing</w:t>
      </w:r>
      <w:proofErr w:type="spellEnd"/>
      <w:r w:rsidRPr="00904A56">
        <w:rPr>
          <w:b/>
        </w:rPr>
        <w:t>)</w:t>
      </w:r>
      <w:r>
        <w:t xml:space="preserve"> </w:t>
      </w:r>
      <w:r>
        <w:t xml:space="preserve">- </w:t>
      </w:r>
      <w:r>
        <w:t xml:space="preserve">это процесс автоматической инкапсуляции данных простого типа, такого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 xml:space="preserve">, в эквивалентную ему </w:t>
      </w:r>
      <w:r>
        <w:t xml:space="preserve">объектную </w:t>
      </w:r>
      <w:r>
        <w:t>оболочку типа, как только понадобится объект этого типа. При этом нет необходимости в явном создании объекта нужного типа</w:t>
      </w:r>
      <w:r>
        <w:t>;</w:t>
      </w:r>
    </w:p>
    <w:p w:rsidR="00904A56" w:rsidRDefault="00904A56" w:rsidP="00904A56">
      <w:pPr>
        <w:pStyle w:val="af4"/>
        <w:numPr>
          <w:ilvl w:val="0"/>
          <w:numId w:val="9"/>
        </w:numPr>
      </w:pPr>
      <w:proofErr w:type="spellStart"/>
      <w:r w:rsidRPr="00904A56">
        <w:rPr>
          <w:b/>
        </w:rPr>
        <w:t>Автораспаковка</w:t>
      </w:r>
      <w:proofErr w:type="spellEnd"/>
      <w:r w:rsidRPr="00904A56">
        <w:rPr>
          <w:b/>
        </w:rPr>
        <w:t xml:space="preserve"> (</w:t>
      </w:r>
      <w:proofErr w:type="spellStart"/>
      <w:r w:rsidRPr="00904A56">
        <w:rPr>
          <w:b/>
        </w:rPr>
        <w:t>auto-unboxing</w:t>
      </w:r>
      <w:proofErr w:type="spellEnd"/>
      <w:r w:rsidRPr="00904A56">
        <w:rPr>
          <w:b/>
        </w:rPr>
        <w:t>)</w:t>
      </w:r>
      <w:r>
        <w:t xml:space="preserve"> </w:t>
      </w:r>
      <w:r>
        <w:t xml:space="preserve">- </w:t>
      </w:r>
      <w:r>
        <w:t xml:space="preserve">это процесс автоматического извлечения из упакованного объекта значения, когда оно потребуется. Вызовы методов, таких как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 xml:space="preserve">) и </w:t>
      </w:r>
      <w:proofErr w:type="spellStart"/>
      <w:r>
        <w:t>doubleValue</w:t>
      </w:r>
      <w:proofErr w:type="spellEnd"/>
      <w:r>
        <w:t>(), становятся ненужными.</w:t>
      </w:r>
    </w:p>
    <w:p w:rsidR="009F779E" w:rsidRDefault="009F779E" w:rsidP="00904A56">
      <w:r>
        <w:t xml:space="preserve">Благодаря </w:t>
      </w:r>
      <w:proofErr w:type="spellStart"/>
      <w:r>
        <w:t>автоупаковке</w:t>
      </w:r>
      <w:proofErr w:type="spellEnd"/>
      <w:r>
        <w:t xml:space="preserve"> исчезает необходимость в создании вручную объекта для инкапсуляции значения простого типа. Вам нужно только присвоить это значение указателю на объект типа-оболочки</w:t>
      </w:r>
      <w:r>
        <w:t>.</w:t>
      </w:r>
    </w:p>
    <w:p w:rsidR="009F779E" w:rsidRPr="009F779E" w:rsidRDefault="009F779E" w:rsidP="00904A56">
      <w:r>
        <w:t xml:space="preserve">Помимо простых случаев присваивания, </w:t>
      </w:r>
      <w:proofErr w:type="spellStart"/>
      <w:r>
        <w:t>автоупаковка</w:t>
      </w:r>
      <w:proofErr w:type="spellEnd"/>
      <w:r>
        <w:t xml:space="preserve"> выполняется автоматически каждый раз, когда данные базового типа должны быть преобразованы в объект, а </w:t>
      </w:r>
      <w:proofErr w:type="spellStart"/>
      <w:r>
        <w:t>автораспаковка</w:t>
      </w:r>
      <w:proofErr w:type="spellEnd"/>
      <w:r>
        <w:t xml:space="preserve"> — при необходимости преобразования объекта в значение базового типа</w:t>
      </w:r>
      <w:r>
        <w:t xml:space="preserve">, </w:t>
      </w:r>
      <w:r w:rsidRPr="009F779E">
        <w:t>[5]:</w:t>
      </w:r>
    </w:p>
    <w:p w:rsidR="00904A56" w:rsidRDefault="009F779E" w:rsidP="009F779E">
      <w:pPr>
        <w:pStyle w:val="af4"/>
        <w:numPr>
          <w:ilvl w:val="0"/>
          <w:numId w:val="10"/>
        </w:numPr>
      </w:pPr>
      <w:r>
        <w:t>К</w:t>
      </w:r>
      <w:r>
        <w:t xml:space="preserve">огда аргумент передается в метод </w:t>
      </w:r>
      <w:proofErr w:type="gramStart"/>
      <w:r>
        <w:t>или</w:t>
      </w:r>
      <w:proofErr w:type="gramEnd"/>
      <w:r>
        <w:t xml:space="preserve"> когда значение возвращается методом</w:t>
      </w:r>
      <w:r>
        <w:t>;</w:t>
      </w:r>
    </w:p>
    <w:p w:rsidR="009F779E" w:rsidRDefault="009F779E" w:rsidP="009F779E">
      <w:pPr>
        <w:pStyle w:val="af4"/>
        <w:numPr>
          <w:ilvl w:val="0"/>
          <w:numId w:val="10"/>
        </w:numPr>
      </w:pPr>
      <w:r>
        <w:t>В выражениях;</w:t>
      </w:r>
    </w:p>
    <w:p w:rsidR="009F779E" w:rsidRDefault="009F779E" w:rsidP="009F779E">
      <w:pPr>
        <w:pStyle w:val="af4"/>
        <w:numPr>
          <w:ilvl w:val="0"/>
          <w:numId w:val="10"/>
        </w:numPr>
      </w:pPr>
      <w:r>
        <w:t>При размещении в коллекциях;</w:t>
      </w:r>
    </w:p>
    <w:p w:rsidR="009F779E" w:rsidRPr="00904A56" w:rsidRDefault="009F779E" w:rsidP="009F779E">
      <w:r>
        <w:t>Исходя из вышесказанного</w:t>
      </w:r>
      <w:r>
        <w:t>, следует ограничить использование оболочек типов только теми случаями, для которых требуется объектное представление данных простых типов.</w:t>
      </w:r>
      <w:r>
        <w:t xml:space="preserve">  </w:t>
      </w:r>
    </w:p>
    <w:p w:rsidR="009F779E" w:rsidRDefault="009F779E" w:rsidP="00CA4B74">
      <w:pPr>
        <w:rPr>
          <w:b/>
        </w:rPr>
      </w:pPr>
      <w:r>
        <w:rPr>
          <w:b/>
        </w:rPr>
        <w:br w:type="page"/>
      </w:r>
    </w:p>
    <w:p w:rsidR="00367066" w:rsidRPr="00367066" w:rsidRDefault="00367066" w:rsidP="00367066">
      <w:pPr>
        <w:pStyle w:val="af4"/>
        <w:numPr>
          <w:ilvl w:val="0"/>
          <w:numId w:val="7"/>
        </w:numPr>
      </w:pPr>
      <w:bookmarkStart w:id="0" w:name="_GoBack"/>
      <w:bookmarkEnd w:id="0"/>
      <w:r w:rsidRPr="00367066">
        <w:lastRenderedPageBreak/>
        <w:t>Кодирование символов: Основные понятия</w:t>
      </w:r>
      <w:r>
        <w:rPr>
          <w:lang w:val="uk-UA"/>
        </w:rPr>
        <w:t xml:space="preserve">,  </w:t>
      </w:r>
      <w:hyperlink r:id="rId16" w:history="1">
        <w:r w:rsidRPr="00FA4C69">
          <w:rPr>
            <w:rStyle w:val="af3"/>
            <w:lang w:val="en-US"/>
          </w:rPr>
          <w:t>http</w:t>
        </w:r>
        <w:r w:rsidRPr="00FA4C69">
          <w:rPr>
            <w:rStyle w:val="af3"/>
          </w:rPr>
          <w:t>://</w:t>
        </w:r>
        <w:r w:rsidRPr="00FA4C69">
          <w:rPr>
            <w:rStyle w:val="af3"/>
            <w:lang w:val="en-US"/>
          </w:rPr>
          <w:t>www</w:t>
        </w:r>
        <w:r w:rsidRPr="00FA4C69">
          <w:rPr>
            <w:rStyle w:val="af3"/>
          </w:rPr>
          <w:t>.</w:t>
        </w:r>
        <w:r w:rsidRPr="00FA4C69">
          <w:rPr>
            <w:rStyle w:val="af3"/>
            <w:lang w:val="en-US"/>
          </w:rPr>
          <w:t>w</w:t>
        </w:r>
        <w:r w:rsidRPr="00FA4C69">
          <w:rPr>
            <w:rStyle w:val="af3"/>
          </w:rPr>
          <w:t>3.</w:t>
        </w:r>
        <w:r w:rsidRPr="00FA4C69">
          <w:rPr>
            <w:rStyle w:val="af3"/>
            <w:lang w:val="en-US"/>
          </w:rPr>
          <w:t>org</w:t>
        </w:r>
        <w:r w:rsidRPr="00FA4C69">
          <w:rPr>
            <w:rStyle w:val="af3"/>
          </w:rPr>
          <w:t>/</w:t>
        </w:r>
        <w:r w:rsidRPr="00FA4C69">
          <w:rPr>
            <w:rStyle w:val="af3"/>
            <w:lang w:val="en-US"/>
          </w:rPr>
          <w:t>International</w:t>
        </w:r>
        <w:r w:rsidRPr="00FA4C69">
          <w:rPr>
            <w:rStyle w:val="af3"/>
          </w:rPr>
          <w:t>/</w:t>
        </w:r>
        <w:r w:rsidRPr="00FA4C69">
          <w:rPr>
            <w:rStyle w:val="af3"/>
            <w:lang w:val="en-US"/>
          </w:rPr>
          <w:t>articles</w:t>
        </w:r>
        <w:r w:rsidRPr="00FA4C69">
          <w:rPr>
            <w:rStyle w:val="af3"/>
          </w:rPr>
          <w:t>/</w:t>
        </w:r>
        <w:r w:rsidRPr="00FA4C69">
          <w:rPr>
            <w:rStyle w:val="af3"/>
            <w:lang w:val="en-US"/>
          </w:rPr>
          <w:t>definitions</w:t>
        </w:r>
        <w:r w:rsidRPr="00FA4C69">
          <w:rPr>
            <w:rStyle w:val="af3"/>
          </w:rPr>
          <w:t>-</w:t>
        </w:r>
        <w:r w:rsidRPr="00FA4C69">
          <w:rPr>
            <w:rStyle w:val="af3"/>
            <w:lang w:val="en-US"/>
          </w:rPr>
          <w:t>characters</w:t>
        </w:r>
      </w:hyperlink>
    </w:p>
    <w:p w:rsidR="00367066" w:rsidRPr="00367066" w:rsidRDefault="00367066" w:rsidP="00367066">
      <w:pPr>
        <w:pStyle w:val="af4"/>
        <w:numPr>
          <w:ilvl w:val="0"/>
          <w:numId w:val="7"/>
        </w:numPr>
      </w:pPr>
      <w:r w:rsidRPr="00367066">
        <w:t>Кодировка символов для начинающих</w:t>
      </w:r>
      <w:r>
        <w:rPr>
          <w:lang w:val="uk-UA"/>
        </w:rPr>
        <w:t xml:space="preserve">, </w:t>
      </w:r>
      <w:hyperlink r:id="rId17" w:history="1">
        <w:r w:rsidRPr="00FA4C69">
          <w:rPr>
            <w:rStyle w:val="af3"/>
            <w:lang w:val="uk-UA"/>
          </w:rPr>
          <w:t>http://www.w3.org/International/questions/qa-what-is-encoding</w:t>
        </w:r>
      </w:hyperlink>
    </w:p>
    <w:p w:rsidR="00367066" w:rsidRPr="00FB2A31" w:rsidRDefault="00367066" w:rsidP="00367066">
      <w:pPr>
        <w:pStyle w:val="af4"/>
        <w:numPr>
          <w:ilvl w:val="0"/>
          <w:numId w:val="7"/>
        </w:numPr>
        <w:rPr>
          <w:lang w:val="en-US"/>
        </w:rPr>
      </w:pPr>
      <w:r w:rsidRPr="00367066">
        <w:rPr>
          <w:lang w:val="en-US"/>
        </w:rPr>
        <w:t>The Absolute Minimum Every Software Developer Absolutely, Positively Must Know About Unicode and Character Sets (No Excuses!)</w:t>
      </w:r>
      <w:r>
        <w:rPr>
          <w:lang w:val="uk-UA"/>
        </w:rPr>
        <w:t xml:space="preserve">, </w:t>
      </w:r>
      <w:hyperlink r:id="rId18" w:history="1">
        <w:r w:rsidR="00B4663C" w:rsidRPr="00FA4C69">
          <w:rPr>
            <w:rStyle w:val="af3"/>
            <w:lang w:val="uk-UA"/>
          </w:rPr>
          <w:t>http://www.joelonsoftware.com/articles/Unicode.html</w:t>
        </w:r>
      </w:hyperlink>
      <w:r w:rsidR="00B4663C">
        <w:rPr>
          <w:lang w:val="uk-UA"/>
        </w:rPr>
        <w:t xml:space="preserve"> </w:t>
      </w:r>
    </w:p>
    <w:p w:rsidR="00FB2A31" w:rsidRDefault="00FB2A31" w:rsidP="00FB2A31">
      <w:pPr>
        <w:pStyle w:val="af4"/>
        <w:numPr>
          <w:ilvl w:val="0"/>
          <w:numId w:val="7"/>
        </w:numPr>
      </w:pPr>
      <w:r w:rsidRPr="00FB2A31">
        <w:t>Работа со строками</w:t>
      </w:r>
      <w:r>
        <w:t xml:space="preserve">, </w:t>
      </w:r>
      <w:hyperlink r:id="rId19" w:history="1">
        <w:r w:rsidRPr="00FA4C69">
          <w:rPr>
            <w:rStyle w:val="af3"/>
          </w:rPr>
          <w:t>http://www.helloworld.ru/texts/comp/lang/java/java/09.htm</w:t>
        </w:r>
      </w:hyperlink>
      <w:r>
        <w:t xml:space="preserve"> </w:t>
      </w:r>
    </w:p>
    <w:p w:rsidR="009F779E" w:rsidRPr="00FB2A31" w:rsidRDefault="009F779E" w:rsidP="009F779E">
      <w:pPr>
        <w:pStyle w:val="af4"/>
        <w:numPr>
          <w:ilvl w:val="0"/>
          <w:numId w:val="7"/>
        </w:numPr>
      </w:pPr>
      <w:proofErr w:type="spellStart"/>
      <w:r w:rsidRPr="009F779E">
        <w:t>Автоупаковка</w:t>
      </w:r>
      <w:proofErr w:type="spellEnd"/>
      <w:r w:rsidRPr="009F779E">
        <w:t xml:space="preserve"> и </w:t>
      </w:r>
      <w:proofErr w:type="spellStart"/>
      <w:r w:rsidRPr="009F779E">
        <w:t>автораспаковка</w:t>
      </w:r>
      <w:proofErr w:type="spellEnd"/>
      <w:r>
        <w:t xml:space="preserve">, </w:t>
      </w:r>
      <w:hyperlink r:id="rId20" w:history="1">
        <w:r w:rsidRPr="00FA4C69">
          <w:rPr>
            <w:rStyle w:val="af3"/>
          </w:rPr>
          <w:t>http://www.codenet.ru/webmast/java/autoboxing.php</w:t>
        </w:r>
      </w:hyperlink>
      <w:r>
        <w:t xml:space="preserve"> </w:t>
      </w:r>
    </w:p>
    <w:sectPr w:rsidR="009F779E" w:rsidRPr="00FB2A3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8D7" w:rsidRDefault="006A48D7" w:rsidP="00855867">
      <w:pPr>
        <w:spacing w:after="0" w:line="240" w:lineRule="auto"/>
      </w:pPr>
      <w:r>
        <w:separator/>
      </w:r>
    </w:p>
  </w:endnote>
  <w:endnote w:type="continuationSeparator" w:id="0">
    <w:p w:rsidR="006A48D7" w:rsidRDefault="006A48D7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79E">
          <w:rPr>
            <w:noProof/>
          </w:rPr>
          <w:t>4</w:t>
        </w:r>
        <w:r>
          <w:fldChar w:fldCharType="end"/>
        </w:r>
      </w:p>
    </w:sdtContent>
  </w:sdt>
  <w:p w:rsidR="00855867" w:rsidRDefault="00855867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8D7" w:rsidRDefault="006A48D7" w:rsidP="00855867">
      <w:pPr>
        <w:spacing w:after="0" w:line="240" w:lineRule="auto"/>
      </w:pPr>
      <w:r>
        <w:separator/>
      </w:r>
    </w:p>
  </w:footnote>
  <w:footnote w:type="continuationSeparator" w:id="0">
    <w:p w:rsidR="006A48D7" w:rsidRDefault="006A48D7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405AD"/>
    <w:rsid w:val="000677BA"/>
    <w:rsid w:val="000916CD"/>
    <w:rsid w:val="000E0B0A"/>
    <w:rsid w:val="001263A7"/>
    <w:rsid w:val="00137D7A"/>
    <w:rsid w:val="00150777"/>
    <w:rsid w:val="00156144"/>
    <w:rsid w:val="00204127"/>
    <w:rsid w:val="002A1EEE"/>
    <w:rsid w:val="00353862"/>
    <w:rsid w:val="00367066"/>
    <w:rsid w:val="00381031"/>
    <w:rsid w:val="003E1004"/>
    <w:rsid w:val="003E3737"/>
    <w:rsid w:val="004044EC"/>
    <w:rsid w:val="00434476"/>
    <w:rsid w:val="00461AE6"/>
    <w:rsid w:val="00492A28"/>
    <w:rsid w:val="004D5040"/>
    <w:rsid w:val="004E596F"/>
    <w:rsid w:val="004F7E5E"/>
    <w:rsid w:val="006A48D7"/>
    <w:rsid w:val="0073676A"/>
    <w:rsid w:val="007937F3"/>
    <w:rsid w:val="007B36FC"/>
    <w:rsid w:val="007F4238"/>
    <w:rsid w:val="008503D8"/>
    <w:rsid w:val="00850D50"/>
    <w:rsid w:val="00855867"/>
    <w:rsid w:val="008A45C4"/>
    <w:rsid w:val="008B7C67"/>
    <w:rsid w:val="00904A56"/>
    <w:rsid w:val="0090767D"/>
    <w:rsid w:val="00952FBF"/>
    <w:rsid w:val="009F779E"/>
    <w:rsid w:val="00A11533"/>
    <w:rsid w:val="00A904D7"/>
    <w:rsid w:val="00AA2185"/>
    <w:rsid w:val="00AD14B3"/>
    <w:rsid w:val="00AF0032"/>
    <w:rsid w:val="00B2612F"/>
    <w:rsid w:val="00B361E1"/>
    <w:rsid w:val="00B4663C"/>
    <w:rsid w:val="00B66DC7"/>
    <w:rsid w:val="00BE4530"/>
    <w:rsid w:val="00C10DC3"/>
    <w:rsid w:val="00C26270"/>
    <w:rsid w:val="00CA4B74"/>
    <w:rsid w:val="00CF569E"/>
    <w:rsid w:val="00D16B67"/>
    <w:rsid w:val="00D311FB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joelonsoftware.com/articles/Unicode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robelle.com/library/smugbook/ascii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w3.org/International/questions/qa-what-is-encod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International/articles/definitions-characters" TargetMode="External"/><Relationship Id="rId20" Type="http://schemas.openxmlformats.org/officeDocument/2006/relationships/hyperlink" Target="http://www.codenet.ru/webmast/java/autoboxing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theme" Target="theme/theme1.xml"/><Relationship Id="rId10" Type="http://schemas.openxmlformats.org/officeDocument/2006/relationships/hyperlink" Target="http://www.unicode.org/standard/standard.html" TargetMode="External"/><Relationship Id="rId19" Type="http://schemas.openxmlformats.org/officeDocument/2006/relationships/hyperlink" Target="http://www.helloworld.ru/texts/comp/lang/java/java/0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code.org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9</cp:revision>
  <dcterms:created xsi:type="dcterms:W3CDTF">2015-11-03T13:55:00Z</dcterms:created>
  <dcterms:modified xsi:type="dcterms:W3CDTF">2015-11-17T13:46:00Z</dcterms:modified>
</cp:coreProperties>
</file>