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B97F" w14:textId="77777777" w:rsidR="00DC374C" w:rsidRPr="00030ADC" w:rsidRDefault="00DC374C" w:rsidP="00DC374C">
      <w:pPr>
        <w:tabs>
          <w:tab w:val="left" w:pos="1134"/>
        </w:tabs>
        <w:jc w:val="center"/>
        <w:rPr>
          <w:spacing w:val="1"/>
          <w:szCs w:val="28"/>
          <w:lang w:eastAsia="ru-RU"/>
        </w:rPr>
      </w:pPr>
      <w:r w:rsidRPr="00030ADC">
        <w:rPr>
          <w:spacing w:val="1"/>
          <w:szCs w:val="28"/>
          <w:lang w:eastAsia="ru-RU"/>
        </w:rPr>
        <w:t xml:space="preserve">Министерство науки и высшего образования РФ </w:t>
      </w:r>
      <w:r w:rsidRPr="00030ADC">
        <w:rPr>
          <w:spacing w:val="1"/>
          <w:szCs w:val="28"/>
          <w:lang w:eastAsia="ru-RU"/>
        </w:rPr>
        <w:br/>
        <w:t xml:space="preserve">Федеральное государственное автономное образовательное учреждение высшего образования </w:t>
      </w:r>
      <w:r>
        <w:rPr>
          <w:spacing w:val="1"/>
          <w:szCs w:val="28"/>
          <w:lang w:eastAsia="ru-RU"/>
        </w:rPr>
        <w:t>«Национальный исследовательский технологический университет</w:t>
      </w:r>
      <w:r w:rsidRPr="00030ADC">
        <w:rPr>
          <w:spacing w:val="1"/>
          <w:szCs w:val="28"/>
          <w:lang w:eastAsia="ru-RU"/>
        </w:rPr>
        <w:t xml:space="preserve"> «</w:t>
      </w:r>
      <w:proofErr w:type="spellStart"/>
      <w:r w:rsidRPr="00030ADC">
        <w:rPr>
          <w:spacing w:val="1"/>
          <w:szCs w:val="28"/>
          <w:lang w:eastAsia="ru-RU"/>
        </w:rPr>
        <w:t>МИСиС</w:t>
      </w:r>
      <w:proofErr w:type="spellEnd"/>
      <w:r w:rsidRPr="00030ADC">
        <w:rPr>
          <w:caps/>
          <w:spacing w:val="1"/>
          <w:szCs w:val="28"/>
          <w:lang w:eastAsia="ru-RU"/>
        </w:rPr>
        <w:t>»</w:t>
      </w:r>
    </w:p>
    <w:p w14:paraId="392F2716" w14:textId="77777777" w:rsidR="00DC374C" w:rsidRPr="00A239A7" w:rsidRDefault="00DC374C" w:rsidP="00DC374C">
      <w:pPr>
        <w:ind w:firstLine="709"/>
        <w:jc w:val="center"/>
        <w:rPr>
          <w:spacing w:val="1"/>
          <w:szCs w:val="28"/>
          <w:lang w:eastAsia="ru-RU"/>
        </w:rPr>
      </w:pPr>
      <w:r w:rsidRPr="00A239A7">
        <w:rPr>
          <w:spacing w:val="1"/>
          <w:szCs w:val="28"/>
          <w:lang w:eastAsia="ru-RU"/>
        </w:rPr>
        <w:t>Институт информационных технологий и компьютерных наук</w:t>
      </w:r>
    </w:p>
    <w:p w14:paraId="60FB4AD6" w14:textId="77777777" w:rsidR="00DC374C" w:rsidRDefault="00DC374C" w:rsidP="00DC374C">
      <w:pPr>
        <w:ind w:firstLine="709"/>
        <w:jc w:val="center"/>
        <w:rPr>
          <w:szCs w:val="28"/>
          <w:lang w:eastAsia="ru-RU"/>
        </w:rPr>
      </w:pPr>
      <w:r w:rsidRPr="00A239A7">
        <w:rPr>
          <w:spacing w:val="1"/>
          <w:szCs w:val="28"/>
          <w:lang w:eastAsia="ru-RU"/>
        </w:rPr>
        <w:t>Кафедра автоматизированных систем управления</w:t>
      </w:r>
    </w:p>
    <w:p w14:paraId="2372D766" w14:textId="77777777" w:rsidR="00DC374C" w:rsidRDefault="00DC374C" w:rsidP="00DC374C">
      <w:pPr>
        <w:spacing w:line="240" w:lineRule="auto"/>
        <w:ind w:firstLine="709"/>
        <w:rPr>
          <w:szCs w:val="28"/>
          <w:lang w:eastAsia="ru-RU"/>
        </w:rPr>
      </w:pPr>
    </w:p>
    <w:p w14:paraId="07BE2DDD" w14:textId="77777777" w:rsidR="00DC374C" w:rsidRDefault="00DC374C" w:rsidP="00DC374C">
      <w:pPr>
        <w:spacing w:line="240" w:lineRule="auto"/>
        <w:ind w:firstLine="709"/>
        <w:rPr>
          <w:szCs w:val="28"/>
          <w:lang w:eastAsia="ru-RU"/>
        </w:rPr>
      </w:pPr>
    </w:p>
    <w:p w14:paraId="25F2278A" w14:textId="77777777" w:rsidR="00DC374C" w:rsidRDefault="00DC374C" w:rsidP="00DC374C">
      <w:pPr>
        <w:spacing w:line="240" w:lineRule="auto"/>
        <w:ind w:firstLine="709"/>
        <w:rPr>
          <w:szCs w:val="28"/>
          <w:lang w:eastAsia="ru-RU"/>
        </w:rPr>
      </w:pPr>
    </w:p>
    <w:p w14:paraId="55E3B212" w14:textId="77777777" w:rsidR="00DC374C" w:rsidRDefault="00DC374C" w:rsidP="00DC374C">
      <w:pPr>
        <w:spacing w:line="240" w:lineRule="auto"/>
        <w:ind w:firstLine="709"/>
        <w:rPr>
          <w:szCs w:val="28"/>
          <w:lang w:eastAsia="ru-RU"/>
        </w:rPr>
      </w:pPr>
    </w:p>
    <w:p w14:paraId="1B334DAF" w14:textId="77777777" w:rsidR="00DC374C" w:rsidRDefault="00DC374C" w:rsidP="00DC374C">
      <w:pPr>
        <w:spacing w:line="240" w:lineRule="auto"/>
        <w:ind w:firstLine="709"/>
        <w:rPr>
          <w:szCs w:val="28"/>
          <w:lang w:eastAsia="ru-RU"/>
        </w:rPr>
      </w:pPr>
    </w:p>
    <w:p w14:paraId="1A37F0B1" w14:textId="77777777" w:rsidR="00DC374C" w:rsidRPr="00030ADC" w:rsidRDefault="00DC374C" w:rsidP="00DC374C">
      <w:pPr>
        <w:spacing w:line="240" w:lineRule="auto"/>
        <w:ind w:firstLine="709"/>
        <w:rPr>
          <w:szCs w:val="28"/>
          <w:lang w:eastAsia="ru-RU"/>
        </w:rPr>
      </w:pPr>
    </w:p>
    <w:p w14:paraId="6F198007" w14:textId="77777777" w:rsidR="00DC374C" w:rsidRPr="00030ADC" w:rsidRDefault="00DC374C" w:rsidP="00DC374C">
      <w:pPr>
        <w:spacing w:line="240" w:lineRule="auto"/>
        <w:ind w:firstLine="709"/>
        <w:jc w:val="center"/>
        <w:rPr>
          <w:szCs w:val="28"/>
          <w:lang w:eastAsia="ru-RU"/>
        </w:rPr>
      </w:pPr>
    </w:p>
    <w:p w14:paraId="4051828E" w14:textId="77777777" w:rsidR="00DC374C" w:rsidRPr="00030ADC" w:rsidRDefault="00DC374C" w:rsidP="00DC374C">
      <w:pPr>
        <w:spacing w:line="240" w:lineRule="auto"/>
        <w:ind w:firstLine="709"/>
        <w:rPr>
          <w:sz w:val="22"/>
          <w:szCs w:val="28"/>
          <w:lang w:eastAsia="ru-RU"/>
        </w:rPr>
      </w:pPr>
    </w:p>
    <w:p w14:paraId="120A5EBA" w14:textId="77777777" w:rsidR="00DC374C" w:rsidRDefault="00DC374C" w:rsidP="00DC374C">
      <w:pPr>
        <w:shd w:val="clear" w:color="auto" w:fill="FFFFFF"/>
        <w:spacing w:before="5"/>
        <w:ind w:firstLine="709"/>
        <w:jc w:val="center"/>
        <w:rPr>
          <w:rFonts w:eastAsia="Calibri"/>
          <w:bCs/>
          <w:sz w:val="36"/>
          <w:szCs w:val="28"/>
        </w:rPr>
      </w:pPr>
      <w:r>
        <w:rPr>
          <w:rFonts w:eastAsia="Calibri"/>
          <w:bCs/>
          <w:sz w:val="36"/>
          <w:szCs w:val="28"/>
        </w:rPr>
        <w:t>Курсовая научно-исследовательская работа</w:t>
      </w:r>
    </w:p>
    <w:p w14:paraId="32E0B095" w14:textId="77777777" w:rsidR="00DC374C" w:rsidRPr="00030ADC" w:rsidRDefault="00DC374C" w:rsidP="00DC374C">
      <w:pPr>
        <w:shd w:val="clear" w:color="auto" w:fill="FFFFFF"/>
        <w:spacing w:before="5"/>
        <w:ind w:firstLine="709"/>
        <w:jc w:val="center"/>
        <w:rPr>
          <w:szCs w:val="36"/>
          <w:lang w:eastAsia="ru-RU"/>
        </w:rPr>
      </w:pPr>
      <w:r>
        <w:t>по теме:</w:t>
      </w:r>
      <w:r w:rsidRPr="00030ADC">
        <w:t xml:space="preserve"> «</w:t>
      </w:r>
      <w:r>
        <w:t xml:space="preserve">разработка онлайн-платформы </w:t>
      </w:r>
      <w:r>
        <w:rPr>
          <w:lang w:val="en-US"/>
        </w:rPr>
        <w:t>Science</w:t>
      </w:r>
      <w:r w:rsidRPr="00397458">
        <w:t>-</w:t>
      </w:r>
      <w:r>
        <w:rPr>
          <w:lang w:val="en-US"/>
        </w:rPr>
        <w:t>Well</w:t>
      </w:r>
      <w:r w:rsidRPr="00397458">
        <w:t xml:space="preserve"> </w:t>
      </w:r>
      <w:r>
        <w:t>для автоматизации процессов взаимодействия преподавателей и учащихся</w:t>
      </w:r>
      <w:r w:rsidRPr="00030ADC">
        <w:t xml:space="preserve">» </w:t>
      </w:r>
    </w:p>
    <w:p w14:paraId="70E301A4" w14:textId="77777777" w:rsidR="00DC374C" w:rsidRDefault="00DC374C" w:rsidP="00DC374C">
      <w:pPr>
        <w:ind w:firstLine="709"/>
        <w:jc w:val="center"/>
        <w:rPr>
          <w:szCs w:val="36"/>
          <w:lang w:eastAsia="ru-RU"/>
        </w:rPr>
      </w:pPr>
    </w:p>
    <w:p w14:paraId="4FC2F5A6" w14:textId="77777777" w:rsidR="00DC374C" w:rsidRPr="00030ADC" w:rsidRDefault="00DC374C" w:rsidP="00DC374C">
      <w:pPr>
        <w:ind w:firstLine="709"/>
        <w:jc w:val="center"/>
      </w:pPr>
    </w:p>
    <w:p w14:paraId="0556D1ED" w14:textId="77777777" w:rsidR="00DC374C" w:rsidRPr="00030ADC" w:rsidRDefault="00DC374C" w:rsidP="00DC374C">
      <w:pPr>
        <w:ind w:firstLine="709"/>
        <w:jc w:val="center"/>
      </w:pPr>
    </w:p>
    <w:p w14:paraId="6EC024CC" w14:textId="77777777" w:rsidR="00DC374C" w:rsidRPr="00030ADC" w:rsidRDefault="00DC374C" w:rsidP="00DC374C">
      <w:pPr>
        <w:ind w:firstLine="709"/>
      </w:pPr>
    </w:p>
    <w:p w14:paraId="5C508CAF" w14:textId="77777777" w:rsidR="00DC374C" w:rsidRPr="002B67A8" w:rsidRDefault="00DC374C" w:rsidP="00DC374C">
      <w:pPr>
        <w:shd w:val="clear" w:color="auto" w:fill="FFFFFF"/>
        <w:tabs>
          <w:tab w:val="left" w:pos="6521"/>
        </w:tabs>
        <w:ind w:left="5670" w:firstLine="709"/>
        <w:jc w:val="right"/>
        <w:rPr>
          <w:bCs/>
          <w:szCs w:val="28"/>
          <w:lang w:eastAsia="ru-RU"/>
        </w:rPr>
      </w:pPr>
      <w:r w:rsidRPr="002B67A8">
        <w:rPr>
          <w:bCs/>
          <w:szCs w:val="28"/>
          <w:lang w:eastAsia="ru-RU"/>
        </w:rPr>
        <w:t xml:space="preserve">Выполнила: </w:t>
      </w:r>
      <w:r w:rsidRPr="002B67A8">
        <w:rPr>
          <w:bCs/>
          <w:szCs w:val="28"/>
          <w:lang w:eastAsia="ru-RU"/>
        </w:rPr>
        <w:br/>
        <w:t>студент гр</w:t>
      </w:r>
      <w:r>
        <w:rPr>
          <w:bCs/>
          <w:szCs w:val="28"/>
          <w:lang w:eastAsia="ru-RU"/>
        </w:rPr>
        <w:t>уппы</w:t>
      </w:r>
      <w:r w:rsidRPr="002B67A8">
        <w:rPr>
          <w:bCs/>
          <w:szCs w:val="28"/>
          <w:lang w:eastAsia="ru-RU"/>
        </w:rPr>
        <w:t xml:space="preserve"> БИВТ-1</w:t>
      </w:r>
      <w:r>
        <w:rPr>
          <w:bCs/>
          <w:szCs w:val="28"/>
          <w:lang w:eastAsia="ru-RU"/>
        </w:rPr>
        <w:t>8</w:t>
      </w:r>
      <w:r w:rsidRPr="002B67A8">
        <w:rPr>
          <w:bCs/>
          <w:szCs w:val="28"/>
          <w:lang w:eastAsia="ru-RU"/>
        </w:rPr>
        <w:t>-</w:t>
      </w:r>
      <w:r>
        <w:rPr>
          <w:bCs/>
          <w:szCs w:val="28"/>
          <w:lang w:eastAsia="ru-RU"/>
        </w:rPr>
        <w:t>2</w:t>
      </w:r>
    </w:p>
    <w:p w14:paraId="1932090B" w14:textId="77777777" w:rsidR="00DC374C" w:rsidRPr="002B67A8" w:rsidRDefault="00DC374C" w:rsidP="00DC374C">
      <w:pPr>
        <w:shd w:val="clear" w:color="auto" w:fill="FFFFFF"/>
        <w:tabs>
          <w:tab w:val="left" w:pos="6521"/>
        </w:tabs>
        <w:ind w:left="6237" w:firstLine="709"/>
        <w:jc w:val="right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Терещенко А. М.</w:t>
      </w:r>
    </w:p>
    <w:p w14:paraId="2F919AF4" w14:textId="77777777" w:rsidR="00DC374C" w:rsidRPr="002B67A8" w:rsidRDefault="00DC374C" w:rsidP="00DC374C">
      <w:pPr>
        <w:shd w:val="clear" w:color="auto" w:fill="FFFFFF"/>
        <w:ind w:left="6237" w:firstLine="709"/>
        <w:jc w:val="right"/>
        <w:rPr>
          <w:bCs/>
          <w:szCs w:val="28"/>
          <w:lang w:eastAsia="ru-RU"/>
        </w:rPr>
      </w:pPr>
      <w:r w:rsidRPr="002B67A8">
        <w:rPr>
          <w:bCs/>
          <w:szCs w:val="28"/>
          <w:lang w:eastAsia="ru-RU"/>
        </w:rPr>
        <w:t xml:space="preserve">Проверил: </w:t>
      </w:r>
    </w:p>
    <w:p w14:paraId="7FF23FB4" w14:textId="77777777" w:rsidR="00DC374C" w:rsidRPr="002B67A8" w:rsidRDefault="00DC374C" w:rsidP="00DC374C">
      <w:pPr>
        <w:shd w:val="clear" w:color="auto" w:fill="FFFFFF"/>
        <w:ind w:left="5954" w:firstLine="709"/>
        <w:jc w:val="right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д</w:t>
      </w:r>
      <w:r w:rsidRPr="002B67A8">
        <w:rPr>
          <w:bCs/>
          <w:szCs w:val="28"/>
          <w:lang w:eastAsia="ru-RU"/>
        </w:rPr>
        <w:t xml:space="preserve">.т.н., </w:t>
      </w:r>
      <w:r>
        <w:rPr>
          <w:bCs/>
          <w:szCs w:val="28"/>
          <w:lang w:eastAsia="ru-RU"/>
        </w:rPr>
        <w:t>проф</w:t>
      </w:r>
      <w:r w:rsidRPr="002B67A8">
        <w:rPr>
          <w:bCs/>
          <w:szCs w:val="28"/>
          <w:lang w:eastAsia="ru-RU"/>
        </w:rPr>
        <w:t xml:space="preserve">. каф. АСУ </w:t>
      </w:r>
      <w:r w:rsidRPr="002B67A8">
        <w:rPr>
          <w:bCs/>
          <w:szCs w:val="28"/>
          <w:lang w:eastAsia="ru-RU"/>
        </w:rPr>
        <w:br/>
      </w:r>
      <w:r>
        <w:rPr>
          <w:bCs/>
          <w:szCs w:val="28"/>
          <w:lang w:eastAsia="ru-RU"/>
        </w:rPr>
        <w:t>________________</w:t>
      </w:r>
    </w:p>
    <w:p w14:paraId="0B82DE05" w14:textId="77777777" w:rsidR="00DC374C" w:rsidRPr="00030ADC" w:rsidRDefault="00DC374C" w:rsidP="00DC374C">
      <w:pPr>
        <w:shd w:val="clear" w:color="auto" w:fill="FFFFFF"/>
        <w:ind w:left="6237" w:firstLine="709"/>
        <w:jc w:val="right"/>
        <w:rPr>
          <w:szCs w:val="28"/>
          <w:lang w:eastAsia="ru-RU"/>
        </w:rPr>
      </w:pPr>
      <w:r w:rsidRPr="00030ADC">
        <w:rPr>
          <w:b/>
          <w:szCs w:val="28"/>
          <w:lang w:eastAsia="ru-RU"/>
        </w:rPr>
        <w:br/>
      </w:r>
    </w:p>
    <w:p w14:paraId="391793E2" w14:textId="77777777" w:rsidR="00DC374C" w:rsidRDefault="00DC374C" w:rsidP="00DC374C">
      <w:pPr>
        <w:shd w:val="clear" w:color="auto" w:fill="FFFFFF"/>
        <w:jc w:val="center"/>
        <w:rPr>
          <w:szCs w:val="28"/>
          <w:lang w:eastAsia="ru-RU"/>
        </w:rPr>
      </w:pPr>
    </w:p>
    <w:p w14:paraId="58911234" w14:textId="41F2F937" w:rsidR="00DC374C" w:rsidRDefault="00DC374C" w:rsidP="00DC374C">
      <w:pPr>
        <w:shd w:val="clear" w:color="auto" w:fill="FFFFFF"/>
        <w:ind w:left="6237" w:firstLine="709"/>
        <w:jc w:val="right"/>
        <w:rPr>
          <w:szCs w:val="28"/>
          <w:lang w:eastAsia="ru-RU"/>
        </w:rPr>
      </w:pPr>
    </w:p>
    <w:p w14:paraId="214F8CE6" w14:textId="77777777" w:rsidR="00DC374C" w:rsidRPr="00030ADC" w:rsidRDefault="00DC374C" w:rsidP="00DC374C">
      <w:pPr>
        <w:shd w:val="clear" w:color="auto" w:fill="FFFFFF"/>
        <w:ind w:left="6237" w:firstLine="709"/>
        <w:jc w:val="right"/>
        <w:rPr>
          <w:szCs w:val="28"/>
          <w:lang w:eastAsia="ru-RU"/>
        </w:rPr>
      </w:pPr>
    </w:p>
    <w:p w14:paraId="224B1A8B" w14:textId="03DD05D6" w:rsidR="005B6DA1" w:rsidRDefault="00DC374C" w:rsidP="00DC374C">
      <w:pPr>
        <w:spacing w:line="240" w:lineRule="auto"/>
        <w:jc w:val="center"/>
        <w:rPr>
          <w:rFonts w:eastAsia="Calibri"/>
          <w:szCs w:val="28"/>
        </w:rPr>
      </w:pPr>
      <w:r w:rsidRPr="00030ADC">
        <w:rPr>
          <w:rFonts w:eastAsia="Calibri"/>
          <w:szCs w:val="28"/>
        </w:rPr>
        <w:t>Москва, 2020</w:t>
      </w:r>
    </w:p>
    <w:p w14:paraId="364616AC" w14:textId="77777777" w:rsidR="005B6DA1" w:rsidRDefault="005B6DA1" w:rsidP="005B6DA1">
      <w:pPr>
        <w:keepNext/>
        <w:ind w:firstLine="709"/>
        <w:jc w:val="center"/>
        <w:rPr>
          <w:b/>
          <w:sz w:val="32"/>
        </w:rPr>
      </w:pPr>
      <w:r>
        <w:rPr>
          <w:b/>
          <w:sz w:val="32"/>
        </w:rPr>
        <w:lastRenderedPageBreak/>
        <w:t>Аннотация</w:t>
      </w:r>
    </w:p>
    <w:p w14:paraId="39E08599" w14:textId="77777777" w:rsidR="005B6DA1" w:rsidRPr="00A31845" w:rsidRDefault="005B6DA1" w:rsidP="005B6DA1">
      <w:pPr>
        <w:keepNext/>
        <w:ind w:firstLine="709"/>
        <w:jc w:val="center"/>
        <w:rPr>
          <w:b/>
          <w:sz w:val="32"/>
        </w:rPr>
      </w:pPr>
    </w:p>
    <w:p w14:paraId="75721280" w14:textId="77777777" w:rsidR="005B6DA1" w:rsidRDefault="005B6DA1" w:rsidP="005B6DA1">
      <w:pPr>
        <w:keepNext/>
        <w:ind w:firstLine="709"/>
        <w:rPr>
          <w:rFonts w:eastAsia="Calibri" w:cs="Times New Roman"/>
          <w:szCs w:val="28"/>
          <w:lang w:eastAsia="ru-RU"/>
        </w:rPr>
      </w:pPr>
      <w:r w:rsidRPr="001375DE">
        <w:rPr>
          <w:rFonts w:eastAsia="Calibri" w:cs="Times New Roman"/>
          <w:szCs w:val="28"/>
          <w:lang w:eastAsia="ru-RU"/>
        </w:rPr>
        <w:t xml:space="preserve">Целью </w:t>
      </w:r>
      <w:r>
        <w:rPr>
          <w:rFonts w:eastAsia="Calibri" w:cs="Times New Roman"/>
          <w:szCs w:val="28"/>
          <w:lang w:eastAsia="ru-RU"/>
        </w:rPr>
        <w:t>выпускной квалификационной работы</w:t>
      </w:r>
      <w:r w:rsidRPr="001375DE">
        <w:rPr>
          <w:rFonts w:eastAsia="Calibri" w:cs="Times New Roman"/>
          <w:szCs w:val="28"/>
          <w:lang w:eastAsia="ru-RU"/>
        </w:rPr>
        <w:t xml:space="preserve"> является </w:t>
      </w:r>
      <w:r>
        <w:rPr>
          <w:rFonts w:eastAsia="Calibri" w:cs="Times New Roman"/>
          <w:szCs w:val="28"/>
          <w:lang w:eastAsia="ru-RU"/>
        </w:rPr>
        <w:t xml:space="preserve">исследование и разработка путей оптимизации </w:t>
      </w:r>
      <w:r>
        <w:t>рекламирования продукции на</w:t>
      </w:r>
      <w:r w:rsidRPr="009C2B72">
        <w:t xml:space="preserve"> </w:t>
      </w:r>
      <w:r w:rsidRPr="007D6467">
        <w:t>предприятии ОАО «Воронежская кондитерская фабрика».</w:t>
      </w:r>
    </w:p>
    <w:p w14:paraId="343CA320" w14:textId="77777777" w:rsidR="005B6DA1" w:rsidRPr="001375DE" w:rsidRDefault="005B6DA1" w:rsidP="005B6DA1">
      <w:pPr>
        <w:keepNext/>
        <w:ind w:firstLine="709"/>
        <w:rPr>
          <w:rFonts w:eastAsia="Calibri" w:cs="Times New Roman"/>
          <w:szCs w:val="28"/>
          <w:lang w:eastAsia="ru-RU"/>
        </w:rPr>
      </w:pPr>
      <w:r w:rsidRPr="001375DE">
        <w:rPr>
          <w:rFonts w:eastAsia="Calibri" w:cs="Times New Roman"/>
          <w:szCs w:val="28"/>
          <w:lang w:eastAsia="ru-RU"/>
        </w:rPr>
        <w:t>Объект исследования</w:t>
      </w:r>
      <w:r w:rsidRPr="007D6467">
        <w:rPr>
          <w:rFonts w:eastAsia="Calibri" w:cs="Times New Roman"/>
          <w:szCs w:val="28"/>
          <w:lang w:eastAsia="ru-RU"/>
        </w:rPr>
        <w:t xml:space="preserve">: </w:t>
      </w:r>
      <w:r w:rsidR="007D6467">
        <w:t>ОАО</w:t>
      </w:r>
      <w:r w:rsidRPr="007D6467">
        <w:t xml:space="preserve"> «Воронежская кондитерская фабрика».</w:t>
      </w:r>
    </w:p>
    <w:p w14:paraId="154AC863" w14:textId="77777777" w:rsidR="005B6DA1" w:rsidRDefault="005B6DA1" w:rsidP="005B6DA1">
      <w:pPr>
        <w:keepNext/>
        <w:ind w:firstLine="709"/>
      </w:pPr>
      <w:r w:rsidRPr="001375DE">
        <w:rPr>
          <w:rFonts w:eastAsia="Calibri" w:cs="Times New Roman"/>
          <w:szCs w:val="28"/>
          <w:lang w:eastAsia="ru-RU"/>
        </w:rPr>
        <w:t xml:space="preserve">Предмет исследования: </w:t>
      </w:r>
      <w:r>
        <w:rPr>
          <w:rFonts w:eastAsia="Calibri" w:cs="Times New Roman"/>
          <w:szCs w:val="28"/>
          <w:lang w:eastAsia="ru-RU"/>
        </w:rPr>
        <w:t xml:space="preserve">проблема оптимизации процесса </w:t>
      </w:r>
      <w:r>
        <w:t xml:space="preserve">рекламирования продукции </w:t>
      </w:r>
      <w:r w:rsidRPr="007D6467">
        <w:t>на предприятии</w:t>
      </w:r>
      <w:r>
        <w:t>.</w:t>
      </w:r>
    </w:p>
    <w:p w14:paraId="70F6358F" w14:textId="77777777" w:rsidR="005B6DA1" w:rsidRDefault="005B6DA1" w:rsidP="005B6DA1">
      <w:pPr>
        <w:keepNext/>
        <w:ind w:firstLine="709"/>
      </w:pPr>
      <w:r>
        <w:t>Актуальность темы выпускной квалификационной работы обусловлена необходимостью оптимизации в рекламировании продукции предприятия.</w:t>
      </w:r>
    </w:p>
    <w:p w14:paraId="3071A69C" w14:textId="77777777" w:rsidR="005B6DA1" w:rsidRDefault="005B6DA1" w:rsidP="005B6DA1">
      <w:pPr>
        <w:keepNext/>
        <w:ind w:firstLine="709"/>
      </w:pPr>
      <w:r w:rsidRPr="00F14EB0">
        <w:t xml:space="preserve">Методами исследования в </w:t>
      </w:r>
      <w:r>
        <w:t>выпускной квалификационной работе</w:t>
      </w:r>
      <w:r w:rsidRPr="00F14EB0">
        <w:t xml:space="preserve"> стали </w:t>
      </w:r>
      <w:r>
        <w:t>методы принят</w:t>
      </w:r>
      <w:r w:rsidR="007D6467">
        <w:t>ия решений в условиях риска при бесконечном периоде</w:t>
      </w:r>
      <w:r>
        <w:t xml:space="preserve"> планирования, </w:t>
      </w:r>
      <w:r w:rsidR="007D6467">
        <w:t>а именно метод полного перебора и метод итераций по стратегиям.</w:t>
      </w:r>
    </w:p>
    <w:p w14:paraId="13118BA9" w14:textId="77777777" w:rsidR="005B6DA1" w:rsidRPr="003E3741" w:rsidRDefault="005B6DA1" w:rsidP="005B6DA1">
      <w:pPr>
        <w:keepNext/>
        <w:ind w:firstLine="709"/>
      </w:pPr>
      <w:r w:rsidRPr="002027DD">
        <w:t xml:space="preserve">Результатом выпускной квалификационной работы является разработка алгоритма </w:t>
      </w:r>
      <w:r>
        <w:t xml:space="preserve">принятия решений по рекламированию продукции для </w:t>
      </w:r>
      <w:r w:rsidRPr="007D6467">
        <w:t>ОАО «Воронежская кондитерская фабрика»,</w:t>
      </w:r>
      <w:r w:rsidRPr="002027DD">
        <w:t xml:space="preserve"> который позволяет </w:t>
      </w:r>
      <w:r>
        <w:t>максимизировать ожидаемую прибыль предприятия</w:t>
      </w:r>
      <w:r w:rsidRPr="002027DD">
        <w:t>. Многократно упрощаются рутинные операции расчетов, снижается нагрузка на</w:t>
      </w:r>
      <w:r>
        <w:t xml:space="preserve"> сотрудников </w:t>
      </w:r>
      <w:r>
        <w:rPr>
          <w:lang w:val="en-US"/>
        </w:rPr>
        <w:t>PR</w:t>
      </w:r>
      <w:r w:rsidRPr="002027DD">
        <w:t xml:space="preserve"> </w:t>
      </w:r>
      <w:r>
        <w:t>отдела</w:t>
      </w:r>
      <w:r w:rsidRPr="002027DD">
        <w:t>, уменьшается риск ошибок</w:t>
      </w:r>
      <w:r>
        <w:t>, минимизируется т.н. «человеческий фактор»</w:t>
      </w:r>
      <w:r w:rsidRPr="002027DD">
        <w:t>.</w:t>
      </w:r>
    </w:p>
    <w:p w14:paraId="232795D5" w14:textId="77777777" w:rsidR="005B6DA1" w:rsidRPr="001A633A" w:rsidRDefault="005B6DA1" w:rsidP="005B6DA1">
      <w:pPr>
        <w:ind w:firstLine="709"/>
        <w:rPr>
          <w:rFonts w:eastAsia="Calibri" w:cs="Times New Roman"/>
          <w:szCs w:val="28"/>
          <w:lang w:eastAsia="ru-RU"/>
        </w:rPr>
      </w:pPr>
      <w:r w:rsidRPr="001A633A">
        <w:rPr>
          <w:rFonts w:eastAsia="Calibri" w:cs="Times New Roman"/>
          <w:szCs w:val="28"/>
          <w:lang w:eastAsia="ru-RU"/>
        </w:rPr>
        <w:t xml:space="preserve">Работа изложена на </w:t>
      </w:r>
      <w:r w:rsidR="00EE5A22">
        <w:rPr>
          <w:rFonts w:eastAsia="Calibri" w:cs="Times New Roman"/>
          <w:szCs w:val="28"/>
          <w:lang w:eastAsia="ru-RU"/>
        </w:rPr>
        <w:t>19</w:t>
      </w:r>
      <w:r>
        <w:rPr>
          <w:rFonts w:eastAsia="Calibri" w:cs="Times New Roman"/>
          <w:szCs w:val="28"/>
          <w:lang w:eastAsia="ru-RU"/>
        </w:rPr>
        <w:t xml:space="preserve"> страницах, содержит </w:t>
      </w:r>
      <w:r w:rsidR="00EE5A22">
        <w:rPr>
          <w:rFonts w:eastAsia="Calibri" w:cs="Times New Roman"/>
          <w:szCs w:val="28"/>
          <w:lang w:eastAsia="ru-RU"/>
        </w:rPr>
        <w:t>6</w:t>
      </w:r>
      <w:r w:rsidRPr="001A633A">
        <w:rPr>
          <w:rFonts w:eastAsia="Calibri" w:cs="Times New Roman"/>
          <w:szCs w:val="28"/>
          <w:lang w:eastAsia="ru-RU"/>
        </w:rPr>
        <w:t xml:space="preserve"> </w:t>
      </w:r>
      <w:r w:rsidR="00EE5A22">
        <w:rPr>
          <w:rFonts w:eastAsia="Calibri" w:cs="Times New Roman"/>
          <w:szCs w:val="28"/>
          <w:lang w:eastAsia="ru-RU"/>
        </w:rPr>
        <w:t>таблиц</w:t>
      </w:r>
      <w:r w:rsidRPr="001A633A">
        <w:rPr>
          <w:rFonts w:eastAsia="Calibri" w:cs="Times New Roman"/>
          <w:szCs w:val="28"/>
          <w:lang w:eastAsia="ru-RU"/>
        </w:rPr>
        <w:t>, список</w:t>
      </w:r>
      <w:r>
        <w:rPr>
          <w:rFonts w:eastAsia="Calibri" w:cs="Times New Roman"/>
          <w:szCs w:val="28"/>
          <w:lang w:eastAsia="ru-RU"/>
        </w:rPr>
        <w:t xml:space="preserve"> использованных источников из </w:t>
      </w:r>
      <w:r w:rsidR="00EE5A22">
        <w:rPr>
          <w:rFonts w:eastAsia="Calibri" w:cs="Times New Roman"/>
          <w:szCs w:val="28"/>
          <w:lang w:eastAsia="ru-RU"/>
        </w:rPr>
        <w:t>4</w:t>
      </w:r>
      <w:r w:rsidRPr="001A633A">
        <w:rPr>
          <w:rFonts w:eastAsia="Calibri" w:cs="Times New Roman"/>
          <w:szCs w:val="28"/>
          <w:lang w:eastAsia="ru-RU"/>
        </w:rPr>
        <w:t xml:space="preserve"> наименований.</w:t>
      </w:r>
      <w:r w:rsidRPr="003201D2">
        <w:rPr>
          <w:rFonts w:eastAsia="Calibri" w:cs="Times New Roman"/>
          <w:szCs w:val="28"/>
          <w:lang w:eastAsia="ru-RU"/>
        </w:rPr>
        <w:t xml:space="preserve"> </w:t>
      </w:r>
    </w:p>
    <w:p w14:paraId="40ABD223" w14:textId="77777777" w:rsidR="005B6DA1" w:rsidRPr="007D6467" w:rsidRDefault="005B6DA1" w:rsidP="007D6467">
      <w:pPr>
        <w:keepNext/>
        <w:ind w:firstLine="709"/>
        <w:rPr>
          <w:b/>
        </w:rPr>
      </w:pPr>
      <w:r>
        <w:rPr>
          <w:b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566652339"/>
        <w:docPartObj>
          <w:docPartGallery w:val="Table of Contents"/>
          <w:docPartUnique/>
        </w:docPartObj>
      </w:sdtPr>
      <w:sdtEndPr/>
      <w:sdtContent>
        <w:p w14:paraId="1AA966AD" w14:textId="77777777" w:rsidR="00EC6914" w:rsidRPr="001949CF" w:rsidRDefault="00EC6914" w:rsidP="00EC6914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1949CF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6FD4CC24" w14:textId="77777777" w:rsidR="00EC6914" w:rsidRPr="001949CF" w:rsidRDefault="00EC6914" w:rsidP="00EC6914">
          <w:pPr>
            <w:rPr>
              <w:rFonts w:cs="Times New Roman"/>
              <w:lang w:eastAsia="ru-RU"/>
            </w:rPr>
          </w:pPr>
        </w:p>
        <w:p w14:paraId="51A8845A" w14:textId="77777777" w:rsidR="00EC6914" w:rsidRPr="00434F7F" w:rsidRDefault="00EC6914" w:rsidP="00EC6914">
          <w:pPr>
            <w:pStyle w:val="1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949CF">
            <w:rPr>
              <w:rFonts w:cs="Times New Roman"/>
            </w:rPr>
            <w:fldChar w:fldCharType="begin"/>
          </w:r>
          <w:r w:rsidRPr="001949CF">
            <w:rPr>
              <w:rFonts w:cs="Times New Roman"/>
            </w:rPr>
            <w:instrText xml:space="preserve"> TOC \o "1-3" \h \z \u </w:instrText>
          </w:r>
          <w:r w:rsidRPr="001949CF">
            <w:rPr>
              <w:rFonts w:cs="Times New Roman"/>
            </w:rPr>
            <w:fldChar w:fldCharType="separate"/>
          </w:r>
          <w:hyperlink w:anchor="_Toc37962049" w:history="1">
            <w:r w:rsidR="007D6467">
              <w:rPr>
                <w:rStyle w:val="a4"/>
                <w:noProof/>
              </w:rPr>
              <w:t>1 А</w:t>
            </w:r>
            <w:r w:rsidRPr="00434F7F">
              <w:rPr>
                <w:rStyle w:val="a4"/>
                <w:noProof/>
              </w:rPr>
              <w:t>нализ предметной области</w:t>
            </w:r>
            <w:r w:rsidRPr="00434F7F">
              <w:rPr>
                <w:noProof/>
                <w:webHidden/>
              </w:rPr>
              <w:tab/>
            </w:r>
            <w:r w:rsidR="00262B23">
              <w:rPr>
                <w:noProof/>
                <w:webHidden/>
              </w:rPr>
              <w:t>4</w:t>
            </w:r>
          </w:hyperlink>
        </w:p>
        <w:p w14:paraId="48EA5387" w14:textId="77777777" w:rsidR="00EC6914" w:rsidRPr="00434F7F" w:rsidRDefault="00E305DD" w:rsidP="00EC691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962050" w:history="1">
            <w:r w:rsidR="00EC6914" w:rsidRPr="00434F7F">
              <w:rPr>
                <w:rStyle w:val="a4"/>
                <w:noProof/>
              </w:rPr>
              <w:t>1.1 Описание задачи и предметной области</w:t>
            </w:r>
            <w:r w:rsidR="00EC6914" w:rsidRPr="00434F7F">
              <w:rPr>
                <w:noProof/>
                <w:webHidden/>
              </w:rPr>
              <w:tab/>
            </w:r>
            <w:r w:rsidR="00262B23">
              <w:rPr>
                <w:noProof/>
                <w:webHidden/>
              </w:rPr>
              <w:t>4</w:t>
            </w:r>
          </w:hyperlink>
        </w:p>
        <w:p w14:paraId="60932BEC" w14:textId="77777777" w:rsidR="00EC6914" w:rsidRPr="00434F7F" w:rsidRDefault="00E305DD" w:rsidP="00EC6914">
          <w:pPr>
            <w:pStyle w:val="1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962053" w:history="1">
            <w:r w:rsidR="00EC6914" w:rsidRPr="00434F7F">
              <w:rPr>
                <w:rStyle w:val="a4"/>
                <w:noProof/>
              </w:rPr>
              <w:t xml:space="preserve">2 </w:t>
            </w:r>
            <w:r w:rsidR="00DF198D">
              <w:rPr>
                <w:rStyle w:val="a4"/>
                <w:noProof/>
              </w:rPr>
              <w:t>Выбор и обоснование методов</w:t>
            </w:r>
            <w:r w:rsidR="00EC6914" w:rsidRPr="00434F7F">
              <w:rPr>
                <w:noProof/>
                <w:webHidden/>
              </w:rPr>
              <w:tab/>
            </w:r>
            <w:r w:rsidR="00262B23">
              <w:rPr>
                <w:noProof/>
                <w:webHidden/>
              </w:rPr>
              <w:t>6</w:t>
            </w:r>
          </w:hyperlink>
        </w:p>
        <w:p w14:paraId="0908DA53" w14:textId="77777777" w:rsidR="00EC6914" w:rsidRPr="00434F7F" w:rsidRDefault="00E305DD" w:rsidP="00EC691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962054" w:history="1">
            <w:r w:rsidR="00EC6914" w:rsidRPr="00434F7F">
              <w:rPr>
                <w:rStyle w:val="a4"/>
                <w:noProof/>
              </w:rPr>
              <w:t xml:space="preserve">2.1 </w:t>
            </w:r>
            <w:r w:rsidR="00DF198D">
              <w:rPr>
                <w:rStyle w:val="a4"/>
                <w:noProof/>
              </w:rPr>
              <w:t>Анализ процесса рекламирования продукции</w:t>
            </w:r>
            <w:r w:rsidR="00EC6914" w:rsidRPr="00434F7F">
              <w:rPr>
                <w:noProof/>
                <w:webHidden/>
              </w:rPr>
              <w:tab/>
            </w:r>
            <w:r w:rsidR="00262B23">
              <w:rPr>
                <w:noProof/>
                <w:webHidden/>
              </w:rPr>
              <w:t>6</w:t>
            </w:r>
          </w:hyperlink>
        </w:p>
        <w:p w14:paraId="33AC509C" w14:textId="77777777" w:rsidR="00EC6914" w:rsidRDefault="00E305DD" w:rsidP="00EC6914">
          <w:pPr>
            <w:pStyle w:val="21"/>
            <w:rPr>
              <w:noProof/>
            </w:rPr>
          </w:pPr>
          <w:hyperlink w:anchor="_Toc37962055" w:history="1">
            <w:r w:rsidR="00EC6914" w:rsidRPr="00434F7F">
              <w:rPr>
                <w:rStyle w:val="a4"/>
                <w:noProof/>
              </w:rPr>
              <w:t xml:space="preserve">2.2 </w:t>
            </w:r>
            <w:r w:rsidR="00DF198D">
              <w:rPr>
                <w:rStyle w:val="a4"/>
                <w:noProof/>
              </w:rPr>
              <w:t>Обоснование применимости выбранных методов</w:t>
            </w:r>
            <w:r w:rsidR="00EC6914" w:rsidRPr="00434F7F">
              <w:rPr>
                <w:noProof/>
                <w:webHidden/>
              </w:rPr>
              <w:tab/>
            </w:r>
            <w:r w:rsidR="00262B23">
              <w:rPr>
                <w:noProof/>
                <w:webHidden/>
              </w:rPr>
              <w:t>6</w:t>
            </w:r>
          </w:hyperlink>
        </w:p>
        <w:p w14:paraId="749D3BD2" w14:textId="77777777" w:rsidR="00F474C7" w:rsidRDefault="00E305DD" w:rsidP="00F474C7">
          <w:pPr>
            <w:pStyle w:val="21"/>
            <w:rPr>
              <w:noProof/>
            </w:rPr>
          </w:pPr>
          <w:hyperlink w:anchor="_Toc37962055" w:history="1">
            <w:r w:rsidR="00F474C7">
              <w:rPr>
                <w:rStyle w:val="a4"/>
                <w:noProof/>
              </w:rPr>
              <w:t>2.3</w:t>
            </w:r>
            <w:r w:rsidR="00F474C7" w:rsidRPr="00434F7F">
              <w:rPr>
                <w:rStyle w:val="a4"/>
                <w:noProof/>
              </w:rPr>
              <w:t xml:space="preserve"> </w:t>
            </w:r>
            <w:r w:rsidR="00F474C7">
              <w:rPr>
                <w:rStyle w:val="a4"/>
                <w:noProof/>
              </w:rPr>
              <w:t>Описание метода полного перебора</w:t>
            </w:r>
            <w:r w:rsidR="00F474C7" w:rsidRPr="00434F7F">
              <w:rPr>
                <w:noProof/>
                <w:webHidden/>
              </w:rPr>
              <w:tab/>
            </w:r>
            <w:r w:rsidR="00262B23">
              <w:rPr>
                <w:noProof/>
                <w:webHidden/>
              </w:rPr>
              <w:t>7</w:t>
            </w:r>
          </w:hyperlink>
        </w:p>
        <w:p w14:paraId="4F0CEE9C" w14:textId="77777777" w:rsidR="00F474C7" w:rsidRPr="00F474C7" w:rsidRDefault="00E305DD" w:rsidP="00F474C7">
          <w:pPr>
            <w:pStyle w:val="21"/>
            <w:rPr>
              <w:noProof/>
            </w:rPr>
          </w:pPr>
          <w:hyperlink w:anchor="_Toc37962055" w:history="1">
            <w:r w:rsidR="00F474C7">
              <w:rPr>
                <w:rStyle w:val="a4"/>
                <w:noProof/>
              </w:rPr>
              <w:t>2.4</w:t>
            </w:r>
            <w:r w:rsidR="00F474C7" w:rsidRPr="00434F7F">
              <w:rPr>
                <w:rStyle w:val="a4"/>
                <w:noProof/>
              </w:rPr>
              <w:t xml:space="preserve"> </w:t>
            </w:r>
            <w:r w:rsidR="00F474C7">
              <w:rPr>
                <w:rStyle w:val="a4"/>
                <w:noProof/>
              </w:rPr>
              <w:t xml:space="preserve">Описание метода </w:t>
            </w:r>
            <w:r w:rsidR="00F474C7" w:rsidRPr="00F474C7">
              <w:rPr>
                <w:rStyle w:val="a4"/>
                <w:noProof/>
              </w:rPr>
              <w:t>итераций по стратегиям</w:t>
            </w:r>
            <w:r w:rsidR="00F474C7" w:rsidRPr="00434F7F">
              <w:rPr>
                <w:noProof/>
                <w:webHidden/>
              </w:rPr>
              <w:tab/>
            </w:r>
            <w:r w:rsidR="00262B23">
              <w:rPr>
                <w:noProof/>
                <w:webHidden/>
              </w:rPr>
              <w:t>9</w:t>
            </w:r>
          </w:hyperlink>
        </w:p>
        <w:p w14:paraId="3E2AB24F" w14:textId="77777777" w:rsidR="00EC6914" w:rsidRDefault="00E305DD" w:rsidP="00EC6914">
          <w:pPr>
            <w:pStyle w:val="11"/>
            <w:tabs>
              <w:tab w:val="right" w:leader="dot" w:pos="9344"/>
            </w:tabs>
            <w:spacing w:after="0"/>
            <w:rPr>
              <w:noProof/>
            </w:rPr>
          </w:pPr>
          <w:hyperlink w:anchor="_Toc37962057" w:history="1">
            <w:r w:rsidR="00EC6914" w:rsidRPr="00434F7F">
              <w:rPr>
                <w:rStyle w:val="a4"/>
                <w:noProof/>
              </w:rPr>
              <w:t>3 Р</w:t>
            </w:r>
            <w:r w:rsidR="00DF198D">
              <w:rPr>
                <w:rStyle w:val="a4"/>
                <w:noProof/>
              </w:rPr>
              <w:t>ешение задачи</w:t>
            </w:r>
            <w:r w:rsidR="00EC6914" w:rsidRPr="00434F7F">
              <w:rPr>
                <w:noProof/>
                <w:webHidden/>
              </w:rPr>
              <w:tab/>
            </w:r>
            <w:r w:rsidR="00262B23">
              <w:rPr>
                <w:noProof/>
                <w:webHidden/>
              </w:rPr>
              <w:t>12</w:t>
            </w:r>
          </w:hyperlink>
        </w:p>
        <w:p w14:paraId="07076029" w14:textId="77777777" w:rsidR="00DF198D" w:rsidRPr="00434F7F" w:rsidRDefault="00E305DD" w:rsidP="00DF198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962054" w:history="1">
            <w:r w:rsidR="00DF198D">
              <w:rPr>
                <w:rStyle w:val="a4"/>
                <w:noProof/>
              </w:rPr>
              <w:t>3</w:t>
            </w:r>
            <w:r w:rsidR="00DF198D" w:rsidRPr="00434F7F">
              <w:rPr>
                <w:rStyle w:val="a4"/>
                <w:noProof/>
              </w:rPr>
              <w:t>.1</w:t>
            </w:r>
            <w:r w:rsidR="00DF198D">
              <w:rPr>
                <w:rStyle w:val="a4"/>
                <w:noProof/>
              </w:rPr>
              <w:t xml:space="preserve"> </w:t>
            </w:r>
            <w:r w:rsidR="00F474C7">
              <w:rPr>
                <w:rStyle w:val="a4"/>
                <w:noProof/>
              </w:rPr>
              <w:t>Решение задачи м</w:t>
            </w:r>
            <w:r w:rsidR="00DF198D">
              <w:rPr>
                <w:rStyle w:val="a4"/>
                <w:noProof/>
              </w:rPr>
              <w:t>етод</w:t>
            </w:r>
            <w:r w:rsidR="00F474C7">
              <w:rPr>
                <w:rStyle w:val="a4"/>
                <w:noProof/>
              </w:rPr>
              <w:t>ом</w:t>
            </w:r>
            <w:r w:rsidR="00DF198D">
              <w:rPr>
                <w:rStyle w:val="a4"/>
                <w:noProof/>
              </w:rPr>
              <w:t xml:space="preserve"> </w:t>
            </w:r>
            <w:r w:rsidR="00F474C7">
              <w:rPr>
                <w:rStyle w:val="a4"/>
                <w:noProof/>
              </w:rPr>
              <w:t>полного перебора</w:t>
            </w:r>
            <w:r w:rsidR="00DF198D" w:rsidRPr="00434F7F">
              <w:rPr>
                <w:noProof/>
                <w:webHidden/>
              </w:rPr>
              <w:tab/>
            </w:r>
            <w:r w:rsidR="00262B23">
              <w:rPr>
                <w:noProof/>
                <w:webHidden/>
              </w:rPr>
              <w:t>12</w:t>
            </w:r>
          </w:hyperlink>
        </w:p>
        <w:p w14:paraId="4100C81B" w14:textId="77777777" w:rsidR="00DF198D" w:rsidRPr="00F474C7" w:rsidRDefault="00E305DD" w:rsidP="00F474C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962054" w:history="1">
            <w:r w:rsidR="00F474C7">
              <w:rPr>
                <w:rStyle w:val="a4"/>
                <w:noProof/>
              </w:rPr>
              <w:t>3.2 Решение задачи методом итераций по стратегиям</w:t>
            </w:r>
            <w:r w:rsidR="00F474C7" w:rsidRPr="00434F7F">
              <w:rPr>
                <w:noProof/>
                <w:webHidden/>
              </w:rPr>
              <w:tab/>
              <w:t>1</w:t>
            </w:r>
            <w:r w:rsidR="00262B23">
              <w:rPr>
                <w:noProof/>
                <w:webHidden/>
              </w:rPr>
              <w:t>5</w:t>
            </w:r>
          </w:hyperlink>
        </w:p>
        <w:p w14:paraId="56098B06" w14:textId="77777777" w:rsidR="00EC6914" w:rsidRDefault="00E305DD" w:rsidP="00EC6914">
          <w:pPr>
            <w:pStyle w:val="1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962058" w:history="1">
            <w:r w:rsidR="00EC6914" w:rsidRPr="00E42306">
              <w:rPr>
                <w:rStyle w:val="a4"/>
                <w:noProof/>
              </w:rPr>
              <w:t>Заключение</w:t>
            </w:r>
            <w:r w:rsidR="00EC6914">
              <w:rPr>
                <w:noProof/>
                <w:webHidden/>
              </w:rPr>
              <w:tab/>
            </w:r>
            <w:r w:rsidR="00262B23">
              <w:rPr>
                <w:noProof/>
                <w:webHidden/>
              </w:rPr>
              <w:t>1</w:t>
            </w:r>
            <w:r w:rsidR="00EC6914">
              <w:rPr>
                <w:noProof/>
                <w:webHidden/>
              </w:rPr>
              <w:t>8</w:t>
            </w:r>
          </w:hyperlink>
        </w:p>
        <w:p w14:paraId="47274F81" w14:textId="77777777" w:rsidR="00EC6914" w:rsidRDefault="00E305DD" w:rsidP="00EC6914">
          <w:pPr>
            <w:pStyle w:val="11"/>
            <w:tabs>
              <w:tab w:val="right" w:leader="dot" w:pos="9344"/>
            </w:tabs>
            <w:spacing w:after="0"/>
            <w:rPr>
              <w:noProof/>
            </w:rPr>
          </w:pPr>
          <w:hyperlink w:anchor="_Toc37962059" w:history="1">
            <w:r w:rsidR="00EC6914" w:rsidRPr="00E42306">
              <w:rPr>
                <w:rStyle w:val="a4"/>
                <w:noProof/>
              </w:rPr>
              <w:t>Список использованных источников</w:t>
            </w:r>
            <w:r w:rsidR="00EC6914">
              <w:rPr>
                <w:noProof/>
                <w:webHidden/>
              </w:rPr>
              <w:tab/>
            </w:r>
            <w:r w:rsidR="00262B23">
              <w:rPr>
                <w:noProof/>
                <w:webHidden/>
              </w:rPr>
              <w:t>1</w:t>
            </w:r>
            <w:r w:rsidR="00EC6914">
              <w:rPr>
                <w:noProof/>
                <w:webHidden/>
              </w:rPr>
              <w:t>9</w:t>
            </w:r>
          </w:hyperlink>
          <w:r w:rsidR="00EC6914" w:rsidRPr="001949CF">
            <w:rPr>
              <w:rFonts w:cs="Times New Roman"/>
              <w:b/>
              <w:bCs/>
            </w:rPr>
            <w:fldChar w:fldCharType="end"/>
          </w:r>
        </w:p>
      </w:sdtContent>
    </w:sdt>
    <w:p w14:paraId="4A21D809" w14:textId="77777777" w:rsidR="00EC6914" w:rsidRPr="00F474C7" w:rsidRDefault="00EC6914" w:rsidP="00F474C7">
      <w:pPr>
        <w:sectPr w:rsidR="00EC6914" w:rsidRPr="00F474C7" w:rsidSect="00376978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81"/>
        </w:sectPr>
      </w:pPr>
    </w:p>
    <w:p w14:paraId="0F69B8C0" w14:textId="77777777" w:rsidR="00F474C7" w:rsidRPr="00F474C7" w:rsidRDefault="00FA46B9" w:rsidP="00F474C7">
      <w:pPr>
        <w:pStyle w:val="1"/>
        <w:pageBreakBefore/>
        <w:spacing w:before="0"/>
        <w:ind w:firstLine="709"/>
        <w:rPr>
          <w:rFonts w:ascii="Times New Roman" w:hAnsi="Times New Roman" w:cs="Times New Roman"/>
          <w:b/>
          <w:color w:val="auto"/>
        </w:rPr>
      </w:pPr>
      <w:bookmarkStart w:id="0" w:name="_Toc37962053"/>
      <w:r>
        <w:rPr>
          <w:rFonts w:ascii="Times New Roman" w:hAnsi="Times New Roman" w:cs="Times New Roman"/>
          <w:b/>
          <w:color w:val="auto"/>
        </w:rPr>
        <w:lastRenderedPageBreak/>
        <w:t>1</w:t>
      </w:r>
      <w:r w:rsidR="00F474C7" w:rsidRPr="00F474C7">
        <w:rPr>
          <w:rFonts w:ascii="Times New Roman" w:hAnsi="Times New Roman" w:cs="Times New Roman"/>
          <w:b/>
          <w:color w:val="auto"/>
        </w:rPr>
        <w:t xml:space="preserve"> </w:t>
      </w:r>
      <w:bookmarkEnd w:id="0"/>
      <w:r>
        <w:rPr>
          <w:rFonts w:ascii="Times New Roman" w:hAnsi="Times New Roman" w:cs="Times New Roman"/>
          <w:b/>
          <w:color w:val="auto"/>
        </w:rPr>
        <w:t>Анализ предметной области</w:t>
      </w:r>
    </w:p>
    <w:p w14:paraId="65E14B4E" w14:textId="77777777" w:rsidR="00F474C7" w:rsidRPr="00F474C7" w:rsidRDefault="00F474C7" w:rsidP="006476CE">
      <w:pPr>
        <w:ind w:firstLine="709"/>
        <w:rPr>
          <w:rFonts w:cs="Times New Roman"/>
        </w:rPr>
      </w:pPr>
    </w:p>
    <w:p w14:paraId="0F12D9F6" w14:textId="77777777" w:rsidR="006476CE" w:rsidRDefault="00855EAC" w:rsidP="006476CE">
      <w:pPr>
        <w:pStyle w:val="2"/>
        <w:spacing w:before="0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37962054"/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F474C7" w:rsidRPr="00F474C7">
        <w:rPr>
          <w:rFonts w:ascii="Times New Roman" w:hAnsi="Times New Roman" w:cs="Times New Roman"/>
          <w:color w:val="auto"/>
          <w:sz w:val="28"/>
          <w:szCs w:val="28"/>
        </w:rPr>
        <w:t xml:space="preserve">.1 </w:t>
      </w:r>
      <w:bookmarkEnd w:id="1"/>
      <w:r w:rsidR="00FA46B9">
        <w:rPr>
          <w:rFonts w:ascii="Times New Roman" w:hAnsi="Times New Roman" w:cs="Times New Roman"/>
          <w:color w:val="auto"/>
          <w:sz w:val="28"/>
          <w:szCs w:val="28"/>
        </w:rPr>
        <w:t>Описание задачи и предметной области</w:t>
      </w:r>
    </w:p>
    <w:p w14:paraId="6140780C" w14:textId="77777777" w:rsidR="006476CE" w:rsidRDefault="006476CE" w:rsidP="006476CE">
      <w:pPr>
        <w:ind w:firstLine="709"/>
      </w:pPr>
    </w:p>
    <w:p w14:paraId="014A61B8" w14:textId="77777777" w:rsidR="00855EAC" w:rsidRDefault="00855EAC" w:rsidP="006476CE">
      <w:pPr>
        <w:ind w:firstLine="709"/>
      </w:pPr>
      <w:r w:rsidRPr="00855EAC">
        <w:t>Управление предприятием предполагает эффективное использование всех технических, экономических, организационных и социальных ресурсов для достижения основных целей его производственно-хозяйственной деятельности — удовлетворения потребностей общества в определенных видах товаров или услуг.</w:t>
      </w:r>
    </w:p>
    <w:p w14:paraId="1D937EE7" w14:textId="77777777" w:rsidR="006476CE" w:rsidRDefault="006476CE" w:rsidP="006476CE">
      <w:pPr>
        <w:ind w:firstLine="709"/>
      </w:pPr>
      <w:r>
        <w:t xml:space="preserve">На сегодняшний день процесс рекламирования продукции на большинстве предприятий сопряжен с большим количеством рисков ввиду того, что решение о размещении рекламы нередко принимается </w:t>
      </w:r>
      <w:r w:rsidR="00855EAC">
        <w:t xml:space="preserve">почти </w:t>
      </w:r>
      <w:r>
        <w:t>интуитивно и основывается только на текущем положении со сбытом на предприятии. Кроме того, отсутствие единой стратегии принятия решений о рекламе продукции приводит к спорам внутри предприятия и невозможности построения долгосрочного планирования развития бизнеса. Таким образом, внесение определенности в планирование рекламы не только способствует оптимизации рекламирования</w:t>
      </w:r>
      <w:r w:rsidR="00855EAC">
        <w:t xml:space="preserve"> в целом</w:t>
      </w:r>
      <w:r>
        <w:t xml:space="preserve">, но также положительно влияет на </w:t>
      </w:r>
      <w:r w:rsidR="00855EAC">
        <w:t>другие процессы</w:t>
      </w:r>
      <w:r>
        <w:t xml:space="preserve"> управления предприятием.</w:t>
      </w:r>
    </w:p>
    <w:p w14:paraId="3E781A18" w14:textId="77777777" w:rsidR="00855EAC" w:rsidRPr="006476CE" w:rsidRDefault="00855EAC" w:rsidP="00855EAC">
      <w:pPr>
        <w:ind w:firstLine="709"/>
      </w:pPr>
      <w:r>
        <w:t xml:space="preserve">Именно поэтому </w:t>
      </w:r>
      <w:r w:rsidRPr="007D6467">
        <w:t>ОАО «Воронежская кондитерская фабрика»</w:t>
      </w:r>
      <w:r>
        <w:t xml:space="preserve"> стремится к тому, чтобы оптимизировать процесс принятия решений о рекламе посредством разработки стратегии принятия решений с использованием методов математического программирования. Решение задачи о рекламы и сбыте продукции позволит предприятию максимизировать ожидаемую прибыль, оплачивая рекламу продукции только в те годы, когда это необходимо. </w:t>
      </w:r>
    </w:p>
    <w:p w14:paraId="208DD636" w14:textId="77777777" w:rsidR="006476CE" w:rsidRDefault="006476CE" w:rsidP="006476CE">
      <w:pPr>
        <w:ind w:firstLine="709"/>
      </w:pPr>
      <w:r>
        <w:t xml:space="preserve">Суть задачи о рекламе и сбыте продукции некоторой фирмой состоит в следующем: фирма ежегодно, проводя анализ финансовой деятельности, оценивает положение со сбытом своей продукции как хорошее, </w:t>
      </w:r>
      <w:r>
        <w:lastRenderedPageBreak/>
        <w:t xml:space="preserve">удовлетворительное и неудовлетворительное. Оценка положения со сбытом позволяет фирме принять решение о целесообразности рекламирования продукции, т.е. одно из допустимых решений: обойтись без рекламы или проводить рекламу. Это требует дополнительных затрат, а цель фирмы – расширить сбыт продукции и получить максимальный доход. Фирма планирует деятельность на бесконечный период времени, и ее интересует оптимальный вариант своих действий, определяющий, когда следует проводить рекламирование продукции. </w:t>
      </w:r>
    </w:p>
    <w:p w14:paraId="7C5F9C59" w14:textId="77777777" w:rsidR="006476CE" w:rsidRDefault="00855EAC" w:rsidP="00855EAC">
      <w:pPr>
        <w:ind w:firstLine="709"/>
      </w:pPr>
      <w:r>
        <w:t>Таким образом, появилась потребность в разработке стратегии</w:t>
      </w:r>
      <w:r w:rsidR="006476CE">
        <w:t xml:space="preserve"> выявления оптимальных решений</w:t>
      </w:r>
      <w:r>
        <w:t xml:space="preserve"> на бесконечный период времени. </w:t>
      </w:r>
    </w:p>
    <w:p w14:paraId="7AFDEE27" w14:textId="77777777" w:rsidR="00855EAC" w:rsidRDefault="00855EAC">
      <w:p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AA636B1" w14:textId="77777777" w:rsidR="00855EAC" w:rsidRPr="00F474C7" w:rsidRDefault="00855EAC" w:rsidP="00855EAC">
      <w:pPr>
        <w:pStyle w:val="1"/>
        <w:pageBreakBefore/>
        <w:spacing w:before="0"/>
        <w:ind w:firstLine="709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2</w:t>
      </w:r>
      <w:r w:rsidRPr="00F474C7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Выбор и обоснование методов</w:t>
      </w:r>
    </w:p>
    <w:p w14:paraId="558D0D20" w14:textId="77777777" w:rsidR="00855EAC" w:rsidRPr="00F474C7" w:rsidRDefault="00855EAC" w:rsidP="00855EAC">
      <w:pPr>
        <w:ind w:firstLine="709"/>
        <w:rPr>
          <w:rFonts w:cs="Times New Roman"/>
        </w:rPr>
      </w:pPr>
    </w:p>
    <w:p w14:paraId="1F3D62F6" w14:textId="77777777" w:rsidR="00855EAC" w:rsidRDefault="00855EAC" w:rsidP="00855EAC">
      <w:pPr>
        <w:pStyle w:val="2"/>
        <w:spacing w:before="0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F474C7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>
        <w:rPr>
          <w:rFonts w:ascii="Times New Roman" w:hAnsi="Times New Roman" w:cs="Times New Roman"/>
          <w:color w:val="auto"/>
          <w:sz w:val="28"/>
          <w:szCs w:val="28"/>
        </w:rPr>
        <w:t>Анализ процесса рекламирования продукции</w:t>
      </w:r>
    </w:p>
    <w:p w14:paraId="110A4525" w14:textId="77777777" w:rsidR="00855EAC" w:rsidRDefault="00855EAC" w:rsidP="00855EAC">
      <w:pPr>
        <w:ind w:firstLine="709"/>
      </w:pPr>
    </w:p>
    <w:p w14:paraId="520B64BF" w14:textId="77777777" w:rsidR="005C415C" w:rsidRDefault="007E56DE" w:rsidP="00855EAC">
      <w:pPr>
        <w:ind w:firstLine="709"/>
      </w:pPr>
      <w:r>
        <w:t xml:space="preserve">Процесс рекламирования продукции заключается в том, что предприятие ежегодно оценивает положение со сбытом продукции как хорошее, удовлетворительное или неудовлетворительное. По результатам многолетних оценок установлено, что расширение сбыта продукции в текущем году можно считать зависящим лишь от положения со сбытом в предыдущем году. </w:t>
      </w:r>
    </w:p>
    <w:p w14:paraId="1A24D818" w14:textId="77777777" w:rsidR="00842E59" w:rsidRDefault="007E56DE" w:rsidP="00842E59">
      <w:pPr>
        <w:ind w:firstLine="709"/>
      </w:pPr>
      <w:r>
        <w:t xml:space="preserve">Для представления случайного процесса марковским необходимо выполнение следующих условий: множество состояний системы – конечно; система рассматривается с реальным временем; система обладает свойством отсутствия последействия. Учитывая сведения о том, как проходит процесс рекламирования, данные выше, а также то, что вероятность </w:t>
      </w:r>
      <w:r w:rsidR="00842E59">
        <w:t>положения</w:t>
      </w:r>
      <w:r>
        <w:t xml:space="preserve"> со сбытом в будущем зависит только от </w:t>
      </w:r>
      <w:r w:rsidR="00842E59">
        <w:t>положения</w:t>
      </w:r>
      <w:r>
        <w:t xml:space="preserve"> со сбытом в настоящем и не зависит от того, когда и каким образом процесс оказался в этом </w:t>
      </w:r>
      <w:r w:rsidR="00842E59">
        <w:t>состоянии, процесс изменения положения со сбытом представляет собой марковский процесс с тремя возможными состояниями и дискретным (т.к. решение о рекламе принимается ежегодно) временем.</w:t>
      </w:r>
    </w:p>
    <w:p w14:paraId="1282C8FE" w14:textId="77777777" w:rsidR="00842E59" w:rsidRDefault="00842E59" w:rsidP="00842E59">
      <w:pPr>
        <w:ind w:firstLine="709"/>
      </w:pPr>
    </w:p>
    <w:p w14:paraId="3E657B8F" w14:textId="77777777" w:rsidR="00842E59" w:rsidRDefault="00842E59" w:rsidP="00842E59">
      <w:pPr>
        <w:pStyle w:val="2"/>
        <w:spacing w:before="0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2.2</w:t>
      </w:r>
      <w:r w:rsidRPr="00F474C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Обоснование применимости выбранных методов</w:t>
      </w:r>
    </w:p>
    <w:p w14:paraId="5641FB22" w14:textId="77777777" w:rsidR="00842E59" w:rsidRDefault="00842E59" w:rsidP="00842E59">
      <w:pPr>
        <w:ind w:firstLine="709"/>
      </w:pPr>
    </w:p>
    <w:p w14:paraId="3C4C2D8E" w14:textId="77777777" w:rsidR="00842E59" w:rsidRDefault="00903089" w:rsidP="00842E59">
      <w:pPr>
        <w:ind w:firstLine="709"/>
      </w:pPr>
      <w:r>
        <w:t xml:space="preserve">Поскольку фирма не планирует прекращать свою деятельность в ближайшее время, необходимо рассмотреть случай, когда принятие решений происходит при бесконечном периоде планирования. В такой ситуации процедуры определения оптимального решения имеют свои особенности, в основе которых лежат свойства марковских процессов. </w:t>
      </w:r>
    </w:p>
    <w:p w14:paraId="517C7122" w14:textId="77777777" w:rsidR="00903089" w:rsidRDefault="00903089" w:rsidP="00842E59">
      <w:pPr>
        <w:ind w:firstLine="709"/>
      </w:pPr>
      <w:r>
        <w:lastRenderedPageBreak/>
        <w:t xml:space="preserve">Так, поведение марковского процесса при долгосрочном периоде планирования определяет его независимость от начального состояния системы, иными словами, можно утверждать, что система достигла установившегося состояния. В подобных обстоятельствах имеет смысл искать решения, для которых соответствующие цепи Маркова допускают существование установившегося состояния системы. Совокупность шагов, предшествующих шагам функционирования системы в установившемся состоянии, называется переходным периодом. </w:t>
      </w:r>
    </w:p>
    <w:p w14:paraId="2E0D094F" w14:textId="77777777" w:rsidR="00903089" w:rsidRDefault="00903089" w:rsidP="00842E59">
      <w:pPr>
        <w:ind w:firstLine="709"/>
      </w:pPr>
      <w:r>
        <w:t xml:space="preserve">Существуют два метода решения задач принятия решений с бесконечным числом шагов. </w:t>
      </w:r>
    </w:p>
    <w:p w14:paraId="452ADB03" w14:textId="77777777" w:rsidR="00903089" w:rsidRDefault="00903089" w:rsidP="00842E59">
      <w:pPr>
        <w:ind w:firstLine="709"/>
      </w:pPr>
      <w:r>
        <w:t xml:space="preserve">Первый из них называется методом полного перебора. Данный метод основан на переборе всех возможных стационарных стратегий принятия решений. Для получения оптимального решения проводится оценка эффективности каждой стационарной стратегии. </w:t>
      </w:r>
      <w:r w:rsidR="00974EF5">
        <w:t xml:space="preserve">Метод полного перебора рекомендован к применению в тех случаях, когда число элементов множества допустимых решений или число элементов множества всех стационарных стратегий невелико в плане вычислительных затрат. </w:t>
      </w:r>
    </w:p>
    <w:p w14:paraId="1820EE97" w14:textId="77777777" w:rsidR="00974EF5" w:rsidRDefault="00974EF5" w:rsidP="00842E59">
      <w:pPr>
        <w:ind w:firstLine="709"/>
      </w:pPr>
      <w:r>
        <w:t xml:space="preserve">Второй метод решения задач принятия решений с бесконечным числом шагов – метод итераций по стратегиям. При применении этого метода вероятность встретиться с затруднениями вычислительного характера значительно меньше.  </w:t>
      </w:r>
    </w:p>
    <w:p w14:paraId="426DCAEE" w14:textId="77777777" w:rsidR="00A736C4" w:rsidRDefault="00A736C4" w:rsidP="00842E59">
      <w:pPr>
        <w:ind w:firstLine="709"/>
      </w:pPr>
      <w:r>
        <w:t>Так как число элементов множества допустимых решений в рассматриваемом случае невелико, возможна реализация как метода итераций по стратегиям, так и метода полного перебора.</w:t>
      </w:r>
    </w:p>
    <w:p w14:paraId="090EEF85" w14:textId="77777777" w:rsidR="00A736C4" w:rsidRDefault="00A736C4" w:rsidP="00842E59">
      <w:pPr>
        <w:ind w:firstLine="709"/>
      </w:pPr>
    </w:p>
    <w:p w14:paraId="1D0779BD" w14:textId="77777777" w:rsidR="00075A56" w:rsidRDefault="00075A56" w:rsidP="00075A56">
      <w:pPr>
        <w:pStyle w:val="2"/>
        <w:spacing w:before="0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2.3</w:t>
      </w:r>
      <w:r w:rsidRPr="00F474C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Описание метода полного перебора</w:t>
      </w:r>
    </w:p>
    <w:p w14:paraId="42D618E2" w14:textId="77777777" w:rsidR="00075A56" w:rsidRDefault="00075A56" w:rsidP="00075A56">
      <w:pPr>
        <w:ind w:firstLine="709"/>
      </w:pPr>
    </w:p>
    <w:p w14:paraId="2A856C0C" w14:textId="77777777" w:rsidR="00903089" w:rsidRDefault="00075A56" w:rsidP="00075A56">
      <w:pPr>
        <w:ind w:firstLine="709"/>
      </w:pPr>
      <w:r>
        <w:t>Как уже было отмечено выше, метод полного перебора основывается на переборе всех возможных стационарных стратегий принятия решений. Ниже приведено подробное рассмотрение</w:t>
      </w:r>
      <w:r w:rsidR="000012FE">
        <w:t xml:space="preserve"> шагов</w:t>
      </w:r>
      <w:r>
        <w:t xml:space="preserve"> данного метода.</w:t>
      </w:r>
    </w:p>
    <w:p w14:paraId="5B8EC8F2" w14:textId="77777777" w:rsidR="009039C5" w:rsidRDefault="009039C5" w:rsidP="00075A56">
      <w:pPr>
        <w:ind w:firstLine="709"/>
        <w:rPr>
          <w:rFonts w:eastAsiaTheme="minorEastAsia" w:cs="Times New Roman"/>
        </w:rPr>
      </w:pPr>
      <w:r>
        <w:rPr>
          <w:rFonts w:cs="Times New Roman"/>
        </w:rPr>
        <w:lastRenderedPageBreak/>
        <w:t xml:space="preserve">Пусть множеством стационарных стратегий состоит из К элементов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=(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jn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</m:t>
            </m:r>
          </m:e>
        </m:d>
        <m:r>
          <w:rPr>
            <w:rFonts w:ascii="Cambria Math" w:hAnsi="Cambria Math" w:cs="Times New Roman"/>
          </w:rPr>
          <m:t>)∈M</m:t>
        </m:r>
      </m:oMath>
      <w:r>
        <w:rPr>
          <w:rFonts w:eastAsiaTheme="minorEastAsia" w:cs="Times New Roman"/>
        </w:rPr>
        <w:t xml:space="preserve"> – матрицы одношаговых переходных вероятностей и доходов, соответствующие стационарной стратегии с номером </w:t>
      </w:r>
      <m:oMath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1, K</m:t>
            </m:r>
          </m:e>
        </m:acc>
      </m:oMath>
      <w:r>
        <w:rPr>
          <w:rFonts w:eastAsiaTheme="minorEastAsia" w:cs="Times New Roman"/>
        </w:rPr>
        <w:t xml:space="preserve"> при том, что </w:t>
      </w:r>
      <w:r>
        <w:rPr>
          <w:rFonts w:eastAsiaTheme="minorEastAsia" w:cs="Times New Roman"/>
          <w:lang w:val="en-US"/>
        </w:rPr>
        <w:t>m</w:t>
      </w:r>
      <w:r>
        <w:rPr>
          <w:rFonts w:eastAsiaTheme="minorEastAsia" w:cs="Times New Roman"/>
        </w:rPr>
        <w:t xml:space="preserve"> – число возможных состояний системы </w:t>
      </w:r>
      <w:r>
        <w:rPr>
          <w:rFonts w:eastAsiaTheme="minorEastAsia" w:cs="Times New Roman"/>
          <w:lang w:val="en-US"/>
        </w:rPr>
        <w:t>Q</w:t>
      </w:r>
      <w:r>
        <w:rPr>
          <w:rFonts w:eastAsiaTheme="minorEastAsia" w:cs="Times New Roman"/>
        </w:rPr>
        <w:t>. Метод полного перебора состоит из четырех этапов.</w:t>
      </w:r>
    </w:p>
    <w:p w14:paraId="0FBFDBC9" w14:textId="77777777" w:rsidR="009039C5" w:rsidRDefault="009039C5" w:rsidP="00075A56">
      <w:pPr>
        <w:ind w:firstLine="709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Этап 1. Вычисление ожидаемого дохода за один шаг при </w:t>
      </w:r>
      <w:r>
        <w:rPr>
          <w:rFonts w:eastAsiaTheme="minorEastAsia" w:cs="Times New Roman"/>
          <w:lang w:val="en-US"/>
        </w:rPr>
        <w:t>k</w:t>
      </w:r>
      <w:r>
        <w:rPr>
          <w:rFonts w:eastAsiaTheme="minorEastAsia" w:cs="Times New Roman"/>
        </w:rPr>
        <w:t xml:space="preserve">-й стационарной стратегии для всех возможных состояний системы </w:t>
      </w:r>
      <w:r>
        <w:rPr>
          <w:rFonts w:eastAsiaTheme="minorEastAsia" w:cs="Times New Roman"/>
          <w:lang w:val="en-US"/>
        </w:rPr>
        <w:t>Q</w:t>
      </w:r>
      <w:r>
        <w:rPr>
          <w:rFonts w:eastAsiaTheme="minorEastAsia" w:cs="Times New Roman"/>
        </w:rPr>
        <w:t>:</w:t>
      </w:r>
    </w:p>
    <w:p w14:paraId="4E5F68C3" w14:textId="77777777" w:rsidR="009039C5" w:rsidRPr="009039C5" w:rsidRDefault="009039C5" w:rsidP="00075A56">
      <w:pPr>
        <w:ind w:firstLine="709"/>
        <w:rPr>
          <w:rFonts w:eastAsiaTheme="minorEastAsia" w:cs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015"/>
        <w:gridCol w:w="1340"/>
      </w:tblGrid>
      <w:tr w:rsidR="009039C5" w:rsidRPr="006E1638" w14:paraId="71CCBEBF" w14:textId="77777777" w:rsidTr="00376978">
        <w:tc>
          <w:tcPr>
            <w:tcW w:w="8208" w:type="dxa"/>
          </w:tcPr>
          <w:p w14:paraId="3D42EA44" w14:textId="77777777" w:rsidR="009039C5" w:rsidRPr="006E1638" w:rsidRDefault="00E305DD" w:rsidP="009039C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2"/>
                        <w:lang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2"/>
                        <w:lang w:eastAsia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*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1363" w:type="dxa"/>
          </w:tcPr>
          <w:p w14:paraId="4B21FBFC" w14:textId="77777777" w:rsidR="009039C5" w:rsidRPr="006E1638" w:rsidRDefault="009039C5" w:rsidP="00376978">
            <w:pPr>
              <w:pStyle w:val="HTML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E1638"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14:paraId="56BE9B2C" w14:textId="77777777" w:rsidR="00B5687D" w:rsidRDefault="009039C5" w:rsidP="00B5687D">
      <w:pPr>
        <w:ind w:firstLine="709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где </w:t>
      </w:r>
      <m:oMath>
        <m:r>
          <w:rPr>
            <w:rFonts w:ascii="Cambria Math" w:hAnsi="Cambria Math" w:cs="Times New Roman"/>
            <w:lang w:val="en-US"/>
          </w:rPr>
          <m:t>j</m:t>
        </m:r>
        <m: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1, m</m:t>
            </m:r>
          </m:e>
        </m:acc>
      </m:oMath>
      <w:r w:rsidRPr="00B5687D">
        <w:rPr>
          <w:rFonts w:eastAsiaTheme="minorEastAsia" w:cs="Times New Roman"/>
        </w:rPr>
        <w:t>.</w:t>
      </w:r>
    </w:p>
    <w:p w14:paraId="6953D580" w14:textId="77777777" w:rsidR="009039C5" w:rsidRDefault="00B5687D" w:rsidP="00B5687D">
      <w:pPr>
        <w:ind w:firstLine="709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Этап 2. </w:t>
      </w:r>
      <w:r w:rsidR="009039C5">
        <w:rPr>
          <w:rFonts w:eastAsiaTheme="minorEastAsia" w:cs="Times New Roman"/>
        </w:rPr>
        <w:t xml:space="preserve">Вычисление стационарных вероятностей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)</m:t>
        </m:r>
      </m:oMath>
      <w:r w:rsidR="009039C5">
        <w:rPr>
          <w:rFonts w:eastAsiaTheme="minorEastAsia" w:cs="Times New Roman"/>
        </w:rPr>
        <w:t>, матрицы переходных вероятностей</w:t>
      </w:r>
      <w:r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eastAsiaTheme="minorEastAsia" w:cs="Times New Roman"/>
        </w:rPr>
        <w:t xml:space="preserve">, соответствующей стационарной стратегии с номером </w:t>
      </w:r>
      <m:oMath>
        <m:r>
          <w:rPr>
            <w:rFonts w:ascii="Cambria Math" w:hAnsi="Cambria Math" w:cs="Times New Roman"/>
          </w:rPr>
          <m:t>k</m:t>
        </m:r>
      </m:oMath>
      <w:r w:rsidRPr="00B5687D">
        <w:rPr>
          <w:rFonts w:eastAsiaTheme="minorEastAsia" w:cs="Times New Roman"/>
        </w:rPr>
        <w:t xml:space="preserve">. </w:t>
      </w:r>
      <w:r>
        <w:rPr>
          <w:rFonts w:eastAsiaTheme="minorEastAsia" w:cs="Times New Roman"/>
        </w:rPr>
        <w:t xml:space="preserve">Эти вероятности являются решением </w:t>
      </w:r>
      <w:r w:rsidR="003A338D">
        <w:rPr>
          <w:rFonts w:eastAsiaTheme="minorEastAsia" w:cs="Times New Roman"/>
        </w:rPr>
        <w:t>следующей системы</w:t>
      </w:r>
      <w:r>
        <w:rPr>
          <w:rFonts w:eastAsiaTheme="minorEastAsia" w:cs="Times New Roman"/>
        </w:rPr>
        <w:t xml:space="preserve"> линейных алгебраических уравнений:</w:t>
      </w:r>
    </w:p>
    <w:p w14:paraId="50328CA1" w14:textId="77777777" w:rsidR="00B5687D" w:rsidRDefault="00B5687D" w:rsidP="00B5687D">
      <w:pPr>
        <w:ind w:firstLine="709"/>
        <w:rPr>
          <w:rFonts w:eastAsiaTheme="minorEastAsia" w:cs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017"/>
        <w:gridCol w:w="1338"/>
      </w:tblGrid>
      <w:tr w:rsidR="00B5687D" w:rsidRPr="006E1638" w14:paraId="4191D1CD" w14:textId="77777777" w:rsidTr="00376978">
        <w:tc>
          <w:tcPr>
            <w:tcW w:w="8208" w:type="dxa"/>
          </w:tcPr>
          <w:p w14:paraId="3E49E35E" w14:textId="77777777" w:rsidR="00B5687D" w:rsidRPr="006E1638" w:rsidRDefault="00467007" w:rsidP="00467007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  <w:sz w:val="28"/>
                    <w:szCs w:val="22"/>
                    <w:lang w:val="en-US" w:eastAsia="en-US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2"/>
                            <w:lang w:eastAsia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2"/>
                            <w:lang w:eastAsia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HAnsi" w:hAnsi="Cambria Math" w:cs="Times New Roman"/>
                        <w:sz w:val="28"/>
                        <w:szCs w:val="22"/>
                        <w:lang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2"/>
                            <w:lang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2"/>
                            <w:lang w:eastAsia="en-US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2"/>
                        <w:lang w:eastAsia="en-US"/>
                      </w:rPr>
                      <m:t>1m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sz w:val="28"/>
                    <w:szCs w:val="22"/>
                    <w:lang w:eastAsia="en-US"/>
                  </w:rPr>
                  <m:t>,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2"/>
                            <w:lang w:val="en-US" w:eastAsia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=1</m:t>
                    </m:r>
                  </m:e>
                </m:nary>
              </m:oMath>
            </m:oMathPara>
          </w:p>
        </w:tc>
        <w:tc>
          <w:tcPr>
            <w:tcW w:w="1363" w:type="dxa"/>
          </w:tcPr>
          <w:p w14:paraId="33A44FB0" w14:textId="77777777" w:rsidR="00B5687D" w:rsidRPr="006E1638" w:rsidRDefault="00B5687D" w:rsidP="00376978">
            <w:pPr>
              <w:pStyle w:val="HTML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E16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46700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E16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22A8E86" w14:textId="77777777" w:rsidR="00467007" w:rsidRDefault="00467007" w:rsidP="00467007">
      <w:pPr>
        <w:ind w:firstLine="709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где </w:t>
      </w:r>
      <m:oMath>
        <m:r>
          <w:rPr>
            <w:rFonts w:ascii="Cambria Math" w:hAnsi="Cambria Math" w:cs="Times New Roman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</m:d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</m:d>
            <m:r>
              <w:rPr>
                <w:rFonts w:ascii="Cambria Math" w:hAnsi="Cambria Math" w:cs="Times New Roman"/>
              </w:rPr>
              <m:t xml:space="preserve">,…,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 xml:space="preserve">∈M,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Pr="00467007">
        <w:rPr>
          <w:rFonts w:eastAsiaTheme="minorEastAsia" w:cs="Times New Roman"/>
          <w:i/>
        </w:rPr>
        <w:t xml:space="preserve"> </w:t>
      </w:r>
      <w:r>
        <w:rPr>
          <w:rFonts w:eastAsiaTheme="minorEastAsia" w:cs="Times New Roman"/>
          <w:i/>
        </w:rPr>
        <w:t xml:space="preserve"> – </w:t>
      </w:r>
      <w:r>
        <w:rPr>
          <w:rFonts w:eastAsiaTheme="minorEastAsia" w:cs="Times New Roman"/>
        </w:rPr>
        <w:t>единичная матрица порядка «</w:t>
      </w:r>
      <w:r>
        <w:rPr>
          <w:rFonts w:eastAsiaTheme="minorEastAsia" w:cs="Times New Roman"/>
          <w:lang w:val="en-US"/>
        </w:rPr>
        <w:t>m</w:t>
      </w:r>
      <w:r>
        <w:rPr>
          <w:rFonts w:eastAsiaTheme="minorEastAsia" w:cs="Times New Roman"/>
        </w:rPr>
        <w:t xml:space="preserve">»; </w:t>
      </w:r>
      <w:r>
        <w:rPr>
          <w:rFonts w:eastAsiaTheme="minorEastAsia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1m</m:t>
            </m:r>
          </m:sub>
        </m:sSub>
      </m:oMath>
      <w:r>
        <w:rPr>
          <w:rFonts w:eastAsiaTheme="minorEastAsia" w:cs="Times New Roman"/>
          <w:i/>
        </w:rPr>
        <w:t xml:space="preserve"> – </w:t>
      </w:r>
      <w:r>
        <w:rPr>
          <w:rFonts w:eastAsiaTheme="minorEastAsia" w:cs="Times New Roman"/>
        </w:rPr>
        <w:t>нулевая матрица типа 1</w:t>
      </w:r>
      <w:proofErr w:type="spellStart"/>
      <w:r>
        <w:rPr>
          <w:rFonts w:eastAsiaTheme="minorEastAsia" w:cs="Times New Roman"/>
          <w:lang w:val="en-US"/>
        </w:rPr>
        <w:t>xm</w:t>
      </w:r>
      <w:proofErr w:type="spellEnd"/>
      <w:r w:rsidRPr="00467007">
        <w:rPr>
          <w:rFonts w:eastAsiaTheme="minorEastAsia" w:cs="Times New Roman"/>
        </w:rPr>
        <w:t>.</w:t>
      </w:r>
    </w:p>
    <w:p w14:paraId="05AA777C" w14:textId="77777777" w:rsidR="00467007" w:rsidRDefault="00467007" w:rsidP="00467007">
      <w:pPr>
        <w:ind w:firstLine="709"/>
        <w:rPr>
          <w:rFonts w:eastAsiaTheme="minorEastAsia" w:cs="Times New Roman"/>
        </w:rPr>
      </w:pPr>
      <w:r>
        <w:rPr>
          <w:rFonts w:eastAsiaTheme="minorEastAsia" w:cs="Times New Roman"/>
        </w:rPr>
        <w:t>Этап 3. Определение ожидаемого дохода для всех стационарных стратегий:</w:t>
      </w:r>
    </w:p>
    <w:p w14:paraId="77B68A7D" w14:textId="77777777" w:rsidR="00467007" w:rsidRPr="00467007" w:rsidRDefault="00467007" w:rsidP="00467007">
      <w:pPr>
        <w:ind w:firstLine="709"/>
        <w:rPr>
          <w:rFonts w:eastAsiaTheme="minorEastAsia" w:cs="Times New Roman"/>
          <w:i/>
        </w:rPr>
      </w:pPr>
      <w:r>
        <w:rPr>
          <w:rFonts w:eastAsiaTheme="minorEastAsia" w:cs="Times New Roman"/>
          <w:i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017"/>
        <w:gridCol w:w="1338"/>
      </w:tblGrid>
      <w:tr w:rsidR="00467007" w:rsidRPr="006E1638" w14:paraId="25AC7FF2" w14:textId="77777777" w:rsidTr="00376978">
        <w:tc>
          <w:tcPr>
            <w:tcW w:w="8208" w:type="dxa"/>
          </w:tcPr>
          <w:p w14:paraId="30EBD153" w14:textId="77777777" w:rsidR="00467007" w:rsidRPr="006E1638" w:rsidRDefault="00467007" w:rsidP="00467007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  <w:sz w:val="28"/>
                    <w:szCs w:val="22"/>
                    <w:lang w:val="en-US" w:eastAsia="en-US"/>
                  </w:rPr>
                  <m:t>V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2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2"/>
                        <w:lang w:val="en-US" w:eastAsia="en-US"/>
                      </w:rPr>
                      <m:t>k</m:t>
                    </m:r>
                  </m:e>
                </m:d>
                <m:r>
                  <w:rPr>
                    <w:rFonts w:ascii="Cambria Math" w:eastAsiaTheme="minorHAnsi" w:hAnsi="Cambria Math" w:cs="Times New Roman"/>
                    <w:sz w:val="28"/>
                    <w:szCs w:val="22"/>
                    <w:lang w:val="en-US" w:eastAsia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2"/>
                            <w:lang w:val="en-US" w:eastAsia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2"/>
                            <w:lang w:val="en-US"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363" w:type="dxa"/>
          </w:tcPr>
          <w:p w14:paraId="61CA36FD" w14:textId="77777777" w:rsidR="00467007" w:rsidRPr="006E1638" w:rsidRDefault="00467007" w:rsidP="00376978">
            <w:pPr>
              <w:pStyle w:val="HTML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E16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D2E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E16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5B5404D" w14:textId="77777777" w:rsidR="009039C5" w:rsidRDefault="00786F37" w:rsidP="00467007">
      <w:pPr>
        <w:ind w:firstLine="709"/>
        <w:rPr>
          <w:rFonts w:eastAsiaTheme="minorEastAsia" w:cs="Times New Roman"/>
          <w:lang w:val="en-US"/>
        </w:rPr>
      </w:pPr>
      <w:r>
        <w:rPr>
          <w:rFonts w:eastAsiaTheme="minorEastAsia" w:cs="Times New Roman"/>
        </w:rPr>
        <w:t xml:space="preserve">где </w:t>
      </w:r>
      <m:oMath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1, K</m:t>
            </m:r>
          </m:e>
        </m:acc>
      </m:oMath>
      <w:r>
        <w:rPr>
          <w:rFonts w:eastAsiaTheme="minorEastAsia" w:cs="Times New Roman"/>
          <w:lang w:val="en-US"/>
        </w:rPr>
        <w:t>.</w:t>
      </w:r>
    </w:p>
    <w:p w14:paraId="7570BE8F" w14:textId="77777777" w:rsidR="00786F37" w:rsidRDefault="00786F37" w:rsidP="00467007">
      <w:pPr>
        <w:ind w:firstLine="709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Этап 4. Нахождение номера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786F37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оптимальной стационарной стратегии из ус</w:t>
      </w:r>
      <w:r w:rsidR="007D2E7B">
        <w:rPr>
          <w:rFonts w:eastAsiaTheme="minorEastAsia" w:cs="Times New Roman"/>
        </w:rPr>
        <w:t>ловия:</w:t>
      </w:r>
    </w:p>
    <w:p w14:paraId="014B6612" w14:textId="77777777" w:rsidR="007D2E7B" w:rsidRPr="00D927F0" w:rsidRDefault="007D2E7B" w:rsidP="00467007">
      <w:pPr>
        <w:ind w:firstLine="709"/>
        <w:rPr>
          <w:rFonts w:eastAsiaTheme="minorEastAsia" w:cs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015"/>
        <w:gridCol w:w="1340"/>
      </w:tblGrid>
      <w:tr w:rsidR="007D2E7B" w:rsidRPr="006E1638" w14:paraId="61C58798" w14:textId="77777777" w:rsidTr="00376978">
        <w:tc>
          <w:tcPr>
            <w:tcW w:w="8208" w:type="dxa"/>
          </w:tcPr>
          <w:p w14:paraId="4497663A" w14:textId="77777777" w:rsidR="007D2E7B" w:rsidRPr="006E1638" w:rsidRDefault="007D2E7B" w:rsidP="00376978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  <w:sz w:val="28"/>
                    <w:szCs w:val="22"/>
                    <w:lang w:val="en-US" w:eastAsia="en-US"/>
                  </w:rPr>
                  <w:lastRenderedPageBreak/>
                  <m:t>V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2"/>
                        <w:lang w:val="en-US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max</m:t>
                    </m:r>
                  </m:fName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2"/>
                        <w:lang w:val="en-US" w:eastAsia="en-US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8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1363" w:type="dxa"/>
          </w:tcPr>
          <w:p w14:paraId="7F39A6EB" w14:textId="77777777" w:rsidR="007D2E7B" w:rsidRPr="006E1638" w:rsidRDefault="007D2E7B" w:rsidP="00376978">
            <w:pPr>
              <w:pStyle w:val="HTML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E16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E16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1EFC6BB" w14:textId="77777777" w:rsidR="007D2E7B" w:rsidRPr="007D2E7B" w:rsidRDefault="007D2E7B" w:rsidP="00467007">
      <w:pPr>
        <w:ind w:firstLine="709"/>
        <w:rPr>
          <w:rFonts w:eastAsiaTheme="minorEastAsia" w:cs="Times New Roman"/>
          <w:i/>
        </w:rPr>
      </w:pPr>
    </w:p>
    <w:p w14:paraId="16A7DF15" w14:textId="77777777" w:rsidR="00E90A5F" w:rsidRPr="00E90A5F" w:rsidRDefault="00E90A5F" w:rsidP="00E90A5F">
      <w:pPr>
        <w:pStyle w:val="2"/>
        <w:spacing w:before="0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4</w:t>
      </w:r>
      <w:r w:rsidRPr="00F474C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Описание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метода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итераций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по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стратегиям</w:t>
      </w:r>
      <w:proofErr w:type="spellEnd"/>
    </w:p>
    <w:p w14:paraId="4125F8E1" w14:textId="77777777" w:rsidR="00E90A5F" w:rsidRDefault="00E90A5F" w:rsidP="00E90A5F">
      <w:pPr>
        <w:ind w:firstLine="709"/>
      </w:pPr>
    </w:p>
    <w:p w14:paraId="68C997D1" w14:textId="77777777" w:rsidR="009117C6" w:rsidRPr="009117C6" w:rsidRDefault="009117C6" w:rsidP="009117C6">
      <w:pPr>
        <w:ind w:firstLine="709"/>
        <w:rPr>
          <w:rFonts w:cs="Times New Roman"/>
        </w:rPr>
      </w:pPr>
      <w:r>
        <w:t xml:space="preserve">При анализе марковской задачи принятия решений с бесконечным периодом планирования обычно используют понятие ожидаемого дохода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j</m:t>
            </m:r>
          </m:e>
        </m:d>
      </m:oMath>
      <w:r>
        <w:rPr>
          <w:rFonts w:eastAsiaTheme="minorEastAsia"/>
        </w:rPr>
        <w:t xml:space="preserve"> за шаги с номерами 1, 2, …, </w:t>
      </w: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 xml:space="preserve"> при условии, что к шагу </w:t>
      </w:r>
      <w:r>
        <w:rPr>
          <w:rFonts w:eastAsiaTheme="minorEastAsia"/>
          <w:lang w:val="en-US"/>
        </w:rPr>
        <w:t>t</w:t>
      </w:r>
      <w:r w:rsidRPr="009117C6">
        <w:rPr>
          <w:rFonts w:eastAsiaTheme="minorEastAsia"/>
        </w:rPr>
        <w:t>+1</w:t>
      </w:r>
      <w:r>
        <w:rPr>
          <w:rFonts w:eastAsiaTheme="minorEastAsia"/>
        </w:rPr>
        <w:t xml:space="preserve"> система </w:t>
      </w:r>
      <w:r>
        <w:rPr>
          <w:rFonts w:eastAsiaTheme="minorEastAsia"/>
          <w:lang w:val="en-US"/>
        </w:rPr>
        <w:t>Q</w:t>
      </w:r>
      <w:r>
        <w:rPr>
          <w:rFonts w:eastAsiaTheme="minorEastAsia"/>
        </w:rPr>
        <w:t xml:space="preserve"> будет находиться в состоянии </w:t>
      </w:r>
      <w:proofErr w:type="spellStart"/>
      <w:r>
        <w:rPr>
          <w:rFonts w:eastAsiaTheme="minorEastAsia"/>
          <w:lang w:val="en-US"/>
        </w:rPr>
        <w:t>Q</w:t>
      </w:r>
      <w:r>
        <w:rPr>
          <w:rFonts w:eastAsiaTheme="minorEastAsia"/>
          <w:vertAlign w:val="subscript"/>
          <w:lang w:val="en-US"/>
        </w:rPr>
        <w:t>j</w:t>
      </w:r>
      <w:proofErr w:type="spellEnd"/>
      <w:r>
        <w:rPr>
          <w:rFonts w:eastAsiaTheme="minorEastAsia"/>
        </w:rPr>
        <w:t>.</w:t>
      </w:r>
      <w:r w:rsidRPr="009117C6">
        <w:rPr>
          <w:rFonts w:eastAsiaTheme="minorEastAsia"/>
        </w:rPr>
        <w:t xml:space="preserve"> П</w:t>
      </w:r>
      <w:r>
        <w:rPr>
          <w:rFonts w:eastAsiaTheme="minorEastAsia"/>
        </w:rPr>
        <w:t xml:space="preserve">олагая однородность цепи Маркова, для любой конкретной стратегии с матрицей переходных вероятностей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  <m:r>
              <w:rPr>
                <w:rFonts w:ascii="Cambria Math" w:hAnsi="Cambria Math" w:cs="Times New Roman"/>
              </w:rPr>
              <m:t>=(p</m:t>
            </m:r>
          </m:e>
          <m:sub>
            <m:r>
              <w:rPr>
                <w:rFonts w:ascii="Cambria Math" w:hAnsi="Cambria Math" w:cs="Times New Roman"/>
              </w:rPr>
              <m:t>jk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eastAsiaTheme="minorEastAsia"/>
        </w:rPr>
        <w:t xml:space="preserve"> и матрицей доходов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</w:rPr>
              <m:t>=(b</m:t>
            </m:r>
          </m:e>
          <m:sub>
            <m:r>
              <w:rPr>
                <w:rFonts w:ascii="Cambria Math" w:hAnsi="Cambria Math" w:cs="Times New Roman"/>
              </w:rPr>
              <m:t>jk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cs="Times New Roman"/>
          <w:i/>
        </w:rPr>
        <w:t xml:space="preserve"> </w:t>
      </w:r>
      <w:r>
        <w:rPr>
          <w:rFonts w:cs="Times New Roman"/>
        </w:rPr>
        <w:t>можно найти матричное рекуррентное соотношение:</w:t>
      </w:r>
    </w:p>
    <w:p w14:paraId="18D22317" w14:textId="77777777" w:rsidR="009117C6" w:rsidRDefault="009039C5" w:rsidP="00075A56">
      <w:pPr>
        <w:ind w:firstLine="709"/>
        <w:rPr>
          <w:rFonts w:cs="Times New Roman"/>
        </w:rPr>
      </w:pPr>
      <w:r>
        <w:rPr>
          <w:rFonts w:cs="Times New Roman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015"/>
        <w:gridCol w:w="1340"/>
      </w:tblGrid>
      <w:tr w:rsidR="009117C6" w:rsidRPr="006E1638" w14:paraId="09CAEA14" w14:textId="77777777" w:rsidTr="00376978">
        <w:tc>
          <w:tcPr>
            <w:tcW w:w="8208" w:type="dxa"/>
          </w:tcPr>
          <w:p w14:paraId="5098EDFD" w14:textId="77777777" w:rsidR="009117C6" w:rsidRPr="006E1638" w:rsidRDefault="00E305DD" w:rsidP="00550D53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2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2"/>
                        <w:lang w:val="en-US" w:eastAsia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2"/>
                        <w:lang w:val="en-US" w:eastAsia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r>
                  <w:rPr>
                    <w:rFonts w:ascii="Cambria Math" w:eastAsiaTheme="minorHAnsi" w:hAnsi="Cambria Math" w:cs="Times New Roman"/>
                    <w:sz w:val="28"/>
                    <w:szCs w:val="22"/>
                    <w:lang w:val="en-US" w:eastAsia="en-US"/>
                  </w:rPr>
                  <m:t>с</m:t>
                </m:r>
                <m:r>
                  <w:rPr>
                    <w:rFonts w:ascii="Cambria Math" w:hAnsi="Cambria Math" w:cs="Times New Roman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2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2"/>
                        <w:lang w:val="en-US" w:eastAsia="en-US"/>
                      </w:rPr>
                      <m:t>PE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2"/>
                        <w:lang w:val="en-US" w:eastAsia="en-US"/>
                      </w:rPr>
                      <m:t>t-1</m:t>
                    </m:r>
                  </m:sub>
                </m:sSub>
              </m:oMath>
            </m:oMathPara>
          </w:p>
        </w:tc>
        <w:tc>
          <w:tcPr>
            <w:tcW w:w="1363" w:type="dxa"/>
          </w:tcPr>
          <w:p w14:paraId="15EEEB70" w14:textId="77777777" w:rsidR="009117C6" w:rsidRPr="006E1638" w:rsidRDefault="009117C6" w:rsidP="00376978">
            <w:pPr>
              <w:pStyle w:val="HTML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E16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50D5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6E16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882B232" w14:textId="77777777" w:rsidR="00550D53" w:rsidRPr="00376978" w:rsidRDefault="00550D53" w:rsidP="00376978">
      <w:pPr>
        <w:ind w:firstLine="709"/>
        <w:rPr>
          <w:rFonts w:cs="Times New Roman"/>
        </w:rPr>
      </w:pPr>
      <w:r>
        <w:rPr>
          <w:rFonts w:cs="Times New Roman"/>
        </w:rPr>
        <w:t>где</w:t>
      </w:r>
      <w:r w:rsidR="00376978" w:rsidRPr="00376978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(1)</m:t>
                </m:r>
              </m:e>
              <m:e>
                <m:r>
                  <w:rPr>
                    <w:rFonts w:ascii="Cambria Math" w:hAnsi="Cambria Math" w:cs="Times New Roman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</w:rPr>
                  <m:t>)</m:t>
                </m:r>
              </m:e>
            </m:eqArr>
          </m:e>
        </m:d>
        <m:r>
          <w:rPr>
            <w:rFonts w:ascii="Cambria Math" w:hAnsi="Cambria Math" w:cs="Times New Roman"/>
          </w:rPr>
          <m:t xml:space="preserve">; </m:t>
        </m:r>
        <m:r>
          <w:rPr>
            <w:rFonts w:ascii="Cambria Math" w:hAnsi="Cambria Math" w:cs="Times New Roman"/>
            <w:lang w:val="en-US"/>
          </w:rPr>
          <m:t>c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jk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jk</m:t>
            </m:r>
          </m:sub>
        </m:sSub>
        <m:r>
          <w:rPr>
            <w:rFonts w:ascii="Cambria Math" w:hAnsi="Cambria Math" w:cs="Times New Roman"/>
          </w:rPr>
          <m:t>; j=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1, m</m:t>
            </m:r>
          </m:e>
        </m:acc>
      </m:oMath>
      <w:r w:rsidR="00376978" w:rsidRPr="00376978">
        <w:rPr>
          <w:rFonts w:eastAsiaTheme="minorEastAsia" w:cs="Times New Roman"/>
        </w:rPr>
        <w:t>.</w:t>
      </w:r>
    </w:p>
    <w:p w14:paraId="58FAF317" w14:textId="77777777" w:rsidR="00376978" w:rsidRDefault="00376978" w:rsidP="00376978">
      <w:pPr>
        <w:ind w:firstLine="709"/>
        <w:rPr>
          <w:rFonts w:eastAsiaTheme="minorEastAsia" w:cs="Times New Roman"/>
        </w:rPr>
      </w:pPr>
      <w:r>
        <w:rPr>
          <w:rFonts w:cs="Times New Roman"/>
        </w:rPr>
        <w:t xml:space="preserve">Сумма элементов любой строки матрицы переходных вероятностей </w:t>
      </w:r>
      <w:r>
        <w:rPr>
          <w:rFonts w:cs="Times New Roman"/>
          <w:lang w:val="en-US"/>
        </w:rPr>
        <w:t>P</w:t>
      </w:r>
      <w:r>
        <w:rPr>
          <w:rFonts w:cs="Times New Roman"/>
        </w:rPr>
        <w:t xml:space="preserve"> равна единице. Аналогично и сумма всех ее стационарных вероятностей, представленных матрицей-строкой </w:t>
      </w:r>
      <m:oMath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376978">
        <w:rPr>
          <w:rFonts w:eastAsiaTheme="minorEastAsia" w:cs="Times New Roman"/>
        </w:rPr>
        <w:t xml:space="preserve">, </w:t>
      </w:r>
      <w:r>
        <w:rPr>
          <w:rFonts w:eastAsiaTheme="minorEastAsia" w:cs="Times New Roman"/>
        </w:rPr>
        <w:t xml:space="preserve">также равна единице. Учитывая эти свойства, а также то, что матрица-строка </w:t>
      </w:r>
      <w:r w:rsidRPr="00376978">
        <w:rPr>
          <w:rFonts w:eastAsiaTheme="minorEastAsia" w:cs="Times New Roman"/>
          <w:i/>
          <w:lang w:val="en-US"/>
        </w:rPr>
        <w:t>T</w:t>
      </w:r>
      <w:r>
        <w:rPr>
          <w:rFonts w:eastAsiaTheme="minorEastAsia" w:cs="Times New Roman"/>
        </w:rPr>
        <w:t xml:space="preserve"> </w:t>
      </w:r>
      <w:r w:rsidR="004116A9">
        <w:rPr>
          <w:rFonts w:eastAsiaTheme="minorEastAsia" w:cs="Times New Roman"/>
        </w:rPr>
        <w:t>с</w:t>
      </w:r>
      <w:r>
        <w:rPr>
          <w:rFonts w:eastAsiaTheme="minorEastAsia" w:cs="Times New Roman"/>
        </w:rPr>
        <w:t xml:space="preserve">тационарных вероятностей матрицы </w:t>
      </w:r>
      <w:r w:rsidRPr="00376978">
        <w:rPr>
          <w:rFonts w:eastAsiaTheme="minorEastAsia" w:cs="Times New Roman"/>
          <w:i/>
          <w:lang w:val="en-US"/>
        </w:rPr>
        <w:t>P</w:t>
      </w:r>
      <w:r>
        <w:rPr>
          <w:rFonts w:eastAsiaTheme="minorEastAsia" w:cs="Times New Roman"/>
        </w:rPr>
        <w:t xml:space="preserve"> удовлетворяет уравнению (3), можно записать соотношение:</w:t>
      </w:r>
    </w:p>
    <w:p w14:paraId="2E4CABC6" w14:textId="77777777" w:rsidR="00376978" w:rsidRDefault="00376978" w:rsidP="00376978">
      <w:pPr>
        <w:ind w:firstLine="709"/>
        <w:rPr>
          <w:rFonts w:eastAsiaTheme="minorEastAsia" w:cs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013"/>
        <w:gridCol w:w="1342"/>
      </w:tblGrid>
      <w:tr w:rsidR="00376978" w:rsidRPr="006E1638" w14:paraId="74A7EE15" w14:textId="77777777" w:rsidTr="00376978">
        <w:tc>
          <w:tcPr>
            <w:tcW w:w="8208" w:type="dxa"/>
          </w:tcPr>
          <w:p w14:paraId="4E668C6B" w14:textId="77777777" w:rsidR="00376978" w:rsidRPr="006E1638" w:rsidRDefault="00376978" w:rsidP="00376978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TP=T</m:t>
                </m:r>
              </m:oMath>
            </m:oMathPara>
          </w:p>
        </w:tc>
        <w:tc>
          <w:tcPr>
            <w:tcW w:w="1363" w:type="dxa"/>
          </w:tcPr>
          <w:p w14:paraId="4F25B545" w14:textId="77777777" w:rsidR="00376978" w:rsidRPr="006E1638" w:rsidRDefault="00376978" w:rsidP="00376978">
            <w:pPr>
              <w:pStyle w:val="HTML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E16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6)</w:t>
            </w:r>
          </w:p>
        </w:tc>
      </w:tr>
    </w:tbl>
    <w:p w14:paraId="6965898C" w14:textId="77777777" w:rsidR="009039C5" w:rsidRDefault="00376978" w:rsidP="009117C6">
      <w:pPr>
        <w:rPr>
          <w:rFonts w:cs="Times New Roman"/>
        </w:rPr>
      </w:pPr>
      <w:r>
        <w:rPr>
          <w:rFonts w:cs="Times New Roman"/>
        </w:rPr>
        <w:tab/>
        <w:t xml:space="preserve">Используя (6) и умножив уравнение (5) слева и справа на матрицу-строку </w:t>
      </w:r>
      <w:r w:rsidRPr="00376978">
        <w:rPr>
          <w:rFonts w:cs="Times New Roman"/>
          <w:i/>
          <w:lang w:val="en-US"/>
        </w:rPr>
        <w:t>T</w:t>
      </w:r>
      <w:r>
        <w:rPr>
          <w:rFonts w:cs="Times New Roman"/>
        </w:rPr>
        <w:t>, можно прийти к следующему равенству:</w:t>
      </w:r>
    </w:p>
    <w:p w14:paraId="775AABAE" w14:textId="77777777" w:rsidR="00376978" w:rsidRDefault="00376978" w:rsidP="009117C6">
      <w:pPr>
        <w:rPr>
          <w:rFonts w:cs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014"/>
        <w:gridCol w:w="1341"/>
      </w:tblGrid>
      <w:tr w:rsidR="00376978" w:rsidRPr="006E1638" w14:paraId="1D200494" w14:textId="77777777" w:rsidTr="00376978">
        <w:tc>
          <w:tcPr>
            <w:tcW w:w="8208" w:type="dxa"/>
          </w:tcPr>
          <w:p w14:paraId="6C791AA9" w14:textId="77777777" w:rsidR="00376978" w:rsidRPr="006E1638" w:rsidRDefault="00376978" w:rsidP="00376978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T(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2"/>
                        <w:lang w:val="en-US" w:eastAsia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2"/>
                            <w:lang w:val="en-US" w:eastAsia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2"/>
                            <w:lang w:val="en-US" w:eastAsia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HAnsi" w:hAnsi="Cambria Math" w:cs="Times New Roman"/>
                        <w:sz w:val="28"/>
                        <w:szCs w:val="22"/>
                        <w:lang w:val="en-US" w:eastAsia="en-US"/>
                      </w:rPr>
                      <m:t>-E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2"/>
                        <w:lang w:val="en-US" w:eastAsia="en-US"/>
                      </w:rPr>
                      <m:t>t-1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)=Tс</m:t>
                </m:r>
              </m:oMath>
            </m:oMathPara>
          </w:p>
        </w:tc>
        <w:tc>
          <w:tcPr>
            <w:tcW w:w="1363" w:type="dxa"/>
          </w:tcPr>
          <w:p w14:paraId="7D00A753" w14:textId="77777777" w:rsidR="00376978" w:rsidRPr="006E1638" w:rsidRDefault="00376978" w:rsidP="00376978">
            <w:pPr>
              <w:pStyle w:val="HTML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E16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7)</w:t>
            </w:r>
          </w:p>
        </w:tc>
      </w:tr>
    </w:tbl>
    <w:p w14:paraId="705C6B1E" w14:textId="77777777" w:rsidR="00376978" w:rsidRDefault="00376978" w:rsidP="00376978">
      <w:pPr>
        <w:ind w:firstLine="709"/>
        <w:rPr>
          <w:rFonts w:cs="Times New Roman"/>
        </w:rPr>
      </w:pPr>
      <w:r>
        <w:rPr>
          <w:rFonts w:cs="Times New Roman"/>
        </w:rPr>
        <w:lastRenderedPageBreak/>
        <w:t xml:space="preserve">Таким образом, ожидаемый доход за один шаг при больших значениях номеров шагов безотносительно к состоянию, в котором система </w:t>
      </w:r>
      <w:r>
        <w:rPr>
          <w:rFonts w:cs="Times New Roman"/>
          <w:lang w:val="en-US"/>
        </w:rPr>
        <w:t>Q</w:t>
      </w:r>
      <w:r>
        <w:rPr>
          <w:rFonts w:cs="Times New Roman"/>
        </w:rPr>
        <w:t xml:space="preserve"> окажется в начале следующего этапа, составляет</w:t>
      </w:r>
    </w:p>
    <w:p w14:paraId="2486576F" w14:textId="77777777" w:rsidR="00376978" w:rsidRDefault="00376978" w:rsidP="00376978">
      <w:pPr>
        <w:ind w:firstLine="709"/>
        <w:rPr>
          <w:rFonts w:cs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015"/>
        <w:gridCol w:w="1340"/>
      </w:tblGrid>
      <w:tr w:rsidR="00376978" w:rsidRPr="006E1638" w14:paraId="04C453D9" w14:textId="77777777" w:rsidTr="00376978">
        <w:tc>
          <w:tcPr>
            <w:tcW w:w="8208" w:type="dxa"/>
          </w:tcPr>
          <w:p w14:paraId="50D508C7" w14:textId="77777777" w:rsidR="00376978" w:rsidRPr="006E1638" w:rsidRDefault="00376978" w:rsidP="00ED42A1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V=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2"/>
                            <w:lang w:val="en-US" w:eastAsia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2"/>
                            <w:lang w:val="en-US"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363" w:type="dxa"/>
          </w:tcPr>
          <w:p w14:paraId="17BE90C3" w14:textId="77777777" w:rsidR="00376978" w:rsidRPr="006E1638" w:rsidRDefault="00376978" w:rsidP="00ED42A1">
            <w:pPr>
              <w:pStyle w:val="HTML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E16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D42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AD1587C" w14:textId="77777777" w:rsidR="00376978" w:rsidRDefault="00ED42A1" w:rsidP="00376978">
      <w:pPr>
        <w:ind w:firstLine="709"/>
        <w:rPr>
          <w:rFonts w:cs="Times New Roman"/>
        </w:rPr>
      </w:pPr>
      <w:r>
        <w:rPr>
          <w:rFonts w:cs="Times New Roman"/>
        </w:rPr>
        <w:t xml:space="preserve">Известно, что </w:t>
      </w:r>
      <w:r w:rsidR="00E251B0">
        <w:rPr>
          <w:rFonts w:cs="Times New Roman"/>
        </w:rPr>
        <w:t xml:space="preserve">при долгосрочном периоде планирования поведение однородного марковского процесса характеризует его независимость от начального состояния системы </w:t>
      </w:r>
      <w:r w:rsidR="00E251B0">
        <w:rPr>
          <w:rFonts w:cs="Times New Roman"/>
          <w:lang w:val="en-US"/>
        </w:rPr>
        <w:t>Q</w:t>
      </w:r>
      <w:r w:rsidR="00E251B0">
        <w:rPr>
          <w:rFonts w:cs="Times New Roman"/>
        </w:rPr>
        <w:t xml:space="preserve">. Это позволяет сделать предположение, что при больших номерах </w:t>
      </w:r>
      <w:r w:rsidR="00E251B0" w:rsidRPr="00E251B0">
        <w:rPr>
          <w:rFonts w:cs="Times New Roman"/>
          <w:i/>
          <w:lang w:val="en-US"/>
        </w:rPr>
        <w:t>t</w:t>
      </w:r>
      <w:r w:rsidR="00E251B0">
        <w:rPr>
          <w:rFonts w:cs="Times New Roman"/>
        </w:rPr>
        <w:t xml:space="preserve"> шага значение ожидаемого дохода </w:t>
      </w:r>
      <w:r w:rsidR="00E251B0" w:rsidRPr="00E251B0">
        <w:rPr>
          <w:rFonts w:cs="Times New Roman"/>
          <w:i/>
          <w:lang w:val="en-US"/>
        </w:rPr>
        <w:t>E</w:t>
      </w:r>
      <w:r w:rsidR="00E251B0" w:rsidRPr="00E251B0">
        <w:rPr>
          <w:rFonts w:cs="Times New Roman"/>
          <w:i/>
          <w:vertAlign w:val="subscript"/>
          <w:lang w:val="en-US"/>
        </w:rPr>
        <w:t>t</w:t>
      </w:r>
      <w:r w:rsidR="00E251B0" w:rsidRPr="00E251B0">
        <w:rPr>
          <w:rFonts w:cs="Times New Roman"/>
          <w:i/>
        </w:rPr>
        <w:t>(</w:t>
      </w:r>
      <w:r w:rsidR="00E251B0" w:rsidRPr="00E251B0">
        <w:rPr>
          <w:rFonts w:cs="Times New Roman"/>
          <w:i/>
          <w:lang w:val="en-US"/>
        </w:rPr>
        <w:t>j</w:t>
      </w:r>
      <w:r w:rsidR="00E251B0" w:rsidRPr="00E251B0">
        <w:rPr>
          <w:rFonts w:cs="Times New Roman"/>
          <w:i/>
        </w:rPr>
        <w:t>)</w:t>
      </w:r>
      <w:r w:rsidR="00E251B0">
        <w:rPr>
          <w:rFonts w:cs="Times New Roman"/>
        </w:rPr>
        <w:t xml:space="preserve"> является суммой двух слагаемых. Первое слагаемое определяется величиной </w:t>
      </w:r>
      <w:proofErr w:type="spellStart"/>
      <w:r w:rsidR="00E251B0" w:rsidRPr="00E251B0">
        <w:rPr>
          <w:rFonts w:cs="Times New Roman"/>
          <w:i/>
          <w:lang w:val="en-US"/>
        </w:rPr>
        <w:t>tV</w:t>
      </w:r>
      <w:proofErr w:type="spellEnd"/>
      <w:r w:rsidR="00E251B0">
        <w:rPr>
          <w:rFonts w:cs="Times New Roman"/>
        </w:rPr>
        <w:t xml:space="preserve">, зависящей лишь от числа рассмотренных шагов и ожидаемого дохода за один шаг безотносительно к состоянию системы в начале следующего шага. Второе слагаемое </w:t>
      </w:r>
      <w:r w:rsidR="00E251B0" w:rsidRPr="00E251B0">
        <w:rPr>
          <w:rFonts w:cs="Times New Roman"/>
          <w:i/>
          <w:lang w:val="en-US"/>
        </w:rPr>
        <w:t>E</w:t>
      </w:r>
      <w:r w:rsidR="00E251B0" w:rsidRPr="00E251B0">
        <w:rPr>
          <w:rFonts w:cs="Times New Roman"/>
          <w:i/>
        </w:rPr>
        <w:t>(</w:t>
      </w:r>
      <w:r w:rsidR="00E251B0" w:rsidRPr="00E251B0">
        <w:rPr>
          <w:rFonts w:cs="Times New Roman"/>
          <w:i/>
          <w:lang w:val="en-US"/>
        </w:rPr>
        <w:t>j</w:t>
      </w:r>
      <w:r w:rsidR="00E251B0" w:rsidRPr="00E251B0">
        <w:rPr>
          <w:rFonts w:cs="Times New Roman"/>
          <w:i/>
        </w:rPr>
        <w:t>)</w:t>
      </w:r>
      <w:r w:rsidR="00E251B0" w:rsidRPr="00E251B0">
        <w:rPr>
          <w:rFonts w:cs="Times New Roman"/>
        </w:rPr>
        <w:t xml:space="preserve"> </w:t>
      </w:r>
      <w:r w:rsidR="00E251B0">
        <w:rPr>
          <w:rFonts w:cs="Times New Roman"/>
        </w:rPr>
        <w:t xml:space="preserve">определяется лишь состоянием </w:t>
      </w:r>
      <w:proofErr w:type="spellStart"/>
      <w:r w:rsidR="00E251B0" w:rsidRPr="00E251B0">
        <w:rPr>
          <w:rFonts w:cs="Times New Roman"/>
          <w:i/>
          <w:lang w:val="en-US"/>
        </w:rPr>
        <w:t>Q</w:t>
      </w:r>
      <w:r w:rsidR="00E251B0" w:rsidRPr="00E251B0">
        <w:rPr>
          <w:rFonts w:cs="Times New Roman"/>
          <w:i/>
          <w:vertAlign w:val="subscript"/>
          <w:lang w:val="en-US"/>
        </w:rPr>
        <w:t>j</w:t>
      </w:r>
      <w:proofErr w:type="spellEnd"/>
      <w:r w:rsidR="00E251B0">
        <w:rPr>
          <w:rFonts w:cs="Times New Roman"/>
        </w:rPr>
        <w:t>, в котором система окажется в начале (</w:t>
      </w:r>
      <w:r w:rsidR="00E251B0" w:rsidRPr="00E251B0">
        <w:rPr>
          <w:rFonts w:cs="Times New Roman"/>
          <w:i/>
          <w:lang w:val="en-US"/>
        </w:rPr>
        <w:t>t</w:t>
      </w:r>
      <w:r w:rsidR="00E251B0" w:rsidRPr="00E251B0">
        <w:rPr>
          <w:rFonts w:cs="Times New Roman"/>
        </w:rPr>
        <w:t>+1)</w:t>
      </w:r>
      <w:r w:rsidR="00E251B0">
        <w:rPr>
          <w:rFonts w:cs="Times New Roman"/>
        </w:rPr>
        <w:t>-го шага. Таким образом, имеем</w:t>
      </w:r>
    </w:p>
    <w:p w14:paraId="4C3C9724" w14:textId="77777777" w:rsidR="00E251B0" w:rsidRDefault="00E251B0" w:rsidP="00376978">
      <w:pPr>
        <w:ind w:firstLine="709"/>
        <w:rPr>
          <w:rFonts w:cs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015"/>
        <w:gridCol w:w="1340"/>
      </w:tblGrid>
      <w:tr w:rsidR="00E251B0" w:rsidRPr="006E1638" w14:paraId="2F15C282" w14:textId="77777777" w:rsidTr="00E13FE9">
        <w:tc>
          <w:tcPr>
            <w:tcW w:w="8208" w:type="dxa"/>
          </w:tcPr>
          <w:p w14:paraId="4B7F10ED" w14:textId="77777777" w:rsidR="00E251B0" w:rsidRPr="00E251B0" w:rsidRDefault="00E305DD" w:rsidP="00E251B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=tV+E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 j=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 m</m:t>
                    </m:r>
                  </m:e>
                </m:acc>
              </m:oMath>
            </m:oMathPara>
          </w:p>
        </w:tc>
        <w:tc>
          <w:tcPr>
            <w:tcW w:w="1363" w:type="dxa"/>
          </w:tcPr>
          <w:p w14:paraId="64B92D8F" w14:textId="77777777" w:rsidR="00E251B0" w:rsidRPr="006E1638" w:rsidRDefault="00E251B0" w:rsidP="00E13FE9">
            <w:pPr>
              <w:pStyle w:val="HTML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E16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97C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0D3BCDB" w14:textId="77777777" w:rsidR="00E251B0" w:rsidRDefault="00E251B0" w:rsidP="00376978">
      <w:pPr>
        <w:ind w:firstLine="709"/>
        <w:rPr>
          <w:rFonts w:cs="Times New Roman"/>
        </w:rPr>
      </w:pPr>
      <w:r>
        <w:rPr>
          <w:rFonts w:cs="Times New Roman"/>
        </w:rPr>
        <w:t xml:space="preserve">Где E – вектор, </w:t>
      </w:r>
      <w:r>
        <w:rPr>
          <w:rFonts w:cs="Times New Roman"/>
          <w:lang w:val="en-US"/>
        </w:rPr>
        <w:t>V</w:t>
      </w:r>
      <w:r>
        <w:rPr>
          <w:rFonts w:cs="Times New Roman"/>
        </w:rPr>
        <w:t xml:space="preserve"> – скалярная функция.</w:t>
      </w:r>
    </w:p>
    <w:p w14:paraId="06011047" w14:textId="77777777" w:rsidR="00E251B0" w:rsidRDefault="00E251B0" w:rsidP="00376978">
      <w:pPr>
        <w:ind w:firstLine="709"/>
        <w:rPr>
          <w:rFonts w:cs="Times New Roman"/>
        </w:rPr>
      </w:pPr>
      <w:r>
        <w:rPr>
          <w:rFonts w:cs="Times New Roman"/>
        </w:rPr>
        <w:t xml:space="preserve">Можно показать, что для определения стратегии, </w:t>
      </w:r>
      <w:proofErr w:type="spellStart"/>
      <w:r>
        <w:rPr>
          <w:rFonts w:cs="Times New Roman"/>
        </w:rPr>
        <w:t>максимизирующей</w:t>
      </w:r>
      <w:proofErr w:type="spellEnd"/>
      <w:r>
        <w:rPr>
          <w:rFonts w:cs="Times New Roman"/>
        </w:rPr>
        <w:t xml:space="preserve"> величину </w:t>
      </w:r>
      <w:r>
        <w:rPr>
          <w:rFonts w:cs="Times New Roman"/>
          <w:lang w:val="en-US"/>
        </w:rPr>
        <w:t>V</w:t>
      </w:r>
      <w:r>
        <w:rPr>
          <w:rFonts w:cs="Times New Roman"/>
        </w:rPr>
        <w:t>, используется система из «</w:t>
      </w:r>
      <w:r>
        <w:rPr>
          <w:rFonts w:cs="Times New Roman"/>
          <w:lang w:val="en-US"/>
        </w:rPr>
        <w:t>m</w:t>
      </w:r>
      <w:r>
        <w:rPr>
          <w:rFonts w:cs="Times New Roman"/>
        </w:rPr>
        <w:t>» линейных алгебраических уравнений</w:t>
      </w:r>
    </w:p>
    <w:p w14:paraId="71DA2ADD" w14:textId="77777777" w:rsidR="00297C94" w:rsidRDefault="00297C94" w:rsidP="00376978">
      <w:pPr>
        <w:ind w:firstLine="709"/>
        <w:rPr>
          <w:rFonts w:cs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013"/>
        <w:gridCol w:w="1342"/>
      </w:tblGrid>
      <w:tr w:rsidR="00297C94" w:rsidRPr="006E1638" w14:paraId="3651B16C" w14:textId="77777777" w:rsidTr="00E13FE9">
        <w:tc>
          <w:tcPr>
            <w:tcW w:w="8208" w:type="dxa"/>
          </w:tcPr>
          <w:p w14:paraId="59AB4D88" w14:textId="77777777" w:rsidR="00297C94" w:rsidRPr="001E1D1F" w:rsidRDefault="00297C94" w:rsidP="001E1D1F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V+E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2"/>
                            <w:lang w:val="en-US" w:eastAsia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2"/>
                            <w:lang w:val="en-US" w:eastAsia="en-US"/>
                          </w:rPr>
                          <m:t>E(k)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2"/>
                            <w:lang w:eastAsia="en-US"/>
                          </w:rPr>
                          <m:t xml:space="preserve"> </m:t>
                        </m:r>
                      </m:sub>
                    </m:sSub>
                    <m:r>
                      <w:rPr>
                        <w:rFonts w:ascii="Cambria Math" w:eastAsiaTheme="minorHAnsi" w:hAnsi="Cambria Math" w:cs="Times New Roman"/>
                        <w:sz w:val="28"/>
                        <w:szCs w:val="22"/>
                        <w:lang w:eastAsia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2"/>
                            <w:lang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2"/>
                            <w:lang w:eastAsia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HAnsi" w:hAnsi="Cambria Math" w:cs="Times New Roman"/>
                        <w:sz w:val="28"/>
                        <w:szCs w:val="22"/>
                        <w:lang w:eastAsia="en-US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j=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1, m</m:t>
                        </m:r>
                      </m:e>
                    </m:acc>
                    <m:r>
                      <w:rPr>
                        <w:rFonts w:ascii="Cambria Math" w:eastAsiaTheme="minorHAnsi" w:hAnsi="Cambria Math" w:cs="Times New Roman"/>
                        <w:sz w:val="28"/>
                        <w:szCs w:val="22"/>
                        <w:lang w:eastAsia="en-US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363" w:type="dxa"/>
          </w:tcPr>
          <w:p w14:paraId="1BCA2DF4" w14:textId="77777777" w:rsidR="00297C94" w:rsidRPr="006E1638" w:rsidRDefault="00297C94" w:rsidP="00E13FE9">
            <w:pPr>
              <w:pStyle w:val="HTML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E16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E1D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7105685" w14:textId="77777777" w:rsidR="00297C94" w:rsidRDefault="00B57B23" w:rsidP="00376978">
      <w:pPr>
        <w:ind w:firstLine="709"/>
        <w:rPr>
          <w:rFonts w:cs="Times New Roman"/>
        </w:rPr>
      </w:pPr>
      <w:r>
        <w:rPr>
          <w:rFonts w:cs="Times New Roman"/>
        </w:rPr>
        <w:t xml:space="preserve">относительно </w:t>
      </w:r>
      <w:r>
        <w:rPr>
          <w:rFonts w:cs="Times New Roman"/>
          <w:lang w:val="en-US"/>
        </w:rPr>
        <w:t>m</w:t>
      </w:r>
      <w:r w:rsidRPr="00B57B23">
        <w:rPr>
          <w:rFonts w:cs="Times New Roman"/>
        </w:rPr>
        <w:t xml:space="preserve">+1 </w:t>
      </w:r>
      <w:r>
        <w:rPr>
          <w:rFonts w:cs="Times New Roman"/>
        </w:rPr>
        <w:t xml:space="preserve">неизвестных </w:t>
      </w:r>
      <w:r>
        <w:rPr>
          <w:rFonts w:cs="Times New Roman"/>
          <w:lang w:val="en-US"/>
        </w:rPr>
        <w:t>V</w:t>
      </w:r>
      <w:r>
        <w:rPr>
          <w:rFonts w:cs="Times New Roman"/>
        </w:rPr>
        <w:t>, Е(1), …, E(m).</w:t>
      </w:r>
    </w:p>
    <w:p w14:paraId="48D427CC" w14:textId="77777777" w:rsidR="00B57B23" w:rsidRDefault="00B57B23" w:rsidP="00376978">
      <w:pPr>
        <w:ind w:firstLine="709"/>
        <w:rPr>
          <w:rFonts w:cs="Times New Roman"/>
        </w:rPr>
      </w:pPr>
      <w:r>
        <w:rPr>
          <w:rFonts w:cs="Times New Roman"/>
        </w:rPr>
        <w:t xml:space="preserve">Решение системы (10) не может быть найдено за один шаг, т.к. имеем </w:t>
      </w:r>
      <w:r>
        <w:rPr>
          <w:rFonts w:cs="Times New Roman"/>
          <w:lang w:val="en-US"/>
        </w:rPr>
        <w:t>m</w:t>
      </w:r>
      <w:r>
        <w:rPr>
          <w:rFonts w:cs="Times New Roman"/>
        </w:rPr>
        <w:t xml:space="preserve"> уравнений с </w:t>
      </w:r>
      <w:r>
        <w:rPr>
          <w:rFonts w:cs="Times New Roman"/>
          <w:lang w:val="en-US"/>
        </w:rPr>
        <w:t>m</w:t>
      </w:r>
      <w:r w:rsidRPr="00B57B23">
        <w:rPr>
          <w:rFonts w:cs="Times New Roman"/>
        </w:rPr>
        <w:t>+1</w:t>
      </w:r>
      <w:r>
        <w:rPr>
          <w:rFonts w:cs="Times New Roman"/>
        </w:rPr>
        <w:t xml:space="preserve"> неизвестными. Поэтому воспользуемся итерационной процедурой, начиная с произвольной стратегии, а далее определим новую стратегию, которая дает лучшее значение для </w:t>
      </w:r>
      <w:r>
        <w:rPr>
          <w:rFonts w:cs="Times New Roman"/>
          <w:lang w:val="en-US"/>
        </w:rPr>
        <w:t>V</w:t>
      </w:r>
      <w:r>
        <w:rPr>
          <w:rFonts w:cs="Times New Roman"/>
        </w:rPr>
        <w:t xml:space="preserve">. Процесс решения </w:t>
      </w:r>
      <w:r>
        <w:rPr>
          <w:rFonts w:cs="Times New Roman"/>
        </w:rPr>
        <w:lastRenderedPageBreak/>
        <w:t>завершается, когда две последовательно найденные стратегии совпадают. Итерационный процесс включает два этапа: этап оценивания параметров и этап улучшения стратегии.</w:t>
      </w:r>
    </w:p>
    <w:p w14:paraId="0E07A424" w14:textId="77777777" w:rsidR="00B57B23" w:rsidRDefault="00B57B23" w:rsidP="00376978">
      <w:pPr>
        <w:ind w:firstLine="709"/>
        <w:rPr>
          <w:rFonts w:cs="Times New Roman"/>
        </w:rPr>
      </w:pPr>
      <w:r>
        <w:rPr>
          <w:rFonts w:cs="Times New Roman"/>
        </w:rPr>
        <w:t xml:space="preserve">Этап оценивания параметров. Пусть </w:t>
      </w:r>
      <w:r w:rsidRPr="00B57B23">
        <w:rPr>
          <w:rFonts w:cs="Times New Roman"/>
        </w:rPr>
        <w:t>{</w:t>
      </w:r>
      <w:r>
        <w:rPr>
          <w:rFonts w:cs="Times New Roman"/>
          <w:lang w:val="en-US"/>
        </w:rPr>
        <w:t>Y</w:t>
      </w:r>
      <w:r>
        <w:rPr>
          <w:rFonts w:cs="Times New Roman"/>
          <w:vertAlign w:val="subscript"/>
          <w:lang w:val="en-US"/>
        </w:rPr>
        <w:t>i</w:t>
      </w:r>
      <w:r w:rsidRPr="00B57B23">
        <w:rPr>
          <w:rFonts w:cs="Times New Roman"/>
        </w:rPr>
        <w:t>}</w:t>
      </w:r>
      <w:r>
        <w:rPr>
          <w:rFonts w:cs="Times New Roman"/>
        </w:rPr>
        <w:t xml:space="preserve"> – множество допустимых решений. Выбираем произвольную стратегию а = (</w:t>
      </w:r>
      <w:r>
        <w:rPr>
          <w:rFonts w:cs="Times New Roman"/>
          <w:lang w:val="en-US"/>
        </w:rPr>
        <w:t>Y</w:t>
      </w:r>
      <w:r>
        <w:rPr>
          <w:rFonts w:cs="Times New Roman"/>
          <w:vertAlign w:val="subscript"/>
          <w:lang w:val="en-US"/>
        </w:rPr>
        <w:t>S</w:t>
      </w:r>
      <w:r w:rsidRPr="00B57B23">
        <w:rPr>
          <w:rFonts w:cs="Times New Roman"/>
          <w:vertAlign w:val="subscript"/>
        </w:rPr>
        <w:t>1</w:t>
      </w:r>
      <w:r>
        <w:rPr>
          <w:rFonts w:cs="Times New Roman"/>
        </w:rPr>
        <w:t>, …</w:t>
      </w:r>
      <w:r w:rsidRPr="00B57B23">
        <w:rPr>
          <w:rFonts w:cs="Times New Roman"/>
        </w:rPr>
        <w:t xml:space="preserve"> , </w:t>
      </w:r>
      <w:proofErr w:type="spellStart"/>
      <w:r>
        <w:rPr>
          <w:rFonts w:cs="Times New Roman"/>
          <w:lang w:val="en-US"/>
        </w:rPr>
        <w:t>Y</w:t>
      </w:r>
      <w:r>
        <w:rPr>
          <w:rFonts w:cs="Times New Roman"/>
          <w:vertAlign w:val="subscript"/>
          <w:lang w:val="en-US"/>
        </w:rPr>
        <w:t>Sm</w:t>
      </w:r>
      <w:proofErr w:type="spellEnd"/>
      <w:r w:rsidRPr="00B57B23">
        <w:rPr>
          <w:rFonts w:cs="Times New Roman"/>
        </w:rPr>
        <w:t>)</w:t>
      </w:r>
      <w:r>
        <w:rPr>
          <w:rFonts w:cs="Times New Roman"/>
          <w:vertAlign w:val="superscript"/>
          <w:lang w:val="en-US"/>
        </w:rPr>
        <w:t>T</w:t>
      </w:r>
      <w:r>
        <w:rPr>
          <w:rFonts w:cs="Times New Roman"/>
        </w:rPr>
        <w:t xml:space="preserve">. Используем соответствующую стратегию </w:t>
      </w:r>
      <w:r w:rsidRPr="00B57B23">
        <w:rPr>
          <w:rFonts w:cs="Times New Roman"/>
          <w:i/>
          <w:lang w:val="en-US"/>
        </w:rPr>
        <w:t>a</w:t>
      </w:r>
      <w:r>
        <w:rPr>
          <w:rFonts w:cs="Times New Roman"/>
        </w:rPr>
        <w:t xml:space="preserve">, матрицу переходных вероятностей </w:t>
      </w:r>
      <w:r w:rsidRPr="00B57B23">
        <w:rPr>
          <w:rFonts w:cs="Times New Roman"/>
          <w:i/>
          <w:lang w:val="en-US"/>
        </w:rPr>
        <w:t>P</w:t>
      </w:r>
      <w:r w:rsidRPr="00B57B23">
        <w:rPr>
          <w:rFonts w:cs="Times New Roman"/>
          <w:i/>
        </w:rPr>
        <w:t>(</w:t>
      </w:r>
      <w:r w:rsidRPr="00B57B23">
        <w:rPr>
          <w:rFonts w:cs="Times New Roman"/>
          <w:i/>
          <w:lang w:val="en-US"/>
        </w:rPr>
        <w:t>a</w:t>
      </w:r>
      <w:r w:rsidRPr="00B57B23">
        <w:rPr>
          <w:rFonts w:cs="Times New Roman"/>
          <w:i/>
        </w:rPr>
        <w:t>) = {</w:t>
      </w:r>
      <w:proofErr w:type="spellStart"/>
      <w:r w:rsidRPr="00B57B23">
        <w:rPr>
          <w:rFonts w:cs="Times New Roman"/>
          <w:i/>
          <w:lang w:val="en-US"/>
        </w:rPr>
        <w:t>p</w:t>
      </w:r>
      <w:r w:rsidRPr="00B57B23">
        <w:rPr>
          <w:rFonts w:cs="Times New Roman"/>
          <w:i/>
          <w:vertAlign w:val="subscript"/>
          <w:lang w:val="en-US"/>
        </w:rPr>
        <w:t>jk</w:t>
      </w:r>
      <w:proofErr w:type="spellEnd"/>
      <w:r w:rsidRPr="00B57B23">
        <w:rPr>
          <w:rFonts w:cs="Times New Roman"/>
          <w:i/>
        </w:rPr>
        <w:t>(</w:t>
      </w:r>
      <w:r w:rsidRPr="00B57B23">
        <w:rPr>
          <w:rFonts w:cs="Times New Roman"/>
          <w:i/>
          <w:lang w:val="en-US"/>
        </w:rPr>
        <w:t>a</w:t>
      </w:r>
      <w:r w:rsidRPr="00B57B23">
        <w:rPr>
          <w:rFonts w:cs="Times New Roman"/>
          <w:i/>
        </w:rPr>
        <w:t xml:space="preserve">)} </w:t>
      </w:r>
      <w:r>
        <w:rPr>
          <w:rFonts w:cs="Times New Roman"/>
        </w:rPr>
        <w:t xml:space="preserve">и матрицу доходов </w:t>
      </w:r>
      <w:r>
        <w:rPr>
          <w:rFonts w:cs="Times New Roman"/>
          <w:i/>
          <w:lang w:val="en-US"/>
        </w:rPr>
        <w:t>B</w:t>
      </w:r>
      <w:r w:rsidRPr="00B57B23">
        <w:rPr>
          <w:rFonts w:cs="Times New Roman"/>
          <w:i/>
        </w:rPr>
        <w:t>(</w:t>
      </w:r>
      <w:r w:rsidRPr="00B57B23">
        <w:rPr>
          <w:rFonts w:cs="Times New Roman"/>
          <w:i/>
          <w:lang w:val="en-US"/>
        </w:rPr>
        <w:t>a</w:t>
      </w:r>
      <w:r w:rsidRPr="00B57B23">
        <w:rPr>
          <w:rFonts w:cs="Times New Roman"/>
          <w:i/>
        </w:rPr>
        <w:t>) = {</w:t>
      </w:r>
      <w:proofErr w:type="spellStart"/>
      <w:r>
        <w:rPr>
          <w:rFonts w:cs="Times New Roman"/>
          <w:i/>
          <w:lang w:val="en-US"/>
        </w:rPr>
        <w:t>b</w:t>
      </w:r>
      <w:r w:rsidRPr="00B57B23">
        <w:rPr>
          <w:rFonts w:cs="Times New Roman"/>
          <w:i/>
          <w:vertAlign w:val="subscript"/>
          <w:lang w:val="en-US"/>
        </w:rPr>
        <w:t>jk</w:t>
      </w:r>
      <w:proofErr w:type="spellEnd"/>
      <w:r w:rsidRPr="00B57B23">
        <w:rPr>
          <w:rFonts w:cs="Times New Roman"/>
          <w:i/>
        </w:rPr>
        <w:t>(</w:t>
      </w:r>
      <w:r w:rsidRPr="00B57B23">
        <w:rPr>
          <w:rFonts w:cs="Times New Roman"/>
          <w:i/>
          <w:lang w:val="en-US"/>
        </w:rPr>
        <w:t>a</w:t>
      </w:r>
      <w:r w:rsidRPr="00B57B23">
        <w:rPr>
          <w:rFonts w:cs="Times New Roman"/>
          <w:i/>
        </w:rPr>
        <w:t>)}</w:t>
      </w:r>
      <w:r>
        <w:rPr>
          <w:rFonts w:cs="Times New Roman"/>
        </w:rPr>
        <w:t>. Тогда, согласно (10), необходимо решить систему линейных алгебраических уравнений:</w:t>
      </w:r>
    </w:p>
    <w:p w14:paraId="5630A330" w14:textId="77777777" w:rsidR="004116A9" w:rsidRPr="004116A9" w:rsidRDefault="004116A9" w:rsidP="004116A9">
      <w:pPr>
        <w:ind w:firstLine="709"/>
        <w:rPr>
          <w:rFonts w:cs="Times New Roman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014"/>
        <w:gridCol w:w="1341"/>
      </w:tblGrid>
      <w:tr w:rsidR="004116A9" w:rsidRPr="006E1638" w14:paraId="50B66107" w14:textId="77777777" w:rsidTr="00E13FE9">
        <w:tc>
          <w:tcPr>
            <w:tcW w:w="8208" w:type="dxa"/>
          </w:tcPr>
          <w:p w14:paraId="22F1456D" w14:textId="77777777" w:rsidR="004116A9" w:rsidRPr="001E1D1F" w:rsidRDefault="00E305DD" w:rsidP="004116A9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2"/>
                        <w:lang w:val="en-US"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2"/>
                        <w:lang w:val="en-US" w:eastAsia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2"/>
                            <w:lang w:val="en-US" w:eastAsia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2"/>
                            <w:lang w:eastAsia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8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  <w:sz w:val="28"/>
                                <w:szCs w:val="22"/>
                                <w:lang w:val="en-US" w:eastAsia="en-US"/>
                              </w:rPr>
                              <m:t>(a)E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2"/>
                            <w:lang w:val="en-US" w:eastAsia="en-US"/>
                          </w:rPr>
                          <m:t>(k)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2"/>
                            <w:lang w:eastAsia="en-US"/>
                          </w:rPr>
                          <m:t xml:space="preserve"> </m:t>
                        </m:r>
                      </m:sub>
                    </m:sSub>
                    <m:r>
                      <w:rPr>
                        <w:rFonts w:ascii="Cambria Math" w:eastAsiaTheme="minorHAnsi" w:hAnsi="Cambria Math" w:cs="Times New Roman"/>
                        <w:sz w:val="28"/>
                        <w:szCs w:val="22"/>
                        <w:lang w:eastAsia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2"/>
                            <w:lang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2"/>
                            <w:lang w:eastAsia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HAnsi" w:hAnsi="Cambria Math" w:cs="Times New Roman"/>
                        <w:sz w:val="28"/>
                        <w:szCs w:val="22"/>
                        <w:lang w:eastAsia="en-US"/>
                      </w:rPr>
                      <m:t>(a)</m:t>
                    </m:r>
                  </m:e>
                </m:nary>
              </m:oMath>
            </m:oMathPara>
          </w:p>
        </w:tc>
        <w:tc>
          <w:tcPr>
            <w:tcW w:w="1363" w:type="dxa"/>
          </w:tcPr>
          <w:p w14:paraId="1D012A09" w14:textId="77777777" w:rsidR="004116A9" w:rsidRPr="006E1638" w:rsidRDefault="004116A9" w:rsidP="00E13FE9">
            <w:pPr>
              <w:pStyle w:val="HTML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E16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FB52780" w14:textId="77777777" w:rsidR="004116A9" w:rsidRPr="004116A9" w:rsidRDefault="004116A9" w:rsidP="004116A9">
      <w:pPr>
        <w:ind w:firstLine="709"/>
        <w:rPr>
          <w:rFonts w:cs="Times New Roman"/>
        </w:rPr>
      </w:pPr>
      <w:r>
        <w:rPr>
          <w:rFonts w:cs="Times New Roman"/>
        </w:rPr>
        <w:t xml:space="preserve">относительно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 w:rsidRPr="004116A9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 w:rsidRPr="004116A9">
        <w:rPr>
          <w:rFonts w:eastAsiaTheme="minorEastAsia" w:cs="Times New Roman"/>
        </w:rPr>
        <w:t>(1), …</w:t>
      </w:r>
      <w:r>
        <w:rPr>
          <w:rFonts w:eastAsiaTheme="minorEastAsia" w:cs="Times New Roman"/>
        </w:rPr>
        <w:t>,</w:t>
      </w:r>
      <w:r w:rsidRPr="004116A9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 w:rsidRPr="004116A9">
        <w:rPr>
          <w:rFonts w:eastAsiaTheme="minorEastAsia" w:cs="Times New Roman"/>
        </w:rPr>
        <w:t>(</w:t>
      </w:r>
      <w:r>
        <w:rPr>
          <w:rFonts w:eastAsiaTheme="minorEastAsia" w:cs="Times New Roman"/>
          <w:lang w:val="en-US"/>
        </w:rPr>
        <w:t>m</w:t>
      </w:r>
      <w:r w:rsidRPr="004116A9">
        <w:rPr>
          <w:rFonts w:eastAsiaTheme="minorEastAsia" w:cs="Times New Roman"/>
        </w:rPr>
        <w:t>-1),</w:t>
      </w:r>
    </w:p>
    <w:p w14:paraId="63B95129" w14:textId="77777777" w:rsidR="00B57B23" w:rsidRDefault="004116A9" w:rsidP="00376978">
      <w:pPr>
        <w:ind w:firstLine="709"/>
        <w:rPr>
          <w:rFonts w:eastAsiaTheme="minorEastAsia" w:cs="Times New Roman"/>
        </w:rPr>
      </w:pPr>
      <w:r>
        <w:rPr>
          <w:rFonts w:cs="Times New Roman"/>
        </w:rPr>
        <w:t xml:space="preserve">Этап улучшения стратегии. Для каждого состояния </w:t>
      </w:r>
      <w:proofErr w:type="spellStart"/>
      <w:r>
        <w:rPr>
          <w:rFonts w:cs="Times New Roman"/>
          <w:lang w:val="en-US"/>
        </w:rPr>
        <w:t>Q</w:t>
      </w:r>
      <w:r>
        <w:rPr>
          <w:rFonts w:cs="Times New Roman"/>
          <w:vertAlign w:val="subscript"/>
          <w:lang w:val="en-US"/>
        </w:rPr>
        <w:t>j</w:t>
      </w:r>
      <w:proofErr w:type="spellEnd"/>
      <w:r>
        <w:rPr>
          <w:rFonts w:cs="Times New Roman"/>
        </w:rPr>
        <w:t xml:space="preserve">, </w:t>
      </w:r>
      <m:oMath>
        <m:r>
          <w:rPr>
            <w:rFonts w:ascii="Cambria Math" w:hAnsi="Cambria Math" w:cs="Times New Roman"/>
            <w:szCs w:val="28"/>
            <w:lang w:val="en-US"/>
          </w:rPr>
          <m:t>j</m:t>
        </m:r>
        <m:r>
          <w:rPr>
            <w:rFonts w:ascii="Cambria Math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1, m</m:t>
            </m:r>
          </m:e>
        </m:acc>
      </m:oMath>
      <w:r>
        <w:rPr>
          <w:rFonts w:eastAsiaTheme="minorEastAsia" w:cs="Times New Roman"/>
          <w:szCs w:val="28"/>
        </w:rPr>
        <w:t xml:space="preserve"> находим допустимое решение </w:t>
      </w:r>
      <w:r>
        <w:rPr>
          <w:rFonts w:eastAsiaTheme="minorEastAsia" w:cs="Times New Roman"/>
          <w:szCs w:val="28"/>
          <w:lang w:val="en-US"/>
        </w:rPr>
        <w:t>Y</w:t>
      </w:r>
      <w:r w:rsidRPr="004116A9">
        <w:rPr>
          <w:rFonts w:eastAsiaTheme="minorEastAsia" w:cs="Times New Roman"/>
          <w:szCs w:val="28"/>
          <w:vertAlign w:val="subscript"/>
        </w:rPr>
        <w:t>0</w:t>
      </w:r>
      <w:r>
        <w:rPr>
          <w:rFonts w:eastAsiaTheme="minorEastAsia" w:cs="Times New Roman"/>
          <w:szCs w:val="28"/>
          <w:vertAlign w:val="subscript"/>
          <w:lang w:val="en-US"/>
        </w:rPr>
        <w:t>j</w:t>
      </w:r>
      <m:oMath>
        <m:r>
          <w:rPr>
            <w:rFonts w:ascii="Cambria Math" w:hAnsi="Cambria Math" w:cs="Times New Roman"/>
          </w:rPr>
          <m:t>∈</m:t>
        </m:r>
      </m:oMath>
      <w:r>
        <w:rPr>
          <w:rFonts w:eastAsiaTheme="minorEastAsia" w:cs="Times New Roman"/>
          <w:lang w:val="en-US"/>
        </w:rPr>
        <w:t>G</w:t>
      </w:r>
      <w:r>
        <w:rPr>
          <w:rFonts w:eastAsiaTheme="minorEastAsia" w:cs="Times New Roman"/>
        </w:rPr>
        <w:t>, при котором обеспечивается</w:t>
      </w:r>
    </w:p>
    <w:p w14:paraId="576B6EE1" w14:textId="77777777" w:rsidR="004116A9" w:rsidRPr="00D927F0" w:rsidRDefault="004116A9" w:rsidP="004116A9">
      <w:pPr>
        <w:ind w:firstLine="709"/>
        <w:rPr>
          <w:rFonts w:cs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015"/>
        <w:gridCol w:w="1340"/>
      </w:tblGrid>
      <w:tr w:rsidR="004116A9" w:rsidRPr="006E1638" w14:paraId="1DEA5ECA" w14:textId="77777777" w:rsidTr="00E13FE9">
        <w:tc>
          <w:tcPr>
            <w:tcW w:w="8208" w:type="dxa"/>
          </w:tcPr>
          <w:p w14:paraId="4F899789" w14:textId="77777777" w:rsidR="004116A9" w:rsidRPr="004116A9" w:rsidRDefault="00E305DD" w:rsidP="004116A9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2"/>
                            <w:lang w:val="en-US" w:eastAsia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2"/>
                            <w:lang w:eastAsia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8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  <w:sz w:val="28"/>
                                <w:szCs w:val="22"/>
                                <w:lang w:val="en-US" w:eastAsia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HAnsi" w:hAnsi="Cambria Math" w:cs="Times New Roman"/>
                                <w:sz w:val="28"/>
                                <w:szCs w:val="22"/>
                                <w:lang w:val="en-US" w:eastAsia="en-US"/>
                              </w:rPr>
                              <m:t>)E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2"/>
                            <w:lang w:val="en-US" w:eastAsia="en-US"/>
                          </w:rPr>
                          <m:t>(k)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2"/>
                            <w:lang w:eastAsia="en-US"/>
                          </w:rPr>
                          <m:t xml:space="preserve"> 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]</m:t>
                </m:r>
              </m:oMath>
            </m:oMathPara>
          </w:p>
        </w:tc>
        <w:tc>
          <w:tcPr>
            <w:tcW w:w="1363" w:type="dxa"/>
          </w:tcPr>
          <w:p w14:paraId="6C874EE3" w14:textId="77777777" w:rsidR="004116A9" w:rsidRPr="006E1638" w:rsidRDefault="004116A9" w:rsidP="00E13FE9">
            <w:pPr>
              <w:pStyle w:val="HTML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E16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3433CD4" w14:textId="77777777" w:rsidR="004116A9" w:rsidRDefault="004116A9" w:rsidP="00376978">
      <w:pPr>
        <w:ind w:firstLine="709"/>
        <w:rPr>
          <w:rFonts w:cs="Times New Roman"/>
        </w:rPr>
      </w:pPr>
      <w:r>
        <w:rPr>
          <w:rFonts w:cs="Times New Roman"/>
        </w:rPr>
        <w:t xml:space="preserve">Эти оптимальные решения образуют новую стратегию </w:t>
      </w:r>
      <w:r>
        <w:rPr>
          <w:rFonts w:cs="Times New Roman"/>
          <w:lang w:val="en-US"/>
        </w:rPr>
        <w:t>d</w:t>
      </w:r>
      <w:r>
        <w:rPr>
          <w:rFonts w:cs="Times New Roman"/>
        </w:rPr>
        <w:t xml:space="preserve"> </w:t>
      </w:r>
      <w:r w:rsidRPr="004116A9">
        <w:rPr>
          <w:rFonts w:cs="Times New Roman"/>
        </w:rPr>
        <w:t>=</w:t>
      </w:r>
      <w:r>
        <w:rPr>
          <w:rFonts w:cs="Times New Roman"/>
        </w:rPr>
        <w:t xml:space="preserve"> (</w:t>
      </w:r>
      <w:r>
        <w:rPr>
          <w:rFonts w:cs="Times New Roman"/>
          <w:lang w:val="en-US"/>
        </w:rPr>
        <w:t>Y</w:t>
      </w:r>
      <w:r w:rsidRPr="004116A9">
        <w:rPr>
          <w:rFonts w:cs="Times New Roman"/>
          <w:vertAlign w:val="subscript"/>
        </w:rPr>
        <w:t>0</w:t>
      </w:r>
      <w:r w:rsidRPr="00B57B23">
        <w:rPr>
          <w:rFonts w:cs="Times New Roman"/>
          <w:vertAlign w:val="subscript"/>
        </w:rPr>
        <w:t>1</w:t>
      </w:r>
      <w:r>
        <w:rPr>
          <w:rFonts w:cs="Times New Roman"/>
        </w:rPr>
        <w:t>, …</w:t>
      </w:r>
      <w:r w:rsidRPr="00B57B23">
        <w:rPr>
          <w:rFonts w:cs="Times New Roman"/>
        </w:rPr>
        <w:t xml:space="preserve"> , </w:t>
      </w:r>
      <w:r>
        <w:rPr>
          <w:rFonts w:cs="Times New Roman"/>
          <w:lang w:val="en-US"/>
        </w:rPr>
        <w:t>Y</w:t>
      </w:r>
      <w:r w:rsidRPr="004116A9">
        <w:rPr>
          <w:rFonts w:cs="Times New Roman"/>
          <w:vertAlign w:val="subscript"/>
        </w:rPr>
        <w:t>0</w:t>
      </w:r>
      <w:r>
        <w:rPr>
          <w:rFonts w:cs="Times New Roman"/>
          <w:vertAlign w:val="subscript"/>
          <w:lang w:val="en-US"/>
        </w:rPr>
        <w:t>m</w:t>
      </w:r>
      <w:r w:rsidRPr="00B57B23">
        <w:rPr>
          <w:rFonts w:cs="Times New Roman"/>
        </w:rPr>
        <w:t>)</w:t>
      </w:r>
      <w:r>
        <w:rPr>
          <w:rFonts w:cs="Times New Roman"/>
          <w:vertAlign w:val="superscript"/>
          <w:lang w:val="en-US"/>
        </w:rPr>
        <w:t>T</w:t>
      </w:r>
      <w:r>
        <w:rPr>
          <w:rFonts w:cs="Times New Roman"/>
        </w:rPr>
        <w:t xml:space="preserve">. Если </w:t>
      </w:r>
      <w:r w:rsidRPr="004116A9">
        <w:rPr>
          <w:rFonts w:cs="Times New Roman"/>
          <w:i/>
          <w:lang w:val="en-US"/>
        </w:rPr>
        <w:t>d</w:t>
      </w:r>
      <w:r w:rsidRPr="004116A9">
        <w:rPr>
          <w:rFonts w:cs="Times New Roman"/>
          <w:i/>
        </w:rPr>
        <w:t>=</w:t>
      </w:r>
      <w:r w:rsidRPr="004116A9">
        <w:rPr>
          <w:rFonts w:cs="Times New Roman"/>
          <w:i/>
          <w:lang w:val="en-US"/>
        </w:rPr>
        <w:t>a</w:t>
      </w:r>
      <w:r>
        <w:rPr>
          <w:rFonts w:cs="Times New Roman"/>
        </w:rPr>
        <w:t xml:space="preserve">, то стратегия </w:t>
      </w:r>
      <w:r w:rsidRPr="004116A9">
        <w:rPr>
          <w:rFonts w:cs="Times New Roman"/>
          <w:i/>
          <w:lang w:val="en-US"/>
        </w:rPr>
        <w:t>a</w:t>
      </w:r>
      <w:r>
        <w:rPr>
          <w:rFonts w:cs="Times New Roman"/>
        </w:rPr>
        <w:t xml:space="preserve"> и является оптимальной. В противном случае нужно </w:t>
      </w:r>
      <w:proofErr w:type="spellStart"/>
      <w:r>
        <w:rPr>
          <w:rFonts w:cs="Times New Roman"/>
        </w:rPr>
        <w:t>переобозначить</w:t>
      </w:r>
      <w:proofErr w:type="spellEnd"/>
      <w:r>
        <w:rPr>
          <w:rFonts w:cs="Times New Roman"/>
        </w:rPr>
        <w:t xml:space="preserve"> стратегию </w:t>
      </w:r>
      <w:r w:rsidRPr="004116A9">
        <w:rPr>
          <w:rFonts w:cs="Times New Roman"/>
          <w:i/>
          <w:lang w:val="en-US"/>
        </w:rPr>
        <w:t>d</w:t>
      </w:r>
      <w:r w:rsidRPr="004116A9">
        <w:rPr>
          <w:rFonts w:cs="Times New Roman"/>
        </w:rPr>
        <w:t xml:space="preserve"> </w:t>
      </w:r>
      <w:r>
        <w:rPr>
          <w:rFonts w:cs="Times New Roman"/>
        </w:rPr>
        <w:t xml:space="preserve">через </w:t>
      </w:r>
      <w:r w:rsidRPr="004116A9">
        <w:rPr>
          <w:rFonts w:cs="Times New Roman"/>
          <w:i/>
          <w:lang w:val="en-US"/>
        </w:rPr>
        <w:t>a</w:t>
      </w:r>
      <w:r>
        <w:rPr>
          <w:rFonts w:cs="Times New Roman"/>
        </w:rPr>
        <w:t xml:space="preserve"> и сделать возврат к первому этапу (этапу оценивания параметров).</w:t>
      </w:r>
    </w:p>
    <w:p w14:paraId="05817BDE" w14:textId="77777777" w:rsidR="004116A9" w:rsidRDefault="004116A9" w:rsidP="00376978">
      <w:pPr>
        <w:ind w:firstLine="709"/>
        <w:rPr>
          <w:rFonts w:cs="Times New Roman"/>
        </w:rPr>
      </w:pPr>
      <w:r>
        <w:rPr>
          <w:rFonts w:cs="Times New Roman"/>
        </w:rPr>
        <w:t>В соответствии с соотношениями (10) можно записать:</w:t>
      </w:r>
    </w:p>
    <w:p w14:paraId="5379A7DF" w14:textId="77777777" w:rsidR="004932A7" w:rsidRDefault="004932A7" w:rsidP="00376978">
      <w:pPr>
        <w:ind w:firstLine="709"/>
        <w:rPr>
          <w:rFonts w:cs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014"/>
        <w:gridCol w:w="1341"/>
      </w:tblGrid>
      <w:tr w:rsidR="004116A9" w:rsidRPr="006E1638" w14:paraId="6279A153" w14:textId="77777777" w:rsidTr="00E13FE9">
        <w:tc>
          <w:tcPr>
            <w:tcW w:w="8208" w:type="dxa"/>
          </w:tcPr>
          <w:p w14:paraId="7D2A0700" w14:textId="77777777" w:rsidR="004116A9" w:rsidRPr="001E1D1F" w:rsidRDefault="00E305DD" w:rsidP="004116A9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2"/>
                        <w:lang w:val="en-US"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2"/>
                            <w:lang w:val="en-US" w:eastAsia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2"/>
                            <w:lang w:eastAsia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8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  <w:sz w:val="28"/>
                                <w:szCs w:val="22"/>
                                <w:lang w:val="en-US" w:eastAsia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HAnsi" w:hAnsi="Cambria Math" w:cs="Times New Roman"/>
                                <w:sz w:val="28"/>
                                <w:szCs w:val="22"/>
                                <w:lang w:val="en-US" w:eastAsia="en-US"/>
                              </w:rPr>
                              <m:t>)E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2"/>
                            <w:lang w:val="en-US" w:eastAsia="en-US"/>
                          </w:rPr>
                          <m:t>(k)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2"/>
                            <w:lang w:eastAsia="en-US"/>
                          </w:rPr>
                          <m:t xml:space="preserve"> </m:t>
                        </m:r>
                      </m:sub>
                    </m:sSub>
                    <m:r>
                      <w:rPr>
                        <w:rFonts w:ascii="Cambria Math" w:eastAsiaTheme="minorHAnsi" w:hAnsi="Cambria Math" w:cs="Times New Roman"/>
                        <w:sz w:val="28"/>
                        <w:szCs w:val="22"/>
                        <w:lang w:eastAsia="en-US"/>
                      </w:rPr>
                      <m:t>-</m:t>
                    </m:r>
                  </m:e>
                </m:nary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2"/>
                        <w:lang w:val="en-US" w:eastAsia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e>
                </m:d>
              </m:oMath>
            </m:oMathPara>
          </w:p>
        </w:tc>
        <w:tc>
          <w:tcPr>
            <w:tcW w:w="1363" w:type="dxa"/>
          </w:tcPr>
          <w:p w14:paraId="505B87E8" w14:textId="77777777" w:rsidR="004116A9" w:rsidRPr="006E1638" w:rsidRDefault="004116A9" w:rsidP="00E13FE9">
            <w:pPr>
              <w:pStyle w:val="HTML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E16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F2EE962" w14:textId="77777777" w:rsidR="004116A9" w:rsidRDefault="004932A7" w:rsidP="00376978">
      <w:pPr>
        <w:ind w:firstLine="709"/>
        <w:rPr>
          <w:rFonts w:cs="Times New Roman"/>
        </w:rPr>
      </w:pPr>
      <w:r>
        <w:rPr>
          <w:rFonts w:cs="Times New Roman"/>
        </w:rPr>
        <w:t>Таким образом, задача максимизации на этапе улучшения стратегии эквивалентна задаче максимизации суммарного ожидаемого дохода за один этап по всему множеству допустимых решений.</w:t>
      </w:r>
    </w:p>
    <w:p w14:paraId="75BC3495" w14:textId="77777777" w:rsidR="001644D8" w:rsidRDefault="001644D8">
      <w:p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03A2C31" w14:textId="77777777" w:rsidR="001644D8" w:rsidRPr="00F474C7" w:rsidRDefault="001644D8" w:rsidP="001644D8">
      <w:pPr>
        <w:pStyle w:val="1"/>
        <w:pageBreakBefore/>
        <w:spacing w:before="0"/>
        <w:ind w:firstLine="709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3</w:t>
      </w:r>
      <w:r w:rsidRPr="00F474C7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Решение задачи</w:t>
      </w:r>
    </w:p>
    <w:p w14:paraId="62BE3B93" w14:textId="77777777" w:rsidR="001644D8" w:rsidRPr="00F474C7" w:rsidRDefault="001644D8" w:rsidP="001644D8">
      <w:pPr>
        <w:ind w:firstLine="709"/>
        <w:rPr>
          <w:rFonts w:cs="Times New Roman"/>
        </w:rPr>
      </w:pPr>
    </w:p>
    <w:p w14:paraId="37006632" w14:textId="77777777" w:rsidR="001644D8" w:rsidRDefault="001644D8" w:rsidP="001644D8">
      <w:pPr>
        <w:pStyle w:val="2"/>
        <w:spacing w:before="0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F474C7">
        <w:rPr>
          <w:rFonts w:ascii="Times New Roman" w:hAnsi="Times New Roman" w:cs="Times New Roman"/>
          <w:color w:val="auto"/>
          <w:sz w:val="28"/>
          <w:szCs w:val="28"/>
        </w:rPr>
        <w:t xml:space="preserve">.1 </w:t>
      </w:r>
      <w:r>
        <w:rPr>
          <w:rFonts w:ascii="Times New Roman" w:hAnsi="Times New Roman" w:cs="Times New Roman"/>
          <w:color w:val="auto"/>
          <w:sz w:val="28"/>
          <w:szCs w:val="28"/>
        </w:rPr>
        <w:t>Решение задачи методом полного перебора.</w:t>
      </w:r>
    </w:p>
    <w:p w14:paraId="255D664E" w14:textId="77777777" w:rsidR="001644D8" w:rsidRDefault="001644D8" w:rsidP="001644D8">
      <w:pPr>
        <w:ind w:firstLine="709"/>
      </w:pPr>
    </w:p>
    <w:p w14:paraId="0B2A8585" w14:textId="77777777" w:rsidR="006B3681" w:rsidRDefault="00A53AFE" w:rsidP="006B3681">
      <w:pPr>
        <w:ind w:firstLine="709"/>
      </w:pPr>
      <w:r>
        <w:t xml:space="preserve">В этом разделе приведено решение задачи методом полного перебора. Формулировка задачи </w:t>
      </w:r>
      <w:r w:rsidR="006B3681">
        <w:t xml:space="preserve">звучит следующим образом. </w:t>
      </w:r>
    </w:p>
    <w:p w14:paraId="79510838" w14:textId="77777777" w:rsidR="001644D8" w:rsidRDefault="006B3681" w:rsidP="006B3681">
      <w:pPr>
        <w:ind w:firstLine="709"/>
      </w:pPr>
      <w:r>
        <w:t>Предприятие ежегодно оценивает положение со сбытом своей продукции как хорошее, удовлетворительное или неудовлетворительное. В конце каждого года поднимается вопрос: нужно ли проводить рекламу в следующем году или лучше обойтись без рекламы. Необходимо, принимая во внимание полученные из отдела аналитики матрицы переходных вероятностей, а также матрицы доходов, определить оптимальную стратегию принятия решений о рекламировании продукции для каждого года.</w:t>
      </w:r>
    </w:p>
    <w:p w14:paraId="34B5426F" w14:textId="77777777" w:rsidR="00593949" w:rsidRDefault="00593949" w:rsidP="006B3681">
      <w:pPr>
        <w:ind w:firstLine="709"/>
      </w:pPr>
    </w:p>
    <w:p w14:paraId="28C259FE" w14:textId="77777777" w:rsidR="00593949" w:rsidRDefault="00593949" w:rsidP="00593949">
      <w:r>
        <w:t>Таблица 1 – Возможные положения со сбытом и соответствующие им состояния системы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93949" w14:paraId="12D28E2F" w14:textId="77777777" w:rsidTr="00593949">
        <w:tc>
          <w:tcPr>
            <w:tcW w:w="4672" w:type="dxa"/>
          </w:tcPr>
          <w:p w14:paraId="43032B8E" w14:textId="77777777" w:rsidR="00593949" w:rsidRDefault="00593949" w:rsidP="00593949">
            <w:r>
              <w:t>Положение со сбытом</w:t>
            </w:r>
          </w:p>
        </w:tc>
        <w:tc>
          <w:tcPr>
            <w:tcW w:w="4673" w:type="dxa"/>
          </w:tcPr>
          <w:p w14:paraId="6BAACEF5" w14:textId="77777777" w:rsidR="00593949" w:rsidRDefault="00593949" w:rsidP="00593949">
            <w:r>
              <w:t>Состояние системы</w:t>
            </w:r>
          </w:p>
        </w:tc>
      </w:tr>
      <w:tr w:rsidR="00593949" w14:paraId="3C2A7846" w14:textId="77777777" w:rsidTr="00593949">
        <w:tc>
          <w:tcPr>
            <w:tcW w:w="4672" w:type="dxa"/>
          </w:tcPr>
          <w:p w14:paraId="32A55A3F" w14:textId="77777777" w:rsidR="00593949" w:rsidRDefault="00593949" w:rsidP="00593949">
            <w:r>
              <w:t>Хорошее</w:t>
            </w:r>
          </w:p>
        </w:tc>
        <w:tc>
          <w:tcPr>
            <w:tcW w:w="4673" w:type="dxa"/>
          </w:tcPr>
          <w:p w14:paraId="0C83ED12" w14:textId="77777777" w:rsidR="00593949" w:rsidRPr="00593949" w:rsidRDefault="00593949" w:rsidP="00593949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593949">
              <w:rPr>
                <w:vertAlign w:val="subscript"/>
                <w:lang w:val="en-US"/>
              </w:rPr>
              <w:t>1</w:t>
            </w:r>
          </w:p>
        </w:tc>
      </w:tr>
      <w:tr w:rsidR="00593949" w14:paraId="6DB4A46D" w14:textId="77777777" w:rsidTr="00593949">
        <w:tc>
          <w:tcPr>
            <w:tcW w:w="4672" w:type="dxa"/>
          </w:tcPr>
          <w:p w14:paraId="4454D9C4" w14:textId="77777777" w:rsidR="00593949" w:rsidRDefault="00593949" w:rsidP="00593949">
            <w:r>
              <w:t>Удовлетворительное</w:t>
            </w:r>
          </w:p>
        </w:tc>
        <w:tc>
          <w:tcPr>
            <w:tcW w:w="4673" w:type="dxa"/>
          </w:tcPr>
          <w:p w14:paraId="063300DC" w14:textId="77777777" w:rsidR="00593949" w:rsidRDefault="00593949" w:rsidP="00593949"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593949" w14:paraId="7AF8019A" w14:textId="77777777" w:rsidTr="00593949">
        <w:tc>
          <w:tcPr>
            <w:tcW w:w="4672" w:type="dxa"/>
          </w:tcPr>
          <w:p w14:paraId="4614E5C1" w14:textId="77777777" w:rsidR="00593949" w:rsidRDefault="00593949" w:rsidP="00593949">
            <w:r>
              <w:t>Неудовлетворительное</w:t>
            </w:r>
          </w:p>
        </w:tc>
        <w:tc>
          <w:tcPr>
            <w:tcW w:w="4673" w:type="dxa"/>
          </w:tcPr>
          <w:p w14:paraId="2ABEF634" w14:textId="77777777" w:rsidR="00593949" w:rsidRDefault="00593949" w:rsidP="00593949"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3</w:t>
            </w:r>
          </w:p>
        </w:tc>
      </w:tr>
    </w:tbl>
    <w:p w14:paraId="1762738C" w14:textId="77777777" w:rsidR="00593949" w:rsidRDefault="00593949" w:rsidP="00593949">
      <w:pPr>
        <w:ind w:firstLine="709"/>
      </w:pPr>
    </w:p>
    <w:p w14:paraId="36F78C6A" w14:textId="77777777" w:rsidR="006B3681" w:rsidRPr="00D21C5F" w:rsidRDefault="006B3681" w:rsidP="006B3681">
      <w:pPr>
        <w:ind w:firstLine="708"/>
      </w:pPr>
      <w:r w:rsidRPr="00D21C5F">
        <w:t xml:space="preserve">Матрицы переходных вероятностей – это таблицы, содержащие в себе информацию о вероятности перехода системы в состояние </w:t>
      </w:r>
      <w:proofErr w:type="spellStart"/>
      <w:r w:rsidRPr="00D21C5F">
        <w:rPr>
          <w:lang w:val="en-US"/>
        </w:rPr>
        <w:t>Q</w:t>
      </w:r>
      <w:r w:rsidRPr="00D21C5F">
        <w:rPr>
          <w:vertAlign w:val="subscript"/>
          <w:lang w:val="en-US"/>
        </w:rPr>
        <w:t>n</w:t>
      </w:r>
      <w:proofErr w:type="spellEnd"/>
      <w:r w:rsidR="00834631" w:rsidRPr="00D21C5F">
        <w:t xml:space="preserve"> в последующем году</w:t>
      </w:r>
      <w:r w:rsidRPr="00D21C5F">
        <w:t xml:space="preserve">, если в текущий момент система находится в состоянии </w:t>
      </w:r>
      <w:proofErr w:type="spellStart"/>
      <w:r w:rsidRPr="00D21C5F">
        <w:rPr>
          <w:lang w:val="en-US"/>
        </w:rPr>
        <w:t>Q</w:t>
      </w:r>
      <w:r w:rsidRPr="00D21C5F">
        <w:rPr>
          <w:vertAlign w:val="subscript"/>
          <w:lang w:val="en-US"/>
        </w:rPr>
        <w:t>m</w:t>
      </w:r>
      <w:proofErr w:type="spellEnd"/>
      <w:r w:rsidRPr="00D21C5F">
        <w:t>, при условии принятия того или иного решения (т.е. матриц переходных вероятностей в нашем случае две).</w:t>
      </w:r>
      <w:r w:rsidR="00D21C5F">
        <w:t xml:space="preserve"> Номера строк и столбцов – это номера состояний системы </w:t>
      </w:r>
      <w:r w:rsidR="00D21C5F">
        <w:rPr>
          <w:lang w:val="en-US"/>
        </w:rPr>
        <w:t>Q</w:t>
      </w:r>
      <w:r w:rsidR="00D21C5F" w:rsidRPr="00D21C5F">
        <w:rPr>
          <w:vertAlign w:val="subscript"/>
        </w:rPr>
        <w:t>1</w:t>
      </w:r>
      <w:r w:rsidR="00D21C5F">
        <w:rPr>
          <w:vertAlign w:val="subscript"/>
        </w:rPr>
        <w:t xml:space="preserve">, </w:t>
      </w:r>
      <w:r w:rsidR="00D21C5F">
        <w:rPr>
          <w:lang w:val="en-US"/>
        </w:rPr>
        <w:t>Q</w:t>
      </w:r>
      <w:r w:rsidR="00D21C5F" w:rsidRPr="00D21C5F">
        <w:rPr>
          <w:vertAlign w:val="subscript"/>
        </w:rPr>
        <w:t>2,</w:t>
      </w:r>
      <w:r w:rsidR="00D21C5F" w:rsidRPr="00D21C5F">
        <w:t xml:space="preserve"> </w:t>
      </w:r>
      <w:r w:rsidR="00D21C5F">
        <w:rPr>
          <w:lang w:val="en-US"/>
        </w:rPr>
        <w:t>Q</w:t>
      </w:r>
      <w:r w:rsidR="00D21C5F">
        <w:rPr>
          <w:vertAlign w:val="subscript"/>
        </w:rPr>
        <w:t>3</w:t>
      </w:r>
      <w:r w:rsidR="00D21C5F">
        <w:t xml:space="preserve"> в текущем и последующих годах соответственно.</w:t>
      </w:r>
    </w:p>
    <w:p w14:paraId="51D28E15" w14:textId="77777777" w:rsidR="006B3681" w:rsidRPr="00AE700C" w:rsidRDefault="006B3681" w:rsidP="008F1000">
      <w:pPr>
        <w:ind w:firstLine="709"/>
      </w:pPr>
      <w:r>
        <w:t xml:space="preserve">Матрицы доходов – это таблицы, приводящие ожидаемые доходы компании, зависящие от переходов системы из одного возможного состояния </w:t>
      </w:r>
      <w:r>
        <w:lastRenderedPageBreak/>
        <w:t>в другое при известном допустимом решении. В матрице, соответствующей решению использовать рекламу, учтены затраты на рекламу.</w:t>
      </w:r>
      <w:r w:rsidRPr="00AE700C">
        <w:t xml:space="preserve"> </w:t>
      </w:r>
    </w:p>
    <w:p w14:paraId="15A191B9" w14:textId="77777777" w:rsidR="006B3681" w:rsidRDefault="00FD3BF8" w:rsidP="006B3681">
      <w:pPr>
        <w:ind w:firstLine="708"/>
      </w:pPr>
      <w:r>
        <w:t>Заданы следующие матрицы переходных вероятностей:</w:t>
      </w:r>
    </w:p>
    <w:p w14:paraId="726034BB" w14:textId="77777777" w:rsidR="00FD3BF8" w:rsidRDefault="00FD3BF8" w:rsidP="00FD3BF8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0,4</m:t>
                  </m:r>
                </m:e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  <m:e>
                  <m:r>
                    <w:rPr>
                      <w:rFonts w:ascii="Cambria Math" w:hAnsi="Cambria Math"/>
                    </w:rPr>
                    <m:t>0,7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AE700C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  <m:e>
                  <m:r>
                    <w:rPr>
                      <w:rFonts w:ascii="Cambria Math" w:hAnsi="Cambria Math"/>
                    </w:rPr>
                    <m:t>0,6</m:t>
                  </m:r>
                </m:e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0,2</m:t>
                  </m:r>
                </m:e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  <m:e>
                  <m:r>
                    <w:rPr>
                      <w:rFonts w:ascii="Cambria Math" w:hAnsi="Cambria Math"/>
                    </w:rPr>
                    <m:t>0,4</m:t>
                  </m:r>
                </m:e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</m:mr>
            </m:m>
          </m:e>
        </m:d>
      </m:oMath>
      <w:r>
        <w:t>,</w:t>
      </w:r>
    </w:p>
    <w:p w14:paraId="6FD3D18F" w14:textId="77777777" w:rsidR="00FD3BF8" w:rsidRDefault="00FD3BF8" w:rsidP="00FD3BF8">
      <w:pPr>
        <w:rPr>
          <w:rFonts w:eastAsiaTheme="minorEastAsia"/>
        </w:rPr>
      </w:pPr>
      <w:r w:rsidRPr="002C1586">
        <w:tab/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- матрица переходных вероятностей для случая, когда принято решение обойтись без рекламы,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- матрица переходных вероятностей для случая, когда принято решение о рекламе продукции.</w:t>
      </w:r>
    </w:p>
    <w:p w14:paraId="2C1B3CE2" w14:textId="77777777" w:rsidR="00FD3BF8" w:rsidRPr="008863B7" w:rsidRDefault="00FD3BF8" w:rsidP="00FD3BF8">
      <w:pPr>
        <w:rPr>
          <w:rFonts w:eastAsiaTheme="minorEastAsia"/>
        </w:rPr>
      </w:pPr>
      <w:r>
        <w:rPr>
          <w:rFonts w:eastAsiaTheme="minorEastAsia"/>
        </w:rPr>
        <w:tab/>
        <w:t>Аналогичным образом заданы матрицы доходов</w:t>
      </w:r>
      <w:r w:rsidR="008863B7">
        <w:rPr>
          <w:rFonts w:eastAsiaTheme="minorEastAsia"/>
        </w:rPr>
        <w:t xml:space="preserve">, соответствующие матрицам переходных вероятностей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863B7" w:rsidRPr="008863B7">
        <w:rPr>
          <w:rFonts w:eastAsiaTheme="minorEastAsia"/>
        </w:rPr>
        <w:t xml:space="preserve"> </w:t>
      </w:r>
      <w:r w:rsidR="008863B7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863B7">
        <w:rPr>
          <w:rFonts w:eastAsiaTheme="minorEastAsia"/>
        </w:rPr>
        <w:t>:</w:t>
      </w:r>
    </w:p>
    <w:p w14:paraId="2BFB6D2A" w14:textId="77777777" w:rsidR="00FD3BF8" w:rsidRPr="005F292F" w:rsidRDefault="00FD3BF8" w:rsidP="00FD3BF8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  <w:r w:rsidRPr="005F292F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</m:oMath>
    </w:p>
    <w:p w14:paraId="6797AD89" w14:textId="77777777" w:rsidR="006B3681" w:rsidRDefault="00E13FE9" w:rsidP="00E13FE9">
      <w:r>
        <w:tab/>
        <w:t>В рассматриваемой задаче имеется восемь стационарных стратегий:</w:t>
      </w:r>
    </w:p>
    <w:p w14:paraId="40E95356" w14:textId="77777777" w:rsidR="00E13FE9" w:rsidRDefault="00E13FE9" w:rsidP="00E13FE9">
      <w:pPr>
        <w:pStyle w:val="a8"/>
        <w:numPr>
          <w:ilvl w:val="0"/>
          <w:numId w:val="1"/>
        </w:numPr>
      </w:pPr>
      <w:r>
        <w:t>Вообще не применять рекламу.</w:t>
      </w:r>
    </w:p>
    <w:p w14:paraId="522ED9AA" w14:textId="77777777" w:rsidR="00E13FE9" w:rsidRDefault="00E13FE9" w:rsidP="00E13FE9">
      <w:pPr>
        <w:pStyle w:val="a8"/>
        <w:numPr>
          <w:ilvl w:val="0"/>
          <w:numId w:val="1"/>
        </w:numPr>
      </w:pPr>
      <w:r>
        <w:t>Использовать рекламу при любом сбыте продукции.</w:t>
      </w:r>
    </w:p>
    <w:p w14:paraId="6A613D46" w14:textId="77777777" w:rsidR="00E13FE9" w:rsidRPr="00E13FE9" w:rsidRDefault="00E13FE9" w:rsidP="00E13FE9">
      <w:pPr>
        <w:pStyle w:val="a8"/>
        <w:numPr>
          <w:ilvl w:val="0"/>
          <w:numId w:val="1"/>
        </w:numPr>
      </w:pPr>
      <w:r>
        <w:t xml:space="preserve">Использовать рекламу лишь в случае, если сбыт продукции находится в хорошем состоянии </w:t>
      </w:r>
      <w:r w:rsidRPr="00E13FE9">
        <w:t>Q</w:t>
      </w:r>
      <w:r w:rsidRPr="00E13FE9">
        <w:rPr>
          <w:vertAlign w:val="subscript"/>
        </w:rPr>
        <w:t>1</w:t>
      </w:r>
      <w:r w:rsidRPr="00E13FE9">
        <w:t>.</w:t>
      </w:r>
    </w:p>
    <w:p w14:paraId="2F78A390" w14:textId="77777777" w:rsidR="00E13FE9" w:rsidRDefault="00E13FE9" w:rsidP="00E13FE9">
      <w:pPr>
        <w:pStyle w:val="a8"/>
        <w:numPr>
          <w:ilvl w:val="0"/>
          <w:numId w:val="1"/>
        </w:numPr>
      </w:pPr>
      <w:r>
        <w:t xml:space="preserve">Использовать рекламу лишь в случае, когда сбыт продукции находится в удовлетворительном состоянии </w:t>
      </w:r>
      <w:r w:rsidRPr="00E13FE9">
        <w:t>Q</w:t>
      </w:r>
      <w:r>
        <w:rPr>
          <w:vertAlign w:val="subscript"/>
        </w:rPr>
        <w:t>2</w:t>
      </w:r>
      <w:r w:rsidRPr="00E13FE9">
        <w:t>.</w:t>
      </w:r>
    </w:p>
    <w:p w14:paraId="42278BD3" w14:textId="77777777" w:rsidR="00E13FE9" w:rsidRPr="006B3681" w:rsidRDefault="00E13FE9" w:rsidP="00E13FE9">
      <w:pPr>
        <w:pStyle w:val="a8"/>
        <w:numPr>
          <w:ilvl w:val="0"/>
          <w:numId w:val="1"/>
        </w:numPr>
      </w:pPr>
      <w:r>
        <w:t xml:space="preserve">Использовать рекламу лишь в случае, когда сбыт продукции находится в неудовлетворительном состоянии </w:t>
      </w:r>
      <w:r w:rsidRPr="00E13FE9">
        <w:t>Q</w:t>
      </w:r>
      <w:r>
        <w:rPr>
          <w:vertAlign w:val="subscript"/>
        </w:rPr>
        <w:t>3</w:t>
      </w:r>
      <w:r w:rsidRPr="00E13FE9">
        <w:t>.</w:t>
      </w:r>
    </w:p>
    <w:p w14:paraId="022C068E" w14:textId="77777777" w:rsidR="00E13FE9" w:rsidRDefault="00E13FE9" w:rsidP="00E13FE9">
      <w:pPr>
        <w:pStyle w:val="a8"/>
        <w:numPr>
          <w:ilvl w:val="0"/>
          <w:numId w:val="1"/>
        </w:numPr>
      </w:pPr>
      <w:r>
        <w:t xml:space="preserve">Использовать рекламу лишь в случае, если сбыт продукции находится либо в состоянии </w:t>
      </w:r>
      <w:r w:rsidRPr="00E13FE9">
        <w:t>Q</w:t>
      </w:r>
      <w:r w:rsidRPr="00E13FE9">
        <w:rPr>
          <w:vertAlign w:val="subscript"/>
        </w:rPr>
        <w:t>1</w:t>
      </w:r>
      <w:r>
        <w:t xml:space="preserve">, либо в состоянии </w:t>
      </w:r>
      <w:r w:rsidRPr="00E13FE9">
        <w:t>Q</w:t>
      </w:r>
      <w:r>
        <w:rPr>
          <w:vertAlign w:val="subscript"/>
        </w:rPr>
        <w:t>2</w:t>
      </w:r>
      <w:r w:rsidRPr="00E13FE9">
        <w:t>.</w:t>
      </w:r>
    </w:p>
    <w:p w14:paraId="6E043473" w14:textId="77777777" w:rsidR="00E13FE9" w:rsidRDefault="00E13FE9" w:rsidP="00E13FE9">
      <w:pPr>
        <w:pStyle w:val="a8"/>
        <w:numPr>
          <w:ilvl w:val="0"/>
          <w:numId w:val="1"/>
        </w:numPr>
      </w:pPr>
      <w:r>
        <w:t xml:space="preserve">Использовать рекламу лишь в случае, если сбыт продукции находится либо в состоянии </w:t>
      </w:r>
      <w:r w:rsidRPr="00E13FE9">
        <w:t>Q</w:t>
      </w:r>
      <w:r w:rsidRPr="00E13FE9">
        <w:rPr>
          <w:vertAlign w:val="subscript"/>
        </w:rPr>
        <w:t>1</w:t>
      </w:r>
      <w:r>
        <w:t xml:space="preserve">, либо в состоянии </w:t>
      </w:r>
      <w:r w:rsidRPr="00E13FE9">
        <w:t>Q</w:t>
      </w:r>
      <w:r>
        <w:rPr>
          <w:vertAlign w:val="subscript"/>
        </w:rPr>
        <w:t>3</w:t>
      </w:r>
      <w:r w:rsidRPr="00E13FE9">
        <w:t>.</w:t>
      </w:r>
    </w:p>
    <w:p w14:paraId="325D08D5" w14:textId="77777777" w:rsidR="00E13FE9" w:rsidRDefault="00E13FE9" w:rsidP="00E13FE9">
      <w:pPr>
        <w:pStyle w:val="a8"/>
        <w:numPr>
          <w:ilvl w:val="0"/>
          <w:numId w:val="1"/>
        </w:numPr>
      </w:pPr>
      <w:r>
        <w:t xml:space="preserve">Использовать рекламу лишь в случае, если сбыт продукции находится либо в состоянии </w:t>
      </w:r>
      <w:r w:rsidRPr="00E13FE9">
        <w:t>Q</w:t>
      </w:r>
      <w:r>
        <w:rPr>
          <w:vertAlign w:val="subscript"/>
        </w:rPr>
        <w:t>2</w:t>
      </w:r>
      <w:r>
        <w:t xml:space="preserve">, либо в состоянии </w:t>
      </w:r>
      <w:r w:rsidRPr="00E13FE9">
        <w:t>Q</w:t>
      </w:r>
      <w:r>
        <w:rPr>
          <w:vertAlign w:val="subscript"/>
        </w:rPr>
        <w:t>3</w:t>
      </w:r>
      <w:r w:rsidRPr="00E13FE9">
        <w:t>.</w:t>
      </w:r>
    </w:p>
    <w:p w14:paraId="362890E5" w14:textId="77777777" w:rsidR="00E13FE9" w:rsidRDefault="00E13FE9" w:rsidP="00E13FE9">
      <w:pPr>
        <w:ind w:firstLine="709"/>
      </w:pPr>
      <w:r>
        <w:lastRenderedPageBreak/>
        <w:t>Матрицы переходных вероятностей и матрицы доходов для стационарных стратегий с номерами от 3 до 8 могут быть получены из матриц, заданных для стационарных стратегий (номера 1 и 2) в условиях задачи.</w:t>
      </w:r>
    </w:p>
    <w:p w14:paraId="4D4B7FE6" w14:textId="77777777" w:rsidR="00E13FE9" w:rsidRDefault="00E305DD" w:rsidP="00E13FE9">
      <w:pPr>
        <w:ind w:left="1"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0,4</m:t>
                  </m:r>
                </m:e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  <m:e>
                  <m:r>
                    <w:rPr>
                      <w:rFonts w:ascii="Cambria Math" w:hAnsi="Cambria Math"/>
                    </w:rPr>
                    <m:t>0,7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13FE9">
        <w:rPr>
          <w:rFonts w:eastAsiaTheme="minorEastAsia"/>
        </w:rPr>
        <w:t>;</w:t>
      </w:r>
      <w:r w:rsidR="00E13FE9" w:rsidRPr="00AE700C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  <w:r w:rsidR="00E13FE9">
        <w:rPr>
          <w:rFonts w:eastAsiaTheme="minorEastAsia"/>
        </w:rPr>
        <w:t>;</w:t>
      </w:r>
    </w:p>
    <w:p w14:paraId="64768B2C" w14:textId="77777777" w:rsidR="00E13FE9" w:rsidRPr="006B3681" w:rsidRDefault="00E305DD" w:rsidP="00E13FE9">
      <w:pPr>
        <w:ind w:left="1"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  <m:e>
                  <m:r>
                    <w:rPr>
                      <w:rFonts w:ascii="Cambria Math" w:hAnsi="Cambria Math"/>
                    </w:rPr>
                    <m:t>0,6</m:t>
                  </m:r>
                </m:e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0,2</m:t>
                  </m:r>
                </m:e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  <m:e>
                  <m:r>
                    <w:rPr>
                      <w:rFonts w:ascii="Cambria Math" w:hAnsi="Cambria Math"/>
                    </w:rPr>
                    <m:t>0,4</m:t>
                  </m:r>
                </m:e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</m:mr>
            </m:m>
          </m:e>
        </m:d>
      </m:oMath>
      <w:r w:rsidR="00E13FE9">
        <w:rPr>
          <w:rFonts w:eastAsiaTheme="minorEastAsia"/>
        </w:rPr>
        <w:t>;</w:t>
      </w:r>
      <w:r w:rsidR="00E13FE9" w:rsidRPr="00AE700C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</m:oMath>
      <w:r w:rsidR="00E13FE9">
        <w:rPr>
          <w:rFonts w:eastAsiaTheme="minorEastAsia"/>
        </w:rPr>
        <w:t>;</w:t>
      </w:r>
    </w:p>
    <w:p w14:paraId="32C5F10D" w14:textId="77777777" w:rsidR="00E13FE9" w:rsidRDefault="00E305DD" w:rsidP="00E13FE9">
      <w:pPr>
        <w:ind w:left="1" w:firstLine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  <m:e>
                  <m:r>
                    <w:rPr>
                      <w:rFonts w:ascii="Cambria Math" w:hAnsi="Cambria Math"/>
                    </w:rPr>
                    <m:t>0,6</m:t>
                  </m:r>
                </m:e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  <m:e>
                  <m:r>
                    <w:rPr>
                      <w:rFonts w:ascii="Cambria Math" w:hAnsi="Cambria Math"/>
                    </w:rPr>
                    <m:t>0,7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13FE9">
        <w:rPr>
          <w:rFonts w:eastAsiaTheme="minorEastAsia"/>
        </w:rPr>
        <w:t>;</w:t>
      </w:r>
      <w:r w:rsidR="00E13FE9" w:rsidRPr="00AE700C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  <w:r w:rsidR="00E13FE9">
        <w:rPr>
          <w:rFonts w:eastAsiaTheme="minorEastAsia"/>
        </w:rPr>
        <w:t>;</w:t>
      </w:r>
    </w:p>
    <w:p w14:paraId="6EBD3FEF" w14:textId="77777777" w:rsidR="00E13FE9" w:rsidRDefault="00E305DD" w:rsidP="00E13FE9">
      <w:pPr>
        <w:ind w:left="1"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0,4</m:t>
                  </m:r>
                </m:e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0,2</m:t>
                  </m:r>
                </m:e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13FE9">
        <w:rPr>
          <w:rFonts w:eastAsiaTheme="minorEastAsia"/>
        </w:rPr>
        <w:t>;</w:t>
      </w:r>
      <w:r w:rsidR="00E13FE9" w:rsidRPr="00AE700C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  <w:r w:rsidR="00E13FE9">
        <w:rPr>
          <w:rFonts w:eastAsiaTheme="minorEastAsia"/>
        </w:rPr>
        <w:t>;</w:t>
      </w:r>
    </w:p>
    <w:p w14:paraId="6D4AA736" w14:textId="77777777" w:rsidR="00E13FE9" w:rsidRDefault="00E305DD" w:rsidP="00617A31">
      <w:pPr>
        <w:ind w:left="1"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0,4</m:t>
                  </m:r>
                </m:e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  <m:e>
                  <m:r>
                    <w:rPr>
                      <w:rFonts w:ascii="Cambria Math" w:hAnsi="Cambria Math"/>
                    </w:rPr>
                    <m:t>0,7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  <m:e>
                  <m:r>
                    <w:rPr>
                      <w:rFonts w:ascii="Cambria Math" w:hAnsi="Cambria Math"/>
                    </w:rPr>
                    <m:t>0,4</m:t>
                  </m:r>
                </m:e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</m:mr>
            </m:m>
          </m:e>
        </m:d>
      </m:oMath>
      <w:r w:rsidR="00617A31">
        <w:rPr>
          <w:rFonts w:eastAsiaTheme="minorEastAsia"/>
        </w:rPr>
        <w:t>;</w:t>
      </w:r>
      <w:r w:rsidR="00617A31" w:rsidRPr="00AE700C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</m:oMath>
      <w:r w:rsidR="00617A31">
        <w:rPr>
          <w:rFonts w:eastAsiaTheme="minorEastAsia"/>
        </w:rPr>
        <w:t>;</w:t>
      </w:r>
    </w:p>
    <w:p w14:paraId="63FDB854" w14:textId="77777777" w:rsidR="00617A31" w:rsidRDefault="00E305DD" w:rsidP="00617A31">
      <w:pPr>
        <w:ind w:left="1"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  <m:e>
                  <m:r>
                    <w:rPr>
                      <w:rFonts w:ascii="Cambria Math" w:hAnsi="Cambria Math"/>
                    </w:rPr>
                    <m:t>0,6</m:t>
                  </m:r>
                </m:e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0,2</m:t>
                  </m:r>
                </m:e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617A31">
        <w:rPr>
          <w:rFonts w:eastAsiaTheme="minorEastAsia"/>
        </w:rPr>
        <w:t>;</w:t>
      </w:r>
      <w:r w:rsidR="00617A31" w:rsidRPr="00AE700C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  <w:r w:rsidR="00617A31">
        <w:rPr>
          <w:rFonts w:eastAsiaTheme="minorEastAsia"/>
        </w:rPr>
        <w:t>;</w:t>
      </w:r>
    </w:p>
    <w:p w14:paraId="17955625" w14:textId="77777777" w:rsidR="00617A31" w:rsidRDefault="00E305DD" w:rsidP="00617A31">
      <w:pPr>
        <w:ind w:left="1"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  <m:e>
                  <m:r>
                    <w:rPr>
                      <w:rFonts w:ascii="Cambria Math" w:hAnsi="Cambria Math"/>
                    </w:rPr>
                    <m:t>0,6</m:t>
                  </m:r>
                </m:e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  <m:e>
                  <m:r>
                    <w:rPr>
                      <w:rFonts w:ascii="Cambria Math" w:hAnsi="Cambria Math"/>
                    </w:rPr>
                    <m:t>0,7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  <m:e>
                  <m:r>
                    <w:rPr>
                      <w:rFonts w:ascii="Cambria Math" w:hAnsi="Cambria Math"/>
                    </w:rPr>
                    <m:t>0,4</m:t>
                  </m:r>
                </m:e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</m:mr>
            </m:m>
          </m:e>
        </m:d>
      </m:oMath>
      <w:r w:rsidR="00617A31">
        <w:rPr>
          <w:rFonts w:eastAsiaTheme="minorEastAsia"/>
        </w:rPr>
        <w:t>;</w:t>
      </w:r>
      <w:r w:rsidR="00617A31" w:rsidRPr="00AE700C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</m:oMath>
      <w:r w:rsidR="00617A31">
        <w:rPr>
          <w:rFonts w:eastAsiaTheme="minorEastAsia"/>
        </w:rPr>
        <w:t>;</w:t>
      </w:r>
    </w:p>
    <w:p w14:paraId="571684EF" w14:textId="77777777" w:rsidR="00617A31" w:rsidRDefault="00E305DD" w:rsidP="00617A31">
      <w:pPr>
        <w:ind w:left="1"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0,4</m:t>
                  </m:r>
                </m:e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0,2</m:t>
                  </m:r>
                </m:e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  <m:e>
                  <m:r>
                    <w:rPr>
                      <w:rFonts w:ascii="Cambria Math" w:hAnsi="Cambria Math"/>
                    </w:rPr>
                    <m:t>0,4</m:t>
                  </m:r>
                </m:e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</m:mr>
            </m:m>
          </m:e>
        </m:d>
      </m:oMath>
      <w:r w:rsidR="00617A31">
        <w:rPr>
          <w:rFonts w:eastAsiaTheme="minorEastAsia"/>
        </w:rPr>
        <w:t>;</w:t>
      </w:r>
      <w:r w:rsidR="00617A31" w:rsidRPr="00AE700C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</m:oMath>
      <w:r w:rsidR="00617A31">
        <w:rPr>
          <w:rFonts w:eastAsiaTheme="minorEastAsia"/>
        </w:rPr>
        <w:t>;</w:t>
      </w:r>
    </w:p>
    <w:p w14:paraId="15F6A735" w14:textId="77777777" w:rsidR="00593949" w:rsidRPr="00D927F0" w:rsidRDefault="00593949" w:rsidP="00593949">
      <w:pPr>
        <w:ind w:firstLine="709"/>
      </w:pPr>
      <w:r>
        <w:t xml:space="preserve">На первом этапе были вычислены ожидаемые доходы </w:t>
      </w: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j</w:t>
      </w:r>
      <w:proofErr w:type="spellEnd"/>
      <w:r w:rsidRPr="00593949">
        <w:t>(</w:t>
      </w:r>
      <w:r>
        <w:rPr>
          <w:lang w:val="en-US"/>
        </w:rPr>
        <w:t>k</w:t>
      </w:r>
      <w:r w:rsidRPr="00593949">
        <w:t>)</w:t>
      </w:r>
      <w:r>
        <w:t xml:space="preserve"> для всех стационарных стратегий. Результаты вычислений приведены в таблице</w:t>
      </w:r>
      <w:r w:rsidRPr="00D927F0">
        <w:t xml:space="preserve"> 2.</w:t>
      </w:r>
    </w:p>
    <w:p w14:paraId="327962B0" w14:textId="77777777" w:rsidR="00593949" w:rsidRPr="00D927F0" w:rsidRDefault="00593949" w:rsidP="00593949">
      <w:pPr>
        <w:ind w:firstLine="709"/>
      </w:pPr>
    </w:p>
    <w:p w14:paraId="75CBC9E2" w14:textId="77777777" w:rsidR="00593949" w:rsidRDefault="00593949" w:rsidP="00593949">
      <w:r>
        <w:t>Таблица 2 – Результаты вычислений ожидаемых доходов для всех стационарных стратегий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593949" w:rsidRPr="005422FD" w14:paraId="7D37C705" w14:textId="77777777" w:rsidTr="005422FD">
        <w:tc>
          <w:tcPr>
            <w:tcW w:w="1038" w:type="dxa"/>
          </w:tcPr>
          <w:p w14:paraId="260CDC0A" w14:textId="77777777" w:rsidR="00593949" w:rsidRPr="005422FD" w:rsidRDefault="00593949" w:rsidP="005422FD">
            <w:pPr>
              <w:rPr>
                <w:rFonts w:cs="Times New Roman"/>
                <w:szCs w:val="28"/>
              </w:rPr>
            </w:pPr>
          </w:p>
        </w:tc>
        <w:tc>
          <w:tcPr>
            <w:tcW w:w="1038" w:type="dxa"/>
          </w:tcPr>
          <w:p w14:paraId="566225B4" w14:textId="77777777" w:rsidR="00593949" w:rsidRPr="005422FD" w:rsidRDefault="00593949" w:rsidP="005422FD">
            <w:pPr>
              <w:rPr>
                <w:rFonts w:cs="Times New Roman"/>
                <w:szCs w:val="28"/>
                <w:lang w:val="en-US"/>
              </w:rPr>
            </w:pPr>
            <w:r w:rsidRPr="005422FD">
              <w:rPr>
                <w:rFonts w:cs="Times New Roman"/>
                <w:szCs w:val="28"/>
                <w:lang w:val="en-US"/>
              </w:rPr>
              <w:t>k=1</w:t>
            </w:r>
          </w:p>
        </w:tc>
        <w:tc>
          <w:tcPr>
            <w:tcW w:w="1038" w:type="dxa"/>
          </w:tcPr>
          <w:p w14:paraId="0E4D3B77" w14:textId="77777777" w:rsidR="00593949" w:rsidRPr="005422FD" w:rsidRDefault="00593949" w:rsidP="005422FD">
            <w:pPr>
              <w:rPr>
                <w:rFonts w:cs="Times New Roman"/>
                <w:szCs w:val="28"/>
              </w:rPr>
            </w:pPr>
            <w:r w:rsidRPr="005422FD">
              <w:rPr>
                <w:rFonts w:cs="Times New Roman"/>
                <w:szCs w:val="28"/>
                <w:lang w:val="en-US"/>
              </w:rPr>
              <w:t>k=2</w:t>
            </w:r>
          </w:p>
        </w:tc>
        <w:tc>
          <w:tcPr>
            <w:tcW w:w="1038" w:type="dxa"/>
          </w:tcPr>
          <w:p w14:paraId="43EF0C3D" w14:textId="77777777" w:rsidR="00593949" w:rsidRPr="005422FD" w:rsidRDefault="00593949" w:rsidP="005422FD">
            <w:pPr>
              <w:rPr>
                <w:rFonts w:cs="Times New Roman"/>
                <w:szCs w:val="28"/>
              </w:rPr>
            </w:pPr>
            <w:r w:rsidRPr="005422FD">
              <w:rPr>
                <w:rFonts w:cs="Times New Roman"/>
                <w:szCs w:val="28"/>
                <w:lang w:val="en-US"/>
              </w:rPr>
              <w:t>k=3</w:t>
            </w:r>
          </w:p>
        </w:tc>
        <w:tc>
          <w:tcPr>
            <w:tcW w:w="1038" w:type="dxa"/>
          </w:tcPr>
          <w:p w14:paraId="44B548FE" w14:textId="77777777" w:rsidR="00593949" w:rsidRPr="005422FD" w:rsidRDefault="00593949" w:rsidP="005422FD">
            <w:pPr>
              <w:rPr>
                <w:rFonts w:cs="Times New Roman"/>
                <w:szCs w:val="28"/>
              </w:rPr>
            </w:pPr>
            <w:r w:rsidRPr="005422FD">
              <w:rPr>
                <w:rFonts w:cs="Times New Roman"/>
                <w:szCs w:val="28"/>
                <w:lang w:val="en-US"/>
              </w:rPr>
              <w:t>k=4</w:t>
            </w:r>
          </w:p>
        </w:tc>
        <w:tc>
          <w:tcPr>
            <w:tcW w:w="1038" w:type="dxa"/>
          </w:tcPr>
          <w:p w14:paraId="79BE0107" w14:textId="77777777" w:rsidR="00593949" w:rsidRPr="005422FD" w:rsidRDefault="00593949" w:rsidP="005422FD">
            <w:pPr>
              <w:rPr>
                <w:rFonts w:cs="Times New Roman"/>
                <w:szCs w:val="28"/>
              </w:rPr>
            </w:pPr>
            <w:r w:rsidRPr="005422FD">
              <w:rPr>
                <w:rFonts w:cs="Times New Roman"/>
                <w:szCs w:val="28"/>
                <w:lang w:val="en-US"/>
              </w:rPr>
              <w:t>k=5</w:t>
            </w:r>
          </w:p>
        </w:tc>
        <w:tc>
          <w:tcPr>
            <w:tcW w:w="1039" w:type="dxa"/>
          </w:tcPr>
          <w:p w14:paraId="093A51B2" w14:textId="77777777" w:rsidR="00593949" w:rsidRPr="005422FD" w:rsidRDefault="00593949" w:rsidP="005422FD">
            <w:pPr>
              <w:rPr>
                <w:rFonts w:cs="Times New Roman"/>
                <w:szCs w:val="28"/>
              </w:rPr>
            </w:pPr>
            <w:r w:rsidRPr="005422FD">
              <w:rPr>
                <w:rFonts w:cs="Times New Roman"/>
                <w:szCs w:val="28"/>
                <w:lang w:val="en-US"/>
              </w:rPr>
              <w:t>k=6</w:t>
            </w:r>
          </w:p>
        </w:tc>
        <w:tc>
          <w:tcPr>
            <w:tcW w:w="1039" w:type="dxa"/>
          </w:tcPr>
          <w:p w14:paraId="1D5CDFB9" w14:textId="77777777" w:rsidR="00593949" w:rsidRPr="005422FD" w:rsidRDefault="00593949" w:rsidP="005422FD">
            <w:pPr>
              <w:rPr>
                <w:rFonts w:cs="Times New Roman"/>
                <w:szCs w:val="28"/>
              </w:rPr>
            </w:pPr>
            <w:r w:rsidRPr="005422FD">
              <w:rPr>
                <w:rFonts w:cs="Times New Roman"/>
                <w:szCs w:val="28"/>
                <w:lang w:val="en-US"/>
              </w:rPr>
              <w:t>k=7</w:t>
            </w:r>
          </w:p>
        </w:tc>
        <w:tc>
          <w:tcPr>
            <w:tcW w:w="1039" w:type="dxa"/>
          </w:tcPr>
          <w:p w14:paraId="0EFF8FAE" w14:textId="77777777" w:rsidR="00593949" w:rsidRPr="005422FD" w:rsidRDefault="00593949" w:rsidP="005422FD">
            <w:pPr>
              <w:rPr>
                <w:rFonts w:cs="Times New Roman"/>
                <w:szCs w:val="28"/>
              </w:rPr>
            </w:pPr>
            <w:r w:rsidRPr="005422FD">
              <w:rPr>
                <w:rFonts w:cs="Times New Roman"/>
                <w:szCs w:val="28"/>
                <w:lang w:val="en-US"/>
              </w:rPr>
              <w:t>k=8</w:t>
            </w:r>
          </w:p>
        </w:tc>
      </w:tr>
      <w:tr w:rsidR="008F4A19" w:rsidRPr="005422FD" w14:paraId="76ABE670" w14:textId="77777777" w:rsidTr="005422FD">
        <w:tc>
          <w:tcPr>
            <w:tcW w:w="1038" w:type="dxa"/>
          </w:tcPr>
          <w:p w14:paraId="5FDB0F96" w14:textId="77777777" w:rsidR="008F4A19" w:rsidRPr="005422FD" w:rsidRDefault="008F4A19" w:rsidP="005422FD">
            <w:pPr>
              <w:rPr>
                <w:rFonts w:cs="Times New Roman"/>
                <w:szCs w:val="28"/>
                <w:lang w:val="en-US"/>
              </w:rPr>
            </w:pPr>
            <w:r w:rsidRPr="005422FD">
              <w:rPr>
                <w:rFonts w:cs="Times New Roman"/>
                <w:szCs w:val="28"/>
                <w:lang w:val="en-US"/>
              </w:rPr>
              <w:t>C</w:t>
            </w:r>
            <w:r w:rsidRPr="005422FD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5422FD">
              <w:rPr>
                <w:rFonts w:cs="Times New Roman"/>
                <w:szCs w:val="28"/>
                <w:lang w:val="en-US"/>
              </w:rPr>
              <w:t>(</w:t>
            </w:r>
            <w:r w:rsidRPr="005422FD">
              <w:rPr>
                <w:rFonts w:cs="Times New Roman"/>
                <w:szCs w:val="28"/>
              </w:rPr>
              <w:t>k)</w:t>
            </w:r>
          </w:p>
        </w:tc>
        <w:tc>
          <w:tcPr>
            <w:tcW w:w="1038" w:type="dxa"/>
          </w:tcPr>
          <w:p w14:paraId="71F1E899" w14:textId="77777777" w:rsidR="008F4A19" w:rsidRPr="005422FD" w:rsidRDefault="008F4A19" w:rsidP="005422FD">
            <w:pPr>
              <w:rPr>
                <w:rFonts w:cs="Times New Roman"/>
                <w:color w:val="000000"/>
                <w:szCs w:val="28"/>
              </w:rPr>
            </w:pPr>
            <w:r w:rsidRPr="005422FD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1038" w:type="dxa"/>
          </w:tcPr>
          <w:p w14:paraId="68752021" w14:textId="77777777" w:rsidR="008F4A19" w:rsidRPr="005422FD" w:rsidRDefault="008F4A19" w:rsidP="005422FD">
            <w:pPr>
              <w:rPr>
                <w:rFonts w:cs="Times New Roman"/>
                <w:color w:val="000000"/>
                <w:szCs w:val="28"/>
              </w:rPr>
            </w:pPr>
            <w:r w:rsidRPr="005422FD">
              <w:rPr>
                <w:rFonts w:cs="Times New Roman"/>
                <w:color w:val="000000"/>
                <w:szCs w:val="28"/>
              </w:rPr>
              <w:t>3,7</w:t>
            </w:r>
          </w:p>
        </w:tc>
        <w:tc>
          <w:tcPr>
            <w:tcW w:w="1038" w:type="dxa"/>
          </w:tcPr>
          <w:p w14:paraId="705E7737" w14:textId="77777777" w:rsidR="008F4A19" w:rsidRPr="005422FD" w:rsidRDefault="008F4A19" w:rsidP="005422FD">
            <w:pPr>
              <w:rPr>
                <w:rFonts w:cs="Times New Roman"/>
                <w:color w:val="000000"/>
                <w:szCs w:val="28"/>
              </w:rPr>
            </w:pPr>
            <w:r w:rsidRPr="005422FD">
              <w:rPr>
                <w:rFonts w:cs="Times New Roman"/>
                <w:color w:val="000000"/>
                <w:szCs w:val="28"/>
              </w:rPr>
              <w:t>3,7</w:t>
            </w:r>
          </w:p>
        </w:tc>
        <w:tc>
          <w:tcPr>
            <w:tcW w:w="1038" w:type="dxa"/>
          </w:tcPr>
          <w:p w14:paraId="73106207" w14:textId="77777777" w:rsidR="008F4A19" w:rsidRPr="005422FD" w:rsidRDefault="008F4A19" w:rsidP="005422FD">
            <w:pPr>
              <w:rPr>
                <w:rFonts w:cs="Times New Roman"/>
                <w:color w:val="000000"/>
                <w:szCs w:val="28"/>
              </w:rPr>
            </w:pPr>
            <w:r w:rsidRPr="005422FD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1038" w:type="dxa"/>
          </w:tcPr>
          <w:p w14:paraId="568D99DB" w14:textId="77777777" w:rsidR="008F4A19" w:rsidRPr="005422FD" w:rsidRDefault="008F4A19" w:rsidP="005422FD">
            <w:pPr>
              <w:rPr>
                <w:rFonts w:cs="Times New Roman"/>
                <w:color w:val="000000"/>
                <w:szCs w:val="28"/>
              </w:rPr>
            </w:pPr>
            <w:r w:rsidRPr="005422FD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1039" w:type="dxa"/>
          </w:tcPr>
          <w:p w14:paraId="11545561" w14:textId="77777777" w:rsidR="008F4A19" w:rsidRPr="005422FD" w:rsidRDefault="008F4A19" w:rsidP="005422FD">
            <w:pPr>
              <w:rPr>
                <w:rFonts w:cs="Times New Roman"/>
                <w:color w:val="000000"/>
                <w:szCs w:val="28"/>
              </w:rPr>
            </w:pPr>
            <w:r w:rsidRPr="005422FD">
              <w:rPr>
                <w:rFonts w:cs="Times New Roman"/>
                <w:color w:val="000000"/>
                <w:szCs w:val="28"/>
              </w:rPr>
              <w:t>3,7</w:t>
            </w:r>
          </w:p>
        </w:tc>
        <w:tc>
          <w:tcPr>
            <w:tcW w:w="1039" w:type="dxa"/>
          </w:tcPr>
          <w:p w14:paraId="6B5C3683" w14:textId="77777777" w:rsidR="008F4A19" w:rsidRPr="005422FD" w:rsidRDefault="008F4A19" w:rsidP="005422FD">
            <w:pPr>
              <w:rPr>
                <w:rFonts w:cs="Times New Roman"/>
                <w:color w:val="000000"/>
                <w:szCs w:val="28"/>
              </w:rPr>
            </w:pPr>
            <w:r w:rsidRPr="005422FD">
              <w:rPr>
                <w:rFonts w:cs="Times New Roman"/>
                <w:color w:val="000000"/>
                <w:szCs w:val="28"/>
              </w:rPr>
              <w:t>3,7</w:t>
            </w:r>
          </w:p>
        </w:tc>
        <w:tc>
          <w:tcPr>
            <w:tcW w:w="1039" w:type="dxa"/>
          </w:tcPr>
          <w:p w14:paraId="4BA43C58" w14:textId="77777777" w:rsidR="008F4A19" w:rsidRPr="005422FD" w:rsidRDefault="008F4A19" w:rsidP="005422FD">
            <w:pPr>
              <w:rPr>
                <w:rFonts w:cs="Times New Roman"/>
                <w:color w:val="000000"/>
                <w:szCs w:val="28"/>
              </w:rPr>
            </w:pPr>
            <w:r w:rsidRPr="005422FD">
              <w:rPr>
                <w:rFonts w:cs="Times New Roman"/>
                <w:color w:val="000000"/>
                <w:szCs w:val="28"/>
              </w:rPr>
              <w:t>5</w:t>
            </w:r>
          </w:p>
        </w:tc>
      </w:tr>
      <w:tr w:rsidR="008F4A19" w:rsidRPr="005422FD" w14:paraId="0F80A91B" w14:textId="77777777" w:rsidTr="005422FD">
        <w:tc>
          <w:tcPr>
            <w:tcW w:w="1038" w:type="dxa"/>
          </w:tcPr>
          <w:p w14:paraId="3BB45B29" w14:textId="77777777" w:rsidR="008F4A19" w:rsidRPr="005422FD" w:rsidRDefault="008F4A19" w:rsidP="005422FD">
            <w:pPr>
              <w:rPr>
                <w:rFonts w:cs="Times New Roman"/>
                <w:szCs w:val="28"/>
              </w:rPr>
            </w:pPr>
            <w:r w:rsidRPr="005422FD">
              <w:rPr>
                <w:rFonts w:cs="Times New Roman"/>
                <w:szCs w:val="28"/>
                <w:lang w:val="en-US"/>
              </w:rPr>
              <w:t>C</w:t>
            </w:r>
            <w:r w:rsidRPr="005422FD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5422FD">
              <w:rPr>
                <w:rFonts w:cs="Times New Roman"/>
                <w:szCs w:val="28"/>
                <w:lang w:val="en-US"/>
              </w:rPr>
              <w:t>(</w:t>
            </w:r>
            <w:r w:rsidRPr="005422FD">
              <w:rPr>
                <w:rFonts w:cs="Times New Roman"/>
                <w:szCs w:val="28"/>
              </w:rPr>
              <w:t>k)</w:t>
            </w:r>
          </w:p>
        </w:tc>
        <w:tc>
          <w:tcPr>
            <w:tcW w:w="1038" w:type="dxa"/>
          </w:tcPr>
          <w:p w14:paraId="111A1322" w14:textId="77777777" w:rsidR="008F4A19" w:rsidRPr="005422FD" w:rsidRDefault="008F4A19" w:rsidP="005422FD">
            <w:pPr>
              <w:rPr>
                <w:rFonts w:cs="Times New Roman"/>
                <w:color w:val="000000"/>
                <w:szCs w:val="28"/>
              </w:rPr>
            </w:pPr>
            <w:r w:rsidRPr="005422FD">
              <w:rPr>
                <w:rFonts w:cs="Times New Roman"/>
                <w:color w:val="000000"/>
                <w:szCs w:val="28"/>
              </w:rPr>
              <w:t>1,2</w:t>
            </w:r>
          </w:p>
        </w:tc>
        <w:tc>
          <w:tcPr>
            <w:tcW w:w="1038" w:type="dxa"/>
          </w:tcPr>
          <w:p w14:paraId="305CADA9" w14:textId="77777777" w:rsidR="008F4A19" w:rsidRPr="005422FD" w:rsidRDefault="008F4A19" w:rsidP="005422FD">
            <w:pPr>
              <w:rPr>
                <w:rFonts w:cs="Times New Roman"/>
                <w:color w:val="000000"/>
                <w:szCs w:val="28"/>
              </w:rPr>
            </w:pPr>
            <w:r w:rsidRPr="005422FD">
              <w:rPr>
                <w:rFonts w:cs="Times New Roman"/>
                <w:color w:val="000000"/>
                <w:szCs w:val="28"/>
              </w:rPr>
              <w:t>3,5</w:t>
            </w:r>
          </w:p>
        </w:tc>
        <w:tc>
          <w:tcPr>
            <w:tcW w:w="1038" w:type="dxa"/>
          </w:tcPr>
          <w:p w14:paraId="6E7EE99C" w14:textId="77777777" w:rsidR="008F4A19" w:rsidRPr="005422FD" w:rsidRDefault="008F4A19" w:rsidP="005422FD">
            <w:pPr>
              <w:rPr>
                <w:rFonts w:cs="Times New Roman"/>
                <w:color w:val="000000"/>
                <w:szCs w:val="28"/>
              </w:rPr>
            </w:pPr>
            <w:r w:rsidRPr="005422FD">
              <w:rPr>
                <w:rFonts w:cs="Times New Roman"/>
                <w:color w:val="000000"/>
                <w:szCs w:val="28"/>
              </w:rPr>
              <w:t>1,2</w:t>
            </w:r>
          </w:p>
        </w:tc>
        <w:tc>
          <w:tcPr>
            <w:tcW w:w="1038" w:type="dxa"/>
          </w:tcPr>
          <w:p w14:paraId="15D4EEE0" w14:textId="77777777" w:rsidR="008F4A19" w:rsidRPr="005422FD" w:rsidRDefault="008F4A19" w:rsidP="005422FD">
            <w:pPr>
              <w:rPr>
                <w:rFonts w:cs="Times New Roman"/>
                <w:color w:val="000000"/>
                <w:szCs w:val="28"/>
              </w:rPr>
            </w:pPr>
            <w:r w:rsidRPr="005422FD">
              <w:rPr>
                <w:rFonts w:cs="Times New Roman"/>
                <w:color w:val="000000"/>
                <w:szCs w:val="28"/>
              </w:rPr>
              <w:t>3,5</w:t>
            </w:r>
          </w:p>
        </w:tc>
        <w:tc>
          <w:tcPr>
            <w:tcW w:w="1038" w:type="dxa"/>
          </w:tcPr>
          <w:p w14:paraId="24DCBBC0" w14:textId="77777777" w:rsidR="008F4A19" w:rsidRPr="005422FD" w:rsidRDefault="008F4A19" w:rsidP="005422FD">
            <w:pPr>
              <w:rPr>
                <w:rFonts w:cs="Times New Roman"/>
                <w:color w:val="000000"/>
                <w:szCs w:val="28"/>
              </w:rPr>
            </w:pPr>
            <w:r w:rsidRPr="005422FD">
              <w:rPr>
                <w:rFonts w:cs="Times New Roman"/>
                <w:color w:val="000000"/>
                <w:szCs w:val="28"/>
              </w:rPr>
              <w:t>1,2</w:t>
            </w:r>
          </w:p>
        </w:tc>
        <w:tc>
          <w:tcPr>
            <w:tcW w:w="1039" w:type="dxa"/>
          </w:tcPr>
          <w:p w14:paraId="431B8D51" w14:textId="77777777" w:rsidR="008F4A19" w:rsidRPr="005422FD" w:rsidRDefault="008F4A19" w:rsidP="005422FD">
            <w:pPr>
              <w:rPr>
                <w:rFonts w:cs="Times New Roman"/>
                <w:color w:val="000000"/>
                <w:szCs w:val="28"/>
              </w:rPr>
            </w:pPr>
            <w:r w:rsidRPr="005422FD">
              <w:rPr>
                <w:rFonts w:cs="Times New Roman"/>
                <w:color w:val="000000"/>
                <w:szCs w:val="28"/>
              </w:rPr>
              <w:t>3,5</w:t>
            </w:r>
          </w:p>
        </w:tc>
        <w:tc>
          <w:tcPr>
            <w:tcW w:w="1039" w:type="dxa"/>
          </w:tcPr>
          <w:p w14:paraId="13092ABB" w14:textId="77777777" w:rsidR="008F4A19" w:rsidRPr="005422FD" w:rsidRDefault="008F4A19" w:rsidP="005422FD">
            <w:pPr>
              <w:rPr>
                <w:rFonts w:cs="Times New Roman"/>
                <w:color w:val="000000"/>
                <w:szCs w:val="28"/>
              </w:rPr>
            </w:pPr>
            <w:r w:rsidRPr="005422FD">
              <w:rPr>
                <w:rFonts w:cs="Times New Roman"/>
                <w:color w:val="000000"/>
                <w:szCs w:val="28"/>
              </w:rPr>
              <w:t>1,2</w:t>
            </w:r>
          </w:p>
        </w:tc>
        <w:tc>
          <w:tcPr>
            <w:tcW w:w="1039" w:type="dxa"/>
          </w:tcPr>
          <w:p w14:paraId="61B8F44A" w14:textId="77777777" w:rsidR="008F4A19" w:rsidRPr="005422FD" w:rsidRDefault="008F4A19" w:rsidP="005422FD">
            <w:pPr>
              <w:rPr>
                <w:rFonts w:cs="Times New Roman"/>
                <w:color w:val="000000"/>
                <w:szCs w:val="28"/>
              </w:rPr>
            </w:pPr>
            <w:r w:rsidRPr="005422FD">
              <w:rPr>
                <w:rFonts w:cs="Times New Roman"/>
                <w:color w:val="000000"/>
                <w:szCs w:val="28"/>
              </w:rPr>
              <w:t>3,5</w:t>
            </w:r>
          </w:p>
        </w:tc>
      </w:tr>
      <w:tr w:rsidR="008F4A19" w:rsidRPr="005422FD" w14:paraId="78F27762" w14:textId="77777777" w:rsidTr="005422FD">
        <w:tc>
          <w:tcPr>
            <w:tcW w:w="1038" w:type="dxa"/>
          </w:tcPr>
          <w:p w14:paraId="55E42BB4" w14:textId="77777777" w:rsidR="008F4A19" w:rsidRPr="005422FD" w:rsidRDefault="008F4A19" w:rsidP="005422FD">
            <w:pPr>
              <w:rPr>
                <w:rFonts w:cs="Times New Roman"/>
                <w:szCs w:val="28"/>
              </w:rPr>
            </w:pPr>
            <w:r w:rsidRPr="005422FD">
              <w:rPr>
                <w:rFonts w:cs="Times New Roman"/>
                <w:szCs w:val="28"/>
                <w:lang w:val="en-US"/>
              </w:rPr>
              <w:lastRenderedPageBreak/>
              <w:t>C</w:t>
            </w:r>
            <w:r w:rsidRPr="005422FD">
              <w:rPr>
                <w:rFonts w:cs="Times New Roman"/>
                <w:szCs w:val="28"/>
                <w:vertAlign w:val="subscript"/>
                <w:lang w:val="en-US"/>
              </w:rPr>
              <w:t>3</w:t>
            </w:r>
            <w:r w:rsidRPr="005422FD">
              <w:rPr>
                <w:rFonts w:cs="Times New Roman"/>
                <w:szCs w:val="28"/>
                <w:lang w:val="en-US"/>
              </w:rPr>
              <w:t>(</w:t>
            </w:r>
            <w:r w:rsidRPr="005422FD">
              <w:rPr>
                <w:rFonts w:cs="Times New Roman"/>
                <w:szCs w:val="28"/>
              </w:rPr>
              <w:t>k)</w:t>
            </w:r>
          </w:p>
        </w:tc>
        <w:tc>
          <w:tcPr>
            <w:tcW w:w="1038" w:type="dxa"/>
          </w:tcPr>
          <w:p w14:paraId="2D6D6964" w14:textId="77777777" w:rsidR="008F4A19" w:rsidRPr="005422FD" w:rsidRDefault="008F4A19" w:rsidP="005422FD">
            <w:pPr>
              <w:rPr>
                <w:rFonts w:cs="Times New Roman"/>
                <w:color w:val="000000"/>
                <w:szCs w:val="28"/>
              </w:rPr>
            </w:pPr>
            <w:r w:rsidRPr="005422FD">
              <w:rPr>
                <w:rFonts w:cs="Times New Roman"/>
                <w:color w:val="000000"/>
                <w:szCs w:val="28"/>
              </w:rPr>
              <w:t>-2</w:t>
            </w:r>
          </w:p>
        </w:tc>
        <w:tc>
          <w:tcPr>
            <w:tcW w:w="1038" w:type="dxa"/>
          </w:tcPr>
          <w:p w14:paraId="5970E25D" w14:textId="77777777" w:rsidR="008F4A19" w:rsidRPr="005422FD" w:rsidRDefault="008F4A19" w:rsidP="005422FD">
            <w:pPr>
              <w:rPr>
                <w:rFonts w:cs="Times New Roman"/>
                <w:color w:val="000000"/>
                <w:szCs w:val="28"/>
              </w:rPr>
            </w:pPr>
            <w:r w:rsidRPr="005422FD">
              <w:rPr>
                <w:rFonts w:cs="Times New Roman"/>
                <w:color w:val="000000"/>
                <w:szCs w:val="28"/>
              </w:rPr>
              <w:t>1,4</w:t>
            </w:r>
          </w:p>
        </w:tc>
        <w:tc>
          <w:tcPr>
            <w:tcW w:w="1038" w:type="dxa"/>
          </w:tcPr>
          <w:p w14:paraId="5AA8FD19" w14:textId="77777777" w:rsidR="008F4A19" w:rsidRPr="005422FD" w:rsidRDefault="008F4A19" w:rsidP="005422FD">
            <w:pPr>
              <w:rPr>
                <w:rFonts w:cs="Times New Roman"/>
                <w:color w:val="000000"/>
                <w:szCs w:val="28"/>
              </w:rPr>
            </w:pPr>
            <w:r w:rsidRPr="005422FD">
              <w:rPr>
                <w:rFonts w:cs="Times New Roman"/>
                <w:color w:val="000000"/>
                <w:szCs w:val="28"/>
              </w:rPr>
              <w:t>-2</w:t>
            </w:r>
          </w:p>
        </w:tc>
        <w:tc>
          <w:tcPr>
            <w:tcW w:w="1038" w:type="dxa"/>
          </w:tcPr>
          <w:p w14:paraId="200296D4" w14:textId="77777777" w:rsidR="008F4A19" w:rsidRPr="005422FD" w:rsidRDefault="008F4A19" w:rsidP="005422FD">
            <w:pPr>
              <w:rPr>
                <w:rFonts w:cs="Times New Roman"/>
                <w:color w:val="000000"/>
                <w:szCs w:val="28"/>
              </w:rPr>
            </w:pPr>
            <w:r w:rsidRPr="005422FD">
              <w:rPr>
                <w:rFonts w:cs="Times New Roman"/>
                <w:color w:val="000000"/>
                <w:szCs w:val="28"/>
              </w:rPr>
              <w:t>-2</w:t>
            </w:r>
          </w:p>
        </w:tc>
        <w:tc>
          <w:tcPr>
            <w:tcW w:w="1038" w:type="dxa"/>
          </w:tcPr>
          <w:p w14:paraId="1E610854" w14:textId="77777777" w:rsidR="008F4A19" w:rsidRPr="005422FD" w:rsidRDefault="008F4A19" w:rsidP="005422FD">
            <w:pPr>
              <w:rPr>
                <w:rFonts w:cs="Times New Roman"/>
                <w:color w:val="000000"/>
                <w:szCs w:val="28"/>
              </w:rPr>
            </w:pPr>
            <w:r w:rsidRPr="005422FD">
              <w:rPr>
                <w:rFonts w:cs="Times New Roman"/>
                <w:color w:val="000000"/>
                <w:szCs w:val="28"/>
              </w:rPr>
              <w:t>1,4</w:t>
            </w:r>
          </w:p>
        </w:tc>
        <w:tc>
          <w:tcPr>
            <w:tcW w:w="1039" w:type="dxa"/>
          </w:tcPr>
          <w:p w14:paraId="0B8932AB" w14:textId="77777777" w:rsidR="008F4A19" w:rsidRPr="005422FD" w:rsidRDefault="008F4A19" w:rsidP="005422FD">
            <w:pPr>
              <w:rPr>
                <w:rFonts w:cs="Times New Roman"/>
                <w:color w:val="000000"/>
                <w:szCs w:val="28"/>
              </w:rPr>
            </w:pPr>
            <w:r w:rsidRPr="005422FD">
              <w:rPr>
                <w:rFonts w:cs="Times New Roman"/>
                <w:color w:val="000000"/>
                <w:szCs w:val="28"/>
              </w:rPr>
              <w:t>-2</w:t>
            </w:r>
          </w:p>
        </w:tc>
        <w:tc>
          <w:tcPr>
            <w:tcW w:w="1039" w:type="dxa"/>
          </w:tcPr>
          <w:p w14:paraId="29698DC8" w14:textId="77777777" w:rsidR="008F4A19" w:rsidRPr="005422FD" w:rsidRDefault="008F4A19" w:rsidP="005422FD">
            <w:pPr>
              <w:rPr>
                <w:rFonts w:cs="Times New Roman"/>
                <w:color w:val="000000"/>
                <w:szCs w:val="28"/>
              </w:rPr>
            </w:pPr>
            <w:r w:rsidRPr="005422FD">
              <w:rPr>
                <w:rFonts w:cs="Times New Roman"/>
                <w:color w:val="000000"/>
                <w:szCs w:val="28"/>
              </w:rPr>
              <w:t>1,4</w:t>
            </w:r>
          </w:p>
        </w:tc>
        <w:tc>
          <w:tcPr>
            <w:tcW w:w="1039" w:type="dxa"/>
          </w:tcPr>
          <w:p w14:paraId="51710C52" w14:textId="77777777" w:rsidR="008F4A19" w:rsidRPr="005422FD" w:rsidRDefault="008F4A19" w:rsidP="005422FD">
            <w:pPr>
              <w:rPr>
                <w:rFonts w:cs="Times New Roman"/>
                <w:color w:val="000000"/>
                <w:szCs w:val="28"/>
              </w:rPr>
            </w:pPr>
            <w:r w:rsidRPr="005422FD">
              <w:rPr>
                <w:rFonts w:cs="Times New Roman"/>
                <w:color w:val="000000"/>
                <w:szCs w:val="28"/>
              </w:rPr>
              <w:t>1,4</w:t>
            </w:r>
          </w:p>
        </w:tc>
      </w:tr>
    </w:tbl>
    <w:p w14:paraId="08DAE364" w14:textId="77777777" w:rsidR="00593949" w:rsidRPr="00593949" w:rsidRDefault="00593949" w:rsidP="00593949"/>
    <w:p w14:paraId="50521F4F" w14:textId="77777777" w:rsidR="006B3681" w:rsidRDefault="005A526D" w:rsidP="006B3681">
      <w:pPr>
        <w:ind w:firstLine="709"/>
      </w:pPr>
      <w:r>
        <w:t xml:space="preserve">На втором этапе </w:t>
      </w:r>
      <w:r w:rsidR="00CD2A39">
        <w:t xml:space="preserve">посредством решения систем линейных уравнений методом Крамера </w:t>
      </w:r>
      <w:r>
        <w:t>были определены стационарные вероят</w:t>
      </w:r>
      <w:r w:rsidR="005422FD">
        <w:t xml:space="preserve">ности </w:t>
      </w:r>
      <w:proofErr w:type="spellStart"/>
      <w:r w:rsidR="005422FD">
        <w:rPr>
          <w:lang w:val="en-US"/>
        </w:rPr>
        <w:t>T</w:t>
      </w:r>
      <w:r w:rsidR="005422FD">
        <w:rPr>
          <w:vertAlign w:val="subscript"/>
          <w:lang w:val="en-US"/>
        </w:rPr>
        <w:t>j</w:t>
      </w:r>
      <w:proofErr w:type="spellEnd"/>
      <w:r w:rsidR="005422FD" w:rsidRPr="005422FD">
        <w:t>(</w:t>
      </w:r>
      <w:r w:rsidR="005422FD">
        <w:rPr>
          <w:lang w:val="en-US"/>
        </w:rPr>
        <w:t>k</w:t>
      </w:r>
      <w:r w:rsidR="005422FD" w:rsidRPr="005422FD">
        <w:t xml:space="preserve">) </w:t>
      </w:r>
      <w:r w:rsidR="005422FD">
        <w:t xml:space="preserve">матриц переходных вероятностей </w:t>
      </w:r>
      <w:r w:rsidR="005422FD">
        <w:rPr>
          <w:lang w:val="en-US"/>
        </w:rPr>
        <w:t>P</w:t>
      </w:r>
      <w:r w:rsidR="005422FD">
        <w:rPr>
          <w:vertAlign w:val="subscript"/>
          <w:lang w:val="en-US"/>
        </w:rPr>
        <w:t>k</w:t>
      </w:r>
      <w:r w:rsidR="005422FD">
        <w:t xml:space="preserve"> для всех стационарных стратегий и всех возможных состояний системы. Результаты вычислений даны в таблице 3.</w:t>
      </w:r>
    </w:p>
    <w:p w14:paraId="79880B70" w14:textId="77777777" w:rsidR="00397359" w:rsidRDefault="00397359" w:rsidP="006B3681">
      <w:pPr>
        <w:ind w:firstLine="709"/>
      </w:pPr>
    </w:p>
    <w:p w14:paraId="732BBD8C" w14:textId="77777777" w:rsidR="005422FD" w:rsidRDefault="00397359" w:rsidP="005422FD">
      <w:r>
        <w:t>Таблица 3</w:t>
      </w:r>
      <w:r w:rsidR="005422FD">
        <w:t xml:space="preserve"> – Стационарные вероятности </w:t>
      </w:r>
      <w:proofErr w:type="spellStart"/>
      <w:r w:rsidR="005422FD">
        <w:rPr>
          <w:lang w:val="en-US"/>
        </w:rPr>
        <w:t>T</w:t>
      </w:r>
      <w:r w:rsidR="005422FD">
        <w:rPr>
          <w:vertAlign w:val="subscript"/>
          <w:lang w:val="en-US"/>
        </w:rPr>
        <w:t>j</w:t>
      </w:r>
      <w:proofErr w:type="spellEnd"/>
      <w:r w:rsidR="005422FD" w:rsidRPr="005422FD">
        <w:t>(</w:t>
      </w:r>
      <w:r w:rsidR="005422FD">
        <w:rPr>
          <w:lang w:val="en-US"/>
        </w:rPr>
        <w:t>k</w:t>
      </w:r>
      <w:r w:rsidR="005422FD" w:rsidRPr="005422FD"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5422FD" w:rsidRPr="005422FD" w14:paraId="42181E4A" w14:textId="77777777" w:rsidTr="00D927F0">
        <w:tc>
          <w:tcPr>
            <w:tcW w:w="1038" w:type="dxa"/>
          </w:tcPr>
          <w:p w14:paraId="7013996B" w14:textId="77777777" w:rsidR="005422FD" w:rsidRPr="005422FD" w:rsidRDefault="005422FD" w:rsidP="00D927F0">
            <w:pPr>
              <w:rPr>
                <w:rFonts w:cs="Times New Roman"/>
                <w:szCs w:val="28"/>
              </w:rPr>
            </w:pPr>
          </w:p>
        </w:tc>
        <w:tc>
          <w:tcPr>
            <w:tcW w:w="1038" w:type="dxa"/>
          </w:tcPr>
          <w:p w14:paraId="3AF19DED" w14:textId="77777777" w:rsidR="005422FD" w:rsidRPr="005422FD" w:rsidRDefault="005422FD" w:rsidP="00D927F0">
            <w:pPr>
              <w:rPr>
                <w:rFonts w:cs="Times New Roman"/>
                <w:szCs w:val="28"/>
                <w:lang w:val="en-US"/>
              </w:rPr>
            </w:pPr>
            <w:r w:rsidRPr="005422FD">
              <w:rPr>
                <w:rFonts w:cs="Times New Roman"/>
                <w:szCs w:val="28"/>
                <w:lang w:val="en-US"/>
              </w:rPr>
              <w:t>k=1</w:t>
            </w:r>
          </w:p>
        </w:tc>
        <w:tc>
          <w:tcPr>
            <w:tcW w:w="1038" w:type="dxa"/>
          </w:tcPr>
          <w:p w14:paraId="624450E8" w14:textId="77777777" w:rsidR="005422FD" w:rsidRPr="005422FD" w:rsidRDefault="005422FD" w:rsidP="00D927F0">
            <w:pPr>
              <w:rPr>
                <w:rFonts w:cs="Times New Roman"/>
                <w:szCs w:val="28"/>
              </w:rPr>
            </w:pPr>
            <w:r w:rsidRPr="005422FD">
              <w:rPr>
                <w:rFonts w:cs="Times New Roman"/>
                <w:szCs w:val="28"/>
                <w:lang w:val="en-US"/>
              </w:rPr>
              <w:t>k=2</w:t>
            </w:r>
          </w:p>
        </w:tc>
        <w:tc>
          <w:tcPr>
            <w:tcW w:w="1038" w:type="dxa"/>
          </w:tcPr>
          <w:p w14:paraId="71E0BCE1" w14:textId="77777777" w:rsidR="005422FD" w:rsidRPr="005422FD" w:rsidRDefault="005422FD" w:rsidP="00D927F0">
            <w:pPr>
              <w:rPr>
                <w:rFonts w:cs="Times New Roman"/>
                <w:szCs w:val="28"/>
              </w:rPr>
            </w:pPr>
            <w:r w:rsidRPr="005422FD">
              <w:rPr>
                <w:rFonts w:cs="Times New Roman"/>
                <w:szCs w:val="28"/>
                <w:lang w:val="en-US"/>
              </w:rPr>
              <w:t>k=3</w:t>
            </w:r>
          </w:p>
        </w:tc>
        <w:tc>
          <w:tcPr>
            <w:tcW w:w="1038" w:type="dxa"/>
          </w:tcPr>
          <w:p w14:paraId="55BAF375" w14:textId="77777777" w:rsidR="005422FD" w:rsidRPr="005422FD" w:rsidRDefault="005422FD" w:rsidP="00D927F0">
            <w:pPr>
              <w:rPr>
                <w:rFonts w:cs="Times New Roman"/>
                <w:szCs w:val="28"/>
              </w:rPr>
            </w:pPr>
            <w:r w:rsidRPr="005422FD">
              <w:rPr>
                <w:rFonts w:cs="Times New Roman"/>
                <w:szCs w:val="28"/>
                <w:lang w:val="en-US"/>
              </w:rPr>
              <w:t>k=4</w:t>
            </w:r>
          </w:p>
        </w:tc>
        <w:tc>
          <w:tcPr>
            <w:tcW w:w="1038" w:type="dxa"/>
          </w:tcPr>
          <w:p w14:paraId="001AA2C1" w14:textId="77777777" w:rsidR="005422FD" w:rsidRPr="005422FD" w:rsidRDefault="005422FD" w:rsidP="00D927F0">
            <w:pPr>
              <w:rPr>
                <w:rFonts w:cs="Times New Roman"/>
                <w:szCs w:val="28"/>
              </w:rPr>
            </w:pPr>
            <w:r w:rsidRPr="005422FD">
              <w:rPr>
                <w:rFonts w:cs="Times New Roman"/>
                <w:szCs w:val="28"/>
                <w:lang w:val="en-US"/>
              </w:rPr>
              <w:t>k=5</w:t>
            </w:r>
          </w:p>
        </w:tc>
        <w:tc>
          <w:tcPr>
            <w:tcW w:w="1039" w:type="dxa"/>
          </w:tcPr>
          <w:p w14:paraId="18E27206" w14:textId="77777777" w:rsidR="005422FD" w:rsidRPr="005422FD" w:rsidRDefault="005422FD" w:rsidP="00D927F0">
            <w:pPr>
              <w:rPr>
                <w:rFonts w:cs="Times New Roman"/>
                <w:szCs w:val="28"/>
              </w:rPr>
            </w:pPr>
            <w:r w:rsidRPr="005422FD">
              <w:rPr>
                <w:rFonts w:cs="Times New Roman"/>
                <w:szCs w:val="28"/>
                <w:lang w:val="en-US"/>
              </w:rPr>
              <w:t>k=6</w:t>
            </w:r>
          </w:p>
        </w:tc>
        <w:tc>
          <w:tcPr>
            <w:tcW w:w="1039" w:type="dxa"/>
          </w:tcPr>
          <w:p w14:paraId="423D1497" w14:textId="77777777" w:rsidR="005422FD" w:rsidRPr="005422FD" w:rsidRDefault="005422FD" w:rsidP="00D927F0">
            <w:pPr>
              <w:rPr>
                <w:rFonts w:cs="Times New Roman"/>
                <w:szCs w:val="28"/>
              </w:rPr>
            </w:pPr>
            <w:r w:rsidRPr="005422FD">
              <w:rPr>
                <w:rFonts w:cs="Times New Roman"/>
                <w:szCs w:val="28"/>
                <w:lang w:val="en-US"/>
              </w:rPr>
              <w:t>k=7</w:t>
            </w:r>
          </w:p>
        </w:tc>
        <w:tc>
          <w:tcPr>
            <w:tcW w:w="1039" w:type="dxa"/>
          </w:tcPr>
          <w:p w14:paraId="3C4BC6D8" w14:textId="77777777" w:rsidR="005422FD" w:rsidRPr="005422FD" w:rsidRDefault="005422FD" w:rsidP="00D927F0">
            <w:pPr>
              <w:rPr>
                <w:rFonts w:cs="Times New Roman"/>
                <w:szCs w:val="28"/>
              </w:rPr>
            </w:pPr>
            <w:r w:rsidRPr="005422FD">
              <w:rPr>
                <w:rFonts w:cs="Times New Roman"/>
                <w:szCs w:val="28"/>
                <w:lang w:val="en-US"/>
              </w:rPr>
              <w:t>k=8</w:t>
            </w:r>
          </w:p>
        </w:tc>
      </w:tr>
      <w:tr w:rsidR="005422FD" w:rsidRPr="005422FD" w14:paraId="3A59CA95" w14:textId="77777777" w:rsidTr="00D927F0">
        <w:tc>
          <w:tcPr>
            <w:tcW w:w="1038" w:type="dxa"/>
          </w:tcPr>
          <w:p w14:paraId="324EE436" w14:textId="77777777" w:rsidR="005422FD" w:rsidRPr="005422FD" w:rsidRDefault="005422FD" w:rsidP="00D927F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</w:t>
            </w:r>
            <w:r w:rsidRPr="005422FD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5422FD">
              <w:rPr>
                <w:rFonts w:cs="Times New Roman"/>
                <w:szCs w:val="28"/>
                <w:lang w:val="en-US"/>
              </w:rPr>
              <w:t>(</w:t>
            </w:r>
            <w:r w:rsidRPr="005422FD">
              <w:rPr>
                <w:rFonts w:cs="Times New Roman"/>
                <w:szCs w:val="28"/>
              </w:rPr>
              <w:t>k)</w:t>
            </w:r>
          </w:p>
        </w:tc>
        <w:tc>
          <w:tcPr>
            <w:tcW w:w="1038" w:type="dxa"/>
          </w:tcPr>
          <w:p w14:paraId="1795B19A" w14:textId="77777777" w:rsidR="005422FD" w:rsidRPr="005422FD" w:rsidRDefault="006624F8" w:rsidP="00D927F0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1038" w:type="dxa"/>
          </w:tcPr>
          <w:p w14:paraId="64CB2D72" w14:textId="77777777" w:rsidR="005422FD" w:rsidRPr="006624F8" w:rsidRDefault="0036104D" w:rsidP="00D927F0">
            <w:pPr>
              <w:rPr>
                <w:rFonts w:cs="Times New Roman"/>
                <w:color w:val="000000"/>
                <w:szCs w:val="28"/>
              </w:rPr>
            </w:pPr>
            <w:r w:rsidRPr="0036104D">
              <w:rPr>
                <w:rFonts w:cs="Times New Roman"/>
                <w:color w:val="000000"/>
                <w:szCs w:val="28"/>
              </w:rPr>
              <w:t>0,186</w:t>
            </w:r>
          </w:p>
        </w:tc>
        <w:tc>
          <w:tcPr>
            <w:tcW w:w="1038" w:type="dxa"/>
          </w:tcPr>
          <w:p w14:paraId="619B59B6" w14:textId="77777777" w:rsidR="005422FD" w:rsidRPr="005422FD" w:rsidRDefault="006E1FB8" w:rsidP="00D927F0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1038" w:type="dxa"/>
          </w:tcPr>
          <w:p w14:paraId="1FCD7928" w14:textId="77777777" w:rsidR="005422FD" w:rsidRPr="005422FD" w:rsidRDefault="007E1B41" w:rsidP="00D927F0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1038" w:type="dxa"/>
          </w:tcPr>
          <w:p w14:paraId="28ADA56F" w14:textId="77777777" w:rsidR="005422FD" w:rsidRPr="005422FD" w:rsidRDefault="00B12857" w:rsidP="00D927F0">
            <w:pPr>
              <w:rPr>
                <w:rFonts w:cs="Times New Roman"/>
                <w:color w:val="000000"/>
                <w:szCs w:val="28"/>
              </w:rPr>
            </w:pPr>
            <w:r w:rsidRPr="00B12857">
              <w:rPr>
                <w:rFonts w:cs="Times New Roman"/>
                <w:color w:val="000000"/>
                <w:szCs w:val="28"/>
              </w:rPr>
              <w:t>0,090</w:t>
            </w:r>
          </w:p>
        </w:tc>
        <w:tc>
          <w:tcPr>
            <w:tcW w:w="1039" w:type="dxa"/>
          </w:tcPr>
          <w:p w14:paraId="28B06C1E" w14:textId="77777777" w:rsidR="005422FD" w:rsidRPr="005422FD" w:rsidRDefault="00B12857" w:rsidP="00D927F0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1039" w:type="dxa"/>
          </w:tcPr>
          <w:p w14:paraId="133077BE" w14:textId="77777777" w:rsidR="005422FD" w:rsidRPr="005422FD" w:rsidRDefault="00161196" w:rsidP="00D927F0">
            <w:pPr>
              <w:rPr>
                <w:rFonts w:cs="Times New Roman"/>
                <w:color w:val="000000"/>
                <w:szCs w:val="28"/>
              </w:rPr>
            </w:pPr>
            <w:r w:rsidRPr="00161196">
              <w:rPr>
                <w:rFonts w:cs="Times New Roman"/>
                <w:color w:val="000000"/>
                <w:szCs w:val="28"/>
              </w:rPr>
              <w:t>0,078</w:t>
            </w:r>
          </w:p>
        </w:tc>
        <w:tc>
          <w:tcPr>
            <w:tcW w:w="1039" w:type="dxa"/>
          </w:tcPr>
          <w:p w14:paraId="456E7A62" w14:textId="77777777" w:rsidR="005422FD" w:rsidRPr="005422FD" w:rsidRDefault="00161196" w:rsidP="00D927F0">
            <w:pPr>
              <w:rPr>
                <w:rFonts w:cs="Times New Roman"/>
                <w:color w:val="000000"/>
                <w:szCs w:val="28"/>
              </w:rPr>
            </w:pPr>
            <w:r w:rsidRPr="00161196">
              <w:rPr>
                <w:rFonts w:cs="Times New Roman"/>
                <w:color w:val="000000"/>
                <w:szCs w:val="28"/>
              </w:rPr>
              <w:t>0,210</w:t>
            </w:r>
          </w:p>
        </w:tc>
      </w:tr>
      <w:tr w:rsidR="005422FD" w:rsidRPr="005422FD" w14:paraId="783C57DC" w14:textId="77777777" w:rsidTr="00D927F0">
        <w:tc>
          <w:tcPr>
            <w:tcW w:w="1038" w:type="dxa"/>
          </w:tcPr>
          <w:p w14:paraId="21BD8CD3" w14:textId="77777777" w:rsidR="005422FD" w:rsidRPr="005422FD" w:rsidRDefault="005422FD" w:rsidP="00D927F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T</w:t>
            </w:r>
            <w:r w:rsidRPr="005422FD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5422FD">
              <w:rPr>
                <w:rFonts w:cs="Times New Roman"/>
                <w:szCs w:val="28"/>
                <w:lang w:val="en-US"/>
              </w:rPr>
              <w:t>(</w:t>
            </w:r>
            <w:r w:rsidRPr="005422FD">
              <w:rPr>
                <w:rFonts w:cs="Times New Roman"/>
                <w:szCs w:val="28"/>
              </w:rPr>
              <w:t>k)</w:t>
            </w:r>
          </w:p>
        </w:tc>
        <w:tc>
          <w:tcPr>
            <w:tcW w:w="1038" w:type="dxa"/>
          </w:tcPr>
          <w:p w14:paraId="7FD03432" w14:textId="77777777" w:rsidR="005422FD" w:rsidRPr="005422FD" w:rsidRDefault="006624F8" w:rsidP="00D927F0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1038" w:type="dxa"/>
          </w:tcPr>
          <w:p w14:paraId="716F4F2F" w14:textId="77777777" w:rsidR="005422FD" w:rsidRPr="005422FD" w:rsidRDefault="0036104D" w:rsidP="00D927F0">
            <w:pPr>
              <w:rPr>
                <w:rFonts w:cs="Times New Roman"/>
                <w:color w:val="000000"/>
                <w:szCs w:val="28"/>
              </w:rPr>
            </w:pPr>
            <w:r w:rsidRPr="0036104D">
              <w:rPr>
                <w:rFonts w:cs="Times New Roman"/>
                <w:color w:val="000000"/>
                <w:szCs w:val="28"/>
              </w:rPr>
              <w:t>0,486</w:t>
            </w:r>
          </w:p>
        </w:tc>
        <w:tc>
          <w:tcPr>
            <w:tcW w:w="1038" w:type="dxa"/>
          </w:tcPr>
          <w:p w14:paraId="563DA300" w14:textId="77777777" w:rsidR="005422FD" w:rsidRPr="005422FD" w:rsidRDefault="006E1FB8" w:rsidP="00D927F0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1038" w:type="dxa"/>
          </w:tcPr>
          <w:p w14:paraId="15A32A9E" w14:textId="77777777" w:rsidR="005422FD" w:rsidRPr="005422FD" w:rsidRDefault="007E1B41" w:rsidP="00D927F0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1038" w:type="dxa"/>
          </w:tcPr>
          <w:p w14:paraId="2FA6AD4A" w14:textId="77777777" w:rsidR="005422FD" w:rsidRPr="005422FD" w:rsidRDefault="00B12857" w:rsidP="00D927F0">
            <w:pPr>
              <w:rPr>
                <w:rFonts w:cs="Times New Roman"/>
                <w:color w:val="000000"/>
                <w:szCs w:val="28"/>
              </w:rPr>
            </w:pPr>
            <w:r w:rsidRPr="00B12857">
              <w:rPr>
                <w:rFonts w:cs="Times New Roman"/>
                <w:color w:val="000000"/>
                <w:szCs w:val="28"/>
              </w:rPr>
              <w:t>0,372</w:t>
            </w:r>
          </w:p>
        </w:tc>
        <w:tc>
          <w:tcPr>
            <w:tcW w:w="1039" w:type="dxa"/>
          </w:tcPr>
          <w:p w14:paraId="2852CB13" w14:textId="77777777" w:rsidR="005422FD" w:rsidRPr="005422FD" w:rsidRDefault="00B12857" w:rsidP="00D927F0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1039" w:type="dxa"/>
          </w:tcPr>
          <w:p w14:paraId="0B454D8E" w14:textId="77777777" w:rsidR="005422FD" w:rsidRPr="005422FD" w:rsidRDefault="00161196" w:rsidP="00D927F0">
            <w:pPr>
              <w:rPr>
                <w:rFonts w:cs="Times New Roman"/>
                <w:color w:val="000000"/>
                <w:szCs w:val="28"/>
              </w:rPr>
            </w:pPr>
            <w:r w:rsidRPr="00161196">
              <w:rPr>
                <w:rFonts w:cs="Times New Roman"/>
                <w:color w:val="000000"/>
                <w:szCs w:val="28"/>
              </w:rPr>
              <w:t>0,378</w:t>
            </w:r>
          </w:p>
        </w:tc>
        <w:tc>
          <w:tcPr>
            <w:tcW w:w="1039" w:type="dxa"/>
          </w:tcPr>
          <w:p w14:paraId="7CBCF628" w14:textId="77777777" w:rsidR="005422FD" w:rsidRPr="005422FD" w:rsidRDefault="00161196" w:rsidP="00D927F0">
            <w:pPr>
              <w:rPr>
                <w:rFonts w:cs="Times New Roman"/>
                <w:color w:val="000000"/>
                <w:szCs w:val="28"/>
              </w:rPr>
            </w:pPr>
            <w:r w:rsidRPr="00161196">
              <w:rPr>
                <w:rFonts w:cs="Times New Roman"/>
                <w:color w:val="000000"/>
                <w:szCs w:val="28"/>
              </w:rPr>
              <w:t>0,468</w:t>
            </w:r>
          </w:p>
        </w:tc>
      </w:tr>
      <w:tr w:rsidR="005422FD" w:rsidRPr="005422FD" w14:paraId="5C6308F6" w14:textId="77777777" w:rsidTr="00D927F0">
        <w:tc>
          <w:tcPr>
            <w:tcW w:w="1038" w:type="dxa"/>
          </w:tcPr>
          <w:p w14:paraId="3E039286" w14:textId="77777777" w:rsidR="005422FD" w:rsidRPr="005422FD" w:rsidRDefault="005422FD" w:rsidP="00D927F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T</w:t>
            </w:r>
            <w:r w:rsidRPr="005422FD">
              <w:rPr>
                <w:rFonts w:cs="Times New Roman"/>
                <w:szCs w:val="28"/>
                <w:vertAlign w:val="subscript"/>
                <w:lang w:val="en-US"/>
              </w:rPr>
              <w:t>3</w:t>
            </w:r>
            <w:r w:rsidRPr="005422FD">
              <w:rPr>
                <w:rFonts w:cs="Times New Roman"/>
                <w:szCs w:val="28"/>
                <w:lang w:val="en-US"/>
              </w:rPr>
              <w:t>(</w:t>
            </w:r>
            <w:r w:rsidRPr="005422FD">
              <w:rPr>
                <w:rFonts w:cs="Times New Roman"/>
                <w:szCs w:val="28"/>
              </w:rPr>
              <w:t>k)</w:t>
            </w:r>
          </w:p>
        </w:tc>
        <w:tc>
          <w:tcPr>
            <w:tcW w:w="1038" w:type="dxa"/>
          </w:tcPr>
          <w:p w14:paraId="2A190568" w14:textId="77777777" w:rsidR="005422FD" w:rsidRPr="005422FD" w:rsidRDefault="006624F8" w:rsidP="00D927F0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038" w:type="dxa"/>
          </w:tcPr>
          <w:p w14:paraId="1CF141BF" w14:textId="77777777" w:rsidR="005422FD" w:rsidRPr="005422FD" w:rsidRDefault="0036104D" w:rsidP="00D927F0">
            <w:pPr>
              <w:rPr>
                <w:rFonts w:cs="Times New Roman"/>
                <w:color w:val="000000"/>
                <w:szCs w:val="28"/>
              </w:rPr>
            </w:pPr>
            <w:r w:rsidRPr="0036104D">
              <w:rPr>
                <w:rFonts w:cs="Times New Roman"/>
                <w:color w:val="000000"/>
                <w:szCs w:val="28"/>
              </w:rPr>
              <w:t>0,328</w:t>
            </w:r>
          </w:p>
        </w:tc>
        <w:tc>
          <w:tcPr>
            <w:tcW w:w="1038" w:type="dxa"/>
          </w:tcPr>
          <w:p w14:paraId="6E74037E" w14:textId="77777777" w:rsidR="005422FD" w:rsidRPr="005422FD" w:rsidRDefault="006E1FB8" w:rsidP="00D927F0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038" w:type="dxa"/>
          </w:tcPr>
          <w:p w14:paraId="73B6E112" w14:textId="77777777" w:rsidR="005422FD" w:rsidRPr="005422FD" w:rsidRDefault="007E1B41" w:rsidP="00D927F0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038" w:type="dxa"/>
          </w:tcPr>
          <w:p w14:paraId="49E569BF" w14:textId="77777777" w:rsidR="005422FD" w:rsidRPr="005422FD" w:rsidRDefault="00B12857" w:rsidP="00D927F0">
            <w:pPr>
              <w:rPr>
                <w:rFonts w:cs="Times New Roman"/>
                <w:color w:val="000000"/>
                <w:szCs w:val="28"/>
              </w:rPr>
            </w:pPr>
            <w:r w:rsidRPr="00B12857">
              <w:rPr>
                <w:rFonts w:cs="Times New Roman"/>
                <w:color w:val="000000"/>
                <w:szCs w:val="28"/>
              </w:rPr>
              <w:t>0,538</w:t>
            </w:r>
          </w:p>
        </w:tc>
        <w:tc>
          <w:tcPr>
            <w:tcW w:w="1039" w:type="dxa"/>
          </w:tcPr>
          <w:p w14:paraId="0116A81F" w14:textId="77777777" w:rsidR="005422FD" w:rsidRPr="005422FD" w:rsidRDefault="00B12857" w:rsidP="00D927F0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039" w:type="dxa"/>
          </w:tcPr>
          <w:p w14:paraId="5D3C57AB" w14:textId="77777777" w:rsidR="005422FD" w:rsidRPr="005422FD" w:rsidRDefault="00161196" w:rsidP="00D927F0">
            <w:pPr>
              <w:rPr>
                <w:rFonts w:cs="Times New Roman"/>
                <w:color w:val="000000"/>
                <w:szCs w:val="28"/>
              </w:rPr>
            </w:pPr>
            <w:r w:rsidRPr="00161196">
              <w:rPr>
                <w:rFonts w:cs="Times New Roman"/>
                <w:color w:val="000000"/>
                <w:szCs w:val="28"/>
              </w:rPr>
              <w:t>0,544</w:t>
            </w:r>
          </w:p>
        </w:tc>
        <w:tc>
          <w:tcPr>
            <w:tcW w:w="1039" w:type="dxa"/>
          </w:tcPr>
          <w:p w14:paraId="6EFC33FB" w14:textId="77777777" w:rsidR="005422FD" w:rsidRPr="005422FD" w:rsidRDefault="00161196" w:rsidP="00D927F0">
            <w:pPr>
              <w:rPr>
                <w:rFonts w:cs="Times New Roman"/>
                <w:color w:val="000000"/>
                <w:szCs w:val="28"/>
              </w:rPr>
            </w:pPr>
            <w:r w:rsidRPr="00161196">
              <w:rPr>
                <w:rFonts w:cs="Times New Roman"/>
                <w:color w:val="000000"/>
                <w:szCs w:val="28"/>
              </w:rPr>
              <w:t>0,322</w:t>
            </w:r>
          </w:p>
        </w:tc>
      </w:tr>
    </w:tbl>
    <w:p w14:paraId="5E5BAB0B" w14:textId="77777777" w:rsidR="005422FD" w:rsidRDefault="005422FD" w:rsidP="005422FD"/>
    <w:p w14:paraId="7DBDB17D" w14:textId="77777777" w:rsidR="00397359" w:rsidRDefault="00397359" w:rsidP="00397359">
      <w:pPr>
        <w:ind w:firstLine="709"/>
      </w:pPr>
      <w:r>
        <w:t xml:space="preserve">На третьем этапе был определен ожидаемый доход </w:t>
      </w:r>
      <w:r>
        <w:rPr>
          <w:lang w:val="en-US"/>
        </w:rPr>
        <w:t>V</w:t>
      </w:r>
      <w:r w:rsidRPr="00397359">
        <w:t>(</w:t>
      </w:r>
      <w:r>
        <w:rPr>
          <w:lang w:val="en-US"/>
        </w:rPr>
        <w:t>k</w:t>
      </w:r>
      <w:r w:rsidRPr="00397359">
        <w:t>)</w:t>
      </w:r>
      <w:r>
        <w:t xml:space="preserve"> для каждой стационарной стратегии с учетом результатов, полученных на первых двух этапах. Результаты вычислений приведены в таблице 4.</w:t>
      </w:r>
    </w:p>
    <w:p w14:paraId="714F0936" w14:textId="77777777" w:rsidR="00397359" w:rsidRDefault="00397359" w:rsidP="00397359"/>
    <w:p w14:paraId="00213FC0" w14:textId="77777777" w:rsidR="00397359" w:rsidRPr="00397359" w:rsidRDefault="00397359" w:rsidP="00397359">
      <w:r>
        <w:t>Таблица 4 – Ожидаемый доход для каждой стационарной стратегии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4767C2" w14:paraId="01E98F1C" w14:textId="77777777" w:rsidTr="004767C2">
        <w:tc>
          <w:tcPr>
            <w:tcW w:w="1038" w:type="dxa"/>
          </w:tcPr>
          <w:p w14:paraId="16976838" w14:textId="77777777" w:rsidR="004767C2" w:rsidRPr="004767C2" w:rsidRDefault="004767C2" w:rsidP="004767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</w:t>
            </w:r>
          </w:p>
        </w:tc>
        <w:tc>
          <w:tcPr>
            <w:tcW w:w="1038" w:type="dxa"/>
          </w:tcPr>
          <w:p w14:paraId="4985DA0D" w14:textId="77777777" w:rsidR="004767C2" w:rsidRPr="004767C2" w:rsidRDefault="004767C2" w:rsidP="004767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1038" w:type="dxa"/>
          </w:tcPr>
          <w:p w14:paraId="2F0B054A" w14:textId="77777777" w:rsidR="004767C2" w:rsidRPr="004767C2" w:rsidRDefault="004767C2" w:rsidP="004767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1038" w:type="dxa"/>
          </w:tcPr>
          <w:p w14:paraId="54D6A865" w14:textId="77777777" w:rsidR="004767C2" w:rsidRPr="004767C2" w:rsidRDefault="004767C2" w:rsidP="004767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1038" w:type="dxa"/>
          </w:tcPr>
          <w:p w14:paraId="4A071397" w14:textId="77777777" w:rsidR="004767C2" w:rsidRPr="004767C2" w:rsidRDefault="004767C2" w:rsidP="004767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1038" w:type="dxa"/>
          </w:tcPr>
          <w:p w14:paraId="0C876D16" w14:textId="77777777" w:rsidR="004767C2" w:rsidRPr="004767C2" w:rsidRDefault="004767C2" w:rsidP="004767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1039" w:type="dxa"/>
          </w:tcPr>
          <w:p w14:paraId="4270A7AE" w14:textId="77777777" w:rsidR="004767C2" w:rsidRPr="004767C2" w:rsidRDefault="004767C2" w:rsidP="004767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1039" w:type="dxa"/>
          </w:tcPr>
          <w:p w14:paraId="76DD8B02" w14:textId="77777777" w:rsidR="004767C2" w:rsidRPr="004767C2" w:rsidRDefault="004767C2" w:rsidP="004767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1039" w:type="dxa"/>
          </w:tcPr>
          <w:p w14:paraId="2C2AD2E6" w14:textId="77777777" w:rsidR="004767C2" w:rsidRPr="004767C2" w:rsidRDefault="004767C2" w:rsidP="004767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</w:tr>
      <w:tr w:rsidR="004767C2" w14:paraId="301AAA8A" w14:textId="77777777" w:rsidTr="004767C2">
        <w:tc>
          <w:tcPr>
            <w:tcW w:w="1038" w:type="dxa"/>
          </w:tcPr>
          <w:p w14:paraId="7823D892" w14:textId="77777777" w:rsidR="004767C2" w:rsidRPr="004767C2" w:rsidRDefault="004767C2" w:rsidP="004767C2">
            <w:pPr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V</w:t>
            </w:r>
            <w:r w:rsidRPr="00397359">
              <w:t>(</w:t>
            </w:r>
            <w:r>
              <w:rPr>
                <w:lang w:val="en-US"/>
              </w:rPr>
              <w:t>k</w:t>
            </w:r>
            <w:r w:rsidRPr="00397359">
              <w:t>)</w:t>
            </w:r>
          </w:p>
        </w:tc>
        <w:tc>
          <w:tcPr>
            <w:tcW w:w="1038" w:type="dxa"/>
          </w:tcPr>
          <w:p w14:paraId="12384A1C" w14:textId="77777777" w:rsidR="004767C2" w:rsidRPr="002F32E4" w:rsidRDefault="002F32E4" w:rsidP="004767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-2</w:t>
            </w:r>
          </w:p>
        </w:tc>
        <w:tc>
          <w:tcPr>
            <w:tcW w:w="1038" w:type="dxa"/>
          </w:tcPr>
          <w:p w14:paraId="147FE253" w14:textId="77777777" w:rsidR="004767C2" w:rsidRPr="002F32E4" w:rsidRDefault="002F32E4" w:rsidP="004767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2,847</w:t>
            </w:r>
          </w:p>
        </w:tc>
        <w:tc>
          <w:tcPr>
            <w:tcW w:w="1038" w:type="dxa"/>
          </w:tcPr>
          <w:p w14:paraId="091A4EF1" w14:textId="77777777" w:rsidR="004767C2" w:rsidRPr="002F32E4" w:rsidRDefault="002F32E4" w:rsidP="004767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-2</w:t>
            </w:r>
          </w:p>
        </w:tc>
        <w:tc>
          <w:tcPr>
            <w:tcW w:w="1038" w:type="dxa"/>
          </w:tcPr>
          <w:p w14:paraId="51531D49" w14:textId="77777777" w:rsidR="004767C2" w:rsidRPr="002F32E4" w:rsidRDefault="002F32E4" w:rsidP="004767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-2</w:t>
            </w:r>
          </w:p>
        </w:tc>
        <w:tc>
          <w:tcPr>
            <w:tcW w:w="1038" w:type="dxa"/>
          </w:tcPr>
          <w:p w14:paraId="7C975A06" w14:textId="77777777" w:rsidR="004767C2" w:rsidRPr="002F32E4" w:rsidRDefault="002F32E4" w:rsidP="004767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1,649</w:t>
            </w:r>
          </w:p>
        </w:tc>
        <w:tc>
          <w:tcPr>
            <w:tcW w:w="1039" w:type="dxa"/>
          </w:tcPr>
          <w:p w14:paraId="55659695" w14:textId="77777777" w:rsidR="004767C2" w:rsidRPr="002F32E4" w:rsidRDefault="002F32E4" w:rsidP="004767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-2</w:t>
            </w:r>
          </w:p>
        </w:tc>
        <w:tc>
          <w:tcPr>
            <w:tcW w:w="1039" w:type="dxa"/>
          </w:tcPr>
          <w:p w14:paraId="354EBC74" w14:textId="77777777" w:rsidR="004767C2" w:rsidRPr="002F32E4" w:rsidRDefault="002F32E4" w:rsidP="004767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1,503</w:t>
            </w:r>
          </w:p>
        </w:tc>
        <w:tc>
          <w:tcPr>
            <w:tcW w:w="1039" w:type="dxa"/>
          </w:tcPr>
          <w:p w14:paraId="28A07E51" w14:textId="77777777" w:rsidR="004767C2" w:rsidRPr="002F32E4" w:rsidRDefault="002F32E4" w:rsidP="004767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3,137</w:t>
            </w:r>
          </w:p>
        </w:tc>
      </w:tr>
    </w:tbl>
    <w:p w14:paraId="0A0D440E" w14:textId="77777777" w:rsidR="004932A7" w:rsidRDefault="004932A7" w:rsidP="004767C2">
      <w:pPr>
        <w:rPr>
          <w:rFonts w:cs="Times New Roman"/>
        </w:rPr>
      </w:pPr>
    </w:p>
    <w:p w14:paraId="39F89159" w14:textId="77777777" w:rsidR="002F32E4" w:rsidRDefault="002F32E4" w:rsidP="004767C2">
      <w:pPr>
        <w:rPr>
          <w:rFonts w:cs="Times New Roman"/>
        </w:rPr>
      </w:pPr>
      <w:r>
        <w:rPr>
          <w:rFonts w:cs="Times New Roman"/>
        </w:rPr>
        <w:tab/>
        <w:t>На четвертом этапе было вычислено значение</w:t>
      </w:r>
    </w:p>
    <w:p w14:paraId="0FECC905" w14:textId="77777777" w:rsidR="002F32E4" w:rsidRPr="002F32E4" w:rsidRDefault="002F32E4" w:rsidP="002F32E4">
      <w:pPr>
        <w:ind w:left="1" w:firstLine="708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max</m:t>
            </m:r>
          </m:fName>
          <m:e>
            <m:r>
              <w:rPr>
                <w:rFonts w:ascii="Cambria Math" w:hAnsi="Cambria Math" w:cs="Times New Roman"/>
                <w:lang w:val="en-US"/>
              </w:rPr>
              <m:t>V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=</m:t>
            </m:r>
            <m:r>
              <w:rPr>
                <w:rFonts w:ascii="Cambria Math" w:hAnsi="Cambria Math" w:cs="Times New Roman"/>
                <w:lang w:val="en-US"/>
              </w:rPr>
              <m:t>V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8</m:t>
                </m:r>
              </m:e>
            </m:d>
            <m:r>
              <w:rPr>
                <w:rFonts w:ascii="Cambria Math" w:hAnsi="Cambria Math" w:cs="Times New Roman"/>
              </w:rPr>
              <m:t>=3,137</m:t>
            </m:r>
          </m:e>
        </m:func>
      </m:oMath>
    </w:p>
    <w:p w14:paraId="09E87573" w14:textId="77777777" w:rsidR="002F32E4" w:rsidRDefault="002F32E4" w:rsidP="002F32E4">
      <w:pPr>
        <w:ind w:firstLine="709"/>
        <w:rPr>
          <w:rFonts w:eastAsiaTheme="minorEastAsia" w:cs="Times New Roman"/>
        </w:rPr>
      </w:pPr>
      <w:r>
        <w:rPr>
          <w:rFonts w:eastAsiaTheme="minorEastAsia" w:cs="Times New Roman"/>
        </w:rPr>
        <w:t>Таким образом, оптимальной является восьмая стационарная стратегия, реализация которой предполагает использование рекламы при удовлетворительном и неудовлетворительном сбыте продукции.</w:t>
      </w:r>
    </w:p>
    <w:p w14:paraId="35EE6BD5" w14:textId="77777777" w:rsidR="00377C9C" w:rsidRPr="00F474C7" w:rsidRDefault="00377C9C" w:rsidP="00377C9C">
      <w:pPr>
        <w:ind w:firstLine="709"/>
        <w:rPr>
          <w:rFonts w:cs="Times New Roman"/>
        </w:rPr>
      </w:pPr>
    </w:p>
    <w:p w14:paraId="16ABA6EB" w14:textId="77777777" w:rsidR="00377C9C" w:rsidRDefault="00377C9C" w:rsidP="00377C9C">
      <w:pPr>
        <w:pStyle w:val="2"/>
        <w:spacing w:before="0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3.2</w:t>
      </w:r>
      <w:r w:rsidRPr="00F474C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Решение задачи методом итераций по стратегиям</w:t>
      </w:r>
    </w:p>
    <w:p w14:paraId="522F455C" w14:textId="77777777" w:rsidR="00377C9C" w:rsidRDefault="00377C9C" w:rsidP="00377C9C">
      <w:pPr>
        <w:ind w:firstLine="709"/>
      </w:pPr>
    </w:p>
    <w:p w14:paraId="7A84B8E7" w14:textId="77777777" w:rsidR="00377C9C" w:rsidRDefault="00377C9C" w:rsidP="00377C9C">
      <w:pPr>
        <w:ind w:firstLine="709"/>
      </w:pPr>
      <w:r w:rsidRPr="00D927F0">
        <w:lastRenderedPageBreak/>
        <w:t>В этом разделе приведено решение задачи методом итераций по стратегиям.</w:t>
      </w:r>
      <w:r w:rsidR="00D927F0">
        <w:t xml:space="preserve"> </w:t>
      </w:r>
    </w:p>
    <w:p w14:paraId="50B677FE" w14:textId="77777777" w:rsidR="00D927F0" w:rsidRDefault="00D927F0" w:rsidP="00377C9C">
      <w:pPr>
        <w:ind w:firstLine="709"/>
      </w:pPr>
      <w:r>
        <w:t>В качестве произвольной стратегии «а» была принята первая стратегия из предыдущего раздела, исключающая вообще использование рекламы продукции. То есть,</w:t>
      </w:r>
    </w:p>
    <w:p w14:paraId="032631B4" w14:textId="77777777" w:rsidR="00D927F0" w:rsidRDefault="00E305DD" w:rsidP="00D927F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0,4</m:t>
                  </m:r>
                </m:e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  <m:e>
                  <m:r>
                    <w:rPr>
                      <w:rFonts w:ascii="Cambria Math" w:hAnsi="Cambria Math"/>
                    </w:rPr>
                    <m:t>0,7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D927F0">
        <w:rPr>
          <w:rFonts w:eastAsiaTheme="minorEastAsia"/>
        </w:rPr>
        <w:t>;</w:t>
      </w:r>
      <w:r w:rsidR="00D927F0" w:rsidRPr="00AE700C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B(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  <w:r w:rsidR="00D927F0">
        <w:rPr>
          <w:rFonts w:eastAsiaTheme="minorEastAsia"/>
        </w:rPr>
        <w:t>;</w:t>
      </w:r>
    </w:p>
    <w:p w14:paraId="6B4D857A" w14:textId="77777777" w:rsidR="00D927F0" w:rsidRDefault="00D927F0" w:rsidP="00377C9C">
      <w:pPr>
        <w:ind w:firstLine="709"/>
      </w:pPr>
      <w:r>
        <w:t>Далее, на э</w:t>
      </w:r>
      <w:r w:rsidR="00505292">
        <w:t>тапе оценки параметров</w:t>
      </w:r>
      <w:r w:rsidR="00633386">
        <w:t xml:space="preserve">, полагая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=0,</m:t>
        </m:r>
      </m:oMath>
      <w:r w:rsidR="00505292">
        <w:t xml:space="preserve"> </w:t>
      </w:r>
      <w:r>
        <w:t>была сформирована система линейных алгебраических уравнений.</w:t>
      </w:r>
    </w:p>
    <w:p w14:paraId="18069748" w14:textId="77777777" w:rsidR="00DF5BF6" w:rsidRDefault="00E305DD" w:rsidP="00377C9C">
      <w:pPr>
        <w:ind w:firstLine="709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1-0,4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-0,5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=5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-0*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+(1-0,3)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=1,2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-0*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-0*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=-2</m:t>
                </m:r>
              </m:e>
            </m:eqArr>
          </m:e>
        </m:d>
      </m:oMath>
      <w:r w:rsidR="00DF5BF6" w:rsidRPr="00DF5BF6">
        <w:t xml:space="preserve"> </w:t>
      </w:r>
    </w:p>
    <w:p w14:paraId="4FE6563C" w14:textId="77777777" w:rsidR="00505292" w:rsidRDefault="00DF5BF6" w:rsidP="00377C9C">
      <w:pPr>
        <w:ind w:firstLine="709"/>
        <w:rPr>
          <w:rFonts w:eastAsiaTheme="minorEastAsia"/>
        </w:rPr>
      </w:pPr>
      <w:r>
        <w:t xml:space="preserve">При решении системы уравнений были получены следующие значения: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=-2;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=15,476;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=4,571.</m:t>
        </m:r>
      </m:oMath>
    </w:p>
    <w:p w14:paraId="528714A9" w14:textId="77777777" w:rsidR="00DF5BF6" w:rsidRDefault="00DF5BF6" w:rsidP="00DF5BF6">
      <w:pPr>
        <w:ind w:firstLine="709"/>
        <w:rPr>
          <w:rFonts w:eastAsiaTheme="minorEastAsia" w:cs="Times New Roman"/>
        </w:rPr>
      </w:pPr>
      <w:r>
        <w:t xml:space="preserve">После перехода к этапу улучшения стратегии </w:t>
      </w:r>
      <w:r>
        <w:rPr>
          <w:rFonts w:cs="Times New Roman"/>
        </w:rPr>
        <w:t xml:space="preserve">для каждого состояния </w:t>
      </w:r>
      <w:proofErr w:type="spellStart"/>
      <w:r>
        <w:rPr>
          <w:rFonts w:cs="Times New Roman"/>
          <w:lang w:val="en-US"/>
        </w:rPr>
        <w:t>Q</w:t>
      </w:r>
      <w:r>
        <w:rPr>
          <w:rFonts w:cs="Times New Roman"/>
          <w:vertAlign w:val="subscript"/>
          <w:lang w:val="en-US"/>
        </w:rPr>
        <w:t>j</w:t>
      </w:r>
      <w:proofErr w:type="spellEnd"/>
      <w:r>
        <w:rPr>
          <w:rFonts w:cs="Times New Roman"/>
        </w:rPr>
        <w:t xml:space="preserve">, </w:t>
      </w:r>
      <m:oMath>
        <m:r>
          <w:rPr>
            <w:rFonts w:ascii="Cambria Math" w:hAnsi="Cambria Math" w:cs="Times New Roman"/>
            <w:szCs w:val="28"/>
            <w:lang w:val="en-US"/>
          </w:rPr>
          <m:t>j</m:t>
        </m:r>
        <m:r>
          <w:rPr>
            <w:rFonts w:ascii="Cambria Math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1, m</m:t>
            </m:r>
          </m:e>
        </m:acc>
      </m:oMath>
      <w:r>
        <w:rPr>
          <w:rFonts w:eastAsiaTheme="minorEastAsia" w:cs="Times New Roman"/>
          <w:szCs w:val="28"/>
        </w:rPr>
        <w:t xml:space="preserve"> было найдено допустимое решение </w:t>
      </w:r>
      <w:r>
        <w:rPr>
          <w:rFonts w:eastAsiaTheme="minorEastAsia" w:cs="Times New Roman"/>
          <w:szCs w:val="28"/>
          <w:lang w:val="en-US"/>
        </w:rPr>
        <w:t>Y</w:t>
      </w:r>
      <w:r w:rsidRPr="004116A9">
        <w:rPr>
          <w:rFonts w:eastAsiaTheme="minorEastAsia" w:cs="Times New Roman"/>
          <w:szCs w:val="28"/>
          <w:vertAlign w:val="subscript"/>
        </w:rPr>
        <w:t>0</w:t>
      </w:r>
      <w:r>
        <w:rPr>
          <w:rFonts w:eastAsiaTheme="minorEastAsia" w:cs="Times New Roman"/>
          <w:szCs w:val="28"/>
          <w:vertAlign w:val="subscript"/>
          <w:lang w:val="en-US"/>
        </w:rPr>
        <w:t>j</w:t>
      </w:r>
      <m:oMath>
        <m:r>
          <w:rPr>
            <w:rFonts w:ascii="Cambria Math" w:hAnsi="Cambria Math" w:cs="Times New Roman"/>
          </w:rPr>
          <m:t>∈</m:t>
        </m:r>
      </m:oMath>
      <w:r>
        <w:rPr>
          <w:rFonts w:eastAsiaTheme="minorEastAsia" w:cs="Times New Roman"/>
          <w:lang w:val="en-US"/>
        </w:rPr>
        <w:t>G</w:t>
      </w:r>
      <w:r>
        <w:rPr>
          <w:rFonts w:eastAsiaTheme="minorEastAsia" w:cs="Times New Roman"/>
        </w:rPr>
        <w:t>. Результаты вычислений приведены в таблице 5.</w:t>
      </w:r>
    </w:p>
    <w:p w14:paraId="23308192" w14:textId="77777777" w:rsidR="00DF5BF6" w:rsidRDefault="00DF5BF6" w:rsidP="00DF5BF6">
      <w:pPr>
        <w:rPr>
          <w:rFonts w:eastAsiaTheme="minorEastAsia" w:cs="Times New Roman"/>
        </w:rPr>
      </w:pPr>
    </w:p>
    <w:p w14:paraId="16E78047" w14:textId="77777777" w:rsidR="00DF5BF6" w:rsidRDefault="00DF5BF6" w:rsidP="00DF5BF6">
      <w:pPr>
        <w:rPr>
          <w:rFonts w:eastAsiaTheme="minorEastAsia" w:cs="Times New Roman"/>
        </w:rPr>
      </w:pPr>
      <w:r>
        <w:rPr>
          <w:rFonts w:eastAsiaTheme="minorEastAsia" w:cs="Times New Roman"/>
        </w:rPr>
        <w:t>Таблица 5 – Результаты вычислений на этапе улучшения стратегии</w:t>
      </w:r>
      <w:r w:rsidR="00C906EE">
        <w:rPr>
          <w:rFonts w:eastAsiaTheme="minorEastAsia" w:cs="Times New Roman"/>
        </w:rPr>
        <w:t>: шаг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46"/>
        <w:gridCol w:w="3633"/>
        <w:gridCol w:w="3824"/>
        <w:gridCol w:w="915"/>
        <w:gridCol w:w="527"/>
      </w:tblGrid>
      <w:tr w:rsidR="007B48B4" w:rsidRPr="00DF5BF6" w14:paraId="6B6678C6" w14:textId="77777777" w:rsidTr="007B48B4">
        <w:tc>
          <w:tcPr>
            <w:tcW w:w="446" w:type="dxa"/>
            <w:vMerge w:val="restart"/>
          </w:tcPr>
          <w:p w14:paraId="4A30ED26" w14:textId="77777777" w:rsidR="007B48B4" w:rsidRPr="00DF5BF6" w:rsidRDefault="007B48B4" w:rsidP="00DF5BF6">
            <w:pPr>
              <w:rPr>
                <w:rFonts w:eastAsiaTheme="minorEastAsia" w:cs="Times New Roman"/>
                <w:lang w:val="en-US"/>
              </w:rPr>
            </w:pPr>
            <w:proofErr w:type="spellStart"/>
            <w:r>
              <w:rPr>
                <w:rFonts w:eastAsiaTheme="minorEastAsia" w:cs="Times New Roman"/>
                <w:lang w:val="en-US"/>
              </w:rPr>
              <w:t>Q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7457" w:type="dxa"/>
            <w:gridSpan w:val="2"/>
          </w:tcPr>
          <w:p w14:paraId="52069DF9" w14:textId="77777777" w:rsidR="007B48B4" w:rsidRPr="00DF5BF6" w:rsidRDefault="007B48B4" w:rsidP="00DF5BF6">
            <w:pPr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F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j</w:t>
            </w:r>
            <w:r>
              <w:rPr>
                <w:rFonts w:eastAsiaTheme="minorEastAsia" w:cs="Times New Roman"/>
                <w:lang w:val="en-US"/>
              </w:rPr>
              <w:t>(Y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i</w:t>
            </w:r>
            <w:r>
              <w:rPr>
                <w:rFonts w:eastAsiaTheme="minorEastAsia" w:cs="Times New Roman"/>
                <w:lang w:val="en-US"/>
              </w:rPr>
              <w:t>)=</w:t>
            </w:r>
            <w:proofErr w:type="spellStart"/>
            <w:r>
              <w:rPr>
                <w:rFonts w:eastAsiaTheme="minorEastAsia" w:cs="Times New Roman"/>
                <w:lang w:val="en-US"/>
              </w:rPr>
              <w:t>c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j</w:t>
            </w:r>
            <w:proofErr w:type="spellEnd"/>
            <w:r>
              <w:rPr>
                <w:rFonts w:eastAsiaTheme="minorEastAsia" w:cs="Times New Roman"/>
                <w:lang w:val="en-US"/>
              </w:rPr>
              <w:t>(Y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i</w:t>
            </w:r>
            <w:r>
              <w:rPr>
                <w:rFonts w:eastAsiaTheme="minorEastAsia" w:cs="Times New Roman"/>
                <w:lang w:val="en-US"/>
              </w:rPr>
              <w:t>)+p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j1</w:t>
            </w:r>
            <w:r>
              <w:rPr>
                <w:rFonts w:eastAsiaTheme="minorEastAsia" w:cs="Times New Roman"/>
                <w:lang w:val="en-US"/>
              </w:rPr>
              <w:t>(Y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i</w:t>
            </w:r>
            <w:r>
              <w:rPr>
                <w:rFonts w:eastAsiaTheme="minorEastAsia" w:cs="Times New Roman"/>
                <w:lang w:val="en-US"/>
              </w:rPr>
              <w:t>)</w:t>
            </w:r>
            <w:proofErr w:type="spellStart"/>
            <w:r>
              <w:rPr>
                <w:rFonts w:eastAsiaTheme="minorEastAsia" w:cs="Times New Roman"/>
                <w:lang w:val="en-US"/>
              </w:rPr>
              <w:t>E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i</w:t>
            </w:r>
            <w:proofErr w:type="spellEnd"/>
            <w:r>
              <w:rPr>
                <w:rFonts w:eastAsiaTheme="minorEastAsia" w:cs="Times New Roman"/>
                <w:lang w:val="en-US"/>
              </w:rPr>
              <w:t>(1)+ p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j2</w:t>
            </w:r>
            <w:r>
              <w:rPr>
                <w:rFonts w:eastAsiaTheme="minorEastAsia" w:cs="Times New Roman"/>
                <w:lang w:val="en-US"/>
              </w:rPr>
              <w:t>(Y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i</w:t>
            </w:r>
            <w:r>
              <w:rPr>
                <w:rFonts w:eastAsiaTheme="minorEastAsia" w:cs="Times New Roman"/>
                <w:lang w:val="en-US"/>
              </w:rPr>
              <w:t>)</w:t>
            </w:r>
            <w:proofErr w:type="spellStart"/>
            <w:r>
              <w:rPr>
                <w:rFonts w:eastAsiaTheme="minorEastAsia" w:cs="Times New Roman"/>
                <w:lang w:val="en-US"/>
              </w:rPr>
              <w:t>E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i</w:t>
            </w:r>
            <w:proofErr w:type="spellEnd"/>
            <w:r>
              <w:rPr>
                <w:rFonts w:eastAsiaTheme="minorEastAsia" w:cs="Times New Roman"/>
                <w:lang w:val="en-US"/>
              </w:rPr>
              <w:t>(2)</w:t>
            </w:r>
          </w:p>
        </w:tc>
        <w:tc>
          <w:tcPr>
            <w:tcW w:w="915" w:type="dxa"/>
            <w:vMerge w:val="restart"/>
          </w:tcPr>
          <w:p w14:paraId="62E74B1F" w14:textId="77777777" w:rsidR="007B48B4" w:rsidRPr="00DF5BF6" w:rsidRDefault="007B48B4" w:rsidP="00DF5BF6">
            <w:pPr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max F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j</w:t>
            </w:r>
          </w:p>
        </w:tc>
        <w:tc>
          <w:tcPr>
            <w:tcW w:w="527" w:type="dxa"/>
            <w:vMerge w:val="restart"/>
          </w:tcPr>
          <w:p w14:paraId="5E39D327" w14:textId="77777777" w:rsidR="007B48B4" w:rsidRPr="00DF5BF6" w:rsidRDefault="007B48B4" w:rsidP="00DF5BF6">
            <w:pPr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Y</w:t>
            </w:r>
            <w:r w:rsidRPr="00DF5BF6">
              <w:rPr>
                <w:rFonts w:eastAsiaTheme="minorEastAsia" w:cs="Times New Roman"/>
                <w:vertAlign w:val="subscript"/>
                <w:lang w:val="en-US"/>
              </w:rPr>
              <w:t>0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j</w:t>
            </w:r>
          </w:p>
        </w:tc>
      </w:tr>
      <w:tr w:rsidR="007B48B4" w14:paraId="0ECD49AC" w14:textId="77777777" w:rsidTr="007B48B4">
        <w:tc>
          <w:tcPr>
            <w:tcW w:w="446" w:type="dxa"/>
            <w:vMerge/>
          </w:tcPr>
          <w:p w14:paraId="55343C90" w14:textId="77777777" w:rsidR="007B48B4" w:rsidRPr="00DF5BF6" w:rsidRDefault="007B48B4" w:rsidP="00DF5BF6">
            <w:pPr>
              <w:rPr>
                <w:rFonts w:eastAsiaTheme="minorEastAsia" w:cs="Times New Roman"/>
                <w:lang w:val="en-US"/>
              </w:rPr>
            </w:pPr>
          </w:p>
        </w:tc>
        <w:tc>
          <w:tcPr>
            <w:tcW w:w="3633" w:type="dxa"/>
          </w:tcPr>
          <w:p w14:paraId="50044B3C" w14:textId="77777777" w:rsidR="007B48B4" w:rsidRPr="00DF5BF6" w:rsidRDefault="007B48B4" w:rsidP="00DF5BF6">
            <w:pPr>
              <w:rPr>
                <w:rFonts w:eastAsiaTheme="minorEastAsia" w:cs="Times New Roman"/>
                <w:lang w:val="en-US"/>
              </w:rPr>
            </w:pPr>
            <w:proofErr w:type="spellStart"/>
            <w:r>
              <w:rPr>
                <w:rFonts w:eastAsiaTheme="minorEastAsia" w:cs="Times New Roman"/>
                <w:lang w:val="en-US"/>
              </w:rPr>
              <w:t>i</w:t>
            </w:r>
            <w:proofErr w:type="spellEnd"/>
            <w:r>
              <w:rPr>
                <w:rFonts w:eastAsiaTheme="minorEastAsia" w:cs="Times New Roman"/>
                <w:lang w:val="en-US"/>
              </w:rPr>
              <w:t>=1</w:t>
            </w:r>
          </w:p>
        </w:tc>
        <w:tc>
          <w:tcPr>
            <w:tcW w:w="3824" w:type="dxa"/>
          </w:tcPr>
          <w:p w14:paraId="4FC71E5A" w14:textId="77777777" w:rsidR="007B48B4" w:rsidRPr="00DF5BF6" w:rsidRDefault="007B48B4" w:rsidP="00DF5BF6">
            <w:pPr>
              <w:rPr>
                <w:rFonts w:eastAsiaTheme="minorEastAsia" w:cs="Times New Roman"/>
                <w:lang w:val="en-US"/>
              </w:rPr>
            </w:pPr>
            <w:proofErr w:type="spellStart"/>
            <w:r>
              <w:rPr>
                <w:rFonts w:eastAsiaTheme="minorEastAsia" w:cs="Times New Roman"/>
                <w:lang w:val="en-US"/>
              </w:rPr>
              <w:t>i</w:t>
            </w:r>
            <w:proofErr w:type="spellEnd"/>
            <w:r>
              <w:rPr>
                <w:rFonts w:eastAsiaTheme="minorEastAsia" w:cs="Times New Roman"/>
                <w:lang w:val="en-US"/>
              </w:rPr>
              <w:t>=2</w:t>
            </w:r>
          </w:p>
        </w:tc>
        <w:tc>
          <w:tcPr>
            <w:tcW w:w="915" w:type="dxa"/>
            <w:vMerge/>
          </w:tcPr>
          <w:p w14:paraId="24E44F91" w14:textId="77777777" w:rsidR="007B48B4" w:rsidRDefault="007B48B4" w:rsidP="00DF5BF6">
            <w:pPr>
              <w:rPr>
                <w:rFonts w:eastAsiaTheme="minorEastAsia" w:cs="Times New Roman"/>
              </w:rPr>
            </w:pPr>
          </w:p>
        </w:tc>
        <w:tc>
          <w:tcPr>
            <w:tcW w:w="527" w:type="dxa"/>
            <w:vMerge/>
          </w:tcPr>
          <w:p w14:paraId="65CD4497" w14:textId="77777777" w:rsidR="007B48B4" w:rsidRDefault="007B48B4" w:rsidP="00DF5BF6">
            <w:pPr>
              <w:rPr>
                <w:rFonts w:eastAsiaTheme="minorEastAsia" w:cs="Times New Roman"/>
              </w:rPr>
            </w:pPr>
          </w:p>
        </w:tc>
      </w:tr>
      <w:tr w:rsidR="007B48B4" w14:paraId="06C1BF84" w14:textId="77777777" w:rsidTr="007B48B4">
        <w:tc>
          <w:tcPr>
            <w:tcW w:w="446" w:type="dxa"/>
          </w:tcPr>
          <w:p w14:paraId="749005C7" w14:textId="77777777" w:rsidR="00DF5BF6" w:rsidRPr="00DF5BF6" w:rsidRDefault="00DF5BF6" w:rsidP="00DF5BF6">
            <w:pPr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1</w:t>
            </w:r>
          </w:p>
        </w:tc>
        <w:tc>
          <w:tcPr>
            <w:tcW w:w="3633" w:type="dxa"/>
          </w:tcPr>
          <w:p w14:paraId="543A8945" w14:textId="77777777" w:rsidR="00DF5BF6" w:rsidRPr="007B48B4" w:rsidRDefault="00DF5BF6" w:rsidP="00DF5BF6">
            <w:pPr>
              <w:rPr>
                <w:rFonts w:eastAsiaTheme="minorEastAsia" w:cs="Times New Roman"/>
                <w:lang w:val="en-US"/>
              </w:rPr>
            </w:pPr>
            <w:r w:rsidRPr="00DF5BF6">
              <w:rPr>
                <w:rFonts w:eastAsiaTheme="minorEastAsia" w:cs="Times New Roman"/>
              </w:rPr>
              <w:t>5+</w:t>
            </w:r>
            <w:r>
              <w:rPr>
                <w:rFonts w:eastAsiaTheme="minorEastAsia" w:cs="Times New Roman"/>
              </w:rPr>
              <w:t>0,4*</w:t>
            </w:r>
            <w:r w:rsidRPr="00DF5BF6">
              <w:rPr>
                <w:rFonts w:eastAsiaTheme="minorEastAsia" w:cs="Times New Roman"/>
              </w:rPr>
              <w:t>15,476</w:t>
            </w:r>
            <w:r w:rsidR="007B48B4">
              <w:rPr>
                <w:rFonts w:eastAsiaTheme="minorEastAsia" w:cs="Times New Roman"/>
                <w:lang w:val="en-US"/>
              </w:rPr>
              <w:t>+0,5*</w:t>
            </w:r>
            <w:r w:rsidR="007B48B4" w:rsidRPr="007B48B4">
              <w:rPr>
                <w:rFonts w:eastAsiaTheme="minorEastAsia" w:cs="Times New Roman"/>
                <w:lang w:val="en-US"/>
              </w:rPr>
              <w:t>4,571</w:t>
            </w:r>
            <w:r w:rsidR="007B48B4">
              <w:rPr>
                <w:rFonts w:eastAsiaTheme="minorEastAsia" w:cs="Times New Roman"/>
                <w:lang w:val="en-US"/>
              </w:rPr>
              <w:t>=13,476</w:t>
            </w:r>
          </w:p>
        </w:tc>
        <w:tc>
          <w:tcPr>
            <w:tcW w:w="3824" w:type="dxa"/>
          </w:tcPr>
          <w:p w14:paraId="64B0FE25" w14:textId="77777777" w:rsidR="00DF5BF6" w:rsidRPr="007B48B4" w:rsidRDefault="007B48B4" w:rsidP="00DF5BF6">
            <w:pPr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3,7+0,3*</w:t>
            </w:r>
            <w:r w:rsidRPr="00DF5BF6">
              <w:rPr>
                <w:rFonts w:eastAsiaTheme="minorEastAsia" w:cs="Times New Roman"/>
              </w:rPr>
              <w:t>15,476</w:t>
            </w:r>
            <w:r>
              <w:rPr>
                <w:rFonts w:eastAsiaTheme="minorEastAsia" w:cs="Times New Roman"/>
                <w:lang w:val="en-US"/>
              </w:rPr>
              <w:t>+0,6*</w:t>
            </w:r>
            <w:r w:rsidRPr="007B48B4">
              <w:rPr>
                <w:rFonts w:eastAsiaTheme="minorEastAsia" w:cs="Times New Roman"/>
                <w:lang w:val="en-US"/>
              </w:rPr>
              <w:t>4,571</w:t>
            </w:r>
            <w:r>
              <w:rPr>
                <w:rFonts w:eastAsiaTheme="minorEastAsia" w:cs="Times New Roman"/>
                <w:lang w:val="en-US"/>
              </w:rPr>
              <w:t>=11,085</w:t>
            </w:r>
          </w:p>
        </w:tc>
        <w:tc>
          <w:tcPr>
            <w:tcW w:w="915" w:type="dxa"/>
          </w:tcPr>
          <w:p w14:paraId="7512C8B9" w14:textId="77777777" w:rsidR="00DF5BF6" w:rsidRDefault="007B48B4" w:rsidP="00DF5BF6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lang w:val="en-US"/>
              </w:rPr>
              <w:t>13,476</w:t>
            </w:r>
          </w:p>
        </w:tc>
        <w:tc>
          <w:tcPr>
            <w:tcW w:w="527" w:type="dxa"/>
          </w:tcPr>
          <w:p w14:paraId="6CAB6800" w14:textId="77777777" w:rsidR="00DF5BF6" w:rsidRDefault="007B48B4" w:rsidP="00DF5BF6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lang w:val="en-US"/>
              </w:rPr>
              <w:t>Y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1</w:t>
            </w:r>
          </w:p>
        </w:tc>
      </w:tr>
      <w:tr w:rsidR="007B48B4" w14:paraId="3D6D0650" w14:textId="77777777" w:rsidTr="007B48B4">
        <w:tc>
          <w:tcPr>
            <w:tcW w:w="446" w:type="dxa"/>
          </w:tcPr>
          <w:p w14:paraId="51DCD3A3" w14:textId="77777777" w:rsidR="00DF5BF6" w:rsidRPr="00DF5BF6" w:rsidRDefault="00DF5BF6" w:rsidP="00DF5BF6">
            <w:pPr>
              <w:rPr>
                <w:rFonts w:eastAsiaTheme="minorEastAsia" w:cs="Times New Roman"/>
              </w:rPr>
            </w:pPr>
            <w:r w:rsidRPr="00DF5BF6">
              <w:rPr>
                <w:rFonts w:eastAsiaTheme="minorEastAsia" w:cs="Times New Roman"/>
              </w:rPr>
              <w:t>2</w:t>
            </w:r>
          </w:p>
        </w:tc>
        <w:tc>
          <w:tcPr>
            <w:tcW w:w="3633" w:type="dxa"/>
          </w:tcPr>
          <w:p w14:paraId="1FB00642" w14:textId="77777777" w:rsidR="00DF5BF6" w:rsidRPr="007B48B4" w:rsidRDefault="00DF5BF6" w:rsidP="00DF5BF6">
            <w:pPr>
              <w:rPr>
                <w:rFonts w:eastAsiaTheme="minorEastAsia" w:cs="Times New Roman"/>
                <w:lang w:val="en-US"/>
              </w:rPr>
            </w:pPr>
            <w:r w:rsidRPr="00DF5BF6">
              <w:rPr>
                <w:rFonts w:eastAsiaTheme="minorEastAsia" w:cs="Times New Roman"/>
              </w:rPr>
              <w:t>1,2+0*15,476</w:t>
            </w:r>
            <w:r w:rsidR="007B48B4">
              <w:rPr>
                <w:rFonts w:eastAsiaTheme="minorEastAsia" w:cs="Times New Roman"/>
                <w:lang w:val="en-US"/>
              </w:rPr>
              <w:t>+0,3*</w:t>
            </w:r>
            <w:r w:rsidR="007B48B4" w:rsidRPr="007B48B4">
              <w:rPr>
                <w:rFonts w:eastAsiaTheme="minorEastAsia" w:cs="Times New Roman"/>
                <w:lang w:val="en-US"/>
              </w:rPr>
              <w:t>4,571</w:t>
            </w:r>
            <w:r w:rsidR="007B48B4">
              <w:rPr>
                <w:rFonts w:eastAsiaTheme="minorEastAsia" w:cs="Times New Roman"/>
                <w:lang w:val="en-US"/>
              </w:rPr>
              <w:t>=2,571</w:t>
            </w:r>
          </w:p>
        </w:tc>
        <w:tc>
          <w:tcPr>
            <w:tcW w:w="3824" w:type="dxa"/>
          </w:tcPr>
          <w:p w14:paraId="3EECD6FC" w14:textId="77777777" w:rsidR="00DF5BF6" w:rsidRPr="007B48B4" w:rsidRDefault="007B48B4" w:rsidP="00DF5BF6">
            <w:pPr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3,5+0,2*</w:t>
            </w:r>
            <w:r w:rsidRPr="00DF5BF6">
              <w:rPr>
                <w:rFonts w:eastAsiaTheme="minorEastAsia" w:cs="Times New Roman"/>
              </w:rPr>
              <w:t>15,476</w:t>
            </w:r>
            <w:r>
              <w:rPr>
                <w:rFonts w:eastAsiaTheme="minorEastAsia" w:cs="Times New Roman"/>
                <w:lang w:val="en-US"/>
              </w:rPr>
              <w:t>+0,5*</w:t>
            </w:r>
            <w:r w:rsidRPr="007B48B4">
              <w:rPr>
                <w:rFonts w:eastAsiaTheme="minorEastAsia" w:cs="Times New Roman"/>
                <w:lang w:val="en-US"/>
              </w:rPr>
              <w:t>4,571</w:t>
            </w:r>
            <w:r>
              <w:rPr>
                <w:rFonts w:eastAsiaTheme="minorEastAsia" w:cs="Times New Roman"/>
                <w:lang w:val="en-US"/>
              </w:rPr>
              <w:t>=8,881</w:t>
            </w:r>
          </w:p>
        </w:tc>
        <w:tc>
          <w:tcPr>
            <w:tcW w:w="915" w:type="dxa"/>
          </w:tcPr>
          <w:p w14:paraId="1F00668D" w14:textId="77777777" w:rsidR="00DF5BF6" w:rsidRDefault="007B48B4" w:rsidP="00DF5BF6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lang w:val="en-US"/>
              </w:rPr>
              <w:t>8,881</w:t>
            </w:r>
          </w:p>
        </w:tc>
        <w:tc>
          <w:tcPr>
            <w:tcW w:w="527" w:type="dxa"/>
          </w:tcPr>
          <w:p w14:paraId="6D6B035D" w14:textId="77777777" w:rsidR="00DF5BF6" w:rsidRDefault="007B48B4" w:rsidP="00DF5BF6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lang w:val="en-US"/>
              </w:rPr>
              <w:t>Y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2</w:t>
            </w:r>
          </w:p>
        </w:tc>
      </w:tr>
      <w:tr w:rsidR="007B48B4" w14:paraId="3BA90B60" w14:textId="77777777" w:rsidTr="007B48B4">
        <w:tc>
          <w:tcPr>
            <w:tcW w:w="446" w:type="dxa"/>
          </w:tcPr>
          <w:p w14:paraId="1A980AE6" w14:textId="77777777" w:rsidR="00DF5BF6" w:rsidRPr="00DF5BF6" w:rsidRDefault="00DF5BF6" w:rsidP="00DF5BF6">
            <w:pPr>
              <w:rPr>
                <w:rFonts w:eastAsiaTheme="minorEastAsia" w:cs="Times New Roman"/>
              </w:rPr>
            </w:pPr>
            <w:r w:rsidRPr="00DF5BF6">
              <w:rPr>
                <w:rFonts w:eastAsiaTheme="minorEastAsia" w:cs="Times New Roman"/>
              </w:rPr>
              <w:t>3</w:t>
            </w:r>
          </w:p>
        </w:tc>
        <w:tc>
          <w:tcPr>
            <w:tcW w:w="3633" w:type="dxa"/>
          </w:tcPr>
          <w:p w14:paraId="55E6D93E" w14:textId="77777777" w:rsidR="00DF5BF6" w:rsidRPr="007B48B4" w:rsidRDefault="00DF5BF6" w:rsidP="00DF5BF6">
            <w:pPr>
              <w:rPr>
                <w:rFonts w:eastAsiaTheme="minorEastAsia" w:cs="Times New Roman"/>
                <w:lang w:val="en-US"/>
              </w:rPr>
            </w:pPr>
            <w:r w:rsidRPr="00DF5BF6">
              <w:rPr>
                <w:rFonts w:eastAsiaTheme="minorEastAsia" w:cs="Times New Roman"/>
              </w:rPr>
              <w:t>-2+0*15,476</w:t>
            </w:r>
            <w:r w:rsidR="007B48B4">
              <w:rPr>
                <w:rFonts w:eastAsiaTheme="minorEastAsia" w:cs="Times New Roman"/>
                <w:lang w:val="en-US"/>
              </w:rPr>
              <w:t>+0*</w:t>
            </w:r>
            <w:r w:rsidR="007B48B4" w:rsidRPr="007B48B4">
              <w:rPr>
                <w:rFonts w:eastAsiaTheme="minorEastAsia" w:cs="Times New Roman"/>
                <w:lang w:val="en-US"/>
              </w:rPr>
              <w:t>4,571</w:t>
            </w:r>
            <w:r w:rsidR="007B48B4">
              <w:rPr>
                <w:rFonts w:eastAsiaTheme="minorEastAsia" w:cs="Times New Roman"/>
                <w:lang w:val="en-US"/>
              </w:rPr>
              <w:t>=-2</w:t>
            </w:r>
          </w:p>
        </w:tc>
        <w:tc>
          <w:tcPr>
            <w:tcW w:w="3824" w:type="dxa"/>
          </w:tcPr>
          <w:p w14:paraId="14290880" w14:textId="77777777" w:rsidR="00DF5BF6" w:rsidRPr="007B48B4" w:rsidRDefault="007B48B4" w:rsidP="00DF5BF6">
            <w:pPr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1,4+0,1*</w:t>
            </w:r>
            <w:r w:rsidRPr="00DF5BF6">
              <w:rPr>
                <w:rFonts w:eastAsiaTheme="minorEastAsia" w:cs="Times New Roman"/>
              </w:rPr>
              <w:t>15,476</w:t>
            </w:r>
            <w:r>
              <w:rPr>
                <w:rFonts w:eastAsiaTheme="minorEastAsia" w:cs="Times New Roman"/>
                <w:lang w:val="en-US"/>
              </w:rPr>
              <w:t>+0,4*</w:t>
            </w:r>
            <w:r w:rsidRPr="007B48B4">
              <w:rPr>
                <w:rFonts w:eastAsiaTheme="minorEastAsia" w:cs="Times New Roman"/>
                <w:lang w:val="en-US"/>
              </w:rPr>
              <w:t>4,571</w:t>
            </w:r>
            <w:r>
              <w:rPr>
                <w:rFonts w:eastAsiaTheme="minorEastAsia" w:cs="Times New Roman"/>
                <w:lang w:val="en-US"/>
              </w:rPr>
              <w:t>=4,776</w:t>
            </w:r>
          </w:p>
        </w:tc>
        <w:tc>
          <w:tcPr>
            <w:tcW w:w="915" w:type="dxa"/>
          </w:tcPr>
          <w:p w14:paraId="0537DC56" w14:textId="77777777" w:rsidR="00DF5BF6" w:rsidRDefault="007B48B4" w:rsidP="00DF5BF6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lang w:val="en-US"/>
              </w:rPr>
              <w:t>4,776</w:t>
            </w:r>
          </w:p>
        </w:tc>
        <w:tc>
          <w:tcPr>
            <w:tcW w:w="527" w:type="dxa"/>
          </w:tcPr>
          <w:p w14:paraId="4B0C8DCF" w14:textId="77777777" w:rsidR="00DF5BF6" w:rsidRDefault="007B48B4" w:rsidP="00DF5BF6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lang w:val="en-US"/>
              </w:rPr>
              <w:t>Y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2</w:t>
            </w:r>
          </w:p>
        </w:tc>
      </w:tr>
    </w:tbl>
    <w:p w14:paraId="5F263F29" w14:textId="77777777" w:rsidR="00DF5BF6" w:rsidRDefault="00DF5BF6" w:rsidP="00DF5BF6">
      <w:pPr>
        <w:rPr>
          <w:rFonts w:eastAsiaTheme="minorEastAsia" w:cs="Times New Roman"/>
        </w:rPr>
      </w:pPr>
    </w:p>
    <w:p w14:paraId="5951E734" w14:textId="77777777" w:rsidR="007B48B4" w:rsidRDefault="007B48B4" w:rsidP="007B48B4">
      <w:pPr>
        <w:ind w:firstLine="709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Новая стратегия </w:t>
      </w:r>
      <w:r w:rsidRPr="000271C3">
        <w:rPr>
          <w:rFonts w:eastAsiaTheme="minorEastAsia" w:cs="Times New Roman"/>
          <w:i/>
          <w:lang w:val="en-US"/>
        </w:rPr>
        <w:t>d</w:t>
      </w:r>
      <w:r w:rsidRPr="000271C3">
        <w:rPr>
          <w:rFonts w:eastAsiaTheme="minorEastAsia" w:cs="Times New Roman"/>
          <w:i/>
        </w:rPr>
        <w:t>=(</w:t>
      </w:r>
      <w:r w:rsidRPr="000271C3">
        <w:rPr>
          <w:rFonts w:eastAsiaTheme="minorEastAsia" w:cs="Times New Roman"/>
          <w:i/>
          <w:lang w:val="en-US"/>
        </w:rPr>
        <w:t>Y</w:t>
      </w:r>
      <w:r w:rsidRPr="000271C3">
        <w:rPr>
          <w:rFonts w:eastAsiaTheme="minorEastAsia" w:cs="Times New Roman"/>
          <w:i/>
          <w:vertAlign w:val="subscript"/>
        </w:rPr>
        <w:t>1</w:t>
      </w:r>
      <w:r w:rsidRPr="000271C3">
        <w:rPr>
          <w:rFonts w:eastAsiaTheme="minorEastAsia" w:cs="Times New Roman"/>
          <w:i/>
          <w:lang w:val="en-US"/>
        </w:rPr>
        <w:t>Y</w:t>
      </w:r>
      <w:r w:rsidRPr="000271C3">
        <w:rPr>
          <w:rFonts w:eastAsiaTheme="minorEastAsia" w:cs="Times New Roman"/>
          <w:i/>
          <w:vertAlign w:val="subscript"/>
        </w:rPr>
        <w:t>2</w:t>
      </w:r>
      <w:r w:rsidRPr="000271C3">
        <w:rPr>
          <w:rFonts w:eastAsiaTheme="minorEastAsia" w:cs="Times New Roman"/>
          <w:i/>
          <w:lang w:val="en-US"/>
        </w:rPr>
        <w:t>Y</w:t>
      </w:r>
      <w:r w:rsidRPr="000271C3">
        <w:rPr>
          <w:rFonts w:eastAsiaTheme="minorEastAsia" w:cs="Times New Roman"/>
          <w:i/>
          <w:vertAlign w:val="subscript"/>
        </w:rPr>
        <w:t>2</w:t>
      </w:r>
      <w:r w:rsidRPr="000271C3">
        <w:rPr>
          <w:rFonts w:eastAsiaTheme="minorEastAsia" w:cs="Times New Roman"/>
          <w:i/>
        </w:rPr>
        <w:t>)</w:t>
      </w:r>
      <w:r w:rsidRPr="000271C3">
        <w:rPr>
          <w:rFonts w:eastAsiaTheme="minorEastAsia" w:cs="Times New Roman"/>
          <w:i/>
          <w:vertAlign w:val="superscript"/>
          <w:lang w:val="en-US"/>
        </w:rPr>
        <w:t>T</w:t>
      </w:r>
      <w:r w:rsidRPr="007B48B4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определяет при хорошем сбыте продукции исключить использование рекламы, а при удовлетворительном и </w:t>
      </w:r>
      <w:r>
        <w:rPr>
          <w:rFonts w:eastAsiaTheme="minorEastAsia" w:cs="Times New Roman"/>
        </w:rPr>
        <w:lastRenderedPageBreak/>
        <w:t xml:space="preserve">неудовлетворительном состояниях со сбытом использовать рекламу. Эта стратегия отличается от стратегии </w:t>
      </w:r>
      <w:r w:rsidRPr="000271C3">
        <w:rPr>
          <w:rFonts w:eastAsiaTheme="minorEastAsia" w:cs="Times New Roman"/>
          <w:i/>
          <w:lang w:val="en-US"/>
        </w:rPr>
        <w:t>a</w:t>
      </w:r>
      <w:r w:rsidRPr="000271C3">
        <w:rPr>
          <w:rFonts w:eastAsiaTheme="minorEastAsia" w:cs="Times New Roman"/>
          <w:i/>
        </w:rPr>
        <w:t>=(</w:t>
      </w:r>
      <w:r w:rsidRPr="000271C3">
        <w:rPr>
          <w:rFonts w:eastAsiaTheme="minorEastAsia" w:cs="Times New Roman"/>
          <w:i/>
          <w:lang w:val="en-US"/>
        </w:rPr>
        <w:t>Y</w:t>
      </w:r>
      <w:r w:rsidRPr="000271C3">
        <w:rPr>
          <w:rFonts w:eastAsiaTheme="minorEastAsia" w:cs="Times New Roman"/>
          <w:i/>
          <w:vertAlign w:val="subscript"/>
        </w:rPr>
        <w:t>1</w:t>
      </w:r>
      <w:r w:rsidRPr="000271C3">
        <w:rPr>
          <w:rFonts w:eastAsiaTheme="minorEastAsia" w:cs="Times New Roman"/>
          <w:i/>
          <w:lang w:val="en-US"/>
        </w:rPr>
        <w:t>Y</w:t>
      </w:r>
      <w:r w:rsidR="000271C3" w:rsidRPr="000271C3">
        <w:rPr>
          <w:rFonts w:eastAsiaTheme="minorEastAsia" w:cs="Times New Roman"/>
          <w:i/>
          <w:vertAlign w:val="subscript"/>
        </w:rPr>
        <w:t>1</w:t>
      </w:r>
      <w:r w:rsidRPr="000271C3">
        <w:rPr>
          <w:rFonts w:eastAsiaTheme="minorEastAsia" w:cs="Times New Roman"/>
          <w:i/>
          <w:lang w:val="en-US"/>
        </w:rPr>
        <w:t>Y</w:t>
      </w:r>
      <w:r w:rsidR="000271C3" w:rsidRPr="000271C3">
        <w:rPr>
          <w:rFonts w:eastAsiaTheme="minorEastAsia" w:cs="Times New Roman"/>
          <w:i/>
          <w:vertAlign w:val="subscript"/>
        </w:rPr>
        <w:t>1</w:t>
      </w:r>
      <w:r w:rsidRPr="000271C3">
        <w:rPr>
          <w:rFonts w:eastAsiaTheme="minorEastAsia" w:cs="Times New Roman"/>
          <w:i/>
        </w:rPr>
        <w:t>)</w:t>
      </w:r>
      <w:r w:rsidRPr="000271C3">
        <w:rPr>
          <w:rFonts w:eastAsiaTheme="minorEastAsia" w:cs="Times New Roman"/>
          <w:i/>
          <w:vertAlign w:val="superscript"/>
          <w:lang w:val="en-US"/>
        </w:rPr>
        <w:t>T</w:t>
      </w:r>
      <w:r w:rsidR="000271C3">
        <w:rPr>
          <w:rFonts w:eastAsiaTheme="minorEastAsia" w:cs="Times New Roman"/>
        </w:rPr>
        <w:t>,</w:t>
      </w:r>
      <w:r w:rsidR="000271C3" w:rsidRPr="000271C3">
        <w:rPr>
          <w:rFonts w:eastAsiaTheme="minorEastAsia" w:cs="Times New Roman"/>
        </w:rPr>
        <w:t xml:space="preserve"> </w:t>
      </w:r>
      <w:r w:rsidR="000271C3">
        <w:rPr>
          <w:rFonts w:eastAsiaTheme="minorEastAsia" w:cs="Times New Roman"/>
        </w:rPr>
        <w:t>поэтому необходи</w:t>
      </w:r>
      <w:r w:rsidR="00633386">
        <w:rPr>
          <w:rFonts w:eastAsiaTheme="minorEastAsia" w:cs="Times New Roman"/>
        </w:rPr>
        <w:t>мо вернуться на этап оценивания</w:t>
      </w:r>
      <w:r w:rsidR="000271C3">
        <w:rPr>
          <w:rFonts w:eastAsiaTheme="minorEastAsia" w:cs="Times New Roman"/>
        </w:rPr>
        <w:t xml:space="preserve"> параметров, полагая </w:t>
      </w:r>
      <w:r w:rsidR="000271C3" w:rsidRPr="000271C3">
        <w:rPr>
          <w:rFonts w:eastAsiaTheme="minorEastAsia" w:cs="Times New Roman"/>
          <w:i/>
          <w:lang w:val="en-US"/>
        </w:rPr>
        <w:t>a</w:t>
      </w:r>
      <w:r w:rsidR="000271C3" w:rsidRPr="000271C3">
        <w:rPr>
          <w:rFonts w:eastAsiaTheme="minorEastAsia" w:cs="Times New Roman"/>
          <w:i/>
        </w:rPr>
        <w:t>=(</w:t>
      </w:r>
      <w:r w:rsidR="000271C3" w:rsidRPr="000271C3">
        <w:rPr>
          <w:rFonts w:eastAsiaTheme="minorEastAsia" w:cs="Times New Roman"/>
          <w:i/>
          <w:lang w:val="en-US"/>
        </w:rPr>
        <w:t>Y</w:t>
      </w:r>
      <w:r w:rsidR="000271C3" w:rsidRPr="000271C3">
        <w:rPr>
          <w:rFonts w:eastAsiaTheme="minorEastAsia" w:cs="Times New Roman"/>
          <w:i/>
          <w:vertAlign w:val="subscript"/>
        </w:rPr>
        <w:t>1</w:t>
      </w:r>
      <w:r w:rsidR="000271C3" w:rsidRPr="000271C3">
        <w:rPr>
          <w:rFonts w:eastAsiaTheme="minorEastAsia" w:cs="Times New Roman"/>
          <w:i/>
          <w:lang w:val="en-US"/>
        </w:rPr>
        <w:t>Y</w:t>
      </w:r>
      <w:r w:rsidR="000271C3" w:rsidRPr="000271C3">
        <w:rPr>
          <w:rFonts w:eastAsiaTheme="minorEastAsia" w:cs="Times New Roman"/>
          <w:i/>
          <w:vertAlign w:val="subscript"/>
        </w:rPr>
        <w:t>2</w:t>
      </w:r>
      <w:r w:rsidR="000271C3" w:rsidRPr="000271C3">
        <w:rPr>
          <w:rFonts w:eastAsiaTheme="minorEastAsia" w:cs="Times New Roman"/>
          <w:i/>
          <w:lang w:val="en-US"/>
        </w:rPr>
        <w:t>Y</w:t>
      </w:r>
      <w:r w:rsidR="000271C3" w:rsidRPr="000271C3">
        <w:rPr>
          <w:rFonts w:eastAsiaTheme="minorEastAsia" w:cs="Times New Roman"/>
          <w:i/>
          <w:vertAlign w:val="subscript"/>
        </w:rPr>
        <w:t>2</w:t>
      </w:r>
      <w:r w:rsidR="000271C3" w:rsidRPr="000271C3">
        <w:rPr>
          <w:rFonts w:eastAsiaTheme="minorEastAsia" w:cs="Times New Roman"/>
          <w:i/>
        </w:rPr>
        <w:t>)</w:t>
      </w:r>
      <w:r w:rsidR="000271C3" w:rsidRPr="000271C3">
        <w:rPr>
          <w:rFonts w:eastAsiaTheme="minorEastAsia" w:cs="Times New Roman"/>
          <w:i/>
          <w:vertAlign w:val="superscript"/>
          <w:lang w:val="en-US"/>
        </w:rPr>
        <w:t>T</w:t>
      </w:r>
      <w:r w:rsidR="000271C3">
        <w:rPr>
          <w:rFonts w:eastAsiaTheme="minorEastAsia" w:cs="Times New Roman"/>
          <w:i/>
        </w:rPr>
        <w:t xml:space="preserve">. </w:t>
      </w:r>
      <w:r w:rsidR="000271C3">
        <w:rPr>
          <w:rFonts w:eastAsiaTheme="minorEastAsia" w:cs="Times New Roman"/>
        </w:rPr>
        <w:t>Новой стратегии соответствуют матрицы</w:t>
      </w:r>
    </w:p>
    <w:p w14:paraId="361F9187" w14:textId="77777777" w:rsidR="00407047" w:rsidRDefault="00E305DD" w:rsidP="00407047">
      <w:pPr>
        <w:ind w:left="1"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0,4</m:t>
                  </m:r>
                </m:e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0,2</m:t>
                  </m:r>
                </m:e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  <m:e>
                  <m:r>
                    <w:rPr>
                      <w:rFonts w:ascii="Cambria Math" w:hAnsi="Cambria Math"/>
                    </w:rPr>
                    <m:t>0,4</m:t>
                  </m:r>
                </m:e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</m:mr>
            </m:m>
          </m:e>
        </m:d>
      </m:oMath>
      <w:r w:rsidR="00407047">
        <w:rPr>
          <w:rFonts w:eastAsiaTheme="minorEastAsia"/>
        </w:rPr>
        <w:t>;</w:t>
      </w:r>
      <w:r w:rsidR="00407047" w:rsidRPr="00AE700C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</m:oMath>
      <w:r w:rsidR="00407047">
        <w:rPr>
          <w:rFonts w:eastAsiaTheme="minorEastAsia"/>
        </w:rPr>
        <w:t>;</w:t>
      </w:r>
    </w:p>
    <w:p w14:paraId="741EC780" w14:textId="77777777" w:rsidR="000271C3" w:rsidRDefault="00407047" w:rsidP="007B48B4">
      <w:pPr>
        <w:ind w:firstLine="709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Эти матрицы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>
        <w:rPr>
          <w:rFonts w:eastAsiaTheme="minorEastAsia" w:cs="Times New Roman"/>
        </w:rPr>
        <w:t>=0 позволяют сформировать систему линейных алгебраических уравнений по аналогичному принципу, в соответствии с которым была сформирована подобная система для предыдущих матриц.</w:t>
      </w:r>
    </w:p>
    <w:p w14:paraId="5BD86313" w14:textId="77777777" w:rsidR="00407047" w:rsidRDefault="00E305DD" w:rsidP="00407047">
      <w:pPr>
        <w:ind w:firstLine="709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1-0,4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-0,5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=5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</w:rPr>
                  <m:t>-0,2*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+(1-0,5)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=3,5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</w:rPr>
                  <m:t>-0,1*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-0,4*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=1,4</m:t>
                </m:r>
              </m:e>
            </m:eqArr>
          </m:e>
        </m:d>
      </m:oMath>
      <w:r w:rsidR="00407047" w:rsidRPr="00DF5BF6">
        <w:t xml:space="preserve"> </w:t>
      </w:r>
    </w:p>
    <w:p w14:paraId="175DA732" w14:textId="77777777" w:rsidR="00407047" w:rsidRDefault="00407047" w:rsidP="00407047">
      <w:pPr>
        <w:ind w:firstLine="709"/>
        <w:rPr>
          <w:rFonts w:eastAsiaTheme="minorEastAsia"/>
        </w:rPr>
      </w:pPr>
      <w:r>
        <w:t xml:space="preserve">При решении системы уравнений были получены следующие значения: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=2,617;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=8,167;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=5,033.</m:t>
        </m:r>
      </m:oMath>
    </w:p>
    <w:p w14:paraId="7EE3F417" w14:textId="77777777" w:rsidR="00C906EE" w:rsidRDefault="00C906EE" w:rsidP="00407047">
      <w:pPr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w:r w:rsidRPr="00C906EE">
        <w:rPr>
          <w:rFonts w:eastAsiaTheme="minorEastAsia" w:cs="Times New Roman"/>
        </w:rPr>
        <w:t>Результаты вычислений на этапе улучшения стратегии сведены в таблицу</w:t>
      </w:r>
      <w:r>
        <w:rPr>
          <w:rFonts w:eastAsiaTheme="minorEastAsia" w:cs="Times New Roman"/>
        </w:rPr>
        <w:t xml:space="preserve"> 6.</w:t>
      </w:r>
    </w:p>
    <w:p w14:paraId="0A1808C6" w14:textId="77777777" w:rsidR="00C906EE" w:rsidRDefault="00C906EE" w:rsidP="00C906EE">
      <w:pPr>
        <w:rPr>
          <w:rFonts w:eastAsiaTheme="minorEastAsia" w:cs="Times New Roman"/>
        </w:rPr>
      </w:pPr>
      <w:r w:rsidRPr="00C906EE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Таблица 6 – Результаты вычислений на этапе улучшения стратегии: шаг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7"/>
        <w:gridCol w:w="3665"/>
        <w:gridCol w:w="3732"/>
        <w:gridCol w:w="949"/>
        <w:gridCol w:w="542"/>
      </w:tblGrid>
      <w:tr w:rsidR="00C906EE" w:rsidRPr="00DF5BF6" w14:paraId="078C9BFB" w14:textId="77777777" w:rsidTr="00372E4D">
        <w:tc>
          <w:tcPr>
            <w:tcW w:w="446" w:type="dxa"/>
            <w:vMerge w:val="restart"/>
          </w:tcPr>
          <w:p w14:paraId="5715557E" w14:textId="77777777" w:rsidR="00C906EE" w:rsidRPr="00DF5BF6" w:rsidRDefault="00C906EE" w:rsidP="00372E4D">
            <w:pPr>
              <w:rPr>
                <w:rFonts w:eastAsiaTheme="minorEastAsia" w:cs="Times New Roman"/>
                <w:lang w:val="en-US"/>
              </w:rPr>
            </w:pPr>
            <w:proofErr w:type="spellStart"/>
            <w:r>
              <w:rPr>
                <w:rFonts w:eastAsiaTheme="minorEastAsia" w:cs="Times New Roman"/>
                <w:lang w:val="en-US"/>
              </w:rPr>
              <w:t>Q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7457" w:type="dxa"/>
            <w:gridSpan w:val="2"/>
          </w:tcPr>
          <w:p w14:paraId="687D9A23" w14:textId="77777777" w:rsidR="00C906EE" w:rsidRPr="00DF5BF6" w:rsidRDefault="00C906EE" w:rsidP="00372E4D">
            <w:pPr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F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j</w:t>
            </w:r>
            <w:r>
              <w:rPr>
                <w:rFonts w:eastAsiaTheme="minorEastAsia" w:cs="Times New Roman"/>
                <w:lang w:val="en-US"/>
              </w:rPr>
              <w:t>(Y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i</w:t>
            </w:r>
            <w:r>
              <w:rPr>
                <w:rFonts w:eastAsiaTheme="minorEastAsia" w:cs="Times New Roman"/>
                <w:lang w:val="en-US"/>
              </w:rPr>
              <w:t>)=</w:t>
            </w:r>
            <w:proofErr w:type="spellStart"/>
            <w:r>
              <w:rPr>
                <w:rFonts w:eastAsiaTheme="minorEastAsia" w:cs="Times New Roman"/>
                <w:lang w:val="en-US"/>
              </w:rPr>
              <w:t>c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j</w:t>
            </w:r>
            <w:proofErr w:type="spellEnd"/>
            <w:r>
              <w:rPr>
                <w:rFonts w:eastAsiaTheme="minorEastAsia" w:cs="Times New Roman"/>
                <w:lang w:val="en-US"/>
              </w:rPr>
              <w:t>(Y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i</w:t>
            </w:r>
            <w:r>
              <w:rPr>
                <w:rFonts w:eastAsiaTheme="minorEastAsia" w:cs="Times New Roman"/>
                <w:lang w:val="en-US"/>
              </w:rPr>
              <w:t>)+p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j1</w:t>
            </w:r>
            <w:r>
              <w:rPr>
                <w:rFonts w:eastAsiaTheme="minorEastAsia" w:cs="Times New Roman"/>
                <w:lang w:val="en-US"/>
              </w:rPr>
              <w:t>(Y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i</w:t>
            </w:r>
            <w:r>
              <w:rPr>
                <w:rFonts w:eastAsiaTheme="minorEastAsia" w:cs="Times New Roman"/>
                <w:lang w:val="en-US"/>
              </w:rPr>
              <w:t>)</w:t>
            </w:r>
            <w:proofErr w:type="spellStart"/>
            <w:r>
              <w:rPr>
                <w:rFonts w:eastAsiaTheme="minorEastAsia" w:cs="Times New Roman"/>
                <w:lang w:val="en-US"/>
              </w:rPr>
              <w:t>E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i</w:t>
            </w:r>
            <w:proofErr w:type="spellEnd"/>
            <w:r>
              <w:rPr>
                <w:rFonts w:eastAsiaTheme="minorEastAsia" w:cs="Times New Roman"/>
                <w:lang w:val="en-US"/>
              </w:rPr>
              <w:t>(1)+ p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j2</w:t>
            </w:r>
            <w:r>
              <w:rPr>
                <w:rFonts w:eastAsiaTheme="minorEastAsia" w:cs="Times New Roman"/>
                <w:lang w:val="en-US"/>
              </w:rPr>
              <w:t>(Y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i</w:t>
            </w:r>
            <w:r>
              <w:rPr>
                <w:rFonts w:eastAsiaTheme="minorEastAsia" w:cs="Times New Roman"/>
                <w:lang w:val="en-US"/>
              </w:rPr>
              <w:t>)</w:t>
            </w:r>
            <w:proofErr w:type="spellStart"/>
            <w:r>
              <w:rPr>
                <w:rFonts w:eastAsiaTheme="minorEastAsia" w:cs="Times New Roman"/>
                <w:lang w:val="en-US"/>
              </w:rPr>
              <w:t>E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i</w:t>
            </w:r>
            <w:proofErr w:type="spellEnd"/>
            <w:r>
              <w:rPr>
                <w:rFonts w:eastAsiaTheme="minorEastAsia" w:cs="Times New Roman"/>
                <w:lang w:val="en-US"/>
              </w:rPr>
              <w:t>(2)</w:t>
            </w:r>
          </w:p>
        </w:tc>
        <w:tc>
          <w:tcPr>
            <w:tcW w:w="915" w:type="dxa"/>
            <w:vMerge w:val="restart"/>
          </w:tcPr>
          <w:p w14:paraId="358F28FA" w14:textId="77777777" w:rsidR="00C906EE" w:rsidRPr="00DF5BF6" w:rsidRDefault="00C906EE" w:rsidP="00372E4D">
            <w:pPr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max F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j</w:t>
            </w:r>
          </w:p>
        </w:tc>
        <w:tc>
          <w:tcPr>
            <w:tcW w:w="527" w:type="dxa"/>
            <w:vMerge w:val="restart"/>
          </w:tcPr>
          <w:p w14:paraId="5023C6C0" w14:textId="77777777" w:rsidR="00C906EE" w:rsidRPr="00DF5BF6" w:rsidRDefault="00C906EE" w:rsidP="00372E4D">
            <w:pPr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Y</w:t>
            </w:r>
            <w:r w:rsidRPr="00DF5BF6">
              <w:rPr>
                <w:rFonts w:eastAsiaTheme="minorEastAsia" w:cs="Times New Roman"/>
                <w:vertAlign w:val="subscript"/>
                <w:lang w:val="en-US"/>
              </w:rPr>
              <w:t>0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j</w:t>
            </w:r>
          </w:p>
        </w:tc>
      </w:tr>
      <w:tr w:rsidR="00C906EE" w14:paraId="4E9AA9CC" w14:textId="77777777" w:rsidTr="00372E4D">
        <w:tc>
          <w:tcPr>
            <w:tcW w:w="446" w:type="dxa"/>
            <w:vMerge/>
          </w:tcPr>
          <w:p w14:paraId="384892B3" w14:textId="77777777" w:rsidR="00C906EE" w:rsidRPr="00DF5BF6" w:rsidRDefault="00C906EE" w:rsidP="00372E4D">
            <w:pPr>
              <w:rPr>
                <w:rFonts w:eastAsiaTheme="minorEastAsia" w:cs="Times New Roman"/>
                <w:lang w:val="en-US"/>
              </w:rPr>
            </w:pPr>
          </w:p>
        </w:tc>
        <w:tc>
          <w:tcPr>
            <w:tcW w:w="3633" w:type="dxa"/>
          </w:tcPr>
          <w:p w14:paraId="53309E70" w14:textId="77777777" w:rsidR="00C906EE" w:rsidRPr="00DF5BF6" w:rsidRDefault="00C906EE" w:rsidP="00372E4D">
            <w:pPr>
              <w:rPr>
                <w:rFonts w:eastAsiaTheme="minorEastAsia" w:cs="Times New Roman"/>
                <w:lang w:val="en-US"/>
              </w:rPr>
            </w:pPr>
            <w:proofErr w:type="spellStart"/>
            <w:r>
              <w:rPr>
                <w:rFonts w:eastAsiaTheme="minorEastAsia" w:cs="Times New Roman"/>
                <w:lang w:val="en-US"/>
              </w:rPr>
              <w:t>i</w:t>
            </w:r>
            <w:proofErr w:type="spellEnd"/>
            <w:r>
              <w:rPr>
                <w:rFonts w:eastAsiaTheme="minorEastAsia" w:cs="Times New Roman"/>
                <w:lang w:val="en-US"/>
              </w:rPr>
              <w:t>=1</w:t>
            </w:r>
          </w:p>
        </w:tc>
        <w:tc>
          <w:tcPr>
            <w:tcW w:w="3824" w:type="dxa"/>
          </w:tcPr>
          <w:p w14:paraId="0B3B1E7C" w14:textId="77777777" w:rsidR="00C906EE" w:rsidRPr="00DF5BF6" w:rsidRDefault="00C906EE" w:rsidP="00372E4D">
            <w:pPr>
              <w:rPr>
                <w:rFonts w:eastAsiaTheme="minorEastAsia" w:cs="Times New Roman"/>
                <w:lang w:val="en-US"/>
              </w:rPr>
            </w:pPr>
            <w:proofErr w:type="spellStart"/>
            <w:r>
              <w:rPr>
                <w:rFonts w:eastAsiaTheme="minorEastAsia" w:cs="Times New Roman"/>
                <w:lang w:val="en-US"/>
              </w:rPr>
              <w:t>i</w:t>
            </w:r>
            <w:proofErr w:type="spellEnd"/>
            <w:r>
              <w:rPr>
                <w:rFonts w:eastAsiaTheme="minorEastAsia" w:cs="Times New Roman"/>
                <w:lang w:val="en-US"/>
              </w:rPr>
              <w:t>=2</w:t>
            </w:r>
          </w:p>
        </w:tc>
        <w:tc>
          <w:tcPr>
            <w:tcW w:w="915" w:type="dxa"/>
            <w:vMerge/>
          </w:tcPr>
          <w:p w14:paraId="760D2ED2" w14:textId="77777777" w:rsidR="00C906EE" w:rsidRDefault="00C906EE" w:rsidP="00372E4D">
            <w:pPr>
              <w:rPr>
                <w:rFonts w:eastAsiaTheme="minorEastAsia" w:cs="Times New Roman"/>
              </w:rPr>
            </w:pPr>
          </w:p>
        </w:tc>
        <w:tc>
          <w:tcPr>
            <w:tcW w:w="527" w:type="dxa"/>
            <w:vMerge/>
          </w:tcPr>
          <w:p w14:paraId="72CA1BD5" w14:textId="77777777" w:rsidR="00C906EE" w:rsidRDefault="00C906EE" w:rsidP="00372E4D">
            <w:pPr>
              <w:rPr>
                <w:rFonts w:eastAsiaTheme="minorEastAsia" w:cs="Times New Roman"/>
              </w:rPr>
            </w:pPr>
          </w:p>
        </w:tc>
      </w:tr>
      <w:tr w:rsidR="00C906EE" w14:paraId="522F711B" w14:textId="77777777" w:rsidTr="00372E4D">
        <w:tc>
          <w:tcPr>
            <w:tcW w:w="446" w:type="dxa"/>
          </w:tcPr>
          <w:p w14:paraId="1E70D4D9" w14:textId="77777777" w:rsidR="00C906EE" w:rsidRPr="00DF5BF6" w:rsidRDefault="00C906EE" w:rsidP="00372E4D">
            <w:pPr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1</w:t>
            </w:r>
          </w:p>
        </w:tc>
        <w:tc>
          <w:tcPr>
            <w:tcW w:w="3633" w:type="dxa"/>
          </w:tcPr>
          <w:p w14:paraId="69A24539" w14:textId="77777777" w:rsidR="00C906EE" w:rsidRPr="00C906EE" w:rsidRDefault="00C906EE" w:rsidP="00C906EE">
            <w:pPr>
              <w:rPr>
                <w:rFonts w:eastAsiaTheme="minorEastAsia" w:cs="Times New Roman"/>
              </w:rPr>
            </w:pPr>
            <w:r w:rsidRPr="00DF5BF6">
              <w:rPr>
                <w:rFonts w:eastAsiaTheme="minorEastAsia" w:cs="Times New Roman"/>
              </w:rPr>
              <w:t>5+</w:t>
            </w:r>
            <w:r>
              <w:rPr>
                <w:rFonts w:eastAsiaTheme="minorEastAsia" w:cs="Times New Roman"/>
              </w:rPr>
              <w:t>0,4*8,167</w:t>
            </w:r>
            <w:r>
              <w:rPr>
                <w:rFonts w:eastAsiaTheme="minorEastAsia" w:cs="Times New Roman"/>
                <w:lang w:val="en-US"/>
              </w:rPr>
              <w:t>+0,5*</w:t>
            </w:r>
            <w:r>
              <w:rPr>
                <w:rFonts w:eastAsiaTheme="minorEastAsia" w:cs="Times New Roman"/>
              </w:rPr>
              <w:t>5,033</w:t>
            </w:r>
            <w:r>
              <w:rPr>
                <w:rFonts w:eastAsiaTheme="minorEastAsia" w:cs="Times New Roman"/>
                <w:lang w:val="en-US"/>
              </w:rPr>
              <w:t>=</w:t>
            </w:r>
            <w:r>
              <w:rPr>
                <w:rFonts w:eastAsiaTheme="minorEastAsia" w:cs="Times New Roman"/>
              </w:rPr>
              <w:t>10,783</w:t>
            </w:r>
          </w:p>
        </w:tc>
        <w:tc>
          <w:tcPr>
            <w:tcW w:w="3824" w:type="dxa"/>
          </w:tcPr>
          <w:p w14:paraId="114684FC" w14:textId="77777777" w:rsidR="00C906EE" w:rsidRPr="00C906EE" w:rsidRDefault="00C906EE" w:rsidP="00C906EE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lang w:val="en-US"/>
              </w:rPr>
              <w:t>3,7+0,3*</w:t>
            </w:r>
            <w:r>
              <w:rPr>
                <w:rFonts w:eastAsiaTheme="minorEastAsia" w:cs="Times New Roman"/>
              </w:rPr>
              <w:t>8,167</w:t>
            </w:r>
            <w:r>
              <w:rPr>
                <w:rFonts w:eastAsiaTheme="minorEastAsia" w:cs="Times New Roman"/>
                <w:lang w:val="en-US"/>
              </w:rPr>
              <w:t>+0,6*</w:t>
            </w:r>
            <w:r>
              <w:rPr>
                <w:rFonts w:eastAsiaTheme="minorEastAsia" w:cs="Times New Roman"/>
              </w:rPr>
              <w:t>5,033</w:t>
            </w:r>
            <w:r>
              <w:rPr>
                <w:rFonts w:eastAsiaTheme="minorEastAsia" w:cs="Times New Roman"/>
                <w:lang w:val="en-US"/>
              </w:rPr>
              <w:t>=</w:t>
            </w:r>
            <w:r>
              <w:rPr>
                <w:rFonts w:eastAsiaTheme="minorEastAsia" w:cs="Times New Roman"/>
              </w:rPr>
              <w:t>9,170</w:t>
            </w:r>
          </w:p>
        </w:tc>
        <w:tc>
          <w:tcPr>
            <w:tcW w:w="915" w:type="dxa"/>
          </w:tcPr>
          <w:p w14:paraId="596872E4" w14:textId="77777777" w:rsidR="00C906EE" w:rsidRDefault="00C906EE" w:rsidP="00372E4D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10,783</w:t>
            </w:r>
          </w:p>
        </w:tc>
        <w:tc>
          <w:tcPr>
            <w:tcW w:w="527" w:type="dxa"/>
          </w:tcPr>
          <w:p w14:paraId="170C6946" w14:textId="77777777" w:rsidR="00C906EE" w:rsidRDefault="00C906EE" w:rsidP="00372E4D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lang w:val="en-US"/>
              </w:rPr>
              <w:t>Y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1</w:t>
            </w:r>
          </w:p>
        </w:tc>
      </w:tr>
      <w:tr w:rsidR="00C906EE" w14:paraId="1848AD3E" w14:textId="77777777" w:rsidTr="00372E4D">
        <w:tc>
          <w:tcPr>
            <w:tcW w:w="446" w:type="dxa"/>
          </w:tcPr>
          <w:p w14:paraId="0112E803" w14:textId="77777777" w:rsidR="00C906EE" w:rsidRPr="00DF5BF6" w:rsidRDefault="00C906EE" w:rsidP="00372E4D">
            <w:pPr>
              <w:rPr>
                <w:rFonts w:eastAsiaTheme="minorEastAsia" w:cs="Times New Roman"/>
              </w:rPr>
            </w:pPr>
            <w:r w:rsidRPr="00DF5BF6">
              <w:rPr>
                <w:rFonts w:eastAsiaTheme="minorEastAsia" w:cs="Times New Roman"/>
              </w:rPr>
              <w:t>2</w:t>
            </w:r>
          </w:p>
        </w:tc>
        <w:tc>
          <w:tcPr>
            <w:tcW w:w="3633" w:type="dxa"/>
          </w:tcPr>
          <w:p w14:paraId="4D5B6E57" w14:textId="77777777" w:rsidR="00C906EE" w:rsidRPr="00C906EE" w:rsidRDefault="00C906EE" w:rsidP="00C906EE">
            <w:pPr>
              <w:rPr>
                <w:rFonts w:eastAsiaTheme="minorEastAsia" w:cs="Times New Roman"/>
              </w:rPr>
            </w:pPr>
            <w:r w:rsidRPr="00DF5BF6">
              <w:rPr>
                <w:rFonts w:eastAsiaTheme="minorEastAsia" w:cs="Times New Roman"/>
              </w:rPr>
              <w:t>1,2+0*</w:t>
            </w:r>
            <w:r>
              <w:rPr>
                <w:rFonts w:eastAsiaTheme="minorEastAsia" w:cs="Times New Roman"/>
              </w:rPr>
              <w:t>8,167</w:t>
            </w:r>
            <w:r>
              <w:rPr>
                <w:rFonts w:eastAsiaTheme="minorEastAsia" w:cs="Times New Roman"/>
                <w:lang w:val="en-US"/>
              </w:rPr>
              <w:t>+0,3*</w:t>
            </w:r>
            <w:r>
              <w:rPr>
                <w:rFonts w:eastAsiaTheme="minorEastAsia" w:cs="Times New Roman"/>
              </w:rPr>
              <w:t>5,033</w:t>
            </w:r>
            <w:r>
              <w:rPr>
                <w:rFonts w:eastAsiaTheme="minorEastAsia" w:cs="Times New Roman"/>
                <w:lang w:val="en-US"/>
              </w:rPr>
              <w:t>=2,</w:t>
            </w:r>
            <w:r>
              <w:rPr>
                <w:rFonts w:eastAsiaTheme="minorEastAsia" w:cs="Times New Roman"/>
              </w:rPr>
              <w:t>710</w:t>
            </w:r>
          </w:p>
        </w:tc>
        <w:tc>
          <w:tcPr>
            <w:tcW w:w="3824" w:type="dxa"/>
          </w:tcPr>
          <w:p w14:paraId="47A4E2BD" w14:textId="77777777" w:rsidR="00C906EE" w:rsidRPr="00C906EE" w:rsidRDefault="00C906EE" w:rsidP="00C906EE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lang w:val="en-US"/>
              </w:rPr>
              <w:t>3,5+0,2*</w:t>
            </w:r>
            <w:r>
              <w:rPr>
                <w:rFonts w:eastAsiaTheme="minorEastAsia" w:cs="Times New Roman"/>
              </w:rPr>
              <w:t>8,167</w:t>
            </w:r>
            <w:r>
              <w:rPr>
                <w:rFonts w:eastAsiaTheme="minorEastAsia" w:cs="Times New Roman"/>
                <w:lang w:val="en-US"/>
              </w:rPr>
              <w:t>+0,5*</w:t>
            </w:r>
            <w:r>
              <w:rPr>
                <w:rFonts w:eastAsiaTheme="minorEastAsia" w:cs="Times New Roman"/>
              </w:rPr>
              <w:t>5,033</w:t>
            </w:r>
            <w:r>
              <w:rPr>
                <w:rFonts w:eastAsiaTheme="minorEastAsia" w:cs="Times New Roman"/>
                <w:lang w:val="en-US"/>
              </w:rPr>
              <w:t>=</w:t>
            </w:r>
            <w:r>
              <w:rPr>
                <w:rFonts w:eastAsiaTheme="minorEastAsia" w:cs="Times New Roman"/>
              </w:rPr>
              <w:t>7,650</w:t>
            </w:r>
          </w:p>
        </w:tc>
        <w:tc>
          <w:tcPr>
            <w:tcW w:w="915" w:type="dxa"/>
          </w:tcPr>
          <w:p w14:paraId="1B9B3784" w14:textId="77777777" w:rsidR="00C906EE" w:rsidRDefault="00C906EE" w:rsidP="00372E4D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7,650</w:t>
            </w:r>
          </w:p>
        </w:tc>
        <w:tc>
          <w:tcPr>
            <w:tcW w:w="527" w:type="dxa"/>
          </w:tcPr>
          <w:p w14:paraId="2CAD880A" w14:textId="77777777" w:rsidR="00C906EE" w:rsidRDefault="00C906EE" w:rsidP="00372E4D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lang w:val="en-US"/>
              </w:rPr>
              <w:t>Y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2</w:t>
            </w:r>
          </w:p>
        </w:tc>
      </w:tr>
      <w:tr w:rsidR="00C906EE" w14:paraId="481A935C" w14:textId="77777777" w:rsidTr="00372E4D">
        <w:tc>
          <w:tcPr>
            <w:tcW w:w="446" w:type="dxa"/>
          </w:tcPr>
          <w:p w14:paraId="372AF38C" w14:textId="77777777" w:rsidR="00C906EE" w:rsidRPr="00DF5BF6" w:rsidRDefault="00C906EE" w:rsidP="00372E4D">
            <w:pPr>
              <w:rPr>
                <w:rFonts w:eastAsiaTheme="minorEastAsia" w:cs="Times New Roman"/>
              </w:rPr>
            </w:pPr>
            <w:r w:rsidRPr="00DF5BF6">
              <w:rPr>
                <w:rFonts w:eastAsiaTheme="minorEastAsia" w:cs="Times New Roman"/>
              </w:rPr>
              <w:t>3</w:t>
            </w:r>
          </w:p>
        </w:tc>
        <w:tc>
          <w:tcPr>
            <w:tcW w:w="3633" w:type="dxa"/>
          </w:tcPr>
          <w:p w14:paraId="05CE1B67" w14:textId="77777777" w:rsidR="00C906EE" w:rsidRPr="007B48B4" w:rsidRDefault="00C906EE" w:rsidP="00372E4D">
            <w:pPr>
              <w:rPr>
                <w:rFonts w:eastAsiaTheme="minorEastAsia" w:cs="Times New Roman"/>
                <w:lang w:val="en-US"/>
              </w:rPr>
            </w:pPr>
            <w:r w:rsidRPr="00DF5BF6">
              <w:rPr>
                <w:rFonts w:eastAsiaTheme="minorEastAsia" w:cs="Times New Roman"/>
              </w:rPr>
              <w:t>-2+0*</w:t>
            </w:r>
            <w:r>
              <w:rPr>
                <w:rFonts w:eastAsiaTheme="minorEastAsia" w:cs="Times New Roman"/>
              </w:rPr>
              <w:t>8,167</w:t>
            </w:r>
            <w:r>
              <w:rPr>
                <w:rFonts w:eastAsiaTheme="minorEastAsia" w:cs="Times New Roman"/>
                <w:lang w:val="en-US"/>
              </w:rPr>
              <w:t>+0*</w:t>
            </w:r>
            <w:r>
              <w:rPr>
                <w:rFonts w:eastAsiaTheme="minorEastAsia" w:cs="Times New Roman"/>
              </w:rPr>
              <w:t>5,033</w:t>
            </w:r>
            <w:r>
              <w:rPr>
                <w:rFonts w:eastAsiaTheme="minorEastAsia" w:cs="Times New Roman"/>
                <w:lang w:val="en-US"/>
              </w:rPr>
              <w:t>=-2</w:t>
            </w:r>
          </w:p>
        </w:tc>
        <w:tc>
          <w:tcPr>
            <w:tcW w:w="3824" w:type="dxa"/>
          </w:tcPr>
          <w:p w14:paraId="4EFDF437" w14:textId="77777777" w:rsidR="00C906EE" w:rsidRPr="00C906EE" w:rsidRDefault="00C906EE" w:rsidP="00C906EE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lang w:val="en-US"/>
              </w:rPr>
              <w:t>1,4+0,1*</w:t>
            </w:r>
            <w:r>
              <w:rPr>
                <w:rFonts w:eastAsiaTheme="minorEastAsia" w:cs="Times New Roman"/>
              </w:rPr>
              <w:t>8,167</w:t>
            </w:r>
            <w:r>
              <w:rPr>
                <w:rFonts w:eastAsiaTheme="minorEastAsia" w:cs="Times New Roman"/>
                <w:lang w:val="en-US"/>
              </w:rPr>
              <w:t>+0,4*</w:t>
            </w:r>
            <w:r>
              <w:rPr>
                <w:rFonts w:eastAsiaTheme="minorEastAsia" w:cs="Times New Roman"/>
              </w:rPr>
              <w:t>5,033</w:t>
            </w:r>
            <w:r>
              <w:rPr>
                <w:rFonts w:eastAsiaTheme="minorEastAsia" w:cs="Times New Roman"/>
                <w:lang w:val="en-US"/>
              </w:rPr>
              <w:t>=4,</w:t>
            </w:r>
            <w:r>
              <w:rPr>
                <w:rFonts w:eastAsiaTheme="minorEastAsia" w:cs="Times New Roman"/>
              </w:rPr>
              <w:t>230</w:t>
            </w:r>
          </w:p>
        </w:tc>
        <w:tc>
          <w:tcPr>
            <w:tcW w:w="915" w:type="dxa"/>
          </w:tcPr>
          <w:p w14:paraId="7F8ECBDA" w14:textId="77777777" w:rsidR="00C906EE" w:rsidRPr="00C906EE" w:rsidRDefault="00C906EE" w:rsidP="00C906EE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lang w:val="en-US"/>
              </w:rPr>
              <w:t>4,</w:t>
            </w:r>
            <w:r>
              <w:rPr>
                <w:rFonts w:eastAsiaTheme="minorEastAsia" w:cs="Times New Roman"/>
              </w:rPr>
              <w:t>230</w:t>
            </w:r>
          </w:p>
        </w:tc>
        <w:tc>
          <w:tcPr>
            <w:tcW w:w="527" w:type="dxa"/>
          </w:tcPr>
          <w:p w14:paraId="242F5D4A" w14:textId="77777777" w:rsidR="00C906EE" w:rsidRDefault="00C906EE" w:rsidP="00372E4D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lang w:val="en-US"/>
              </w:rPr>
              <w:t>Y</w:t>
            </w:r>
            <w:r>
              <w:rPr>
                <w:rFonts w:eastAsiaTheme="minorEastAsia" w:cs="Times New Roman"/>
                <w:vertAlign w:val="subscript"/>
                <w:lang w:val="en-US"/>
              </w:rPr>
              <w:t>2</w:t>
            </w:r>
          </w:p>
        </w:tc>
      </w:tr>
    </w:tbl>
    <w:p w14:paraId="3E940218" w14:textId="77777777" w:rsidR="00C906EE" w:rsidRDefault="00C906EE" w:rsidP="00C906EE">
      <w:pPr>
        <w:rPr>
          <w:rFonts w:eastAsiaTheme="minorEastAsia" w:cs="Times New Roman"/>
        </w:rPr>
      </w:pPr>
    </w:p>
    <w:p w14:paraId="4F212C1C" w14:textId="77777777" w:rsidR="00407047" w:rsidRPr="00C906EE" w:rsidRDefault="00C906EE" w:rsidP="00C906EE">
      <w:pPr>
        <w:ind w:firstLine="709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Новая стратегия </w:t>
      </w:r>
      <w:r w:rsidRPr="000271C3">
        <w:rPr>
          <w:rFonts w:eastAsiaTheme="minorEastAsia" w:cs="Times New Roman"/>
          <w:i/>
          <w:lang w:val="en-US"/>
        </w:rPr>
        <w:t>d</w:t>
      </w:r>
      <w:r w:rsidRPr="000271C3">
        <w:rPr>
          <w:rFonts w:eastAsiaTheme="minorEastAsia" w:cs="Times New Roman"/>
          <w:i/>
        </w:rPr>
        <w:t>=(</w:t>
      </w:r>
      <w:r w:rsidRPr="000271C3">
        <w:rPr>
          <w:rFonts w:eastAsiaTheme="minorEastAsia" w:cs="Times New Roman"/>
          <w:i/>
          <w:lang w:val="en-US"/>
        </w:rPr>
        <w:t>Y</w:t>
      </w:r>
      <w:r w:rsidRPr="000271C3">
        <w:rPr>
          <w:rFonts w:eastAsiaTheme="minorEastAsia" w:cs="Times New Roman"/>
          <w:i/>
          <w:vertAlign w:val="subscript"/>
        </w:rPr>
        <w:t>1</w:t>
      </w:r>
      <w:r w:rsidRPr="000271C3">
        <w:rPr>
          <w:rFonts w:eastAsiaTheme="minorEastAsia" w:cs="Times New Roman"/>
          <w:i/>
          <w:lang w:val="en-US"/>
        </w:rPr>
        <w:t>Y</w:t>
      </w:r>
      <w:r w:rsidRPr="000271C3">
        <w:rPr>
          <w:rFonts w:eastAsiaTheme="minorEastAsia" w:cs="Times New Roman"/>
          <w:i/>
          <w:vertAlign w:val="subscript"/>
        </w:rPr>
        <w:t>2</w:t>
      </w:r>
      <w:r w:rsidRPr="000271C3">
        <w:rPr>
          <w:rFonts w:eastAsiaTheme="minorEastAsia" w:cs="Times New Roman"/>
          <w:i/>
          <w:lang w:val="en-US"/>
        </w:rPr>
        <w:t>Y</w:t>
      </w:r>
      <w:r w:rsidRPr="000271C3">
        <w:rPr>
          <w:rFonts w:eastAsiaTheme="minorEastAsia" w:cs="Times New Roman"/>
          <w:i/>
          <w:vertAlign w:val="subscript"/>
        </w:rPr>
        <w:t>2</w:t>
      </w:r>
      <w:r w:rsidRPr="000271C3">
        <w:rPr>
          <w:rFonts w:eastAsiaTheme="minorEastAsia" w:cs="Times New Roman"/>
          <w:i/>
        </w:rPr>
        <w:t>)</w:t>
      </w:r>
      <w:r w:rsidRPr="000271C3">
        <w:rPr>
          <w:rFonts w:eastAsiaTheme="minorEastAsia" w:cs="Times New Roman"/>
          <w:i/>
          <w:vertAlign w:val="superscript"/>
          <w:lang w:val="en-US"/>
        </w:rPr>
        <w:t>T</w:t>
      </w:r>
      <w:r>
        <w:rPr>
          <w:rFonts w:eastAsiaTheme="minorEastAsia" w:cs="Times New Roman"/>
        </w:rPr>
        <w:t xml:space="preserve"> идентична предыдущей, то есть, можно заключить, что она является оптимальной. Этот результат совпадает с результатом, полученным методом полного перебора, когда в качестве оптимальной была </w:t>
      </w:r>
      <w:r w:rsidR="0070337C">
        <w:rPr>
          <w:rFonts w:eastAsiaTheme="minorEastAsia" w:cs="Times New Roman"/>
        </w:rPr>
        <w:t xml:space="preserve">также </w:t>
      </w:r>
      <w:r>
        <w:rPr>
          <w:rFonts w:eastAsiaTheme="minorEastAsia" w:cs="Times New Roman"/>
        </w:rPr>
        <w:t>выбрана восьмая стационарная стратегия</w:t>
      </w:r>
      <w:r w:rsidR="0070337C">
        <w:rPr>
          <w:rFonts w:eastAsiaTheme="minorEastAsia" w:cs="Times New Roman"/>
        </w:rPr>
        <w:t xml:space="preserve">. </w:t>
      </w:r>
    </w:p>
    <w:p w14:paraId="46A5FC66" w14:textId="77777777" w:rsidR="00286BDB" w:rsidRPr="00286BDB" w:rsidRDefault="00286BDB" w:rsidP="00286BDB">
      <w:pPr>
        <w:pStyle w:val="1"/>
        <w:pageBreakBefore/>
        <w:ind w:firstLine="709"/>
        <w:jc w:val="center"/>
        <w:rPr>
          <w:rFonts w:ascii="Times New Roman" w:hAnsi="Times New Roman" w:cs="Times New Roman"/>
          <w:b/>
          <w:color w:val="auto"/>
        </w:rPr>
      </w:pPr>
      <w:r w:rsidRPr="00286BDB">
        <w:rPr>
          <w:rFonts w:ascii="Times New Roman" w:hAnsi="Times New Roman" w:cs="Times New Roman"/>
          <w:b/>
          <w:color w:val="auto"/>
        </w:rPr>
        <w:lastRenderedPageBreak/>
        <w:t>Заключение</w:t>
      </w:r>
    </w:p>
    <w:p w14:paraId="68D0A0CE" w14:textId="77777777" w:rsidR="00286BDB" w:rsidRDefault="00286BDB" w:rsidP="00286BDB"/>
    <w:p w14:paraId="26B5F12E" w14:textId="77777777" w:rsidR="00286BDB" w:rsidRPr="00286BDB" w:rsidRDefault="00286BDB" w:rsidP="00286BDB">
      <w:pPr>
        <w:keepNext/>
        <w:ind w:firstLine="709"/>
        <w:rPr>
          <w:rFonts w:eastAsia="Calibri" w:cs="Times New Roman"/>
          <w:szCs w:val="28"/>
          <w:lang w:eastAsia="ru-RU"/>
        </w:rPr>
      </w:pPr>
      <w:r w:rsidRPr="00B90220">
        <w:rPr>
          <w:color w:val="000000" w:themeColor="text1"/>
        </w:rPr>
        <w:t xml:space="preserve">В </w:t>
      </w:r>
      <w:r>
        <w:rPr>
          <w:color w:val="000000" w:themeColor="text1"/>
        </w:rPr>
        <w:t xml:space="preserve">курсовой научно-исследовательской работе была поставлена задача </w:t>
      </w:r>
      <w:r>
        <w:rPr>
          <w:rFonts w:eastAsia="Calibri" w:cs="Times New Roman"/>
          <w:szCs w:val="28"/>
          <w:lang w:eastAsia="ru-RU"/>
        </w:rPr>
        <w:t xml:space="preserve">исследовать и разработать пути оптимизации </w:t>
      </w:r>
      <w:r>
        <w:t>рекламирования продукции на</w:t>
      </w:r>
      <w:r w:rsidRPr="009C2B72">
        <w:t xml:space="preserve"> </w:t>
      </w:r>
      <w:r w:rsidRPr="007D6467">
        <w:t>предприятии ОАО «Воронежская кондитерская фабрика».</w:t>
      </w:r>
      <w:r>
        <w:rPr>
          <w:rFonts w:eastAsia="Calibri" w:cs="Times New Roman"/>
          <w:szCs w:val="28"/>
          <w:lang w:eastAsia="ru-RU"/>
        </w:rPr>
        <w:t xml:space="preserve"> После анализа задачи было принято решение использовать метод полного перебора и метод итераций по стратегиям. Выбор методов обосновывался тем, что </w:t>
      </w:r>
      <w:r>
        <w:t xml:space="preserve">число элементов множества допустимых решений (стационарных стратегий) в рассматриваемом случае оказалось невелико, то есть, стала возможна реализация обоих методов. В качестве результата выполнения </w:t>
      </w:r>
      <w:r>
        <w:rPr>
          <w:color w:val="000000" w:themeColor="text1"/>
        </w:rPr>
        <w:t xml:space="preserve">курсовой научно-исследовательской работы была получена </w:t>
      </w:r>
      <w:r>
        <w:t>стратегия принятия оптимальных решений по рекламе продукции предприятия на бесконечный период времени.</w:t>
      </w:r>
    </w:p>
    <w:p w14:paraId="2CF22C3B" w14:textId="77777777" w:rsidR="00286BDB" w:rsidRPr="00286BDB" w:rsidRDefault="00286BDB" w:rsidP="00286BDB">
      <w:pPr>
        <w:pStyle w:val="1"/>
        <w:pageBreakBefore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2" w:name="_Toc37962059"/>
      <w:r w:rsidRPr="00286BDB">
        <w:rPr>
          <w:rFonts w:ascii="Times New Roman" w:hAnsi="Times New Roman" w:cs="Times New Roman"/>
          <w:b/>
          <w:color w:val="auto"/>
        </w:rPr>
        <w:lastRenderedPageBreak/>
        <w:t>Список использованных источников</w:t>
      </w:r>
      <w:bookmarkEnd w:id="2"/>
    </w:p>
    <w:p w14:paraId="6197A7F3" w14:textId="77777777" w:rsidR="00286BDB" w:rsidRDefault="00286BDB" w:rsidP="00286BDB"/>
    <w:p w14:paraId="12131149" w14:textId="77777777" w:rsidR="00286BDB" w:rsidRDefault="000B3081" w:rsidP="00286BDB">
      <w:pPr>
        <w:pStyle w:val="a8"/>
        <w:numPr>
          <w:ilvl w:val="0"/>
          <w:numId w:val="2"/>
        </w:numPr>
      </w:pPr>
      <w:proofErr w:type="spellStart"/>
      <w:r>
        <w:t>Арис</w:t>
      </w:r>
      <w:proofErr w:type="spellEnd"/>
      <w:r>
        <w:t xml:space="preserve"> Р. Дискретное динамическое программирование. – М.: Мир, 1969</w:t>
      </w:r>
    </w:p>
    <w:p w14:paraId="008AE89A" w14:textId="77777777" w:rsidR="000B3081" w:rsidRPr="001110C8" w:rsidRDefault="000B3081" w:rsidP="00286BDB">
      <w:pPr>
        <w:pStyle w:val="a8"/>
        <w:numPr>
          <w:ilvl w:val="0"/>
          <w:numId w:val="2"/>
        </w:numPr>
      </w:pPr>
      <w:r>
        <w:t xml:space="preserve">Волков И.К., </w:t>
      </w:r>
      <w:proofErr w:type="spellStart"/>
      <w:r>
        <w:t>Загоруйко</w:t>
      </w:r>
      <w:proofErr w:type="spellEnd"/>
      <w:r>
        <w:t xml:space="preserve"> Е.А. Исследование операций. – М.: МГТУ им. Н.Э. Баумана, 2000 </w:t>
      </w:r>
    </w:p>
    <w:p w14:paraId="6C0A0F92" w14:textId="77777777" w:rsidR="00286BDB" w:rsidRPr="00286BDB" w:rsidRDefault="000B3081" w:rsidP="00286BDB">
      <w:pPr>
        <w:pStyle w:val="a8"/>
        <w:numPr>
          <w:ilvl w:val="0"/>
          <w:numId w:val="2"/>
        </w:numPr>
      </w:pPr>
      <w:proofErr w:type="spellStart"/>
      <w:r>
        <w:rPr>
          <w:rFonts w:cs="Times New Roman"/>
          <w:szCs w:val="28"/>
          <w:lang w:eastAsia="ru-RU"/>
        </w:rPr>
        <w:t>Карр</w:t>
      </w:r>
      <w:proofErr w:type="spellEnd"/>
      <w:r>
        <w:rPr>
          <w:rFonts w:cs="Times New Roman"/>
          <w:szCs w:val="28"/>
          <w:lang w:eastAsia="ru-RU"/>
        </w:rPr>
        <w:t xml:space="preserve">, Ч., </w:t>
      </w:r>
      <w:proofErr w:type="spellStart"/>
      <w:r>
        <w:rPr>
          <w:rFonts w:cs="Times New Roman"/>
          <w:szCs w:val="28"/>
          <w:lang w:eastAsia="ru-RU"/>
        </w:rPr>
        <w:t>Хоув</w:t>
      </w:r>
      <w:proofErr w:type="spellEnd"/>
      <w:r>
        <w:rPr>
          <w:rFonts w:cs="Times New Roman"/>
          <w:szCs w:val="28"/>
          <w:lang w:eastAsia="ru-RU"/>
        </w:rPr>
        <w:t xml:space="preserve"> Ч. Количественные методы принятия решений в управлении и экономике. – М.: Из-во 1966</w:t>
      </w:r>
    </w:p>
    <w:p w14:paraId="590433A6" w14:textId="77777777" w:rsidR="00286BDB" w:rsidRDefault="00286BDB" w:rsidP="00286BDB">
      <w:pPr>
        <w:pStyle w:val="a8"/>
        <w:numPr>
          <w:ilvl w:val="0"/>
          <w:numId w:val="2"/>
        </w:numPr>
      </w:pPr>
      <w:r>
        <w:t>Куприянов В.В. Теория принятия решений (раздел «Марковские модели принятия решений»). Методические указания по проведению практических занятий. – М.: МГГУ, 2004</w:t>
      </w:r>
    </w:p>
    <w:p w14:paraId="113E43FF" w14:textId="77777777" w:rsidR="00286BDB" w:rsidRPr="00286BDB" w:rsidRDefault="00286BDB" w:rsidP="000B3081">
      <w:pPr>
        <w:pStyle w:val="a8"/>
        <w:ind w:left="1065"/>
      </w:pPr>
    </w:p>
    <w:sectPr w:rsidR="00286BDB" w:rsidRPr="00286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D729E" w14:textId="77777777" w:rsidR="00E305DD" w:rsidRDefault="00E305DD">
      <w:pPr>
        <w:spacing w:line="240" w:lineRule="auto"/>
      </w:pPr>
      <w:r>
        <w:separator/>
      </w:r>
    </w:p>
  </w:endnote>
  <w:endnote w:type="continuationSeparator" w:id="0">
    <w:p w14:paraId="70548C59" w14:textId="77777777" w:rsidR="00E305DD" w:rsidRDefault="00E305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671967"/>
      <w:docPartObj>
        <w:docPartGallery w:val="Page Numbers (Bottom of Page)"/>
        <w:docPartUnique/>
      </w:docPartObj>
    </w:sdtPr>
    <w:sdtEndPr/>
    <w:sdtContent>
      <w:p w14:paraId="366FDFB3" w14:textId="77777777" w:rsidR="00407047" w:rsidRDefault="004070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428C">
          <w:rPr>
            <w:noProof/>
          </w:rPr>
          <w:t>19</w:t>
        </w:r>
        <w:r>
          <w:fldChar w:fldCharType="end"/>
        </w:r>
      </w:p>
    </w:sdtContent>
  </w:sdt>
  <w:p w14:paraId="7CE5A872" w14:textId="77777777" w:rsidR="00407047" w:rsidRDefault="0040704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8F6BB" w14:textId="51A09F22" w:rsidR="00407047" w:rsidRPr="00DC374C" w:rsidRDefault="00DC374C" w:rsidP="00DC374C">
    <w:pPr>
      <w:pStyle w:val="a5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49012" w14:textId="77777777" w:rsidR="00E305DD" w:rsidRDefault="00E305DD">
      <w:pPr>
        <w:spacing w:line="240" w:lineRule="auto"/>
      </w:pPr>
      <w:r>
        <w:separator/>
      </w:r>
    </w:p>
  </w:footnote>
  <w:footnote w:type="continuationSeparator" w:id="0">
    <w:p w14:paraId="21901938" w14:textId="77777777" w:rsidR="00E305DD" w:rsidRDefault="00E305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F6A21"/>
    <w:multiLevelType w:val="hybridMultilevel"/>
    <w:tmpl w:val="98EE7FEC"/>
    <w:lvl w:ilvl="0" w:tplc="6854CFF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30EC5"/>
    <w:multiLevelType w:val="hybridMultilevel"/>
    <w:tmpl w:val="D38E9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D74"/>
    <w:rsid w:val="000012FE"/>
    <w:rsid w:val="00003153"/>
    <w:rsid w:val="000271C3"/>
    <w:rsid w:val="00075A56"/>
    <w:rsid w:val="000828C9"/>
    <w:rsid w:val="000B3081"/>
    <w:rsid w:val="00161196"/>
    <w:rsid w:val="001644D8"/>
    <w:rsid w:val="001E1D1F"/>
    <w:rsid w:val="00262B23"/>
    <w:rsid w:val="00286BDB"/>
    <w:rsid w:val="00297C94"/>
    <w:rsid w:val="002A3D74"/>
    <w:rsid w:val="002C1586"/>
    <w:rsid w:val="002F32E4"/>
    <w:rsid w:val="003177FA"/>
    <w:rsid w:val="0036104D"/>
    <w:rsid w:val="00376978"/>
    <w:rsid w:val="00377C9C"/>
    <w:rsid w:val="0038428C"/>
    <w:rsid w:val="00397359"/>
    <w:rsid w:val="003A338D"/>
    <w:rsid w:val="003C78C5"/>
    <w:rsid w:val="00407047"/>
    <w:rsid w:val="004116A9"/>
    <w:rsid w:val="00467007"/>
    <w:rsid w:val="004767C2"/>
    <w:rsid w:val="004932A7"/>
    <w:rsid w:val="004B444E"/>
    <w:rsid w:val="00505292"/>
    <w:rsid w:val="005422FD"/>
    <w:rsid w:val="00550D53"/>
    <w:rsid w:val="00593949"/>
    <w:rsid w:val="00593EA8"/>
    <w:rsid w:val="005A526D"/>
    <w:rsid w:val="005B6DA1"/>
    <w:rsid w:val="005C415C"/>
    <w:rsid w:val="00612164"/>
    <w:rsid w:val="00617A31"/>
    <w:rsid w:val="00627A75"/>
    <w:rsid w:val="00633386"/>
    <w:rsid w:val="006476CE"/>
    <w:rsid w:val="006624F8"/>
    <w:rsid w:val="006B3681"/>
    <w:rsid w:val="006C3380"/>
    <w:rsid w:val="006E1FB8"/>
    <w:rsid w:val="0070337C"/>
    <w:rsid w:val="00786F37"/>
    <w:rsid w:val="007A37B6"/>
    <w:rsid w:val="007B48B4"/>
    <w:rsid w:val="007D2E7B"/>
    <w:rsid w:val="007D6467"/>
    <w:rsid w:val="007E1B41"/>
    <w:rsid w:val="007E56DE"/>
    <w:rsid w:val="00834631"/>
    <w:rsid w:val="00842E59"/>
    <w:rsid w:val="00855EAC"/>
    <w:rsid w:val="008863B7"/>
    <w:rsid w:val="008F1000"/>
    <w:rsid w:val="008F4A19"/>
    <w:rsid w:val="00903089"/>
    <w:rsid w:val="009039C5"/>
    <w:rsid w:val="009117C6"/>
    <w:rsid w:val="00974EF5"/>
    <w:rsid w:val="009B467A"/>
    <w:rsid w:val="00A53AFE"/>
    <w:rsid w:val="00A736C4"/>
    <w:rsid w:val="00AD72B1"/>
    <w:rsid w:val="00B12857"/>
    <w:rsid w:val="00B5687D"/>
    <w:rsid w:val="00B57B23"/>
    <w:rsid w:val="00C906EE"/>
    <w:rsid w:val="00CD2A39"/>
    <w:rsid w:val="00D07AD1"/>
    <w:rsid w:val="00D21C5F"/>
    <w:rsid w:val="00D927F0"/>
    <w:rsid w:val="00DA6A83"/>
    <w:rsid w:val="00DC374C"/>
    <w:rsid w:val="00DF198D"/>
    <w:rsid w:val="00DF5BF6"/>
    <w:rsid w:val="00E13FE9"/>
    <w:rsid w:val="00E251B0"/>
    <w:rsid w:val="00E305DD"/>
    <w:rsid w:val="00E90A5F"/>
    <w:rsid w:val="00EB28BE"/>
    <w:rsid w:val="00EC6914"/>
    <w:rsid w:val="00ED42A1"/>
    <w:rsid w:val="00EE5A22"/>
    <w:rsid w:val="00F474C7"/>
    <w:rsid w:val="00FA46B9"/>
    <w:rsid w:val="00FD390A"/>
    <w:rsid w:val="00FD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638023"/>
  <w15:chartTrackingRefBased/>
  <w15:docId w15:val="{42EC846D-6004-4AFC-930E-9134B57A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D74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C69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74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69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C6914"/>
    <w:p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69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6914"/>
    <w:pPr>
      <w:tabs>
        <w:tab w:val="left" w:pos="284"/>
        <w:tab w:val="right" w:leader="dot" w:pos="9344"/>
      </w:tabs>
      <w:ind w:left="278" w:firstLine="6"/>
    </w:pPr>
  </w:style>
  <w:style w:type="character" w:styleId="a4">
    <w:name w:val="Hyperlink"/>
    <w:basedOn w:val="a0"/>
    <w:uiPriority w:val="99"/>
    <w:unhideWhenUsed/>
    <w:rsid w:val="00EC6914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EC691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6914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F474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rsid w:val="00903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9039C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9039C5"/>
    <w:rPr>
      <w:color w:val="808080"/>
    </w:rPr>
  </w:style>
  <w:style w:type="paragraph" w:styleId="a8">
    <w:name w:val="List Paragraph"/>
    <w:basedOn w:val="a"/>
    <w:uiPriority w:val="34"/>
    <w:qFormat/>
    <w:rsid w:val="00E13FE9"/>
    <w:pPr>
      <w:ind w:left="720"/>
      <w:contextualSpacing/>
    </w:pPr>
  </w:style>
  <w:style w:type="table" w:styleId="a9">
    <w:name w:val="Table Grid"/>
    <w:basedOn w:val="a1"/>
    <w:uiPriority w:val="39"/>
    <w:rsid w:val="00593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DC374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C374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9499E-54DC-4ABE-81D7-E4600FEF9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19</Pages>
  <Words>3298</Words>
  <Characters>18802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Терещенко Алексей Максимович</cp:lastModifiedBy>
  <cp:revision>55</cp:revision>
  <dcterms:created xsi:type="dcterms:W3CDTF">2020-12-25T13:54:00Z</dcterms:created>
  <dcterms:modified xsi:type="dcterms:W3CDTF">2022-01-13T00:06:00Z</dcterms:modified>
</cp:coreProperties>
</file>