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" w:firstLineChars="10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ind w:firstLine="440" w:firstLineChars="10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编码规范书</w:t>
      </w:r>
    </w:p>
    <w:p/>
    <w:p/>
    <w:p/>
    <w:p/>
    <w:p/>
    <w:p/>
    <w:p/>
    <w:p/>
    <w:p/>
    <w:p/>
    <w:p/>
    <w:p/>
    <w:p/>
    <w:p/>
    <w:p/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泰山小组</w:t>
      </w:r>
    </w:p>
    <w:p/>
    <w:p/>
    <w:p/>
    <w:p/>
    <w:p/>
    <w:p/>
    <w:p/>
    <w:p/>
    <w:p/>
    <w:p>
      <w:bookmarkStart w:id="31" w:name="_GoBack"/>
      <w:bookmarkEnd w:id="31"/>
    </w:p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16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_Toc25386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1.开发工具设置</w:t>
          </w:r>
          <w:r>
            <w:tab/>
          </w:r>
          <w:r>
            <w:fldChar w:fldCharType="begin"/>
          </w:r>
          <w:r>
            <w:instrText xml:space="preserve"> PAGEREF _Toc25386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_Toc6345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1.1一般概念</w:t>
          </w:r>
          <w:r>
            <w:tab/>
          </w:r>
          <w:r>
            <w:fldChar w:fldCharType="begin"/>
          </w:r>
          <w:r>
            <w:instrText xml:space="preserve"> PAGEREF _Toc6345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1.2示范</w:t>
          </w:r>
          <w:r>
            <w:tab/>
          </w:r>
          <w:r>
            <w:fldChar w:fldCharType="begin"/>
          </w:r>
          <w:r>
            <w:instrText xml:space="preserve"> PAGEREF _Toc1577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2.</w:t>
          </w:r>
          <w:r>
            <w:rPr>
              <w:rFonts w:hint="default" w:ascii="Times New Roman" w:hAnsi="Times New Roman" w:eastAsia="黑体" w:cs="Times New Roman"/>
              <w:bCs/>
              <w:szCs w:val="32"/>
            </w:rPr>
            <w:t>Java</w:t>
          </w:r>
          <w:r>
            <w:rPr>
              <w:rFonts w:hint="eastAsia" w:ascii="黑体" w:hAnsi="黑体" w:eastAsia="黑体" w:cs="黑体"/>
              <w:bCs/>
              <w:szCs w:val="32"/>
            </w:rPr>
            <w:t>命名约定</w:t>
          </w:r>
          <w:r>
            <w:tab/>
          </w:r>
          <w:r>
            <w:fldChar w:fldCharType="begin"/>
          </w:r>
          <w:r>
            <w:instrText xml:space="preserve"> PAGEREF _Toc23616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_Toc25733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2.1一般概念</w:t>
          </w:r>
          <w:r>
            <w:tab/>
          </w:r>
          <w:r>
            <w:fldChar w:fldCharType="begin"/>
          </w:r>
          <w:r>
            <w:instrText xml:space="preserve"> PAGEREF _Toc25733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_Toc15499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2.2</w:t>
          </w:r>
          <w:r>
            <w:rPr>
              <w:rFonts w:hint="eastAsia" w:ascii="黑体" w:hAnsi="黑体" w:cs="黑体"/>
              <w:bCs/>
              <w:szCs w:val="28"/>
              <w:lang w:val="en-US" w:eastAsia="zh-CN"/>
            </w:rPr>
            <w:t>具体的命名应用</w:t>
          </w:r>
          <w:r>
            <w:tab/>
          </w:r>
          <w:r>
            <w:fldChar w:fldCharType="begin"/>
          </w:r>
          <w:r>
            <w:instrText xml:space="preserve"> PAGEREF _Toc15499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3.</w:t>
          </w:r>
          <w:r>
            <w:rPr>
              <w:rFonts w:hint="default" w:ascii="Times New Roman" w:hAnsi="Times New Roman" w:eastAsia="黑体" w:cs="Times New Roman"/>
              <w:bCs/>
              <w:szCs w:val="32"/>
            </w:rPr>
            <w:t>Java</w:t>
          </w:r>
          <w:r>
            <w:rPr>
              <w:rFonts w:hint="eastAsia" w:ascii="黑体" w:hAnsi="黑体" w:eastAsia="黑体" w:cs="黑体"/>
              <w:bCs/>
              <w:szCs w:val="32"/>
            </w:rPr>
            <w:t>注释约定</w:t>
          </w:r>
          <w:r>
            <w:tab/>
          </w:r>
          <w:r>
            <w:fldChar w:fldCharType="begin"/>
          </w:r>
          <w:r>
            <w:instrText xml:space="preserve"> PAGEREF _Toc28843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3.1一般概念</w:t>
          </w:r>
          <w:r>
            <w:tab/>
          </w:r>
          <w:r>
            <w:fldChar w:fldCharType="begin"/>
          </w:r>
          <w:r>
            <w:instrText xml:space="preserve"> PAGEREF _Toc13214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_Toc20733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3.2示范</w:t>
          </w:r>
          <w:r>
            <w:tab/>
          </w:r>
          <w:r>
            <w:fldChar w:fldCharType="begin"/>
          </w:r>
          <w:r>
            <w:instrText xml:space="preserve"> PAGEREF _Toc20733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3.3注释部分</w:t>
          </w:r>
          <w:r>
            <w:tab/>
          </w:r>
          <w:r>
            <w:fldChar w:fldCharType="begin"/>
          </w:r>
          <w:r>
            <w:instrText xml:space="preserve"> PAGEREF _Toc31150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4.Java 文件样式约定</w:t>
          </w:r>
          <w:r>
            <w:tab/>
          </w:r>
          <w:r>
            <w:fldChar w:fldCharType="begin"/>
          </w:r>
          <w:r>
            <w:instrText xml:space="preserve"> PAGEREF _Toc8928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4.2</w:t>
          </w:r>
          <w:r>
            <w:rPr>
              <w:rFonts w:hint="eastAsia" w:ascii="黑体" w:hAnsi="黑体" w:cs="黑体"/>
              <w:bCs/>
              <w:szCs w:val="28"/>
              <w:lang w:val="en-US" w:eastAsia="zh-CN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Package/Import</w:t>
          </w:r>
          <w:r>
            <w:tab/>
          </w:r>
          <w:r>
            <w:fldChar w:fldCharType="begin"/>
          </w:r>
          <w:r>
            <w:instrText xml:space="preserve"> PAGEREF _Toc3174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4.3</w:t>
          </w:r>
          <w:r>
            <w:rPr>
              <w:rFonts w:hint="eastAsia" w:ascii="黑体" w:hAnsi="黑体" w:cs="黑体"/>
              <w:bCs/>
              <w:szCs w:val="28"/>
              <w:lang w:val="en-US" w:eastAsia="zh-CN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Class</w:t>
          </w:r>
          <w:r>
            <w:tab/>
          </w:r>
          <w:r>
            <w:fldChar w:fldCharType="begin"/>
          </w:r>
          <w:r>
            <w:instrText xml:space="preserve"> PAGEREF _Toc29618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_Toc6306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4.4</w:t>
          </w:r>
          <w:r>
            <w:rPr>
              <w:rFonts w:hint="eastAsia"/>
              <w:bCs/>
              <w:szCs w:val="28"/>
              <w:lang w:val="en-US" w:eastAsia="zh-CN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Cs w:val="28"/>
            </w:rPr>
            <w:t>Class Field</w:t>
          </w:r>
          <w:r>
            <w:tab/>
          </w:r>
          <w:r>
            <w:fldChar w:fldCharType="begin"/>
          </w:r>
          <w:r>
            <w:instrText xml:space="preserve"> PAGEREF _Toc6306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4.5存取方法（类的设置与获取成员函数）</w:t>
          </w:r>
          <w:r>
            <w:tab/>
          </w:r>
          <w:r>
            <w:fldChar w:fldCharType="begin"/>
          </w:r>
          <w:r>
            <w:instrText xml:space="preserve"> PAGEREF _Toc1544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_Toc8996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4.6构造函数</w:t>
          </w:r>
          <w:r>
            <w:tab/>
          </w:r>
          <w:r>
            <w:fldChar w:fldCharType="begin"/>
          </w:r>
          <w:r>
            <w:instrText xml:space="preserve"> PAGEREF _Toc8996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_Toc28182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4.7.克隆方法</w:t>
          </w:r>
          <w:r>
            <w:tab/>
          </w:r>
          <w:r>
            <w:fldChar w:fldCharType="begin"/>
          </w:r>
          <w:r>
            <w:instrText xml:space="preserve"> PAGEREF _Toc28182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4.8类方法（类的普通成员函数）</w:t>
          </w:r>
          <w:r>
            <w:tab/>
          </w:r>
          <w:r>
            <w:fldChar w:fldCharType="begin"/>
          </w:r>
          <w:r>
            <w:instrText xml:space="preserve"> PAGEREF _Toc28644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_Toc9785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4.9</w:t>
          </w:r>
          <w:r>
            <w:rPr>
              <w:rFonts w:hint="eastAsia"/>
              <w:bCs/>
              <w:szCs w:val="28"/>
              <w:lang w:val="en-US" w:eastAsia="zh-CN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Cs w:val="28"/>
            </w:rPr>
            <w:t>toString</w:t>
          </w:r>
          <w:r>
            <w:rPr>
              <w:rFonts w:hint="eastAsia"/>
              <w:bCs/>
              <w:szCs w:val="28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_Toc9785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_Toc25834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4.10.</w:t>
          </w:r>
          <w:r>
            <w:rPr>
              <w:rFonts w:hint="default" w:ascii="Times New Roman" w:hAnsi="Times New Roman" w:cs="Times New Roman"/>
              <w:bCs/>
              <w:szCs w:val="28"/>
            </w:rPr>
            <w:t>mai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n</w:t>
          </w:r>
          <w:r>
            <w:rPr>
              <w:rFonts w:hint="eastAsia"/>
              <w:bCs/>
              <w:szCs w:val="28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_Toc25834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_Toc1276 </w:instrText>
          </w:r>
          <w:r>
            <w:fldChar w:fldCharType="separate"/>
          </w:r>
          <w:r>
            <w:rPr>
              <w:rFonts w:hint="eastAsia"/>
              <w:bCs/>
              <w:szCs w:val="32"/>
            </w:rPr>
            <w:t xml:space="preserve">5. </w:t>
          </w:r>
          <w:r>
            <w:rPr>
              <w:rFonts w:hint="default" w:ascii="Times New Roman" w:hAnsi="Times New Roman" w:cs="Times New Roman"/>
              <w:bCs/>
              <w:szCs w:val="32"/>
            </w:rPr>
            <w:t>Java</w:t>
          </w:r>
          <w:r>
            <w:rPr>
              <w:rFonts w:hint="eastAsia"/>
              <w:bCs/>
              <w:szCs w:val="32"/>
            </w:rPr>
            <w:t>编码其它约定</w:t>
          </w:r>
          <w:r>
            <w:tab/>
          </w:r>
          <w:r>
            <w:fldChar w:fldCharType="begin"/>
          </w:r>
          <w:r>
            <w:instrText xml:space="preserve"> PAGEREF _Toc1276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_Toc19656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5.1文档化</w:t>
          </w:r>
          <w:r>
            <w:tab/>
          </w:r>
          <w:r>
            <w:fldChar w:fldCharType="begin"/>
          </w:r>
          <w:r>
            <w:instrText xml:space="preserve"> PAGEREF _Toc19656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5.2缩进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5.3页宽</w:t>
          </w:r>
          <w:r>
            <w:tab/>
          </w:r>
          <w:r>
            <w:fldChar w:fldCharType="begin"/>
          </w:r>
          <w:r>
            <w:instrText xml:space="preserve"> PAGEREF _Toc15930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_Toc17394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5.</w:t>
          </w:r>
          <w:r>
            <w:rPr>
              <w:rFonts w:hint="eastAsia" w:ascii="黑体" w:hAnsi="黑体" w:eastAsia="黑体" w:cs="黑体"/>
              <w:bCs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bCs/>
              <w:szCs w:val="28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JSP</w:t>
          </w:r>
          <w:r>
            <w:rPr>
              <w:rFonts w:hint="eastAsia" w:ascii="黑体" w:hAnsi="黑体" w:eastAsia="黑体" w:cs="黑体"/>
              <w:bCs/>
              <w:szCs w:val="28"/>
            </w:rPr>
            <w:t>文件命名</w:t>
          </w:r>
          <w:r>
            <w:tab/>
          </w:r>
          <w:r>
            <w:fldChar w:fldCharType="begin"/>
          </w:r>
          <w:r>
            <w:instrText xml:space="preserve"> PAGEREF _Toc17394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5.</w:t>
          </w:r>
          <w:r>
            <w:rPr>
              <w:rFonts w:hint="eastAsia" w:ascii="黑体" w:hAnsi="黑体" w:eastAsia="黑体" w:cs="黑体"/>
              <w:bCs/>
              <w:szCs w:val="28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bCs/>
              <w:szCs w:val="28"/>
            </w:rPr>
            <w:t xml:space="preserve"> </w:t>
          </w:r>
          <w:r>
            <w:rPr>
              <w:rFonts w:hint="eastAsia" w:ascii="黑体" w:hAnsi="黑体" w:eastAsia="黑体" w:cs="黑体"/>
              <w:bCs/>
              <w:szCs w:val="28"/>
              <w:lang w:val="en-US" w:eastAsia="zh-CN"/>
            </w:rPr>
            <w:t xml:space="preserve"> 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Servlet</w:t>
          </w:r>
          <w:r>
            <w:rPr>
              <w:rFonts w:hint="eastAsia" w:ascii="黑体" w:hAnsi="黑体" w:eastAsia="黑体" w:cs="黑体"/>
              <w:bCs/>
              <w:szCs w:val="28"/>
            </w:rPr>
            <w:t>类命名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6.编程建议</w:t>
          </w:r>
          <w:r>
            <w:tab/>
          </w:r>
          <w:r>
            <w:fldChar w:fldCharType="begin"/>
          </w:r>
          <w:r>
            <w:instrText xml:space="preserve"> PAGEREF _Toc1686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_Toc20773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6.1使用StringBuffer对象</w:t>
          </w:r>
          <w:r>
            <w:tab/>
          </w:r>
          <w:r>
            <w:fldChar w:fldCharType="begin"/>
          </w:r>
          <w:r>
            <w:instrText xml:space="preserve"> PAGEREF _Toc20773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28"/>
            </w:rPr>
            <w:t>6.2避免太多的使用</w:t>
          </w:r>
          <w:r>
            <w:rPr>
              <w:rFonts w:hint="default" w:ascii="Times New Roman" w:hAnsi="Times New Roman" w:eastAsia="黑体" w:cs="Times New Roman"/>
              <w:bCs/>
              <w:szCs w:val="28"/>
            </w:rPr>
            <w:t>synchronized</w:t>
          </w:r>
          <w:r>
            <w:rPr>
              <w:rFonts w:hint="eastAsia" w:ascii="黑体" w:hAnsi="黑体" w:eastAsia="黑体" w:cs="黑体"/>
              <w:bCs/>
              <w:szCs w:val="28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_Toc27345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_Toc9265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6.3避免使用java.util.Vector类</w:t>
          </w:r>
          <w:r>
            <w:tab/>
          </w:r>
          <w:r>
            <w:fldChar w:fldCharType="begin"/>
          </w:r>
          <w:r>
            <w:instrText xml:space="preserve"> PAGEREF _Toc9265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_Toc19866 </w:instrText>
          </w:r>
          <w:r>
            <w:fldChar w:fldCharType="separate"/>
          </w:r>
          <w:r>
            <w:rPr>
              <w:rFonts w:hint="eastAsia"/>
              <w:bCs/>
              <w:szCs w:val="28"/>
            </w:rPr>
            <w:t>6.4尽量使用接口而不是一个具体的类</w:t>
          </w:r>
          <w:r>
            <w:tab/>
          </w:r>
          <w:r>
            <w:fldChar w:fldCharType="begin"/>
          </w:r>
          <w:r>
            <w:instrText xml:space="preserve"> PAGEREF _Toc19866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</w:rPr>
      </w:pPr>
      <w:bookmarkStart w:id="0" w:name="_Toc25386"/>
      <w:r>
        <w:rPr>
          <w:rFonts w:hint="eastAsia" w:ascii="黑体" w:hAnsi="黑体" w:eastAsia="黑体" w:cs="黑体"/>
          <w:b w:val="0"/>
          <w:bCs/>
          <w:sz w:val="32"/>
          <w:szCs w:val="32"/>
        </w:rPr>
        <w:t>1.开发工具设置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1" w:name="_Toc6345"/>
      <w:r>
        <w:rPr>
          <w:rFonts w:hint="eastAsia"/>
          <w:b w:val="0"/>
          <w:bCs/>
          <w:sz w:val="28"/>
          <w:szCs w:val="28"/>
        </w:rPr>
        <w:t>1.1一般概念</w:t>
      </w:r>
      <w:bookmarkEnd w:id="1"/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设置工作空间字符集为</w:t>
      </w:r>
      <w:r>
        <w:rPr>
          <w:rFonts w:hint="default" w:ascii="Times New Roman" w:hAnsi="Times New Roman" w:eastAsia="宋体" w:cs="Times New Roman"/>
          <w:sz w:val="24"/>
          <w:szCs w:val="24"/>
        </w:rPr>
        <w:t>UTF-8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Java Formatter</w:t>
      </w:r>
      <w:r>
        <w:rPr>
          <w:rFonts w:hint="eastAsia" w:ascii="宋体" w:hAnsi="宋体" w:eastAsia="宋体" w:cs="宋体"/>
          <w:sz w:val="24"/>
          <w:szCs w:val="24"/>
        </w:rPr>
        <w:t>使用统一格式化模板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JDK</w:t>
      </w:r>
      <w:r>
        <w:rPr>
          <w:rFonts w:hint="eastAsia" w:ascii="宋体" w:hAnsi="宋体" w:eastAsia="宋体" w:cs="宋体"/>
          <w:sz w:val="24"/>
          <w:szCs w:val="24"/>
        </w:rPr>
        <w:t>大小版本统一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2" w:name="_Toc1577"/>
      <w:r>
        <w:rPr>
          <w:rFonts w:hint="eastAsia" w:ascii="黑体" w:hAnsi="黑体" w:eastAsia="黑体" w:cs="黑体"/>
          <w:b w:val="0"/>
          <w:bCs/>
          <w:sz w:val="28"/>
          <w:szCs w:val="28"/>
        </w:rPr>
        <w:t>1.2示范</w:t>
      </w:r>
      <w:bookmarkEnd w:id="2"/>
    </w:p>
    <w:p>
      <w:pPr>
        <w:numPr>
          <w:numId w:val="0"/>
        </w:num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设置工作空间字符集Window -&gt; Preferences -&gt; General -&gt; Workspace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Text file encoding  Other选择UTF-8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/>
        </w:rPr>
      </w:pPr>
      <w:bookmarkStart w:id="3" w:name="_Toc23616"/>
      <w:r>
        <w:rPr>
          <w:rFonts w:hint="eastAsia" w:ascii="黑体" w:hAnsi="黑体" w:eastAsia="黑体" w:cs="黑体"/>
          <w:b w:val="0"/>
          <w:bCs/>
          <w:sz w:val="32"/>
          <w:szCs w:val="32"/>
        </w:rPr>
        <w:t>2.</w:t>
      </w:r>
      <w:r>
        <w:rPr>
          <w:rFonts w:hint="default" w:ascii="Times New Roman" w:hAnsi="Times New Roman" w:eastAsia="黑体" w:cs="Times New Roman"/>
          <w:b w:val="0"/>
          <w:bCs/>
          <w:sz w:val="32"/>
          <w:szCs w:val="32"/>
        </w:rPr>
        <w:t>Java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命名约定</w:t>
      </w:r>
      <w:bookmarkEnd w:id="3"/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sz w:val="24"/>
          <w:szCs w:val="24"/>
        </w:rPr>
        <w:t>　除了以下几个特例之外，命名时应始终采用完整的英文描述符。此外，一般应采用小写字母，但类名、接口名以及任何非初始单词的第一个字母要大写。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  <w:b w:val="0"/>
          <w:bCs/>
          <w:sz w:val="28"/>
          <w:szCs w:val="28"/>
        </w:rPr>
      </w:pPr>
      <w:bookmarkStart w:id="4" w:name="_Toc25733"/>
      <w:r>
        <w:rPr>
          <w:rFonts w:hint="eastAsia"/>
          <w:b w:val="0"/>
          <w:bCs/>
          <w:sz w:val="28"/>
          <w:szCs w:val="28"/>
        </w:rPr>
        <w:t>2.1一般概念</w:t>
      </w:r>
      <w:bookmarkEnd w:id="4"/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尽量使用完整的英文描述符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采用适用于相关领域的术语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采用大小写混合使名字可读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尽量少用缩写，但如果用了，要明智地使用，且在整个工程中统一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避免使用长的名字（小于 15 个字母是个好主意）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避免使用类似的名字，或者仅仅是大小写不同的名字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避免使用下划线（除静态常量等）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一行代码仅声明一个变量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方法命名与功能相符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5" w:name="_Toc15499"/>
      <w:r>
        <w:rPr>
          <w:rFonts w:hint="eastAsia" w:ascii="黑体" w:hAnsi="黑体" w:eastAsia="黑体" w:cs="黑体"/>
          <w:b w:val="0"/>
          <w:bCs/>
          <w:sz w:val="28"/>
          <w:szCs w:val="28"/>
        </w:rPr>
        <w:t>2.2</w:t>
      </w:r>
      <w:r>
        <w:rPr>
          <w:rFonts w:hint="eastAsia" w:ascii="黑体" w:hAnsi="黑体" w:cs="黑体"/>
          <w:b w:val="0"/>
          <w:bCs/>
          <w:sz w:val="28"/>
          <w:szCs w:val="28"/>
          <w:lang w:val="en-US" w:eastAsia="zh-CN"/>
        </w:rPr>
        <w:t>具体的命名应用</w:t>
      </w:r>
      <w:bookmarkEnd w:id="5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包（Package）采用完整的英文描述符，应该都是由小写字母组成。对于全局包，将你的 Internet 域名反转并接上包名。如： java.awt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com.ambysoft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类（Class）采用完整的英文描述符，所有单词的第一个字母大写。如： Customer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SavingsAccount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接口（Interface）采用完整的英文描述符说明接口封装，所有单词的第一个字母大写。习惯上，名字后面加上后缀 able，ible或者er，但这不是必需的。如： Contactable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 xml:space="preserve"> Prompter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组件/部件（Component）使用完整的英文描述来说明组件的用途，末端应接上组件类型。如：okButton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 xml:space="preserve"> customerList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fileMenu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异常（Exception）通常采用字母 e 表示异常。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类变量字段采用完整的英文描述，第一个字母小写，任何中间单词的首字大写，如：firstName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lastName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实参/参数同字段/属性的命名规则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void setFirstName(String firstName)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this.firstName = firstName;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获取成员函数被访问字段名的前面加上前缀 get。</w:t>
      </w:r>
      <w:r>
        <w:rPr>
          <w:rFonts w:hint="eastAsia"/>
          <w:sz w:val="24"/>
          <w:szCs w:val="24"/>
          <w:lang w:val="en-US" w:eastAsia="zh-CN"/>
        </w:rPr>
        <w:t>如</w:t>
      </w:r>
      <w:r>
        <w:rPr>
          <w:rFonts w:hint="eastAsia"/>
          <w:sz w:val="24"/>
          <w:szCs w:val="24"/>
        </w:rPr>
        <w:t>getFirstName()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布尔型的获取成员函数所有的布尔型获取函数必须用单词 is 做前缀。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如:</w:t>
      </w:r>
      <w:r>
        <w:rPr>
          <w:rFonts w:hint="eastAsia"/>
          <w:sz w:val="24"/>
          <w:szCs w:val="24"/>
        </w:rPr>
        <w:t>isPersistent()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isString()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设置成员函数被访问字段名的前面加上前缀 set。</w:t>
      </w:r>
      <w:r>
        <w:rPr>
          <w:rFonts w:hint="eastAsia"/>
          <w:sz w:val="24"/>
          <w:szCs w:val="24"/>
          <w:lang w:val="en-US" w:eastAsia="zh-CN"/>
        </w:rPr>
        <w:t>如:</w:t>
      </w:r>
      <w:r>
        <w:rPr>
          <w:rFonts w:hint="eastAsia"/>
          <w:sz w:val="24"/>
          <w:szCs w:val="24"/>
        </w:rPr>
        <w:t>setFirstName()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setLastName()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setWarpSpeed()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普通成员函数采用完整的英文描述说明成员函数功能，第一个单词尽可能采用一个生动的动词，首字母小写。</w:t>
      </w:r>
      <w:r>
        <w:rPr>
          <w:rFonts w:hint="eastAsia"/>
          <w:sz w:val="24"/>
          <w:szCs w:val="24"/>
          <w:lang w:val="en-US" w:eastAsia="zh-CN"/>
        </w:rPr>
        <w:t>如：</w:t>
      </w:r>
      <w:r>
        <w:rPr>
          <w:rFonts w:hint="eastAsia"/>
          <w:sz w:val="24"/>
          <w:szCs w:val="24"/>
        </w:rPr>
        <w:t>openFile()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addAccount()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静态常量字段（static final）全部采用大写字母，单词之间用下划线分隔。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如:</w:t>
      </w:r>
      <w:r>
        <w:rPr>
          <w:rFonts w:hint="eastAsia"/>
          <w:sz w:val="24"/>
          <w:szCs w:val="24"/>
        </w:rPr>
        <w:t>MIN_BALANCE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DEFAULT_DATE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循环计数器通常采用字母i，j，k 或者 counter 都可以接受。数组应该总是用下面的方式来命名：byte[] buffer;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/>
          <w:sz w:val="24"/>
          <w:szCs w:val="24"/>
        </w:rPr>
      </w:pPr>
      <w:bookmarkStart w:id="6" w:name="_Toc28843"/>
      <w:r>
        <w:rPr>
          <w:rFonts w:hint="eastAsia" w:ascii="黑体" w:hAnsi="黑体" w:eastAsia="黑体" w:cs="黑体"/>
          <w:b w:val="0"/>
          <w:bCs/>
          <w:sz w:val="32"/>
          <w:szCs w:val="32"/>
        </w:rPr>
        <w:t>3.</w:t>
      </w:r>
      <w:r>
        <w:rPr>
          <w:rFonts w:hint="default" w:ascii="Times New Roman" w:hAnsi="Times New Roman" w:eastAsia="黑体" w:cs="Times New Roman"/>
          <w:b w:val="0"/>
          <w:bCs/>
          <w:sz w:val="32"/>
          <w:szCs w:val="32"/>
        </w:rPr>
        <w:t>Java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注释约定</w:t>
      </w:r>
      <w:bookmarkEnd w:id="6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一个很好的可遵循的有关注释的经验法则是：问问你自己，你如果从未见过这段代码，要在合理的时间内有效地明白这段代码，你需要哪些信息。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7" w:name="_Toc13214"/>
      <w:r>
        <w:rPr>
          <w:rFonts w:hint="eastAsia" w:ascii="黑体" w:hAnsi="黑体" w:eastAsia="黑体" w:cs="黑体"/>
          <w:b w:val="0"/>
          <w:bCs/>
          <w:sz w:val="28"/>
          <w:szCs w:val="28"/>
        </w:rPr>
        <w:t>3.1一般概念</w:t>
      </w:r>
      <w:bookmarkEnd w:id="7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注释应该增加代码的清晰度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保持注释的简洁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在写代码之前写注释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注释出为什么做了一些事，而不仅仅是做了什么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注释需代码异常处理进行说明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方法需有文档注释（功能、输入、返回及其他可选）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复杂逻辑及算法必须注释说明逻辑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对老代码进行修改时，涉及对已有注释说明变动时，需同步修改注释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8" w:name="_Toc20733"/>
      <w:r>
        <w:rPr>
          <w:rFonts w:hint="eastAsia" w:ascii="黑体" w:hAnsi="黑体" w:eastAsia="黑体" w:cs="黑体"/>
          <w:b w:val="0"/>
          <w:bCs/>
          <w:sz w:val="28"/>
          <w:szCs w:val="28"/>
        </w:rPr>
        <w:t>3.2示范</w:t>
      </w:r>
      <w:bookmarkEnd w:id="8"/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文档注释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在紧靠接口、类、成员函数和字段声明的前面注释它们。</w:t>
      </w:r>
      <w:r>
        <w:rPr>
          <w:rFonts w:hint="eastAsia"/>
          <w:sz w:val="24"/>
          <w:szCs w:val="24"/>
          <w:lang w:val="en-US" w:eastAsia="zh-CN"/>
        </w:rPr>
        <w:t>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/**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*</w:t>
      </w:r>
    </w:p>
    <w:p>
      <w:pPr>
        <w:rPr>
          <w:rFonts w:hint="eastAsia"/>
          <w:sz w:val="24"/>
          <w:szCs w:val="24"/>
        </w:rPr>
      </w:pP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 客户：客户是我们将服务和产品卖给的人或机构。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 单行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*/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在成员函数内采用单行注释，来说明业务逻辑、代码段和暂时变量的声明。注释符"//"后必须紧跟一个空格，然后才是注释信息。如：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// 遵照Sarek的规定，给所有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// 超过 $1000 的发货单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// 打 5% 的折扣。让利活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  // 动于 1995年 2 月开始.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9" w:name="_Toc31150"/>
      <w:r>
        <w:rPr>
          <w:rFonts w:hint="eastAsia" w:ascii="黑体" w:hAnsi="黑体" w:eastAsia="黑体" w:cs="黑体"/>
          <w:b w:val="0"/>
          <w:bCs/>
          <w:sz w:val="28"/>
          <w:szCs w:val="28"/>
        </w:rPr>
        <w:t>3.3注释部分</w:t>
      </w:r>
      <w:bookmarkEnd w:id="9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类类的目的、即类所完成的功能，注释出采用的变量。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接口设置接口的目的、它应如何被使用以及如何不被使用。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成员函数注释对于设置与获取成员函数，在成员变量已有说明的情况下，可以不加注释；普通成员函数要求说明完成什么功能，参数含义是什么返回什么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普通成员函数内部注释控制结构，代码做了些什么以及为什么这样做，处理顺序等。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实参/参数参数含义、及其它任何约束或前提条件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字段/属性字段描述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局部变量无特别意义的情况下不加注释</w:t>
      </w:r>
      <w:r>
        <w:rPr>
          <w:rFonts w:hint="eastAsia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/>
        </w:rPr>
      </w:pPr>
      <w:bookmarkStart w:id="10" w:name="_Toc8928"/>
      <w:r>
        <w:rPr>
          <w:rFonts w:hint="eastAsia" w:ascii="黑体" w:hAnsi="黑体" w:eastAsia="黑体" w:cs="黑体"/>
          <w:b w:val="0"/>
          <w:bCs/>
          <w:sz w:val="32"/>
          <w:szCs w:val="32"/>
        </w:rPr>
        <w:t>4.Java 文件样式约定</w:t>
      </w:r>
      <w:bookmarkEnd w:id="1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　　</w:t>
      </w:r>
      <w:r>
        <w:rPr>
          <w:rFonts w:hint="eastAsia" w:ascii="宋体" w:hAnsi="宋体" w:eastAsia="宋体" w:cs="宋体"/>
          <w:sz w:val="24"/>
          <w:szCs w:val="24"/>
        </w:rPr>
        <w:t>所有的 Java(*.java) 文件都必须遵守如下的样式规则：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4.1.版权信息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版权信息必须在 java 文件的开头，比如：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Copyright @ 2012Shenzhen Oracle Co. Ltd.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All right reserved.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@author: xxx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 date: 2012-12-12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　　其他不需要出现在javadoc的信息也可以包含在这里。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1" w:name="_Toc3174"/>
      <w:r>
        <w:rPr>
          <w:rFonts w:hint="eastAsia" w:ascii="黑体" w:hAnsi="黑体" w:eastAsia="黑体" w:cs="黑体"/>
          <w:b w:val="0"/>
          <w:bCs/>
          <w:sz w:val="28"/>
          <w:szCs w:val="28"/>
        </w:rPr>
        <w:t>4.2</w:t>
      </w:r>
      <w:r>
        <w:rPr>
          <w:rFonts w:hint="eastAsia" w:ascii="黑体" w:hAnsi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Package/Import</w:t>
      </w:r>
      <w:bookmarkEnd w:id="1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package 行要在 import 行之前，import 中标准的包名要在本地的包名之前，而且按照字母顺序排列。如果 import 行中包含了同一个包中的不同子目录，则应该用 * 来处理。</w:t>
      </w:r>
      <w:r>
        <w:rPr>
          <w:rFonts w:hint="eastAsia"/>
          <w:sz w:val="24"/>
          <w:szCs w:val="24"/>
          <w:lang w:val="en-US" w:eastAsia="zh-CN"/>
        </w:rPr>
        <w:t>如：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package com.oracle;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import java.io.*;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import java.util.Observable;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oracle.util.Application;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这里 java.io.* 是用来代替InputStream and OutputStream的。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2" w:name="_Toc29618"/>
      <w:r>
        <w:rPr>
          <w:rFonts w:hint="eastAsia" w:ascii="黑体" w:hAnsi="黑体" w:eastAsia="黑体" w:cs="黑体"/>
          <w:b w:val="0"/>
          <w:bCs/>
          <w:sz w:val="28"/>
          <w:szCs w:val="28"/>
        </w:rPr>
        <w:t>4.3</w:t>
      </w:r>
      <w:r>
        <w:rPr>
          <w:rFonts w:hint="eastAsia" w:ascii="黑体" w:hAnsi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Class</w:t>
      </w:r>
      <w:bookmarkEnd w:id="12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接下来的是类的注释，一般是用来解释类的。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/</w:t>
      </w:r>
      <w:r>
        <w:rPr>
          <w:rFonts w:hint="default" w:ascii="Times New Roman" w:hAnsi="Times New Roman" w:cs="Times New Roman"/>
          <w:sz w:val="24"/>
          <w:szCs w:val="24"/>
        </w:rPr>
        <w:t>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A class representing a set of packet and byte counters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It is observable to allow it to be watched, but only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reports changes when the current set is complete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　　接下来是类定义，包含了在不同的行的 extends 和 implements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public class CounterSet extends Observable implements Cloneable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……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……</w:t>
      </w:r>
    </w:p>
    <w:p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3" w:name="_Toc6306"/>
      <w:r>
        <w:rPr>
          <w:rFonts w:hint="eastAsia"/>
          <w:b w:val="0"/>
          <w:bCs/>
          <w:sz w:val="28"/>
          <w:szCs w:val="28"/>
        </w:rPr>
        <w:t>4.4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Field</w:t>
      </w:r>
      <w:bookmarkEnd w:id="13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接下来是类的成员变量：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</w:rPr>
        <w:t>ublic的成员变量必须生成文档（JavaDoc）。proceted、private和 package 定义的成员变量如果名字含义明确的话，可以没有注释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/**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* Packet counters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protectedint[] packets;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4" w:name="_Toc1544"/>
      <w:r>
        <w:rPr>
          <w:rFonts w:hint="eastAsia" w:ascii="黑体" w:hAnsi="黑体" w:eastAsia="黑体" w:cs="黑体"/>
          <w:b w:val="0"/>
          <w:bCs/>
          <w:sz w:val="28"/>
          <w:szCs w:val="28"/>
        </w:rPr>
        <w:t>4.5存取方法（类的设置与获取成员函数）</w:t>
      </w:r>
      <w:bookmarkEnd w:id="14"/>
    </w:p>
    <w:p>
      <w:pPr>
        <w:rPr>
          <w:rFonts w:hint="eastAsia"/>
        </w:rPr>
      </w:pPr>
      <w:r>
        <w:rPr>
          <w:rFonts w:hint="eastAsia"/>
        </w:rPr>
        <w:t>　　接下来是类变量的存取的方法。它只是简单的用来将类的变量赋值获取值的话，可以简单的写在一行上，如类的成员变量已经有注释，类变量的存取方法可以没有注释。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publicint[] getPackets()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returnthis.packets;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public void setPackets(int[] packets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this.packets = packets;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要求说明的是，对于集合，加入成员函数来插入和删除项；另其它的方法不要写在一行上。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5" w:name="_Toc8996"/>
      <w:r>
        <w:rPr>
          <w:rFonts w:hint="eastAsia" w:ascii="黑体" w:hAnsi="黑体" w:eastAsia="黑体" w:cs="黑体"/>
          <w:b w:val="0"/>
          <w:bCs/>
          <w:sz w:val="28"/>
          <w:szCs w:val="28"/>
        </w:rPr>
        <w:t>4.6构造函数</w:t>
      </w:r>
      <w:bookmarkEnd w:id="15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接下来是构造函数，它应该用递增的方式写（比如：参数多的写在后面）。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publicCounterSet(int size)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this.size = size;</w:t>
      </w:r>
    </w:p>
    <w:p>
      <w:pPr>
        <w:rPr>
          <w:rFonts w:hint="eastAsia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  <w:b w:val="0"/>
          <w:bCs/>
          <w:sz w:val="28"/>
          <w:szCs w:val="28"/>
        </w:rPr>
      </w:pPr>
      <w:bookmarkStart w:id="16" w:name="_Toc28182"/>
      <w:r>
        <w:rPr>
          <w:rFonts w:hint="eastAsia"/>
          <w:b w:val="0"/>
          <w:bCs/>
          <w:sz w:val="28"/>
          <w:szCs w:val="28"/>
        </w:rPr>
        <w:t>4.7.克隆方法</w:t>
      </w:r>
      <w:bookmarkEnd w:id="16"/>
    </w:p>
    <w:p>
      <w:pPr>
        <w:rPr>
          <w:rFonts w:hint="eastAsia"/>
        </w:rPr>
      </w:pPr>
      <w:r>
        <w:rPr>
          <w:rFonts w:hint="eastAsia"/>
        </w:rPr>
        <w:t>如果这个类是可以被克隆的，那么下一步就是 clone 方法：</w:t>
      </w:r>
    </w:p>
    <w:p>
      <w:pPr>
        <w:rPr>
          <w:rFonts w:hint="eastAsia"/>
        </w:rPr>
      </w:pPr>
      <w:r>
        <w:rPr>
          <w:rFonts w:hint="eastAsia"/>
        </w:rPr>
        <w:t>public Object clone()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try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……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}catch(CloneNotSupportedException e) 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……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8"/>
        </w:rPr>
      </w:pPr>
      <w:bookmarkStart w:id="17" w:name="_Toc28644"/>
      <w:r>
        <w:rPr>
          <w:rFonts w:hint="eastAsia" w:ascii="黑体" w:hAnsi="黑体" w:eastAsia="黑体" w:cs="黑体"/>
          <w:b w:val="0"/>
          <w:bCs/>
          <w:sz w:val="28"/>
          <w:szCs w:val="28"/>
        </w:rPr>
        <w:t>4.8类方法（类的普通成员函数）</w:t>
      </w:r>
      <w:bookmarkEnd w:id="17"/>
    </w:p>
    <w:p>
      <w:pPr>
        <w:rPr>
          <w:rFonts w:hint="default" w:ascii="Times New Roman" w:hAnsi="Times New Roman" w:cs="Times New Roman"/>
        </w:rPr>
      </w:pPr>
      <w:r>
        <w:rPr>
          <w:rFonts w:hint="eastAsia"/>
          <w:sz w:val="24"/>
          <w:szCs w:val="24"/>
        </w:rPr>
        <w:t>下面开始写类的方法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Set the packet counters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param r1 - ……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param r2 - ……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 ……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Protected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final void setArray(int[] r1, int[] r2, int[] r3, int[] r4)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throws IllegalArgumentException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// Ensure the arrays are of equal size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……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  <w:b w:val="0"/>
          <w:bCs/>
          <w:sz w:val="28"/>
          <w:szCs w:val="28"/>
        </w:rPr>
      </w:pPr>
      <w:bookmarkStart w:id="18" w:name="_Toc9785"/>
      <w:r>
        <w:rPr>
          <w:rFonts w:hint="eastAsia"/>
          <w:b w:val="0"/>
          <w:bCs/>
          <w:sz w:val="28"/>
          <w:szCs w:val="28"/>
        </w:rPr>
        <w:t>4.9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toString</w:t>
      </w:r>
      <w:r>
        <w:rPr>
          <w:rFonts w:hint="eastAsia"/>
          <w:b w:val="0"/>
          <w:bCs/>
          <w:sz w:val="28"/>
          <w:szCs w:val="28"/>
        </w:rPr>
        <w:t>方法</w:t>
      </w:r>
      <w:bookmarkEnd w:id="18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一般情况下，每一个类都应该定义toString方法：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String toString() {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……</w:t>
      </w:r>
    </w:p>
    <w:p>
      <w:pPr>
        <w:ind w:firstLine="420" w:firstLineChars="0"/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19" w:name="_Toc25834"/>
      <w:r>
        <w:rPr>
          <w:rFonts w:hint="eastAsia"/>
          <w:b w:val="0"/>
          <w:bCs/>
          <w:sz w:val="28"/>
          <w:szCs w:val="28"/>
        </w:rPr>
        <w:t>4.10.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mai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n</w:t>
      </w:r>
      <w:r>
        <w:rPr>
          <w:rFonts w:hint="eastAsia"/>
          <w:b w:val="0"/>
          <w:bCs/>
          <w:sz w:val="28"/>
          <w:szCs w:val="28"/>
        </w:rPr>
        <w:t>方法</w:t>
      </w:r>
      <w:bookmarkEnd w:id="19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普通类，考虑置入一个main()方法，其中包含用于测试那个类的代码，如果包含了main() 方法, 那么它应该写在类的底部。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/>
          <w:b w:val="0"/>
          <w:bCs/>
          <w:sz w:val="32"/>
          <w:szCs w:val="32"/>
        </w:rPr>
      </w:pPr>
      <w:bookmarkStart w:id="20" w:name="_Toc1276"/>
      <w:r>
        <w:rPr>
          <w:rFonts w:hint="eastAsia"/>
          <w:b w:val="0"/>
          <w:bCs/>
          <w:sz w:val="32"/>
          <w:szCs w:val="32"/>
        </w:rPr>
        <w:t xml:space="preserve">5. 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Java</w:t>
      </w:r>
      <w:r>
        <w:rPr>
          <w:rFonts w:hint="eastAsia"/>
          <w:b w:val="0"/>
          <w:bCs/>
          <w:sz w:val="32"/>
          <w:szCs w:val="32"/>
        </w:rPr>
        <w:t>编码其它约定</w:t>
      </w:r>
      <w:bookmarkEnd w:id="2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1" w:name="_Toc19656"/>
      <w:r>
        <w:rPr>
          <w:rFonts w:hint="eastAsia" w:ascii="黑体" w:hAnsi="黑体" w:eastAsia="黑体" w:cs="黑体"/>
          <w:b w:val="0"/>
          <w:bCs/>
          <w:sz w:val="28"/>
          <w:szCs w:val="28"/>
        </w:rPr>
        <w:t>5.1文档化</w:t>
      </w:r>
      <w:bookmarkEnd w:id="21"/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　　必须用javadoc来为类生成文档。不仅因为它是标准，这也是被各种 java 编译器都认可的方法。使用 @author 标记是不被推荐的，因为代码不应该是被个人拥有的。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2" w:name="_Toc2060"/>
      <w:r>
        <w:rPr>
          <w:rFonts w:hint="eastAsia" w:ascii="黑体" w:hAnsi="黑体" w:eastAsia="黑体" w:cs="黑体"/>
          <w:b w:val="0"/>
          <w:bCs/>
          <w:sz w:val="28"/>
          <w:szCs w:val="28"/>
        </w:rPr>
        <w:t>5.2缩进</w:t>
      </w:r>
      <w:bookmarkEnd w:id="2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缩进应该是每行4个空格。不要在源文件中保存Tab字符，，在使用不同的源代码管理工具时Tab字符将因为用户设置的不同而扩展为不同的宽度。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3" w:name="_Toc15930"/>
      <w:r>
        <w:rPr>
          <w:rFonts w:hint="eastAsia" w:ascii="黑体" w:hAnsi="黑体" w:eastAsia="黑体" w:cs="黑体"/>
          <w:b w:val="0"/>
          <w:bCs/>
          <w:sz w:val="28"/>
          <w:szCs w:val="28"/>
        </w:rPr>
        <w:t>5.3页宽</w:t>
      </w:r>
      <w:bookmarkEnd w:id="23"/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sz w:val="24"/>
          <w:szCs w:val="24"/>
        </w:rPr>
        <w:t>　页宽应该设置为120字符。当前显示器基本使用宽屏为主，源代码一般不会超过这个宽度，并导致无法完整显示，但这一设置也可以灵活调整。在任何情况下，超长的语句应该在一个逗号或者一个操作符后折行。一条语句折行后，应该比原来的语句再缩进2个字符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4" w:name="_Toc17394"/>
      <w:r>
        <w:rPr>
          <w:rFonts w:hint="eastAsia" w:ascii="黑体" w:hAnsi="黑体" w:eastAsia="黑体" w:cs="黑体"/>
          <w:b w:val="0"/>
          <w:bCs/>
          <w:sz w:val="28"/>
          <w:szCs w:val="28"/>
        </w:rPr>
        <w:t>5.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JSP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文件命名</w:t>
      </w:r>
      <w:bookmarkEnd w:id="24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采用完整的英文描述说明JSP所完成的功能，尽可能包括一个生动的动词，第一个字母小写，如：viewMessage.jsp、editUser.jsp或者forumChooser.jsp等。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</w:rPr>
      </w:pPr>
      <w:bookmarkStart w:id="25" w:name="_Toc22901"/>
      <w:r>
        <w:rPr>
          <w:rFonts w:hint="eastAsia" w:ascii="黑体" w:hAnsi="黑体" w:eastAsia="黑体" w:cs="黑体"/>
          <w:b w:val="0"/>
          <w:bCs/>
          <w:sz w:val="28"/>
          <w:szCs w:val="28"/>
        </w:rPr>
        <w:t>5.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Servlet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类命名</w:t>
      </w:r>
      <w:bookmarkEnd w:id="25"/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sz w:val="24"/>
          <w:szCs w:val="24"/>
        </w:rPr>
        <w:t>　一般对应于所服务的对象加后缀Service来命名，如：UserService，TradeService等。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</w:rPr>
      </w:pPr>
      <w:bookmarkStart w:id="26" w:name="_Toc1686"/>
      <w:r>
        <w:rPr>
          <w:rFonts w:hint="eastAsia" w:ascii="黑体" w:hAnsi="黑体" w:eastAsia="黑体" w:cs="黑体"/>
          <w:b w:val="0"/>
          <w:bCs/>
          <w:sz w:val="32"/>
          <w:szCs w:val="32"/>
        </w:rPr>
        <w:t>6.编程建议</w:t>
      </w:r>
      <w:bookmarkEnd w:id="2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7" w:name="_Toc20773"/>
      <w:r>
        <w:rPr>
          <w:rFonts w:hint="eastAsia"/>
          <w:b w:val="0"/>
          <w:bCs/>
          <w:sz w:val="28"/>
          <w:szCs w:val="28"/>
        </w:rPr>
        <w:t>6.1使用StringBuffer对象</w:t>
      </w:r>
      <w:bookmarkEnd w:id="27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在处理 String 的时候要尽量使用StringBuffer类，StringBuffer类是构成 String 类的基础。String 类将StringBuffer类封装了起来，（以花费更多时间为代价）为开发人员提供了一个安全的接口。当我们在构造字符串的时候，我们应该用StringBuffer来实现大部分的工作，当工作完成后将StringBuffer对象再转换为需要的 String 对象。比如：如果有一个字符串必须不断地在其后添加许多字符来完成构造，那么我们应该使用StringBuffer对象和它的 append() 方法。如果我们用 String 对象代替StringBuffer对象的话，会花费许多不必要的创建和释放对象的 CPU 时间。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 w:ascii="黑体" w:hAnsi="黑体" w:eastAsia="黑体" w:cs="黑体"/>
        </w:rPr>
      </w:pPr>
      <w:bookmarkStart w:id="28" w:name="_Toc27345"/>
      <w:r>
        <w:rPr>
          <w:rFonts w:hint="eastAsia" w:ascii="黑体" w:hAnsi="黑体" w:eastAsia="黑体" w:cs="黑体"/>
          <w:b w:val="0"/>
          <w:bCs/>
          <w:sz w:val="28"/>
          <w:szCs w:val="28"/>
        </w:rPr>
        <w:t>6.2避免太多的使用</w:t>
      </w:r>
      <w:r>
        <w:rPr>
          <w:rFonts w:hint="default" w:ascii="Times New Roman" w:hAnsi="Times New Roman" w:eastAsia="黑体" w:cs="Times New Roman"/>
          <w:b w:val="0"/>
          <w:bCs/>
          <w:sz w:val="28"/>
          <w:szCs w:val="28"/>
        </w:rPr>
        <w:t>synchronized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关键字</w:t>
      </w:r>
      <w:bookmarkEnd w:id="28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避免不必要的使用关键字 synchronized，应该在必要的时候再使用它，这是一个避免死锁的好方法。必须使用时，也尽量控制范围，最好在块级控制。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29" w:name="_Toc9265"/>
      <w:r>
        <w:rPr>
          <w:rFonts w:hint="eastAsia"/>
          <w:b w:val="0"/>
          <w:bCs/>
          <w:sz w:val="28"/>
          <w:szCs w:val="28"/>
        </w:rPr>
        <w:t>6.3避免使用java.util.Vector类</w:t>
      </w:r>
      <w:bookmarkEnd w:id="29"/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因为</w:t>
      </w:r>
      <w:r>
        <w:rPr>
          <w:rFonts w:hint="default" w:ascii="Times New Roman" w:hAnsi="Times New Roman" w:cs="Times New Roman"/>
          <w:sz w:val="24"/>
          <w:szCs w:val="24"/>
        </w:rPr>
        <w:t>"Unlike the new collection implementations, Vector is synchronized.</w:t>
      </w:r>
      <w:r>
        <w:rPr>
          <w:rFonts w:hint="eastAsia"/>
          <w:sz w:val="24"/>
          <w:szCs w:val="24"/>
        </w:rPr>
        <w:t>"，所以使用</w:t>
      </w:r>
      <w:r>
        <w:rPr>
          <w:rFonts w:hint="default" w:ascii="Times New Roman" w:hAnsi="Times New Roman" w:cs="Times New Roman"/>
          <w:sz w:val="24"/>
          <w:szCs w:val="24"/>
        </w:rPr>
        <w:t>java.util.Vector</w:t>
      </w:r>
      <w:r>
        <w:rPr>
          <w:rFonts w:hint="eastAsia"/>
          <w:sz w:val="24"/>
          <w:szCs w:val="24"/>
        </w:rPr>
        <w:t>类在性能上会有所减低。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13" w:lineRule="auto"/>
        <w:textAlignment w:val="auto"/>
        <w:rPr>
          <w:rFonts w:hint="eastAsia"/>
        </w:rPr>
      </w:pPr>
      <w:bookmarkStart w:id="30" w:name="_Toc19866"/>
      <w:r>
        <w:rPr>
          <w:rFonts w:hint="eastAsia"/>
          <w:b w:val="0"/>
          <w:bCs/>
          <w:sz w:val="28"/>
          <w:szCs w:val="28"/>
        </w:rPr>
        <w:t>6.4尽量使用接口而不是一个具体的类</w:t>
      </w:r>
      <w:bookmarkEnd w:id="30"/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　　</w:t>
      </w:r>
      <w:r>
        <w:rPr>
          <w:rFonts w:hint="eastAsia"/>
          <w:sz w:val="24"/>
          <w:szCs w:val="24"/>
        </w:rPr>
        <w:t>比方如下需求，给定一个SQL语句，返回一个对象的列表，实现中用java.util.ArrayList实现，于是定义方法为：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java.util.ArrayListgetObjectItems(String sql)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　　上面的方法存在一个问题，当getObjectItems内改用Vector或LinkedList实现，外部类必须做相应更改。一个更好的方法是定义返回值为java.util.AbstractList更合适：publicjava.util.AbstractListgetObjectItems(String sql)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这样即使更改实现，外部类也不必做相应更改。</w:t>
      </w:r>
    </w:p>
    <w:p/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8CCB7"/>
    <w:multiLevelType w:val="singleLevel"/>
    <w:tmpl w:val="F7F8CC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268BA"/>
    <w:rsid w:val="1D657F4D"/>
    <w:rsid w:val="1F8268BA"/>
    <w:rsid w:val="531C10BE"/>
    <w:rsid w:val="5A944E72"/>
    <w:rsid w:val="5DE61EB6"/>
    <w:rsid w:val="70910E27"/>
    <w:rsid w:val="7B7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2021-06-22T09:31:00Z</dcterms:created>
  <dc:creator>chang</dc:creator>
  <cp:lastModifiedBy>chang</cp:lastModifiedBy>
  <dcterms:modified xsi:type="dcterms:W3CDTF">2021-06-22T10:29:29Z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367B7E44E18C4814A424307DFE721520</vt:lpwstr>
  </property>
</Properties>
</file>