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OLE_LINK4"/>
      <w:bookmarkStart w:id="1" w:name="OLE_LINK3"/>
      <w:r>
        <w:rPr>
          <w:b/>
          <w:sz w:val="36"/>
          <w:szCs w:val="36"/>
        </w:rPr>
        <w:t>root</w:t>
      </w:r>
      <w:r>
        <w:rPr>
          <w:rFonts w:hint="eastAsia"/>
          <w:b/>
          <w:sz w:val="36"/>
          <w:szCs w:val="36"/>
        </w:rPr>
        <w:t>-</w:t>
      </w:r>
      <w:bookmarkEnd w:id="0"/>
      <w:bookmarkEnd w:id="1"/>
      <w:r>
        <w:rPr>
          <w:rFonts w:hint="eastAsia"/>
          <w:b/>
          <w:sz w:val="36"/>
          <w:szCs w:val="36"/>
        </w:rPr>
        <w:t>pay接口文档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2016/</w:t>
            </w:r>
            <w:r>
              <w:rPr>
                <w:rFonts w:hint="eastAsia" w:ascii="微软雅黑" w:hAnsi="微软雅黑" w:eastAsia="微软雅黑"/>
              </w:rPr>
              <w:t>11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V1.0.0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吴建波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2" w:name="_Toc472848787"/>
      <w:r>
        <w:rPr>
          <w:rFonts w:hint="eastAsia"/>
        </w:rPr>
        <w:t>目录</w:t>
      </w:r>
      <w:bookmarkEnd w:id="2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2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"_Toc472848787" </w:instrText>
          </w:r>
          <w:r>
            <w:fldChar w:fldCharType="separate"/>
          </w:r>
          <w:r>
            <w:rPr>
              <w:rStyle w:val="40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_Toc472848787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0"/>
            </w:tabs>
          </w:pPr>
          <w:r>
            <w:fldChar w:fldCharType="begin"/>
          </w:r>
          <w:r>
            <w:instrText xml:space="preserve"> HYPERLINK \l "_Toc472848788" </w:instrText>
          </w:r>
          <w:r>
            <w:fldChar w:fldCharType="separate"/>
          </w:r>
          <w:r>
            <w:rPr>
              <w:rStyle w:val="40"/>
            </w:rPr>
            <w:t>1、接口使用说明</w:t>
          </w:r>
          <w:r>
            <w:tab/>
          </w:r>
          <w:r>
            <w:fldChar w:fldCharType="begin"/>
          </w:r>
          <w:r>
            <w:instrText xml:space="preserve"> PAGEREF _Toc472848788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"_Toc472848789" </w:instrText>
          </w:r>
          <w:r>
            <w:fldChar w:fldCharType="separate"/>
          </w:r>
          <w:r>
            <w:rPr>
              <w:rStyle w:val="40"/>
            </w:rPr>
            <w:t>1.1 请求方式</w:t>
          </w:r>
          <w:r>
            <w:tab/>
          </w:r>
          <w:r>
            <w:fldChar w:fldCharType="begin"/>
          </w:r>
          <w:r>
            <w:instrText xml:space="preserve"> PAGEREF _Toc472848789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"_Toc472848790" </w:instrText>
          </w:r>
          <w:r>
            <w:fldChar w:fldCharType="separate"/>
          </w:r>
          <w:r>
            <w:rPr>
              <w:rStyle w:val="40"/>
            </w:rPr>
            <w:t>1.2 请求参数</w:t>
          </w:r>
          <w:r>
            <w:tab/>
          </w:r>
          <w:r>
            <w:fldChar w:fldCharType="begin"/>
          </w:r>
          <w:r>
            <w:instrText xml:space="preserve"> PAGEREF _Toc472848790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"_Toc472848791" </w:instrText>
          </w:r>
          <w:r>
            <w:fldChar w:fldCharType="separate"/>
          </w:r>
          <w:r>
            <w:rPr>
              <w:rStyle w:val="40"/>
            </w:rPr>
            <w:t>1.3 数据交换格式</w:t>
          </w:r>
          <w:r>
            <w:tab/>
          </w:r>
          <w:r>
            <w:fldChar w:fldCharType="begin"/>
          </w:r>
          <w:r>
            <w:instrText xml:space="preserve"> PAGEREF _Toc472848791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"_Toc472848792" </w:instrText>
          </w:r>
          <w:r>
            <w:fldChar w:fldCharType="separate"/>
          </w:r>
          <w:r>
            <w:rPr>
              <w:rStyle w:val="40"/>
            </w:rPr>
            <w:t>1.4 JSON格式</w:t>
          </w:r>
          <w:r>
            <w:tab/>
          </w:r>
          <w:r>
            <w:fldChar w:fldCharType="begin"/>
          </w:r>
          <w:r>
            <w:instrText xml:space="preserve"> PAGEREF _Toc472848792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"_Toc472848793" </w:instrText>
          </w:r>
          <w:r>
            <w:fldChar w:fldCharType="separate"/>
          </w:r>
          <w:r>
            <w:rPr>
              <w:rStyle w:val="40"/>
            </w:rPr>
            <w:t>1.5 code 说明</w:t>
          </w:r>
          <w:r>
            <w:tab/>
          </w:r>
          <w:r>
            <w:fldChar w:fldCharType="begin"/>
          </w:r>
          <w:r>
            <w:instrText xml:space="preserve"> PAGEREF _Toc472848793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0"/>
            </w:tabs>
          </w:pPr>
          <w:r>
            <w:fldChar w:fldCharType="begin"/>
          </w:r>
          <w:r>
            <w:instrText xml:space="preserve"> HYPERLINK \l "_Toc472848794" </w:instrText>
          </w:r>
          <w:r>
            <w:fldChar w:fldCharType="separate"/>
          </w:r>
          <w:r>
            <w:rPr>
              <w:rStyle w:val="40"/>
            </w:rPr>
            <w:t>2、支付订单模块</w:t>
          </w:r>
          <w:r>
            <w:tab/>
          </w:r>
          <w:r>
            <w:fldChar w:fldCharType="begin"/>
          </w:r>
          <w:r>
            <w:instrText xml:space="preserve"> PAGEREF _Toc472848794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"_Toc472848795" </w:instrText>
          </w:r>
          <w:r>
            <w:fldChar w:fldCharType="separate"/>
          </w:r>
          <w:r>
            <w:rPr>
              <w:rStyle w:val="40"/>
            </w:rPr>
            <w:t>2.1获取支付渠道</w:t>
          </w:r>
          <w:r>
            <w:tab/>
          </w:r>
          <w:r>
            <w:fldChar w:fldCharType="begin"/>
          </w:r>
          <w:r>
            <w:instrText xml:space="preserve"> PAGEREF _Toc472848795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"_Toc472848796" </w:instrText>
          </w:r>
          <w:r>
            <w:fldChar w:fldCharType="separate"/>
          </w:r>
          <w:r>
            <w:rPr>
              <w:rStyle w:val="40"/>
            </w:rPr>
            <w:t>2.2创建支付订单</w:t>
          </w:r>
          <w:r>
            <w:tab/>
          </w:r>
          <w:r>
            <w:fldChar w:fldCharType="begin"/>
          </w:r>
          <w:r>
            <w:instrText xml:space="preserve"> PAGEREF _Toc472848796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"_Toc472848797" </w:instrText>
          </w:r>
          <w:r>
            <w:fldChar w:fldCharType="separate"/>
          </w:r>
          <w:r>
            <w:rPr>
              <w:rStyle w:val="40"/>
            </w:rPr>
            <w:t>2.3确认已收款(线下支付使用)</w:t>
          </w:r>
          <w:r>
            <w:tab/>
          </w:r>
          <w:r>
            <w:fldChar w:fldCharType="begin"/>
          </w:r>
          <w:r>
            <w:instrText xml:space="preserve"> PAGEREF _Toc472848797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"_Toc472848798" </w:instrText>
          </w:r>
          <w:r>
            <w:fldChar w:fldCharType="separate"/>
          </w:r>
          <w:r>
            <w:rPr>
              <w:rStyle w:val="40"/>
            </w:rPr>
            <w:t>2.4改价接口</w:t>
          </w:r>
          <w:r>
            <w:tab/>
          </w:r>
          <w:r>
            <w:fldChar w:fldCharType="begin"/>
          </w:r>
          <w:r>
            <w:instrText xml:space="preserve"> PAGEREF _Toc472848798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290"/>
            </w:tabs>
            <w:ind w:left="480"/>
          </w:pPr>
          <w:r>
            <w:fldChar w:fldCharType="begin"/>
          </w:r>
          <w:r>
            <w:instrText xml:space="preserve"> HYPERLINK \l "_Toc472848799" </w:instrText>
          </w:r>
          <w:r>
            <w:fldChar w:fldCharType="separate"/>
          </w:r>
          <w:r>
            <w:rPr>
              <w:rStyle w:val="40"/>
            </w:rPr>
            <w:t>2.5获取调用支付宝付款url</w:t>
          </w:r>
          <w:r>
            <w:tab/>
          </w:r>
          <w:r>
            <w:fldChar w:fldCharType="begin"/>
          </w:r>
          <w:r>
            <w:instrText xml:space="preserve"> PAGEREF _Toc472848799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3" w:name="_Toc472848788"/>
      <w:r>
        <w:rPr>
          <w:rFonts w:hint="eastAsia"/>
        </w:rPr>
        <w:t>1、接口使用说明</w:t>
      </w:r>
      <w:bookmarkEnd w:id="3"/>
    </w:p>
    <w:p>
      <w:pPr>
        <w:pStyle w:val="3"/>
      </w:pPr>
      <w:r>
        <w:rPr>
          <w:rFonts w:hint="eastAsia"/>
        </w:rPr>
        <w:tab/>
      </w:r>
      <w:bookmarkStart w:id="4" w:name="_Toc472848789"/>
      <w:r>
        <w:rPr>
          <w:rFonts w:hint="eastAsia"/>
        </w:rPr>
        <w:t>1.1 请求方式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5" w:name="_Toc472848790"/>
      <w:r>
        <w:rPr>
          <w:rFonts w:hint="eastAsia"/>
        </w:rPr>
        <w:t>1.2 请求参数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6" w:name="_Toc472848791"/>
      <w:r>
        <w:rPr>
          <w:rFonts w:hint="eastAsia"/>
        </w:rPr>
        <w:t>1.3 数据交换格式</w:t>
      </w:r>
      <w:bookmarkEnd w:id="6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7" w:name="_Toc472848792"/>
      <w:r>
        <w:rPr>
          <w:rFonts w:hint="eastAsia"/>
        </w:rPr>
        <w:t>1.4 JSON格式</w:t>
      </w:r>
      <w:bookmarkEnd w:id="7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bookmarkStart w:id="8" w:name="_Toc472848793"/>
      <w:r>
        <w:rPr>
          <w:rFonts w:hint="eastAsia"/>
        </w:rPr>
        <w:t>1.5 code 说明</w:t>
      </w:r>
      <w:bookmarkEnd w:id="8"/>
    </w:p>
    <w:p>
      <w:pPr>
        <w:ind w:left="720" w:leftChars="300"/>
      </w:pPr>
      <w:r>
        <w:rPr>
          <w:rFonts w:hint="eastAsia"/>
        </w:rPr>
        <w:t>code=1   成功；</w:t>
      </w:r>
    </w:p>
    <w:p>
      <w:pPr>
        <w:ind w:left="720" w:leftChars="300"/>
      </w:pPr>
    </w:p>
    <w:p>
      <w:pPr>
        <w:pStyle w:val="2"/>
      </w:pPr>
      <w:bookmarkStart w:id="9" w:name="_Toc472848794"/>
      <w:bookmarkStart w:id="10" w:name="OLE_LINK2"/>
      <w:bookmarkStart w:id="11" w:name="OLE_LINK1"/>
      <w:r>
        <w:rPr>
          <w:rFonts w:hint="eastAsia"/>
        </w:rPr>
        <w:t>2、支付订单模块</w:t>
      </w:r>
      <w:bookmarkEnd w:id="9"/>
    </w:p>
    <w:p>
      <w:pPr>
        <w:pStyle w:val="3"/>
      </w:pPr>
      <w:bookmarkStart w:id="12" w:name="_Toc472848795"/>
      <w:r>
        <w:rPr>
          <w:rFonts w:hint="eastAsia"/>
        </w:rPr>
        <w:t>2.1获取支付渠道</w:t>
      </w:r>
      <w:bookmarkEnd w:id="12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984"/>
        <w:gridCol w:w="2270"/>
        <w:gridCol w:w="22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获取支付渠道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internal/pay/getPayChannels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[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  "channel": "alipay",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"name": "支付宝"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  "channel": "offline",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"name": "线下支付"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bookmarkEnd w:id="10"/>
      <w:bookmarkEnd w:id="11"/>
    </w:tbl>
    <w:p/>
    <w:p>
      <w:pPr>
        <w:pStyle w:val="3"/>
      </w:pPr>
      <w:bookmarkStart w:id="13" w:name="_Toc472848796"/>
      <w:r>
        <w:rPr>
          <w:rFonts w:hint="eastAsia"/>
        </w:rPr>
        <w:t>2.2创建支付订单</w:t>
      </w:r>
      <w:bookmarkEnd w:id="1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创建支付订单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创建支付订单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nternal/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pay/createBillOrder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tenantId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租户ID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下单人用户名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productCode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订单来自什么产品(rc:根云平台基础服务费)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orderCode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业务系统订单编号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amount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ecimal(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14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,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2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)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订单实际价格(单位:元)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2017011512345678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支付订单编号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4103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sern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ame长度不能大于50</w:t>
            </w:r>
          </w:p>
        </w:tc>
        <w:tc>
          <w:tcPr>
            <w:tcW w:w="396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4103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amount 为大于等于0，小于等于1000000000的最多2位小数的数值</w:t>
            </w:r>
          </w:p>
        </w:tc>
        <w:tc>
          <w:tcPr>
            <w:tcW w:w="396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4103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Code必须存在：（rc：根云平台基础服务费，cloud：云充值）</w:t>
            </w:r>
          </w:p>
        </w:tc>
        <w:tc>
          <w:tcPr>
            <w:tcW w:w="396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4103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o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rderCode已存在</w:t>
            </w:r>
          </w:p>
        </w:tc>
        <w:tc>
          <w:tcPr>
            <w:tcW w:w="396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4103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orderCode 长度不能大于100</w:t>
            </w:r>
          </w:p>
        </w:tc>
        <w:tc>
          <w:tcPr>
            <w:tcW w:w="3969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</w:tbl>
    <w:p/>
    <w:p>
      <w:pPr>
        <w:pStyle w:val="3"/>
      </w:pPr>
      <w:bookmarkStart w:id="14" w:name="_Toc472848797"/>
      <w:r>
        <w:rPr>
          <w:rFonts w:hint="eastAsia"/>
        </w:rPr>
        <w:t>2.3确认已收款(线下支付，0元订单使用)</w:t>
      </w:r>
      <w:bookmarkEnd w:id="14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确认已收款(线下支付)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确认已收款(线下支付)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nternal/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pay/confirmOfflineBillPaid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billNum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支付订单编号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4103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billNum长度不能大于50</w:t>
            </w:r>
          </w:p>
        </w:tc>
        <w:tc>
          <w:tcPr>
            <w:tcW w:w="3982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</w:tbl>
    <w:p/>
    <w:p>
      <w:pPr>
        <w:pStyle w:val="3"/>
      </w:pPr>
      <w:bookmarkStart w:id="15" w:name="_Toc472848798"/>
      <w:r>
        <w:rPr>
          <w:rFonts w:hint="eastAsia"/>
        </w:rPr>
        <w:t>2.4改价接口</w:t>
      </w:r>
      <w:bookmarkEnd w:id="15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482"/>
        <w:gridCol w:w="69"/>
        <w:gridCol w:w="992"/>
        <w:gridCol w:w="2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更改价格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改价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nternal/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pay/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changePrice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billNum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newP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rice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BigDecimal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支付订单编号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新的价格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4042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billNum长度不能大于50</w:t>
            </w:r>
          </w:p>
        </w:tc>
        <w:tc>
          <w:tcPr>
            <w:tcW w:w="4043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4042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newPrice为大于等于0，小于等于1000000000的最多2位小数的数值</w:t>
            </w:r>
          </w:p>
        </w:tc>
        <w:tc>
          <w:tcPr>
            <w:tcW w:w="4043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错误码 10001</w:t>
            </w:r>
          </w:p>
        </w:tc>
      </w:tr>
    </w:tbl>
    <w:p/>
    <w:p>
      <w:pPr>
        <w:pStyle w:val="3"/>
      </w:pPr>
      <w:bookmarkStart w:id="16" w:name="_Toc472848799"/>
      <w:r>
        <w:rPr>
          <w:rFonts w:hint="eastAsia"/>
        </w:rPr>
        <w:t>2.5获取调用支付宝付款url</w:t>
      </w:r>
      <w:bookmarkEnd w:id="16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51"/>
        <w:gridCol w:w="992"/>
        <w:gridCol w:w="2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获取调用支付宝付款url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不需登录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获取调用支付宝付款url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i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nternal/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pay/</w:t>
            </w: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generatePayUrl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billNum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支付订单编号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“https://mapi.alipay.com/gateway.do?sign=65539fc87afb759c80fcc4eb901b470b&amp;_input_charset=utf-8&amp;subject=%E6%A0%B9%E4%BA%91%E5%B9%B3%E5%8F%B0%E5%9F%BA%E7%A1%80%E6%9C%8D%E5%8A%A1%E8%B4%B9&amp;total_fee=100.00&amp;sign_type=MD5&amp;service=create_direct_pay_by_user&amp;notify_url=http%3A%2F%2F139.199.36.217%3A8084%2Fajax%2Falipay_call_back&amp;partner=2088521057097255&amp;seller_id=2088521057097255&amp;out_trade_no=100&amp;payment_type=1&amp;return_url=http%3A%2F%2F139.199.36.217%3A8084%2Fajax%2Falipay_return_back”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6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空</w:t>
            </w:r>
          </w:p>
        </w:tc>
      </w:tr>
    </w:tbl>
    <w:p>
      <w:bookmarkStart w:id="17" w:name="_GoBack"/>
      <w:bookmarkEnd w:id="17"/>
    </w:p>
    <w:p/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4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6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rootcloud</w:t>
    </w:r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BF4"/>
    <w:rsid w:val="000016CF"/>
    <w:rsid w:val="00001868"/>
    <w:rsid w:val="00004996"/>
    <w:rsid w:val="00005287"/>
    <w:rsid w:val="000052A0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97E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C53"/>
    <w:rsid w:val="00284D0C"/>
    <w:rsid w:val="00291C6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2391"/>
    <w:rsid w:val="00AB50A8"/>
    <w:rsid w:val="00AB5EDB"/>
    <w:rsid w:val="00AB7AD6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2503"/>
    <w:rsid w:val="00D22998"/>
    <w:rsid w:val="00D27C7B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66C7"/>
    <w:rsid w:val="00E500F7"/>
    <w:rsid w:val="00E50208"/>
    <w:rsid w:val="00E50D45"/>
    <w:rsid w:val="00E533CD"/>
    <w:rsid w:val="00E547A0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779531D"/>
    <w:rsid w:val="2CFD4C6B"/>
    <w:rsid w:val="2D7228BD"/>
    <w:rsid w:val="3C79752A"/>
    <w:rsid w:val="3EB85863"/>
    <w:rsid w:val="4FF138ED"/>
    <w:rsid w:val="7D5819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1D5B2-FAFD-0D4A-A5CB-69B612C0B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6</Pages>
  <Words>571</Words>
  <Characters>3260</Characters>
  <Lines>27</Lines>
  <Paragraphs>7</Paragraphs>
  <TotalTime>0</TotalTime>
  <ScaleCrop>false</ScaleCrop>
  <LinksUpToDate>false</LinksUpToDate>
  <CharactersWithSpaces>3824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2015-04-26T10:51:00Z</dcterms:created>
  <dc:creator>振坤 刘</dc:creator>
  <cp:lastModifiedBy>typ</cp:lastModifiedBy>
  <dcterms:modified xsi:type="dcterms:W3CDTF">2017-01-23T03:11:53Z</dcterms:modified>
  <cp:revision>1285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