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r w:rsidRPr="00C462A9">
        <w:rPr>
          <w:b/>
          <w:i/>
        </w:rPr>
        <w:t>Taishiro Yamada</w:t>
      </w:r>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Default="0035736A" w:rsidP="0035736A">
      <w:pPr>
        <w:jc w:val="center"/>
        <w:rPr>
          <w:b/>
          <w:i/>
          <w:sz w:val="40"/>
          <w:szCs w:val="40"/>
        </w:rPr>
      </w:pPr>
      <w:r w:rsidRPr="00082BC4">
        <w:rPr>
          <w:b/>
          <w:i/>
          <w:sz w:val="40"/>
          <w:szCs w:val="40"/>
        </w:rPr>
        <w:lastRenderedPageBreak/>
        <w:t>-Abstract-</w:t>
      </w:r>
    </w:p>
    <w:p w14:paraId="758629BA" w14:textId="77777777" w:rsidR="009146E8" w:rsidRPr="00082BC4" w:rsidRDefault="009146E8" w:rsidP="0035736A">
      <w:pPr>
        <w:jc w:val="center"/>
        <w:rPr>
          <w:b/>
          <w:i/>
          <w:sz w:val="40"/>
          <w:szCs w:val="40"/>
        </w:rPr>
      </w:pPr>
    </w:p>
    <w:p w14:paraId="6B8ECD27" w14:textId="66FC3B91" w:rsidR="009146E8" w:rsidRDefault="009146E8" w:rsidP="009146E8">
      <w:pPr>
        <w:pStyle w:val="a3"/>
      </w:pPr>
      <w:r>
        <w:t xml:space="preserve">  This paper aims to investigate the impact of weather against household total consumption. I study Yokohama, Japan weather from 2000 to 2016 to analyze Yokohama total consumption. My main purpose is to study the relationship between weather and household consumption.</w:t>
      </w:r>
    </w:p>
    <w:p w14:paraId="606135CC" w14:textId="77777777" w:rsidR="009146E8" w:rsidRDefault="009146E8" w:rsidP="009146E8">
      <w:pPr>
        <w:pStyle w:val="a3"/>
      </w:pPr>
      <w:r>
        <w:t xml:space="preserve">  Data on weather in Japan can be found in many periods on Japan Meteorological Agency Database. However, data on consumption in Yokohama does only exist from 2000 to the previous year. Thus, in this paper analysis is mainly focused on 2000s.</w:t>
      </w:r>
    </w:p>
    <w:p w14:paraId="0C59AADB" w14:textId="77777777" w:rsidR="009146E8" w:rsidRDefault="009146E8" w:rsidP="009146E8">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concluding that weather has a little contribute to prediction of the household consumption. Main factor that decides future consumption is past household consumption.</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I would like to thank to Professor Sahoko Kaji,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r>
        <w:t>Taishiro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65ACD848" w:rsidR="00DA379B" w:rsidRPr="00DA379B" w:rsidRDefault="00DA379B">
          <w:pPr>
            <w:pStyle w:val="a6"/>
            <w:rPr>
              <w:color w:val="000000" w:themeColor="text1"/>
            </w:rPr>
          </w:pPr>
        </w:p>
        <w:p w14:paraId="3731AC37" w14:textId="77777777" w:rsidR="00DD0FB4"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DD0FB4" w:rsidRPr="001126FD">
              <w:rPr>
                <w:rStyle w:val="a9"/>
                <w:noProof/>
              </w:rPr>
              <w:t>Chapter 1</w:t>
            </w:r>
            <w:r w:rsidR="00DD0FB4">
              <w:rPr>
                <w:noProof/>
                <w:webHidden/>
              </w:rPr>
              <w:tab/>
            </w:r>
            <w:r w:rsidR="00DD0FB4">
              <w:rPr>
                <w:noProof/>
                <w:webHidden/>
              </w:rPr>
              <w:fldChar w:fldCharType="begin"/>
            </w:r>
            <w:r w:rsidR="00DD0FB4">
              <w:rPr>
                <w:noProof/>
                <w:webHidden/>
              </w:rPr>
              <w:instrText xml:space="preserve"> PAGEREF _Toc504537898 \h </w:instrText>
            </w:r>
            <w:r w:rsidR="00DD0FB4">
              <w:rPr>
                <w:noProof/>
                <w:webHidden/>
              </w:rPr>
            </w:r>
            <w:r w:rsidR="00DD0FB4">
              <w:rPr>
                <w:noProof/>
                <w:webHidden/>
              </w:rPr>
              <w:fldChar w:fldCharType="separate"/>
            </w:r>
            <w:r w:rsidR="00DD0FB4">
              <w:rPr>
                <w:noProof/>
                <w:webHidden/>
              </w:rPr>
              <w:t>5</w:t>
            </w:r>
            <w:r w:rsidR="00DD0FB4">
              <w:rPr>
                <w:noProof/>
                <w:webHidden/>
              </w:rPr>
              <w:fldChar w:fldCharType="end"/>
            </w:r>
          </w:hyperlink>
        </w:p>
        <w:p w14:paraId="07A88D4E" w14:textId="77777777" w:rsidR="00DD0FB4" w:rsidRDefault="00DD0FB4">
          <w:pPr>
            <w:pStyle w:val="21"/>
            <w:tabs>
              <w:tab w:val="right" w:leader="dot" w:pos="8488"/>
            </w:tabs>
            <w:rPr>
              <w:rFonts w:eastAsiaTheme="minorEastAsia"/>
              <w:b w:val="0"/>
              <w:bCs w:val="0"/>
              <w:noProof/>
              <w:sz w:val="24"/>
              <w:szCs w:val="24"/>
            </w:rPr>
          </w:pPr>
          <w:hyperlink r:id="rId7" w:history="1">
            <w:r w:rsidRPr="001126FD">
              <w:rPr>
                <w:rStyle w:val="a9"/>
                <w:noProof/>
              </w:rPr>
              <w:t>1.1 Introduction</w:t>
            </w:r>
            <w:r>
              <w:rPr>
                <w:noProof/>
                <w:webHidden/>
              </w:rPr>
              <w:tab/>
            </w:r>
            <w:r>
              <w:rPr>
                <w:noProof/>
                <w:webHidden/>
              </w:rPr>
              <w:fldChar w:fldCharType="begin"/>
            </w:r>
            <w:r>
              <w:rPr>
                <w:noProof/>
                <w:webHidden/>
              </w:rPr>
              <w:instrText xml:space="preserve"> PAGEREF _Toc504537899 \h </w:instrText>
            </w:r>
            <w:r>
              <w:rPr>
                <w:noProof/>
                <w:webHidden/>
              </w:rPr>
            </w:r>
            <w:r>
              <w:rPr>
                <w:noProof/>
                <w:webHidden/>
              </w:rPr>
              <w:fldChar w:fldCharType="separate"/>
            </w:r>
            <w:r>
              <w:rPr>
                <w:noProof/>
                <w:webHidden/>
              </w:rPr>
              <w:t>5</w:t>
            </w:r>
            <w:r>
              <w:rPr>
                <w:noProof/>
                <w:webHidden/>
              </w:rPr>
              <w:fldChar w:fldCharType="end"/>
            </w:r>
          </w:hyperlink>
        </w:p>
        <w:p w14:paraId="68419C36" w14:textId="77777777" w:rsidR="00DD0FB4" w:rsidRDefault="00DD0FB4">
          <w:pPr>
            <w:pStyle w:val="21"/>
            <w:tabs>
              <w:tab w:val="right" w:leader="dot" w:pos="8488"/>
            </w:tabs>
            <w:rPr>
              <w:rFonts w:eastAsiaTheme="minorEastAsia"/>
              <w:b w:val="0"/>
              <w:bCs w:val="0"/>
              <w:noProof/>
              <w:sz w:val="24"/>
              <w:szCs w:val="24"/>
            </w:rPr>
          </w:pPr>
          <w:hyperlink r:id="rId8" w:history="1">
            <w:r w:rsidRPr="001126FD">
              <w:rPr>
                <w:rStyle w:val="a9"/>
                <w:noProof/>
              </w:rPr>
              <w:t>1.2 Overview of data</w:t>
            </w:r>
            <w:r>
              <w:rPr>
                <w:noProof/>
                <w:webHidden/>
              </w:rPr>
              <w:tab/>
            </w:r>
            <w:r>
              <w:rPr>
                <w:noProof/>
                <w:webHidden/>
              </w:rPr>
              <w:fldChar w:fldCharType="begin"/>
            </w:r>
            <w:r>
              <w:rPr>
                <w:noProof/>
                <w:webHidden/>
              </w:rPr>
              <w:instrText xml:space="preserve"> PAGEREF _Toc504537900 \h </w:instrText>
            </w:r>
            <w:r>
              <w:rPr>
                <w:noProof/>
                <w:webHidden/>
              </w:rPr>
            </w:r>
            <w:r>
              <w:rPr>
                <w:noProof/>
                <w:webHidden/>
              </w:rPr>
              <w:fldChar w:fldCharType="separate"/>
            </w:r>
            <w:r>
              <w:rPr>
                <w:noProof/>
                <w:webHidden/>
              </w:rPr>
              <w:t>5</w:t>
            </w:r>
            <w:r>
              <w:rPr>
                <w:noProof/>
                <w:webHidden/>
              </w:rPr>
              <w:fldChar w:fldCharType="end"/>
            </w:r>
          </w:hyperlink>
        </w:p>
        <w:p w14:paraId="3812AA45" w14:textId="77777777" w:rsidR="00DD0FB4" w:rsidRDefault="00DD0FB4">
          <w:pPr>
            <w:pStyle w:val="21"/>
            <w:tabs>
              <w:tab w:val="right" w:leader="dot" w:pos="8488"/>
            </w:tabs>
            <w:rPr>
              <w:rFonts w:eastAsiaTheme="minorEastAsia"/>
              <w:b w:val="0"/>
              <w:bCs w:val="0"/>
              <w:noProof/>
              <w:sz w:val="24"/>
              <w:szCs w:val="24"/>
            </w:rPr>
          </w:pPr>
          <w:hyperlink r:id="rId9" w:history="1">
            <w:r w:rsidRPr="001126FD">
              <w:rPr>
                <w:rStyle w:val="a9"/>
                <w:noProof/>
              </w:rPr>
              <w:t>1.3 Tests for regression analysis</w:t>
            </w:r>
            <w:r>
              <w:rPr>
                <w:noProof/>
                <w:webHidden/>
              </w:rPr>
              <w:tab/>
            </w:r>
            <w:r>
              <w:rPr>
                <w:noProof/>
                <w:webHidden/>
              </w:rPr>
              <w:fldChar w:fldCharType="begin"/>
            </w:r>
            <w:r>
              <w:rPr>
                <w:noProof/>
                <w:webHidden/>
              </w:rPr>
              <w:instrText xml:space="preserve"> PAGEREF _Toc504537901 \h </w:instrText>
            </w:r>
            <w:r>
              <w:rPr>
                <w:noProof/>
                <w:webHidden/>
              </w:rPr>
            </w:r>
            <w:r>
              <w:rPr>
                <w:noProof/>
                <w:webHidden/>
              </w:rPr>
              <w:fldChar w:fldCharType="separate"/>
            </w:r>
            <w:r>
              <w:rPr>
                <w:noProof/>
                <w:webHidden/>
              </w:rPr>
              <w:t>9</w:t>
            </w:r>
            <w:r>
              <w:rPr>
                <w:noProof/>
                <w:webHidden/>
              </w:rPr>
              <w:fldChar w:fldCharType="end"/>
            </w:r>
          </w:hyperlink>
        </w:p>
        <w:p w14:paraId="3F1AED10" w14:textId="77777777" w:rsidR="00DD0FB4" w:rsidRDefault="00DD0FB4">
          <w:pPr>
            <w:pStyle w:val="21"/>
            <w:tabs>
              <w:tab w:val="right" w:leader="dot" w:pos="8488"/>
            </w:tabs>
            <w:rPr>
              <w:rFonts w:eastAsiaTheme="minorEastAsia"/>
              <w:b w:val="0"/>
              <w:bCs w:val="0"/>
              <w:noProof/>
              <w:sz w:val="24"/>
              <w:szCs w:val="24"/>
            </w:rPr>
          </w:pPr>
          <w:hyperlink r:id="rId10" w:history="1">
            <w:r w:rsidRPr="001126FD">
              <w:rPr>
                <w:rStyle w:val="a9"/>
                <w:noProof/>
              </w:rPr>
              <w:t>1.4 Different series</w:t>
            </w:r>
            <w:r>
              <w:rPr>
                <w:noProof/>
                <w:webHidden/>
              </w:rPr>
              <w:tab/>
            </w:r>
            <w:r>
              <w:rPr>
                <w:noProof/>
                <w:webHidden/>
              </w:rPr>
              <w:fldChar w:fldCharType="begin"/>
            </w:r>
            <w:r>
              <w:rPr>
                <w:noProof/>
                <w:webHidden/>
              </w:rPr>
              <w:instrText xml:space="preserve"> PAGEREF _Toc504537902 \h </w:instrText>
            </w:r>
            <w:r>
              <w:rPr>
                <w:noProof/>
                <w:webHidden/>
              </w:rPr>
            </w:r>
            <w:r>
              <w:rPr>
                <w:noProof/>
                <w:webHidden/>
              </w:rPr>
              <w:fldChar w:fldCharType="separate"/>
            </w:r>
            <w:r>
              <w:rPr>
                <w:noProof/>
                <w:webHidden/>
              </w:rPr>
              <w:t>10</w:t>
            </w:r>
            <w:r>
              <w:rPr>
                <w:noProof/>
                <w:webHidden/>
              </w:rPr>
              <w:fldChar w:fldCharType="end"/>
            </w:r>
          </w:hyperlink>
        </w:p>
        <w:p w14:paraId="07054A0B" w14:textId="77777777" w:rsidR="00DD0FB4" w:rsidRDefault="00DD0FB4">
          <w:pPr>
            <w:pStyle w:val="11"/>
            <w:tabs>
              <w:tab w:val="right" w:leader="dot" w:pos="8488"/>
            </w:tabs>
            <w:rPr>
              <w:rFonts w:eastAsiaTheme="minorEastAsia"/>
              <w:b w:val="0"/>
              <w:bCs w:val="0"/>
              <w:noProof/>
            </w:rPr>
          </w:pPr>
          <w:hyperlink r:id="rId11" w:history="1">
            <w:r w:rsidRPr="001126FD">
              <w:rPr>
                <w:rStyle w:val="a9"/>
                <w:noProof/>
              </w:rPr>
              <w:t>Chapter 2</w:t>
            </w:r>
            <w:r>
              <w:rPr>
                <w:noProof/>
                <w:webHidden/>
              </w:rPr>
              <w:tab/>
            </w:r>
            <w:r>
              <w:rPr>
                <w:noProof/>
                <w:webHidden/>
              </w:rPr>
              <w:fldChar w:fldCharType="begin"/>
            </w:r>
            <w:r>
              <w:rPr>
                <w:noProof/>
                <w:webHidden/>
              </w:rPr>
              <w:instrText xml:space="preserve"> PAGEREF _Toc504537903 \h </w:instrText>
            </w:r>
            <w:r>
              <w:rPr>
                <w:noProof/>
                <w:webHidden/>
              </w:rPr>
            </w:r>
            <w:r>
              <w:rPr>
                <w:noProof/>
                <w:webHidden/>
              </w:rPr>
              <w:fldChar w:fldCharType="separate"/>
            </w:r>
            <w:r>
              <w:rPr>
                <w:noProof/>
                <w:webHidden/>
              </w:rPr>
              <w:t>13</w:t>
            </w:r>
            <w:r>
              <w:rPr>
                <w:noProof/>
                <w:webHidden/>
              </w:rPr>
              <w:fldChar w:fldCharType="end"/>
            </w:r>
          </w:hyperlink>
        </w:p>
        <w:p w14:paraId="70F6498E" w14:textId="77777777" w:rsidR="00DD0FB4" w:rsidRDefault="00DD0FB4">
          <w:pPr>
            <w:pStyle w:val="21"/>
            <w:tabs>
              <w:tab w:val="right" w:leader="dot" w:pos="8488"/>
            </w:tabs>
            <w:rPr>
              <w:rFonts w:eastAsiaTheme="minorEastAsia"/>
              <w:b w:val="0"/>
              <w:bCs w:val="0"/>
              <w:noProof/>
              <w:sz w:val="24"/>
              <w:szCs w:val="24"/>
            </w:rPr>
          </w:pPr>
          <w:hyperlink r:id="rId12" w:history="1">
            <w:r w:rsidRPr="001126FD">
              <w:rPr>
                <w:rStyle w:val="a9"/>
                <w:noProof/>
              </w:rPr>
              <w:t>2.1 Estimation with autoregressive moving average model.</w:t>
            </w:r>
            <w:r>
              <w:rPr>
                <w:noProof/>
                <w:webHidden/>
              </w:rPr>
              <w:tab/>
            </w:r>
            <w:r>
              <w:rPr>
                <w:noProof/>
                <w:webHidden/>
              </w:rPr>
              <w:fldChar w:fldCharType="begin"/>
            </w:r>
            <w:r>
              <w:rPr>
                <w:noProof/>
                <w:webHidden/>
              </w:rPr>
              <w:instrText xml:space="preserve"> PAGEREF _Toc504537904 \h </w:instrText>
            </w:r>
            <w:r>
              <w:rPr>
                <w:noProof/>
                <w:webHidden/>
              </w:rPr>
            </w:r>
            <w:r>
              <w:rPr>
                <w:noProof/>
                <w:webHidden/>
              </w:rPr>
              <w:fldChar w:fldCharType="separate"/>
            </w:r>
            <w:r>
              <w:rPr>
                <w:noProof/>
                <w:webHidden/>
              </w:rPr>
              <w:t>13</w:t>
            </w:r>
            <w:r>
              <w:rPr>
                <w:noProof/>
                <w:webHidden/>
              </w:rPr>
              <w:fldChar w:fldCharType="end"/>
            </w:r>
          </w:hyperlink>
        </w:p>
        <w:p w14:paraId="3370CA51" w14:textId="77777777" w:rsidR="00DD0FB4" w:rsidRDefault="00DD0FB4">
          <w:pPr>
            <w:pStyle w:val="21"/>
            <w:tabs>
              <w:tab w:val="right" w:leader="dot" w:pos="8488"/>
            </w:tabs>
            <w:rPr>
              <w:rFonts w:eastAsiaTheme="minorEastAsia"/>
              <w:b w:val="0"/>
              <w:bCs w:val="0"/>
              <w:noProof/>
              <w:sz w:val="24"/>
              <w:szCs w:val="24"/>
            </w:rPr>
          </w:pPr>
          <w:hyperlink r:id="rId13" w:history="1">
            <w:r w:rsidRPr="001126FD">
              <w:rPr>
                <w:rStyle w:val="a9"/>
                <w:noProof/>
              </w:rPr>
              <w:t>2.2 Scoring the accuracy of ARMA</w:t>
            </w:r>
            <w:r>
              <w:rPr>
                <w:noProof/>
                <w:webHidden/>
              </w:rPr>
              <w:tab/>
            </w:r>
            <w:r>
              <w:rPr>
                <w:noProof/>
                <w:webHidden/>
              </w:rPr>
              <w:fldChar w:fldCharType="begin"/>
            </w:r>
            <w:r>
              <w:rPr>
                <w:noProof/>
                <w:webHidden/>
              </w:rPr>
              <w:instrText xml:space="preserve"> PAGEREF _Toc504537905 \h </w:instrText>
            </w:r>
            <w:r>
              <w:rPr>
                <w:noProof/>
                <w:webHidden/>
              </w:rPr>
            </w:r>
            <w:r>
              <w:rPr>
                <w:noProof/>
                <w:webHidden/>
              </w:rPr>
              <w:fldChar w:fldCharType="separate"/>
            </w:r>
            <w:r>
              <w:rPr>
                <w:noProof/>
                <w:webHidden/>
              </w:rPr>
              <w:t>14</w:t>
            </w:r>
            <w:r>
              <w:rPr>
                <w:noProof/>
                <w:webHidden/>
              </w:rPr>
              <w:fldChar w:fldCharType="end"/>
            </w:r>
          </w:hyperlink>
        </w:p>
        <w:p w14:paraId="090E577A" w14:textId="77777777" w:rsidR="00DD0FB4" w:rsidRDefault="00DD0FB4">
          <w:pPr>
            <w:pStyle w:val="21"/>
            <w:tabs>
              <w:tab w:val="right" w:leader="dot" w:pos="8488"/>
            </w:tabs>
            <w:rPr>
              <w:rFonts w:eastAsiaTheme="minorEastAsia"/>
              <w:b w:val="0"/>
              <w:bCs w:val="0"/>
              <w:noProof/>
              <w:sz w:val="24"/>
              <w:szCs w:val="24"/>
            </w:rPr>
          </w:pPr>
          <w:hyperlink r:id="rId14" w:history="1">
            <w:r w:rsidRPr="001126FD">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_Toc504537906 \h </w:instrText>
            </w:r>
            <w:r>
              <w:rPr>
                <w:noProof/>
                <w:webHidden/>
              </w:rPr>
            </w:r>
            <w:r>
              <w:rPr>
                <w:noProof/>
                <w:webHidden/>
              </w:rPr>
              <w:fldChar w:fldCharType="separate"/>
            </w:r>
            <w:r>
              <w:rPr>
                <w:noProof/>
                <w:webHidden/>
              </w:rPr>
              <w:t>15</w:t>
            </w:r>
            <w:r>
              <w:rPr>
                <w:noProof/>
                <w:webHidden/>
              </w:rPr>
              <w:fldChar w:fldCharType="end"/>
            </w:r>
          </w:hyperlink>
        </w:p>
        <w:p w14:paraId="063E92D4" w14:textId="77777777" w:rsidR="00DD0FB4" w:rsidRDefault="00DD0FB4">
          <w:pPr>
            <w:pStyle w:val="21"/>
            <w:tabs>
              <w:tab w:val="right" w:leader="dot" w:pos="8488"/>
            </w:tabs>
            <w:rPr>
              <w:rFonts w:eastAsiaTheme="minorEastAsia"/>
              <w:b w:val="0"/>
              <w:bCs w:val="0"/>
              <w:noProof/>
              <w:sz w:val="24"/>
              <w:szCs w:val="24"/>
            </w:rPr>
          </w:pPr>
          <w:hyperlink r:id="rId15" w:history="1">
            <w:r w:rsidRPr="001126FD">
              <w:rPr>
                <w:rStyle w:val="a9"/>
                <w:noProof/>
              </w:rPr>
              <w:t>2.4 Comparing the accuracy of the models</w:t>
            </w:r>
            <w:r>
              <w:rPr>
                <w:noProof/>
                <w:webHidden/>
              </w:rPr>
              <w:tab/>
            </w:r>
            <w:r>
              <w:rPr>
                <w:noProof/>
                <w:webHidden/>
              </w:rPr>
              <w:fldChar w:fldCharType="begin"/>
            </w:r>
            <w:r>
              <w:rPr>
                <w:noProof/>
                <w:webHidden/>
              </w:rPr>
              <w:instrText xml:space="preserve"> PAGEREF _Toc504537907 \h </w:instrText>
            </w:r>
            <w:r>
              <w:rPr>
                <w:noProof/>
                <w:webHidden/>
              </w:rPr>
            </w:r>
            <w:r>
              <w:rPr>
                <w:noProof/>
                <w:webHidden/>
              </w:rPr>
              <w:fldChar w:fldCharType="separate"/>
            </w:r>
            <w:r>
              <w:rPr>
                <w:noProof/>
                <w:webHidden/>
              </w:rPr>
              <w:t>17</w:t>
            </w:r>
            <w:r>
              <w:rPr>
                <w:noProof/>
                <w:webHidden/>
              </w:rPr>
              <w:fldChar w:fldCharType="end"/>
            </w:r>
          </w:hyperlink>
        </w:p>
        <w:p w14:paraId="299388A3" w14:textId="77777777" w:rsidR="00DD0FB4" w:rsidRDefault="00DD0FB4">
          <w:pPr>
            <w:pStyle w:val="11"/>
            <w:tabs>
              <w:tab w:val="right" w:leader="dot" w:pos="8488"/>
            </w:tabs>
            <w:rPr>
              <w:rFonts w:eastAsiaTheme="minorEastAsia"/>
              <w:b w:val="0"/>
              <w:bCs w:val="0"/>
              <w:noProof/>
            </w:rPr>
          </w:pPr>
          <w:hyperlink r:id="rId16" w:history="1">
            <w:r w:rsidRPr="001126FD">
              <w:rPr>
                <w:rStyle w:val="a9"/>
                <w:noProof/>
              </w:rPr>
              <w:t>Chapter 3</w:t>
            </w:r>
            <w:r>
              <w:rPr>
                <w:noProof/>
                <w:webHidden/>
              </w:rPr>
              <w:tab/>
            </w:r>
            <w:r>
              <w:rPr>
                <w:noProof/>
                <w:webHidden/>
              </w:rPr>
              <w:fldChar w:fldCharType="begin"/>
            </w:r>
            <w:r>
              <w:rPr>
                <w:noProof/>
                <w:webHidden/>
              </w:rPr>
              <w:instrText xml:space="preserve"> PAGEREF _Toc504537908 \h </w:instrText>
            </w:r>
            <w:r>
              <w:rPr>
                <w:noProof/>
                <w:webHidden/>
              </w:rPr>
            </w:r>
            <w:r>
              <w:rPr>
                <w:noProof/>
                <w:webHidden/>
              </w:rPr>
              <w:fldChar w:fldCharType="separate"/>
            </w:r>
            <w:r>
              <w:rPr>
                <w:noProof/>
                <w:webHidden/>
              </w:rPr>
              <w:t>18</w:t>
            </w:r>
            <w:r>
              <w:rPr>
                <w:noProof/>
                <w:webHidden/>
              </w:rPr>
              <w:fldChar w:fldCharType="end"/>
            </w:r>
          </w:hyperlink>
        </w:p>
        <w:p w14:paraId="1BEDA2D8" w14:textId="77777777" w:rsidR="00DD0FB4" w:rsidRDefault="00DD0FB4">
          <w:pPr>
            <w:pStyle w:val="21"/>
            <w:tabs>
              <w:tab w:val="right" w:leader="dot" w:pos="8488"/>
            </w:tabs>
            <w:rPr>
              <w:rFonts w:eastAsiaTheme="minorEastAsia"/>
              <w:b w:val="0"/>
              <w:bCs w:val="0"/>
              <w:noProof/>
              <w:sz w:val="24"/>
              <w:szCs w:val="24"/>
            </w:rPr>
          </w:pPr>
          <w:hyperlink r:id="rId17" w:history="1">
            <w:r w:rsidRPr="001126FD">
              <w:rPr>
                <w:rStyle w:val="a9"/>
                <w:noProof/>
              </w:rPr>
              <w:t>3.1 Selection of variables for VAR model</w:t>
            </w:r>
            <w:r>
              <w:rPr>
                <w:noProof/>
                <w:webHidden/>
              </w:rPr>
              <w:tab/>
            </w:r>
            <w:r>
              <w:rPr>
                <w:noProof/>
                <w:webHidden/>
              </w:rPr>
              <w:fldChar w:fldCharType="begin"/>
            </w:r>
            <w:r>
              <w:rPr>
                <w:noProof/>
                <w:webHidden/>
              </w:rPr>
              <w:instrText xml:space="preserve"> PAGEREF _Toc504537909 \h </w:instrText>
            </w:r>
            <w:r>
              <w:rPr>
                <w:noProof/>
                <w:webHidden/>
              </w:rPr>
            </w:r>
            <w:r>
              <w:rPr>
                <w:noProof/>
                <w:webHidden/>
              </w:rPr>
              <w:fldChar w:fldCharType="separate"/>
            </w:r>
            <w:r>
              <w:rPr>
                <w:noProof/>
                <w:webHidden/>
              </w:rPr>
              <w:t>18</w:t>
            </w:r>
            <w:r>
              <w:rPr>
                <w:noProof/>
                <w:webHidden/>
              </w:rPr>
              <w:fldChar w:fldCharType="end"/>
            </w:r>
          </w:hyperlink>
        </w:p>
        <w:p w14:paraId="068CF2D7" w14:textId="77777777" w:rsidR="00DD0FB4" w:rsidRDefault="00DD0FB4">
          <w:pPr>
            <w:pStyle w:val="21"/>
            <w:tabs>
              <w:tab w:val="right" w:leader="dot" w:pos="8488"/>
            </w:tabs>
            <w:rPr>
              <w:rFonts w:eastAsiaTheme="minorEastAsia"/>
              <w:b w:val="0"/>
              <w:bCs w:val="0"/>
              <w:noProof/>
              <w:sz w:val="24"/>
              <w:szCs w:val="24"/>
            </w:rPr>
          </w:pPr>
          <w:hyperlink r:id="rId18" w:history="1">
            <w:r w:rsidRPr="001126FD">
              <w:rPr>
                <w:rStyle w:val="a9"/>
                <w:noProof/>
              </w:rPr>
              <w:t>3.2 Estimation with VAR model</w:t>
            </w:r>
            <w:r>
              <w:rPr>
                <w:noProof/>
                <w:webHidden/>
              </w:rPr>
              <w:tab/>
            </w:r>
            <w:r>
              <w:rPr>
                <w:noProof/>
                <w:webHidden/>
              </w:rPr>
              <w:fldChar w:fldCharType="begin"/>
            </w:r>
            <w:r>
              <w:rPr>
                <w:noProof/>
                <w:webHidden/>
              </w:rPr>
              <w:instrText xml:space="preserve"> PAGEREF _Toc504537910 \h </w:instrText>
            </w:r>
            <w:r>
              <w:rPr>
                <w:noProof/>
                <w:webHidden/>
              </w:rPr>
            </w:r>
            <w:r>
              <w:rPr>
                <w:noProof/>
                <w:webHidden/>
              </w:rPr>
              <w:fldChar w:fldCharType="separate"/>
            </w:r>
            <w:r>
              <w:rPr>
                <w:noProof/>
                <w:webHidden/>
              </w:rPr>
              <w:t>20</w:t>
            </w:r>
            <w:r>
              <w:rPr>
                <w:noProof/>
                <w:webHidden/>
              </w:rPr>
              <w:fldChar w:fldCharType="end"/>
            </w:r>
          </w:hyperlink>
        </w:p>
        <w:p w14:paraId="684CE8B0" w14:textId="77777777" w:rsidR="00DD0FB4" w:rsidRDefault="00DD0FB4">
          <w:pPr>
            <w:pStyle w:val="11"/>
            <w:tabs>
              <w:tab w:val="right" w:leader="dot" w:pos="8488"/>
            </w:tabs>
            <w:rPr>
              <w:rFonts w:eastAsiaTheme="minorEastAsia"/>
              <w:b w:val="0"/>
              <w:bCs w:val="0"/>
              <w:noProof/>
            </w:rPr>
          </w:pPr>
          <w:hyperlink r:id="rId19" w:history="1">
            <w:r w:rsidRPr="001126FD">
              <w:rPr>
                <w:rStyle w:val="a9"/>
                <w:noProof/>
              </w:rPr>
              <w:t>Chapter4</w:t>
            </w:r>
            <w:r>
              <w:rPr>
                <w:noProof/>
                <w:webHidden/>
              </w:rPr>
              <w:tab/>
            </w:r>
            <w:r>
              <w:rPr>
                <w:noProof/>
                <w:webHidden/>
              </w:rPr>
              <w:fldChar w:fldCharType="begin"/>
            </w:r>
            <w:r>
              <w:rPr>
                <w:noProof/>
                <w:webHidden/>
              </w:rPr>
              <w:instrText xml:space="preserve"> PAGEREF _Toc504537911 \h </w:instrText>
            </w:r>
            <w:r>
              <w:rPr>
                <w:noProof/>
                <w:webHidden/>
              </w:rPr>
            </w:r>
            <w:r>
              <w:rPr>
                <w:noProof/>
                <w:webHidden/>
              </w:rPr>
              <w:fldChar w:fldCharType="separate"/>
            </w:r>
            <w:r>
              <w:rPr>
                <w:noProof/>
                <w:webHidden/>
              </w:rPr>
              <w:t>22</w:t>
            </w:r>
            <w:r>
              <w:rPr>
                <w:noProof/>
                <w:webHidden/>
              </w:rPr>
              <w:fldChar w:fldCharType="end"/>
            </w:r>
          </w:hyperlink>
        </w:p>
        <w:p w14:paraId="698785D2" w14:textId="77777777" w:rsidR="00DD0FB4" w:rsidRDefault="00DD0FB4">
          <w:pPr>
            <w:pStyle w:val="11"/>
            <w:tabs>
              <w:tab w:val="right" w:leader="dot" w:pos="8488"/>
            </w:tabs>
            <w:rPr>
              <w:rFonts w:eastAsiaTheme="minorEastAsia"/>
              <w:b w:val="0"/>
              <w:bCs w:val="0"/>
              <w:noProof/>
            </w:rPr>
          </w:pPr>
          <w:hyperlink r:id="rId20" w:history="1">
            <w:r w:rsidRPr="001126FD">
              <w:rPr>
                <w:rStyle w:val="a9"/>
                <w:i/>
                <w:noProof/>
              </w:rPr>
              <w:t>-</w:t>
            </w:r>
            <w:r w:rsidRPr="001126FD">
              <w:rPr>
                <w:rStyle w:val="a9"/>
                <w:noProof/>
              </w:rPr>
              <w:t>References</w:t>
            </w:r>
            <w:r w:rsidRPr="001126FD">
              <w:rPr>
                <w:rStyle w:val="a9"/>
                <w:i/>
                <w:noProof/>
              </w:rPr>
              <w:t>-</w:t>
            </w:r>
            <w:r>
              <w:rPr>
                <w:noProof/>
                <w:webHidden/>
              </w:rPr>
              <w:tab/>
            </w:r>
            <w:r>
              <w:rPr>
                <w:noProof/>
                <w:webHidden/>
              </w:rPr>
              <w:fldChar w:fldCharType="begin"/>
            </w:r>
            <w:r>
              <w:rPr>
                <w:noProof/>
                <w:webHidden/>
              </w:rPr>
              <w:instrText xml:space="preserve"> PAGEREF _Toc504537912 \h </w:instrText>
            </w:r>
            <w:r>
              <w:rPr>
                <w:noProof/>
                <w:webHidden/>
              </w:rPr>
            </w:r>
            <w:r>
              <w:rPr>
                <w:noProof/>
                <w:webHidden/>
              </w:rPr>
              <w:fldChar w:fldCharType="separate"/>
            </w:r>
            <w:r>
              <w:rPr>
                <w:noProof/>
                <w:webHidden/>
              </w:rPr>
              <w:t>22</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537898"/>
      <w:r>
        <w:t>Chapter 1</w:t>
      </w:r>
      <w:bookmarkEnd w:id="0"/>
    </w:p>
    <w:p w14:paraId="567DFB5F" w14:textId="514A7129" w:rsidR="0035736A" w:rsidRDefault="00C55590" w:rsidP="00DA379B">
      <w:pPr>
        <w:pStyle w:val="2"/>
      </w:pPr>
      <w:bookmarkStart w:id="1" w:name="_Toc504537899"/>
      <w:r>
        <w:t xml:space="preserve">1.1 </w:t>
      </w:r>
      <w:r w:rsidR="0035736A" w:rsidRPr="00082BC4">
        <w:t>Introduction</w:t>
      </w:r>
      <w:bookmarkEnd w:id="1"/>
    </w:p>
    <w:p w14:paraId="39CB80BD" w14:textId="69C415F9"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5C5FD4">
        <w:t>as factors of transition in that</w:t>
      </w:r>
      <w:r w:rsidR="00E43CB9">
        <w:t xml:space="preserve">. Therefore, </w:t>
      </w:r>
      <w:r w:rsidR="005C5FD4">
        <w:t>in this thesis</w:t>
      </w:r>
      <w:r w:rsidR="00E43CB9">
        <w:t xml:space="preserve">, </w:t>
      </w:r>
      <w:r w:rsidR="00F67828">
        <w:t>I try quantitative analysis on the relationship between ho</w:t>
      </w:r>
      <w:r>
        <w:t xml:space="preserve">usehold consumption and </w:t>
      </w:r>
      <w:r w:rsidR="005C5FD4">
        <w:t>weather. In this thesis, I employ</w:t>
      </w:r>
      <w:r>
        <w:t xml:space="preserve"> data of Yokohama prefecture in Japan from 2000 to 2016 since household data in consumption does not exist before 2000.</w:t>
      </w:r>
      <w:r w:rsidR="00152F1C">
        <w:t xml:space="preserve"> There are 5 variables summarized as weather data, including monthly average of daily average temperature, monthly sum of precipitation, monthly sum of sunshine hours, monthly aver</w:t>
      </w:r>
      <w:r w:rsidR="00803ADC">
        <w:t>age of daily average wind speed and monthly average of daily average cloud cover.</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537900"/>
      <w:r>
        <w:t>1.2 Overview</w:t>
      </w:r>
      <w:r w:rsidR="00F53C23">
        <w:t xml:space="preserve"> of data</w:t>
      </w:r>
      <w:bookmarkEnd w:id="2"/>
    </w:p>
    <w:p w14:paraId="4DB329FD" w14:textId="55CE8D33" w:rsidR="00042AAD" w:rsidRDefault="008E05A8" w:rsidP="00DA379B">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w:t>
      </w:r>
      <w:r w:rsidR="00665369">
        <w:t xml:space="preserve"> sector</w:t>
      </w:r>
      <w:r w:rsidR="006B5E09">
        <w:t xml:space="preserve"> in Yokohama prefecture</w:t>
      </w:r>
      <w:r w:rsidR="00461C5D">
        <w:t xml:space="preserve"> from 2000 to 2016.</w:t>
      </w:r>
      <w:r w:rsidR="00042AAD">
        <w:t xml:space="preserve"> </w:t>
      </w:r>
      <w:r w:rsidR="00665369">
        <w:t>Some of w</w:t>
      </w:r>
      <w:r w:rsidR="00042AAD">
        <w:t>ea</w:t>
      </w:r>
      <w:r w:rsidR="001C7B56">
        <w:t xml:space="preserve">ther </w:t>
      </w:r>
      <w:r w:rsidR="00665369">
        <w:t>in Yokohama does not have</w:t>
      </w:r>
      <w:r w:rsidR="001C7B56">
        <w:t xml:space="preserve"> </w:t>
      </w:r>
      <w:r w:rsidR="00042AAD">
        <w:t>a trend</w:t>
      </w:r>
      <w:r w:rsidR="00665369">
        <w:t xml:space="preserve"> but some does</w:t>
      </w:r>
      <w:r w:rsidR="00042AAD">
        <w:t xml:space="preserve">. </w:t>
      </w:r>
      <w:r w:rsidR="00730D30">
        <w:t>From f</w:t>
      </w:r>
      <w:r w:rsidR="008B70B2">
        <w:t>igure1.2</w:t>
      </w:r>
      <w:r w:rsidR="00730D30">
        <w:t xml:space="preserve"> to figure 1.6 shows each phenomena</w:t>
      </w:r>
      <w:r w:rsidR="008B70B2">
        <w:t xml:space="preserve"> change from 2000 to 2016. </w:t>
      </w:r>
      <w:r w:rsidR="00730D30">
        <w:t>Focusing on</w:t>
      </w:r>
      <w:r w:rsidR="00CF1C8B">
        <w:t xml:space="preserve"> figure1.1, this shows that Yokohama prefecture household consumption</w:t>
      </w:r>
      <w:r w:rsidR="00730D30">
        <w:t xml:space="preserve">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CF1C8B">
        <w:t xml:space="preserve">In contrast, </w:t>
      </w:r>
      <w:r w:rsidR="006114F6">
        <w:t xml:space="preserve">figure 1.5 illustrates that </w:t>
      </w:r>
      <w:r w:rsidR="00403501">
        <w:t>wind speed is under unit root process since moving average has a trend. Additionally, variance is not uniform. Therefore, before conducting regression analysis to study the relation between weather and household consumption, unit root and c</w:t>
      </w:r>
      <w:r w:rsidR="00403501" w:rsidRPr="00403501">
        <w:t>ointegration</w:t>
      </w:r>
      <w:r w:rsidR="00403501">
        <w:t xml:space="preserve"> should be tested.</w:t>
      </w:r>
      <w:r w:rsidR="00CF1C8B">
        <w:t xml:space="preserve"> In the next section, I test all the variables with unit root test</w:t>
      </w:r>
      <w:r w:rsidR="00557FA5">
        <w:t xml:space="preserve"> and conduct cointegration test to the variables which are defined as unit root.</w:t>
      </w:r>
    </w:p>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20DF051E" w:rsidR="00DA379B" w:rsidRPr="00042AAD" w:rsidRDefault="00042AAD" w:rsidP="00DA379B">
      <w:r w:rsidRPr="00042AAD">
        <w:rPr>
          <w:b/>
        </w:rPr>
        <w:t>Figure1.1</w:t>
      </w:r>
      <w:r>
        <w:rPr>
          <w:b/>
        </w:rPr>
        <w:t xml:space="preserve"> </w:t>
      </w:r>
      <w:r>
        <w:t>Yokohama prefecture monthly total househo</w:t>
      </w:r>
      <w:r w:rsidR="00B45801">
        <w:t>ld consumption from 200</w:t>
      </w:r>
      <w:r w:rsidR="00174569">
        <w:t>0</w:t>
      </w:r>
      <w:r w:rsidR="00B45801">
        <w:t xml:space="preserve">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3260BFB5" w:rsidR="00DA379B" w:rsidRPr="00243F6F" w:rsidRDefault="008B70B2" w:rsidP="00DA379B">
      <w:pPr>
        <w:rPr>
          <w:b/>
        </w:rPr>
      </w:pPr>
      <w:r w:rsidRPr="008B70B2">
        <w:rPr>
          <w:b/>
        </w:rPr>
        <w:t>Figure</w:t>
      </w:r>
      <w:r w:rsidR="000B7D25">
        <w:rPr>
          <w:b/>
        </w:rPr>
        <w:t>1.2</w:t>
      </w:r>
      <w:r w:rsidR="00D112BB">
        <w:rPr>
          <w:b/>
        </w:rPr>
        <w:t xml:space="preserve"> </w:t>
      </w:r>
      <w:r w:rsidR="00D112BB" w:rsidRPr="00D112BB">
        <w:t>Yoko</w:t>
      </w:r>
      <w:r w:rsidR="00D112BB">
        <w:t>hama prefec</w:t>
      </w:r>
      <w:r w:rsidR="00174569">
        <w:t xml:space="preserve">ture monthly </w:t>
      </w:r>
      <w:r w:rsidR="00D112BB">
        <w:t xml:space="preserve"> of daily average temperature</w:t>
      </w:r>
      <w:r w:rsidR="008D0A52">
        <w:t xml:space="preserve"> from 2000 to 2016</w:t>
      </w:r>
      <w:r w:rsidR="00B45801">
        <w:t xml:space="preserve"> and that of moving average.</w:t>
      </w:r>
    </w:p>
    <w:p w14:paraId="68275433" w14:textId="0208BD19" w:rsidR="00DA379B" w:rsidRDefault="000B7D25" w:rsidP="00DA379B">
      <w:r>
        <w:lastRenderedPageBreak/>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lastRenderedPageBreak/>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15877934" w14:textId="77777777" w:rsidR="00E47647" w:rsidRDefault="00E47647" w:rsidP="002343D0"/>
    <w:p w14:paraId="0FFD2D2A" w14:textId="2232DB62" w:rsidR="008E05A8" w:rsidRDefault="00243F6F" w:rsidP="00DA379B">
      <w:r>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27D54AFD" w14:textId="363B8357" w:rsidR="00B55F14"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7ABF2C87" w14:textId="71CFB385" w:rsidR="00403501" w:rsidRDefault="00403501" w:rsidP="00403501">
      <w:pPr>
        <w:pStyle w:val="2"/>
      </w:pPr>
      <w:bookmarkStart w:id="3" w:name="_Toc504537901"/>
      <w:r>
        <w:lastRenderedPageBreak/>
        <w:t>1.3 Test</w:t>
      </w:r>
      <w:r w:rsidR="00646E27">
        <w:t>s</w:t>
      </w:r>
      <w:r w:rsidR="00155965">
        <w:t xml:space="preserve"> for regression analysis</w:t>
      </w:r>
      <w:bookmarkEnd w:id="3"/>
    </w:p>
    <w:p w14:paraId="40CA6CA5" w14:textId="0306C477" w:rsidR="00B55F14" w:rsidRPr="008B6F21" w:rsidRDefault="00403501" w:rsidP="00403501">
      <w:pPr>
        <w:rPr>
          <w:rFonts w:eastAsia="Times New Roman"/>
        </w:rPr>
      </w:pPr>
      <w:r>
        <w:t xml:space="preserve">  From </w:t>
      </w:r>
      <w:r w:rsidR="00A7334F">
        <w:t>figure 1.1 to 1.6</w:t>
      </w:r>
      <w:r>
        <w:t xml:space="preserve">, </w:t>
      </w:r>
      <w:r w:rsidR="00CD2491">
        <w:t>necessity for unit root test and</w:t>
      </w:r>
      <w:r w:rsidR="009E6C20">
        <w:t xml:space="preserve"> cointegration test</w:t>
      </w:r>
      <w:r w:rsidR="00CD2491">
        <w:t xml:space="preserve"> becomes clear. </w:t>
      </w:r>
      <w:r w:rsidR="001C2D2E">
        <w:t xml:space="preserve">Accordingly, I test household consumption and </w:t>
      </w:r>
      <w:r w:rsidR="009E6C20">
        <w:t>average temperature, precipitation</w:t>
      </w:r>
      <w:r w:rsidR="00466BD0">
        <w:t xml:space="preserve">, sunshine hours, cloud cover and wind speed. </w:t>
      </w:r>
      <w:r w:rsidR="00F23982">
        <w:t xml:space="preserve">This time, I adopt </w:t>
      </w:r>
      <w:r w:rsidR="00BF3851" w:rsidRPr="009E6C20">
        <w:rPr>
          <w:rFonts w:asciiTheme="minorEastAsia" w:hAnsiTheme="minorEastAsia"/>
          <w:color w:val="222222"/>
          <w:shd w:val="clear" w:color="auto" w:fill="FFFFFF"/>
        </w:rPr>
        <w:t>Augmented Dickey–Fuller test(ADF test)</w:t>
      </w:r>
      <w:r w:rsidR="00F12719" w:rsidRPr="009E6C20">
        <w:rPr>
          <w:rFonts w:asciiTheme="minorEastAsia" w:hAnsiTheme="minorEastAsia" w:hint="eastAsia"/>
          <w:color w:val="222222"/>
          <w:shd w:val="clear" w:color="auto" w:fill="FFFFFF"/>
        </w:rPr>
        <w:t>（</w:t>
      </w:r>
      <w:r w:rsidR="00F12719" w:rsidRPr="009E6C20">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autolag is </w:t>
      </w:r>
      <w:r w:rsidR="009E6C20">
        <w:t xml:space="preserve">decided by </w:t>
      </w:r>
      <w:r w:rsidR="005170C0">
        <w:t>Akaike’s information criterion(AIC)</w:t>
      </w:r>
      <w:r w:rsidR="003D0413">
        <w:t xml:space="preserve">. </w:t>
      </w:r>
      <w:r w:rsidR="009B281D">
        <w:t>Table1.1 provides the results of adfuller-dickey test</w:t>
      </w:r>
      <w:r w:rsidR="00E31658">
        <w:t xml:space="preserve">. This shows that </w:t>
      </w:r>
      <w:r w:rsidR="00141AC0">
        <w:t>h</w:t>
      </w:r>
      <w:r w:rsidR="00B5613A">
        <w:t xml:space="preserve">ousehold consumption and </w:t>
      </w:r>
      <w:r w:rsidR="008954EC">
        <w:t>wind speed are unit root process because p</w:t>
      </w:r>
      <w:r w:rsidR="00995D88">
        <w:t>-</w:t>
      </w:r>
      <w:r w:rsidR="008954EC">
        <w:t>value is less than 0.05, meaning these two null hypothesis fail to be rejected. The other null hypothesis succeeded to be rejected in terms of p</w:t>
      </w:r>
      <w:r w:rsidR="00995D88">
        <w:t>-</w:t>
      </w:r>
      <w:r w:rsidR="008954EC">
        <w:t>value.</w:t>
      </w:r>
      <w:r w:rsidR="006722EA">
        <w:t xml:space="preserve"> Therefore, cointegration test to data has to be done as some of data has unit root process.</w:t>
      </w:r>
    </w:p>
    <w:p w14:paraId="21424951" w14:textId="77777777" w:rsidR="00B55F14" w:rsidRDefault="00B55F14" w:rsidP="00403501"/>
    <w:tbl>
      <w:tblPr>
        <w:tblStyle w:val="ab"/>
        <w:tblW w:w="0" w:type="auto"/>
        <w:tblLook w:val="04A0" w:firstRow="1" w:lastRow="0" w:firstColumn="1" w:lastColumn="0" w:noHBand="0" w:noVBand="1"/>
      </w:tblPr>
      <w:tblGrid>
        <w:gridCol w:w="995"/>
        <w:gridCol w:w="1593"/>
        <w:gridCol w:w="1589"/>
        <w:gridCol w:w="1150"/>
        <w:gridCol w:w="1443"/>
        <w:gridCol w:w="884"/>
        <w:gridCol w:w="834"/>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40C4E14C" w:rsidR="009A1EB5" w:rsidRDefault="008B6F21" w:rsidP="00403501">
            <w:r>
              <w:t>Precipitation</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r>
              <w:t>Pvalue</w:t>
            </w:r>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3B7143A1" w14:textId="139BD2D7" w:rsidR="00EA1364" w:rsidRDefault="00097A81" w:rsidP="00403501">
      <w:r>
        <w:t xml:space="preserve">  From the results of ADF test, </w:t>
      </w:r>
      <w:r w:rsidR="008B6F21">
        <w:t xml:space="preserve">household consumption, cloud cover and wind speed </w:t>
      </w:r>
      <w:r w:rsidR="00636DF5">
        <w:t xml:space="preserve">are judged as unit root since p-values are more than 0.05. Thus, </w:t>
      </w:r>
      <w:r w:rsidR="00E95E81">
        <w:t>I study cointegration</w:t>
      </w:r>
      <w:r w:rsidR="00636DF5">
        <w:t xml:space="preserve"> of household consumption with cloud quantity and wind speed</w:t>
      </w:r>
      <w:r w:rsidR="00E95E81">
        <w:t xml:space="preserve"> by using cointegration test advocated by </w:t>
      </w:r>
      <w:r w:rsidR="00E95E81" w:rsidRPr="009D12B4">
        <w:t>Johansen (1991, 1995)</w:t>
      </w:r>
      <w:r w:rsidR="009D12B4" w:rsidRPr="009D12B4">
        <w:t>. Table 1.2 shows the results of cointegration</w:t>
      </w:r>
      <w:r w:rsidR="009D12B4">
        <w:t xml:space="preserve"> test.</w:t>
      </w:r>
      <w:r w:rsidR="001969B2">
        <w:t xml:space="preserve"> </w:t>
      </w:r>
      <w:r w:rsidR="00945947">
        <w:lastRenderedPageBreak/>
        <w:t xml:space="preserve">Table 1.2 illustrates that </w:t>
      </w:r>
      <w:r w:rsidR="005E31C4">
        <w:t>cloud cover and wind speed</w:t>
      </w:r>
      <w:r w:rsidR="00F6516C">
        <w:t xml:space="preserve"> do not </w:t>
      </w:r>
      <w:r w:rsidR="00BB64D0">
        <w:t>have any cointegration with household consumption since p</w:t>
      </w:r>
      <w:r w:rsidR="00995D88">
        <w:t>-</w:t>
      </w:r>
      <w:r w:rsidR="00BB64D0">
        <w:t>values of cloud cover and wind speed are</w:t>
      </w:r>
      <w:r w:rsidR="001969B2">
        <w:t xml:space="preserve"> not significant, leading to the conclusion</w:t>
      </w:r>
      <w:r w:rsidR="00BB64D0">
        <w:t xml:space="preserve"> that these variables are not in the relationship of cointegration with household consumption. Thus, original series of weather data and household consumption must not be analyzed by regression.</w:t>
      </w:r>
      <w:r w:rsidR="004816A7">
        <w:t xml:space="preserve"> Therefore, i</w:t>
      </w:r>
      <w:r w:rsidR="00F12D59">
        <w:t xml:space="preserve">n next </w:t>
      </w:r>
      <w:r w:rsidR="00A672D7">
        <w:t>section</w:t>
      </w:r>
      <w:r w:rsidR="00F12D59">
        <w:t>, I take different series out of original series of weather and household consumption data having unit root process for regression analysis.</w:t>
      </w:r>
    </w:p>
    <w:p w14:paraId="165E505E" w14:textId="77777777" w:rsidR="004816A7" w:rsidRPr="004816A7" w:rsidRDefault="004816A7" w:rsidP="00403501"/>
    <w:p w14:paraId="033C553A" w14:textId="77777777" w:rsidR="00EA1364" w:rsidRPr="00EA1364" w:rsidRDefault="00EA1364" w:rsidP="00403501">
      <w:pPr>
        <w:rPr>
          <w:rFonts w:eastAsia="Times New Roman"/>
        </w:rPr>
      </w:pPr>
    </w:p>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r>
              <w:t>Coint-t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2DF01E11" w:rsidR="00CF2E53" w:rsidRDefault="00CF2E53" w:rsidP="000B1A5D">
            <w:r>
              <w:t>P</w:t>
            </w:r>
            <w:r w:rsidR="00995D88">
              <w:t>-</w:t>
            </w:r>
            <w:r>
              <w:t>value</w:t>
            </w:r>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Results of cointegration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537902"/>
      <w:r>
        <w:t>1.4 Different series</w:t>
      </w:r>
      <w:bookmarkEnd w:id="4"/>
    </w:p>
    <w:p w14:paraId="332E3FEB" w14:textId="63A331E4" w:rsidR="00A51271" w:rsidRDefault="00DB0467" w:rsidP="00403501">
      <w:r>
        <w:t xml:space="preserve">  Tests provided in the </w:t>
      </w:r>
      <w:r w:rsidR="001A1C25">
        <w:t>section 1.3 proves that original series of household consumption, wind speed and cloud cover are unit root and do not have cointegration.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77343E">
        <w:t>come to be stationary. Variance and mean of moving average of different series become more stationary compared to variance and mean of that of original series.</w:t>
      </w:r>
      <w:r w:rsidR="004E5090">
        <w:t xml:space="preserve"> </w:t>
      </w:r>
    </w:p>
    <w:p w14:paraId="6F73F4DC" w14:textId="4393B56E" w:rsidR="00A51271" w:rsidRDefault="007C054D" w:rsidP="00403501">
      <w:r>
        <w:lastRenderedPageBreak/>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rsidRPr="00EA1364">
        <w:rPr>
          <w:b/>
        </w:rPr>
        <w:t>Fig</w:t>
      </w:r>
      <w:r w:rsidR="007C054D" w:rsidRPr="00EA1364">
        <w:rPr>
          <w:b/>
        </w:rPr>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rsidRPr="00EA1364">
        <w:rPr>
          <w:b/>
        </w:rPr>
        <w:t>Figure 1.8</w:t>
      </w:r>
      <w:r>
        <w:t xml:space="preserve">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lastRenderedPageBreak/>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rsidRPr="00EA1364">
        <w:rPr>
          <w:b/>
        </w:rPr>
        <w:t>Figure 1.9</w:t>
      </w:r>
      <w:r>
        <w:t xml:space="preserve"> Different series of household consumption and moving average of that.</w:t>
      </w:r>
    </w:p>
    <w:p w14:paraId="30EB6AD0" w14:textId="77777777" w:rsidR="002669E1" w:rsidRDefault="002669E1" w:rsidP="00403501"/>
    <w:p w14:paraId="71BB5556" w14:textId="5D8EAE39" w:rsidR="002669E1" w:rsidRDefault="0077343E" w:rsidP="00907946">
      <w:pPr>
        <w:pStyle w:val="a3"/>
      </w:pPr>
      <w:r>
        <w:t>Again, I conduct ADF test to</w:t>
      </w:r>
      <w:r w:rsidR="004E5090">
        <w:t xml:space="preserve"> different series of</w:t>
      </w:r>
      <w:r>
        <w:t xml:space="preserve"> unit root variables. </w:t>
      </w:r>
      <w:r w:rsidR="002669E1">
        <w:t>The result</w:t>
      </w:r>
      <w:r>
        <w:t>s</w:t>
      </w:r>
      <w:r w:rsidR="002669E1">
        <w:t xml:space="preserve"> of ADF test, represented by Table 1.3,</w:t>
      </w:r>
      <w:r w:rsidR="00036EF0">
        <w:t xml:space="preserve"> </w:t>
      </w:r>
      <w:r w:rsidR="002669E1">
        <w:t>show</w:t>
      </w:r>
      <w:r w:rsidR="00277858">
        <w:t>s these variable become stationa</w:t>
      </w:r>
      <w:r w:rsidR="002669E1">
        <w:t>ry. Method of ADF test takes over the last method represented in Table 1.1.</w:t>
      </w:r>
      <w:r w:rsidR="00DC0587">
        <w:t xml:space="preserve"> </w:t>
      </w:r>
      <w:r w:rsidR="000E6B88">
        <w:t>Since p</w:t>
      </w:r>
      <w:r w:rsidR="00995D88">
        <w:t>-</w:t>
      </w:r>
      <w:r w:rsidR="00DC0587">
        <w:t xml:space="preserve">value of each variable is </w:t>
      </w:r>
      <w:r w:rsidR="00134B8A">
        <w:t>less than 0.05</w:t>
      </w:r>
      <w:r w:rsidR="000E6B88">
        <w:t xml:space="preserve"> and ADF statistics of each variable is enough big</w:t>
      </w:r>
      <w:r w:rsidR="00134B8A">
        <w:t>, these variables change stationary.</w:t>
      </w:r>
      <w:r w:rsidR="00B10AE7">
        <w:t xml:space="preserve"> </w:t>
      </w:r>
      <w:r w:rsidR="00907946">
        <w:t xml:space="preserve">Here, all the data preprocess ends as all variables come to be stationary. </w:t>
      </w:r>
      <w:r w:rsidR="00907946">
        <w:t xml:space="preserve">In chapter 2, I study autoregressive model applied to household consumption for estimating goodness of fit with the preprocessed </w:t>
      </w:r>
      <w:r w:rsidR="00D04E98">
        <w:t>household consumption.</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-8.00045229539132</w:t>
            </w:r>
          </w:p>
        </w:tc>
        <w:tc>
          <w:tcPr>
            <w:tcW w:w="2444" w:type="dxa"/>
          </w:tcPr>
          <w:p w14:paraId="587ABE82" w14:textId="26DDE078"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-10.686799428742827</w:t>
            </w:r>
          </w:p>
        </w:tc>
        <w:tc>
          <w:tcPr>
            <w:tcW w:w="2782" w:type="dxa"/>
          </w:tcPr>
          <w:p w14:paraId="5B5D6270" w14:textId="77777777" w:rsidR="0068309F" w:rsidRPr="00161094"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-12.10730820681971</w:t>
            </w:r>
          </w:p>
          <w:p w14:paraId="1AD22FB2" w14:textId="77777777" w:rsidR="001E3446" w:rsidRPr="00161094"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39027C5E" w:rsidR="001E3446" w:rsidRDefault="001E3446" w:rsidP="000B1A5D">
            <w:r>
              <w:t>P</w:t>
            </w:r>
            <w:r w:rsidR="00995D88">
              <w:t>-</w:t>
            </w:r>
            <w:r>
              <w:t>value</w:t>
            </w:r>
          </w:p>
        </w:tc>
        <w:tc>
          <w:tcPr>
            <w:tcW w:w="2265" w:type="dxa"/>
          </w:tcPr>
          <w:p w14:paraId="380BDF59" w14:textId="6A2AB954"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2.3416464404906063e-12</w:t>
            </w:r>
          </w:p>
        </w:tc>
        <w:tc>
          <w:tcPr>
            <w:tcW w:w="2444" w:type="dxa"/>
          </w:tcPr>
          <w:p w14:paraId="36E3FFCD" w14:textId="0414AF53"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3.814864619840895e-19</w:t>
            </w:r>
          </w:p>
        </w:tc>
        <w:tc>
          <w:tcPr>
            <w:tcW w:w="2782" w:type="dxa"/>
          </w:tcPr>
          <w:p w14:paraId="1F80087F" w14:textId="2896B488"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1.9554655283788218e-22</w:t>
            </w:r>
          </w:p>
        </w:tc>
      </w:tr>
    </w:tbl>
    <w:p w14:paraId="5B1ABE8D" w14:textId="77777777" w:rsidR="00D572A4" w:rsidRDefault="00D572A4" w:rsidP="00D572A4">
      <w:pPr>
        <w:rPr>
          <w:b/>
        </w:rPr>
      </w:pPr>
    </w:p>
    <w:p w14:paraId="26677461" w14:textId="3C45C170" w:rsidR="00026CE3" w:rsidRPr="00D572A4" w:rsidRDefault="00970A01" w:rsidP="00D572A4">
      <w:pPr>
        <w:rPr>
          <w:b/>
        </w:rPr>
      </w:pPr>
      <w:r w:rsidRPr="001E3446">
        <w:rPr>
          <w:b/>
        </w:rPr>
        <w:t>Table</w:t>
      </w:r>
      <w:r w:rsidR="001E3446" w:rsidRPr="001E3446">
        <w:rPr>
          <w:b/>
        </w:rPr>
        <w:t xml:space="preserve"> 1.3</w:t>
      </w:r>
    </w:p>
    <w:p w14:paraId="69E8844D" w14:textId="6C568FEF" w:rsidR="00026CE3" w:rsidRDefault="00026CE3" w:rsidP="00026CE3">
      <w:pPr>
        <w:pStyle w:val="1"/>
      </w:pPr>
      <w:bookmarkStart w:id="5" w:name="_Toc504537903"/>
      <w:r>
        <w:lastRenderedPageBreak/>
        <w:t>Chapter 2</w:t>
      </w:r>
      <w:bookmarkEnd w:id="5"/>
    </w:p>
    <w:p w14:paraId="182880BA" w14:textId="5CDC18F3" w:rsidR="00026CE3" w:rsidRDefault="00071401" w:rsidP="00071401">
      <w:pPr>
        <w:pStyle w:val="2"/>
      </w:pPr>
      <w:bookmarkStart w:id="6" w:name="_Toc504537904"/>
      <w:r>
        <w:t xml:space="preserve">2.1 </w:t>
      </w:r>
      <w:r w:rsidR="00B219EE">
        <w:t>Estimation with autoregressive moving average model</w:t>
      </w:r>
      <w:r>
        <w:t>.</w:t>
      </w:r>
      <w:bookmarkEnd w:id="6"/>
    </w:p>
    <w:p w14:paraId="64DF119F" w14:textId="1E727A5B" w:rsidR="00026CE3" w:rsidRDefault="00071401" w:rsidP="00D339C3">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 xml:space="preserve">I study the relationship between the past household consumption and the current </w:t>
      </w:r>
      <w:r w:rsidR="00B94A6E">
        <w:rPr>
          <w:rFonts w:asciiTheme="minorEastAsia" w:hAnsiTheme="minorEastAsia"/>
          <w:sz w:val="24"/>
          <w:szCs w:val="24"/>
        </w:rPr>
        <w:t xml:space="preserve">household </w:t>
      </w:r>
      <w:r w:rsidR="00531313" w:rsidRPr="00502C3F">
        <w:rPr>
          <w:rFonts w:asciiTheme="minorEastAsia" w:hAnsiTheme="minorEastAsia"/>
          <w:sz w:val="24"/>
          <w:szCs w:val="24"/>
        </w:rPr>
        <w:t>consumption by a</w:t>
      </w:r>
      <w:r w:rsidR="001865E3">
        <w:rPr>
          <w:rFonts w:asciiTheme="minorEastAsia" w:hAnsiTheme="minorEastAsia"/>
          <w:sz w:val="24"/>
          <w:szCs w:val="24"/>
        </w:rPr>
        <w:t>utoregressive model. Two</w:t>
      </w:r>
      <w:r w:rsidR="00531313" w:rsidRPr="00502C3F">
        <w:rPr>
          <w:rFonts w:asciiTheme="minorEastAsia" w:hAnsiTheme="minorEastAsia"/>
          <w:sz w:val="24"/>
          <w:szCs w:val="24"/>
        </w:rPr>
        <w:t xml:space="preserve"> models are adopted for </w:t>
      </w:r>
      <w:r w:rsidR="001865E3">
        <w:rPr>
          <w:rFonts w:asciiTheme="minorEastAsia" w:hAnsiTheme="minorEastAsia"/>
          <w:sz w:val="24"/>
          <w:szCs w:val="24"/>
        </w:rPr>
        <w:t>achieving this. First model is a</w:t>
      </w:r>
      <w:r w:rsidR="00531313" w:rsidRPr="00502C3F">
        <w:rPr>
          <w:rFonts w:asciiTheme="minorEastAsia" w:hAnsiTheme="minorEastAsia"/>
          <w:sz w:val="24"/>
          <w:szCs w:val="24"/>
        </w:rPr>
        <w:t>utoregressive moving av</w:t>
      </w:r>
      <w:r w:rsidR="00502C3F" w:rsidRPr="00502C3F">
        <w:rPr>
          <w:rFonts w:asciiTheme="minorEastAsia" w:hAnsiTheme="minorEastAsia"/>
          <w:sz w:val="24"/>
          <w:szCs w:val="24"/>
        </w:rPr>
        <w:t xml:space="preserve">erage </w:t>
      </w:r>
      <w:r w:rsidR="001865E3">
        <w:rPr>
          <w:rFonts w:asciiTheme="minorEastAsia" w:hAnsiTheme="minorEastAsia"/>
          <w:sz w:val="24"/>
          <w:szCs w:val="24"/>
        </w:rPr>
        <w:t xml:space="preserve">(ARMA) </w:t>
      </w:r>
      <w:r w:rsidR="00502C3F" w:rsidRPr="00502C3F">
        <w:rPr>
          <w:rFonts w:asciiTheme="minorEastAsia" w:hAnsiTheme="minorEastAsia"/>
          <w:sz w:val="24"/>
          <w:szCs w:val="24"/>
        </w:rPr>
        <w:t xml:space="preserve">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00502C3F" w:rsidRPr="00502C3F">
        <w:rPr>
          <w:rFonts w:asciiTheme="minorEastAsia" w:hAnsiTheme="minorEastAsia"/>
          <w:color w:val="212121"/>
          <w:sz w:val="24"/>
          <w:szCs w:val="24"/>
          <w:lang w:val="en"/>
        </w:rPr>
        <w:t xml:space="preserve"> ...,</w:t>
      </w:r>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00502C3F"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28CCB0DA" w14:textId="77777777" w:rsidR="001865E3" w:rsidRPr="001865E3" w:rsidRDefault="001865E3" w:rsidP="00D339C3">
      <w:pPr>
        <w:pStyle w:val="HTML0"/>
        <w:shd w:val="clear" w:color="auto" w:fill="FFFFFF"/>
        <w:rPr>
          <w:rFonts w:asciiTheme="minorEastAsia" w:hAnsiTheme="minorEastAsia"/>
          <w:color w:val="212121"/>
          <w:sz w:val="24"/>
          <w:szCs w:val="24"/>
          <w:lang w:val="en"/>
        </w:rPr>
      </w:pPr>
    </w:p>
    <w:p w14:paraId="574DACA9" w14:textId="2CAC5704" w:rsidR="00531313" w:rsidRDefault="00E773CE"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3989DB5F" w:rsidR="00B74B30" w:rsidRPr="005E2640" w:rsidRDefault="00E773CE"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sidR="007B78A6">
        <w:rPr>
          <w:color w:val="212121"/>
          <w:kern w:val="0"/>
          <w:lang w:val="en"/>
        </w:rPr>
        <w:t xml:space="preserve"> is monthly household consumption in </w:t>
      </w:r>
      <w:r w:rsidR="00D85495">
        <w:rPr>
          <w:color w:val="212121"/>
          <w:kern w:val="0"/>
          <w:lang w:val="en"/>
        </w:rPr>
        <w:t xml:space="preserve">each month in </w:t>
      </w:r>
      <w:r w:rsidR="007B78A6">
        <w:rPr>
          <w:color w:val="212121"/>
          <w:kern w:val="0"/>
          <w:lang w:val="en"/>
        </w:rPr>
        <w:t>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w:t>
      </w:r>
      <w:r w:rsidR="00D85495">
        <w:rPr>
          <w:color w:val="212121"/>
          <w:kern w:val="0"/>
          <w:lang w:val="en"/>
        </w:rPr>
        <w:t>Figure 2.1 shows that r</w:t>
      </w:r>
      <w:r w:rsidR="00A710A4">
        <w:rPr>
          <w:color w:val="212121"/>
          <w:kern w:val="0"/>
          <w:lang w:val="en"/>
        </w:rPr>
        <w:t xml:space="preserve">esidual error still has </w:t>
      </w:r>
      <w:r w:rsidR="00920959">
        <w:rPr>
          <w:color w:val="212121"/>
          <w:kern w:val="0"/>
        </w:rPr>
        <w:t>seasonal periodicity.</w:t>
      </w:r>
      <w:r w:rsidR="005C0719">
        <w:rPr>
          <w:color w:val="212121"/>
          <w:kern w:val="0"/>
        </w:rPr>
        <w:t xml:space="preserve"> </w:t>
      </w:r>
      <w:r w:rsidR="00AC2A00">
        <w:rPr>
          <w:color w:val="212121"/>
          <w:kern w:val="0"/>
        </w:rPr>
        <w:t xml:space="preserve">In every twelve months, autocorrelation becomes high. </w:t>
      </w:r>
      <w:r w:rsidR="005C0719">
        <w:rPr>
          <w:color w:val="212121"/>
          <w:kern w:val="0"/>
        </w:rPr>
        <w:t>This decreases the accuracy of the model because periodicity in residual error means model does not ensure sta</w:t>
      </w:r>
      <w:r w:rsidR="00683E01">
        <w:rPr>
          <w:color w:val="212121"/>
          <w:kern w:val="0"/>
        </w:rPr>
        <w:t xml:space="preserve">tionarity and </w:t>
      </w:r>
      <w:r w:rsidR="00E1638B">
        <w:rPr>
          <w:color w:val="212121"/>
          <w:kern w:val="0"/>
        </w:rPr>
        <w:t xml:space="preserve">does not </w:t>
      </w:r>
      <w:r w:rsidR="005C0719">
        <w:rPr>
          <w:color w:val="212121"/>
          <w:kern w:val="0"/>
        </w:rPr>
        <w:t xml:space="preserve">consider a trend completely. </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103CFF0C"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1E4FAC28" w:rsidR="00B20298" w:rsidRDefault="00B20298" w:rsidP="00EC1722">
      <w:pPr>
        <w:pStyle w:val="a3"/>
      </w:pPr>
      <w:r>
        <w:t xml:space="preserve">  </w:t>
      </w:r>
      <w:r w:rsidR="007A2668">
        <w:t xml:space="preserve">In fact, looking at </w:t>
      </w:r>
      <w:r w:rsidR="003647CB">
        <w:t>the summary of ARMA model represented by figure</w:t>
      </w:r>
      <w:r w:rsidR="00B03292">
        <w:t xml:space="preserve"> 2.2</w:t>
      </w:r>
      <w:r w:rsidR="00D36087">
        <w:t xml:space="preserve">, </w:t>
      </w:r>
      <w:r w:rsidR="00BF1814">
        <w:t>AR model’s</w:t>
      </w:r>
      <w:r w:rsidR="007A2668">
        <w:t xml:space="preserve"> and MA model’s</w:t>
      </w:r>
      <w:r w:rsidR="00BF1814">
        <w:t xml:space="preserve"> lag operator</w:t>
      </w:r>
      <w:r w:rsidR="00BA1B7A">
        <w:t>’s p</w:t>
      </w:r>
      <w:r w:rsidR="00995D88">
        <w:t>-</w:t>
      </w:r>
      <w:r w:rsidR="00BA1B7A">
        <w:t>value</w:t>
      </w:r>
      <w:r w:rsidR="007A2668">
        <w:t xml:space="preserve"> is bigger than 0.05. Thus,</w:t>
      </w:r>
      <w:r w:rsidR="00BA1B7A">
        <w:t xml:space="preserve"> this </w:t>
      </w:r>
      <w:r w:rsidR="00BA1B7A">
        <w:lastRenderedPageBreak/>
        <w:t xml:space="preserve">ARMA model is </w:t>
      </w:r>
      <w:r w:rsidR="00BB7B54">
        <w:t xml:space="preserve">not </w:t>
      </w:r>
      <w:r w:rsidR="00BA1B7A">
        <w:t>significant.</w:t>
      </w:r>
      <w:r w:rsidR="00D36087">
        <w:t xml:space="preserve"> </w:t>
      </w:r>
      <w:r w:rsidR="00BB7B54">
        <w:t xml:space="preserve">Therefore, </w:t>
      </w:r>
      <w:r w:rsidR="00EC5785">
        <w:t>other models should be studied.</w:t>
      </w:r>
    </w:p>
    <w:p w14:paraId="3A59F432" w14:textId="5FC98A12" w:rsidR="00A01779" w:rsidRDefault="00141A95" w:rsidP="00EC1722">
      <w:pPr>
        <w:pStyle w:val="a3"/>
      </w:pPr>
      <w:r>
        <w:rPr>
          <w:noProof/>
        </w:rPr>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176A1137" w:rsidR="00026CE3" w:rsidRDefault="008610BB" w:rsidP="00EC1722">
      <w:pPr>
        <w:pStyle w:val="a3"/>
      </w:pPr>
      <w:r>
        <w:rPr>
          <w:b/>
        </w:rPr>
        <w:t>Fig</w:t>
      </w:r>
      <w:r w:rsidR="00CE3676" w:rsidRPr="00A01779">
        <w:rPr>
          <w:b/>
        </w:rPr>
        <w:t>ure2.2</w:t>
      </w:r>
      <w:r w:rsidR="00CE3676">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7" w:name="_Toc504537905"/>
      <w:r>
        <w:t>2.2 Scoring the accuracy of ARMA</w:t>
      </w:r>
      <w:bookmarkEnd w:id="7"/>
    </w:p>
    <w:p w14:paraId="45E367A2" w14:textId="77777777" w:rsidR="00EE13EF" w:rsidRDefault="00EE13EF" w:rsidP="00EC1722">
      <w:pPr>
        <w:pStyle w:val="a3"/>
      </w:pPr>
    </w:p>
    <w:p w14:paraId="5957C220" w14:textId="613FF00A" w:rsidR="00026CE3" w:rsidRDefault="00EE13EF" w:rsidP="00EC1722">
      <w:pPr>
        <w:pStyle w:val="a3"/>
      </w:pPr>
      <w:r>
        <w:t xml:space="preserve">  </w:t>
      </w:r>
      <w:r w:rsidR="00366CB7">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E773CE"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09817664"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w:t>
      </w:r>
      <w:r w:rsidR="0058431E">
        <w:t xml:space="preserve">mean of </w:t>
      </w:r>
      <w:r>
        <w:t xml:space="preserve">household consumption </w:t>
      </w:r>
      <w:r w:rsidR="00FB15B0">
        <w:t xml:space="preserve">in 2016 </w:t>
      </w:r>
      <w:r>
        <w:t xml:space="preserve">estimated by ARMA </w:t>
      </w:r>
      <w:r>
        <w:lastRenderedPageBreak/>
        <w:t>model</w:t>
      </w:r>
      <w:r w:rsidR="00FB15B0">
        <w:t xml:space="preserve"> </w:t>
      </w:r>
      <w:r w:rsidR="00F34B1B">
        <w:t>with data from 2000 to 2015 whereas</w:t>
      </w:r>
      <m:oMath>
        <m:r>
          <w:rPr>
            <w:rFonts w:ascii="Cambria Math" w:hAnsi="Cambria Math"/>
          </w:rPr>
          <m:t xml:space="preserve"> </m:t>
        </m:r>
        <m:r>
          <w:rPr>
            <w:rFonts w:ascii="Cambria Math" w:hAnsi="Cambria Math"/>
          </w:rPr>
          <m:t>Xi</m:t>
        </m:r>
      </m:oMath>
      <w:r w:rsidR="00F34B1B">
        <w:t xml:space="preserve"> </w:t>
      </w:r>
      <w:r w:rsidR="00DE5D10">
        <w:t xml:space="preserve">is real value of household consumption in 2016. </w:t>
      </w:r>
      <w:r w:rsidR="007B2D89">
        <w:t>Table 2.1</w:t>
      </w:r>
      <w:r w:rsidR="00DE5D10">
        <w:t xml:space="preserve"> is obtained by substituting these variables</w:t>
      </w:r>
      <w:r w:rsidR="007B2D89">
        <w:t xml:space="preserve"> into the equation(2.2)</w:t>
      </w:r>
      <w:r w:rsidR="00DE5D10">
        <w:t>.</w:t>
      </w:r>
      <w:r w:rsidR="007B2D89" w:rsidRPr="007B2D89">
        <w:t xml:space="preserve"> </w:t>
      </w:r>
      <w:r w:rsidR="007B2D89">
        <w:t>This RMSE is compared to other models’ RMSE in the later section of this chapter.</w:t>
      </w:r>
    </w:p>
    <w:p w14:paraId="31E2CA00" w14:textId="77777777" w:rsidR="00D4377B" w:rsidRDefault="00D4377B" w:rsidP="00EC1722">
      <w:pPr>
        <w:pStyle w:val="a3"/>
      </w:pP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3AB493BE" w:rsidR="00026CE3" w:rsidRDefault="00ED22F7" w:rsidP="00EC1722">
      <w:pPr>
        <w:pStyle w:val="a3"/>
      </w:pPr>
      <w:r w:rsidRPr="00F73107">
        <w:rPr>
          <w:b/>
        </w:rPr>
        <w:t>Table 2.1</w:t>
      </w:r>
      <w:r>
        <w:t xml:space="preserve"> Root mean square error of ARMA model applied to household consumption. Test data is in 2016 as</w:t>
      </w:r>
      <w:r w:rsidR="000424FB">
        <w:t xml:space="preserve"> train data is from 2000 to 2015</w:t>
      </w:r>
      <w:r>
        <w:t>.</w:t>
      </w:r>
    </w:p>
    <w:p w14:paraId="5F3416AB" w14:textId="77777777" w:rsidR="00026CE3" w:rsidRPr="003053FE" w:rsidRDefault="00026CE3" w:rsidP="00EC1722">
      <w:pPr>
        <w:pStyle w:val="a3"/>
      </w:pPr>
    </w:p>
    <w:p w14:paraId="4633D6DA" w14:textId="77777777" w:rsidR="00EC1722" w:rsidRDefault="00EC1722" w:rsidP="00EC1722">
      <w:pPr>
        <w:pStyle w:val="a3"/>
      </w:pPr>
    </w:p>
    <w:p w14:paraId="6C425C48" w14:textId="63F4E42E" w:rsidR="00674898" w:rsidRDefault="00674898" w:rsidP="00674898">
      <w:pPr>
        <w:pStyle w:val="2"/>
      </w:pPr>
      <w:bookmarkStart w:id="8" w:name="_Toc504537906"/>
      <w:r>
        <w:t>2.3 Estimation with autoregressive moving integrated average model.</w:t>
      </w:r>
      <w:bookmarkEnd w:id="8"/>
    </w:p>
    <w:p w14:paraId="4356F8FC" w14:textId="2F2652C7" w:rsidR="00DE5D10" w:rsidRDefault="00DE5D10" w:rsidP="00EC1722">
      <w:pPr>
        <w:pStyle w:val="a3"/>
      </w:pPr>
    </w:p>
    <w:p w14:paraId="26AE87C2" w14:textId="6337ADD3" w:rsidR="00DE5D10" w:rsidRPr="00B75331" w:rsidRDefault="00EE13EF" w:rsidP="00E2444B">
      <w:pPr>
        <w:pStyle w:val="a3"/>
      </w:pPr>
      <w:r>
        <w:t xml:space="preserve">  </w:t>
      </w:r>
      <w:r w:rsidR="001B5FA4">
        <w:t xml:space="preserve">From figure 2.1, it comes out that residual error </w:t>
      </w:r>
      <w:r w:rsidR="00ED69F1">
        <w:t xml:space="preserve">still </w:t>
      </w:r>
      <w:r w:rsidR="001B5FA4">
        <w:t>has</w:t>
      </w:r>
      <w:r w:rsidR="00ED69F1">
        <w:t xml:space="preserve"> a</w:t>
      </w:r>
      <w:r w:rsidR="001B5FA4">
        <w:t xml:space="preserve"> trend. In every twelve months</w:t>
      </w:r>
      <w:r w:rsidR="002A5A22">
        <w:t>, autocorrelation goes u</w:t>
      </w:r>
      <w:r w:rsidR="00C27958">
        <w:t>p. To make model more accurate</w:t>
      </w:r>
      <w:r w:rsidR="002A5A22">
        <w:t xml:space="preserve">,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w:t>
      </w:r>
      <w:r w:rsidR="00B40D39">
        <w:t xml:space="preserve"> </w:t>
      </w:r>
      <w:r w:rsidR="00F65FF9">
        <w:t xml:space="preserve">Figure 2.3 </w:t>
      </w:r>
      <w:r w:rsidR="00431934">
        <w:t xml:space="preserve">represents residual error </w:t>
      </w:r>
      <w:r w:rsidR="00833F30">
        <w:t>of ARIMA model.</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w:t>
      </w:r>
      <w:r w:rsidR="00B607E0" w:rsidRPr="0040043F">
        <w:rPr>
          <w:rFonts w:hint="eastAsia"/>
        </w:rPr>
        <w:t xml:space="preserve">Summary of </w:t>
      </w:r>
      <w:r w:rsidR="007A4246" w:rsidRPr="0040043F">
        <w:t>ARIMA model result</w:t>
      </w:r>
    </w:p>
    <w:p w14:paraId="115BAD02" w14:textId="77777777" w:rsidR="00DE5D10" w:rsidRDefault="00DE5D10" w:rsidP="00EC1722">
      <w:pPr>
        <w:pStyle w:val="a3"/>
      </w:pPr>
    </w:p>
    <w:p w14:paraId="70566091" w14:textId="0970B99B" w:rsidR="00D7047B" w:rsidRDefault="00EC5785" w:rsidP="00D7047B">
      <w:pPr>
        <w:pStyle w:val="a3"/>
      </w:pPr>
      <w:r>
        <w:t>Figure 2.3</w:t>
      </w:r>
      <w:r w:rsidR="00CA14DB">
        <w:t xml:space="preserve"> show</w:t>
      </w:r>
      <w:r>
        <w:t>s</w:t>
      </w:r>
      <w:r w:rsidR="00CA14DB">
        <w:t xml:space="preserve"> that a trend still exists, which is autocorrelation becomes high every 12 months. </w:t>
      </w:r>
      <w:r>
        <w:t xml:space="preserve">However, figure 2.4 illustrates that p-value of each lagged consumption is significant. </w:t>
      </w:r>
      <w:r w:rsidR="00CA14DB">
        <w:t xml:space="preserve">Thus, </w:t>
      </w:r>
      <w:r>
        <w:t xml:space="preserve">though </w:t>
      </w:r>
      <w:r w:rsidR="00CA14DB">
        <w:t>there is still possibility that generalized performance can be more accurate by omitting seasonal periodicity</w:t>
      </w:r>
      <w:r>
        <w:t>, model would become better</w:t>
      </w:r>
      <w:r w:rsidR="0042067D">
        <w:t xml:space="preserve"> than ARMA model</w:t>
      </w:r>
      <w:r w:rsidR="00CA14DB">
        <w:t xml:space="preserve">. </w:t>
      </w:r>
      <w:r w:rsidR="00D7047B">
        <w:t>To test the generalized performance of this model, root mean square error(RMSE) is measured</w:t>
      </w:r>
      <w:r w:rsidR="003640C5">
        <w:t xml:space="preserve"> with equation defined in (2.2)</w:t>
      </w:r>
      <w:r w:rsidR="00D7047B">
        <w:t xml:space="preserve">. </w:t>
      </w:r>
    </w:p>
    <w:p w14:paraId="053C88A6" w14:textId="4BBBBF34" w:rsidR="00DE5D10" w:rsidRDefault="000855BE" w:rsidP="00EC1722">
      <w:pPr>
        <w:pStyle w:val="a3"/>
      </w:pPr>
      <w:r>
        <w:t>In the next section, I compare RMSE of ARMA model with that of ARIMA.</w:t>
      </w:r>
    </w:p>
    <w:p w14:paraId="0E0E7D2B" w14:textId="77777777" w:rsidR="00EA1364" w:rsidRDefault="00EA1364" w:rsidP="00EC1722">
      <w:pPr>
        <w:pStyle w:val="a3"/>
      </w:pPr>
    </w:p>
    <w:p w14:paraId="5CE49211" w14:textId="77777777" w:rsidR="00EA1364" w:rsidRDefault="00EA1364"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06647993" w14:textId="47C47FE6" w:rsidR="00D7047B" w:rsidRPr="005930A7" w:rsidRDefault="00183455" w:rsidP="00EA1364">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4752A83E" w14:textId="77777777" w:rsidR="00C76EF8" w:rsidRDefault="00C76EF8" w:rsidP="00EC1722">
      <w:pPr>
        <w:pStyle w:val="a3"/>
      </w:pPr>
    </w:p>
    <w:p w14:paraId="3791E53E" w14:textId="7204872E" w:rsidR="00B63816" w:rsidRDefault="00260463" w:rsidP="00B63816">
      <w:pPr>
        <w:pStyle w:val="2"/>
      </w:pPr>
      <w:bookmarkStart w:id="9" w:name="_Toc504537907"/>
      <w:r>
        <w:t>2.4</w:t>
      </w:r>
      <w:r w:rsidR="00B63816">
        <w:t xml:space="preserve"> </w:t>
      </w:r>
      <w:r>
        <w:t>Comparing the accuracy of the models</w:t>
      </w:r>
      <w:bookmarkEnd w:id="9"/>
    </w:p>
    <w:p w14:paraId="18D6442F" w14:textId="77777777" w:rsidR="00C76EF8" w:rsidRDefault="00C76EF8" w:rsidP="00EC1722">
      <w:pPr>
        <w:pStyle w:val="a3"/>
      </w:pPr>
    </w:p>
    <w:p w14:paraId="4F3E76DF" w14:textId="7AB47C51" w:rsidR="00C76EF8" w:rsidRDefault="003640C5" w:rsidP="00EC1722">
      <w:pPr>
        <w:pStyle w:val="a3"/>
      </w:pPr>
      <w:r>
        <w:t xml:space="preserve">  </w:t>
      </w:r>
      <w:r w:rsidR="00260463">
        <w:t>Comparing root me</w:t>
      </w:r>
      <w:r w:rsidR="00A70733">
        <w:t>an square error</w:t>
      </w:r>
      <w:r>
        <w:t xml:space="preserve"> of ARMA with ARIMA</w:t>
      </w:r>
      <w:r w:rsidR="00A70733">
        <w:t>, table 2.3 concludes that</w:t>
      </w:r>
      <w:r w:rsidR="00260463">
        <w:t xml:space="preserve"> ARIMA model is more accurate than </w:t>
      </w:r>
      <w:r w:rsidR="0048311E">
        <w:t>ARMA model.</w:t>
      </w:r>
      <w:r w:rsidRPr="003640C5">
        <w:t xml:space="preserve"> </w:t>
      </w:r>
      <w:r>
        <w:t>However, ARIMA model still has a seasonal residual error represented by figure 2.3. To raise the model accuracy, a seasonal periodicity must be removed. However, in this paper, I do not study model considering seasonal periodic</w:t>
      </w:r>
      <w:r w:rsidR="0034185A">
        <w:t xml:space="preserve">ity as there is no way </w:t>
      </w:r>
      <w:r w:rsidR="0008678D">
        <w:t>to conduct multivariate regression considering seasonal periodicity.</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183455">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183455">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183455">
        <w:trPr>
          <w:trHeight w:val="353"/>
        </w:trPr>
        <w:tc>
          <w:tcPr>
            <w:tcW w:w="2868" w:type="dxa"/>
          </w:tcPr>
          <w:p w14:paraId="30E59510" w14:textId="77777777" w:rsidR="00B70E91" w:rsidRDefault="00B70E91" w:rsidP="000B1A5D">
            <w:pPr>
              <w:pStyle w:val="a3"/>
            </w:pPr>
            <w:r>
              <w:t>ARIMA</w:t>
            </w:r>
          </w:p>
        </w:tc>
        <w:tc>
          <w:tcPr>
            <w:tcW w:w="5620" w:type="dxa"/>
          </w:tcPr>
          <w:p w14:paraId="72945EDA" w14:textId="305B5D8F" w:rsidR="00B70E91"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4843EC87" w:rsidR="00C76EF8" w:rsidRDefault="00B95024" w:rsidP="00EC1722">
      <w:pPr>
        <w:pStyle w:val="a3"/>
      </w:pPr>
      <w:r>
        <w:t xml:space="preserve">  </w:t>
      </w:r>
      <w:r w:rsidR="00A70733">
        <w:t xml:space="preserve">In </w:t>
      </w:r>
      <w:r w:rsidR="00C20EEA">
        <w:t xml:space="preserve">the </w:t>
      </w:r>
      <w:r w:rsidR="00A70733">
        <w:t xml:space="preserve">next chapter, I compare the result of ARIMA and </w:t>
      </w:r>
      <w:r w:rsidR="00340A57">
        <w:t xml:space="preserve">that of the </w:t>
      </w:r>
      <w:r w:rsidR="00A70733">
        <w:t>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model including weather variable</w:t>
      </w:r>
      <w:r w:rsidR="009D7BDF">
        <w:t xml:space="preserve"> becomes less than that of ARIMA</w:t>
      </w:r>
      <w:r w:rsidR="00C20EEA">
        <w:t>, it beco</w:t>
      </w:r>
      <w:r w:rsidR="009D7BDF">
        <w:t xml:space="preserve">mes clear that weather does </w:t>
      </w:r>
      <w:r w:rsidR="00C20EEA">
        <w:t>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0" w:name="_Toc504537908"/>
      <w:r w:rsidRPr="00C20EEA">
        <w:lastRenderedPageBreak/>
        <w:t>Chapter 3</w:t>
      </w:r>
      <w:bookmarkEnd w:id="10"/>
    </w:p>
    <w:p w14:paraId="2F940E77" w14:textId="578263B3" w:rsidR="00380F02" w:rsidRDefault="00F511EA" w:rsidP="00F511EA">
      <w:pPr>
        <w:pStyle w:val="2"/>
      </w:pPr>
      <w:bookmarkStart w:id="11" w:name="_Toc504537909"/>
      <w:r>
        <w:t xml:space="preserve">3.1 </w:t>
      </w:r>
      <w:r w:rsidR="006C68AD">
        <w:t>Selection of variables for VAR model</w:t>
      </w:r>
      <w:bookmarkEnd w:id="11"/>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E773CE"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29B7F1D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(i = 1, 2, . . .</w:t>
      </w:r>
      <w:r>
        <w:rPr>
          <w:rFonts w:eastAsia="Times New Roman"/>
        </w:rPr>
        <w:t>, p)</w:t>
      </w:r>
      <w:r w:rsidR="00536CD8">
        <w:rPr>
          <w:rFonts w:eastAsia="Times New Roman"/>
        </w:rPr>
        <w:t xml:space="preserve"> is coefficient and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A46CE0">
        <w:rPr>
          <w:rFonts w:eastAsia="Times New Roman"/>
        </w:rPr>
        <w:t xml:space="preserve"> </w:t>
      </w:r>
      <w:r w:rsidR="00536CD8" w:rsidRPr="00536CD8">
        <w:rPr>
          <w:rFonts w:eastAsia="Times New Roman"/>
        </w:rPr>
        <w:t>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oid multip</w:t>
      </w:r>
      <w:r w:rsidR="00FB294F">
        <w:rPr>
          <w:rFonts w:eastAsia="Times New Roman"/>
        </w:rPr>
        <w:t>le collinearity. Figure 3.1</w:t>
      </w:r>
      <w:r w:rsidR="0072508F">
        <w:rPr>
          <w:rFonts w:eastAsia="Times New Roman"/>
        </w:rPr>
        <w:t xml:space="preserve"> is</w:t>
      </w:r>
      <w:r w:rsidR="007634D2">
        <w:rPr>
          <w:rFonts w:eastAsia="Times New Roman"/>
        </w:rPr>
        <w:t xml:space="preserve"> a</w:t>
      </w:r>
      <w:r w:rsidR="0072508F">
        <w:rPr>
          <w:rFonts w:eastAsia="Times New Roman"/>
        </w:rPr>
        <w:t xml:space="preserve"> </w:t>
      </w:r>
      <w:r w:rsidR="00DB6A9D">
        <w:rPr>
          <w:rFonts w:eastAsia="Times New Roman"/>
        </w:rPr>
        <w:t>heat map of correlation coefficient</w:t>
      </w:r>
      <w:r w:rsidR="00F53820">
        <w:rPr>
          <w:rFonts w:eastAsia="Times New Roman"/>
        </w:rPr>
        <w:t>s</w:t>
      </w:r>
      <w:r w:rsidR="00DB6A9D">
        <w:rPr>
          <w:rFonts w:eastAsia="Times New Roman"/>
        </w:rPr>
        <w:t xml:space="preserve"> of weather variables illustrating </w:t>
      </w:r>
      <w:r w:rsidR="008A6C40">
        <w:rPr>
          <w:rFonts w:eastAsia="Times New Roman"/>
        </w:rPr>
        <w:t xml:space="preserve">that cloud cover has strong correlation with sunshine hours. </w:t>
      </w:r>
      <w:r w:rsidR="006D66B8">
        <w:rPr>
          <w:rFonts w:eastAsia="Times New Roman"/>
        </w:rPr>
        <w:t xml:space="preserve">Additionally, cloud cover </w:t>
      </w:r>
      <w:r w:rsidR="00F53820">
        <w:rPr>
          <w:rFonts w:eastAsia="Times New Roman"/>
        </w:rPr>
        <w:t xml:space="preserve">also </w:t>
      </w:r>
      <w:r w:rsidR="006D66B8">
        <w:rPr>
          <w:rFonts w:eastAsia="Times New Roman"/>
        </w:rPr>
        <w:t>has a strong correlation with precipitation. Therefore, cloud cover must be dropped out of VAR model</w:t>
      </w:r>
      <w:r w:rsidR="00B468E4">
        <w:rPr>
          <w:rFonts w:eastAsia="Times New Roman"/>
        </w:rPr>
        <w:t>’s explanatory</w:t>
      </w:r>
      <w:r w:rsidR="006D66B8">
        <w:rPr>
          <w:rFonts w:eastAsia="Times New Roman"/>
        </w:rPr>
        <w:t xml:space="preserve">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2727B6A5" w14:textId="77777777" w:rsidR="00C96DBE" w:rsidRDefault="00361873" w:rsidP="00EC1722">
      <w:pPr>
        <w:pStyle w:val="a3"/>
        <w:rPr>
          <w:rFonts w:eastAsia="Times New Roman"/>
        </w:rPr>
      </w:pPr>
      <w:r>
        <w:rPr>
          <w:rFonts w:eastAsia="Times New Roman"/>
        </w:rPr>
        <w:t>Figure 3.2</w:t>
      </w:r>
      <w:r w:rsidR="00D01034">
        <w:rPr>
          <w:rFonts w:eastAsia="Times New Roman"/>
        </w:rPr>
        <w:t>, 3.3, 3.4 and 3.5 show result</w:t>
      </w:r>
      <w:r w:rsidR="008B4EF7">
        <w:rPr>
          <w:rFonts w:eastAsia="Times New Roman"/>
        </w:rPr>
        <w:t>s</w:t>
      </w:r>
      <w:r w:rsidR="00D01034">
        <w:rPr>
          <w:rFonts w:eastAsia="Times New Roman"/>
        </w:rPr>
        <w:t xml:space="preserve">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C96DBE">
        <w:rPr>
          <w:rFonts w:eastAsia="Times New Roman"/>
        </w:rPr>
        <w:t xml:space="preserve"> Granger-causality test is denoted as </w:t>
      </w:r>
    </w:p>
    <w:p w14:paraId="60FEE791" w14:textId="77777777" w:rsidR="00C96DBE" w:rsidRDefault="00C96DBE" w:rsidP="00EC1722">
      <w:pPr>
        <w:pStyle w:val="a3"/>
        <w:rPr>
          <w:rFonts w:eastAsia="Times New Roman"/>
        </w:rPr>
      </w:pPr>
    </w:p>
    <w:p w14:paraId="37DA67B3" w14:textId="11372C33" w:rsidR="00D55808" w:rsidRDefault="00D55808" w:rsidP="008967BA">
      <w:pPr>
        <w:pStyle w:val="a3"/>
        <w:jc w:val="center"/>
        <w:rPr>
          <w:rFonts w:eastAsia="Times New Roman"/>
          <w:b/>
        </w:rPr>
      </w:pPr>
      <m:oMath>
        <m:r>
          <w:rPr>
            <w:rFonts w:ascii="Cambria Math" w:eastAsia="Times New Roman" w:hAnsi="Cambria Math"/>
          </w:rPr>
          <m:t xml:space="preserve">F≡ </m:t>
        </m:r>
        <m:f>
          <m:fPr>
            <m:ctrlPr>
              <w:rPr>
                <w:rFonts w:ascii="Cambria Math" w:eastAsia="Times New Roman" w:hAnsi="Cambria Math"/>
                <w:i/>
              </w:rPr>
            </m:ctrlPr>
          </m:fPr>
          <m:num>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)/2</m:t>
            </m:r>
          </m:num>
          <m:den>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/(t-5)</m:t>
            </m:r>
          </m:den>
        </m:f>
      </m:oMath>
      <w:r>
        <w:rPr>
          <w:rFonts w:eastAsia="Times New Roman"/>
        </w:rPr>
        <w:t xml:space="preserve"> </w:t>
      </w:r>
      <w:r w:rsidRPr="00A256A1">
        <w:rPr>
          <w:rFonts w:eastAsia="Times New Roman"/>
          <w:b/>
        </w:rPr>
        <w:t>(3.2)</w:t>
      </w:r>
    </w:p>
    <w:p w14:paraId="0D5DB8C2" w14:textId="2D34D730" w:rsidR="00D55808" w:rsidRDefault="00D55808" w:rsidP="00EC1722">
      <w:pPr>
        <w:pStyle w:val="a3"/>
        <w:rPr>
          <w:rFonts w:eastAsia="Times New Roman"/>
        </w:rPr>
      </w:pPr>
      <w:r>
        <w:rPr>
          <w:rFonts w:eastAsia="Times New Roman"/>
        </w:rPr>
        <w:t xml:space="preserve">where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Pr>
          <w:rFonts w:eastAsia="Times New Roman"/>
        </w:rPr>
        <w:t xml:space="preserve"> is residual square of ordinary least square estimated by (3.3)</w:t>
      </w:r>
    </w:p>
    <w:p w14:paraId="5F85B3E8" w14:textId="77777777" w:rsidR="00D55808" w:rsidRDefault="00D55808" w:rsidP="00EC1722">
      <w:pPr>
        <w:pStyle w:val="a3"/>
        <w:rPr>
          <w:rFonts w:eastAsia="Times New Roman"/>
        </w:rPr>
      </w:pPr>
    </w:p>
    <w:p w14:paraId="7272FC9C" w14:textId="5F3016B1" w:rsidR="004F7AEC" w:rsidRDefault="004F7AEC" w:rsidP="008967BA">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r>
              <w:rPr>
                <w:rFonts w:ascii="Cambria Math" w:eastAsia="Times New Roman" w:hAnsi="Cambria Math"/>
              </w:rPr>
              <m:t>,t-2</m:t>
            </m:r>
          </m:sub>
        </m:sSub>
        <m:r>
          <w:rPr>
            <w:rFonts w:ascii="Cambria Math" w:eastAsia="Times New Roman" w:hAnsi="Cambria Math"/>
          </w:rPr>
          <m:t xml:space="preserve">+ </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sidR="00A256A1">
        <w:rPr>
          <w:rFonts w:eastAsia="Times New Roman"/>
        </w:rPr>
        <w:t xml:space="preserve"> </w:t>
      </w:r>
      <w:r w:rsidR="00D55808" w:rsidRPr="00D55808">
        <w:rPr>
          <w:rFonts w:eastAsia="Times New Roman"/>
          <w:b/>
        </w:rPr>
        <w:t>(3.3)</w:t>
      </w:r>
    </w:p>
    <w:p w14:paraId="1897BED9" w14:textId="77777777" w:rsidR="00A256A1" w:rsidRDefault="00A256A1" w:rsidP="00EC1722">
      <w:pPr>
        <w:pStyle w:val="a3"/>
        <w:rPr>
          <w:rFonts w:eastAsia="Times New Roman"/>
        </w:rPr>
      </w:pPr>
    </w:p>
    <w:p w14:paraId="4051E130" w14:textId="170375C5" w:rsidR="004F7AEC" w:rsidRDefault="00433A95" w:rsidP="00EC1722">
      <w:pPr>
        <w:pStyle w:val="a3"/>
        <w:rPr>
          <w:rFonts w:eastAsia="Times New Roman"/>
        </w:rPr>
      </w:pPr>
      <w:r>
        <w:rPr>
          <w:rFonts w:eastAsia="Times New Roman"/>
        </w:rPr>
        <w:t xml:space="preserve">and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oMath>
      <w:r>
        <w:rPr>
          <w:rFonts w:eastAsia="Times New Roman"/>
        </w:rPr>
        <w:t xml:space="preserve"> is </w:t>
      </w:r>
      <w:r w:rsidR="00E25677">
        <w:rPr>
          <w:rFonts w:eastAsia="Times New Roman"/>
        </w:rPr>
        <w:t>residual square of ordinary least square estimated by (3.4)</w:t>
      </w:r>
    </w:p>
    <w:p w14:paraId="4C453B5E" w14:textId="77777777" w:rsidR="00E25677" w:rsidRDefault="00E25677" w:rsidP="00EC1722">
      <w:pPr>
        <w:pStyle w:val="a3"/>
        <w:rPr>
          <w:rFonts w:eastAsia="Times New Roman"/>
        </w:rPr>
      </w:pPr>
    </w:p>
    <w:p w14:paraId="7AC9BA43" w14:textId="13EB585F" w:rsidR="00E25677" w:rsidRPr="00E25677" w:rsidRDefault="00E25677" w:rsidP="00E25677">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Pr>
          <w:rFonts w:eastAsia="Times New Roman"/>
        </w:rPr>
        <w:t xml:space="preserve"> </w:t>
      </w:r>
      <w:r>
        <w:rPr>
          <w:rFonts w:eastAsia="Times New Roman"/>
          <w:b/>
        </w:rPr>
        <w:t>(3.4</w:t>
      </w:r>
      <w:r w:rsidRPr="00D55808">
        <w:rPr>
          <w:rFonts w:eastAsia="Times New Roman"/>
          <w:b/>
        </w:rPr>
        <w:t>)</w:t>
      </w:r>
    </w:p>
    <w:p w14:paraId="27FBA948" w14:textId="77777777" w:rsidR="00E25677" w:rsidRDefault="00E25677" w:rsidP="00EC1722">
      <w:pPr>
        <w:pStyle w:val="a3"/>
        <w:rPr>
          <w:rFonts w:eastAsia="Times New Roman"/>
        </w:rPr>
      </w:pPr>
    </w:p>
    <w:p w14:paraId="491AA613" w14:textId="07B2CA70" w:rsidR="00380F02" w:rsidRPr="005C6550" w:rsidRDefault="00DD00BE" w:rsidP="00EC1722">
      <w:pPr>
        <w:pStyle w:val="a3"/>
        <w:rPr>
          <w:rFonts w:eastAsia="Times New Roman"/>
        </w:rPr>
      </w:pPr>
      <w:r>
        <w:rPr>
          <w:rFonts w:eastAsia="Times New Roman"/>
        </w:rPr>
        <w:t>This test can be used only to data which is stationary and do not have cointegration</w:t>
      </w:r>
      <w:r w:rsidR="001173B9">
        <w:rPr>
          <w:rFonts w:eastAsia="Times New Roman"/>
        </w:rPr>
        <w:t xml:space="preserve"> because equation (3.3) and (3.4) can only be established to stationary data</w:t>
      </w:r>
      <w:r>
        <w:rPr>
          <w:rFonts w:eastAsia="Times New Roman"/>
        </w:rPr>
        <w:t>.</w:t>
      </w:r>
      <w:r w:rsidR="005C6550">
        <w:rPr>
          <w:rFonts w:eastAsia="Times New Roman"/>
        </w:rPr>
        <w:t xml:space="preserve"> In chapter 1 and 2, </w:t>
      </w:r>
      <w:r w:rsidR="001173B9">
        <w:rPr>
          <w:rFonts w:eastAsia="Times New Roman"/>
        </w:rPr>
        <w:t>tests</w:t>
      </w:r>
      <w:r w:rsidR="005C6550">
        <w:rPr>
          <w:rFonts w:eastAsia="Times New Roman"/>
        </w:rPr>
        <w:t xml:space="preserve"> to check </w:t>
      </w:r>
      <w:r w:rsidR="001173B9">
        <w:rPr>
          <w:rFonts w:eastAsia="Times New Roman"/>
        </w:rPr>
        <w:t>unit root and cointegration</w:t>
      </w:r>
      <w:r w:rsidR="005C6550">
        <w:rPr>
          <w:rFonts w:eastAsia="Times New Roman"/>
        </w:rPr>
        <w:t xml:space="preserve"> are passed. </w:t>
      </w:r>
      <w:r w:rsidR="001173B9">
        <w:rPr>
          <w:rFonts w:eastAsia="Times New Roman"/>
        </w:rPr>
        <w:t xml:space="preserve"> </w:t>
      </w:r>
      <w:r w:rsidR="005C6550">
        <w:rPr>
          <w:rFonts w:eastAsia="Times New Roman"/>
        </w:rPr>
        <w:t>Therefore, granger-causality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sidR="00361873">
        <w:rPr>
          <w:rFonts w:eastAsia="Times New Roman"/>
        </w:rPr>
        <w:t xml:space="preserve"> figure</w:t>
      </w:r>
      <w:r w:rsidR="00D01034">
        <w:rPr>
          <w:rFonts w:eastAsia="Times New Roman"/>
        </w:rPr>
        <w:t>s</w:t>
      </w:r>
      <w:r w:rsidR="005C6550">
        <w:rPr>
          <w:rFonts w:eastAsia="Times New Roman"/>
        </w:rPr>
        <w:t xml:space="preserve"> from 3.2 to 3.5</w:t>
      </w:r>
      <w:r w:rsidR="00361873">
        <w:rPr>
          <w:rFonts w:eastAsia="Times New Roman"/>
        </w:rPr>
        <w:t>,</w:t>
      </w:r>
      <w:r w:rsidR="005C6550">
        <w:rPr>
          <w:rFonts w:eastAsia="Times New Roman"/>
        </w:rPr>
        <w:t xml:space="preserve"> it comes clear that</w:t>
      </w:r>
      <w:r w:rsidR="00361873">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p</w:t>
      </w:r>
      <w:r w:rsidR="00995D88">
        <w:rPr>
          <w:rFonts w:eastAsia="Times New Roman"/>
        </w:rPr>
        <w:t>-</w:t>
      </w:r>
      <w:r w:rsidR="005C6550">
        <w:rPr>
          <w:rFonts w:eastAsia="Times New Roman"/>
        </w:rPr>
        <w:t xml:space="preserve">value is </w:t>
      </w:r>
      <w:r w:rsidR="00C17A62">
        <w:rPr>
          <w:rFonts w:eastAsia="Times New Roman"/>
        </w:rPr>
        <w:t>the biggest amongst the figures</w:t>
      </w:r>
      <w:r w:rsidR="008E7F05">
        <w:rPr>
          <w:rFonts w:eastAsia="Times New Roman"/>
        </w:rPr>
        <w:t>.</w:t>
      </w:r>
      <w:r w:rsidR="00E85086">
        <w:rPr>
          <w:rFonts w:eastAsia="Times New Roman"/>
        </w:rPr>
        <w:t xml:space="preserve"> </w:t>
      </w:r>
      <w:r w:rsidR="00C17A62">
        <w:rPr>
          <w:rFonts w:eastAsia="Times New Roman"/>
        </w:rPr>
        <w:t>Therefore, i</w:t>
      </w:r>
      <w:r w:rsidR="00D174C5">
        <w:rPr>
          <w:rFonts w:eastAsia="Times New Roman"/>
        </w:rPr>
        <w:t xml:space="preserve">n the next section, I estimate VAR model with </w:t>
      </w:r>
      <w:r w:rsidR="00E85086">
        <w:rPr>
          <w:rFonts w:eastAsia="Times New Roman"/>
        </w:rPr>
        <w:t xml:space="preserve">consumption,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1CDA7221" w:rsidR="00631242" w:rsidRPr="003E4AD9" w:rsidRDefault="003E4AD9" w:rsidP="00EC1722">
      <w:pPr>
        <w:pStyle w:val="a3"/>
      </w:pPr>
      <w:r w:rsidRPr="003E4AD9">
        <w:rPr>
          <w:b/>
        </w:rPr>
        <w:t>Figure 3.2</w:t>
      </w:r>
      <w:r>
        <w:rPr>
          <w:b/>
        </w:rPr>
        <w:t xml:space="preserve"> </w:t>
      </w:r>
      <w:r w:rsidR="0040043F">
        <w:t>G</w:t>
      </w:r>
      <w:r w:rsidR="008A7709">
        <w:t>ranger-causality test to</w:t>
      </w:r>
      <w:r w:rsidR="008A755F">
        <w:t xml:space="preserve"> precipitation</w:t>
      </w:r>
      <w:r w:rsidR="008A7709">
        <w:t>.</w:t>
      </w:r>
    </w:p>
    <w:p w14:paraId="5858AC36" w14:textId="5CD37C24" w:rsidR="007C6CC6" w:rsidRDefault="008A7709" w:rsidP="007C6CC6">
      <w:pPr>
        <w:pStyle w:val="a3"/>
      </w:pPr>
      <w:r>
        <w:rPr>
          <w:noProof/>
        </w:rPr>
        <w:lastRenderedPageBreak/>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491925B1" w:rsidR="007C6CC6" w:rsidRPr="008A755F" w:rsidRDefault="007C6CC6" w:rsidP="007C6CC6">
      <w:pPr>
        <w:pStyle w:val="a3"/>
      </w:pPr>
      <w:r w:rsidRPr="007C6CC6">
        <w:rPr>
          <w:b/>
        </w:rPr>
        <w:t>Figure 3.3</w:t>
      </w:r>
      <w:r w:rsidR="008A755F">
        <w:rPr>
          <w:b/>
        </w:rPr>
        <w:t xml:space="preserve"> </w:t>
      </w:r>
      <w:r w:rsidR="0040043F">
        <w:t>G</w:t>
      </w:r>
      <w:r w:rsidR="008A755F" w:rsidRPr="008A755F">
        <w:t>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5FA43147" w:rsidR="008A755F" w:rsidRDefault="007C6CC6" w:rsidP="008A755F">
      <w:pPr>
        <w:pStyle w:val="a3"/>
      </w:pPr>
      <w:r w:rsidRPr="007C6CC6">
        <w:rPr>
          <w:b/>
        </w:rPr>
        <w:t>Figure 3.4</w:t>
      </w:r>
      <w:r w:rsidR="008A755F">
        <w:rPr>
          <w:b/>
        </w:rPr>
        <w:t xml:space="preserve"> </w:t>
      </w:r>
      <w:r w:rsidR="00781C3E">
        <w:t>G</w:t>
      </w:r>
      <w:r w:rsidR="008A755F" w:rsidRPr="008A755F">
        <w:t>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5B4CB377" w:rsidR="007C6CC6" w:rsidRPr="00781C3E" w:rsidRDefault="00D01034" w:rsidP="007C6CC6">
      <w:pPr>
        <w:pStyle w:val="a3"/>
      </w:pPr>
      <w:r w:rsidRPr="00D01034">
        <w:rPr>
          <w:b/>
        </w:rPr>
        <w:t>Figure 3.5</w:t>
      </w:r>
      <w:r w:rsidR="00781C3E" w:rsidRPr="00781C3E">
        <w:t xml:space="preserve"> Granger-causality test to wind speed</w:t>
      </w:r>
    </w:p>
    <w:p w14:paraId="1E0CDFB0" w14:textId="77777777" w:rsidR="007C6CC6" w:rsidRDefault="007C6CC6" w:rsidP="007C6CC6">
      <w:pPr>
        <w:pStyle w:val="a3"/>
      </w:pPr>
    </w:p>
    <w:p w14:paraId="43B2FBF8" w14:textId="5F238215" w:rsidR="00631242" w:rsidRDefault="00F73CC5" w:rsidP="00781C3E">
      <w:pPr>
        <w:pStyle w:val="2"/>
      </w:pPr>
      <w:bookmarkStart w:id="12" w:name="_Toc504537910"/>
      <w:r>
        <w:t>3.2 Estimation with VAR model</w:t>
      </w:r>
      <w:bookmarkEnd w:id="12"/>
    </w:p>
    <w:p w14:paraId="70424F0B" w14:textId="4CD64C1B" w:rsidR="003953F1" w:rsidRPr="003953F1" w:rsidRDefault="00E274EF" w:rsidP="003953F1">
      <w:r>
        <w:t xml:space="preserve">  </w:t>
      </w:r>
      <w:r w:rsidR="003953F1">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lastRenderedPageBreak/>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p>
    <w:p w14:paraId="7840DF4D" w14:textId="2C8A9396" w:rsidR="00631242" w:rsidRPr="00781C3E" w:rsidRDefault="00781C3E" w:rsidP="00EC1722">
      <w:pPr>
        <w:pStyle w:val="a3"/>
      </w:pPr>
      <w:r w:rsidRPr="00781C3E">
        <w:rPr>
          <w:b/>
        </w:rPr>
        <w:t>Figure 3.6</w:t>
      </w:r>
      <w:r>
        <w:rPr>
          <w:b/>
        </w:rPr>
        <w:t xml:space="preserve"> </w:t>
      </w:r>
      <w:r>
        <w:t>Granger-causality test to significant weather variables</w:t>
      </w:r>
    </w:p>
    <w:p w14:paraId="5EBF3141" w14:textId="77777777" w:rsidR="00781C3E" w:rsidRDefault="00781C3E" w:rsidP="00EC1722">
      <w:pPr>
        <w:pStyle w:val="a3"/>
      </w:pPr>
    </w:p>
    <w:p w14:paraId="6BC378CB" w14:textId="27483F8F" w:rsidR="00631242" w:rsidRDefault="009D0692" w:rsidP="00EC1722">
      <w:pPr>
        <w:pStyle w:val="a3"/>
      </w:pPr>
      <w:r>
        <w:t xml:space="preserve">Since p-value is less than 0.05, </w:t>
      </w:r>
      <w:r w:rsidR="004D2428">
        <w:t xml:space="preserve">null hypothesis that sunshine hours, temperature and precipitation do not have Granger-causality with consumption </w:t>
      </w:r>
      <w:r w:rsidR="0061224C">
        <w:t xml:space="preserve">is rejected. </w:t>
      </w:r>
      <w:r w:rsidR="00510E66">
        <w:t>By including past household consumption, the accuracy of the model</w:t>
      </w:r>
      <w:r w:rsidR="004B0381">
        <w:t xml:space="preserve"> increases.</w:t>
      </w:r>
    </w:p>
    <w:p w14:paraId="44FDEC45" w14:textId="77777777" w:rsidR="00631242" w:rsidRDefault="00631242" w:rsidP="00EC1722">
      <w:pPr>
        <w:pStyle w:val="a3"/>
      </w:pPr>
    </w:p>
    <w:p w14:paraId="5C5DFBE4" w14:textId="07AADE60" w:rsidR="00631242" w:rsidRDefault="005B13A6" w:rsidP="00EC1722">
      <w:pPr>
        <w:pStyle w:val="a3"/>
      </w:pPr>
      <w:r>
        <w:rPr>
          <w:noProof/>
        </w:rPr>
        <w:drawing>
          <wp:inline distT="0" distB="0" distL="0" distR="0" wp14:anchorId="68DDF370" wp14:editId="21EFCD7C">
            <wp:extent cx="5387340" cy="1235710"/>
            <wp:effectExtent l="0" t="0" r="0" b="8890"/>
            <wp:docPr id="6" name="図 6" descr="../../スクリーンショット%202018-01-23%2022.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23%2022.23.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1235710"/>
                    </a:xfrm>
                    <a:prstGeom prst="rect">
                      <a:avLst/>
                    </a:prstGeom>
                    <a:noFill/>
                    <a:ln>
                      <a:noFill/>
                    </a:ln>
                  </pic:spPr>
                </pic:pic>
              </a:graphicData>
            </a:graphic>
          </wp:inline>
        </w:drawing>
      </w:r>
    </w:p>
    <w:p w14:paraId="1C953817" w14:textId="77777777" w:rsidR="00631242" w:rsidRDefault="00631242" w:rsidP="00EC1722">
      <w:pPr>
        <w:pStyle w:val="a3"/>
      </w:pPr>
    </w:p>
    <w:p w14:paraId="46A69DF6" w14:textId="4A82C899" w:rsidR="00315A52" w:rsidRDefault="00315A52" w:rsidP="00EC1722">
      <w:pPr>
        <w:pStyle w:val="a3"/>
      </w:pPr>
      <w:r>
        <w:t xml:space="preserve">Figure 3.7 </w:t>
      </w:r>
      <w:r>
        <w:t xml:space="preserve">Granger-causality test </w:t>
      </w:r>
      <w:r>
        <w:t>to weather variables and past consumption</w:t>
      </w:r>
    </w:p>
    <w:p w14:paraId="0106D08B" w14:textId="77777777" w:rsidR="00315A52" w:rsidRDefault="00315A52" w:rsidP="00EC1722">
      <w:pPr>
        <w:pStyle w:val="a3"/>
      </w:pPr>
    </w:p>
    <w:p w14:paraId="2395912A" w14:textId="4F4935ED" w:rsidR="00631242" w:rsidRDefault="00E773CE" w:rsidP="00EC1722">
      <w:pPr>
        <w:pStyle w:val="a3"/>
      </w:pPr>
      <w:r>
        <w:t xml:space="preserve">I </w:t>
      </w:r>
      <w:r w:rsidR="006D158F">
        <w:t>estimate 2016 household consumption with</w:t>
      </w:r>
      <w:r w:rsidR="001F057E">
        <w:t xml:space="preserve"> this model as done in chapter2 and </w:t>
      </w:r>
      <w:r w:rsidR="000E709E">
        <w:t xml:space="preserve">score the accuracy of the model by RMSE. </w:t>
      </w:r>
      <w:r w:rsidR="00DD4BD3">
        <w:t>Table 3.1 shows the RMSE of VAR</w:t>
      </w:r>
      <w:r w:rsidR="000E709E">
        <w:t>.</w:t>
      </w:r>
    </w:p>
    <w:p w14:paraId="3BEEC4AF" w14:textId="77777777" w:rsidR="00631242" w:rsidRDefault="00631242" w:rsidP="00EC1722">
      <w:pPr>
        <w:pStyle w:val="a3"/>
      </w:pPr>
    </w:p>
    <w:tbl>
      <w:tblPr>
        <w:tblStyle w:val="ab"/>
        <w:tblW w:w="0" w:type="auto"/>
        <w:tblLook w:val="04A0" w:firstRow="1" w:lastRow="0" w:firstColumn="1" w:lastColumn="0" w:noHBand="0" w:noVBand="1"/>
      </w:tblPr>
      <w:tblGrid>
        <w:gridCol w:w="2868"/>
        <w:gridCol w:w="5620"/>
      </w:tblGrid>
      <w:tr w:rsidR="000E709E" w14:paraId="72017BF4" w14:textId="77777777" w:rsidTr="000E709E">
        <w:trPr>
          <w:trHeight w:val="395"/>
        </w:trPr>
        <w:tc>
          <w:tcPr>
            <w:tcW w:w="2868" w:type="dxa"/>
          </w:tcPr>
          <w:p w14:paraId="2C503372" w14:textId="77777777" w:rsidR="000E709E" w:rsidRDefault="000E709E" w:rsidP="00326379">
            <w:pPr>
              <w:pStyle w:val="a3"/>
            </w:pPr>
          </w:p>
        </w:tc>
        <w:tc>
          <w:tcPr>
            <w:tcW w:w="5620" w:type="dxa"/>
          </w:tcPr>
          <w:p w14:paraId="1BD2688C" w14:textId="77777777" w:rsidR="000E709E" w:rsidRDefault="000E709E" w:rsidP="00326379">
            <w:pPr>
              <w:pStyle w:val="a3"/>
            </w:pPr>
            <w:r>
              <w:t>Root Mean Square Error</w:t>
            </w:r>
          </w:p>
        </w:tc>
      </w:tr>
      <w:tr w:rsidR="000E709E" w:rsidRPr="005930A7" w14:paraId="3CE81A5C" w14:textId="77777777" w:rsidTr="00326379">
        <w:trPr>
          <w:trHeight w:val="368"/>
        </w:trPr>
        <w:tc>
          <w:tcPr>
            <w:tcW w:w="2868" w:type="dxa"/>
          </w:tcPr>
          <w:p w14:paraId="3DFD2937" w14:textId="0903B360" w:rsidR="000E709E" w:rsidRDefault="000E709E" w:rsidP="00326379">
            <w:pPr>
              <w:pStyle w:val="a3"/>
            </w:pPr>
            <w:r>
              <w:t>VAR</w:t>
            </w:r>
          </w:p>
        </w:tc>
        <w:tc>
          <w:tcPr>
            <w:tcW w:w="5620" w:type="dxa"/>
          </w:tcPr>
          <w:p w14:paraId="3422FA46" w14:textId="2E90F9F0" w:rsidR="000E709E" w:rsidRPr="00454341" w:rsidRDefault="00454341" w:rsidP="00454341">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51FC51E7" w14:textId="77777777" w:rsidR="00631242" w:rsidRDefault="00631242" w:rsidP="00EC1722">
      <w:pPr>
        <w:pStyle w:val="a3"/>
      </w:pPr>
    </w:p>
    <w:p w14:paraId="757BA688" w14:textId="5BA7FC97" w:rsidR="00F73CC5" w:rsidRPr="00D235B5" w:rsidRDefault="00D235B5" w:rsidP="00EC1722">
      <w:pPr>
        <w:pStyle w:val="a3"/>
      </w:pPr>
      <w:r w:rsidRPr="00D235B5">
        <w:rPr>
          <w:b/>
        </w:rPr>
        <w:t>Table 3.1</w:t>
      </w:r>
      <w:r>
        <w:rPr>
          <w:b/>
        </w:rPr>
        <w:t xml:space="preserve"> </w:t>
      </w:r>
      <w:r>
        <w:t>Root mean square error of VAR.</w:t>
      </w:r>
    </w:p>
    <w:p w14:paraId="0DD82C34" w14:textId="77777777" w:rsidR="00F73CC5" w:rsidRDefault="00F73CC5" w:rsidP="00EC1722">
      <w:pPr>
        <w:pStyle w:val="a3"/>
      </w:pPr>
    </w:p>
    <w:p w14:paraId="39248BAD" w14:textId="3996416B" w:rsidR="00F73CC5" w:rsidRDefault="00795AF2" w:rsidP="00EC1722">
      <w:pPr>
        <w:pStyle w:val="a3"/>
      </w:pPr>
      <w:r>
        <w:t>In the next Chapter, I compare the results of univariate autoregressive model and multivariate autoregressive model in terms of RMSE.</w:t>
      </w:r>
    </w:p>
    <w:p w14:paraId="4A0F3BF2" w14:textId="77777777" w:rsidR="00F73CC5" w:rsidRDefault="00F73CC5" w:rsidP="00EC1722">
      <w:pPr>
        <w:pStyle w:val="a3"/>
      </w:pPr>
    </w:p>
    <w:p w14:paraId="457B936C" w14:textId="77777777" w:rsidR="00F73CC5" w:rsidRDefault="00F73CC5" w:rsidP="00EC1722">
      <w:pPr>
        <w:pStyle w:val="a3"/>
      </w:pPr>
    </w:p>
    <w:p w14:paraId="30D36E47" w14:textId="029EAE27" w:rsidR="00F73CC5" w:rsidRDefault="008A3EB2" w:rsidP="008A3EB2">
      <w:pPr>
        <w:pStyle w:val="1"/>
      </w:pPr>
      <w:bookmarkStart w:id="13" w:name="_Toc504537911"/>
      <w:r>
        <w:lastRenderedPageBreak/>
        <w:t>Chapter4</w:t>
      </w:r>
      <w:bookmarkEnd w:id="13"/>
    </w:p>
    <w:p w14:paraId="7014ED4A" w14:textId="6DE02C56" w:rsidR="00022923" w:rsidRPr="00022923" w:rsidRDefault="00022923" w:rsidP="00022923">
      <w:pPr>
        <w:pStyle w:val="2"/>
      </w:pPr>
      <w:r>
        <w:t>4.1 Comparison of root mean square.</w:t>
      </w:r>
    </w:p>
    <w:p w14:paraId="3A3A5DAE" w14:textId="4B9D144D" w:rsidR="00F73CC5" w:rsidRDefault="00DD4548" w:rsidP="00EC1722">
      <w:pPr>
        <w:pStyle w:val="a3"/>
      </w:pPr>
      <w:r>
        <w:t xml:space="preserve">  </w:t>
      </w:r>
      <w:r w:rsidR="002A38DB">
        <w:t>In this chapter, the results of univariate and multivariate models and conclude the relationship between weather and household consumption</w:t>
      </w:r>
      <w:r w:rsidR="00022923">
        <w:t xml:space="preserve"> are conpared</w:t>
      </w:r>
      <w:r w:rsidR="002A38DB">
        <w:t>.</w:t>
      </w:r>
      <w:r w:rsidR="007C0EF4">
        <w:t xml:space="preserve"> Table 4.1 is results of RMSE.</w:t>
      </w:r>
      <w:r w:rsidR="008543E8">
        <w:t xml:space="preserve"> Th</w:t>
      </w:r>
      <w:r w:rsidR="00A91565">
        <w:t xml:space="preserve">is shows that ARIMA has the smallest RMSE whereas ARMA has the biggest. </w:t>
      </w:r>
      <w:r w:rsidR="00022923">
        <w:t xml:space="preserve">Comparing ARMA and VAR, VAR has better model in terms of RMSE. </w:t>
      </w:r>
    </w:p>
    <w:p w14:paraId="6C28A56A" w14:textId="77777777" w:rsidR="00F73CC5" w:rsidRDefault="00F73CC5" w:rsidP="00EC1722">
      <w:pPr>
        <w:pStyle w:val="a3"/>
      </w:pPr>
    </w:p>
    <w:tbl>
      <w:tblPr>
        <w:tblStyle w:val="ab"/>
        <w:tblW w:w="0" w:type="auto"/>
        <w:tblLook w:val="04A0" w:firstRow="1" w:lastRow="0" w:firstColumn="1" w:lastColumn="0" w:noHBand="0" w:noVBand="1"/>
      </w:tblPr>
      <w:tblGrid>
        <w:gridCol w:w="2868"/>
        <w:gridCol w:w="5620"/>
      </w:tblGrid>
      <w:tr w:rsidR="007C0EF4" w14:paraId="2C48E6B6" w14:textId="77777777" w:rsidTr="00326379">
        <w:trPr>
          <w:trHeight w:val="395"/>
        </w:trPr>
        <w:tc>
          <w:tcPr>
            <w:tcW w:w="2868" w:type="dxa"/>
          </w:tcPr>
          <w:p w14:paraId="6360D154" w14:textId="77777777" w:rsidR="007C0EF4" w:rsidRDefault="007C0EF4" w:rsidP="00326379">
            <w:pPr>
              <w:pStyle w:val="a3"/>
            </w:pPr>
          </w:p>
        </w:tc>
        <w:tc>
          <w:tcPr>
            <w:tcW w:w="5620" w:type="dxa"/>
          </w:tcPr>
          <w:p w14:paraId="144B6AB2" w14:textId="77777777" w:rsidR="007C0EF4" w:rsidRDefault="007C0EF4" w:rsidP="00326379">
            <w:pPr>
              <w:pStyle w:val="a3"/>
            </w:pPr>
            <w:r>
              <w:t>Root Mean Square Error</w:t>
            </w:r>
          </w:p>
        </w:tc>
      </w:tr>
      <w:tr w:rsidR="007C0EF4" w:rsidRPr="00454341" w14:paraId="20AE39A9" w14:textId="77777777" w:rsidTr="00326379">
        <w:trPr>
          <w:trHeight w:val="368"/>
        </w:trPr>
        <w:tc>
          <w:tcPr>
            <w:tcW w:w="2868" w:type="dxa"/>
          </w:tcPr>
          <w:p w14:paraId="4F5DDF39" w14:textId="2ABD0F56" w:rsidR="007C0EF4" w:rsidRDefault="007C0EF4" w:rsidP="00326379">
            <w:pPr>
              <w:pStyle w:val="a3"/>
            </w:pPr>
            <w:r>
              <w:t>ARMA</w:t>
            </w:r>
          </w:p>
        </w:tc>
        <w:tc>
          <w:tcPr>
            <w:tcW w:w="5620" w:type="dxa"/>
          </w:tcPr>
          <w:p w14:paraId="5F4978DA" w14:textId="32021170" w:rsidR="007C0EF4" w:rsidRPr="00454341" w:rsidRDefault="007C0EF4" w:rsidP="00326379">
            <w:pPr>
              <w:pStyle w:val="HTML0"/>
              <w:shd w:val="clear" w:color="auto" w:fill="FFFFFF"/>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7C0EF4" w:rsidRPr="00454341" w14:paraId="099B0858" w14:textId="77777777" w:rsidTr="00326379">
        <w:trPr>
          <w:trHeight w:val="368"/>
        </w:trPr>
        <w:tc>
          <w:tcPr>
            <w:tcW w:w="2868" w:type="dxa"/>
          </w:tcPr>
          <w:p w14:paraId="468D823C" w14:textId="1463BC33" w:rsidR="007C0EF4" w:rsidRDefault="007C0EF4" w:rsidP="00326379">
            <w:pPr>
              <w:pStyle w:val="a3"/>
            </w:pPr>
            <w:r>
              <w:t>ARIMA</w:t>
            </w:r>
          </w:p>
        </w:tc>
        <w:tc>
          <w:tcPr>
            <w:tcW w:w="5620" w:type="dxa"/>
          </w:tcPr>
          <w:p w14:paraId="3DCA0127" w14:textId="5137A115" w:rsidR="007C0EF4" w:rsidRPr="00454341" w:rsidRDefault="007C0EF4" w:rsidP="00326379">
            <w:pPr>
              <w:pStyle w:val="HTML0"/>
              <w:shd w:val="clear" w:color="auto" w:fill="FFFFFF"/>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r w:rsidR="007C0EF4" w:rsidRPr="00454341" w14:paraId="62880E1F" w14:textId="77777777" w:rsidTr="00326379">
        <w:trPr>
          <w:trHeight w:val="368"/>
        </w:trPr>
        <w:tc>
          <w:tcPr>
            <w:tcW w:w="2868" w:type="dxa"/>
          </w:tcPr>
          <w:p w14:paraId="2C626720" w14:textId="280ED1EA" w:rsidR="007C0EF4" w:rsidRDefault="007C0EF4" w:rsidP="00326379">
            <w:pPr>
              <w:pStyle w:val="a3"/>
            </w:pPr>
            <w:r>
              <w:t>VAR</w:t>
            </w:r>
          </w:p>
        </w:tc>
        <w:tc>
          <w:tcPr>
            <w:tcW w:w="5620" w:type="dxa"/>
          </w:tcPr>
          <w:p w14:paraId="561AF078" w14:textId="5B97D200" w:rsidR="007C0EF4" w:rsidRPr="00183455" w:rsidRDefault="007C0EF4" w:rsidP="00326379">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6E5EBF1A" w14:textId="77777777" w:rsidR="00F73CC5" w:rsidRDefault="00F73CC5" w:rsidP="00EC1722">
      <w:pPr>
        <w:pStyle w:val="a3"/>
      </w:pPr>
    </w:p>
    <w:p w14:paraId="43D6425B" w14:textId="5C0CBAE7" w:rsidR="00F73CC5" w:rsidRPr="007C0EF4" w:rsidRDefault="007C0EF4" w:rsidP="00EC1722">
      <w:pPr>
        <w:pStyle w:val="a3"/>
        <w:rPr>
          <w:b/>
        </w:rPr>
      </w:pPr>
      <w:r w:rsidRPr="007C0EF4">
        <w:rPr>
          <w:b/>
        </w:rPr>
        <w:t>Table 4.1</w:t>
      </w:r>
      <w:r>
        <w:rPr>
          <w:b/>
        </w:rPr>
        <w:t xml:space="preserve"> </w:t>
      </w:r>
      <w:r w:rsidR="00BA0BCE">
        <w:rPr>
          <w:b/>
        </w:rPr>
        <w:t>Root mean square of autoregressive models.</w:t>
      </w:r>
    </w:p>
    <w:p w14:paraId="0DBC64EB" w14:textId="77777777" w:rsidR="00F73CC5" w:rsidRDefault="00F73CC5" w:rsidP="00EC1722">
      <w:pPr>
        <w:pStyle w:val="a3"/>
      </w:pPr>
    </w:p>
    <w:p w14:paraId="0F784645" w14:textId="56312CF2" w:rsidR="00F73CC5" w:rsidRDefault="00022923" w:rsidP="00022923">
      <w:pPr>
        <w:pStyle w:val="2"/>
      </w:pPr>
      <w:r>
        <w:t>4.2 Conclusion</w:t>
      </w:r>
    </w:p>
    <w:p w14:paraId="142C6FB4" w14:textId="34E64EC2" w:rsidR="00F73CC5" w:rsidRDefault="00022923" w:rsidP="00EC1722">
      <w:pPr>
        <w:pStyle w:val="a3"/>
      </w:pPr>
      <w:r>
        <w:t xml:space="preserve">  Two conclusion can be derived. First conclusion is that weather has an effect on household consumption to some extent. </w:t>
      </w:r>
      <w:r w:rsidR="00575E0C">
        <w:t xml:space="preserve">Looking at table 4.1 VAR is better than ARMA. ARMA considers autoregressive and moving average whereas VAR </w:t>
      </w:r>
      <w:r w:rsidR="00DC59DB">
        <w:t>considers autoregressive and other variables. In other words, the difference of the results between these two models is derived from moving average and other variabl</w:t>
      </w:r>
      <w:r w:rsidR="00463A4A">
        <w:t>e</w:t>
      </w:r>
      <w:r w:rsidR="00DC59DB">
        <w:t xml:space="preserve">s. </w:t>
      </w:r>
      <w:r w:rsidR="007E49E2">
        <w:t xml:space="preserve">If the accuracy of ARMA is higher than VAR, this means moving average of household consumption </w:t>
      </w:r>
      <w:r w:rsidR="00BD79C4">
        <w:t xml:space="preserve">can explain the change. Conversely </w:t>
      </w:r>
      <w:bookmarkStart w:id="14" w:name="_GoBack"/>
      <w:bookmarkEnd w:id="14"/>
    </w:p>
    <w:p w14:paraId="07C60D6F" w14:textId="77777777" w:rsidR="00F73CC5" w:rsidRDefault="00F73CC5" w:rsidP="00EC1722">
      <w:pPr>
        <w:pStyle w:val="a3"/>
      </w:pPr>
    </w:p>
    <w:p w14:paraId="53FE01E9" w14:textId="77777777" w:rsidR="00F73CC5" w:rsidRDefault="00F73CC5" w:rsidP="00EC1722">
      <w:pPr>
        <w:pStyle w:val="a3"/>
      </w:pPr>
    </w:p>
    <w:p w14:paraId="529C3663" w14:textId="77777777" w:rsidR="00F73CC5" w:rsidRDefault="00F73CC5" w:rsidP="00EC1722">
      <w:pPr>
        <w:pStyle w:val="a3"/>
      </w:pPr>
    </w:p>
    <w:p w14:paraId="4DDF5FA3" w14:textId="77777777" w:rsidR="00F73CC5" w:rsidRDefault="00F73CC5" w:rsidP="00EC1722">
      <w:pPr>
        <w:pStyle w:val="a3"/>
      </w:pPr>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Default="00F73CC5" w:rsidP="00EC1722">
      <w:pPr>
        <w:pStyle w:val="a3"/>
      </w:pPr>
    </w:p>
    <w:p w14:paraId="61290CCB" w14:textId="77777777" w:rsidR="002A38DB" w:rsidRDefault="002A38DB" w:rsidP="00EC1722">
      <w:pPr>
        <w:pStyle w:val="a3"/>
      </w:pPr>
    </w:p>
    <w:p w14:paraId="1BD8E5C8" w14:textId="77777777" w:rsidR="002A38DB" w:rsidRDefault="002A38DB" w:rsidP="00EC1722">
      <w:pPr>
        <w:pStyle w:val="a3"/>
      </w:pPr>
    </w:p>
    <w:p w14:paraId="6AF3F794" w14:textId="77777777" w:rsidR="002A38DB" w:rsidRDefault="002A38DB" w:rsidP="00EC1722">
      <w:pPr>
        <w:pStyle w:val="a3"/>
      </w:pPr>
    </w:p>
    <w:p w14:paraId="2C6DE55F" w14:textId="77777777" w:rsidR="002A38DB" w:rsidRDefault="002A38DB" w:rsidP="00EC1722">
      <w:pPr>
        <w:pStyle w:val="a3"/>
      </w:pPr>
    </w:p>
    <w:p w14:paraId="0F054A0D" w14:textId="77777777" w:rsidR="002A38DB" w:rsidRDefault="002A38DB" w:rsidP="00EC1722">
      <w:pPr>
        <w:pStyle w:val="a3"/>
      </w:pPr>
    </w:p>
    <w:p w14:paraId="58F694B6" w14:textId="77777777" w:rsidR="002A38DB" w:rsidRDefault="002A38DB" w:rsidP="00EC1722">
      <w:pPr>
        <w:pStyle w:val="a3"/>
      </w:pPr>
    </w:p>
    <w:p w14:paraId="06B3E89B" w14:textId="77777777" w:rsidR="002A38DB" w:rsidRDefault="002A38DB" w:rsidP="00EC1722">
      <w:pPr>
        <w:pStyle w:val="a3"/>
      </w:pPr>
    </w:p>
    <w:p w14:paraId="3EEF37A8" w14:textId="77777777" w:rsidR="002A38DB" w:rsidRDefault="002A38DB" w:rsidP="00EC1722">
      <w:pPr>
        <w:pStyle w:val="a3"/>
      </w:pPr>
    </w:p>
    <w:p w14:paraId="7A370E74" w14:textId="77777777" w:rsidR="002A38DB" w:rsidRDefault="002A38DB" w:rsidP="00EC1722">
      <w:pPr>
        <w:pStyle w:val="a3"/>
      </w:pPr>
    </w:p>
    <w:p w14:paraId="2D3283F5" w14:textId="77777777" w:rsidR="002A38DB" w:rsidRDefault="002A38DB" w:rsidP="00EC1722">
      <w:pPr>
        <w:pStyle w:val="a3"/>
      </w:pPr>
    </w:p>
    <w:p w14:paraId="05FD25C0" w14:textId="77777777" w:rsidR="002A38DB" w:rsidRDefault="002A38DB" w:rsidP="00EC1722">
      <w:pPr>
        <w:pStyle w:val="a3"/>
      </w:pPr>
    </w:p>
    <w:p w14:paraId="5B9DDEC3" w14:textId="77777777" w:rsidR="002A38DB" w:rsidRPr="003053FE" w:rsidRDefault="002A38DB" w:rsidP="00EC1722">
      <w:pPr>
        <w:pStyle w:val="a3"/>
      </w:pPr>
    </w:p>
    <w:p w14:paraId="088BA365" w14:textId="77777777" w:rsidR="00BF7DC7" w:rsidRPr="00284BEE" w:rsidRDefault="00BF7DC7" w:rsidP="00BF7DC7">
      <w:pPr>
        <w:pStyle w:val="1"/>
        <w:jc w:val="center"/>
        <w:rPr>
          <w:b/>
          <w:i/>
        </w:rPr>
      </w:pPr>
      <w:bookmarkStart w:id="15" w:name="_Toc504537912"/>
      <w:r w:rsidRPr="00284BEE">
        <w:rPr>
          <w:b/>
          <w:i/>
        </w:rPr>
        <w:t>-</w:t>
      </w:r>
      <w:r w:rsidRPr="00464AB9">
        <w:t>References</w:t>
      </w:r>
      <w:r w:rsidRPr="00284BEE">
        <w:rPr>
          <w:b/>
          <w:i/>
        </w:rPr>
        <w:t>-</w:t>
      </w:r>
      <w:bookmarkEnd w:id="15"/>
    </w:p>
    <w:p w14:paraId="70081ED9" w14:textId="77777777" w:rsidR="00BF7DC7" w:rsidRDefault="00BF7DC7" w:rsidP="00BF7DC7">
      <w:pPr>
        <w:pStyle w:val="a3"/>
        <w:jc w:val="left"/>
        <w:rPr>
          <w:i/>
        </w:rPr>
      </w:pPr>
      <w:r w:rsidRPr="00931782">
        <w:rPr>
          <w:i/>
        </w:rPr>
        <w:t>-Papers and Articles-</w:t>
      </w:r>
    </w:p>
    <w:p w14:paraId="02945DC7" w14:textId="77777777" w:rsidR="00BF7DC7" w:rsidRDefault="00BF7DC7" w:rsidP="00BF7DC7">
      <w:pPr>
        <w:pStyle w:val="a3"/>
        <w:numPr>
          <w:ilvl w:val="0"/>
          <w:numId w:val="2"/>
        </w:numPr>
        <w:jc w:val="left"/>
        <w:rPr>
          <w:i/>
        </w:rPr>
      </w:pPr>
      <w:r>
        <w:rPr>
          <w:i/>
        </w:rPr>
        <w:t>Yoshinori Kawasaki and Genjiro Kitagawa (2017), Iwanami Data Science vol6, pp4-81</w:t>
      </w:r>
    </w:p>
    <w:p w14:paraId="10DE40FC" w14:textId="77777777" w:rsidR="00BF7DC7" w:rsidRDefault="00BF7DC7" w:rsidP="00BF7DC7">
      <w:pPr>
        <w:pStyle w:val="a3"/>
        <w:numPr>
          <w:ilvl w:val="0"/>
          <w:numId w:val="2"/>
        </w:numPr>
        <w:jc w:val="left"/>
        <w:rPr>
          <w:i/>
        </w:rPr>
      </w:pPr>
      <w:r>
        <w:rPr>
          <w:i/>
        </w:rPr>
        <w:t>Kitagawa, G. (1987) Non-Gaussian State Space Modeling of Nonstationary Time Series, Journal of the American Statistical Association Vol82, 1032-1063</w:t>
      </w:r>
    </w:p>
    <w:p w14:paraId="396FC50A" w14:textId="77777777" w:rsidR="00BF7DC7" w:rsidRDefault="00BF7DC7" w:rsidP="00BF7DC7">
      <w:pPr>
        <w:pStyle w:val="a3"/>
        <w:numPr>
          <w:ilvl w:val="0"/>
          <w:numId w:val="2"/>
        </w:numPr>
        <w:jc w:val="left"/>
        <w:rPr>
          <w:i/>
        </w:rPr>
      </w:pPr>
      <w:r>
        <w:rPr>
          <w:i/>
        </w:rPr>
        <w:t>Kitagawa, G. (1987) A self-organizing state-space model. Journal of the American Statistical Association, Vol.93 1203-1215</w:t>
      </w:r>
    </w:p>
    <w:p w14:paraId="0FE6D1AD" w14:textId="77777777" w:rsidR="00BF7DC7" w:rsidRDefault="00BF7DC7" w:rsidP="00BF7DC7">
      <w:pPr>
        <w:pStyle w:val="a3"/>
        <w:numPr>
          <w:ilvl w:val="0"/>
          <w:numId w:val="2"/>
        </w:numPr>
        <w:jc w:val="left"/>
        <w:rPr>
          <w:i/>
        </w:rPr>
      </w:pPr>
      <w:r>
        <w:rPr>
          <w:i/>
        </w:rPr>
        <w:t xml:space="preserve">Kitagawa, G(2005) </w:t>
      </w:r>
      <w:r>
        <w:rPr>
          <w:rFonts w:hint="eastAsia"/>
          <w:i/>
        </w:rPr>
        <w:t>時系列解析入門</w:t>
      </w:r>
      <w:r>
        <w:rPr>
          <w:i/>
        </w:rPr>
        <w:t>, Iwanami</w:t>
      </w:r>
    </w:p>
    <w:p w14:paraId="25068070" w14:textId="77777777" w:rsidR="00BF7DC7" w:rsidRPr="00A51271" w:rsidRDefault="00BF7DC7" w:rsidP="00BF7DC7">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w:t>
      </w:r>
      <w:r>
        <w:rPr>
          <w:rFonts w:ascii="Arial" w:eastAsia="Times New Roman" w:hAnsi="Arial" w:cs="Arial"/>
          <w:color w:val="272A2D"/>
          <w:shd w:val="clear" w:color="auto" w:fill="FFFFFF"/>
        </w:rPr>
        <w:t xml:space="preserve"> (</w:t>
      </w:r>
      <w:r w:rsidRPr="00A51271">
        <w:rPr>
          <w:rFonts w:ascii="Arial" w:eastAsia="Times New Roman" w:hAnsi="Arial" w:cs="Arial"/>
          <w:color w:val="272A2D"/>
          <w:shd w:val="clear" w:color="auto" w:fill="FFFFFF"/>
        </w:rPr>
        <w:t>1994</w:t>
      </w:r>
      <w:r>
        <w:rPr>
          <w:rFonts w:ascii="Arial" w:eastAsia="Times New Roman" w:hAnsi="Arial" w:cs="Arial"/>
          <w:color w:val="272A2D"/>
          <w:shd w:val="clear" w:color="auto" w:fill="FFFFFF"/>
        </w:rPr>
        <w:t>)</w:t>
      </w:r>
      <w:r w:rsidRPr="00A51271">
        <w:rPr>
          <w:rFonts w:eastAsiaTheme="minorHAnsi" w:cs="Arial"/>
          <w:color w:val="272A2D"/>
        </w:rPr>
        <w:t xml:space="preserve">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057A1112"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w:t>
      </w:r>
    </w:p>
    <w:p w14:paraId="36EDA4D9"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“Approximate asymptotic distribution functions for unit-root and cointegration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55D9F358" w14:textId="77777777" w:rsidR="00BF7DC7" w:rsidRPr="00A51271" w:rsidRDefault="00BF7DC7" w:rsidP="00BF7DC7">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2010</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 “Critical Values for Cointegration Tests.” Queen’s University, Dept of Economi</w:t>
      </w:r>
      <w:r>
        <w:rPr>
          <w:rFonts w:ascii="Arial" w:eastAsia="Times New Roman" w:hAnsi="Arial" w:cs="Arial"/>
          <w:color w:val="272A2D"/>
          <w:shd w:val="clear" w:color="auto" w:fill="FFFFFF"/>
        </w:rPr>
        <w:t>cs, Working Papers. Available</w:t>
      </w:r>
    </w:p>
    <w:p w14:paraId="255960FF" w14:textId="77777777" w:rsidR="00BF7DC7" w:rsidRPr="00F40B0C" w:rsidRDefault="00BF7DC7" w:rsidP="00BF7DC7">
      <w:pPr>
        <w:pStyle w:val="aa"/>
        <w:widowControl/>
        <w:numPr>
          <w:ilvl w:val="1"/>
          <w:numId w:val="2"/>
        </w:numPr>
        <w:ind w:leftChars="0"/>
        <w:jc w:val="left"/>
        <w:rPr>
          <w:rStyle w:val="a9"/>
          <w:rFonts w:eastAsia="Times New Roman"/>
          <w:kern w:val="0"/>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41" w:history="1">
        <w:r w:rsidRPr="00A51271">
          <w:rPr>
            <w:rStyle w:val="a9"/>
            <w:rFonts w:ascii="Arial" w:eastAsia="Times New Roman" w:hAnsi="Arial" w:cs="Arial"/>
            <w:shd w:val="clear" w:color="auto" w:fill="FFFFFF"/>
          </w:rPr>
          <w:t>http://ideas.repec.org/p/qed/wpaper/1227.html</w:t>
        </w:r>
      </w:hyperlink>
    </w:p>
    <w:p w14:paraId="70EACAEF" w14:textId="77777777" w:rsidR="00BF7DC7" w:rsidRPr="00F40B0C" w:rsidRDefault="00BF7DC7" w:rsidP="00BF7DC7">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Siem Jan Koopman. </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2012</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 xml:space="preserve">. Time Series Analysis by </w:t>
      </w:r>
      <w:r w:rsidRPr="00F40B0C">
        <w:rPr>
          <w:rFonts w:ascii="Arial" w:eastAsia="Times New Roman" w:hAnsi="Arial" w:cs="Arial"/>
          <w:color w:val="272A2D"/>
          <w:shd w:val="clear" w:color="auto" w:fill="FFFFFF"/>
        </w:rPr>
        <w:lastRenderedPageBreak/>
        <w:t>State Space Methods: Second Edition. Oxford University Press.</w:t>
      </w:r>
    </w:p>
    <w:p w14:paraId="7A782AC8"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p>
    <w:p w14:paraId="6F0E3383" w14:textId="77777777" w:rsidR="00BF7DC7" w:rsidRDefault="00BF7DC7" w:rsidP="00BF7DC7">
      <w:pPr>
        <w:pStyle w:val="a3"/>
        <w:jc w:val="left"/>
        <w:rPr>
          <w:i/>
        </w:rPr>
      </w:pPr>
      <w:r>
        <w:rPr>
          <w:i/>
        </w:rPr>
        <w:t>-Data Source-</w:t>
      </w:r>
    </w:p>
    <w:p w14:paraId="0EDB2859" w14:textId="77777777" w:rsidR="00BF7DC7" w:rsidRDefault="00BF7DC7" w:rsidP="00BF7DC7">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08A78646" w14:textId="77777777" w:rsidR="00BF7DC7" w:rsidRPr="005A64B1" w:rsidRDefault="00BF7DC7" w:rsidP="00BF7DC7">
      <w:pPr>
        <w:pStyle w:val="a3"/>
        <w:numPr>
          <w:ilvl w:val="1"/>
          <w:numId w:val="1"/>
        </w:numPr>
        <w:jc w:val="left"/>
        <w:rPr>
          <w:rStyle w:val="a9"/>
          <w:i/>
        </w:rPr>
      </w:pPr>
      <w:r w:rsidRPr="004105F7">
        <w:rPr>
          <w:i/>
        </w:rPr>
        <w:t xml:space="preserve">Found from </w:t>
      </w:r>
      <w:hyperlink r:id="rId42" w:history="1">
        <w:r w:rsidRPr="004105F7">
          <w:rPr>
            <w:rStyle w:val="a9"/>
            <w:i/>
          </w:rPr>
          <w:t>http://www.data.jma.go.jp/gmd/risk/obsdl/index.php</w:t>
        </w:r>
      </w:hyperlink>
    </w:p>
    <w:p w14:paraId="1DD6D7CA" w14:textId="77777777" w:rsidR="00BF7DC7" w:rsidRPr="005A64B1" w:rsidRDefault="00BF7DC7" w:rsidP="00BF7DC7">
      <w:pPr>
        <w:pStyle w:val="a3"/>
        <w:numPr>
          <w:ilvl w:val="1"/>
          <w:numId w:val="1"/>
        </w:numPr>
        <w:jc w:val="left"/>
        <w:rPr>
          <w:i/>
        </w:rPr>
      </w:pPr>
      <w:r>
        <w:rPr>
          <w:i/>
        </w:rPr>
        <w:t>Visited in December in 2017</w:t>
      </w:r>
    </w:p>
    <w:p w14:paraId="5621283D" w14:textId="77777777" w:rsidR="00BF7DC7" w:rsidRDefault="00BF7DC7" w:rsidP="00BF7DC7">
      <w:pPr>
        <w:pStyle w:val="a3"/>
        <w:numPr>
          <w:ilvl w:val="0"/>
          <w:numId w:val="1"/>
        </w:numPr>
        <w:jc w:val="left"/>
        <w:rPr>
          <w:i/>
        </w:rPr>
      </w:pPr>
      <w:r w:rsidRPr="004105F7">
        <w:rPr>
          <w:i/>
        </w:rPr>
        <w:t>Yokohama consumption and its breakdown from Yokohama statistical portal site</w:t>
      </w:r>
    </w:p>
    <w:p w14:paraId="51118D6B" w14:textId="77777777" w:rsidR="00BF7DC7" w:rsidRPr="005A64B1" w:rsidRDefault="00BF7DC7" w:rsidP="00BF7DC7">
      <w:pPr>
        <w:pStyle w:val="a3"/>
        <w:numPr>
          <w:ilvl w:val="1"/>
          <w:numId w:val="1"/>
        </w:numPr>
        <w:jc w:val="left"/>
        <w:rPr>
          <w:rStyle w:val="a9"/>
          <w:i/>
        </w:rPr>
      </w:pPr>
      <w:r>
        <w:rPr>
          <w:i/>
        </w:rPr>
        <w:t xml:space="preserve">Found from </w:t>
      </w:r>
      <w:hyperlink r:id="rId43" w:anchor="12" w:history="1">
        <w:r w:rsidRPr="00EF5665">
          <w:rPr>
            <w:rStyle w:val="a9"/>
            <w:i/>
          </w:rPr>
          <w:t>http://www.city.yokohama.lg.jp/ex/stat/toukeisho/new/index3.html#12</w:t>
        </w:r>
      </w:hyperlink>
    </w:p>
    <w:p w14:paraId="296B12DF" w14:textId="77777777" w:rsidR="00BF7DC7" w:rsidRPr="005A64B1" w:rsidRDefault="00BF7DC7" w:rsidP="00BF7DC7">
      <w:pPr>
        <w:pStyle w:val="a3"/>
        <w:numPr>
          <w:ilvl w:val="1"/>
          <w:numId w:val="1"/>
        </w:numPr>
        <w:jc w:val="left"/>
        <w:rPr>
          <w:i/>
        </w:rPr>
      </w:pPr>
      <w:r>
        <w:rPr>
          <w:i/>
        </w:rPr>
        <w:t>Visited in December in 2017</w:t>
      </w:r>
    </w:p>
    <w:p w14:paraId="0BBFB60E" w14:textId="77777777" w:rsidR="00BF7DC7" w:rsidRDefault="00BF7DC7" w:rsidP="00BF7DC7">
      <w:pPr>
        <w:pStyle w:val="a3"/>
        <w:numPr>
          <w:ilvl w:val="0"/>
          <w:numId w:val="1"/>
        </w:numPr>
        <w:jc w:val="left"/>
        <w:rPr>
          <w:i/>
        </w:rPr>
      </w:pPr>
      <w:r>
        <w:rPr>
          <w:i/>
        </w:rPr>
        <w:t>Consumer Price Index from Statistic Bureau</w:t>
      </w:r>
    </w:p>
    <w:p w14:paraId="54B7DDAC" w14:textId="77777777" w:rsidR="00BF7DC7" w:rsidRPr="005A64B1" w:rsidRDefault="00BF7DC7" w:rsidP="00BF7DC7">
      <w:pPr>
        <w:pStyle w:val="aa"/>
        <w:numPr>
          <w:ilvl w:val="1"/>
          <w:numId w:val="1"/>
        </w:numPr>
        <w:ind w:leftChars="0"/>
        <w:rPr>
          <w:rStyle w:val="a9"/>
        </w:rPr>
      </w:pPr>
      <w:r w:rsidRPr="005A64B1">
        <w:rPr>
          <w:i/>
        </w:rPr>
        <w:t xml:space="preserve">Found from </w:t>
      </w:r>
      <w:hyperlink r:id="rId44" w:history="1">
        <w:r w:rsidRPr="005A64B1">
          <w:rPr>
            <w:rStyle w:val="a9"/>
            <w:i/>
          </w:rPr>
          <w:t>http://www.stat.go.jp/data/cpi/</w:t>
        </w:r>
      </w:hyperlink>
    </w:p>
    <w:p w14:paraId="2CBFFE3B" w14:textId="77777777" w:rsidR="00BF7DC7" w:rsidRDefault="00BF7DC7" w:rsidP="00BF7DC7">
      <w:pPr>
        <w:pStyle w:val="a3"/>
        <w:numPr>
          <w:ilvl w:val="1"/>
          <w:numId w:val="1"/>
        </w:numPr>
        <w:jc w:val="left"/>
        <w:rPr>
          <w:i/>
        </w:rPr>
      </w:pPr>
      <w:r>
        <w:rPr>
          <w:i/>
        </w:rPr>
        <w:t>Visited in December in 2017</w:t>
      </w:r>
    </w:p>
    <w:p w14:paraId="75F452AE" w14:textId="77777777" w:rsidR="00A51271" w:rsidRPr="00403501" w:rsidRDefault="00A51271" w:rsidP="00BF7DC7">
      <w:pPr>
        <w:pStyle w:val="aa"/>
        <w:ind w:leftChars="0"/>
      </w:pPr>
    </w:p>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2923"/>
    <w:rsid w:val="000259A5"/>
    <w:rsid w:val="00026CE3"/>
    <w:rsid w:val="00026E12"/>
    <w:rsid w:val="00036EF0"/>
    <w:rsid w:val="000424FB"/>
    <w:rsid w:val="00042AAD"/>
    <w:rsid w:val="00044949"/>
    <w:rsid w:val="000525FE"/>
    <w:rsid w:val="000702DD"/>
    <w:rsid w:val="00071401"/>
    <w:rsid w:val="0008024C"/>
    <w:rsid w:val="000814CC"/>
    <w:rsid w:val="00082BC4"/>
    <w:rsid w:val="000855BE"/>
    <w:rsid w:val="0008678D"/>
    <w:rsid w:val="00097A81"/>
    <w:rsid w:val="000A45B2"/>
    <w:rsid w:val="000B1A5D"/>
    <w:rsid w:val="000B7D25"/>
    <w:rsid w:val="000D7314"/>
    <w:rsid w:val="000E6B88"/>
    <w:rsid w:val="000E709E"/>
    <w:rsid w:val="00112717"/>
    <w:rsid w:val="001173B9"/>
    <w:rsid w:val="00122BE5"/>
    <w:rsid w:val="00134B8A"/>
    <w:rsid w:val="00141A95"/>
    <w:rsid w:val="00141AC0"/>
    <w:rsid w:val="00144242"/>
    <w:rsid w:val="00151FC5"/>
    <w:rsid w:val="00152F1C"/>
    <w:rsid w:val="00155965"/>
    <w:rsid w:val="00157EF2"/>
    <w:rsid w:val="00161094"/>
    <w:rsid w:val="00174569"/>
    <w:rsid w:val="001767AE"/>
    <w:rsid w:val="00177F69"/>
    <w:rsid w:val="00183455"/>
    <w:rsid w:val="001865E3"/>
    <w:rsid w:val="001941E0"/>
    <w:rsid w:val="001948CE"/>
    <w:rsid w:val="001969B2"/>
    <w:rsid w:val="001A1C25"/>
    <w:rsid w:val="001A702B"/>
    <w:rsid w:val="001B384D"/>
    <w:rsid w:val="001B5FA4"/>
    <w:rsid w:val="001C2D2E"/>
    <w:rsid w:val="001C66B8"/>
    <w:rsid w:val="001C7B56"/>
    <w:rsid w:val="001D6142"/>
    <w:rsid w:val="001E3446"/>
    <w:rsid w:val="001E60AA"/>
    <w:rsid w:val="001F057E"/>
    <w:rsid w:val="001F100F"/>
    <w:rsid w:val="001F3F01"/>
    <w:rsid w:val="00223F99"/>
    <w:rsid w:val="002343D0"/>
    <w:rsid w:val="002416E9"/>
    <w:rsid w:val="00243F6F"/>
    <w:rsid w:val="00247E7B"/>
    <w:rsid w:val="00260463"/>
    <w:rsid w:val="00260586"/>
    <w:rsid w:val="002669E1"/>
    <w:rsid w:val="002737DA"/>
    <w:rsid w:val="00277858"/>
    <w:rsid w:val="002913DD"/>
    <w:rsid w:val="002A2141"/>
    <w:rsid w:val="002A38DB"/>
    <w:rsid w:val="002A5A22"/>
    <w:rsid w:val="002C486D"/>
    <w:rsid w:val="003053FE"/>
    <w:rsid w:val="00315A52"/>
    <w:rsid w:val="00324D74"/>
    <w:rsid w:val="00340A57"/>
    <w:rsid w:val="0034185A"/>
    <w:rsid w:val="00350F0D"/>
    <w:rsid w:val="0035736A"/>
    <w:rsid w:val="00361873"/>
    <w:rsid w:val="00363626"/>
    <w:rsid w:val="003640C5"/>
    <w:rsid w:val="003647CB"/>
    <w:rsid w:val="00366CB7"/>
    <w:rsid w:val="00380F02"/>
    <w:rsid w:val="003953F1"/>
    <w:rsid w:val="003D0413"/>
    <w:rsid w:val="003E4AD9"/>
    <w:rsid w:val="003F6E81"/>
    <w:rsid w:val="0040043F"/>
    <w:rsid w:val="00403501"/>
    <w:rsid w:val="0042067D"/>
    <w:rsid w:val="00424DF5"/>
    <w:rsid w:val="00431934"/>
    <w:rsid w:val="00433A95"/>
    <w:rsid w:val="00441DA2"/>
    <w:rsid w:val="00450310"/>
    <w:rsid w:val="00454341"/>
    <w:rsid w:val="00461817"/>
    <w:rsid w:val="00461C5D"/>
    <w:rsid w:val="00463A4A"/>
    <w:rsid w:val="00464AB9"/>
    <w:rsid w:val="00466BD0"/>
    <w:rsid w:val="004816A7"/>
    <w:rsid w:val="0048311E"/>
    <w:rsid w:val="0048787F"/>
    <w:rsid w:val="004A3B59"/>
    <w:rsid w:val="004A681D"/>
    <w:rsid w:val="004A7146"/>
    <w:rsid w:val="004A7932"/>
    <w:rsid w:val="004B0381"/>
    <w:rsid w:val="004B752A"/>
    <w:rsid w:val="004C5621"/>
    <w:rsid w:val="004D2428"/>
    <w:rsid w:val="004D3110"/>
    <w:rsid w:val="004E5090"/>
    <w:rsid w:val="004F7AEC"/>
    <w:rsid w:val="00502C3F"/>
    <w:rsid w:val="00505176"/>
    <w:rsid w:val="00507842"/>
    <w:rsid w:val="00510E66"/>
    <w:rsid w:val="005170C0"/>
    <w:rsid w:val="00531313"/>
    <w:rsid w:val="00536CD8"/>
    <w:rsid w:val="00543E4A"/>
    <w:rsid w:val="00556121"/>
    <w:rsid w:val="00557FA5"/>
    <w:rsid w:val="00562EF4"/>
    <w:rsid w:val="00575E0C"/>
    <w:rsid w:val="0058431E"/>
    <w:rsid w:val="00590BA6"/>
    <w:rsid w:val="005930A7"/>
    <w:rsid w:val="005A198F"/>
    <w:rsid w:val="005A62E7"/>
    <w:rsid w:val="005B13A6"/>
    <w:rsid w:val="005B56F4"/>
    <w:rsid w:val="005C0719"/>
    <w:rsid w:val="005C5FD4"/>
    <w:rsid w:val="005C6550"/>
    <w:rsid w:val="005D4592"/>
    <w:rsid w:val="005E2640"/>
    <w:rsid w:val="005E31C4"/>
    <w:rsid w:val="005F11F3"/>
    <w:rsid w:val="006114F6"/>
    <w:rsid w:val="0061224C"/>
    <w:rsid w:val="00614508"/>
    <w:rsid w:val="00631242"/>
    <w:rsid w:val="0063370D"/>
    <w:rsid w:val="00636DF5"/>
    <w:rsid w:val="0063739F"/>
    <w:rsid w:val="00646E27"/>
    <w:rsid w:val="00653046"/>
    <w:rsid w:val="00656A0E"/>
    <w:rsid w:val="006640D4"/>
    <w:rsid w:val="00665369"/>
    <w:rsid w:val="006722EA"/>
    <w:rsid w:val="00674898"/>
    <w:rsid w:val="006770FF"/>
    <w:rsid w:val="0068309F"/>
    <w:rsid w:val="00683E01"/>
    <w:rsid w:val="006B5E09"/>
    <w:rsid w:val="006C68AD"/>
    <w:rsid w:val="006D158F"/>
    <w:rsid w:val="006D66B8"/>
    <w:rsid w:val="006E6A78"/>
    <w:rsid w:val="007026A9"/>
    <w:rsid w:val="0072508F"/>
    <w:rsid w:val="00730D30"/>
    <w:rsid w:val="00743E38"/>
    <w:rsid w:val="007511DD"/>
    <w:rsid w:val="0075685E"/>
    <w:rsid w:val="00762486"/>
    <w:rsid w:val="007634D2"/>
    <w:rsid w:val="0077343E"/>
    <w:rsid w:val="00781C3E"/>
    <w:rsid w:val="00782E58"/>
    <w:rsid w:val="00795AF2"/>
    <w:rsid w:val="007A2668"/>
    <w:rsid w:val="007A4246"/>
    <w:rsid w:val="007A7EBD"/>
    <w:rsid w:val="007B2D89"/>
    <w:rsid w:val="007B51FF"/>
    <w:rsid w:val="007B6687"/>
    <w:rsid w:val="007B712B"/>
    <w:rsid w:val="007B78A6"/>
    <w:rsid w:val="007C054D"/>
    <w:rsid w:val="007C0EF4"/>
    <w:rsid w:val="007C6CC6"/>
    <w:rsid w:val="007E49E2"/>
    <w:rsid w:val="007E68DE"/>
    <w:rsid w:val="007F1DA0"/>
    <w:rsid w:val="007F77F2"/>
    <w:rsid w:val="00803ADC"/>
    <w:rsid w:val="0080420F"/>
    <w:rsid w:val="00833F30"/>
    <w:rsid w:val="008346B8"/>
    <w:rsid w:val="008543E8"/>
    <w:rsid w:val="008610BB"/>
    <w:rsid w:val="00861C4F"/>
    <w:rsid w:val="00862505"/>
    <w:rsid w:val="00867267"/>
    <w:rsid w:val="0088056D"/>
    <w:rsid w:val="00887E54"/>
    <w:rsid w:val="008954EC"/>
    <w:rsid w:val="008967BA"/>
    <w:rsid w:val="008A3EB2"/>
    <w:rsid w:val="008A6C40"/>
    <w:rsid w:val="008A755F"/>
    <w:rsid w:val="008A7709"/>
    <w:rsid w:val="008B4EF7"/>
    <w:rsid w:val="008B66F5"/>
    <w:rsid w:val="008B6F21"/>
    <w:rsid w:val="008B70B2"/>
    <w:rsid w:val="008D0A52"/>
    <w:rsid w:val="008D4962"/>
    <w:rsid w:val="008E05A8"/>
    <w:rsid w:val="008E7F05"/>
    <w:rsid w:val="008F206E"/>
    <w:rsid w:val="008F26BB"/>
    <w:rsid w:val="008F55B9"/>
    <w:rsid w:val="008F7319"/>
    <w:rsid w:val="00907946"/>
    <w:rsid w:val="009146E8"/>
    <w:rsid w:val="00920959"/>
    <w:rsid w:val="00921763"/>
    <w:rsid w:val="009321DD"/>
    <w:rsid w:val="00945947"/>
    <w:rsid w:val="009550E1"/>
    <w:rsid w:val="00970A01"/>
    <w:rsid w:val="00995D88"/>
    <w:rsid w:val="009A1EB5"/>
    <w:rsid w:val="009B281D"/>
    <w:rsid w:val="009D0692"/>
    <w:rsid w:val="009D12B4"/>
    <w:rsid w:val="009D1887"/>
    <w:rsid w:val="009D7BDF"/>
    <w:rsid w:val="009E1CFF"/>
    <w:rsid w:val="009E5AF4"/>
    <w:rsid w:val="009E6C20"/>
    <w:rsid w:val="009F274E"/>
    <w:rsid w:val="009F5F0E"/>
    <w:rsid w:val="00A01779"/>
    <w:rsid w:val="00A1687C"/>
    <w:rsid w:val="00A20DC2"/>
    <w:rsid w:val="00A256A1"/>
    <w:rsid w:val="00A40195"/>
    <w:rsid w:val="00A42F17"/>
    <w:rsid w:val="00A46CE0"/>
    <w:rsid w:val="00A51271"/>
    <w:rsid w:val="00A616E4"/>
    <w:rsid w:val="00A672D7"/>
    <w:rsid w:val="00A70733"/>
    <w:rsid w:val="00A710A4"/>
    <w:rsid w:val="00A7186A"/>
    <w:rsid w:val="00A7334F"/>
    <w:rsid w:val="00A80752"/>
    <w:rsid w:val="00A91565"/>
    <w:rsid w:val="00A963CE"/>
    <w:rsid w:val="00AC2A00"/>
    <w:rsid w:val="00AD28C9"/>
    <w:rsid w:val="00AD6BF7"/>
    <w:rsid w:val="00AE5E2C"/>
    <w:rsid w:val="00AF6240"/>
    <w:rsid w:val="00B03292"/>
    <w:rsid w:val="00B10AE7"/>
    <w:rsid w:val="00B20298"/>
    <w:rsid w:val="00B219EE"/>
    <w:rsid w:val="00B24A4D"/>
    <w:rsid w:val="00B27E28"/>
    <w:rsid w:val="00B27F3B"/>
    <w:rsid w:val="00B31C96"/>
    <w:rsid w:val="00B351DA"/>
    <w:rsid w:val="00B40D39"/>
    <w:rsid w:val="00B43210"/>
    <w:rsid w:val="00B45801"/>
    <w:rsid w:val="00B468E4"/>
    <w:rsid w:val="00B55F14"/>
    <w:rsid w:val="00B5613A"/>
    <w:rsid w:val="00B607E0"/>
    <w:rsid w:val="00B62C17"/>
    <w:rsid w:val="00B63816"/>
    <w:rsid w:val="00B67A7D"/>
    <w:rsid w:val="00B70E91"/>
    <w:rsid w:val="00B74B30"/>
    <w:rsid w:val="00B75331"/>
    <w:rsid w:val="00B94A6E"/>
    <w:rsid w:val="00B95024"/>
    <w:rsid w:val="00BA0BCE"/>
    <w:rsid w:val="00BA1185"/>
    <w:rsid w:val="00BA1B7A"/>
    <w:rsid w:val="00BB622F"/>
    <w:rsid w:val="00BB64D0"/>
    <w:rsid w:val="00BB7B54"/>
    <w:rsid w:val="00BC32B3"/>
    <w:rsid w:val="00BC53A4"/>
    <w:rsid w:val="00BC6061"/>
    <w:rsid w:val="00BD79C4"/>
    <w:rsid w:val="00BF1814"/>
    <w:rsid w:val="00BF3851"/>
    <w:rsid w:val="00BF7DC7"/>
    <w:rsid w:val="00C02D74"/>
    <w:rsid w:val="00C05DD1"/>
    <w:rsid w:val="00C16D63"/>
    <w:rsid w:val="00C17A62"/>
    <w:rsid w:val="00C20EEA"/>
    <w:rsid w:val="00C27958"/>
    <w:rsid w:val="00C30CC8"/>
    <w:rsid w:val="00C52E46"/>
    <w:rsid w:val="00C55463"/>
    <w:rsid w:val="00C55590"/>
    <w:rsid w:val="00C752D1"/>
    <w:rsid w:val="00C76EF8"/>
    <w:rsid w:val="00C87232"/>
    <w:rsid w:val="00C96DBE"/>
    <w:rsid w:val="00CA14DB"/>
    <w:rsid w:val="00CA2255"/>
    <w:rsid w:val="00CD03CA"/>
    <w:rsid w:val="00CD2491"/>
    <w:rsid w:val="00CD5A7D"/>
    <w:rsid w:val="00CD71BD"/>
    <w:rsid w:val="00CE3676"/>
    <w:rsid w:val="00CE4FCD"/>
    <w:rsid w:val="00CF1C8B"/>
    <w:rsid w:val="00CF2E53"/>
    <w:rsid w:val="00D01034"/>
    <w:rsid w:val="00D04E98"/>
    <w:rsid w:val="00D05DFA"/>
    <w:rsid w:val="00D112BB"/>
    <w:rsid w:val="00D174C5"/>
    <w:rsid w:val="00D210CC"/>
    <w:rsid w:val="00D235B5"/>
    <w:rsid w:val="00D30B81"/>
    <w:rsid w:val="00D33432"/>
    <w:rsid w:val="00D339C3"/>
    <w:rsid w:val="00D36087"/>
    <w:rsid w:val="00D4377B"/>
    <w:rsid w:val="00D44509"/>
    <w:rsid w:val="00D53522"/>
    <w:rsid w:val="00D55808"/>
    <w:rsid w:val="00D572A4"/>
    <w:rsid w:val="00D7047B"/>
    <w:rsid w:val="00D81FC3"/>
    <w:rsid w:val="00D85495"/>
    <w:rsid w:val="00D95E5C"/>
    <w:rsid w:val="00DA366A"/>
    <w:rsid w:val="00DA379B"/>
    <w:rsid w:val="00DB0467"/>
    <w:rsid w:val="00DB6A9D"/>
    <w:rsid w:val="00DC0587"/>
    <w:rsid w:val="00DC59DB"/>
    <w:rsid w:val="00DD00BE"/>
    <w:rsid w:val="00DD0FB4"/>
    <w:rsid w:val="00DD4548"/>
    <w:rsid w:val="00DD4BD3"/>
    <w:rsid w:val="00DE5601"/>
    <w:rsid w:val="00DE5D10"/>
    <w:rsid w:val="00DE7B50"/>
    <w:rsid w:val="00E046A0"/>
    <w:rsid w:val="00E1638B"/>
    <w:rsid w:val="00E2444B"/>
    <w:rsid w:val="00E25677"/>
    <w:rsid w:val="00E274EF"/>
    <w:rsid w:val="00E31658"/>
    <w:rsid w:val="00E43CB9"/>
    <w:rsid w:val="00E47647"/>
    <w:rsid w:val="00E50F3E"/>
    <w:rsid w:val="00E773CE"/>
    <w:rsid w:val="00E85086"/>
    <w:rsid w:val="00E85BD6"/>
    <w:rsid w:val="00E95E81"/>
    <w:rsid w:val="00EA1364"/>
    <w:rsid w:val="00EA4B99"/>
    <w:rsid w:val="00EB7FC4"/>
    <w:rsid w:val="00EC1722"/>
    <w:rsid w:val="00EC5785"/>
    <w:rsid w:val="00ED0F06"/>
    <w:rsid w:val="00ED22F7"/>
    <w:rsid w:val="00ED69F1"/>
    <w:rsid w:val="00EE13EF"/>
    <w:rsid w:val="00EF1A28"/>
    <w:rsid w:val="00F124C6"/>
    <w:rsid w:val="00F12719"/>
    <w:rsid w:val="00F12D59"/>
    <w:rsid w:val="00F23982"/>
    <w:rsid w:val="00F34B1B"/>
    <w:rsid w:val="00F40B0C"/>
    <w:rsid w:val="00F511EA"/>
    <w:rsid w:val="00F53820"/>
    <w:rsid w:val="00F53C23"/>
    <w:rsid w:val="00F6516C"/>
    <w:rsid w:val="00F65FF9"/>
    <w:rsid w:val="00F67558"/>
    <w:rsid w:val="00F67828"/>
    <w:rsid w:val="00F73107"/>
    <w:rsid w:val="00F73CC5"/>
    <w:rsid w:val="00F95B15"/>
    <w:rsid w:val="00F95BDF"/>
    <w:rsid w:val="00FB15B0"/>
    <w:rsid w:val="00FB294F"/>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6DBE"/>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 w:type="character" w:customStyle="1" w:styleId="mi">
    <w:name w:val="mi"/>
    <w:basedOn w:val="a0"/>
    <w:rsid w:val="00C96DBE"/>
  </w:style>
  <w:style w:type="character" w:customStyle="1" w:styleId="mn">
    <w:name w:val="mn"/>
    <w:basedOn w:val="a0"/>
    <w:rsid w:val="00C96DBE"/>
  </w:style>
  <w:style w:type="character" w:customStyle="1" w:styleId="mo">
    <w:name w:val="mo"/>
    <w:basedOn w:val="a0"/>
    <w:rsid w:val="00C9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18197683">
      <w:bodyDiv w:val="1"/>
      <w:marLeft w:val="0"/>
      <w:marRight w:val="0"/>
      <w:marTop w:val="0"/>
      <w:marBottom w:val="0"/>
      <w:divBdr>
        <w:top w:val="none" w:sz="0" w:space="0" w:color="auto"/>
        <w:left w:val="none" w:sz="0" w:space="0" w:color="auto"/>
        <w:bottom w:val="none" w:sz="0" w:space="0" w:color="auto"/>
        <w:right w:val="none" w:sz="0" w:space="0" w:color="auto"/>
      </w:divBdr>
    </w:div>
    <w:div w:id="333187109">
      <w:bodyDiv w:val="1"/>
      <w:marLeft w:val="0"/>
      <w:marRight w:val="0"/>
      <w:marTop w:val="0"/>
      <w:marBottom w:val="0"/>
      <w:divBdr>
        <w:top w:val="none" w:sz="0" w:space="0" w:color="auto"/>
        <w:left w:val="none" w:sz="0" w:space="0" w:color="auto"/>
        <w:bottom w:val="none" w:sz="0" w:space="0" w:color="auto"/>
        <w:right w:val="none" w:sz="0" w:space="0" w:color="auto"/>
      </w:divBdr>
      <w:divsChild>
        <w:div w:id="570426022">
          <w:marLeft w:val="0"/>
          <w:marRight w:val="0"/>
          <w:marTop w:val="0"/>
          <w:marBottom w:val="0"/>
          <w:divBdr>
            <w:top w:val="single" w:sz="6" w:space="4" w:color="ABABAB"/>
            <w:left w:val="single" w:sz="2" w:space="5" w:color="ABABAB"/>
            <w:bottom w:val="single" w:sz="6" w:space="4" w:color="ABABAB"/>
            <w:right w:val="single" w:sz="6" w:space="4" w:color="ABABAB"/>
          </w:divBdr>
          <w:divsChild>
            <w:div w:id="1653371616">
              <w:marLeft w:val="0"/>
              <w:marRight w:val="0"/>
              <w:marTop w:val="0"/>
              <w:marBottom w:val="0"/>
              <w:divBdr>
                <w:top w:val="none" w:sz="0" w:space="0" w:color="auto"/>
                <w:left w:val="none" w:sz="0" w:space="0" w:color="auto"/>
                <w:bottom w:val="none" w:sz="0" w:space="0" w:color="auto"/>
                <w:right w:val="none" w:sz="0" w:space="0" w:color="auto"/>
              </w:divBdr>
              <w:divsChild>
                <w:div w:id="1530754612">
                  <w:marLeft w:val="0"/>
                  <w:marRight w:val="0"/>
                  <w:marTop w:val="0"/>
                  <w:marBottom w:val="0"/>
                  <w:divBdr>
                    <w:top w:val="none" w:sz="0" w:space="0" w:color="auto"/>
                    <w:left w:val="none" w:sz="0" w:space="0" w:color="auto"/>
                    <w:bottom w:val="none" w:sz="0" w:space="0" w:color="auto"/>
                    <w:right w:val="none" w:sz="0" w:space="0" w:color="auto"/>
                  </w:divBdr>
                  <w:divsChild>
                    <w:div w:id="13241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2524">
          <w:marLeft w:val="0"/>
          <w:marRight w:val="0"/>
          <w:marTop w:val="0"/>
          <w:marBottom w:val="0"/>
          <w:divBdr>
            <w:top w:val="single" w:sz="6" w:space="4" w:color="auto"/>
            <w:left w:val="single" w:sz="6" w:space="4" w:color="auto"/>
            <w:bottom w:val="single" w:sz="6" w:space="4" w:color="auto"/>
            <w:right w:val="single" w:sz="6" w:space="4" w:color="auto"/>
          </w:divBdr>
          <w:divsChild>
            <w:div w:id="1533809382">
              <w:marLeft w:val="0"/>
              <w:marRight w:val="0"/>
              <w:marTop w:val="0"/>
              <w:marBottom w:val="0"/>
              <w:divBdr>
                <w:top w:val="none" w:sz="0" w:space="0" w:color="auto"/>
                <w:left w:val="none" w:sz="0" w:space="0" w:color="auto"/>
                <w:bottom w:val="none" w:sz="0" w:space="0" w:color="auto"/>
                <w:right w:val="none" w:sz="0" w:space="0" w:color="auto"/>
              </w:divBdr>
              <w:divsChild>
                <w:div w:id="94522966">
                  <w:marLeft w:val="0"/>
                  <w:marRight w:val="0"/>
                  <w:marTop w:val="0"/>
                  <w:marBottom w:val="0"/>
                  <w:divBdr>
                    <w:top w:val="none" w:sz="0" w:space="0" w:color="auto"/>
                    <w:left w:val="none" w:sz="0" w:space="0" w:color="auto"/>
                    <w:bottom w:val="none" w:sz="0" w:space="0" w:color="auto"/>
                    <w:right w:val="none" w:sz="0" w:space="0" w:color="auto"/>
                  </w:divBdr>
                  <w:divsChild>
                    <w:div w:id="998584090">
                      <w:marLeft w:val="0"/>
                      <w:marRight w:val="0"/>
                      <w:marTop w:val="0"/>
                      <w:marBottom w:val="0"/>
                      <w:divBdr>
                        <w:top w:val="single" w:sz="6" w:space="0" w:color="CFCFCF"/>
                        <w:left w:val="single" w:sz="6" w:space="0" w:color="CFCFCF"/>
                        <w:bottom w:val="single" w:sz="6" w:space="0" w:color="CFCFCF"/>
                        <w:right w:val="single" w:sz="6" w:space="0" w:color="CFCFCF"/>
                      </w:divBdr>
                      <w:divsChild>
                        <w:div w:id="575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822139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29794832">
      <w:bodyDiv w:val="1"/>
      <w:marLeft w:val="0"/>
      <w:marRight w:val="0"/>
      <w:marTop w:val="0"/>
      <w:marBottom w:val="0"/>
      <w:divBdr>
        <w:top w:val="none" w:sz="0" w:space="0" w:color="auto"/>
        <w:left w:val="none" w:sz="0" w:space="0" w:color="auto"/>
        <w:bottom w:val="none" w:sz="0" w:space="0" w:color="auto"/>
        <w:right w:val="none" w:sz="0" w:space="0" w:color="auto"/>
      </w:divBdr>
      <w:divsChild>
        <w:div w:id="1267889294">
          <w:marLeft w:val="0"/>
          <w:marRight w:val="0"/>
          <w:marTop w:val="0"/>
          <w:marBottom w:val="0"/>
          <w:divBdr>
            <w:top w:val="single" w:sz="6" w:space="4" w:color="ABABAB"/>
            <w:left w:val="single" w:sz="2" w:space="5" w:color="ABABAB"/>
            <w:bottom w:val="single" w:sz="6" w:space="4" w:color="ABABAB"/>
            <w:right w:val="single" w:sz="6" w:space="4" w:color="ABABAB"/>
          </w:divBdr>
          <w:divsChild>
            <w:div w:id="1212234177">
              <w:marLeft w:val="0"/>
              <w:marRight w:val="0"/>
              <w:marTop w:val="0"/>
              <w:marBottom w:val="0"/>
              <w:divBdr>
                <w:top w:val="none" w:sz="0" w:space="0" w:color="auto"/>
                <w:left w:val="none" w:sz="0" w:space="0" w:color="auto"/>
                <w:bottom w:val="none" w:sz="0" w:space="0" w:color="auto"/>
                <w:right w:val="none" w:sz="0" w:space="0" w:color="auto"/>
              </w:divBdr>
              <w:divsChild>
                <w:div w:id="1092318225">
                  <w:marLeft w:val="0"/>
                  <w:marRight w:val="0"/>
                  <w:marTop w:val="0"/>
                  <w:marBottom w:val="0"/>
                  <w:divBdr>
                    <w:top w:val="none" w:sz="0" w:space="0" w:color="auto"/>
                    <w:left w:val="none" w:sz="0" w:space="0" w:color="auto"/>
                    <w:bottom w:val="none" w:sz="0" w:space="0" w:color="auto"/>
                    <w:right w:val="none" w:sz="0" w:space="0" w:color="auto"/>
                  </w:divBdr>
                  <w:divsChild>
                    <w:div w:id="478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5781">
          <w:marLeft w:val="0"/>
          <w:marRight w:val="0"/>
          <w:marTop w:val="0"/>
          <w:marBottom w:val="0"/>
          <w:divBdr>
            <w:top w:val="single" w:sz="6" w:space="4" w:color="auto"/>
            <w:left w:val="single" w:sz="6" w:space="4" w:color="auto"/>
            <w:bottom w:val="single" w:sz="6" w:space="4" w:color="auto"/>
            <w:right w:val="single" w:sz="6" w:space="4" w:color="auto"/>
          </w:divBdr>
          <w:divsChild>
            <w:div w:id="1481850502">
              <w:marLeft w:val="0"/>
              <w:marRight w:val="0"/>
              <w:marTop w:val="0"/>
              <w:marBottom w:val="0"/>
              <w:divBdr>
                <w:top w:val="none" w:sz="0" w:space="0" w:color="auto"/>
                <w:left w:val="none" w:sz="0" w:space="0" w:color="auto"/>
                <w:bottom w:val="none" w:sz="0" w:space="0" w:color="auto"/>
                <w:right w:val="none" w:sz="0" w:space="0" w:color="auto"/>
              </w:divBdr>
              <w:divsChild>
                <w:div w:id="137889264">
                  <w:marLeft w:val="0"/>
                  <w:marRight w:val="0"/>
                  <w:marTop w:val="0"/>
                  <w:marBottom w:val="0"/>
                  <w:divBdr>
                    <w:top w:val="none" w:sz="0" w:space="0" w:color="auto"/>
                    <w:left w:val="none" w:sz="0" w:space="0" w:color="auto"/>
                    <w:bottom w:val="none" w:sz="0" w:space="0" w:color="auto"/>
                    <w:right w:val="none" w:sz="0" w:space="0" w:color="auto"/>
                  </w:divBdr>
                  <w:divsChild>
                    <w:div w:id="798760402">
                      <w:marLeft w:val="0"/>
                      <w:marRight w:val="0"/>
                      <w:marTop w:val="0"/>
                      <w:marBottom w:val="0"/>
                      <w:divBdr>
                        <w:top w:val="single" w:sz="6" w:space="0" w:color="CFCFCF"/>
                        <w:left w:val="single" w:sz="6" w:space="0" w:color="CFCFCF"/>
                        <w:bottom w:val="single" w:sz="6" w:space="0" w:color="CFCFCF"/>
                        <w:right w:val="single" w:sz="6" w:space="0" w:color="CFCFCF"/>
                      </w:divBdr>
                      <w:divsChild>
                        <w:div w:id="3217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2112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9852">
          <w:marLeft w:val="0"/>
          <w:marRight w:val="0"/>
          <w:marTop w:val="0"/>
          <w:marBottom w:val="0"/>
          <w:divBdr>
            <w:top w:val="single" w:sz="6" w:space="4" w:color="ABABAB"/>
            <w:left w:val="single" w:sz="2" w:space="5" w:color="ABABAB"/>
            <w:bottom w:val="single" w:sz="6" w:space="4" w:color="ABABAB"/>
            <w:right w:val="single" w:sz="6" w:space="4" w:color="ABABAB"/>
          </w:divBdr>
          <w:divsChild>
            <w:div w:id="98109569">
              <w:marLeft w:val="0"/>
              <w:marRight w:val="0"/>
              <w:marTop w:val="0"/>
              <w:marBottom w:val="0"/>
              <w:divBdr>
                <w:top w:val="none" w:sz="0" w:space="0" w:color="auto"/>
                <w:left w:val="none" w:sz="0" w:space="0" w:color="auto"/>
                <w:bottom w:val="none" w:sz="0" w:space="0" w:color="auto"/>
                <w:right w:val="none" w:sz="0" w:space="0" w:color="auto"/>
              </w:divBdr>
              <w:divsChild>
                <w:div w:id="146480707">
                  <w:marLeft w:val="0"/>
                  <w:marRight w:val="0"/>
                  <w:marTop w:val="0"/>
                  <w:marBottom w:val="0"/>
                  <w:divBdr>
                    <w:top w:val="none" w:sz="0" w:space="0" w:color="auto"/>
                    <w:left w:val="none" w:sz="0" w:space="0" w:color="auto"/>
                    <w:bottom w:val="none" w:sz="0" w:space="0" w:color="auto"/>
                    <w:right w:val="none" w:sz="0" w:space="0" w:color="auto"/>
                  </w:divBdr>
                  <w:divsChild>
                    <w:div w:id="2925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8711">
          <w:marLeft w:val="0"/>
          <w:marRight w:val="0"/>
          <w:marTop w:val="0"/>
          <w:marBottom w:val="0"/>
          <w:divBdr>
            <w:top w:val="single" w:sz="6" w:space="4" w:color="auto"/>
            <w:left w:val="single" w:sz="6" w:space="4" w:color="auto"/>
            <w:bottom w:val="single" w:sz="6" w:space="4" w:color="auto"/>
            <w:right w:val="single" w:sz="6" w:space="4" w:color="auto"/>
          </w:divBdr>
          <w:divsChild>
            <w:div w:id="803161826">
              <w:marLeft w:val="0"/>
              <w:marRight w:val="0"/>
              <w:marTop w:val="0"/>
              <w:marBottom w:val="0"/>
              <w:divBdr>
                <w:top w:val="none" w:sz="0" w:space="0" w:color="auto"/>
                <w:left w:val="none" w:sz="0" w:space="0" w:color="auto"/>
                <w:bottom w:val="none" w:sz="0" w:space="0" w:color="auto"/>
                <w:right w:val="none" w:sz="0" w:space="0" w:color="auto"/>
              </w:divBdr>
              <w:divsChild>
                <w:div w:id="150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71606285">
      <w:bodyDiv w:val="1"/>
      <w:marLeft w:val="0"/>
      <w:marRight w:val="0"/>
      <w:marTop w:val="0"/>
      <w:marBottom w:val="0"/>
      <w:divBdr>
        <w:top w:val="none" w:sz="0" w:space="0" w:color="auto"/>
        <w:left w:val="none" w:sz="0" w:space="0" w:color="auto"/>
        <w:bottom w:val="none" w:sz="0" w:space="0" w:color="auto"/>
        <w:right w:val="none" w:sz="0" w:space="0" w:color="auto"/>
      </w:divBdr>
      <w:divsChild>
        <w:div w:id="608004152">
          <w:marLeft w:val="0"/>
          <w:marRight w:val="0"/>
          <w:marTop w:val="0"/>
          <w:marBottom w:val="0"/>
          <w:divBdr>
            <w:top w:val="single" w:sz="6" w:space="4" w:color="ABABAB"/>
            <w:left w:val="single" w:sz="2" w:space="5" w:color="ABABAB"/>
            <w:bottom w:val="single" w:sz="6" w:space="4" w:color="ABABAB"/>
            <w:right w:val="single" w:sz="6" w:space="4" w:color="ABABAB"/>
          </w:divBdr>
          <w:divsChild>
            <w:div w:id="1811048429">
              <w:marLeft w:val="0"/>
              <w:marRight w:val="0"/>
              <w:marTop w:val="0"/>
              <w:marBottom w:val="0"/>
              <w:divBdr>
                <w:top w:val="none" w:sz="0" w:space="0" w:color="auto"/>
                <w:left w:val="none" w:sz="0" w:space="0" w:color="auto"/>
                <w:bottom w:val="none" w:sz="0" w:space="0" w:color="auto"/>
                <w:right w:val="none" w:sz="0" w:space="0" w:color="auto"/>
              </w:divBdr>
              <w:divsChild>
                <w:div w:id="1436367228">
                  <w:marLeft w:val="0"/>
                  <w:marRight w:val="0"/>
                  <w:marTop w:val="0"/>
                  <w:marBottom w:val="0"/>
                  <w:divBdr>
                    <w:top w:val="none" w:sz="0" w:space="0" w:color="auto"/>
                    <w:left w:val="none" w:sz="0" w:space="0" w:color="auto"/>
                    <w:bottom w:val="none" w:sz="0" w:space="0" w:color="auto"/>
                    <w:right w:val="none" w:sz="0" w:space="0" w:color="auto"/>
                  </w:divBdr>
                  <w:divsChild>
                    <w:div w:id="136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2340">
          <w:marLeft w:val="0"/>
          <w:marRight w:val="0"/>
          <w:marTop w:val="0"/>
          <w:marBottom w:val="0"/>
          <w:divBdr>
            <w:top w:val="single" w:sz="6" w:space="4" w:color="auto"/>
            <w:left w:val="single" w:sz="6" w:space="4" w:color="auto"/>
            <w:bottom w:val="single" w:sz="6" w:space="4" w:color="auto"/>
            <w:right w:val="single" w:sz="6" w:space="4" w:color="auto"/>
          </w:divBdr>
          <w:divsChild>
            <w:div w:id="130482957">
              <w:marLeft w:val="0"/>
              <w:marRight w:val="0"/>
              <w:marTop w:val="0"/>
              <w:marBottom w:val="0"/>
              <w:divBdr>
                <w:top w:val="none" w:sz="0" w:space="0" w:color="auto"/>
                <w:left w:val="none" w:sz="0" w:space="0" w:color="auto"/>
                <w:bottom w:val="none" w:sz="0" w:space="0" w:color="auto"/>
                <w:right w:val="none" w:sz="0" w:space="0" w:color="auto"/>
              </w:divBdr>
              <w:divsChild>
                <w:div w:id="11945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ideas.repec.org/p/qed/wpaper/1227.html" TargetMode="External"/><Relationship Id="rId42" Type="http://schemas.openxmlformats.org/officeDocument/2006/relationships/hyperlink" Target="http://www.data.jma.go.jp/gmd/risk/obsdl/index.php" TargetMode="External"/><Relationship Id="rId43" Type="http://schemas.openxmlformats.org/officeDocument/2006/relationships/hyperlink" Target="http://www.city.yokohama.lg.jp/ex/stat/toukeisho/new/index3.html" TargetMode="External"/><Relationship Id="rId44" Type="http://schemas.openxmlformats.org/officeDocument/2006/relationships/hyperlink" Target="http://www.stat.go.jp/data/cpi/" TargetMode="External"/><Relationship Id="rId4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AD6"/>
    <w:rsid w:val="00036F34"/>
    <w:rsid w:val="00400A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36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88444C-7411-E441-9EBA-77CB5A5F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24</Pages>
  <Words>3115</Words>
  <Characters>17762</Characters>
  <Application>Microsoft Macintosh Word</Application>
  <DocSecurity>0</DocSecurity>
  <Lines>148</Lines>
  <Paragraphs>41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20836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231</cp:revision>
  <dcterms:created xsi:type="dcterms:W3CDTF">2018-01-19T04:35:00Z</dcterms:created>
  <dcterms:modified xsi:type="dcterms:W3CDTF">2018-01-23T21:45:00Z</dcterms:modified>
</cp:coreProperties>
</file>