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38AF5" w14:textId="32534CE3" w:rsidR="00A0217C" w:rsidRPr="00A0217C" w:rsidRDefault="00A0217C" w:rsidP="00A0217C">
      <w:pPr>
        <w:spacing w:after="0"/>
        <w:ind w:right="6"/>
        <w:jc w:val="center"/>
        <w:rPr>
          <w:rFonts w:ascii="Arial" w:hAnsi="Arial" w:cs="Arial"/>
        </w:rPr>
      </w:pPr>
      <w:r w:rsidRPr="00A0217C">
        <w:rPr>
          <w:rFonts w:ascii="Arial" w:eastAsia="Times New Roman" w:hAnsi="Arial" w:cs="Arial"/>
          <w:b/>
        </w:rPr>
        <w:t>S</w:t>
      </w:r>
      <w:r>
        <w:rPr>
          <w:rFonts w:ascii="Arial" w:eastAsia="Times New Roman" w:hAnsi="Arial" w:cs="Arial"/>
          <w:b/>
        </w:rPr>
        <w:t>cope</w:t>
      </w:r>
      <w:r w:rsidRPr="00A0217C">
        <w:rPr>
          <w:rFonts w:ascii="Arial" w:eastAsia="Times New Roman" w:hAnsi="Arial" w:cs="Arial"/>
          <w:b/>
        </w:rPr>
        <w:t xml:space="preserve"> of Work (SOW) </w:t>
      </w:r>
    </w:p>
    <w:p w14:paraId="27969C97" w14:textId="77777777" w:rsidR="00A0217C" w:rsidRPr="00A0217C" w:rsidRDefault="00A0217C" w:rsidP="00A0217C">
      <w:pPr>
        <w:spacing w:after="0"/>
        <w:ind w:left="54"/>
        <w:jc w:val="center"/>
        <w:rPr>
          <w:rFonts w:ascii="Arial" w:hAnsi="Arial" w:cs="Arial"/>
        </w:rPr>
      </w:pPr>
      <w:r w:rsidRPr="00A0217C">
        <w:rPr>
          <w:rFonts w:ascii="Arial" w:eastAsia="Times New Roman" w:hAnsi="Arial" w:cs="Arial"/>
          <w:b/>
        </w:rPr>
        <w:t xml:space="preserve"> </w:t>
      </w:r>
    </w:p>
    <w:p w14:paraId="0473FF9E" w14:textId="77777777" w:rsidR="00A0217C" w:rsidRDefault="00A0217C" w:rsidP="00A0217C">
      <w:pPr>
        <w:spacing w:before="240" w:after="10" w:line="249" w:lineRule="auto"/>
        <w:ind w:left="40" w:right="15" w:hanging="10"/>
        <w:rPr>
          <w:rFonts w:ascii="Arial" w:hAnsi="Arial" w:cs="Arial"/>
          <w:color w:val="000000"/>
          <w:shd w:val="clear" w:color="auto" w:fill="FFFFFF"/>
        </w:rPr>
      </w:pPr>
      <w:r w:rsidRPr="00A0217C">
        <w:rPr>
          <w:rFonts w:ascii="Arial" w:eastAsia="Times New Roman" w:hAnsi="Arial" w:cs="Arial"/>
          <w:b/>
        </w:rPr>
        <w:t xml:space="preserve">Project Title:  </w:t>
      </w:r>
      <w:r>
        <w:rPr>
          <w:rFonts w:ascii="Arial" w:hAnsi="Arial" w:cs="Arial"/>
          <w:color w:val="000000"/>
          <w:shd w:val="clear" w:color="auto" w:fill="FFFFFF"/>
        </w:rPr>
        <w:t>Development and Test of Molecular Mechanics Force Fields for Biomedical Research</w:t>
      </w:r>
    </w:p>
    <w:p w14:paraId="64A796F0" w14:textId="1D5C995B" w:rsidR="00A0217C" w:rsidRPr="00A0217C" w:rsidRDefault="00A0217C" w:rsidP="00A0217C">
      <w:pPr>
        <w:spacing w:before="240" w:after="10" w:line="249" w:lineRule="auto"/>
        <w:ind w:left="40" w:right="15" w:hanging="10"/>
        <w:rPr>
          <w:rFonts w:ascii="Arial" w:hAnsi="Arial" w:cs="Arial"/>
        </w:rPr>
      </w:pPr>
      <w:r w:rsidRPr="00A0217C">
        <w:rPr>
          <w:rFonts w:ascii="Arial" w:eastAsia="Times New Roman" w:hAnsi="Arial" w:cs="Arial"/>
          <w:b/>
        </w:rPr>
        <w:t xml:space="preserve">Period of Performance: </w:t>
      </w:r>
      <w:r>
        <w:rPr>
          <w:rFonts w:ascii="Arial" w:eastAsia="Times New Roman" w:hAnsi="Arial" w:cs="Arial"/>
        </w:rPr>
        <w:t>09/01/2019 to 08/31/2024</w:t>
      </w:r>
      <w:r w:rsidRPr="00A0217C">
        <w:rPr>
          <w:rFonts w:ascii="Arial" w:eastAsia="Times New Roman" w:hAnsi="Arial" w:cs="Arial"/>
        </w:rPr>
        <w:t xml:space="preserve">. </w:t>
      </w:r>
    </w:p>
    <w:p w14:paraId="0C566D9A" w14:textId="43AA7B23" w:rsidR="00A0217C" w:rsidRPr="00A0217C" w:rsidRDefault="00A0217C" w:rsidP="00A0217C">
      <w:pPr>
        <w:spacing w:before="240" w:after="0"/>
        <w:ind w:left="45"/>
        <w:rPr>
          <w:rFonts w:ascii="Arial" w:hAnsi="Arial" w:cs="Arial"/>
        </w:rPr>
      </w:pPr>
      <w:r w:rsidRPr="00A0217C">
        <w:rPr>
          <w:rFonts w:ascii="Arial" w:eastAsia="Times New Roman" w:hAnsi="Arial" w:cs="Arial"/>
          <w:b/>
        </w:rPr>
        <w:t>Document Date:</w:t>
      </w:r>
      <w:r w:rsidRPr="00A0217C">
        <w:rPr>
          <w:rFonts w:ascii="Arial" w:eastAsia="Times New Roman" w:hAnsi="Arial" w:cs="Arial"/>
        </w:rPr>
        <w:t xml:space="preserve">  </w:t>
      </w:r>
      <w:r>
        <w:rPr>
          <w:rFonts w:ascii="Arial" w:eastAsia="Times New Roman" w:hAnsi="Arial" w:cs="Arial"/>
        </w:rPr>
        <w:t>1/24/2019</w:t>
      </w:r>
    </w:p>
    <w:p w14:paraId="6AB75C73" w14:textId="5811154C" w:rsidR="00A0217C" w:rsidRPr="00A0217C" w:rsidRDefault="00A0217C" w:rsidP="00A0217C">
      <w:pPr>
        <w:spacing w:before="240" w:after="107" w:line="249" w:lineRule="auto"/>
        <w:ind w:left="40" w:right="15" w:hanging="10"/>
        <w:rPr>
          <w:rFonts w:ascii="Arial" w:hAnsi="Arial" w:cs="Arial"/>
        </w:rPr>
      </w:pPr>
      <w:r w:rsidRPr="00A0217C">
        <w:rPr>
          <w:rFonts w:ascii="Arial" w:eastAsia="Times New Roman" w:hAnsi="Arial" w:cs="Arial"/>
          <w:b/>
        </w:rPr>
        <w:t>Objective:</w:t>
      </w:r>
      <w:r w:rsidRPr="00A0217C">
        <w:rPr>
          <w:rFonts w:ascii="Arial" w:eastAsia="Times New Roman" w:hAnsi="Arial" w:cs="Arial"/>
        </w:rPr>
        <w:t xml:space="preserve">  </w:t>
      </w:r>
      <w:r w:rsidR="00A62D8D" w:rsidRPr="00A62D8D">
        <w:rPr>
          <w:rFonts w:ascii="Arial" w:eastAsia="Times New Roman" w:hAnsi="Arial" w:cs="Arial"/>
        </w:rPr>
        <w:t>The major goal of th</w:t>
      </w:r>
      <w:r w:rsidR="00A62D8D">
        <w:rPr>
          <w:rFonts w:ascii="Arial" w:eastAsia="Times New Roman" w:hAnsi="Arial" w:cs="Arial"/>
        </w:rPr>
        <w:t>e proposed</w:t>
      </w:r>
      <w:r w:rsidR="00A62D8D" w:rsidRPr="00A62D8D">
        <w:rPr>
          <w:rFonts w:ascii="Arial" w:eastAsia="Times New Roman" w:hAnsi="Arial" w:cs="Arial"/>
        </w:rPr>
        <w:t xml:space="preserve"> project is to further develop the existing and develop a new generation of the general AMBER force fields (GAFF) for studying biomolecule-ligand interactions. The new general-purpose MMFF (referred to here and thereafter as GAFF3) is based on a new charge model which is efficient, largely conformation-independent, and has high accuracy on solvation free energy calculations. In a long run, a spectrum of high-quality GAFF3 compatible MMFFs will be developed for all types of biological macromolecules for biomedical research. The new set of MMFFS will be highly transferable and self-consistent for studying protein-ligand and nucleic acid-ligand </w:t>
      </w:r>
      <w:proofErr w:type="gramStart"/>
      <w:r w:rsidR="00A62D8D" w:rsidRPr="00A62D8D">
        <w:rPr>
          <w:rFonts w:ascii="Arial" w:eastAsia="Times New Roman" w:hAnsi="Arial" w:cs="Arial"/>
        </w:rPr>
        <w:t>interactions, and</w:t>
      </w:r>
      <w:proofErr w:type="gramEnd"/>
      <w:r w:rsidR="00A62D8D" w:rsidRPr="00A62D8D">
        <w:rPr>
          <w:rFonts w:ascii="Arial" w:eastAsia="Times New Roman" w:hAnsi="Arial" w:cs="Arial"/>
        </w:rPr>
        <w:t xml:space="preserve"> will enable more accurate calculations of the protein-ligand and nucleic acid-ligand binding free energies and facilitate computer-aided drug discovery. The developed GAFF force fields will be rigorously scrutinized and critically assessed through direct comparisons with experiments in an extensive set of model systems. </w:t>
      </w:r>
    </w:p>
    <w:p w14:paraId="176287C3" w14:textId="45B81243" w:rsidR="00A0217C" w:rsidRPr="00A0217C" w:rsidRDefault="00A0217C" w:rsidP="00A0217C">
      <w:pPr>
        <w:spacing w:before="240" w:after="112" w:line="249" w:lineRule="auto"/>
        <w:ind w:left="40" w:right="15" w:hanging="10"/>
        <w:rPr>
          <w:rFonts w:ascii="Arial" w:hAnsi="Arial" w:cs="Arial"/>
        </w:rPr>
      </w:pPr>
      <w:r w:rsidRPr="00A0217C">
        <w:rPr>
          <w:rFonts w:ascii="Arial" w:eastAsia="Times New Roman" w:hAnsi="Arial" w:cs="Arial"/>
          <w:b/>
        </w:rPr>
        <w:t xml:space="preserve">Scope:  </w:t>
      </w:r>
      <w:r w:rsidR="00A62D8D">
        <w:rPr>
          <w:rFonts w:ascii="Arial" w:eastAsia="Times New Roman" w:hAnsi="Arial" w:cs="Arial"/>
        </w:rPr>
        <w:t>Specific to t</w:t>
      </w:r>
      <w:r w:rsidR="00A62D8D" w:rsidRPr="00A62D8D">
        <w:rPr>
          <w:rFonts w:ascii="Arial" w:eastAsia="Times New Roman" w:hAnsi="Arial" w:cs="Arial"/>
        </w:rPr>
        <w:t xml:space="preserve">he </w:t>
      </w:r>
      <w:r w:rsidR="00A62D8D">
        <w:rPr>
          <w:rFonts w:ascii="Arial" w:eastAsia="Times New Roman" w:hAnsi="Arial" w:cs="Arial"/>
        </w:rPr>
        <w:t xml:space="preserve">work to be done at Rutgers: </w:t>
      </w:r>
      <w:r w:rsidR="00A62D8D" w:rsidRPr="00A62D8D">
        <w:rPr>
          <w:rFonts w:ascii="Arial" w:eastAsia="Times New Roman" w:hAnsi="Arial" w:cs="Arial"/>
        </w:rPr>
        <w:t>large-scale assessment</w:t>
      </w:r>
      <w:r w:rsidR="00A62D8D">
        <w:rPr>
          <w:rFonts w:ascii="Arial" w:eastAsia="Times New Roman" w:hAnsi="Arial" w:cs="Arial"/>
        </w:rPr>
        <w:t xml:space="preserve"> of the developed MMFF through GPU-accelerated free energy approaches recently developed by the PI</w:t>
      </w:r>
      <w:r w:rsidR="00A62D8D" w:rsidRPr="00A62D8D">
        <w:rPr>
          <w:rFonts w:ascii="Arial" w:eastAsia="Times New Roman" w:hAnsi="Arial" w:cs="Arial"/>
        </w:rPr>
        <w:t>.</w:t>
      </w:r>
      <w:r w:rsidRPr="00A0217C">
        <w:rPr>
          <w:rFonts w:ascii="Arial" w:eastAsia="Times New Roman" w:hAnsi="Arial" w:cs="Arial"/>
        </w:rPr>
        <w:t xml:space="preserve">   </w:t>
      </w:r>
    </w:p>
    <w:p w14:paraId="3F4E5FFF" w14:textId="66B51CE1" w:rsidR="00A62D8D" w:rsidRPr="00A62D8D" w:rsidRDefault="00A0217C" w:rsidP="008B71FB">
      <w:pPr>
        <w:spacing w:before="240" w:after="0" w:line="249" w:lineRule="auto"/>
        <w:ind w:left="40" w:right="15" w:hanging="10"/>
        <w:rPr>
          <w:rFonts w:ascii="Arial" w:eastAsia="Times New Roman" w:hAnsi="Arial" w:cs="Arial"/>
        </w:rPr>
      </w:pPr>
      <w:r w:rsidRPr="00A0217C">
        <w:rPr>
          <w:rFonts w:ascii="Arial" w:eastAsia="Times New Roman" w:hAnsi="Arial" w:cs="Arial"/>
          <w:b/>
        </w:rPr>
        <w:t>Tasks/Scientific Goals:</w:t>
      </w:r>
      <w:r w:rsidRPr="00A0217C">
        <w:rPr>
          <w:rFonts w:ascii="Arial" w:eastAsia="Times New Roman" w:hAnsi="Arial" w:cs="Arial"/>
        </w:rPr>
        <w:t xml:space="preserve">  </w:t>
      </w:r>
    </w:p>
    <w:p w14:paraId="731A8620" w14:textId="02DA1035" w:rsidR="00541F3F" w:rsidRDefault="00A62D8D" w:rsidP="008B71FB">
      <w:pPr>
        <w:spacing w:after="0" w:line="249" w:lineRule="auto"/>
        <w:ind w:left="40" w:right="15" w:hanging="10"/>
        <w:rPr>
          <w:rFonts w:ascii="Arial" w:eastAsia="Times New Roman" w:hAnsi="Arial" w:cs="Arial"/>
        </w:rPr>
      </w:pPr>
      <w:r w:rsidRPr="00A62D8D">
        <w:rPr>
          <w:rFonts w:ascii="Arial" w:eastAsia="Times New Roman" w:hAnsi="Arial" w:cs="Arial"/>
        </w:rPr>
        <w:t>Very recently a set of tools based on GPU-accelerated free energy methods have been developed</w:t>
      </w:r>
      <w:r w:rsidR="00541F3F">
        <w:rPr>
          <w:rFonts w:ascii="Arial" w:eastAsia="Times New Roman" w:hAnsi="Arial" w:cs="Arial"/>
        </w:rPr>
        <w:t xml:space="preserve"> by the PI</w:t>
      </w:r>
      <w:r w:rsidRPr="00A62D8D">
        <w:rPr>
          <w:rFonts w:ascii="Arial" w:eastAsia="Times New Roman" w:hAnsi="Arial" w:cs="Arial"/>
        </w:rPr>
        <w:t xml:space="preserve">, i.e., the </w:t>
      </w:r>
      <w:r w:rsidRPr="00A62D8D">
        <w:rPr>
          <w:rFonts w:ascii="Cambria Math" w:eastAsia="Times New Roman" w:hAnsi="Cambria Math" w:cs="Cambria Math"/>
        </w:rPr>
        <w:t>𝞴</w:t>
      </w:r>
      <w:r w:rsidRPr="00A62D8D">
        <w:rPr>
          <w:rFonts w:ascii="Arial" w:eastAsia="Times New Roman" w:hAnsi="Arial" w:cs="Arial"/>
        </w:rPr>
        <w:t xml:space="preserve"> -SAMS approaches, which speedup the convergence of alchemical transformations by roughly three to five folds.  Given that the speedup of the AMBE GPU TI code over the CPU code is over two orders of magnitudes, now it is possible to assess the performance of new force-field in free energy calculations on GPU roughly three orders of magnitudes faster than on CPU. We will utilize the new GPU-accelerated free energy sampling (</w:t>
      </w:r>
      <w:r w:rsidRPr="00A62D8D">
        <w:rPr>
          <w:rFonts w:ascii="Cambria Math" w:eastAsia="Times New Roman" w:hAnsi="Cambria Math" w:cs="Cambria Math"/>
        </w:rPr>
        <w:t>𝞴</w:t>
      </w:r>
      <w:r w:rsidRPr="00A62D8D">
        <w:rPr>
          <w:rFonts w:ascii="Arial" w:eastAsia="Times New Roman" w:hAnsi="Arial" w:cs="Arial"/>
        </w:rPr>
        <w:t xml:space="preserve"> -SAMS) to critically evaluate the proposed force fields: </w:t>
      </w:r>
    </w:p>
    <w:p w14:paraId="005350B3" w14:textId="1176AE17" w:rsidR="00541F3F" w:rsidRPr="008B71FB" w:rsidRDefault="00A62D8D" w:rsidP="008B71FB">
      <w:pPr>
        <w:pStyle w:val="ListParagraph"/>
        <w:numPr>
          <w:ilvl w:val="0"/>
          <w:numId w:val="2"/>
        </w:numPr>
        <w:spacing w:after="0" w:line="249" w:lineRule="auto"/>
        <w:ind w:left="360" w:right="15" w:hanging="270"/>
        <w:rPr>
          <w:rFonts w:ascii="Arial" w:eastAsia="Times New Roman" w:hAnsi="Arial" w:cs="Arial"/>
        </w:rPr>
      </w:pPr>
      <w:r w:rsidRPr="008B71FB">
        <w:rPr>
          <w:rFonts w:ascii="Arial" w:eastAsia="Times New Roman" w:hAnsi="Arial" w:cs="Arial"/>
        </w:rPr>
        <w:t xml:space="preserve">Establishing </w:t>
      </w:r>
      <w:r w:rsidR="008B71FB">
        <w:rPr>
          <w:rFonts w:ascii="Arial" w:eastAsia="Times New Roman" w:hAnsi="Arial" w:cs="Arial"/>
        </w:rPr>
        <w:t xml:space="preserve">an </w:t>
      </w:r>
      <w:bookmarkStart w:id="0" w:name="_GoBack"/>
      <w:bookmarkEnd w:id="0"/>
      <w:r w:rsidRPr="008B71FB">
        <w:rPr>
          <w:rFonts w:ascii="Arial" w:eastAsia="Times New Roman" w:hAnsi="Arial" w:cs="Arial"/>
        </w:rPr>
        <w:t xml:space="preserve">extremely fast free energy simulation pipeline infrastructure; </w:t>
      </w:r>
    </w:p>
    <w:p w14:paraId="49A8C6BC" w14:textId="297C750D" w:rsidR="00541F3F" w:rsidRPr="008B71FB" w:rsidRDefault="00A62D8D" w:rsidP="008B71FB">
      <w:pPr>
        <w:pStyle w:val="ListParagraph"/>
        <w:numPr>
          <w:ilvl w:val="0"/>
          <w:numId w:val="2"/>
        </w:numPr>
        <w:spacing w:after="0" w:line="249" w:lineRule="auto"/>
        <w:ind w:left="360" w:right="15" w:hanging="270"/>
        <w:rPr>
          <w:rFonts w:ascii="Arial" w:eastAsia="Times New Roman" w:hAnsi="Arial" w:cs="Arial"/>
        </w:rPr>
      </w:pPr>
      <w:r w:rsidRPr="008B71FB">
        <w:rPr>
          <w:rFonts w:ascii="Arial" w:eastAsia="Times New Roman" w:hAnsi="Arial" w:cs="Arial"/>
        </w:rPr>
        <w:t xml:space="preserve">Performing simulations on a current golden-standard of protein-ligand free energy simulation data set; </w:t>
      </w:r>
    </w:p>
    <w:p w14:paraId="1124B6DB" w14:textId="460478DB" w:rsidR="00541F3F" w:rsidRPr="008B71FB" w:rsidRDefault="00A62D8D" w:rsidP="008B71FB">
      <w:pPr>
        <w:pStyle w:val="ListParagraph"/>
        <w:numPr>
          <w:ilvl w:val="0"/>
          <w:numId w:val="2"/>
        </w:numPr>
        <w:spacing w:after="0" w:line="249" w:lineRule="auto"/>
        <w:ind w:left="360" w:right="15" w:hanging="270"/>
        <w:rPr>
          <w:rFonts w:ascii="Arial" w:eastAsia="Times New Roman" w:hAnsi="Arial" w:cs="Arial"/>
        </w:rPr>
      </w:pPr>
      <w:r w:rsidRPr="008B71FB">
        <w:rPr>
          <w:rFonts w:ascii="Arial" w:eastAsia="Times New Roman" w:hAnsi="Arial" w:cs="Arial"/>
        </w:rPr>
        <w:t xml:space="preserve">Producing meaningful error bars through multiple independent simulations.  </w:t>
      </w:r>
      <w:r w:rsidRPr="008B71FB">
        <w:rPr>
          <w:rFonts w:ascii="Arial" w:eastAsia="Times New Roman" w:hAnsi="Arial" w:cs="Arial"/>
        </w:rPr>
        <w:tab/>
      </w:r>
    </w:p>
    <w:p w14:paraId="3F47715F" w14:textId="77777777" w:rsidR="00541F3F" w:rsidRDefault="00A62D8D" w:rsidP="008B71FB">
      <w:pPr>
        <w:spacing w:before="240" w:after="0" w:line="249" w:lineRule="auto"/>
        <w:ind w:left="40" w:right="15" w:hanging="10"/>
        <w:rPr>
          <w:rFonts w:ascii="Arial" w:eastAsia="Times New Roman" w:hAnsi="Arial" w:cs="Arial"/>
          <w:b/>
        </w:rPr>
      </w:pPr>
      <w:r>
        <w:rPr>
          <w:rFonts w:ascii="Arial" w:eastAsia="Times New Roman" w:hAnsi="Arial" w:cs="Arial"/>
          <w:b/>
        </w:rPr>
        <w:t>Personnel</w:t>
      </w:r>
      <w:r w:rsidRPr="00A0217C">
        <w:rPr>
          <w:rFonts w:ascii="Arial" w:eastAsia="Times New Roman" w:hAnsi="Arial" w:cs="Arial"/>
          <w:b/>
        </w:rPr>
        <w:t xml:space="preserve">:  </w:t>
      </w:r>
    </w:p>
    <w:p w14:paraId="16E814F0" w14:textId="7D1B88BA" w:rsidR="00541F3F" w:rsidRPr="008B71FB" w:rsidRDefault="00541F3F" w:rsidP="008B71FB">
      <w:pPr>
        <w:pStyle w:val="ListParagraph"/>
        <w:numPr>
          <w:ilvl w:val="0"/>
          <w:numId w:val="1"/>
        </w:numPr>
        <w:spacing w:after="0" w:line="249" w:lineRule="auto"/>
        <w:ind w:left="360" w:right="15" w:hanging="270"/>
        <w:rPr>
          <w:rFonts w:ascii="Arial" w:eastAsia="Times New Roman" w:hAnsi="Arial" w:cs="Arial"/>
        </w:rPr>
      </w:pPr>
      <w:r w:rsidRPr="008B71FB">
        <w:rPr>
          <w:rFonts w:ascii="Arial" w:eastAsia="Times New Roman" w:hAnsi="Arial" w:cs="Arial"/>
        </w:rPr>
        <w:t>Taisung Lee</w:t>
      </w:r>
      <w:r w:rsidRPr="008B71FB">
        <w:rPr>
          <w:rFonts w:ascii="Arial" w:eastAsia="Times New Roman" w:hAnsi="Arial" w:cs="Arial"/>
        </w:rPr>
        <w:t xml:space="preserve"> </w:t>
      </w:r>
      <w:r w:rsidRPr="008B71FB">
        <w:rPr>
          <w:rFonts w:ascii="Arial" w:eastAsia="Times New Roman" w:hAnsi="Arial" w:cs="Arial"/>
        </w:rPr>
        <w:t>(</w:t>
      </w:r>
      <w:r w:rsidRPr="008B71FB">
        <w:rPr>
          <w:rFonts w:ascii="Arial" w:eastAsia="Times New Roman" w:hAnsi="Arial" w:cs="Arial"/>
        </w:rPr>
        <w:t>PI</w:t>
      </w:r>
      <w:r w:rsidRPr="008B71FB">
        <w:rPr>
          <w:rFonts w:ascii="Arial" w:eastAsia="Times New Roman" w:hAnsi="Arial" w:cs="Arial"/>
        </w:rPr>
        <w:t>)</w:t>
      </w:r>
      <w:r w:rsidRPr="008B71FB">
        <w:rPr>
          <w:rFonts w:ascii="Arial" w:eastAsia="Times New Roman" w:hAnsi="Arial" w:cs="Arial"/>
        </w:rPr>
        <w:t>,</w:t>
      </w:r>
      <w:r w:rsidRPr="008B71FB">
        <w:rPr>
          <w:rFonts w:ascii="Arial" w:eastAsia="Times New Roman" w:hAnsi="Arial" w:cs="Arial"/>
        </w:rPr>
        <w:t xml:space="preserve"> Dr. Lee will be responsible for the whole project and will oversee and direct all aspects of the research project. </w:t>
      </w:r>
      <w:r w:rsidRPr="008B71FB">
        <w:rPr>
          <w:rFonts w:ascii="Arial" w:eastAsia="Times New Roman" w:hAnsi="Arial" w:cs="Arial"/>
        </w:rPr>
        <w:t xml:space="preserve"> He will plan the tasks necessary and design the software infrastructure for performing the assessment work.</w:t>
      </w:r>
    </w:p>
    <w:p w14:paraId="1CDAADC8" w14:textId="298DF7E2" w:rsidR="00A62D8D" w:rsidRPr="008B71FB" w:rsidRDefault="00541F3F" w:rsidP="008B71FB">
      <w:pPr>
        <w:pStyle w:val="ListParagraph"/>
        <w:numPr>
          <w:ilvl w:val="0"/>
          <w:numId w:val="1"/>
        </w:numPr>
        <w:spacing w:after="0" w:line="249" w:lineRule="auto"/>
        <w:ind w:left="360" w:right="15" w:hanging="270"/>
        <w:rPr>
          <w:rFonts w:ascii="Arial" w:hAnsi="Arial" w:cs="Arial"/>
        </w:rPr>
      </w:pPr>
      <w:r w:rsidRPr="008B71FB">
        <w:rPr>
          <w:rFonts w:ascii="Arial" w:eastAsia="Times New Roman" w:hAnsi="Arial" w:cs="Arial"/>
        </w:rPr>
        <w:t>To be named, Postdoctoral researcher:</w:t>
      </w:r>
      <w:r w:rsidRPr="008B71FB">
        <w:rPr>
          <w:rFonts w:ascii="Arial" w:eastAsia="Times New Roman" w:hAnsi="Arial" w:cs="Arial"/>
        </w:rPr>
        <w:t xml:space="preserve"> </w:t>
      </w:r>
      <w:r w:rsidRPr="008B71FB">
        <w:rPr>
          <w:rFonts w:ascii="Arial" w:eastAsia="Times New Roman" w:hAnsi="Arial" w:cs="Arial"/>
        </w:rPr>
        <w:t>will be advised by Dr. Lee will receive specialized multidisciplinary training within the LBSR, including free energy methods, and the applications of relevant biological systems.  The postdoc researcher will be responsible for constructing and verifying proposed free energy pipeline based on various free energy methods, and</w:t>
      </w:r>
      <w:r w:rsidRPr="008B71FB">
        <w:rPr>
          <w:rFonts w:ascii="Arial" w:eastAsia="Times New Roman" w:hAnsi="Arial" w:cs="Arial"/>
        </w:rPr>
        <w:t xml:space="preserve"> he will perform</w:t>
      </w:r>
      <w:r w:rsidRPr="008B71FB">
        <w:rPr>
          <w:rFonts w:ascii="Arial" w:eastAsia="Times New Roman" w:hAnsi="Arial" w:cs="Arial"/>
        </w:rPr>
        <w:t xml:space="preserve"> testing/benchmarking proposed to-be-developed force fields.</w:t>
      </w:r>
    </w:p>
    <w:p w14:paraId="2F03C4B8" w14:textId="4D5046CD" w:rsidR="00541F3F" w:rsidRDefault="00541F3F" w:rsidP="008B71FB">
      <w:pPr>
        <w:spacing w:before="240" w:after="0" w:line="249" w:lineRule="auto"/>
        <w:ind w:left="40" w:right="15" w:hanging="10"/>
        <w:rPr>
          <w:rFonts w:ascii="Arial" w:eastAsia="Times New Roman" w:hAnsi="Arial" w:cs="Arial"/>
          <w:b/>
        </w:rPr>
      </w:pPr>
      <w:r>
        <w:rPr>
          <w:rFonts w:ascii="Arial" w:eastAsia="Times New Roman" w:hAnsi="Arial" w:cs="Arial"/>
          <w:b/>
        </w:rPr>
        <w:t>Deliverables and Timeline</w:t>
      </w:r>
      <w:r w:rsidRPr="00A0217C">
        <w:rPr>
          <w:rFonts w:ascii="Arial" w:eastAsia="Times New Roman" w:hAnsi="Arial" w:cs="Arial"/>
          <w:b/>
        </w:rPr>
        <w:t xml:space="preserve">:  </w:t>
      </w:r>
    </w:p>
    <w:p w14:paraId="1E54D8B8" w14:textId="47ED0213" w:rsidR="006A2E20" w:rsidRPr="008B71FB" w:rsidRDefault="00541F3F" w:rsidP="008B71FB">
      <w:pPr>
        <w:pStyle w:val="ListParagraph"/>
        <w:numPr>
          <w:ilvl w:val="0"/>
          <w:numId w:val="4"/>
        </w:numPr>
        <w:spacing w:after="0"/>
        <w:ind w:left="360" w:hanging="270"/>
        <w:rPr>
          <w:rFonts w:ascii="Arial" w:eastAsia="Times New Roman" w:hAnsi="Arial" w:cs="Arial"/>
        </w:rPr>
      </w:pPr>
      <w:r w:rsidRPr="008B71FB">
        <w:rPr>
          <w:rFonts w:ascii="Arial" w:hAnsi="Arial" w:cs="Arial"/>
        </w:rPr>
        <w:t>1</w:t>
      </w:r>
      <w:r w:rsidRPr="008B71FB">
        <w:rPr>
          <w:rFonts w:ascii="Arial" w:hAnsi="Arial" w:cs="Arial"/>
          <w:vertAlign w:val="superscript"/>
        </w:rPr>
        <w:t>st</w:t>
      </w:r>
      <w:r w:rsidRPr="008B71FB">
        <w:rPr>
          <w:rFonts w:ascii="Arial" w:hAnsi="Arial" w:cs="Arial"/>
        </w:rPr>
        <w:t xml:space="preserve"> </w:t>
      </w:r>
      <w:proofErr w:type="spellStart"/>
      <w:r w:rsidRPr="008B71FB">
        <w:rPr>
          <w:rFonts w:ascii="Arial" w:hAnsi="Arial" w:cs="Arial"/>
        </w:rPr>
        <w:t>Yr</w:t>
      </w:r>
      <w:proofErr w:type="spellEnd"/>
      <w:r w:rsidRPr="008B71FB">
        <w:rPr>
          <w:rFonts w:ascii="Arial" w:hAnsi="Arial" w:cs="Arial"/>
        </w:rPr>
        <w:t xml:space="preserve">: A software </w:t>
      </w:r>
      <w:r w:rsidRPr="008B71FB">
        <w:rPr>
          <w:rFonts w:ascii="Arial" w:eastAsia="Times New Roman" w:hAnsi="Arial" w:cs="Arial"/>
        </w:rPr>
        <w:t>infrastructure</w:t>
      </w:r>
      <w:r w:rsidRPr="008B71FB">
        <w:rPr>
          <w:rFonts w:ascii="Arial" w:eastAsia="Times New Roman" w:hAnsi="Arial" w:cs="Arial"/>
        </w:rPr>
        <w:t xml:space="preserve"> of </w:t>
      </w:r>
      <w:r w:rsidRPr="008B71FB">
        <w:rPr>
          <w:rFonts w:ascii="Arial" w:eastAsia="Times New Roman" w:hAnsi="Arial" w:cs="Arial"/>
        </w:rPr>
        <w:t>fast free energy simulation pipeline</w:t>
      </w:r>
      <w:r w:rsidRPr="008B71FB">
        <w:rPr>
          <w:rFonts w:ascii="Arial" w:eastAsia="Times New Roman" w:hAnsi="Arial" w:cs="Arial"/>
        </w:rPr>
        <w:t xml:space="preserve"> for assessing the performance and errors of MMFF.</w:t>
      </w:r>
    </w:p>
    <w:p w14:paraId="65940865" w14:textId="107BB230" w:rsidR="008B71FB" w:rsidRDefault="00541F3F" w:rsidP="008B71FB">
      <w:pPr>
        <w:pStyle w:val="ListParagraph"/>
        <w:numPr>
          <w:ilvl w:val="0"/>
          <w:numId w:val="4"/>
        </w:numPr>
        <w:spacing w:after="0"/>
        <w:ind w:left="360" w:hanging="270"/>
        <w:rPr>
          <w:rFonts w:ascii="Arial" w:hAnsi="Arial" w:cs="Arial"/>
        </w:rPr>
      </w:pPr>
      <w:r w:rsidRPr="008B71FB">
        <w:rPr>
          <w:rFonts w:ascii="Arial" w:hAnsi="Arial" w:cs="Arial"/>
        </w:rPr>
        <w:t>2</w:t>
      </w:r>
      <w:r w:rsidRPr="008B71FB">
        <w:rPr>
          <w:rFonts w:ascii="Arial" w:hAnsi="Arial" w:cs="Arial"/>
          <w:vertAlign w:val="superscript"/>
        </w:rPr>
        <w:t xml:space="preserve"> </w:t>
      </w:r>
      <w:proofErr w:type="spellStart"/>
      <w:r w:rsidR="008B71FB">
        <w:rPr>
          <w:rFonts w:ascii="Arial" w:hAnsi="Arial" w:cs="Arial"/>
          <w:vertAlign w:val="superscript"/>
        </w:rPr>
        <w:t>n</w:t>
      </w:r>
      <w:r w:rsidRPr="008B71FB">
        <w:rPr>
          <w:rFonts w:ascii="Arial" w:hAnsi="Arial" w:cs="Arial"/>
          <w:vertAlign w:val="superscript"/>
        </w:rPr>
        <w:t>d</w:t>
      </w:r>
      <w:proofErr w:type="spellEnd"/>
      <w:r w:rsidRPr="008B71FB">
        <w:rPr>
          <w:rFonts w:ascii="Arial" w:hAnsi="Arial" w:cs="Arial"/>
        </w:rPr>
        <w:t xml:space="preserve"> </w:t>
      </w:r>
      <w:proofErr w:type="spellStart"/>
      <w:r w:rsidRPr="008B71FB">
        <w:rPr>
          <w:rFonts w:ascii="Arial" w:hAnsi="Arial" w:cs="Arial"/>
        </w:rPr>
        <w:t>Yr</w:t>
      </w:r>
      <w:proofErr w:type="spellEnd"/>
      <w:r w:rsidRPr="008B71FB">
        <w:rPr>
          <w:rFonts w:ascii="Arial" w:hAnsi="Arial" w:cs="Arial"/>
        </w:rPr>
        <w:t xml:space="preserve">: Perform the assessment of the current </w:t>
      </w:r>
      <w:r w:rsidR="008B71FB" w:rsidRPr="008B71FB">
        <w:rPr>
          <w:rFonts w:ascii="Arial" w:hAnsi="Arial" w:cs="Arial"/>
        </w:rPr>
        <w:t xml:space="preserve">GAFF2.  Deliver the assessment report by end of the project year. </w:t>
      </w:r>
    </w:p>
    <w:p w14:paraId="6867492A" w14:textId="25743ED4" w:rsidR="008B71FB" w:rsidRPr="008B71FB" w:rsidRDefault="008B71FB" w:rsidP="008B71FB">
      <w:pPr>
        <w:pStyle w:val="ListParagraph"/>
        <w:numPr>
          <w:ilvl w:val="0"/>
          <w:numId w:val="4"/>
        </w:numPr>
        <w:spacing w:after="0"/>
        <w:ind w:left="360" w:hanging="270"/>
        <w:rPr>
          <w:rFonts w:ascii="Arial" w:hAnsi="Arial" w:cs="Arial"/>
        </w:rPr>
      </w:pPr>
      <w:r>
        <w:rPr>
          <w:rFonts w:ascii="Arial" w:hAnsi="Arial" w:cs="Arial"/>
        </w:rPr>
        <w:t>3</w:t>
      </w:r>
      <w:r w:rsidRPr="008B71FB">
        <w:rPr>
          <w:rFonts w:ascii="Arial" w:hAnsi="Arial" w:cs="Arial"/>
          <w:vertAlign w:val="superscript"/>
        </w:rPr>
        <w:t xml:space="preserve"> </w:t>
      </w:r>
      <w:proofErr w:type="spellStart"/>
      <w:r>
        <w:rPr>
          <w:rFonts w:ascii="Arial" w:hAnsi="Arial" w:cs="Arial"/>
          <w:vertAlign w:val="superscript"/>
        </w:rPr>
        <w:t>r</w:t>
      </w:r>
      <w:r w:rsidRPr="008B71FB">
        <w:rPr>
          <w:rFonts w:ascii="Arial" w:hAnsi="Arial" w:cs="Arial"/>
          <w:vertAlign w:val="superscript"/>
        </w:rPr>
        <w:t>d</w:t>
      </w:r>
      <w:proofErr w:type="spellEnd"/>
      <w:r w:rsidRPr="008B71FB">
        <w:rPr>
          <w:rFonts w:ascii="Arial" w:hAnsi="Arial" w:cs="Arial"/>
        </w:rPr>
        <w:t xml:space="preserve"> </w:t>
      </w:r>
      <w:proofErr w:type="spellStart"/>
      <w:r w:rsidRPr="008B71FB">
        <w:rPr>
          <w:rFonts w:ascii="Arial" w:hAnsi="Arial" w:cs="Arial"/>
        </w:rPr>
        <w:t>Yr</w:t>
      </w:r>
      <w:proofErr w:type="spellEnd"/>
      <w:r w:rsidRPr="008B71FB">
        <w:rPr>
          <w:rFonts w:ascii="Arial" w:hAnsi="Arial" w:cs="Arial"/>
        </w:rPr>
        <w:t xml:space="preserve">: Perform the assessment of the </w:t>
      </w:r>
      <w:r>
        <w:rPr>
          <w:rFonts w:ascii="Arial" w:hAnsi="Arial" w:cs="Arial"/>
        </w:rPr>
        <w:t xml:space="preserve">newly developed </w:t>
      </w:r>
      <w:r w:rsidRPr="008B71FB">
        <w:rPr>
          <w:rFonts w:ascii="Arial" w:hAnsi="Arial" w:cs="Arial"/>
        </w:rPr>
        <w:t>GAFF</w:t>
      </w:r>
      <w:r>
        <w:rPr>
          <w:rFonts w:ascii="Arial" w:hAnsi="Arial" w:cs="Arial"/>
        </w:rPr>
        <w:t>3</w:t>
      </w:r>
      <w:r w:rsidRPr="008B71FB">
        <w:rPr>
          <w:rFonts w:ascii="Arial" w:hAnsi="Arial" w:cs="Arial"/>
        </w:rPr>
        <w:t>.  Deliver the assessment report by end of the project year.</w:t>
      </w:r>
    </w:p>
    <w:p w14:paraId="0DDEE407" w14:textId="4AF613E0" w:rsidR="00541F3F" w:rsidRPr="00A0217C" w:rsidRDefault="008B71FB" w:rsidP="008B71FB">
      <w:pPr>
        <w:pStyle w:val="ListParagraph"/>
        <w:numPr>
          <w:ilvl w:val="0"/>
          <w:numId w:val="4"/>
        </w:numPr>
        <w:spacing w:after="0"/>
        <w:ind w:left="360" w:hanging="270"/>
        <w:rPr>
          <w:rFonts w:ascii="Arial" w:hAnsi="Arial" w:cs="Arial"/>
        </w:rPr>
      </w:pPr>
      <w:r>
        <w:rPr>
          <w:rFonts w:ascii="Arial" w:hAnsi="Arial" w:cs="Arial"/>
        </w:rPr>
        <w:t>4</w:t>
      </w:r>
      <w:r w:rsidRPr="008B71FB">
        <w:rPr>
          <w:rFonts w:ascii="Arial" w:hAnsi="Arial" w:cs="Arial"/>
          <w:vertAlign w:val="superscript"/>
        </w:rPr>
        <w:t xml:space="preserve"> </w:t>
      </w:r>
      <w:proofErr w:type="spellStart"/>
      <w:r>
        <w:rPr>
          <w:rFonts w:ascii="Arial" w:hAnsi="Arial" w:cs="Arial"/>
          <w:vertAlign w:val="superscript"/>
        </w:rPr>
        <w:t>th</w:t>
      </w:r>
      <w:proofErr w:type="spellEnd"/>
      <w:r w:rsidRPr="008B71FB">
        <w:rPr>
          <w:rFonts w:ascii="Arial" w:hAnsi="Arial" w:cs="Arial"/>
        </w:rPr>
        <w:t xml:space="preserve"> </w:t>
      </w:r>
      <w:r>
        <w:rPr>
          <w:rFonts w:ascii="Arial" w:hAnsi="Arial" w:cs="Arial"/>
        </w:rPr>
        <w:t>and 5</w:t>
      </w:r>
      <w:r w:rsidRPr="008B71FB">
        <w:rPr>
          <w:rFonts w:ascii="Arial" w:hAnsi="Arial" w:cs="Arial"/>
          <w:vertAlign w:val="superscript"/>
        </w:rPr>
        <w:t>th</w:t>
      </w:r>
      <w:r>
        <w:rPr>
          <w:rFonts w:ascii="Arial" w:hAnsi="Arial" w:cs="Arial"/>
        </w:rPr>
        <w:t xml:space="preserve"> </w:t>
      </w:r>
      <w:proofErr w:type="spellStart"/>
      <w:r w:rsidRPr="008B71FB">
        <w:rPr>
          <w:rFonts w:ascii="Arial" w:hAnsi="Arial" w:cs="Arial"/>
        </w:rPr>
        <w:t>Yr</w:t>
      </w:r>
      <w:proofErr w:type="spellEnd"/>
      <w:r w:rsidRPr="008B71FB">
        <w:rPr>
          <w:rFonts w:ascii="Arial" w:hAnsi="Arial" w:cs="Arial"/>
        </w:rPr>
        <w:t xml:space="preserve">: Perform the assessment of the </w:t>
      </w:r>
      <w:r>
        <w:rPr>
          <w:rFonts w:ascii="Arial" w:hAnsi="Arial" w:cs="Arial"/>
        </w:rPr>
        <w:t xml:space="preserve">newly developed </w:t>
      </w:r>
      <w:r>
        <w:rPr>
          <w:rFonts w:ascii="Arial" w:hAnsi="Arial" w:cs="Arial"/>
        </w:rPr>
        <w:t>MM</w:t>
      </w:r>
      <w:r w:rsidRPr="008B71FB">
        <w:rPr>
          <w:rFonts w:ascii="Arial" w:hAnsi="Arial" w:cs="Arial"/>
        </w:rPr>
        <w:t>FF</w:t>
      </w:r>
      <w:r>
        <w:rPr>
          <w:rFonts w:ascii="Arial" w:hAnsi="Arial" w:cs="Arial"/>
        </w:rPr>
        <w:t xml:space="preserve"> based on new point charge models</w:t>
      </w:r>
      <w:r w:rsidRPr="008B71FB">
        <w:rPr>
          <w:rFonts w:ascii="Arial" w:hAnsi="Arial" w:cs="Arial"/>
        </w:rPr>
        <w:t>.  Deliver the assessment report by end of the project year.</w:t>
      </w:r>
      <w:r w:rsidRPr="00A0217C">
        <w:rPr>
          <w:rFonts w:ascii="Arial" w:hAnsi="Arial" w:cs="Arial"/>
        </w:rPr>
        <w:t xml:space="preserve"> </w:t>
      </w:r>
    </w:p>
    <w:sectPr w:rsidR="00541F3F" w:rsidRPr="00A0217C" w:rsidSect="00A0217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795BE" w14:textId="77777777" w:rsidR="004D058F" w:rsidRDefault="004D058F" w:rsidP="009A7C1C">
      <w:pPr>
        <w:spacing w:after="0" w:line="240" w:lineRule="auto"/>
      </w:pPr>
      <w:r>
        <w:separator/>
      </w:r>
    </w:p>
  </w:endnote>
  <w:endnote w:type="continuationSeparator" w:id="0">
    <w:p w14:paraId="3ED508CE" w14:textId="77777777" w:rsidR="004D058F" w:rsidRDefault="004D058F" w:rsidP="009A7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663A9" w14:textId="77777777" w:rsidR="004D058F" w:rsidRDefault="004D058F" w:rsidP="009A7C1C">
      <w:pPr>
        <w:spacing w:after="0" w:line="240" w:lineRule="auto"/>
      </w:pPr>
      <w:r>
        <w:separator/>
      </w:r>
    </w:p>
  </w:footnote>
  <w:footnote w:type="continuationSeparator" w:id="0">
    <w:p w14:paraId="13843DC9" w14:textId="77777777" w:rsidR="004D058F" w:rsidRDefault="004D058F" w:rsidP="009A7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09F8"/>
    <w:multiLevelType w:val="hybridMultilevel"/>
    <w:tmpl w:val="D36EDA2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15:restartNumberingAfterBreak="0">
    <w:nsid w:val="23F4133A"/>
    <w:multiLevelType w:val="hybridMultilevel"/>
    <w:tmpl w:val="8472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C6C83"/>
    <w:multiLevelType w:val="hybridMultilevel"/>
    <w:tmpl w:val="5260AB7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796328B0"/>
    <w:multiLevelType w:val="hybridMultilevel"/>
    <w:tmpl w:val="9D08ADD2"/>
    <w:lvl w:ilvl="0" w:tplc="F7F8ADCA">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EDB"/>
    <w:rsid w:val="00156E1E"/>
    <w:rsid w:val="00321EDB"/>
    <w:rsid w:val="003C6F84"/>
    <w:rsid w:val="004D058F"/>
    <w:rsid w:val="00541F3F"/>
    <w:rsid w:val="005B2834"/>
    <w:rsid w:val="006A2E20"/>
    <w:rsid w:val="008B71FB"/>
    <w:rsid w:val="009A7C1C"/>
    <w:rsid w:val="009B3C57"/>
    <w:rsid w:val="00A0217C"/>
    <w:rsid w:val="00A332D4"/>
    <w:rsid w:val="00A62D8D"/>
    <w:rsid w:val="00BE467F"/>
    <w:rsid w:val="00E11568"/>
    <w:rsid w:val="00FE0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3779"/>
  <w15:docId w15:val="{0EC7D629-5709-4FAE-B591-03BD2718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F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9A7C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C1C"/>
  </w:style>
  <w:style w:type="paragraph" w:styleId="Footer">
    <w:name w:val="footer"/>
    <w:basedOn w:val="Normal"/>
    <w:link w:val="FooterChar"/>
    <w:uiPriority w:val="99"/>
    <w:unhideWhenUsed/>
    <w:rsid w:val="009A7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C1C"/>
  </w:style>
  <w:style w:type="paragraph" w:styleId="BalloonText">
    <w:name w:val="Balloon Text"/>
    <w:basedOn w:val="Normal"/>
    <w:link w:val="BalloonTextChar"/>
    <w:uiPriority w:val="99"/>
    <w:semiHidden/>
    <w:unhideWhenUsed/>
    <w:rsid w:val="009A7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C1C"/>
    <w:rPr>
      <w:rFonts w:ascii="Tahoma" w:hAnsi="Tahoma" w:cs="Tahoma"/>
      <w:sz w:val="16"/>
      <w:szCs w:val="16"/>
    </w:rPr>
  </w:style>
  <w:style w:type="character" w:customStyle="1" w:styleId="Heading3Char">
    <w:name w:val="Heading 3 Char"/>
    <w:basedOn w:val="DefaultParagraphFont"/>
    <w:link w:val="Heading3"/>
    <w:uiPriority w:val="9"/>
    <w:rsid w:val="009A7C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7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1F3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B7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84052">
      <w:bodyDiv w:val="1"/>
      <w:marLeft w:val="0"/>
      <w:marRight w:val="0"/>
      <w:marTop w:val="0"/>
      <w:marBottom w:val="0"/>
      <w:divBdr>
        <w:top w:val="none" w:sz="0" w:space="0" w:color="auto"/>
        <w:left w:val="none" w:sz="0" w:space="0" w:color="auto"/>
        <w:bottom w:val="none" w:sz="0" w:space="0" w:color="auto"/>
        <w:right w:val="none" w:sz="0" w:space="0" w:color="auto"/>
      </w:divBdr>
      <w:divsChild>
        <w:div w:id="1204905152">
          <w:marLeft w:val="0"/>
          <w:marRight w:val="0"/>
          <w:marTop w:val="0"/>
          <w:marBottom w:val="0"/>
          <w:divBdr>
            <w:top w:val="none" w:sz="0" w:space="0" w:color="auto"/>
            <w:left w:val="none" w:sz="0" w:space="0" w:color="auto"/>
            <w:bottom w:val="none" w:sz="0" w:space="0" w:color="auto"/>
            <w:right w:val="none" w:sz="0" w:space="0" w:color="auto"/>
          </w:divBdr>
          <w:divsChild>
            <w:div w:id="493572697">
              <w:marLeft w:val="0"/>
              <w:marRight w:val="0"/>
              <w:marTop w:val="0"/>
              <w:marBottom w:val="0"/>
              <w:divBdr>
                <w:top w:val="none" w:sz="0" w:space="0" w:color="auto"/>
                <w:left w:val="none" w:sz="0" w:space="0" w:color="auto"/>
                <w:bottom w:val="none" w:sz="0" w:space="0" w:color="auto"/>
                <w:right w:val="none" w:sz="0" w:space="0" w:color="auto"/>
              </w:divBdr>
              <w:divsChild>
                <w:div w:id="10385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Duke Medicine</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Agosto Carreiro, J.D.</dc:creator>
  <cp:lastModifiedBy>Tai-sung Lee</cp:lastModifiedBy>
  <cp:revision>3</cp:revision>
  <cp:lastPrinted>2012-10-16T12:25:00Z</cp:lastPrinted>
  <dcterms:created xsi:type="dcterms:W3CDTF">2015-06-22T23:21:00Z</dcterms:created>
  <dcterms:modified xsi:type="dcterms:W3CDTF">2019-01-24T15:19:00Z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TEST: BibTeX generic citation style</vt:lpwstr>
  </property>
</Properties>
</file>