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33E97">
      <w:pPr>
        <w:pStyle w:val="4"/>
        <w:keepNext w:val="0"/>
        <w:keepLines w:val="0"/>
        <w:widowControl/>
        <w:suppressLineNumbers w:val="0"/>
        <w:rPr>
          <w:sz w:val="26"/>
          <w:szCs w:val="26"/>
        </w:rPr>
      </w:pPr>
      <w:r>
        <w:rPr>
          <w:sz w:val="26"/>
          <w:szCs w:val="26"/>
        </w:rPr>
        <w:t>Sinh viên trong tình huống này đã sai ở chỗ hiểu sai mục tiêu của việc học. Một project cuối kỳ không chỉ nhằm tạo ra sản phẩm cuối cùng, mà còn là quá trình rèn luyện tư duy, kỹ năng lập trình và khả năng giải quyết vấn đề. Khi để AI làm hộ toàn bộ, sinh viên đã bỏ qua cơ hội học hỏi, đồng thời vi phạm tính trung thực học thuật. Việc lấy kết quả làm thước đo duy nhất là cách nhìn phiến diện, bởi giá trị của môn học nằm ở năng lực mà người học tích lũy được, chứ không chỉ ở sản phẩm nộp cho giảng viên.</w:t>
      </w:r>
      <w:r>
        <w:rPr>
          <w:sz w:val="26"/>
          <w:szCs w:val="26"/>
        </w:rPr>
        <w:br w:type="textWrapping"/>
      </w:r>
      <w:bookmarkStart w:id="0" w:name="_GoBack"/>
      <w:bookmarkEnd w:id="0"/>
      <w:r>
        <w:rPr>
          <w:sz w:val="26"/>
          <w:szCs w:val="26"/>
        </w:rPr>
        <w:t>Nếu xét về “hiệu quả”, việc dùng AI thay thế hoàn toàn không thực sự hiệu quả. Nó có thể cho ra kết quả nhanh, nhưng sinh viên không hề tiến bộ, thậm chí còn phụ thuộc vào công cụ. Hiệu quả trong học tập phải được đánh giá bằng sự phát triển năng lực cá nhân, khả năng tự giải quyết vấn đề và sáng tạo, chứ không phải chỉ bằng tốc độ hay chất lượng sản phẩm do máy móc tạo ra.</w:t>
      </w:r>
      <w:r>
        <w:rPr>
          <w:sz w:val="26"/>
          <w:szCs w:val="26"/>
        </w:rPr>
        <w:br w:type="textWrapping"/>
      </w:r>
      <w:r>
        <w:rPr>
          <w:sz w:val="26"/>
          <w:szCs w:val="26"/>
        </w:rPr>
        <w:t>Lời khuyên dành cho sinh viên là hãy coi AI như một trợ lý, không phải người làm hộ. Có thể dùng AI để tham khảo ý tưởng, gợi ý giải pháp, hoặc kiểm tra lỗi, nhưng phần cốt lõi của project vẫn cần do chính mình thực hiện. Như vậy, sinh viên vừa tận dụng được sức mạnh công nghệ, vừa rèn luyện kỹ năng thật sự.</w:t>
      </w:r>
      <w:r>
        <w:rPr>
          <w:sz w:val="26"/>
          <w:szCs w:val="26"/>
        </w:rPr>
        <w:br w:type="textWrapping"/>
      </w:r>
      <w:r>
        <w:rPr>
          <w:sz w:val="26"/>
          <w:szCs w:val="26"/>
        </w:rPr>
        <w:t>Để sử dụng AI công bằng và đúng mục tiêu học tập, cần đặt ranh giới rõ ràng: AI hỗ trợ, còn người học phải chủ động tư duy và chịu trách nhiệm về sản phẩm. Chỉ khi đó, AI mới trở thành công cụ nâng cao chất lượng học tập thay vì làm mất đi giá trị của quá trình rèn luyện.</w:t>
      </w:r>
    </w:p>
    <w:p w14:paraId="02DC1379">
      <w:pPr>
        <w:rPr>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EE6F46"/>
    <w:rsid w:val="1CEE6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2025-12-11T05:55:00Z</dcterms:created>
  <dc:creator>GinN Gamer</dc:creator>
  <cp:lastModifiedBy>GinN Gamer</cp:lastModifiedBy>
  <dcterms:modified xsi:type="dcterms:W3CDTF">2025-12-11T05:57:41Z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5BACCC6D71E8469198A8590267B964D5_11</vt:lpwstr>
  </property>
</Properties>
</file>