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Azure PoCアプリ基盤</w:t>
      </w:r>
    </w:p>
    <w:p>
      <w:pPr>
        <w:spacing w:after="100"/>
        <w:jc w:val="center"/>
      </w:pPr>
      <w:r>
        <w:rPr>
          <w:rFonts w:ascii="Arial" w:cs="Arial" w:eastAsia="Arial" w:hAnsi="Arial"/>
          <w:color w:val="2B5797"/>
          <w:sz w:val="36"/>
          <w:szCs w:val="36"/>
        </w:rPr>
        <w:t xml:space="preserve">構成方針書</w:t>
      </w:r>
    </w:p>
    <w:p>
      <w:pPr>
        <w:pBdr>
          <w:bottom w:val="single" w:color="2B5797" w:sz="6" w:space="1"/>
        </w:pBdr>
        <w:spacing w:after="60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非 IT職によるバイブコーディングアプリの簡易デプロイ環境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Vercel / Cloudflareの代替としてのAzure App Service構成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背景と目的</w:t>
      </w:r>
    </w:p>
    <w:p>
      <w:pPr>
        <w:pStyle w:val="Heading2"/>
      </w:pPr>
      <w:r>
        <w:rPr>
          <w:rFonts w:ascii="Arial" w:cs="Arial" w:eastAsia="Arial" w:hAnsi="Arial"/>
        </w:rPr>
        <w:t xml:space="preserve">1.1 プロジェクト概要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社内AI利用プロジェクトの一環として、非IT職約20名がVSCode + Claude Codeを用いたバイブコーディングで業務アプリを作成する。作成されたアプリを簡単にデプロイして動作確認できる環境を、社内ポリシーに準拠した形で用意する。</w:t>
      </w:r>
    </w:p>
    <w:p>
      <w:pPr>
        <w:pStyle w:val="Heading2"/>
      </w:pPr>
      <w:r>
        <w:rPr>
          <w:rFonts w:ascii="Arial" w:cs="Arial" w:eastAsia="Arial" w:hAnsi="Arial"/>
        </w:rPr>
        <w:t xml:space="preserve">1.2 前提条件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開発者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非IT職 約20名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アプリ数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20～30程度（随時増減）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利用者規模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各アプリ 数名～数十名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PoC（恒久利用時は別途正式環境を検討）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社内ポリシー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データ海外保持禁止、学習等へのデータ利用禁止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クラウド標準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Azure（既存利用実績あり）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技術スタック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/ Reactに基本統一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1.3 社内ポリシーとVercel/Cloudflareの問題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VercelやCloudflareの無料プランはデプロイ体験に優れるが、以下の社内ポリシーを満たさない。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データが海外に保持される可能性があり、リージョン固定の保証がない（特に無料・安価プラン）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データがサービス改善等の目的で利用される可能性がある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ポリシーを満たすにはEnterprise契約（年間数万ドル）が必要で、コスト優位性がなくなる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推奨構成</w:t>
      </w:r>
    </w:p>
    <w:p>
      <w:pPr>
        <w:pStyle w:val="Heading2"/>
      </w:pPr>
      <w:r>
        <w:rPr>
          <w:rFonts w:ascii="Arial" w:cs="Arial" w:eastAsia="Arial" w:hAnsi="Arial"/>
        </w:rPr>
        <w:t xml:space="preserve">2.1 アーキテクチャ概要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Azure App Service Plan（Premium v3 P0v3）を1台用意し、全アプリを共有ホスティングする。リージョンはJapan Eastを選択し、データの国内保持を保証する。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 Service Plan (P0v3 / Linux / Japan East)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├ Web App (project-a)  ← https://project-a.azurewebsites.net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├ Web App (project-b)  ← https://project-b.azurewebsites.net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├ Web App (project-c)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└ Web App (project-n)  ... 最20～30アプリ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+ Cosmos DB (Serverless)  ← DBが必要なアプリ用（共有）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+ Blob Storage           ← ファイル保存が必要なアプリ用（共有）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デプロイフロー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開発者の日常操作は「git push」のみ。Web Appの初期作成はプラットフォーム管理者が実施する。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【初回セットアップ（管理者作業・約1件につき5～10分）】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開発者からGitHubリポジトリURLを受け取る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BicepテンプレートでWeb Appを作成（またはAzureポータルで手動作成）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Deployment CenterでGitHubリポジトリと接続（GitHub Actions自動生成）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開発者にURLを共有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【日常のデプロイ（開発者作業）】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Codeでアプリを作成・修正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 push origin main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Actionsが自動実行→数分後に反映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https://アプリ名.azurewebsites.net で動作確認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問題があればgit revertして再度push（前の安定版に差し戻し）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推奨技術スタック</w:t>
      </w:r>
    </w:p>
    <w:p>
      <w:pPr>
        <w:pStyle w:val="Heading2"/>
      </w:pPr>
      <w:r>
        <w:rPr>
          <w:rFonts w:ascii="Arial" w:cs="Arial" w:eastAsia="Arial" w:hAnsi="Arial"/>
        </w:rPr>
        <w:t xml:space="preserve">3.1 基本スタック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選定理由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(Vite)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Codeとの相性が良く、情報が豊富。Viteでビルドが高速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(Express)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フロントと同一言語で完結。非IT職の学習コストを最小化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Cosmos DB (Serverless)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従量課金でPoCに最適。使わなければほぼ無料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ファイル保存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安価でシンプル。画像・CSV等の保存に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認証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 ID (Easy Auth)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Service組み込み。コード不要で社内認証を実現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Serviceとの接続時に自動生成される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スタック統一の理由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技術スタックを統一することで、以下のメリットがある。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Codeへのプロンプトテンプレートを共通化できる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Serviceのランタイム設定が統一され、管理が容易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メンバー間でノウハウを共有しやすい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トラブルシューティングも共通パターンで対応可能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例外的に異なるスタックが必要なアプリは、個別に検討する。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構築可能なWebアプリの例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この構成で作成・デプロイ可能な業務アプリの代表例を示す。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26"/>
        <w:gridCol w:w="4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アプリ例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主な機能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データ可視化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売上ダッシュボード、KPIモニター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CSV取込→グラフ表示、フィルタリング、PDF出力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業務管理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タスク管理、進捗報告、承認フロー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CRUD操作、ステータス管理、通知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情報共有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社内Wiki、FAQ、ナレッジベース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検索、カテゴリ分類、Markdown編集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データ入力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アンケート、日報、報告書作成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フォーム入力、バリデーション、集計・出力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ツール系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ファイル変換、一括処理、テンプレート生成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ファイルUP→加工→DL、バッチ処理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コミュニケーション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会議室予約、イベント管理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カレンダーUI、予約競合制御、リマインダー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上記はいずれもReact + Express + Cosmos DB（またはDB不要）の構成で実現可能。非IT職がClaude Codeでバイブコーディングする際に、プロンプトテンプレートで技術スタックを指定すれば、統一された構成で生成される。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コスト試算</w:t>
      </w:r>
    </w:p>
    <w:p>
      <w:pPr>
        <w:pStyle w:val="Heading2"/>
      </w:pPr>
      <w:r>
        <w:rPr>
          <w:rFonts w:ascii="Arial" w:cs="Arial" w:eastAsia="Arial" w:hAnsi="Arial"/>
        </w:rPr>
        <w:t xml:space="preserve">5.1 Azure構成の月額コスト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リソース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月額目安（USD）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Service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P0v3 Linux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$120～135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vCPU / 4GB RAM / 250GB　1年RIで約$70まで削減可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Cosmos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Serverless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$1～5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100万RUあたり$0.25。PoC用途では微少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Blob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$1未満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少量のファイル保存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/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$0～$4/人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プライベートリポは無料でも可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$125～145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約月額1.9～2.2万円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※ 1年リザーブドインスタンス適用時は合計約$75～85/月（約1.1～1.3万円）まで削減可能。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※ アプリ数が增えてもApp Service Planのコストは変わらない（リソース上限まで）。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Vercel / Cloudflareとの比較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16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App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Vercel Pro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Cloudflare Paid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月額目安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$125～145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$400（20名×$20）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データ国内保持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 Japan Eastで保証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 保証なし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 Enterprise必要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学習利用禁止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 Azure利用規約で明示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△ 要確認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△ 要確認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ポリシー充足時の月額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$125～145（変更なし）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$1,700+（Enterprise）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年間数万ドル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デプロイ体験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push→自動デプロイ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push→自動デプロイ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wrangler CLI必要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技術スタック自由度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広い（Node/Python/Java等）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Next.js中心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Edge制約あり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初期構築工数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中（テンプレート整備2～3日）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ほぼゼロ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ほぼゼロ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管理者運用負荷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低（1件約分×随時）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ほぼなし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ほぼなし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Vercel/Cloudflareは社内ポリシーを満たすにはEnterprise契約が必要となり、Azure構成の数倍以上のコストがかかる。ポリシー要件を前提とした場合、Azure App Serviceがコスト・ポリシー両面で最も合理的である。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ガバナンスと運用</w:t>
      </w:r>
    </w:p>
    <w:p>
      <w:pPr>
        <w:pStyle w:val="Heading2"/>
      </w:pPr>
      <w:r>
        <w:rPr>
          <w:rFonts w:ascii="Arial" w:cs="Arial" w:eastAsia="Arial" w:hAnsi="Arial"/>
        </w:rPr>
        <w:t xml:space="preserve">6.1 リソース構成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Subscription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├ RG: poc-platform      ← App Service Plan, Cosmos DB, Blob Storage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├ RG: poc-project-a     ← 必要に応じてプロジェクト固有リソース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└ RG: poc-project-n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RBAC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権限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プラットフォーム管理者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Service Plan / Cosmos DB / Storageの管理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IT担当 1～2名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開発者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自分のWeb Appの閲覧・ログ確認（デプロイはGitHub経由）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非IT職 約20名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ライフサイクル管理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全Web Appに作成日タグを付与し、定期的に棚卸しを実施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一定期間（例：90日）アクセスのないアプリは削除候補としてリストアップ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恒久利用が有用と判断されたアプリは、別途正式環境を検討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リスクと注意事項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ノイジーネイバー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1アプリの重い処理が他に影響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Insightsで監視、問題アプリを特定・制限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Plan容量不足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30アプリ超で性能低下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P1v3へのスケールアップまたはPlan分割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管理者ボトルネック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App作成待ち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Bicepテンプレートで自動化、当日対応SLA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コスト超過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Cosmos DBの予想外の利用增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請求アラート設定、月次レビュー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結論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社内ポリシー（データ国内保持・学習利用禁止）を前提とすると、Vercel/Cloudflareは無料・安価プランでは要件を満たせず、Enterprise契約ではコストが大幅に上昇する。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Azure App Service（P0v3共有）は以下の点で最も合理的な選択である。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コスト：月額約$125～145（約月額1.9～2.2万円）でアプリ数に依存しない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ポリシー：Japan Eastリージョンでデータ国内保持を保証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デプロイ体験：git push→自動デプロイでVercelとほぼ同等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拡張性：アプリ数増加に対してコスト増が緩やか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PoCから正式環境への昇格パスが明確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初期構築にプラットフォーム管理者の工数2～3日（Bicepテンプレート整備、初回セットアップ手順書作成）が必要だが、それ以降のランニングコストは最小限である。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2026-03-09T05:04:11.741Z</dcterms:created>
  <dcterms:modified xsi:type="dcterms:W3CDTF">2026-03-09T05:04:11.742Z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