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C7C" w:rsidRDefault="001D7C7C">
      <w:bookmarkStart w:id="0" w:name="_GoBack"/>
      <w:bookmarkEnd w:id="0"/>
    </w:p>
    <w:p w:rsidR="007D1C69" w:rsidRPr="001F39AF" w:rsidRDefault="007D1C69" w:rsidP="007D1C69">
      <w:pPr>
        <w:pStyle w:val="ListParagraph"/>
        <w:numPr>
          <w:ilvl w:val="0"/>
          <w:numId w:val="1"/>
        </w:numPr>
        <w:jc w:val="both"/>
        <w:rPr>
          <w:rFonts w:ascii="Times New Roman" w:hAnsi="Times New Roman" w:cs="Times New Roman"/>
          <w:color w:val="FF0000"/>
          <w:sz w:val="28"/>
          <w:szCs w:val="28"/>
        </w:rPr>
      </w:pPr>
      <w:r w:rsidRPr="001F39AF">
        <w:rPr>
          <w:rFonts w:ascii="Times New Roman" w:hAnsi="Times New Roman" w:cs="Times New Roman"/>
          <w:color w:val="FF0000"/>
          <w:sz w:val="28"/>
          <w:szCs w:val="28"/>
        </w:rPr>
        <w:t xml:space="preserve">A certain city has an area of </w:t>
      </w:r>
      <m:oMath>
        <m:r>
          <w:rPr>
            <w:rFonts w:ascii="Cambria Math" w:hAnsi="Cambria Math" w:cs="Times New Roman"/>
            <w:color w:val="FF0000"/>
            <w:sz w:val="28"/>
            <w:szCs w:val="28"/>
          </w:rPr>
          <m:t>1,400</m:t>
        </m:r>
      </m:oMath>
      <w:r w:rsidRPr="001F39AF">
        <w:rPr>
          <w:rFonts w:ascii="Times New Roman" w:hAnsi="Times New Roman" w:cs="Times New Roman"/>
          <w:color w:val="FF0000"/>
          <w:sz w:val="28"/>
          <w:szCs w:val="28"/>
        </w:rPr>
        <w:t xml:space="preserve"> square miles and is covered by a cellular system using a seven-cell reuse pattern. Each cell has a radius of four miles and the city is allocated </w:t>
      </w:r>
      <m:oMath>
        <m:r>
          <w:rPr>
            <w:rFonts w:ascii="Cambria Math" w:hAnsi="Cambria Math" w:cs="Times New Roman"/>
            <w:color w:val="FF0000"/>
            <w:sz w:val="28"/>
            <w:szCs w:val="28"/>
          </w:rPr>
          <m:t>60 MHz</m:t>
        </m:r>
      </m:oMath>
      <w:r w:rsidRPr="001F39AF">
        <w:rPr>
          <w:rFonts w:ascii="Times New Roman" w:hAnsi="Times New Roman" w:cs="Times New Roman"/>
          <w:color w:val="FF0000"/>
          <w:sz w:val="28"/>
          <w:szCs w:val="28"/>
        </w:rPr>
        <w:t xml:space="preserve"> of spectrum with a full duplex channel bandwidth </w:t>
      </w:r>
      <w:proofErr w:type="gramStart"/>
      <w:r w:rsidRPr="001F39AF">
        <w:rPr>
          <w:rFonts w:ascii="Times New Roman" w:hAnsi="Times New Roman" w:cs="Times New Roman"/>
          <w:color w:val="FF0000"/>
          <w:sz w:val="28"/>
          <w:szCs w:val="28"/>
        </w:rPr>
        <w:t xml:space="preserve">of </w:t>
      </w:r>
      <w:proofErr w:type="gramEnd"/>
      <m:oMath>
        <m:r>
          <w:rPr>
            <w:rFonts w:ascii="Cambria Math" w:hAnsi="Cambria Math" w:cs="Times New Roman"/>
            <w:color w:val="FF0000"/>
            <w:sz w:val="28"/>
            <w:szCs w:val="28"/>
          </w:rPr>
          <m:t>200 kHz</m:t>
        </m:r>
      </m:oMath>
      <w:r w:rsidRPr="001F39AF">
        <w:rPr>
          <w:rFonts w:ascii="Times New Roman" w:hAnsi="Times New Roman" w:cs="Times New Roman"/>
          <w:color w:val="FF0000"/>
          <w:sz w:val="28"/>
          <w:szCs w:val="28"/>
        </w:rPr>
        <w:t xml:space="preserve">. Assume a GoS of </w:t>
      </w:r>
      <m:oMath>
        <m:r>
          <w:rPr>
            <w:rFonts w:ascii="Cambria Math" w:hAnsi="Cambria Math" w:cs="Times New Roman"/>
            <w:color w:val="FF0000"/>
            <w:sz w:val="28"/>
            <w:szCs w:val="28"/>
          </w:rPr>
          <m:t>5%</m:t>
        </m:r>
      </m:oMath>
      <w:r w:rsidRPr="001F39AF">
        <w:rPr>
          <w:rFonts w:ascii="Times New Roman" w:hAnsi="Times New Roman" w:cs="Times New Roman"/>
          <w:color w:val="FF0000"/>
          <w:sz w:val="28"/>
          <w:szCs w:val="28"/>
        </w:rPr>
        <w:t xml:space="preserve"> for an Erlang B system is specified. If the offered traffic per user is </w:t>
      </w:r>
      <m:oMath>
        <m:r>
          <w:rPr>
            <w:rFonts w:ascii="Cambria Math" w:hAnsi="Cambria Math" w:cs="Times New Roman"/>
            <w:color w:val="FF0000"/>
            <w:sz w:val="28"/>
            <w:szCs w:val="28"/>
          </w:rPr>
          <m:t>0.03</m:t>
        </m:r>
      </m:oMath>
      <w:r w:rsidRPr="001F39AF">
        <w:rPr>
          <w:rFonts w:ascii="Times New Roman" w:hAnsi="Times New Roman" w:cs="Times New Roman"/>
          <w:color w:val="FF0000"/>
          <w:sz w:val="28"/>
          <w:szCs w:val="28"/>
        </w:rPr>
        <w:t xml:space="preserve"> Erlangs, compute (a) the number of cells in the service area, (b) the number of channels per cell, (c) traffic intensity of each cell, (d) the maximum carried traffic, (e) the total number of users that can be served for </w:t>
      </w:r>
      <m:oMath>
        <m:r>
          <w:rPr>
            <w:rFonts w:ascii="Cambria Math" w:hAnsi="Cambria Math" w:cs="Times New Roman"/>
            <w:color w:val="FF0000"/>
            <w:sz w:val="28"/>
            <w:szCs w:val="28"/>
          </w:rPr>
          <m:t>5%</m:t>
        </m:r>
      </m:oMath>
      <w:r w:rsidRPr="001F39AF">
        <w:rPr>
          <w:rFonts w:ascii="Times New Roman" w:hAnsi="Times New Roman" w:cs="Times New Roman"/>
          <w:color w:val="FF0000"/>
          <w:sz w:val="28"/>
          <w:szCs w:val="28"/>
        </w:rPr>
        <w:t xml:space="preserve"> GoS, (f) the number of mobiles per unique channel (where it is understood that channels are reused), and (g) the theoretical maximum number of users that could be served at one time by the s</w:t>
      </w:r>
      <w:proofErr w:type="spellStart"/>
      <w:r w:rsidRPr="001F39AF">
        <w:rPr>
          <w:rFonts w:ascii="Times New Roman" w:hAnsi="Times New Roman" w:cs="Times New Roman"/>
          <w:color w:val="FF0000"/>
          <w:sz w:val="28"/>
          <w:szCs w:val="28"/>
        </w:rPr>
        <w:t>ystem</w:t>
      </w:r>
      <w:proofErr w:type="spellEnd"/>
      <w:r w:rsidRPr="001F39AF">
        <w:rPr>
          <w:rFonts w:ascii="Times New Roman" w:hAnsi="Times New Roman" w:cs="Times New Roman"/>
          <w:color w:val="FF0000"/>
          <w:sz w:val="28"/>
          <w:szCs w:val="28"/>
        </w:rPr>
        <w:t>.</w:t>
      </w:r>
    </w:p>
    <w:p w:rsidR="001F39AF" w:rsidRPr="001F39AF" w:rsidRDefault="001F39AF" w:rsidP="001F39AF">
      <w:pPr>
        <w:pStyle w:val="ListParagraph"/>
        <w:numPr>
          <w:ilvl w:val="0"/>
          <w:numId w:val="1"/>
        </w:numPr>
        <w:jc w:val="both"/>
        <w:rPr>
          <w:rFonts w:ascii="Times New Roman" w:hAnsi="Times New Roman" w:cs="Times New Roman"/>
          <w:sz w:val="28"/>
          <w:szCs w:val="28"/>
        </w:rPr>
      </w:pPr>
      <w:r w:rsidRPr="001F39AF">
        <w:rPr>
          <w:rFonts w:ascii="Times New Roman" w:hAnsi="Times New Roman" w:cs="Times New Roman"/>
          <w:sz w:val="28"/>
          <w:szCs w:val="28"/>
        </w:rPr>
        <w:t xml:space="preserve">An urban area has a population of two million residents. </w:t>
      </w:r>
      <w:r>
        <w:rPr>
          <w:rFonts w:ascii="Times New Roman" w:hAnsi="Times New Roman" w:cs="Times New Roman"/>
          <w:sz w:val="28"/>
          <w:szCs w:val="28"/>
        </w:rPr>
        <w:t>Two</w:t>
      </w:r>
      <w:r w:rsidRPr="001F39AF">
        <w:rPr>
          <w:rFonts w:ascii="Times New Roman" w:hAnsi="Times New Roman" w:cs="Times New Roman"/>
          <w:sz w:val="28"/>
          <w:szCs w:val="28"/>
        </w:rPr>
        <w:t xml:space="preserve"> competing trunked </w:t>
      </w:r>
      <w:r>
        <w:rPr>
          <w:rFonts w:ascii="Times New Roman" w:hAnsi="Times New Roman" w:cs="Times New Roman"/>
          <w:sz w:val="28"/>
          <w:szCs w:val="28"/>
        </w:rPr>
        <w:t>mobile networks (systems A, B</w:t>
      </w:r>
      <w:r w:rsidRPr="001F39AF">
        <w:rPr>
          <w:rFonts w:ascii="Times New Roman" w:hAnsi="Times New Roman" w:cs="Times New Roman"/>
          <w:sz w:val="28"/>
          <w:szCs w:val="28"/>
        </w:rPr>
        <w:t xml:space="preserve">) provide cellular service in this area. Systems A has </w:t>
      </w:r>
      <m:oMath>
        <m:r>
          <w:rPr>
            <w:rFonts w:ascii="Cambria Math" w:hAnsi="Cambria Math" w:cs="Times New Roman"/>
            <w:sz w:val="28"/>
            <w:szCs w:val="28"/>
          </w:rPr>
          <m:t>290</m:t>
        </m:r>
      </m:oMath>
      <w:r w:rsidRPr="001F39AF">
        <w:rPr>
          <w:rFonts w:ascii="Times New Roman" w:hAnsi="Times New Roman" w:cs="Times New Roman"/>
          <w:sz w:val="28"/>
          <w:szCs w:val="28"/>
        </w:rPr>
        <w:t xml:space="preserve"> cells with </w:t>
      </w:r>
      <m:oMath>
        <m:r>
          <w:rPr>
            <w:rFonts w:ascii="Cambria Math" w:hAnsi="Cambria Math" w:cs="Times New Roman"/>
            <w:sz w:val="28"/>
            <w:szCs w:val="28"/>
          </w:rPr>
          <m:t>18</m:t>
        </m:r>
      </m:oMath>
      <w:r w:rsidRPr="001F39AF">
        <w:rPr>
          <w:rFonts w:ascii="Times New Roman" w:hAnsi="Times New Roman" w:cs="Times New Roman"/>
          <w:sz w:val="28"/>
          <w:szCs w:val="28"/>
        </w:rPr>
        <w:t xml:space="preserve"> channels each, systems B has </w:t>
      </w:r>
      <m:oMath>
        <m:r>
          <w:rPr>
            <w:rFonts w:ascii="Cambria Math" w:hAnsi="Cambria Math" w:cs="Times New Roman"/>
            <w:sz w:val="28"/>
            <w:szCs w:val="28"/>
          </w:rPr>
          <m:t>100</m:t>
        </m:r>
      </m:oMath>
      <w:r w:rsidRPr="001F39AF">
        <w:rPr>
          <w:rFonts w:ascii="Times New Roman" w:hAnsi="Times New Roman" w:cs="Times New Roman"/>
          <w:sz w:val="28"/>
          <w:szCs w:val="28"/>
        </w:rPr>
        <w:t xml:space="preserve"> cells with </w:t>
      </w:r>
      <m:oMath>
        <m:r>
          <w:rPr>
            <w:rFonts w:ascii="Cambria Math" w:hAnsi="Cambria Math" w:cs="Times New Roman"/>
            <w:sz w:val="28"/>
            <w:szCs w:val="28"/>
          </w:rPr>
          <m:t>28</m:t>
        </m:r>
      </m:oMath>
      <w:r>
        <w:rPr>
          <w:rFonts w:ascii="Times New Roman" w:hAnsi="Times New Roman" w:cs="Times New Roman"/>
          <w:sz w:val="28"/>
          <w:szCs w:val="28"/>
        </w:rPr>
        <w:t xml:space="preserve"> channels each</w:t>
      </w:r>
      <w:r w:rsidRPr="001F39AF">
        <w:rPr>
          <w:rFonts w:ascii="Times New Roman" w:hAnsi="Times New Roman" w:cs="Times New Roman"/>
          <w:sz w:val="28"/>
          <w:szCs w:val="28"/>
        </w:rPr>
        <w:t xml:space="preserve">. Find the number of users that can be supported at </w:t>
      </w:r>
      <m:oMath>
        <m:r>
          <w:rPr>
            <w:rFonts w:ascii="Cambria Math" w:hAnsi="Cambria Math" w:cs="Times New Roman"/>
            <w:sz w:val="28"/>
            <w:szCs w:val="28"/>
          </w:rPr>
          <m:t>5%</m:t>
        </m:r>
      </m:oMath>
      <w:r w:rsidRPr="001F39AF">
        <w:rPr>
          <w:rFonts w:ascii="Times New Roman" w:hAnsi="Times New Roman" w:cs="Times New Roman"/>
          <w:sz w:val="28"/>
          <w:szCs w:val="28"/>
        </w:rPr>
        <w:t xml:space="preserve"> </w:t>
      </w:r>
      <w:proofErr w:type="gramStart"/>
      <w:r w:rsidRPr="001F39AF">
        <w:rPr>
          <w:rFonts w:ascii="Times New Roman" w:hAnsi="Times New Roman" w:cs="Times New Roman"/>
          <w:sz w:val="28"/>
          <w:szCs w:val="28"/>
        </w:rPr>
        <w:t>blocking</w:t>
      </w:r>
      <w:proofErr w:type="gramEnd"/>
      <w:r w:rsidRPr="001F39AF">
        <w:rPr>
          <w:rFonts w:ascii="Times New Roman" w:hAnsi="Times New Roman" w:cs="Times New Roman"/>
          <w:sz w:val="28"/>
          <w:szCs w:val="28"/>
        </w:rPr>
        <w:t xml:space="preserve"> if each user averages two calls per hour at a</w:t>
      </w:r>
      <w:proofErr w:type="spellStart"/>
      <w:r>
        <w:rPr>
          <w:rFonts w:ascii="Times New Roman" w:hAnsi="Times New Roman" w:cs="Times New Roman"/>
          <w:sz w:val="28"/>
          <w:szCs w:val="28"/>
        </w:rPr>
        <w:t>n</w:t>
      </w:r>
      <w:proofErr w:type="spellEnd"/>
      <w:r>
        <w:rPr>
          <w:rFonts w:ascii="Times New Roman" w:hAnsi="Times New Roman" w:cs="Times New Roman"/>
          <w:sz w:val="28"/>
          <w:szCs w:val="28"/>
        </w:rPr>
        <w:t xml:space="preserve"> average call duration of 2</w:t>
      </w:r>
      <w:r w:rsidRPr="001F39AF">
        <w:rPr>
          <w:rFonts w:ascii="Times New Roman" w:hAnsi="Times New Roman" w:cs="Times New Roman"/>
          <w:sz w:val="28"/>
          <w:szCs w:val="28"/>
        </w:rPr>
        <w:t xml:space="preserve"> minutes. Assuming that all trunked systems are operated at maximum capacity, compute the percentage market penetration of each cellular provider.</w:t>
      </w:r>
      <w:r w:rsidR="0075205A">
        <w:rPr>
          <w:rFonts w:ascii="Times New Roman" w:hAnsi="Times New Roman" w:cs="Times New Roman"/>
          <w:sz w:val="28"/>
          <w:szCs w:val="28"/>
        </w:rPr>
        <w:t xml:space="preserve"> Also calculate the total </w:t>
      </w:r>
      <w:r w:rsidR="0075205A" w:rsidRPr="001F39AF">
        <w:rPr>
          <w:rFonts w:ascii="Times New Roman" w:hAnsi="Times New Roman" w:cs="Times New Roman"/>
          <w:sz w:val="28"/>
          <w:szCs w:val="28"/>
        </w:rPr>
        <w:t>percentage</w:t>
      </w:r>
      <w:r w:rsidR="0075205A">
        <w:rPr>
          <w:rFonts w:ascii="Times New Roman" w:hAnsi="Times New Roman" w:cs="Times New Roman"/>
          <w:sz w:val="28"/>
          <w:szCs w:val="28"/>
        </w:rPr>
        <w:t xml:space="preserve"> of </w:t>
      </w:r>
      <w:r w:rsidR="0075205A" w:rsidRPr="001F39AF">
        <w:rPr>
          <w:rFonts w:ascii="Times New Roman" w:hAnsi="Times New Roman" w:cs="Times New Roman"/>
          <w:sz w:val="28"/>
          <w:szCs w:val="28"/>
        </w:rPr>
        <w:t>market penetration</w:t>
      </w:r>
      <w:r w:rsidR="00D76067">
        <w:rPr>
          <w:rFonts w:ascii="Times New Roman" w:hAnsi="Times New Roman" w:cs="Times New Roman"/>
          <w:sz w:val="28"/>
          <w:szCs w:val="28"/>
        </w:rPr>
        <w:t xml:space="preserve"> of the three systems</w:t>
      </w:r>
      <w:r w:rsidR="0075205A">
        <w:rPr>
          <w:rFonts w:ascii="Times New Roman" w:hAnsi="Times New Roman" w:cs="Times New Roman"/>
          <w:sz w:val="28"/>
          <w:szCs w:val="28"/>
        </w:rPr>
        <w:t>.</w:t>
      </w:r>
    </w:p>
    <w:p w:rsidR="001F39AF" w:rsidRDefault="001F39AF" w:rsidP="001F39AF">
      <w:pPr>
        <w:pStyle w:val="ListParagraph"/>
        <w:numPr>
          <w:ilvl w:val="0"/>
          <w:numId w:val="1"/>
        </w:numPr>
        <w:jc w:val="both"/>
        <w:rPr>
          <w:rFonts w:ascii="Times New Roman" w:hAnsi="Times New Roman" w:cs="Times New Roman"/>
          <w:sz w:val="28"/>
          <w:szCs w:val="28"/>
        </w:rPr>
      </w:pPr>
      <w:r w:rsidRPr="001F39AF">
        <w:rPr>
          <w:rFonts w:ascii="Times New Roman" w:hAnsi="Times New Roman" w:cs="Times New Roman"/>
          <w:sz w:val="28"/>
          <w:szCs w:val="28"/>
        </w:rPr>
        <w:t>Draw and Describe UMTS System Architecture</w:t>
      </w:r>
    </w:p>
    <w:p w:rsidR="001F39AF" w:rsidRPr="001F39AF" w:rsidRDefault="001F39AF" w:rsidP="001F39AF">
      <w:pPr>
        <w:pStyle w:val="ListParagraph"/>
        <w:numPr>
          <w:ilvl w:val="0"/>
          <w:numId w:val="1"/>
        </w:numPr>
        <w:jc w:val="both"/>
        <w:rPr>
          <w:sz w:val="28"/>
          <w:szCs w:val="28"/>
        </w:rPr>
      </w:pPr>
      <w:r w:rsidRPr="001F39AF">
        <w:rPr>
          <w:rFonts w:ascii="Times New Roman" w:hAnsi="Times New Roman" w:cs="Times New Roman"/>
          <w:color w:val="FF0000"/>
          <w:sz w:val="28"/>
          <w:szCs w:val="28"/>
        </w:rPr>
        <w:t xml:space="preserve">Draw and describe Subscriber Station of </w:t>
      </w:r>
      <w:r w:rsidRPr="001F39AF">
        <w:rPr>
          <w:color w:val="FF0000"/>
          <w:sz w:val="28"/>
          <w:szCs w:val="28"/>
        </w:rPr>
        <w:t xml:space="preserve">OFDMA Based </w:t>
      </w:r>
      <w:proofErr w:type="spellStart"/>
      <w:r w:rsidRPr="001F39AF">
        <w:rPr>
          <w:color w:val="FF0000"/>
          <w:sz w:val="28"/>
          <w:szCs w:val="28"/>
        </w:rPr>
        <w:t>WiMAX</w:t>
      </w:r>
      <w:proofErr w:type="spellEnd"/>
      <w:r w:rsidRPr="001F39AF">
        <w:rPr>
          <w:color w:val="FF0000"/>
          <w:sz w:val="28"/>
          <w:szCs w:val="28"/>
        </w:rPr>
        <w:t xml:space="preserve"> Network</w:t>
      </w:r>
    </w:p>
    <w:p w:rsidR="001F39AF" w:rsidRPr="001F39AF" w:rsidRDefault="001F39AF" w:rsidP="001F39AF">
      <w:pPr>
        <w:ind w:left="360"/>
        <w:jc w:val="both"/>
        <w:rPr>
          <w:rFonts w:ascii="Times New Roman" w:hAnsi="Times New Roman" w:cs="Times New Roman"/>
          <w:sz w:val="28"/>
          <w:szCs w:val="28"/>
        </w:rPr>
      </w:pPr>
    </w:p>
    <w:p w:rsidR="001F39AF" w:rsidRPr="007D1C69" w:rsidRDefault="001F39AF" w:rsidP="001F39AF">
      <w:pPr>
        <w:pStyle w:val="ListParagraph"/>
        <w:jc w:val="both"/>
        <w:rPr>
          <w:rFonts w:ascii="Times New Roman" w:hAnsi="Times New Roman" w:cs="Times New Roman"/>
          <w:sz w:val="28"/>
          <w:szCs w:val="28"/>
        </w:rPr>
      </w:pPr>
    </w:p>
    <w:p w:rsidR="007D1C69" w:rsidRDefault="007D1C69"/>
    <w:sectPr w:rsidR="007D1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D1248"/>
    <w:multiLevelType w:val="hybridMultilevel"/>
    <w:tmpl w:val="3148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C69"/>
    <w:rsid w:val="000E202B"/>
    <w:rsid w:val="001A0605"/>
    <w:rsid w:val="001D7C7C"/>
    <w:rsid w:val="001F39AF"/>
    <w:rsid w:val="002B10F1"/>
    <w:rsid w:val="00315D30"/>
    <w:rsid w:val="00450D9D"/>
    <w:rsid w:val="00727968"/>
    <w:rsid w:val="0075205A"/>
    <w:rsid w:val="007D1C69"/>
    <w:rsid w:val="009D7F49"/>
    <w:rsid w:val="00D7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FD3B7-3431-4CBF-9AC2-CEE4FEB4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C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C69"/>
    <w:pPr>
      <w:ind w:left="720"/>
      <w:contextualSpacing/>
    </w:pPr>
  </w:style>
  <w:style w:type="paragraph" w:styleId="NormalWeb">
    <w:name w:val="Normal (Web)"/>
    <w:basedOn w:val="Normal"/>
    <w:uiPriority w:val="99"/>
    <w:semiHidden/>
    <w:unhideWhenUsed/>
    <w:rsid w:val="001F39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080933">
      <w:bodyDiv w:val="1"/>
      <w:marLeft w:val="0"/>
      <w:marRight w:val="0"/>
      <w:marTop w:val="0"/>
      <w:marBottom w:val="0"/>
      <w:divBdr>
        <w:top w:val="none" w:sz="0" w:space="0" w:color="auto"/>
        <w:left w:val="none" w:sz="0" w:space="0" w:color="auto"/>
        <w:bottom w:val="none" w:sz="0" w:space="0" w:color="auto"/>
        <w:right w:val="none" w:sz="0" w:space="0" w:color="auto"/>
      </w:divBdr>
    </w:div>
    <w:div w:id="200974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c:creator>
  <cp:keywords/>
  <dc:description/>
  <cp:lastModifiedBy>JU</cp:lastModifiedBy>
  <cp:revision>3</cp:revision>
  <dcterms:created xsi:type="dcterms:W3CDTF">2019-08-19T09:18:00Z</dcterms:created>
  <dcterms:modified xsi:type="dcterms:W3CDTF">2019-08-19T09:18:00Z</dcterms:modified>
</cp:coreProperties>
</file>