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AA88" w14:textId="77777777" w:rsidR="001E0992" w:rsidRDefault="00000000">
      <w:pPr>
        <w:pStyle w:val="Title"/>
        <w:jc w:val="center"/>
      </w:pPr>
      <w:bookmarkStart w:id="0" w:name="_y35g4mqnmoyw" w:colFirst="0" w:colLast="0"/>
      <w:bookmarkEnd w:id="0"/>
      <w:r>
        <w:t>Erie Insurance Agents’ Handbook</w:t>
      </w:r>
    </w:p>
    <w:p w14:paraId="74360110" w14:textId="77777777" w:rsidR="001E0992" w:rsidRDefault="00000000">
      <w:pPr>
        <w:pStyle w:val="Subtitle"/>
        <w:jc w:val="center"/>
      </w:pPr>
      <w:bookmarkStart w:id="1" w:name="_3abqu1isvq46" w:colFirst="0" w:colLast="0"/>
      <w:bookmarkEnd w:id="1"/>
      <w:r>
        <w:t>Requirements Document</w:t>
      </w:r>
    </w:p>
    <w:p w14:paraId="56D3C4F6" w14:textId="77777777" w:rsidR="001E0992" w:rsidRDefault="00000000">
      <w:pPr>
        <w:jc w:val="center"/>
      </w:pPr>
      <w:r>
        <w:t>Prepared by: Tajmilur Rahman, PhD, Asst. Professor @ Gannon University</w:t>
      </w:r>
    </w:p>
    <w:p w14:paraId="1537FED7" w14:textId="77777777" w:rsidR="001E0992" w:rsidRDefault="00000000">
      <w:pPr>
        <w:jc w:val="center"/>
      </w:pPr>
      <w:r>
        <w:t>December 10th, 2023</w:t>
      </w:r>
    </w:p>
    <w:p w14:paraId="2038400B" w14:textId="77777777" w:rsidR="001E0992" w:rsidRDefault="001E0992">
      <w:pPr>
        <w:jc w:val="center"/>
      </w:pPr>
    </w:p>
    <w:p w14:paraId="28FDB9D8" w14:textId="77777777" w:rsidR="001E0992" w:rsidRDefault="001E0992">
      <w:pPr>
        <w:jc w:val="center"/>
      </w:pPr>
    </w:p>
    <w:p w14:paraId="28CF50C3" w14:textId="77777777" w:rsidR="001E0992" w:rsidRDefault="001E0992">
      <w:pPr>
        <w:jc w:val="center"/>
      </w:pPr>
    </w:p>
    <w:p w14:paraId="345A12A5" w14:textId="77777777" w:rsidR="001E0992" w:rsidRDefault="001E0992">
      <w:pPr>
        <w:jc w:val="center"/>
      </w:pPr>
    </w:p>
    <w:p w14:paraId="7E8A1A8E" w14:textId="77777777" w:rsidR="001E0992" w:rsidRDefault="001E0992">
      <w:pPr>
        <w:jc w:val="center"/>
      </w:pPr>
    </w:p>
    <w:p w14:paraId="1329B8E4" w14:textId="77777777" w:rsidR="001E0992" w:rsidRDefault="00000000">
      <w:pPr>
        <w:jc w:val="center"/>
      </w:pPr>
      <w:r>
        <w:rPr>
          <w:noProof/>
        </w:rPr>
        <w:drawing>
          <wp:inline distT="114300" distB="114300" distL="114300" distR="114300" wp14:anchorId="32C88EDC" wp14:editId="531D6CC8">
            <wp:extent cx="2127501" cy="438626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2127501" cy="4386263"/>
                    </a:xfrm>
                    <a:prstGeom prst="rect">
                      <a:avLst/>
                    </a:prstGeom>
                    <a:ln/>
                  </pic:spPr>
                </pic:pic>
              </a:graphicData>
            </a:graphic>
          </wp:inline>
        </w:drawing>
      </w:r>
    </w:p>
    <w:p w14:paraId="42A6CDAF" w14:textId="77777777" w:rsidR="001E0992" w:rsidRDefault="00000000">
      <w:pPr>
        <w:pStyle w:val="Heading2"/>
      </w:pPr>
      <w:bookmarkStart w:id="2" w:name="_v5u8vxg6gsyg" w:colFirst="0" w:colLast="0"/>
      <w:bookmarkEnd w:id="2"/>
      <w:r>
        <w:br w:type="page"/>
      </w:r>
    </w:p>
    <w:p w14:paraId="142D77A9" w14:textId="77777777" w:rsidR="001E0992" w:rsidRDefault="00000000">
      <w:pPr>
        <w:pStyle w:val="Heading2"/>
      </w:pPr>
      <w:bookmarkStart w:id="3" w:name="_ekmiud48hp7z" w:colFirst="0" w:colLast="0"/>
      <w:bookmarkEnd w:id="3"/>
      <w:r>
        <w:lastRenderedPageBreak/>
        <w:t>Entities</w:t>
      </w:r>
    </w:p>
    <w:p w14:paraId="2F545401" w14:textId="77777777" w:rsidR="001E0992" w:rsidRDefault="00000000">
      <w:r>
        <w:t>Erie Insurance, Branch, Agency (Primary Agent), Sales Team, Producer, CSR, Account</w:t>
      </w:r>
    </w:p>
    <w:p w14:paraId="020A6635" w14:textId="77777777" w:rsidR="001E0992" w:rsidRDefault="00000000">
      <w:pPr>
        <w:pStyle w:val="Heading2"/>
      </w:pPr>
      <w:bookmarkStart w:id="4" w:name="_8az0fz5wvq4m" w:colFirst="0" w:colLast="0"/>
      <w:bookmarkEnd w:id="4"/>
      <w:r>
        <w:t>Project Background</w:t>
      </w:r>
    </w:p>
    <w:p w14:paraId="63FFB3A0" w14:textId="77777777" w:rsidR="001E0992" w:rsidRDefault="00000000">
      <w:pPr>
        <w:numPr>
          <w:ilvl w:val="0"/>
          <w:numId w:val="1"/>
        </w:numPr>
      </w:pPr>
      <w:r>
        <w:t xml:space="preserve">Erie Insurance is the primary entity. It has many branches. Each branch </w:t>
      </w:r>
      <w:proofErr w:type="gramStart"/>
      <w:r>
        <w:t>is located in</w:t>
      </w:r>
      <w:proofErr w:type="gramEnd"/>
      <w:r>
        <w:t xml:space="preserve"> different locations. </w:t>
      </w:r>
    </w:p>
    <w:p w14:paraId="639B000E" w14:textId="77777777" w:rsidR="001E0992" w:rsidRDefault="00000000">
      <w:pPr>
        <w:numPr>
          <w:ilvl w:val="0"/>
          <w:numId w:val="1"/>
        </w:numPr>
      </w:pPr>
      <w:r>
        <w:t xml:space="preserve">Agency is another entity that works with a branch. Many agencies work with one branch. </w:t>
      </w:r>
    </w:p>
    <w:p w14:paraId="4C5DFE63" w14:textId="77777777" w:rsidR="001E0992" w:rsidRDefault="00000000">
      <w:pPr>
        <w:numPr>
          <w:ilvl w:val="0"/>
          <w:numId w:val="1"/>
        </w:numPr>
      </w:pPr>
      <w:r>
        <w:rPr>
          <w:highlight w:val="yellow"/>
        </w:rPr>
        <w:t>An agency has a primary agent, and many other agents who sell insurance products individually or as a “Sales” team. Within a sales team an agent can be a “Producer”, or a “CSR”.</w:t>
      </w:r>
      <w:r>
        <w:t xml:space="preserve"> </w:t>
      </w:r>
    </w:p>
    <w:p w14:paraId="4CF50BFB" w14:textId="77777777" w:rsidR="001E0992" w:rsidRDefault="00000000">
      <w:pPr>
        <w:numPr>
          <w:ilvl w:val="0"/>
          <w:numId w:val="1"/>
        </w:numPr>
      </w:pPr>
      <w:r>
        <w:t xml:space="preserve">An agency is typically identified by the primary agent. Each agent including primary, individual, and agents working within a sales team has </w:t>
      </w:r>
      <w:proofErr w:type="gramStart"/>
      <w:r>
        <w:t>an</w:t>
      </w:r>
      <w:proofErr w:type="gramEnd"/>
      <w:r>
        <w:t xml:space="preserve"> unique ID and they are identified by this ID. </w:t>
      </w:r>
    </w:p>
    <w:p w14:paraId="6FD98B3A" w14:textId="77777777" w:rsidR="001E0992" w:rsidRDefault="00000000">
      <w:pPr>
        <w:numPr>
          <w:ilvl w:val="0"/>
          <w:numId w:val="1"/>
        </w:numPr>
      </w:pPr>
      <w:r>
        <w:t xml:space="preserve">The unique ID of an agent has the following format: </w:t>
      </w:r>
      <w:proofErr w:type="gramStart"/>
      <w:r>
        <w:t>AANNNN</w:t>
      </w:r>
      <w:proofErr w:type="gramEnd"/>
      <w:r>
        <w:t xml:space="preserve"> </w:t>
      </w:r>
    </w:p>
    <w:p w14:paraId="07BF1142" w14:textId="77777777" w:rsidR="001E0992" w:rsidRDefault="00000000">
      <w:pPr>
        <w:numPr>
          <w:ilvl w:val="1"/>
          <w:numId w:val="1"/>
        </w:numPr>
      </w:pPr>
      <w:r>
        <w:t xml:space="preserve">In this format, A - represents Alphabet, N - represents </w:t>
      </w:r>
      <w:proofErr w:type="gramStart"/>
      <w:r>
        <w:t>Number</w:t>
      </w:r>
      <w:proofErr w:type="gramEnd"/>
    </w:p>
    <w:p w14:paraId="4805B4B8" w14:textId="77777777" w:rsidR="001E0992" w:rsidRDefault="00000000">
      <w:pPr>
        <w:numPr>
          <w:ilvl w:val="1"/>
          <w:numId w:val="1"/>
        </w:numPr>
      </w:pPr>
      <w:r>
        <w:t xml:space="preserve">The first two letters: “AA” represents the </w:t>
      </w:r>
      <w:proofErr w:type="gramStart"/>
      <w:r>
        <w:t>state</w:t>
      </w:r>
      <w:proofErr w:type="gramEnd"/>
    </w:p>
    <w:p w14:paraId="1DF2C2F9" w14:textId="77777777" w:rsidR="001E0992" w:rsidRDefault="00000000">
      <w:pPr>
        <w:numPr>
          <w:ilvl w:val="0"/>
          <w:numId w:val="1"/>
        </w:numPr>
      </w:pPr>
      <w:r>
        <w:t xml:space="preserve">Agent has the following attributes: </w:t>
      </w:r>
    </w:p>
    <w:p w14:paraId="052E92EB" w14:textId="77777777" w:rsidR="001E0992" w:rsidRDefault="00000000">
      <w:pPr>
        <w:numPr>
          <w:ilvl w:val="1"/>
          <w:numId w:val="1"/>
        </w:numPr>
      </w:pPr>
      <w:r>
        <w:t>Agent ID</w:t>
      </w:r>
    </w:p>
    <w:p w14:paraId="66C6E748" w14:textId="77777777" w:rsidR="001E0992" w:rsidRDefault="00000000">
      <w:pPr>
        <w:numPr>
          <w:ilvl w:val="1"/>
          <w:numId w:val="1"/>
        </w:numPr>
      </w:pPr>
      <w:r>
        <w:t>First Name</w:t>
      </w:r>
    </w:p>
    <w:p w14:paraId="77A3B1E9" w14:textId="77777777" w:rsidR="001E0992" w:rsidRDefault="00000000">
      <w:pPr>
        <w:numPr>
          <w:ilvl w:val="1"/>
          <w:numId w:val="1"/>
        </w:numPr>
      </w:pPr>
      <w:r>
        <w:t>Middle Name</w:t>
      </w:r>
    </w:p>
    <w:p w14:paraId="5DED220B" w14:textId="77777777" w:rsidR="001E0992" w:rsidRDefault="00000000">
      <w:pPr>
        <w:numPr>
          <w:ilvl w:val="1"/>
          <w:numId w:val="1"/>
        </w:numPr>
      </w:pPr>
      <w:r>
        <w:t>Last Name</w:t>
      </w:r>
    </w:p>
    <w:p w14:paraId="6D3FD723" w14:textId="77777777" w:rsidR="001E0992" w:rsidRDefault="00000000">
      <w:pPr>
        <w:numPr>
          <w:ilvl w:val="1"/>
          <w:numId w:val="1"/>
        </w:numPr>
      </w:pPr>
      <w:r>
        <w:t>Preferred Name</w:t>
      </w:r>
    </w:p>
    <w:p w14:paraId="452D3D12" w14:textId="77777777" w:rsidR="001E0992" w:rsidRDefault="00000000">
      <w:pPr>
        <w:numPr>
          <w:ilvl w:val="1"/>
          <w:numId w:val="1"/>
        </w:numPr>
      </w:pPr>
      <w:r>
        <w:t>Account / Location / Address</w:t>
      </w:r>
    </w:p>
    <w:p w14:paraId="738CAFFB" w14:textId="77777777" w:rsidR="001E0992" w:rsidRDefault="00000000">
      <w:pPr>
        <w:numPr>
          <w:ilvl w:val="0"/>
          <w:numId w:val="1"/>
        </w:numPr>
      </w:pPr>
      <w:r>
        <w:t>Sales Team is a collection of:</w:t>
      </w:r>
    </w:p>
    <w:p w14:paraId="77482538" w14:textId="77777777" w:rsidR="001E0992" w:rsidRDefault="00000000">
      <w:pPr>
        <w:numPr>
          <w:ilvl w:val="1"/>
          <w:numId w:val="1"/>
        </w:numPr>
      </w:pPr>
      <w:r>
        <w:t>Producers (composed of agents)</w:t>
      </w:r>
    </w:p>
    <w:p w14:paraId="25C8CB0F" w14:textId="77777777" w:rsidR="001E0992" w:rsidRDefault="00000000">
      <w:pPr>
        <w:numPr>
          <w:ilvl w:val="1"/>
          <w:numId w:val="1"/>
        </w:numPr>
      </w:pPr>
      <w:r>
        <w:t>CSR (composed of agents)</w:t>
      </w:r>
    </w:p>
    <w:p w14:paraId="2322BFB7" w14:textId="77777777" w:rsidR="001E0992" w:rsidRDefault="00000000">
      <w:pPr>
        <w:numPr>
          <w:ilvl w:val="0"/>
          <w:numId w:val="1"/>
        </w:numPr>
      </w:pPr>
      <w:r>
        <w:t>Product is another entity which is sold by the agencies, or individual agents (sales, producers, CSRs) within an agency.</w:t>
      </w:r>
    </w:p>
    <w:p w14:paraId="07218AFA" w14:textId="77777777" w:rsidR="001E0992" w:rsidRDefault="00000000">
      <w:pPr>
        <w:pStyle w:val="Heading2"/>
      </w:pPr>
      <w:bookmarkStart w:id="5" w:name="_9v5zqhfuf57x" w:colFirst="0" w:colLast="0"/>
      <w:bookmarkEnd w:id="5"/>
      <w:r>
        <w:t>Project Description</w:t>
      </w:r>
    </w:p>
    <w:p w14:paraId="2CDD54D7" w14:textId="77777777" w:rsidR="001E0992" w:rsidRDefault="00000000">
      <w:pPr>
        <w:jc w:val="both"/>
      </w:pPr>
      <w:r>
        <w:t>Erie Insurance has 18 branches as of today. Each branch organizes their annual board meeting events where they celebrate their performance of the past year and distributes awards to the best performing agents or agencies. Thousands (</w:t>
      </w:r>
      <w:r>
        <w:rPr>
          <w:rFonts w:ascii="Times New Roman" w:eastAsia="Times New Roman" w:hAnsi="Times New Roman" w:cs="Times New Roman"/>
          <w:sz w:val="24"/>
          <w:szCs w:val="24"/>
        </w:rPr>
        <w:t>2200</w:t>
      </w:r>
      <w:r>
        <w:t xml:space="preserve">) of agents/agencies (principal agents / executives) may participate in the Annual Board Meeting (ABM) of a branch. Currently the agency's information is shared via pdf or text documents where it takes a lot of manual effort to find out someone </w:t>
      </w:r>
      <w:proofErr w:type="gramStart"/>
      <w:r>
        <w:t>in particular in</w:t>
      </w:r>
      <w:proofErr w:type="gramEnd"/>
      <w:r>
        <w:t xml:space="preserve"> the document.</w:t>
      </w:r>
    </w:p>
    <w:p w14:paraId="420C828A" w14:textId="77777777" w:rsidR="001E0992" w:rsidRDefault="001E0992">
      <w:pPr>
        <w:jc w:val="both"/>
      </w:pPr>
    </w:p>
    <w:p w14:paraId="74F8B814" w14:textId="77777777" w:rsidR="001E0992" w:rsidRDefault="00000000">
      <w:pPr>
        <w:jc w:val="both"/>
      </w:pPr>
      <w:r>
        <w:t xml:space="preserve">Erie Insurance needs a mobile application where all the agencies/agents will be accessible by a robust search functionality. The search functionality is the primary feature of this application where a person (agent) can be found by typing any text in the search text-field. </w:t>
      </w:r>
    </w:p>
    <w:p w14:paraId="04BAD034" w14:textId="77777777" w:rsidR="001E0992" w:rsidRDefault="00000000">
      <w:pPr>
        <w:jc w:val="both"/>
      </w:pPr>
      <w:r>
        <w:lastRenderedPageBreak/>
        <w:t xml:space="preserve">Besides agent search, Erie Insurance also wants their users of this application to be able to browse and navigate to an event, </w:t>
      </w:r>
      <w:proofErr w:type="gramStart"/>
      <w:r>
        <w:t>browse</w:t>
      </w:r>
      <w:proofErr w:type="gramEnd"/>
      <w:r>
        <w:t xml:space="preserve"> and navigate to an agent manually through branches. </w:t>
      </w:r>
    </w:p>
    <w:p w14:paraId="0DD214F7" w14:textId="77777777" w:rsidR="001E0992" w:rsidRDefault="001E0992">
      <w:pPr>
        <w:jc w:val="both"/>
      </w:pPr>
    </w:p>
    <w:p w14:paraId="4F7AF270" w14:textId="122643FB" w:rsidR="001E0992" w:rsidRDefault="00000000">
      <w:pPr>
        <w:jc w:val="both"/>
      </w:pPr>
      <w:r>
        <w:rPr>
          <w:b/>
        </w:rPr>
        <w:t xml:space="preserve">Figure </w:t>
      </w:r>
      <w:r w:rsidR="003C79FC">
        <w:rPr>
          <w:b/>
        </w:rPr>
        <w:t>1</w:t>
      </w:r>
      <w:r>
        <w:rPr>
          <w:b/>
        </w:rPr>
        <w:t xml:space="preserve"> (a)</w:t>
      </w:r>
      <w:r>
        <w:t xml:space="preserve"> shows the landing frame of the iOS mobile application where there will be a search bar and two navigator panels </w:t>
      </w:r>
      <w:proofErr w:type="spellStart"/>
      <w:r>
        <w:t>i</w:t>
      </w:r>
      <w:proofErr w:type="spellEnd"/>
      <w:r>
        <w:t xml:space="preserve">) events, ii) branches. The search bar will be a universal search element throughout the application. Users should be able use the search bar to search for an agent any time while using the app. When users tap on the Events panel, the panel will be expanded listing up all the events. When users tap on the Branches panel, the panel will be expanded listing up all the branches of Erie Insurance. </w:t>
      </w:r>
    </w:p>
    <w:p w14:paraId="348046AE" w14:textId="77777777" w:rsidR="003C79FC" w:rsidRDefault="003C79FC">
      <w:pPr>
        <w:jc w:val="both"/>
      </w:pPr>
    </w:p>
    <w:p w14:paraId="3AB3A10F" w14:textId="77777777" w:rsidR="001E0992" w:rsidRDefault="00000000">
      <w:pPr>
        <w:jc w:val="both"/>
      </w:pPr>
      <w:r>
        <w:rPr>
          <w:noProof/>
        </w:rPr>
        <w:drawing>
          <wp:inline distT="114300" distB="114300" distL="114300" distR="114300" wp14:anchorId="758297FE" wp14:editId="2E0DD79F">
            <wp:extent cx="1871719" cy="3890963"/>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1871719" cy="3890963"/>
                    </a:xfrm>
                    <a:prstGeom prst="rect">
                      <a:avLst/>
                    </a:prstGeom>
                    <a:ln/>
                  </pic:spPr>
                </pic:pic>
              </a:graphicData>
            </a:graphic>
          </wp:inline>
        </w:drawing>
      </w:r>
      <w:r>
        <w:rPr>
          <w:noProof/>
        </w:rPr>
        <w:drawing>
          <wp:inline distT="114300" distB="114300" distL="114300" distR="114300" wp14:anchorId="6415BB69" wp14:editId="30C3A461">
            <wp:extent cx="1883973" cy="3900488"/>
            <wp:effectExtent l="0" t="0" r="0" b="0"/>
            <wp:docPr id="1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1883973" cy="3900488"/>
                    </a:xfrm>
                    <a:prstGeom prst="rect">
                      <a:avLst/>
                    </a:prstGeom>
                    <a:ln/>
                  </pic:spPr>
                </pic:pic>
              </a:graphicData>
            </a:graphic>
          </wp:inline>
        </w:drawing>
      </w:r>
      <w:r>
        <w:rPr>
          <w:noProof/>
        </w:rPr>
        <w:drawing>
          <wp:inline distT="114300" distB="114300" distL="114300" distR="114300" wp14:anchorId="5C85F308" wp14:editId="19C952EC">
            <wp:extent cx="1882140" cy="3890963"/>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1882140" cy="3890963"/>
                    </a:xfrm>
                    <a:prstGeom prst="rect">
                      <a:avLst/>
                    </a:prstGeom>
                    <a:ln/>
                  </pic:spPr>
                </pic:pic>
              </a:graphicData>
            </a:graphic>
          </wp:inline>
        </w:drawing>
      </w:r>
    </w:p>
    <w:p w14:paraId="18368548" w14:textId="77777777" w:rsidR="001E0992" w:rsidRDefault="00000000">
      <w:pPr>
        <w:jc w:val="both"/>
      </w:pPr>
      <w:r>
        <w:tab/>
      </w:r>
      <w:r>
        <w:tab/>
        <w:t>a</w:t>
      </w:r>
      <w:r>
        <w:tab/>
      </w:r>
      <w:r>
        <w:tab/>
      </w:r>
      <w:r>
        <w:tab/>
      </w:r>
      <w:proofErr w:type="gramStart"/>
      <w:r>
        <w:tab/>
        <w:t xml:space="preserve">  b</w:t>
      </w:r>
      <w:proofErr w:type="gramEnd"/>
      <w:r>
        <w:tab/>
      </w:r>
      <w:r>
        <w:tab/>
      </w:r>
      <w:r>
        <w:tab/>
      </w:r>
      <w:r>
        <w:tab/>
        <w:t xml:space="preserve">     c</w:t>
      </w:r>
    </w:p>
    <w:p w14:paraId="7EA3E3E8" w14:textId="66472D93" w:rsidR="001E0992" w:rsidRDefault="00000000">
      <w:pPr>
        <w:jc w:val="both"/>
      </w:pPr>
      <w:r>
        <w:rPr>
          <w:b/>
        </w:rPr>
        <w:t xml:space="preserve">Figure </w:t>
      </w:r>
      <w:r w:rsidR="003C79FC">
        <w:rPr>
          <w:b/>
        </w:rPr>
        <w:t>1</w:t>
      </w:r>
      <w:r>
        <w:rPr>
          <w:b/>
        </w:rPr>
        <w:t>:</w:t>
      </w:r>
      <w:r>
        <w:t xml:space="preserve"> a) Landing Frame b) Tap on Events c) Tap on Branches</w:t>
      </w:r>
    </w:p>
    <w:p w14:paraId="706B49CB" w14:textId="77777777" w:rsidR="001E0992" w:rsidRDefault="00000000">
      <w:pPr>
        <w:pStyle w:val="Heading2"/>
      </w:pPr>
      <w:bookmarkStart w:id="6" w:name="_94c92pcqkzrq" w:colFirst="0" w:colLast="0"/>
      <w:bookmarkEnd w:id="6"/>
      <w:r>
        <w:t>Project Specifications</w:t>
      </w:r>
    </w:p>
    <w:p w14:paraId="5EFADD2A" w14:textId="77777777" w:rsidR="001E0992" w:rsidRDefault="00000000">
      <w:pPr>
        <w:numPr>
          <w:ilvl w:val="0"/>
          <w:numId w:val="8"/>
        </w:numPr>
      </w:pPr>
      <w:r>
        <w:t xml:space="preserve">Erie Insurance wants an iOS mobile application for V1.0 (MVP) and </w:t>
      </w:r>
      <w:proofErr w:type="gramStart"/>
      <w:r>
        <w:t>later on</w:t>
      </w:r>
      <w:proofErr w:type="gramEnd"/>
      <w:r>
        <w:t xml:space="preserve"> an Android version too.</w:t>
      </w:r>
    </w:p>
    <w:p w14:paraId="59038E2A" w14:textId="77777777" w:rsidR="001E0992" w:rsidRDefault="00000000">
      <w:pPr>
        <w:numPr>
          <w:ilvl w:val="0"/>
          <w:numId w:val="8"/>
        </w:numPr>
      </w:pPr>
      <w:r>
        <w:t>Agent search is the primary feature of this application.</w:t>
      </w:r>
    </w:p>
    <w:p w14:paraId="7871CF66" w14:textId="77777777" w:rsidR="001E0992" w:rsidRDefault="00000000">
      <w:pPr>
        <w:numPr>
          <w:ilvl w:val="0"/>
          <w:numId w:val="8"/>
        </w:numPr>
      </w:pPr>
      <w:r>
        <w:t xml:space="preserve">The search keywords from the search text-field will be </w:t>
      </w:r>
      <w:proofErr w:type="gramStart"/>
      <w:r>
        <w:t>looked into</w:t>
      </w:r>
      <w:proofErr w:type="gramEnd"/>
      <w:r>
        <w:t xml:space="preserve"> the Agent’s Name, Location, Phone Number, Email Address, Description (short bio), and all other information associated with an agent.</w:t>
      </w:r>
    </w:p>
    <w:p w14:paraId="412E7CB5" w14:textId="77777777" w:rsidR="001E0992" w:rsidRDefault="00000000">
      <w:pPr>
        <w:numPr>
          <w:ilvl w:val="0"/>
          <w:numId w:val="8"/>
        </w:numPr>
      </w:pPr>
      <w:r>
        <w:t>All users of the mobile app will have similar access levels and can perform the same functionalities.</w:t>
      </w:r>
    </w:p>
    <w:p w14:paraId="2F7300F3" w14:textId="77777777" w:rsidR="001E0992" w:rsidRDefault="00000000">
      <w:pPr>
        <w:numPr>
          <w:ilvl w:val="0"/>
          <w:numId w:val="8"/>
        </w:numPr>
      </w:pPr>
      <w:r>
        <w:lastRenderedPageBreak/>
        <w:t xml:space="preserve">Users should be able to browse events or branches from the landing frame. </w:t>
      </w:r>
    </w:p>
    <w:p w14:paraId="69F831E8" w14:textId="77777777" w:rsidR="001E0992" w:rsidRDefault="00000000">
      <w:pPr>
        <w:numPr>
          <w:ilvl w:val="0"/>
          <w:numId w:val="8"/>
        </w:numPr>
      </w:pPr>
      <w:r>
        <w:t>Users must login to the app. The Landing Frame in Figure 2 will be launched once the user is successfully logged in.</w:t>
      </w:r>
    </w:p>
    <w:p w14:paraId="719F83FE" w14:textId="77777777" w:rsidR="001E0992" w:rsidRDefault="00000000">
      <w:pPr>
        <w:numPr>
          <w:ilvl w:val="0"/>
          <w:numId w:val="8"/>
        </w:numPr>
      </w:pPr>
      <w:r>
        <w:t>Each user will have a basic profile page containing a profile picture and other basic details such as affiliation, designation, ID number, location (city, state), fun-fact, hobbies, short bio.</w:t>
      </w:r>
    </w:p>
    <w:p w14:paraId="0F97AB00" w14:textId="77777777" w:rsidR="001E0992" w:rsidRDefault="00000000">
      <w:pPr>
        <w:pStyle w:val="Heading1"/>
      </w:pPr>
      <w:bookmarkStart w:id="7" w:name="_2nn2ie324jvq" w:colFirst="0" w:colLast="0"/>
      <w:bookmarkEnd w:id="7"/>
      <w:r>
        <w:t>EI Agents’ Handout - Minimum Viable Product (MVP) Requirements</w:t>
      </w:r>
    </w:p>
    <w:p w14:paraId="4887DF10" w14:textId="77777777" w:rsidR="001E0992" w:rsidRDefault="00000000">
      <w:pPr>
        <w:pStyle w:val="Heading2"/>
      </w:pPr>
      <w:bookmarkStart w:id="8" w:name="_qtdh2z1zpwco" w:colFirst="0" w:colLast="0"/>
      <w:bookmarkEnd w:id="8"/>
      <w:r>
        <w:t>Functional Requirements</w:t>
      </w:r>
    </w:p>
    <w:p w14:paraId="1F854E45" w14:textId="77777777" w:rsidR="001E0992" w:rsidRDefault="00000000">
      <w:pPr>
        <w:numPr>
          <w:ilvl w:val="0"/>
          <w:numId w:val="11"/>
        </w:numPr>
      </w:pPr>
      <w:r>
        <w:rPr>
          <w:b/>
        </w:rPr>
        <w:t>Full-text Search:</w:t>
      </w:r>
      <w:r>
        <w:t xml:space="preserve"> Users would like to type in any fragment of an agent’s name, designation, company, city, description/bio, hobbies, fun-facts, or anything else associated with the user. Search results will appear as a dropdown suggestions list. </w:t>
      </w:r>
    </w:p>
    <w:p w14:paraId="58185E4B" w14:textId="77777777" w:rsidR="001E0992" w:rsidRDefault="00000000">
      <w:pPr>
        <w:numPr>
          <w:ilvl w:val="0"/>
          <w:numId w:val="13"/>
        </w:numPr>
        <w:rPr>
          <w:rFonts w:ascii="Calibri" w:eastAsia="Calibri" w:hAnsi="Calibri" w:cs="Calibri"/>
          <w:b/>
          <w:sz w:val="24"/>
          <w:szCs w:val="24"/>
        </w:rPr>
      </w:pPr>
      <w:r>
        <w:rPr>
          <w:b/>
        </w:rPr>
        <w:t>Login:</w:t>
      </w:r>
      <w:r>
        <w:t xml:space="preserve"> Users must login to the app before he/she can do anything in the app.</w:t>
      </w:r>
    </w:p>
    <w:p w14:paraId="39E64A0C" w14:textId="77777777" w:rsidR="001E0992" w:rsidRDefault="00000000">
      <w:pPr>
        <w:numPr>
          <w:ilvl w:val="1"/>
          <w:numId w:val="13"/>
        </w:numPr>
        <w:rPr>
          <w:rFonts w:ascii="Calibri" w:eastAsia="Calibri" w:hAnsi="Calibri" w:cs="Calibri"/>
          <w:sz w:val="24"/>
          <w:szCs w:val="24"/>
        </w:rPr>
      </w:pPr>
      <w:r>
        <w:t>If not registered in the app, a link/button will allow users to quickly signup in the app.</w:t>
      </w:r>
    </w:p>
    <w:p w14:paraId="52B3904A" w14:textId="77777777" w:rsidR="001E0992" w:rsidRDefault="00000000">
      <w:pPr>
        <w:numPr>
          <w:ilvl w:val="1"/>
          <w:numId w:val="13"/>
        </w:numPr>
        <w:rPr>
          <w:rFonts w:ascii="Calibri" w:eastAsia="Calibri" w:hAnsi="Calibri" w:cs="Calibri"/>
          <w:sz w:val="24"/>
          <w:szCs w:val="24"/>
        </w:rPr>
      </w:pPr>
      <w:r>
        <w:t xml:space="preserve">Login authentication </w:t>
      </w:r>
      <w:proofErr w:type="gramStart"/>
      <w:r>
        <w:t>has to</w:t>
      </w:r>
      <w:proofErr w:type="gramEnd"/>
      <w:r>
        <w:t xml:space="preserve"> be implemented via two-steps variations technique by sending a text/email to the user.</w:t>
      </w:r>
    </w:p>
    <w:p w14:paraId="4DB3503B" w14:textId="77777777" w:rsidR="001E0992" w:rsidRDefault="00000000">
      <w:pPr>
        <w:numPr>
          <w:ilvl w:val="1"/>
          <w:numId w:val="13"/>
        </w:numPr>
      </w:pPr>
      <w:r>
        <w:t>Once login is successful, the user will be taken to the landing screen (Figure 2 (a)).</w:t>
      </w:r>
    </w:p>
    <w:p w14:paraId="7319D01B" w14:textId="77777777" w:rsidR="001E0992" w:rsidRDefault="00000000">
      <w:pPr>
        <w:numPr>
          <w:ilvl w:val="0"/>
          <w:numId w:val="13"/>
        </w:numPr>
      </w:pPr>
      <w:r>
        <w:t xml:space="preserve">Registration: Users must </w:t>
      </w:r>
      <w:proofErr w:type="spellStart"/>
      <w:r>
        <w:t>signup</w:t>
      </w:r>
      <w:proofErr w:type="spellEnd"/>
      <w:r>
        <w:t xml:space="preserve"> before using the app. </w:t>
      </w:r>
    </w:p>
    <w:p w14:paraId="4051927F" w14:textId="77777777" w:rsidR="001E0992" w:rsidRDefault="00000000">
      <w:pPr>
        <w:numPr>
          <w:ilvl w:val="1"/>
          <w:numId w:val="13"/>
        </w:numPr>
      </w:pPr>
      <w:r>
        <w:t>Users can create a user account in the app using his/her Agent ID, email address, and password.</w:t>
      </w:r>
    </w:p>
    <w:p w14:paraId="146DE130" w14:textId="77777777" w:rsidR="001E0992" w:rsidRDefault="00000000">
      <w:pPr>
        <w:numPr>
          <w:ilvl w:val="1"/>
          <w:numId w:val="13"/>
        </w:numPr>
      </w:pPr>
      <w:r>
        <w:t xml:space="preserve">During app signup uploading a profile picture and providing other details is not mandatory. </w:t>
      </w:r>
    </w:p>
    <w:p w14:paraId="5664BA1D" w14:textId="77777777" w:rsidR="001E0992" w:rsidRDefault="00000000">
      <w:pPr>
        <w:numPr>
          <w:ilvl w:val="1"/>
          <w:numId w:val="13"/>
        </w:numPr>
      </w:pPr>
      <w:r>
        <w:t xml:space="preserve">Once signup is completed the user will be taken to the login screen. </w:t>
      </w:r>
    </w:p>
    <w:p w14:paraId="7144D5E8" w14:textId="77777777" w:rsidR="001E0992" w:rsidRDefault="00000000">
      <w:pPr>
        <w:numPr>
          <w:ilvl w:val="0"/>
          <w:numId w:val="13"/>
        </w:numPr>
        <w:rPr>
          <w:rFonts w:ascii="Calibri" w:eastAsia="Calibri" w:hAnsi="Calibri" w:cs="Calibri"/>
          <w:sz w:val="24"/>
          <w:szCs w:val="24"/>
        </w:rPr>
      </w:pPr>
      <w:r>
        <w:t>Search</w:t>
      </w:r>
    </w:p>
    <w:p w14:paraId="39CA66AA" w14:textId="19588237" w:rsidR="001E0992" w:rsidRPr="003C79FC" w:rsidRDefault="003C79FC" w:rsidP="003C79FC">
      <w:pPr>
        <w:numPr>
          <w:ilvl w:val="1"/>
          <w:numId w:val="13"/>
        </w:numPr>
        <w:rPr>
          <w:rFonts w:ascii="Calibri" w:eastAsia="Calibri" w:hAnsi="Calibri" w:cs="Calibri"/>
          <w:sz w:val="24"/>
          <w:szCs w:val="24"/>
        </w:rPr>
      </w:pPr>
      <w:r>
        <w:t>Search must be w</w:t>
      </w:r>
      <w:r w:rsidR="00000000">
        <w:t>ildcard</w:t>
      </w:r>
      <w:r>
        <w:t xml:space="preserve"> and full text.</w:t>
      </w:r>
    </w:p>
    <w:p w14:paraId="24D16100" w14:textId="73884275" w:rsidR="001E0992" w:rsidRDefault="00000000">
      <w:pPr>
        <w:numPr>
          <w:ilvl w:val="1"/>
          <w:numId w:val="13"/>
        </w:numPr>
        <w:rPr>
          <w:rFonts w:ascii="Calibri" w:eastAsia="Calibri" w:hAnsi="Calibri" w:cs="Calibri"/>
          <w:sz w:val="24"/>
          <w:szCs w:val="24"/>
        </w:rPr>
      </w:pPr>
      <w:r>
        <w:t xml:space="preserve">Search results must be linked to </w:t>
      </w:r>
      <w:r>
        <w:rPr>
          <w:b/>
        </w:rPr>
        <w:t>user profiles</w:t>
      </w:r>
      <w:r w:rsidR="003C79FC" w:rsidRPr="003C79FC">
        <w:rPr>
          <w:bCs/>
        </w:rPr>
        <w:t>.</w:t>
      </w:r>
    </w:p>
    <w:p w14:paraId="0F82FD4B" w14:textId="77777777" w:rsidR="001E0992" w:rsidRDefault="00000000">
      <w:pPr>
        <w:numPr>
          <w:ilvl w:val="1"/>
          <w:numId w:val="13"/>
        </w:numPr>
      </w:pPr>
      <w:r>
        <w:t>Users will be able to type anything in the search text field.</w:t>
      </w:r>
    </w:p>
    <w:p w14:paraId="2F3BD3E1" w14:textId="3BBF8B01" w:rsidR="001E0992" w:rsidRDefault="00000000">
      <w:pPr>
        <w:numPr>
          <w:ilvl w:val="1"/>
          <w:numId w:val="13"/>
        </w:numPr>
      </w:pPr>
      <w:r>
        <w:t>The search keyword will be looked</w:t>
      </w:r>
      <w:r w:rsidR="003C79FC">
        <w:t xml:space="preserve"> up</w:t>
      </w:r>
      <w:r>
        <w:t xml:space="preserve"> into the following data in the following order:</w:t>
      </w:r>
    </w:p>
    <w:p w14:paraId="253C29F8" w14:textId="77777777" w:rsidR="001E0992" w:rsidRDefault="00000000">
      <w:pPr>
        <w:numPr>
          <w:ilvl w:val="2"/>
          <w:numId w:val="13"/>
        </w:numPr>
      </w:pPr>
      <w:r>
        <w:t>First Name</w:t>
      </w:r>
    </w:p>
    <w:p w14:paraId="1022D0A9" w14:textId="77777777" w:rsidR="001E0992" w:rsidRDefault="00000000">
      <w:pPr>
        <w:numPr>
          <w:ilvl w:val="2"/>
          <w:numId w:val="13"/>
        </w:numPr>
      </w:pPr>
      <w:r>
        <w:t>Last Name</w:t>
      </w:r>
    </w:p>
    <w:p w14:paraId="22AB9466" w14:textId="77777777" w:rsidR="001E0992" w:rsidRDefault="00000000">
      <w:pPr>
        <w:numPr>
          <w:ilvl w:val="2"/>
          <w:numId w:val="13"/>
        </w:numPr>
      </w:pPr>
      <w:r>
        <w:t>Middle Name</w:t>
      </w:r>
    </w:p>
    <w:p w14:paraId="2B68DEF4" w14:textId="77777777" w:rsidR="001E0992" w:rsidRDefault="00000000">
      <w:pPr>
        <w:numPr>
          <w:ilvl w:val="2"/>
          <w:numId w:val="13"/>
        </w:numPr>
      </w:pPr>
      <w:r>
        <w:t>Preferred Name</w:t>
      </w:r>
    </w:p>
    <w:p w14:paraId="713DFE92" w14:textId="77777777" w:rsidR="001E0992" w:rsidRDefault="00000000">
      <w:pPr>
        <w:numPr>
          <w:ilvl w:val="2"/>
          <w:numId w:val="13"/>
        </w:numPr>
      </w:pPr>
      <w:r>
        <w:t>Agency (affiliation)</w:t>
      </w:r>
    </w:p>
    <w:p w14:paraId="725C0F43" w14:textId="77777777" w:rsidR="001E0992" w:rsidRDefault="00000000">
      <w:pPr>
        <w:numPr>
          <w:ilvl w:val="2"/>
          <w:numId w:val="13"/>
        </w:numPr>
      </w:pPr>
      <w:r>
        <w:t>Designation</w:t>
      </w:r>
    </w:p>
    <w:p w14:paraId="50C270A7" w14:textId="77777777" w:rsidR="001E0992" w:rsidRDefault="00000000">
      <w:pPr>
        <w:numPr>
          <w:ilvl w:val="2"/>
          <w:numId w:val="13"/>
        </w:numPr>
      </w:pPr>
      <w:r>
        <w:t>Biography or description</w:t>
      </w:r>
    </w:p>
    <w:p w14:paraId="4E68A57D" w14:textId="77777777" w:rsidR="001E0992" w:rsidRDefault="00000000">
      <w:pPr>
        <w:numPr>
          <w:ilvl w:val="2"/>
          <w:numId w:val="13"/>
        </w:numPr>
      </w:pPr>
      <w:r>
        <w:t>Address</w:t>
      </w:r>
    </w:p>
    <w:p w14:paraId="1FA178B1" w14:textId="77777777" w:rsidR="001E0992" w:rsidRDefault="00000000">
      <w:pPr>
        <w:numPr>
          <w:ilvl w:val="2"/>
          <w:numId w:val="13"/>
        </w:numPr>
      </w:pPr>
      <w:r>
        <w:lastRenderedPageBreak/>
        <w:t>Fun-fact</w:t>
      </w:r>
    </w:p>
    <w:p w14:paraId="109FCE55" w14:textId="77777777" w:rsidR="001E0992" w:rsidRDefault="00000000">
      <w:pPr>
        <w:numPr>
          <w:ilvl w:val="1"/>
          <w:numId w:val="13"/>
        </w:numPr>
      </w:pPr>
      <w:r>
        <w:t>For example: If a keyword typed in is “</w:t>
      </w:r>
      <w:proofErr w:type="spellStart"/>
      <w:r>
        <w:t>Thoma</w:t>
      </w:r>
      <w:proofErr w:type="spellEnd"/>
      <w:r>
        <w:t>” then all agents having their first names starting with “</w:t>
      </w:r>
      <w:proofErr w:type="spellStart"/>
      <w:r>
        <w:t>Thoma</w:t>
      </w:r>
      <w:proofErr w:type="spellEnd"/>
      <w:r>
        <w:t>” will appear first. After that if any agent has their last name starting with “</w:t>
      </w:r>
      <w:proofErr w:type="spellStart"/>
      <w:r>
        <w:t>Thoma</w:t>
      </w:r>
      <w:proofErr w:type="spellEnd"/>
      <w:r>
        <w:t xml:space="preserve">” will be added in the search result. And so on for middle name, preferred name, agency name, designation, bio, address, and fun-fact. </w:t>
      </w:r>
    </w:p>
    <w:p w14:paraId="5DBB56EA" w14:textId="66CAA8CD" w:rsidR="001E0992" w:rsidRDefault="00000000">
      <w:pPr>
        <w:numPr>
          <w:ilvl w:val="1"/>
          <w:numId w:val="13"/>
        </w:numPr>
      </w:pPr>
      <w:r>
        <w:rPr>
          <w:b/>
        </w:rPr>
        <w:t xml:space="preserve">Figure </w:t>
      </w:r>
      <w:r w:rsidR="003C79FC">
        <w:rPr>
          <w:b/>
        </w:rPr>
        <w:t>2</w:t>
      </w:r>
      <w:r>
        <w:rPr>
          <w:b/>
        </w:rPr>
        <w:t xml:space="preserve"> (a)</w:t>
      </w:r>
      <w:r>
        <w:t xml:space="preserve"> shows a search UI mockup.</w:t>
      </w:r>
    </w:p>
    <w:p w14:paraId="77022625" w14:textId="77777777" w:rsidR="001E0992" w:rsidRDefault="00000000">
      <w:pPr>
        <w:numPr>
          <w:ilvl w:val="0"/>
          <w:numId w:val="13"/>
        </w:numPr>
        <w:rPr>
          <w:rFonts w:ascii="Calibri" w:eastAsia="Calibri" w:hAnsi="Calibri" w:cs="Calibri"/>
          <w:sz w:val="24"/>
          <w:szCs w:val="24"/>
        </w:rPr>
      </w:pPr>
      <w:r>
        <w:t>Profile Page of Agent:</w:t>
      </w:r>
    </w:p>
    <w:p w14:paraId="287E6329" w14:textId="77777777" w:rsidR="001E0992" w:rsidRDefault="00000000">
      <w:pPr>
        <w:numPr>
          <w:ilvl w:val="1"/>
          <w:numId w:val="13"/>
        </w:numPr>
      </w:pPr>
      <w:r>
        <w:t xml:space="preserve">Once a user taps on an agent listed in the search result drop-down list, the user will go to the profile page of the corresponding agent as shown in </w:t>
      </w:r>
      <w:r>
        <w:rPr>
          <w:b/>
        </w:rPr>
        <w:t>Figure 3 (b)</w:t>
      </w:r>
      <w:r>
        <w:t>.</w:t>
      </w:r>
    </w:p>
    <w:p w14:paraId="13AEF057" w14:textId="77777777" w:rsidR="001E0992" w:rsidRDefault="00000000">
      <w:pPr>
        <w:numPr>
          <w:ilvl w:val="0"/>
          <w:numId w:val="13"/>
        </w:numPr>
        <w:rPr>
          <w:rFonts w:ascii="Calibri" w:eastAsia="Calibri" w:hAnsi="Calibri" w:cs="Calibri"/>
          <w:sz w:val="24"/>
          <w:szCs w:val="24"/>
        </w:rPr>
      </w:pPr>
      <w:r>
        <w:t xml:space="preserve">Navigate through Events: The landing page contains two panels, </w:t>
      </w:r>
      <w:proofErr w:type="spellStart"/>
      <w:r>
        <w:t>i</w:t>
      </w:r>
      <w:proofErr w:type="spellEnd"/>
      <w:r>
        <w:t xml:space="preserve">) events and ii) branches. Users can navigate through the events. Once the user taps on the “Event” panel, the user will see the list of different types of events. This is just an expansion of the panel instead of going to a new frame/screen. Similarly, once a user taps on the “Branches” panel, users will see the list of branches. </w:t>
      </w:r>
    </w:p>
    <w:p w14:paraId="39470848" w14:textId="77777777" w:rsidR="001E0992" w:rsidRDefault="00000000">
      <w:pPr>
        <w:numPr>
          <w:ilvl w:val="1"/>
          <w:numId w:val="13"/>
        </w:numPr>
      </w:pPr>
      <w:r>
        <w:t>If a user taps on an event type, for example “Annual Board Meeting”, then the user will be taken to the list of all ABMs sorted by date earliest first. From this screen the user will be able to tap on a particular ABM of a branch. User will then be taken to another screen where the following details will be accessible:</w:t>
      </w:r>
    </w:p>
    <w:p w14:paraId="7515815A" w14:textId="77777777" w:rsidR="001E0992" w:rsidRDefault="00000000">
      <w:pPr>
        <w:numPr>
          <w:ilvl w:val="2"/>
          <w:numId w:val="13"/>
        </w:numPr>
        <w:rPr>
          <w:rFonts w:ascii="Calibri" w:eastAsia="Calibri" w:hAnsi="Calibri" w:cs="Calibri"/>
          <w:sz w:val="24"/>
          <w:szCs w:val="24"/>
        </w:rPr>
      </w:pPr>
      <w:r>
        <w:t>Event Details</w:t>
      </w:r>
    </w:p>
    <w:p w14:paraId="551059AC" w14:textId="77777777" w:rsidR="001E0992" w:rsidRDefault="00000000">
      <w:pPr>
        <w:numPr>
          <w:ilvl w:val="3"/>
          <w:numId w:val="13"/>
        </w:numPr>
      </w:pPr>
      <w:r>
        <w:t>Branch Info</w:t>
      </w:r>
    </w:p>
    <w:p w14:paraId="6F4CFE9D" w14:textId="77777777" w:rsidR="001E0992" w:rsidRDefault="00000000">
      <w:pPr>
        <w:numPr>
          <w:ilvl w:val="3"/>
          <w:numId w:val="13"/>
        </w:numPr>
        <w:rPr>
          <w:rFonts w:ascii="Calibri" w:eastAsia="Calibri" w:hAnsi="Calibri" w:cs="Calibri"/>
          <w:sz w:val="24"/>
          <w:szCs w:val="24"/>
        </w:rPr>
      </w:pPr>
      <w:r>
        <w:t>Award Info</w:t>
      </w:r>
    </w:p>
    <w:p w14:paraId="77D0B2C9" w14:textId="77777777" w:rsidR="001E0992" w:rsidRDefault="00000000">
      <w:pPr>
        <w:numPr>
          <w:ilvl w:val="3"/>
          <w:numId w:val="13"/>
        </w:numPr>
      </w:pPr>
      <w:r>
        <w:t>Reports</w:t>
      </w:r>
    </w:p>
    <w:p w14:paraId="1C67BCA3" w14:textId="1D377B4E" w:rsidR="001E0992" w:rsidRDefault="00000000">
      <w:pPr>
        <w:numPr>
          <w:ilvl w:val="1"/>
          <w:numId w:val="13"/>
        </w:numPr>
      </w:pPr>
      <w:r>
        <w:rPr>
          <w:b/>
        </w:rPr>
        <w:t xml:space="preserve">Figure </w:t>
      </w:r>
      <w:r w:rsidR="003C79FC">
        <w:rPr>
          <w:b/>
        </w:rPr>
        <w:t>3</w:t>
      </w:r>
      <w:r>
        <w:t xml:space="preserve"> shows the event navigation screens.</w:t>
      </w:r>
    </w:p>
    <w:p w14:paraId="52BC772E" w14:textId="77777777" w:rsidR="001E0992" w:rsidRDefault="00000000">
      <w:pPr>
        <w:numPr>
          <w:ilvl w:val="0"/>
          <w:numId w:val="7"/>
        </w:numPr>
        <w:rPr>
          <w:rFonts w:ascii="Calibri" w:eastAsia="Calibri" w:hAnsi="Calibri" w:cs="Calibri"/>
          <w:sz w:val="24"/>
          <w:szCs w:val="24"/>
        </w:rPr>
      </w:pPr>
      <w:r>
        <w:t>Navigate through Branches (up to primary agent level): On the other hand, if the user taps on a Branch from the list of branches, for example “Raleigh” then the user will be taken to a screen where details of the Raleigh branch is accessible.</w:t>
      </w:r>
    </w:p>
    <w:p w14:paraId="233501DE" w14:textId="77777777" w:rsidR="001E0992" w:rsidRDefault="00000000">
      <w:pPr>
        <w:numPr>
          <w:ilvl w:val="1"/>
          <w:numId w:val="7"/>
        </w:numPr>
      </w:pPr>
      <w:r>
        <w:t>Branches</w:t>
      </w:r>
    </w:p>
    <w:p w14:paraId="4395798A" w14:textId="77777777" w:rsidR="001E0992" w:rsidRDefault="00000000">
      <w:pPr>
        <w:numPr>
          <w:ilvl w:val="2"/>
          <w:numId w:val="7"/>
        </w:numPr>
      </w:pPr>
      <w:r>
        <w:t>Agencies</w:t>
      </w:r>
    </w:p>
    <w:p w14:paraId="58647F71" w14:textId="77777777" w:rsidR="001E0992" w:rsidRDefault="00000000">
      <w:pPr>
        <w:numPr>
          <w:ilvl w:val="3"/>
          <w:numId w:val="7"/>
        </w:numPr>
      </w:pPr>
      <w:r>
        <w:t>Primary Agent</w:t>
      </w:r>
    </w:p>
    <w:p w14:paraId="227A09DD" w14:textId="77777777" w:rsidR="001E0992" w:rsidRDefault="00000000">
      <w:pPr>
        <w:numPr>
          <w:ilvl w:val="3"/>
          <w:numId w:val="7"/>
        </w:numPr>
      </w:pPr>
      <w:r>
        <w:t>ID</w:t>
      </w:r>
    </w:p>
    <w:p w14:paraId="3ED927C5" w14:textId="77777777" w:rsidR="001E0992" w:rsidRDefault="00000000">
      <w:pPr>
        <w:numPr>
          <w:ilvl w:val="3"/>
          <w:numId w:val="7"/>
        </w:numPr>
      </w:pPr>
      <w:r>
        <w:t>Account/Location</w:t>
      </w:r>
    </w:p>
    <w:p w14:paraId="2BD78B28" w14:textId="77777777" w:rsidR="001E0992" w:rsidRDefault="00000000">
      <w:pPr>
        <w:pStyle w:val="Heading1"/>
      </w:pPr>
      <w:bookmarkStart w:id="9" w:name="_uy8hffhvvsqe" w:colFirst="0" w:colLast="0"/>
      <w:bookmarkEnd w:id="9"/>
      <w:r>
        <w:rPr>
          <w:noProof/>
        </w:rPr>
        <w:lastRenderedPageBreak/>
        <w:drawing>
          <wp:inline distT="114300" distB="114300" distL="114300" distR="114300" wp14:anchorId="5B7EF97B" wp14:editId="3135C40B">
            <wp:extent cx="1804182" cy="3738563"/>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804182" cy="3738563"/>
                    </a:xfrm>
                    <a:prstGeom prst="rect">
                      <a:avLst/>
                    </a:prstGeom>
                    <a:ln/>
                  </pic:spPr>
                </pic:pic>
              </a:graphicData>
            </a:graphic>
          </wp:inline>
        </w:drawing>
      </w:r>
      <w:r>
        <w:rPr>
          <w:noProof/>
        </w:rPr>
        <w:drawing>
          <wp:inline distT="114300" distB="114300" distL="114300" distR="114300" wp14:anchorId="76AEA419" wp14:editId="24DA4593">
            <wp:extent cx="1813699" cy="375761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813699" cy="3757613"/>
                    </a:xfrm>
                    <a:prstGeom prst="rect">
                      <a:avLst/>
                    </a:prstGeom>
                    <a:ln/>
                  </pic:spPr>
                </pic:pic>
              </a:graphicData>
            </a:graphic>
          </wp:inline>
        </w:drawing>
      </w:r>
    </w:p>
    <w:p w14:paraId="0702482A" w14:textId="77777777" w:rsidR="001E0992" w:rsidRDefault="00000000">
      <w:r>
        <w:tab/>
      </w:r>
      <w:r>
        <w:tab/>
        <w:t xml:space="preserve">a </w:t>
      </w:r>
      <w:r>
        <w:tab/>
      </w:r>
      <w:r>
        <w:tab/>
      </w:r>
      <w:r>
        <w:tab/>
      </w:r>
      <w:r>
        <w:tab/>
        <w:t xml:space="preserve">     b</w:t>
      </w:r>
    </w:p>
    <w:p w14:paraId="7D97236F" w14:textId="3FD5E7AE" w:rsidR="001E0992" w:rsidRDefault="00000000">
      <w:r>
        <w:rPr>
          <w:b/>
        </w:rPr>
        <w:t xml:space="preserve">Figure </w:t>
      </w:r>
      <w:r w:rsidR="003C79FC">
        <w:rPr>
          <w:b/>
        </w:rPr>
        <w:t>2</w:t>
      </w:r>
      <w:r>
        <w:rPr>
          <w:b/>
        </w:rPr>
        <w:t>:</w:t>
      </w:r>
      <w:r>
        <w:t xml:space="preserve"> a) Agent Search b) User profile navigating from the search </w:t>
      </w:r>
      <w:proofErr w:type="gramStart"/>
      <w:r>
        <w:t>result</w:t>
      </w:r>
      <w:proofErr w:type="gramEnd"/>
    </w:p>
    <w:p w14:paraId="2A3751A9" w14:textId="77777777" w:rsidR="001E0992" w:rsidRDefault="001E0992"/>
    <w:p w14:paraId="27448F72" w14:textId="77777777" w:rsidR="001E0992" w:rsidRDefault="00000000">
      <w:r>
        <w:rPr>
          <w:noProof/>
        </w:rPr>
        <w:drawing>
          <wp:inline distT="114300" distB="114300" distL="114300" distR="114300" wp14:anchorId="64ABE0DB" wp14:editId="30DE2433">
            <wp:extent cx="1671654" cy="3418863"/>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671654" cy="3418863"/>
                    </a:xfrm>
                    <a:prstGeom prst="rect">
                      <a:avLst/>
                    </a:prstGeom>
                    <a:ln/>
                  </pic:spPr>
                </pic:pic>
              </a:graphicData>
            </a:graphic>
          </wp:inline>
        </w:drawing>
      </w:r>
      <w:r>
        <w:rPr>
          <w:noProof/>
        </w:rPr>
        <w:drawing>
          <wp:inline distT="114300" distB="114300" distL="114300" distR="114300" wp14:anchorId="551F8EEB" wp14:editId="36BAB7C5">
            <wp:extent cx="1672156" cy="34283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672156" cy="3428388"/>
                    </a:xfrm>
                    <a:prstGeom prst="rect">
                      <a:avLst/>
                    </a:prstGeom>
                    <a:ln/>
                  </pic:spPr>
                </pic:pic>
              </a:graphicData>
            </a:graphic>
          </wp:inline>
        </w:drawing>
      </w:r>
      <w:r>
        <w:rPr>
          <w:noProof/>
        </w:rPr>
        <w:drawing>
          <wp:inline distT="114300" distB="114300" distL="114300" distR="114300" wp14:anchorId="3428D7B6" wp14:editId="1DE81E1C">
            <wp:extent cx="1666893" cy="3447438"/>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1666893" cy="3447438"/>
                    </a:xfrm>
                    <a:prstGeom prst="rect">
                      <a:avLst/>
                    </a:prstGeom>
                    <a:ln/>
                  </pic:spPr>
                </pic:pic>
              </a:graphicData>
            </a:graphic>
          </wp:inline>
        </w:drawing>
      </w:r>
    </w:p>
    <w:p w14:paraId="0C3FD418" w14:textId="77777777" w:rsidR="001E0992" w:rsidRDefault="00000000">
      <w:pPr>
        <w:ind w:left="720" w:firstLine="720"/>
      </w:pPr>
      <w:r>
        <w:t>a</w:t>
      </w:r>
      <w:r>
        <w:tab/>
      </w:r>
      <w:r>
        <w:tab/>
      </w:r>
      <w:r>
        <w:tab/>
        <w:t xml:space="preserve">      b</w:t>
      </w:r>
      <w:r>
        <w:tab/>
      </w:r>
      <w:r>
        <w:tab/>
      </w:r>
      <w:r>
        <w:tab/>
      </w:r>
      <w:r>
        <w:tab/>
        <w:t xml:space="preserve">   c</w:t>
      </w:r>
    </w:p>
    <w:p w14:paraId="07B861BB" w14:textId="77777777" w:rsidR="001E0992" w:rsidRDefault="00000000">
      <w:r>
        <w:rPr>
          <w:noProof/>
        </w:rPr>
        <w:lastRenderedPageBreak/>
        <w:drawing>
          <wp:inline distT="114300" distB="114300" distL="114300" distR="114300" wp14:anchorId="6CD7EC77" wp14:editId="32977855">
            <wp:extent cx="1669759" cy="34432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669759" cy="3443288"/>
                    </a:xfrm>
                    <a:prstGeom prst="rect">
                      <a:avLst/>
                    </a:prstGeom>
                    <a:ln/>
                  </pic:spPr>
                </pic:pic>
              </a:graphicData>
            </a:graphic>
          </wp:inline>
        </w:drawing>
      </w:r>
      <w:r>
        <w:rPr>
          <w:noProof/>
        </w:rPr>
        <w:drawing>
          <wp:inline distT="114300" distB="114300" distL="114300" distR="114300" wp14:anchorId="77F02C51" wp14:editId="53E11EA7">
            <wp:extent cx="1678672" cy="3452813"/>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1678672" cy="3452813"/>
                    </a:xfrm>
                    <a:prstGeom prst="rect">
                      <a:avLst/>
                    </a:prstGeom>
                    <a:ln/>
                  </pic:spPr>
                </pic:pic>
              </a:graphicData>
            </a:graphic>
          </wp:inline>
        </w:drawing>
      </w:r>
    </w:p>
    <w:p w14:paraId="478A0193" w14:textId="77777777" w:rsidR="001E0992" w:rsidRDefault="00000000">
      <w:r>
        <w:tab/>
        <w:t xml:space="preserve">         d</w:t>
      </w:r>
      <w:r>
        <w:tab/>
      </w:r>
      <w:r>
        <w:tab/>
      </w:r>
      <w:r>
        <w:tab/>
      </w:r>
      <w:r>
        <w:tab/>
        <w:t xml:space="preserve">      e</w:t>
      </w:r>
    </w:p>
    <w:p w14:paraId="146B388D" w14:textId="219C4AE2" w:rsidR="001E0992" w:rsidRDefault="00000000">
      <w:r w:rsidRPr="003C79FC">
        <w:rPr>
          <w:b/>
          <w:bCs/>
        </w:rPr>
        <w:t xml:space="preserve">Figure </w:t>
      </w:r>
      <w:r w:rsidR="003C79FC" w:rsidRPr="003C79FC">
        <w:rPr>
          <w:b/>
          <w:bCs/>
        </w:rPr>
        <w:t>3</w:t>
      </w:r>
      <w:r w:rsidRPr="003C79FC">
        <w:rPr>
          <w:b/>
          <w:bCs/>
        </w:rPr>
        <w:t>:</w:t>
      </w:r>
      <w:r>
        <w:t xml:space="preserve"> Event navigation screens starting from </w:t>
      </w:r>
      <w:r>
        <w:rPr>
          <w:b/>
          <w:i/>
        </w:rPr>
        <w:t>a</w:t>
      </w:r>
      <w:r>
        <w:t xml:space="preserve"> </w:t>
      </w:r>
      <w:proofErr w:type="spellStart"/>
      <w:r>
        <w:t xml:space="preserve">to </w:t>
      </w:r>
      <w:r>
        <w:rPr>
          <w:b/>
          <w:i/>
        </w:rPr>
        <w:t>e</w:t>
      </w:r>
      <w:proofErr w:type="spellEnd"/>
      <w:r>
        <w:t>.</w:t>
      </w:r>
    </w:p>
    <w:p w14:paraId="70652C05" w14:textId="77777777" w:rsidR="001E0992" w:rsidRDefault="00000000">
      <w:pPr>
        <w:pStyle w:val="Heading2"/>
      </w:pPr>
      <w:bookmarkStart w:id="10" w:name="_lan577e0rje4" w:colFirst="0" w:colLast="0"/>
      <w:bookmarkEnd w:id="10"/>
      <w:r>
        <w:t>Non-functional Requirements</w:t>
      </w:r>
    </w:p>
    <w:p w14:paraId="7456C1DC" w14:textId="77777777" w:rsidR="001E0992" w:rsidRDefault="00000000">
      <w:r>
        <w:t>Not discussed</w:t>
      </w:r>
    </w:p>
    <w:p w14:paraId="3F58137A" w14:textId="77777777" w:rsidR="001E0992" w:rsidRDefault="00000000">
      <w:pPr>
        <w:pStyle w:val="Heading2"/>
        <w:pBdr>
          <w:top w:val="nil"/>
          <w:left w:val="nil"/>
          <w:bottom w:val="nil"/>
          <w:right w:val="nil"/>
          <w:between w:val="nil"/>
        </w:pBdr>
      </w:pPr>
      <w:bookmarkStart w:id="11" w:name="_u3pzpvbbrhdh" w:colFirst="0" w:colLast="0"/>
      <w:bookmarkEnd w:id="11"/>
      <w:r>
        <w:t>Deadlines</w:t>
      </w:r>
    </w:p>
    <w:p w14:paraId="30F00138" w14:textId="77777777" w:rsidR="001E0992" w:rsidRDefault="00000000">
      <w:pPr>
        <w:rPr>
          <w:highlight w:val="yellow"/>
        </w:rPr>
      </w:pPr>
      <w:r>
        <w:rPr>
          <w:highlight w:val="yellow"/>
        </w:rPr>
        <w:t>UAT &amp; Training: March 1</w:t>
      </w:r>
      <w:r>
        <w:rPr>
          <w:highlight w:val="yellow"/>
          <w:vertAlign w:val="superscript"/>
        </w:rPr>
        <w:t>st</w:t>
      </w:r>
      <w:r>
        <w:rPr>
          <w:highlight w:val="yellow"/>
        </w:rPr>
        <w:t>, 2024</w:t>
      </w:r>
    </w:p>
    <w:p w14:paraId="026B8947" w14:textId="77777777" w:rsidR="001E0992" w:rsidRDefault="00000000">
      <w:pPr>
        <w:numPr>
          <w:ilvl w:val="0"/>
          <w:numId w:val="10"/>
        </w:numPr>
        <w:rPr>
          <w:rFonts w:ascii="Calibri" w:eastAsia="Calibri" w:hAnsi="Calibri" w:cs="Calibri"/>
          <w:sz w:val="24"/>
          <w:szCs w:val="24"/>
        </w:rPr>
      </w:pPr>
      <w:r>
        <w:t>User Acceptance Testing</w:t>
      </w:r>
    </w:p>
    <w:p w14:paraId="727E2AA7" w14:textId="77777777" w:rsidR="001E0992" w:rsidRDefault="00000000">
      <w:pPr>
        <w:numPr>
          <w:ilvl w:val="0"/>
          <w:numId w:val="10"/>
        </w:numPr>
        <w:rPr>
          <w:rFonts w:ascii="Calibri" w:eastAsia="Calibri" w:hAnsi="Calibri" w:cs="Calibri"/>
          <w:sz w:val="24"/>
          <w:szCs w:val="24"/>
        </w:rPr>
      </w:pPr>
      <w:r>
        <w:t xml:space="preserve">Data: </w:t>
      </w:r>
    </w:p>
    <w:p w14:paraId="6D373BE8" w14:textId="77777777" w:rsidR="001E09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023222" w14:textId="77777777" w:rsidR="001E0992" w:rsidRDefault="00000000">
      <w:r>
        <w:rPr>
          <w:highlight w:val="yellow"/>
        </w:rPr>
        <w:t>V1.0 Release Date: April 10</w:t>
      </w:r>
      <w:r>
        <w:rPr>
          <w:highlight w:val="yellow"/>
          <w:vertAlign w:val="superscript"/>
        </w:rPr>
        <w:t>th</w:t>
      </w:r>
      <w:r>
        <w:rPr>
          <w:highlight w:val="yellow"/>
        </w:rPr>
        <w:t>, 2024</w:t>
      </w:r>
    </w:p>
    <w:p w14:paraId="1E4A3020" w14:textId="77777777" w:rsidR="001E0992" w:rsidRDefault="00000000">
      <w:pPr>
        <w:pStyle w:val="Heading2"/>
      </w:pPr>
      <w:bookmarkStart w:id="12" w:name="_tltlqy61qb39" w:colFirst="0" w:colLast="0"/>
      <w:bookmarkEnd w:id="12"/>
      <w:r>
        <w:t>Success Criteria</w:t>
      </w:r>
    </w:p>
    <w:p w14:paraId="1F24F326" w14:textId="77777777" w:rsidR="001E0992" w:rsidRDefault="00000000">
      <w:pPr>
        <w:ind w:left="36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MVP v1.0 before April 2024’s (April 11) ABM event.</w:t>
      </w:r>
    </w:p>
    <w:p w14:paraId="6790C322" w14:textId="77777777" w:rsidR="001E0992" w:rsidRDefault="00000000">
      <w:pPr>
        <w:pBdr>
          <w:top w:val="nil"/>
          <w:left w:val="nil"/>
          <w:bottom w:val="nil"/>
          <w:right w:val="nil"/>
          <w:between w:val="nil"/>
        </w:pBdr>
        <w:ind w:left="360" w:hanging="36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At least the following features are completed </w:t>
      </w:r>
    </w:p>
    <w:p w14:paraId="379AD062" w14:textId="77777777" w:rsidR="001E0992" w:rsidRDefault="00000000">
      <w:pPr>
        <w:ind w:left="1080" w:hanging="36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Basic search capability – Full-text search</w:t>
      </w:r>
    </w:p>
    <w:p w14:paraId="4939220F" w14:textId="77777777" w:rsidR="001E0992" w:rsidRDefault="00000000">
      <w:pPr>
        <w:ind w:left="360"/>
      </w:pP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MVP users are senior leaders</w:t>
      </w:r>
    </w:p>
    <w:p w14:paraId="2FDC66DA" w14:textId="77777777" w:rsidR="001E0992" w:rsidRDefault="00000000">
      <w:pPr>
        <w:pStyle w:val="Heading1"/>
      </w:pPr>
      <w:bookmarkStart w:id="13" w:name="_pfwurnw48708" w:colFirst="0" w:colLast="0"/>
      <w:bookmarkEnd w:id="13"/>
      <w:r>
        <w:lastRenderedPageBreak/>
        <w:t>Post-MVP Requirements</w:t>
      </w:r>
    </w:p>
    <w:p w14:paraId="35628506" w14:textId="77777777" w:rsidR="001E0992" w:rsidRDefault="00000000">
      <w:pPr>
        <w:pStyle w:val="Subtitle"/>
      </w:pPr>
      <w:bookmarkStart w:id="14" w:name="_f3pbeos05ppi" w:colFirst="0" w:colLast="0"/>
      <w:bookmarkEnd w:id="14"/>
      <w:r>
        <w:t xml:space="preserve">Discussed but not </w:t>
      </w:r>
      <w:proofErr w:type="gramStart"/>
      <w:r>
        <w:t>confirmed</w:t>
      </w:r>
      <w:proofErr w:type="gramEnd"/>
    </w:p>
    <w:p w14:paraId="1F960A21" w14:textId="77777777" w:rsidR="001E0992" w:rsidRDefault="00000000">
      <w:r>
        <w:t>Mobile App</w:t>
      </w:r>
    </w:p>
    <w:p w14:paraId="5A0F4A63" w14:textId="77777777" w:rsidR="001E0992" w:rsidRDefault="00000000">
      <w:pPr>
        <w:numPr>
          <w:ilvl w:val="0"/>
          <w:numId w:val="7"/>
        </w:numPr>
        <w:rPr>
          <w:rFonts w:ascii="Calibri" w:eastAsia="Calibri" w:hAnsi="Calibri" w:cs="Calibri"/>
          <w:sz w:val="24"/>
          <w:szCs w:val="24"/>
        </w:rPr>
      </w:pPr>
      <w:r>
        <w:t>Connect (may be later)</w:t>
      </w:r>
    </w:p>
    <w:p w14:paraId="17A58CDD" w14:textId="77777777" w:rsidR="001E0992" w:rsidRDefault="00000000">
      <w:pPr>
        <w:numPr>
          <w:ilvl w:val="0"/>
          <w:numId w:val="9"/>
        </w:numPr>
        <w:rPr>
          <w:rFonts w:ascii="Calibri" w:eastAsia="Calibri" w:hAnsi="Calibri" w:cs="Calibri"/>
          <w:sz w:val="24"/>
          <w:szCs w:val="24"/>
        </w:rPr>
      </w:pPr>
      <w:r>
        <w:t>Social media (may be later)</w:t>
      </w:r>
    </w:p>
    <w:p w14:paraId="4519A60B" w14:textId="77777777" w:rsidR="001E0992" w:rsidRDefault="00000000">
      <w:pPr>
        <w:numPr>
          <w:ilvl w:val="0"/>
          <w:numId w:val="2"/>
        </w:numPr>
        <w:rPr>
          <w:rFonts w:ascii="Calibri" w:eastAsia="Calibri" w:hAnsi="Calibri" w:cs="Calibri"/>
          <w:sz w:val="24"/>
          <w:szCs w:val="24"/>
        </w:rPr>
      </w:pPr>
      <w:r>
        <w:t>Gamification (may be later)</w:t>
      </w:r>
    </w:p>
    <w:p w14:paraId="0403D0D6" w14:textId="77777777" w:rsidR="001E0992" w:rsidRDefault="00000000">
      <w:pPr>
        <w:numPr>
          <w:ilvl w:val="1"/>
          <w:numId w:val="2"/>
        </w:numPr>
        <w:rPr>
          <w:rFonts w:ascii="Calibri" w:eastAsia="Calibri" w:hAnsi="Calibri" w:cs="Calibri"/>
          <w:sz w:val="24"/>
          <w:szCs w:val="24"/>
        </w:rPr>
      </w:pPr>
      <w:r>
        <w:t>Badges</w:t>
      </w:r>
    </w:p>
    <w:p w14:paraId="216F573E" w14:textId="77777777" w:rsidR="001E0992" w:rsidRDefault="00000000">
      <w:pPr>
        <w:numPr>
          <w:ilvl w:val="1"/>
          <w:numId w:val="2"/>
        </w:numPr>
        <w:rPr>
          <w:rFonts w:ascii="Calibri" w:eastAsia="Calibri" w:hAnsi="Calibri" w:cs="Calibri"/>
          <w:sz w:val="24"/>
          <w:szCs w:val="24"/>
        </w:rPr>
      </w:pPr>
      <w:r>
        <w:t>Milestones</w:t>
      </w:r>
    </w:p>
    <w:p w14:paraId="4772B386" w14:textId="77777777" w:rsidR="001E0992" w:rsidRDefault="00000000">
      <w:pPr>
        <w:numPr>
          <w:ilvl w:val="0"/>
          <w:numId w:val="2"/>
        </w:numPr>
        <w:rPr>
          <w:rFonts w:ascii="Calibri" w:eastAsia="Calibri" w:hAnsi="Calibri" w:cs="Calibri"/>
          <w:sz w:val="24"/>
          <w:szCs w:val="24"/>
        </w:rPr>
      </w:pPr>
      <w:r>
        <w:t>Social networking (may be later)</w:t>
      </w:r>
    </w:p>
    <w:p w14:paraId="165DF8E5" w14:textId="77777777" w:rsidR="001E0992" w:rsidRDefault="00000000">
      <w:pPr>
        <w:numPr>
          <w:ilvl w:val="0"/>
          <w:numId w:val="2"/>
        </w:numPr>
        <w:rPr>
          <w:rFonts w:ascii="Calibri" w:eastAsia="Calibri" w:hAnsi="Calibri" w:cs="Calibri"/>
          <w:sz w:val="24"/>
          <w:szCs w:val="24"/>
        </w:rPr>
      </w:pPr>
      <w:r>
        <w:t>Push notifications (may be later)</w:t>
      </w:r>
    </w:p>
    <w:p w14:paraId="2E221B2C" w14:textId="77777777" w:rsidR="001E0992" w:rsidRDefault="001E0992"/>
    <w:p w14:paraId="6D792061" w14:textId="77777777" w:rsidR="001E0992" w:rsidRDefault="00000000">
      <w:r>
        <w:t>Web App / Admin Panel</w:t>
      </w:r>
    </w:p>
    <w:p w14:paraId="5ADC0852" w14:textId="77777777" w:rsidR="001E0992" w:rsidRDefault="00000000">
      <w:pPr>
        <w:numPr>
          <w:ilvl w:val="0"/>
          <w:numId w:val="4"/>
        </w:numPr>
        <w:rPr>
          <w:rFonts w:ascii="Calibri" w:eastAsia="Calibri" w:hAnsi="Calibri" w:cs="Calibri"/>
          <w:sz w:val="24"/>
          <w:szCs w:val="24"/>
        </w:rPr>
      </w:pPr>
      <w:r>
        <w:t>Features</w:t>
      </w:r>
    </w:p>
    <w:p w14:paraId="46381EF6" w14:textId="77777777" w:rsidR="001E0992" w:rsidRDefault="00000000">
      <w:pPr>
        <w:numPr>
          <w:ilvl w:val="0"/>
          <w:numId w:val="4"/>
        </w:numPr>
        <w:rPr>
          <w:rFonts w:ascii="Calibri" w:eastAsia="Calibri" w:hAnsi="Calibri" w:cs="Calibri"/>
          <w:sz w:val="24"/>
          <w:szCs w:val="24"/>
        </w:rPr>
      </w:pPr>
      <w:r>
        <w:t>Users</w:t>
      </w:r>
    </w:p>
    <w:p w14:paraId="72088FCB" w14:textId="77777777" w:rsidR="001E0992" w:rsidRDefault="00000000">
      <w:pPr>
        <w:numPr>
          <w:ilvl w:val="0"/>
          <w:numId w:val="3"/>
        </w:numPr>
        <w:rPr>
          <w:rFonts w:ascii="Calibri" w:eastAsia="Calibri" w:hAnsi="Calibri" w:cs="Calibri"/>
          <w:sz w:val="24"/>
          <w:szCs w:val="24"/>
        </w:rPr>
      </w:pPr>
      <w:r>
        <w:t>Data operator</w:t>
      </w:r>
    </w:p>
    <w:p w14:paraId="4D814313" w14:textId="77777777" w:rsidR="001E0992" w:rsidRDefault="00000000">
      <w:pPr>
        <w:numPr>
          <w:ilvl w:val="0"/>
          <w:numId w:val="6"/>
        </w:numPr>
        <w:rPr>
          <w:rFonts w:ascii="Calibri" w:eastAsia="Calibri" w:hAnsi="Calibri" w:cs="Calibri"/>
          <w:sz w:val="24"/>
          <w:szCs w:val="24"/>
        </w:rPr>
      </w:pPr>
      <w:r>
        <w:t>Super user</w:t>
      </w:r>
    </w:p>
    <w:p w14:paraId="72F71221" w14:textId="77777777" w:rsidR="001E0992" w:rsidRDefault="00000000">
      <w:pPr>
        <w:numPr>
          <w:ilvl w:val="0"/>
          <w:numId w:val="12"/>
        </w:numPr>
        <w:rPr>
          <w:rFonts w:ascii="Calibri" w:eastAsia="Calibri" w:hAnsi="Calibri" w:cs="Calibri"/>
          <w:sz w:val="24"/>
          <w:szCs w:val="24"/>
        </w:rPr>
      </w:pPr>
      <w:r>
        <w:t>Use Case</w:t>
      </w:r>
    </w:p>
    <w:p w14:paraId="0B7F8137" w14:textId="77777777" w:rsidR="001E0992" w:rsidRDefault="00000000">
      <w:pPr>
        <w:numPr>
          <w:ilvl w:val="0"/>
          <w:numId w:val="12"/>
        </w:numPr>
        <w:rPr>
          <w:rFonts w:ascii="Calibri" w:eastAsia="Calibri" w:hAnsi="Calibri" w:cs="Calibri"/>
          <w:sz w:val="24"/>
          <w:szCs w:val="24"/>
        </w:rPr>
      </w:pPr>
      <w:r>
        <w:t>Data Source</w:t>
      </w:r>
    </w:p>
    <w:p w14:paraId="358CCCF5" w14:textId="77777777" w:rsidR="001E09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9FB2C2" w14:textId="77777777" w:rsidR="001E0992" w:rsidRDefault="00000000">
      <w:r>
        <w:t>Server Infrastructure</w:t>
      </w:r>
    </w:p>
    <w:p w14:paraId="0A99C1ED" w14:textId="77777777" w:rsidR="001E0992" w:rsidRDefault="00000000">
      <w:pPr>
        <w:numPr>
          <w:ilvl w:val="0"/>
          <w:numId w:val="5"/>
        </w:numPr>
        <w:rPr>
          <w:rFonts w:ascii="Calibri" w:eastAsia="Calibri" w:hAnsi="Calibri" w:cs="Calibri"/>
          <w:sz w:val="24"/>
          <w:szCs w:val="24"/>
        </w:rPr>
      </w:pPr>
      <w:r>
        <w:t>Database</w:t>
      </w:r>
    </w:p>
    <w:p w14:paraId="47B167E8" w14:textId="77777777" w:rsidR="001E0992" w:rsidRDefault="00000000">
      <w:pPr>
        <w:numPr>
          <w:ilvl w:val="0"/>
          <w:numId w:val="5"/>
        </w:numPr>
        <w:rPr>
          <w:rFonts w:ascii="Calibri" w:eastAsia="Calibri" w:hAnsi="Calibri" w:cs="Calibri"/>
          <w:sz w:val="24"/>
          <w:szCs w:val="24"/>
        </w:rPr>
      </w:pPr>
      <w:r>
        <w:t>Web Server</w:t>
      </w:r>
    </w:p>
    <w:p w14:paraId="7BEBFBB4" w14:textId="77777777" w:rsidR="001E0992" w:rsidRDefault="001E0992"/>
    <w:p w14:paraId="27243316" w14:textId="77777777" w:rsidR="001E0992" w:rsidRDefault="001E0992"/>
    <w:sectPr w:rsidR="001E09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3D0"/>
    <w:multiLevelType w:val="multilevel"/>
    <w:tmpl w:val="B112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2368D"/>
    <w:multiLevelType w:val="multilevel"/>
    <w:tmpl w:val="FDB80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84767"/>
    <w:multiLevelType w:val="multilevel"/>
    <w:tmpl w:val="1E04F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55FE2"/>
    <w:multiLevelType w:val="multilevel"/>
    <w:tmpl w:val="78CA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C811B3"/>
    <w:multiLevelType w:val="multilevel"/>
    <w:tmpl w:val="5F4A0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42888"/>
    <w:multiLevelType w:val="multilevel"/>
    <w:tmpl w:val="225E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FF444D"/>
    <w:multiLevelType w:val="multilevel"/>
    <w:tmpl w:val="DD3CF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627B3"/>
    <w:multiLevelType w:val="multilevel"/>
    <w:tmpl w:val="76B2E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13FDF"/>
    <w:multiLevelType w:val="multilevel"/>
    <w:tmpl w:val="4116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086931"/>
    <w:multiLevelType w:val="multilevel"/>
    <w:tmpl w:val="97E24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FF3B1E"/>
    <w:multiLevelType w:val="multilevel"/>
    <w:tmpl w:val="5BB6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0E1FDD"/>
    <w:multiLevelType w:val="multilevel"/>
    <w:tmpl w:val="18887B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02E64"/>
    <w:multiLevelType w:val="multilevel"/>
    <w:tmpl w:val="C27A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4304410">
    <w:abstractNumId w:val="7"/>
  </w:num>
  <w:num w:numId="2" w16cid:durableId="742609300">
    <w:abstractNumId w:val="2"/>
  </w:num>
  <w:num w:numId="3" w16cid:durableId="188494368">
    <w:abstractNumId w:val="4"/>
  </w:num>
  <w:num w:numId="4" w16cid:durableId="1901331531">
    <w:abstractNumId w:val="0"/>
  </w:num>
  <w:num w:numId="5" w16cid:durableId="1927184310">
    <w:abstractNumId w:val="8"/>
  </w:num>
  <w:num w:numId="6" w16cid:durableId="574319876">
    <w:abstractNumId w:val="5"/>
  </w:num>
  <w:num w:numId="7" w16cid:durableId="1316883499">
    <w:abstractNumId w:val="1"/>
  </w:num>
  <w:num w:numId="8" w16cid:durableId="816070901">
    <w:abstractNumId w:val="9"/>
  </w:num>
  <w:num w:numId="9" w16cid:durableId="2033647911">
    <w:abstractNumId w:val="6"/>
  </w:num>
  <w:num w:numId="10" w16cid:durableId="189995075">
    <w:abstractNumId w:val="12"/>
  </w:num>
  <w:num w:numId="11" w16cid:durableId="1071074623">
    <w:abstractNumId w:val="11"/>
  </w:num>
  <w:num w:numId="12" w16cid:durableId="733547983">
    <w:abstractNumId w:val="10"/>
  </w:num>
  <w:num w:numId="13" w16cid:durableId="40036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992"/>
    <w:rsid w:val="001E0992"/>
    <w:rsid w:val="003C79FC"/>
    <w:rsid w:val="00A94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A8630B"/>
  <w15:docId w15:val="{988EDCAE-E54E-7D40-86D4-B8AD6495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Rahman, Md Tajmilur</cp:lastModifiedBy>
  <cp:revision>3</cp:revision>
  <dcterms:created xsi:type="dcterms:W3CDTF">2023-12-12T04:11:00Z</dcterms:created>
  <dcterms:modified xsi:type="dcterms:W3CDTF">2023-12-12T04:20:00Z</dcterms:modified>
</cp:coreProperties>
</file>