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Algorit</w:t>
      </w:r>
      <w:r>
        <w:rPr/>
        <w:t>mo y programa</w:t>
      </w:r>
      <w:r>
        <w:rPr/>
        <w:t>.</w:t>
      </w:r>
    </w:p>
    <w:p>
      <w:pPr>
        <w:pStyle w:val="Normal"/>
        <w:numPr>
          <w:ilvl w:val="1"/>
          <w:numId w:val="1"/>
        </w:numPr>
        <w:rPr/>
      </w:pPr>
      <w:r>
        <w:rPr/>
        <w:t>Cuál es la diferencia entre un algoritmo y un programa? Por favor, sé concreto, no contestes con dos definiciones sino solamente con la diferencia</w:t>
      </w:r>
    </w:p>
    <w:p>
      <w:pPr>
        <w:pStyle w:val="Normal"/>
        <w:rPr>
          <w:color w:val="650953"/>
        </w:rPr>
      </w:pPr>
      <w:r>
        <w:rPr>
          <w:color w:val="650953"/>
        </w:rPr>
        <w:tab/>
        <w:tab/>
      </w:r>
    </w:p>
    <w:p>
      <w:pPr>
        <w:pStyle w:val="Normal"/>
        <w:rPr>
          <w:color w:val="650953"/>
        </w:rPr>
      </w:pPr>
      <w:r>
        <w:rPr>
          <w:color w:val="650953"/>
        </w:rPr>
        <w:tab/>
        <w:tab/>
      </w:r>
      <w:r>
        <w:rPr>
          <w:color w:val="650953"/>
        </w:rPr>
        <w:t>Algorythm is a logical structure, while program is a code that can have one or more algorythms or similar structures inside.</w:t>
      </w:r>
    </w:p>
    <w:p>
      <w:pPr>
        <w:pStyle w:val="Normal"/>
        <w:rPr>
          <w:color w:val="650953"/>
        </w:rPr>
      </w:pPr>
      <w:r>
        <w:rPr>
          <w:color w:val="650953"/>
        </w:rPr>
        <w:tab/>
        <w:tab/>
      </w:r>
    </w:p>
    <w:p>
      <w:pPr>
        <w:pStyle w:val="Normal"/>
        <w:numPr>
          <w:ilvl w:val="1"/>
          <w:numId w:val="1"/>
        </w:numPr>
        <w:rPr/>
      </w:pPr>
      <w:r>
        <w:rPr/>
        <w:t>Busca en Internet un ejemplo de cada y pégalo aquí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ab/>
      </w:r>
      <w:r>
        <w:rPr/>
        <w:t>Program:</w:t>
        <w:br/>
        <w:tab/>
        <w:tab/>
        <w:t>#include &lt;stdio.h&gt;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/>
      </w:pPr>
      <w:r>
        <w:rPr/>
        <w:tab/>
        <w:tab/>
        <w:tab/>
        <w:t>int main() {</w:t>
      </w:r>
    </w:p>
    <w:p>
      <w:pPr>
        <w:pStyle w:val="Normal"/>
        <w:rPr/>
      </w:pPr>
      <w:r>
        <w:rPr/>
        <w:tab/>
        <w:tab/>
        <w:tab/>
        <w:t xml:space="preserve">    float base, altura, area;</w:t>
      </w:r>
    </w:p>
    <w:p>
      <w:pPr>
        <w:pStyle w:val="Normal"/>
        <w:rPr/>
      </w:pPr>
      <w:r>
        <w:rPr/>
        <w:tab/>
        <w:tab/>
        <w:tab/>
        <w:t xml:space="preserve">    printf("Ingrese la base: ");</w:t>
      </w:r>
    </w:p>
    <w:p>
      <w:pPr>
        <w:pStyle w:val="Normal"/>
        <w:rPr/>
      </w:pPr>
      <w:r>
        <w:rPr/>
        <w:tab/>
        <w:tab/>
        <w:tab/>
        <w:t xml:space="preserve">    scanf("%f", &amp;base);</w:t>
      </w:r>
    </w:p>
    <w:p>
      <w:pPr>
        <w:pStyle w:val="Normal"/>
        <w:rPr/>
      </w:pPr>
      <w:r>
        <w:rPr/>
        <w:t xml:space="preserve">    </w:t>
      </w:r>
      <w:r>
        <w:rPr/>
        <w:tab/>
        <w:tab/>
        <w:tab/>
        <w:t xml:space="preserve">    printf("Ingrese la altura: ");</w:t>
      </w:r>
    </w:p>
    <w:p>
      <w:pPr>
        <w:pStyle w:val="Normal"/>
        <w:rPr/>
      </w:pPr>
      <w:r>
        <w:rPr/>
        <w:tab/>
        <w:tab/>
        <w:tab/>
        <w:t xml:space="preserve">    scanf("%f", &amp;altura);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  <w:r>
        <w:rPr/>
        <w:tab/>
        <w:tab/>
        <w:tab/>
        <w:t xml:space="preserve">    area = (base * altura) / 2;</w:t>
      </w:r>
    </w:p>
    <w:p>
      <w:pPr>
        <w:pStyle w:val="Normal"/>
        <w:rPr/>
      </w:pPr>
      <w:r>
        <w:rPr/>
        <w:t xml:space="preserve"> </w:t>
      </w:r>
      <w:r>
        <w:rPr/>
        <w:tab/>
        <w:tab/>
        <w:tab/>
        <w:t xml:space="preserve">    printf("El área es: %.2f\n", area);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</w:t>
      </w:r>
      <w:r>
        <w:rPr/>
        <w:tab/>
        <w:tab/>
        <w:tab/>
        <w:t xml:space="preserve">    return 0;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ab/>
        <w:t>Algorythm:</w:t>
      </w:r>
    </w:p>
    <w:p>
      <w:pPr>
        <w:pStyle w:val="Normal"/>
        <w:rPr/>
      </w:pPr>
      <w:r>
        <w:rPr/>
        <w:tab/>
        <w:t>¨</w:t>
      </w:r>
    </w:p>
    <w:p>
      <w:pPr>
        <w:pStyle w:val="Normal"/>
        <w:rPr/>
      </w:pPr>
      <w:r>
        <w:rPr/>
        <w:tab/>
        <w:tab/>
        <w:t>Algoritmo AreaTriangulo</w:t>
      </w:r>
    </w:p>
    <w:p>
      <w:pPr>
        <w:pStyle w:val="Normal"/>
        <w:rPr/>
      </w:pPr>
      <w:r>
        <w:rPr/>
        <w:tab/>
        <w:tab/>
        <w:t xml:space="preserve">    Leer base</w:t>
      </w:r>
    </w:p>
    <w:p>
      <w:pPr>
        <w:pStyle w:val="Normal"/>
        <w:rPr/>
      </w:pPr>
      <w:r>
        <w:rPr/>
        <w:tab/>
        <w:tab/>
        <w:t xml:space="preserve">    Leer altura</w:t>
      </w:r>
    </w:p>
    <w:p>
      <w:pPr>
        <w:pStyle w:val="Normal"/>
        <w:rPr/>
      </w:pPr>
      <w:r>
        <w:rPr/>
        <w:t xml:space="preserve"> </w:t>
      </w:r>
      <w:r>
        <w:rPr/>
        <w:tab/>
        <w:tab/>
        <w:t xml:space="preserve">   area ← (base * altura) / 2</w:t>
      </w:r>
    </w:p>
    <w:p>
      <w:pPr>
        <w:pStyle w:val="Normal"/>
        <w:rPr/>
      </w:pPr>
      <w:r>
        <w:rPr/>
        <w:t xml:space="preserve"> </w:t>
      </w:r>
      <w:r>
        <w:rPr/>
        <w:tab/>
        <w:tab/>
        <w:t xml:space="preserve">   Escribir area</w:t>
      </w:r>
    </w:p>
    <w:p>
      <w:pPr>
        <w:pStyle w:val="Normal"/>
        <w:rPr/>
      </w:pPr>
      <w:r>
        <w:rPr/>
        <w:tab/>
        <w:tab/>
        <w:t>FinAlgoritmo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Expl</w:t>
      </w:r>
      <w:r>
        <w:rPr/>
        <w:t>ica brevemente lo que hace este algoritmo. No hay que decir lo que hace paso a paso, sino lo que hace globalmente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63135" cy="1495425"/>
            <wp:effectExtent l="0" t="0" r="0" b="0"/>
            <wp:wrapTopAndBottom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ind w:left="780" w:hanging="0"/>
        <w:rPr/>
      </w:pPr>
      <w:r>
        <w:rPr/>
        <w:t>Asks for a number and does a check if the number is equal to 0 (aka is 0), is larger than 0 (aka positive) or is lower than 0 (aka negative)</w:t>
      </w:r>
    </w:p>
    <w:p>
      <w:pPr>
        <w:pStyle w:val="Normal"/>
        <w:numPr>
          <w:ilvl w:val="0"/>
          <w:numId w:val="0"/>
        </w:numPr>
        <w:ind w:left="780" w:hanging="0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En este ejercicio se puede ver un ejemplo de un algoritmo expresado con un diagrama de flujo. Di lo que hace este algoritmo.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490980" cy="2365375"/>
            <wp:effectExtent l="0" t="0" r="0" b="0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98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0"/>
        </w:numPr>
        <w:ind w:left="780" w:hanging="0"/>
        <w:rPr/>
      </w:pPr>
      <w:r>
        <w:rPr/>
        <w:t>Asks for 2 numbers, sums those 2 numbers and divides sum in 2 (aka getting the average), prints result of division.</w:t>
      </w:r>
    </w:p>
    <w:p>
      <w:pPr>
        <w:pStyle w:val="Normal"/>
        <w:numPr>
          <w:ilvl w:val="0"/>
          <w:numId w:val="0"/>
        </w:numPr>
        <w:ind w:left="780" w:hanging="0"/>
        <w:rPr/>
      </w:pPr>
      <w:r>
        <w:rPr/>
      </w:r>
    </w:p>
    <w:p>
      <w:pPr>
        <w:pStyle w:val="Normal"/>
        <w:numPr>
          <w:ilvl w:val="0"/>
          <w:numId w:val="0"/>
        </w:numPr>
        <w:ind w:left="780" w:hanging="0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Si y los nombres de identificadores siguientes son correctos en Java o no. Si no lo son, di el motivo.</w:t>
      </w:r>
    </w:p>
    <w:p>
      <w:pPr>
        <w:pStyle w:val="Normal"/>
        <w:numPr>
          <w:ilvl w:val="1"/>
          <w:numId w:val="1"/>
        </w:numPr>
        <w:rPr/>
      </w:pPr>
      <w:r>
        <w:rPr/>
        <w:t xml:space="preserve">2num. </w:t>
      </w:r>
      <w:r>
        <w:rPr>
          <w:rStyle w:val="Fuentedeprrafopredeter"/>
          <w:color w:val="650953"/>
        </w:rPr>
        <w:t xml:space="preserve">No, </w:t>
      </w:r>
      <w:r>
        <w:rPr>
          <w:rStyle w:val="Fuentedeprrafopredeter"/>
          <w:color w:val="650953"/>
        </w:rPr>
        <w:t>porque el primer carácter no puede ser un dígito</w:t>
      </w:r>
    </w:p>
    <w:p>
      <w:pPr>
        <w:pStyle w:val="Normal"/>
        <w:numPr>
          <w:ilvl w:val="1"/>
          <w:numId w:val="1"/>
        </w:numPr>
        <w:rPr/>
      </w:pPr>
      <w:r>
        <w:rPr/>
        <w:t>num2</w:t>
        <w:tab/>
      </w:r>
      <w:r>
        <w:rPr/>
        <w:t>Si</w:t>
      </w:r>
    </w:p>
    <w:p>
      <w:pPr>
        <w:pStyle w:val="Normal"/>
        <w:numPr>
          <w:ilvl w:val="1"/>
          <w:numId w:val="1"/>
        </w:numPr>
        <w:rPr/>
      </w:pPr>
      <w:r>
        <w:rPr/>
        <w:t>circle radius</w:t>
        <w:tab/>
        <w:tab/>
      </w:r>
      <w:r>
        <w:rPr/>
        <w:t>No, porque consiste de dos palabras separadas por espacio</w:t>
      </w:r>
    </w:p>
    <w:p>
      <w:pPr>
        <w:pStyle w:val="Normal"/>
        <w:numPr>
          <w:ilvl w:val="1"/>
          <w:numId w:val="1"/>
        </w:numPr>
        <w:rPr/>
      </w:pPr>
      <w:r>
        <w:rPr/>
        <w:t>name@</w:t>
        <w:tab/>
        <w:tab/>
      </w:r>
      <w:r>
        <w:rPr/>
        <w:t>No, porque lleva un caracter especial</w:t>
      </w:r>
    </w:p>
    <w:p>
      <w:pPr>
        <w:pStyle w:val="Normal"/>
        <w:numPr>
          <w:ilvl w:val="1"/>
          <w:numId w:val="1"/>
        </w:numPr>
        <w:rPr/>
      </w:pPr>
      <w:r>
        <w:rPr/>
        <w:t>_name</w:t>
        <w:tab/>
        <w:tab/>
        <w:tab/>
      </w:r>
      <w:r>
        <w:rPr/>
        <w:t>No, porque empieze por el separador y no por una letra minuscula</w:t>
      </w:r>
    </w:p>
    <w:p>
      <w:pPr>
        <w:pStyle w:val="Normal"/>
        <w:numPr>
          <w:ilvl w:val="1"/>
          <w:numId w:val="1"/>
        </w:numPr>
        <w:rPr/>
      </w:pPr>
      <w:r>
        <w:rPr/>
        <w:t>address$</w:t>
        <w:tab/>
        <w:tab/>
      </w:r>
      <w:r>
        <w:rPr/>
        <w:t xml:space="preserve">No, porque lleva el caracter especial </w:t>
      </w:r>
    </w:p>
    <w:p>
      <w:pPr>
        <w:pStyle w:val="Normal"/>
        <w:numPr>
          <w:ilvl w:val="1"/>
          <w:numId w:val="1"/>
        </w:numPr>
        <w:rPr/>
      </w:pPr>
      <w:r>
        <w:rPr/>
        <w:t>a+b</w:t>
        <w:tab/>
        <w:tab/>
        <w:tab/>
      </w:r>
      <w:r>
        <w:rPr/>
        <w:t>No, porque lleva el caracter incorrecto ( “+” no se usa en los nombres de variables)</w:t>
      </w:r>
    </w:p>
    <w:p>
      <w:pPr>
        <w:pStyle w:val="Normal"/>
        <w:numPr>
          <w:ilvl w:val="1"/>
          <w:numId w:val="1"/>
        </w:numPr>
        <w:rPr/>
      </w:pPr>
      <w:r>
        <w:rPr/>
        <w:t>aplusb</w:t>
        <w:tab/>
        <w:tab/>
        <w:tab/>
      </w:r>
      <w:r>
        <w:rPr/>
        <w:t>No, porque no es un numero que exprese lo que lleva la variable</w:t>
      </w:r>
    </w:p>
    <w:p>
      <w:pPr>
        <w:pStyle w:val="Normal"/>
        <w:numPr>
          <w:ilvl w:val="1"/>
          <w:numId w:val="1"/>
        </w:numPr>
        <w:rPr/>
      </w:pPr>
      <w:r>
        <w:rPr/>
        <w:t>number-2</w:t>
        <w:tab/>
        <w:tab/>
      </w:r>
      <w:r>
        <w:rPr/>
        <w:t>No estoy seguro, creo que el separador debe ser un “_”</w:t>
      </w:r>
    </w:p>
    <w:p>
      <w:pPr>
        <w:pStyle w:val="Normal"/>
        <w:numPr>
          <w:ilvl w:val="1"/>
          <w:numId w:val="1"/>
        </w:numPr>
        <w:rPr/>
      </w:pPr>
      <w:r>
        <w:rPr/>
        <w:t>value1&amp;value2</w:t>
        <w:tab/>
      </w:r>
      <w:r>
        <w:rPr/>
        <w:t>No, porq lleva un caracter especial</w:t>
      </w:r>
    </w:p>
    <w:p>
      <w:pPr>
        <w:pStyle w:val="Normal"/>
        <w:numPr>
          <w:ilvl w:val="1"/>
          <w:numId w:val="1"/>
        </w:numPr>
        <w:rPr/>
      </w:pPr>
      <w:r>
        <w:rPr/>
        <w:t>VaLuE</w:t>
        <w:tab/>
        <w:tab/>
        <w:tab/>
        <w:t>Es válido, aunque va contra la convención de estilo</w:t>
      </w:r>
      <w:r>
        <w:rPr/>
        <w:t xml:space="preserve"> y la era de </w:t>
        <w:tab/>
        <w:tab/>
        <w:tab/>
        <w:t>texto asi acabe en 2007 junto con emo</w:t>
      </w:r>
    </w:p>
    <w:p>
      <w:pPr>
        <w:pStyle w:val="Normal"/>
        <w:numPr>
          <w:ilvl w:val="1"/>
          <w:numId w:val="1"/>
        </w:numPr>
        <w:rPr/>
      </w:pPr>
      <w:r>
        <w:rPr/>
        <w:t>while</w:t>
        <w:tab/>
        <w:tab/>
        <w:tab/>
        <w:t xml:space="preserve">No, porque </w:t>
      </w:r>
      <w:r>
        <w:rPr>
          <w:rStyle w:val="Destaquemayor"/>
        </w:rPr>
        <w:t>es palabra reservada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Escribe la expresión aritmética en Java para representar los siguientes cálculos</w:t>
      </w:r>
    </w:p>
    <w:p>
      <w:pPr>
        <w:pStyle w:val="Normal"/>
        <w:numPr>
          <w:ilvl w:val="1"/>
          <w:numId w:val="1"/>
        </w:numPr>
        <w:rPr/>
      </w:pPr>
      <w:r>
        <w:rPr/>
        <w:t>la media aritmética de las variables a, b y c</w:t>
      </w:r>
    </w:p>
    <w:p>
      <w:pPr>
        <w:pStyle w:val="Normal"/>
        <w:numPr>
          <w:ilvl w:val="0"/>
          <w:numId w:val="0"/>
        </w:numPr>
        <w:ind w:left="1140" w:hanging="0"/>
        <w:rPr/>
      </w:pPr>
      <w:r>
        <w:rPr/>
        <w:t>System.out.println((a + b + c) / 3);</w:t>
      </w:r>
    </w:p>
    <w:p>
      <w:pPr>
        <w:pStyle w:val="Normal"/>
        <w:numPr>
          <w:ilvl w:val="0"/>
          <w:numId w:val="0"/>
        </w:numPr>
        <w:ind w:left="1140" w:hanging="0"/>
        <w:rPr/>
      </w:pPr>
      <w:r>
        <w:rPr/>
      </w:r>
    </w:p>
    <w:p>
      <w:pPr>
        <w:pStyle w:val="Normal"/>
        <w:numPr>
          <w:ilvl w:val="1"/>
          <w:numId w:val="1"/>
        </w:numPr>
        <w:rPr/>
      </w:pPr>
      <w:r>
        <w:rPr/>
        <w:t>la longitud de la circunferencia</w:t>
      </w:r>
      <w:r>
        <w:rPr/>
        <w:t xml:space="preserve"> (</w:t>
      </w:r>
      <w:r>
        <w:rPr/>
        <w:t>utiliza la</w:t>
      </w:r>
      <w:r>
        <w:rPr/>
        <w:t xml:space="preserve"> constant</w:t>
      </w:r>
      <w:r>
        <w:rPr/>
        <w:t>e</w:t>
      </w:r>
      <w:r>
        <w:rPr/>
        <w:t xml:space="preserve"> Math.PI)</w:t>
      </w:r>
    </w:p>
    <w:p>
      <w:pPr>
        <w:pStyle w:val="Normal"/>
        <w:rPr/>
      </w:pPr>
      <w:r>
        <w:rPr/>
        <w:tab/>
        <w:tab/>
        <w:t>System.out.println(2 * Math.PI * r);</w:t>
      </w:r>
    </w:p>
    <w:p>
      <w:pPr>
        <w:pStyle w:val="Normal"/>
        <w:rPr/>
      </w:pPr>
      <w:r>
        <w:rPr/>
      </w:r>
    </w:p>
    <w:p>
      <w:pPr>
        <w:pStyle w:val="Normal"/>
        <w:numPr>
          <w:ilvl w:val="1"/>
          <w:numId w:val="1"/>
        </w:numPr>
        <w:rPr/>
      </w:pPr>
      <w:r>
        <w:rPr/>
        <w:t>el área de un triángulo con base y altura en dos variables con esos mismos nombres</w:t>
      </w:r>
    </w:p>
    <w:p>
      <w:pPr>
        <w:pStyle w:val="Normal"/>
        <w:numPr>
          <w:ilvl w:val="0"/>
          <w:numId w:val="0"/>
        </w:numPr>
        <w:ind w:left="1140" w:hanging="0"/>
        <w:rPr/>
      </w:pPr>
      <w:r>
        <w:rPr/>
        <w:t>System.out.println((base * altura) / 2.0);</w:t>
      </w:r>
    </w:p>
    <w:p>
      <w:pPr>
        <w:pStyle w:val="Normal"/>
        <w:numPr>
          <w:ilvl w:val="1"/>
          <w:numId w:val="1"/>
        </w:numPr>
        <w:rPr/>
      </w:pPr>
      <w:r>
        <w:rPr/>
        <w:t>Las dos soluciones reales de una ecuación cuadrática</w:t>
      </w:r>
    </w:p>
    <w:p>
      <w:pPr>
        <w:pStyle w:val="Normal"/>
        <w:numPr>
          <w:ilvl w:val="0"/>
          <w:numId w:val="0"/>
        </w:numPr>
        <w:ind w:left="1140" w:hanging="0"/>
        <w:rPr>
          <w:rFonts w:ascii="Monospace" w:hAnsi="Monospace"/>
          <w:sz w:val="20"/>
        </w:rPr>
      </w:pPr>
      <w:r>
        <w:rPr>
          <w:color w:val="C9211E"/>
        </w:rPr>
      </w:r>
    </w:p>
    <w:p>
      <w:pPr>
        <w:pStyle w:val="Normal"/>
        <w:numPr>
          <w:ilvl w:val="0"/>
          <w:numId w:val="0"/>
        </w:numPr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9211E"/>
          <w:sz w:val="20"/>
        </w:rPr>
        <w:tab/>
      </w:r>
    </w:p>
    <w:p>
      <w:pPr>
        <w:pStyle w:val="Normal"/>
        <w:numPr>
          <w:ilvl w:val="0"/>
          <w:numId w:val="0"/>
        </w:numPr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D9E8F7"/>
          <w:sz w:val="20"/>
        </w:rPr>
        <w:tab/>
      </w:r>
      <w:r>
        <w:rPr>
          <w:rFonts w:ascii="Monospace" w:hAnsi="Monospace"/>
          <w:color w:val="C9211E"/>
          <w:sz w:val="20"/>
        </w:rPr>
        <w:t>public</w:t>
      </w:r>
      <w:r>
        <w:rPr>
          <w:rFonts w:ascii="Monospace" w:hAnsi="Monospace"/>
          <w:color w:val="C9211E"/>
          <w:sz w:val="20"/>
        </w:rPr>
        <w:t xml:space="preserve"> </w:t>
      </w:r>
      <w:r>
        <w:rPr>
          <w:rFonts w:ascii="Monospace" w:hAnsi="Monospace"/>
          <w:color w:val="C9211E"/>
          <w:sz w:val="20"/>
        </w:rPr>
        <w:t>static</w:t>
      </w:r>
      <w:r>
        <w:rPr>
          <w:rFonts w:ascii="Monospace" w:hAnsi="Monospace"/>
          <w:color w:val="C9211E"/>
          <w:sz w:val="20"/>
        </w:rPr>
        <w:t xml:space="preserve"> </w:t>
      </w:r>
      <w:r>
        <w:rPr>
          <w:rFonts w:ascii="Monospace" w:hAnsi="Monospace"/>
          <w:color w:val="C9211E"/>
          <w:sz w:val="20"/>
        </w:rPr>
        <w:t>void</w:t>
      </w:r>
      <w:r>
        <w:rPr>
          <w:rFonts w:ascii="Monospace" w:hAnsi="Monospace"/>
          <w:color w:val="C9211E"/>
          <w:sz w:val="20"/>
        </w:rPr>
        <w:t xml:space="preserve"> </w:t>
      </w:r>
      <w:r>
        <w:rPr>
          <w:rFonts w:ascii="Monospace" w:hAnsi="Monospace"/>
          <w:color w:val="C9211E"/>
          <w:sz w:val="20"/>
        </w:rPr>
        <w:t>main</w:t>
      </w:r>
      <w:r>
        <w:rPr>
          <w:rFonts w:ascii="Monospace" w:hAnsi="Monospace"/>
          <w:color w:val="C9211E"/>
          <w:sz w:val="20"/>
        </w:rPr>
        <w:t>(</w:t>
      </w:r>
      <w:r>
        <w:rPr>
          <w:rFonts w:ascii="Monospace" w:hAnsi="Monospace"/>
          <w:color w:val="C9211E"/>
          <w:sz w:val="20"/>
        </w:rPr>
        <w:t>String</w:t>
      </w:r>
      <w:r>
        <w:rPr>
          <w:rFonts w:ascii="Monospace" w:hAnsi="Monospace"/>
          <w:color w:val="C9211E"/>
          <w:sz w:val="20"/>
        </w:rPr>
        <w:t>[]</w:t>
      </w:r>
      <w:r>
        <w:rPr>
          <w:rFonts w:ascii="Monospace" w:hAnsi="Monospace"/>
          <w:color w:val="C9211E"/>
          <w:sz w:val="20"/>
        </w:rPr>
        <w:t xml:space="preserve"> </w:t>
      </w:r>
      <w:r>
        <w:rPr>
          <w:rFonts w:ascii="Monospace" w:hAnsi="Monospace"/>
          <w:color w:val="C9211E"/>
          <w:sz w:val="20"/>
        </w:rPr>
        <w:t>args</w:t>
      </w:r>
      <w:r>
        <w:rPr>
          <w:rFonts w:ascii="Monospace" w:hAnsi="Monospace"/>
          <w:color w:val="C9211E"/>
          <w:sz w:val="20"/>
        </w:rPr>
        <w:t>)</w:t>
      </w:r>
      <w:r>
        <w:rPr>
          <w:rFonts w:ascii="Monospace" w:hAnsi="Monospace"/>
          <w:color w:val="C9211E"/>
          <w:sz w:val="20"/>
        </w:rPr>
        <w:t xml:space="preserve"> </w:t>
      </w:r>
      <w:r>
        <w:rPr>
          <w:rFonts w:ascii="Monospace" w:hAnsi="Monospace"/>
          <w:color w:val="C9211E"/>
          <w:sz w:val="20"/>
        </w:rPr>
        <w:t>{</w:t>
      </w:r>
    </w:p>
    <w:p>
      <w:pPr>
        <w:pStyle w:val="Normal"/>
        <w:numPr>
          <w:ilvl w:val="0"/>
          <w:numId w:val="0"/>
        </w:numPr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9211E"/>
          <w:sz w:val="20"/>
        </w:rPr>
        <w:tab/>
        <w:tab/>
      </w:r>
    </w:p>
    <w:p>
      <w:pPr>
        <w:pStyle w:val="Normal"/>
        <w:numPr>
          <w:ilvl w:val="0"/>
          <w:numId w:val="0"/>
        </w:numPr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9211E"/>
          <w:sz w:val="20"/>
        </w:rPr>
        <w:tab/>
        <w:tab/>
      </w:r>
    </w:p>
    <w:p>
      <w:pPr>
        <w:pStyle w:val="Normal"/>
        <w:numPr>
          <w:ilvl w:val="0"/>
          <w:numId w:val="0"/>
        </w:numPr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9211E"/>
          <w:sz w:val="20"/>
        </w:rPr>
        <w:tab/>
        <w:tab/>
        <w:tab/>
      </w:r>
      <w:r>
        <w:rPr>
          <w:rFonts w:ascii="Monospace" w:hAnsi="Monospace"/>
          <w:color w:val="C9211E"/>
          <w:sz w:val="20"/>
        </w:rPr>
        <w:t>double</w:t>
      </w:r>
      <w:r>
        <w:rPr>
          <w:rFonts w:ascii="Monospace" w:hAnsi="Monospace"/>
          <w:color w:val="C9211E"/>
          <w:sz w:val="20"/>
        </w:rPr>
        <w:t xml:space="preserve"> </w:t>
      </w:r>
      <w:r>
        <w:rPr>
          <w:rFonts w:ascii="Monospace" w:hAnsi="Monospace"/>
          <w:color w:val="C9211E"/>
          <w:sz w:val="20"/>
        </w:rPr>
        <w:t>a</w:t>
      </w:r>
      <w:r>
        <w:rPr>
          <w:rFonts w:ascii="Monospace" w:hAnsi="Monospace"/>
          <w:color w:val="C9211E"/>
          <w:sz w:val="20"/>
        </w:rPr>
        <w:t xml:space="preserve"> </w:t>
      </w:r>
      <w:r>
        <w:rPr>
          <w:rFonts w:ascii="Monospace" w:hAnsi="Monospace"/>
          <w:color w:val="C9211E"/>
          <w:sz w:val="20"/>
        </w:rPr>
        <w:t>=</w:t>
      </w:r>
      <w:r>
        <w:rPr>
          <w:rFonts w:ascii="Monospace" w:hAnsi="Monospace"/>
          <w:color w:val="C9211E"/>
          <w:sz w:val="20"/>
        </w:rPr>
        <w:t xml:space="preserve"> </w:t>
      </w:r>
      <w:r>
        <w:rPr>
          <w:rFonts w:ascii="Monospace" w:hAnsi="Monospace"/>
          <w:color w:val="C9211E"/>
          <w:sz w:val="20"/>
        </w:rPr>
        <w:t>1</w:t>
      </w:r>
      <w:r>
        <w:rPr>
          <w:rFonts w:ascii="Monospace" w:hAnsi="Monospace"/>
          <w:color w:val="C9211E"/>
          <w:sz w:val="20"/>
        </w:rPr>
        <w:t>;</w:t>
      </w:r>
    </w:p>
    <w:p>
      <w:pPr>
        <w:pStyle w:val="Normal"/>
        <w:numPr>
          <w:ilvl w:val="0"/>
          <w:numId w:val="0"/>
        </w:numPr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9211E"/>
          <w:sz w:val="20"/>
        </w:rPr>
        <w:tab/>
        <w:tab/>
        <w:tab/>
      </w:r>
      <w:r>
        <w:rPr>
          <w:rFonts w:ascii="Monospace" w:hAnsi="Monospace"/>
          <w:color w:val="C9211E"/>
          <w:sz w:val="20"/>
        </w:rPr>
        <w:t>double</w:t>
      </w:r>
      <w:r>
        <w:rPr>
          <w:rFonts w:ascii="Monospace" w:hAnsi="Monospace"/>
          <w:color w:val="C9211E"/>
          <w:sz w:val="20"/>
        </w:rPr>
        <w:t xml:space="preserve"> </w:t>
      </w:r>
      <w:r>
        <w:rPr>
          <w:rFonts w:ascii="Monospace" w:hAnsi="Monospace"/>
          <w:color w:val="C9211E"/>
          <w:sz w:val="20"/>
        </w:rPr>
        <w:t>b</w:t>
      </w:r>
      <w:r>
        <w:rPr>
          <w:rFonts w:ascii="Monospace" w:hAnsi="Monospace"/>
          <w:color w:val="C9211E"/>
          <w:sz w:val="20"/>
        </w:rPr>
        <w:t xml:space="preserve"> </w:t>
      </w:r>
      <w:r>
        <w:rPr>
          <w:rFonts w:ascii="Monospace" w:hAnsi="Monospace"/>
          <w:color w:val="C9211E"/>
          <w:sz w:val="20"/>
        </w:rPr>
        <w:t>=</w:t>
      </w:r>
      <w:r>
        <w:rPr>
          <w:rFonts w:ascii="Monospace" w:hAnsi="Monospace"/>
          <w:color w:val="C9211E"/>
          <w:sz w:val="20"/>
        </w:rPr>
        <w:t xml:space="preserve"> </w:t>
      </w:r>
      <w:r>
        <w:rPr>
          <w:rFonts w:ascii="Monospace" w:hAnsi="Monospace"/>
          <w:color w:val="C9211E"/>
          <w:sz w:val="20"/>
        </w:rPr>
        <w:t>2</w:t>
      </w:r>
      <w:r>
        <w:rPr>
          <w:rFonts w:ascii="Monospace" w:hAnsi="Monospace"/>
          <w:color w:val="C9211E"/>
          <w:sz w:val="20"/>
        </w:rPr>
        <w:t>;</w:t>
      </w:r>
    </w:p>
    <w:p>
      <w:pPr>
        <w:pStyle w:val="Normal"/>
        <w:numPr>
          <w:ilvl w:val="0"/>
          <w:numId w:val="0"/>
        </w:numPr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9211E"/>
          <w:sz w:val="20"/>
        </w:rPr>
        <w:tab/>
        <w:tab/>
        <w:tab/>
      </w:r>
      <w:r>
        <w:rPr>
          <w:rFonts w:ascii="Monospace" w:hAnsi="Monospace"/>
          <w:color w:val="C9211E"/>
          <w:sz w:val="20"/>
        </w:rPr>
        <w:t>double</w:t>
      </w:r>
      <w:r>
        <w:rPr>
          <w:rFonts w:ascii="Monospace" w:hAnsi="Monospace"/>
          <w:color w:val="C9211E"/>
          <w:sz w:val="20"/>
        </w:rPr>
        <w:t xml:space="preserve"> </w:t>
      </w:r>
      <w:r>
        <w:rPr>
          <w:rFonts w:ascii="Monospace" w:hAnsi="Monospace"/>
          <w:color w:val="C9211E"/>
          <w:sz w:val="20"/>
        </w:rPr>
        <w:t>c</w:t>
      </w:r>
      <w:r>
        <w:rPr>
          <w:rFonts w:ascii="Monospace" w:hAnsi="Monospace"/>
          <w:color w:val="C9211E"/>
          <w:sz w:val="20"/>
        </w:rPr>
        <w:t xml:space="preserve"> </w:t>
      </w:r>
      <w:r>
        <w:rPr>
          <w:rFonts w:ascii="Monospace" w:hAnsi="Monospace"/>
          <w:color w:val="C9211E"/>
          <w:sz w:val="20"/>
        </w:rPr>
        <w:t>=</w:t>
      </w:r>
      <w:r>
        <w:rPr>
          <w:rFonts w:ascii="Monospace" w:hAnsi="Monospace"/>
          <w:color w:val="C9211E"/>
          <w:sz w:val="20"/>
        </w:rPr>
        <w:t xml:space="preserve"> </w:t>
      </w:r>
      <w:r>
        <w:rPr>
          <w:rFonts w:ascii="Monospace" w:hAnsi="Monospace"/>
          <w:color w:val="C9211E"/>
          <w:sz w:val="20"/>
        </w:rPr>
        <w:t>3</w:t>
      </w:r>
      <w:r>
        <w:rPr>
          <w:rFonts w:ascii="Monospace" w:hAnsi="Monospace"/>
          <w:color w:val="C9211E"/>
          <w:sz w:val="20"/>
        </w:rPr>
        <w:t>;</w:t>
      </w:r>
    </w:p>
    <w:p>
      <w:pPr>
        <w:pStyle w:val="Normal"/>
        <w:numPr>
          <w:ilvl w:val="0"/>
          <w:numId w:val="0"/>
        </w:numPr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9211E"/>
          <w:sz w:val="20"/>
        </w:rPr>
        <w:tab/>
        <w:tab/>
      </w:r>
    </w:p>
    <w:p>
      <w:pPr>
        <w:pStyle w:val="Normal"/>
        <w:numPr>
          <w:ilvl w:val="0"/>
          <w:numId w:val="0"/>
        </w:numPr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9211E"/>
          <w:sz w:val="20"/>
        </w:rPr>
        <w:tab/>
        <w:tab/>
        <w:tab/>
      </w:r>
      <w:r>
        <w:rPr>
          <w:rFonts w:ascii="Monospace" w:hAnsi="Monospace"/>
          <w:color w:val="C9211E"/>
          <w:sz w:val="20"/>
        </w:rPr>
        <w:t>double</w:t>
      </w:r>
      <w:r>
        <w:rPr>
          <w:rFonts w:ascii="Monospace" w:hAnsi="Monospace"/>
          <w:color w:val="C9211E"/>
          <w:sz w:val="20"/>
        </w:rPr>
        <w:t xml:space="preserve"> </w:t>
      </w:r>
      <w:r>
        <w:rPr>
          <w:rFonts w:ascii="Monospace" w:hAnsi="Monospace"/>
          <w:color w:val="C9211E"/>
          <w:sz w:val="20"/>
        </w:rPr>
        <w:t>discriminant</w:t>
      </w:r>
      <w:r>
        <w:rPr>
          <w:rFonts w:ascii="Monospace" w:hAnsi="Monospace"/>
          <w:color w:val="C9211E"/>
          <w:sz w:val="20"/>
        </w:rPr>
        <w:t xml:space="preserve"> </w:t>
      </w:r>
      <w:r>
        <w:rPr>
          <w:rFonts w:ascii="Monospace" w:hAnsi="Monospace"/>
          <w:color w:val="C9211E"/>
          <w:sz w:val="20"/>
        </w:rPr>
        <w:t>=</w:t>
      </w:r>
      <w:r>
        <w:rPr>
          <w:rFonts w:ascii="Monospace" w:hAnsi="Monospace"/>
          <w:color w:val="C9211E"/>
          <w:sz w:val="20"/>
        </w:rPr>
        <w:t xml:space="preserve"> </w:t>
      </w:r>
      <w:r>
        <w:rPr>
          <w:rFonts w:ascii="Monospace" w:hAnsi="Monospace"/>
          <w:color w:val="C9211E"/>
          <w:sz w:val="20"/>
        </w:rPr>
        <w:t>((</w:t>
      </w:r>
      <w:r>
        <w:rPr>
          <w:rFonts w:ascii="Monospace" w:hAnsi="Monospace"/>
          <w:color w:val="C9211E"/>
          <w:sz w:val="20"/>
        </w:rPr>
        <w:t>b</w:t>
      </w:r>
      <w:r>
        <w:rPr>
          <w:rFonts w:ascii="Monospace" w:hAnsi="Monospace"/>
          <w:color w:val="C9211E"/>
          <w:sz w:val="20"/>
        </w:rPr>
        <w:t>*</w:t>
      </w:r>
      <w:r>
        <w:rPr>
          <w:rFonts w:ascii="Monospace" w:hAnsi="Monospace"/>
          <w:color w:val="C9211E"/>
          <w:sz w:val="20"/>
        </w:rPr>
        <w:t>b</w:t>
      </w:r>
      <w:r>
        <w:rPr>
          <w:rFonts w:ascii="Monospace" w:hAnsi="Monospace"/>
          <w:color w:val="C9211E"/>
          <w:sz w:val="20"/>
        </w:rPr>
        <w:t>)</w:t>
      </w:r>
      <w:r>
        <w:rPr>
          <w:rFonts w:ascii="Monospace" w:hAnsi="Monospace"/>
          <w:color w:val="C9211E"/>
          <w:sz w:val="20"/>
        </w:rPr>
        <w:t>-</w:t>
      </w:r>
      <w:r>
        <w:rPr>
          <w:rFonts w:ascii="Monospace" w:hAnsi="Monospace"/>
          <w:color w:val="C9211E"/>
          <w:sz w:val="20"/>
        </w:rPr>
        <w:t>(</w:t>
      </w:r>
      <w:r>
        <w:rPr>
          <w:rFonts w:ascii="Monospace" w:hAnsi="Monospace"/>
          <w:color w:val="C9211E"/>
          <w:sz w:val="20"/>
        </w:rPr>
        <w:t>4</w:t>
      </w:r>
      <w:r>
        <w:rPr>
          <w:rFonts w:ascii="Monospace" w:hAnsi="Monospace"/>
          <w:color w:val="C9211E"/>
          <w:sz w:val="20"/>
        </w:rPr>
        <w:t>*</w:t>
      </w:r>
      <w:r>
        <w:rPr>
          <w:rFonts w:ascii="Monospace" w:hAnsi="Monospace"/>
          <w:color w:val="C9211E"/>
          <w:sz w:val="20"/>
        </w:rPr>
        <w:t>a</w:t>
      </w:r>
      <w:r>
        <w:rPr>
          <w:rFonts w:ascii="Monospace" w:hAnsi="Monospace"/>
          <w:color w:val="C9211E"/>
          <w:sz w:val="20"/>
        </w:rPr>
        <w:t>*</w:t>
      </w:r>
      <w:r>
        <w:rPr>
          <w:rFonts w:ascii="Monospace" w:hAnsi="Monospace"/>
          <w:color w:val="C9211E"/>
          <w:sz w:val="20"/>
        </w:rPr>
        <w:t>c</w:t>
      </w:r>
      <w:r>
        <w:rPr>
          <w:rFonts w:ascii="Monospace" w:hAnsi="Monospace"/>
          <w:color w:val="C9211E"/>
          <w:sz w:val="20"/>
        </w:rPr>
        <w:t>))</w:t>
      </w:r>
      <w:r>
        <w:rPr>
          <w:rFonts w:ascii="Monospace" w:hAnsi="Monospace"/>
          <w:color w:val="C9211E"/>
          <w:sz w:val="20"/>
        </w:rPr>
        <w:t>;</w:t>
      </w:r>
    </w:p>
    <w:p>
      <w:pPr>
        <w:pStyle w:val="Normal"/>
        <w:numPr>
          <w:ilvl w:val="0"/>
          <w:numId w:val="0"/>
        </w:numPr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9211E"/>
          <w:sz w:val="20"/>
        </w:rPr>
        <w:tab/>
        <w:tab/>
        <w:tab/>
      </w:r>
      <w:r>
        <w:rPr>
          <w:rFonts w:ascii="Monospace" w:hAnsi="Monospace"/>
          <w:color w:val="C9211E"/>
          <w:sz w:val="20"/>
        </w:rPr>
        <w:t>if</w:t>
      </w:r>
      <w:r>
        <w:rPr>
          <w:rFonts w:ascii="Monospace" w:hAnsi="Monospace"/>
          <w:color w:val="C9211E"/>
          <w:sz w:val="20"/>
        </w:rPr>
        <w:t xml:space="preserve"> </w:t>
      </w:r>
      <w:r>
        <w:rPr>
          <w:rFonts w:ascii="Monospace" w:hAnsi="Monospace"/>
          <w:color w:val="C9211E"/>
          <w:sz w:val="20"/>
        </w:rPr>
        <w:t>(</w:t>
      </w:r>
      <w:r>
        <w:rPr>
          <w:rFonts w:ascii="Monospace" w:hAnsi="Monospace"/>
          <w:color w:val="C9211E"/>
          <w:sz w:val="20"/>
        </w:rPr>
        <w:t>discriminant</w:t>
      </w:r>
      <w:r>
        <w:rPr>
          <w:rFonts w:ascii="Monospace" w:hAnsi="Monospace"/>
          <w:color w:val="C9211E"/>
          <w:sz w:val="20"/>
        </w:rPr>
        <w:t xml:space="preserve"> </w:t>
      </w:r>
      <w:r>
        <w:rPr>
          <w:rFonts w:ascii="Monospace" w:hAnsi="Monospace"/>
          <w:color w:val="C9211E"/>
          <w:sz w:val="20"/>
        </w:rPr>
        <w:t>&gt;=</w:t>
      </w:r>
      <w:r>
        <w:rPr>
          <w:rFonts w:ascii="Monospace" w:hAnsi="Monospace"/>
          <w:color w:val="C9211E"/>
          <w:sz w:val="20"/>
        </w:rPr>
        <w:t xml:space="preserve"> </w:t>
      </w:r>
      <w:r>
        <w:rPr>
          <w:rFonts w:ascii="Monospace" w:hAnsi="Monospace"/>
          <w:color w:val="C9211E"/>
          <w:sz w:val="20"/>
        </w:rPr>
        <w:t>0</w:t>
      </w:r>
      <w:r>
        <w:rPr>
          <w:rFonts w:ascii="Monospace" w:hAnsi="Monospace"/>
          <w:color w:val="C9211E"/>
          <w:sz w:val="20"/>
        </w:rPr>
        <w:t>)</w:t>
      </w:r>
      <w:r>
        <w:rPr>
          <w:rFonts w:ascii="Monospace" w:hAnsi="Monospace"/>
          <w:color w:val="C9211E"/>
          <w:sz w:val="20"/>
        </w:rPr>
        <w:t xml:space="preserve"> </w:t>
      </w:r>
      <w:r>
        <w:rPr>
          <w:rFonts w:ascii="Monospace" w:hAnsi="Monospace"/>
          <w:color w:val="C9211E"/>
          <w:sz w:val="20"/>
        </w:rPr>
        <w:t>{</w:t>
      </w:r>
    </w:p>
    <w:p>
      <w:pPr>
        <w:pStyle w:val="Normal"/>
        <w:numPr>
          <w:ilvl w:val="0"/>
          <w:numId w:val="0"/>
        </w:numPr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9211E"/>
          <w:sz w:val="20"/>
        </w:rPr>
        <w:tab/>
        <w:tab/>
        <w:tab/>
        <w:tab/>
      </w:r>
      <w:r>
        <w:rPr>
          <w:rFonts w:ascii="Monospace" w:hAnsi="Monospace"/>
          <w:color w:val="C9211E"/>
          <w:sz w:val="20"/>
        </w:rPr>
        <w:t>double</w:t>
      </w:r>
      <w:r>
        <w:rPr>
          <w:rFonts w:ascii="Monospace" w:hAnsi="Monospace"/>
          <w:color w:val="C9211E"/>
          <w:sz w:val="20"/>
        </w:rPr>
        <w:t xml:space="preserve"> </w:t>
      </w:r>
      <w:r>
        <w:rPr>
          <w:rFonts w:ascii="Monospace" w:hAnsi="Monospace"/>
          <w:color w:val="C9211E"/>
          <w:sz w:val="20"/>
        </w:rPr>
        <w:t>x1</w:t>
      </w:r>
      <w:r>
        <w:rPr>
          <w:rFonts w:ascii="Monospace" w:hAnsi="Monospace"/>
          <w:color w:val="C9211E"/>
          <w:sz w:val="20"/>
        </w:rPr>
        <w:t xml:space="preserve"> </w:t>
      </w:r>
      <w:r>
        <w:rPr>
          <w:rFonts w:ascii="Monospace" w:hAnsi="Monospace"/>
          <w:color w:val="C9211E"/>
          <w:sz w:val="20"/>
        </w:rPr>
        <w:t>=</w:t>
      </w:r>
      <w:r>
        <w:rPr>
          <w:rFonts w:ascii="Monospace" w:hAnsi="Monospace"/>
          <w:color w:val="C9211E"/>
          <w:sz w:val="20"/>
        </w:rPr>
        <w:t xml:space="preserve"> </w:t>
      </w:r>
      <w:r>
        <w:rPr>
          <w:rFonts w:ascii="Monospace" w:hAnsi="Monospace"/>
          <w:color w:val="C9211E"/>
          <w:sz w:val="20"/>
        </w:rPr>
        <w:t>(</w:t>
      </w:r>
      <w:r>
        <w:rPr>
          <w:rFonts w:ascii="Monospace" w:hAnsi="Monospace"/>
          <w:color w:val="C9211E"/>
          <w:sz w:val="20"/>
        </w:rPr>
        <w:t>-</w:t>
      </w:r>
      <w:r>
        <w:rPr>
          <w:rFonts w:ascii="Monospace" w:hAnsi="Monospace"/>
          <w:color w:val="C9211E"/>
          <w:sz w:val="20"/>
        </w:rPr>
        <w:t>b</w:t>
      </w:r>
      <w:r>
        <w:rPr>
          <w:rFonts w:ascii="Monospace" w:hAnsi="Monospace"/>
          <w:color w:val="C9211E"/>
          <w:sz w:val="20"/>
        </w:rPr>
        <w:t xml:space="preserve"> </w:t>
      </w:r>
      <w:r>
        <w:rPr>
          <w:rFonts w:ascii="Monospace" w:hAnsi="Monospace"/>
          <w:color w:val="C9211E"/>
          <w:sz w:val="20"/>
        </w:rPr>
        <w:t>+</w:t>
      </w:r>
      <w:r>
        <w:rPr>
          <w:rFonts w:ascii="Monospace" w:hAnsi="Monospace"/>
          <w:color w:val="C9211E"/>
          <w:sz w:val="20"/>
        </w:rPr>
        <w:t xml:space="preserve"> </w:t>
      </w:r>
      <w:r>
        <w:rPr>
          <w:rFonts w:ascii="Monospace" w:hAnsi="Monospace"/>
          <w:color w:val="C9211E"/>
          <w:sz w:val="20"/>
        </w:rPr>
        <w:t>Math</w:t>
      </w:r>
      <w:r>
        <w:rPr>
          <w:rFonts w:ascii="Monospace" w:hAnsi="Monospace"/>
          <w:color w:val="C9211E"/>
          <w:sz w:val="20"/>
        </w:rPr>
        <w:t>.</w:t>
      </w:r>
      <w:r>
        <w:rPr>
          <w:rFonts w:ascii="Monospace" w:hAnsi="Monospace"/>
          <w:i/>
          <w:color w:val="C9211E"/>
          <w:sz w:val="20"/>
        </w:rPr>
        <w:t>sqrt</w:t>
      </w:r>
      <w:r>
        <w:rPr>
          <w:rFonts w:ascii="Monospace" w:hAnsi="Monospace"/>
          <w:color w:val="C9211E"/>
          <w:sz w:val="20"/>
        </w:rPr>
        <w:t>(</w:t>
      </w:r>
      <w:r>
        <w:rPr>
          <w:rFonts w:ascii="Monospace" w:hAnsi="Monospace"/>
          <w:color w:val="C9211E"/>
          <w:sz w:val="20"/>
        </w:rPr>
        <w:t>discriminant</w:t>
      </w:r>
      <w:r>
        <w:rPr>
          <w:rFonts w:ascii="Monospace" w:hAnsi="Monospace"/>
          <w:color w:val="C9211E"/>
          <w:sz w:val="20"/>
        </w:rPr>
        <w:t>))</w:t>
      </w:r>
      <w:r>
        <w:rPr>
          <w:rFonts w:ascii="Monospace" w:hAnsi="Monospace"/>
          <w:color w:val="C9211E"/>
          <w:sz w:val="20"/>
        </w:rPr>
        <w:t>/</w:t>
      </w:r>
      <w:r>
        <w:rPr>
          <w:rFonts w:ascii="Monospace" w:hAnsi="Monospace"/>
          <w:color w:val="C9211E"/>
          <w:sz w:val="20"/>
        </w:rPr>
        <w:t>(</w:t>
      </w:r>
      <w:r>
        <w:rPr>
          <w:rFonts w:ascii="Monospace" w:hAnsi="Monospace"/>
          <w:color w:val="C9211E"/>
          <w:sz w:val="20"/>
        </w:rPr>
        <w:t>2</w:t>
      </w:r>
      <w:r>
        <w:rPr>
          <w:rFonts w:ascii="Monospace" w:hAnsi="Monospace"/>
          <w:color w:val="C9211E"/>
          <w:sz w:val="20"/>
        </w:rPr>
        <w:t>*</w:t>
      </w:r>
      <w:r>
        <w:rPr>
          <w:rFonts w:ascii="Monospace" w:hAnsi="Monospace"/>
          <w:color w:val="C9211E"/>
          <w:sz w:val="20"/>
        </w:rPr>
        <w:t>a</w:t>
      </w:r>
      <w:r>
        <w:rPr>
          <w:rFonts w:ascii="Monospace" w:hAnsi="Monospace"/>
          <w:color w:val="C9211E"/>
          <w:sz w:val="20"/>
        </w:rPr>
        <w:t>)</w:t>
      </w:r>
      <w:r>
        <w:rPr>
          <w:rFonts w:ascii="Monospace" w:hAnsi="Monospace"/>
          <w:color w:val="C9211E"/>
          <w:sz w:val="20"/>
        </w:rPr>
        <w:t>;</w:t>
      </w:r>
    </w:p>
    <w:p>
      <w:pPr>
        <w:pStyle w:val="Normal"/>
        <w:numPr>
          <w:ilvl w:val="0"/>
          <w:numId w:val="0"/>
        </w:numPr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9211E"/>
          <w:sz w:val="20"/>
        </w:rPr>
        <w:tab/>
        <w:tab/>
        <w:tab/>
        <w:tab/>
      </w:r>
      <w:r>
        <w:rPr>
          <w:rFonts w:ascii="Monospace" w:hAnsi="Monospace"/>
          <w:color w:val="C9211E"/>
          <w:sz w:val="20"/>
        </w:rPr>
        <w:t>double</w:t>
      </w:r>
      <w:r>
        <w:rPr>
          <w:rFonts w:ascii="Monospace" w:hAnsi="Monospace"/>
          <w:color w:val="C9211E"/>
          <w:sz w:val="20"/>
        </w:rPr>
        <w:t xml:space="preserve"> </w:t>
      </w:r>
      <w:r>
        <w:rPr>
          <w:rFonts w:ascii="Monospace" w:hAnsi="Monospace"/>
          <w:color w:val="C9211E"/>
          <w:sz w:val="20"/>
        </w:rPr>
        <w:t>x2</w:t>
      </w:r>
      <w:r>
        <w:rPr>
          <w:rFonts w:ascii="Monospace" w:hAnsi="Monospace"/>
          <w:color w:val="C9211E"/>
          <w:sz w:val="20"/>
        </w:rPr>
        <w:t xml:space="preserve"> </w:t>
      </w:r>
      <w:r>
        <w:rPr>
          <w:rFonts w:ascii="Monospace" w:hAnsi="Monospace"/>
          <w:color w:val="C9211E"/>
          <w:sz w:val="20"/>
        </w:rPr>
        <w:t>=</w:t>
      </w:r>
      <w:r>
        <w:rPr>
          <w:rFonts w:ascii="Monospace" w:hAnsi="Monospace"/>
          <w:color w:val="C9211E"/>
          <w:sz w:val="20"/>
        </w:rPr>
        <w:t xml:space="preserve"> </w:t>
      </w:r>
      <w:r>
        <w:rPr>
          <w:rFonts w:ascii="Monospace" w:hAnsi="Monospace"/>
          <w:color w:val="C9211E"/>
          <w:sz w:val="20"/>
        </w:rPr>
        <w:t>(</w:t>
      </w:r>
      <w:r>
        <w:rPr>
          <w:rFonts w:ascii="Monospace" w:hAnsi="Monospace"/>
          <w:color w:val="C9211E"/>
          <w:sz w:val="20"/>
        </w:rPr>
        <w:t>-</w:t>
      </w:r>
      <w:r>
        <w:rPr>
          <w:rFonts w:ascii="Monospace" w:hAnsi="Monospace"/>
          <w:color w:val="C9211E"/>
          <w:sz w:val="20"/>
        </w:rPr>
        <w:t>b</w:t>
      </w:r>
      <w:r>
        <w:rPr>
          <w:rFonts w:ascii="Monospace" w:hAnsi="Monospace"/>
          <w:color w:val="C9211E"/>
          <w:sz w:val="20"/>
        </w:rPr>
        <w:t xml:space="preserve"> </w:t>
      </w:r>
      <w:r>
        <w:rPr>
          <w:rFonts w:ascii="Monospace" w:hAnsi="Monospace"/>
          <w:color w:val="C9211E"/>
          <w:sz w:val="20"/>
        </w:rPr>
        <w:t>+</w:t>
      </w:r>
      <w:r>
        <w:rPr>
          <w:rFonts w:ascii="Monospace" w:hAnsi="Monospace"/>
          <w:color w:val="C9211E"/>
          <w:sz w:val="20"/>
        </w:rPr>
        <w:t xml:space="preserve"> </w:t>
      </w:r>
      <w:r>
        <w:rPr>
          <w:rFonts w:ascii="Monospace" w:hAnsi="Monospace"/>
          <w:color w:val="C9211E"/>
          <w:sz w:val="20"/>
        </w:rPr>
        <w:t>Math</w:t>
      </w:r>
      <w:r>
        <w:rPr>
          <w:rFonts w:ascii="Monospace" w:hAnsi="Monospace"/>
          <w:color w:val="C9211E"/>
          <w:sz w:val="20"/>
        </w:rPr>
        <w:t>.</w:t>
      </w:r>
      <w:r>
        <w:rPr>
          <w:rFonts w:ascii="Monospace" w:hAnsi="Monospace"/>
          <w:i/>
          <w:color w:val="C9211E"/>
          <w:sz w:val="20"/>
        </w:rPr>
        <w:t>sqrt</w:t>
      </w:r>
      <w:r>
        <w:rPr>
          <w:rFonts w:ascii="Monospace" w:hAnsi="Monospace"/>
          <w:color w:val="C9211E"/>
          <w:sz w:val="20"/>
        </w:rPr>
        <w:t>(</w:t>
      </w:r>
      <w:r>
        <w:rPr>
          <w:rFonts w:ascii="Monospace" w:hAnsi="Monospace"/>
          <w:color w:val="C9211E"/>
          <w:sz w:val="20"/>
        </w:rPr>
        <w:t>discriminant</w:t>
      </w:r>
      <w:r>
        <w:rPr>
          <w:rFonts w:ascii="Monospace" w:hAnsi="Monospace"/>
          <w:color w:val="C9211E"/>
          <w:sz w:val="20"/>
        </w:rPr>
        <w:t>))</w:t>
      </w:r>
      <w:r>
        <w:rPr>
          <w:rFonts w:ascii="Monospace" w:hAnsi="Monospace"/>
          <w:color w:val="C9211E"/>
          <w:sz w:val="20"/>
        </w:rPr>
        <w:t>/</w:t>
      </w:r>
      <w:r>
        <w:rPr>
          <w:rFonts w:ascii="Monospace" w:hAnsi="Monospace"/>
          <w:color w:val="C9211E"/>
          <w:sz w:val="20"/>
        </w:rPr>
        <w:t>(</w:t>
      </w:r>
      <w:r>
        <w:rPr>
          <w:rFonts w:ascii="Monospace" w:hAnsi="Monospace"/>
          <w:color w:val="C9211E"/>
          <w:sz w:val="20"/>
        </w:rPr>
        <w:t>2</w:t>
      </w:r>
      <w:r>
        <w:rPr>
          <w:rFonts w:ascii="Monospace" w:hAnsi="Monospace"/>
          <w:color w:val="C9211E"/>
          <w:sz w:val="20"/>
        </w:rPr>
        <w:t>*</w:t>
      </w:r>
      <w:r>
        <w:rPr>
          <w:rFonts w:ascii="Monospace" w:hAnsi="Monospace"/>
          <w:color w:val="C9211E"/>
          <w:sz w:val="20"/>
        </w:rPr>
        <w:t>a</w:t>
      </w:r>
      <w:r>
        <w:rPr>
          <w:rFonts w:ascii="Monospace" w:hAnsi="Monospace"/>
          <w:color w:val="C9211E"/>
          <w:sz w:val="20"/>
        </w:rPr>
        <w:t>)</w:t>
      </w:r>
      <w:r>
        <w:rPr>
          <w:rFonts w:ascii="Monospace" w:hAnsi="Monospace"/>
          <w:color w:val="C9211E"/>
          <w:sz w:val="20"/>
        </w:rPr>
        <w:t>;</w:t>
      </w:r>
    </w:p>
    <w:p>
      <w:pPr>
        <w:pStyle w:val="Normal"/>
        <w:numPr>
          <w:ilvl w:val="0"/>
          <w:numId w:val="0"/>
        </w:numPr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9211E"/>
          <w:sz w:val="20"/>
        </w:rPr>
        <w:tab/>
        <w:tab/>
      </w:r>
    </w:p>
    <w:p>
      <w:pPr>
        <w:pStyle w:val="Normal"/>
        <w:numPr>
          <w:ilvl w:val="0"/>
          <w:numId w:val="0"/>
        </w:numPr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9211E"/>
          <w:sz w:val="20"/>
        </w:rPr>
        <w:tab/>
        <w:tab/>
        <w:tab/>
      </w:r>
      <w:r>
        <w:rPr>
          <w:rFonts w:ascii="Monospace" w:hAnsi="Monospace"/>
          <w:color w:val="C9211E"/>
          <w:sz w:val="20"/>
        </w:rPr>
        <w:t>System</w:t>
      </w:r>
      <w:r>
        <w:rPr>
          <w:rFonts w:ascii="Monospace" w:hAnsi="Monospace"/>
          <w:color w:val="C9211E"/>
          <w:sz w:val="20"/>
        </w:rPr>
        <w:t>.</w:t>
      </w:r>
      <w:r>
        <w:rPr>
          <w:rFonts w:ascii="Monospace" w:hAnsi="Monospace"/>
          <w:b/>
          <w:i/>
          <w:color w:val="C9211E"/>
          <w:sz w:val="20"/>
        </w:rPr>
        <w:t>out</w:t>
      </w:r>
      <w:r>
        <w:rPr>
          <w:rFonts w:ascii="Monospace" w:hAnsi="Monospace"/>
          <w:color w:val="C9211E"/>
          <w:sz w:val="20"/>
        </w:rPr>
        <w:t>.</w:t>
      </w:r>
      <w:r>
        <w:rPr>
          <w:rFonts w:ascii="Monospace" w:hAnsi="Monospace"/>
          <w:color w:val="C9211E"/>
          <w:sz w:val="20"/>
        </w:rPr>
        <w:t>println</w:t>
      </w:r>
      <w:r>
        <w:rPr>
          <w:rFonts w:ascii="Monospace" w:hAnsi="Monospace"/>
          <w:color w:val="C9211E"/>
          <w:sz w:val="20"/>
        </w:rPr>
        <w:t>(</w:t>
      </w:r>
      <w:r>
        <w:rPr>
          <w:rFonts w:ascii="Monospace" w:hAnsi="Monospace"/>
          <w:color w:val="C9211E"/>
          <w:sz w:val="20"/>
        </w:rPr>
        <w:t>"x1 = "</w:t>
      </w:r>
      <w:r>
        <w:rPr>
          <w:rFonts w:ascii="Monospace" w:hAnsi="Monospace"/>
          <w:color w:val="C9211E"/>
          <w:sz w:val="20"/>
        </w:rPr>
        <w:t xml:space="preserve"> </w:t>
      </w:r>
      <w:r>
        <w:rPr>
          <w:rFonts w:ascii="Monospace" w:hAnsi="Monospace"/>
          <w:color w:val="C9211E"/>
          <w:sz w:val="20"/>
        </w:rPr>
        <w:t>+</w:t>
      </w:r>
      <w:r>
        <w:rPr>
          <w:rFonts w:ascii="Monospace" w:hAnsi="Monospace"/>
          <w:color w:val="C9211E"/>
          <w:sz w:val="20"/>
        </w:rPr>
        <w:t xml:space="preserve"> </w:t>
      </w:r>
      <w:r>
        <w:rPr>
          <w:rFonts w:ascii="Monospace" w:hAnsi="Monospace"/>
          <w:color w:val="C9211E"/>
          <w:sz w:val="20"/>
        </w:rPr>
        <w:t>x1</w:t>
      </w:r>
      <w:r>
        <w:rPr>
          <w:rFonts w:ascii="Monospace" w:hAnsi="Monospace"/>
          <w:color w:val="C9211E"/>
          <w:sz w:val="20"/>
        </w:rPr>
        <w:t>)</w:t>
      </w:r>
      <w:r>
        <w:rPr>
          <w:rFonts w:ascii="Monospace" w:hAnsi="Monospace"/>
          <w:color w:val="C9211E"/>
          <w:sz w:val="20"/>
        </w:rPr>
        <w:t>;</w:t>
      </w:r>
    </w:p>
    <w:p>
      <w:pPr>
        <w:pStyle w:val="Normal"/>
        <w:numPr>
          <w:ilvl w:val="0"/>
          <w:numId w:val="0"/>
        </w:numPr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9211E"/>
          <w:sz w:val="20"/>
        </w:rPr>
        <w:tab/>
        <w:tab/>
        <w:tab/>
      </w:r>
      <w:r>
        <w:rPr>
          <w:rFonts w:ascii="Monospace" w:hAnsi="Monospace"/>
          <w:color w:val="C9211E"/>
          <w:sz w:val="20"/>
        </w:rPr>
        <w:t>System</w:t>
      </w:r>
      <w:r>
        <w:rPr>
          <w:rFonts w:ascii="Monospace" w:hAnsi="Monospace"/>
          <w:color w:val="C9211E"/>
          <w:sz w:val="20"/>
        </w:rPr>
        <w:t>.</w:t>
      </w:r>
      <w:r>
        <w:rPr>
          <w:rFonts w:ascii="Monospace" w:hAnsi="Monospace"/>
          <w:b/>
          <w:i/>
          <w:color w:val="C9211E"/>
          <w:sz w:val="20"/>
        </w:rPr>
        <w:t>out</w:t>
      </w:r>
      <w:r>
        <w:rPr>
          <w:rFonts w:ascii="Monospace" w:hAnsi="Monospace"/>
          <w:color w:val="C9211E"/>
          <w:sz w:val="20"/>
        </w:rPr>
        <w:t>.</w:t>
      </w:r>
      <w:r>
        <w:rPr>
          <w:rFonts w:ascii="Monospace" w:hAnsi="Monospace"/>
          <w:color w:val="C9211E"/>
          <w:sz w:val="20"/>
        </w:rPr>
        <w:t>println</w:t>
      </w:r>
      <w:r>
        <w:rPr>
          <w:rFonts w:ascii="Monospace" w:hAnsi="Monospace"/>
          <w:color w:val="C9211E"/>
          <w:sz w:val="20"/>
        </w:rPr>
        <w:t>(</w:t>
      </w:r>
      <w:r>
        <w:rPr>
          <w:rFonts w:ascii="Monospace" w:hAnsi="Monospace"/>
          <w:color w:val="C9211E"/>
          <w:sz w:val="20"/>
        </w:rPr>
        <w:t>"x2 = "</w:t>
      </w:r>
      <w:r>
        <w:rPr>
          <w:rFonts w:ascii="Monospace" w:hAnsi="Monospace"/>
          <w:color w:val="C9211E"/>
          <w:sz w:val="20"/>
        </w:rPr>
        <w:t xml:space="preserve"> </w:t>
      </w:r>
      <w:r>
        <w:rPr>
          <w:rFonts w:ascii="Monospace" w:hAnsi="Monospace"/>
          <w:color w:val="C9211E"/>
          <w:sz w:val="20"/>
        </w:rPr>
        <w:t>+</w:t>
      </w:r>
      <w:r>
        <w:rPr>
          <w:rFonts w:ascii="Monospace" w:hAnsi="Monospace"/>
          <w:color w:val="C9211E"/>
          <w:sz w:val="20"/>
        </w:rPr>
        <w:t xml:space="preserve"> </w:t>
      </w:r>
      <w:r>
        <w:rPr>
          <w:rFonts w:ascii="Monospace" w:hAnsi="Monospace"/>
          <w:color w:val="C9211E"/>
          <w:sz w:val="20"/>
        </w:rPr>
        <w:t>x2</w:t>
      </w:r>
      <w:r>
        <w:rPr>
          <w:rFonts w:ascii="Monospace" w:hAnsi="Monospace"/>
          <w:color w:val="C9211E"/>
          <w:sz w:val="20"/>
        </w:rPr>
        <w:t>)</w:t>
      </w:r>
      <w:r>
        <w:rPr>
          <w:rFonts w:ascii="Monospace" w:hAnsi="Monospace"/>
          <w:color w:val="C9211E"/>
          <w:sz w:val="20"/>
        </w:rPr>
        <w:t>;</w:t>
      </w:r>
    </w:p>
    <w:p>
      <w:pPr>
        <w:pStyle w:val="Normal"/>
        <w:numPr>
          <w:ilvl w:val="0"/>
          <w:numId w:val="0"/>
        </w:numPr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9211E"/>
          <w:sz w:val="20"/>
        </w:rPr>
        <w:tab/>
        <w:tab/>
      </w:r>
    </w:p>
    <w:p>
      <w:pPr>
        <w:pStyle w:val="Normal"/>
        <w:numPr>
          <w:ilvl w:val="0"/>
          <w:numId w:val="0"/>
        </w:numPr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9211E"/>
          <w:sz w:val="20"/>
        </w:rPr>
        <w:tab/>
        <w:tab/>
        <w:tab/>
      </w:r>
      <w:r>
        <w:rPr>
          <w:rFonts w:ascii="Monospace" w:hAnsi="Monospace"/>
          <w:color w:val="C9211E"/>
          <w:sz w:val="20"/>
        </w:rPr>
        <w:t>}</w:t>
      </w:r>
      <w:r>
        <w:rPr>
          <w:rFonts w:ascii="Monospace" w:hAnsi="Monospace"/>
          <w:color w:val="C9211E"/>
          <w:sz w:val="20"/>
        </w:rPr>
        <w:t>else</w:t>
      </w:r>
      <w:r>
        <w:rPr>
          <w:rFonts w:ascii="Monospace" w:hAnsi="Monospace"/>
          <w:color w:val="C9211E"/>
          <w:sz w:val="20"/>
        </w:rPr>
        <w:t xml:space="preserve"> </w:t>
      </w:r>
      <w:r>
        <w:rPr>
          <w:rFonts w:ascii="Monospace" w:hAnsi="Monospace"/>
          <w:color w:val="C9211E"/>
          <w:sz w:val="20"/>
        </w:rPr>
        <w:t>{</w:t>
      </w:r>
    </w:p>
    <w:p>
      <w:pPr>
        <w:pStyle w:val="Normal"/>
        <w:numPr>
          <w:ilvl w:val="0"/>
          <w:numId w:val="0"/>
        </w:numPr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9211E"/>
          <w:sz w:val="20"/>
        </w:rPr>
        <w:tab/>
        <w:tab/>
        <w:tab/>
        <w:tab/>
      </w:r>
      <w:r>
        <w:rPr>
          <w:rFonts w:ascii="Monospace" w:hAnsi="Monospace"/>
          <w:color w:val="C9211E"/>
          <w:sz w:val="20"/>
        </w:rPr>
        <w:t>System</w:t>
      </w:r>
      <w:r>
        <w:rPr>
          <w:rFonts w:ascii="Monospace" w:hAnsi="Monospace"/>
          <w:color w:val="C9211E"/>
          <w:sz w:val="20"/>
        </w:rPr>
        <w:t>.</w:t>
      </w:r>
      <w:r>
        <w:rPr>
          <w:rFonts w:ascii="Monospace" w:hAnsi="Monospace"/>
          <w:b/>
          <w:i/>
          <w:color w:val="C9211E"/>
          <w:sz w:val="20"/>
        </w:rPr>
        <w:t>out</w:t>
      </w:r>
      <w:r>
        <w:rPr>
          <w:rFonts w:ascii="Monospace" w:hAnsi="Monospace"/>
          <w:color w:val="C9211E"/>
          <w:sz w:val="20"/>
        </w:rPr>
        <w:t>.</w:t>
      </w:r>
      <w:r>
        <w:rPr>
          <w:rFonts w:ascii="Monospace" w:hAnsi="Monospace"/>
          <w:color w:val="C9211E"/>
          <w:sz w:val="20"/>
        </w:rPr>
        <w:t>println</w:t>
      </w:r>
      <w:r>
        <w:rPr>
          <w:rFonts w:ascii="Monospace" w:hAnsi="Monospace"/>
          <w:color w:val="C9211E"/>
          <w:sz w:val="20"/>
        </w:rPr>
        <w:t>(</w:t>
      </w:r>
      <w:r>
        <w:rPr>
          <w:rFonts w:ascii="Monospace" w:hAnsi="Monospace"/>
          <w:color w:val="C9211E"/>
          <w:sz w:val="20"/>
        </w:rPr>
        <w:t>"No tiene soluciones reales"</w:t>
      </w:r>
      <w:r>
        <w:rPr>
          <w:rFonts w:ascii="Monospace" w:hAnsi="Monospace"/>
          <w:color w:val="C9211E"/>
          <w:sz w:val="20"/>
        </w:rPr>
        <w:t>)</w:t>
      </w:r>
      <w:r>
        <w:rPr>
          <w:rFonts w:ascii="Monospace" w:hAnsi="Monospace"/>
          <w:color w:val="C9211E"/>
          <w:sz w:val="20"/>
        </w:rPr>
        <w:t>;</w:t>
      </w:r>
    </w:p>
    <w:p>
      <w:pPr>
        <w:pStyle w:val="Normal"/>
        <w:numPr>
          <w:ilvl w:val="0"/>
          <w:numId w:val="0"/>
        </w:numPr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9211E"/>
          <w:sz w:val="20"/>
        </w:rPr>
        <w:tab/>
        <w:tab/>
        <w:tab/>
      </w:r>
      <w:r>
        <w:rPr>
          <w:rFonts w:ascii="Monospace" w:hAnsi="Monospace"/>
          <w:color w:val="C9211E"/>
          <w:sz w:val="20"/>
        </w:rPr>
        <w:t>}</w:t>
      </w:r>
    </w:p>
    <w:p>
      <w:pPr>
        <w:pStyle w:val="Normal"/>
        <w:numPr>
          <w:ilvl w:val="0"/>
          <w:numId w:val="0"/>
        </w:numPr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9211E"/>
          <w:sz w:val="20"/>
        </w:rPr>
        <w:tab/>
        <w:tab/>
      </w:r>
      <w:r>
        <w:rPr>
          <w:rFonts w:ascii="Monospace" w:hAnsi="Monospace"/>
          <w:color w:val="C9211E"/>
          <w:sz w:val="20"/>
        </w:rPr>
        <w:t>}</w:t>
      </w:r>
    </w:p>
    <w:p>
      <w:pPr>
        <w:pStyle w:val="Normal"/>
        <w:numPr>
          <w:ilvl w:val="0"/>
          <w:numId w:val="0"/>
        </w:numPr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9211E"/>
          <w:sz w:val="20"/>
        </w:rPr>
        <w:t xml:space="preserve">      </w:t>
      </w:r>
      <w:r>
        <w:rPr>
          <w:rFonts w:ascii="Monospace" w:hAnsi="Monospace"/>
          <w:color w:val="C9211E"/>
          <w:sz w:val="20"/>
        </w:rPr>
        <w:t>}</w:t>
      </w:r>
    </w:p>
    <w:p>
      <w:pPr>
        <w:pStyle w:val="Normal"/>
        <w:numPr>
          <w:ilvl w:val="0"/>
          <w:numId w:val="0"/>
        </w:numPr>
        <w:ind w:hanging="0"/>
        <w:jc w:val="left"/>
        <w:rPr>
          <w:rFonts w:ascii="Monospace" w:hAnsi="Monospace"/>
          <w:sz w:val="20"/>
        </w:rPr>
      </w:pPr>
      <w:r>
        <w:rPr>
          <w:color w:val="C9211E"/>
        </w:rPr>
      </w:r>
    </w:p>
    <w:p>
      <w:pPr>
        <w:pStyle w:val="Normal"/>
        <w:numPr>
          <w:ilvl w:val="0"/>
          <w:numId w:val="0"/>
        </w:numPr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9211E"/>
          <w:sz w:val="20"/>
        </w:rPr>
        <w:tab/>
        <w:tab/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/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Escribe el resultado de las siguientes expresiones lógicas o boleanas</w:t>
      </w:r>
      <w:r>
        <w:rPr/>
        <w:t xml:space="preserve">. </w:t>
      </w:r>
      <w:r>
        <w:rPr/>
        <w:t>Considera a y b dos variables lógicas, donde a es true y b false.</w:t>
      </w:r>
    </w:p>
    <w:p>
      <w:pPr>
        <w:pStyle w:val="Normal"/>
        <w:numPr>
          <w:ilvl w:val="1"/>
          <w:numId w:val="1"/>
        </w:numPr>
        <w:rPr/>
      </w:pPr>
      <w:r>
        <w:rPr/>
        <w:t xml:space="preserve">a &amp;&amp; b </w:t>
        <w:tab/>
      </w:r>
      <w:r>
        <w:rPr/>
        <w:t>F</w:t>
      </w:r>
    </w:p>
    <w:p>
      <w:pPr>
        <w:pStyle w:val="Normal"/>
        <w:numPr>
          <w:ilvl w:val="1"/>
          <w:numId w:val="1"/>
        </w:numPr>
        <w:rPr/>
      </w:pPr>
      <w:r>
        <w:rPr/>
        <w:t>a || b</w:t>
        <w:tab/>
        <w:tab/>
      </w:r>
      <w:r>
        <w:rPr/>
        <w:t>T</w:t>
      </w:r>
    </w:p>
    <w:p>
      <w:pPr>
        <w:pStyle w:val="Normal"/>
        <w:numPr>
          <w:ilvl w:val="1"/>
          <w:numId w:val="1"/>
        </w:numPr>
        <w:rPr/>
      </w:pPr>
      <w:r>
        <w:rPr/>
        <w:t>! a</w:t>
        <w:tab/>
        <w:tab/>
      </w:r>
      <w:r>
        <w:rPr/>
        <w:t>F</w:t>
      </w:r>
    </w:p>
    <w:p>
      <w:pPr>
        <w:pStyle w:val="Normal"/>
        <w:numPr>
          <w:ilvl w:val="1"/>
          <w:numId w:val="1"/>
        </w:numPr>
        <w:rPr/>
      </w:pPr>
      <w:r>
        <w:rPr/>
        <w:t>a &amp;&amp; !b</w:t>
        <w:tab/>
      </w:r>
      <w:r>
        <w:rPr/>
        <w:t>T</w:t>
      </w:r>
    </w:p>
    <w:p>
      <w:pPr>
        <w:pStyle w:val="Normal"/>
        <w:numPr>
          <w:ilvl w:val="1"/>
          <w:numId w:val="1"/>
        </w:numPr>
        <w:rPr/>
      </w:pPr>
      <w:r>
        <w:rPr/>
        <w:t>!a &amp;&amp; b</w:t>
        <w:tab/>
      </w:r>
      <w:r>
        <w:rPr/>
        <w:t>F</w:t>
      </w:r>
    </w:p>
    <w:p>
      <w:pPr>
        <w:pStyle w:val="Normal"/>
        <w:numPr>
          <w:ilvl w:val="1"/>
          <w:numId w:val="1"/>
        </w:numPr>
        <w:rPr/>
      </w:pPr>
      <w:r>
        <w:rPr/>
        <w:t>! (a &amp;&amp; b)</w:t>
        <w:tab/>
      </w:r>
      <w:r>
        <w:rPr/>
        <w:t>T</w:t>
      </w:r>
    </w:p>
    <w:p>
      <w:pPr>
        <w:pStyle w:val="Normal"/>
        <w:numPr>
          <w:ilvl w:val="1"/>
          <w:numId w:val="1"/>
        </w:numPr>
        <w:rPr/>
      </w:pPr>
      <w:r>
        <w:rPr/>
        <w:t>!a || !b</w:t>
        <w:tab/>
        <w:tab/>
      </w:r>
      <w:r>
        <w:rPr/>
        <w:t>T</w:t>
      </w:r>
    </w:p>
    <w:p>
      <w:pPr>
        <w:pStyle w:val="Normal"/>
        <w:rPr/>
      </w:pPr>
      <w:r>
        <w:rPr/>
        <w:tab/>
      </w:r>
    </w:p>
    <w:sectPr>
      <w:headerReference w:type="default" r:id="rId4"/>
      <w:footerReference w:type="default" r:id="rId5"/>
      <w:type w:val="nextPage"/>
      <w:pgSz w:w="11906" w:h="16838"/>
      <w:pgMar w:left="1134" w:right="1134" w:gutter="0" w:header="720" w:top="1134" w:footer="72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tarSymbol">
    <w:altName w:val="Arial Unicode MS"/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Monospace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210"/>
      <w:gridCol w:w="3210"/>
      <w:gridCol w:w="3210"/>
    </w:tblGrid>
    <w:tr>
      <w:trPr>
        <w:trHeight w:val="300" w:hRule="atLeast"/>
      </w:trPr>
      <w:tc>
        <w:tcPr>
          <w:tcW w:w="3210" w:type="dxa"/>
          <w:tcBorders/>
        </w:tcPr>
        <w:p>
          <w:pPr>
            <w:pStyle w:val="Encabezado"/>
            <w:tabs>
              <w:tab w:val="clear" w:pos="4819"/>
              <w:tab w:val="clear" w:pos="9638"/>
              <w:tab w:val="center" w:pos="4819" w:leader="none"/>
              <w:tab w:val="right" w:pos="9638" w:leader="none"/>
            </w:tabs>
            <w:ind w:left="-115" w:right="0" w:hanging="0"/>
            <w:rPr/>
          </w:pPr>
          <w:r>
            <w:rPr/>
          </w:r>
        </w:p>
      </w:tc>
      <w:tc>
        <w:tcPr>
          <w:tcW w:w="3210" w:type="dxa"/>
          <w:tcBorders/>
        </w:tcPr>
        <w:p>
          <w:pPr>
            <w:pStyle w:val="Encabezado"/>
            <w:jc w:val="center"/>
            <w:rPr/>
          </w:pPr>
          <w:r>
            <w:rPr/>
          </w:r>
        </w:p>
      </w:tc>
      <w:tc>
        <w:tcPr>
          <w:tcW w:w="3210" w:type="dxa"/>
          <w:tcBorders/>
        </w:tcPr>
        <w:p>
          <w:pPr>
            <w:pStyle w:val="Encabezado"/>
            <w:ind w:left="0" w:right="-115" w:hanging="0"/>
            <w:jc w:val="right"/>
            <w:rPr/>
          </w:pPr>
          <w:r>
            <w:rPr/>
          </w:r>
        </w:p>
      </w:tc>
    </w:tr>
  </w:tbl>
  <w:p>
    <w:pPr>
      <w:pStyle w:val="Piedepgin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cabezado"/>
      <w:rPr/>
    </w:pPr>
    <w:r>
      <w:rPr/>
      <w:t>Práctica 1.1</w:t>
    </w:r>
    <w:r>
      <w:rPr/>
      <w:t xml:space="preserve">. </w:t>
      <w:tab/>
      <w:tab/>
      <w:t xml:space="preserve">1 DAW. </w:t>
    </w:r>
    <w:r>
      <w:rPr/>
      <w:t>Programación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 %1."/>
      <w:lvlJc w:val="left"/>
      <w:pPr>
        <w:tabs>
          <w:tab w:val="num" w:pos="0"/>
        </w:tabs>
        <w:ind w:left="780" w:hanging="360"/>
      </w:pPr>
    </w:lvl>
    <w:lvl w:ilvl="1">
      <w:start w:val="1"/>
      <w:numFmt w:val="lowerLetter"/>
      <w:lvlText w:val=" %2)"/>
      <w:lvlJc w:val="left"/>
      <w:pPr>
        <w:tabs>
          <w:tab w:val="num" w:pos="0"/>
        </w:tabs>
        <w:ind w:left="1140" w:hanging="360"/>
      </w:pPr>
    </w:lvl>
    <w:lvl w:ilvl="2">
      <w:start w:val="1"/>
      <w:numFmt w:val="bullet"/>
      <w:lvlText w:val=""/>
      <w:lvlJc w:val="left"/>
      <w:pPr>
        <w:tabs>
          <w:tab w:val="num" w:pos="0"/>
        </w:tabs>
        <w:ind w:left="150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6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222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258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9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330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366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fals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 w:before="0" w:after="0"/>
      <w:jc w:val="left"/>
    </w:pPr>
    <w:rPr>
      <w:rFonts w:ascii="Liberation Serif" w:hAnsi="Liberation Serif" w:eastAsia="NSimSun" w:cs="Lucida San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n-GB" w:eastAsia="zh-CN" w:bidi="hi-IN"/>
    </w:rPr>
  </w:style>
  <w:style w:type="character" w:styleId="Fuentedeprrafopredeter">
    <w:name w:val="Fuente de párrafo predeter."/>
    <w:qFormat/>
    <w:rPr/>
  </w:style>
  <w:style w:type="character" w:styleId="Smbolosdenumeracin">
    <w:name w:val="Símbolos de numeración"/>
    <w:qFormat/>
    <w:rPr/>
  </w:style>
  <w:style w:type="character" w:styleId="PiedepginaCar">
    <w:name w:val="Pie de página Car"/>
    <w:basedOn w:val="Fuentedeprrafopredeter"/>
    <w:qFormat/>
    <w:rPr/>
  </w:style>
  <w:style w:type="character" w:styleId="WWCharLFO1LVL3">
    <w:name w:val="WW_CharLFO1LVL3"/>
    <w:qFormat/>
    <w:rPr>
      <w:rFonts w:ascii="StarSymbol" w:hAnsi="StarSymbol"/>
    </w:rPr>
  </w:style>
  <w:style w:type="character" w:styleId="WWCharLFO1LVL4">
    <w:name w:val="WW_CharLFO1LVL4"/>
    <w:qFormat/>
    <w:rPr>
      <w:rFonts w:ascii="StarSymbol" w:hAnsi="StarSymbol"/>
    </w:rPr>
  </w:style>
  <w:style w:type="character" w:styleId="WWCharLFO1LVL5">
    <w:name w:val="WW_CharLFO1LVL5"/>
    <w:qFormat/>
    <w:rPr>
      <w:rFonts w:ascii="StarSymbol" w:hAnsi="StarSymbol"/>
    </w:rPr>
  </w:style>
  <w:style w:type="character" w:styleId="WWCharLFO1LVL6">
    <w:name w:val="WW_CharLFO1LVL6"/>
    <w:qFormat/>
    <w:rPr>
      <w:rFonts w:ascii="StarSymbol" w:hAnsi="StarSymbol"/>
    </w:rPr>
  </w:style>
  <w:style w:type="character" w:styleId="WWCharLFO1LVL7">
    <w:name w:val="WW_CharLFO1LVL7"/>
    <w:qFormat/>
    <w:rPr>
      <w:rFonts w:ascii="StarSymbol" w:hAnsi="StarSymbol"/>
    </w:rPr>
  </w:style>
  <w:style w:type="character" w:styleId="WWCharLFO1LVL8">
    <w:name w:val="WW_CharLFO1LVL8"/>
    <w:qFormat/>
    <w:rPr>
      <w:rFonts w:ascii="StarSymbol" w:hAnsi="StarSymbol"/>
    </w:rPr>
  </w:style>
  <w:style w:type="character" w:styleId="WWCharLFO1LVL9">
    <w:name w:val="WW_CharLFO1LVL9"/>
    <w:qFormat/>
    <w:rPr>
      <w:rFonts w:ascii="StarSymbol" w:hAnsi="StarSymbol"/>
    </w:rPr>
  </w:style>
  <w:style w:type="character" w:styleId="Destaquemayor">
    <w:name w:val="Strong"/>
    <w:qFormat/>
    <w:rPr>
      <w:b/>
      <w:bCs/>
    </w:rPr>
  </w:style>
  <w:style w:type="paragraph" w:styleId="Normal1">
    <w:name w:val="LO-Normal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 w:before="0" w:after="0"/>
      <w:jc w:val="left"/>
    </w:pPr>
    <w:rPr>
      <w:rFonts w:ascii="Liberation Serif" w:hAnsi="Liberation Serif" w:eastAsia="NSimSun" w:cs="Lucida San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n-GB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uppressAutoHyphens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Cuerpodetexto">
    <w:name w:val="Body Text"/>
    <w:basedOn w:val="Normal"/>
    <w:pPr>
      <w:suppressAutoHyphens w:val="true"/>
      <w:spacing w:lineRule="auto" w:line="276" w:before="0" w:after="140"/>
    </w:pPr>
    <w:rPr/>
  </w:style>
  <w:style w:type="paragraph" w:styleId="Lista">
    <w:name w:val="List"/>
    <w:basedOn w:val="Cuerpodetexto"/>
    <w:pPr>
      <w:suppressAutoHyphens w:val="true"/>
    </w:pPr>
    <w:rPr/>
  </w:style>
  <w:style w:type="paragraph" w:styleId="Descripcin">
    <w:name w:val="Descripció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  <w:suppressAutoHyphens w:val="true"/>
    </w:pPr>
    <w:rPr/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  <w:suppressAutoHyphens w:val="true"/>
    </w:pPr>
    <w:rPr/>
  </w:style>
  <w:style w:type="paragraph" w:styleId="Encabezado">
    <w:name w:val="Encabezado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  <w:suppressAutoHyphens w:val="true"/>
    </w:pPr>
    <w:rPr/>
  </w:style>
  <w:style w:type="paragraph" w:styleId="Piedepgina">
    <w:name w:val="Footer"/>
    <w:basedOn w:val="Normal1"/>
    <w:pPr>
      <w:tabs>
        <w:tab w:val="clear" w:pos="709"/>
        <w:tab w:val="center" w:pos="4680" w:leader="none"/>
        <w:tab w:val="right" w:pos="9360" w:leader="none"/>
      </w:tabs>
      <w:suppressAutoHyphens w:val="true"/>
    </w:pPr>
    <w:rPr/>
  </w:style>
  <w:style w:type="paragraph" w:styleId="Cabecera">
    <w:name w:val="Header"/>
    <w:basedOn w:val="Cabeceraypie"/>
    <w:pPr>
      <w:suppressLineNumbers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161</TotalTime>
  <Application>LibreOffice/7.5.6.2$Linux_X86_64 LibreOffice_project/50$Build-2</Application>
  <AppVersion>15.0000</AppVersion>
  <Pages>3</Pages>
  <Words>577</Words>
  <Characters>2610</Characters>
  <CharactersWithSpaces>3312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2023-09-14T07:35:00Z</dcterms:created>
  <dc:creator/>
  <dc:description/>
  <dc:language>es-ES</dc:language>
  <cp:lastModifiedBy/>
  <dcterms:modified xsi:type="dcterms:W3CDTF">2025-09-16T13:38:06Z</dcterms:modified>
  <cp:revision>14</cp:revision>
  <dc:subject/>
  <dc:title/>
</cp:coreProperties>
</file>