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25C4C" w:rsidRPr="00533033" w:rsidRDefault="00C25C4C" w:rsidP="00C25C4C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sz w:val="36"/>
          <w:szCs w:val="36"/>
          <w:lang w:eastAsia="es-ES_tradnl"/>
          <w14:ligatures w14:val="none"/>
        </w:rPr>
        <w:t>Actividad “Mi contrato remoto bajo la lupa”</w:t>
      </w:r>
    </w:p>
    <w:p w:rsidR="00C25C4C" w:rsidRPr="00533033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Cada vez más profesionales del sector informático trabajan en remoto o en modalidad híbrida.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La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Ley 10/2021, de trabajo a distancia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, regula las condiciones mínimas de seguridad, salud y derechos laborales en estos casos.</w:t>
      </w:r>
    </w:p>
    <w:p w:rsid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Vas a analizar esta ley desde un punto de vista práctico, como si estuvieras a punto de firmar tu primer contrato de teletrabajo.</w:t>
      </w:r>
    </w:p>
    <w:p w:rsidR="00C25C4C" w:rsidRPr="00533033" w:rsidRDefault="00C25C4C" w:rsidP="00C25C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OBJETIVOS DIDÁCTICOS</w:t>
      </w:r>
    </w:p>
    <w:p w:rsidR="00C25C4C" w:rsidRPr="00533033" w:rsidRDefault="00C25C4C" w:rsidP="00C25C4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Comprender el contenido básico de la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Ley 10/2021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.</w:t>
      </w:r>
    </w:p>
    <w:p w:rsidR="00C25C4C" w:rsidRPr="00533033" w:rsidRDefault="00C25C4C" w:rsidP="00C25C4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Aplicar la normativa de prevención a la realidad del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teletrabajo en el sector informático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.</w:t>
      </w:r>
    </w:p>
    <w:p w:rsidR="00C25C4C" w:rsidRPr="00533033" w:rsidRDefault="00C25C4C" w:rsidP="00C25C4C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Reflexionar sobre las condiciones necesarias para trabajar a distancia de forma segura y saludable.</w:t>
      </w:r>
    </w:p>
    <w:p w:rsidR="00C25C4C" w:rsidRPr="00533033" w:rsidRDefault="00C25C4C" w:rsidP="00C25C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Entrega</w:t>
      </w:r>
    </w:p>
    <w:p w:rsidR="00C25C4C" w:rsidRDefault="00C25C4C" w:rsidP="00C25C4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Sube el documento a AULES con tus respuestas (máximo 2 folios).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</w:p>
    <w:p w:rsidR="00C25C4C" w:rsidRPr="00533033" w:rsidRDefault="00C25C4C" w:rsidP="00C25C4C">
      <w:pPr>
        <w:spacing w:before="100" w:beforeAutospacing="1" w:after="100" w:afterAutospacing="1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Se valorará especialmente que cites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artículos concretos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de la Ley 10/2021 y que las respuestas sean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realistas y adaptadas al trabajo en el sector informático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.</w:t>
      </w:r>
    </w:p>
    <w:p w:rsidR="00C25C4C" w:rsidRPr="00533033" w:rsidRDefault="00C25C4C" w:rsidP="00C25C4C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sz w:val="27"/>
          <w:szCs w:val="27"/>
          <w:lang w:eastAsia="es-ES_tradnl"/>
          <w14:ligatures w14:val="none"/>
        </w:rPr>
        <w:t>Tarea</w:t>
      </w:r>
    </w:p>
    <w:p w:rsidR="00C25C4C" w:rsidRPr="00533033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Busca y lee la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Ley 10/2021, de trabajo a distancia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.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No es necesario leerla entera, pero sí identificar sus </w:t>
      </w: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principios básicos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: voluntariedad, igualdad de derechos, prevención de riesgos, gastos, registro horario, etc.</w:t>
      </w:r>
    </w:p>
    <w:p w:rsidR="00C25C4C" w:rsidRPr="00533033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>Responde brevemente a las siguientes preguntas en un documento Word:</w:t>
      </w:r>
    </w:p>
    <w:p w:rsid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>1.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¿Qué requisitos debe cumplirse para que un trabajo se considere teletrabajo según la ley?</w:t>
      </w:r>
      <w:r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</w:t>
      </w:r>
    </w:p>
    <w:p w:rsid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2.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¿Qué derechos tiene la persona trabajadora en esta modalidad (indica al menos tres)?</w:t>
      </w:r>
    </w:p>
    <w:p w:rsid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3.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¿Qué obligaciones tiene la empresa en materia de prevención de riesgos laborales?</w:t>
      </w:r>
    </w:p>
    <w:p w:rsid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4.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¿Cómo debe garantizarse la desconexión digital y por qué es importante?</w:t>
      </w:r>
    </w:p>
    <w:p w:rsidR="00CB46EA" w:rsidRPr="00C25C4C" w:rsidRDefault="00C25C4C" w:rsidP="00C25C4C">
      <w:pPr>
        <w:spacing w:before="100" w:beforeAutospacing="1" w:after="100" w:afterAutospacing="1"/>
        <w:jc w:val="both"/>
        <w:rPr>
          <w:rFonts w:ascii="Arial" w:eastAsia="Times New Roman" w:hAnsi="Arial" w:cs="Arial"/>
          <w:kern w:val="0"/>
          <w:lang w:eastAsia="es-ES_tradnl"/>
          <w14:ligatures w14:val="none"/>
        </w:rPr>
      </w:pPr>
      <w:r w:rsidRPr="00533033">
        <w:rPr>
          <w:rFonts w:ascii="Arial" w:eastAsia="Times New Roman" w:hAnsi="Arial" w:cs="Arial"/>
          <w:b/>
          <w:bCs/>
          <w:kern w:val="0"/>
          <w:lang w:eastAsia="es-ES_tradnl"/>
          <w14:ligatures w14:val="none"/>
        </w:rPr>
        <w:t xml:space="preserve"> 5.</w:t>
      </w:r>
      <w:r w:rsidRPr="00533033">
        <w:rPr>
          <w:rFonts w:ascii="Arial" w:eastAsia="Times New Roman" w:hAnsi="Arial" w:cs="Arial"/>
          <w:kern w:val="0"/>
          <w:lang w:eastAsia="es-ES_tradnl"/>
          <w14:ligatures w14:val="none"/>
        </w:rPr>
        <w:t xml:space="preserve"> Imagina que vas a trabajar como técnico o técnica de soporte remoto. Describe cómo debería adaptarse tu puesto de teletrabajo para ser seguro y saludable.</w:t>
      </w:r>
    </w:p>
    <w:sectPr w:rsidR="00CB46EA" w:rsidRPr="00C25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B3FEF"/>
    <w:multiLevelType w:val="multilevel"/>
    <w:tmpl w:val="C832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949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C4C"/>
    <w:rsid w:val="000F572A"/>
    <w:rsid w:val="00645253"/>
    <w:rsid w:val="00C25C4C"/>
    <w:rsid w:val="00CB46EA"/>
    <w:rsid w:val="00F66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49EAC"/>
  <w15:chartTrackingRefBased/>
  <w15:docId w15:val="{AAF6DF39-5B6C-2B41-B409-A1A57E7B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C4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FMNivel2">
    <w:name w:val="TFM Nivel 2"/>
    <w:basedOn w:val="Normal"/>
    <w:autoRedefine/>
    <w:qFormat/>
    <w:rsid w:val="00F666DB"/>
    <w:pPr>
      <w:spacing w:before="120" w:after="120" w:line="480" w:lineRule="auto"/>
    </w:pPr>
    <w:rPr>
      <w:rFonts w:ascii="Times New Roman" w:eastAsia="Times New Roman" w:hAnsi="Times New Roman" w:cs="Times New Roman"/>
      <w:b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259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2025-11-17T12:54:00Z</dcterms:created>
  <dcterms:modified xsi:type="dcterms:W3CDTF">2025-11-17T12:55:00Z</dcterms:modified>
</cp:coreProperties>
</file>