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spacing w:after="200" w:before="0"/>
        <w:jc w:val="center"/>
      </w:pPr>
      <w:r>
        <w:rPr>
          <w:rFonts w:ascii="Hiragino Sans" w:cs="Hiragino Sans" w:eastAsia="Hiragino Sans" w:hAnsi="Hiragino Sans"/>
          <w:b/>
          <w:bCs/>
          <w:color w:val="1D4ED8"/>
          <w:sz w:val="60"/>
          <w:szCs w:val="60"/>
        </w:rPr>
        <w:t xml:space="preserve">FEP Soccer Training</w:t>
      </w:r>
    </w:p>
    <w:p>
      <w:pPr>
        <w:spacing w:after="100" w:before="0"/>
        <w:jc w:val="center"/>
      </w:pPr>
      <w:r>
        <w:rPr>
          <w:rFonts w:ascii="Hiragino Sans" w:cs="Hiragino Sans" w:eastAsia="Hiragino Sans" w:hAnsi="Hiragino Sans"/>
          <w:color w:val="1e3a5f"/>
          <w:sz w:val="34"/>
          <w:szCs w:val="34"/>
        </w:rPr>
        <w:t xml:space="preserve">アプリケーション 構成ドキュメント</w:t>
      </w:r>
    </w:p>
    <w:p>
      <w:pPr>
        <w:pBdr>
          <w:bottom w:val="single" w:color="BFDBFE" w:sz="6" w:space="1"/>
        </w:pBdr>
        <w:spacing w:after="80" w:before="80"/>
        <w:jc w:val="center"/>
      </w:pPr>
      <w:r>
        <w:rPr>
          <w:rFonts w:ascii="Hiragino Sans" w:cs="Hiragino Sans" w:eastAsia="Hiragino Sans" w:hAnsi="Hiragino Sans"/>
          <w:i/>
          <w:iCs/>
          <w:color w:val="6B7280"/>
          <w:sz w:val="24"/>
          <w:szCs w:val="24"/>
        </w:rPr>
        <w:t xml:space="preserve">Active Training × Football</w:t>
      </w:r>
    </w:p>
    <w:p>
      <w:pPr>
        <w:spacing w:before="240"/>
      </w:pPr>
    </w:p>
    <w:p>
      <w:pPr>
        <w:jc w:val="center"/>
      </w:pPr>
      <w:r>
        <w:rPr>
          <w:rFonts w:ascii="Hiragino Sans" w:cs="Hiragino Sans" w:eastAsia="Hiragino Sans" w:hAnsi="Hiragino Sans"/>
          <w:color w:val="6B7280"/>
          <w:sz w:val="22"/>
          <w:szCs w:val="22"/>
        </w:rPr>
        <w:t xml:space="preserve">2026年4月  /  Akada Takanori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1. 概要</w:t>
      </w:r>
    </w:p>
    <w:p>
      <w:pPr>
        <w:pBdr>
          <w:bottom w:val="single" w:color="DBEAFE" w:sz="4" w:space="1"/>
        </w:pBdr>
        <w:spacing w:after="160" w:before="160"/>
      </w:pP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FEP Soccer Training は、脳科学（自由エネルギー原理・能動的推論）をベースに設計したサッカー育成トレーニング管理アプリです。選手の「上手さ」をスキルの高さだけでなく、予測精度・修正速度・適応力という観点から定量的に評価・記録し、個人とチームの成長を継続的にサポートしま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D4ED8"/>
                <w:sz w:val="22"/>
                <w:szCs w:val="22"/>
              </w:rPr>
              <w:t xml:space="preserve">主要指標</w:t>
            </w:r>
          </w:p>
          <w:p>
            <w:pPr>
              <w:spacing w:after="6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VFE（Variational Free Energy）スコア: 選手の内部状態の混乱度・安定度を0〜100のスコアで表現</w:t>
            </w:r>
          </w:p>
          <w:p>
            <w:pPr>
              <w:spacing w:after="6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Inflexion Index（σ/λ/τ）: コーチ視点から見た行動のばらつき・修正速度・タイミングのズレ</w:t>
            </w:r>
          </w:p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成功率ガイドライン: 練習難易度の設計に使う成功率目安（70% / 50% / 30%）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FEP Soccer Training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https://fep-soccer-training-335c33a5895e.herokuapp.com/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Python / Flask（Heroku上で稼働）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バニラ JavaScript（SPA構成）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認証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Google OAuth（Supabase Auth）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データストア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Supabase PostgreSQL（2インスタンス）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バージョン管理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Git / Heroku Git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2. 目的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2.1 解決したい課題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従来のサッカー育成では、技術の成否（シュートが入ったか・パスが通ったか）のみが評価の中心でした。しかし、「なぜミスが起きたか」「どのくらいで修正できたか」という認知プロセスは見えにくく、指導者が経験と勘に頼るしかない状態が続いていました。</w:t>
      </w:r>
    </w:p>
    <w:p>
      <w:pPr>
        <w:spacing w:before="120"/>
      </w:pP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FEP Soccer Training は、以下の問いに答えることを目的として設計されています。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選手は「何を予測していたのか」を可視化できるか？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予測と実際のズレ（予測誤差）の大きさと修正速度を測れるか？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指導者と選手の認識のズレを数値で共有できるか？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練習の難易度設定が適切かどうかを客観的に判断できるか？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2.2 アプリが提供する価値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価値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選手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自分の予測精度・成長の実感・混乱状態を記録して振り返りに使える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コーチ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3軸（σ/λ/τ）でプレーのばらつきや修正速度を客観的に記録できる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チーム全体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蓄積されたデータからチームの予測モデルの共有状態を評価できる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3. 背景知識 — 理論的基盤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3.1 自由エネルギー原理（FEP）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自由エネルギー原理（Free Energy Principle）は、神経科学者カール・フリストンが提唱した脳の統一理論です。「脳は外界の予測モデルを持ち、感覚入力と予測のズレ（予測誤差）を最小化しようとし続ける」という考え方です。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D4ED8"/>
                <w:sz w:val="21"/>
                <w:szCs w:val="21"/>
              </w:rPr>
              <w:t xml:space="preserve">核心概念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予測誤差（Prediction Error）: 脳の予測と実際の感覚入力のズレ。このズレを最小化することが学習と行動の本質。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内部モデル（Generative Model）: 脳が持つ「こうなるはず」という世界の予測モデル。経験で更新される。</w:t>
            </w:r>
          </w:p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変分自由エネルギー（VFE）: 内部モデルの不確かさ・混乱度の指標。VFEが高いほど予測が不安定な状態。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3.2 能動的推論（Active Inference）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能動的推論とは、FEPを行動に拡張した概念です。脳は「予測誤差を感知して修正する」だけでなく、「自分の予測が当たるように能動的に環境に働きかける」という視点を追加します。</w:t>
      </w:r>
    </w:p>
    <w:p>
      <w:pPr>
        <w:spacing w:before="120"/>
      </w:pP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サッカーへの適用では：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選手が「次のシュートはここへ来る」と予測してポジションを取る → 能動的推論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予測が外れたときに素早くモデルを更新して次のプレーに活かす → 予測誤差の最小化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コーチが「このタイミングでプレスをかけるべき」という選手の内部モデルを修正する → 上位の予測モデルの更新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3.3 VFEスコアの計算式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本アプリのVFEスコアは、Inflexion Index アプリで採用されているシグモイドベースの計算式に準拠しています。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sigmoid(x) = 1 / (1 + exp(-0.8 * (x - 5)))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WEIGHTS_MAP = { 2:[0.8,0.2], 1:[0.7,0.3], 0:[0.6,0.4], -1:[0.5,0.5], -2:[0.4,0.6]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F_display = (w_c * sigmoid(complexity) + w_a * sigmoid(accuracy)) * 100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VFEスコア範囲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0〜19（非常に安定）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予測精度が非常に高く、プレーが安定している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20〜39（安定）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多少のズレはあるが概ね安定した状態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40〜59（やや混乱）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予測のズレが出始めており、修正が必要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60〜79（混乱が強い）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予測モデルが不安定で修正が追いつかない状態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80〜100（非常に混乱）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大きな予測誤差が続いており、介入が必要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3.4 Inflexion Index の3軸（コーチ評価）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コーチ評価では、外部から観察可能な3軸を使ってVFEスコアを算出します。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説明（重みづけ）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σ（sigma）行動のばらつき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プレーの一貫性・ばらつきの大きさ（重みづけ: 50%）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λ（lambda）修正の遅さ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ズレに気づいて修正する速さ（重みづけ: 30%）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τ（tau）タイミングのズレ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動作タイミングの偏り（5が適切、両方向のズレがVFE上昇）（重みづけ: 20%）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4. トレーニングプランのコンセプト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4.1 3層構造トレーニングモデル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本アプリのトレーニング設計は、個人からチームへとスケールする3層構造を基本としています。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Layer 1 — 個人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自分の感覚・動作のズレを知る。身体の予測可能性の向上（動作の予測と実測、動作精度の評価、コンディションの変化）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Layer 2 — チーム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チームメイト・監督を含む予測モデルの共有。共有された予測モデルを育てる（味方/相手の動きを予測、ミラーリング・身体同調）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Layer 3 — 適応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予測が外れた状況でも崩れない柔軟な適応力。ルールが変わる練習、あえて予測が外れる状況設計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4.2 5つの評価軸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プレーの評価は、以下の5軸で行います。単なる技術成功率ではなく、認知プロセスの質を見ることが特徴です。</w:t>
      </w:r>
    </w:p>
    <w:p>
      <w:pPr>
        <w:spacing w:before="1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自己予測 — 自分の身体やプレーを上手に予測できるか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誤差の認識 — 予想と実際のズレに気づけるか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修正力 — ズレを次のプレーで修正できるか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適応力 — 予測が外れた状況でも柔軟に対応できるか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協調・共有 — チーム全体で予測を合わせられるか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4.3 難しさの設定（成功率ガイドライン）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練習負荷の設計は、成功率を目安にします。高すぎても低すぎても学習効率は下がります。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成功率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意味・対応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70%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基準となる通常練習。定着確認に適切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50%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修正すれば届く範囲。意図的な練習として有効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30%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取り組む意味がある難しさ。最も学習効果が高い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10%以下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負荷設定の見直しが必要。挫折・回避のリスクが高い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D4ED8"/>
                <w:sz w:val="21"/>
                <w:szCs w:val="21"/>
              </w:rPr>
              <w:t xml:space="preserve">指導ポイント</w:t>
            </w:r>
          </w:p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color w:val="111827"/>
                <w:sz w:val="21"/>
                <w:szCs w:val="21"/>
              </w:rPr>
              <w:t xml:space="preserve">注意するポイントは、「予測がズレているか」「感覚入力を正しく読み取れているか」「状況判断が適切にアップデートされているか」「全体のイメージが協調・共有できているか」を見分けることが重要です。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4.4 年代別アプローチ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年代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フォーカスとアプローチ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小学生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楽しさ優先・身体感覚の育成・ミスを怖がらない雰囲気・仲間とのつながり・失敗を遊びとして学ぶ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中〜高校生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自分のレベルの認識・技術の再現性向上・判断の切り替え速度・制約下での適応力・振り返りと言語化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大学生・社会人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微細な誤差修正・高強度プレッシャー下での安定性・意思決定の精度・チーム全体の共有モデル構築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5. アプリ機能構成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5.1 ページ一覧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ページ名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ホーム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アプリのランディングページ。ロゴ・キャッチコピー・QRコードを表示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全体トレーニング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年代別（小学生/中高生/大学生・社会人）のトレーニングプランを管理。レベル別（あそびながら/しっかり基礎/試合につながる/カスタム）のセッション構成を閲覧・編集できる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ポジション別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GK / DF / MF / FW 各ポジション向けのドリル（各4〜5本）を掲載。各ドリルに「FEP解説」付き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評価シート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VFEスコア記録（自己評価）・コーチ評価（Inflexion Index 3軸）・履歴管理の3タブ構成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指導理論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理論的背景と指導原則をまとめたリファレンスページ（3層構造/5評価軸/年代別アプローチ/フィードバック指針）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課題チャレンジ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React製のインタラクティブな課題提示ページ（別途React SPA）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5.2 評価シートの詳細（VFEスコア記録フロー）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1e3a5f"/>
          <w:sz w:val="24"/>
          <w:szCs w:val="24"/>
        </w:rPr>
        <w:t xml:space="preserve">自己評価シート（選手向け）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Q1: 複雑さ（complexity） — 今日の練習の難しさ（0〜10）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Q2: 不調・ズレ（accuracy） — 動きのズレの大きさ（0〜10）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Q3: 認知バランス（weight） — イメージ先行〜感覚先行（-2〜+2）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Q4: 成長の実感（dr） — 練習でうまくなった実感（0〜10）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Q5: 満足度（uh） — 練習への満足度（0〜10）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Q6: 次回への期待（fh） — 次回練習への期待感（0〜10）</w:t>
      </w:r>
    </w:p>
    <w:p>
      <w:pPr>
        <w:spacing w:after="80" w:before="60"/>
      </w:pPr>
      <w:r>
        <w:rPr>
          <w:rFonts w:ascii="Hiragino Sans" w:cs="Hiragino Sans" w:eastAsia="Hiragino Sans" w:hAnsi="Hiragino Sans"/>
          <w:i/>
          <w:iCs/>
          <w:color w:val="6B7280"/>
          <w:sz w:val="22"/>
          <w:szCs w:val="22"/>
        </w:rPr>
        <w:t xml:space="preserve">→ スライダー操作のたびにVFEスコアがリアルタイムで自動計算・表示されます。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1e3a5f"/>
          <w:sz w:val="24"/>
          <w:szCs w:val="24"/>
        </w:rPr>
        <w:t xml:space="preserve">コーチ評価シート（指導者向け）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σ（sigma）: 行動のばらつき / 重みづけ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λ（lambda）: 修正の遅さ / 重みづけ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τ（tau）: タイミングのズレ / 重みづけ 20%（5が最も安定）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1e3a5f"/>
          <w:sz w:val="24"/>
          <w:szCs w:val="24"/>
        </w:rPr>
        <w:t xml:space="preserve">データ保存先（Dual Supabase構成）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保存先Supabase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選手VFEスコア（assessments）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Inflexion Index（wmmihubjabdvicxbceip）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コーチ評価（estimation_uncertainty）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Inflexion Index（wmmihubjabdvicxbceip）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セッション記録・フリーテキスト（training_sessions）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FEP Soccer Training（gypuobgbulrmlgljjrsq）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5.3 全体トレーニングページのセッション構成例</w:t>
      </w: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各年代×レベルに標準セッションが3〜4本用意されており、ユーザーが独自にセッションを追加・削除・保存できます。以下は小学生向け「あそびながら」の標準メニュー例です。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セッション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セッション1 技術 60分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テーマ：思った通りに動けるかな？ ミラーリング遊び / 予想ダッシュ / 的当てパス / 3対3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セッション2 戦術 60分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テーマ：どこに動けばいい？ 鬼ごっこ変形版 / ポジション鬼 / 4対2ロンド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セッション3 フィジカル 60分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テーマ：もっと速く・もっと正確に ラダードリル / ドリブル障害物コース / 1対1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6. 技術構成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6.1 システム概要図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1"/>
                <w:szCs w:val="21"/>
              </w:rPr>
              <w:t xml:space="preserve">[ブラウザ（SPA）]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↕ HTTP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[Flask on Heroku]  ← /api/menus（Google Sheets連携）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↕ supabase-js SDK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[Supabase A]  Inflexion Index（認証 + VFEデータ）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[Supabase B]  FEP Soccer Training（セッション記録）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6.2 ファイル構成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ファイル/フォルダ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app.py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Flaskサーバー。静的ファイル配信 + /api/menus エンドポイント（Googleシート取得）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SPAのエントリポイント。全ページをインクルード、認証・ナビゲーション制御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アプリ全体のスタイル定義（CSS変数、レスポンシブ対応含む）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js/core.js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Supabase初期化・認証・セッション管理・データ永続化の中核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js/eval.js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VFEスコア計算・評価シート操作・履歴取得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js/menu.js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全体トレーニングページのロジック（年代切替・セッション編集・保存）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js/position.js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ポジション別メニューのロジック（ドリル追加・削除・保存）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js/kadai.js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課題チャレンジページのロジック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pages/*.html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各ページのHTMLテンプレート（home/menu/position/eval/about）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statics/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ロゴ・QRコードなどの静的画像ファイル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6.3 認証フロー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ユーザーがアプリにアクセス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core.js が Supabase Auth の getSession() を呼び出す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セッションが存在 → アプリ画面を表示、ホームページへ遷移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セッションが存在しない → Googleログイン画面を表示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Google OAuthでログイン → onAuthStateChange イベントでアプリへ遷移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6.4 デプロイ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本番環境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Heroku（fep-soccer-training-335c33a5895e.herokuapp.com）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起動方式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gunicorn（Procfile: web: gunicorn app:app）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環境変数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MENU_SHEET_URL（Google Sheets CSV公開URL）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デプロイ方法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git push heroku main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Hiragino Sans" w:cs="Hiragino Sans" w:eastAsia="Hiragino Sans" w:hAnsi="Hiragino Sans"/>
          <w:b/>
          <w:bCs/>
          <w:color w:val="1e3a5f"/>
          <w:sz w:val="34"/>
          <w:szCs w:val="34"/>
        </w:rPr>
        <w:t xml:space="preserve">7. 指導者向けフィードバック指針</w:t>
      </w:r>
    </w:p>
    <w:p>
      <w:pPr>
        <w:pBdr>
          <w:bottom w:val="single" w:color="DBEAFE" w:sz="4" w:space="1"/>
        </w:pBdr>
        <w:spacing w:after="160" w:before="160"/>
      </w:pPr>
    </w:p>
    <w:p>
      <w:pPr>
        <w:spacing w:after="80" w:before="6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本アプリの評価設計は「正解を与える」指導ではなく、「何を予測していたか」を知ることで選手の思考を見える化し、アップデートを助けることを目的としています。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7.1 推奨する問いかけ方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何を見てそう判断した？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どこで予想と違った？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自分の動きはどうだった？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次は何を意識する？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7.2 エラーの分類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予測全体がズレていた（内部モデルの誤り）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感覚や体の動きが悪かった（身体コントロールの問題）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状況把握がうまくできなかった（情報収集の問題）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color w:val="111827"/>
          <w:sz w:val="22"/>
          <w:szCs w:val="22"/>
        </w:rPr>
        <w:t xml:space="preserve">チーム全体との連携がうまくいかなかった（共有モデルの問題）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Hiragino Sans" w:cs="Hiragino Sans" w:eastAsia="Hiragino Sans" w:hAnsi="Hiragino Sans"/>
          <w:b/>
          <w:bCs/>
          <w:color w:val="1D4ED8"/>
          <w:sz w:val="28"/>
          <w:szCs w:val="28"/>
        </w:rPr>
        <w:t xml:space="preserve">7.3 パフォーマンス評価の4指標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初回精度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最初のプレーでどれだけ正確か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修正速度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何回で正しく適応できるか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疲労後の再現性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コンディションが下がってもできるか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e3a5f"/>
                <w:sz w:val="20"/>
                <w:szCs w:val="20"/>
              </w:rPr>
              <w:t xml:space="preserve">圧力下での維持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20"/>
                <w:szCs w:val="20"/>
              </w:rPr>
              <w:t xml:space="preserve">プレッシャー場面でも崩れないか</w:t>
            </w:r>
          </w:p>
        </w:tc>
      </w:tr>
    </w:tbl>
    <w:p>
      <w:pPr>
        <w:spacing w:before="240"/>
      </w:pPr>
    </w:p>
    <w:p>
      <w:pPr>
        <w:pBdr>
          <w:bottom w:val="single" w:color="DBEAFE" w:sz="4" w:space="1"/>
        </w:pBdr>
        <w:spacing w:after="160" w:before="160"/>
      </w:pPr>
    </w:p>
    <w:p>
      <w:pPr>
        <w:spacing w:before="160"/>
        <w:jc w:val="center"/>
      </w:pPr>
      <w:r>
        <w:rPr>
          <w:rFonts w:ascii="Hiragino Sans" w:cs="Hiragino Sans" w:eastAsia="Hiragino Sans" w:hAnsi="Hiragino Sans"/>
          <w:i/>
          <w:iCs/>
          <w:color w:val="6B7280"/>
          <w:sz w:val="20"/>
          <w:szCs w:val="20"/>
        </w:rPr>
        <w:t xml:space="preserve">— 以上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 w:space="1"/>
      </w:pBdr>
      <w:spacing w:before="80"/>
      <w:jc w:val="center"/>
    </w:pPr>
    <w:r>
      <w:rPr>
        <w:rFonts w:ascii="Hiragino Sans" w:cs="Hiragino Sans" w:eastAsia="Hiragino Sans" w:hAnsi="Hiragino Sans"/>
        <w:color w:val="6B7280"/>
        <w:sz w:val="18"/>
        <w:szCs w:val="18"/>
      </w:rPr>
      <w:t xml:space="preserve">FEP Soccer Training  |  </w:t>
    </w:r>
    <w:r>
      <w:rPr>
        <w:rFonts w:ascii="Hiragino Sans" w:cs="Hiragino Sans" w:eastAsia="Hiragino Sans" w:hAnsi="Hiragino Sans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2" w:space="1"/>
      </w:pBdr>
      <w:spacing w:after="80"/>
      <w:jc w:val="right"/>
    </w:pPr>
    <w:r>
      <w:rPr>
        <w:rFonts w:ascii="Hiragino Sans" w:cs="Hiragino Sans" w:eastAsia="Hiragino Sans" w:hAnsi="Hiragino Sans"/>
        <w:color w:val="6B7280"/>
        <w:sz w:val="18"/>
        <w:szCs w:val="18"/>
      </w:rPr>
      <w:t xml:space="preserve">FEP Soccer Training App — 構成ドキュメント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Hiragino Sans" w:cs="Hiragino Sans" w:eastAsia="Hiragino Sans" w:hAnsi="Hiragino Sans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Hiragino Sans" w:cs="Hiragino Sans" w:eastAsia="Hiragino Sans" w:hAnsi="Hiragino Sans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Hiragino Sans" w:cs="Hiragino Sans" w:eastAsia="Hiragino Sans" w:hAnsi="Hiragino San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2026-04-01T00:37:05.507Z</dcterms:created>
  <dcterms:modified xsi:type="dcterms:W3CDTF">2026-04-01T00:37:05.507Z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