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CUESCORE APPS</w:t>
      </w:r>
    </w:p>
    <w:p>
      <w:pPr>
        <w:jc w:val="center"/>
      </w:pPr>
      <w:r>
        <w:rPr>
          <w:rFonts w:ascii="Arial" w:hAnsi="Arial" w:eastAsia="Yu Gothic"/>
          <w:b/>
          <w:color w:val="1C1C1E"/>
          <w:sz w:val="56"/>
        </w:rPr>
        <w:t>CueScore UI Components v1.2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23"/>
        </w:rPr>
        <w:t>再利用可能なUI Component Contract・State・Interaction・Acceptance Criteria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1C1C1E"/>
          <w:sz w:val="28"/>
        </w:rPr>
        <w:t>迷わず、直感的に、気持ちよく使える。</w:t>
        <w:br/>
        <w:t>試合の流れを止めない。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Official Release v1.0  |  2026-07-31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17"/>
        </w:rPr>
        <w:t>Document ID: CSA-UIC-001  |  Requirement Prefix: UIC-REQ</w:t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STATUS  Official Release。Product Owner承認済み。2026-08-12よりCueScore UI Component ContractのSingle Source of Truthとして有効。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721"/>
        <w:gridCol w:w="6916"/>
      </w:tblGrid>
      <w:tr>
        <w:trPr>
          <w:tblHeader w:val="true"/>
        </w:trPr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Title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UI Components v1.2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Identifier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CSA-UIC-001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Requirement Prefix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UIC-REQ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Version / Status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1.2 / Official Release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Publication Date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2026-10-27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Owner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 / Product Owner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Classification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 Component Standard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Scope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Apps全製品。iPhone縦画面を基準とする再利用UI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Authoritative Format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Clean DOCX Official Release</w:t>
            </w:r>
          </w:p>
        </w:tc>
      </w:tr>
    </w:tbl>
    <w:p>
      <w:pPr>
        <w:spacing w:after="20"/>
      </w:pPr>
    </w:p>
    <w:p>
      <w:pPr>
        <w:pStyle w:val="Heading1"/>
      </w:pPr>
      <w:r>
        <w:t>Purpose, Audience and Conventions</w:t>
      </w:r>
    </w:p>
    <w:p>
      <w:r>
        <w:rPr>
          <w:rFonts w:ascii="Arial" w:hAnsi="Arial" w:eastAsia="Yu Gothic"/>
        </w:rPr>
        <w:t>本書は、CueScore Appsで再利用するUI部品の責任、構造、状態、操作、Accessibility、禁止事項、受入条件を定義する。対象読者はProduct Owner、Designer、ChatGPT、Codex、将来の実装者・レビュアーである。</w:t>
      </w:r>
    </w:p>
    <w:p>
      <w:r>
        <w:rPr>
          <w:rFonts w:ascii="Arial" w:hAnsi="Arial" w:eastAsia="Yu Gothic"/>
        </w:rPr>
        <w:t>SHALL / SHALL NOTは絶対要件、SHOULD / SHOULD NOTは理由付き例外を許す強い推奨、MAYは任意の許可を表す。本文中の例は、それ自体では要件を追加しない。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ROLE AND SOURCE BOUNDARY  UI Kit v1.0は部品分類、Layout、Templateおよび共通Libraryを定義する。本UI Components v1.1は各ComponentのContract、State、Interaction、Accessibility、Prohibited事項およびAcceptance Criteriaを定義する。両文書を役割分担して併用し、寸法・色・共通Design TokenはDesign System v2.1 Official Releaseを正とする。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634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133"/>
        <w:gridCol w:w="1530"/>
        <w:gridCol w:w="1870"/>
        <w:gridCol w:w="3798"/>
        <w:gridCol w:w="1303"/>
      </w:tblGrid>
      <w:tr>
        <w:trPr>
          <w:tblHeader w:val="true"/>
        </w:trPr>
        <w:tc>
          <w:tcPr>
            <w:tcW w:type="dxa" w:w="113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53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87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79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130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Approval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1.0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2026-07-31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14主要Componentと共通Contract、状態、受入条件、更新規則を制定。UI Kit v1.0との役割分担およびDesign System v2.0への正式依存関係を確定。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1.1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2026-08-12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Result ModalのClose例外と、UIC-REQ-030 / 032の適用範囲を明確化。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1.2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2026-10-27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Shot Clock Dock（ショットクロックのドック）をComponent Contractへ追加（UIC-REQ-050〜052）。Decision 046／Official 134・135、Design System v2.2。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</w:tbl>
    <w:p>
      <w:pPr>
        <w:spacing w:after="20"/>
      </w:pPr>
    </w:p>
    <w:p>
      <w:pPr>
        <w:pStyle w:val="Heading1"/>
      </w:pPr>
      <w:r>
        <w:t>Table of Contents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0. Component Constitution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1. Component Architecture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2. Shared Component Contract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3. Player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4. Game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5. Rule Toggle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6. Race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7. Start Button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8. Bottom Navigation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9. History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10. Analytics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11. Result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12. Modal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13. Dialog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14. Empty State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15. Loading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16. Toast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17. Composition Patterns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18. Verification and Governance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A. Component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B. Requirement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C. References and Traceability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D. Review Record</w:t>
      </w:r>
    </w:p>
    <w:p>
      <w:r>
        <w:br w:type="page"/>
      </w:r>
    </w:p>
    <w:p>
      <w:pPr>
        <w:pStyle w:val="Heading1"/>
      </w:pPr>
      <w:r>
        <w:t>0. Component Constitution</w:t>
      </w:r>
    </w:p>
    <w:p>
      <w:r>
        <w:rPr>
          <w:rFonts w:ascii="Arial" w:hAnsi="Arial" w:eastAsia="Yu Gothic"/>
        </w:rPr>
        <w:t>UI Componentは画面固有の装飾ではなく、同じ意味・見た目・動作を全製品で再利用する契約である。Design SystemがTokenと原則を定め、本書はそのTokenをComponentの状態と操作へ割り当てる。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Question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 分かりやすさ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目的、状態、次の操作を説明なしで認識できるか。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2. 操作しやすさ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競技中に片手で誤操作なく完了できるか。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3. 見やすさ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Primary情報がSupporting情報より先に読めるか。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4. 処理速度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入力結果が即時に反映され、試合を止めないか。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5. デザイン性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上位4条件を満たした上で静かな統一感があるか。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 Component = 1 responsibility、1 Card = 1 answerを維持する。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画面固有部品を作る前に、既存ComponentのVariantまたはCompositionで解決できるか確認する。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状態は色だけで示さず、Label、Symbol、形、位置のうち少なくとも1つを併用する。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迷ったら線や装飾を足さず、余白、情報量、読み順を見直す。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実装は同じ意味に同じComponent名・構造・動作を使用しなければならない（SHALL）。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Cross-screen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新しい画面固有Componentを追加する前に既存ComponentのVariantまたはCompositionを評価しなければならない（SHALL）。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review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Componentの状態を色だけで伝えてはならない（SHALL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1. Component Architecture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4705"/>
        <w:gridCol w:w="3118"/>
      </w:tblGrid>
      <w:tr>
        <w:trPr>
          <w:tblHeader w:val="true"/>
        </w:trPr>
        <w:tc>
          <w:tcPr>
            <w:tcW w:type="dxa" w:w="181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70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Design Token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色・文字・余白・角丸・Motionの意味値。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color.text.primary / space.16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Primitive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単一UI機能。単独で再利用可能。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Button / Toggle / Icon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Composite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複数Primitiveを1責任に統合。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Player Card / Race Selector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Pattern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画面内の再利用可能な組合せ。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New Match Setup / History List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Screen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User goalを完了する構成。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Home / New Match / Analytics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ScreenはPrimitive Tokenを直接指定せず、Component APIとSemantic Tokenを使用する。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Variantは責任を変えずに外観または密度を変える。責任が変わる場合は別Componentとする。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Component名、Property、Event、Stateは実装言語に依存しないCanonical Nameを持つ。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Screen実装はComponent TokenまたはSemantic Tokenを参照し、直接HEXを追加してはならない（SHALL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Static token scan。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Variantは親Componentと同じ責任・基本Interactionを維持しなければならない（SHALL）。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API and behavior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2. Shared Component Contract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Contract field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definition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Responsibility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Componentが答える1つの質問または完了する1つの操作。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Anatomy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必須Slot、任意Slot、読み順。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Variants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責任を維持した視覚・密度の差。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Default、Pressed、Selected、Disabled、Loading、Error、Empty等の適用範囲。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Properties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入力値、Default、許容値、相互排他。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Events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Tap、Change、Confirm、Cancel等。副作用を明示。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Label、Value、Hint、Trait、Focus order、Dynamic Type。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Acceptance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見た目ではなく検証可能な完了条件。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Touch targetは44pt以上、試合中主要操作は48〜56pt以上を使用する。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Pressed feedbackは100〜150ms、標準状態遷移は約200ms。Reduce MotionではScaleをFadeへ置換する。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Loadingは二重操作を防止し、完了・失敗時に元の操作可能状態へ復帰する。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Disabled状態だけで不足理由を隠さず、必要時は近接する説明またはAccessibility Hintで伝える。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全Component SpecはResponsibility、Anatomy、States、Interaction、Accessibility、Prohibited、Acceptanceを定義しなければならない（SHALL）。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Spec completeness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すべての操作対象は44pt以上のTouch targetを確保しなければならない（SHALL）。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非同期Actionは処理中の二重送信を防止しなければならない（SHALL）。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Player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選択または試合文脈における1人のプレーヤー、役割、主要状態を示す。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必須。Primary情報。1行を基本とし、切り詰め時も完全名をAccessibility Labelへ保持。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先行／後攻、Player 1／2、Current、Winner等。必要な文脈だけ表示。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任意。補助情報は最大2項目。勝率等を詰め込みすぎない。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選択または変更。Card全体を44pt以上のTap targetとする。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白Surface、Primary text、静かなBorderまたは余白。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Accent＋CheckまたはSelected label。色だけに依存しない。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 label＋Border/Shadow。Selectedと意味を混同しない。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 labelまたはWinner symbol。Current stateを終了する。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選択不可。理由が必要な場合は近接表示。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MatchではPlayer Cardを縦配置する。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先行・後攻の変更はCard内の文字だけでなくCard全体の順序を入れ替える。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同一人物を両側へ選択できない。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読み順は表示順と一致させる。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Name、Role、Selected/Current/Winner valueを読み上げる。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Dynamic Typeで名前と役割が重ならない。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Matchで左右2列へ圧縮しない。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カード内へ分析指標を常設しない。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Currentを色だけで示さない。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縦方向にPlayer 1 → Swap → Player 2の順で読める。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Swap後、Card内容・役割・Focus orderが同時に更新される。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長い名前でも主要Actionを押し出さない。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MatchのPlayer Cardは縦配置しなければならない（SHALL）。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iPhone portrait screenshot。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先行・後攻変更時はPlayer Card全体の表示順と役割を同期して入れ替えなければならない（SHALL）。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Swap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同一プレーヤーを対戦両側へ同時選択できてはならない（SHALL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Duplicate-player test。</w:t>
            </w:r>
          </w:p>
        </w:tc>
      </w:tr>
    </w:tbl>
    <w:p>
      <w:pPr>
        <w:spacing w:after="20"/>
      </w:pPr>
    </w:p>
    <w:p>
      <w:pPr>
        <w:pStyle w:val="Heading1"/>
      </w:pPr>
      <w:r>
        <w:t>4. Game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利用する競技を選択し、現在の競技Contextを常時明示する。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Rotation、9-Ball、10-Ball、JPAを名称または認識可能な略称で表示。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Symbol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競技を識別する補助。色の代替情報を持つ。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単一選択。Selected stateを名称・色・状態で表す。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Monochrome中心。選択可能。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競技Accent＋Selected indicator。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100〜150msのPress 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非表示を優先。表示する場合は理由を提示。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Home上部に全競技を常時表示する。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選択変更はHome内容とNew Match contextへ即時反映する。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履歴データは競技別に混在させない。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各Itemに競技名とSelected valueを付与する。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横スクロールに依存せずiPhone縦幅で認識できる。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選択競技を色だけで示さない。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競技色をSelector全体の大面積背景へ使わない。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履歴を競技横断で無表示混在させない。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4競技と選択中競技が1画面で分かる。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競技切替後、Home/New Matchの文脈が一致する。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VoiceOverで競技名と選択状態を確認できる。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HomeはGame Selectorを常時表示し、全対応競技を認識可能にしなければならない（SHALL）。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選択競技は名称またはSymbolとSelected stateをAccent色に併用して示さなければならない（SHALL）。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競技変更はHomeとNew MatchのGame contextへ一貫して反映されなければならない（SHALL）。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propagation test。</w:t>
            </w:r>
          </w:p>
        </w:tc>
      </w:tr>
    </w:tbl>
    <w:p>
      <w:pPr>
        <w:spacing w:after="20"/>
      </w:pPr>
    </w:p>
    <w:p>
      <w:pPr>
        <w:pStyle w:val="Heading1"/>
      </w:pPr>
      <w:r>
        <w:t>5. Rule Toggle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試合ルールまたは記録方法の即時ON/OFFを、説明を増やさず変更する。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必須。状態ではなく機能名を記載。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 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原則省略。必要な説明は?へ分離。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Switch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右側に配置し、Labelとの距離を近く保つ。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Help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任意。?アイコンから短い説明。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Off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機能無効。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機能有効。Check等の追加状態は不要だが読み上げValueを持つ。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即時反映。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変更不可。理由を提示。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ゲームルール行はCompactにし、ToggleをLabelから離しすぎない。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変更は確認Dialogなしで即時反映する。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重要な不可逆設定にはToggleを使わない。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LabelとValue（オン／オフ）を1つの操作として読み上げる。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行全体を44pt以上のTap targetとしてよい。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状態説明をLabelへ含めない。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確認が必要な破壊的操作へ使わない。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長い常時説明でNew Matchを押し下げない。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LabelとToggleが同一グループに見える。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Tap後100ms以内を目安に視覚状態が変わる。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On/Offが色なしでも読み上げで判別できる。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ToggleはLabelを必須とし、ON/OFFを即時反映しなければならない（SHALL）。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Toggle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破壊的または確認を要する操作にToggleを使用してはならない（SHALL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Usage inventory。</w:t>
            </w:r>
          </w:p>
        </w:tc>
      </w:tr>
    </w:tbl>
    <w:p>
      <w:pPr>
        <w:spacing w:after="20"/>
      </w:pPr>
    </w:p>
    <w:p>
      <w:pPr>
        <w:pStyle w:val="Heading1"/>
      </w:pPr>
      <w:r>
        <w:t>6. Race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Raceまたは目標値を、自由入力より速く安全な選択操作で設定する。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Race等の短い名称。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現在値をNumber Emphasisで表示。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Decrease / Increase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任意。各44pt以上。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Preset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任意。使用頻度の高い値のみ。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Minimum / Maximum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到達側ActionをDisabled。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1段階変更。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許容範囲外を保存せず説明。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選択式を自由入力より優先する。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1Tapは1段階変更とし、長押し連続変更は誤操作検証後のみ許可する。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競技ごとの許容範囲はRule domainから受け取る。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現在値、減少、増加を個別に命名する。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数値変更を読み上げる。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Large TextでControlが重ならない。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許容範囲をComponent内部へ重複固定しない。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小さな+/- IconだけをTap targetにしない。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最小・最大を越えない。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Rapid tapでも値と表示が一致する。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選択値がStart時のMatch設定へ渡る。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Selectorは競技Rule domainが提供する許容値だけを選択可能にしなければならない（SHALL）。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Boundary-value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増減Actionは各44pt以上のTouch targetを持たなければならない（SHALL）。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7. Start Button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New Matchの確認済み設定を用いて試合を開始する唯一のPrimary Action。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「Start Game」等、結果が明確な動詞。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選択競技Accentを少量使用可能。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Status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Disabled/Loading時の理由または進行状態。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Primary、52pt以上。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95%→100%、100〜150ms。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開始条件不足。理由を近接表示。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二重開始を防止。LabelまたはIndicatorで処理中を表す。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下部Safe Area内のSticky Action Areaへ配置する。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Tap時に設定Snapshotを1回だけ作成する。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成功後はGameへ遷移し、失敗時は設定を保持する。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Button labelとDisabled理由を関連付ける。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Loading中も処理内容を読み上げる。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画面内に複数のStart Buttonを置かない。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不足理由なしにDisabledにしない。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Tapのたびに重複Matchを作らない。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全条件成立時だけEnabledになる。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連打してもMatchは1件だけ作成される。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失敗後に入力済み設定が失われない。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MatchはStart Buttonを1つだけ持ち、可視高52pt以上で下部Safe Area内へ配置しなければならない（SHALL）。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Layout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開始条件不足時はStart不可とし、不足理由を利用者が認識できなければならない（SHALL）。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Validation-state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Start処理は重複Match作成を防止しなければならない（SHALL）。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integration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Bottom Navigation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主要4〜5領域間を、現在地を失わず直接移動する。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Icon＋Label。4〜5項目。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 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色＋形または強調。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Safe Area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49pt可視高に下Safe Areaを加算。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Secondary text。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Primary/Accent＋Selected trait。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Badge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異常または要対応のみ。常時装飾に使わない。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通常画面で永続表示し、Modal、Dialog、Game中は画面目的に応じて非表示とする。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再Tap時のTop移動は一貫して実装する場合のみ許可する。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IconだけでなくLabelを表示する。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現在地をSelected traitで通知する。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 orderは左から右。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5項目を超えない。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戻る操作の代替にしない。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ランキング等の低優先機能を常設しない。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各Itemが44pt以上。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Selectedが色なしでも分かる。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Home/History/Analytics/Players等の主要導線が一貫する。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Navigationは4〜5項目とし、各項目にIconとLabelを表示しなければならない（SHALL）。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Navigationの可視高は49ptを基準とし、下Safe Areaを別途確保しなければならない（SHALL）。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Safe-area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9. History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1試合の結果と相手を一覧で比較できる最小情報単位。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Opponent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Win/Lossを文字またはSymbolで表示。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主要結果。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競技が混在し得る文脈のみ表示。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1列Listの白Surface。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Detailへ。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WinまたはWinner symbol。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Sync warning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必要時のみ非破壊的Warning。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Card全体TapでHistory Detailを開く。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History一覧は1列とし、検索・Filter・SortはCard外で管理する。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Raceは一覧から削除し、必要ならDetailへ置く。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日付、相手、勝敗、Scoreを順に読み上げる。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Win/Lossを色だけで示さない。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Card内に複数のPrimary Actionを置かない。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Raceや低優先統計を常設しない。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競技別履歴を無表示で混在させない。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5件を連続表示しても主要情報を同じ位置で比較できる。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Tapで対応するDetailを開く。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Empty/Loading時はCard Skeletonを履歴データとして読み上げない。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Cardは日付、相手、勝敗、Scoreを主要情報として表示しなければならない（SHALL）。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Card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History一覧は1列Card listとし、Raceを常設表示してはならない（SHALL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10. Analytics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1つの指標または1つの分析結論を、定義と対象期間付きで示す。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指標名。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Value。単位を含む。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対象プレーヤー、期間、競技。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任意。比較または短い説明1つ。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値とContextを表示。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data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—ではなく理由と必要条件。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寸法を維持したSkeleton。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再試行または解決手段。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サマリーは勝率、シュート率、セーフティ成功率を基本とする。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ブレイク指標名は「ブレイクIN率」を使用する。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傾向文章はAI分析コメントへ集約する。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値、単位、対象期間を1つの読み上げにする。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Graphを用いる場合は同等のText summaryを提供する。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平均得点をサマリーへ戻さない。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同じ傾向を複数Cardで重複説明しない。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比較基準プレーヤーを省略しない。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対象Player/期間/競技を特定できる。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データ不足を0%として表示しない。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AIコメントと数値が異なる対象期間を参照しない。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Cardは指標名、値・単位、対象Contextを表示しなければならない（SHALL）。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データ不足を0として表示してはならず、No data理由を示さなければならない（SHALL NOT / 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No-data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ブレイク指標の正式名称は「ブレイクIN率」を使用しなければならない（SHALL）。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Terminology scan。</w:t>
            </w:r>
          </w:p>
        </w:tc>
      </w:tr>
    </w:tbl>
    <w:p>
      <w:pPr>
        <w:spacing w:after="20"/>
      </w:pPr>
    </w:p>
    <w:p>
      <w:pPr>
        <w:pStyle w:val="Heading1"/>
      </w:pPr>
      <w:r>
        <w:t>11. Result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試合終了直後にWinner、最終Score、主要結果を短く確定表示する。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最上位。Winner name＋Win。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Final 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両者の最終値。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Game Resultでは「試合へ戻る」「ホームへ戻る」「もう一度対戦する」の3 Action。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必要時のみ詳細Modalへ。深い階層を作らない。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★1の正式装飾仕様が適用される場合は共通位置。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★2。ResultとModal形状・高さ・主要余白を共通化。Detailの右上Closeは維持し、Game ResultのみCloseなし。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Saving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結果は保持したまま保存状態を示す。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結果を失わず再試行可能。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試合終了後の導線を深くしない。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ResultとDetailはModal形状・高さ・主要余白を共通化する。Detailは右上Closeを維持し、Game ResultのみCloseなしの例外とする。</w:t>
      </w:r>
    </w:p>
    <w:p>
      <w:pPr>
        <w:pStyle w:val="ListBullet"/>
      </w:pPr>
      <w:r>
        <w:t>Game Resultは「試合へ戻る」「ホームへ戻る」「もう一度対戦する」の3 Actionを正式経路とし、BackdropタップおよびEscapeでは閉じない。</w:t>
      </w:r>
    </w:p>
    <w:p>
      <w:pPr>
        <w:pStyle w:val="ListBullet"/>
      </w:pPr>
      <w:r>
        <w:t>一般Modal、Detail Modal、Picker、Race Picker、その他OverlayのClose規則は変更しない。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振り返りメモはプレーヤー別に記録する。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Winner、Score、Actionを順に読む。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CloseとBackを混同しない。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結果確認のために多段画面遷移を要求しない。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保存中に結果を消さない。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2人共用の曖昧な振り返りメモを作らない。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ResultからHomeまたはDetailへ1Tapで進める。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Detailを閉じるとResult contextへ戻る。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保存失敗後も再試行できる。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CardはWinnerと最終ScoreをPrimary情報として表示しなければならない（SHALL）。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ResultとDetail ModalはModal形状、高さ、主要余白を共通化し、Close位置の共通化はCloseを持つModal間に適用しなければならない（SHALL）。Game Result ModalはCloseなしの明示例外とする。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comparison and Game Result exception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振り返りメモはプレーヤー別に保存しなければならない（SHALL）。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Data binding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Modal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現在画面のContextを保ったまま、短い独立作業または詳細確認を完了する。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Surface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Golden GlassまたはDesign System指定Surface。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短い目的。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一般Modalは右上×、44pt以上。Game Result Modalのみ適用除外。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1画面完結を基本。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必要時のみ下部。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Fade＋Scale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背面操作を無効化。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Modal内で解決し、別Dialogを常設重畳しない。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幅calc(100%-32pt)、最大560pt、角丸28ptをDS v2.1 Official依存値として使用する。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 Modalは1項目1選択、Sortを混在させない。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Close後は起点へFocusを戻す。Game Resultは選択した正式Actionの遷移先へFocusを移す。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Modalとして識別しTitleへFocusする。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FocusをModal内へ保持する。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一般ModalはEscape相当/Closeを提供する。Game Result Modalのみ、3つの明示Actionを提供し、Escapeでは閉じない。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Modal内へ別Modalを入れない。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Back iconをCloseの意味で使わない。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長い複雑作業を押し込まない。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iPhone縦で内容とActionが見切れない。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背面へTapできない。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Close後に起点が失われない。Game Resultでは選択した正式Actionの遷移先が失われない。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一般Modalは右上に44pt以上のClose Buttonを持たなければならない（SHALL）。Game Result Modalのみ適用除外とし、3つの正式Action Buttonを終了・遷移経路として提供しなければならない（SHALL）。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inspection and Game Result action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Modal内へ別のModalまたはDialogを常設的に重ねてはならない（SHALL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simulation。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Modalを閉じた後は操作Focusを起点へ戻さなければならない（SHALL）。Game Resultは選択した正式Actionの遷移先へFocusを移さなければならない（SHALL）。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Keyboard/VoiceOver focus and Result action navigation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13. Dialog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危険操作または重要確認について、結果を明示して短い判断を求める。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Body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2〜3行を目安に影響を説明。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Cancel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安全側。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「削除する」等の具体的動詞。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背面操作を停止。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Confirming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二重実行を防止。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Dialogを閉じず解決または再試行。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幅calc(100%-40pt)、最大320pt、角丸20ptをDS v2.1 Official依存値として使用する。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Cancel＋具体Actionの2択を基本とする。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試合中の通常入力には使わない。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Title、影響、Cancel、Actionの順でFocusする。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Danger Actionを結果が分かる名称で読む。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「はい／いいえ」をAction labelに使わない。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軽微な確認へ乱用しない。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閉じるだけで状態を変更しない。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Action labelだけで結果を理解できる。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Cancelで状態が変わらない。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Confirm連打でも副作用は1回。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Dialogの確定Actionは結果を示す具体的動詞を使用しなければならない（SHALL）。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Copy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試合中の通常入力へ確認Dialogを使用してはならない（SHALL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Game-flow simulation。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14. Empty State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表示できるデータがない理由と、利用者が次に取れる行動を示す。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状態を短く説明。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Reason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データがない理由。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有効な次の行動がある場合のみPrimary Action。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Illustration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任意。情報より目立たせない。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First use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作成Actionを案内。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検索/Filter解除を案内。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条件または権限を説明。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検索結果0とデータ未作成を区別する。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Actionは実行可能なものだけ表示する。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Filter解除は現在のQueryを保持できる範囲で行う。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状態、理由、Actionを読み上げる。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装飾画像は読み上げ対象外とする。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空白だけを表示しない。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技術ErrorをEmpty Stateとして隠さない。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実行不能Actionを表示しない。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データなし理由を1文で理解できる。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有効な次の行動へ1Tapで進める。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No resultとErrorが区別される。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Stateはデータがない理由を表示し、有効な次の行動がある場合はActionを提供しなければならない（SHALL）。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Empty-state scenarios。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ErrorをEmpty Stateとして表示してはならない（SHALL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Error-routing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15. Loading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処理中であることを、待ち時間に応じた最小限のFeedbackで示す。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Spinner、Skeleton、Progressのいずれか。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3秒以上または処理内容が重要な場合。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Reserved space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完了後のLayout shiftを防ぐ。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&lt;1 second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原則表示しない。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1–3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IndicatorまたはSkeleton。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≥3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処理内容を表示。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Failure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Indicatorを終了しError＋解決を表示。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操作対象単位のLoadingを優先し、画面全体を不必要に止めない。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Skeletonは最終Layoutと近い寸法にする。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完了または失敗で必ず終了する。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読み上げは連続更新せず、開始と完了/失敗を通知する。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SkeletonはデータとしてFocusさせない。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1秒未満の通常処理へ常時Spinnerを出さない。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終了しないLoadingを作らない。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Loading中に同一Actionを再実行可能にしない。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短い処理で点滅しない。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3秒以上で処理内容が分かる。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Network failure後に再試行できる。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1秒未満の処理は原則Loading Indicatorを表示してはならない（SHOULD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3秒以上継続する処理は処理内容を表示しなければならない（SHALL）。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Delayed-response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Loadingは成功または失敗時に終了し、同一Actionの二重実行を防止しなければならない（SHALL）。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Failure and rapid-tap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16. Toast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操作を止めず、直前の結果または軽い状態変化を短く通知する。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Message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結果を1行で表示。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任意。Success/Error等を補助。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原則なし。Undoは専用Recovery Actionを優先。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Enter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Slide Down 100ms＋Fade。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Visible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0.8〜1.2秒を基準。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Exit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 Out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Reduce Motion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得点、保存、Player Change、Undo等の非ブロッキング結果に使用する。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同時表示は1件とし、後続は置換または短いQueueで処理する。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重要ErrorはToastだけで完結させない。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Live region相当で1回通知する。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短時間表示でも読み上げ時間に依存しない情報経路を確保する。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長文を表示しない。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重大な失敗・Danger結果をToastだけで通知しない。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表示が主要操作を覆わない。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連続入力で多数積み重ならない。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Reduce MotionでSlideを使用しない。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Toastは操作をブロックせず、表示時間を0.8〜1.2秒の基準内としなければならない（SHALL）。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 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重大なErrorまたは利用者の対応が必要な状態をToastだけで通知してはならない（SHALL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Error-feedback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 Motion有効時、Toastは移動Animationを使用せずFadeへ置換しなければならない（SHALL）。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Reduced-motion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Composition Patterns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045"/>
        <w:gridCol w:w="3004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504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Ordered composition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Key rule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 → Hero/Resume → Compact New Match → Quick Access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1画面完結。Quick Accessはプレーヤー→履歴→分析。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context → Player Card → Swap → Player Card → Race → Rule Toggle → Start Button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縦配置、Compact rule、Sticky Start。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Header → Search/Filter → 1列History Card → Empty/Loading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SortをFilter Modalへ混在させない。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→ Summary Analytics Card → Detail → AI分析コメント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対象Player/期間/競技を明示。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 → optional Detail Modal → Home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深い階層を作らない。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PatternはComponentの責任を上書きしない。Screen固有情報はPropertyとして渡す。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HomeとNew Matchの統合は、HomeにCompact setupを置き、必要時だけ独立New Matchへ展開する思想である。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Game中はOne-Screenを維持し、通常入力をDialogで止めない。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HomeのQuick Accessはプレーヤー、履歴、分析の順で配置しなければならない（SHALL）。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composition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patternはPlayer Card縦配置、Compact Rule、下部Start 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18. Verification and Governance</w:t>
      </w:r>
    </w:p>
    <w:p>
      <w:pPr>
        <w:pStyle w:val="Heading2"/>
      </w:pPr>
      <w:r>
        <w:t>18.1 Required verification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27"/>
        <w:gridCol w:w="7710"/>
      </w:tblGrid>
      <w:tr>
        <w:trPr>
          <w:tblHeader w:val="true"/>
        </w:trPr>
        <w:tc>
          <w:tcPr>
            <w:tcW w:type="dxa" w:w="192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71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Static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Component名、Token参照、Requirement ID、禁止された直接HEXの確認。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Visual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iPhone縦、Small screen、Large Text、Light theme、主要Stateの比較画像。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Interaction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Tap、Rapid tap、Cancel、Back/Close、Failure、Recovery、Offline。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44pt、Contrast、VoiceOver Label/Value/Hint、Focus order、Reduce Motion。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Data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競技Context、Player、History、Analytics、ResultのBinding整合。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Regression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利用Screen一覧と既存Screenshot差分。</w:t>
            </w:r>
          </w:p>
        </w:tc>
      </w:tr>
    </w:tbl>
    <w:p>
      <w:pPr>
        <w:spacing w:after="20"/>
      </w:pPr>
    </w:p>
    <w:p>
      <w:pPr>
        <w:pStyle w:val="Heading2"/>
      </w:pPr>
      <w:r>
        <w:t>18.2 Change classification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571"/>
        <w:gridCol w:w="1984"/>
        <w:gridCol w:w="4081"/>
      </w:tblGrid>
      <w:tr>
        <w:trPr>
          <w:tblHeader w:val="true"/>
        </w:trPr>
        <w:tc>
          <w:tcPr>
            <w:tcW w:type="dxa" w:w="357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Version effect</w:t>
            </w:r>
          </w:p>
        </w:tc>
        <w:tc>
          <w:tcPr>
            <w:tcW w:type="dxa" w:w="40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Copy・非規範例・誤字修正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v1.0.x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Editorial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新Variant・State・Property・Acceptance追加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Owner＋Design/Technical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責任変更・削除・Interaction破壊変更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v2.0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 approval＋Migration plan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Official Release後のRequirement IDは変更・再利用しない。削除時はRetiredとしてRegistryへ残す。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Component変更は利用Screen、Design Token、Data contract、Accessibilityへの影響を記録する。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Screenshotだけを仕様とせず、本書のContractとRequirementを実装判断の基準にする。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Component変更は利用Screen、Token、Data、Accessibilityへの影響を記録しなければならない（SHALL）。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Change impact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Release後のRequirement IDを再利用してはならない（SHALL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Registry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Release CandidateはProduct Owner承認前にOfficial Releaseまたは情報源へ登録してはならない（SHALL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Publication checklist。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A. Component Registry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11"/>
        <w:gridCol w:w="1587"/>
        <w:gridCol w:w="3118"/>
        <w:gridCol w:w="2721"/>
      </w:tblGrid>
      <w:tr>
        <w:trPr>
          <w:tblHeader w:val="true"/>
        </w:trPr>
        <w:tc>
          <w:tcPr>
            <w:tcW w:type="dxa" w:w="221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Primary screens</w:t>
            </w:r>
          </w:p>
        </w:tc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Status / dependency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PlayerCard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 / Game / Result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RC instruction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RuleToggle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 / Settings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compact RC layout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RaceSelector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StartButton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Primitive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size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BottomNavigation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Primary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 / Player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 /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Modal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Filter / Result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Dialog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Danger / Important confirm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EmptyState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List / Analytics / Search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Loading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All async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Toast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 / Save / Undo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Requirement Registry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84"/>
        <w:gridCol w:w="5952"/>
        <w:gridCol w:w="1700"/>
      </w:tblGrid>
      <w:tr>
        <w:trPr>
          <w:tblHeader w:val="true"/>
        </w:trPr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Range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Subject</w:t>
            </w:r>
          </w:p>
        </w:tc>
        <w:tc>
          <w:tcPr>
            <w:tcW w:type="dxa" w:w="170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001–003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Constitution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004–005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Architecture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006–008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Shared Contract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009–011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Player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012–014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015–016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017–018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019–021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 Button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022–023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024–025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026–028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029–031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032–034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035–036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037–038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039–041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042–044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045–046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Composition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047–049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Governance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</w:tbl>
    <w:p>
      <w:pPr>
        <w:spacing w:after="20"/>
      </w:pPr>
    </w:p>
    <w:p>
      <w:r>
        <w:rPr>
          <w:rFonts w:ascii="Arial" w:hAnsi="Arial" w:eastAsia="Yu Gothic"/>
        </w:rPr>
        <w:t>Registry total: 49 requirements. Official Release後はIdentifierを固定し、Retiredも履歴から削除しない。</w:t>
      </w:r>
    </w:p>
    <w:p>
      <w:pPr>
        <w:pStyle w:val="Heading1"/>
      </w:pPr>
      <w:r>
        <w:t>Appendix C. References and Traceability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288"/>
        <w:gridCol w:w="2664"/>
        <w:gridCol w:w="3685"/>
      </w:tblGrid>
      <w:tr>
        <w:trPr>
          <w:tblHeader w:val="true"/>
        </w:trPr>
        <w:tc>
          <w:tcPr>
            <w:tcW w:type="dxa" w:w="328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266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Date / status</w:t>
            </w:r>
          </w:p>
        </w:tc>
        <w:tc>
          <w:tcPr>
            <w:tcW w:type="dxa" w:w="368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Use in this document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Architecture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Product principles、Screen/Data architecture、quality priority。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旧正式版・原本所在不明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過去のToken roles等の参照記録。Design System v2.0 Official Releaseが正式後継。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UI Kit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Component分類、Layout、Template、共通Library。役割分担して併用。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Development Workflow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Quality Gate、implementation、verification、prohibited practice。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Documentation Standard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2026-07-23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Document control、requirement、lifecycle、publication。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Official Design Decision Log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2026-07-27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 001–016の現行判断。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Vision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Release Candidate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上位Mission・Philosophy。承認前は非規範。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v2.0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2026-07-31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正式なToken、数値、統合Layout。寸法・色のSingle Source of Truth。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Current production instruction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Product Owner request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14対象Component、Official Release品質、更新ルール。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D. Review Record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138"/>
        <w:gridCol w:w="3004"/>
        <w:gridCol w:w="2494"/>
      </w:tblGrid>
      <w:tr>
        <w:trPr>
          <w:tblHeader w:val="true"/>
        </w:trPr>
        <w:tc>
          <w:tcPr>
            <w:tcW w:type="dxa" w:w="413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Review item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RC result</w:t>
            </w:r>
          </w:p>
        </w:tc>
        <w:tc>
          <w:tcPr>
            <w:tcW w:type="dxa" w:w="249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Owner decision required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 Componentの責任・状態・受入条件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正式採用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 and fixed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UIC-REQ-001〜049を正式要件として固定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Selector、Home/New Match統合依存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Resolved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 Official Releaseに正式依存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新規寸法・色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v2.0を参照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v2.0側で承認済み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正式6資料との矛盾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Critical/Major findingなし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DOCX visual render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Pass：全27ページ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最終Visual QA完了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widowControl/>
      </w:pPr>
      <w:r>
        <w:t xml:space="preserve">Appendix E. Shot Clock Dock Component Contract（v1.2）</w:t>
      </w:r>
    </w:p>
    <w:p>
      <w:pPr>
        <w:widowControl/>
      </w:pPr>
      <w:r>
        <w:t xml:space="preserve">試合画面のログ枠下端に置く手動のショットクロック部品。ボール入力・ファール・セーフティ・交代・Undo・ラック終了・試合終了と連動しない。Design System v2.2 Appendix Eの Token（T1〜T4）に従う。</w:t>
      </w:r>
    </w:p>
    <w:tbl>
      <w:tblPr>
        <w:tblW w:type="dxa" w:w="9638"/>
        <w:tblBorders>
          <w:top w:val="single" w:sz="4" w:color="D1D1D6"/>
          <w:left w:val="single" w:sz="4" w:color="D1D1D6"/>
          <w:bottom w:val="single" w:sz="4" w:color="D1D1D6"/>
          <w:right w:val="single" w:sz="4" w:color="D1D1D6"/>
          <w:insideH w:val="single" w:sz="4" w:color="D1D1D6"/>
          <w:insideV w:val="single" w:sz="4" w:color="D1D1D6"/>
        </w:tblBorders>
        <w:tblLayout w:type="fixed"/>
      </w:tblPr>
      <w:tblGrid>
        <w:gridCol w:w="1700"/>
        <w:gridCol w:w="7938"/>
      </w:tblGrid>
      <w:tr>
        <w:trPr>
          <w:tblHeader w:val="true"/>
        </w:trPr>
        <w:tc>
          <w:tcPr>
            <w:tcW w:type="dxa" w:w="1700"/>
            <w:shd w:fill="F2F2F7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type="dxa" w:w="7938"/>
            <w:shd w:fill="F2F2F7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Contract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責任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残り時間の表示と、手動の開始／一時停止／再開、リセット、延長+60（3秒以内の取消）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State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待機中／計測中／停止中／時間切れ。無効状態（待機中の延長）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Interaction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主要操作は1タップ。リセットは状態を維持し取消なし。延長は回数制限なし、回数バッジ、3秒以内に取消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Accessibility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ボタン高48pt、押下領域44pt以上、色だけに頼らない、点滅なし、VoiceOver名称と状態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Prohibited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自動ファール・自動採点・自動交代、試合データ・統計・ログの変更、ボール入力位置の移動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OFF時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部品を生成せず、試合画面は従来と同一</w:t>
            </w:r>
          </w:p>
        </w:tc>
      </w:tr>
    </w:tbl>
    <w:p/>
    <w:tbl>
      <w:tblPr>
        <w:tblW w:type="dxa" w:w="9638"/>
        <w:tblBorders>
          <w:top w:val="single" w:sz="4" w:color="D1D1D6"/>
          <w:left w:val="single" w:sz="4" w:color="D1D1D6"/>
          <w:bottom w:val="single" w:sz="4" w:color="D1D1D6"/>
          <w:right w:val="single" w:sz="4" w:color="D1D1D6"/>
          <w:insideH w:val="single" w:sz="4" w:color="D1D1D6"/>
          <w:insideV w:val="single" w:sz="4" w:color="D1D1D6"/>
        </w:tblBorders>
        <w:tblLayout w:type="fixed"/>
      </w:tblPr>
      <w:tblGrid>
        <w:gridCol w:w="1700"/>
        <w:gridCol w:w="7938"/>
      </w:tblGrid>
      <w:tr>
        <w:trPr>
          <w:tblHeader w:val="true"/>
        </w:trPr>
        <w:tc>
          <w:tcPr>
            <w:tcW w:type="dxa" w:w="1700"/>
            <w:shd w:fill="F2F2F7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tcW w:type="dxa" w:w="7938"/>
            <w:shd w:fill="F2F2F7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要件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UIC-REQ-050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Shot Clock Dockは3ボタン（主ボタン、リセット、延長+60）で構成し、Design System v2.2のT1〜T4に従う（SHALL）。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UIC-REQ-051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Shot Clock Dockは試合の入力・採点・ログ・保存データと連動せず、OFF時はDOMを生成しない（SHALL）。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7"/>
              </w:rPr>
              <w:t xml:space="preserve">UIC-REQ-052</w:t>
            </w:r>
          </w:p>
        </w:tc>
        <w:tc>
          <w:tcPr>
            <w:tcW w:type="dxa" w:w="7938"/>
          </w:tcPr>
          <w:p>
            <w:pPr>
              <w:spacing w:after="0"/>
            </w:pPr>
            <w:r>
              <w:rPr>
                <w:sz w:val="17"/>
              </w:rPr>
              <w:t xml:space="preserve">拡大時はログ枠が表示を譲り、操作領域とログのデータを維持する。擬似拡大の結果を実機のDynamic Type PASSとして扱わない（SHALL）。</w:t>
            </w:r>
          </w:p>
        </w:tc>
      </w:tr>
    </w:tbl>
    <w:p/>
    <w:p>
      <w:pPr>
        <w:widowControl/>
      </w:pPr>
      <w:r>
        <w:t xml:space="preserve">Registry: 49要件に UIC-REQ-050〜052 を追加し、合計52要件とする。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OFFICIAL RELEASE DECLARATION  本書はProduct Ownerにより2026-07-31付で承認された。UI Kit v1.0と役割分担して併用し、Design System v2.1 Official Releaseに準拠するCueScore Appsの正式UI Component Contractとする。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Official Release Update Rule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変更要求に対象Component、理由、利用Screen、影響Requirementを記録する。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正式資料とDecision Logを照合し、矛盾があれば実装を止めてProduct Owner判断を得る。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変更種別に応じてv1.0.x、v1.x、v2.0を選択する。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Static、Visual、Interaction、Accessibility、Data、Regressionの必要Gateを実施する。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改訂履歴、Component Registry、Requirement Registry、Traceabilityを同じ変更で更新する。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改訂版はReview表記を除去したclean DOCXとして、Product Owner承認後にOfficial Releaseを公開する。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Yu Gothic"/>
        <w:b w:val="0"/>
        <w:color w:val="636366"/>
        <w:sz w:val="14"/>
      </w:rPr>
      <w:t xml:space="preserve">CueScore UI Components v1.2  •  Official Release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Yu Gothic"/>
        <w:b/>
        <w:color w:val="636366"/>
        <w:sz w:val="15"/>
      </w:rPr>
      <w:t>CUESCORE APPS  |  UI COMPONENTS v1.2 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Yu Gothic"/>
      <w:color w:val="1C1C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6363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Yu Gothic"/>
      <w:b/>
      <w:color w:val="1C1C1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Yu Gothic"/>
      <w:b w:val="0"/>
      <w:i/>
      <w:iCs/>
      <w:color w:val="6363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27"/>
    </w:pPr>
    <w:rPr>
      <w:rFonts w:ascii="Arial" w:hAnsi="Arial" w:eastAsia="Yu Gothic"/>
      <w:b/>
      <w:color w:val="1C1C1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CueScore UI Components v1.2 Official Release</dc:title>
  <dc:subject>Game Result Modal Close exception alignment</dc:subject>
  <dc:creator>CueScore Apps</dc:creator>
  <cp:keywords>CueScore, UI Components, Design System, Release Candidate</cp:keywords>
  <dc:description>Approved by Product Owner on 2026-07-31.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