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arenosoraMincho" w:hAnsi="HarenosoraMincho" w:eastAsia="Hiragino Sans GB"/>
        </w:rPr>
        <w:t>CUESCORE APPS</w:t>
      </w:r>
    </w:p>
    <w:p>
      <w:pPr>
        <w:jc w:val="center"/>
      </w:pPr>
      <w:r>
        <w:t>CueScore Official Design Decision Log v2.16</w:t>
      </w:r>
    </w:p>
    <w:p>
      <w:pPr>
        <w:jc w:val="center"/>
      </w:pPr>
      <w:r>
        <w:rPr>
          <w:rFonts w:ascii="HarenosoraMincho" w:hAnsi="HarenosoraMincho" w:eastAsia="Hiragino Sans GB"/>
        </w:rPr>
        <w:t>Official Release</w:t>
      </w:r>
    </w:p>
    <w:p>
      <w:pPr>
        <w:spacing w:before="400"/>
        <w:jc w:val="center"/>
      </w:pPr>
      <w:r>
        <w:rPr>
          <w:rFonts w:ascii="HarenosoraMincho" w:hAnsi="HarenosoraMincho" w:eastAsia="Hiragino Sans GB"/>
        </w:rPr>
        <w:t>設計判断の背景・比較・採用理由・変更履歴を保存する公式記録</w:t>
      </w:r>
    </w:p>
    <w:p>
      <w:pPr>
        <w:spacing w:before="600"/>
        <w:jc w:val="center"/>
      </w:pPr>
      <w:r>
        <w:t>Version 2.16  |  2026年10月18日</w:t>
      </w:r>
    </w:p>
    <w:p>
      <w:r>
        <w:rPr>
          <w:rFonts w:ascii="HarenosoraMincho" w:hAnsi="HarenosoraMincho" w:eastAsia="Hiragino Sans GB"/>
        </w:rPr>
      </w:r>
    </w:p>
    <w:p>
      <w:pPr>
        <w:pStyle w:val="Heading1"/>
      </w:pPr>
      <w:r>
        <w:rPr>
          <w:rFonts w:ascii="HarenosoraMincho" w:hAnsi="HarenosoraMincho" w:eastAsia="Hiragino Sans GB"/>
        </w:rP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Pr>
                <w:rFonts w:ascii="HarenosoraMincho" w:hAnsi="HarenosoraMincho" w:eastAsia="Hiragino Sans GB"/>
              </w:rPr>
              <w:t>文書名</w:t>
            </w:r>
          </w:p>
        </w:tc>
        <w:tc>
          <w:tcPr>
            <w:tcW w:type="dxa" w:w="4986"/>
          </w:tcPr>
          <w:p>
            <w:r>
              <w:t>CueScore Official Design Decision Log v2.16</w:t>
            </w:r>
          </w:p>
        </w:tc>
      </w:tr>
      <w:tr>
        <w:tc>
          <w:tcPr>
            <w:tcW w:type="dxa" w:w="4986"/>
            <w:shd w:fill="1C4E80"/>
          </w:tcPr>
          <w:p>
            <w:r>
              <w:rPr>
                <w:rFonts w:ascii="HarenosoraMincho" w:hAnsi="HarenosoraMincho" w:eastAsia="Hiragino Sans GB"/>
              </w:rPr>
              <w:t>状態</w:t>
            </w:r>
          </w:p>
        </w:tc>
        <w:tc>
          <w:tcPr>
            <w:tcW w:type="dxa" w:w="4986"/>
          </w:tcPr>
          <w:p>
            <w:r>
              <w:rPr>
                <w:rFonts w:eastAsia="Hiragino Sans GB"/>
              </w:rPr>
              <w:t>Official Release</w:t>
            </w:r>
          </w:p>
        </w:tc>
      </w:tr>
      <w:tr>
        <w:tc>
          <w:tcPr>
            <w:tcW w:type="dxa" w:w="4986"/>
            <w:shd w:fill="1C4E80"/>
          </w:tcPr>
          <w:p>
            <w:r>
              <w:rPr>
                <w:rFonts w:ascii="HarenosoraMincho" w:hAnsi="HarenosoraMincho" w:eastAsia="Hiragino Sans GB"/>
              </w:rPr>
              <w:t>制定日</w:t>
            </w:r>
          </w:p>
        </w:tc>
        <w:tc>
          <w:tcPr>
            <w:tcW w:type="dxa" w:w="4986"/>
          </w:tcPr>
          <w:p>
            <w:r>
              <w:t>2026年7月27日制定／2026年10月18日改訂</w:t>
            </w:r>
          </w:p>
        </w:tc>
      </w:tr>
      <w:tr>
        <w:tc>
          <w:tcPr>
            <w:tcW w:type="dxa" w:w="4986"/>
            <w:shd w:fill="1C4E80"/>
          </w:tcPr>
          <w:p>
            <w:r>
              <w:rPr>
                <w:rFonts w:ascii="HarenosoraMincho" w:hAnsi="HarenosoraMincho" w:eastAsia="Hiragino Sans GB"/>
              </w:rPr>
              <w:t>適用範囲</w:t>
            </w:r>
          </w:p>
        </w:tc>
        <w:tc>
          <w:tcPr>
            <w:tcW w:type="dxa" w:w="4986"/>
          </w:tcPr>
          <w:p>
            <w:r>
              <w:rPr>
                <w:rFonts w:ascii="HarenosoraMincho" w:hAnsi="HarenosoraMincho" w:eastAsia="Hiragino Sans GB"/>
              </w:rPr>
              <w:t>CueScore Apps全製品およびRotation Scoreboard基準実装</w:t>
            </w:r>
          </w:p>
        </w:tc>
      </w:tr>
      <w:tr>
        <w:tc>
          <w:tcPr>
            <w:tcW w:type="dxa" w:w="4986"/>
            <w:shd w:fill="1C4E80"/>
          </w:tcPr>
          <w:p>
            <w:r>
              <w:rPr>
                <w:rFonts w:ascii="HarenosoraMincho" w:hAnsi="HarenosoraMincho" w:eastAsia="Hiragino Sans GB"/>
              </w:rPr>
              <w:t>Single Source of Truth</w:t>
            </w:r>
          </w:p>
        </w:tc>
        <w:tc>
          <w:tcPr>
            <w:tcW w:type="dxa" w:w="4986"/>
          </w:tcPr>
          <w:p>
            <w:r>
              <w:rPr>
                <w:rFonts w:eastAsia="Hiragino Sans GB"/>
              </w:rPr>
              <w:t>CueScore Documentation Standard v1.0 Official Release / Product Architecture v2.0 / Design System v2.1 / UI Kit v1.0 / UI Components v1.1 / Development Workflow v1.0</w:t>
            </w:r>
          </w:p>
        </w:tc>
      </w:tr>
      <w:tr>
        <w:tc>
          <w:tcPr>
            <w:tcW w:type="dxa" w:w="4986"/>
            <w:shd w:fill="1C4E80"/>
          </w:tcPr>
          <w:p>
            <w:r>
              <w:rPr>
                <w:rFonts w:ascii="HarenosoraMincho" w:hAnsi="HarenosoraMincho" w:eastAsia="Hiragino Sans GB"/>
              </w:rPr>
              <w:t>直接資料</w:t>
            </w:r>
          </w:p>
        </w:tc>
        <w:tc>
          <w:tcPr>
            <w:tcW w:type="dxa" w:w="4986"/>
          </w:tcPr>
          <w:p>
            <w:r>
              <w:rPr>
                <w:rFonts w:ascii="HarenosoraMincho" w:hAnsi="HarenosoraMincho" w:eastAsia="Hiragino Sans GB"/>
              </w:rPr>
              <w:t>CueScore Appsプロジェクト内の過去の開発・設計チャットで明示された判断</w:t>
            </w:r>
          </w:p>
        </w:tc>
      </w:tr>
      <w:tr>
        <w:tc>
          <w:tcPr>
            <w:tcW w:type="dxa" w:w="4986"/>
            <w:shd w:fill="1C4E80"/>
          </w:tcPr>
          <w:p>
            <w:r>
              <w:rPr>
                <w:rFonts w:ascii="HarenosoraMincho" w:hAnsi="HarenosoraMincho" w:eastAsia="Hiragino Sans GB"/>
              </w:rPr>
              <w:t>除外資料</w:t>
            </w:r>
          </w:p>
        </w:tc>
        <w:tc>
          <w:tcPr>
            <w:tcW w:type="dxa" w:w="4986"/>
          </w:tcPr>
          <w:p>
            <w:r>
              <w:rPr>
                <w:rFonts w:ascii="HarenosoraMincho" w:hAnsi="HarenosoraMincho" w:eastAsia="Hiragino Sans GB"/>
              </w:rPr>
              <w:t>Draft、Review、RC、Front Matter単体、章別資料、未承認案</w:t>
            </w:r>
          </w:p>
        </w:tc>
      </w:tr>
      <w:tr>
        <w:tc>
          <w:tcPr>
            <w:tcW w:type="dxa" w:w="4986"/>
            <w:shd w:fill="1C4E80"/>
          </w:tcPr>
          <w:p>
            <w:r>
              <w:rPr>
                <w:rFonts w:ascii="HarenosoraMincho" w:hAnsi="HarenosoraMincho" w:eastAsia="Hiragino Sans GB"/>
              </w:rPr>
              <w:t>原則</w:t>
            </w:r>
          </w:p>
        </w:tc>
        <w:tc>
          <w:tcPr>
            <w:tcW w:type="dxa" w:w="4986"/>
          </w:tcPr>
          <w:p>
            <w:r>
              <w:rPr>
                <w:rFonts w:ascii="HarenosoraMincho" w:hAnsi="HarenosoraMincho" w:eastAsia="Hiragino Sans GB"/>
              </w:rPr>
              <w:t>推測で補完せず、確認できない項目は「確認できません」と記載する。</w:t>
            </w:r>
          </w:p>
        </w:tc>
      </w:tr>
    </w:tbl>
    <w:p>
      <w:pPr>
        <w:pStyle w:val="Heading1"/>
      </w:pPr>
      <w:r>
        <w:rPr>
          <w:rFonts w:ascii="HarenosoraMincho" w:hAnsi="HarenosoraMincho" w:eastAsia="Hiragino Sans GB"/>
        </w:rP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Pr>
                <w:rFonts w:ascii="HarenosoraMincho" w:hAnsi="HarenosoraMincho" w:eastAsia="Hiragino Sans GB"/>
              </w:rPr>
              <w:t>ID</w:t>
            </w:r>
          </w:p>
        </w:tc>
        <w:tc>
          <w:tcPr>
            <w:tcW w:type="dxa" w:w="2493"/>
            <w:shd w:fill="1C4E80"/>
          </w:tcPr>
          <w:p>
            <w:r>
              <w:rPr>
                <w:rFonts w:ascii="HarenosoraMincho" w:hAnsi="HarenosoraMincho" w:eastAsia="Hiragino Sans GB"/>
              </w:rPr>
              <w:t>設計判断</w:t>
            </w:r>
          </w:p>
        </w:tc>
        <w:tc>
          <w:tcPr>
            <w:tcW w:type="dxa" w:w="2493"/>
            <w:shd w:fill="1C4E80"/>
          </w:tcPr>
          <w:p>
            <w:r>
              <w:rPr>
                <w:rFonts w:ascii="HarenosoraMincho" w:hAnsi="HarenosoraMincho" w:eastAsia="Hiragino Sans GB"/>
              </w:rPr>
              <w:t>判断日</w:t>
            </w:r>
          </w:p>
        </w:tc>
        <w:tc>
          <w:tcPr>
            <w:tcW w:type="dxa" w:w="2493"/>
            <w:shd w:fill="1C4E80"/>
          </w:tcPr>
          <w:p>
            <w:r>
              <w:rPr>
                <w:rFonts w:ascii="HarenosoraMincho" w:hAnsi="HarenosoraMincho" w:eastAsia="Hiragino Sans GB"/>
              </w:rPr>
              <w:t>現行</w:t>
            </w:r>
          </w:p>
        </w:tc>
      </w:tr>
      <w:tr>
        <w:tc>
          <w:tcPr>
            <w:tcW w:type="dxa" w:w="2493"/>
          </w:tcPr>
          <w:p>
            <w:r>
              <w:rPr>
                <w:rFonts w:ascii="HarenosoraMincho" w:hAnsi="HarenosoraMincho" w:eastAsia="Hiragino Sans GB"/>
              </w:rPr>
              <w:t>001</w:t>
            </w:r>
          </w:p>
        </w:tc>
        <w:tc>
          <w:tcPr>
            <w:tcW w:type="dxa" w:w="2493"/>
          </w:tcPr>
          <w:p>
            <w:r>
              <w:rPr>
                <w:rFonts w:ascii="HarenosoraMincho" w:hAnsi="HarenosoraMincho" w:eastAsia="Hiragino Sans GB"/>
              </w:rPr>
              <w:t>CueScoreシリーズ共通Design Tokens基盤の正式化</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002</w:t>
            </w:r>
          </w:p>
        </w:tc>
        <w:tc>
          <w:tcPr>
            <w:tcW w:type="dxa" w:w="2493"/>
          </w:tcPr>
          <w:p>
            <w:r>
              <w:rPr>
                <w:rFonts w:ascii="HarenosoraMincho" w:hAnsi="HarenosoraMincho" w:eastAsia="Hiragino Sans GB"/>
              </w:rPr>
              <w:t>UI判断優先順位の正式採用</w:t>
            </w:r>
          </w:p>
        </w:tc>
        <w:tc>
          <w:tcPr>
            <w:tcW w:type="dxa" w:w="2493"/>
          </w:tcPr>
          <w:p>
            <w:r>
              <w:rPr>
                <w:rFonts w:ascii="HarenosoraMincho" w:hAnsi="HarenosoraMincho" w:eastAsia="Hiragino Sans GB"/>
              </w:rPr>
              <w:t>2026年7月20日〜22日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003</w:t>
            </w:r>
          </w:p>
        </w:tc>
        <w:tc>
          <w:tcPr>
            <w:tcW w:type="dxa" w:w="2493"/>
          </w:tcPr>
          <w:p>
            <w:r>
              <w:rPr>
                <w:rFonts w:ascii="HarenosoraMincho" w:hAnsi="HarenosoraMincho" w:eastAsia="Hiragino Sans GB"/>
              </w:rPr>
              <w:t>Home Golden Screen v4.0の正式採用</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004</w:t>
            </w:r>
          </w:p>
        </w:tc>
        <w:tc>
          <w:tcPr>
            <w:tcW w:type="dxa" w:w="2493"/>
          </w:tcPr>
          <w:p>
            <w:r>
              <w:rPr>
                <w:rFonts w:ascii="HarenosoraMincho" w:hAnsi="HarenosoraMincho" w:eastAsia="Hiragino Sans GB"/>
              </w:rPr>
              <w:t>Home Quick Accessの構成と優先順位</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005</w:t>
            </w:r>
          </w:p>
        </w:tc>
        <w:tc>
          <w:tcPr>
            <w:tcW w:type="dxa" w:w="2493"/>
          </w:tcPr>
          <w:p>
            <w:r>
              <w:rPr>
                <w:rFonts w:ascii="HarenosoraMincho" w:hAnsi="HarenosoraMincho" w:eastAsia="Hiragino Sans GB"/>
              </w:rPr>
              <w:t>New MatchをiPhone縦1画面で完結</w:t>
            </w:r>
          </w:p>
        </w:tc>
        <w:tc>
          <w:tcPr>
            <w:tcW w:type="dxa" w:w="2493"/>
          </w:tcPr>
          <w:p>
            <w:r>
              <w:rPr>
                <w:rFonts w:ascii="HarenosoraMincho" w:hAnsi="HarenosoraMincho" w:eastAsia="Hiragino Sans GB"/>
              </w:rPr>
              <w:t>2026年7月25日〜26日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006</w:t>
            </w:r>
          </w:p>
        </w:tc>
        <w:tc>
          <w:tcPr>
            <w:tcW w:type="dxa" w:w="2493"/>
          </w:tcPr>
          <w:p>
            <w:r>
              <w:rPr>
                <w:rFonts w:ascii="HarenosoraMincho" w:hAnsi="HarenosoraMincho" w:eastAsia="Hiragino Sans GB"/>
              </w:rPr>
              <w:t>先行・後攻のPlayerカード単位入れ替え</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007</w:t>
            </w:r>
          </w:p>
        </w:tc>
        <w:tc>
          <w:tcPr>
            <w:tcW w:type="dxa" w:w="2493"/>
          </w:tcPr>
          <w:p>
            <w:r>
              <w:rPr>
                <w:rFonts w:ascii="HarenosoraMincho" w:hAnsi="HarenosoraMincho" w:eastAsia="Hiragino Sans GB"/>
              </w:rPr>
              <w:t>New Match最終調整を3点に限定</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008</w:t>
            </w:r>
          </w:p>
        </w:tc>
        <w:tc>
          <w:tcPr>
            <w:tcW w:type="dxa" w:w="2493"/>
          </w:tcPr>
          <w:p>
            <w:r>
              <w:rPr>
                <w:rFonts w:ascii="HarenosoraMincho" w:hAnsi="HarenosoraMincho" w:eastAsia="Hiragino Sans GB"/>
              </w:rPr>
              <w:t>Game One-Screenの正式採用</w:t>
            </w:r>
          </w:p>
        </w:tc>
        <w:tc>
          <w:tcPr>
            <w:tcW w:type="dxa" w:w="2493"/>
          </w:tcPr>
          <w:p>
            <w:r>
              <w:rPr>
                <w:rFonts w:ascii="HarenosoraMincho" w:hAnsi="HarenosoraMincho" w:eastAsia="Hiragino Sans GB"/>
              </w:rPr>
              <w:t>2026年7月20日〜24日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009</w:t>
            </w:r>
          </w:p>
        </w:tc>
        <w:tc>
          <w:tcPr>
            <w:tcW w:type="dxa" w:w="2493"/>
          </w:tcPr>
          <w:p>
            <w:r>
              <w:rPr>
                <w:rFonts w:ascii="HarenosoraMincho" w:hAnsi="HarenosoraMincho" w:eastAsia="Hiragino Sans GB"/>
              </w:rPr>
              <w:t>ブレイク入力の競合防止と単一確定</w:t>
            </w:r>
          </w:p>
        </w:tc>
        <w:tc>
          <w:tcPr>
            <w:tcW w:type="dxa" w:w="2493"/>
          </w:tcPr>
          <w:p>
            <w:r>
              <w:rPr>
                <w:rFonts w:ascii="HarenosoraMincho" w:hAnsi="HarenosoraMincho" w:eastAsia="Hiragino Sans GB"/>
              </w:rPr>
              <w:t>2026年7月19日〜21日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010</w:t>
            </w:r>
          </w:p>
        </w:tc>
        <w:tc>
          <w:tcPr>
            <w:tcW w:type="dxa" w:w="2493"/>
          </w:tcPr>
          <w:p>
            <w:r>
              <w:rPr>
                <w:rFonts w:ascii="HarenosoraMincho" w:hAnsi="HarenosoraMincho" w:eastAsia="Hiragino Sans GB"/>
              </w:rPr>
              <w:t>ブレイクスクラッチ時も入球を有効扱い</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011</w:t>
            </w:r>
          </w:p>
        </w:tc>
        <w:tc>
          <w:tcPr>
            <w:tcW w:type="dxa" w:w="2493"/>
          </w:tcPr>
          <w:p>
            <w:r>
              <w:rPr>
                <w:rFonts w:ascii="HarenosoraMincho" w:hAnsi="HarenosoraMincho" w:eastAsia="Hiragino Sans GB"/>
              </w:rPr>
              <w:t>試合終了後の詳細導線を深くしない</w:t>
            </w:r>
          </w:p>
        </w:tc>
        <w:tc>
          <w:tcPr>
            <w:tcW w:type="dxa" w:w="2493"/>
          </w:tcPr>
          <w:p>
            <w:r>
              <w:rPr>
                <w:rFonts w:ascii="HarenosoraMincho" w:hAnsi="HarenosoraMincho" w:eastAsia="Hiragino Sans GB"/>
              </w:rPr>
              <w:t>2026年7月24日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012</w:t>
            </w:r>
          </w:p>
        </w:tc>
        <w:tc>
          <w:tcPr>
            <w:tcW w:type="dxa" w:w="2493"/>
          </w:tcPr>
          <w:p>
            <w:r>
              <w:rPr>
                <w:rFonts w:ascii="HarenosoraMincho" w:hAnsi="HarenosoraMincho" w:eastAsia="Hiragino Sans GB"/>
              </w:rPr>
              <w:t>History / Analyticsの情報量削減とAIコメント統合</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013</w:t>
            </w:r>
          </w:p>
        </w:tc>
        <w:tc>
          <w:tcPr>
            <w:tcW w:type="dxa" w:w="2493"/>
          </w:tcPr>
          <w:p>
            <w:r>
              <w:rPr>
                <w:rFonts w:ascii="HarenosoraMincho" w:hAnsi="HarenosoraMincho" w:eastAsia="Hiragino Sans GB"/>
              </w:rPr>
              <w:t>振り返りメモをプレーヤー別に管理</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014</w:t>
            </w:r>
          </w:p>
        </w:tc>
        <w:tc>
          <w:tcPr>
            <w:tcW w:type="dxa" w:w="2493"/>
          </w:tcPr>
          <w:p>
            <w:r>
              <w:rPr>
                <w:rFonts w:ascii="HarenosoraMincho" w:hAnsi="HarenosoraMincho" w:eastAsia="Hiragino Sans GB"/>
              </w:rPr>
              <w:t>Settingsから低頻度・低重要度要素を削減</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015</w:t>
            </w:r>
          </w:p>
        </w:tc>
        <w:tc>
          <w:tcPr>
            <w:tcW w:type="dxa" w:w="2493"/>
          </w:tcPr>
          <w:p>
            <w:r>
              <w:rPr>
                <w:rFonts w:ascii="HarenosoraMincho" w:hAnsi="HarenosoraMincho" w:eastAsia="Hiragino Sans GB"/>
              </w:rPr>
              <w:t>安定化→PWA完成→App Store化を優先</w:t>
            </w:r>
          </w:p>
        </w:tc>
        <w:tc>
          <w:tcPr>
            <w:tcW w:type="dxa" w:w="2493"/>
          </w:tcPr>
          <w:p>
            <w:r>
              <w:rPr>
                <w:rFonts w:ascii="HarenosoraMincho" w:hAnsi="HarenosoraMincho" w:eastAsia="Hiragino Sans GB"/>
              </w:rPr>
              <w:t>2026年7月19日〜24日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016</w:t>
            </w:r>
          </w:p>
        </w:tc>
        <w:tc>
          <w:tcPr>
            <w:tcW w:type="dxa" w:w="2493"/>
          </w:tcPr>
          <w:p>
            <w:r>
              <w:rPr>
                <w:rFonts w:ascii="HarenosoraMincho" w:hAnsi="HarenosoraMincho" w:eastAsia="Hiragino Sans GB"/>
              </w:rPr>
              <w:t>色味をDesign Tokensから一括調整可能にする</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017</w:t>
            </w:r>
          </w:p>
        </w:tc>
        <w:tc>
          <w:tcPr>
            <w:tcW w:type="dxa" w:w="2493"/>
          </w:tcPr>
          <w:p>
            <w:r>
              <w:rPr>
                <w:rFonts w:ascii="HarenosoraMincho" w:hAnsi="HarenosoraMincho" w:eastAsia="Hiragino Sans GB"/>
              </w:rPr>
              <w:t>競技別プレーヤー統計4指標 v1.0採用</w:t>
            </w:r>
          </w:p>
        </w:tc>
        <w:tc>
          <w:tcPr>
            <w:tcW w:type="dxa" w:w="2493"/>
          </w:tcPr>
          <w:p>
            <w:r>
              <w:rPr>
                <w:rFonts w:ascii="HarenosoraMincho" w:hAnsi="HarenosoraMincho" w:eastAsia="Hiragino Sans GB"/>
              </w:rPr>
              <w:t>2026年8月9日</w:t>
            </w:r>
          </w:p>
        </w:tc>
        <w:tc>
          <w:tcPr>
            <w:tcW w:type="dxa" w:w="2493"/>
          </w:tcPr>
          <w:p>
            <w:r>
              <w:rPr>
                <w:rFonts w:ascii="HarenosoraMincho" w:hAnsi="HarenosoraMincho" w:eastAsia="Hiragino Sans GB"/>
              </w:rPr>
              <w:t>有効</w:t>
            </w:r>
          </w:p>
        </w:tc>
      </w:tr>
      <w:tr>
        <w:tc>
          <w:tcPr>
            <w:tcW w:type="dxa" w:w="2493"/>
          </w:tcPr>
          <w:p>
            <w:pPr/>
            <w:r>
              <w:rPr>
                <w:rFonts w:ascii="HarenosoraMincho" w:hAnsi="HarenosoraMincho" w:eastAsia="Hiragino Sans GB"/>
              </w:rPr>
              <w:t>018</w:t>
            </w:r>
          </w:p>
        </w:tc>
        <w:tc>
          <w:tcPr>
            <w:tcW w:type="dxa" w:w="2493"/>
          </w:tcPr>
          <w:p>
            <w:pPr/>
            <w:r>
              <w:rPr>
                <w:rFonts w:ascii="HarenosoraMincho" w:hAnsi="HarenosoraMincho" w:eastAsia="Hiragino Sans GB"/>
              </w:rPr>
              <w:t>セーフティ成功率の正式定義</w:t>
            </w:r>
          </w:p>
        </w:tc>
        <w:tc>
          <w:tcPr>
            <w:tcW w:type="dxa" w:w="2493"/>
          </w:tcPr>
          <w:p>
            <w:pPr/>
            <w:r>
              <w:rPr>
                <w:rFonts w:ascii="HarenosoraMincho" w:hAnsi="HarenosoraMincho" w:eastAsia="Hiragino Sans GB"/>
              </w:rPr>
              <w:t>2026年8月9日</w:t>
            </w:r>
          </w:p>
        </w:tc>
        <w:tc>
          <w:tcPr>
            <w:tcW w:type="dxa" w:w="2493"/>
          </w:tcPr>
          <w:p>
            <w:pPr/>
            <w:r>
              <w:rPr>
                <w:rFonts w:ascii="HarenosoraMincho" w:hAnsi="HarenosoraMincho" w:eastAsia="Hiragino Sans GB"/>
              </w:rPr>
              <w:t>有効</w:t>
            </w:r>
          </w:p>
        </w:tc>
      </w:tr>
      <w:tr>
        <w:tc>
          <w:tcPr>
            <w:tcW w:type="dxa" w:w="2493"/>
          </w:tcPr>
          <w:p>
            <w:pPr/>
            <w:r>
              <w:rPr>
                <w:rFonts w:ascii="HarenosoraMincho" w:hAnsi="HarenosoraMincho" w:eastAsia="Hiragino Sans GB"/>
              </w:rPr>
              <w:t>019</w:t>
            </w:r>
          </w:p>
        </w:tc>
        <w:tc>
          <w:tcPr>
            <w:tcW w:type="dxa" w:w="2493"/>
          </w:tcPr>
          <w:p>
            <w:pPr/>
            <w:r>
              <w:rPr>
                <w:rFonts w:ascii="HarenosoraMincho" w:hAnsi="HarenosoraMincho" w:eastAsia="Hiragino Sans GB"/>
              </w:rPr>
              <w:t>Game Result Modal Close例外</w:t>
            </w:r>
          </w:p>
        </w:tc>
        <w:tc>
          <w:tcPr>
            <w:tcW w:type="dxa" w:w="2493"/>
          </w:tcPr>
          <w:p>
            <w:pPr/>
            <w:r>
              <w:rPr>
                <w:rFonts w:ascii="HarenosoraMincho" w:hAnsi="HarenosoraMincho" w:eastAsia="Hiragino Sans GB"/>
              </w:rPr>
              <w:t>2026年8月11日</w:t>
            </w:r>
          </w:p>
        </w:tc>
        <w:tc>
          <w:tcPr>
            <w:tcW w:type="dxa" w:w="2493"/>
          </w:tcPr>
          <w:p>
            <w:pPr/>
            <w:r>
              <w:rPr>
                <w:rFonts w:ascii="HarenosoraMincho" w:hAnsi="HarenosoraMincho" w:eastAsia="Hiragino Sans GB"/>
              </w:rPr>
              <w:t>有効</w:t>
            </w:r>
          </w:p>
        </w:tc>
      </w:tr>
      <w:tr>
        <w:tc>
          <w:tcPr>
            <w:tcW w:type="dxa" w:w="2493"/>
          </w:tcPr>
          <w:p>
            <w:r>
              <w:rPr>
                <w:rFonts w:ascii="HarenosoraMincho" w:hAnsi="HarenosoraMincho" w:eastAsia="Hiragino Sans GB"/>
              </w:rPr>
              <w:t>020</w:t>
            </w:r>
          </w:p>
        </w:tc>
        <w:tc>
          <w:tcPr>
            <w:tcW w:type="dxa" w:w="2493"/>
          </w:tcPr>
          <w:p>
            <w:r>
              <w:rPr>
                <w:rFonts w:ascii="HarenosoraMincho" w:hAnsi="HarenosoraMincho" w:eastAsia="Hiragino Sans GB"/>
              </w:rPr>
              <w:t>Game Result / Match Detail 6競技表示仕様</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021</w:t>
            </w:r>
          </w:p>
        </w:tc>
        <w:tc>
          <w:tcPr>
            <w:tcW w:type="dxa" w:w="2493"/>
          </w:tcPr>
          <w:p>
            <w:r>
              <w:rPr>
                <w:rFonts w:ascii="HarenosoraMincho" w:hAnsi="HarenosoraMincho" w:eastAsia="Hiragino Sans GB"/>
              </w:rPr>
              <w:t>Game Result / Match Detail 共通レイアウト</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022</w:t>
            </w:r>
          </w:p>
        </w:tc>
        <w:tc>
          <w:tcPr>
            <w:tcW w:type="dxa" w:w="2493"/>
          </w:tcPr>
          <w:p>
            <w:r>
              <w:rPr>
                <w:rFonts w:ascii="HarenosoraMincho" w:hAnsi="HarenosoraMincho" w:eastAsia="Hiragino Sans GB"/>
              </w:rPr>
              <w:t>JPA 9-Ball Result / Detail Metrics整理</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023</w:t>
            </w:r>
          </w:p>
        </w:tc>
        <w:tc>
          <w:tcPr>
            <w:tcW w:type="dxa" w:w="2493"/>
          </w:tcPr>
          <w:p>
            <w:r>
              <w:rPr>
                <w:rFonts w:ascii="HarenosoraMincho" w:hAnsi="HarenosoraMincho" w:eastAsia="Hiragino Sans GB"/>
              </w:rPr>
              <w:t>6競技 Game Result / Match Detail Race to表示統一</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024</w:t>
            </w:r>
          </w:p>
        </w:tc>
        <w:tc>
          <w:tcPr>
            <w:tcW w:type="dxa" w:w="2493"/>
          </w:tcPr>
          <w:p>
            <w:r>
              <w:rPr>
                <w:rFonts w:ascii="HarenosoraMincho" w:hAnsi="HarenosoraMincho" w:eastAsia="Hiragino Sans GB"/>
              </w:rPr>
              <w:t>9-Ball / 10-Ball マス割判定修正</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eastAsia="Hiragino Sans GB"/>
              </w:rPr>
              <w:t>025</w:t>
            </w:r>
          </w:p>
        </w:tc>
        <w:tc>
          <w:tcPr>
            <w:tcW w:type="dxa" w:w="2493"/>
          </w:tcPr>
          <w:p>
            <w:r>
              <w:rPr>
                <w:rFonts w:eastAsia="Hiragino Sans GB"/>
              </w:rPr>
              <w:t>Restore QuotaExceeded安全修正</w:t>
            </w:r>
          </w:p>
        </w:tc>
        <w:tc>
          <w:tcPr>
            <w:tcW w:type="dxa" w:w="2493"/>
          </w:tcPr>
          <w:p>
            <w:r>
              <w:rPr>
                <w:rFonts w:eastAsia="Hiragino Sans GB"/>
              </w:rPr>
              <w:t>2026年8月13日</w:t>
            </w:r>
          </w:p>
        </w:tc>
        <w:tc>
          <w:tcPr>
            <w:tcW w:type="dxa" w:w="2493"/>
          </w:tcPr>
          <w:p>
            <w:r>
              <w:rPr>
                <w:rFonts w:eastAsia="Hiragino Sans GB"/>
              </w:rPr>
              <w:t>有効</w:t>
            </w:r>
          </w:p>
        </w:tc>
      </w:tr>
      <w:tr>
        <w:tc>
          <w:tcPr>
            <w:tcW w:type="dxa" w:w="2493"/>
          </w:tcPr>
          <w:p>
            <w:r>
              <w:rPr>
                <w:rFonts w:eastAsia="Hiragino Sans GB"/>
              </w:rPr>
              <w:t>026</w:t>
            </w:r>
          </w:p>
        </w:tc>
        <w:tc>
          <w:tcPr>
            <w:tcW w:type="dxa" w:w="2493"/>
          </w:tcPr>
          <w:p>
            <w:r>
              <w:rPr>
                <w:rFonts w:eastAsia="Hiragino Sans GB"/>
              </w:rPr>
              <w:t>Player分析用マス割り率修正・2段階Player UI</w:t>
            </w:r>
          </w:p>
        </w:tc>
        <w:tc>
          <w:tcPr>
            <w:tcW w:type="dxa" w:w="2493"/>
          </w:tcPr>
          <w:p>
            <w:r>
              <w:rPr>
                <w:rFonts w:eastAsia="Hiragino Sans GB"/>
              </w:rPr>
              <w:t>2026年8月19日</w:t>
            </w:r>
          </w:p>
        </w:tc>
        <w:tc>
          <w:tcPr>
            <w:tcW w:type="dxa" w:w="2493"/>
          </w:tcPr>
          <w:p>
            <w:r>
              <w:rPr>
                <w:rFonts w:eastAsia="Hiragino Sans GB"/>
              </w:rPr>
              <w:t>有効</w:t>
            </w:r>
          </w:p>
        </w:tc>
      </w:tr>
      <w:tr>
        <w:tc>
          <w:tcPr>
            <w:tcW w:type="dxa" w:w="2493"/>
          </w:tcPr>
          <w:p>
            <w:pPr/>
            <w:r>
              <w:rPr>
                <w:rFonts w:eastAsia="Hiragino Sans GB"/>
              </w:rPr>
              <w:t>027</w:t>
            </w:r>
          </w:p>
        </w:tc>
        <w:tc>
          <w:tcPr>
            <w:tcW w:type="dxa" w:w="2493"/>
          </w:tcPr>
          <w:p>
            <w:pPr/>
            <w:r>
              <w:rPr>
                <w:rFonts w:eastAsia="Hiragino Sans GB"/>
              </w:rPr>
              <w:t>Navigation &amp; Information Architecture v2.0</w:t>
            </w:r>
          </w:p>
        </w:tc>
        <w:tc>
          <w:tcPr>
            <w:tcW w:type="dxa" w:w="2493"/>
          </w:tcPr>
          <w:p>
            <w:pPr/>
            <w:r>
              <w:rPr>
                <w:rFonts w:eastAsia="Hiragino Sans GB"/>
              </w:rPr>
              <w:t>2026年8月30日</w:t>
            </w:r>
          </w:p>
        </w:tc>
        <w:tc>
          <w:tcPr>
            <w:tcW w:type="dxa" w:w="2493"/>
          </w:tcPr>
          <w:p>
            <w:pPr/>
            <w:r>
              <w:rPr>
                <w:rFonts w:eastAsia="Hiragino Sans GB"/>
              </w:rPr>
              <w:t>有効</w:t>
            </w:r>
          </w:p>
        </w:tc>
      </w:tr>
      <w:tr>
        <w:tc>
          <w:tcPr>
            <w:tcW w:type="dxa" w:w="2493"/>
          </w:tcPr>
          <w:p>
            <w:pPr/>
            <w:r>
              <w:rPr>
                <w:rFonts w:eastAsia="Hiragino Sans GB"/>
              </w:rPr>
            </w:r>
            <w:r>
              <w:rPr>
                <w:rFonts w:eastAsia="Hiragino Sans GB"/>
              </w:rPr>
              <w:t>028</w:t>
            </w:r>
          </w:p>
        </w:tc>
        <w:tc>
          <w:tcPr>
            <w:tcW w:type="dxa" w:w="2493"/>
          </w:tcPr>
          <w:p>
            <w:pPr/>
            <w:r>
              <w:rPr>
                <w:rFonts w:eastAsia="Hiragino Sans GB"/>
              </w:rPr>
            </w:r>
            <w:r>
              <w:rPr>
                <w:rFonts w:eastAsia="Hiragino Sans GB"/>
              </w:rPr>
              <w:t>Match Sharing v1 Formal Design</w:t>
            </w:r>
          </w:p>
        </w:tc>
        <w:tc>
          <w:tcPr>
            <w:tcW w:type="dxa" w:w="2493"/>
          </w:tcPr>
          <w:p>
            <w:pPr/>
            <w:r>
              <w:rPr>
                <w:rFonts w:eastAsia="Hiragino Sans GB"/>
              </w:rPr>
            </w:r>
            <w:r>
              <w:rPr>
                <w:rFonts w:eastAsia="Hiragino Sans GB"/>
              </w:rPr>
              <w:t>2026年9月27日</w:t>
            </w:r>
          </w:p>
        </w:tc>
        <w:tc>
          <w:tcPr>
            <w:tcW w:type="dxa" w:w="2493"/>
          </w:tcPr>
          <w:p>
            <w:pPr/>
            <w:r>
              <w:rPr>
                <w:rFonts w:eastAsia="Hiragino Sans GB"/>
              </w:rPr>
            </w:r>
            <w:r>
              <w:rPr>
                <w:rFonts w:eastAsia="Hiragino Sans GB"/>
              </w:rPr>
              <w:t>有効</w:t>
            </w:r>
          </w:p>
        </w:tc>
      </w:tr>
      <w:tr>
        <w:tc>
          <w:tcPr>
            <w:tcW w:type="dxa" w:w="2493"/>
          </w:tcPr>
          <w:p>
            <w:r>
              <w:rPr>
                <w:rFonts w:eastAsia="Hiragino Sans GB"/>
              </w:rPr>
              <w:t>029</w:t>
            </w:r>
          </w:p>
        </w:tc>
        <w:tc>
          <w:tcPr>
            <w:tcW w:type="dxa" w:w="2493"/>
          </w:tcPr>
          <w:p>
            <w:r>
              <w:rPr>
                <w:rFonts w:eastAsia="Hiragino Sans GB"/>
              </w:rPr>
              <w:t>Match Sharing v1 Primary UI Prototype and Free / Pro</w:t>
            </w:r>
          </w:p>
        </w:tc>
        <w:tc>
          <w:tcPr>
            <w:tcW w:type="dxa" w:w="2493"/>
          </w:tcPr>
          <w:p>
            <w:r>
              <w:rPr>
                <w:rFonts w:eastAsia="Hiragino Sans GB"/>
              </w:rPr>
              <w:t>2026年9月27日</w:t>
            </w:r>
          </w:p>
        </w:tc>
        <w:tc>
          <w:tcPr>
            <w:tcW w:type="dxa" w:w="2493"/>
          </w:tcPr>
          <w:p>
            <w:r>
              <w:rPr>
                <w:rFonts w:eastAsia="Hiragino Sans GB"/>
              </w:rPr>
              <w:t>有効</w:t>
            </w:r>
          </w:p>
        </w:tc>
      </w:tr>
      <w:tr>
        <w:tc>
          <w:tcPr>
            <w:tcW w:type="dxa" w:w="2493"/>
          </w:tcPr>
          <w:p>
            <w:r>
              <w:rPr>
                <w:rFonts w:eastAsia="Hiragino Sans GB"/>
              </w:rPr>
              <w:t>030</w:t>
            </w:r>
          </w:p>
        </w:tc>
        <w:tc>
          <w:tcPr>
            <w:tcW w:type="dxa" w:w="2493"/>
          </w:tcPr>
          <w:p>
            <w:r>
              <w:rPr>
                <w:rFonts w:eastAsia="Hiragino Sans GB"/>
              </w:rPr>
              <w:t>Match Sharing v1 Symmetric Player Mapping and Receiver UX Revision</w:t>
            </w:r>
          </w:p>
        </w:tc>
        <w:tc>
          <w:tcPr>
            <w:tcW w:type="dxa" w:w="2493"/>
          </w:tcPr>
          <w:p>
            <w:r>
              <w:rPr>
                <w:rFonts w:eastAsia="Hiragino Sans GB"/>
              </w:rPr>
              <w:t>2026年9月29日</w:t>
            </w:r>
          </w:p>
        </w:tc>
        <w:tc>
          <w:tcPr>
            <w:tcW w:type="dxa" w:w="2493"/>
          </w:tcPr>
          <w:p>
            <w:r>
              <w:rPr>
                <w:rFonts w:eastAsia="Hiragino Sans GB"/>
              </w:rPr>
              <w:t>有効</w:t>
            </w:r>
          </w:p>
        </w:tc>
      </w:tr>
      <w:tr>
        <w:tc>
          <w:tcPr>
            <w:tcW w:type="dxa" w:w="2493"/>
          </w:tcPr>
          <w:p>
            <w:r>
              <w:rPr>
                <w:rFonts w:eastAsia="Hiragino Sans GB"/>
              </w:rPr>
              <w:t>031</w:t>
            </w:r>
          </w:p>
        </w:tc>
        <w:tc>
          <w:tcPr>
            <w:tcW w:type="dxa" w:w="2493"/>
          </w:tcPr>
          <w:p>
            <w:r>
              <w:rPr>
                <w:rFonts w:eastAsia="Hiragino Sans GB"/>
              </w:rPr>
              <w:t>CueScore Localization（ja / en / zh-Hans）Design Decision</w:t>
            </w:r>
          </w:p>
        </w:tc>
        <w:tc>
          <w:tcPr>
            <w:tcW w:type="dxa" w:w="2493"/>
          </w:tcPr>
          <w:p>
            <w:r>
              <w:rPr>
                <w:rFonts w:eastAsia="Hiragino Sans GB"/>
              </w:rPr>
              <w:t>2026年10月8日</w:t>
            </w:r>
          </w:p>
        </w:tc>
        <w:tc>
          <w:tcPr>
            <w:tcW w:type="dxa" w:w="2493"/>
          </w:tcPr>
          <w:p>
            <w:r>
              <w:rPr>
                <w:rFonts w:eastAsia="Hiragino Sans GB"/>
              </w:rPr>
              <w:t>有効</w:t>
            </w:r>
          </w:p>
        </w:tc>
      </w:tr>
      <w:tr>
        <w:tc>
          <w:tcPr>
            <w:tcW w:type="dxa" w:w="2493"/>
          </w:tcPr>
          <w:p>
            <w:r>
              <w:rPr>
                <w:rFonts w:eastAsia="Hiragino Sans GB"/>
              </w:rPr>
              <w:t>032</w:t>
            </w:r>
          </w:p>
        </w:tc>
        <w:tc>
          <w:tcPr>
            <w:tcW w:type="dxa" w:w="2493"/>
          </w:tcPr>
          <w:p>
            <w:r>
              <w:rPr>
                <w:rFonts w:eastAsia="Hiragino Sans GB"/>
              </w:rPr>
              <w:t>Settings Unified Design（3カード統一・Version は About へ集約）</w:t>
            </w:r>
          </w:p>
        </w:tc>
        <w:tc>
          <w:tcPr>
            <w:tcW w:type="dxa" w:w="2493"/>
          </w:tcPr>
          <w:p>
            <w:r>
              <w:rPr>
                <w:rFonts w:eastAsia="Hiragino Sans GB"/>
              </w:rPr>
              <w:t>2026年10月12日</w:t>
            </w:r>
          </w:p>
        </w:tc>
        <w:tc>
          <w:tcPr>
            <w:tcW w:type="dxa" w:w="2493"/>
          </w:tcPr>
          <w:p>
            <w:r>
              <w:rPr>
                <w:rFonts w:eastAsia="Hiragino Sans GB"/>
              </w:rPr>
              <w:t>有効</w:t>
            </w:r>
          </w:p>
        </w:tc>
      </w:tr>
      <w:tr>
        <w:tc>
          <w:tcPr>
            <w:tcW w:type="dxa" w:w="2493"/>
          </w:tcPr>
          <w:p>
            <w:r>
              <w:rPr>
                <w:rFonts w:eastAsia="Hiragino Sans GB"/>
              </w:rPr>
              <w:t>033</w:t>
            </w:r>
          </w:p>
        </w:tc>
        <w:tc>
          <w:tcPr>
            <w:tcW w:type="dxa" w:w="2493"/>
          </w:tcPr>
          <w:p>
            <w:r>
              <w:rPr>
                <w:rFonts w:eastAsia="Hiragino Sans GB"/>
              </w:rPr>
              <w:t>Dynamic Type 自動連動の Deferred（Later）</w:t>
            </w:r>
          </w:p>
        </w:tc>
        <w:tc>
          <w:tcPr>
            <w:tcW w:type="dxa" w:w="2493"/>
          </w:tcPr>
          <w:p>
            <w:r>
              <w:rPr>
                <w:rFonts w:eastAsia="Hiragino Sans GB"/>
              </w:rPr>
              <w:t>2026年10月12日</w:t>
            </w:r>
          </w:p>
        </w:tc>
        <w:tc>
          <w:tcPr>
            <w:tcW w:type="dxa" w:w="2493"/>
          </w:tcPr>
          <w:p>
            <w:r>
              <w:rPr>
                <w:rFonts w:eastAsia="Hiragino Sans GB"/>
              </w:rPr>
              <w:t>有効</w:t>
            </w:r>
          </w:p>
        </w:tc>
      </w:tr>
      <w:tr>
        <w:tc>
          <w:tcPr>
            <w:tcW w:type="dxa" w:w="2493"/>
          </w:tcPr>
          <w:p>
            <w:r>
              <w:rPr>
                <w:rFonts w:eastAsia="Hiragino Sans GB"/>
              </w:rPr>
              <w:t>034</w:t>
            </w:r>
          </w:p>
        </w:tc>
        <w:tc>
          <w:tcPr>
            <w:tcW w:type="dxa" w:w="2493"/>
          </w:tcPr>
          <w:p>
            <w:r>
              <w:rPr>
                <w:rFonts w:eastAsia="Hiragino Sans GB"/>
              </w:rPr>
              <w:t>多言語化 P1 の正式固定（U9・S-B 保守的規則・L-RES-10）</w:t>
            </w:r>
          </w:p>
        </w:tc>
        <w:tc>
          <w:tcPr>
            <w:tcW w:type="dxa" w:w="2493"/>
          </w:tcPr>
          <w:p>
            <w:r>
              <w:rPr>
                <w:rFonts w:eastAsia="Hiragino Sans GB"/>
              </w:rPr>
              <w:t>2026年10月13日</w:t>
            </w:r>
          </w:p>
        </w:tc>
        <w:tc>
          <w:tcPr>
            <w:tcW w:type="dxa" w:w="2493"/>
          </w:tcPr>
          <w:p>
            <w:r>
              <w:rPr>
                <w:rFonts w:eastAsia="Hiragino Sans GB"/>
              </w:rPr>
              <w:t>有効</w:t>
            </w:r>
          </w:p>
        </w:tc>
      </w:tr>
      <w:tr>
        <w:tc>
          <w:tcPr>
            <w:tcW w:type="dxa" w:w="2493"/>
          </w:tcPr>
          <w:p>
            <w:r>
              <w:rPr>
                <w:rFonts w:eastAsia="Hiragino Sans GB"/>
              </w:rPr>
              <w:t>035</w:t>
            </w:r>
          </w:p>
        </w:tc>
        <w:tc>
          <w:tcPr>
            <w:tcW w:type="dxa" w:w="2493"/>
          </w:tcPr>
          <w:p>
            <w:r>
              <w:rPr>
                <w:rFonts w:eastAsia="Hiragino Sans GB"/>
              </w:rPr>
              <w:t>多言語化 U6 の決定（標準ダイアログ維持・本文のみ翻訳）</w:t>
            </w:r>
          </w:p>
        </w:tc>
        <w:tc>
          <w:tcPr>
            <w:tcW w:type="dxa" w:w="2493"/>
          </w:tcPr>
          <w:p>
            <w:r>
              <w:rPr>
                <w:rFonts w:eastAsia="Hiragino Sans GB"/>
              </w:rPr>
              <w:t>2026年10月16日</w:t>
            </w:r>
          </w:p>
        </w:tc>
        <w:tc>
          <w:tcPr>
            <w:tcW w:type="dxa" w:w="2493"/>
          </w:tcPr>
          <w:p>
            <w:r>
              <w:rPr>
                <w:rFonts w:eastAsia="Hiragino Sans GB"/>
              </w:rPr>
              <w:t>有効</w:t>
            </w:r>
          </w:p>
        </w:tc>
      </w:tr>
      <w:tr>
        <w:tc>
          <w:tcPr>
            <w:tcW w:type="dxa" w:w="2493"/>
          </w:tcPr>
          <w:p>
            <w:r>
              <w:rPr>
                <w:rFonts w:eastAsia="Hiragino Sans GB"/>
              </w:rPr>
              <w:t>036</w:t>
            </w:r>
          </w:p>
        </w:tc>
        <w:tc>
          <w:tcPr>
            <w:tcW w:type="dxa" w:w="2493"/>
          </w:tcPr>
          <w:p>
            <w:r>
              <w:rPr>
                <w:rFonts w:eastAsia="Hiragino Sans GB"/>
              </w:rPr>
              <w:t>多言語化 P4 レビュー方式の改定（AI 検証＋PO 最終承認）</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037</w:t>
            </w:r>
          </w:p>
        </w:tc>
        <w:tc>
          <w:tcPr>
            <w:tcW w:type="dxa" w:w="2493"/>
          </w:tcPr>
          <w:p>
            <w:r>
              <w:rPr>
                <w:rFonts w:eastAsia="Hiragino Sans GB"/>
              </w:rPr>
              <w:t>多言語化 P4 PO 承認の記録（翻訳承認範囲・U3／U8／Main バッジ）</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038</w:t>
            </w:r>
          </w:p>
        </w:tc>
        <w:tc>
          <w:tcPr>
            <w:tcW w:type="dxa" w:w="2493"/>
          </w:tcPr>
          <w:p>
            <w:r>
              <w:rPr>
                <w:rFonts w:eastAsia="Hiragino Sans GB"/>
              </w:rPr>
              <w:t>多言語化 U4／U11 の承認（Paywall 翻訳・開発言語 fallback 方針・P5／P6 検証・Glossary 資料）</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039</w:t>
            </w:r>
          </w:p>
        </w:tc>
        <w:tc>
          <w:tcPr>
            <w:tcW w:type="dxa" w:w="2493"/>
          </w:tcPr>
          <w:p>
            <w:r>
              <w:rPr>
                <w:rFonts w:eastAsia="Hiragino Sans GB"/>
              </w:rPr>
              <w:t>多言語化 U11 の訂正（Native 設定の許可範囲に CFBundleLocalizations を含める）</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t>040</w:t>
            </w:r>
          </w:p>
        </w:tc>
        <w:tc>
          <w:tcPr>
            <w:tcW w:type="dxa" w:w="2493"/>
          </w:tcPr>
          <w:p>
            <w:r>
              <w:t>多言語化 Native カメラ許可文言（NSCameraUsageDescription）の3言語化</w:t>
            </w:r>
          </w:p>
        </w:tc>
        <w:tc>
          <w:tcPr>
            <w:tcW w:type="dxa" w:w="2493"/>
          </w:tcPr>
          <w:p>
            <w:r>
              <w:t>2026年10月18日</w:t>
            </w:r>
          </w:p>
        </w:tc>
        <w:tc>
          <w:tcPr>
            <w:tcW w:type="dxa" w:w="2493"/>
          </w:tcPr>
          <w:p>
            <w:r>
              <w:t>有効</w:t>
            </w:r>
          </w:p>
        </w:tc>
      </w:tr>
    </w:tbl>
    <w:p>
      <w:r>
        <w:rPr>
          <w:rFonts w:ascii="HarenosoraMincho" w:hAnsi="HarenosoraMincho" w:eastAsia="Hiragino Sans GB"/>
        </w:rPr>
      </w:r>
    </w:p>
    <w:p>
      <w:pPr>
        <w:pStyle w:val="Heading1"/>
      </w:pPr>
      <w:r>
        <w:rPr>
          <w:rFonts w:ascii="HarenosoraMincho" w:hAnsi="HarenosoraMincho" w:eastAsia="Hiragino Sans GB"/>
        </w:rPr>
        <w:t>Design Decisions</w:t>
      </w:r>
    </w:p>
    <w:p>
      <w:pPr>
        <w:pStyle w:val="Heading2"/>
      </w:pPr>
      <w:r>
        <w:rPr>
          <w:rFonts w:ascii="HarenosoraMincho" w:hAnsi="HarenosoraMincho" w:eastAsia="Hiragino Sans GB"/>
        </w:rPr>
        <w:t>Decision 001｜CueScoreシリーズ共通Design Tokens基盤の正式化</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 Golden Screen v4.0の色・文字・余白・角丸がHome専用の暫定値で、シリーズ共通基盤が未整備だった。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画面ごとの独自デザインを防ぎ、Rotation、9Ball、10Ball、JPA、JCLを同じ設計言語で展開する。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Home値の個別転用／Rotation専用基盤継続／CueScore共通Tokensへ昇格。</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CueScore Framework共通のDesign Tokens v1.0を正式化し、Design SystemとUI Kitへ統合。</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再利用、一貫性、将来展開、一括変更を可能にするため。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Home専用値の横展開とRotation専用基盤の継続は、基準と例外が曖昧になりCueScore Apps構造と一致しないため不採用。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System中心からCueScore Framework正式5冊による共通統治へ変更。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有効。正式5冊が現行基準。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Design Tokens v1.0チャット／CueScore Design System関連チャット</w:t>
      </w:r>
    </w:p>
    <w:p>
      <w:r>
        <w:rPr>
          <w:rFonts w:ascii="HarenosoraMincho" w:hAnsi="HarenosoraMincho" w:eastAsia="Hiragino Sans GB"/>
        </w:rPr>
        <w:t>━━━━━━━━━━━━━━━━━━━━━━━━━━━━━━━━━━</w:t>
      </w:r>
    </w:p>
    <w:p>
      <w:pPr>
        <w:pStyle w:val="Heading2"/>
      </w:pPr>
      <w:r>
        <w:rPr>
          <w:rFonts w:ascii="HarenosoraMincho" w:hAnsi="HarenosoraMincho" w:eastAsia="Hiragino Sans GB"/>
        </w:rPr>
        <w:t>Decision 002｜UI判断優先順位の正式採用</w:t>
      </w:r>
    </w:p>
    <w:p>
      <w:r>
        <w:rPr>
          <w:rFonts w:ascii="HarenosoraMincho" w:hAnsi="HarenosoraMincho" w:eastAsia="Hiragino Sans GB"/>
        </w:rPr>
        <w:t>判断日：2026年7月20日〜22日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全設計・実装判断</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デザイン性、機能性、速度、操作性が競合した際の共通判断軸が必要だった。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競技中に迷わず使えることを最優先にする。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デザイン性優先／機能数優先／プレーヤー体験を順位化。</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①分かりやすさ ②操作しやすさ ③見やすさ ④処理速度 ⑤デザイン性。</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製品理念を実際の比較判断へ落とし込めるため。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デザイン性や機能数を上位に置く案は不採用。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Systemの基準をProduct Architectureへ継承。</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有効。最上位の判断原則。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Ver.8チャット／Product Architecture v1.0</w:t>
      </w:r>
    </w:p>
    <w:p>
      <w:r>
        <w:rPr>
          <w:rFonts w:ascii="HarenosoraMincho" w:hAnsi="HarenosoraMincho" w:eastAsia="Hiragino Sans GB"/>
        </w:rPr>
        <w:t>━━━━━━━━━━━━━━━━━━━━━━━━━━━━━━━━━━</w:t>
      </w:r>
    </w:p>
    <w:p>
      <w:pPr>
        <w:pStyle w:val="Heading2"/>
      </w:pPr>
      <w:r>
        <w:rPr>
          <w:rFonts w:ascii="HarenosoraMincho" w:hAnsi="HarenosoraMincho" w:eastAsia="Hiragino Sans GB"/>
        </w:rPr>
        <w:t>Decision 003｜Home Golden Screen v4.0の正式採用</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Home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Homeに情報・装飾が増え、主要導線が曖昧になりやすかった。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通常時の中心として、1画面で状態を理解し迷わず次へ進めるHomeにする。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v4.0光グラデーション／15番ボール／Rotation15文字／ランキング表示。</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v4.0。青系の明るい光、1画面完結、Resume控えめ、異常時のみ通知。15番ボールと文字は削除。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情報ノイズが少なく、CueScoreらしい明るさと集中感を両立したため。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15番ボール、文字ウォーターマーク、ランキング常設は視線を分散するため不採用。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装飾追加案から文字なしv4.0へ戻して正式採用。</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有効。後続画面の色味・質感基準。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Scoreboard開発チャット（2026年7月22日）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004｜Home Quick Accessの構成と優先順位</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Home Quick Access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履歴、分析、プレーヤー、ランキングの扱いを限られた領域で整理する必要があった。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Homeを主要目的への短い入口にする。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ランキングを含む案／履歴・分析・プレーヤーの3導線。</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Quick Accessは履歴、分析、プレーヤー。ランキングカードはHomeから削除。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密度を抑えつつ主要導線を維持するため。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ランキング常設は重要度に対して占有が大きいため不採用。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ランキングを別画面へ移動。</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Home設計チャット（2026年7月22日）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005｜New MatchをiPhone縦1画面で完結</w:t>
      </w:r>
    </w:p>
    <w:p>
      <w:r>
        <w:rPr>
          <w:rFonts w:ascii="HarenosoraMincho" w:hAnsi="HarenosoraMincho" w:eastAsia="Hiragino Sans GB"/>
        </w:rPr>
        <w:t>判断日：2026年7月25日〜26日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項目増加でスクロールや見落としが発生しやすかった。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試合前設定を一度に確認し、すぐ開始できるようにする。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縦スクロール／説明常時表示／1画面に圧縮し補足を?へ。</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プレーヤー、先行後攻、Race、試合分類、記録方法、開始を1画面に配置。説明は?アイコン。</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確認性と開始速度を両立するため。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長い説明、複数画面化、見切れる配置は不採用。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項目追加型から必要項目だけの1画面構成へ整理。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プレーヤー管理画面／Game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006｜先行・後攻のPlayerカード単位入れ替え</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先行後攻だけの切替ではカード位置と役割表示が一致しない可能性があった。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役割変更を視覚配置にも完全反映する。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ラジオのみ／名前のみ／カード全体入れ替え。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中央操作でPlayerカードごと入れ替える。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表示位置、役割、情報の対応が直感的になり設定ミスを防ぐため。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ラジオのみの切替は不一致が残るため不採用。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カード単位入れ替えを追加。</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pPr>
        <w:pStyle w:val="Heading2"/>
      </w:pPr>
      <w:r>
        <w:rPr>
          <w:rFonts w:ascii="HarenosoraMincho" w:hAnsi="HarenosoraMincho" w:eastAsia="Hiragino Sans GB"/>
        </w:rPr>
        <w:t>Decision 007｜New Match最終調整を3点に限定</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Match最終採用画面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構造完成後、質感のみわずかに未統一だった。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承認済み構造を壊さず仕上げる。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全面再設計／複数再配置／指定3点のみ。</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タイトルバー上下余白+2〜3px、Player Glowを15%弱め、入れ替えボタンをGameと同じGlassへ。</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回帰リスクを抑えつつ完成度を上げるため。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レイアウト、ボタン、Race、試合分類、記録方法、試合開始の変更は対象外。</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大きな改善段階から限定仕上げへ移行。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008｜Game One-Screenの正式採用</w:t>
      </w:r>
    </w:p>
    <w:p>
      <w:r>
        <w:rPr>
          <w:rFonts w:ascii="HarenosoraMincho" w:hAnsi="HarenosoraMincho" w:eastAsia="Hiragino Sans GB"/>
        </w:rPr>
        <w:t>判断日：2026年7月20日〜24日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競技中のスクロール・横断移動は入力ミスと進行停止につながる。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主要操作を視線移動少なく即時実行できるようにする。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分析併載／複数タブ／主要操作のみOne-Screen。</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Gameを試合中の中心とし、主要操作は原則スクロールなし。離脱操作は確認。</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誤操作防止、速度、集中、戻る先の予測可能性を守るため。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試合中に分析・履歴へ頻繁に横断する構成は不採用。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機能追加から必要十分へ整理。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有効。Product Architectureの正式原則。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Design System／Game設計チャット</w:t>
      </w:r>
    </w:p>
    <w:p>
      <w:r>
        <w:rPr>
          <w:rFonts w:ascii="HarenosoraMincho" w:hAnsi="HarenosoraMincho" w:eastAsia="Hiragino Sans GB"/>
        </w:rPr>
        <w:t>━━━━━━━━━━━━━━━━━━━━━━━━━━━━━━━━━━</w:t>
      </w:r>
    </w:p>
    <w:p>
      <w:pPr>
        <w:pStyle w:val="Heading2"/>
      </w:pPr>
      <w:r>
        <w:rPr>
          <w:rFonts w:ascii="HarenosoraMincho" w:hAnsi="HarenosoraMincho" w:eastAsia="Hiragino Sans GB"/>
        </w:rPr>
        <w:t>Decision 009｜ブレイク入力の競合防止と単一確定</w:t>
      </w:r>
    </w:p>
    <w:p>
      <w:r>
        <w:rPr>
          <w:rFonts w:ascii="HarenosoraMincho" w:hAnsi="HarenosoraMincho" w:eastAsia="Hiragino Sans GB"/>
        </w:rPr>
        <w:t>判断日：2026年7月19日〜21日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分析モードのブレイク入力</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入球選択後のスクラッチなど相反状態が同時に有効になった。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矛盾状態を防ぎ短い操作で正しいデータを残す。</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独立選択／保存時補正／スクラッチ優先の排他制御。</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入球選択後はスクラッチ不可、スクラッチ優先、確定は記録ボタン1つ。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UI段階で矛盾を防ぎ、確定操作を単純化するため。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相反選択を許し保存時補正する案は状態が分かりにくいため不採用。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複数結果ボタンから排他制御＋単一確定へ変更。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Ver.6〜7チャット</w:t>
      </w:r>
    </w:p>
    <w:p>
      <w:r>
        <w:rPr>
          <w:rFonts w:ascii="HarenosoraMincho" w:hAnsi="HarenosoraMincho" w:eastAsia="Hiragino Sans GB"/>
        </w:rPr>
        <w:t>━━━━━━━━━━━━━━━━━━━━━━━━━━━━━━━━━━</w:t>
      </w:r>
    </w:p>
    <w:p>
      <w:pPr>
        <w:pStyle w:val="Heading2"/>
      </w:pPr>
      <w:r>
        <w:rPr>
          <w:rFonts w:ascii="HarenosoraMincho" w:hAnsi="HarenosoraMincho" w:eastAsia="Hiragino Sans GB"/>
        </w:rPr>
        <w:t>Decision 010｜ブレイクスクラッチ時も入球を有効扱い</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Rotation競技ルール処理</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スクラッチ時にポケット球を戻すか有効にするかが実装分岐になった。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採用ルールと得点・分析処理を一致させる。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入球無効で戻す／入球を有効。</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ブレイクスクラッチでも入球は有効、戻さない。</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採用した2026年NBAローテーション規定に沿うため。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入球無効・戻す処理は不採用。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当初想定を上書き。</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有効。競技仕様に属する。</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Ver.6チャット（2026年7月19日）</w:t>
      </w:r>
    </w:p>
    <w:p>
      <w:r>
        <w:rPr>
          <w:rFonts w:ascii="HarenosoraMincho" w:hAnsi="HarenosoraMincho" w:eastAsia="Hiragino Sans GB"/>
        </w:rPr>
        <w:t>━━━━━━━━━━━━━━━━━━━━━━━━━━━━━━━━━━</w:t>
      </w:r>
    </w:p>
    <w:p>
      <w:pPr>
        <w:pStyle w:val="Heading2"/>
      </w:pPr>
      <w:r>
        <w:rPr>
          <w:rFonts w:ascii="HarenosoraMincho" w:hAnsi="HarenosoraMincho" w:eastAsia="Hiragino Sans GB"/>
        </w:rPr>
        <w:t>Decision 011｜試合終了後の詳細導線を深くしない</w:t>
      </w:r>
    </w:p>
    <w:p>
      <w:r>
        <w:rPr>
          <w:rFonts w:ascii="HarenosoraMincho" w:hAnsi="HarenosoraMincho" w:eastAsia="Hiragino Sans GB"/>
        </w:rPr>
        <w:t>判断日：2026年7月24日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 End / Match Summary</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終了画面から詳細を重ねると戻りにくく階層が深くなる。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終了直後を簡潔にし、詳細は後から再訪する。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終了画面から試合の流れへ／詳細内に詳細／履歴・プレーヤーから参照。</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「試合の流れを見る」は終了画面から外し、履歴またはプレーヤー対戦履歴から見る。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終了後Journeyを短くし、戻る先を予測可能にするため。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詳細階層を連続して深くする案は不採用。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終了画面中心から履歴・プレーヤー中心へ変更。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v1.1 UI改善チャット（2026年7月24日）</w:t>
      </w:r>
    </w:p>
    <w:p>
      <w:r>
        <w:rPr>
          <w:rFonts w:ascii="HarenosoraMincho" w:hAnsi="HarenosoraMincho" w:eastAsia="Hiragino Sans GB"/>
        </w:rPr>
        <w:t>━━━━━━━━━━━━━━━━━━━━━━━━━━━━━━━━━━</w:t>
      </w:r>
    </w:p>
    <w:p>
      <w:pPr>
        <w:pStyle w:val="Heading2"/>
      </w:pPr>
      <w:r>
        <w:rPr>
          <w:rFonts w:ascii="HarenosoraMincho" w:hAnsi="HarenosoraMincho" w:eastAsia="Hiragino Sans GB"/>
        </w:rPr>
        <w:t>Decision 012｜History / Analyticsの情報量削減とAIコメント統合</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History / Analytics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比較・傾向項目が多く、画面が賑やかで確認負担が大きかった。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主要傾向を直感的に把握できるようにする。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項目別傾向／複数比較／AI分析コメントへ統合。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比較方法を簡素化し、傾向分析をAI分析コメントへ統合。同期表示、説明文、総ブレイク数を削除。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読み取り時間を短縮し振り返り目的を明確にするため。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全統計を同じ優先度で常時表示する案は不採用。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情報追加から統合・削減へ転換。</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履歴画面設計方針チャット（2026年7月25日）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013｜振り返りメモをプレーヤー別に管理</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Player Detail / Reflection</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2人共通メモでは対象プレーヤーを判別しにくい。</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個人の成長分析へ正しく結びつける。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試合共通メモ／名前タグ／プレーヤー別。</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プレーヤー別メモ。</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個人成績、長期分析、対戦履歴と一貫して関連付けるため。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2人共通メモは対象が曖昧なため不採用。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試合共有情報から個別情報へ変更。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Ver.7チャット</w:t>
      </w:r>
    </w:p>
    <w:p>
      <w:r>
        <w:rPr>
          <w:rFonts w:ascii="HarenosoraMincho" w:hAnsi="HarenosoraMincho" w:eastAsia="Hiragino Sans GB"/>
        </w:rPr>
        <w:t>━━━━━━━━━━━━━━━━━━━━━━━━━━━━━━━━━━</w:t>
      </w:r>
    </w:p>
    <w:p>
      <w:pPr>
        <w:pStyle w:val="Heading2"/>
      </w:pPr>
      <w:r>
        <w:rPr>
          <w:rFonts w:ascii="HarenosoraMincho" w:hAnsi="HarenosoraMincho" w:eastAsia="Hiragino Sans GB"/>
        </w:rPr>
        <w:t>Decision 014｜Settingsから低頻度・低重要度要素を削減</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Settings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検索、アプリ情報、ルール項目が同居し主要設定が埋もれた。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実際に変更する項目へ集中させる。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全項目維持／カテゴリ化／低重要度削除。</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ブレイクルール、イリーガル判定、アプリ情報、設定検索、不要Chevronを削除。低頻度項目は枠で区別。</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視線優先順位を明確にするため。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現状項目数での検索・アプリ情報常設は必要性が低く不採用。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情報追加型から段階的削除へ変更。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設定画面チャット（2026年7月25日）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015｜安定化→PWA完成→App Store化を優先</w:t>
      </w:r>
    </w:p>
    <w:p>
      <w:r>
        <w:rPr>
          <w:rFonts w:ascii="HarenosoraMincho" w:hAnsi="HarenosoraMincho" w:eastAsia="Hiragino Sans GB"/>
        </w:rPr>
        <w:t>判断日：2026年7月19日〜24日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v1.0</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機能追加継続で回帰不具合とリリース遅延が拡大する。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実際に使える正式版へ到達する。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練習・目標管理追加／共通化先行／安定化と配布品質優先。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新機能追加停止。安定化、バグ修正、PWA完成、App Store公開準備の順。</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信頼性、オフライン、保存・同期が製品価値に直結するため。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未完のまま機能追加、未検証の共通化先行は不採用。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機能拡張からRC・Official Releaseへ移行。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有効。v1.0方針として完了。</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Ver.7〜Official Releaseチャット</w:t>
      </w:r>
    </w:p>
    <w:p>
      <w:r>
        <w:rPr>
          <w:rFonts w:ascii="HarenosoraMincho" w:hAnsi="HarenosoraMincho" w:eastAsia="Hiragino Sans GB"/>
        </w:rPr>
        <w:t>━━━━━━━━━━━━━━━━━━━━━━━━━━━━━━━━━━</w:t>
      </w:r>
    </w:p>
    <w:p>
      <w:pPr>
        <w:pStyle w:val="Heading2"/>
      </w:pPr>
      <w:r>
        <w:rPr>
          <w:rFonts w:ascii="HarenosoraMincho" w:hAnsi="HarenosoraMincho" w:eastAsia="Hiragino Sans GB"/>
        </w:rPr>
        <w:t>Decision 016｜色味をDesign Tokensから一括調整可能にする</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 Color System</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全体がやや暗く感じられ、後からまとめて変更可能かが課題となった。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画面ごとの再作業なしで全体の明るさ・コントラストを調整する。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各画面直接修正／全画面作り直し／Token共通値変更。</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Color SystemをDesign Tokensで管理し、必要時に共通値から変更。</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一貫性を保ち修正漏れを防ぐため。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画面ごとの直接色指定は保守性を損なうため正式基準にしない。</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現行画面は維持し、将来のToken改訂として扱う。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有効。変更自体は未実施。</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r>
        <w:rPr>
          <w:rFonts w:ascii="HarenosoraMincho" w:hAnsi="HarenosoraMincho" w:eastAsia="Hiragino Sans GB"/>
        </w:rPr>
      </w:r>
    </w:p>
    <w:p>
      <w:pPr>
        <w:pStyle w:val="Heading2"/>
      </w:pPr>
      <w:r>
        <w:rPr>
          <w:rFonts w:ascii="HarenosoraMincho" w:hAnsi="HarenosoraMincho" w:eastAsia="Hiragino Sans GB"/>
        </w:rPr>
        <w:t>Decision 017｜競技別プレーヤー統計4指標 v1.0採用</w:t>
      </w:r>
    </w:p>
    <w:p>
      <w:r>
        <w:rPr>
          <w:rFonts w:ascii="HarenosoraMincho" w:hAnsi="HarenosoraMincho" w:eastAsia="Hiragino Sans GB"/>
        </w:rPr>
        <w:t>判断日：2026年8月9日</w:t>
      </w:r>
    </w:p>
    <w:p>
      <w:r>
        <w:rPr>
          <w:rFonts w:ascii="HarenosoraMincho" w:hAnsi="HarenosoraMincho" w:eastAsia="Hiragino Sans GB"/>
        </w:rPr>
        <w:t>対象</w:t>
      </w:r>
    </w:p>
    <w:p>
      <w:r>
        <w:rPr>
          <w:rFonts w:ascii="HarenosoraMincho" w:hAnsi="HarenosoraMincho" w:eastAsia="Hiragino Sans GB"/>
        </w:rPr>
        <w:t>プレーヤー詳細画面の競技別統計4カード</w:t>
      </w:r>
    </w:p>
    <w:p>
      <w:r>
        <w:rPr>
          <w:rFonts w:ascii="HarenosoraMincho" w:hAnsi="HarenosoraMincho" w:eastAsia="Hiragino Sans GB"/>
        </w:rPr>
        <w:t>当時の課題</w:t>
      </w:r>
    </w:p>
    <w:p>
      <w:r>
        <w:rPr>
          <w:rFonts w:ascii="HarenosoraMincho" w:hAnsi="HarenosoraMincho" w:eastAsia="Hiragino Sans GB"/>
        </w:rPr>
        <w:t>全競技で同じ統計指標を表示しており、競技特性と一致しない項目が含まれていた。</w:t>
      </w:r>
    </w:p>
    <w:p>
      <w:r>
        <w:rPr>
          <w:rFonts w:ascii="HarenosoraMincho" w:hAnsi="HarenosoraMincho" w:eastAsia="Hiragino Sans GB"/>
        </w:rPr>
        <w:t>設計意図</w:t>
      </w:r>
    </w:p>
    <w:p>
      <w:r>
        <w:rPr>
          <w:rFonts w:ascii="HarenosoraMincho" w:hAnsi="HarenosoraMincho" w:eastAsia="Hiragino Sans GB"/>
        </w:rPr>
        <w:t>既存の4カード構成とデザインを維持し、競技タブに応じて意味のある4指標だけを切り替える。</w:t>
      </w:r>
    </w:p>
    <w:p>
      <w:r>
        <w:rPr>
          <w:rFonts w:ascii="HarenosoraMincho" w:hAnsi="HarenosoraMincho" w:eastAsia="Hiragino Sans GB"/>
        </w:rPr>
        <w:t>採用案</w:t>
      </w:r>
    </w:p>
    <w:p>
      <w:r>
        <w:rPr>
          <w:rFonts w:ascii="HarenosoraMincho" w:hAnsi="HarenosoraMincho" w:eastAsia="Hiragino Sans GB"/>
        </w:rP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rPr>
          <w:rFonts w:ascii="HarenosoraMincho" w:hAnsi="HarenosoraMincho" w:eastAsia="Hiragino Sans GB"/>
        </w:rPr>
        <w:t>算出定義</w:t>
      </w:r>
    </w:p>
    <w:p>
      <w:r>
        <w:rPr>
          <w:rFonts w:ascii="HarenosoraMincho" w:hAnsi="HarenosoraMincho" w:eastAsia="Hiragino Sans GB"/>
        </w:rP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rPr>
          <w:rFonts w:ascii="HarenosoraMincho" w:hAnsi="HarenosoraMincho" w:eastAsia="Hiragino Sans GB"/>
        </w:rPr>
        <w:t>確定事項・保留事項</w:t>
      </w:r>
    </w:p>
    <w:p>
      <w:r>
        <w:rPr>
          <w:rFonts w:ascii="HarenosoraMincho" w:hAnsi="HarenosoraMincho" w:eastAsia="Hiragino Sans GB"/>
        </w:rP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rPr>
          <w:rFonts w:ascii="HarenosoraMincho" w:hAnsi="HarenosoraMincho" w:eastAsia="Hiragino Sans GB"/>
        </w:rPr>
        <w:t>既存データ互換</w:t>
      </w:r>
    </w:p>
    <w:p>
      <w:r>
        <w:rPr>
          <w:rFonts w:ascii="HarenosoraMincho" w:hAnsi="HarenosoraMincho" w:eastAsia="Hiragino Sans GB"/>
        </w:rPr>
        <w:t>新規保存項目は追加せず、保存済み試合、既存プレーヤー、Official Demo Data（製品表示名：サンプルデータ）から表示時に再計算する。算出根拠がない値は0ではなく「—」とする。</w:t>
      </w:r>
    </w:p>
    <w:p>
      <w:r>
        <w:rPr>
          <w:rFonts w:ascii="HarenosoraMincho" w:hAnsi="HarenosoraMincho" w:eastAsia="Hiragino Sans GB"/>
        </w:rPr>
        <w:t>最終決定・現在の有効性</w:t>
      </w:r>
    </w:p>
    <w:p>
      <w:r>
        <w:rPr>
          <w:rFonts w:ascii="HarenosoraMincho" w:hAnsi="HarenosoraMincho" w:eastAsia="Hiragino Sans GB"/>
        </w:rPr>
        <w:t>有効。JPA 9 Ball平均イニングは2026年8月10日に正式定義を追補。3Cおすすめ持ち点は根拠確定後に別Decisionで対応表を追補する。</w:t>
      </w:r>
    </w:p>
    <w:p>
      <w:r>
        <w:rPr>
          <w:rFonts w:ascii="HarenosoraMincho" w:hAnsi="HarenosoraMincho" w:eastAsia="Hiragino Sans GB"/>
        </w:rPr>
        <w:t>直接資料</w:t>
      </w:r>
    </w:p>
    <w:p>
      <w:r>
        <w:rPr>
          <w:rFonts w:ascii="HarenosoraMincho" w:hAnsi="HarenosoraMincho" w:eastAsia="Hiragino Sans GB"/>
        </w:rPr>
        <w:t>Product Owner採用指示（2026年8月9日）および現行保存データ・競技ロジック調査。</w:t>
      </w:r>
    </w:p>
    <w:p>
      <w:r>
        <w:rPr>
          <w:rFonts w:ascii="HarenosoraMincho" w:hAnsi="HarenosoraMincho" w:eastAsia="Hiragino Sans GB"/>
        </w:rPr>
      </w:r>
    </w:p>
    <w:p>
      <w:pPr>
        <w:pStyle w:val="Heading2"/>
      </w:pPr>
      <w:r>
        <w:rPr>
          <w:rFonts w:ascii="HarenosoraMincho" w:hAnsi="HarenosoraMincho" w:eastAsia="Hiragino Sans GB"/>
        </w:rPr>
        <w:t>Decision 018｜セーフティ成功率の正式定義</w:t>
      </w:r>
    </w:p>
    <w:p>
      <w:pPr/>
      <w:r>
        <w:rPr>
          <w:rFonts w:ascii="HarenosoraMincho" w:hAnsi="HarenosoraMincho" w:eastAsia="Hiragino Sans GB"/>
        </w:rPr>
        <w:t>判断日：2026年8月9日</w:t>
      </w:r>
    </w:p>
    <w:p>
      <w:pPr/>
      <w:r>
        <w:rPr>
          <w:rFonts w:ascii="HarenosoraMincho" w:hAnsi="HarenosoraMincho" w:eastAsia="Hiragino Sans GB"/>
        </w:rPr>
        <w:t>対象</w:t>
      </w:r>
    </w:p>
    <w:p>
      <w:pPr/>
      <w:r>
        <w:rPr>
          <w:rFonts w:ascii="HarenosoraMincho" w:hAnsi="HarenosoraMincho" w:eastAsia="Hiragino Sans GB"/>
        </w:rPr>
        <w:t>Analytics、Player統計、試合詳細イベント、サンプルデータ</w:t>
      </w:r>
    </w:p>
    <w:p>
      <w:pPr/>
      <w:r>
        <w:rPr>
          <w:rFonts w:ascii="HarenosoraMincho" w:hAnsi="HarenosoraMincho" w:eastAsia="Hiragino Sans GB"/>
        </w:rPr>
        <w:t>当時の課題</w:t>
      </w:r>
    </w:p>
    <w:p>
      <w:pPr/>
      <w:r>
        <w:rPr>
          <w:rFonts w:ascii="HarenosoraMincho" w:hAnsi="HarenosoraMincho" w:eastAsia="Hiragino Sans GB"/>
        </w:rPr>
        <w:t>セーフティ実行後の物理的な入球数だけでは、有効入球、ファール入球、セーフティ返しを正しく区別できなかった。</w:t>
      </w:r>
    </w:p>
    <w:p>
      <w:pPr/>
      <w:r>
        <w:rPr>
          <w:rFonts w:ascii="HarenosoraMincho" w:hAnsi="HarenosoraMincho" w:eastAsia="Hiragino Sans GB"/>
        </w:rPr>
        <w:t>正式定義</w:t>
      </w:r>
    </w:p>
    <w:p>
      <w:pPr/>
      <w:r>
        <w:rPr>
          <w:rFonts w:ascii="HarenosoraMincho" w:hAnsi="HarenosoraMincho" w:eastAsia="Hiragino Sans GB"/>
        </w:rP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rPr>
          <w:rFonts w:ascii="HarenosoraMincho" w:hAnsi="HarenosoraMincho" w:eastAsia="Hiragino Sans GB"/>
        </w:rPr>
        <w:t>算出式</w:t>
      </w:r>
    </w:p>
    <w:p>
      <w:pPr/>
      <w:r>
        <w:rPr>
          <w:rFonts w:ascii="HarenosoraMincho" w:hAnsi="HarenosoraMincho" w:eastAsia="Hiragino Sans GB"/>
        </w:rPr>
        <w:t>セーフティ成功率 ＝ 成功したセーフティ数 ÷ セーフティ実行数 × 100。判定対象は相手の次手番結果であり、物理的に球がポケットされたかどうか単独では判定しない。</w:t>
      </w:r>
    </w:p>
    <w:p>
      <w:pPr/>
      <w:r>
        <w:rPr>
          <w:rFonts w:ascii="HarenosoraMincho" w:hAnsi="HarenosoraMincho" w:eastAsia="Hiragino Sans GB"/>
        </w:rPr>
        <w:t>保存データと互換性</w:t>
      </w:r>
    </w:p>
    <w:p>
      <w:pPr/>
      <w:r>
        <w:rPr>
          <w:rFonts w:ascii="HarenosoraMincho" w:hAnsi="HarenosoraMincho" w:eastAsia="Hiragino Sans GB"/>
        </w:rP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rPr>
          <w:rFonts w:ascii="HarenosoraMincho" w:hAnsi="HarenosoraMincho" w:eastAsia="Hiragino Sans GB"/>
        </w:rPr>
        <w:t>サンプルデータ</w:t>
      </w:r>
    </w:p>
    <w:p>
      <w:pPr/>
      <w:r>
        <w:rPr>
          <w:rFonts w:ascii="HarenosoraMincho" w:hAnsi="HarenosoraMincho" w:eastAsia="Hiragino Sans GB"/>
        </w:rPr>
        <w:t>本番相当サンプルでは成功と失敗を十分に混在させ、safetyから相手の次手番を経てsafety_resultへ至るイベント順を保存する。通常データとの完全分離は維持する。</w:t>
      </w:r>
    </w:p>
    <w:p>
      <w:pPr/>
      <w:r>
        <w:rPr>
          <w:rFonts w:ascii="HarenosoraMincho" w:hAnsi="HarenosoraMincho" w:eastAsia="Hiragino Sans GB"/>
        </w:rPr>
        <w:t>最終決定・現在の有効性</w:t>
      </w:r>
    </w:p>
    <w:p>
      <w:pPr/>
      <w:r>
        <w:rPr>
          <w:rFonts w:ascii="HarenosoraMincho" w:hAnsi="HarenosoraMincho" w:eastAsia="Hiragino Sans GB"/>
        </w:rPr>
        <w:t>有効。今後のAnalytics、Player統計、サンプルデータ生成に共通適用する。</w:t>
      </w:r>
    </w:p>
    <w:p>
      <w:pPr/>
      <w:r>
        <w:rPr>
          <w:rFonts w:ascii="HarenosoraMincho" w:hAnsi="HarenosoraMincho" w:eastAsia="Hiragino Sans GB"/>
        </w:rPr>
        <w:t>直接資料</w:t>
      </w:r>
    </w:p>
    <w:p>
      <w:pPr/>
      <w:r>
        <w:rPr>
          <w:rFonts w:ascii="HarenosoraMincho" w:hAnsi="HarenosoraMincho" w:eastAsia="Hiragino Sans GB"/>
        </w:rPr>
        <w:t>Product Owner採用指示（2026年8月9日）および現行の詳細記録・自動判定ロジック調査。</w:t>
      </w:r>
    </w:p>
    <w:p>
      <w:pPr/>
      <w:r>
        <w:rPr>
          <w:rFonts w:ascii="HarenosoraMincho" w:hAnsi="HarenosoraMincho" w:eastAsia="Hiragino Sans GB"/>
        </w:rPr>
      </w:r>
    </w:p>
    <w:p>
      <w:pPr>
        <w:pStyle w:val="Heading2"/>
      </w:pPr>
      <w:r>
        <w:rPr>
          <w:rFonts w:ascii="HarenosoraMincho" w:hAnsi="HarenosoraMincho" w:eastAsia="Hiragino Sans GB"/>
        </w:rPr>
        <w:t>Decision 019｜Game Result Modal Close例外</w:t>
      </w:r>
    </w:p>
    <w:p>
      <w:pPr/>
      <w:r>
        <w:rPr>
          <w:rFonts w:ascii="HarenosoraMincho" w:hAnsi="HarenosoraMincho" w:eastAsia="Hiragino Sans GB"/>
        </w:rPr>
        <w:t>判断日：2026年8月11日</w:t>
      </w:r>
    </w:p>
    <w:p>
      <w:pPr/>
      <w:r>
        <w:rPr>
          <w:rFonts w:ascii="HarenosoraMincho" w:hAnsi="HarenosoraMincho" w:eastAsia="Hiragino Sans GB"/>
        </w:rPr>
        <w:t>対象</w:t>
      </w:r>
    </w:p>
    <w:p>
      <w:pPr/>
      <w:r>
        <w:rPr>
          <w:rFonts w:ascii="HarenosoraMincho" w:hAnsi="HarenosoraMincho" w:eastAsia="Hiragino Sans GB"/>
        </w:rPr>
        <w:t>CueScore Apps v1.0 Final RC Game Result Modal</w:t>
      </w:r>
    </w:p>
    <w:p>
      <w:pPr/>
      <w:r>
        <w:rPr>
          <w:rFonts w:ascii="HarenosoraMincho" w:hAnsi="HarenosoraMincho" w:eastAsia="Hiragino Sans GB"/>
        </w:rPr>
        <w:t>Context</w:t>
      </w:r>
    </w:p>
    <w:p>
      <w:pPr/>
      <w:r>
        <w:rPr>
          <w:rFonts w:ascii="HarenosoraMincho" w:hAnsi="HarenosoraMincho" w:eastAsia="Hiragino Sans GB"/>
        </w:rPr>
        <w:t>Game Resultは試合終了直後の結果確認画面で、「試合へ戻る」「ホームへ戻る」「もう一度対戦する」の3つを正式Actionとする。右上Closeを置くと、どこへ戻るか不明確な第4経路となり、操作の意味が重複する。</w:t>
      </w:r>
    </w:p>
    <w:p>
      <w:pPr/>
      <w:r>
        <w:rPr>
          <w:rFonts w:ascii="HarenosoraMincho" w:hAnsi="HarenosoraMincho" w:eastAsia="Hiragino Sans GB"/>
        </w:rPr>
        <w:t>Decision</w:t>
      </w:r>
    </w:p>
    <w:p>
      <w:pPr/>
      <w:r>
        <w:rPr>
          <w:rFonts w:ascii="HarenosoraMincho" w:hAnsi="HarenosoraMincho" w:eastAsia="Hiragino Sans GB"/>
        </w:rP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rPr>
          <w:rFonts w:ascii="HarenosoraMincho" w:hAnsi="HarenosoraMincho" w:eastAsia="Hiragino Sans GB"/>
        </w:rPr>
        <w:t>Rationale</w:t>
      </w:r>
    </w:p>
    <w:p>
      <w:pPr/>
      <w:r>
        <w:rPr>
          <w:rFonts w:ascii="HarenosoraMincho" w:hAnsi="HarenosoraMincho" w:eastAsia="Hiragino Sans GB"/>
        </w:rPr>
        <w:t>試合終了後のJourneyを浅く保ち、遷移先をラベルで明確化し、重複経路による誤操作を防ぐ。Decision 011「試合終了後の詳細導線を深くしない」と整合する。</w:t>
      </w:r>
    </w:p>
    <w:p>
      <w:pPr/>
      <w:r>
        <w:rPr>
          <w:rFonts w:ascii="HarenosoraMincho" w:hAnsi="HarenosoraMincho" w:eastAsia="Hiragino Sans GB"/>
        </w:rPr>
        <w:t>Impact</w:t>
      </w:r>
    </w:p>
    <w:p>
      <w:pPr/>
      <w:r>
        <w:rPr>
          <w:rFonts w:ascii="HarenosoraMincho" w:hAnsi="HarenosoraMincho" w:eastAsia="Hiragino Sans GB"/>
        </w:rPr>
        <w:t>Design System v2.1およびUI Components v1.1へ正式反映する。アプリ実装は既に一致しており、保存形式、統計定義、競技ルール、既存データ互換への影響はない。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docs/official/13_CueScore_v1.0FinalRC_GameResult_Close_Decision.md、および2026年8月11日のProduct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020｜Game Result / Match Detail 6競技表示仕様</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Detail（6競技）</w:t>
      </w:r>
    </w:p>
    <w:p>
      <w:pPr/>
      <w:r>
        <w:rPr>
          <w:rFonts w:ascii="HarenosoraMincho" w:hAnsi="HarenosoraMincho" w:eastAsia="Hiragino Sans GB"/>
        </w:rPr>
        <w:t>Context</w:t>
      </w:r>
    </w:p>
    <w:p>
      <w:pPr/>
      <w:r>
        <w:rPr>
          <w:rFonts w:ascii="HarenosoraMincho" w:hAnsi="HarenosoraMincho" w:eastAsia="Hiragino Sans GB"/>
        </w:rPr>
        <w:t>Game Resultは終了直後の短時間確認、Match Detailは保存済み結果の再確認を担うが、競技別の表示項目と両画面の責務が一部一致していなかった。特にJPA 9-Ballは公式結果報告に必要な値と分析値を区別する必要があった。</w:t>
      </w:r>
    </w:p>
    <w:p>
      <w:pPr/>
      <w:r>
        <w:rPr>
          <w:rFonts w:ascii="HarenosoraMincho" w:hAnsi="HarenosoraMincho" w:eastAsia="Hiragino Sans GB"/>
        </w:rPr>
        <w:t>Decision</w:t>
      </w:r>
    </w:p>
    <w:p>
      <w:pPr/>
      <w:r>
        <w:rPr>
          <w:rFonts w:ascii="HarenosoraMincho" w:hAnsi="HarenosoraMincho" w:eastAsia="Hiragino Sans GB"/>
        </w:rPr>
        <w:t>Game Resultは9-Ball／10-Ball＝シュート率・マス割、Rotation＝シュート率・ハイラン、JPA 9-Ball＝イニング・セーフティ、14.1／3C＝アベレージ・ハイランを表示する。Match Detailは9-Ball／10-Ball＝シュート率・マス割・ファール、Rotation＝シュート率・ハイラン・ファール、JPA 9-Ball／14.1＝アベレージ・ハイラン・ファール、3C＝アベレージ・ハイランを表示する。</w:t>
      </w:r>
    </w:p>
    <w:p>
      <w:pPr/>
      <w:r>
        <w:rPr>
          <w:rFonts w:ascii="HarenosoraMincho" w:hAnsi="HarenosoraMincho" w:eastAsia="Hiragino Sans GB"/>
        </w:rPr>
        <w:t>JPA 9-Ball</w:t>
      </w:r>
    </w:p>
    <w:p>
      <w:pPr/>
      <w:r>
        <w:rPr>
          <w:rFonts w:ascii="HarenosoraMincho" w:hAnsi="HarenosoraMincho" w:eastAsia="Hiragino Sans GB"/>
        </w:rPr>
        <w:t>Match DetailではPlayer名、Avatar、SL、Race／先取点、最終取得点、マッチポイント、イニング、セーフティを試合結果情報として、アベレージ、ハイラン、ファールを分析情報として意味的に分離する。マッチポイント計算式、20点配分、Player 1 / Player 2順は維持する。</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保存データschema、localStorage、Backup、Restore、過去試合、Undo、結果保存取消、スコア推移生成、10-Ballマス割判定を変更しない。3Cにはファール項目を追加しない。</w:t>
      </w:r>
    </w:p>
    <w:p>
      <w:pPr/>
      <w:r>
        <w:rPr>
          <w:rFonts w:ascii="HarenosoraMincho" w:hAnsi="HarenosoraMincho" w:eastAsia="Hiragino Sans GB"/>
        </w:rPr>
        <w:t>Impact</w:t>
      </w:r>
    </w:p>
    <w:p>
      <w:pPr/>
      <w:r>
        <w:rPr>
          <w:rFonts w:ascii="HarenosoraMincho" w:hAnsi="HarenosoraMincho" w:eastAsia="Hiragino Sans GB"/>
        </w:rPr>
        <w:t>Game Result統計仕様の後継追補、Match Detail表示、共通ラベル、回帰テストへ反映する。Player Analytics、Match Analytics、Player Detailは変更しない。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docs/official/14_CueScore_v1.0FinalRC_GameResult_MatchDetail_6Disciplines_Decision.md、および2026年8月13日のProduct Owner採用決定。</w:t>
      </w:r>
    </w:p>
    <w:p>
      <w:pPr/>
      <w:r>
        <w:rPr>
          <w:rFonts w:ascii="HarenosoraMincho" w:hAnsi="HarenosoraMincho" w:eastAsia="Hiragino Sans GB"/>
        </w:rPr>
      </w:r>
    </w:p>
    <w:p>
      <w:pPr/>
      <w:r>
        <w:rPr>
          <w:rFonts w:ascii="HarenosoraMincho" w:hAnsi="HarenosoraMincho" w:eastAsia="Hiragino Sans GB"/>
        </w:rPr>
        <w:t>2026年8月13日　Game Result / Match Detailの6競技表示仕様をDecision 020として正式採用。JPA試合結果情報と分析情報を分離し、3Cにファールを表示しないことを確定。</w:t>
      </w:r>
    </w:p>
    <w:p>
      <w:pPr>
        <w:pStyle w:val="Heading2"/>
      </w:pPr>
      <w:r>
        <w:rPr>
          <w:rFonts w:ascii="HarenosoraMincho" w:hAnsi="HarenosoraMincho" w:eastAsia="Hiragino Sans GB"/>
        </w:rPr>
        <w:t>Decision 021｜Game Result / Match Detail 共通レイアウト</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w:t>
      </w:r>
    </w:p>
    <w:p>
      <w:pPr/>
      <w:r>
        <w:rPr>
          <w:rFonts w:ascii="HarenosoraMincho" w:hAnsi="HarenosoraMincho" w:eastAsia="Hiragino Sans GB"/>
        </w:rPr>
        <w:t>Context</w:t>
      </w:r>
    </w:p>
    <w:p>
      <w:pPr/>
      <w:r>
        <w:rPr>
          <w:rFonts w:ascii="HarenosoraMincho" w:hAnsi="HarenosoraMincho" w:eastAsia="Hiragino Sans GB"/>
        </w:rPr>
        <w:t>同じ試合情報を確認するGame ResultとMatch Detailで項目数、配置、ラベルが異なり、画面ごとに見方を切り替える必要があった。</w:t>
      </w:r>
    </w:p>
    <w:p>
      <w:pPr/>
      <w:r>
        <w:rPr>
          <w:rFonts w:ascii="HarenosoraMincho" w:hAnsi="HarenosoraMincho" w:eastAsia="Hiragino Sans GB"/>
        </w:rPr>
        <w:t>Decision</w:t>
      </w:r>
    </w:p>
    <w:p>
      <w:pPr/>
      <w:r>
        <w:rPr>
          <w:rFonts w:ascii="HarenosoraMincho" w:hAnsi="HarenosoraMincho" w:eastAsia="Hiragino Sans GB"/>
        </w:rPr>
        <w:t>Game ResultとMatch Detailは、日時・種目、Player情報、最終結果、競技条件、競技別Metrics、スコア推移まで同一の情報構造、表示順、デザイン、描画ロジックを使用する。Game Resultは終了後3アクションのみを追加し、ゲーム履歴と削除UIを表示しない。Match Detailはゲーム履歴、削除UI、削除説明文を維持する。</w:t>
      </w:r>
    </w:p>
    <w:p>
      <w:pPr/>
      <w:r>
        <w:rPr>
          <w:rFonts w:ascii="HarenosoraMincho" w:hAnsi="HarenosoraMincho" w:eastAsia="Hiragino Sans GB"/>
        </w:rPr>
        <w:t>Discipline Metrics</w:t>
      </w:r>
    </w:p>
    <w:p>
      <w:pPr/>
      <w:r>
        <w:rPr>
          <w:rFonts w:ascii="HarenosoraMincho" w:hAnsi="HarenosoraMincho" w:eastAsia="Hiragino Sans GB"/>
        </w:rPr>
        <w:t>9-Ball／10-Ballはシュート率・マス割・ファール、Rotationはシュート率・ハイラン・ファール、JPA 9-Ball／14.1はアベレージ・ハイラン・ファール、3Cはイニング・ハイラン・アベレージを両画面で共通表示する。3Cにファール、0件、ダミー項目を表示しない。</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保存データschema、localStorage、Backup、Restore、過去試合、Undo、結果保存取消、スコア推移生成、Player 1実線／Player 2破線、JPAマッチポイント、10-Ballマス割判定を変更しない。</w:t>
      </w:r>
    </w:p>
    <w:p>
      <w:pPr/>
      <w:r>
        <w:rPr>
          <w:rFonts w:ascii="HarenosoraMincho" w:hAnsi="HarenosoraMincho" w:eastAsia="Hiragino Sans GB"/>
        </w:rPr>
        <w:t>Relationship</w:t>
      </w:r>
    </w:p>
    <w:p>
      <w:pPr/>
      <w:r>
        <w:rPr>
          <w:rFonts w:ascii="HarenosoraMincho" w:hAnsi="HarenosoraMincho" w:eastAsia="Hiragino Sans GB"/>
        </w:rPr>
        <w:t>Decision 020を履歴として維持し、その画面責務と3C Metricsを本Decisionが後続上書きする。JPA専用情報、3Cファール非表示、保存互換性は維持する。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docs/official/16_CueScore_v1.0FinalRC_GameResult_MatchDetail_CommonLayout_Decision.md、および2026年8月13日のProduct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022｜JPA 9-Ball Result / Detail Metrics整理</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JPA 9-Ball Game Result / Match Detail</w:t>
      </w:r>
    </w:p>
    <w:p>
      <w:pPr/>
      <w:r>
        <w:rPr>
          <w:rFonts w:ascii="HarenosoraMincho" w:hAnsi="HarenosoraMincho" w:eastAsia="Hiragino Sans GB"/>
        </w:rPr>
        <w:t>Context</w:t>
      </w:r>
    </w:p>
    <w:p>
      <w:pPr/>
      <w:r>
        <w:rPr>
          <w:rFonts w:ascii="HarenosoraMincho" w:hAnsi="HarenosoraMincho" w:eastAsia="Hiragino Sans GB"/>
        </w:rPr>
        <w:t>JPAの最終取得点とマッチポイント等が上部と下部カードで重複し、試合結果情報と分析情報の2段階分離が表示を冗長にしていた。</w:t>
      </w:r>
    </w:p>
    <w:p>
      <w:pPr/>
      <w:r>
        <w:rPr>
          <w:rFonts w:ascii="HarenosoraMincho" w:hAnsi="HarenosoraMincho" w:eastAsia="Hiragino Sans GB"/>
        </w:rPr>
        <w:t>Decision</w:t>
      </w:r>
    </w:p>
    <w:p>
      <w:pPr/>
      <w:r>
        <w:rPr>
          <w:rFonts w:ascii="HarenosoraMincho" w:hAnsi="HarenosoraMincho" w:eastAsia="Hiragino Sans GB"/>
        </w:rPr>
        <w:t>上部にPlayer名、Avatar、SL、Race／先取点、最終取得点、マッチポイントを集約する。下部はイニング、セーフティ、アベレージ、ハイラン、ファールの順による1枚のMetricsカードとする。</w:t>
      </w:r>
    </w:p>
    <w:p>
      <w:pPr/>
      <w:r>
        <w:rPr>
          <w:rFonts w:ascii="HarenosoraMincho" w:hAnsi="HarenosoraMincho" w:eastAsia="Hiragino Sans GB"/>
        </w:rPr>
        <w:t>Removed Duplication</w:t>
      </w:r>
    </w:p>
    <w:p>
      <w:pPr/>
      <w:r>
        <w:rPr>
          <w:rFonts w:ascii="HarenosoraMincho" w:hAnsi="HarenosoraMincho" w:eastAsia="Hiragino Sans GB"/>
        </w:rPr>
        <w:t>下部からSL、Race／先取点、最終取得点、マッチポイントを削除し、「試合結果情報」「分析情報」の見出し分離を廃止する。</w:t>
      </w:r>
    </w:p>
    <w:p>
      <w:pPr/>
      <w:r>
        <w:rPr>
          <w:rFonts w:ascii="HarenosoraMincho" w:hAnsi="HarenosoraMincho" w:eastAsia="Hiragino Sans GB"/>
        </w:rPr>
        <w:t>Compatibility</w:t>
      </w:r>
    </w:p>
    <w:p>
      <w:pPr/>
      <w:r>
        <w:rPr>
          <w:rFonts w:ascii="HarenosoraMincho" w:hAnsi="HarenosoraMincho" w:eastAsia="Hiragino Sans GB"/>
        </w:rPr>
        <w:t>Decision 021の共通renderer、JPAマッチポイント計算、20点配分、Player順、スコア推移、保存schemaを維持する。他5競技は変更しない。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docs/official/18_CueScore_v1.0FinalRC_JPA9_Result_Detail_Metrics_Refinement_Decision.md、および2026年8月13日のProduct Owner採用決定。</w:t>
      </w:r>
    </w:p>
    <w:p>
      <w:pPr/>
    </w:p>
    <w:p>
      <w:pPr>
        <w:pStyle w:val="Heading2"/>
      </w:pPr>
      <w:r>
        <w:rPr>
          <w:rFonts w:ascii="HarenosoraMincho" w:hAnsi="HarenosoraMincho" w:eastAsia="Hiragino Sans GB"/>
        </w:rPr>
        <w:t>Decision 023｜6競技 Game Result / Match Detail Race to表示統一</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6競技 Game Result / Match Detail</w:t>
      </w:r>
    </w:p>
    <w:p>
      <w:pPr/>
      <w:r>
        <w:rPr>
          <w:rFonts w:ascii="HarenosoraMincho" w:hAnsi="HarenosoraMincho" w:eastAsia="Hiragino Sans GB"/>
        </w:rPr>
        <w:t>Context</w:t>
      </w:r>
    </w:p>
    <w:p>
      <w:pPr/>
      <w:r>
        <w:rPr>
          <w:rFonts w:ascii="HarenosoraMincho" w:hAnsi="HarenosoraMincho" w:eastAsia="Hiragino Sans GB"/>
        </w:rPr>
        <w:t>競技ごとに最終ラック数、目標点、Race／先取点、持ち点など異なる条件ラベルが表示され、Game ResultとMatch Detailの共通レイアウト上で表記が統一されていなかった。</w:t>
      </w:r>
    </w:p>
    <w:p>
      <w:pPr/>
      <w:r>
        <w:rPr>
          <w:rFonts w:ascii="HarenosoraMincho" w:hAnsi="HarenosoraMincho" w:eastAsia="Hiragino Sans GB"/>
        </w:rPr>
        <w:t>Decision</w:t>
      </w:r>
    </w:p>
    <w:p>
      <w:pPr/>
      <w:r>
        <w:rPr>
          <w:rFonts w:ascii="HarenosoraMincho" w:hAnsi="HarenosoraMincho" w:eastAsia="Hiragino Sans GB"/>
        </w:rPr>
        <w:t>6競技のGame ResultとMatch Detailにおける試合条件表示を Race to X-Y に統一する。XはPlayer 1、YはPlayer 2の既存goalとし、区切りはスラッシュではなくハイフンを使用する。</w:t>
      </w:r>
    </w:p>
    <w:p>
      <w:pPr/>
      <w:r>
        <w:rPr>
          <w:rFonts w:ascii="HarenosoraMincho" w:hAnsi="HarenosoraMincho" w:eastAsia="Hiragino Sans GB"/>
        </w:rPr>
        <w:t>Removed Labels</w:t>
      </w:r>
    </w:p>
    <w:p>
      <w:pPr/>
      <w:r>
        <w:rPr>
          <w:rFonts w:ascii="HarenosoraMincho" w:hAnsi="HarenosoraMincho" w:eastAsia="Hiragino Sans GB"/>
        </w:rPr>
        <w:t>結果・詳細画面から、9-Ball／10-Ballの最終ラック数と旧Race to X / Y、Rotation／Straight Pool（14.1）の目標点、JPA 9-BallのRace／先取点、Three Cushion（3C）の持ち点を表示しない。</w:t>
      </w:r>
    </w:p>
    <w:p>
      <w:pPr/>
      <w:r>
        <w:rPr>
          <w:rFonts w:ascii="HarenosoraMincho" w:hAnsi="HarenosoraMincho" w:eastAsia="Hiragino Sans GB"/>
        </w:rPr>
        <w:t>Compatibility</w:t>
      </w:r>
    </w:p>
    <w:p>
      <w:pPr/>
      <w:r>
        <w:rPr>
          <w:rFonts w:ascii="HarenosoraMincho" w:hAnsi="HarenosoraMincho" w:eastAsia="Hiragino Sans GB"/>
        </w:rPr>
        <w:t>既存の競技ルール、goal、SL、マッチポイント、記録schema、保存済みデータを変更しない。表示のみを共通renderer openMatchDetailV1で統一する。</w:t>
      </w:r>
    </w:p>
    <w:p>
      <w:pPr/>
      <w:r>
        <w:rPr>
          <w:rFonts w:ascii="HarenosoraMincho" w:hAnsi="HarenosoraMincho" w:eastAsia="Hiragino Sans GB"/>
        </w:rPr>
        <w:t>Relationship</w:t>
      </w:r>
    </w:p>
    <w:p>
      <w:pPr/>
      <w:r>
        <w:rPr>
          <w:rFonts w:ascii="HarenosoraMincho" w:hAnsi="HarenosoraMincho" w:eastAsia="Hiragino Sans GB"/>
        </w:rPr>
        <w:t>Decision 021の共通rendererとDecision 022のJPA Metrics整理を維持し、試合条件の表示表記のみを本Decisionで後続確定する。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docs/official/20_CueScore_v1.0FinalRC_6Disciplines_RaceTo_Display_Decision.md、および2026年8月13日のProduct Owner指示。</w:t>
      </w:r>
    </w:p>
    <w:p>
      <w:pPr/>
    </w:p>
    <w:p>
      <w:pPr>
        <w:pStyle w:val="Heading2"/>
      </w:pPr>
      <w:r>
        <w:rPr>
          <w:rFonts w:ascii="HarenosoraMincho" w:hAnsi="HarenosoraMincho" w:eastAsia="Hiragino Sans GB"/>
        </w:rPr>
        <w:t>Decision 024｜9-Ball / 10-Ball マス割判定修正</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9-Ball / 10-Ball マス割表示・集計</w:t>
      </w:r>
    </w:p>
    <w:p>
      <w:pPr/>
      <w:r>
        <w:rPr>
          <w:rFonts w:ascii="HarenosoraMincho" w:hAnsi="HarenosoraMincho" w:eastAsia="Hiragino Sans GB"/>
        </w:rPr>
        <w:t>Context</w:t>
      </w:r>
    </w:p>
    <w:p>
      <w:pPr/>
      <w:r>
        <w:rPr>
          <w:rFonts w:ascii="HarenosoraMincho" w:hAnsi="HarenosoraMincho" w:eastAsia="Hiragino Sans GB"/>
        </w:rPr>
        <w:t>勝利対象球を早期入球してラックに勝利した場合、他球が残っていてもマス割として誤集計されることが確認された。</w:t>
      </w:r>
    </w:p>
    <w:p>
      <w:pPr/>
      <w:r>
        <w:rPr>
          <w:rFonts w:ascii="HarenosoraMincho" w:hAnsi="HarenosoraMincho" w:eastAsia="Hiragino Sans GB"/>
        </w:rPr>
        <w:t>Decision</w:t>
      </w:r>
    </w:p>
    <w:p>
      <w:pPr/>
      <w:r>
        <w:rPr>
          <w:rFonts w:ascii="HarenosoraMincho" w:hAnsi="HarenosoraMincho" w:eastAsia="Hiragino Sans GB"/>
        </w:rPr>
        <w:t>ブレーカーが相手へ一度も手番を渡さず、ファールせず、ブレイク入球を含む全対象球をテーブル上からなくしてラックに勝利した場合のみマス割1回とする。9-Ballは1〜9番、10-Ballは1〜10番を対象とする。</w:t>
      </w:r>
    </w:p>
    <w:p>
      <w:pPr/>
      <w:r>
        <w:rPr>
          <w:rFonts w:ascii="HarenosoraMincho" w:hAnsi="HarenosoraMincho" w:eastAsia="Hiragino Sans GB"/>
        </w:rPr>
        <w:t>Table State</w:t>
      </w:r>
    </w:p>
    <w:p>
      <w:pPr/>
      <w:r>
        <w:rPr>
          <w:rFonts w:ascii="HarenosoraMincho" w:hAnsi="HarenosoraMincho" w:eastAsia="Hiragino Sans GB"/>
        </w:rPr>
        <w:t>ブレイク入球、通常入球、スポットを保存イベントから復元し、ラック終了時の全対象球消失を確認する。勝利対象球の早期入球による既存ラック勝利ルールは変更しない。</w:t>
      </w:r>
    </w:p>
    <w:p>
      <w:pPr/>
      <w:r>
        <w:rPr>
          <w:rFonts w:ascii="HarenosoraMincho" w:hAnsi="HarenosoraMincho" w:eastAsia="Hiragino Sans GB"/>
        </w:rPr>
        <w:t>Past Records</w:t>
      </w:r>
    </w:p>
    <w:p>
      <w:pPr/>
      <w:r>
        <w:rPr>
          <w:rFonts w:ascii="HarenosoraMincho" w:hAnsi="HarenosoraMincho" w:eastAsia="Hiragino Sans GB"/>
        </w:rPr>
        <w:t>全対象球消失を確認できない過去recordはマス割に数えない。旧breakRunOutまたはbreak_run_outだけから推測しない。</w:t>
      </w:r>
    </w:p>
    <w:p>
      <w:pPr/>
      <w:r>
        <w:rPr>
          <w:rFonts w:ascii="HarenosoraMincho" w:hAnsi="HarenosoraMincho" w:eastAsia="Hiragino Sans GB"/>
        </w:rPr>
        <w:t>Compatibility</w:t>
      </w:r>
    </w:p>
    <w:p>
      <w:pPr/>
      <w:r>
        <w:rPr>
          <w:rFonts w:ascii="HarenosoraMincho" w:hAnsi="HarenosoraMincho" w:eastAsia="Hiragino Sans GB"/>
        </w:rPr>
        <w:t>保存schema、localStorage、Backup／Restore、既存record、ラック勝敗、Race、Undo、保存タイミング、スコア推移、Player情報を変更しない。</w:t>
      </w:r>
    </w:p>
    <w:p>
      <w:pPr/>
      <w:r>
        <w:rPr>
          <w:rFonts w:ascii="HarenosoraMincho" w:hAnsi="HarenosoraMincho" w:eastAsia="Hiragino Sans GB"/>
        </w:rPr>
        <w:t>Relationship</w:t>
      </w:r>
    </w:p>
    <w:p>
      <w:pPr/>
      <w:r>
        <w:rPr>
          <w:rFonts w:ascii="HarenosoraMincho" w:hAnsi="HarenosoraMincho" w:eastAsia="Hiragino Sans GB"/>
        </w:rPr>
        <w:t>Decision 020〜023を履歴として維持し、9-Ball／10-Ballのマス割計算定義を本Decisionが後続確定する。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docs/official/22_CueScore_v1.0FinalRC_9Ball_10Ball_Masuwari_Judgement_Fix_Decision.md、および2026年8月13日のProduct Owner指示。</w:t>
      </w:r>
    </w:p>
    <w:p>
      <w:pPr/>
    </w:p>
    <w:p>
      <w:pPr>
        <w:pStyle w:val="Heading2"/>
      </w:pPr>
      <w:r>
        <w:rPr>
          <w:rFonts w:eastAsia="Hiragino Sans GB"/>
          <w:b w:val="0"/>
        </w:rPr>
        <w:t>Decision 025｜Restore QuotaExceeded安全修正</w:t>
      </w:r>
    </w:p>
    <w:p>
      <w:pPr/>
      <w:r>
        <w:rPr>
          <w:rFonts w:eastAsia="Hiragino Sans GB"/>
          <w:b w:val="0"/>
        </w:rPr>
        <w:t>判断日：2026年8月13日</w:t>
      </w:r>
    </w:p>
    <w:p>
      <w:pPr/>
      <w:r>
        <w:rPr>
          <w:rFonts w:eastAsia="Hiragino Sans GB"/>
          <w:b/>
        </w:rPr>
        <w:t>対象</w:t>
      </w:r>
    </w:p>
    <w:p>
      <w:pPr/>
      <w:r>
        <w:rPr>
          <w:rFonts w:eastAsia="Hiragino Sans GB"/>
          <w:b w:val="0"/>
        </w:rPr>
        <w:t>CueScore Apps v1.0 Final RC Backup / Restore</w:t>
      </w:r>
    </w:p>
    <w:p>
      <w:pPr/>
      <w:r>
        <w:rPr>
          <w:rFonts w:eastAsia="Hiragino Sans GB"/>
          <w:b/>
        </w:rPr>
        <w:t>Context</w:t>
      </w:r>
    </w:p>
    <w:p>
      <w:pPr/>
      <w:r>
        <w:rPr>
          <w:rFonts w:eastAsia="Hiragino Sans GB"/>
          <w:b w:val="0"/>
        </w:rPr>
        <w:t>正常なBackup JSONの復元時、現在データを同じlocalStorageへ自動退避して一時使用量を増やし、QuotaExceededErrorへ到達する可能性が確認された。容量不足も一律にファイル破損として案内され、ロールバック成功の再検証も不足していた。</w:t>
      </w:r>
    </w:p>
    <w:p>
      <w:pPr/>
      <w:r>
        <w:rPr>
          <w:rFonts w:eastAsia="Hiragino Sans GB"/>
          <w:b/>
        </w:rPr>
        <w:t>Decision</w:t>
      </w:r>
    </w:p>
    <w:p>
      <w:pPr/>
      <w:r>
        <w:rPr>
          <w:rFonts w:eastAsia="Hiragino Sans GB"/>
          <w:b w:val="0"/>
        </w:rPr>
        <w:t>復元対象の現在値をlocalStorageへ複製せず、Player、Match History、Category、Seasonのraw値をメモリ上へ保持する。置換RestoreとMerge Restoreは共通の書込み照合・ロールバック再照合を使用する。</w:t>
      </w:r>
    </w:p>
    <w:p>
      <w:pPr/>
      <w:r>
        <w:rPr>
          <w:rFonts w:eastAsia="Hiragino Sans GB"/>
          <w:b/>
        </w:rPr>
        <w:t>Error Classification</w:t>
      </w:r>
    </w:p>
    <w:p>
      <w:pPr/>
      <w:r>
        <w:rPr>
          <w:rFonts w:eastAsia="Hiragino Sans GB"/>
          <w:b w:val="0"/>
        </w:rPr>
        <w:t>JSON parse失敗、Backup形式不一致、QuotaExceededError、ロールバック検証失敗を区別する。元の状態への復旧を再読込で確認できた場合のみ『元の状態へ戻しました』と案内する。</w:t>
      </w:r>
    </w:p>
    <w:p>
      <w:pPr/>
      <w:r>
        <w:rPr>
          <w:rFonts w:eastAsia="Hiragino Sans GB"/>
          <w:b/>
        </w:rPr>
        <w:t>Legacy Snapshots</w:t>
      </w:r>
    </w:p>
    <w:p>
      <w:pPr/>
      <w:r>
        <w:rPr>
          <w:rFonts w:eastAsia="Hiragino Sans GB"/>
          <w:b w:val="0"/>
        </w:rPr>
        <w:t>beforeLocalRestoreおよびbeforeLocalMergeRestoreキーは新規作成しない。既存キーは本修正で無条件削除しない。</w:t>
      </w:r>
    </w:p>
    <w:p>
      <w:pPr/>
      <w:r>
        <w:rPr>
          <w:rFonts w:eastAsia="Hiragino Sans GB"/>
          <w:b/>
        </w:rPr>
        <w:t>Compatibility</w:t>
      </w:r>
    </w:p>
    <w:p>
      <w:pPr/>
      <w:r>
        <w:rPr>
          <w:rFonts w:eastAsia="Hiragino Sans GB"/>
          <w:b w:val="0"/>
        </w:rPr>
        <w:t>Backup JSON形式、保存schema、localStorage正式キー、Player、Match record、Category、Season、Undo、Game Result、Match Detail、Analytics、Official Demo Dataを変更しない。IndexedDB全面移行はv1.0対象外。</w:t>
      </w:r>
    </w:p>
    <w:p>
      <w:pPr/>
      <w:r>
        <w:rPr>
          <w:rFonts w:eastAsia="Hiragino Sans GB"/>
          <w:b/>
        </w:rPr>
        <w:t>最終決定・現在の有効性</w:t>
      </w:r>
    </w:p>
    <w:p>
      <w:pPr/>
      <w:r>
        <w:rPr>
          <w:rFonts w:eastAsia="Hiragino Sans GB"/>
          <w:b w:val="0"/>
        </w:rPr>
        <w:t>Adopted / Official。Product Owner採用済み。</w:t>
      </w:r>
    </w:p>
    <w:p>
      <w:pPr/>
      <w:r>
        <w:rPr>
          <w:rFonts w:eastAsia="Hiragino Sans GB"/>
          <w:b/>
        </w:rPr>
        <w:t>直接資料</w:t>
      </w:r>
    </w:p>
    <w:p>
      <w:pPr/>
      <w:r>
        <w:rPr>
          <w:rFonts w:eastAsia="Hiragino Sans GB"/>
          <w:b w:val="0"/>
        </w:rPr>
        <w:t>docs/official/24_CueScore_v1.0FinalRC_Restore_QuotaExceeded_Safety_Decision.md、および2026年8月13日のProduct Owner指示。</w:t>
      </w:r>
    </w:p>
    <w:p>
      <w:pPr/>
      <w:r>
        <w:rPr>
          <w:rFonts w:eastAsia="Hiragino Sans GB"/>
          <w:b w:val="0"/>
        </w:rPr>
      </w:r>
    </w:p>
    <w:p>
      <w:pPr>
        <w:pStyle w:val="Heading2"/>
      </w:pPr>
      <w:r>
        <w:rPr>
          <w:rFonts w:eastAsia="Hiragino Sans GB"/>
        </w:rPr>
        <w:t>Decision 026｜Player分析用マス割り率修正・2段階Player UI</w:t>
      </w:r>
    </w:p>
    <w:p>
      <w:pPr/>
      <w:r>
        <w:rPr>
          <w:rFonts w:eastAsia="Hiragino Sans GB"/>
        </w:rPr>
        <w:t>判断日：2026年8月19日</w:t>
      </w:r>
    </w:p>
    <w:p>
      <w:pPr/>
      <w:r>
        <w:rPr>
          <w:rFonts w:eastAsia="Hiragino Sans GB"/>
        </w:rPr>
        <w:t>対象</w:t>
      </w:r>
    </w:p>
    <w:p>
      <w:pPr/>
      <w:r>
        <w:rPr>
          <w:rFonts w:eastAsia="Hiragino Sans GB"/>
        </w:rPr>
        <w:t>CueScore Apps v1.0 Player Detail / Player Analytics</w:t>
      </w:r>
    </w:p>
    <w:p>
      <w:pPr/>
      <w:r>
        <w:rPr>
          <w:rFonts w:eastAsia="Hiragino Sans GB"/>
        </w:rPr>
        <w:t>Context</w:t>
      </w:r>
    </w:p>
    <w:p>
      <w:pPr/>
      <w:r>
        <w:rPr>
          <w:rFonts w:eastAsia="Hiragino Sans GB"/>
        </w:rPr>
        <w:t>Player分析用マス割り率の分母が通常の手番交代やファールを含むrackを除外し、4ブレイク3マス割り等を100%へ押し上げ得ることと、統合Player Detailの情報密度およびiOSでの文字色継承問題が確認された。</w:t>
      </w:r>
    </w:p>
    <w:p>
      <w:pPr/>
      <w:r>
        <w:rPr>
          <w:rFonts w:eastAsia="Hiragino Sans GB"/>
        </w:rPr>
        <w:t>Decision</w:t>
      </w:r>
    </w:p>
    <w:p>
      <w:pPr/>
      <w:r>
        <w:rPr>
          <w:rFonts w:eastAsia="Hiragino Sans GB"/>
        </w:rPr>
        <w:t>9-Ball／10-BallのPlayer分析用マス割り率を、正式マス割り回数 ÷ 本人がブレイクした全判定可能完了rack数 × 100 とする。通常交代、miss、foul、break foul、break失敗も分母へ残す。Player DetailはPlayer情報と競技別通算の第1階層、Player／競技固定の分析・履歴の第2階層へ分離する。Simulator UIレビュー後、第2階層は競技別Navigation Title、compact Player＋通算、主要指標1段、初期closedの推移、自己ベスト最大3件1段、最近の試合、Rival／全試合入口へ圧縮する。競技通算と重複する「今の状態」sectionおよび画面内の重複戻るlinkは廃止する。</w:t>
      </w:r>
    </w:p>
    <w:p>
      <w:pPr/>
      <w:r>
        <w:rPr>
          <w:rFonts w:eastAsia="Hiragino Sans GB"/>
        </w:rPr>
        <w:t>Eligibility</w:t>
      </w:r>
    </w:p>
    <w:p>
      <w:pPr/>
      <w:r>
        <w:rPr>
          <w:rFonts w:eastAsia="Hiragino Sans GB"/>
        </w:rPr>
        <w:t>完了rackとbreak ledgerがrecord全体で一致し、各rackに一意で判定可能なbreak_resultとrack_endがある場合だけ算出する。部分recordから推定せず、不足は「—」または「データなし」とする。</w:t>
      </w:r>
    </w:p>
    <w:p>
      <w:pPr/>
      <w:r>
        <w:rPr>
          <w:rFonts w:eastAsia="Hiragino Sans GB"/>
        </w:rPr>
        <w:t>Visual Contract</w:t>
      </w:r>
    </w:p>
    <w:p>
      <w:pPr/>
      <w:r>
        <w:rPr>
          <w:rFonts w:eastAsia="Hiragino Sans GB"/>
        </w:rPr>
        <w:t>白背景のPlayer名とカード本文へ濃色と-webkit-text-fill-colorを明示する。390px iPhone portraitでは、4／3／2指標と最大3件の自己ベストを件数どおりの1段summaryで表示し、横overflowや空枠を発生させない。</w:t>
      </w:r>
    </w:p>
    <w:p>
      <w:pPr/>
      <w:r>
        <w:rPr>
          <w:rFonts w:eastAsia="Hiragino Sans GB"/>
        </w:rPr>
        <w:t>Compatibility</w:t>
      </w:r>
    </w:p>
    <w:p>
      <w:pPr/>
      <w:r>
        <w:rPr>
          <w:rFonts w:eastAsia="Hiragino Sans GB"/>
        </w:rPr>
        <w:t>Decision 024の正式マス割り成功条件、Player／Match／Backup／event schema、保存key、Undo、競技ルール、Rival Analysis、Single Match Analysis、History、Match Detailを維持する。</w:t>
      </w:r>
    </w:p>
    <w:p>
      <w:pPr/>
      <w:r>
        <w:rPr>
          <w:rFonts w:eastAsia="Hiragino Sans GB"/>
        </w:rPr>
        <w:t>Relationship</w:t>
      </w:r>
    </w:p>
    <w:p>
      <w:pPr/>
      <w:r>
        <w:rPr>
          <w:rFonts w:eastAsia="Hiragino Sans GB"/>
        </w:rPr>
        <w:t>Official 029/031の旧分母記載とOfficial 032/033の統合1画面構成を本Decisionが後続確定する。その他のderived metric、欠損、安全契約は維持する。</w:t>
      </w:r>
    </w:p>
    <w:p>
      <w:pPr/>
      <w:r>
        <w:rPr>
          <w:rFonts w:eastAsia="Hiragino Sans GB"/>
        </w:rPr>
        <w:t>最終決定・現在の有効性</w:t>
      </w:r>
    </w:p>
    <w:p>
      <w:pPr/>
      <w:r>
        <w:rPr>
          <w:rFonts w:eastAsia="Hiragino Sans GB"/>
        </w:rPr>
        <w:t>Adopted / Official。Product Owner採用済み。</w:t>
      </w:r>
    </w:p>
    <w:p>
      <w:pPr/>
      <w:r>
        <w:rPr>
          <w:rFonts w:eastAsia="Hiragino Sans GB"/>
        </w:rPr>
        <w:t>直接資料</w:t>
      </w:r>
    </w:p>
    <w:p>
      <w:pPr/>
      <w:r>
        <w:rPr>
          <w:rFonts w:eastAsia="Hiragino Sans GB"/>
        </w:rPr>
        <w:t>docs/official/34_CueScore_v1.0_Build7_Masuwari_Rate_TwoLevel_Player_UI_Decision.md、docs/official/35_CueScore_v1.0_Build7_Masuwari_Rate_TwoLevel_Player_UI_Spec.md、および2026年8月19日のProduct Owner指示。</w:t>
      </w:r>
    </w:p>
    <w:p>
      <w:pPr/>
      <w:r>
        <w:rPr>
          <w:rFonts w:eastAsia="Hiragino Sans GB"/>
        </w:rPr>
        <w:t>2026年8月19日　Player分析用マス割り率を全判定可能break完了rack分母へ修正し、Player情報／競技詳細の2段階UIをDecision 026として正式採用。同日のSimulator UIレビュー後、競技詳細の競技別Title、compact header、「今の状態」廃止、指標／自己ベスト1段化、戻る導線整理を追加採用。</w:t>
      </w:r>
    </w:p>
    <w:p/>
    <w:p>
      <w:pPr>
        <w:pStyle w:val="Heading2"/>
      </w:pPr>
      <w:r>
        <w:rPr>
          <w:rFonts w:eastAsia="Hiragino Sans GB"/>
        </w:rPr>
        <w:t>Decision 027｜Navigation &amp; Information Architecture v2.0</w:t>
      </w:r>
    </w:p>
    <w:p/>
    <w:p>
      <w:r>
        <w:rPr>
          <w:rFonts w:eastAsia="Hiragino Sans GB"/>
        </w:rPr>
        <w:t>判断日：2026年8月30日</w:t>
      </w:r>
    </w:p>
    <w:p/>
    <w:p>
      <w:pPr>
        <w:pStyle w:val="Heading3"/>
      </w:pPr>
      <w:r>
        <w:rPr>
          <w:rFonts w:eastAsia="Hiragino Sans GB"/>
        </w:rPr>
        <w:t>対象</w:t>
      </w:r>
    </w:p>
    <w:p/>
    <w:p>
      <w:r>
        <w:rPr>
          <w:rFonts w:eastAsia="Hiragino Sans GB"/>
        </w:rPr>
        <w:t>CueScore Apps v1.x Normal Mode Navigation / Information Architecture</w:t>
      </w:r>
    </w:p>
    <w:p/>
    <w:p>
      <w:pPr>
        <w:pStyle w:val="Heading3"/>
      </w:pPr>
      <w:r>
        <w:rPr>
          <w:rFonts w:eastAsia="Hiragino Sans GB"/>
        </w:rPr>
        <w:t>Context</w:t>
      </w:r>
    </w:p>
    <w:p/>
    <w:p>
      <w:r>
        <w:rPr>
          <w:rFonts w:eastAsia="Hiragino Sans GB"/>
        </w:rPr>
        <w:t>Home中心の階層と画面別bottom navigationが併存し、Player、履歴、設定へのtop-level移動、戻り先、Match Mode境界が画面ごとに異なっていた。</w:t>
      </w:r>
    </w:p>
    <w:p/>
    <w:p>
      <w:pPr>
        <w:pStyle w:val="Heading3"/>
      </w:pPr>
      <w:r>
        <w:rPr>
          <w:rFonts w:eastAsia="Hiragino Sans GB"/>
        </w:rPr>
        <w:t>Decision</w:t>
      </w:r>
    </w:p>
    <w:p/>
    <w:p>
      <w:r>
        <w:rPr>
          <w:rFonts w:eastAsia="Hiragino Sans GB"/>
        </w:rPr>
        <w:t>通常モードのtop-levelを『ホーム｜プレーヤー｜履歴｜設定』の4領域とする。選択中tab再tapは各rootへ戻り、別tabから戻る場合は前回状態をruntimeで復元する。Match Detail表示中の別tab選択はDetailを閉じて選択先へ移動する。CueScore logoはbrandingのみとし、Match Mode中はbottom tabを表示しない。</w:t>
      </w:r>
    </w:p>
    <w:p/>
    <w:p>
      <w:pPr>
        <w:pStyle w:val="Heading3"/>
      </w:pPr>
      <w:r>
        <w:rPr>
          <w:rFonts w:eastAsia="Hiragino Sans GB"/>
        </w:rPr>
        <w:t>Player Hub / Home / Opponent</w:t>
      </w:r>
    </w:p>
    <w:p/>
    <w:p>
      <w:r>
        <w:rPr>
          <w:rFonts w:eastAsia="Hiragino Sans GB"/>
        </w:rPr>
        <w:t>Player Hubは競技Selectorと『成績｜試合｜分析』を持つ。初回は9-Ball／成績、以後はPlayerごとの状態を復元する。Homeはactive match再開、新しい試合、recent 3件を優先する。対戦相手選択後は成績と試合一覧を同一画面に表示する。これらは段階移行し、Phase 1はNavigation Shellだけを実装する。</w:t>
      </w:r>
    </w:p>
    <w:p/>
    <w:p>
      <w:pPr>
        <w:pStyle w:val="Heading3"/>
      </w:pPr>
      <w:r>
        <w:rPr>
          <w:rFonts w:eastAsia="Hiragino Sans GB"/>
        </w:rPr>
        <w:t>Compatibility</w:t>
      </w:r>
    </w:p>
    <w:p/>
    <w:p>
      <w:r>
        <w:rPr>
          <w:rFonts w:eastAsia="Hiragino Sans GB"/>
        </w:rPr>
        <w:t>scoring、勝敗判定、Player ID／Match ID、saved-data schema、Race to、Backup／Restore、analytics計算式、aggregate SSOT、競技ルール、Break Input、14-1 rerackを変更しない。練習tabは将来の正式採用・実装時まで表示しない。</w:t>
      </w:r>
    </w:p>
    <w:p/>
    <w:p>
      <w:pPr>
        <w:pStyle w:val="Heading3"/>
      </w:pPr>
      <w:r>
        <w:rPr>
          <w:rFonts w:eastAsia="Hiragino Sans GB"/>
        </w:rPr>
        <w:t>Related Compact History Decision</w:t>
      </w:r>
    </w:p>
    <w:p/>
    <w:p>
      <w:r>
        <w:rPr>
          <w:rFonts w:eastAsia="Hiragino Sans GB"/>
        </w:rPr>
        <w:t>競技固定履歴cardは別Decisionとして95〜100pxを第一候補、最大105px程度へcompact化する。文字、avatar、score、chevronを縮めずpaddingと段間gapを圧縮する。</w:t>
      </w:r>
    </w:p>
    <w:p/>
    <w:p>
      <w:pPr>
        <w:pStyle w:val="Heading3"/>
      </w:pPr>
      <w:r>
        <w:rPr>
          <w:rFonts w:eastAsia="Hiragino Sans GB"/>
        </w:rPr>
        <w:t>最終決定・現在の有効性</w:t>
      </w:r>
    </w:p>
    <w:p/>
    <w:p>
      <w:r>
        <w:rPr>
          <w:rFonts w:eastAsia="Hiragino Sans GB"/>
        </w:rPr>
        <w:t>Adopted / Official。Product Owner採用済み。</w:t>
      </w:r>
    </w:p>
    <w:p/>
    <w:p>
      <w:pPr>
        <w:pStyle w:val="Heading3"/>
      </w:pPr>
      <w:r>
        <w:rPr>
          <w:rFonts w:eastAsia="Hiragino Sans GB"/>
        </w:rPr>
        <w:t>直接資料</w:t>
      </w:r>
    </w:p>
    <w:p/>
    <w:p>
      <w:r>
        <w:rPr>
          <w:rFonts w:eastAsia="Hiragino Sans GB"/>
        </w:rPr>
        <w:t>docs/official/66_CueScore_Product_Architecture_v2.0_Navigation_Information_Architecture_Official_Release.md、Official 067〜070、および2026年8月30日のProduct Owner指示。</w:t>
      </w:r>
    </w:p>
    <w:p/>
    <w:p>
      <w:r>
        <w:rPr>
          <w:rFonts w:eastAsia="Hiragino Sans GB"/>
        </w:rPr>
        <w:t>━━━━━━━━━━━━━━━━━━━━━━━━━━━━━━━━━━</w:t>
      </w:r>
    </w:p>
    <w:p/>
    <w:p>
      <w:r>
        <w:rPr>
          <w:rFonts w:eastAsia="Hiragino Sans GB"/>
        </w:rPr>
        <w:t>2026年8月30日　通常モードをホーム／プレーヤー／履歴／設定の4 top-levelへ移行するNavigation &amp; Information Architecture v2.0をDecision 027として正式採用。Phase 1 Navigation Shellと競技固定履歴card compact化を承認。</w:t>
      </w:r>
    </w:p>
    <w:p>
      <w:pPr>
        <w:pStyle w:val="Heading2"/>
        <w:keepNext/>
      </w:pPr>
      <w:r>
        <w:rPr>
          <w:rFonts w:eastAsia="Hiragino Sans GB"/>
        </w:rPr>
        <w:t>Decision 028｜Match Sharing v1 Formal Design</w:t>
      </w:r>
    </w:p>
    <w:p>
      <w:pPr>
        <w:keepNext w:val="0"/>
      </w:pPr>
      <w:r>
        <w:rPr>
          <w:rFonts w:eastAsia="Hiragino Sans GB"/>
        </w:rPr>
        <w:t>判断日：2026年9月27日</w:t>
      </w:r>
    </w:p>
    <w:p>
      <w:pPr>
        <w:pStyle w:val="Heading3"/>
        <w:keepNext/>
      </w:pPr>
      <w:r>
        <w:rPr>
          <w:rFonts w:eastAsia="Hiragino Sans GB"/>
        </w:rPr>
        <w:t>対象</w:t>
      </w:r>
    </w:p>
    <w:p>
      <w:pPr>
        <w:keepNext w:val="0"/>
      </w:pPr>
      <w:r>
        <w:rPr>
          <w:rFonts w:eastAsia="Hiragino Sans GB"/>
        </w:rPr>
        <w:t>CueScore Apps Match Sharing v1</w:t>
      </w:r>
    </w:p>
    <w:p>
      <w:pPr>
        <w:pStyle w:val="Heading3"/>
        <w:keepNext/>
      </w:pPr>
      <w:r>
        <w:rPr>
          <w:rFonts w:eastAsia="Hiragino Sans GB"/>
        </w:rPr>
        <w:t>Context</w:t>
      </w:r>
    </w:p>
    <w:p>
      <w:pPr>
        <w:keepNext w:val="0"/>
      </w:pPr>
      <w:r>
        <w:rPr>
          <w:rFonts w:eastAsia="Hiragino Sans GB"/>
        </w:rPr>
        <w:t>Decision 12でLater / Deferredとして登録したMatch Sharingについて、Single QR容量、実iPhone読取、6競技Round-trip、History / Analytics parity、Player mapping、duplicate rejection、Demo分離、privacy境界の技術成立性が確認された。</w:t>
      </w:r>
    </w:p>
    <w:p>
      <w:pPr>
        <w:pStyle w:val="Heading3"/>
        <w:keepNext/>
      </w:pPr>
      <w:r>
        <w:rPr>
          <w:rFonts w:eastAsia="Hiragino Sans GB"/>
        </w:rPr>
        <w:t>Decision</w:t>
      </w:r>
    </w:p>
    <w:p>
      <w:pPr>
        <w:keepNext w:val="0"/>
      </w:pPr>
      <w:r>
        <w:rPr>
          <w:rFonts w:eastAsia="Hiragino Sans GB"/>
        </w:rPr>
        <w:t>完了・確定済み1試合を相手のCueScoreへ1回受け渡す非同期機能として正式設計する。Primary transportはECC-M Single QRとし、共有後の両端末は独立する。アカウントまたはクラウドを必須にしない。</w:t>
      </w:r>
    </w:p>
    <w:p>
      <w:pPr>
        <w:pStyle w:val="Heading3"/>
        <w:keepNext/>
      </w:pPr>
      <w:r>
        <w:rPr>
          <w:rFonts w:eastAsia="Hiragino Sans GB"/>
        </w:rPr>
        <w:t>Navigation and Mapping</w:t>
      </w:r>
    </w:p>
    <w:p>
      <w:pPr>
        <w:keepNext w:val="0"/>
      </w:pPr>
      <w:r>
        <w:rPr>
          <w:rFonts w:eastAsia="Hiragino Sans GB"/>
        </w:rPr>
        <w:t>送信入口は試合詳細、受信入口は試合履歴一覧とする。receiverはPlayer A / Bから自分sideを明示選択し、自分と相手をlocal Playerへmappingする。名前だけで自動同一人物判定を行わない。</w:t>
      </w:r>
    </w:p>
    <w:p>
      <w:pPr>
        <w:pStyle w:val="Heading3"/>
        <w:keepNext/>
      </w:pPr>
      <w:r>
        <w:rPr>
          <w:rFonts w:eastAsia="Hiragino Sans GB"/>
        </w:rPr>
        <w:t>Identity and Import</w:t>
      </w:r>
    </w:p>
    <w:p>
      <w:pPr>
        <w:keepNext w:val="0"/>
      </w:pPr>
      <w:r>
        <w:rPr>
          <w:rFonts w:eastAsia="Hiragino Sans GB"/>
        </w:rPr>
        <w:t>UUID v4 sharedMatchIdをlocal Match IDから分離する。Import先では新local Match IDを生成し、sharedMatchIdを維持する。同一sharedMatchIdは保存前に拒否する。Imported matchは通常のHistory、Detail、Player Detail、Statistics、Analyticsへ反映し、専用badgeを追加しない。</w:t>
      </w:r>
    </w:p>
    <w:p>
      <w:pPr>
        <w:pStyle w:val="Heading3"/>
        <w:keepNext/>
      </w:pPr>
      <w:r>
        <w:rPr>
          <w:rFonts w:eastAsia="Hiragino Sans GB"/>
        </w:rPr>
        <w:t>Format Safety and Privacy</w:t>
      </w:r>
    </w:p>
    <w:p>
      <w:pPr>
        <w:keepNext w:val="0"/>
      </w:pPr>
      <w:r>
        <w:rPr>
          <w:rFonts w:eastAsia="Hiragino Sans GB"/>
        </w:rPr>
        <w:t>内部保存schemaから独立したCueScore Match Sharing Format v1を使用し、compact representation、deflate、Base45、CSM1 prefix、Single QRのtransportとする。未知version、破損、不正、oversize、duplicateを保存前に拒否する。memo、reflection、avatar、sender local Player ID、Category、Season、Pro / IAP、device、Backup全体、他試合、Demo管理情報、不要なUndo journalを共有しない。Demo export / importを禁止する。</w:t>
      </w:r>
    </w:p>
    <w:p>
      <w:pPr>
        <w:pStyle w:val="Heading3"/>
        <w:keepNext/>
      </w:pPr>
      <w:r>
        <w:rPr>
          <w:rFonts w:eastAsia="Hiragino Sans GB"/>
        </w:rPr>
        <w:t>Transaction and Backup</w:t>
      </w:r>
    </w:p>
    <w:p>
      <w:pPr>
        <w:keepNext w:val="0"/>
      </w:pPr>
      <w:r>
        <w:rPr>
          <w:rFonts w:eastAsia="Hiragino Sans GB"/>
        </w:rPr>
        <w:t>Player作成とMatch保存はall-or-nothingとし、失敗時にpartial stateを残さない。Backup / Restore後もsharedMatchIdを保持してduplicate protectionを継続する。具体的localStorage transactionとBackup schema互換はImplementation Designで確定する。</w:t>
      </w:r>
    </w:p>
    <w:p>
      <w:pPr>
        <w:pStyle w:val="Heading3"/>
        <w:keepNext/>
      </w:pPr>
      <w:r>
        <w:rPr>
          <w:rFonts w:eastAsia="Hiragino Sans GB"/>
        </w:rPr>
        <w:t>Evidence</w:t>
      </w:r>
    </w:p>
    <w:p>
      <w:pPr>
        <w:keepNext w:val="0"/>
      </w:pPr>
      <w:r>
        <w:rPr>
          <w:rFonts w:eastAsia="Hiragino Sans GB"/>
        </w:rPr>
        <w:t>6競技18ケースのSingle QR theoretical fit 18/18、V19 / V25 / V30 physical iPhone 3/3、Round-trip 18/18、parity 162/162、Negative 10/10、Demo separation PASS、privacy禁止データ混入0、FAIL 0、BLOCKED 0。live user record、production persistence、Backup統合、製品UI / cameraは未確認。</w:t>
      </w:r>
    </w:p>
    <w:p>
      <w:pPr>
        <w:pStyle w:val="Heading3"/>
        <w:keepNext/>
      </w:pPr>
      <w:r>
        <w:rPr>
          <w:rFonts w:eastAsia="Hiragino Sans GB"/>
        </w:rPr>
        <w:t>Relationship</w:t>
      </w:r>
    </w:p>
    <w:p>
      <w:pPr>
        <w:keepNext w:val="0"/>
      </w:pPr>
      <w:r>
        <w:rPr>
          <w:rFonts w:eastAsia="Hiragino Sans GB"/>
        </w:rPr>
        <w:t>Decision 12をLater登録の履歴として維持し、本Decisionが設計未決事項を後続確定する。Formal Specification完了はImplementation承認ではない。</w:t>
      </w:r>
    </w:p>
    <w:p>
      <w:pPr>
        <w:pStyle w:val="Heading3"/>
        <w:keepNext/>
      </w:pPr>
      <w:r>
        <w:rPr>
          <w:rFonts w:eastAsia="Hiragino Sans GB"/>
        </w:rPr>
        <w:t>最終決定・現在の有効性</w:t>
      </w:r>
    </w:p>
    <w:p>
      <w:pPr>
        <w:keepNext w:val="0"/>
      </w:pPr>
      <w:r>
        <w:rPr>
          <w:rFonts w:eastAsia="Hiragino Sans GB"/>
        </w:rPr>
        <w:t>Adopted / Official。Design / Technical Feasibility Complete。Formal Specification Complete。Implementation NOT STARTED。</w:t>
      </w:r>
    </w:p>
    <w:p>
      <w:pPr>
        <w:pStyle w:val="Heading3"/>
        <w:keepNext/>
      </w:pPr>
      <w:r>
        <w:rPr>
          <w:rFonts w:eastAsia="Hiragino Sans GB"/>
        </w:rPr>
        <w:t>直接資料</w:t>
      </w:r>
    </w:p>
    <w:p>
      <w:pPr>
        <w:keepNext w:val="0"/>
      </w:pPr>
      <w:r>
        <w:rPr>
          <w:rFonts w:eastAsia="Hiragino Sans GB"/>
        </w:rPr>
        <w:t>docs/official/12_CueScore_Later_Match_Sharing_Decision.md、docs/official/101_CueScore_Match_Sharing_v1_Decision.md、docs/official/102_CueScore_Match_Sharing_v1_Spec.md、および2026年9月27日のProduct Owner指示。</w:t>
      </w:r>
    </w:p>
    <w:p>
      <w:pPr>
        <w:pStyle w:val="Heading2"/>
        <w:pageBreakBefore/>
        <w:spacing w:before="960"/>
      </w:pPr>
      <w:r>
        <w:rPr>
          <w:rFonts w:eastAsia="Hiragino Sans GB"/>
        </w:rPr>
        <w:t>Decision 029｜Match Sharing v1 Primary UI Prototype and Free / Pro</w:t>
      </w:r>
    </w:p>
    <w:p>
      <w:pPr/>
      <w:r>
        <w:rPr>
          <w:rFonts w:eastAsia="Hiragino Sans GB"/>
        </w:rPr>
        <w:t>判断日：2026年9月27日</w:t>
      </w:r>
    </w:p>
    <w:p>
      <w:pPr>
        <w:pStyle w:val="Heading3"/>
      </w:pPr>
      <w:r>
        <w:rPr>
          <w:rFonts w:eastAsia="Hiragino Sans GB"/>
        </w:rPr>
        <w:t>対象</w:t>
      </w:r>
    </w:p>
    <w:p>
      <w:pPr/>
      <w:r>
        <w:rPr>
          <w:rFonts w:eastAsia="Hiragino Sans GB"/>
        </w:rPr>
        <w:t>CueScore Apps Match Sharing v1 Primary UI Flow and entitlement boundary</w:t>
      </w:r>
    </w:p>
    <w:p>
      <w:pPr>
        <w:pStyle w:val="Heading3"/>
      </w:pPr>
      <w:r>
        <w:rPr>
          <w:rFonts w:eastAsia="Hiragino Sans GB"/>
        </w:rPr>
        <w:t>Context</w:t>
      </w:r>
    </w:p>
    <w:p>
      <w:pPr/>
      <w:r>
        <w:rPr>
          <w:rFonts w:eastAsia="Hiragino Sans GB"/>
        </w:rPr>
        <w:t>Decision 028とOfficial 101／102でFormal Designを確定後、SenderからImport成功までを一画面ずつ390×844でPrototypeし、Product Owner Reviewを完了した。</w:t>
      </w:r>
    </w:p>
    <w:p>
      <w:pPr>
        <w:pStyle w:val="Heading3"/>
      </w:pPr>
      <w:r>
        <w:rPr>
          <w:rFonts w:eastAsia="Hiragino Sans GB"/>
        </w:rPr>
        <w:t>Decision</w:t>
      </w:r>
    </w:p>
    <w:p>
      <w:pPr/>
      <w:r>
        <w:rPr>
          <w:rFonts w:eastAsia="Hiragino Sans GB"/>
        </w:rPr>
        <w:t>Match Sharing v1 Primary UI PrototypeをProduct Owner PASSとする。これは製品実装承認ではなく、Implementation NOT STARTEDを維持する。</w:t>
      </w:r>
    </w:p>
    <w:p>
      <w:pPr>
        <w:pStyle w:val="Heading3"/>
      </w:pPr>
      <w:r>
        <w:rPr>
          <w:rFonts w:eastAsia="Hiragino Sans GB"/>
        </w:rPr>
        <w:t>Sender</w:t>
      </w:r>
    </w:p>
    <w:p>
      <w:pPr/>
      <w:r>
        <w:rPr>
          <w:rFonts w:eastAsia="Hiragino Sans GB"/>
        </w:rPr>
        <w:t>試合詳細header右上のQR glyph＋共有から、試合識別情報と約292×292ptの標準白黒Single QRを表示する。292pt PrototypeはProduct Owner physical iPhoneで普通に読めたことを確認した。</w:t>
      </w:r>
    </w:p>
    <w:p>
      <w:pPr>
        <w:pStyle w:val="Heading3"/>
      </w:pPr>
      <w:r>
        <w:rPr>
          <w:rFonts w:eastAsia="Hiragino Sans GB"/>
        </w:rPr>
        <w:t>Receiver and Mapping</w:t>
      </w:r>
    </w:p>
    <w:p>
      <w:pPr/>
      <w:r>
        <w:rPr>
          <w:rFonts w:eastAsia="Hiragino Sans GB"/>
        </w:rPr>
        <w:t>試合履歴一覧header右上のQR glyph＋受け取る、iOS標準Camera permission、Scanner、試合確認＋実名side選択、Self／Opponent local Player明示mappingを採用する。名前一致で自動mappingせず、SelfとOpponentへ同一local Playerを割り当てない。既存Player Pickerを再利用する。</w:t>
      </w:r>
    </w:p>
    <w:p>
      <w:pPr>
        <w:pStyle w:val="Heading3"/>
      </w:pPr>
      <w:r>
        <w:rPr>
          <w:rFonts w:eastAsia="Hiragino Sans GB"/>
        </w:rPr>
        <w:t>Final Confirmation and Success</w:t>
      </w:r>
    </w:p>
    <w:p>
      <w:pPr/>
      <w:r>
        <w:rPr>
          <w:rFonts w:eastAsia="Hiragino Sans GB"/>
        </w:rPr>
        <w:t>取り込み内容を確認でreceiver local mappingを確認し、試合を取り込む押下前はMatch、Player、Historyを変更しない。transaction／read-back成功後は通常Match Detailへ直接遷移し、淡緑toastで『✓ 試合を取り込みました』を一時表示する。専用Success画面とimport由来badgeは追加しない。</w:t>
      </w:r>
    </w:p>
    <w:p>
      <w:pPr>
        <w:pStyle w:val="Heading3"/>
      </w:pPr>
      <w:r>
        <w:rPr>
          <w:rFonts w:eastAsia="Hiragino Sans GB"/>
        </w:rPr>
        <w:t>Free / Pro</w:t>
      </w:r>
    </w:p>
    <w:p>
      <w:pPr/>
      <w:r>
        <w:rPr>
          <w:rFonts w:eastAsia="Hiragino Sans GB"/>
        </w:rPr>
        <w:t>Match Sharing v1はFree / Pro共通機能とし、送信・受信へPro badge、lock、paywall、entitlement gateを設けない。現行Free 20件はstorage上限ではなくaccess／view limitである。古い日時のImportが先頭20件外になる場合の直後Detail等はImplementation Designで確定する。</w:t>
      </w:r>
    </w:p>
    <w:p>
      <w:pPr>
        <w:pStyle w:val="Heading3"/>
      </w:pPr>
      <w:r>
        <w:rPr>
          <w:rFonts w:eastAsia="Hiragino Sans GB"/>
        </w:rPr>
        <w:t>Evidence</w:t>
      </w:r>
    </w:p>
    <w:p>
      <w:pPr/>
      <w:r>
        <w:rPr>
          <w:rFonts w:eastAsia="Hiragino Sans GB"/>
        </w:rPr>
        <w:t>Sender Entry、Receiver Entry、Scanner、Match Preview／Side Selection、Self Mapping、Opponent Mapping、Final Confirmation、Import SuccessをProduct Owner ADOPTED。Sender QR 292ptはphysical iPhone PASS。</w:t>
      </w:r>
    </w:p>
    <w:p>
      <w:pPr>
        <w:pStyle w:val="Heading3"/>
      </w:pPr>
      <w:r>
        <w:rPr>
          <w:rFonts w:eastAsia="Hiragino Sans GB"/>
        </w:rPr>
        <w:t>未確認</w:t>
      </w:r>
    </w:p>
    <w:p>
      <w:pPr/>
      <w:r>
        <w:rPr>
          <w:rFonts w:eastAsia="Hiragino Sans GB"/>
        </w:rPr>
        <w:t>production scanner／camera decode、Dynamic Type、VoiceOver／focus、permission denied production UI、new Player作成、production transaction、Backup／Restore、Free 20件境界の詳細動作、final implementation physical testは未確認。</w:t>
      </w:r>
    </w:p>
    <w:p>
      <w:pPr>
        <w:pStyle w:val="Heading3"/>
      </w:pPr>
      <w:r>
        <w:rPr>
          <w:rFonts w:eastAsia="Hiragino Sans GB"/>
        </w:rPr>
        <w:t>Relationship</w:t>
      </w:r>
    </w:p>
    <w:p>
      <w:pPr/>
      <w:r>
        <w:rPr>
          <w:rFonts w:eastAsia="Hiragino Sans GB"/>
        </w:rPr>
        <w:t>Decision 12をLater登録の履歴として維持し、Decision 028のFormal Designを変更せず、本Decisionが後続UI PrototypeとFree / Pro共通Decisionを追補する。</w:t>
      </w:r>
    </w:p>
    <w:p>
      <w:pPr>
        <w:pStyle w:val="Heading3"/>
      </w:pPr>
      <w:r>
        <w:rPr>
          <w:rFonts w:eastAsia="Hiragino Sans GB"/>
        </w:rPr>
        <w:t>最終決定・現在の有効性</w:t>
      </w:r>
    </w:p>
    <w:p>
      <w:pPr/>
      <w:r>
        <w:rPr>
          <w:rFonts w:eastAsia="Hiragino Sans GB"/>
        </w:rPr>
        <w:t>Adopted / Official。Primary UI Prototype Product Owner PASS。Implementation NOT STARTED。</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docs/official/101_CueScore_Match_Sharing_v1_Decision.md、docs/official/102_CueScore_Match_Sharing_v1_Spec.md、docs/implementation/CueScore_Match_Sharing_v1_UI_Prototype_PO_Acceptance_2026-09-27.md、および2026年9月27日のProduct Owner指示。</w:t>
      </w:r>
    </w:p>
    <w:p>
      <w:pPr>
        <w:pStyle w:val="Heading2"/>
      </w:pPr>
      <w:r>
        <w:rPr>
          <w:rFonts w:eastAsia="Hiragino Sans GB"/>
        </w:rPr>
        <w:t>Decision 030｜Match Sharing v1 Symmetric Player Mapping and Receiver UX Revision</w:t>
      </w:r>
    </w:p>
    <w:p>
      <w:pPr/>
      <w:r>
        <w:rPr>
          <w:rFonts w:eastAsia="Hiragino Sans GB"/>
        </w:rPr>
        <w:t>判断日：2026年9月29日</w:t>
      </w:r>
    </w:p>
    <w:p>
      <w:pPr>
        <w:pStyle w:val="Heading3"/>
      </w:pPr>
      <w:r>
        <w:rPr>
          <w:rFonts w:eastAsia="Hiragino Sans GB"/>
        </w:rPr>
        <w:t>対象</w:t>
      </w:r>
    </w:p>
    <w:p>
      <w:pPr/>
      <w:r>
        <w:rPr>
          <w:rFonts w:eastAsia="Hiragino Sans GB"/>
        </w:rPr>
        <w:t>CueScore Apps Match Sharing v1 Receiver mapping and post-physical-E2E UX</w:t>
      </w:r>
    </w:p>
    <w:p>
      <w:pPr>
        <w:pStyle w:val="Heading3"/>
      </w:pPr>
      <w:r>
        <w:rPr>
          <w:rFonts w:eastAsia="Hiragino Sans GB"/>
        </w:rPr>
        <w:t>Context</w:t>
      </w:r>
    </w:p>
    <w:p>
      <w:pPr/>
      <w:r>
        <w:rPr>
          <w:rFonts w:eastAsia="Hiragino Sans GB"/>
        </w:rPr>
        <w:t>Decision 028／029に基づく旧Receiver FlowはStage 5B automated testとProduct Owner physical iPhone E2Eで機能成立を確認した。その後のUX feedbackとsource investigationにより、Match schemaはPlayer 1／2の対称構造で、Receiver本人、Self、Opponent、main PlayerをMatchへ保存しないことを確認した。Investigation判定はB — SAFE WITH LIMITED CHANGES。</w:t>
      </w:r>
    </w:p>
    <w:p>
      <w:pPr>
        <w:pStyle w:val="Heading3"/>
      </w:pPr>
      <w:r>
        <w:rPr>
          <w:rFonts w:eastAsia="Hiragino Sans GB"/>
        </w:rPr>
        <w:t>Decision</w:t>
      </w:r>
    </w:p>
    <w:p>
      <w:pPr/>
      <w:r>
        <w:rPr>
          <w:rFonts w:eastAsia="Hiragino Sans GB"/>
        </w:rPr>
        <w:t>Receiver Flowから『あなたはどちらですか？』、own-side selection、Self Mapping、Opponent Mappingを廃止する。Shared Player A／Bをreceiver-local Player A／Bへそれぞれ明示mappingする。Receiver本人がMatch participantであることを要求しない。名前一致による自動確定と同一local PlayerのA／B重複指定を禁止する。</w:t>
      </w:r>
    </w:p>
    <w:p>
      <w:pPr>
        <w:pStyle w:val="Heading3"/>
      </w:pPr>
      <w:r>
        <w:rPr>
          <w:rFonts w:eastAsia="Hiragino Sans GB"/>
        </w:rPr>
        <w:t>Third-party Import and Main Player</w:t>
      </w:r>
    </w:p>
    <w:p>
      <w:pPr/>
      <w:r>
        <w:rPr>
          <w:rFonts w:eastAsia="Hiragino Sans GB"/>
        </w:rPr>
        <w:t>receiver main Playerが参加しない第三者Matchを許容する。main Playerを自動mapping、Matchへ自動追加、または自動変更しない。isPrimaryをMatch Sharing上のSelf判定へ使用しない。第三者Matchはmappingされた各local PlayerのDetail／Statistics／Analyticsへ反映し、参加しないmain Playerへは反映しない。</w:t>
      </w:r>
    </w:p>
    <w:p>
      <w:pPr>
        <w:pStyle w:val="Heading3"/>
      </w:pPr>
      <w:r>
        <w:rPr>
          <w:rFonts w:eastAsia="Hiragino Sans GB"/>
        </w:rPr>
        <w:t>Unified Receiver UI and Avatar</w:t>
      </w:r>
    </w:p>
    <w:p>
      <w:pPr/>
      <w:r>
        <w:rPr>
          <w:rFonts w:eastAsia="Hiragino Sans GB"/>
        </w:rPr>
        <w:t>Match PreviewとA／B local mappingをheader『試合を確認』の1画面へ統合する。両方のmapping完了前は『次へ』disabled、完了後enabledとする。mapping前とpending new Playerはdefault／neutral avatar、existing mapping後はreceiver-local avatarを表示する。sender avatarを共有、復元、推測しない。</w:t>
      </w:r>
    </w:p>
    <w:p>
      <w:pPr>
        <w:pStyle w:val="Heading3"/>
      </w:pPr>
      <w:r>
        <w:rPr>
          <w:rFonts w:eastAsia="Hiragino Sans GB"/>
        </w:rPr>
        <w:t>Duplicate UX</w:t>
      </w:r>
    </w:p>
    <w:p>
      <w:pPr/>
      <w:r>
        <w:rPr>
          <w:rFonts w:eastAsia="Hiragino Sans GB"/>
        </w:rPr>
        <w:t>Duplicateをscan failureから分離する。header『この試合はすでに取り込み済みです』、body『同じ試合が試合履歴に保存されています。』、primary action『他の試合を読み取る』を使用し、BackはHistoryへ戻る。Duplicateに『QRコードを読み取れませんでした』を使用しない。</w:t>
      </w:r>
    </w:p>
    <w:p>
      <w:pPr>
        <w:pStyle w:val="Heading3"/>
      </w:pPr>
      <w:r>
        <w:rPr>
          <w:rFonts w:eastAsia="Hiragino Sans GB"/>
        </w:rPr>
        <w:t>Maintained Scope</w:t>
      </w:r>
    </w:p>
    <w:p>
      <w:pPr/>
      <w:r>
        <w:rPr>
          <w:rFonts w:eastAsia="Hiragino Sans GB"/>
        </w:rPr>
        <w:t>ECC-M Single QR、Sender Entry、Receiver Entry、Scanner、Format v1、sharedMatchId、duplicate protection、all-or-nothing transaction、privacy、Demo、Free／Pro、Backup／Restore、通常Match Detail＋success toastを維持する。Match storage schema、migration、Backup schema、Analytics architectureを変更しない。</w:t>
      </w:r>
    </w:p>
    <w:p>
      <w:pPr>
        <w:pStyle w:val="Heading3"/>
      </w:pPr>
      <w:r>
        <w:rPr>
          <w:rFonts w:eastAsia="Hiragino Sans GB"/>
        </w:rPr>
        <w:t>Implementation and Verification</w:t>
      </w:r>
    </w:p>
    <w:p>
      <w:pPr/>
      <w:r>
        <w:rPr>
          <w:rFonts w:eastAsia="Hiragino Sans GB"/>
        </w:rPr>
        <w:t>Stage 3 mapping inputはselectedSide／self／opponentからbySide[1]／bySide[2]相当の対称contractへ改訂する。旧Flow physical PASSは機能成立Evidenceとして保持する。改訂実装はNOT STARTED、改訂physical E2EはNOT VERIFIED。</w:t>
      </w:r>
    </w:p>
    <w:p>
      <w:pPr>
        <w:pStyle w:val="Heading3"/>
      </w:pPr>
      <w:r>
        <w:rPr>
          <w:rFonts w:eastAsia="Hiragino Sans GB"/>
        </w:rPr>
        <w:t>Relationship</w:t>
      </w:r>
    </w:p>
    <w:p>
      <w:pPr/>
      <w:r>
        <w:rPr>
          <w:rFonts w:eastAsia="Hiragino Sans GB"/>
        </w:rPr>
        <w:t>Decision 028／029全体を廃止しない。本DecisionがReceiverのown-side selection、Self Mapping、Opponent Mapping、generic duplicate presentationだけを後続置換する。Decision 12、028、029は履歴として保持する。</w:t>
      </w:r>
    </w:p>
    <w:p>
      <w:pPr>
        <w:pStyle w:val="Heading3"/>
      </w:pPr>
      <w:r>
        <w:rPr>
          <w:rFonts w:eastAsia="Hiragino Sans GB"/>
        </w:rPr>
        <w:t>採用時の最終決定</w:t>
      </w:r>
    </w:p>
    <w:p>
      <w:pPr/>
      <w:r>
        <w:rPr>
          <w:rFonts w:eastAsia="Hiragino Sans GB"/>
        </w:rPr>
        <w:t>Adopted / Official。Symmetric Player A／B Mapping＋Receiver UX Revision Product Owner / ChatGPT APPROVED。Formal Design Amendment Complete。Revised Implementation NOT STARTED。</w:t>
      </w:r>
    </w:p>
    <w:p>
      <w:pPr>
        <w:pStyle w:val="Heading3"/>
      </w:pPr>
      <w:r>
        <w:rPr>
          <w:rFonts w:eastAsia="Hiragino Sans GB"/>
        </w:rPr>
        <w:t>Current Implementation Status</w:t>
      </w:r>
    </w:p>
    <w:p>
      <w:pPr/>
      <w:r>
        <w:rPr>
          <w:rFonts w:eastAsia="Hiragino Sans GB"/>
        </w:rPr>
        <w:t>2026年10月1日現在、Decision 030のSymmetric Player A／B Mapping、third-party Import、Unified Receiver UI、avatar rule、dedicated duplicate UXは実装完了。automated verification、Product Owner physical acceptance、Final Integration / Release ReadinessをPASSし、Version 1.2 / Build 80 RC source candidateへ統合済み。Decision 028／029／030の採用contractは変更しない。Archive、TestFlight、App Store distribution、Releaseは未実施。</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docs/official/101_CueScore_Match_Sharing_v1_Decision.md、docs/official/102_CueScore_Match_Sharing_v1_Spec.md、docs/implementation/CueScore_Match_Sharing_v1_Symmetric_Player_Mapping_Amendment_2026-09-29.md、および2026年9月29日のProduct Owner指示。</w:t>
      </w:r>
    </w:p>
    <w:p>
      <w:pPr>
        <w:pStyle w:val="Heading2"/>
      </w:pPr>
      <w:r>
        <w:rPr>
          <w:rFonts w:eastAsia="Hiragino Sans GB"/>
        </w:rPr>
        <w:t>Decision 031｜CueScore Localization（ja / en / zh-Hans）Design Decision</w:t>
      </w:r>
    </w:p>
    <w:p>
      <w:pPr/>
      <w:r>
        <w:rPr>
          <w:rFonts w:eastAsia="Hiragino Sans GB"/>
        </w:rPr>
        <w:t>判断日：2026年10月8日</w:t>
      </w:r>
    </w:p>
    <w:p>
      <w:pPr>
        <w:pStyle w:val="Heading3"/>
      </w:pPr>
      <w:r>
        <w:rPr>
          <w:rFonts w:eastAsia="Hiragino Sans GB"/>
        </w:rPr>
        <w:t>対象</w:t>
      </w:r>
    </w:p>
    <w:p>
      <w:pPr/>
      <w:r>
        <w:rPr>
          <w:rFonts w:eastAsia="Hiragino Sans GB"/>
        </w:rPr>
        <w:t>CueScore Apps の表示言語（ja / en / zh-Hans）。UI 文言、アクセシビリティ文言、日時・数値の表示書式、ネイティブ権限文言。保存・共有・計算・識別（Domain）は対象外。</w:t>
      </w:r>
    </w:p>
    <w:p>
      <w:pPr>
        <w:pStyle w:val="Heading3"/>
      </w:pPr>
      <w:r>
        <w:rPr>
          <w:rFonts w:eastAsia="Hiragino Sans GB"/>
        </w:rPr>
        <w:t>Context</w:t>
      </w:r>
    </w:p>
    <w:p>
      <w:pPr/>
      <w:r>
        <w:rPr>
          <w:rFonts w:eastAsia="Hiragino Sans GB"/>
        </w:rPr>
        <w:t>CueScore Apps は日本語のみの表示で、i18n 基盤を持たなかった。日本国内の外国人プレーヤーへの対応と、将来の海外展開を可能にする設計を目的として、Localization Architecture / Source Audit（baseline 117feddc802b9c0d7eccbdced0d96de84f728bf7）を実施した。調査で、日本語 UI 文字列がユニーク 1,672 件（非表示の Cloud Sync を除き約 1,340 件）、保存済み break_result.resultLabel の日本語、日本語文字列による条件分岐、MutationObserver による日本語 DOM 書換え、日本語固定ロケールが確認された。既存の Official 文書（本 Decision Log v2.6、Official 01〜07、98〜106）に言語仕様を規定する記述はなかった。</w:t>
      </w:r>
    </w:p>
    <w:p>
      <w:pPr>
        <w:pStyle w:val="Heading3"/>
      </w:pPr>
      <w:r>
        <w:rPr>
          <w:rFonts w:eastAsia="Hiragino Sans GB"/>
        </w:rPr>
        <w:t>Decision</w:t>
      </w:r>
    </w:p>
    <w:p>
      <w:pPr/>
      <w:r>
        <w:rPr>
          <w:rFonts w:eastAsia="Hiragino Sans GB"/>
        </w:rPr>
        <w:t>対応言語は ja / en / zh-Hans とし、zh-Hant は今回の対象外で、将来独立して追加できる構造とする。Product Owner は 2026年10月8日に D1〜D10 と U10 を承認した。D1：対応言語が端末設定に存在しない場合は日本語へ fallback。D2：繁体字端末は日本語 fallback。D3：設定画面から切替可能、切替後はソフトリロード、試合記録中は変更不可、進行中試合の保存・中断・再開を壊さない。D4：ユーザー作成・編集済みカテゴリ名は翻訳せず、既定 ID かつ未編集の既定名のみ表示層で翻訳可能（保存値は変更しない）。D5：CSV ヘッダー 29 列は日本語固定、Backup JSON の schema・key は不変。D6：Demo の固有名詞と Demo 保存データは不変、画面ラベルのみ翻訳。D7：Paywall 文言は 3 言語化、Privacy / Support / Terms は別の法務翻訳・確認 Gate。D8：当面は日本限定配信を維持、海外配信・App Store 掲載言語・スクリーンショット・IAP ローカライズは別 Gate。D9：AGENTS.md と共通開発基準の Git・SSOT・STOP・Evidence ルールを維持。D10：将来の Implementation Gate で InfoPlist.strings、ja / en / zh-Hans localization、knownRegions、project.pbxproj、Camera permission description の必要な変更を許可する方針（Phase 0 では実装しない）。</w:t>
      </w:r>
    </w:p>
    <w:p>
      <w:pPr>
        <w:pStyle w:val="Heading3"/>
      </w:pPr>
      <w:r>
        <w:rPr>
          <w:rFonts w:eastAsia="Hiragino Sans GB"/>
        </w:rPr>
        <w:t>Language Resolution</w:t>
      </w:r>
    </w:p>
    <w:p>
      <w:pPr/>
      <w:r>
        <w:rPr>
          <w:rFonts w:eastAsia="Hiragino Sans GB"/>
        </w:rPr>
        <w:t>言語は、保存済みのユーザー設定、対応する端末言語、日本語 fallback の順に決める。U10：繁体字中国語（zh-Hant、zh-TW、zh-HK、zh-MO）が端末の第一優先言語の場合は日本語とし、後続の英語・簡体字を自動選択しない（[zh-Hant-TW, en-US]→ja、[zh-Hant-TW, zh-Hans-CN]→ja）。先頭が繁体字以外の場合は既存の優先言語解決方針を維持する（[en-US, zh-Hant-TW]→en、[zh-Hans-CN, zh-Hant-TW]→zh-Hans、[ja-JP, zh-Hant-TW]→ja）。ユーザーの手動選択は常に優先する。iOS WKWebView / PWA が返す実際の navigator.languages の形式は未実測であり、P1 で検証する。</w:t>
      </w:r>
    </w:p>
    <w:p>
      <w:pPr>
        <w:pStyle w:val="Heading3"/>
      </w:pPr>
      <w:r>
        <w:rPr>
          <w:rFonts w:eastAsia="Hiragino Sans GB"/>
        </w:rPr>
        <w:t>Data Compatibility</w:t>
      </w:r>
    </w:p>
    <w:p>
      <w:pPr/>
      <w:r>
        <w:rPr>
          <w:rFonts w:eastAsia="Hiragino Sans GB"/>
        </w:rPr>
        <w:t>言語変更は表示層だけに作用する。Match schema、Player ID、registeredPlayerId、sharedMatchId、Match events、break_result.resultLabel の日本語 canonical 値、scoring logic、analytics calculations、Backup JSON format、QR payload format、IAP Product ID、Free / Pro entitlement を変更しない。言語設定は独立 Key に保存し、Match / Player / Category / Season / Backup / QR / CSV へ混入させない。保存データはクラス A（byte-identical を要求する Domain データ）／クラス B（意味的同一性を確認する一時・派生状態）／クラス C（言語設定 Key のみ更新可）に分類して検証し、Domain データの要求水準は緩和しない。保存値の英語コードへの migration と、日本語文字列比較の無条件削除は採用しない。</w:t>
      </w:r>
    </w:p>
    <w:p>
      <w:pPr>
        <w:pStyle w:val="Heading3"/>
      </w:pPr>
      <w:r>
        <w:rPr>
          <w:rFonts w:eastAsia="Hiragino Sans GB"/>
        </w:rPr>
        <w:t>QR Compatibility</w:t>
      </w:r>
    </w:p>
    <w:p>
      <w:pPr/>
      <w:r>
        <w:rPr>
          <w:rFonts w:eastAsia="Hiragino Sans GB"/>
        </w:rPr>
        <w:t>Match Sharing v1（Decision 028〜030）を維持し、QR payload に言語設定を追加しない。送信側と受信側の言語が異なっても同一 Match として扱う。Sender payload の byte identity、Receiver 保存結果の semantic identity（Receiver が新規生成するローカル ID・時刻を byte-identity 違反としない）、Player mapping、sharedMatchId、duplicate protection、analytics 数値、旧 Build 84 との双方向互換を区別して検証し、3 言語 × 3 言語の 9 組合せを検証対象とする。</w:t>
      </w:r>
    </w:p>
    <w:p>
      <w:pPr>
        <w:pStyle w:val="Heading3"/>
      </w:pPr>
      <w:r>
        <w:rPr>
          <w:rFonts w:eastAsia="Hiragino Sans GB"/>
        </w:rPr>
        <w:t>Interrupted Match</w:t>
      </w:r>
    </w:p>
    <w:p>
      <w:pPr/>
      <w:r>
        <w:rPr>
          <w:rFonts w:eastAsia="Hiragino Sans GB"/>
        </w:rPr>
        <w:t>試合記録画面で操作中（S-A）は言語変更不可。安全に保存された中断試合（S-B）は、C1〜C6 と T-SW-1〜T-SW-10 の runtime 検証が P1 で PASS した場合に限り変更可能とする。P1 で実証できなければ S-B も変更不可とし、P1 を STOP する。runtime 検証は未実施である。</w:t>
      </w:r>
    </w:p>
    <w:p>
      <w:pPr>
        <w:pStyle w:val="Heading3"/>
      </w:pPr>
      <w:r>
        <w:rPr>
          <w:rFonts w:eastAsia="Hiragino Sans GB"/>
        </w:rPr>
        <w:t>Maintained Scope</w:t>
      </w:r>
    </w:p>
    <w:p>
      <w:pPr/>
      <w:r>
        <w:rPr>
          <w:rFonts w:eastAsia="Hiragino Sans GB"/>
        </w:rPr>
        <w:t>Free / Pro contract、Cloud Sync 非表示（Official 71 / 72）、Player の順序・Player 削除 Identity（Official 103〜106）、Backup / Restore の安全規則（Official 24 / 25、54 / 55）、日本限定配信は変更しない。Official 文書番号 103〜106 と Decision 番号は別体系である。</w:t>
      </w:r>
    </w:p>
    <w:p>
      <w:pPr>
        <w:pStyle w:val="Heading3"/>
      </w:pPr>
      <w:r>
        <w:rPr>
          <w:rFonts w:eastAsia="Hiragino Sans GB"/>
        </w:rPr>
        <w:t>Conditional Implementation Matters（未検証）</w:t>
      </w:r>
    </w:p>
    <w:p>
      <w:pPr/>
      <w:r>
        <w:rPr>
          <w:rFonts w:eastAsia="Hiragino Sans GB"/>
        </w:rPr>
        <w:t>次の事項は将来の Implementation Gate で条件を満たした場合のみ有効になり、現時点では未検証である：S-B の言語切替許可（P1 の runtime 検証 PASS が条件）、iOS WKWebView / PWA の実際の navigator.languages 形式、進行中試合 snapshot に表示言語依存の文字列が無いこと、Native の fallback（U11）。</w:t>
      </w:r>
    </w:p>
    <w:p>
      <w:pPr>
        <w:pStyle w:val="Heading3"/>
      </w:pPr>
      <w:r>
        <w:rPr>
          <w:rFonts w:eastAsia="Hiragino Sans GB"/>
        </w:rPr>
        <w:t>Glossary</w:t>
      </w:r>
    </w:p>
    <w:p>
      <w:pPr/>
      <w:r>
        <w:rPr>
          <w:rFonts w:eastAsia="Hiragino Sans GB"/>
        </w:rPr>
        <w:t>競技用語の 3 言語対応表は Draft を維持し、Official 109 は作成しない。中国語の競技用語、マス割、JPA の正式名称、Dead Ball、Rack、Inning、Run、Rotation、Push Out の未確認訳語は PENDING とする。P3 は暫定翻訳、P4 は正式レビュー・承認とし、P4 承認前に翻訳完成と記録しない。</w:t>
      </w:r>
    </w:p>
    <w:p>
      <w:pPr>
        <w:pStyle w:val="Heading3"/>
      </w:pPr>
      <w:r>
        <w:rPr>
          <w:rFonts w:eastAsia="Hiragino Sans GB"/>
        </w:rPr>
        <w:t>Unresolved（Decision Pending）</w:t>
      </w:r>
    </w:p>
    <w:p>
      <w:pPr/>
      <w:r>
        <w:rPr>
          <w:rFonts w:eastAsia="Hiragino Sans GB"/>
        </w:rPr>
        <w:t>U3：法務ページ未翻訳期間の注記（P3 の法務導線サブ Gate の着手前、Product Owner）。U4：Paywall の法的／Apple 要件文言の確認プロセス（P3 の Paywall 文言サブ Gate の着手前、Product Owner）。U6：alert / confirm / prompt の OS ボタン言語依存（P3 着手前、Product Owner）。U8：Backup Share Sheet 文言の翻訳可否（P3 の Backup 文言サブ Gate の着手前、Product Owner）。U9：言語行の最終ラベル・選択 UI（P1 Prototype の Product Owner 確認時）。U11：CFBundleDevelopmentRegion の扱い（P6 前の Native 確認時、Product Owner）。いずれも本 Decision は独自に解決しない。</w:t>
      </w:r>
    </w:p>
    <w:p>
      <w:pPr>
        <w:pStyle w:val="Heading3"/>
      </w:pPr>
      <w:r>
        <w:rPr>
          <w:rFonts w:eastAsia="Hiragino Sans GB"/>
        </w:rPr>
        <w:t>Relationship</w:t>
      </w:r>
    </w:p>
    <w:p>
      <w:pPr/>
      <w:r>
        <w:rPr>
          <w:rFonts w:eastAsia="Hiragino Sans GB"/>
        </w:rPr>
        <w:t>Official 107（Localization Design Decision）と Official 108（Localization Specification v1.0）を参照する。Decision 001〜030 の意味・状態・採番は変更しない。Decision 028〜030（Match Sharing v1）、Official 97 / 98（Free / Pro）、101〜106 と矛盾しない。</w:t>
      </w:r>
    </w:p>
    <w:p>
      <w:pPr>
        <w:pStyle w:val="Heading3"/>
      </w:pPr>
      <w:r>
        <w:rPr>
          <w:rFonts w:eastAsia="Hiragino Sans GB"/>
        </w:rPr>
        <w:t>採用時の最終決定</w:t>
      </w:r>
    </w:p>
    <w:p>
      <w:pPr/>
      <w:r>
        <w:rPr>
          <w:rFonts w:eastAsia="Hiragino Sans GB"/>
        </w:rPr>
        <w:t>Adopted / Official。Product Owner 承認済みの設計方針（D1〜D10、U10）。Official 107（Decision 031）および Official 108（Localization Specification v1.0）として発行。Implementation NOT STARTED。</w:t>
      </w:r>
    </w:p>
    <w:p>
      <w:pPr>
        <w:pStyle w:val="Heading3"/>
      </w:pPr>
      <w:r>
        <w:rPr>
          <w:rFonts w:eastAsia="Hiragino Sans GB"/>
        </w:rPr>
        <w:t>Current Implementation Status</w:t>
      </w:r>
    </w:p>
    <w:p>
      <w:pPr/>
      <w:r>
        <w:rPr>
          <w:rFonts w:eastAsia="Hiragino Sans GB"/>
        </w:rPr>
        <w:t>2026年10月9日現在、Implementation は未承認・未着手（P1〜P7 未実施）。Build、TestFlight、App Store Connect、Release は未実施。product source、Match schema、QR format、Backup format、IAP、Free / Pro は変更していない。S-B の言語切替許可、言語解決の実機形式、進行中試合 snapshot の表示言語依存の不在は NOT VERIFIED（P1 で検証）。</w:t>
      </w:r>
    </w:p>
    <w:p>
      <w:pPr>
        <w:pStyle w:val="Heading3"/>
      </w:pPr>
      <w:r>
        <w:rPr>
          <w:rFonts w:eastAsia="Hiragino Sans GB"/>
        </w:rPr>
        <w:t>直接資料</w:t>
      </w:r>
    </w:p>
    <w:p>
      <w:pPr/>
      <w:r>
        <w:rPr>
          <w:rFonts w:eastAsia="Hiragino Sans GB"/>
        </w:rPr>
        <w:t>docs/official/107_CueScore_Localization_Decision.md、docs/official/108_CueScore_Localization_Spec.md、Localization Architecture / Source Audit（baseline 117feddc802b9c0d7eccbdced0d96de84f728bf7）、Phase 0 Rev.2 成果物、および 2026年10月8日の Product Owner 承認。</w:t>
      </w:r>
    </w:p>
    <w:p>
      <w:pPr>
        <w:pStyle w:val="Heading2"/>
      </w:pPr>
      <w:r>
        <w:rPr>
          <w:rFonts w:eastAsia="Hiragino Sans GB"/>
        </w:rPr>
        <w:t>Decision 032｜Settings Unified Design（3カード統一・Version は About へ集約）</w:t>
      </w:r>
    </w:p>
    <w:p>
      <w:pPr/>
      <w:r>
        <w:rPr>
          <w:rFonts w:eastAsia="Hiragino Sans GB"/>
        </w:rPr>
        <w:t>判断日：2026年10月12日</w:t>
      </w:r>
    </w:p>
    <w:p>
      <w:pPr>
        <w:pStyle w:val="Heading3"/>
      </w:pPr>
      <w:r>
        <w:rPr>
          <w:rFonts w:eastAsia="Hiragino Sans GB"/>
        </w:rPr>
        <w:t>対象</w:t>
      </w:r>
    </w:p>
    <w:p>
      <w:pPr/>
      <w:r>
        <w:rPr>
          <w:rFonts w:eastAsia="Hiragino Sans GB"/>
        </w:rPr>
        <w:t>Settings 画面、およびその中の「言語 / Language」「About CueScore」「利用規約」「プライバシーポリシー」の各行。他画面へ一般化しない。</w:t>
      </w:r>
    </w:p>
    <w:p>
      <w:pPr>
        <w:pStyle w:val="Heading3"/>
      </w:pPr>
      <w:r>
        <w:rPr>
          <w:rFonts w:eastAsia="Hiragino Sans GB"/>
        </w:rPr>
        <w:t>Context</w:t>
      </w:r>
    </w:p>
    <w:p>
      <w:pPr/>
      <w:r>
        <w:rPr>
          <w:rFonts w:eastAsia="Hiragino Sans GB"/>
        </w:rPr>
        <w:t>実機レビューで、Settings のプラン／データ管理／アプリ情報の外枠・区切り線・余白・矢印が揃っておらず、独立した CueScore ロゴと Version 表示で iPhone 16e の通常表示に Bottom Navigation まで含めて1画面に収まらないこと、プランの見出しと行ラベルの重複、データ管理カード上枠が太い（カード枠 1px と先頭の表示行の上線 1px が重なり合計 2px）こと、Version 表示の不一致（About は 1.0、他は 1.2）が確認された。</w:t>
      </w:r>
    </w:p>
    <w:p>
      <w:pPr>
        <w:pStyle w:val="Heading3"/>
      </w:pPr>
      <w:r>
        <w:rPr>
          <w:rFonts w:eastAsia="Hiragino Sans GB"/>
        </w:rPr>
        <w:t>Decision</w:t>
      </w:r>
    </w:p>
    <w:p>
      <w:pPr/>
      <w:r>
        <w:rPr>
          <w:rFonts w:eastAsia="Hiragino Sans GB"/>
        </w:rPr>
        <w:t>Product Owner は2026年10月12日に Settings Unified Design R案を正式承認し、同日 CF-1（データ管理行の高さ）について B案を正式承認した。次を採用する。A：R案を採用する。B：Settings を3カード（プラン／データ管理／アプリ情報）に統一する。C：原則1画面完結（375×812 と 390×844）。D：カード角丸 20pt（Design System v2.1 の card.radius）。E：Settings の情報行 44〜46pt を限定例外とする。F：データ管理行の高さは、画面高さ 830px 以下で 56px 以上、831px 以上で 62px 以上。G：独立ロゴと独立 Version 表示を削除する。H：Version は About 画面に集約する。I：アプリ情報カードを新設する。J：プランの重複ラベルを削除する。K：© 表示を維持する。L：小画面スクロール fallback を維持する。</w:t>
      </w:r>
    </w:p>
    <w:p>
      <w:pPr>
        <w:pStyle w:val="Heading3"/>
      </w:pPr>
      <w:r>
        <w:rPr>
          <w:rFonts w:eastAsia="Hiragino Sans GB"/>
        </w:rPr>
        <w:t>Relationship with Decision 014</w:t>
      </w:r>
    </w:p>
    <w:p>
      <w:pPr/>
      <w:r>
        <w:rPr>
          <w:rFonts w:eastAsia="Hiragino Sans GB"/>
        </w:rPr>
        <w:t>Decision 014（Settings から低頻度・低重要度要素を削減）は削除・改変しない。Decision 032 は、Settings／言語／About CueScore／利用規約／プライバシーポリシーの範囲に限り、アプリ情報カードを後続 Decision として限定的に上書きする。「アプリ情報」という名前のカードを既存4行のコンテナとしてのみ新設し、Decision 014 が削除した項目（ブレイクルール、イリーガル判定、設定検索、旧アプリ情報の内容）は復活しない。不要な Chevron の削除方針と、低頻度項目を枠で区別する方針は維持する。</w:t>
      </w:r>
    </w:p>
    <w:p>
      <w:pPr>
        <w:pStyle w:val="Heading3"/>
      </w:pPr>
      <w:r>
        <w:rPr>
          <w:rFonts w:eastAsia="Hiragino Sans GB"/>
        </w:rPr>
        <w:t>Design System Exception</w:t>
      </w:r>
    </w:p>
    <w:p>
      <w:pPr/>
      <w:r>
        <w:rPr>
          <w:rFonts w:eastAsia="Hiragino Sans GB"/>
        </w:rPr>
        <w:t>カード角丸 20pt、44pt 以上の操作領域、Spacing Token は Design System v2.1 に合致する。限定例外として、アプリ情報カードの低頻度情報行 44〜46pt を認める（card.minTouchRow 52pt／Picker Row 52pt min の例外）。プラン行とデータ管理の各行は 52pt 以上を維持し、危険操作の安全性、文字の読みやすさ、VoiceOver、Safe Area、Bottom Navigation、小画面スクロール fallback を維持する。Settings 以外の 52pt 規則は変更しない。Official 84 の「CueScore + Version」は Settings で削除し、「データ行 62px 以上」は Settings の画面高さ 830px 以下に限り 56px 以上へ後続置換する（831px 以上は 62px 以上を維持。境界は 830px と 831px）。他画面の規則は変更しない。Official 84 は改変しない。Shadow は既存 Settings 実装値を維持し、一般化しない。</w:t>
      </w:r>
    </w:p>
    <w:p>
      <w:pPr>
        <w:pStyle w:val="Heading3"/>
      </w:pPr>
      <w:r>
        <w:rPr>
          <w:rFonts w:eastAsia="Hiragino Sans GB"/>
        </w:rPr>
        <w:t>Version</w:t>
      </w:r>
    </w:p>
    <w:p>
      <w:pPr/>
      <w:r>
        <w:rPr>
          <w:rFonts w:eastAsia="Hiragino Sans GB"/>
        </w:rPr>
        <w:t>独立した CueScore ロゴと Version 表示を Settings から削除し、About 画面に正しい Version を表示する。Version は単一の定義から取得し、1.2 を新たに hardcode しない。Native の MARKETING_VERSION との一致を自動検査する。</w:t>
      </w:r>
    </w:p>
    <w:p>
      <w:pPr>
        <w:pStyle w:val="Heading3"/>
      </w:pPr>
      <w:r>
        <w:rPr>
          <w:rFonts w:eastAsia="Hiragino Sans GB"/>
        </w:rPr>
        <w:t>Localization</w:t>
      </w:r>
    </w:p>
    <w:p>
      <w:pPr/>
      <w:r>
        <w:rPr>
          <w:rFonts w:eastAsia="Hiragino Sans GB"/>
        </w:rPr>
        <w:t>新見出し「アプリ情報」は ja「アプリ情報」、en「App info」、zh-Hans「应用信息」とし、見出しと aria-label は同じ翻訳 Key を使う。P1 の翻訳範囲を維持し、P2 以降の翻訳を前倒ししない。</w:t>
      </w:r>
    </w:p>
    <w:p>
      <w:pPr>
        <w:pStyle w:val="Heading3"/>
      </w:pPr>
      <w:r>
        <w:rPr>
          <w:rFonts w:eastAsia="Hiragino Sans GB"/>
        </w:rPr>
        <w:t>Maintained Scope</w:t>
      </w:r>
    </w:p>
    <w:p>
      <w:pPr/>
      <w:r>
        <w:rPr>
          <w:rFonts w:eastAsia="Hiragino Sans GB"/>
        </w:rPr>
        <w:t>課金状態の判定、Backup / Restore / Delete の機能と安全確認、Cloud Sync 非表示（Official 71 / 72）、言語の切替・保存・ガード契約（Official 107 / 108、S-B は条件付きのまま）、Legal 画面の本文、保存データ（Match / Player / Snapshot / Backup / QR / CSV）、Free / Pro、IAP は変更しない。</w:t>
      </w:r>
    </w:p>
    <w:p>
      <w:pPr>
        <w:pStyle w:val="Heading3"/>
      </w:pPr>
      <w:r>
        <w:rPr>
          <w:rFonts w:eastAsia="Hiragino Sans GB"/>
        </w:rPr>
        <w:t>Unresolved</w:t>
      </w:r>
    </w:p>
    <w:p>
      <w:pPr/>
      <w:r>
        <w:rPr>
          <w:rFonts w:eastAsia="Hiragino Sans GB"/>
        </w:rPr>
        <w:t>Version の単一定義の実現方式（実装 Gate。CF-1 データ行の高さは B案で確定済み）、Shadow の扱い（別 Design Gate）、U9 の Official 107 / 108 上の正式クローズ（Localization 文書側）、新見出しの翻訳レビュー（P4）。</w:t>
      </w:r>
    </w:p>
    <w:p>
      <w:pPr>
        <w:pStyle w:val="Heading3"/>
      </w:pPr>
      <w:r>
        <w:rPr>
          <w:rFonts w:eastAsia="Hiragino Sans GB"/>
        </w:rPr>
        <w:t>Relationship</w:t>
      </w:r>
    </w:p>
    <w:p>
      <w:pPr/>
      <w:r>
        <w:rPr>
          <w:rFonts w:eastAsia="Hiragino Sans GB"/>
        </w:rPr>
        <w:t>Official 110（Settings Unified Design Decision）と Official 111（Settings Unified Design Specification）を参照する。Official 109 は Glossary 用に予約済みで使用しない。Decision 001〜031 の意味・状態・採番は変更しない。Decision 014、Official 84、Official 107 / 108、Design System v2.1 と整合する。</w:t>
      </w:r>
    </w:p>
    <w:p>
      <w:pPr>
        <w:pStyle w:val="Heading3"/>
      </w:pPr>
      <w:r>
        <w:rPr>
          <w:rFonts w:eastAsia="Hiragino Sans GB"/>
        </w:rPr>
        <w:t>採用時の最終決定</w:t>
      </w:r>
    </w:p>
    <w:p>
      <w:pPr/>
      <w:r>
        <w:rPr>
          <w:rFonts w:eastAsia="Hiragino Sans GB"/>
        </w:rPr>
        <w:t>Adopted / Official。Product Owner 承認済みの設計判断（A〜L、CF-1 B案）。Official 110（Decision）と Official 111（Specification）として2026年10月12日に発行。</w:t>
      </w:r>
    </w:p>
    <w:p>
      <w:pPr>
        <w:pStyle w:val="Heading3"/>
      </w:pPr>
      <w:r>
        <w:rPr>
          <w:rFonts w:eastAsia="Hiragino Sans GB"/>
        </w:rPr>
        <w:t>Current Implementation Status</w:t>
      </w:r>
    </w:p>
    <w:p>
      <w:pPr/>
      <w:r>
        <w:rPr>
          <w:rFonts w:eastAsia="Hiragino Sans GB"/>
        </w:rPr>
        <w:t>2026年10月12日現在、Implementation は未着手（製品実装は別 Gate）。P1 は未完成・未 commit。製品 source、P1 実装 source、Version / Build、S-B flag、Score RC、Apple 配布状態は変更しない。</w:t>
      </w:r>
    </w:p>
    <w:p>
      <w:pPr>
        <w:pStyle w:val="Heading3"/>
      </w:pPr>
      <w:r>
        <w:rPr>
          <w:rFonts w:eastAsia="Hiragino Sans GB"/>
        </w:rPr>
        <w:t>直接資料</w:t>
      </w:r>
    </w:p>
    <w:p>
      <w:pPr/>
      <w:r>
        <w:rPr>
          <w:rFonts w:eastAsia="Hiragino Sans GB"/>
        </w:rPr>
        <w:t>docs/official/110_CueScore_Settings_Unified_Design_Decision.md、docs/official/111_CueScore_Settings_Unified_Design_Spec.md、Settings Unified Design Prototype Report、および2026年10月12日の Product Owner 承認。</w:t>
      </w:r>
    </w:p>
    <w:p>
      <w:pPr>
        <w:pStyle w:val="Heading2"/>
      </w:pPr>
      <w:r>
        <w:rPr>
          <w:rFonts w:eastAsia="Hiragino Sans GB"/>
        </w:rPr>
        <w:t>Decision 033｜Dynamic Type 自動連動の Deferred（Later）</w:t>
      </w:r>
    </w:p>
    <w:p>
      <w:pPr/>
      <w:r>
        <w:rPr>
          <w:rFonts w:eastAsia="Hiragino Sans GB"/>
        </w:rPr>
        <w:t>判断日：2026年10月12日</w:t>
      </w:r>
    </w:p>
    <w:p>
      <w:pPr>
        <w:pStyle w:val="Heading3"/>
      </w:pPr>
      <w:r>
        <w:rPr>
          <w:rFonts w:eastAsia="Hiragino Sans GB"/>
        </w:rPr>
        <w:t>対象</w:t>
      </w:r>
    </w:p>
    <w:p>
      <w:pPr/>
      <w:r>
        <w:rPr>
          <w:rFonts w:eastAsia="Hiragino Sans GB"/>
        </w:rPr>
        <w:t>iOS の文字サイズ設定（Dynamic Type / Larger Text）へのアプリ文字サイズの自動連動機能。対象は現行の v1.2 系および多言語化 P1。</w:t>
      </w:r>
    </w:p>
    <w:p>
      <w:pPr>
        <w:pStyle w:val="Heading3"/>
      </w:pPr>
      <w:r>
        <w:rPr>
          <w:rFonts w:eastAsia="Hiragino Sans GB"/>
        </w:rPr>
        <w:t>Context</w:t>
      </w:r>
    </w:p>
    <w:p>
      <w:pPr/>
      <w:r>
        <w:rPr>
          <w:rFonts w:eastAsia="Hiragino Sans GB"/>
        </w:rPr>
        <w:t>実機（Score P1）で iOS の文字サイズを拡大しても Settings の表示が変化しないことが観察された。調査の結果、P1 より前の main でも最大のアクセシビリティ文字サイズで画面は通常サイズとピクセル差 0 であり、文字は px 指定で iOS の文字サイズに連動する指定がないこと（既存挙動、P1 の退行ではない）を確認した。Settings の文字を CSS で 100〜200% に疑似拡大した 36 条件（3 言語 × 3 viewport × 4 倍率）では、到達不能・文字切れ・横 overflow・重なり・操作不能は 0 だった。</w:t>
      </w:r>
    </w:p>
    <w:p>
      <w:pPr>
        <w:pStyle w:val="Heading3"/>
      </w:pPr>
      <w:r>
        <w:rPr>
          <w:rFonts w:eastAsia="Hiragino Sans GB"/>
        </w:rPr>
        <w:t>Decision</w:t>
      </w:r>
    </w:p>
    <w:p>
      <w:pPr/>
      <w:r>
        <w:rPr>
          <w:rFonts w:eastAsia="Hiragino Sans GB"/>
        </w:rPr>
        <w:t>DT-1：iOS Dynamic Type への文字サイズ自動連動は、現行の v1.2 系および多言語化 P1 では実装せず、Later / Deferred とする。将来の対応は別の Decision で判断する。理由は、現行 Settings のレイアウト安定性の維持、3 言語対応の優先、不要な UI 変更を増やさないこと。アクセシビリティ対応を不要と判断したのではなく、将来の改善対象として維持する。自動連動の実装、拡大時の表示安全性、既存 Design System のアクセシビリティ要件を区別し、CSS 疑似拡大 36 条件の PASS は維持する。実際の iOS Dynamic Type 対応は PASS と記録しない。</w:t>
      </w:r>
    </w:p>
    <w:p>
      <w:pPr>
        <w:pStyle w:val="Heading3"/>
      </w:pPr>
      <w:r>
        <w:rPr>
          <w:rFonts w:eastAsia="Hiragino Sans GB"/>
        </w:rPr>
        <w:t>Relationship with Official 111 (AC-SU-10)</w:t>
      </w:r>
    </w:p>
    <w:p>
      <w:pPr/>
      <w:r>
        <w:rPr>
          <w:rFonts w:eastAsia="Hiragino Sans GB"/>
        </w:rPr>
        <w:t>DT-2：Official 111 は改変せず保全する。本 Decision は後続 Decision として AC-SU-10 の意味を区別する。AC-SU-10a（Dynamic Type 自動連動）は DEFERRED（PASS ではない）。AC-SU-10b（文字拡大時の表示安全性）は CSS 疑似拡大 36 条件で PASS、実際の iOS Dynamic Type 下では NOT VERIFIED。AC-SU-10 の行は削除・skip・弱体化しない。</w:t>
      </w:r>
    </w:p>
    <w:p>
      <w:pPr>
        <w:pStyle w:val="Heading3"/>
      </w:pPr>
      <w:r>
        <w:rPr>
          <w:rFonts w:eastAsia="Hiragino Sans GB"/>
        </w:rPr>
        <w:t>Design System</w:t>
      </w:r>
    </w:p>
    <w:p>
      <w:pPr/>
      <w:r>
        <w:rPr>
          <w:rFonts w:eastAsia="Hiragino Sans GB"/>
        </w:rPr>
        <w:t>Design System v2.1 の Accessibility 要件（§14 Dynamic Type 200% 相当まで主要内容を欠落させない、DS-REQ-033 / 034、§3 Typography の固定高の解除）は削除・弱体化・改変しない。自動連動を実装する将来の対応（Later）の目標として維持する。</w:t>
      </w:r>
    </w:p>
    <w:p>
      <w:pPr>
        <w:pStyle w:val="Heading3"/>
      </w:pPr>
      <w:r>
        <w:rPr>
          <w:rFonts w:eastAsia="Hiragino Sans GB"/>
        </w:rPr>
        <w:t>App Store</w:t>
      </w:r>
    </w:p>
    <w:p>
      <w:pPr/>
      <w:r>
        <w:rPr>
          <w:rFonts w:eastAsia="Hiragino Sans GB"/>
        </w:rPr>
        <w:t>DT-3：Larger Text 対応を未実装の状態で、App Store の対応済み機能として申告しない。自動連動を実装し、実機で検証して正式に PASS するまで「Larger Text に対応」と申告・表示しない。App Store Connect の確認は別 Gate。</w:t>
      </w:r>
    </w:p>
    <w:p>
      <w:pPr>
        <w:pStyle w:val="Heading3"/>
      </w:pPr>
      <w:r>
        <w:rPr>
          <w:rFonts w:eastAsia="Hiragino Sans GB"/>
        </w:rPr>
        <w:t>Maintained Scope</w:t>
      </w:r>
    </w:p>
    <w:p>
      <w:pPr/>
      <w:r>
        <w:rPr>
          <w:rFonts w:eastAsia="Hiragino Sans GB"/>
        </w:rPr>
        <w:t>Official 110 / 111、Decision 014・032、Official 84、Official 107 / 108、Design System v2.1、Settings R の実装、課金・Backup・Restore・データ削除、言語の切替・保存・ガード契約（S-B は条件付き、flag=false）、保存データ、Version / Build は変更しない。P1 は未完成・未 commit。</w:t>
      </w:r>
    </w:p>
    <w:p>
      <w:pPr>
        <w:pStyle w:val="Heading3"/>
      </w:pPr>
      <w:r>
        <w:rPr>
          <w:rFonts w:eastAsia="Hiragino Sans GB"/>
        </w:rPr>
        <w:t>Relationship</w:t>
      </w:r>
    </w:p>
    <w:p>
      <w:pPr/>
      <w:r>
        <w:rPr>
          <w:rFonts w:eastAsia="Hiragino Sans GB"/>
        </w:rPr>
        <w:t>Official 112（Dynamic Type Deferral Decision）を参照する。Official 109 は Glossary 用に予約済みで使用しない。Decision 001〜032 の意味・状態・採番は変更しない。</w:t>
      </w:r>
    </w:p>
    <w:p>
      <w:pPr>
        <w:pStyle w:val="Heading3"/>
      </w:pPr>
      <w:r>
        <w:rPr>
          <w:rFonts w:eastAsia="Hiragino Sans GB"/>
        </w:rPr>
        <w:t>採用時の最終決定</w:t>
      </w:r>
    </w:p>
    <w:p>
      <w:pPr/>
      <w:r>
        <w:rPr>
          <w:rFonts w:eastAsia="Hiragino Sans GB"/>
        </w:rPr>
        <w:t>Adopted / Official。Product Owner 承認済みの方針（DT-1〜3）。Official 112 として2026年10月12日に発行。</w:t>
      </w:r>
    </w:p>
    <w:p>
      <w:pPr>
        <w:pStyle w:val="Heading3"/>
      </w:pPr>
      <w:r>
        <w:rPr>
          <w:rFonts w:eastAsia="Hiragino Sans GB"/>
        </w:rPr>
        <w:t>Current Implementation Status</w:t>
      </w:r>
    </w:p>
    <w:p>
      <w:pPr/>
      <w:r>
        <w:rPr>
          <w:rFonts w:eastAsia="Hiragino Sans GB"/>
        </w:rPr>
        <w:t>2026年10月12日現在、自動連動は実装しない（Deferred）。製品 source、P1 / P2 source、Settings R の実装、Version / Build、Score RC、Apple 配布状態は変更しない。</w:t>
      </w:r>
    </w:p>
    <w:p>
      <w:pPr>
        <w:pStyle w:val="Heading3"/>
      </w:pPr>
      <w:r>
        <w:rPr>
          <w:rFonts w:eastAsia="Hiragino Sans GB"/>
        </w:rPr>
        <w:t>直接資料</w:t>
      </w:r>
    </w:p>
    <w:p>
      <w:pPr/>
      <w:r>
        <w:rPr>
          <w:rFonts w:eastAsia="Hiragino Sans GB"/>
        </w:rPr>
        <w:t>docs/official/112_CueScore_Dynamic_Type_Deferral_Decision.md、docs/implementation/CueScore_Dynamic_Type_Deferral_Official_Release_2026-10-12.md、および2026年10月12日の Product Owner 承認。</w:t>
      </w:r>
    </w:p>
    <w:p>
      <w:pPr>
        <w:pStyle w:val="Heading2"/>
      </w:pPr>
      <w:r>
        <w:rPr>
          <w:rFonts w:eastAsia="Hiragino Sans GB"/>
        </w:rPr>
        <w:t>Decision 034｜多言語化 P1 の正式固定（U9 クローズ／S-B 保守的規則／L-RES-10 条件付き受入）</w:t>
      </w:r>
    </w:p>
    <w:p>
      <w:pPr/>
      <w:r>
        <w:rPr>
          <w:rFonts w:eastAsia="Hiragino Sans GB"/>
        </w:rPr>
        <w:t>判断日：2026年10月13日</w:t>
      </w:r>
    </w:p>
    <w:p>
      <w:pPr>
        <w:pStyle w:val="Heading3"/>
      </w:pPr>
      <w:r>
        <w:rPr>
          <w:rFonts w:eastAsia="Hiragino Sans GB"/>
        </w:rPr>
        <w:t>対象</w:t>
      </w:r>
    </w:p>
    <w:p>
      <w:pPr/>
      <w:r>
        <w:rPr>
          <w:rFonts w:eastAsia="Hiragino Sans GB"/>
        </w:rPr>
        <w:t>多言語化（Official 107 / 108）の P1 の正式固定に関する判断。対象は P1 とその直接の受入であり、他の Phase・他の画面へは一般化しない。</w:t>
      </w:r>
    </w:p>
    <w:p>
      <w:pPr>
        <w:pStyle w:val="Heading3"/>
      </w:pPr>
      <w:r>
        <w:rPr>
          <w:rFonts w:eastAsia="Hiragino Sans GB"/>
        </w:rPr>
        <w:t>Context</w:t>
      </w:r>
    </w:p>
    <w:p>
      <w:pPr/>
      <w:r>
        <w:rPr>
          <w:rFonts w:eastAsia="Hiragino Sans GB"/>
        </w:rPr>
        <w:t>P1（i18n 基盤、日本語不変 Prototype、Settings R）は自動検証・隔離 runtime・実機診断の範囲で重大な FAIL がなく、Official 108 の P1 移行条件のうち、U9 の PO 確認、T-SW（S-B の許可）、言語解決表の実測突合の扱いに判断が必要だった。</w:t>
      </w:r>
    </w:p>
    <w:p>
      <w:pPr>
        <w:pStyle w:val="Heading3"/>
      </w:pPr>
      <w:r>
        <w:rPr>
          <w:rFonts w:eastAsia="Hiragino Sans GB"/>
        </w:rPr>
        <w:t>Decision</w:t>
      </w:r>
    </w:p>
    <w:p>
      <w:pPr/>
      <w:r>
        <w:rPr>
          <w:rFonts w:eastAsia="Hiragino Sans GB"/>
        </w:rPr>
        <w:t>D034-1（U9）：Product Owner が明示した実機 Visual Acceptance 記録を採用し、P1 の言語 UI 形式（言語行「言語 / Language」、言語選択画面、「適用して再読み込み」）を採用して U9 を RESOLVED とする。照合は、A: PO が明示確認した項目、B: 画像・ログ・自動検証で独立に確認した項目、C: 未確認として残す項目に分離する。PO の確認記録を消去・縮小せず、証拠のない確認を追加記録しない。</w:t>
      </w:r>
    </w:p>
    <w:p>
      <w:pPr/>
      <w:r>
        <w:rPr>
          <w:rFonts w:eastAsia="Hiragino Sans GB"/>
        </w:rPr>
        <w:t>D034-2（S-B）：P1 は LANGUAGE_SWITCH_ALLOWS_SAVED_INTERRUPTED_V1 = false の保守的規則で正式固定する。保存済み中断試合がある間および記録中は言語を変更できない。S-B の許可・有効化は Later / 別 Gate。T-SW の未検証項目（WKWebView・実機 iOS ライフサイクル・PWA reload）は PASS にも FAIL にも変更しない。Official 108 L-SW-8 / L-SW-9 は変更しない。</w:t>
      </w:r>
    </w:p>
    <w:p>
      <w:pPr/>
      <w:r>
        <w:rPr>
          <w:rFonts w:eastAsia="Hiragino Sans GB"/>
        </w:rPr>
        <w:t>D034-3（L-RES-10）：P1 では確認済み範囲（Simulator、Simulator PWA、Simulator 診断アプリ、実機 Safari、実機 WKWebView 診断アプリ）を条件付きで受け入れる。実機 PWA、複数言語構成、他 iOS、Score P1 本体での直接測定等は NOT VERIFIED として後工程へ引き継ぐ。Official 108 の要件と言語解決アルゴリズムは緩和・改変しない。</w:t>
      </w:r>
    </w:p>
    <w:p>
      <w:pPr/>
      <w:r>
        <w:rPr>
          <w:rFonts w:eastAsia="Hiragino Sans GB"/>
        </w:rPr>
        <w:t>D034-4（P1 から P2）：P1 の GitHub 正式固定と本 Decision の SSOT 記録を条件とする。P2 の read-only 調査は先行可能、production 実装は別 Gate。</w:t>
      </w:r>
    </w:p>
    <w:p>
      <w:pPr>
        <w:pStyle w:val="Heading3"/>
      </w:pPr>
      <w:r>
        <w:rPr>
          <w:rFonts w:eastAsia="Hiragino Sans GB"/>
        </w:rPr>
        <w:t>Relationship</w:t>
      </w:r>
    </w:p>
    <w:p>
      <w:pPr/>
      <w:r>
        <w:rPr>
          <w:rFonts w:eastAsia="Hiragino Sans GB"/>
        </w:rPr>
        <w:t>Official 113（Localization P1 Formalization Decision）と Official 114（Localization P1 Acceptance Spec）を参照する。Official 107 / 108 / 110 / 111 / 112 の本文は改変しない。Official 109 は Glossary 用に予約済みで使用しない。Decision 001〜033 の意味・状態・採番は変更しない。</w:t>
      </w:r>
    </w:p>
    <w:p>
      <w:pPr>
        <w:pStyle w:val="Heading3"/>
      </w:pPr>
      <w:r>
        <w:rPr>
          <w:rFonts w:eastAsia="Hiragino Sans GB"/>
        </w:rPr>
        <w:t>採用時の最終決定</w:t>
      </w:r>
    </w:p>
    <w:p>
      <w:pPr/>
      <w:r>
        <w:rPr>
          <w:rFonts w:eastAsia="Hiragino Sans GB"/>
        </w:rPr>
        <w:t>Adopted / Official。Product Owner 承認済みの 3 項目（U9、S-B、L-RES-10）。Official 113 / 114 として2026年10月13日に発行。</w:t>
      </w:r>
    </w:p>
    <w:p>
      <w:pPr>
        <w:pStyle w:val="Heading3"/>
      </w:pPr>
      <w:r>
        <w:rPr>
          <w:rFonts w:eastAsia="Hiragino Sans GB"/>
        </w:rPr>
        <w:t>Current Implementation Status</w:t>
      </w:r>
    </w:p>
    <w:p>
      <w:pPr/>
      <w:r>
        <w:rPr>
          <w:rFonts w:eastAsia="Hiragino Sans GB"/>
        </w:rPr>
        <w:t>2026年10月13日現在、本 Decision は Documentation-only の発行であり、製品 source、P1 / P2 source、Settings R の実装、S-B flag（false）、Version / Build、Score RC、Apple 配布状態は変更しない。P1 の source の正式固定（commit / push）は別 Gate。</w:t>
      </w:r>
    </w:p>
    <w:p>
      <w:pPr>
        <w:pStyle w:val="Heading3"/>
      </w:pPr>
      <w:r>
        <w:rPr>
          <w:rFonts w:eastAsia="Hiragino Sans GB"/>
        </w:rPr>
        <w:t>直接資料</w:t>
      </w:r>
    </w:p>
    <w:p>
      <w:pPr/>
      <w:r>
        <w:rPr>
          <w:rFonts w:eastAsia="Hiragino Sans GB"/>
        </w:rPr>
        <w:t>docs/official/113_CueScore_Localization_P1_Formalization_Decision.md、docs/official/114_CueScore_Localization_P1_Acceptance_Spec.md、docs/implementation/CueScore_Localization_Decision_034_Official_Release_2026-10-13.md、および2026年10月13日の Product Owner 承認。</w:t>
      </w:r>
    </w:p>
    <w:p>
      <w:pPr>
        <w:pStyle w:val="Heading2"/>
      </w:pPr>
      <w:r>
        <w:rPr>
          <w:rFonts w:eastAsia="Hiragino Sans GB"/>
        </w:rPr>
        <w:t>Decision 035｜多言語化 U6 の決定（alert/confirm/prompt は標準方式を維持し本文のみ翻訳）</w:t>
      </w:r>
    </w:p>
    <w:p>
      <w:pPr/>
      <w:r>
        <w:rPr>
          <w:rFonts w:eastAsia="Hiragino Sans GB"/>
        </w:rPr>
        <w:t>判断日：2026年10月16日</w:t>
      </w:r>
    </w:p>
    <w:p>
      <w:pPr>
        <w:pStyle w:val="Heading3"/>
      </w:pPr>
      <w:r>
        <w:rPr>
          <w:rFonts w:eastAsia="Hiragino Sans GB"/>
        </w:rPr>
        <w:t>対象</w:t>
      </w:r>
    </w:p>
    <w:p>
      <w:pPr/>
      <w:r>
        <w:rPr>
          <w:rFonts w:eastAsia="Hiragino Sans GB"/>
        </w:rPr>
        <w:t>多言語化（Official 107 / 108）の未決事項 U6（alert / confirm / prompt の OS ボタン言語依存への対応）のみ。他の未決事項・他の Phase へは一般化しない。</w:t>
      </w:r>
    </w:p>
    <w:p>
      <w:pPr>
        <w:pStyle w:val="Heading3"/>
      </w:pPr>
      <w:r>
        <w:rPr>
          <w:rFonts w:eastAsia="Hiragino Sans GB"/>
        </w:rPr>
        <w:t>Context</w:t>
      </w:r>
    </w:p>
    <w:p>
      <w:pPr/>
      <w:r>
        <w:rPr>
          <w:rFonts w:eastAsia="Hiragino Sans GB"/>
        </w:rPr>
        <w:t>Official 108 は U6 を P3 着手前の Product Owner 決定事項とし、決定前は現行のままとしていた。OS が表示するダイアログのボタン名は OS 言語で表示され、アプリ内の手動言語設定に追随しない（L-NAT-3）。</w:t>
      </w:r>
    </w:p>
    <w:p>
      <w:pPr>
        <w:pStyle w:val="Heading3"/>
      </w:pPr>
      <w:r>
        <w:rPr>
          <w:rFonts w:eastAsia="Hiragino Sans GB"/>
        </w:rPr>
        <w:t>Decision</w:t>
      </w:r>
    </w:p>
    <w:p>
      <w:pPr/>
      <w:r>
        <w:rPr>
          <w:rFonts w:eastAsia="Hiragino Sans GB"/>
        </w:rPr>
        <w:t>D035-1（U6）：alert / confirm / prompt の標準方式を維持し、メッセージ本文のみを ja / en / zh-Hans へ翻訳する。OK・キャンセル等のボタンは OS に任せ、独自モーダルへの全面置換は行わない。ダイアログの種類・表示タイミング・入力初期値・戻り値・キャンセル分岐・保存処理・Restore 処理・エラー時の動作は変更しない。OS ボタン表示の言語一致は未検証であり、実機確認は後工程（NOT VERIFIED）。</w:t>
      </w:r>
    </w:p>
    <w:p>
      <w:pPr/>
      <w:r>
        <w:rPr>
          <w:rFonts w:eastAsia="Hiragino Sans GB"/>
        </w:rPr>
        <w:t>D035-2：U3、U4、U8、U11 は DECISION PENDING のまま維持する。</w:t>
      </w:r>
    </w:p>
    <w:p>
      <w:pPr>
        <w:pStyle w:val="Heading3"/>
      </w:pPr>
      <w:r>
        <w:rPr>
          <w:rFonts w:eastAsia="Hiragino Sans GB"/>
        </w:rPr>
        <w:t>Relationship</w:t>
      </w:r>
    </w:p>
    <w:p>
      <w:pPr/>
      <w:r>
        <w:rPr>
          <w:rFonts w:eastAsia="Hiragino Sans GB"/>
        </w:rPr>
        <w:t>Official 115（Localization U6 Dialog Decision）と Official 116（Localization U6 Dialog Spec）を参照する。Official 107 / 108 / 110 / 111 / 112 / 113 / 114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承認済みの U6（標準方式維持、本文のみ翻訳、ボタンは OS、独自モーダル全面置換なし、OS ボタン言語一致は未検証）。Official 115 / 116 として2026年10月16日に発行。</w:t>
      </w:r>
    </w:p>
    <w:p>
      <w:pPr>
        <w:pStyle w:val="Heading3"/>
      </w:pPr>
      <w:r>
        <w:rPr>
          <w:rFonts w:eastAsia="Hiragino Sans GB"/>
        </w:rPr>
        <w:t>Current Implementation Status</w:t>
      </w:r>
    </w:p>
    <w:p>
      <w:pPr/>
      <w:r>
        <w:rPr>
          <w:rFonts w:eastAsia="Hiragino Sans GB"/>
        </w:rPr>
        <w:t>2026年10月16日現在、本 Decision は Documentation-only の発行であり、製品 source、S-B flag（false）、Version / Build、Score RC、Apple 配布状態は変更しない。実装は P3 の Gate で行う。</w:t>
      </w:r>
    </w:p>
    <w:p>
      <w:pPr>
        <w:pStyle w:val="Heading3"/>
      </w:pPr>
      <w:r>
        <w:rPr>
          <w:rFonts w:eastAsia="Hiragino Sans GB"/>
        </w:rPr>
        <w:t>直接資料</w:t>
      </w:r>
    </w:p>
    <w:p>
      <w:pPr/>
      <w:r>
        <w:rPr>
          <w:rFonts w:eastAsia="Hiragino Sans GB"/>
        </w:rPr>
        <w:t>docs/official/115_CueScore_Localization_U6_Dialog_Decision.md、docs/official/116_CueScore_Localization_U6_Dialog_Spec.md</w:t>
      </w:r>
    </w:p>
    <w:p>
      <w:pPr>
        <w:pStyle w:val="Heading2"/>
      </w:pPr>
      <w:r>
        <w:rPr>
          <w:rFonts w:eastAsia="Hiragino Sans GB"/>
        </w:rPr>
        <w:t>Decision 036｜多言語化 P4 レビュー方式の改定（外部の人間レビュアーを必須とせず、AI 検証＋PO 最終承認で進める）</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108）の P4（翻訳・競技用語レビュー）をどの方式で実施し、どの状態語で記録するかのみ。他の未決事項・他の Phase へは一般化しない。</w:t>
      </w:r>
    </w:p>
    <w:p>
      <w:pPr>
        <w:pStyle w:val="Heading3"/>
      </w:pPr>
      <w:r>
        <w:rPr>
          <w:rFonts w:eastAsia="Hiragino Sans GB"/>
        </w:rPr>
        <w:t>Context</w:t>
      </w:r>
    </w:p>
    <w:p>
      <w:pPr/>
      <w:r>
        <w:rPr>
          <w:rFonts w:eastAsia="Hiragino Sans GB"/>
        </w:rPr>
        <w:t>Official 108 は P4 を指名レビュアー（en / zh-Hans）による確認と PO 承認で完了とし、用語の確定には一次資料または PO／競技者の承認記録を求める。Product Owner には英語・中国語の人間レビュアーの当てがなく、AI による検証と PO の最終承認での進行を承認した。</w:t>
      </w:r>
    </w:p>
    <w:p>
      <w:pPr>
        <w:pStyle w:val="Heading3"/>
      </w:pPr>
      <w:r>
        <w:rPr>
          <w:rFonts w:eastAsia="Hiragino Sans GB"/>
        </w:rPr>
        <w:t>Decision</w:t>
      </w:r>
    </w:p>
    <w:p>
      <w:pPr/>
      <w:r>
        <w:rPr>
          <w:rFonts w:eastAsia="Hiragino Sans GB"/>
        </w:rPr>
        <w:t>D036-1：P4 は、従来の指名された人間レビュアー経路、または AI 検証＋PO 最終承認経路のいずれでも進められる。後者では外部の人間レビュアーを必須としない。いずれの経路でも P4-APPROVED は PO の承認記録を必要とする。</w:t>
      </w:r>
    </w:p>
    <w:p>
      <w:pPr/>
      <w:r>
        <w:rPr>
          <w:rFonts w:eastAsia="Hiragino Sans GB"/>
        </w:rPr>
        <w:t>D036-2：状態 P4-AI-VERIFIED を新設する（AI が一次資料・アプリ内 Official 定義・実画面に照らして検証し、キー単位の Evidence と残余リスクを記録した状態。人間の独立レビューではない）。P4-REVIEWED の意味（指名された人間レビュアーの確認）は不変で、AI の結果を P4-REVIEWED と読み替えない。PO 判断が必要な文言は P3-PROVISIONAL のまま保持する。既存 1,331 キーのレビュー履歴は維持する。</w:t>
      </w:r>
    </w:p>
    <w:p>
      <w:pPr/>
      <w:r>
        <w:rPr>
          <w:rFonts w:eastAsia="Hiragino Sans GB"/>
        </w:rPr>
        <w:t>D036-3：Official 108 AC-1（全キー P4-APPROVED）は変更しない。P4-AI-VERIFIED は承認ではなく、PO 承認前に P4-APPROVED を付与しない。</w:t>
      </w:r>
    </w:p>
    <w:p>
      <w:pPr/>
      <w:r>
        <w:rPr>
          <w:rFonts w:eastAsia="Hiragino Sans GB"/>
        </w:rPr>
        <w:t>D036-4：用語の CONFIRMED は、一次資料の逐語確認または PO／競技者の承認記録を必要とする。AI の調査は根拠の収集と照合であり、単独では CONFIRMED の根拠にならない。資料間の版・意味の食い違いは統合せず記録する。アプリ内 Official の意味と一般の国際競技規則を区別する。</w:t>
      </w:r>
    </w:p>
    <w:p>
      <w:pPr/>
      <w:r>
        <w:rPr>
          <w:rFonts w:eastAsia="Hiragino Sans GB"/>
        </w:rPr>
        <w:t>D036-5：競技ルール・記録操作、ファール・勝敗・得点、Match Result／Analytics、Backup／Restore、削除確認・警告・エラー、Free／Pro を重点検証し、キー単位で根拠と残余リスクを記録する。</w:t>
      </w:r>
    </w:p>
    <w:p>
      <w:pPr/>
      <w:r>
        <w:rPr>
          <w:rFonts w:eastAsia="Hiragino Sans GB"/>
        </w:rPr>
        <w:t>D036-6：AI 検証キーの Evidence とリリース資料に、人間の独立レビューは実施されていないこと、誤訳の可能性が残ることを明記する。</w:t>
      </w:r>
    </w:p>
    <w:p>
      <w:pPr/>
      <w:r>
        <w:rPr>
          <w:rFonts w:eastAsia="Hiragino Sans GB"/>
        </w:rPr>
        <w:t>D036-7：公開後の誤訳指摘は、記録、一次資料／Official／実画面での検証、catalog のみの修正、ja 表示不変・Full Node・Data／QR 保護の検証、Review Ledger／manifest の履歴更新の順で対応する。</w:t>
      </w:r>
    </w:p>
    <w:p>
      <w:pPr/>
      <w:r>
        <w:rPr>
          <w:rFonts w:eastAsia="Hiragino Sans GB"/>
        </w:rPr>
        <w:t>D036-8：U3、U4、U8、U11 は DECISION PENDING のまま維持する。</w:t>
      </w:r>
    </w:p>
    <w:p>
      <w:pPr>
        <w:pStyle w:val="Heading3"/>
      </w:pPr>
      <w:r>
        <w:rPr>
          <w:rFonts w:eastAsia="Hiragino Sans GB"/>
        </w:rPr>
        <w:t>Relationship</w:t>
      </w:r>
    </w:p>
    <w:p>
      <w:pPr/>
      <w:r>
        <w:rPr>
          <w:rFonts w:eastAsia="Hiragino Sans GB"/>
        </w:rPr>
        <w:t>Official 117（Localization P4 Review Policy Decision）と Official 118（Localization P4 Review Policy Spec）を参照する。Official 107 / 108 / 110〜116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承認済みの P4 レビュー方式（外部の人間レビュアー不要、AI 検証、重点検証、実画面検証、残余リスク明記、PO 最終承認、公開後の修正）。Official 117 / 118 として2026年10月17日に発行。</w:t>
      </w:r>
    </w:p>
    <w:p>
      <w:pPr>
        <w:pStyle w:val="Heading3"/>
      </w:pPr>
      <w:r>
        <w:rPr>
          <w:rFonts w:eastAsia="Hiragino Sans GB"/>
        </w:rPr>
        <w:t>Current Implementation Status</w:t>
      </w:r>
    </w:p>
    <w:p>
      <w:pPr/>
      <w:r>
        <w:rPr>
          <w:rFonts w:eastAsia="Hiragino Sans GB"/>
        </w:rPr>
        <w:t>2026年10月17日現在、本 Decision は Documentation-only の発行であり、製品 source、翻訳 catalog、S-B flag（false）、Version / Build、Score RC、Apple 配布状態は変更しない。P4 の翻訳 QA、P5、P3-⑥ は別の Gate で行う。</w:t>
      </w:r>
    </w:p>
    <w:p>
      <w:pPr>
        <w:pStyle w:val="Heading3"/>
      </w:pPr>
      <w:r>
        <w:rPr>
          <w:rFonts w:eastAsia="Hiragino Sans GB"/>
        </w:rPr>
        <w:t>直接資料</w:t>
      </w:r>
    </w:p>
    <w:p>
      <w:pPr/>
      <w:r>
        <w:rPr>
          <w:rFonts w:eastAsia="Hiragino Sans GB"/>
        </w:rPr>
        <w:t>docs/official/117_CueScore_Localization_P4_Review_Policy_Decision.md、docs/official/118_CueScore_Localization_P4_Review_Policy_Spec.md</w:t>
      </w:r>
    </w:p>
    <w:p>
      <w:pPr>
        <w:pStyle w:val="Heading2"/>
      </w:pPr>
      <w:r>
        <w:rPr>
          <w:rFonts w:eastAsia="Hiragino Sans GB"/>
        </w:rPr>
        <w:t>Decision 037｜多言語化 P4 PO 承認の記録（翻訳 1,331 キーの承認範囲、競技用語、U3／U8／Main バッジの方針）</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 / 117 / 118）の P4 翻訳の承認範囲と記録方法、競技用語の承認記録、U3（法務導線の注記）、U8（Backup Share Sheet の表示文言）、Main バッジの方針。U4・U11 は解決しない。</w:t>
      </w:r>
    </w:p>
    <w:p>
      <w:pPr>
        <w:pStyle w:val="Heading3"/>
      </w:pPr>
      <w:r>
        <w:rPr>
          <w:rFonts w:eastAsia="Hiragino Sans GB"/>
        </w:rPr>
        <w:t>Context</w:t>
      </w:r>
    </w:p>
    <w:p>
      <w:pPr/>
      <w:r>
        <w:rPr>
          <w:rFonts w:eastAsia="Hiragino Sans GB"/>
        </w:rPr>
        <w:t>Official 117 により、P4 は AI 検証と PO 最終承認で進められる。Product Owner は「P4 PO Final Decision Package」の推奨案を2026年10月17日に一括承認した。</w:t>
      </w:r>
    </w:p>
    <w:p>
      <w:pPr>
        <w:pStyle w:val="Heading3"/>
      </w:pPr>
      <w:r>
        <w:rPr>
          <w:rFonts w:eastAsia="Hiragino Sans GB"/>
        </w:rPr>
        <w:t>Decision</w:t>
      </w:r>
    </w:p>
    <w:p>
      <w:pPr/>
      <w:r>
        <w:rPr>
          <w:rFonts w:eastAsia="Hiragino Sans GB"/>
        </w:rPr>
        <w:t>D037-1：P4-AI-VERIFIED 1,322 キーを残余リスク（R0／R1／R2）付きで P4-APPROVED とし、R3 の 9 キーは承認された推奨訳へ修正して承認範囲との一致を検証した後に P4-APPROVED とする。承認記録は承認日・範囲・残余リスク等級・訳文ハッシュを持ち、承認後に訳文が変わったキーの承認は無効。P4-REVIEWED は付与せず、人間の独立レビューは実施されていないことを明記する。</w:t>
      </w:r>
    </w:p>
    <w:p>
      <w:pPr/>
      <w:r>
        <w:rPr>
          <w:rFonts w:eastAsia="Hiragino Sans GB"/>
        </w:rPr>
        <w:t>D037-2：PO 承認記録により、マス割／Break and run、Rack、High Run、先攻・後攻、Push Out、Inning、3 consecutive fouls、Foul (break passes to opponent)、Dead、Target points、Opening break foul を CONFIRMED（残余リスクあり）とする。一次資料で確認できない部分は NOT VERIFIED のまま。他の用語は PENDING。Official 109（Glossary）は発行しない。</w:t>
      </w:r>
    </w:p>
    <w:p>
      <w:pPr/>
      <w:r>
        <w:rPr>
          <w:rFonts w:eastAsia="Hiragino Sans GB"/>
        </w:rPr>
        <w:t>D037-3：U3 — 英語・中国語の UI で、法務ページが日本語であることを伝える注記を法務導線に表示する。日本語 UI、法務ページ本体、リンク先、戻る動作、同意方式は変更しない。</w:t>
      </w:r>
    </w:p>
    <w:p>
      <w:pPr/>
      <w:r>
        <w:rPr>
          <w:rFonts w:eastAsia="Hiragino Sans GB"/>
        </w:rPr>
        <w:t>D037-4：U8 — Backup Share Sheet の title／text／dialogTitle の表示文言のみを 3 言語化する。Backup の schema、key、payload、ファイル名、保存先、復元処理、QR 共有契約は変更しない。</w:t>
      </w:r>
    </w:p>
    <w:p>
      <w:pPr/>
      <w:r>
        <w:rPr>
          <w:rFonts w:eastAsia="Hiragino Sans GB"/>
        </w:rPr>
        <w:t>D037-5：Main バッジ — バッジを維持し、長い Player 名だけを省略する。バッジの寸法・色・位置、Physical Accepted UI、Design System は変更しない。</w:t>
      </w:r>
    </w:p>
    <w:p>
      <w:pPr/>
      <w:r>
        <w:rPr>
          <w:rFonts w:eastAsia="Hiragino Sans GB"/>
        </w:rPr>
        <w:t>D037-6：U4（Paywall の法的／Apple 要件）と U11（CFBundleDevelopmentRegion）は DECISION PENDING のまま維持する。</w:t>
      </w:r>
    </w:p>
    <w:p>
      <w:pPr>
        <w:pStyle w:val="Heading3"/>
      </w:pPr>
      <w:r>
        <w:rPr>
          <w:rFonts w:eastAsia="Hiragino Sans GB"/>
        </w:rPr>
        <w:t>Relationship</w:t>
      </w:r>
    </w:p>
    <w:p>
      <w:pPr/>
      <w:r>
        <w:rPr>
          <w:rFonts w:eastAsia="Hiragino Sans GB"/>
        </w:rPr>
        <w:t>Official 119（Localization P4 PO Approval Decision）と Official 120（Localization P4 PO Approval Spec）を参照する。Official 107 / 108 / 113〜118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承認済み（P4 承認範囲、用語、U3、U8、Main バッジ。U4／U11 は未承認）。Official 119 / 120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 であり、製品 source、翻訳 catalog、S-B flag（false）、Version / Build、Score RC、Apple 配布状態は変更しない。実装は別 commit で行う。</w:t>
      </w:r>
    </w:p>
    <w:p>
      <w:pPr>
        <w:pStyle w:val="Heading3"/>
      </w:pPr>
      <w:r>
        <w:rPr>
          <w:rFonts w:eastAsia="Hiragino Sans GB"/>
        </w:rPr>
        <w:t>直接資料</w:t>
      </w:r>
    </w:p>
    <w:p>
      <w:pPr/>
      <w:r>
        <w:rPr>
          <w:rFonts w:eastAsia="Hiragino Sans GB"/>
        </w:rPr>
        <w:t>docs/official/119_CueScore_Localization_P4_PO_Approval_Decision.md、docs/official/120_CueScore_Localization_P4_PO_Approval_Spec.md</w:t>
      </w:r>
    </w:p>
    <w:p>
      <w:pPr>
        <w:pStyle w:val="Heading2"/>
      </w:pPr>
      <w:r>
        <w:rPr>
          <w:rFonts w:eastAsia="Hiragino Sans GB"/>
        </w:rPr>
        <w:t>Decision 038｜多言語化 U4／U11 の承認（Paywall の翻訳、Native 開発言語 fallback の方針、P5／P6 検証の進め方、Glossary 完了資料）</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 / 119 / 120）の U4（Paywall・購入画面の翻訳）、U11（Native の開発言語 fallback の方針）、P5 / P6 検証の進め方、Glossary 完了資料の作成。他の未決事項・他の Phase へは一般化しない。</w:t>
      </w:r>
    </w:p>
    <w:p>
      <w:pPr>
        <w:pStyle w:val="Heading3"/>
      </w:pPr>
      <w:r>
        <w:rPr>
          <w:rFonts w:eastAsia="Hiragino Sans GB"/>
        </w:rPr>
        <w:t>Context</w:t>
      </w:r>
    </w:p>
    <w:p>
      <w:pPr/>
      <w:r>
        <w:rPr>
          <w:rFonts w:eastAsia="Hiragino Sans GB"/>
        </w:rPr>
        <w:t>Evidence 64 の調査により、Apple の購入画面要件はアプリ側で満たされ、ASC の IAP ローカライズは日本語のみで P7 まで変更できないこと、U11 は InfoPlist.strings 追加後に顕在化することが分かった。Product Owner は推奨案の U4・U11・P5/P6 検証・Glossary の 4 項目を2026年10月17日に一括承認した。</w:t>
      </w:r>
    </w:p>
    <w:p>
      <w:pPr>
        <w:pStyle w:val="Heading3"/>
      </w:pPr>
      <w:r>
        <w:rPr>
          <w:rFonts w:eastAsia="Hiragino Sans GB"/>
        </w:rPr>
        <w:t>Decision</w:t>
      </w:r>
    </w:p>
    <w:p>
      <w:pPr/>
      <w:r>
        <w:rPr>
          <w:rFonts w:eastAsia="Hiragino Sans GB"/>
        </w:rPr>
        <w:t>D038-1：U4 — 購入画面と Settings のプランカードを ja / en / zh-Hans に対応する。買い切りの説明文は事実のみの案 B（en: A one-time purchase. No subscription. / zh-Hans: 一次性购买，无需订阅。）とし、継続保証の表現を禁止する。価格は StoreKit の displayPrice を使い、Non-Consumable の買い切り仕様、Product ID、Free / Pro 契約、購入・復元・失敗の処理は変更しない。ASC の IAP 商品情報は P7 の別 Gate。実際の購入は実行しない。</w:t>
      </w:r>
    </w:p>
    <w:p>
      <w:pPr/>
      <w:r>
        <w:rPr>
          <w:rFonts w:eastAsia="Hiragino Sans GB"/>
        </w:rPr>
        <w:t>D038-2：U11 — P6 で CFBundleDevelopmentRegion を en から ja へ揃える方針を承認する（候補: Info.plist、Info-ScoreRC.plist、project.pbxproj）。Bundle ID と製品識別子は変更せず、変更前後の言語解決を検証する。検証未完了を PASS と記録しない。</w:t>
      </w:r>
    </w:p>
    <w:p>
      <w:pPr/>
      <w:r>
        <w:rPr>
          <w:rFonts w:eastAsia="Hiragino Sans GB"/>
        </w:rPr>
        <w:t>D038-3：P5 / P6 は Simulator と隔離環境を優先し、既存 iPhone アプリを上書き・削除しない。Build 84 の既存データを伴う上書き更新は、Backup と復元可能性の確認後の別 Gate とする。Dynamic Type は Decision 033 の Deferred を維持する。</w:t>
      </w:r>
    </w:p>
    <w:p>
      <w:pPr/>
      <w:r>
        <w:rPr>
          <w:rFonts w:eastAsia="Hiragino Sans GB"/>
        </w:rPr>
        <w:t>D038-4：Glossary — 残る PENDING / CANDIDATE の用語を一括整理した承認資料を作る。PO 承認前に新たな CONFIRMED を付与しない。Official 109 は条件未達のまま発行しない。</w:t>
      </w:r>
    </w:p>
    <w:p>
      <w:pPr>
        <w:pStyle w:val="Heading3"/>
      </w:pPr>
      <w:r>
        <w:rPr>
          <w:rFonts w:eastAsia="Hiragino Sans GB"/>
        </w:rPr>
        <w:t>Relationship</w:t>
      </w:r>
    </w:p>
    <w:p>
      <w:pPr/>
      <w:r>
        <w:rPr>
          <w:rFonts w:eastAsia="Hiragino Sans GB"/>
        </w:rPr>
        <w:t>Official 121（Localization U4/U11 Approval Decision）と Official 122（Localization U4/U11 Approval Spec）を参照する。Official 107 / 108 / 113〜120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承認済み（U4 翻訳、U11 方針、P5/P6 検証の進め方、Glossary 資料作成）。Official 121 / 122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 であり、製品 source、翻訳 catalog、Native 設定、S-B flag（false）、Version / Build、Score RC、Apple 配布状態は変更しない。実装は別 commit で行う。</w:t>
      </w:r>
    </w:p>
    <w:p>
      <w:pPr>
        <w:pStyle w:val="Heading3"/>
      </w:pPr>
      <w:r>
        <w:rPr>
          <w:rFonts w:eastAsia="Hiragino Sans GB"/>
        </w:rPr>
        <w:t>直接資料</w:t>
      </w:r>
    </w:p>
    <w:p>
      <w:pPr/>
      <w:r>
        <w:rPr>
          <w:rFonts w:eastAsia="Hiragino Sans GB"/>
        </w:rPr>
        <w:t>docs/official/121_CueScore_Localization_U4_U11_Approval_Decision.md、docs/official/122_CueScore_Localization_U4_U11_Approval_Spec.md</w:t>
      </w:r>
    </w:p>
    <w:p>
      <w:pPr>
        <w:pStyle w:val="Heading2"/>
      </w:pPr>
      <w:r>
        <w:rPr>
          <w:rFonts w:eastAsia="Hiragino Sans GB"/>
        </w:rPr>
        <w:t>Decision 039｜多言語化 U11 の訂正（Native 設定の許可範囲に CFBundleLocalizations を含める）</w:t>
      </w:r>
    </w:p>
    <w:p>
      <w:pPr/>
      <w:r>
        <w:rPr>
          <w:rFonts w:eastAsia="Hiragino Sans GB"/>
        </w:rPr>
        <w:t>判断日：2026年10月17日</w:t>
      </w:r>
    </w:p>
    <w:p>
      <w:pPr>
        <w:pStyle w:val="Heading3"/>
      </w:pPr>
      <w:r>
        <w:rPr>
          <w:rFonts w:eastAsia="Hiragino Sans GB"/>
        </w:rPr>
        <w:t>対象</w:t>
      </w:r>
    </w:p>
    <w:p>
      <w:pPr/>
      <w:r>
        <w:rPr>
          <w:rFonts w:eastAsia="Hiragino Sans GB"/>
        </w:rPr>
        <w:t>Official 121（Decision 038）D038-2 と Official 122 U11-R1／R2／AC-U11-1 の許可範囲の訂正のみ。Official 121／122 は履歴として保持し改変しない。</w:t>
      </w:r>
    </w:p>
    <w:p>
      <w:pPr>
        <w:pStyle w:val="Heading3"/>
      </w:pPr>
      <w:r>
        <w:rPr>
          <w:rFonts w:eastAsia="Hiragino Sans GB"/>
        </w:rPr>
        <w:t>Context</w:t>
      </w:r>
    </w:p>
    <w:p>
      <w:pPr/>
      <w:r>
        <w:rPr>
          <w:rFonts w:eastAsia="Hiragino Sans GB"/>
        </w:rPr>
        <w:t>実装（commit d3874f5）は CFBundleDevelopmentRegion を ja にする際、en／zh 端末の OS 解決言語が ja になる退行を避けるため CFBundleLocalizations（ja, en, zh-Hans）を併記したが、これは U11-R1／R2 の許可リストにない追加だった。P6 Preflight（Evidence 73）が Official 整合性 FAIL（逸脱）と記録した。この FAIL 記録は削除せず、本 Decision で許可範囲を訂正して解消する。</w:t>
      </w:r>
    </w:p>
    <w:p>
      <w:pPr>
        <w:pStyle w:val="Heading3"/>
      </w:pPr>
      <w:r>
        <w:rPr>
          <w:rFonts w:eastAsia="Hiragino Sans GB"/>
        </w:rPr>
        <w:t>Decision</w:t>
      </w:r>
    </w:p>
    <w:p>
      <w:pPr/>
      <w:r>
        <w:rPr>
          <w:rFonts w:eastAsia="Hiragino Sans GB"/>
        </w:rPr>
        <w:t>D039-1：U11 の許可する Native 設定は CFBundleDevelopmentRegion（ja）、CFBundleLocalizations（ja, en, zh-Hans）、developmentRegion（ja）、knownRegions（ja, en, zh-Hans, Base）に限る。対象は Info.plist、Info-ScoreRC.plist、project.pbxproj。</w:t>
      </w:r>
    </w:p>
    <w:p>
      <w:pPr/>
      <w:r>
        <w:rPr>
          <w:rFonts w:eastAsia="Hiragino Sans GB"/>
        </w:rPr>
        <w:t>D039-2：Bundle ID、Product ID、署名、Team、アイコン、Display Name、Version／Build、StoreKit、Entitlements、lproj／InfoPlist.strings の追加は変更禁止。</w:t>
      </w:r>
    </w:p>
    <w:p>
      <w:pPr/>
      <w:r>
        <w:rPr>
          <w:rFonts w:eastAsia="Hiragino Sans GB"/>
        </w:rPr>
        <w:t>D039-3：OS 解決言語は ja→ja、en→en、zh-Hans→zh-Hans、未対応→ja。実機は NOT VERIFIED（Simulator を実機 PASS と記録しない）。</w:t>
      </w:r>
    </w:p>
    <w:p>
      <w:pPr/>
      <w:r>
        <w:rPr>
          <w:rFonts w:eastAsia="Hiragino Sans GB"/>
        </w:rPr>
        <w:t>D039-4：Free データの保全は Mac の暗号化フルバックアップを基本方針とする（単一アプリの復元保証ではない）。実機テストは別 Bundle ID の隔離アプリを優先する。Build 84 の上書き更新は別 Gate（本承認は上書き許可ではない）。</w:t>
      </w:r>
    </w:p>
    <w:p>
      <w:pPr>
        <w:pStyle w:val="Heading3"/>
      </w:pPr>
      <w:r>
        <w:rPr>
          <w:rFonts w:eastAsia="Hiragino Sans GB"/>
        </w:rPr>
        <w:t>Relationship</w:t>
      </w:r>
    </w:p>
    <w:p>
      <w:pPr/>
      <w:r>
        <w:rPr>
          <w:rFonts w:eastAsia="Hiragino Sans GB"/>
        </w:rPr>
        <w:t>Official 123（Localization U11 Correction Decision）と Official 124（Localization U11 Correction Spec）を参照する。Official 107／108／113〜122 の本文、Decision 001〜038 は変更しない。</w:t>
      </w:r>
    </w:p>
    <w:p>
      <w:pPr>
        <w:pStyle w:val="Heading3"/>
      </w:pPr>
      <w:r>
        <w:rPr>
          <w:rFonts w:eastAsia="Hiragino Sans GB"/>
        </w:rPr>
        <w:t>採用時の最終決定</w:t>
      </w:r>
    </w:p>
    <w:p>
      <w:pPr/>
      <w:r>
        <w:rPr>
          <w:rFonts w:eastAsia="Hiragino Sans GB"/>
        </w:rPr>
        <w:t>Adopted / Official。Product Owner 承認済み（案 P）。Official 123／124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Documentation-only。Native 設定・product source・catalog は変更していない（実装 d3874f5 の差分と本 Decision の一致を Official 124 で検証）。Official 109（Glossary）は未発行。</w:t>
      </w:r>
    </w:p>
    <w:p>
      <w:pPr>
        <w:pStyle w:val="Heading3"/>
      </w:pPr>
      <w:r>
        <w:rPr>
          <w:rFonts w:eastAsia="Hiragino Sans GB"/>
        </w:rPr>
        <w:t>直接資料</w:t>
      </w:r>
    </w:p>
    <w:p>
      <w:pPr/>
      <w:r>
        <w:rPr>
          <w:rFonts w:eastAsia="Hiragino Sans GB"/>
        </w:rPr>
        <w:t>docs/official/123_CueScore_Localization_U11_Correction_Decision.md、docs/official/124_CueScore_Localization_U11_Correction_Spec.md</w:t>
      </w:r>
    </w:p>
    <w:p>
      <w:pPr>
        <w:pStyle w:val="Heading2"/>
      </w:pPr>
      <w:r>
        <w:t>Decision 040｜多言語化 Native カメラ許可文言（NSCameraUsageDescription）の3言語化</w:t>
      </w:r>
    </w:p>
    <w:p>
      <w:pPr/>
      <w:r>
        <w:t>判断日：2026年10月18日</w:t>
      </w:r>
    </w:p>
    <w:p>
      <w:pPr>
        <w:pStyle w:val="Heading3"/>
      </w:pPr>
      <w:r>
        <w:t>対象</w:t>
      </w:r>
    </w:p>
    <w:p>
      <w:pPr/>
      <w:r>
        <w:t>iOS の NSCameraUsageDescription の ja／en／zh-Hans ローカライズのみ。WebView の手動言語、カメラ／QR処理、保存データ、Free／Pro、U11の4設定値には一般化しない。</w:t>
      </w:r>
    </w:p>
    <w:p>
      <w:pPr>
        <w:pStyle w:val="Heading3"/>
      </w:pPr>
      <w:r>
        <w:t>Context</w:t>
      </w:r>
    </w:p>
    <w:p>
      <w:pPr/>
      <w:r>
        <w:t>Official 108 L-NAT-1／L-NAT-2／AC-14 はカメラ許可文言の3言語対応を求める一方、Decision 039 D039-2／Official 124 U11-R4 は、U11訂正Gateで未承認だった lproj／InfoPlist.strings の追加を禁止した。Product Owner は2026年10月18日、OSカメラ許可説明の3言語化と未対応OS言語の日本語fallbackを独立して承認した。</w:t>
      </w:r>
    </w:p>
    <w:p>
      <w:pPr>
        <w:pStyle w:val="Heading3"/>
      </w:pPr>
      <w:r>
        <w:t>Decision</w:t>
      </w:r>
    </w:p>
    <w:p>
      <w:pPr/>
      <w:r>
        <w:t>D040-1：対象は NSCameraUsageDescription のみ。ja／en／zh-Hans の InfoPlist.strings と、そのXcode resource登録を本番・Score RCへ追加する。</w:t>
      </w:r>
    </w:p>
    <w:p>
      <w:pPr/>
      <w:r>
        <w:t>D040-2：日本語は既存文言「プレーヤーのプロフィール写真の撮影と、試合共有QRコードの読み取りにカメラを使用します。」を完全維持する。英語は「The camera is used to take player profile photos and scan match-sharing QR codes.」、簡体字中国語は「相机用于拍摄球员个人资料照片和扫描比赛分享二维码。」とする。</w:t>
      </w:r>
    </w:p>
    <w:p>
      <w:pPr/>
      <w:r>
        <w:t>D040-3：OS許可説明はOS優先言語で解決し、アプリ内の手動言語設定から独立させる。ja→ja、en→en、zh-Hans→zh-Hans、未対応→開発言語ja。</w:t>
      </w:r>
    </w:p>
    <w:p>
      <w:pPr/>
      <w:r>
        <w:t>D040-4：Decision 039の4設定値は不変。D039-2／U11-R4の禁止は、本Decisionの NSCameraUsageDescription 3言語資産とresource登録に限って後続の限定例外とする。過去のOfficial整合性FAILと実機NOT VERIFIEDは保持する。</w:t>
      </w:r>
    </w:p>
    <w:p>
      <w:pPr/>
      <w:r>
        <w:t>D040-5：Bundle ID、Product ID、Team、署名、Version／Build、Display Name、アイコン、カメラ／QR処理、保存schema、Free／Pro、S-Bは変更しない。</w:t>
      </w:r>
    </w:p>
    <w:p>
      <w:pPr>
        <w:pStyle w:val="Heading3"/>
      </w:pPr>
      <w:r>
        <w:t>Evidence Boundary</w:t>
      </w:r>
    </w:p>
    <w:p>
      <w:pPr/>
      <w:r>
        <w:t>文字列資産／build収録、Simulator表示、実機表示を分離する。Simulatorを実機PASSとせず、許可ダイアログを目視できない場合はNOT VERIFIEDとする。</w:t>
      </w:r>
    </w:p>
    <w:p>
      <w:pPr>
        <w:pStyle w:val="Heading3"/>
      </w:pPr>
      <w:r>
        <w:t>Relationship</w:t>
      </w:r>
    </w:p>
    <w:p>
      <w:pPr/>
      <w:r>
        <w:t>Official 125（Localization Native Camera Permission Decision）と Official 126（同 Spec）を参照する。Official 107／108／121〜124は改変しない。Official 124 U11-R4には本Decisionの限定例外だけを適用する。</w:t>
      </w:r>
    </w:p>
    <w:p>
      <w:pPr>
        <w:pStyle w:val="Heading3"/>
      </w:pPr>
      <w:r>
        <w:t>採用時の最終決定</w:t>
      </w:r>
    </w:p>
    <w:p>
      <w:pPr/>
      <w:r>
        <w:t>Adopted / Official。Product Owner が2026年10月18日に明示承認。Official 125／126として同日に発行。</w:t>
      </w:r>
    </w:p>
    <w:p>
      <w:pPr>
        <w:pStyle w:val="Heading3"/>
      </w:pPr>
      <w:r>
        <w:t>Current Implementation Status</w:t>
      </w:r>
    </w:p>
    <w:p>
      <w:pPr/>
      <w:r>
        <w:t>本Decisionの発行commitはDocumentation-only。Native実装、Simulator検証、実機Build/install、Build 84上書き、P7は別工程。Official 109（Glossary）は未発行。</w:t>
      </w:r>
    </w:p>
    <w:p>
      <w:pPr>
        <w:pStyle w:val="Heading3"/>
      </w:pPr>
      <w:r>
        <w:t>直接資料</w:t>
      </w:r>
    </w:p>
    <w:p>
      <w:pPr/>
      <w:r>
        <w:t>docs/official/125_CueScore_Localization_Native_Camera_Decision.md、docs/official/126_CueScore_Localization_Native_Camera_Spec.md</w:t>
      </w:r>
    </w:p>
    <w:p>
      <w:pPr>
        <w:pStyle w:val="Heading1"/>
      </w:pPr>
      <w:r>
        <w:rPr>
          <w:rFonts w:ascii="HarenosoraMincho" w:hAnsi="HarenosoraMincho" w:eastAsia="Hiragino Sans GB"/>
        </w:rPr>
        <w:t>時系列変更記録</w:t>
      </w:r>
    </w:p>
    <w:p>
      <w:pPr/>
      <w:r>
        <w:t>2026年10月18日　Nativeカメラ許可文言の3言語化をDecision 040として正式採用。NSCameraUsageDescriptionだけに ja／en／zh-Hans のInfoPlist.stringsとresource登録を許可し、未対応OS言語はjaへfallbackする。OS言語とアプリ手動言語は分離。U11の4設定値、過去のFAIL記録、既存機能・識別子は不変。Official 125／126を発行。</w:t>
      </w:r>
    </w:p>
    <w:p>
      <w:pPr/>
      <w:r>
        <w:rPr>
          <w:rFonts w:eastAsia="Hiragino Sans GB"/>
        </w:rPr>
        <w:t>2026年10月17日　多言語化P4のPO承認をDecision 037として正式採用。AI検証済み1,322キーを残余リスク付きで承認、R3の9キーは推奨訳へ修正後に承認、競技用語はPO承認記録で確定（Official 109は未発行）。U3は英語・中国語で法務ページが日本語である旨の注記、U8は共有シートの表示文言のみ翻訳、Mainバッジは維持し長い名前のみ省略。人間の独立レビューは未実施。U4・U11は未決のまま。Official 119/120を発行。</w:t>
      </w:r>
    </w:p>
    <w:p>
      <w:pPr/>
      <w:r>
        <w:rPr>
          <w:rFonts w:eastAsia="Hiragino Sans GB"/>
        </w:rPr>
        <w:t>2026年10月17日　多言語化U11の訂正をDecision 039として正式採用。CFBundleLocalizations（ja/en/zh-Hans）をNative設定の許可範囲に含める（過去のOfficial整合性FAIL記録は保持）。</w:t>
      </w:r>
    </w:p>
    <w:p>
      <w:pPr/>
      <w:r>
        <w:rPr>
          <w:rFonts w:eastAsia="Hiragino Sans GB"/>
        </w:rPr>
        <w:t>2026年10月17日　多言語化U4/U11の承認をDecision 038として正式採用。U4はPaywallとプランカードをja/en/zh-Hansに対応し、買い切りの説明は事実のみの案B、価格はStoreKit、Product ID・Free/Pro契約は不変、ASC商品情報はP7。U11はP6でNative開発言語fallbackをenからjaへ揃える方針（検証未完了をPASSとしない）。P5/P6はSimulatorと隔離環境を優先し既存iPhoneアプリの上書き禁止、Build 84データの上書き更新は別Gate。Glossaryは承認資料の作成のみでOfficial 109は未発行。Official 121/122を発行。</w:t>
      </w:r>
    </w:p>
    <w:p>
      <w:pPr/>
      <w:r>
        <w:rPr>
          <w:rFonts w:eastAsia="Hiragino Sans GB"/>
        </w:rPr>
        <w:t>2026年10月17日　多言語化P4レビュー方式をDecision 036として正式採用。外部の人間レビュアーを必須とせず、AI検証（一次資料・アプリ内Official定義・実画面）とPO最終承認で進める。AI検証を人間の独立レビューと表記せず、P4-AI-VERIFIEDを新設（P4-REVIEWEDの意味は不変）。残余リスクを明記し、公開後の誤訳指摘は検証して改善する。U3/U4/U8/U11は未決のまま。Official 117/118を発行。</w:t>
      </w:r>
    </w:p>
    <w:p>
      <w:pPr/>
      <w:r>
        <w:rPr>
          <w:rFonts w:eastAsia="Hiragino Sans GB"/>
        </w:rPr>
        <w:t>2026年10月16日　多言語化U6をDecision 035として正式採用。alert/confirm/promptは標準方式を維持し、メッセージ本文のみja/en/zh-Hansへ翻訳。ボタンはOSに任せ、独自モーダルへの全面置換は行わない。OSボタン表示の言語一致は未検証（実機確認は後工程）。U3/U4/U8/U11は未決のまま。Official 115/116を発行。</w:t>
      </w:r>
    </w:p>
    <w:p>
      <w:pPr/>
      <w:r>
        <w:rPr>
          <w:rFonts w:eastAsia="Hiragino Sans GB"/>
        </w:rPr>
        <w:t>2026年10月13日　多言語化P1の正式固定をDecision 034として正式採用。U9は実機Visual Acceptance記録の採用でクローズ（A=PO明示確認／B=独立確認／C=未確認に分離）、S-Bはflag=falseの保守的規則で固定（有効化はLater）、L-RES-10は確認済み範囲を条件付き受入（未検証はNOT VERIFIEDで後工程へ）。Official 107/108/110/111/112は改変しない。Official 113/114を発行。</w:t>
      </w:r>
    </w:p>
    <w:p>
      <w:pPr/>
      <w:r>
        <w:rPr>
          <w:rFonts w:eastAsia="Hiragino Sans GB"/>
        </w:rPr>
        <w:t>2026年10月12日　Dynamic Type自動連動のDeferred（Later）をDecision 033として正式採用。現行v1.2系・P1では実装せず、AC-SU-10の意味を区別（10a自動連動=DEFERRED、10b疑似拡大の表示安全性=CSS 36条件PASS・実際のiOS Dynamic TypeはNOT VERIFIED）。Official 111は改変せず保全、Design Systemのアクセシビリティ要件は削除・弱体化しない。Larger Text対応を未実装でApp Storeの対応済み機能として申告しない。</w:t>
      </w:r>
    </w:p>
    <w:p>
      <w:pPr/>
      <w:r>
        <w:rPr>
          <w:rFonts w:eastAsia="Hiragino Sans GB"/>
        </w:rPr>
        <w:t>2026年10月12日　Settings Unified Design R案をDecision 032として正式採用。Settingsを3カード（プラン／データ管理／アプリ情報）に統一し、カード角丸20pt、アプリ情報の情報行44〜46ptの限定例外、データ管理行の高さ（830px以下は56px以上、831px以上は62px以上。CF-1 B案）、独立ロゴ・Version表示の削除とAbout集約、アプリ情報カード新設を確定。Decision 014は改変せず限定的に後続上書き。Official 84は改変せずSettingsの830px以下に限り後続置換。Implementation NOT STARTED。</w:t>
      </w:r>
    </w:p>
    <w:p>
      <w:pPr/>
      <w:r>
        <w:rPr>
          <w:rFonts w:eastAsia="Hiragino Sans GB"/>
        </w:rPr>
        <w:t>2026年10月1日　Decision 030の採用内容を製品sourceへ実装し、automated verification、Product Owner physical acceptance、Final Integration / Release ReadinessをPASS。Version 1.2 / Build 80 RC source candidateへ統合。2026年9月29日のDesign承認時点における『Implementation NOT STARTED』は履歴として保持し、Archive／TestFlight／App Store distribution／Releaseは未実施。</w:t>
      </w:r>
    </w:p>
    <w:p>
      <w:pPr/>
      <w:r>
        <w:rPr>
          <w:rFonts w:eastAsia="Hiragino Sans GB"/>
        </w:rPr>
        <w:t>2026年9月29日　Match Sharing v1 Symmetric Player Mapping and Receiver UX RevisionをDecision 030として正式採用。own-side／Self／Opponentを対称A／B mappingへ置換し、third-party Import、Unified Receiver screen、avatar rule、dedicated duplicate UXを確定。旧Flow physical PASSを履歴Evidenceとして維持し、改訂実装は未着手。</w:t>
      </w:r>
    </w:p>
    <w:p>
      <w:pPr/>
      <w:r>
        <w:rPr>
          <w:rFonts w:eastAsia="Hiragino Sans GB"/>
        </w:rPr>
        <w:t>2026年9月27日　Match Sharing v1 Primary UI PrototypeとFree / Pro共通機能をDecision 029として正式採用。Sender／Receiver header actions、Scanner permission、side選択、Player mapping、Final Confirmation、通常Match Detail＋success toastを確定。Implementation NOT STARTEDを維持。</w:t>
      </w:r>
    </w:p>
    <w:p>
      <w:pPr/>
      <w:r>
        <w:rPr>
          <w:rFonts w:eastAsia="Hiragino Sans GB"/>
        </w:rPr>
        <w:t>2026年9月27日　Match Sharing v1をDecision 028として正式採用。ECC-M Single QR、明示Player mapping、UUID v4 sharedMatchId、duplicate rejection、独立Format、privacy / Demo境界、all-or-nothing Import、Backup / Restore要件を確定。Implementation NOT STARTEDを維持。</w:t>
      </w:r>
    </w:p>
    <w:p>
      <w:pPr/>
      <w:r>
        <w:rPr>
          <w:rFonts w:eastAsia="Hiragino Sans GB"/>
          <w:b w:val="0"/>
        </w:rPr>
        <w:t>2026年8月13日　Restore QuotaExceeded安全修正をDecision 025として正式採用。localStorage内の復元前複製を廃止し、メモリスナップショット、書込み照合、ロールバック再照合、エラー分類を統一。</w:t>
      </w:r>
    </w:p>
    <w:p>
      <w:pPr/>
      <w:r>
        <w:rPr>
          <w:rFonts w:ascii="HarenosoraMincho" w:hAnsi="HarenosoraMincho" w:eastAsia="Hiragino Sans GB"/>
        </w:rPr>
        <w:t>2026年8月13日　9-Ball / 10-Ballのマス割判定修正をDecision 024として正式採用。全対象球消失を必須化し、全画面・分析を共通判定へ統一。</w:t>
      </w:r>
    </w:p>
    <w:p>
      <w:pPr/>
      <w:r>
        <w:rPr>
          <w:rFonts w:ascii="HarenosoraMincho" w:hAnsi="HarenosoraMincho" w:eastAsia="Hiragino Sans GB"/>
        </w:rPr>
        <w:t>2026年8月13日　6競技 Game Result / Match Detailの試合条件表示を Race to X-Y に統一するDecision 023を正式採用。</w:t>
      </w:r>
    </w:p>
    <w:p>
      <w:pPr/>
      <w:r>
        <w:rPr>
          <w:rFonts w:ascii="HarenosoraMincho" w:hAnsi="HarenosoraMincho" w:eastAsia="Hiragino Sans GB"/>
        </w:rPr>
        <w:t>2026年8月13日　JPA 9-Ball Result / Detail Metrics整理をDecision 022として正式採用。上部結果情報と5行Metricsカードへ重複を整理。</w:t>
      </w:r>
    </w:p>
    <w:p>
      <w:pPr/>
      <w:r>
        <w:rPr>
          <w:rFonts w:ascii="HarenosoraMincho" w:hAnsi="HarenosoraMincho" w:eastAsia="Hiragino Sans GB"/>
        </w:rPr>
        <w:t>2026年8月13日　Game Result / Match Detail共通レイアウトをDecision 021として正式採用。両画面をスコア推移まで共通化し、3C Metricsをイニング・ハイラン・アベレージへ更新。</w:t>
      </w:r>
    </w:p>
    <w:p>
      <w:pPr/>
      <w:r>
        <w:rPr>
          <w:rFonts w:ascii="HarenosoraMincho" w:hAnsi="HarenosoraMincho" w:eastAsia="Hiragino Sans GB"/>
        </w:rPr>
        <w:t>2026年8月11日　Game Result Modalのみ右上Closeを廃止し、3つの明示Actionを正式経路とする例外を採用。2026年8月12日　Design System v2.1、UI Components v1.1、Decision Log v1.3へ正式反映。</w:t>
      </w:r>
    </w:p>
    <w:p>
      <w:r>
        <w:rPr>
          <w:rFonts w:ascii="HarenosoraMincho" w:hAnsi="HarenosoraMincho" w:eastAsia="Hiragino Sans GB"/>
        </w:rPr>
        <w:t>2026年8月9日　セーフティ成功率を『相手の次手番で有効入球が成立しない割合』として正式採用。</w:t>
      </w:r>
    </w:p>
    <w:p>
      <w:r>
        <w:rPr>
          <w:rFonts w:ascii="HarenosoraMincho" w:hAnsi="HarenosoraMincho" w:eastAsia="Hiragino Sans GB"/>
        </w:rP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rFonts w:ascii="HarenosoraMincho" w:hAnsi="HarenosoraMincho" w:eastAsia="Hiragino Sans GB"/>
        </w:rPr>
        <w:t>2026年7月19日  入力・分析・プレーヤー管理を整理。ブレイク入力排他制御、振り返りメモ個別化、安定化優先を決定。</w:t>
      </w:r>
    </w:p>
    <w:p>
      <w:r>
        <w:rPr>
          <w:rFonts w:ascii="HarenosoraMincho" w:hAnsi="HarenosoraMincho" w:eastAsia="Hiragino Sans GB"/>
        </w:rPr>
        <w:t>2026年7月20日  UI判断優先順位を正式化。</w:t>
      </w:r>
    </w:p>
    <w:p>
      <w:r>
        <w:rPr>
          <w:rFonts w:ascii="HarenosoraMincho" w:hAnsi="HarenosoraMincho" w:eastAsia="Hiragino Sans GB"/>
        </w:rPr>
        <w:t>2026年7月22日  Home Golden Screen v4.0正式採用。CueScore共通Design Tokens / Frameworkへ移行。</w:t>
      </w:r>
    </w:p>
    <w:p>
      <w:r>
        <w:rPr>
          <w:rFonts w:ascii="HarenosoraMincho" w:hAnsi="HarenosoraMincho" w:eastAsia="Hiragino Sans GB"/>
        </w:rPr>
        <w:t>2026年7月23日  正式5冊をSingle Source of TruthとしてOfficial Developmentへ移行。</w:t>
      </w:r>
    </w:p>
    <w:p>
      <w:r>
        <w:rPr>
          <w:rFonts w:ascii="HarenosoraMincho" w:hAnsi="HarenosoraMincho" w:eastAsia="Hiragino Sans GB"/>
        </w:rPr>
        <w:t>2026年7月24日  Game Endの階層を浅くし、Official Release工程へ移行。</w:t>
      </w:r>
    </w:p>
    <w:p>
      <w:r>
        <w:rPr>
          <w:rFonts w:ascii="HarenosoraMincho" w:hAnsi="HarenosoraMincho" w:eastAsia="Hiragino Sans GB"/>
        </w:rPr>
        <w:t>2026年7月25日  History / Analytics / Settingsを情報削減中心に正式採用。</w:t>
      </w:r>
    </w:p>
    <w:p>
      <w:r>
        <w:rPr>
          <w:rFonts w:ascii="HarenosoraMincho" w:hAnsi="HarenosoraMincho" w:eastAsia="Hiragino Sans GB"/>
        </w:rPr>
        <w:t>2026年7月26日  New Match最終調整とカード入れ替えを正式採用。</w:t>
      </w:r>
    </w:p>
    <w:p>
      <w:r>
        <w:rPr>
          <w:rFonts w:ascii="HarenosoraMincho" w:hAnsi="HarenosoraMincho" w:eastAsia="Hiragino Sans GB"/>
        </w:rPr>
        <w:t>2026年7月27日  本Decision Log v1.0へ統合。</w:t>
      </w:r>
    </w:p>
    <w:p>
      <w:pPr>
        <w:pStyle w:val="Heading1"/>
      </w:pPr>
      <w:r>
        <w:rPr>
          <w:rFonts w:ascii="HarenosoraMincho" w:hAnsi="HarenosoraMincho" w:eastAsia="Hiragino Sans GB"/>
        </w:rPr>
        <w:t>未確認事項</w:t>
      </w:r>
    </w:p>
    <w:p>
      <w:pPr>
        <w:pStyle w:val="ListBullet"/>
      </w:pPr>
      <w:r>
        <w:rPr>
          <w:rFonts w:ascii="HarenosoraMincho" w:hAnsi="HarenosoraMincho" w:eastAsia="Hiragino Sans GB"/>
        </w:rPr>
        <w:t>各モックアップの全案番号、生成順、採点値の完全一覧は確認できません。</w:t>
      </w:r>
    </w:p>
    <w:p>
      <w:pPr>
        <w:pStyle w:val="ListBullet"/>
      </w:pPr>
      <w:r>
        <w:rPr>
          <w:rFonts w:ascii="HarenosoraMincho" w:hAnsi="HarenosoraMincho" w:eastAsia="Hiragino Sans GB"/>
        </w:rPr>
        <w:t>会話記録に最終評価が残っていない一時案の不採用理由は確認できません。</w:t>
      </w:r>
    </w:p>
    <w:p>
      <w:pPr>
        <w:pStyle w:val="ListBullet"/>
      </w:pPr>
      <w:r>
        <w:rPr>
          <w:rFonts w:ascii="HarenosoraMincho" w:hAnsi="HarenosoraMincho" w:eastAsia="Hiragino Sans GB"/>
        </w:rPr>
        <w:t>正式5冊の一般原則から個別画面の事実を推測して補完していません。</w:t>
      </w:r>
    </w:p>
    <w:p>
      <w:pPr>
        <w:pStyle w:val="Heading1"/>
        <w:pageBreakBefore/>
      </w:pPr>
      <w:r>
        <w:rPr>
          <w:rFonts w:ascii="HarenosoraMincho" w:hAnsi="HarenosoraMincho" w:eastAsia="Hiragino Sans GB"/>
        </w:rP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rPr>
          <w:cantSplit/>
        </w:trPr>
        <w:tc>
          <w:tcPr>
            <w:tcW w:type="dxa" w:w="1994"/>
          </w:tcPr>
          <w:p>
            <w:r>
              <w:rPr>
                <w:rFonts w:ascii="HarenosoraMincho" w:hAnsi="HarenosoraMincho" w:eastAsia="Hiragino Sans GB"/>
              </w:rPr>
              <w:t>Version</w:t>
            </w:r>
          </w:p>
        </w:tc>
        <w:tc>
          <w:tcPr>
            <w:tcW w:type="dxa" w:w="1994"/>
          </w:tcPr>
          <w:p>
            <w:r>
              <w:rPr>
                <w:rFonts w:ascii="HarenosoraMincho" w:hAnsi="HarenosoraMincho" w:eastAsia="Hiragino Sans GB"/>
              </w:rPr>
              <w:t>Date</w:t>
            </w:r>
          </w:p>
        </w:tc>
        <w:tc>
          <w:tcPr>
            <w:tcW w:type="dxa" w:w="1994"/>
          </w:tcPr>
          <w:p>
            <w:r>
              <w:rPr>
                <w:rFonts w:ascii="HarenosoraMincho" w:hAnsi="HarenosoraMincho" w:eastAsia="Hiragino Sans GB"/>
              </w:rPr>
              <w:t>Status</w:t>
            </w:r>
          </w:p>
        </w:tc>
        <w:tc>
          <w:tcPr>
            <w:tcW w:type="dxa" w:w="1994"/>
          </w:tcPr>
          <w:p>
            <w:r>
              <w:rPr>
                <w:rFonts w:ascii="HarenosoraMincho" w:hAnsi="HarenosoraMincho" w:eastAsia="Hiragino Sans GB"/>
              </w:rPr>
              <w:t>Summary</w:t>
            </w:r>
          </w:p>
        </w:tc>
        <w:tc>
          <w:tcPr>
            <w:tcW w:type="dxa" w:w="1994"/>
          </w:tcPr>
          <w:p>
            <w:r>
              <w:rPr>
                <w:rFonts w:ascii="HarenosoraMincho" w:hAnsi="HarenosoraMincho" w:eastAsia="Hiragino Sans GB"/>
              </w:rPr>
              <w:t>Approval</w:t>
            </w:r>
          </w:p>
        </w:tc>
      </w:tr>
      <w:tr>
        <w:trPr>
          <w:cantSplit/>
        </w:trPr>
        <w:tc>
          <w:tcPr>
            <w:tcW w:type="dxa" w:w="1994"/>
          </w:tcPr>
          <w:p>
            <w:r>
              <w:rPr>
                <w:rFonts w:ascii="HarenosoraMincho" w:hAnsi="HarenosoraMincho" w:eastAsia="Hiragino Sans GB"/>
              </w:rPr>
              <w:t>1.3</w:t>
            </w:r>
          </w:p>
        </w:tc>
        <w:tc>
          <w:tcPr>
            <w:tcW w:type="dxa" w:w="1994"/>
          </w:tcPr>
          <w:p>
            <w:r>
              <w:rPr>
                <w:rFonts w:ascii="HarenosoraMincho" w:hAnsi="HarenosoraMincho" w:eastAsia="Hiragino Sans GB"/>
              </w:rPr>
              <w:t>2026-08-12</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019としてGame Result Modal Close例外を正式収録し、Design System v2.1およびUI Components v1.1への反映を記録。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1.4</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020としてGame Result / Match Detail 6競技表示仕様を正式収録。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1.5</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021（共通レイアウト／3C Metrics）を正式収録。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1.6</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022（JPA Metrics整理）を正式収録。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1.7</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023（6競技 Race to表示統一）を正式収録。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1.8</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024（9-Ball / 10-Ball マス割判定修正）を正式収録。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eastAsia="Hiragino Sans GB"/>
              </w:rPr>
              <w:t>1.9</w:t>
            </w:r>
          </w:p>
        </w:tc>
        <w:tc>
          <w:tcPr>
            <w:tcW w:type="dxa" w:w="1994"/>
          </w:tcPr>
          <w:p>
            <w:r>
              <w:rPr>
                <w:rFonts w:eastAsia="Hiragino Sans GB"/>
              </w:rPr>
              <w:t>2026-08-13</w:t>
            </w:r>
          </w:p>
        </w:tc>
        <w:tc>
          <w:tcPr>
            <w:tcW w:type="dxa" w:w="1994"/>
          </w:tcPr>
          <w:p>
            <w:r>
              <w:rPr>
                <w:rFonts w:eastAsia="Hiragino Sans GB"/>
              </w:rPr>
              <w:t>Official Release</w:t>
            </w:r>
          </w:p>
        </w:tc>
        <w:tc>
          <w:tcPr>
            <w:tcW w:type="dxa" w:w="1994"/>
          </w:tcPr>
          <w:p>
            <w:r>
              <w:rPr>
                <w:rFonts w:eastAsia="Hiragino Sans GB"/>
              </w:rPr>
              <w:t>Decision 025（Restore QuotaExceeded安全修正）を正式収録。</w:t>
            </w:r>
          </w:p>
        </w:tc>
        <w:tc>
          <w:tcPr>
            <w:tcW w:type="dxa" w:w="1994"/>
          </w:tcPr>
          <w:p>
            <w:r>
              <w:rPr>
                <w:rFonts w:eastAsia="Hiragino Sans GB"/>
              </w:rPr>
              <w:t>Product Owner（貴章）</w:t>
            </w:r>
          </w:p>
        </w:tc>
      </w:tr>
      <w:tr>
        <w:trPr>
          <w:cantSplit/>
        </w:trPr>
        <w:tc>
          <w:tcPr>
            <w:tcW w:type="dxa" w:w="1994"/>
          </w:tcPr>
          <w:p>
            <w:r>
              <w:rPr>
                <w:rFonts w:eastAsia="Hiragino Sans GB"/>
              </w:rPr>
              <w:t>2.0</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026（全判定可能break完了rack分母／Player情報・競技詳細2段階UI）を正式収録。</w:t>
            </w:r>
          </w:p>
        </w:tc>
        <w:tc>
          <w:tcPr>
            <w:tcW w:type="dxa" w:w="1994"/>
          </w:tcPr>
          <w:p>
            <w:r>
              <w:rPr>
                <w:rFonts w:eastAsia="Hiragino Sans GB"/>
              </w:rPr>
              <w:t>Product Owner（貴章）</w:t>
            </w:r>
          </w:p>
        </w:tc>
      </w:tr>
      <w:tr>
        <w:trPr>
          <w:cantSplit/>
        </w:trPr>
        <w:tc>
          <w:tcPr>
            <w:tcW w:type="dxa" w:w="1994"/>
          </w:tcPr>
          <w:p>
            <w:r>
              <w:rPr>
                <w:rFonts w:eastAsia="Hiragino Sans GB"/>
              </w:rPr>
              <w:t>2.1</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026へSimulator UIレビュー後の競技詳細圧縮（競技別Title、compact header、重複section廃止、指標／自己ベスト1段化）を追補。</w:t>
            </w:r>
          </w:p>
        </w:tc>
        <w:tc>
          <w:tcPr>
            <w:tcW w:type="dxa" w:w="1994"/>
          </w:tcPr>
          <w:p>
            <w:r>
              <w:rPr>
                <w:rFonts w:eastAsia="Hiragino Sans GB"/>
              </w:rPr>
              <w:t>Product Owner（貴章）</w:t>
            </w:r>
          </w:p>
        </w:tc>
      </w:tr>
      <w:tr>
        <w:trPr>
          <w:cantSplit/>
        </w:trPr>
        <w:tc>
          <w:tcPr>
            <w:tcW w:type="dxa" w:w="1994"/>
          </w:tcPr>
          <w:p>
            <w:pPr/>
            <w:r>
              <w:rPr>
                <w:rFonts w:eastAsia="Hiragino Sans GB"/>
              </w:rPr>
              <w:t>2.2</w:t>
            </w:r>
          </w:p>
        </w:tc>
        <w:tc>
          <w:tcPr>
            <w:tcW w:type="dxa" w:w="1994"/>
          </w:tcPr>
          <w:p>
            <w:pPr/>
            <w:r>
              <w:rPr>
                <w:rFonts w:eastAsia="Hiragino Sans GB"/>
              </w:rPr>
              <w:t>2026-08-30</w:t>
            </w:r>
          </w:p>
        </w:tc>
        <w:tc>
          <w:tcPr>
            <w:tcW w:type="dxa" w:w="1994"/>
          </w:tcPr>
          <w:p>
            <w:pPr/>
            <w:r>
              <w:rPr>
                <w:rFonts w:eastAsia="Hiragino Sans GB"/>
              </w:rPr>
              <w:t>Official Release</w:t>
            </w:r>
          </w:p>
        </w:tc>
        <w:tc>
          <w:tcPr>
            <w:tcW w:type="dxa" w:w="1994"/>
          </w:tcPr>
          <w:p>
            <w:pPr/>
            <w:r>
              <w:rPr>
                <w:rFonts w:eastAsia="Hiragino Sans GB"/>
              </w:rPr>
              <w:t>Decision 027（Navigation &amp; Information Architecture v2.0）と競技固定履歴card compact化を正式収録。</w:t>
            </w:r>
          </w:p>
        </w:tc>
        <w:tc>
          <w:tcPr>
            <w:tcW w:type="dxa" w:w="1994"/>
          </w:tcPr>
          <w:p>
            <w:pPr/>
            <w:r>
              <w:rPr>
                <w:rFonts w:eastAsia="Hiragino Sans GB"/>
              </w:rPr>
              <w:t>Product Owner（貴章）</w:t>
            </w:r>
          </w:p>
        </w:tc>
      </w:tr>
      <w:tr>
        <w:trPr>
          <w:cantSplit/>
        </w:trPr>
        <w:tc>
          <w:tcPr>
            <w:tcW w:type="dxa" w:w="1994"/>
          </w:tcPr>
          <w:p>
            <w:pPr/>
            <w:r>
              <w:rPr>
                <w:rFonts w:eastAsia="Hiragino Sans GB"/>
              </w:rPr>
            </w:r>
            <w:r>
              <w:rPr>
                <w:rFonts w:eastAsia="Hiragino Sans GB"/>
              </w:rPr>
              <w:t>2.3</w:t>
            </w:r>
          </w:p>
        </w:tc>
        <w:tc>
          <w:tcPr>
            <w:tcW w:type="dxa" w:w="1994"/>
          </w:tcPr>
          <w:p>
            <w:pPr/>
            <w:r>
              <w:rPr>
                <w:rFonts w:eastAsia="Hiragino Sans GB"/>
              </w:rPr>
            </w:r>
            <w:r>
              <w:rPr>
                <w:rFonts w:eastAsia="Hiragino Sans GB"/>
              </w:rPr>
              <w:t>2026-09-27</w:t>
            </w:r>
          </w:p>
        </w:tc>
        <w:tc>
          <w:tcPr>
            <w:tcW w:type="dxa" w:w="1994"/>
          </w:tcPr>
          <w:p>
            <w:pPr/>
            <w:r>
              <w:rPr>
                <w:rFonts w:eastAsia="Hiragino Sans GB"/>
              </w:rPr>
            </w:r>
            <w:r>
              <w:rPr>
                <w:rFonts w:eastAsia="Hiragino Sans GB"/>
              </w:rPr>
              <w:t>Official Release</w:t>
            </w:r>
          </w:p>
        </w:tc>
        <w:tc>
          <w:tcPr>
            <w:tcW w:type="dxa" w:w="1994"/>
          </w:tcPr>
          <w:p>
            <w:pPr/>
            <w:r>
              <w:rPr>
                <w:rFonts w:eastAsia="Hiragino Sans GB"/>
              </w:rPr>
            </w:r>
            <w:r>
              <w:rPr>
                <w:rFonts w:eastAsia="Hiragino Sans GB"/>
              </w:rPr>
              <w:t>Decision 028（Match Sharing v1 Formal Design）を正式収録。Single QR、Player mapping、sharedMatchId、独立Format、validation、transaction、Backup要件を確定。Implementation NOT STARTED。</w:t>
            </w:r>
          </w:p>
        </w:tc>
        <w:tc>
          <w:tcPr>
            <w:tcW w:type="dxa" w:w="1994"/>
          </w:tcPr>
          <w:p>
            <w:pPr/>
            <w:r>
              <w:rPr>
                <w:rFonts w:eastAsia="Hiragino Sans GB"/>
              </w:rPr>
            </w:r>
            <w:r>
              <w:rPr>
                <w:rFonts w:eastAsia="Hiragino Sans GB"/>
              </w:rPr>
              <w:t>Product Owner（貴章）</w:t>
            </w:r>
          </w:p>
        </w:tc>
      </w:tr>
      <w:tr>
        <w:trPr>
          <w:cantSplit/>
        </w:trPr>
        <w:tc>
          <w:tcPr>
            <w:tcW w:type="dxa" w:w="1994"/>
          </w:tcPr>
          <w:p>
            <w:r>
              <w:rPr>
                <w:rFonts w:eastAsia="Hiragino Sans GB"/>
              </w:rPr>
              <w:t>2.4</w:t>
            </w:r>
          </w:p>
        </w:tc>
        <w:tc>
          <w:tcPr>
            <w:tcW w:type="dxa" w:w="1994"/>
          </w:tcPr>
          <w:p>
            <w:r>
              <w:rPr>
                <w:rFonts w:eastAsia="Hiragino Sans GB"/>
              </w:rPr>
              <w:t>2026-09-27</w:t>
            </w:r>
          </w:p>
        </w:tc>
        <w:tc>
          <w:tcPr>
            <w:tcW w:type="dxa" w:w="1994"/>
          </w:tcPr>
          <w:p>
            <w:r>
              <w:rPr>
                <w:rFonts w:eastAsia="Hiragino Sans GB"/>
              </w:rPr>
              <w:t>Official Release</w:t>
            </w:r>
          </w:p>
        </w:tc>
        <w:tc>
          <w:tcPr>
            <w:tcW w:type="dxa" w:w="1994"/>
          </w:tcPr>
          <w:p>
            <w:r>
              <w:rPr>
                <w:rFonts w:eastAsia="Hiragino Sans GB"/>
              </w:rPr>
              <w:t>Decision 029（Match Sharing v1 Primary UI Prototype Product Owner PASS／Free・Pro共通機能）を正式収録。Implementation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2.5</w:t>
            </w:r>
          </w:p>
        </w:tc>
        <w:tc>
          <w:tcPr>
            <w:tcW w:type="dxa" w:w="1994"/>
          </w:tcPr>
          <w:p>
            <w:r>
              <w:rPr>
                <w:rFonts w:eastAsia="Hiragino Sans GB"/>
              </w:rPr>
              <w:t>2026-09-29</w:t>
            </w:r>
          </w:p>
        </w:tc>
        <w:tc>
          <w:tcPr>
            <w:tcW w:type="dxa" w:w="1994"/>
          </w:tcPr>
          <w:p>
            <w:r>
              <w:rPr>
                <w:rFonts w:eastAsia="Hiragino Sans GB"/>
              </w:rPr>
              <w:t>Official Release</w:t>
            </w:r>
          </w:p>
        </w:tc>
        <w:tc>
          <w:tcPr>
            <w:tcW w:type="dxa" w:w="1994"/>
          </w:tcPr>
          <w:p>
            <w:r>
              <w:rPr>
                <w:rFonts w:eastAsia="Hiragino Sans GB"/>
              </w:rPr>
              <w:t>Decision 030（Match Sharing v1 Symmetric Player A／B Mapping、third-party Import、Unified Receiver UI、avatar rule、dedicated duplicate UX）を正式収録。Decision 028／029の該当Receiver部分を後続置換。</w:t>
            </w:r>
          </w:p>
        </w:tc>
        <w:tc>
          <w:tcPr>
            <w:tcW w:type="dxa" w:w="1994"/>
          </w:tcPr>
          <w:p>
            <w:r>
              <w:rPr>
                <w:rFonts w:eastAsia="Hiragino Sans GB"/>
              </w:rPr>
              <w:t>Product Owner（貴章）</w:t>
            </w:r>
          </w:p>
        </w:tc>
      </w:tr>
      <w:tr>
        <w:trPr>
          <w:cantSplit/>
        </w:trPr>
        <w:tc>
          <w:tcPr>
            <w:tcW w:type="dxa" w:w="1994"/>
          </w:tcPr>
          <w:p>
            <w:r>
              <w:rPr>
                <w:rFonts w:eastAsia="Hiragino Sans GB"/>
              </w:rPr>
              <w:t>2.6</w:t>
            </w:r>
          </w:p>
        </w:tc>
        <w:tc>
          <w:tcPr>
            <w:tcW w:type="dxa" w:w="1994"/>
          </w:tcPr>
          <w:p>
            <w:r>
              <w:rPr>
                <w:rFonts w:eastAsia="Hiragino Sans GB"/>
              </w:rPr>
              <w:t>2026-10-01</w:t>
            </w:r>
          </w:p>
        </w:tc>
        <w:tc>
          <w:tcPr>
            <w:tcW w:type="dxa" w:w="1994"/>
          </w:tcPr>
          <w:p>
            <w:r>
              <w:rPr>
                <w:rFonts w:eastAsia="Hiragino Sans GB"/>
              </w:rPr>
              <w:t>Official Release</w:t>
            </w:r>
          </w:p>
        </w:tc>
        <w:tc>
          <w:tcPr>
            <w:tcW w:type="dxa" w:w="1994"/>
          </w:tcPr>
          <w:p>
            <w:r>
              <w:rPr>
                <w:rFonts w:eastAsia="Hiragino Sans GB"/>
              </w:rPr>
              <w:t>Decision 030のhistorical Design Decisionを維持し、後日のimplementation complete、Product Owner physical acceptance、Final Integration / Release Readiness PASS、Version 1.2 / Build 80 RC source integration、および未実施のdistribution状態を追補。</w:t>
            </w:r>
          </w:p>
        </w:tc>
        <w:tc>
          <w:tcPr>
            <w:tcW w:type="dxa" w:w="1994"/>
          </w:tcPr>
          <w:p>
            <w:r>
              <w:rPr>
                <w:rFonts w:eastAsia="Hiragino Sans GB"/>
              </w:rPr>
              <w:t>Product Owner（貴章）</w:t>
            </w:r>
          </w:p>
        </w:tc>
      </w:tr>
      <w:tr>
        <w:trPr>
          <w:cantSplit/>
        </w:trPr>
        <w:tc>
          <w:tcPr>
            <w:tcW w:type="dxa" w:w="1994"/>
          </w:tcPr>
          <w:p>
            <w:r>
              <w:rPr>
                <w:rFonts w:eastAsia="Hiragino Sans GB"/>
              </w:rPr>
              <w:t>2.7</w:t>
            </w:r>
          </w:p>
        </w:tc>
        <w:tc>
          <w:tcPr>
            <w:tcW w:type="dxa" w:w="1994"/>
          </w:tcPr>
          <w:p>
            <w:r>
              <w:rPr>
                <w:rFonts w:eastAsia="Hiragino Sans GB"/>
              </w:rPr>
              <w:t>2026-10-09</w:t>
            </w:r>
          </w:p>
        </w:tc>
        <w:tc>
          <w:tcPr>
            <w:tcW w:type="dxa" w:w="1994"/>
          </w:tcPr>
          <w:p>
            <w:r>
              <w:rPr>
                <w:rFonts w:eastAsia="Hiragino Sans GB"/>
              </w:rPr>
              <w:t>Official Release</w:t>
            </w:r>
          </w:p>
        </w:tc>
        <w:tc>
          <w:tcPr>
            <w:tcW w:type="dxa" w:w="1994"/>
          </w:tcPr>
          <w:p>
            <w:r>
              <w:rPr>
                <w:rFonts w:eastAsia="Hiragino Sans GB"/>
              </w:rPr>
              <w:t>Decision 031（CueScore Localization：ja / en / zh-Hans、D1〜D10、U10、保存データ・QR 互換性、日本限定配信維持）を正式収録。Decision 001〜030 の意味・状態・採番は変更しない。Official 107 / 108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2.8</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032（Settings Unified Design：3カード統一、情報行 44〜46pt の限定例外、データ管理行の高さ条件、Version は About へ集約、アプリ情報カード新設）を正式収録。Decision 014 は改変せず限定的に後続上書き。Decision 001〜031 の意味・状態・採番は変更しない。Official 110 / 111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2.9</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033（Dynamic Type 自動連動の Deferred（Later）、AC-SU-10 の区別、Design System アクセシビリティ要件の保持、Larger Text を対応済みと申告しない）を正式収録。Decision 001〜032 の意味・状態・採番は変更しない。Official 112 を参照。自動連動は実装しない。</w:t>
            </w:r>
          </w:p>
        </w:tc>
        <w:tc>
          <w:tcPr>
            <w:tcW w:type="dxa" w:w="1994"/>
          </w:tcPr>
          <w:p>
            <w:r>
              <w:rPr>
                <w:rFonts w:eastAsia="Hiragino Sans GB"/>
              </w:rPr>
              <w:t>Product Owner（貴章）</w:t>
            </w:r>
          </w:p>
        </w:tc>
      </w:tr>
      <w:tr>
        <w:trPr>
          <w:cantSplit/>
        </w:trPr>
        <w:tc>
          <w:tcPr>
            <w:tcW w:type="dxa" w:w="1994"/>
          </w:tcPr>
          <w:p>
            <w:r>
              <w:rPr>
                <w:rFonts w:eastAsia="Hiragino Sans GB"/>
              </w:rPr>
              <w:t>2.10</w:t>
            </w:r>
          </w:p>
        </w:tc>
        <w:tc>
          <w:tcPr>
            <w:tcW w:type="dxa" w:w="1994"/>
          </w:tcPr>
          <w:p>
            <w:r>
              <w:rPr>
                <w:rFonts w:eastAsia="Hiragino Sans GB"/>
              </w:rPr>
              <w:t>2026-10-13</w:t>
            </w:r>
          </w:p>
        </w:tc>
        <w:tc>
          <w:tcPr>
            <w:tcW w:type="dxa" w:w="1994"/>
          </w:tcPr>
          <w:p>
            <w:r>
              <w:rPr>
                <w:rFonts w:eastAsia="Hiragino Sans GB"/>
              </w:rPr>
              <w:t>Official Release</w:t>
            </w:r>
          </w:p>
        </w:tc>
        <w:tc>
          <w:tcPr>
            <w:tcW w:type="dxa" w:w="1994"/>
          </w:tcPr>
          <w:p>
            <w:r>
              <w:rPr>
                <w:rFonts w:eastAsia="Hiragino Sans GB"/>
              </w:rPr>
              <w:t>Decision 034（多言語化 P1 の正式固定: U9 クローズ、S-B 保守的規則、L-RES-10 条件付き受入、P1 から P2 への条件）を正式収録。Decision 001〜033 の意味・状態・採番は変更しない。Official 113 / 114 を参照。</w:t>
            </w:r>
          </w:p>
        </w:tc>
        <w:tc>
          <w:tcPr>
            <w:tcW w:type="dxa" w:w="1994"/>
          </w:tcPr>
          <w:p>
            <w:r>
              <w:rPr>
                <w:rFonts w:eastAsia="Hiragino Sans GB"/>
              </w:rPr>
              <w:t>Product Owner（貴章）</w:t>
            </w:r>
          </w:p>
        </w:tc>
      </w:tr>
      <w:tr>
        <w:trPr>
          <w:cantSplit/>
        </w:trPr>
        <w:tc>
          <w:tcPr>
            <w:tcW w:type="dxa" w:w="1994"/>
          </w:tcPr>
          <w:p>
            <w:r>
              <w:rPr>
                <w:rFonts w:eastAsia="Hiragino Sans GB"/>
              </w:rPr>
              <w:t>2.11</w:t>
            </w:r>
          </w:p>
        </w:tc>
        <w:tc>
          <w:tcPr>
            <w:tcW w:type="dxa" w:w="1994"/>
          </w:tcPr>
          <w:p>
            <w:r>
              <w:rPr>
                <w:rFonts w:eastAsia="Hiragino Sans GB"/>
              </w:rPr>
              <w:t>2026-10-16</w:t>
            </w:r>
          </w:p>
        </w:tc>
        <w:tc>
          <w:tcPr>
            <w:tcW w:type="dxa" w:w="1994"/>
          </w:tcPr>
          <w:p>
            <w:r>
              <w:rPr>
                <w:rFonts w:eastAsia="Hiragino Sans GB"/>
              </w:rPr>
              <w:t>Official Release</w:t>
            </w:r>
          </w:p>
        </w:tc>
        <w:tc>
          <w:tcPr>
            <w:tcW w:type="dxa" w:w="1994"/>
          </w:tcPr>
          <w:p>
            <w:r>
              <w:rPr>
                <w:rFonts w:eastAsia="Hiragino Sans GB"/>
              </w:rPr>
              <w:t>Decision 035（多言語化 U6 の決定: alert/confirm/prompt は標準方式を維持し本文のみ翻訳、ボタンは OS、独自モーダル全面置換なし）を正式収録。Decision 001〜034 の意味・状態・採番は変更しない。Official 115 / 116 を参照。</w:t>
            </w:r>
          </w:p>
        </w:tc>
        <w:tc>
          <w:tcPr>
            <w:tcW w:type="dxa" w:w="1994"/>
          </w:tcPr>
          <w:p>
            <w:r>
              <w:rPr>
                <w:rFonts w:eastAsia="Hiragino Sans GB"/>
              </w:rPr>
              <w:t>Product Owner（貴章）</w:t>
            </w:r>
          </w:p>
        </w:tc>
      </w:tr>
      <w:tr>
        <w:trPr>
          <w:cantSplit/>
        </w:trPr>
        <w:tc>
          <w:tcPr>
            <w:tcW w:type="dxa" w:w="1994"/>
          </w:tcPr>
          <w:p>
            <w:r>
              <w:rPr>
                <w:rFonts w:eastAsia="Hiragino Sans GB"/>
              </w:rPr>
              <w:t>2.12</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036（多言語化 P4 レビュー方式の改定: 外部の人間レビュアー不要、AI 検証＋PO 最終承認、P4-AI-VERIFIED 新設）を正式収録。Decision 001〜035 の意味・状態・採番は変更しない。Official 117 / 118 を参照。</w:t>
            </w:r>
          </w:p>
        </w:tc>
        <w:tc>
          <w:tcPr>
            <w:tcW w:type="dxa" w:w="1994"/>
          </w:tcPr>
          <w:p>
            <w:r>
              <w:rPr>
                <w:rFonts w:eastAsia="Hiragino Sans GB"/>
              </w:rPr>
              <w:t>Product Owner（貴章）</w:t>
            </w:r>
          </w:p>
        </w:tc>
      </w:tr>
      <w:tr>
        <w:trPr>
          <w:cantSplit/>
        </w:trPr>
        <w:tc>
          <w:tcPr>
            <w:tcW w:type="dxa" w:w="1994"/>
          </w:tcPr>
          <w:p>
            <w:r>
              <w:rPr>
                <w:rFonts w:eastAsia="Hiragino Sans GB"/>
              </w:rPr>
              <w:t>2.13</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037（多言語化 P4 PO 承認の記録: 翻訳承認範囲、競技用語、U3／U8／Main バッジ。U4／U11 は未決のまま）を正式収録。Decision 001〜036 の意味・状態・採番は変更しない。Official 119 / 120 を参照。</w:t>
            </w:r>
          </w:p>
        </w:tc>
        <w:tc>
          <w:tcPr>
            <w:tcW w:type="dxa" w:w="1994"/>
          </w:tcPr>
          <w:p>
            <w:r>
              <w:rPr>
                <w:rFonts w:eastAsia="Hiragino Sans GB"/>
              </w:rPr>
              <w:t>Product Owner（貴章）</w:t>
            </w:r>
          </w:p>
        </w:tc>
      </w:tr>
      <w:tr>
        <w:trPr>
          <w:cantSplit/>
        </w:trPr>
        <w:tc>
          <w:tcPr>
            <w:tcW w:type="dxa" w:w="1994"/>
          </w:tcPr>
          <w:p>
            <w:r>
              <w:rPr>
                <w:rFonts w:eastAsia="Hiragino Sans GB"/>
              </w:rPr>
              <w:t>2.14</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038（多言語化 U4／U11 の承認: Paywall 翻訳、Native 開発言語 fallback の方針、P5／P6 検証、Glossary 資料）を正式収録。Decision 001〜037 の意味・状態・採番は変更しない。Official 121 / 122 を参照。</w:t>
            </w:r>
          </w:p>
        </w:tc>
        <w:tc>
          <w:tcPr>
            <w:tcW w:type="dxa" w:w="1994"/>
          </w:tcPr>
          <w:p>
            <w:r>
              <w:rPr>
                <w:rFonts w:eastAsia="Hiragino Sans GB"/>
              </w:rPr>
              <w:t>Product Owner（貴章）</w:t>
            </w:r>
          </w:p>
        </w:tc>
      </w:tr>
      <w:tr>
        <w:trPr>
          <w:cantSplit/>
        </w:trPr>
        <w:tc>
          <w:tcPr>
            <w:tcW w:type="dxa" w:w="1994"/>
          </w:tcPr>
          <w:p>
            <w:r>
              <w:rPr>
                <w:rFonts w:eastAsia="Hiragino Sans GB"/>
              </w:rPr>
              <w:t>2.15</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039（多言語化 U11 の訂正: CFBundleLocalizations を許可範囲に含める）を追加。Decision 001〜038 は変更なし。</w:t>
            </w:r>
          </w:p>
        </w:tc>
        <w:tc>
          <w:tcPr>
            <w:tcW w:type="dxa" w:w="1994"/>
          </w:tcPr>
          <w:p>
            <w:r>
              <w:rPr>
                <w:rFonts w:eastAsia="Hiragino Sans GB"/>
              </w:rPr>
              <w:t>Product Owner（貴章）</w:t>
            </w:r>
          </w:p>
        </w:tc>
      </w:tr>
      <w:tr>
        <w:tc>
          <w:tcPr>
            <w:tcW w:type="dxa" w:w="1994"/>
          </w:tcPr>
          <w:p>
            <w:r>
              <w:t>2.16</w:t>
            </w:r>
          </w:p>
        </w:tc>
        <w:tc>
          <w:tcPr>
            <w:tcW w:type="dxa" w:w="1994"/>
          </w:tcPr>
          <w:p>
            <w:r>
              <w:t>2026-10-18</w:t>
            </w:r>
          </w:p>
        </w:tc>
        <w:tc>
          <w:tcPr>
            <w:tcW w:type="dxa" w:w="1994"/>
          </w:tcPr>
          <w:p>
            <w:r>
              <w:t>Official Release</w:t>
            </w:r>
          </w:p>
        </w:tc>
        <w:tc>
          <w:tcPr>
            <w:tcW w:type="dxa" w:w="1994"/>
          </w:tcPr>
          <w:p>
            <w:r>
              <w:t>Decision 040（Nativeカメラ許可文言の3言語化）を追加。Decision 001〜039は変更なし。Official 125／126を参照。</w:t>
            </w:r>
          </w:p>
        </w:tc>
        <w:tc>
          <w:tcPr>
            <w:tcW w:type="dxa" w:w="1994"/>
          </w:tcPr>
          <w:p>
            <w:r>
              <w:t>Product Owner（貴章）</w:t>
            </w:r>
          </w:p>
        </w:tc>
      </w:tr>
    </w:tbl>
    <w:p>
      <w:pPr>
        <w:pStyle w:val="Heading1"/>
      </w:pPr>
      <w:r>
        <w:rPr>
          <w:rFonts w:ascii="HarenosoraMincho" w:hAnsi="HarenosoraMincho" w:eastAsia="Hiragino Sans GB"/>
        </w:rPr>
        <w:t>正式採用宣言</w:t>
      </w:r>
    </w:p>
    <w:p>
      <w:r>
        <w:t>本書を、CueScore Appsにおける設計判断の背景、比較、採用理由、変更履歴および現行有効性を管理する「CueScore Official Design Decision Log v2.16｜Official Release」として制定する。</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Official Release | 2026-10-18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CUESCORE APPS | Official Design Decision Log v2.16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G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HeaderChar">
    <w:name w:val="Header Char"/>
    <w:basedOn w:val="DefaultParagraphFont"/>
    <w:link w:val="Header"/>
    <w:uiPriority w:val="99"/>
    <w:rsid w:val="00E618BF"/>
    <w:rPr>
      <w:rFonts w:ascii="Hiragino Sans" w:hAnsi="Hiragino Sans" w:eastAsia="Hiragino Sans GB"/>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FooterChar">
    <w:name w:val="Footer Char"/>
    <w:basedOn w:val="DefaultParagraphFont"/>
    <w:link w:val="Footer"/>
    <w:uiPriority w:val="99"/>
    <w:rsid w:val="00E618BF"/>
    <w:rPr>
      <w:rFonts w:ascii="Hiragino Sans" w:hAnsi="Hiragino Sans" w:eastAsia="Hiragino Sans 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G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GB"/>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GB"/>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w:hAnsi="Hiragino Sans" w:eastAsia="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w:hAnsi="Hiragino Sans" w:eastAsia="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w:hAnsi="Hiragino Sans" w:eastAsia="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w:hAnsi="Hiragino Sans" w:eastAsia="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w:hAnsi="Hiragino Sans" w:eastAsia="Hiragino Sans GB"/>
      <w:i/>
      <w:iCs/>
      <w:color w:val="404040" w:themeColor="text1" w:themeTint="BF"/>
      <w:sz w:val="20"/>
      <w:szCs w:val="20"/>
    </w:rPr>
  </w:style>
  <w:style w:type="character" w:default="1" w:styleId="DefaultParagraphFont">
    <w:name w:val="Default Paragraph Font"/>
    <w:uiPriority w:val="1"/>
    <w:semiHidden/>
    <w:unhideWhenUsed/>
    <w:rPr>
      <w:rFonts w:ascii="Hiragino Sans" w:hAnsi="Hiragino Sans" w:eastAsia="Hiragino Sans GB"/>
    </w:rPr>
  </w:style>
  <w:style w:type="table" w:default="1" w:styleId="TableNormal">
    <w:name w:val="Normal Table"/>
    <w:uiPriority w:val="99"/>
    <w:semiHidden/>
    <w:unhideWhenUsed/>
    <w:rPr>
      <w:rFonts w:ascii="Hiragino Sans" w:hAnsi="Hiragino Sans" w:eastAsia="Hiragino Sans GB"/>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eastAsia="Hiragino Sans GB"/>
    </w:rPr>
  </w:style>
  <w:style w:type="paragraph" w:styleId="NoSpacing">
    <w:name w:val="No Spacing"/>
    <w:uiPriority w:val="1"/>
    <w:qFormat/>
    <w:rsid w:val="00FC693F"/>
    <w:pPr>
      <w:spacing w:after="0" w:line="240" w:lineRule="auto"/>
    </w:pPr>
    <w:rPr>
      <w:rFonts w:ascii="Hiragino Sans" w:hAnsi="Hiragino Sans" w:eastAsia="Hiragino Sans 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w:hAnsi="Hiragino Sans" w:eastAsia="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w:hAnsi="Hiragino Sans" w:eastAsia="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w:hAnsi="Hiragino Sans" w:eastAsia="Hiragino Sans GB"/>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GB"/>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w:hAnsi="Hiragino Sans" w:eastAsia="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w:hAnsi="Hiragino Sans" w:eastAsia="Hiragino Sans G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w:hAnsi="Hiragino Sans" w:eastAsia="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w:hAnsi="Hiragino Sans" w:eastAsia="Hiragino Sans GB"/>
    </w:rPr>
  </w:style>
  <w:style w:type="paragraph" w:styleId="BodyText">
    <w:name w:val="Body Text"/>
    <w:basedOn w:val="Normal"/>
    <w:link w:val="BodyTextChar"/>
    <w:uiPriority w:val="99"/>
    <w:unhideWhenUsed/>
    <w:rsid w:val="00AA1D8D"/>
    <w:pPr>
      <w:spacing w:after="120"/>
    </w:pPr>
    <w:rPr>
      <w:rFonts w:ascii="Hiragino Sans" w:hAnsi="Hiragino Sans" w:eastAsia="Hiragino Sans GB"/>
    </w:rPr>
  </w:style>
  <w:style w:type="character" w:customStyle="1" w:styleId="BodyTextChar">
    <w:name w:val="Body Text Char"/>
    <w:basedOn w:val="DefaultParagraphFont"/>
    <w:link w:val="BodyText"/>
    <w:uiPriority w:val="99"/>
    <w:rsid w:val="00AA1D8D"/>
    <w:rPr>
      <w:rFonts w:ascii="Hiragino Sans" w:hAnsi="Hiragino Sans" w:eastAsia="Hiragino Sans GB"/>
    </w:rPr>
  </w:style>
  <w:style w:type="paragraph" w:styleId="BodyText2">
    <w:name w:val="Body Text 2"/>
    <w:basedOn w:val="Normal"/>
    <w:link w:val="BodyText2Char"/>
    <w:uiPriority w:val="99"/>
    <w:unhideWhenUsed/>
    <w:rsid w:val="00AA1D8D"/>
    <w:pPr>
      <w:spacing w:after="120" w:line="480" w:lineRule="auto"/>
    </w:pPr>
    <w:rPr>
      <w:rFonts w:ascii="Hiragino Sans" w:hAnsi="Hiragino Sans" w:eastAsia="Hiragino Sans GB"/>
    </w:rPr>
  </w:style>
  <w:style w:type="character" w:customStyle="1" w:styleId="BodyText2Char">
    <w:name w:val="Body Text 2 Char"/>
    <w:basedOn w:val="DefaultParagraphFont"/>
    <w:link w:val="BodyText2"/>
    <w:uiPriority w:val="99"/>
    <w:rsid w:val="00AA1D8D"/>
    <w:rPr>
      <w:rFonts w:ascii="Hiragino Sans" w:hAnsi="Hiragino Sans" w:eastAsia="Hiragino Sans GB"/>
    </w:rPr>
  </w:style>
  <w:style w:type="paragraph" w:styleId="BodyText3">
    <w:name w:val="Body Text 3"/>
    <w:basedOn w:val="Normal"/>
    <w:link w:val="BodyText3Char"/>
    <w:uiPriority w:val="99"/>
    <w:unhideWhenUsed/>
    <w:rsid w:val="00AA1D8D"/>
    <w:pPr>
      <w:spacing w:after="120"/>
    </w:pPr>
    <w:rPr>
      <w:rFonts w:ascii="Hiragino Sans" w:hAnsi="Hiragino Sans" w:eastAsia="Hiragino Sans GB"/>
      <w:sz w:val="16"/>
      <w:szCs w:val="16"/>
    </w:rPr>
  </w:style>
  <w:style w:type="character" w:customStyle="1" w:styleId="BodyText3Char">
    <w:name w:val="Body Text 3 Char"/>
    <w:basedOn w:val="DefaultParagraphFont"/>
    <w:link w:val="BodyText3"/>
    <w:uiPriority w:val="99"/>
    <w:rsid w:val="00AA1D8D"/>
    <w:rPr>
      <w:rFonts w:ascii="Hiragino Sans" w:hAnsi="Hiragino Sans" w:eastAsia="Hiragino Sans GB"/>
      <w:sz w:val="16"/>
      <w:szCs w:val="16"/>
    </w:rPr>
  </w:style>
  <w:style w:type="paragraph" w:styleId="List">
    <w:name w:val="List"/>
    <w:basedOn w:val="Normal"/>
    <w:uiPriority w:val="99"/>
    <w:unhideWhenUsed/>
    <w:rsid w:val="00AA1D8D"/>
    <w:pPr>
      <w:ind w:left="360" w:hanging="360"/>
      <w:contextualSpacing/>
    </w:pPr>
    <w:rPr>
      <w:rFonts w:ascii="Hiragino Sans" w:hAnsi="Hiragino Sans" w:eastAsia="Hiragino Sans GB"/>
    </w:rPr>
  </w:style>
  <w:style w:type="paragraph" w:styleId="List2">
    <w:name w:val="List 2"/>
    <w:basedOn w:val="Normal"/>
    <w:uiPriority w:val="99"/>
    <w:unhideWhenUsed/>
    <w:rsid w:val="00326F90"/>
    <w:pPr>
      <w:ind w:left="720" w:hanging="360"/>
      <w:contextualSpacing/>
    </w:pPr>
    <w:rPr>
      <w:rFonts w:ascii="Hiragino Sans" w:hAnsi="Hiragino Sans" w:eastAsia="Hiragino Sans GB"/>
    </w:rPr>
  </w:style>
  <w:style w:type="paragraph" w:styleId="List3">
    <w:name w:val="List 3"/>
    <w:basedOn w:val="Normal"/>
    <w:uiPriority w:val="99"/>
    <w:unhideWhenUsed/>
    <w:rsid w:val="00326F90"/>
    <w:pPr>
      <w:ind w:left="1080" w:hanging="360"/>
      <w:contextualSpacing/>
    </w:pPr>
    <w:rPr>
      <w:rFonts w:ascii="Hiragino Sans" w:hAnsi="Hiragino Sans" w:eastAsia="Hiragino Sans GB"/>
    </w:rPr>
  </w:style>
  <w:style w:type="paragraph" w:styleId="ListBullet">
    <w:name w:val="List Bullet"/>
    <w:basedOn w:val="Normal"/>
    <w:uiPriority w:val="99"/>
    <w:unhideWhenUsed/>
    <w:rsid w:val="00326F90"/>
    <w:pPr>
      <w:numPr>
        <w:numId w:val="1"/>
      </w:numPr>
      <w:contextualSpacing/>
    </w:pPr>
    <w:rPr>
      <w:rFonts w:ascii="Hiragino Sans" w:hAnsi="Hiragino Sans" w:eastAsia="Hiragino Sans GB"/>
    </w:rPr>
  </w:style>
  <w:style w:type="paragraph" w:styleId="ListBullet2">
    <w:name w:val="List Bullet 2"/>
    <w:basedOn w:val="Normal"/>
    <w:uiPriority w:val="99"/>
    <w:unhideWhenUsed/>
    <w:rsid w:val="00326F90"/>
    <w:pPr>
      <w:numPr>
        <w:numId w:val="2"/>
      </w:numPr>
      <w:contextualSpacing/>
    </w:pPr>
    <w:rPr>
      <w:rFonts w:ascii="Hiragino Sans" w:hAnsi="Hiragino Sans" w:eastAsia="Hiragino Sans GB"/>
    </w:rPr>
  </w:style>
  <w:style w:type="paragraph" w:styleId="ListBullet3">
    <w:name w:val="List Bullet 3"/>
    <w:basedOn w:val="Normal"/>
    <w:uiPriority w:val="99"/>
    <w:unhideWhenUsed/>
    <w:rsid w:val="00326F90"/>
    <w:pPr>
      <w:numPr>
        <w:numId w:val="3"/>
      </w:numPr>
      <w:contextualSpacing/>
    </w:pPr>
    <w:rPr>
      <w:rFonts w:ascii="Hiragino Sans" w:hAnsi="Hiragino Sans" w:eastAsia="Hiragino Sans GB"/>
    </w:rPr>
  </w:style>
  <w:style w:type="paragraph" w:styleId="ListNumber">
    <w:name w:val="List Number"/>
    <w:basedOn w:val="Normal"/>
    <w:uiPriority w:val="99"/>
    <w:unhideWhenUsed/>
    <w:rsid w:val="00326F90"/>
    <w:pPr>
      <w:numPr>
        <w:numId w:val="5"/>
      </w:numPr>
      <w:contextualSpacing/>
    </w:pPr>
    <w:rPr>
      <w:rFonts w:ascii="Hiragino Sans" w:hAnsi="Hiragino Sans" w:eastAsia="Hiragino Sans GB"/>
    </w:rPr>
  </w:style>
  <w:style w:type="paragraph" w:styleId="ListNumber2">
    <w:name w:val="List Number 2"/>
    <w:basedOn w:val="Normal"/>
    <w:uiPriority w:val="99"/>
    <w:unhideWhenUsed/>
    <w:rsid w:val="0029639D"/>
    <w:pPr>
      <w:numPr>
        <w:numId w:val="6"/>
      </w:numPr>
      <w:contextualSpacing/>
    </w:pPr>
    <w:rPr>
      <w:rFonts w:ascii="Hiragino Sans" w:hAnsi="Hiragino Sans" w:eastAsia="Hiragino Sans GB"/>
    </w:rPr>
  </w:style>
  <w:style w:type="paragraph" w:styleId="ListNumber3">
    <w:name w:val="List Number 3"/>
    <w:basedOn w:val="Normal"/>
    <w:uiPriority w:val="99"/>
    <w:unhideWhenUsed/>
    <w:rsid w:val="0029639D"/>
    <w:pPr>
      <w:numPr>
        <w:numId w:val="7"/>
      </w:numPr>
      <w:contextualSpacing/>
    </w:pPr>
    <w:rPr>
      <w:rFonts w:ascii="Hiragino Sans" w:hAnsi="Hiragino Sans" w:eastAsia="Hiragino Sans GB"/>
    </w:rPr>
  </w:style>
  <w:style w:type="paragraph" w:styleId="ListContinue">
    <w:name w:val="List Continue"/>
    <w:basedOn w:val="Normal"/>
    <w:uiPriority w:val="99"/>
    <w:unhideWhenUsed/>
    <w:rsid w:val="0029639D"/>
    <w:pPr>
      <w:spacing w:after="120"/>
      <w:ind w:left="360"/>
      <w:contextualSpacing/>
    </w:pPr>
    <w:rPr>
      <w:rFonts w:ascii="Hiragino Sans" w:hAnsi="Hiragino Sans" w:eastAsia="Hiragino Sans GB"/>
    </w:rPr>
  </w:style>
  <w:style w:type="paragraph" w:styleId="ListContinue2">
    <w:name w:val="List Continue 2"/>
    <w:basedOn w:val="Normal"/>
    <w:uiPriority w:val="99"/>
    <w:unhideWhenUsed/>
    <w:rsid w:val="0029639D"/>
    <w:pPr>
      <w:spacing w:after="120"/>
      <w:ind w:left="720"/>
      <w:contextualSpacing/>
    </w:pPr>
    <w:rPr>
      <w:rFonts w:ascii="Hiragino Sans" w:hAnsi="Hiragino Sans" w:eastAsia="Hiragino Sans GB"/>
    </w:rPr>
  </w:style>
  <w:style w:type="paragraph" w:styleId="ListContinue3">
    <w:name w:val="List Continue 3"/>
    <w:basedOn w:val="Normal"/>
    <w:uiPriority w:val="99"/>
    <w:unhideWhenUsed/>
    <w:rsid w:val="0029639D"/>
    <w:pPr>
      <w:spacing w:after="120"/>
      <w:ind w:left="1080"/>
      <w:contextualSpacing/>
    </w:pPr>
    <w:rPr>
      <w:rFonts w:ascii="Hiragino Sans" w:hAnsi="Hiragino Sans" w:eastAsia="Hiragino Sans GB"/>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w:hAnsi="Hiragino Sans" w:eastAsia="Hiragino Sans GB"/>
      <w:sz w:val="20"/>
      <w:szCs w:val="20"/>
    </w:rPr>
  </w:style>
  <w:style w:type="character" w:customStyle="1" w:styleId="MacroTextChar">
    <w:name w:val="Macro Text Char"/>
    <w:basedOn w:val="DefaultParagraphFont"/>
    <w:link w:val="MacroText"/>
    <w:uiPriority w:val="99"/>
    <w:rsid w:val="0029639D"/>
    <w:rPr>
      <w:rFonts w:ascii="Hiragino Sans" w:hAnsi="Hiragino Sans" w:eastAsia="Hiragino Sans GB"/>
      <w:sz w:val="20"/>
      <w:szCs w:val="20"/>
    </w:rPr>
  </w:style>
  <w:style w:type="paragraph" w:styleId="Quote">
    <w:name w:val="Quote"/>
    <w:basedOn w:val="Normal"/>
    <w:next w:val="Normal"/>
    <w:link w:val="QuoteChar"/>
    <w:uiPriority w:val="29"/>
    <w:qFormat/>
    <w:rsid w:val="00FC693F"/>
    <w:rPr>
      <w:rFonts w:ascii="Hiragino Sans" w:hAnsi="Hiragino Sans" w:eastAsia="Hiragino Sans GB"/>
      <w:i/>
      <w:iCs/>
      <w:color w:val="000000" w:themeColor="text1"/>
    </w:rPr>
  </w:style>
  <w:style w:type="character" w:customStyle="1" w:styleId="QuoteChar">
    <w:name w:val="Quote Char"/>
    <w:basedOn w:val="DefaultParagraphFont"/>
    <w:link w:val="Quote"/>
    <w:uiPriority w:val="29"/>
    <w:rsid w:val="00FC693F"/>
    <w:rPr>
      <w:rFonts w:ascii="Hiragino Sans" w:hAnsi="Hiragino Sans" w:eastAsia="Hiragino Sans GB"/>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w:hAnsi="Hiragino Sans" w:eastAsia="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w:hAnsi="Hiragino Sans" w:eastAsia="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w:hAnsi="Hiragino Sans" w:eastAsia="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w:hAnsi="Hiragino Sans" w:eastAsia="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w:hAnsi="Hiragino Sans" w:eastAsia="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w:hAnsi="Hiragino Sans" w:eastAsia="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w:hAnsi="Hiragino Sans" w:eastAsia="Hiragino Sans GB"/>
      <w:b/>
      <w:bCs/>
      <w:color w:val="4F81BD" w:themeColor="accent1"/>
      <w:sz w:val="18"/>
      <w:szCs w:val="18"/>
    </w:rPr>
  </w:style>
  <w:style w:type="character" w:styleId="Strong">
    <w:name w:val="Strong"/>
    <w:basedOn w:val="DefaultParagraphFont"/>
    <w:uiPriority w:val="22"/>
    <w:qFormat/>
    <w:rsid w:val="00FC693F"/>
    <w:rPr>
      <w:rFonts w:ascii="Hiragino Sans" w:hAnsi="Hiragino Sans" w:eastAsia="Hiragino Sans GB"/>
      <w:b/>
      <w:bCs/>
    </w:rPr>
  </w:style>
  <w:style w:type="character" w:styleId="Emphasis">
    <w:name w:val="Emphasis"/>
    <w:basedOn w:val="DefaultParagraphFont"/>
    <w:uiPriority w:val="20"/>
    <w:qFormat/>
    <w:rsid w:val="00FC693F"/>
    <w:rPr>
      <w:rFonts w:ascii="Hiragino Sans" w:hAnsi="Hiragino Sans" w:eastAsia="Hiragino Sans GB"/>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w:hAnsi="Hiragino Sans" w:eastAsia="Hiragino Sans GB"/>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w:hAnsi="Hiragino Sans" w:eastAsia="Hiragino Sans GB"/>
      <w:b/>
      <w:bCs/>
      <w:i/>
      <w:iCs/>
      <w:color w:val="4F81BD" w:themeColor="accent1"/>
    </w:rPr>
  </w:style>
  <w:style w:type="character" w:styleId="SubtleEmphasis">
    <w:name w:val="Subtle Emphasis"/>
    <w:basedOn w:val="DefaultParagraphFont"/>
    <w:uiPriority w:val="19"/>
    <w:qFormat/>
    <w:rsid w:val="00FC693F"/>
    <w:rPr>
      <w:rFonts w:ascii="Hiragino Sans" w:hAnsi="Hiragino Sans" w:eastAsia="Hiragino Sans GB"/>
      <w:i/>
      <w:iCs/>
      <w:color w:val="808080" w:themeColor="text1" w:themeTint="7F"/>
    </w:rPr>
  </w:style>
  <w:style w:type="character" w:styleId="IntenseEmphasis">
    <w:name w:val="Intense Emphasis"/>
    <w:basedOn w:val="DefaultParagraphFont"/>
    <w:uiPriority w:val="21"/>
    <w:qFormat/>
    <w:rsid w:val="00FC693F"/>
    <w:rPr>
      <w:rFonts w:ascii="Hiragino Sans" w:hAnsi="Hiragino Sans" w:eastAsia="Hiragino Sans GB"/>
      <w:b/>
      <w:bCs/>
      <w:i/>
      <w:iCs/>
      <w:color w:val="4F81BD" w:themeColor="accent1"/>
    </w:rPr>
  </w:style>
  <w:style w:type="character" w:styleId="SubtleReference">
    <w:name w:val="Subtle Reference"/>
    <w:basedOn w:val="DefaultParagraphFont"/>
    <w:uiPriority w:val="31"/>
    <w:qFormat/>
    <w:rsid w:val="00FC693F"/>
    <w:rPr>
      <w:rFonts w:ascii="Hiragino Sans" w:hAnsi="Hiragino Sans" w:eastAsia="Hiragino Sans GB"/>
      <w:smallCaps/>
      <w:color w:val="C0504D" w:themeColor="accent2"/>
      <w:u w:val="single"/>
    </w:rPr>
  </w:style>
  <w:style w:type="character" w:styleId="IntenseReference">
    <w:name w:val="Intense Reference"/>
    <w:basedOn w:val="DefaultParagraphFont"/>
    <w:uiPriority w:val="32"/>
    <w:qFormat/>
    <w:rsid w:val="00FC693F"/>
    <w:rPr>
      <w:rFonts w:ascii="Hiragino Sans" w:hAnsi="Hiragino Sans" w:eastAsia="Hiragino Sans GB"/>
      <w:b/>
      <w:bCs/>
      <w:smallCaps/>
      <w:color w:val="C0504D" w:themeColor="accent2"/>
      <w:spacing w:val="5"/>
      <w:u w:val="single"/>
    </w:rPr>
  </w:style>
  <w:style w:type="character" w:styleId="BookTitle">
    <w:name w:val="Book Title"/>
    <w:basedOn w:val="DefaultParagraphFont"/>
    <w:uiPriority w:val="33"/>
    <w:qFormat/>
    <w:rsid w:val="00FC693F"/>
    <w:rPr>
      <w:rFonts w:ascii="Hiragino Sans" w:hAnsi="Hiragino Sans" w:eastAsia="Hiragino Sans GB"/>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w:hAnsi="Hiragino Sans" w:eastAsia="Hiragino Sans GB"/>
    </w:rPr>
  </w:style>
  <w:style w:type="table" w:styleId="TableGrid">
    <w:name w:val="Table Grid"/>
    <w:basedOn w:val="TableNormal"/>
    <w:uiPriority w:val="59"/>
    <w:rsid w:val="00FC693F"/>
    <w:pPr>
      <w:spacing w:after="0" w:line="240" w:lineRule="auto"/>
    </w:pPr>
    <w:rPr>
      <w:rFonts w:ascii="Hiragino Sans" w:hAnsi="Hiragino Sans" w:eastAsia="Hiragino Sans 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w:hAnsi="Hiragino Sans" w:eastAsia="Hiragino Sans GB"/>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w:hAnsi="Hiragino Sans" w:eastAsia="Hiragino Sans GB"/>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w:hAnsi="Hiragino Sans" w:eastAsia="Hiragino Sans GB"/>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w:hAnsi="Hiragino Sans" w:eastAsia="Hiragino Sans GB"/>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w:hAnsi="Hiragino Sans" w:eastAsia="Hiragino Sans GB"/>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w:hAnsi="Hiragino Sans" w:eastAsia="Hiragino Sans GB"/>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w:hAnsi="Hiragino Sans" w:eastAsia="Hiragino Sans GB"/>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v2.16</dc:title>
  <dc:subject>CueScore Apps official design decisions through Decision 035 with current implementation status</dc:subject>
  <dc:creator>python-docx</dc:creator>
  <cp:keywords/>
  <dc:description>Official Release updated 2026-10-09</dc:description>
  <cp:lastModifiedBy/>
  <cp:revision>4</cp:revision>
  <dcterms:created xsi:type="dcterms:W3CDTF">2013-12-23T23:15:00Z</dcterms:created>
  <dcterms:modified xsi:type="dcterms:W3CDTF">2026-10-09T00:00:00Z</dcterms:modified>
  <cp:category/>
</cp:coreProperties>
</file>