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p>
      <w:pPr>
        <w:jc w:val="center"/>
      </w:pPr>
      <w:r>
        <w:rPr>
          <w:rFonts w:ascii="Arial" w:hAnsi="Arial" w:eastAsia="Yu Gothic"/>
          <w:b/>
          <w:color w:val="0A84FF"/>
          <w:sz w:val="20"/>
        </w:rPr>
        <w:t>CUESCORE APPS</w:t>
      </w:r>
    </w:p>
    <w:p>
      <w:pPr>
        <w:jc w:val="center"/>
      </w:pPr>
      <w:r>
        <w:rPr>
          <w:rFonts w:ascii="Arial" w:hAnsi="Arial" w:eastAsia="Yu Gothic"/>
          <w:b/>
          <w:color w:val="1C1C1E"/>
          <w:sz w:val="56"/>
        </w:rPr>
        <w:t>CueScore UI Components v1.0</w:t>
      </w:r>
    </w:p>
    <w:p>
      <w:pPr>
        <w:jc w:val="center"/>
      </w:pPr>
      <w:r>
        <w:rPr>
          <w:rFonts w:ascii="Arial" w:hAnsi="Arial" w:eastAsia="Yu Gothic"/>
          <w:b w:val="0"/>
          <w:color w:val="636366"/>
          <w:sz w:val="23"/>
        </w:rPr>
        <w:t>再利用可能なUI Component Contract・State・Interaction・Acceptance Criteria</w:t>
      </w:r>
    </w:p>
    <w:p>
      <w:r>
        <w:rPr>
          <w:rFonts w:ascii="Arial" w:hAnsi="Arial" w:eastAsia="Yu Gothic"/>
        </w:rPr>
      </w:r>
    </w:p>
    <w:p>
      <w:pPr>
        <w:jc w:val="center"/>
      </w:pPr>
      <w:r>
        <w:rPr>
          <w:rFonts w:ascii="Arial" w:hAnsi="Arial" w:eastAsia="Yu Gothic"/>
          <w:b/>
          <w:color w:val="1C1C1E"/>
          <w:sz w:val="28"/>
        </w:rPr>
        <w:t>迷わず、直感的に、気持ちよく使える。</w:t>
        <w:br/>
        <w:t>試合の流れを止めない。</w:t>
      </w:r>
    </w:p>
    <w:p>
      <w:r>
        <w:rPr>
          <w:rFonts w:ascii="Arial" w:hAnsi="Arial" w:eastAsia="Yu Gothic"/>
        </w:rPr>
      </w:r>
    </w:p>
    <w:p>
      <w:pPr>
        <w:jc w:val="center"/>
      </w:pPr>
      <w:r>
        <w:rPr>
          <w:rFonts w:ascii="Arial" w:hAnsi="Arial" w:eastAsia="Yu Gothic"/>
          <w:b/>
          <w:color w:val="0A84FF"/>
          <w:sz w:val="20"/>
        </w:rPr>
        <w:t>Official Release v1.0  |  2026-07-31</w:t>
      </w:r>
    </w:p>
    <w:p>
      <w:pPr>
        <w:jc w:val="center"/>
      </w:pPr>
      <w:r>
        <w:rPr>
          <w:rFonts w:ascii="Arial" w:hAnsi="Arial" w:eastAsia="Yu Gothic"/>
          <w:b w:val="0"/>
          <w:color w:val="636366"/>
          <w:sz w:val="17"/>
        </w:rPr>
        <w:t>Document ID: CSA-UIC-001  |  Requirement Prefix: UIC-REQ</w:t>
      </w:r>
    </w:p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FFF4E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>STATUS  Official Release。Product Owner承認済み。2026-07-31よりCueScore UI Component ContractのSingle Source of Truthとして有効。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721"/>
        <w:gridCol w:w="6916"/>
      </w:tblGrid>
      <w:tr>
        <w:trPr>
          <w:tblHeader w:val="true"/>
        </w:trPr>
        <w:tc>
          <w:tcPr>
            <w:tcW w:type="dxa" w:w="272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91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Document Title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CueScore UI Components v1.0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Document Identifier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CSA-UIC-001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Requirement Prefix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UIC-REQ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Version / Status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1.0 / Official Release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Publication Date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2026-07-31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Document Owner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CueScore Apps / Product Owner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Classification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UI Component Standard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Scope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CueScore Apps全製品。iPhone縦画面を基準とする再利用UI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Authoritative Format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Clean DOCX Official Release</w:t>
            </w:r>
          </w:p>
        </w:tc>
      </w:tr>
    </w:tbl>
    <w:p>
      <w:pPr>
        <w:spacing w:after="20"/>
      </w:pPr>
    </w:p>
    <w:p>
      <w:pPr>
        <w:pStyle w:val="Heading1"/>
      </w:pPr>
      <w:r>
        <w:t>Purpose, Audience and Conventions</w:t>
      </w:r>
    </w:p>
    <w:p>
      <w:r>
        <w:rPr>
          <w:rFonts w:ascii="Arial" w:hAnsi="Arial" w:eastAsia="Yu Gothic"/>
        </w:rPr>
        <w:t>本書は、CueScore Appsで再利用するUI部品の責任、構造、状態、操作、Accessibility、禁止事項、受入条件を定義する。対象読者はProduct Owner、Designer、ChatGPT、Codex、将来の実装者・レビュアーである。</w:t>
      </w:r>
    </w:p>
    <w:p>
      <w:r>
        <w:rPr>
          <w:rFonts w:ascii="Arial" w:hAnsi="Arial" w:eastAsia="Yu Gothic"/>
        </w:rPr>
        <w:t>SHALL / SHALL NOTは絶対要件、SHOULD / SHOULD NOTは理由付き例外を許す強い推奨、MAYは任意の許可を表す。本文中の例は、それ自体では要件を追加しない。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>ROLE AND SOURCE BOUNDARY  UI Kit v1.0は部品分類、Layout、Templateおよび共通Libraryを定義する。本UI Components v1.0は各ComponentのContract、State、Interaction、Accessibility、Prohibited事項およびAcceptance Criteriaを定義する。両文書を役割分担して併用し、寸法・色・共通Design TokenはDesign System v2.0 Official Releaseを正とする。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634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133"/>
        <w:gridCol w:w="1530"/>
        <w:gridCol w:w="1870"/>
        <w:gridCol w:w="3798"/>
        <w:gridCol w:w="1303"/>
      </w:tblGrid>
      <w:tr>
        <w:trPr>
          <w:tblHeader w:val="true"/>
        </w:trPr>
        <w:tc>
          <w:tcPr>
            <w:tcW w:type="dxa" w:w="113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1530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1870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798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Summary</w:t>
            </w:r>
          </w:p>
        </w:tc>
        <w:tc>
          <w:tcPr>
            <w:tcW w:type="dxa" w:w="130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Approval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1.0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2026-07-31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Official Release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14主要Componentと共通Contract、状態、受入条件、更新規則を制定。UI Kit v1.0との役割分担およびDesign System v2.0への正式依存関係を確定。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Product Owner（貴章）</w:t>
            </w:r>
          </w:p>
        </w:tc>
      </w:tr>
    </w:tbl>
    <w:p>
      <w:pPr>
        <w:spacing w:after="20"/>
      </w:pPr>
    </w:p>
    <w:p>
      <w:pPr>
        <w:pStyle w:val="Heading1"/>
      </w:pPr>
      <w:r>
        <w:t>Table of Contents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0. Component Constitution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1. Component Architecture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2. Shared Component Contract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3. Player Card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4. Game Selector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5. Rule Toggle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6. Race Selector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7. Start Button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8. Bottom Navigation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9. History Card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10. Analytics Card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11. Result Card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12. Modal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13. Dialog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14. Empty State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15. Loading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16. Toast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17. Composition Patterns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18. Verification and Governance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Appendix A. Component Registry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Appendix B. Requirement Registry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Appendix C. References and Traceability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Appendix D. Review Record</w:t>
      </w:r>
    </w:p>
    <w:p>
      <w:r>
        <w:br w:type="page"/>
      </w:r>
    </w:p>
    <w:p>
      <w:pPr>
        <w:pStyle w:val="Heading1"/>
      </w:pPr>
      <w:r>
        <w:t>0. Component Constitution</w:t>
      </w:r>
    </w:p>
    <w:p>
      <w:r>
        <w:rPr>
          <w:rFonts w:ascii="Arial" w:hAnsi="Arial" w:eastAsia="Yu Gothic"/>
        </w:rPr>
        <w:t>UI Componentは画面固有の装飾ではなく、同じ意味・見た目・動作を全製品で再利用する契約である。Design SystemがTokenと原則を定め、本書はそのTokenをComponentの状態と操作へ割り当てる。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Question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1. 分かりやすさ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目的、状態、次の操作を説明なしで認識できるか。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2. 操作しやすさ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競技中に片手で誤操作なく完了できるか。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3. 見やすさ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Primary情報がSupporting情報より先に読めるか。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4. 処理速度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入力結果が即時に反映され、試合を止めないか。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5. デザイン性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上位4条件を満たした上で静かな統一感があるか。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1 Component = 1 responsibility、1 Card = 1 answerを維持する。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画面固有部品を作る前に、既存ComponentのVariantまたはCompositionで解決できるか確認する。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状態は色だけで示さず、Label、Symbol、形、位置のうち少なくとも1つを併用する。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迷ったら線や装飾を足さず、余白、情報量、読み順を見直す。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実装は同じ意味に同じComponent名・構造・動作を使用しなければならない（SHALL）。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Cross-screen inventory。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UIC-REQ-002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新しい画面固有Componentを追加する前に既存ComponentのVariantまたはCompositionを評価しなければならない（SHALL）。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Design review record。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UIC-REQ-003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Componentの状態を色だけで伝えてはならない（SHALL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Color-independence review。</w:t>
            </w:r>
          </w:p>
        </w:tc>
      </w:tr>
    </w:tbl>
    <w:p>
      <w:pPr>
        <w:spacing w:after="20"/>
      </w:pPr>
    </w:p>
    <w:p>
      <w:pPr>
        <w:pStyle w:val="Heading1"/>
      </w:pPr>
      <w:r>
        <w:t>1. Component Architecture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814"/>
        <w:gridCol w:w="4705"/>
        <w:gridCol w:w="3118"/>
      </w:tblGrid>
      <w:tr>
        <w:trPr>
          <w:tblHeader w:val="true"/>
        </w:trPr>
        <w:tc>
          <w:tcPr>
            <w:tcW w:type="dxa" w:w="181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705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118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Example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Design Token</w:t>
            </w:r>
          </w:p>
        </w:tc>
        <w:tc>
          <w:tcPr>
            <w:tcW w:type="dxa" w:w="47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色・文字・余白・角丸・Motionの意味値。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color.text.primary / space.16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Primitive</w:t>
            </w:r>
          </w:p>
        </w:tc>
        <w:tc>
          <w:tcPr>
            <w:tcW w:type="dxa" w:w="47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単一UI機能。単独で再利用可能。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Button / Toggle / Icon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Composite</w:t>
            </w:r>
          </w:p>
        </w:tc>
        <w:tc>
          <w:tcPr>
            <w:tcW w:type="dxa" w:w="47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複数Primitiveを1責任に統合。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Player Card / Race Selector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Pattern</w:t>
            </w:r>
          </w:p>
        </w:tc>
        <w:tc>
          <w:tcPr>
            <w:tcW w:type="dxa" w:w="47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画面内の再利用可能な組合せ。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New Match Setup / History List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Screen</w:t>
            </w:r>
          </w:p>
        </w:tc>
        <w:tc>
          <w:tcPr>
            <w:tcW w:type="dxa" w:w="47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User goalを完了する構成。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Home / New Match / Analytics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ScreenはPrimitive Tokenを直接指定せず、Component APIとSemantic Tokenを使用する。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Variantは責任を変えずに外観または密度を変える。責任が変わる場合は別Componentとする。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Component名、Property、Event、Stateは実装言語に依存しないCanonical Nameを持つ。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Screen実装はComponent TokenまたはSemantic Tokenを参照し、直接HEXを追加してはならない（SHALL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Static token scan。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UIC-REQ-005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Variantは親Componentと同じ責任・基本Interactionを維持しなければならない（SHALL）。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API and behavior review。</w:t>
            </w:r>
          </w:p>
        </w:tc>
      </w:tr>
    </w:tbl>
    <w:p>
      <w:pPr>
        <w:spacing w:after="20"/>
      </w:pPr>
    </w:p>
    <w:p>
      <w:pPr>
        <w:pStyle w:val="Heading1"/>
      </w:pPr>
      <w:r>
        <w:t>2. Shared Component Contract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Contract field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definition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Responsibility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Componentが答える1つの質問または完了する1つの操作。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Anatomy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必須Slot、任意Slot、読み順。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Variants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責任を維持した視覚・密度の差。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States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Default、Pressed、Selected、Disabled、Loading、Error、Empty等の適用範囲。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Properties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入力値、Default、許容値、相互排他。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Events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Tap、Change、Confirm、Cancel等。副作用を明示。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Accessibility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Label、Value、Hint、Trait、Focus order、Dynamic Type。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Acceptance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見た目ではなく検証可能な完了条件。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Touch targetは44pt以上、試合中主要操作は48〜56pt以上を使用する。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Pressed feedbackは100〜150ms、標準状態遷移は約200ms。Reduce MotionではScaleをFadeへ置換する。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Loadingは二重操作を防止し、完了・失敗時に元の操作可能状態へ復帰する。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Disabled状態だけで不足理由を隠さず、必要時は近接する説明またはAccessibility Hintで伝える。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全Component SpecはResponsibility、Anatomy、States、Interaction、Accessibility、Prohibited、Acceptanceを定義しなければならない（SHALL）。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Spec completeness audit。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UIC-REQ-007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すべての操作対象は44pt以上のTouch targetを確保しなければならない（SHALL）。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Touch-target measurement。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非同期Actionは処理中の二重送信を防止しなければならない（SHALL）。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Rapid-tap test。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Player Card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選択または試合文脈における1人のプレーヤー、役割、主要状態を示す。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Name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必須。Primary情報。1行を基本とし、切り詰め時も完全名をAccessibility Labelへ保持。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Role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先行／後攻、Player 1／2、Current、Winner等。必要な文脈だけ表示。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Supporting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任意。補助情報は最大2項目。勝率等を詰め込みすぎない。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選択または変更。Card全体を44pt以上のTap targetとする。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Default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白Surface、Primary text、静かなBorderまたは余白。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Selected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Accent＋CheckまたはSelected label。色だけに依存しない。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Current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Current label＋Border/Shadow。Selectedと意味を混同しない。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Winner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Win labelまたはWinner symbol。Current stateを終了する。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Disabled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選択不可。理由が必要な場合は近接表示。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New MatchではPlayer Cardを縦配置する。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先行・後攻の変更はCard内の文字だけでなくCard全体の順序を入れ替える。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同一人物を両側へ選択できない。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読み順は表示順と一致させる。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Name、Role、Selected/Current/Winner valueを読み上げる。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Dynamic Typeで名前と役割が重ならない。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New Matchで左右2列へ圧縮しない。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カード内へ分析指標を常設しない。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Currentを色だけで示さない。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縦方向にPlayer 1 → Swap → Player 2の順で読める。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Swap後、Card内容・役割・Focus orderが同時に更新される。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長い名前でも主要Actionを押し出さない。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UIC-REQ-009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New MatchのPlayer Cardは縦配置しなければならない（SHALL）。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iPhone portrait screenshot。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UIC-REQ-010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先行・後攻変更時はPlayer Card全体の表示順と役割を同期して入れ替えなければならない（SHALL）。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Swap interaction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同一プレーヤーを対戦両側へ同時選択できてはならない（SHALL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Duplicate-player test。</w:t>
            </w:r>
          </w:p>
        </w:tc>
      </w:tr>
    </w:tbl>
    <w:p>
      <w:pPr>
        <w:spacing w:after="20"/>
      </w:pPr>
    </w:p>
    <w:p>
      <w:pPr>
        <w:pStyle w:val="Heading1"/>
      </w:pPr>
      <w:r>
        <w:t>4. Game Selector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利用する競技を選択し、現在の競技Contextを常時明示する。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Item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Rotation、9-Ball、10-Ball、JPAを名称または認識可能な略称で表示。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Symbol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競技を識別する補助。色の代替情報を持つ。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Selection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単一選択。Selected stateを名称・色・状態で表す。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Default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Monochrome中心。選択可能。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Selected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競技Accent＋Selected indicator。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Pressed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100〜150msのPress feedback。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Unavailable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非表示を優先。表示する場合は理由を提示。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Home上部に全競技を常時表示する。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選択変更はHome内容とNew Match contextへ即時反映する。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履歴データは競技別に混在させない。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各Itemに競技名とSelected valueを付与する。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横スクロールに依存せずiPhone縦幅で認識できる。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選択競技を色だけで示さない。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競技色をSelector全体の大面積背景へ使わない。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履歴を競技横断で無表示混在させない。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4競技と選択中競技が1画面で分かる。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競技切替後、Home/New Matchの文脈が一致する。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VoiceOverで競技名と選択状態を確認できる。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UIC-REQ-012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HomeはGame Selectorを常時表示し、全対応競技を認識可能にしなければならない（SHALL）。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Home screenshot review。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UIC-REQ-013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選択競技は名称またはSymbolとSelected stateをAccent色に併用して示さなければならない（SHALL）。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Color-independence review。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競技変更はHomeとNew MatchのGame contextへ一貫して反映されなければならない（SHALL）。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Context propagation test。</w:t>
            </w:r>
          </w:p>
        </w:tc>
      </w:tr>
    </w:tbl>
    <w:p>
      <w:pPr>
        <w:spacing w:after="20"/>
      </w:pPr>
    </w:p>
    <w:p>
      <w:pPr>
        <w:pStyle w:val="Heading1"/>
      </w:pPr>
      <w:r>
        <w:t>5. Rule Toggle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試合ルールまたは記録方法の即時ON/OFFを、説明を増やさず変更する。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Label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必須。状態ではなく機能名を記載。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Supporting text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原則省略。必要な説明は?へ分離。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Switch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右側に配置し、Labelとの距離を近く保つ。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Help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任意。?アイコンから短い説明。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Off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機能無効。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On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機能有効。Check等の追加状態は不要だが読み上げValueを持つ。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Pressed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即時反映。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Disabled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変更不可。理由を提示。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ゲームルール行はCompactにし、ToggleをLabelから離しすぎない。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変更は確認Dialogなしで即時反映する。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重要な不可逆設定にはToggleを使わない。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LabelとValue（オン／オフ）を1つの操作として読み上げる。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行全体を44pt以上のTap targetとしてよい。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状態説明をLabelへ含めない。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確認が必要な破壊的操作へ使わない。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長い常時説明でNew Matchを押し下げない。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LabelとToggleが同一グループに見える。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Tap後100ms以内を目安に視覚状態が変わる。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On/Offが色なしでも読み上げで判別できる。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UIC-REQ-015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Rule ToggleはLabelを必須とし、ON/OFFを即時反映しなければならない（SHALL）。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Toggle interaction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破壊的または確認を要する操作にToggleを使用してはならない（SHALL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Usage inventory。</w:t>
            </w:r>
          </w:p>
        </w:tc>
      </w:tr>
    </w:tbl>
    <w:p>
      <w:pPr>
        <w:spacing w:after="20"/>
      </w:pPr>
    </w:p>
    <w:p>
      <w:pPr>
        <w:pStyle w:val="Heading1"/>
      </w:pPr>
      <w:r>
        <w:t>6. Race Selector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Raceまたは目標値を、自由入力より速く安全な選択操作で設定する。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Label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Race等の短い名称。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Value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現在値をNumber Emphasisで表示。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Decrease / Increase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任意。各44pt以上。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Preset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任意。使用頻度の高い値のみ。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Default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現在値を表示。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Minimum / Maximum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到達側ActionをDisabled。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Pressed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1段階変更。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Error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許容範囲外を保存せず説明。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選択式を自由入力より優先する。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1Tapは1段階変更とし、長押し連続変更は誤操作検証後のみ許可する。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競技ごとの許容範囲はRule domainから受け取る。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現在値、減少、増加を個別に命名する。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数値変更を読み上げる。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Large TextでControlが重ならない。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許容範囲をComponent内部へ重複固定しない。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小さな+/- IconだけをTap targetにしない。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最小・最大を越えない。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Rapid tapでも値と表示が一致する。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選択値がStart時のMatch設定へ渡る。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UIC-REQ-017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Race Selectorは競技Rule domainが提供する許容値だけを選択可能にしなければならない（SHALL）。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Boundary-value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増減Actionは各44pt以上のTouch targetを持たなければならない（SHALL）。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Touch-target measurement。</w:t>
            </w:r>
          </w:p>
        </w:tc>
      </w:tr>
    </w:tbl>
    <w:p>
      <w:pPr>
        <w:spacing w:after="20"/>
      </w:pPr>
    </w:p>
    <w:p>
      <w:pPr>
        <w:pStyle w:val="Heading1"/>
      </w:pPr>
      <w:r>
        <w:t>7. Start Button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New Matchの確認済み設定を用いて試合を開始する唯一のPrimary Action。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Label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「Start Game」等、結果が明確な動詞。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Context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選択競技Accentを少量使用可能。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Status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Disabled/Loading時の理由または進行状態。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Enabled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Primary、52pt以上。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Pressed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95%→100%、100〜150ms。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Disabled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開始条件不足。理由を近接表示。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Loading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二重開始を防止。LabelまたはIndicatorで処理中を表す。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下部Safe Area内のSticky Action Areaへ配置する。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Tap時に設定Snapshotを1回だけ作成する。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成功後はGameへ遷移し、失敗時は設定を保持する。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Button labelとDisabled理由を関連付ける。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Loading中も処理内容を読み上げる。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画面内に複数のStart Buttonを置かない。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不足理由なしにDisabledにしない。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Tapのたびに重複Matchを作らない。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全条件成立時だけEnabledになる。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連打してもMatchは1件だけ作成される。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失敗後に入力済み設定が失われない。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UIC-REQ-019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New MatchはStart Buttonを1つだけ持ち、可視高52pt以上で下部Safe Area内へ配置しなければならない（SHALL）。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Layout measurement。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UIC-REQ-020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開始条件不足時はStart不可とし、不足理由を利用者が認識できなければならない（SHALL）。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Validation-state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Start処理は重複Match作成を防止しなければならない（SHALL）。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Rapid-tap integration test。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Bottom Navigation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主要4〜5領域間を、現在地を失わず直接移動する。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Item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Icon＋Label。4〜5項目。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Selected indicator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色＋形または強調。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Safe Area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49pt可視高に下Safe Areaを加算。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Default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Secondary text。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Selected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Primary/Accent＋Selected trait。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Pressed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即時feedback。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Badge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異常または要対応のみ。常時装飾に使わない。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通常画面で永続表示し、Modal、Dialog、Game中は画面目的に応じて非表示とする。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再Tap時のTop移動は一貫して実装する場合のみ許可する。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IconだけでなくLabelを表示する。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現在地をSelected traitで通知する。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Focus orderは左から右。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5項目を超えない。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戻る操作の代替にしない。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ランキング等の低優先機能を常設しない。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各Itemが44pt以上。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Selectedが色なしでも分かる。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Home/History/Analytics/Players等の主要導線が一貫する。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UIC-REQ-022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Bottom Navigationは4〜5項目とし、各項目にIconとLabelを表示しなければならない（SHALL）。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Navigation inventory。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UIC-REQ-023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Bottom Navigationの可視高は49ptを基準とし、下Safe Areaを別途確保しなければならない（SHALL）。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Safe-area measurement。</w:t>
            </w:r>
          </w:p>
        </w:tc>
      </w:tr>
    </w:tbl>
    <w:p>
      <w:pPr>
        <w:spacing w:after="20"/>
      </w:pPr>
    </w:p>
    <w:p>
      <w:pPr>
        <w:pStyle w:val="Heading1"/>
      </w:pPr>
      <w:r>
        <w:t>9. History Card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1試合の結果と相手を一覧で比較できる最小情報単位。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Date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必須。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Opponent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必須。Primary情報。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Result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Win/Lossを文字またはSymbolで表示。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Score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主要結果。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Game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競技が混在し得る文脈のみ表示。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Default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1列Listの白Surface。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Pressed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Detailへ。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Winner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WinまたはWinner symbol。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Sync warning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必要時のみ非破壊的Warning。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Card全体TapでHistory Detailを開く。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History一覧は1列とし、検索・Filter・SortはCard外で管理する。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Raceは一覧から削除し、必要ならDetailへ置く。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日付、相手、勝敗、Scoreを順に読み上げる。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Win/Lossを色だけで示さない。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Card内に複数のPrimary Actionを置かない。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Raceや低優先統計を常設しない。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競技別履歴を無表示で混在させない。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5件を連続表示しても主要情報を同じ位置で比較できる。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Tapで対応するDetailを開く。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Empty/Loading時はCard Skeletonを履歴データとして読み上げない。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History Cardは日付、相手、勝敗、Scoreを主要情報として表示しなければならない（SHALL）。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Card content audit。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UIC-REQ-025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History一覧は1列Card listとし、Raceを常設表示してはならない（SHALL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History screenshot review。</w:t>
            </w:r>
          </w:p>
        </w:tc>
      </w:tr>
    </w:tbl>
    <w:p>
      <w:pPr>
        <w:spacing w:after="20"/>
      </w:pPr>
    </w:p>
    <w:p>
      <w:pPr>
        <w:pStyle w:val="Heading1"/>
      </w:pPr>
      <w:r>
        <w:t>10. Analytics Card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1つの指標または1つの分析結論を、定義と対象期間付きで示す。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Title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指標名。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Value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Primary Value。単位を含む。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Context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対象プレーヤー、期間、競技。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Supporting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任意。比較または短い説明1つ。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Default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値とContextを表示。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No data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—ではなく理由と必要条件。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Loading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寸法を維持したSkeleton。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Error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再試行または解決手段。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サマリーは勝率、シュート率、セーフティ成功率を基本とする。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ブレイク指標名は「ブレイクIN率」を使用する。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傾向文章はAI分析コメントへ集約する。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値、単位、対象期間を1つの読み上げにする。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Graphを用いる場合は同等のText summaryを提供する。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平均得点をサマリーへ戻さない。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同じ傾向を複数Cardで重複説明しない。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比較基準プレーヤーを省略しない。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対象Player/期間/競技を特定できる。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データ不足を0%として表示しない。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AIコメントと数値が異なる対象期間を参照しない。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Analytics Cardは指標名、値・単位、対象Contextを表示しなければならない（SHALL）。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Analytics content audit。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UIC-REQ-027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データ不足を0として表示してはならず、No data理由を示さなければならない（SHALL NOT / 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No-data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ブレイク指標の正式名称は「ブレイクIN率」を使用しなければならない（SHALL）。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Terminology scan。</w:t>
            </w:r>
          </w:p>
        </w:tc>
      </w:tr>
    </w:tbl>
    <w:p>
      <w:pPr>
        <w:spacing w:after="20"/>
      </w:pPr>
    </w:p>
    <w:p>
      <w:pPr>
        <w:pStyle w:val="Heading1"/>
      </w:pPr>
      <w:r>
        <w:t>11. Result Card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試合終了直後にWinner、最終Score、主要結果を短く確定表示する。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Winner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最上位。Winner name＋Win。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Final score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両者の最終値。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Primary action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Homeへ戻る等。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Detail action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必要時のみ詳細Modalへ。深い階層を作らない。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Result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★1の正式装飾仕様が適用される場合は共通位置。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Detail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★2。Resultと高さ・Close位置・余白を共通化。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Saving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結果は保持したまま保存状態を示す。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Error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結果を失わず再試行可能。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試合終了後の導線を深くしない。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ResultとDetailは右上×、共通高さ・余白を使用する。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振り返りメモはプレーヤー別に記録する。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Winner、Score、Actionを順に読む。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CloseとBackを混同しない。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結果確認のために多段画面遷移を要求しない。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保存中に結果を消さない。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2人共用の曖昧な振り返りメモを作らない。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ResultからHomeまたはDetailへ1Tapで進める。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Detailを閉じるとResult contextへ戻る。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保存失敗後も再試行できる。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UIC-REQ-029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Result CardはWinnerと最終ScoreをPrimary情報として表示しなければならない（SHALL）。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Result screenshot review。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UIC-REQ-030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ResultとDetail Modalは高さ、Close位置、主要余白を共通化しなければならない（SHALL）。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Overlay comparison。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振り返りメモはプレーヤー別に保存しなければならない（SHALL）。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Data binding test。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Modal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現在画面のContextを保ったまま、短い独立作業または詳細確認を完了する。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Surface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Golden GlassまたはDesign System指定Surface。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Title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短い目的。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Close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右上×。44pt以上。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Content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1画面完結を基本。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必要時のみ下部。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Opening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Fade＋Scale 200ms。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Open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背面操作を無効化。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Closing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150ms。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Error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Modal内で解決し、別Dialogを常設重畳しない。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幅calc(100%-32pt)、最大560pt、角丸28ptをDS v2.0 RC依存値として使用する。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Filter Modalは1項目1選択、Sortを混在させない。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Close後は起点へFocusを戻す。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Modalとして識別しTitleへFocusする。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FocusをModal内へ保持する。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Escape相当/Closeを提供する。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Modal内へ別Modalを入れない。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Back iconをCloseの意味で使わない。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長い複雑作業を押し込まない。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iPhone縦で内容とActionが見切れない。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背面へTapできない。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Close後に起点が失われない。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UIC-REQ-032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Modalは右上に44pt以上のClose Buttonを持たなければならない（SHALL）。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Overlay inspection。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UIC-REQ-033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Modal内へ別のModalまたはDialogを常設的に重ねてはならない（SHALL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Navigation simulation。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Modalを閉じた後は操作Focusを起点へ戻さなければならない（SHALL）。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Keyboard/VoiceOver focus test。</w:t>
            </w:r>
          </w:p>
        </w:tc>
      </w:tr>
    </w:tbl>
    <w:p>
      <w:pPr>
        <w:spacing w:after="20"/>
      </w:pPr>
    </w:p>
    <w:p>
      <w:pPr>
        <w:pStyle w:val="Heading1"/>
      </w:pPr>
      <w:r>
        <w:t>13. Dialog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危険操作または重要確認について、結果を明示して短い判断を求める。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Title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結果を明示。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Body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2〜3行を目安に影響を説明。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Cancel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安全側。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「削除する」等の具体的動詞。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Open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背面操作を停止。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Confirming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二重実行を防止。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Error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Dialogを閉じず解決または再試行。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幅calc(100%-40pt)、最大320pt、角丸20ptをDS v2.0 RC依存値として使用する。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Cancel＋具体Actionの2択を基本とする。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試合中の通常入力には使わない。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Title、影響、Cancel、Actionの順でFocusする。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Danger Actionを結果が分かる名称で読む。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「はい／いいえ」をAction labelに使わない。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軽微な確認へ乱用しない。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閉じるだけで状態を変更しない。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Action labelだけで結果を理解できる。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Cancelで状態が変わらない。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Confirm連打でも副作用は1回。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UIC-REQ-035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Dialogの確定Actionは結果を示す具体的動詞を使用しなければならない（SHALL）。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Copy review。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試合中の通常入力へ確認Dialogを使用してはならない（SHALL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Game-flow simulation。</w:t>
            </w:r>
          </w:p>
        </w:tc>
      </w:tr>
    </w:tbl>
    <w:p>
      <w:pPr>
        <w:spacing w:after="20"/>
      </w:pPr>
    </w:p>
    <w:p>
      <w:pPr>
        <w:pStyle w:val="Heading1"/>
      </w:pPr>
      <w:r>
        <w:t>14. Empty State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表示できるデータがない理由と、利用者が次に取れる行動を示す。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Title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状態を短く説明。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Reason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データがない理由。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有効な次の行動がある場合のみPrimary Action。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Illustration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任意。情報より目立たせない。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First use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作成Actionを案内。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No result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検索/Filter解除を案内。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Unavailable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条件または権限を説明。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検索結果0とデータ未作成を区別する。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Actionは実行可能なものだけ表示する。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Filter解除は現在のQueryを保持できる範囲で行う。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状態、理由、Actionを読み上げる。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装飾画像は読み上げ対象外とする。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空白だけを表示しない。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技術ErrorをEmpty Stateとして隠さない。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実行不能Actionを表示しない。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データなし理由を1文で理解できる。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有効な次の行動へ1Tapで進める。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No resultとErrorが区別される。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UIC-REQ-037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Empty Stateはデータがない理由を表示し、有効な次の行動がある場合はActionを提供しなければならない（SHALL）。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Empty-state scenarios。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ErrorをEmpty Stateとして表示してはならない（SHALL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Error-routing test。</w:t>
            </w:r>
          </w:p>
        </w:tc>
      </w:tr>
    </w:tbl>
    <w:p>
      <w:pPr>
        <w:spacing w:after="20"/>
      </w:pPr>
    </w:p>
    <w:p>
      <w:pPr>
        <w:pStyle w:val="Heading1"/>
      </w:pPr>
      <w:r>
        <w:t>15. Loading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処理中であることを、待ち時間に応じた最小限のFeedbackで示す。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Indicator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Spinner、Skeleton、Progressのいずれか。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Label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3秒以上または処理内容が重要な場合。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Reserved space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完了後のLayout shiftを防ぐ。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&lt;1 second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原則表示しない。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1–3 seconds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IndicatorまたはSkeleton。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≥3 seconds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処理内容を表示。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Failure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Indicatorを終了しError＋解決を表示。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操作対象単位のLoadingを優先し、画面全体を不必要に止めない。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Skeletonは最終Layoutと近い寸法にする。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完了または失敗で必ず終了する。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読み上げは連続更新せず、開始と完了/失敗を通知する。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SkeletonはデータとしてFocusさせない。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1秒未満の通常処理へ常時Spinnerを出さない。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終了しないLoadingを作らない。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Loading中に同一Actionを再実行可能にしない。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短い処理で点滅しない。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3秒以上で処理内容が分かる。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Network failure後に再試行できる。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UIC-REQ-039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1秒未満の処理は原則Loading Indicatorを表示してはならない（SHOULD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Timing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UIC-REQ-040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3秒以上継続する処理は処理内容を表示しなければならない（SHALL）。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Delayed-response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Loadingは成功または失敗時に終了し、同一Actionの二重実行を防止しなければならない（SHALL）。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Failure and rapid-tap test。</w:t>
            </w:r>
          </w:p>
        </w:tc>
      </w:tr>
    </w:tbl>
    <w:p>
      <w:pPr>
        <w:spacing w:after="20"/>
      </w:pPr>
    </w:p>
    <w:p>
      <w:pPr>
        <w:pStyle w:val="Heading1"/>
      </w:pPr>
      <w:r>
        <w:t>16. Toast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操作を止めず、直前の結果または軽い状態変化を短く通知する。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Message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結果を1行で表示。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Icon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任意。Success/Error等を補助。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原則なし。Undoは専用Recovery Actionを優先。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Enter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Slide Down 100ms＋Fade。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Visible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0.8〜1.2秒を基準。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Exit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Fade Out 200ms。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Reduce Motion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Fadeのみ。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得点、保存、Player Change、Undo等の非ブロッキング結果に使用する。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同時表示は1件とし、後続は置換または短いQueueで処理する。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重要ErrorはToastだけで完結させない。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Live region相当で1回通知する。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短時間表示でも読み上げ時間に依存しない情報経路を確保する。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確認を要求しない。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長文を表示しない。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重大な失敗・Danger結果をToastだけで通知しない。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表示が主要操作を覆わない。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連続入力で多数積み重ならない。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Reduce MotionでSlideを使用しない。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UIC-REQ-042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Toastは操作をブロックせず、表示時間を0.8〜1.2秒の基準内としなければならない（SHALL）。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Toast timing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UIC-REQ-043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重大なErrorまたは利用者の対応が必要な状態をToastだけで通知してはならない（SHALL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Error-feedback audit。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Reduce Motion有効時、Toastは移動Animationを使用せずFadeへ置換しなければならない（SHALL）。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Reduced-motion test。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17. Composition Patterns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045"/>
        <w:gridCol w:w="3004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5045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Ordered composition</w:t>
            </w:r>
          </w:p>
        </w:tc>
        <w:tc>
          <w:tcPr>
            <w:tcW w:type="dxa" w:w="300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Key rule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Home</w:t>
            </w:r>
          </w:p>
        </w:tc>
        <w:tc>
          <w:tcPr>
            <w:tcW w:type="dxa" w:w="50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Game Selector → Hero/Resume → Compact New Match → Quick Access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1画面完結。Quick Accessはプレーヤー→履歴→分析。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New Match</w:t>
            </w:r>
          </w:p>
        </w:tc>
        <w:tc>
          <w:tcPr>
            <w:tcW w:type="dxa" w:w="50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Game context → Player Card → Swap → Player Card → Race → Rule Toggle → Start Button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縦配置、Compact rule、Sticky Start。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History</w:t>
            </w:r>
          </w:p>
        </w:tc>
        <w:tc>
          <w:tcPr>
            <w:tcW w:type="dxa" w:w="50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Header → Search/Filter → 1列History Card → Empty/Loading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SortをFilter Modalへ混在させない。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Analytics</w:t>
            </w:r>
          </w:p>
        </w:tc>
        <w:tc>
          <w:tcPr>
            <w:tcW w:type="dxa" w:w="50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Context → Summary Analytics Card → Detail → AI分析コメント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対象Player/期間/競技を明示。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Result</w:t>
            </w:r>
          </w:p>
        </w:tc>
        <w:tc>
          <w:tcPr>
            <w:tcW w:type="dxa" w:w="50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Result Card → optional Detail Modal → Home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深い階層を作らない。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PatternはComponentの責任を上書きしない。Screen固有情報はPropertyとして渡す。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HomeとNew Matchの統合は、HomeにCompact setupを置き、必要時だけ独立New Matchへ展開する思想である。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Game中はOne-Screenを維持し、通常入力をDialogで止めない。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UIC-REQ-045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HomeのQuick Accessはプレーヤー、履歴、分析の順で配置しなければならない（SHALL）。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Home composition review。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New Match patternはPlayer Card縦配置、Compact Rule、下部Start Actionを維持しなければならない（SHALL）。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New Match screenshot review。</w:t>
            </w:r>
          </w:p>
        </w:tc>
      </w:tr>
    </w:tbl>
    <w:p>
      <w:pPr>
        <w:spacing w:after="20"/>
      </w:pPr>
    </w:p>
    <w:p>
      <w:pPr>
        <w:pStyle w:val="Heading1"/>
      </w:pPr>
      <w:r>
        <w:t>18. Verification and Governance</w:t>
      </w:r>
    </w:p>
    <w:p>
      <w:pPr>
        <w:pStyle w:val="Heading2"/>
      </w:pPr>
      <w:r>
        <w:t>18.1 Required verification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927"/>
        <w:gridCol w:w="7710"/>
      </w:tblGrid>
      <w:tr>
        <w:trPr>
          <w:tblHeader w:val="true"/>
        </w:trPr>
        <w:tc>
          <w:tcPr>
            <w:tcW w:type="dxa" w:w="192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7710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evidence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Static</w:t>
            </w:r>
          </w:p>
        </w:tc>
        <w:tc>
          <w:tcPr>
            <w:tcW w:type="dxa" w:w="7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Component名、Token参照、Requirement ID、禁止された直接HEXの確認。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Visual</w:t>
            </w:r>
          </w:p>
        </w:tc>
        <w:tc>
          <w:tcPr>
            <w:tcW w:type="dxa" w:w="7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iPhone縦、Small screen、Large Text、Light theme、主要Stateの比較画像。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Interaction</w:t>
            </w:r>
          </w:p>
        </w:tc>
        <w:tc>
          <w:tcPr>
            <w:tcW w:type="dxa" w:w="7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Tap、Rapid tap、Cancel、Back/Close、Failure、Recovery、Offline。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Accessibility</w:t>
            </w:r>
          </w:p>
        </w:tc>
        <w:tc>
          <w:tcPr>
            <w:tcW w:type="dxa" w:w="7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44pt、Contrast、VoiceOver Label/Value/Hint、Focus order、Reduce Motion。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Data</w:t>
            </w:r>
          </w:p>
        </w:tc>
        <w:tc>
          <w:tcPr>
            <w:tcW w:type="dxa" w:w="7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競技Context、Player、History、Analytics、ResultのBinding整合。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Regression</w:t>
            </w:r>
          </w:p>
        </w:tc>
        <w:tc>
          <w:tcPr>
            <w:tcW w:type="dxa" w:w="7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利用Screen一覧と既存Screenshot差分。</w:t>
            </w:r>
          </w:p>
        </w:tc>
      </w:tr>
    </w:tbl>
    <w:p>
      <w:pPr>
        <w:spacing w:after="20"/>
      </w:pPr>
    </w:p>
    <w:p>
      <w:pPr>
        <w:pStyle w:val="Heading2"/>
      </w:pPr>
      <w:r>
        <w:t>18.2 Change classification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571"/>
        <w:gridCol w:w="1984"/>
        <w:gridCol w:w="4081"/>
      </w:tblGrid>
      <w:tr>
        <w:trPr>
          <w:tblHeader w:val="true"/>
        </w:trPr>
        <w:tc>
          <w:tcPr>
            <w:tcW w:type="dxa" w:w="357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198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Version effect</w:t>
            </w:r>
          </w:p>
        </w:tc>
        <w:tc>
          <w:tcPr>
            <w:tcW w:type="dxa" w:w="40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Approval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Copy・非規範例・誤字修正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v1.0.x</w:t>
            </w:r>
          </w:p>
        </w:tc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Editorial review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新Variant・State・Property・Acceptance追加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v1.x</w:t>
            </w:r>
          </w:p>
        </w:tc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Product Owner＋Design/Technical review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責任変更・削除・Interaction破壊変更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v2.0</w:t>
            </w:r>
          </w:p>
        </w:tc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Product Owner approval＋Migration plan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Official Release後のRequirement IDは変更・再利用しない。削除時はRetiredとしてRegistryへ残す。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Component変更は利用Screen、Design Token、Data contract、Accessibilityへの影響を記録する。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Screenshotだけを仕様とせず、本書のContractとRequirementを実装判断の基準にする。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UIC-REQ-047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Component変更は利用Screen、Token、Data、Accessibilityへの影響を記録しなければならない（SHALL）。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Change impact record。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Official Release後のRequirement IDを再利用してはならない（SHALL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Registry audit。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UIC-REQ-049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Release CandidateはProduct Owner承認前にOfficial Releaseまたは情報源へ登録してはならない（SHALL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Publication checklist。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Appendix A. Component Registry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211"/>
        <w:gridCol w:w="1587"/>
        <w:gridCol w:w="3118"/>
        <w:gridCol w:w="2721"/>
      </w:tblGrid>
      <w:tr>
        <w:trPr>
          <w:tblHeader w:val="true"/>
        </w:trPr>
        <w:tc>
          <w:tcPr>
            <w:tcW w:type="dxa" w:w="221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4"/>
              </w:rPr>
              <w:t>Canonical name</w:t>
            </w:r>
          </w:p>
        </w:tc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3118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4"/>
              </w:rPr>
              <w:t>Primary screens</w:t>
            </w:r>
          </w:p>
        </w:tc>
        <w:tc>
          <w:tcPr>
            <w:tcW w:type="dxa" w:w="272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4"/>
              </w:rPr>
              <w:t>Status / dependency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PlayerCard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Home / New Match / Game / Result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 + DS2 RC token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GameSelector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Home / New Match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2026-07-28 RC instruction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RuleToggle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New Match / Settings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 + compact RC layout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RaceSelector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New Match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 + DS2 RC token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StartButton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Primitive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New Match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 + DS2 RC size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BottomNavigation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Primary screens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 + DS2 RC geometry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HistoryCard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History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AnalyticsCard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Analytics / Player Detail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ResultCard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Result / Detail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Decision-backed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Modal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Container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Filter / Result Detail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 + DS2 RC geometry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Dialog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Container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Danger / Important confirm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 + DS2 RC geometry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EmptyState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List / Analytics / Search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Loading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Feedback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All async screens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Toast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Feedback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Game / Save / Undo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B. Requirement Registry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984"/>
        <w:gridCol w:w="5952"/>
        <w:gridCol w:w="1700"/>
      </w:tblGrid>
      <w:tr>
        <w:trPr>
          <w:tblHeader w:val="true"/>
        </w:trPr>
        <w:tc>
          <w:tcPr>
            <w:tcW w:type="dxa" w:w="198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Range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Subject</w:t>
            </w:r>
          </w:p>
        </w:tc>
        <w:tc>
          <w:tcPr>
            <w:tcW w:type="dxa" w:w="1700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Count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001–003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Constitution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004–005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Architecture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006–008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Shared Contract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009–011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Player Card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012–014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Game Selector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015–016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Rule Toggle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017–018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Race Selector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019–021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Start Button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022–023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Bottom Navigation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024–025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History Card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026–028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Analytics Card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029–031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Result Card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032–034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Modal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035–036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Dialog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037–038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Empty State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039–041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Loading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042–044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Toast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045–046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Composition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047–049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Governance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</w:tbl>
    <w:p>
      <w:pPr>
        <w:spacing w:after="20"/>
      </w:pPr>
    </w:p>
    <w:p>
      <w:r>
        <w:rPr>
          <w:rFonts w:ascii="Arial" w:hAnsi="Arial" w:eastAsia="Yu Gothic"/>
        </w:rPr>
        <w:t>Registry total: 49 requirements. Official Release後はIdentifierを固定し、Retiredも履歴から削除しない。</w:t>
      </w:r>
    </w:p>
    <w:p>
      <w:pPr>
        <w:pStyle w:val="Heading1"/>
      </w:pPr>
      <w:r>
        <w:t>Appendix C. References and Traceability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288"/>
        <w:gridCol w:w="2664"/>
        <w:gridCol w:w="3685"/>
      </w:tblGrid>
      <w:tr>
        <w:trPr>
          <w:tblHeader w:val="true"/>
        </w:trPr>
        <w:tc>
          <w:tcPr>
            <w:tcW w:type="dxa" w:w="3288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266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4"/>
              </w:rPr>
              <w:t>Date / status</w:t>
            </w:r>
          </w:p>
        </w:tc>
        <w:tc>
          <w:tcPr>
            <w:tcW w:type="dxa" w:w="3685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4"/>
              </w:rPr>
              <w:t>Use in this document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Product Architecture v1.0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2026-07-22 / Official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Product principles、Screen/Data architecture、quality priority。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Design System v1.0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2026-07-22 / 旧正式版・原本所在不明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過去のToken roles等の参照記録。Design System v2.0 Official Releaseが正式後継。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UI Kit v1.0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2026-07-22 / Official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Component分類、Layout、Template、共通Library。役割分担して併用。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Development Workflow v1.0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2026-07-22 / Official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Quality Gate、implementation、verification、prohibited practice。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Documentation Standard v1.0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2026-07-23 / Official Release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Document control、requirement、lifecycle、publication。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Official Design Decision Log v1.0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2026-07-27 / Official Release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Decision 001–016の現行判断。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Product Vision v1.0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2026-07-28 / Release Candidate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上位Mission・Philosophy。承認前は非規範。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Design System v2.0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2026-07-31 / Official Release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正式なToken、数値、統合Layout。寸法・色のSingle Source of Truth。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Current production instruction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2026-07-28 / Product Owner request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14対象Component、Official Release品質、更新ルール。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D. Review Record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4138"/>
        <w:gridCol w:w="3004"/>
        <w:gridCol w:w="2494"/>
      </w:tblGrid>
      <w:tr>
        <w:trPr>
          <w:tblHeader w:val="true"/>
        </w:trPr>
        <w:tc>
          <w:tcPr>
            <w:tcW w:type="dxa" w:w="4138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Review item</w:t>
            </w:r>
          </w:p>
        </w:tc>
        <w:tc>
          <w:tcPr>
            <w:tcW w:type="dxa" w:w="300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RC result</w:t>
            </w:r>
          </w:p>
        </w:tc>
        <w:tc>
          <w:tcPr>
            <w:tcW w:type="dxa" w:w="249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Owner decision required</w:t>
            </w:r>
          </w:p>
        </w:tc>
      </w:tr>
      <w:tr>
        <w:trPr>
          <w:cantSplit/>
        </w:trPr>
        <w:tc>
          <w:tcPr>
            <w:tcW w:type="dxa" w:w="41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14 Componentの責任・状態・受入条件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Approved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正式採用</w:t>
            </w:r>
          </w:p>
        </w:tc>
      </w:tr>
      <w:tr>
        <w:trPr>
          <w:cantSplit/>
        </w:trPr>
        <w:tc>
          <w:tcPr>
            <w:tcW w:type="dxa" w:w="41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UIC-REQ-001〜049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Approved and fixed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UIC-REQ-001〜049を正式要件として固定</w:t>
            </w:r>
          </w:p>
        </w:tc>
      </w:tr>
      <w:tr>
        <w:trPr>
          <w:cantSplit/>
        </w:trPr>
        <w:tc>
          <w:tcPr>
            <w:tcW w:type="dxa" w:w="41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Game Selector、Home/New Match統合依存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Resolved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Design System v2.0 Official Releaseに正式依存</w:t>
            </w:r>
          </w:p>
        </w:tc>
      </w:tr>
      <w:tr>
        <w:trPr>
          <w:cantSplit/>
        </w:trPr>
        <w:tc>
          <w:tcPr>
            <w:tcW w:type="dxa" w:w="41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新規寸法・色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Design System v2.0を参照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Design System v2.0側で承認済み</w:t>
            </w:r>
          </w:p>
        </w:tc>
      </w:tr>
      <w:tr>
        <w:trPr>
          <w:cantSplit/>
        </w:trPr>
        <w:tc>
          <w:tcPr>
            <w:tcW w:type="dxa" w:w="41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正式6資料との矛盾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Critical/Major findingなし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Product Owner承認済み</w:t>
            </w:r>
          </w:p>
        </w:tc>
      </w:tr>
      <w:tr>
        <w:trPr>
          <w:cantSplit/>
        </w:trPr>
        <w:tc>
          <w:tcPr>
            <w:tcW w:type="dxa" w:w="41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DOCX visual render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Pass：全27ページ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最終Visual QA完了</w:t>
            </w:r>
          </w:p>
        </w:tc>
      </w:tr>
    </w:tbl>
    <w:p>
      <w:pPr>
        <w:spacing w:after="20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>OFFICIAL RELEASE DECLARATION  本書はProduct Ownerにより2026-07-31付で承認された。UI Kit v1.0と役割分担して併用し、Design System v2.0 Official Releaseに準拠するCueScore Appsの正式UI Component Contractとする。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Official Release Update Rule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変更要求に対象Component、理由、利用Screen、影響Requirementを記録する。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正式資料とDecision Logを照合し、矛盾があれば実装を止めてProduct Owner判断を得る。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変更種別に応じてv1.0.x、v1.x、v2.0を選択する。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Static、Visual、Interaction、Accessibility、Data、Regressionの必要Gateを実施する。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改訂履歴、Component Registry、Requirement Registry、Traceabilityを同じ変更で更新する。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改訂版はReview表記を除去したclean DOCXとして、Product Owner承認後にOfficial Releaseを公開する。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Yu Gothic"/>
        <w:b w:val="0"/>
        <w:color w:val="636366"/>
        <w:sz w:val="14"/>
      </w:rPr>
      <w:t xml:space="preserve">CueScore UI Components v1.0  •  Official Release  •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Yu Gothic"/>
        <w:b/>
        <w:color w:val="636366"/>
        <w:sz w:val="15"/>
      </w:rPr>
      <w:t>CUESCORE APPS  |  UI COMPONENTS v1.0 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Yu Gothic"/>
      <w:color w:val="1C1C1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1C1C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1C1C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63636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Yu Gothic"/>
      <w:b/>
      <w:color w:val="1C1C1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Yu Gothic"/>
      <w:b w:val="0"/>
      <w:i/>
      <w:iCs/>
      <w:color w:val="6363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160"/>
      <w:ind w:left="227"/>
    </w:pPr>
    <w:rPr>
      <w:rFonts w:ascii="Arial" w:hAnsi="Arial" w:eastAsia="Yu Gothic"/>
      <w:b/>
      <w:color w:val="1C1C1E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CueScore UI Components v1.0</dc:title>
  <dc:subject>Official Release</dc:subject>
  <dc:creator>CueScore Apps</dc:creator>
  <cp:keywords>CueScore, UI Components, Design System, Release Candidate</cp:keywords>
  <dc:description>Approved by Product Owner on 2026-07-31.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