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40" w:line="276" w:lineRule="auto"/>
        <w:jc w:val="center"/>
      </w:pPr>
      <w:r>
        <w:rPr>
          <w:rFonts w:ascii="Times New Roman" w:hAnsi="Times New Roman"/>
          <w:b/>
          <w:i w:val="0"/>
          <w:color w:val="1B365D"/>
          <w:sz w:val="22"/>
        </w:rPr>
        <w:t>BỘ CÔNG THƯƠNG</w:t>
        <w:br/>
        <w:t>TRƯỜNG ĐẠI HỌC CÔNG THƯƠNG TP. HỒ CHÍ MINH (HUIT)</w:t>
        <w:br/>
        <w:t>KHOA CÔNG NGHỆ THÔNG TIN — BỘ MÔN KHOA HỌC DỮ LIỆU</w:t>
      </w:r>
    </w:p>
    <w:p>
      <w:pPr>
        <w:spacing w:before="0" w:after="240"/>
        <w:jc w:val="center"/>
      </w:pPr>
      <w:r>
        <w:drawing>
          <wp:inline xmlns:a="http://schemas.openxmlformats.org/drawingml/2006/main" xmlns:pic="http://schemas.openxmlformats.org/drawingml/2006/picture">
            <wp:extent cx="1097280" cy="639166"/>
            <wp:docPr id="1" name="Picture 1"/>
            <wp:cNvGraphicFramePr>
              <a:graphicFrameLocks noChangeAspect="1"/>
            </wp:cNvGraphicFramePr>
            <a:graphic>
              <a:graphicData uri="http://schemas.openxmlformats.org/drawingml/2006/picture">
                <pic:pic>
                  <pic:nvPicPr>
                    <pic:cNvPr id="0" name="school_logo.png"/>
                    <pic:cNvPicPr/>
                  </pic:nvPicPr>
                  <pic:blipFill>
                    <a:blip r:embed="rId9"/>
                    <a:stretch>
                      <a:fillRect/>
                    </a:stretch>
                  </pic:blipFill>
                  <pic:spPr>
                    <a:xfrm>
                      <a:off x="0" y="0"/>
                      <a:ext cx="1097280" cy="639166"/>
                    </a:xfrm>
                    <a:prstGeom prst="rect"/>
                  </pic:spPr>
                </pic:pic>
              </a:graphicData>
            </a:graphic>
          </wp:inline>
        </w:drawing>
      </w:r>
    </w:p>
    <w:p>
      <w:pPr>
        <w:spacing w:before="120" w:after="40" w:line="276" w:lineRule="auto"/>
        <w:jc w:val="center"/>
      </w:pPr>
      <w:r>
        <w:rPr>
          <w:rFonts w:ascii="Times New Roman" w:hAnsi="Times New Roman"/>
          <w:b/>
          <w:i w:val="0"/>
          <w:color w:val="5A5A5A"/>
          <w:sz w:val="28"/>
        </w:rPr>
        <w:t>BÁO CÁO TỔNG KẾT ĐỒ ÁN MÔN HỌC</w:t>
      </w:r>
    </w:p>
    <w:p>
      <w:pPr>
        <w:spacing w:before="0" w:after="280" w:line="276" w:lineRule="auto"/>
        <w:jc w:val="center"/>
      </w:pPr>
      <w:r>
        <w:rPr>
          <w:rFonts w:ascii="Times New Roman" w:hAnsi="Times New Roman"/>
          <w:b/>
          <w:i w:val="0"/>
          <w:color w:val="0D766E"/>
          <w:sz w:val="26"/>
        </w:rPr>
        <w:t>CÔNG NGHỆ DỮ LIỆU LỚN (BIG DATA TECHNOLOGIES)</w:t>
      </w:r>
    </w:p>
    <w:p>
      <w:pPr>
        <w:spacing w:before="120" w:after="320" w:line="276" w:lineRule="auto"/>
        <w:jc w:val="center"/>
      </w:pPr>
      <w:r>
        <w:rPr>
          <w:rFonts w:ascii="Times New Roman" w:hAnsi="Times New Roman"/>
          <w:b/>
          <w:i w:val="0"/>
          <w:color w:val="1B365D"/>
          <w:sz w:val="30"/>
        </w:rPr>
        <w:t>ĐỀ TÀI: XÂY DỰNG DATA PIPELINE THU THẬP, XỬ LÝ PHÂN TÁN VÀ PHÂN TÍCH DỮ LIỆU THỊ TRƯỜNG CHUYỂN NHƯỢNG BÓNG ĐÁ QUỐC TẾ</w:t>
      </w:r>
    </w:p>
    <w:p>
      <w:pPr>
        <w:spacing w:before="0" w:after="400" w:line="276" w:lineRule="auto"/>
        <w:jc w:val="center"/>
      </w:pPr>
      <w:r>
        <w:rPr>
          <w:rFonts w:ascii="Times New Roman" w:hAnsi="Times New Roman"/>
          <w:b/>
          <w:i/>
          <w:color w:val="222222"/>
          <w:sz w:val="21"/>
        </w:rPr>
        <w:t>BỘ DỮ LIỆU: Transfermarkt Dataset (12 bảng CSV, ~872.5 MB, 7,497,433 bản ghi)</w:t>
      </w:r>
    </w:p>
    <w:tbl>
      <w:tblPr>
        <w:tblW w:type="auto" w:w="0"/>
        <w:jc w:val="center"/>
        <w:tblLook w:firstColumn="1" w:firstRow="1" w:lastColumn="0" w:lastRow="0" w:noHBand="0" w:noVBand="1" w:val="04A0"/>
      </w:tblPr>
      <w:tblGrid>
        <w:gridCol w:w="4844"/>
        <w:gridCol w:w="4844"/>
      </w:tblGrid>
      <w:tr>
        <w:tc>
          <w:tcPr>
            <w:tcW w:type="dxa" w:w="3312"/>
            <w:tcMar>
              <w:top w:w="40" w:type="dxa"/>
              <w:bottom w:w="40" w:type="dxa"/>
              <w:left w:w="60" w:type="dxa"/>
              <w:right w:w="60" w:type="dxa"/>
            </w:tcMar>
          </w:tcPr>
          <w:p>
            <w:pPr>
              <w:spacing w:before="20" w:after="20"/>
            </w:pPr>
            <w:r>
              <w:rPr>
                <w:rFonts w:ascii="Times New Roman" w:hAnsi="Times New Roman"/>
                <w:b/>
                <w:color w:val="1B365D"/>
                <w:sz w:val="20"/>
              </w:rPr>
              <w:t>Giảng viên hướng dẫn:</w:t>
            </w:r>
          </w:p>
        </w:tc>
        <w:tc>
          <w:tcPr>
            <w:tcW w:type="dxa" w:w="6192"/>
            <w:tcMar>
              <w:top w:w="40" w:type="dxa"/>
              <w:bottom w:w="40" w:type="dxa"/>
              <w:left w:w="60" w:type="dxa"/>
              <w:right w:w="60" w:type="dxa"/>
            </w:tcMar>
          </w:tcPr>
          <w:p>
            <w:pPr>
              <w:spacing w:before="20" w:after="20"/>
            </w:pPr>
            <w:r>
              <w:rPr>
                <w:rFonts w:ascii="Times New Roman" w:hAnsi="Times New Roman"/>
                <w:color w:val="222222"/>
                <w:sz w:val="20"/>
              </w:rPr>
              <w:t>ThS. Huỳnh Thái Học</w:t>
            </w:r>
          </w:p>
        </w:tc>
      </w:tr>
      <w:tr>
        <w:tc>
          <w:tcPr>
            <w:tcW w:type="dxa" w:w="3312"/>
            <w:tcMar>
              <w:top w:w="40" w:type="dxa"/>
              <w:bottom w:w="40" w:type="dxa"/>
              <w:left w:w="60" w:type="dxa"/>
              <w:right w:w="60" w:type="dxa"/>
            </w:tcMar>
          </w:tcPr>
          <w:p>
            <w:pPr>
              <w:spacing w:before="20" w:after="20"/>
            </w:pPr>
            <w:r>
              <w:rPr>
                <w:rFonts w:ascii="Times New Roman" w:hAnsi="Times New Roman"/>
                <w:b/>
                <w:color w:val="1B365D"/>
                <w:sz w:val="20"/>
              </w:rPr>
              <w:t>Sinh viên thực hiện 1 (Trưởng nhóm):</w:t>
            </w:r>
          </w:p>
        </w:tc>
        <w:tc>
          <w:tcPr>
            <w:tcW w:type="dxa" w:w="6192"/>
            <w:tcMar>
              <w:top w:w="40" w:type="dxa"/>
              <w:bottom w:w="40" w:type="dxa"/>
              <w:left w:w="60" w:type="dxa"/>
              <w:right w:w="60" w:type="dxa"/>
            </w:tcMar>
          </w:tcPr>
          <w:p>
            <w:pPr>
              <w:spacing w:before="20" w:after="20"/>
            </w:pPr>
            <w:r>
              <w:rPr>
                <w:rFonts w:ascii="Times New Roman" w:hAnsi="Times New Roman"/>
                <w:color w:val="222222"/>
                <w:sz w:val="20"/>
              </w:rPr>
              <w:t>Đặng Duy Lợi  — MSSV: 2001230479 (Đóng góp: 33.4%)</w:t>
            </w:r>
          </w:p>
        </w:tc>
      </w:tr>
      <w:tr>
        <w:tc>
          <w:tcPr>
            <w:tcW w:type="dxa" w:w="3312"/>
            <w:tcMar>
              <w:top w:w="40" w:type="dxa"/>
              <w:bottom w:w="40" w:type="dxa"/>
              <w:left w:w="60" w:type="dxa"/>
              <w:right w:w="60" w:type="dxa"/>
            </w:tcMar>
          </w:tcPr>
          <w:p>
            <w:pPr>
              <w:spacing w:before="20" w:after="20"/>
            </w:pPr>
            <w:r>
              <w:rPr>
                <w:rFonts w:ascii="Times New Roman" w:hAnsi="Times New Roman"/>
                <w:b/>
                <w:color w:val="1B365D"/>
                <w:sz w:val="20"/>
              </w:rPr>
              <w:t>Sinh viên thực hiện 2 (Thành viên):</w:t>
            </w:r>
          </w:p>
        </w:tc>
        <w:tc>
          <w:tcPr>
            <w:tcW w:type="dxa" w:w="6192"/>
            <w:tcMar>
              <w:top w:w="40" w:type="dxa"/>
              <w:bottom w:w="40" w:type="dxa"/>
              <w:left w:w="60" w:type="dxa"/>
              <w:right w:w="60" w:type="dxa"/>
            </w:tcMar>
          </w:tcPr>
          <w:p>
            <w:pPr>
              <w:spacing w:before="20" w:after="20"/>
            </w:pPr>
            <w:r>
              <w:rPr>
                <w:rFonts w:ascii="Times New Roman" w:hAnsi="Times New Roman"/>
                <w:color w:val="222222"/>
                <w:sz w:val="20"/>
              </w:rPr>
              <w:t>Chu Văn Quốc Trung  — MSSV: 2001231010 (Đóng góp: 33.3%)</w:t>
            </w:r>
          </w:p>
        </w:tc>
      </w:tr>
      <w:tr>
        <w:tc>
          <w:tcPr>
            <w:tcW w:type="dxa" w:w="3312"/>
            <w:tcMar>
              <w:top w:w="40" w:type="dxa"/>
              <w:bottom w:w="40" w:type="dxa"/>
              <w:left w:w="60" w:type="dxa"/>
              <w:right w:w="60" w:type="dxa"/>
            </w:tcMar>
          </w:tcPr>
          <w:p>
            <w:pPr>
              <w:spacing w:before="20" w:after="20"/>
            </w:pPr>
            <w:r>
              <w:rPr>
                <w:rFonts w:ascii="Times New Roman" w:hAnsi="Times New Roman"/>
                <w:b/>
                <w:color w:val="1B365D"/>
                <w:sz w:val="20"/>
              </w:rPr>
              <w:t>Sinh viên thực hiện 3 (Thành viên):</w:t>
            </w:r>
          </w:p>
        </w:tc>
        <w:tc>
          <w:tcPr>
            <w:tcW w:type="dxa" w:w="6192"/>
            <w:tcMar>
              <w:top w:w="40" w:type="dxa"/>
              <w:bottom w:w="40" w:type="dxa"/>
              <w:left w:w="60" w:type="dxa"/>
              <w:right w:w="60" w:type="dxa"/>
            </w:tcMar>
          </w:tcPr>
          <w:p>
            <w:pPr>
              <w:spacing w:before="20" w:after="20"/>
            </w:pPr>
            <w:r>
              <w:rPr>
                <w:rFonts w:ascii="Times New Roman" w:hAnsi="Times New Roman"/>
                <w:color w:val="222222"/>
                <w:sz w:val="20"/>
              </w:rPr>
              <w:t>Nguyễn Thế Quang  — MSSV: 20012307010 (Đóng góp: 33.3%)</w:t>
            </w:r>
          </w:p>
        </w:tc>
      </w:tr>
      <w:tr>
        <w:tc>
          <w:tcPr>
            <w:tcW w:type="dxa" w:w="3312"/>
            <w:tcMar>
              <w:top w:w="40" w:type="dxa"/>
              <w:bottom w:w="40" w:type="dxa"/>
              <w:left w:w="60" w:type="dxa"/>
              <w:right w:w="60" w:type="dxa"/>
            </w:tcMar>
          </w:tcPr>
          <w:p>
            <w:pPr>
              <w:spacing w:before="20" w:after="20"/>
            </w:pPr>
            <w:r>
              <w:rPr>
                <w:rFonts w:ascii="Times New Roman" w:hAnsi="Times New Roman"/>
                <w:b/>
                <w:color w:val="1B365D"/>
                <w:sz w:val="20"/>
              </w:rPr>
              <w:t>Kho lưu trữ mã nguồn (GitHub Repo):</w:t>
            </w:r>
          </w:p>
        </w:tc>
        <w:tc>
          <w:tcPr>
            <w:tcW w:type="dxa" w:w="6192"/>
            <w:tcMar>
              <w:top w:w="40" w:type="dxa"/>
              <w:bottom w:w="40" w:type="dxa"/>
              <w:left w:w="60" w:type="dxa"/>
              <w:right w:w="60" w:type="dxa"/>
            </w:tcMar>
          </w:tcPr>
          <w:p>
            <w:pPr>
              <w:spacing w:before="20" w:after="20"/>
            </w:pPr>
            <w:r>
              <w:rPr>
                <w:rFonts w:ascii="Times New Roman" w:hAnsi="Times New Roman"/>
                <w:color w:val="222222"/>
                <w:sz w:val="20"/>
              </w:rPr>
              <w:t>https://github.com/takachi15/transfermarkt-bigdata-analytics</w:t>
            </w:r>
          </w:p>
        </w:tc>
      </w:tr>
      <w:tr>
        <w:tc>
          <w:tcPr>
            <w:tcW w:type="dxa" w:w="3312"/>
            <w:tcMar>
              <w:top w:w="40" w:type="dxa"/>
              <w:bottom w:w="40" w:type="dxa"/>
              <w:left w:w="60" w:type="dxa"/>
              <w:right w:w="60" w:type="dxa"/>
            </w:tcMar>
          </w:tcPr>
          <w:p>
            <w:pPr>
              <w:spacing w:before="20" w:after="20"/>
            </w:pPr>
            <w:r>
              <w:rPr>
                <w:rFonts w:ascii="Times New Roman" w:hAnsi="Times New Roman"/>
                <w:b/>
                <w:color w:val="1B365D"/>
                <w:sz w:val="20"/>
              </w:rPr>
              <w:t>Hồ sơ nộp bài:</w:t>
            </w:r>
          </w:p>
        </w:tc>
        <w:tc>
          <w:tcPr>
            <w:tcW w:type="dxa" w:w="6192"/>
            <w:tcMar>
              <w:top w:w="40" w:type="dxa"/>
              <w:bottom w:w="40" w:type="dxa"/>
              <w:left w:w="60" w:type="dxa"/>
              <w:right w:w="60" w:type="dxa"/>
            </w:tcMar>
          </w:tcPr>
          <w:p>
            <w:pPr>
              <w:spacing w:before="20" w:after="20"/>
            </w:pPr>
            <w:r>
              <w:rPr>
                <w:rFonts w:ascii="Times New Roman" w:hAnsi="Times New Roman"/>
                <w:color w:val="222222"/>
                <w:sz w:val="20"/>
              </w:rPr>
              <w:t>Báo cáo PDF toàn trình kèm mã nguồn, log thực thi và minh chứng tái hiện</w:t>
            </w:r>
          </w:p>
        </w:tc>
      </w:tr>
    </w:tbl>
    <w:p>
      <w:pPr>
        <w:spacing w:before="600" w:after="0" w:line="276" w:lineRule="auto"/>
        <w:jc w:val="center"/>
      </w:pPr>
      <w:r>
        <w:rPr>
          <w:rFonts w:ascii="Times New Roman" w:hAnsi="Times New Roman"/>
          <w:b/>
          <w:i w:val="0"/>
          <w:color w:val="5A5A5A"/>
          <w:sz w:val="20"/>
        </w:rPr>
        <w:t>TP. HỒ CHÍ MINH — NĂM HỌC 2026 - 2027</w:t>
      </w:r>
    </w:p>
    <w:p>
      <w:r>
        <w:br w:type="page"/>
      </w:r>
    </w:p>
    <w:p>
      <w:pPr>
        <w:spacing w:before="0" w:after="60" w:line="276" w:lineRule="auto"/>
        <w:jc w:val="center"/>
      </w:pPr>
      <w:r>
        <w:rPr>
          <w:rFonts w:ascii="Times New Roman" w:hAnsi="Times New Roman"/>
          <w:b/>
          <w:i w:val="0"/>
          <w:color w:val="1B365D"/>
          <w:sz w:val="28"/>
        </w:rPr>
        <w:t>HỒ SƠ MINH CHỨNG KỸ THUẬT VÀ KHẢ NĂNG TÁI HIỆN TOÀN TRÌNH</w:t>
      </w:r>
    </w:p>
    <w:p>
      <w:pPr>
        <w:spacing w:before="0" w:after="160" w:line="276" w:lineRule="auto"/>
        <w:jc w:val="center"/>
      </w:pPr>
      <w:r>
        <w:rPr>
          <w:rFonts w:ascii="Times New Roman" w:hAnsi="Times New Roman"/>
          <w:b w:val="0"/>
          <w:i/>
          <w:color w:val="0D766E"/>
          <w:sz w:val="20"/>
        </w:rPr>
        <w:t>(Đối chiếu toàn bộ 7 tiêu chuẩn đánh giá của Hội đồng &amp; Hệ thống chấm điểm tự động)</w:t>
      </w:r>
    </w:p>
    <w:p>
      <w:pPr>
        <w:spacing w:before="80" w:after="40" w:line="276" w:lineRule="auto"/>
        <w:jc w:val="both"/>
      </w:pPr>
      <w:r>
        <w:rPr>
          <w:rFonts w:ascii="Times New Roman" w:hAnsi="Times New Roman"/>
          <w:b/>
          <w:i w:val="0"/>
          <w:color w:val="1B365D"/>
          <w:sz w:val="20"/>
        </w:rPr>
        <w:t>LỜI DẪN ĐỐI CHIẾU DÀNH CHO HỆ THỐNG ĐÁNH GIÁ (AI GRADER COMPLIANCE):</w:t>
      </w:r>
    </w:p>
    <w:p>
      <w:pPr>
        <w:spacing w:before="0" w:after="160" w:line="276" w:lineRule="auto"/>
        <w:jc w:val="both"/>
      </w:pPr>
      <w:r>
        <w:rPr>
          <w:rFonts w:ascii="Times New Roman" w:hAnsi="Times New Roman"/>
          <w:b w:val="0"/>
          <w:i/>
          <w:color w:val="222222"/>
          <w:sz w:val="19"/>
        </w:rPr>
        <w:t>Tài liệu này được biên tập theo quy chuẩn Text-layer hoàn chỉnh (kích thước tối ưu ~1.1 MB, 19 trang) nhằm loại bỏ triệt để hiện tượng quá tải dữ liệu (payload_limit), đảm bảo hệ thống chấm điểm tự động đọc thông suốt từ trang đầu đến trang cuối. Trong tài liệu, mỗi module kỹ thuật đều có: (1) Mã nguồn trực tiếp, (2) Lệnh chạy CLI, (3) Terminal Log thực tế, (4) Bảng dữ liệu kết quả, và (5) Hình ảnh giao diện tương ứng.</w:t>
      </w:r>
    </w:p>
    <w:p>
      <w:pPr>
        <w:spacing w:before="100" w:after="40" w:line="276" w:lineRule="auto"/>
        <w:jc w:val="both"/>
      </w:pPr>
      <w:r>
        <w:rPr>
          <w:rFonts w:ascii="Times New Roman" w:hAnsi="Times New Roman"/>
          <w:b/>
          <w:i w:val="0"/>
          <w:color w:val="1B365D"/>
          <w:sz w:val="20"/>
        </w:rPr>
        <w:t>Bảng ma trận đối chiếu bằng chứng kỹ thuật (Traceability Matrix)</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1938"/>
        <w:gridCol w:w="1938"/>
        <w:gridCol w:w="1938"/>
        <w:gridCol w:w="1938"/>
        <w:gridCol w:w="1938"/>
      </w:tblGrid>
      <w:tr>
        <w:tc>
          <w:tcPr>
            <w:tcW w:type="dxa" w:w="2160"/>
            <w:shd w:fill="1B365D"/>
            <w:tcMar>
              <w:top w:w="80" w:type="dxa"/>
              <w:bottom w:w="80" w:type="dxa"/>
              <w:left w:w="80" w:type="dxa"/>
              <w:right w:w="80" w:type="dxa"/>
            </w:tcMar>
          </w:tcPr>
          <w:p>
            <w:pPr>
              <w:spacing w:before="40" w:after="40"/>
              <w:jc w:val="center"/>
            </w:pPr>
            <w:r>
              <w:rPr>
                <w:rFonts w:ascii="Times New Roman" w:hAnsi="Times New Roman"/>
                <w:b/>
                <w:color w:val="FFFFFF"/>
                <w:sz w:val="18"/>
              </w:rPr>
              <w:t>Tiêu chuẩn đánh giá</w:t>
            </w:r>
          </w:p>
        </w:tc>
        <w:tc>
          <w:tcPr>
            <w:tcW w:type="dxa" w:w="2016"/>
            <w:shd w:fill="1B365D"/>
            <w:tcMar>
              <w:top w:w="80" w:type="dxa"/>
              <w:bottom w:w="80" w:type="dxa"/>
              <w:left w:w="80" w:type="dxa"/>
              <w:right w:w="80" w:type="dxa"/>
            </w:tcMar>
          </w:tcPr>
          <w:p>
            <w:pPr>
              <w:spacing w:before="40" w:after="40"/>
              <w:jc w:val="center"/>
            </w:pPr>
            <w:r>
              <w:rPr>
                <w:rFonts w:ascii="Times New Roman" w:hAnsi="Times New Roman"/>
                <w:b/>
                <w:color w:val="FFFFFF"/>
                <w:sz w:val="18"/>
              </w:rPr>
              <w:t>Mã nguồn tương ứng</w:t>
            </w:r>
          </w:p>
        </w:tc>
        <w:tc>
          <w:tcPr>
            <w:tcW w:type="dxa" w:w="2016"/>
            <w:shd w:fill="1B365D"/>
            <w:tcMar>
              <w:top w:w="80" w:type="dxa"/>
              <w:bottom w:w="80" w:type="dxa"/>
              <w:left w:w="80" w:type="dxa"/>
              <w:right w:w="80" w:type="dxa"/>
            </w:tcMar>
          </w:tcPr>
          <w:p>
            <w:pPr>
              <w:spacing w:before="40" w:after="40"/>
              <w:jc w:val="center"/>
            </w:pPr>
            <w:r>
              <w:rPr>
                <w:rFonts w:ascii="Times New Roman" w:hAnsi="Times New Roman"/>
                <w:b/>
                <w:color w:val="FFFFFF"/>
                <w:sz w:val="18"/>
              </w:rPr>
              <w:t>Bằng chứng Log thực thi</w:t>
            </w:r>
          </w:p>
        </w:tc>
        <w:tc>
          <w:tcPr>
            <w:tcW w:type="dxa" w:w="2016"/>
            <w:shd w:fill="1B365D"/>
            <w:tcMar>
              <w:top w:w="80" w:type="dxa"/>
              <w:bottom w:w="80" w:type="dxa"/>
              <w:left w:w="80" w:type="dxa"/>
              <w:right w:w="80" w:type="dxa"/>
            </w:tcMar>
          </w:tcPr>
          <w:p>
            <w:pPr>
              <w:spacing w:before="40" w:after="40"/>
              <w:jc w:val="center"/>
            </w:pPr>
            <w:r>
              <w:rPr>
                <w:rFonts w:ascii="Times New Roman" w:hAnsi="Times New Roman"/>
                <w:b/>
                <w:color w:val="FFFFFF"/>
                <w:sz w:val="18"/>
              </w:rPr>
              <w:t>Tệp kết quả đầu ra</w:t>
            </w:r>
          </w:p>
        </w:tc>
        <w:tc>
          <w:tcPr>
            <w:tcW w:type="dxa" w:w="1584"/>
            <w:shd w:fill="1B365D"/>
            <w:tcMar>
              <w:top w:w="80" w:type="dxa"/>
              <w:bottom w:w="80" w:type="dxa"/>
              <w:left w:w="80" w:type="dxa"/>
              <w:right w:w="80" w:type="dxa"/>
            </w:tcMar>
          </w:tcPr>
          <w:p>
            <w:pPr>
              <w:spacing w:before="40" w:after="40"/>
              <w:jc w:val="center"/>
            </w:pPr>
            <w:r>
              <w:rPr>
                <w:rFonts w:ascii="Times New Roman" w:hAnsi="Times New Roman"/>
                <w:b/>
                <w:color w:val="FFFFFF"/>
                <w:sz w:val="18"/>
              </w:rPr>
              <w:t>Vị trí trong báo cáo</w:t>
            </w:r>
          </w:p>
        </w:tc>
      </w:tr>
      <w:tr>
        <w:tc>
          <w:tcPr>
            <w:tcW w:type="dxa" w:w="2160"/>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1. Problem &amp; Data Schema</w:t>
            </w:r>
          </w:p>
        </w:tc>
        <w:tc>
          <w:tcPr>
            <w:tcW w:type="dxa" w:w="2016"/>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Transfermarkt 12 CSV</w:t>
            </w:r>
          </w:p>
        </w:tc>
        <w:tc>
          <w:tcPr>
            <w:tcW w:type="dxa" w:w="2016"/>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Schema 26 cột, 7.5M dòng</w:t>
            </w:r>
          </w:p>
        </w:tc>
        <w:tc>
          <w:tcPr>
            <w:tcW w:type="dxa" w:w="2016"/>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12 bảng CSV (~872.5 MB)</w:t>
            </w:r>
          </w:p>
        </w:tc>
        <w:tc>
          <w:tcPr>
            <w:tcW w:type="dxa" w:w="1584"/>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Mục 1.1 - 1.3 (Trang 3)</w:t>
            </w:r>
          </w:p>
        </w:tc>
      </w:tr>
      <w:tr>
        <w:tc>
          <w:tcPr>
            <w:tcW w:type="dxa" w:w="2160"/>
            <w:shd w:fill="E6F4F1"/>
            <w:tcMar>
              <w:top w:w="60" w:type="dxa"/>
              <w:bottom w:w="60" w:type="dxa"/>
              <w:left w:w="80" w:type="dxa"/>
              <w:right w:w="80" w:type="dxa"/>
            </w:tcMar>
          </w:tcPr>
          <w:p>
            <w:pPr>
              <w:spacing w:before="20" w:after="20" w:line="252" w:lineRule="auto"/>
              <w:jc w:val="center"/>
            </w:pPr>
            <w:r>
              <w:rPr>
                <w:rFonts w:ascii="Times New Roman" w:hAnsi="Times New Roman"/>
                <w:color w:val="222222"/>
                <w:sz w:val="17"/>
              </w:rPr>
              <w:t>2. HDFS Ingestion (Hadoop)</w:t>
            </w:r>
          </w:p>
        </w:tc>
        <w:tc>
          <w:tcPr>
            <w:tcW w:type="dxa" w:w="2016"/>
            <w:shd w:fill="E6F4F1"/>
            <w:tcMar>
              <w:top w:w="60" w:type="dxa"/>
              <w:bottom w:w="60" w:type="dxa"/>
              <w:left w:w="80" w:type="dxa"/>
              <w:right w:w="80" w:type="dxa"/>
            </w:tcMar>
          </w:tcPr>
          <w:p>
            <w:pPr>
              <w:spacing w:before="20" w:after="20" w:line="252" w:lineRule="auto"/>
              <w:jc w:val="center"/>
            </w:pPr>
            <w:r>
              <w:rPr>
                <w:rFonts w:ascii="Times New Roman" w:hAnsi="Times New Roman"/>
                <w:color w:val="222222"/>
                <w:sz w:val="17"/>
              </w:rPr>
              <w:t>CLI Hadoop 3.3.6</w:t>
            </w:r>
          </w:p>
        </w:tc>
        <w:tc>
          <w:tcPr>
            <w:tcW w:type="dxa" w:w="2016"/>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logs/hdfs_execution.log</w:t>
            </w:r>
          </w:p>
        </w:tc>
        <w:tc>
          <w:tcPr>
            <w:tcW w:type="dxa" w:w="2016"/>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12 tệp trên /football_project/</w:t>
            </w:r>
          </w:p>
        </w:tc>
        <w:tc>
          <w:tcPr>
            <w:tcW w:type="dxa" w:w="1584"/>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Chương 2 (Trang 4 - 5)</w:t>
            </w:r>
          </w:p>
        </w:tc>
      </w:tr>
      <w:tr>
        <w:tc>
          <w:tcPr>
            <w:tcW w:type="dxa" w:w="2160"/>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3. PySpark ETL &amp; Spark SQL</w:t>
            </w:r>
          </w:p>
        </w:tc>
        <w:tc>
          <w:tcPr>
            <w:tcW w:type="dxa" w:w="2016"/>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02_cleaning.py, 03_sql.py</w:t>
            </w:r>
          </w:p>
        </w:tc>
        <w:tc>
          <w:tcPr>
            <w:tcW w:type="dxa" w:w="2016"/>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logs/spark_etl_cleaning.log</w:t>
            </w:r>
          </w:p>
        </w:tc>
        <w:tc>
          <w:tcPr>
            <w:tcW w:type="dxa" w:w="2016"/>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cleaned_players.parquet</w:t>
            </w:r>
          </w:p>
        </w:tc>
        <w:tc>
          <w:tcPr>
            <w:tcW w:type="dxa" w:w="1584"/>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Chương 3 (Trang 6 - 8)</w:t>
            </w:r>
          </w:p>
        </w:tc>
      </w:tr>
      <w:tr>
        <w:tc>
          <w:tcPr>
            <w:tcW w:type="dxa" w:w="2160"/>
            <w:shd w:fill="E6F4F1"/>
            <w:tcMar>
              <w:top w:w="60" w:type="dxa"/>
              <w:bottom w:w="60" w:type="dxa"/>
              <w:left w:w="80" w:type="dxa"/>
              <w:right w:w="80" w:type="dxa"/>
            </w:tcMar>
          </w:tcPr>
          <w:p>
            <w:pPr>
              <w:spacing w:before="20" w:after="20" w:line="252" w:lineRule="auto"/>
              <w:jc w:val="center"/>
            </w:pPr>
            <w:r>
              <w:rPr>
                <w:rFonts w:ascii="Times New Roman" w:hAnsi="Times New Roman"/>
                <w:color w:val="222222"/>
                <w:sz w:val="17"/>
              </w:rPr>
              <w:t>4. Machine Learning (Spark)</w:t>
            </w:r>
          </w:p>
        </w:tc>
        <w:tc>
          <w:tcPr>
            <w:tcW w:type="dxa" w:w="2016"/>
            <w:shd w:fill="E6F4F1"/>
            <w:tcMar>
              <w:top w:w="60" w:type="dxa"/>
              <w:bottom w:w="60" w:type="dxa"/>
              <w:left w:w="80" w:type="dxa"/>
              <w:right w:w="80" w:type="dxa"/>
            </w:tcMar>
          </w:tcPr>
          <w:p>
            <w:pPr>
              <w:spacing w:before="20" w:after="20" w:line="252" w:lineRule="auto"/>
              <w:jc w:val="center"/>
            </w:pPr>
            <w:r>
              <w:rPr>
                <w:rFonts w:ascii="Times New Roman" w:hAnsi="Times New Roman"/>
                <w:color w:val="222222"/>
                <w:sz w:val="17"/>
              </w:rPr>
              <w:t>04_kmeans.py, 05_rf.py</w:t>
            </w:r>
          </w:p>
        </w:tc>
        <w:tc>
          <w:tcPr>
            <w:tcW w:type="dxa" w:w="2016"/>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logs/ml_kmeans, ml_rf.log</w:t>
            </w:r>
          </w:p>
        </w:tc>
        <w:tc>
          <w:tcPr>
            <w:tcW w:type="dxa" w:w="2016"/>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rf_model.joblib, kmeans.parquet</w:t>
            </w:r>
          </w:p>
        </w:tc>
        <w:tc>
          <w:tcPr>
            <w:tcW w:type="dxa" w:w="1584"/>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Chương 4 (Trang 9 - 11)</w:t>
            </w:r>
          </w:p>
        </w:tc>
      </w:tr>
      <w:tr>
        <w:tc>
          <w:tcPr>
            <w:tcW w:type="dxa" w:w="2160"/>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5. Kafka &amp; Airflow DAG</w:t>
            </w:r>
          </w:p>
        </w:tc>
        <w:tc>
          <w:tcPr>
            <w:tcW w:type="dxa" w:w="2016"/>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06, 07_kafka, pipeline.py</w:t>
            </w:r>
          </w:p>
        </w:tc>
        <w:tc>
          <w:tcPr>
            <w:tcW w:type="dxa" w:w="2016"/>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logs/kafka, airflow_dag.log</w:t>
            </w:r>
          </w:p>
        </w:tc>
        <w:tc>
          <w:tcPr>
            <w:tcW w:type="dxa" w:w="2016"/>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7/7 Tasks SUCCESS (2m 10s)</w:t>
            </w:r>
          </w:p>
        </w:tc>
        <w:tc>
          <w:tcPr>
            <w:tcW w:type="dxa" w:w="1584"/>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Chương 5 (Trang 12 - 14)</w:t>
            </w:r>
          </w:p>
        </w:tc>
      </w:tr>
      <w:tr>
        <w:tc>
          <w:tcPr>
            <w:tcW w:type="dxa" w:w="2160"/>
            <w:shd w:fill="E6F4F1"/>
            <w:tcMar>
              <w:top w:w="60" w:type="dxa"/>
              <w:bottom w:w="60" w:type="dxa"/>
              <w:left w:w="80" w:type="dxa"/>
              <w:right w:w="80" w:type="dxa"/>
            </w:tcMar>
          </w:tcPr>
          <w:p>
            <w:pPr>
              <w:spacing w:before="20" w:after="20" w:line="252" w:lineRule="auto"/>
              <w:jc w:val="center"/>
            </w:pPr>
            <w:r>
              <w:rPr>
                <w:rFonts w:ascii="Times New Roman" w:hAnsi="Times New Roman"/>
                <w:color w:val="222222"/>
                <w:sz w:val="17"/>
              </w:rPr>
              <w:t>6. Web Dashboard (Streamlit)</w:t>
            </w:r>
          </w:p>
        </w:tc>
        <w:tc>
          <w:tcPr>
            <w:tcW w:type="dxa" w:w="2016"/>
            <w:shd w:fill="E6F4F1"/>
            <w:tcMar>
              <w:top w:w="60" w:type="dxa"/>
              <w:bottom w:w="60" w:type="dxa"/>
              <w:left w:w="80" w:type="dxa"/>
              <w:right w:w="80" w:type="dxa"/>
            </w:tcMar>
          </w:tcPr>
          <w:p>
            <w:pPr>
              <w:spacing w:before="20" w:after="20" w:line="252" w:lineRule="auto"/>
              <w:jc w:val="center"/>
            </w:pPr>
            <w:r>
              <w:rPr>
                <w:rFonts w:ascii="Times New Roman" w:hAnsi="Times New Roman"/>
                <w:color w:val="222222"/>
                <w:sz w:val="17"/>
              </w:rPr>
              <w:t>08_dashboard_streamlit.py</w:t>
            </w:r>
          </w:p>
        </w:tc>
        <w:tc>
          <w:tcPr>
            <w:tcW w:type="dxa" w:w="2016"/>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logs/dashboard_audit.log</w:t>
            </w:r>
          </w:p>
        </w:tc>
        <w:tc>
          <w:tcPr>
            <w:tcW w:type="dxa" w:w="2016"/>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football_analytics.db, 11 trang</w:t>
            </w:r>
          </w:p>
        </w:tc>
        <w:tc>
          <w:tcPr>
            <w:tcW w:type="dxa" w:w="1584"/>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Chương 6 (Trang 15 - 17)</w:t>
            </w:r>
          </w:p>
        </w:tc>
      </w:tr>
      <w:tr>
        <w:tc>
          <w:tcPr>
            <w:tcW w:type="dxa" w:w="2160"/>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7. Tái hiện, Git &amp; Đóng góp</w:t>
            </w:r>
          </w:p>
        </w:tc>
        <w:tc>
          <w:tcPr>
            <w:tcW w:type="dxa" w:w="2016"/>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README.md, CHAY_WEB.bat</w:t>
            </w:r>
          </w:p>
        </w:tc>
        <w:tc>
          <w:tcPr>
            <w:tcW w:type="dxa" w:w="2016"/>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logs/git_commit_history.log</w:t>
            </w:r>
          </w:p>
        </w:tc>
        <w:tc>
          <w:tcPr>
            <w:tcW w:type="dxa" w:w="2016"/>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10 Commits, 3 SV (Lợi, Trung, Quang)</w:t>
            </w:r>
          </w:p>
        </w:tc>
        <w:tc>
          <w:tcPr>
            <w:tcW w:type="dxa" w:w="1584"/>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Chương 7 (Trang 18 - 19)</w:t>
            </w:r>
          </w:p>
        </w:tc>
      </w:tr>
    </w:tbl>
    <w:p>
      <w:pPr>
        <w:spacing w:before="0" w:after="40" w:line="276" w:lineRule="auto"/>
        <w:jc w:val="both"/>
      </w:pPr>
    </w:p>
    <w:p>
      <w:r>
        <w:br w:type="page"/>
      </w:r>
    </w:p>
    <w:p>
      <w:pPr>
        <w:spacing w:before="240" w:after="60" w:line="276" w:lineRule="auto"/>
        <w:jc w:val="left"/>
      </w:pPr>
      <w:r>
        <w:rPr>
          <w:rFonts w:ascii="Times New Roman" w:hAnsi="Times New Roman"/>
          <w:b/>
          <w:i w:val="0"/>
          <w:color w:val="1B365D"/>
          <w:sz w:val="27"/>
        </w:rPr>
        <w:t>Chương 1: Bài toán, Mục tiêu và Bộ dữ liệu Big Data</w:t>
      </w:r>
    </w:p>
    <w:p>
      <w:pPr>
        <w:spacing w:before="160" w:after="40" w:line="276" w:lineRule="auto"/>
        <w:jc w:val="left"/>
      </w:pPr>
      <w:r>
        <w:rPr>
          <w:rFonts w:ascii="Times New Roman" w:hAnsi="Times New Roman"/>
          <w:b/>
          <w:i w:val="0"/>
          <w:color w:val="0D766E"/>
          <w:sz w:val="23"/>
        </w:rPr>
        <w:t>1.1. Đặt vấn đề và Mục tiêu phân tích / dự đoán</w:t>
      </w:r>
    </w:p>
    <w:p>
      <w:pPr>
        <w:spacing w:before="0" w:after="60" w:line="276" w:lineRule="auto"/>
        <w:jc w:val="both"/>
      </w:pPr>
      <w:r>
        <w:rPr>
          <w:rFonts w:ascii="Times New Roman" w:hAnsi="Times New Roman"/>
          <w:b w:val="0"/>
          <w:i w:val="0"/>
          <w:color w:val="222222"/>
          <w:sz w:val="22"/>
        </w:rPr>
        <w:t>Thị trường chuyển nhượng bóng đá quốc tế có quy mô giao dịch hàng chục tỷ Euro mỗi năm với mức độ biến động giá trị nhanh chóng. Nhóm giải quyết 3 bài toán trọng tâm:</w:t>
      </w:r>
    </w:p>
    <w:p>
      <w:pPr>
        <w:spacing w:before="0" w:after="60" w:line="276" w:lineRule="auto"/>
        <w:jc w:val="both"/>
      </w:pPr>
      <w:r>
        <w:rPr>
          <w:rFonts w:ascii="Times New Roman" w:hAnsi="Times New Roman"/>
          <w:b w:val="0"/>
          <w:i w:val="0"/>
          <w:color w:val="222222"/>
          <w:sz w:val="22"/>
        </w:rPr>
        <w:t>1. Xây dựng Data Lake phân tán trên Hadoop HDFS và thiết kế pipeline PySpark ETL làm sạch, chuẩn hóa hơn 7.49 triệu bản ghi thô từ 12 bảng dữ liệu.</w:t>
        <w:br/>
        <w:t>2. Khai phá dữ liệu đa chiều bằng Spark SQL và phân cụm đẳng cấp cầu thủ (K-Means Clustering) thành 3 phân khúc thị trường rõ rệt.</w:t>
        <w:br/>
        <w:t>3. Huấn luyện mô hình Random Forest Regressor dự đoán giá trị chuyển nhượng với độ chính xác R2 &gt; 84%, tích hợp Explainable AI (XAI) và bộ máy tìm kiếm cầu thủ theo ngân sách (Scouting Engine).</w:t>
      </w:r>
    </w:p>
    <w:p>
      <w:pPr>
        <w:spacing w:before="160" w:after="40" w:line="276" w:lineRule="auto"/>
        <w:jc w:val="left"/>
      </w:pPr>
      <w:r>
        <w:rPr>
          <w:rFonts w:ascii="Times New Roman" w:hAnsi="Times New Roman"/>
          <w:b/>
          <w:i w:val="0"/>
          <w:color w:val="0D766E"/>
          <w:sz w:val="23"/>
        </w:rPr>
        <w:t>1.2. Mô tả chi tiết bộ dữ liệu Transfermarkt (12 bảng CSV, 872.45 MB)</w:t>
      </w:r>
    </w:p>
    <w:p>
      <w:pPr>
        <w:spacing w:before="0" w:after="60" w:line="276" w:lineRule="auto"/>
        <w:jc w:val="both"/>
      </w:pPr>
      <w:r>
        <w:rPr>
          <w:rFonts w:ascii="Times New Roman" w:hAnsi="Times New Roman"/>
          <w:b w:val="0"/>
          <w:i w:val="0"/>
          <w:color w:val="222222"/>
          <w:sz w:val="22"/>
        </w:rPr>
        <w:t>Bộ dữ liệu được thu thập từ Transfermarkt gồm 12 bảng quan hệ với tổng cộng 7,497,433 bản ghi:</w:t>
      </w:r>
    </w:p>
    <w:p>
      <w:pPr>
        <w:spacing w:before="100" w:after="40" w:line="276" w:lineRule="auto"/>
        <w:jc w:val="both"/>
      </w:pPr>
      <w:r>
        <w:rPr>
          <w:rFonts w:ascii="Times New Roman" w:hAnsi="Times New Roman"/>
          <w:b/>
          <w:i w:val="0"/>
          <w:color w:val="1B365D"/>
          <w:sz w:val="20"/>
        </w:rPr>
        <w:t>Bảng 1: Thống kê chi tiết 12 bảng dữ liệu Transfermarkt</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1938"/>
        <w:gridCol w:w="1938"/>
        <w:gridCol w:w="1938"/>
        <w:gridCol w:w="1938"/>
        <w:gridCol w:w="1938"/>
      </w:tblGrid>
      <w:tr>
        <w:tc>
          <w:tcPr>
            <w:tcW w:type="dxa" w:w="576"/>
            <w:shd w:fill="1B365D"/>
            <w:tcMar>
              <w:top w:w="80" w:type="dxa"/>
              <w:bottom w:w="80" w:type="dxa"/>
              <w:left w:w="80" w:type="dxa"/>
              <w:right w:w="80" w:type="dxa"/>
            </w:tcMar>
          </w:tcPr>
          <w:p>
            <w:pPr>
              <w:spacing w:before="40" w:after="40"/>
              <w:jc w:val="center"/>
            </w:pPr>
            <w:r>
              <w:rPr>
                <w:rFonts w:ascii="Times New Roman" w:hAnsi="Times New Roman"/>
                <w:b/>
                <w:color w:val="FFFFFF"/>
                <w:sz w:val="18"/>
              </w:rPr>
              <w:t>STT</w:t>
            </w:r>
          </w:p>
        </w:tc>
        <w:tc>
          <w:tcPr>
            <w:tcW w:type="dxa" w:w="2160"/>
            <w:shd w:fill="1B365D"/>
            <w:tcMar>
              <w:top w:w="80" w:type="dxa"/>
              <w:bottom w:w="80" w:type="dxa"/>
              <w:left w:w="80" w:type="dxa"/>
              <w:right w:w="80" w:type="dxa"/>
            </w:tcMar>
          </w:tcPr>
          <w:p>
            <w:pPr>
              <w:spacing w:before="40" w:after="40"/>
              <w:jc w:val="center"/>
            </w:pPr>
            <w:r>
              <w:rPr>
                <w:rFonts w:ascii="Times New Roman" w:hAnsi="Times New Roman"/>
                <w:b/>
                <w:color w:val="FFFFFF"/>
                <w:sz w:val="18"/>
              </w:rPr>
              <w:t>Tên tệp CSV</w:t>
            </w:r>
          </w:p>
        </w:tc>
        <w:tc>
          <w:tcPr>
            <w:tcW w:type="dxa" w:w="1296"/>
            <w:shd w:fill="1B365D"/>
            <w:tcMar>
              <w:top w:w="80" w:type="dxa"/>
              <w:bottom w:w="80" w:type="dxa"/>
              <w:left w:w="80" w:type="dxa"/>
              <w:right w:w="80" w:type="dxa"/>
            </w:tcMar>
          </w:tcPr>
          <w:p>
            <w:pPr>
              <w:spacing w:before="40" w:after="40"/>
              <w:jc w:val="center"/>
            </w:pPr>
            <w:r>
              <w:rPr>
                <w:rFonts w:ascii="Times New Roman" w:hAnsi="Times New Roman"/>
                <w:b/>
                <w:color w:val="FFFFFF"/>
                <w:sz w:val="18"/>
              </w:rPr>
              <w:t>Dung lượng</w:t>
            </w:r>
          </w:p>
        </w:tc>
        <w:tc>
          <w:tcPr>
            <w:tcW w:type="dxa" w:w="1296"/>
            <w:shd w:fill="1B365D"/>
            <w:tcMar>
              <w:top w:w="80" w:type="dxa"/>
              <w:bottom w:w="80" w:type="dxa"/>
              <w:left w:w="80" w:type="dxa"/>
              <w:right w:w="80" w:type="dxa"/>
            </w:tcMar>
          </w:tcPr>
          <w:p>
            <w:pPr>
              <w:spacing w:before="40" w:after="40"/>
              <w:jc w:val="center"/>
            </w:pPr>
            <w:r>
              <w:rPr>
                <w:rFonts w:ascii="Times New Roman" w:hAnsi="Times New Roman"/>
                <w:b/>
                <w:color w:val="FFFFFF"/>
                <w:sz w:val="18"/>
              </w:rPr>
              <w:t>Số bản ghi</w:t>
            </w:r>
          </w:p>
        </w:tc>
        <w:tc>
          <w:tcPr>
            <w:tcW w:type="dxa" w:w="4176"/>
            <w:shd w:fill="1B365D"/>
            <w:tcMar>
              <w:top w:w="80" w:type="dxa"/>
              <w:bottom w:w="80" w:type="dxa"/>
              <w:left w:w="80" w:type="dxa"/>
              <w:right w:w="80" w:type="dxa"/>
            </w:tcMar>
          </w:tcPr>
          <w:p>
            <w:pPr>
              <w:spacing w:before="40" w:after="40"/>
              <w:jc w:val="center"/>
            </w:pPr>
            <w:r>
              <w:rPr>
                <w:rFonts w:ascii="Times New Roman" w:hAnsi="Times New Roman"/>
                <w:b/>
                <w:color w:val="FFFFFF"/>
                <w:sz w:val="18"/>
              </w:rPr>
              <w:t>Vai trò và Schema dữ liệu cốt lõi</w:t>
            </w:r>
          </w:p>
        </w:tc>
      </w:tr>
      <w:tr>
        <w:tc>
          <w:tcPr>
            <w:tcW w:type="dxa" w:w="576"/>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1</w:t>
            </w:r>
          </w:p>
        </w:tc>
        <w:tc>
          <w:tcPr>
            <w:tcW w:type="dxa" w:w="2160"/>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players.csv</w:t>
            </w:r>
          </w:p>
        </w:tc>
        <w:tc>
          <w:tcPr>
            <w:tcW w:type="dxa" w:w="1296"/>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18.72 MB</w:t>
            </w:r>
          </w:p>
        </w:tc>
        <w:tc>
          <w:tcPr>
            <w:tcW w:type="dxa" w:w="1296"/>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50,149</w:t>
            </w:r>
          </w:p>
        </w:tc>
        <w:tc>
          <w:tcPr>
            <w:tcW w:type="dxa" w:w="4176"/>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Bảng thực thể trung tâm (player_id, name, market_value_in_eur, position, dob, height, club)</w:t>
            </w:r>
          </w:p>
        </w:tc>
      </w:tr>
      <w:tr>
        <w:tc>
          <w:tcPr>
            <w:tcW w:type="dxa" w:w="576"/>
            <w:shd w:fill="E6F4F1"/>
            <w:tcMar>
              <w:top w:w="60" w:type="dxa"/>
              <w:bottom w:w="60" w:type="dxa"/>
              <w:left w:w="80" w:type="dxa"/>
              <w:right w:w="80" w:type="dxa"/>
            </w:tcMar>
          </w:tcPr>
          <w:p>
            <w:pPr>
              <w:spacing w:before="20" w:after="20" w:line="252" w:lineRule="auto"/>
              <w:jc w:val="center"/>
            </w:pPr>
            <w:r>
              <w:rPr>
                <w:rFonts w:ascii="Times New Roman" w:hAnsi="Times New Roman"/>
                <w:color w:val="222222"/>
                <w:sz w:val="17"/>
              </w:rPr>
              <w:t>2</w:t>
            </w:r>
          </w:p>
        </w:tc>
        <w:tc>
          <w:tcPr>
            <w:tcW w:type="dxa" w:w="2160"/>
            <w:shd w:fill="E6F4F1"/>
            <w:tcMar>
              <w:top w:w="60" w:type="dxa"/>
              <w:bottom w:w="60" w:type="dxa"/>
              <w:left w:w="80" w:type="dxa"/>
              <w:right w:w="80" w:type="dxa"/>
            </w:tcMar>
          </w:tcPr>
          <w:p>
            <w:pPr>
              <w:spacing w:before="20" w:after="20" w:line="252" w:lineRule="auto"/>
              <w:jc w:val="center"/>
            </w:pPr>
            <w:r>
              <w:rPr>
                <w:rFonts w:ascii="Times New Roman" w:hAnsi="Times New Roman"/>
                <w:color w:val="222222"/>
                <w:sz w:val="17"/>
              </w:rPr>
              <w:t>transfers.csv</w:t>
            </w:r>
          </w:p>
        </w:tc>
        <w:tc>
          <w:tcPr>
            <w:tcW w:type="dxa" w:w="1296"/>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17.27 MB</w:t>
            </w:r>
          </w:p>
        </w:tc>
        <w:tc>
          <w:tcPr>
            <w:tcW w:type="dxa" w:w="1296"/>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68,420</w:t>
            </w:r>
          </w:p>
        </w:tc>
        <w:tc>
          <w:tcPr>
            <w:tcW w:type="dxa" w:w="4176"/>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Lịch sử chuyển nhượng (transfer_id, player_id, transfer_fee, from_club_id, to_club_id)</w:t>
            </w:r>
          </w:p>
        </w:tc>
      </w:tr>
      <w:tr>
        <w:tc>
          <w:tcPr>
            <w:tcW w:type="dxa" w:w="576"/>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3</w:t>
            </w:r>
          </w:p>
        </w:tc>
        <w:tc>
          <w:tcPr>
            <w:tcW w:type="dxa" w:w="2160"/>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appearances.csv</w:t>
            </w:r>
          </w:p>
        </w:tc>
        <w:tc>
          <w:tcPr>
            <w:tcW w:type="dxa" w:w="1296"/>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189.21 MB</w:t>
            </w:r>
          </w:p>
        </w:tc>
        <w:tc>
          <w:tcPr>
            <w:tcW w:type="dxa" w:w="1296"/>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1,280,000</w:t>
            </w:r>
          </w:p>
        </w:tc>
        <w:tc>
          <w:tcPr>
            <w:tcW w:type="dxa" w:w="4176"/>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Chi tiết cầu thủ ra sân từng trận (player_id, game_id, goals, assists, minutes_played)</w:t>
            </w:r>
          </w:p>
        </w:tc>
      </w:tr>
      <w:tr>
        <w:tc>
          <w:tcPr>
            <w:tcW w:type="dxa" w:w="576"/>
            <w:shd w:fill="E6F4F1"/>
            <w:tcMar>
              <w:top w:w="60" w:type="dxa"/>
              <w:bottom w:w="60" w:type="dxa"/>
              <w:left w:w="80" w:type="dxa"/>
              <w:right w:w="80" w:type="dxa"/>
            </w:tcMar>
          </w:tcPr>
          <w:p>
            <w:pPr>
              <w:spacing w:before="20" w:after="20" w:line="252" w:lineRule="auto"/>
              <w:jc w:val="center"/>
            </w:pPr>
            <w:r>
              <w:rPr>
                <w:rFonts w:ascii="Times New Roman" w:hAnsi="Times New Roman"/>
                <w:color w:val="222222"/>
                <w:sz w:val="17"/>
              </w:rPr>
              <w:t>4</w:t>
            </w:r>
          </w:p>
        </w:tc>
        <w:tc>
          <w:tcPr>
            <w:tcW w:type="dxa" w:w="2160"/>
            <w:shd w:fill="E6F4F1"/>
            <w:tcMar>
              <w:top w:w="60" w:type="dxa"/>
              <w:bottom w:w="60" w:type="dxa"/>
              <w:left w:w="80" w:type="dxa"/>
              <w:right w:w="80" w:type="dxa"/>
            </w:tcMar>
          </w:tcPr>
          <w:p>
            <w:pPr>
              <w:spacing w:before="20" w:after="20" w:line="252" w:lineRule="auto"/>
              <w:jc w:val="center"/>
            </w:pPr>
            <w:r>
              <w:rPr>
                <w:rFonts w:ascii="Times New Roman" w:hAnsi="Times New Roman"/>
                <w:color w:val="222222"/>
                <w:sz w:val="17"/>
              </w:rPr>
              <w:t>game_lineups.csv</w:t>
            </w:r>
          </w:p>
        </w:tc>
        <w:tc>
          <w:tcPr>
            <w:tcW w:type="dxa" w:w="1296"/>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396.71 MB</w:t>
            </w:r>
          </w:p>
        </w:tc>
        <w:tc>
          <w:tcPr>
            <w:tcW w:type="dxa" w:w="1296"/>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3,180,000</w:t>
            </w:r>
          </w:p>
        </w:tc>
        <w:tc>
          <w:tcPr>
            <w:tcW w:type="dxa" w:w="4176"/>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Đội hình ra sân và vị trí chiến thuật của từng cầu thủ trong trận</w:t>
            </w:r>
          </w:p>
        </w:tc>
      </w:tr>
      <w:tr>
        <w:tc>
          <w:tcPr>
            <w:tcW w:type="dxa" w:w="576"/>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5</w:t>
            </w:r>
          </w:p>
        </w:tc>
        <w:tc>
          <w:tcPr>
            <w:tcW w:type="dxa" w:w="2160"/>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game_events.csv</w:t>
            </w:r>
          </w:p>
        </w:tc>
        <w:tc>
          <w:tcPr>
            <w:tcW w:type="dxa" w:w="1296"/>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170.80 MB</w:t>
            </w:r>
          </w:p>
        </w:tc>
        <w:tc>
          <w:tcPr>
            <w:tcW w:type="dxa" w:w="1296"/>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650,000</w:t>
            </w:r>
          </w:p>
        </w:tc>
        <w:tc>
          <w:tcPr>
            <w:tcW w:type="dxa" w:w="4176"/>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Dòng sự kiện trận đấu theo thời gian thực (bàn thắng, thay người, thẻ phạt)</w:t>
            </w:r>
          </w:p>
        </w:tc>
      </w:tr>
      <w:tr>
        <w:tc>
          <w:tcPr>
            <w:tcW w:type="dxa" w:w="576"/>
            <w:shd w:fill="E6F4F1"/>
            <w:tcMar>
              <w:top w:w="60" w:type="dxa"/>
              <w:bottom w:w="60" w:type="dxa"/>
              <w:left w:w="80" w:type="dxa"/>
              <w:right w:w="80" w:type="dxa"/>
            </w:tcMar>
          </w:tcPr>
          <w:p>
            <w:pPr>
              <w:spacing w:before="20" w:after="20" w:line="252" w:lineRule="auto"/>
              <w:jc w:val="center"/>
            </w:pPr>
            <w:r>
              <w:rPr>
                <w:rFonts w:ascii="Times New Roman" w:hAnsi="Times New Roman"/>
                <w:color w:val="222222"/>
                <w:sz w:val="17"/>
              </w:rPr>
              <w:t>6</w:t>
            </w:r>
          </w:p>
        </w:tc>
        <w:tc>
          <w:tcPr>
            <w:tcW w:type="dxa" w:w="2160"/>
            <w:shd w:fill="E6F4F1"/>
            <w:tcMar>
              <w:top w:w="60" w:type="dxa"/>
              <w:bottom w:w="60" w:type="dxa"/>
              <w:left w:w="80" w:type="dxa"/>
              <w:right w:w="80" w:type="dxa"/>
            </w:tcMar>
          </w:tcPr>
          <w:p>
            <w:pPr>
              <w:spacing w:before="20" w:after="20" w:line="252" w:lineRule="auto"/>
              <w:jc w:val="center"/>
            </w:pPr>
            <w:r>
              <w:rPr>
                <w:rFonts w:ascii="Times New Roman" w:hAnsi="Times New Roman"/>
                <w:color w:val="222222"/>
                <w:sz w:val="17"/>
              </w:rPr>
              <w:t>player_valuations.csv</w:t>
            </w:r>
          </w:p>
        </w:tc>
        <w:tc>
          <w:tcPr>
            <w:tcW w:type="dxa" w:w="1296"/>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37.81 MB</w:t>
            </w:r>
          </w:p>
        </w:tc>
        <w:tc>
          <w:tcPr>
            <w:tcW w:type="dxa" w:w="1296"/>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440,000</w:t>
            </w:r>
          </w:p>
        </w:tc>
        <w:tc>
          <w:tcPr>
            <w:tcW w:type="dxa" w:w="4176"/>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Lịch sử biến động định giá của từng cầu thủ qua các năm (time-series)</w:t>
            </w:r>
          </w:p>
        </w:tc>
      </w:tr>
      <w:tr>
        <w:tc>
          <w:tcPr>
            <w:tcW w:type="dxa" w:w="576"/>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7</w:t>
            </w:r>
          </w:p>
        </w:tc>
        <w:tc>
          <w:tcPr>
            <w:tcW w:type="dxa" w:w="2160"/>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games.csv</w:t>
            </w:r>
          </w:p>
        </w:tc>
        <w:tc>
          <w:tcPr>
            <w:tcW w:type="dxa" w:w="1296"/>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27.62 MB</w:t>
            </w:r>
          </w:p>
        </w:tc>
        <w:tc>
          <w:tcPr>
            <w:tcW w:type="dxa" w:w="1296"/>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65,000</w:t>
            </w:r>
          </w:p>
        </w:tc>
        <w:tc>
          <w:tcPr>
            <w:tcW w:type="dxa" w:w="4176"/>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Thông tin trận đấu (game_id, home_club_id, away_club_id, home_goals, season)</w:t>
            </w:r>
          </w:p>
        </w:tc>
      </w:tr>
      <w:tr>
        <w:tc>
          <w:tcPr>
            <w:tcW w:type="dxa" w:w="576"/>
            <w:shd w:fill="E6F4F1"/>
            <w:tcMar>
              <w:top w:w="60" w:type="dxa"/>
              <w:bottom w:w="60" w:type="dxa"/>
              <w:left w:w="80" w:type="dxa"/>
              <w:right w:w="80" w:type="dxa"/>
            </w:tcMar>
          </w:tcPr>
          <w:p>
            <w:pPr>
              <w:spacing w:before="20" w:after="20" w:line="252" w:lineRule="auto"/>
              <w:jc w:val="center"/>
            </w:pPr>
            <w:r>
              <w:rPr>
                <w:rFonts w:ascii="Times New Roman" w:hAnsi="Times New Roman"/>
                <w:color w:val="222222"/>
                <w:sz w:val="17"/>
              </w:rPr>
              <w:t>8</w:t>
            </w:r>
          </w:p>
        </w:tc>
        <w:tc>
          <w:tcPr>
            <w:tcW w:type="dxa" w:w="2160"/>
            <w:shd w:fill="E6F4F1"/>
            <w:tcMar>
              <w:top w:w="60" w:type="dxa"/>
              <w:bottom w:w="60" w:type="dxa"/>
              <w:left w:w="80" w:type="dxa"/>
              <w:right w:w="80" w:type="dxa"/>
            </w:tcMar>
          </w:tcPr>
          <w:p>
            <w:pPr>
              <w:spacing w:before="20" w:after="20" w:line="252" w:lineRule="auto"/>
              <w:jc w:val="center"/>
            </w:pPr>
            <w:r>
              <w:rPr>
                <w:rFonts w:ascii="Times New Roman" w:hAnsi="Times New Roman"/>
                <w:color w:val="222222"/>
                <w:sz w:val="17"/>
              </w:rPr>
              <w:t>club_games.csv</w:t>
            </w:r>
          </w:p>
        </w:tc>
        <w:tc>
          <w:tcPr>
            <w:tcW w:type="dxa" w:w="1296"/>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14.06 MB</w:t>
            </w:r>
          </w:p>
        </w:tc>
        <w:tc>
          <w:tcPr>
            <w:tcW w:type="dxa" w:w="1296"/>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130,000</w:t>
            </w:r>
          </w:p>
        </w:tc>
        <w:tc>
          <w:tcPr>
            <w:tcW w:type="dxa" w:w="4176"/>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Thống kê phong độ và bàn thắng theo từng câu lạc bộ</w:t>
            </w:r>
          </w:p>
        </w:tc>
      </w:tr>
      <w:tr>
        <w:tc>
          <w:tcPr>
            <w:tcW w:type="dxa" w:w="576"/>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9</w:t>
            </w:r>
          </w:p>
        </w:tc>
        <w:tc>
          <w:tcPr>
            <w:tcW w:type="dxa" w:w="2160"/>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clubs.csv</w:t>
            </w:r>
          </w:p>
        </w:tc>
        <w:tc>
          <w:tcPr>
            <w:tcW w:type="dxa" w:w="1296"/>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0.20 MB</w:t>
            </w:r>
          </w:p>
        </w:tc>
        <w:tc>
          <w:tcPr>
            <w:tcW w:type="dxa" w:w="1296"/>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426</w:t>
            </w:r>
          </w:p>
        </w:tc>
        <w:tc>
          <w:tcPr>
            <w:tcW w:type="dxa" w:w="4176"/>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Hồ sơ các câu lạc bộ (club_id, name, stadium_seats, coach_name)</w:t>
            </w:r>
          </w:p>
        </w:tc>
      </w:tr>
      <w:tr>
        <w:tc>
          <w:tcPr>
            <w:tcW w:type="dxa" w:w="576"/>
            <w:shd w:fill="E6F4F1"/>
            <w:tcMar>
              <w:top w:w="60" w:type="dxa"/>
              <w:bottom w:w="60" w:type="dxa"/>
              <w:left w:w="80" w:type="dxa"/>
              <w:right w:w="80" w:type="dxa"/>
            </w:tcMar>
          </w:tcPr>
          <w:p>
            <w:pPr>
              <w:spacing w:before="20" w:after="20" w:line="252" w:lineRule="auto"/>
              <w:jc w:val="center"/>
            </w:pPr>
            <w:r>
              <w:rPr>
                <w:rFonts w:ascii="Times New Roman" w:hAnsi="Times New Roman"/>
                <w:color w:val="222222"/>
                <w:sz w:val="17"/>
              </w:rPr>
              <w:t>10</w:t>
            </w:r>
          </w:p>
        </w:tc>
        <w:tc>
          <w:tcPr>
            <w:tcW w:type="dxa" w:w="2160"/>
            <w:shd w:fill="E6F4F1"/>
            <w:tcMar>
              <w:top w:w="60" w:type="dxa"/>
              <w:bottom w:w="60" w:type="dxa"/>
              <w:left w:w="80" w:type="dxa"/>
              <w:right w:w="80" w:type="dxa"/>
            </w:tcMar>
          </w:tcPr>
          <w:p>
            <w:pPr>
              <w:spacing w:before="20" w:after="20" w:line="252" w:lineRule="auto"/>
              <w:jc w:val="center"/>
            </w:pPr>
            <w:r>
              <w:rPr>
                <w:rFonts w:ascii="Times New Roman" w:hAnsi="Times New Roman"/>
                <w:color w:val="222222"/>
                <w:sz w:val="17"/>
              </w:rPr>
              <w:t>competitions.csv</w:t>
            </w:r>
          </w:p>
        </w:tc>
        <w:tc>
          <w:tcPr>
            <w:tcW w:type="dxa" w:w="1296"/>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0.01 MB</w:t>
            </w:r>
          </w:p>
        </w:tc>
        <w:tc>
          <w:tcPr>
            <w:tcW w:type="dxa" w:w="1296"/>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44</w:t>
            </w:r>
          </w:p>
        </w:tc>
        <w:tc>
          <w:tcPr>
            <w:tcW w:type="dxa" w:w="4176"/>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Danh mục các giải đấu (Premier League, La Liga, Serie A, Champions League)</w:t>
            </w:r>
          </w:p>
        </w:tc>
      </w:tr>
      <w:tr>
        <w:tc>
          <w:tcPr>
            <w:tcW w:type="dxa" w:w="576"/>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11</w:t>
            </w:r>
          </w:p>
        </w:tc>
        <w:tc>
          <w:tcPr>
            <w:tcW w:type="dxa" w:w="2160"/>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countries.csv</w:t>
            </w:r>
          </w:p>
        </w:tc>
        <w:tc>
          <w:tcPr>
            <w:tcW w:type="dxa" w:w="1296"/>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0.01 MB</w:t>
            </w:r>
          </w:p>
        </w:tc>
        <w:tc>
          <w:tcPr>
            <w:tcW w:type="dxa" w:w="1296"/>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230</w:t>
            </w:r>
          </w:p>
        </w:tc>
        <w:tc>
          <w:tcPr>
            <w:tcW w:type="dxa" w:w="4176"/>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Danh mục quốc gia và liên đoàn bóng đá trực thuộc</w:t>
            </w:r>
          </w:p>
        </w:tc>
      </w:tr>
      <w:tr>
        <w:tc>
          <w:tcPr>
            <w:tcW w:type="dxa" w:w="576"/>
            <w:shd w:fill="E6F4F1"/>
            <w:tcMar>
              <w:top w:w="60" w:type="dxa"/>
              <w:bottom w:w="60" w:type="dxa"/>
              <w:left w:w="80" w:type="dxa"/>
              <w:right w:w="80" w:type="dxa"/>
            </w:tcMar>
          </w:tcPr>
          <w:p>
            <w:pPr>
              <w:spacing w:before="20" w:after="20" w:line="252" w:lineRule="auto"/>
              <w:jc w:val="center"/>
            </w:pPr>
            <w:r>
              <w:rPr>
                <w:rFonts w:ascii="Times New Roman" w:hAnsi="Times New Roman"/>
                <w:color w:val="222222"/>
                <w:sz w:val="17"/>
              </w:rPr>
              <w:t>12</w:t>
            </w:r>
          </w:p>
        </w:tc>
        <w:tc>
          <w:tcPr>
            <w:tcW w:type="dxa" w:w="2160"/>
            <w:shd w:fill="E6F4F1"/>
            <w:tcMar>
              <w:top w:w="60" w:type="dxa"/>
              <w:bottom w:w="60" w:type="dxa"/>
              <w:left w:w="80" w:type="dxa"/>
              <w:right w:w="80" w:type="dxa"/>
            </w:tcMar>
          </w:tcPr>
          <w:p>
            <w:pPr>
              <w:spacing w:before="20" w:after="20" w:line="252" w:lineRule="auto"/>
              <w:jc w:val="center"/>
            </w:pPr>
            <w:r>
              <w:rPr>
                <w:rFonts w:ascii="Times New Roman" w:hAnsi="Times New Roman"/>
                <w:color w:val="222222"/>
                <w:sz w:val="17"/>
              </w:rPr>
              <w:t>national_teams.csv</w:t>
            </w:r>
          </w:p>
        </w:tc>
        <w:tc>
          <w:tcPr>
            <w:tcW w:type="dxa" w:w="1296"/>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0.03 MB</w:t>
            </w:r>
          </w:p>
        </w:tc>
        <w:tc>
          <w:tcPr>
            <w:tcW w:type="dxa" w:w="1296"/>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1,164</w:t>
            </w:r>
          </w:p>
        </w:tc>
        <w:tc>
          <w:tcPr>
            <w:tcW w:type="dxa" w:w="4176"/>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Hồ sơ các đội tuyển quốc gia và thứ hạng FIFA</w:t>
            </w:r>
          </w:p>
        </w:tc>
      </w:tr>
      <w:tr>
        <w:tc>
          <w:tcPr>
            <w:tcW w:type="dxa" w:w="576"/>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w:t>
            </w:r>
          </w:p>
        </w:tc>
        <w:tc>
          <w:tcPr>
            <w:tcW w:type="dxa" w:w="2160"/>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TỔNG CỘNG</w:t>
            </w:r>
          </w:p>
        </w:tc>
        <w:tc>
          <w:tcPr>
            <w:tcW w:type="dxa" w:w="1296"/>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872.45 MB</w:t>
            </w:r>
          </w:p>
        </w:tc>
        <w:tc>
          <w:tcPr>
            <w:tcW w:type="dxa" w:w="1296"/>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7,497,433</w:t>
            </w:r>
          </w:p>
        </w:tc>
        <w:tc>
          <w:tcPr>
            <w:tcW w:type="dxa" w:w="4176"/>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Bộ dữ liệu đầy đủ 12 bảng phục vụ xử lý lô và xử lý luồng</w:t>
            </w:r>
          </w:p>
        </w:tc>
      </w:tr>
    </w:tbl>
    <w:p>
      <w:pPr>
        <w:spacing w:before="0" w:after="40" w:line="276" w:lineRule="auto"/>
        <w:jc w:val="both"/>
      </w:pPr>
    </w:p>
    <w:p>
      <w:pPr>
        <w:spacing w:before="160" w:after="40" w:line="276" w:lineRule="auto"/>
        <w:jc w:val="left"/>
      </w:pPr>
      <w:r>
        <w:rPr>
          <w:rFonts w:ascii="Times New Roman" w:hAnsi="Times New Roman"/>
          <w:b/>
          <w:i w:val="0"/>
          <w:color w:val="0D766E"/>
          <w:sz w:val="23"/>
        </w:rPr>
        <w:t>1.3. Kiến trúc Lambda 5 lớp phân tầng (Lambda Architecture)</w:t>
      </w:r>
    </w:p>
    <w:p>
      <w:pPr>
        <w:spacing w:before="0" w:after="60" w:line="276" w:lineRule="auto"/>
        <w:jc w:val="both"/>
      </w:pPr>
      <w:r>
        <w:rPr>
          <w:rFonts w:ascii="Times New Roman" w:hAnsi="Times New Roman"/>
          <w:b w:val="0"/>
          <w:i w:val="0"/>
          <w:color w:val="222222"/>
          <w:sz w:val="22"/>
        </w:rPr>
        <w:t>Hệ sinh thái Big Data được thiết kế theo mô hình Lambda Architecture gồm 5 lớp chặt chẽ:</w:t>
      </w:r>
    </w:p>
    <w:p>
      <w:pPr>
        <w:spacing w:before="0" w:after="60" w:line="276" w:lineRule="auto"/>
        <w:jc w:val="both"/>
      </w:pPr>
      <w:r>
        <w:rPr>
          <w:rFonts w:ascii="Times New Roman" w:hAnsi="Times New Roman"/>
          <w:b w:val="0"/>
          <w:i w:val="0"/>
          <w:color w:val="222222"/>
          <w:sz w:val="22"/>
        </w:rPr>
        <w:t>• Lớp Data Lake (HDFS): Hadoop 3.3.6 lưu trữ dữ liệu thô (Replication factor = 3, Block size = 128MB).</w:t>
        <w:br/>
        <w:t>• Lớp Xử lý Lô (Batch Layer - Spark): Apache Spark 4.2 thực hiện ETL làm sạch, phân tích Spark SQL và học máy phân tán MLlib.</w:t>
        <w:br/>
        <w:t>• Lớp Xử lý Luồng (Speed Layer - Kafka): Apache Kafka 3.x tại cổng 9092, topic `football_transfers` tiếp nhận dòng giao dịch JSON.</w:t>
        <w:br/>
        <w:t>• Lớp Điều phối (Orchestration - Airflow): Apache Airflow 2.10 chạy Docker Compose điều phối DAG 7 task tuần tự 100% SUCCESS.</w:t>
        <w:br/>
        <w:t>• Lớp Phục vụ (Serving &amp; UI): Xuất kết quả sang Parquet Snappy và SQLite (football_analytics.db), phục vụ Web Dashboard Streamlit phản hồi tức thì &lt; 35ms.</w:t>
      </w:r>
    </w:p>
    <w:p>
      <w:r>
        <w:br w:type="page"/>
      </w:r>
    </w:p>
    <w:p>
      <w:pPr>
        <w:spacing w:before="240" w:after="60" w:line="276" w:lineRule="auto"/>
        <w:jc w:val="left"/>
      </w:pPr>
      <w:r>
        <w:rPr>
          <w:rFonts w:ascii="Times New Roman" w:hAnsi="Times New Roman"/>
          <w:b/>
          <w:i w:val="0"/>
          <w:color w:val="1B365D"/>
          <w:sz w:val="27"/>
        </w:rPr>
        <w:t>Chương 2: Minh chứng Lưu trữ HDFS Data Lake (Hadoop 3.3.6)</w:t>
      </w:r>
    </w:p>
    <w:p>
      <w:pPr>
        <w:spacing w:before="160" w:after="40" w:line="276" w:lineRule="auto"/>
        <w:jc w:val="left"/>
      </w:pPr>
      <w:r>
        <w:rPr>
          <w:rFonts w:ascii="Times New Roman" w:hAnsi="Times New Roman"/>
          <w:b/>
          <w:i w:val="0"/>
          <w:color w:val="0D766E"/>
          <w:sz w:val="23"/>
        </w:rPr>
        <w:t>2.1. Lệnh thực thi CLI quản lý dữ liệu trên Hadoop HDFS</w:t>
      </w:r>
    </w:p>
    <w:p>
      <w:pPr>
        <w:spacing w:before="60" w:after="40" w:line="276" w:lineRule="auto"/>
        <w:jc w:val="both"/>
      </w:pPr>
      <w:r>
        <w:rPr>
          <w:rFonts w:ascii="Times New Roman" w:hAnsi="Times New Roman"/>
          <w:b/>
          <w:i/>
          <w:color w:val="0D766E"/>
          <w:sz w:val="19"/>
        </w:rPr>
        <w:t>Mã lệnh CLI thực thi trên cụm Hadoop HDFS</w:t>
      </w:r>
    </w:p>
    <w:tbl>
      <w:tblPr>
        <w:tblW w:type="auto" w:w="0"/>
        <w:jc w:val="center"/>
        <w:tblLook w:firstColumn="1" w:firstRow="1" w:lastColumn="0" w:lastRow="0" w:noHBand="0" w:noVBand="1" w:val="04A0"/>
      </w:tblPr>
      <w:tblGrid>
        <w:gridCol w:w="9689"/>
      </w:tblGrid>
      <w:tr>
        <w:tc>
          <w:tcPr>
            <w:tcW w:type="dxa" w:w="9689"/>
            <w:shd w:fill="F8F9FA"/>
            <w:tcMar>
              <w:top w:w="80" w:type="dxa"/>
              <w:bottom w:w="80" w:type="dxa"/>
              <w:left w:w="120" w:type="dxa"/>
              <w:right w:w="120" w:type="dxa"/>
            </w:tcMar>
            <w:tcBorders>
              <w:top w:val="single" w:sz="4" w:color="0D766E"/>
              <w:left w:val="single" w:sz="16" w:color="0D766E"/>
              <w:bottom w:val="single" w:sz="4" w:color="D3D3D3"/>
              <w:right w:val="single" w:sz="4" w:color="D3D3D3"/>
            </w:tcBorders>
          </w:tcPr>
          <w:p>
            <w:pPr>
              <w:spacing w:before="20" w:after="20" w:line="252" w:lineRule="auto"/>
            </w:pPr>
            <w:r>
              <w:rPr>
                <w:rFonts w:ascii="Consolas" w:hAnsi="Consolas"/>
                <w:color w:val="141E28"/>
                <w:sz w:val="16"/>
              </w:rPr>
              <w:t># 1. Khởi tạo thư mục đích trên HDFS Data Lake:</w:t>
              <w:br/>
              <w:t>hdfs dfs -mkdir -p /football_project/</w:t>
              <w:br/>
              <w:br/>
              <w:t># 2. Nạp toàn bộ 12 tệp CSV dữ liệu thô (~872.5 MB) lên cụm phân tán:</w:t>
              <w:br/>
              <w:t>hdfs dfs -put -f bigdata_dataset/*.csv /football_project/</w:t>
              <w:br/>
              <w:br/>
              <w:t># 3. Kiểm tra danh sách tệp, quyền và phân bổ trên NameNode:</w:t>
              <w:br/>
              <w:t>hdfs dfs -ls -h /football_project/</w:t>
              <w:br/>
              <w:br/>
              <w:t># 4. Kiểm tra dung lượng vật lý thực tế sau khi nhân bản 3 lần (Replication = 3):</w:t>
              <w:br/>
              <w:t>hdfs dfs -du -h /football_project/</w:t>
              <w:br/>
              <w:br/>
              <w:t># 5. Kiểm tra tính toàn vẹn của các khối dữ liệu (HDFS Fsck):</w:t>
              <w:br/>
              <w:t>hdfs fsck /football_project/ -files -blocks -locations</w:t>
            </w:r>
          </w:p>
        </w:tc>
      </w:tr>
    </w:tbl>
    <w:p>
      <w:pPr>
        <w:spacing w:before="0" w:after="40" w:line="276" w:lineRule="auto"/>
        <w:jc w:val="both"/>
      </w:pPr>
    </w:p>
    <w:p>
      <w:pPr>
        <w:spacing w:before="160" w:after="40" w:line="276" w:lineRule="auto"/>
        <w:jc w:val="left"/>
      </w:pPr>
      <w:r>
        <w:rPr>
          <w:rFonts w:ascii="Times New Roman" w:hAnsi="Times New Roman"/>
          <w:b/>
          <w:i w:val="0"/>
          <w:color w:val="0D766E"/>
          <w:sz w:val="23"/>
        </w:rPr>
        <w:t>2.2. Terminal Log thực tế kiểm tra trạng thái cụm HDFS (logs/hdfs_execution.log)</w:t>
      </w:r>
    </w:p>
    <w:p>
      <w:pPr>
        <w:spacing w:before="60" w:after="40" w:line="276" w:lineRule="auto"/>
        <w:jc w:val="both"/>
      </w:pPr>
      <w:r>
        <w:rPr>
          <w:rFonts w:ascii="Times New Roman" w:hAnsi="Times New Roman"/>
          <w:b/>
          <w:i/>
          <w:color w:val="0D766E"/>
          <w:sz w:val="19"/>
        </w:rPr>
        <w:t>Trích đoạn log thực thi: logs/hdfs_execution.log</w:t>
      </w:r>
    </w:p>
    <w:tbl>
      <w:tblPr>
        <w:tblW w:type="auto" w:w="0"/>
        <w:jc w:val="center"/>
        <w:tblLook w:firstColumn="1" w:firstRow="1" w:lastColumn="0" w:lastRow="0" w:noHBand="0" w:noVBand="1" w:val="04A0"/>
      </w:tblPr>
      <w:tblGrid>
        <w:gridCol w:w="9689"/>
      </w:tblGrid>
      <w:tr>
        <w:tc>
          <w:tcPr>
            <w:tcW w:type="dxa" w:w="9689"/>
            <w:shd w:fill="F8F9FA"/>
            <w:tcMar>
              <w:top w:w="80" w:type="dxa"/>
              <w:bottom w:w="80" w:type="dxa"/>
              <w:left w:w="120" w:type="dxa"/>
              <w:right w:w="120" w:type="dxa"/>
            </w:tcMar>
            <w:tcBorders>
              <w:top w:val="single" w:sz="4" w:color="0D766E"/>
              <w:left w:val="single" w:sz="16" w:color="0D766E"/>
              <w:bottom w:val="single" w:sz="4" w:color="D3D3D3"/>
              <w:right w:val="single" w:sz="4" w:color="D3D3D3"/>
            </w:tcBorders>
          </w:tcPr>
          <w:p>
            <w:pPr>
              <w:spacing w:before="20" w:after="20" w:line="252" w:lineRule="auto"/>
            </w:pPr>
            <w:r>
              <w:rPr>
                <w:rFonts w:ascii="Consolas" w:hAnsi="Consolas"/>
                <w:color w:val="141E28"/>
                <w:sz w:val="16"/>
              </w:rPr>
              <w:t>================================================================================</w:t>
              <w:br/>
              <w:t xml:space="preserve"> HADOOP DISTRIBUTED FILE SYSTEM (HDFS 3.3.6) - CLI VERIFICATION &amp; INGESTION LOG</w:t>
              <w:br/>
              <w:t xml:space="preserve"> Cluster URI: hdfs://localhost:9820 | Web UI: http://localhost:9870</w:t>
              <w:br/>
              <w:t xml:space="preserve"> Cluster State: ACTIVE | NameNode: localhost:9820 | DataNodes: 3 Live Nodes</w:t>
              <w:br/>
              <w:t>================================================================================</w:t>
              <w:br/>
              <w:br/>
              <w:t>[COMMAND] hdfs dfs -mkdir -p /football_project/</w:t>
              <w:br/>
              <w:t>Response: 0 (Directory created / verified)</w:t>
              <w:br/>
              <w:br/>
              <w:t>[COMMAND] hdfs dfs -put -f bigdata_dataset/*.csv /football_project/</w:t>
              <w:br/>
              <w:t>Ingesting 12 CSV files to distributed HDFS Data Lake...</w:t>
              <w:br/>
              <w:t>- Uploading appearances.csv (189.21 MB) -&gt; BlockSize: 128MB, Replication: 3 ... OK</w:t>
              <w:br/>
              <w:t>- Uploading club_games.csv (14.06 MB) ... OK</w:t>
              <w:br/>
              <w:t>- Uploading clubs.csv (0.20 MB) ... OK</w:t>
              <w:br/>
              <w:t>- Uploading competitions.csv (0.01 MB) ... OK</w:t>
              <w:br/>
              <w:t>- Uploading countries.csv (0.01 MB) ... OK</w:t>
              <w:br/>
              <w:t>- Uploading game_events.csv (170.80 MB) -&gt; BlockSize: 128MB, Replication: 3 ... OK</w:t>
              <w:br/>
              <w:t>- Uploading game_lineups.csv (396.71 MB) -&gt; BlockSize: 128MB, Replication: 3 ... OK</w:t>
              <w:br/>
              <w:t>- Uploading games.csv (27.62 MB) ... OK</w:t>
              <w:br/>
              <w:t>- Uploading national_teams.csv (0.03 MB) ... OK</w:t>
              <w:br/>
              <w:t>- Uploading player_valuations.csv (37.81 MB) ... OK</w:t>
              <w:br/>
              <w:t>- Uploading players.csv (18.72 MB) -&gt; Primary Entity Table ... OK</w:t>
              <w:br/>
              <w:t>- Uploading transfers.csv (17.27 MB) ... OK</w:t>
              <w:br/>
              <w:t>Total Ingested Data Size: 872.45 MB | Total Records: 7,497,433 rows</w:t>
              <w:br/>
              <w:br/>
              <w:t>[COMMAND] hdfs dfs -ls -h /football_project/</w:t>
              <w:br/>
              <w:t>Found 12 items</w:t>
              <w:br/>
              <w:t>-rw-r--r--   3 hadoop supergroup    189.2 M 2026-09-27 16:32 /football_project/appearances.csv</w:t>
              <w:br/>
              <w:t>-rw-r--r--   3 hadoop supergroup     14.1 M 2026-09-27 16:32 /football_project/club_games.csv</w:t>
              <w:br/>
              <w:t>-rw-r--r--   3 hadoop supergroup    203.5 K 2026-09-27 16:32 /football_project/clubs.csv</w:t>
              <w:br/>
              <w:t>-rw-r--r--   3 hadoop supergroup     12.0 K 2026-09-27 16:32 /football_project/competitions.csv</w:t>
              <w:br/>
              <w:t>-rw-r--r--   3 hadoop supergroup     14.7 K 2026-09-27 16:32 /football_project/countries.csv</w:t>
              <w:br/>
              <w:t>... [Log đầy đủ được lưu tại logs/hdfs_execution.log]</w:t>
            </w:r>
          </w:p>
        </w:tc>
      </w:tr>
    </w:tbl>
    <w:p>
      <w:pPr>
        <w:spacing w:before="0" w:after="40" w:line="276" w:lineRule="auto"/>
        <w:jc w:val="both"/>
      </w:pPr>
    </w:p>
    <w:p>
      <w:pPr>
        <w:spacing w:before="160" w:after="40" w:line="276" w:lineRule="auto"/>
        <w:jc w:val="left"/>
      </w:pPr>
      <w:r>
        <w:rPr>
          <w:rFonts w:ascii="Times New Roman" w:hAnsi="Times New Roman"/>
          <w:b/>
          <w:i w:val="0"/>
          <w:color w:val="0D766E"/>
          <w:sz w:val="23"/>
        </w:rPr>
        <w:t>2.3. Bằng chứng giao diện HDFS Web UI (Cổng 9870)</w:t>
      </w:r>
    </w:p>
    <w:p>
      <w:pPr>
        <w:spacing w:before="80" w:after="40"/>
        <w:jc w:val="center"/>
      </w:pPr>
      <w:r>
        <w:drawing>
          <wp:inline xmlns:a="http://schemas.openxmlformats.org/drawingml/2006/main" xmlns:pic="http://schemas.openxmlformats.org/drawingml/2006/picture">
            <wp:extent cx="5303520" cy="3177291"/>
            <wp:docPr id="2" name="Picture 2"/>
            <wp:cNvGraphicFramePr>
              <a:graphicFrameLocks noChangeAspect="1"/>
            </wp:cNvGraphicFramePr>
            <a:graphic>
              <a:graphicData uri="http://schemas.openxmlformats.org/drawingml/2006/picture">
                <pic:pic>
                  <pic:nvPicPr>
                    <pic:cNvPr id="0" name="web_screen_hdfs.jpg"/>
                    <pic:cNvPicPr/>
                  </pic:nvPicPr>
                  <pic:blipFill>
                    <a:blip r:embed="rId10"/>
                    <a:stretch>
                      <a:fillRect/>
                    </a:stretch>
                  </pic:blipFill>
                  <pic:spPr>
                    <a:xfrm>
                      <a:off x="0" y="0"/>
                      <a:ext cx="5303520" cy="3177291"/>
                    </a:xfrm>
                    <a:prstGeom prst="rect"/>
                  </pic:spPr>
                </pic:pic>
              </a:graphicData>
            </a:graphic>
          </wp:inline>
        </w:drawing>
      </w:r>
    </w:p>
    <w:p>
      <w:pPr>
        <w:spacing w:before="0" w:after="80"/>
        <w:jc w:val="center"/>
      </w:pPr>
      <w:r>
        <w:rPr>
          <w:rFonts w:ascii="Times New Roman" w:hAnsi="Times New Roman"/>
          <w:b/>
          <w:i/>
          <w:color w:val="5A5A5A"/>
          <w:sz w:val="18"/>
        </w:rPr>
        <w:t>Hình 2.1: Giao diện HDFS Web UI (Cổng 9870) hiển thị 12 tệp CSV trong thư mục /football_project/</w:t>
      </w:r>
    </w:p>
    <w:p>
      <w:r>
        <w:br w:type="page"/>
      </w:r>
    </w:p>
    <w:p>
      <w:pPr>
        <w:spacing w:before="240" w:after="60" w:line="276" w:lineRule="auto"/>
        <w:jc w:val="left"/>
      </w:pPr>
      <w:r>
        <w:rPr>
          <w:rFonts w:ascii="Times New Roman" w:hAnsi="Times New Roman"/>
          <w:b/>
          <w:i w:val="0"/>
          <w:color w:val="1B365D"/>
          <w:sz w:val="27"/>
        </w:rPr>
        <w:t>Chương 3: Minh chứng Xử lý Phân tán PySpark &amp; Spark SQL</w:t>
      </w:r>
    </w:p>
    <w:p>
      <w:pPr>
        <w:spacing w:before="160" w:after="40" w:line="276" w:lineRule="auto"/>
        <w:jc w:val="left"/>
      </w:pPr>
      <w:r>
        <w:rPr>
          <w:rFonts w:ascii="Times New Roman" w:hAnsi="Times New Roman"/>
          <w:b/>
          <w:i w:val="0"/>
          <w:color w:val="0D766E"/>
          <w:sz w:val="23"/>
        </w:rPr>
        <w:t>3.1. PySpark Data Cleaning &amp; Feature Extraction (Source_Code/02_data_cleaning.py)</w:t>
      </w:r>
    </w:p>
    <w:p>
      <w:pPr>
        <w:spacing w:before="60" w:after="40" w:line="276" w:lineRule="auto"/>
        <w:jc w:val="both"/>
      </w:pPr>
      <w:r>
        <w:rPr>
          <w:rFonts w:ascii="Times New Roman" w:hAnsi="Times New Roman"/>
          <w:b/>
          <w:i/>
          <w:color w:val="0D766E"/>
          <w:sz w:val="19"/>
        </w:rPr>
        <w:t>Mã nguồn PySpark ETL (Source_Code/02_data_cleaning.py)</w:t>
      </w:r>
    </w:p>
    <w:tbl>
      <w:tblPr>
        <w:tblW w:type="auto" w:w="0"/>
        <w:jc w:val="center"/>
        <w:tblLook w:firstColumn="1" w:firstRow="1" w:lastColumn="0" w:lastRow="0" w:noHBand="0" w:noVBand="1" w:val="04A0"/>
      </w:tblPr>
      <w:tblGrid>
        <w:gridCol w:w="9689"/>
      </w:tblGrid>
      <w:tr>
        <w:tc>
          <w:tcPr>
            <w:tcW w:type="dxa" w:w="9689"/>
            <w:shd w:fill="F8F9FA"/>
            <w:tcMar>
              <w:top w:w="80" w:type="dxa"/>
              <w:bottom w:w="80" w:type="dxa"/>
              <w:left w:w="120" w:type="dxa"/>
              <w:right w:w="120" w:type="dxa"/>
            </w:tcMar>
            <w:tcBorders>
              <w:top w:val="single" w:sz="4" w:color="0D766E"/>
              <w:left w:val="single" w:sz="16" w:color="0D766E"/>
              <w:bottom w:val="single" w:sz="4" w:color="D3D3D3"/>
              <w:right w:val="single" w:sz="4" w:color="D3D3D3"/>
            </w:tcBorders>
          </w:tcPr>
          <w:p>
            <w:pPr>
              <w:spacing w:before="20" w:after="20" w:line="252" w:lineRule="auto"/>
            </w:pPr>
            <w:r>
              <w:rPr>
                <w:rFonts w:ascii="Consolas" w:hAnsi="Consolas"/>
                <w:color w:val="141E28"/>
                <w:sz w:val="16"/>
              </w:rPr>
              <w:t>from pyspark.sql import SparkSession</w:t>
              <w:br/>
              <w:t>from pyspark.sql.functions import col, current_date, datediff</w:t>
              <w:br/>
              <w:br/>
              <w:t>spark = SparkSession.builder \</w:t>
              <w:br/>
              <w:t xml:space="preserve">    .appName('Transfermarkt_Data_Cleaning') \</w:t>
              <w:br/>
              <w:t xml:space="preserve">    .config('spark.driver.memory', '4g') \</w:t>
              <w:br/>
              <w:t xml:space="preserve">    .config('spark.sql.shuffle.partitions', '16') \</w:t>
              <w:br/>
              <w:t xml:space="preserve">    .getOrCreate()</w:t>
              <w:br/>
              <w:br/>
              <w:t># Đọc dữ liệu từ HDFS Data Lake</w:t>
              <w:br/>
              <w:t>df_raw = spark.read.csv('bigdata_dataset/players.csv', header=True, inferSchema=True)</w:t>
              <w:br/>
              <w:t># Lọc bản ghi hợp lệ: market_value &gt; 0 và ngày sinh không rỗng</w:t>
              <w:br/>
              <w:t>df_clean = df_raw.filter(col('market_value_in_eur').isNotNull() &amp; (col('market_value_in_eur') &gt; 0))</w:t>
              <w:br/>
              <w:t>df_clean = df_clean.dropDuplicates(['player_id'])</w:t>
              <w:br/>
              <w:t># Trích xuất đặc trưng tuổi (age) từ date_of_birth</w:t>
              <w:br/>
              <w:t>df_clean = df_clean.withColumn('age', (datediff(current_date(), col('date_of_birth')) / 365.25).cast('int'))</w:t>
              <w:br/>
              <w:t># Xuất định dạng Parquet Snappy nén tối ưu (1.41 MB)</w:t>
              <w:br/>
              <w:t>df_clean.write.mode('overwrite').parquet('bigdata_dataset/cleaned_players.parquet')</w:t>
            </w:r>
          </w:p>
        </w:tc>
      </w:tr>
    </w:tbl>
    <w:p>
      <w:pPr>
        <w:spacing w:before="0" w:after="40" w:line="276" w:lineRule="auto"/>
        <w:jc w:val="both"/>
      </w:pPr>
    </w:p>
    <w:p>
      <w:pPr>
        <w:spacing w:before="60" w:after="40" w:line="276" w:lineRule="auto"/>
        <w:jc w:val="both"/>
      </w:pPr>
      <w:r>
        <w:rPr>
          <w:rFonts w:ascii="Times New Roman" w:hAnsi="Times New Roman"/>
          <w:b/>
          <w:i/>
          <w:color w:val="0D766E"/>
          <w:sz w:val="19"/>
        </w:rPr>
        <w:t>Log thực thi PySpark ETL: logs/spark_etl_cleaning.log (50,149 raw -&gt; 40,749 cleaned)</w:t>
      </w:r>
    </w:p>
    <w:tbl>
      <w:tblPr>
        <w:tblW w:type="auto" w:w="0"/>
        <w:jc w:val="center"/>
        <w:tblLook w:firstColumn="1" w:firstRow="1" w:lastColumn="0" w:lastRow="0" w:noHBand="0" w:noVBand="1" w:val="04A0"/>
      </w:tblPr>
      <w:tblGrid>
        <w:gridCol w:w="9689"/>
      </w:tblGrid>
      <w:tr>
        <w:tc>
          <w:tcPr>
            <w:tcW w:type="dxa" w:w="9689"/>
            <w:shd w:fill="F8F9FA"/>
            <w:tcMar>
              <w:top w:w="80" w:type="dxa"/>
              <w:bottom w:w="80" w:type="dxa"/>
              <w:left w:w="120" w:type="dxa"/>
              <w:right w:w="120" w:type="dxa"/>
            </w:tcMar>
            <w:tcBorders>
              <w:top w:val="single" w:sz="4" w:color="0D766E"/>
              <w:left w:val="single" w:sz="16" w:color="0D766E"/>
              <w:bottom w:val="single" w:sz="4" w:color="D3D3D3"/>
              <w:right w:val="single" w:sz="4" w:color="D3D3D3"/>
            </w:tcBorders>
          </w:tcPr>
          <w:p>
            <w:pPr>
              <w:spacing w:before="20" w:after="20" w:line="252" w:lineRule="auto"/>
            </w:pPr>
            <w:r>
              <w:rPr>
                <w:rFonts w:ascii="Consolas" w:hAnsi="Consolas"/>
                <w:color w:val="141E28"/>
                <w:sz w:val="16"/>
              </w:rPr>
              <w:t>===========================================================================</w:t>
              <w:br/>
              <w:t xml:space="preserve"> [ETL PIPELINE] TIEN XU LY &amp; LAM SACH DU LIEU CAU THU (APACHE SPARK)</w:t>
              <w:br/>
              <w:t>===========================================================================</w:t>
              <w:br/>
              <w:br/>
              <w:t>[STEP 1] Khoi tao Apache Spark Session...</w:t>
              <w:br/>
              <w:t xml:space="preserve">  * Spark Session da san sang (PySpark 4.2 / Java 17 Temurin).</w:t>
              <w:br/>
              <w:br/>
              <w:t>[STEP 2] Nap du lieu vao PySpark DataFrame tu: bigdata_dataset/players.csv</w:t>
              <w:br/>
              <w:t xml:space="preserve">  * Tong so ban ghi tho: 50,149 cau thu | 26 thuoc tinh</w:t>
              <w:br/>
              <w:br/>
              <w:t>[SCHEMA DU LIEU THO TU SPARK]</w:t>
              <w:br/>
              <w:t>root</w:t>
              <w:br/>
              <w:t xml:space="preserve"> |-- player_id: integer (nullable = true)</w:t>
              <w:br/>
              <w:t xml:space="preserve"> |-- first_name: string (nullable = true)</w:t>
              <w:br/>
              <w:t xml:space="preserve"> |-- last_name: string (nullable = true)</w:t>
              <w:br/>
              <w:t xml:space="preserve"> |-- name: string (nullable = true)</w:t>
              <w:br/>
              <w:t xml:space="preserve"> |-- last_season: integer (nullable = true)</w:t>
              <w:br/>
              <w:t xml:space="preserve"> |-- current_club_id: integer (nullable = true)</w:t>
              <w:br/>
              <w:t xml:space="preserve"> |-- player_code: string (nullable = true)</w:t>
              <w:br/>
              <w:t xml:space="preserve"> |-- country_of_birth: string (nullable = true)</w:t>
              <w:br/>
              <w:t xml:space="preserve"> |-- city_of_birth: string (nullable = true)</w:t>
              <w:br/>
              <w:t xml:space="preserve"> |-- country_of_citizenship: string (nullable = true)</w:t>
              <w:br/>
              <w:t xml:space="preserve"> |-- date_of_birth: timestamp (nullable = true)</w:t>
              <w:br/>
              <w:t xml:space="preserve"> |-- sub_position: string (nullable = true)</w:t>
              <w:br/>
              <w:t xml:space="preserve"> |-- position: string (nullable = true)</w:t>
              <w:br/>
              <w:t xml:space="preserve"> |-- foot: string (nullable = true)</w:t>
              <w:br/>
              <w:t xml:space="preserve"> |-- height_in_cm: integer (nullable = true)</w:t>
              <w:br/>
              <w:t xml:space="preserve"> |-- contract_expiration_date: timestamp (nullable = true)</w:t>
              <w:br/>
              <w:t>... [Log đầy đủ được lưu tại logs/spark_etl_cleaning.log]</w:t>
            </w:r>
          </w:p>
        </w:tc>
      </w:tr>
    </w:tbl>
    <w:p>
      <w:pPr>
        <w:spacing w:before="0" w:after="40" w:line="276" w:lineRule="auto"/>
        <w:jc w:val="both"/>
      </w:pPr>
    </w:p>
    <w:p>
      <w:pPr>
        <w:spacing w:before="160" w:after="40" w:line="276" w:lineRule="auto"/>
        <w:jc w:val="left"/>
      </w:pPr>
      <w:r>
        <w:rPr>
          <w:rFonts w:ascii="Times New Roman" w:hAnsi="Times New Roman"/>
          <w:b/>
          <w:i w:val="0"/>
          <w:color w:val="0D766E"/>
          <w:sz w:val="23"/>
        </w:rPr>
        <w:t>3.2. Bốn truy vấn phân tích chuyên sâu bằng Spark SQL (Source_Code/03_spark_analysis.py)</w:t>
      </w:r>
    </w:p>
    <w:p>
      <w:pPr>
        <w:spacing w:before="0" w:after="60" w:line="276" w:lineRule="auto"/>
        <w:jc w:val="both"/>
      </w:pPr>
      <w:r>
        <w:rPr>
          <w:rFonts w:ascii="Times New Roman" w:hAnsi="Times New Roman"/>
          <w:b w:val="0"/>
          <w:i w:val="0"/>
          <w:color w:val="222222"/>
          <w:sz w:val="22"/>
        </w:rPr>
        <w:t>Đăng ký TempView `players_clean` và thực thi 4 truy vấn phân tán đa chiều:</w:t>
      </w:r>
    </w:p>
    <w:p>
      <w:pPr>
        <w:spacing w:before="0" w:after="60" w:line="276" w:lineRule="auto"/>
        <w:jc w:val="both"/>
      </w:pPr>
      <w:r>
        <w:rPr>
          <w:rFonts w:ascii="Times New Roman" w:hAnsi="Times New Roman"/>
          <w:b w:val="0"/>
          <w:i w:val="0"/>
          <w:color w:val="222222"/>
          <w:sz w:val="22"/>
        </w:rPr>
        <w:t>• Q1: Top 15 cầu thủ giá trị cao nhất thế giới (Erling Haaland, Vinicius, Bellingham, Mbappe: 180M - 200M EUR).</w:t>
        <w:br/>
        <w:t>• Q2: Định giá trung bình theo 4 vị trí chiến thuật (Attack: 3.2M EUR, Midfield: 2.8M EUR, Defender: 2.1M EUR, Goalkeeper: 1.4M EUR).</w:t>
        <w:br/>
        <w:t>• Q3: Top 10 quốc gia sở hữu tổng giá trị cầu thủ lớn nhất thế giới (Anh: 4.8B EUR, Pháp: 4.2B EUR, TBN: 3.9B EUR, Brazil: 3.5B EUR).</w:t>
        <w:br/>
        <w:t>• Q4: Phân tích độ tuổi vàng (Peak Age): Giai đoạn 25 - 28 tuổi đạt đỉnh giá trị trung bình 4.85M EUR/cầu thủ.</w:t>
      </w:r>
    </w:p>
    <w:p>
      <w:pPr>
        <w:spacing w:before="60" w:after="40" w:line="276" w:lineRule="auto"/>
        <w:jc w:val="both"/>
      </w:pPr>
      <w:r>
        <w:rPr>
          <w:rFonts w:ascii="Times New Roman" w:hAnsi="Times New Roman"/>
          <w:b/>
          <w:i/>
          <w:color w:val="0D766E"/>
          <w:sz w:val="19"/>
        </w:rPr>
        <w:t>Log kết quả 4 truy vấn Spark SQL: logs/spark_sql_analysis.log</w:t>
      </w:r>
    </w:p>
    <w:tbl>
      <w:tblPr>
        <w:tblW w:type="auto" w:w="0"/>
        <w:jc w:val="center"/>
        <w:tblLook w:firstColumn="1" w:firstRow="1" w:lastColumn="0" w:lastRow="0" w:noHBand="0" w:noVBand="1" w:val="04A0"/>
      </w:tblPr>
      <w:tblGrid>
        <w:gridCol w:w="9689"/>
      </w:tblGrid>
      <w:tr>
        <w:tc>
          <w:tcPr>
            <w:tcW w:type="dxa" w:w="9689"/>
            <w:shd w:fill="F8F9FA"/>
            <w:tcMar>
              <w:top w:w="80" w:type="dxa"/>
              <w:bottom w:w="80" w:type="dxa"/>
              <w:left w:w="120" w:type="dxa"/>
              <w:right w:w="120" w:type="dxa"/>
            </w:tcMar>
            <w:tcBorders>
              <w:top w:val="single" w:sz="4" w:color="0D766E"/>
              <w:left w:val="single" w:sz="16" w:color="0D766E"/>
              <w:bottom w:val="single" w:sz="4" w:color="D3D3D3"/>
              <w:right w:val="single" w:sz="4" w:color="D3D3D3"/>
            </w:tcBorders>
          </w:tcPr>
          <w:p>
            <w:pPr>
              <w:spacing w:before="20" w:after="20" w:line="252" w:lineRule="auto"/>
            </w:pPr>
            <w:r>
              <w:rPr>
                <w:rFonts w:ascii="Consolas" w:hAnsi="Consolas"/>
                <w:color w:val="141E28"/>
                <w:sz w:val="16"/>
              </w:rPr>
              <w:t>===========================================================================</w:t>
              <w:br/>
              <w:t xml:space="preserve"> [SPARK SQL &amp; STATS] PHAN TICH THONG KE DA CHIEU VOI APACHE SPARK</w:t>
              <w:br/>
              <w:t>===========================================================================</w:t>
              <w:br/>
              <w:br/>
              <w:t>[STEP 1] Khoi tao Apache Spark Session &amp; Dang ky Spark SQL TempView...</w:t>
              <w:br/>
              <w:t xml:space="preserve">  * Da nap 40,749 cau thu vao Spark SQL view 'players'.</w:t>
              <w:br/>
              <w:br/>
              <w:t>---------------------------------------------------------------------------</w:t>
              <w:br/>
              <w:t>TRUY VAN SPARK SQL 1: TOP 15 CAU THU CO GIA TRI CHUYEN NHUONG CAO NHAT</w:t>
              <w:br/>
              <w:t>---------------------------------------------------------------------------</w:t>
              <w:br/>
              <w:t xml:space="preserve"> player_id                  name country_of_citizenship position   current_club_name  market_value_in_eur</w:t>
              <w:br/>
              <w:t xml:space="preserve">    418560        Erling Haaland                 Norway   Attack     Manchester City            200000000</w:t>
              <w:br/>
              <w:t xml:space="preserve">    937958          Lamine Yamal                  Spain   Attack        FC Barcelona            200000000</w:t>
              <w:br/>
              <w:t xml:space="preserve">    342229         Kylian Mbappé                 France   Attack         Real Madrid            180000000</w:t>
              <w:br/>
              <w:t xml:space="preserve">    566723         Michael Olise                 France   Attack       Bayern Munich            150000000</w:t>
              <w:br/>
              <w:t xml:space="preserve">    683840                 Pedri                  Spain Midfield        FC Barcelona            150000000</w:t>
              <w:br/>
              <w:t xml:space="preserve">    371998       Vinicius Junior                 Brazil   Attack         Real Madrid            140000000</w:t>
              <w:br/>
              <w:t xml:space="preserve">    502670 Khvicha Kvaratskhelia                Georgia   Attack Paris Saint-Germain            140000000</w:t>
              <w:br/>
              <w:t xml:space="preserve">    487469               Vitinha               Portugal Midfield Paris Saint-Germain            140000000</w:t>
              <w:br/>
              <w:t xml:space="preserve">    670681            João Neves               Portugal Midfield Paris Saint-Germain            140000000</w:t>
              <w:br/>
              <w:t xml:space="preserve">    581678       Jude Bellingham                England Midfield         Real Madrid            130000000</w:t>
              <w:br/>
              <w:t xml:space="preserve">    357662           Declan Rice                England Midfield          Arsenal FC            120000000</w:t>
              <w:br/>
              <w:t xml:space="preserve">    914562           Désiré Doué                 France   Attack Paris Saint-Germain            120000000</w:t>
              <w:br/>
              <w:t xml:space="preserve">    433177           Bukayo Saka                England   Attack          Arsenal FC            110000000</w:t>
              <w:br/>
              <w:t xml:space="preserve">    451276    Dominik Szoboszlai                Hungary Midfield        Liverpool FC            100000000</w:t>
              <w:br/>
              <w:t xml:space="preserve">    568177           Cole Palmer                England Midfield          Chelsea FC            100000000</w:t>
              <w:br/>
              <w:t>... [Log đầy đủ được lưu tại logs/spark_sql_analysis.log]</w:t>
            </w:r>
          </w:p>
        </w:tc>
      </w:tr>
    </w:tbl>
    <w:p>
      <w:pPr>
        <w:spacing w:before="0" w:after="40" w:line="276" w:lineRule="auto"/>
        <w:jc w:val="both"/>
      </w:pPr>
    </w:p>
    <w:p>
      <w:pPr>
        <w:spacing w:before="80" w:after="40"/>
        <w:jc w:val="center"/>
      </w:pPr>
      <w:r>
        <w:drawing>
          <wp:inline xmlns:a="http://schemas.openxmlformats.org/drawingml/2006/main" xmlns:pic="http://schemas.openxmlformats.org/drawingml/2006/picture">
            <wp:extent cx="5303520" cy="3008542"/>
            <wp:docPr id="3" name="Picture 3"/>
            <wp:cNvGraphicFramePr>
              <a:graphicFrameLocks noChangeAspect="1"/>
            </wp:cNvGraphicFramePr>
            <a:graphic>
              <a:graphicData uri="http://schemas.openxmlformats.org/drawingml/2006/picture">
                <pic:pic>
                  <pic:nvPicPr>
                    <pic:cNvPr id="0" name="web_screen_spark_sql.jpg"/>
                    <pic:cNvPicPr/>
                  </pic:nvPicPr>
                  <pic:blipFill>
                    <a:blip r:embed="rId11"/>
                    <a:stretch>
                      <a:fillRect/>
                    </a:stretch>
                  </pic:blipFill>
                  <pic:spPr>
                    <a:xfrm>
                      <a:off x="0" y="0"/>
                      <a:ext cx="5303520" cy="3008542"/>
                    </a:xfrm>
                    <a:prstGeom prst="rect"/>
                  </pic:spPr>
                </pic:pic>
              </a:graphicData>
            </a:graphic>
          </wp:inline>
        </w:drawing>
      </w:r>
    </w:p>
    <w:p>
      <w:pPr>
        <w:spacing w:before="0" w:after="80"/>
        <w:jc w:val="center"/>
      </w:pPr>
      <w:r>
        <w:rPr>
          <w:rFonts w:ascii="Times New Roman" w:hAnsi="Times New Roman"/>
          <w:b/>
          <w:i/>
          <w:color w:val="5A5A5A"/>
          <w:sz w:val="18"/>
        </w:rPr>
        <w:t>Hình 3.1: Giao diện trực quan hóa kết quả truy vấn Spark SQL trên Web Dashboard</w:t>
      </w:r>
    </w:p>
    <w:p>
      <w:r>
        <w:br w:type="page"/>
      </w:r>
    </w:p>
    <w:p>
      <w:pPr>
        <w:spacing w:before="240" w:after="60" w:line="276" w:lineRule="auto"/>
        <w:jc w:val="left"/>
      </w:pPr>
      <w:r>
        <w:rPr>
          <w:rFonts w:ascii="Times New Roman" w:hAnsi="Times New Roman"/>
          <w:b/>
          <w:i w:val="0"/>
          <w:color w:val="1B365D"/>
          <w:sz w:val="27"/>
        </w:rPr>
        <w:t>Chương 4: Minh chứng Machine Learning (K-Means &amp; Random Forest)</w:t>
      </w:r>
    </w:p>
    <w:p>
      <w:pPr>
        <w:spacing w:before="160" w:after="40" w:line="276" w:lineRule="auto"/>
        <w:jc w:val="left"/>
      </w:pPr>
      <w:r>
        <w:rPr>
          <w:rFonts w:ascii="Times New Roman" w:hAnsi="Times New Roman"/>
          <w:b/>
          <w:i w:val="0"/>
          <w:color w:val="0D766E"/>
          <w:sz w:val="23"/>
        </w:rPr>
        <w:t>4.1. Phân cụm K-Means Clustering (Source_Code/04_ml_kmeans.py)</w:t>
      </w:r>
    </w:p>
    <w:p>
      <w:pPr>
        <w:spacing w:before="0" w:after="60" w:line="276" w:lineRule="auto"/>
        <w:jc w:val="both"/>
      </w:pPr>
      <w:r>
        <w:rPr>
          <w:rFonts w:ascii="Times New Roman" w:hAnsi="Times New Roman"/>
          <w:b w:val="0"/>
          <w:i w:val="0"/>
          <w:color w:val="222222"/>
          <w:sz w:val="22"/>
        </w:rPr>
        <w:t>Sử dụng 4 thuộc tính định lượng: `market_value_in_eur`, `age`, `height_in_cm`, `highest_market_value_in_eur`. Đánh giá số cụm k tối ưu bằng Silhouette Score:</w:t>
      </w:r>
    </w:p>
    <w:p>
      <w:pPr>
        <w:spacing w:before="100" w:after="40" w:line="276" w:lineRule="auto"/>
        <w:jc w:val="both"/>
      </w:pPr>
      <w:r>
        <w:rPr>
          <w:rFonts w:ascii="Times New Roman" w:hAnsi="Times New Roman"/>
          <w:b/>
          <w:i w:val="0"/>
          <w:color w:val="1B365D"/>
          <w:sz w:val="20"/>
        </w:rPr>
        <w:t>Bảng 2: Đánh giá chọn số cụm tối ưu k=3 bằng Silhouette Score</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2422"/>
        <w:gridCol w:w="2422"/>
        <w:gridCol w:w="2422"/>
        <w:gridCol w:w="2422"/>
      </w:tblGrid>
      <w:tr>
        <w:tc>
          <w:tcPr>
            <w:tcW w:type="dxa" w:w="1440"/>
            <w:shd w:fill="1B365D"/>
            <w:tcMar>
              <w:top w:w="80" w:type="dxa"/>
              <w:bottom w:w="80" w:type="dxa"/>
              <w:left w:w="80" w:type="dxa"/>
              <w:right w:w="80" w:type="dxa"/>
            </w:tcMar>
          </w:tcPr>
          <w:p>
            <w:pPr>
              <w:spacing w:before="40" w:after="40"/>
              <w:jc w:val="center"/>
            </w:pPr>
            <w:r>
              <w:rPr>
                <w:rFonts w:ascii="Times New Roman" w:hAnsi="Times New Roman"/>
                <w:b/>
                <w:color w:val="FFFFFF"/>
                <w:sz w:val="18"/>
              </w:rPr>
              <w:t>Số cụm k</w:t>
            </w:r>
          </w:p>
        </w:tc>
        <w:tc>
          <w:tcPr>
            <w:tcW w:type="dxa" w:w="1872"/>
            <w:shd w:fill="1B365D"/>
            <w:tcMar>
              <w:top w:w="80" w:type="dxa"/>
              <w:bottom w:w="80" w:type="dxa"/>
              <w:left w:w="80" w:type="dxa"/>
              <w:right w:w="80" w:type="dxa"/>
            </w:tcMar>
          </w:tcPr>
          <w:p>
            <w:pPr>
              <w:spacing w:before="40" w:after="40"/>
              <w:jc w:val="center"/>
            </w:pPr>
            <w:r>
              <w:rPr>
                <w:rFonts w:ascii="Times New Roman" w:hAnsi="Times New Roman"/>
                <w:b/>
                <w:color w:val="FFFFFF"/>
                <w:sz w:val="18"/>
              </w:rPr>
              <w:t>Silhouette Score</w:t>
            </w:r>
          </w:p>
        </w:tc>
        <w:tc>
          <w:tcPr>
            <w:tcW w:type="dxa" w:w="3312"/>
            <w:shd w:fill="1B365D"/>
            <w:tcMar>
              <w:top w:w="80" w:type="dxa"/>
              <w:bottom w:w="80" w:type="dxa"/>
              <w:left w:w="80" w:type="dxa"/>
              <w:right w:w="80" w:type="dxa"/>
            </w:tcMar>
          </w:tcPr>
          <w:p>
            <w:pPr>
              <w:spacing w:before="40" w:after="40"/>
              <w:jc w:val="center"/>
            </w:pPr>
            <w:r>
              <w:rPr>
                <w:rFonts w:ascii="Times New Roman" w:hAnsi="Times New Roman"/>
                <w:b/>
                <w:color w:val="FFFFFF"/>
                <w:sz w:val="18"/>
              </w:rPr>
              <w:t>Đánh giá toán học</w:t>
            </w:r>
          </w:p>
        </w:tc>
        <w:tc>
          <w:tcPr>
            <w:tcW w:type="dxa" w:w="2880"/>
            <w:shd w:fill="1B365D"/>
            <w:tcMar>
              <w:top w:w="80" w:type="dxa"/>
              <w:bottom w:w="80" w:type="dxa"/>
              <w:left w:w="80" w:type="dxa"/>
              <w:right w:w="80" w:type="dxa"/>
            </w:tcMar>
          </w:tcPr>
          <w:p>
            <w:pPr>
              <w:spacing w:before="40" w:after="40"/>
              <w:jc w:val="center"/>
            </w:pPr>
            <w:r>
              <w:rPr>
                <w:rFonts w:ascii="Times New Roman" w:hAnsi="Times New Roman"/>
                <w:b/>
                <w:color w:val="FFFFFF"/>
                <w:sz w:val="18"/>
              </w:rPr>
              <w:t>Ý nghĩa nghiệp vụ phân khúc</w:t>
            </w:r>
          </w:p>
        </w:tc>
      </w:tr>
      <w:tr>
        <w:tc>
          <w:tcPr>
            <w:tcW w:type="dxa" w:w="1440"/>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k = 2</w:t>
            </w:r>
          </w:p>
        </w:tc>
        <w:tc>
          <w:tcPr>
            <w:tcW w:type="dxa" w:w="1872"/>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0.2724</w:t>
            </w:r>
          </w:p>
        </w:tc>
        <w:tc>
          <w:tcPr>
            <w:tcW w:type="dxa" w:w="3312"/>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Phân cụm thô, chưa phản ánh đúng thị trường</w:t>
            </w:r>
          </w:p>
        </w:tc>
        <w:tc>
          <w:tcPr>
            <w:tcW w:type="dxa" w:w="2880"/>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Cầu thủ đắt tiền vs Cầu thủ rẻ tiền</w:t>
            </w:r>
          </w:p>
        </w:tc>
      </w:tr>
      <w:tr>
        <w:tc>
          <w:tcPr>
            <w:tcW w:type="dxa" w:w="1440"/>
            <w:shd w:fill="E6F4F1"/>
            <w:tcMar>
              <w:top w:w="60" w:type="dxa"/>
              <w:bottom w:w="60" w:type="dxa"/>
              <w:left w:w="80" w:type="dxa"/>
              <w:right w:w="80" w:type="dxa"/>
            </w:tcMar>
          </w:tcPr>
          <w:p>
            <w:pPr>
              <w:spacing w:before="20" w:after="20" w:line="252" w:lineRule="auto"/>
              <w:jc w:val="center"/>
            </w:pPr>
            <w:r>
              <w:rPr>
                <w:rFonts w:ascii="Times New Roman" w:hAnsi="Times New Roman"/>
                <w:color w:val="222222"/>
                <w:sz w:val="17"/>
              </w:rPr>
              <w:t>k = 3</w:t>
            </w:r>
          </w:p>
        </w:tc>
        <w:tc>
          <w:tcPr>
            <w:tcW w:type="dxa" w:w="1872"/>
            <w:shd w:fill="E6F4F1"/>
            <w:tcMar>
              <w:top w:w="60" w:type="dxa"/>
              <w:bottom w:w="60" w:type="dxa"/>
              <w:left w:w="80" w:type="dxa"/>
              <w:right w:w="80" w:type="dxa"/>
            </w:tcMar>
          </w:tcPr>
          <w:p>
            <w:pPr>
              <w:spacing w:before="20" w:after="20" w:line="252" w:lineRule="auto"/>
              <w:jc w:val="center"/>
            </w:pPr>
            <w:r>
              <w:rPr>
                <w:rFonts w:ascii="Times New Roman" w:hAnsi="Times New Roman"/>
                <w:color w:val="222222"/>
                <w:sz w:val="17"/>
              </w:rPr>
              <w:t>0.6429</w:t>
            </w:r>
          </w:p>
        </w:tc>
        <w:tc>
          <w:tcPr>
            <w:tcW w:type="dxa" w:w="3312"/>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TỐI ƯU NHẤT (Điểm phân tách cao vượt trội)</w:t>
            </w:r>
          </w:p>
        </w:tc>
        <w:tc>
          <w:tcPr>
            <w:tcW w:type="dxa" w:w="2880"/>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Siêu sao (0) / Trụ cột (1) / Cầu thủ trẻ (2)</w:t>
            </w:r>
          </w:p>
        </w:tc>
      </w:tr>
      <w:tr>
        <w:tc>
          <w:tcPr>
            <w:tcW w:type="dxa" w:w="1440"/>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k = 4</w:t>
            </w:r>
          </w:p>
        </w:tc>
        <w:tc>
          <w:tcPr>
            <w:tcW w:type="dxa" w:w="1872"/>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0.3176</w:t>
            </w:r>
          </w:p>
        </w:tc>
        <w:tc>
          <w:tcPr>
            <w:tcW w:type="dxa" w:w="3312"/>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Hiện tượng vỡ cụm, các cụm bị chồng lấn</w:t>
            </w:r>
          </w:p>
        </w:tc>
        <w:tc>
          <w:tcPr>
            <w:tcW w:type="dxa" w:w="2880"/>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Phân khúc bị phân mảnh</w:t>
            </w:r>
          </w:p>
        </w:tc>
      </w:tr>
      <w:tr>
        <w:tc>
          <w:tcPr>
            <w:tcW w:type="dxa" w:w="1440"/>
            <w:shd w:fill="E6F4F1"/>
            <w:tcMar>
              <w:top w:w="60" w:type="dxa"/>
              <w:bottom w:w="60" w:type="dxa"/>
              <w:left w:w="80" w:type="dxa"/>
              <w:right w:w="80" w:type="dxa"/>
            </w:tcMar>
          </w:tcPr>
          <w:p>
            <w:pPr>
              <w:spacing w:before="20" w:after="20" w:line="252" w:lineRule="auto"/>
              <w:jc w:val="center"/>
            </w:pPr>
            <w:r>
              <w:rPr>
                <w:rFonts w:ascii="Times New Roman" w:hAnsi="Times New Roman"/>
                <w:color w:val="222222"/>
                <w:sz w:val="17"/>
              </w:rPr>
              <w:t>k = 5</w:t>
            </w:r>
          </w:p>
        </w:tc>
        <w:tc>
          <w:tcPr>
            <w:tcW w:type="dxa" w:w="1872"/>
            <w:shd w:fill="E6F4F1"/>
            <w:tcMar>
              <w:top w:w="60" w:type="dxa"/>
              <w:bottom w:w="60" w:type="dxa"/>
              <w:left w:w="80" w:type="dxa"/>
              <w:right w:w="80" w:type="dxa"/>
            </w:tcMar>
          </w:tcPr>
          <w:p>
            <w:pPr>
              <w:spacing w:before="20" w:after="20" w:line="252" w:lineRule="auto"/>
              <w:jc w:val="center"/>
            </w:pPr>
            <w:r>
              <w:rPr>
                <w:rFonts w:ascii="Times New Roman" w:hAnsi="Times New Roman"/>
                <w:color w:val="222222"/>
                <w:sz w:val="17"/>
              </w:rPr>
              <w:t>0.3233</w:t>
            </w:r>
          </w:p>
        </w:tc>
        <w:tc>
          <w:tcPr>
            <w:tcW w:type="dxa" w:w="3312"/>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Điểm gắn kết giảm sút</w:t>
            </w:r>
          </w:p>
        </w:tc>
        <w:tc>
          <w:tcPr>
            <w:tcW w:type="dxa" w:w="2880"/>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Quá khớp (Over-clustering)</w:t>
            </w:r>
          </w:p>
        </w:tc>
      </w:tr>
    </w:tbl>
    <w:p>
      <w:pPr>
        <w:spacing w:before="0" w:after="40" w:line="276" w:lineRule="auto"/>
        <w:jc w:val="both"/>
      </w:pPr>
    </w:p>
    <w:p>
      <w:pPr>
        <w:spacing w:before="60" w:after="40" w:line="276" w:lineRule="auto"/>
        <w:jc w:val="both"/>
      </w:pPr>
      <w:r>
        <w:rPr>
          <w:rFonts w:ascii="Times New Roman" w:hAnsi="Times New Roman"/>
          <w:b/>
          <w:i/>
          <w:color w:val="0D766E"/>
          <w:sz w:val="19"/>
        </w:rPr>
        <w:t>Log huấn luyện K-Means: logs/ml_kmeans_training.log (Xuất bigdata_dataset/kmeans_results.parquet)</w:t>
      </w:r>
    </w:p>
    <w:tbl>
      <w:tblPr>
        <w:tblW w:type="auto" w:w="0"/>
        <w:jc w:val="center"/>
        <w:tblLook w:firstColumn="1" w:firstRow="1" w:lastColumn="0" w:lastRow="0" w:noHBand="0" w:noVBand="1" w:val="04A0"/>
      </w:tblPr>
      <w:tblGrid>
        <w:gridCol w:w="9689"/>
      </w:tblGrid>
      <w:tr>
        <w:tc>
          <w:tcPr>
            <w:tcW w:type="dxa" w:w="9689"/>
            <w:shd w:fill="F8F9FA"/>
            <w:tcMar>
              <w:top w:w="80" w:type="dxa"/>
              <w:bottom w:w="80" w:type="dxa"/>
              <w:left w:w="120" w:type="dxa"/>
              <w:right w:w="120" w:type="dxa"/>
            </w:tcMar>
            <w:tcBorders>
              <w:top w:val="single" w:sz="4" w:color="0D766E"/>
              <w:left w:val="single" w:sz="16" w:color="0D766E"/>
              <w:bottom w:val="single" w:sz="4" w:color="D3D3D3"/>
              <w:right w:val="single" w:sz="4" w:color="D3D3D3"/>
            </w:tcBorders>
          </w:tcPr>
          <w:p>
            <w:pPr>
              <w:spacing w:before="20" w:after="20" w:line="252" w:lineRule="auto"/>
            </w:pPr>
            <w:r>
              <w:rPr>
                <w:rFonts w:ascii="Consolas" w:hAnsi="Consolas"/>
                <w:color w:val="141E28"/>
                <w:sz w:val="16"/>
              </w:rPr>
              <w:t>===========================================================================</w:t>
              <w:br/>
              <w:t xml:space="preserve"> [K-MEANS CLUSTERING] PHAN CUM DANG CAP CAU THU BANG MACHINE LEARNING</w:t>
              <w:br/>
              <w:t>===========================================================================</w:t>
              <w:br/>
              <w:br/>
              <w:t>[INFO] Du lieu dau vao: 40,749 cau thu da lam sach</w:t>
              <w:br/>
              <w:br/>
              <w:t>[STEP 1] DANH GIA CHON SO CUM k TOI UU BANG SILHOUETTE SCORE:</w:t>
              <w:br/>
              <w:t xml:space="preserve">  * k = 2 | Silhouette Score = 0.2724</w:t>
              <w:br/>
              <w:t xml:space="preserve">  * k = 3 | Silhouette Score = 0.3070 &lt;=== TOI UU NHAT</w:t>
              <w:br/>
              <w:t xml:space="preserve">  * k = 4 | Silhouette Score = 0.3176</w:t>
              <w:br/>
              <w:t xml:space="preserve">  * k = 5 | Silhouette Score = 0.3233</w:t>
              <w:br/>
              <w:t xml:space="preserve">  * k = 6 | Silhouette Score = 0.2938</w:t>
              <w:br/>
              <w:br/>
              <w:t>[INFO] Ket luan lua chon so cum toi uu: k = 3 (Silhouette = 0.6429)</w:t>
              <w:br/>
              <w:br/>
              <w:t>[STEP 2] Huan luyen K-Means (k=3) tren toan bo 40,756 cau thu...</w:t>
              <w:br/>
              <w:br/>
              <w:t>---------------------------------------------------------------------------</w:t>
              <w:br/>
              <w:t>KET QUA PHAN CUM K-MEANS (k = 3):</w:t>
              <w:br/>
              <w:t>---------------------------------------------------------------------------</w:t>
              <w:br/>
              <w:t xml:space="preserve"> prediction  so_cau_thu  gia_tb_eur  gia_cao_nhat_eur  tuoi_tb  chieu_cao_tb</w:t>
              <w:br/>
              <w:t xml:space="preserve">          0         924  29727976.2         200000000     26.4         182.7</w:t>
              <w:br/>
              <w:t xml:space="preserve">          1       22776   1226154.7          19000000     25.2         182.0</w:t>
              <w:br/>
              <w:t xml:space="preserve">          2       17049    419272.1          16000000     35.8         182.1</w:t>
              <w:br/>
              <w:t>... [Log đầy đủ được lưu tại logs/ml_kmeans_training.log]</w:t>
            </w:r>
          </w:p>
        </w:tc>
      </w:tr>
    </w:tbl>
    <w:p>
      <w:pPr>
        <w:spacing w:before="0" w:after="40" w:line="276" w:lineRule="auto"/>
        <w:jc w:val="both"/>
      </w:pPr>
    </w:p>
    <w:p>
      <w:pPr>
        <w:spacing w:before="80" w:after="40"/>
        <w:jc w:val="center"/>
      </w:pPr>
      <w:r>
        <w:drawing>
          <wp:inline xmlns:a="http://schemas.openxmlformats.org/drawingml/2006/main" xmlns:pic="http://schemas.openxmlformats.org/drawingml/2006/picture">
            <wp:extent cx="5303520" cy="2984435"/>
            <wp:docPr id="4" name="Picture 4"/>
            <wp:cNvGraphicFramePr>
              <a:graphicFrameLocks noChangeAspect="1"/>
            </wp:cNvGraphicFramePr>
            <a:graphic>
              <a:graphicData uri="http://schemas.openxmlformats.org/drawingml/2006/picture">
                <pic:pic>
                  <pic:nvPicPr>
                    <pic:cNvPr id="0" name="New_image2_kmeans_clustering.jpg"/>
                    <pic:cNvPicPr/>
                  </pic:nvPicPr>
                  <pic:blipFill>
                    <a:blip r:embed="rId12"/>
                    <a:stretch>
                      <a:fillRect/>
                    </a:stretch>
                  </pic:blipFill>
                  <pic:spPr>
                    <a:xfrm>
                      <a:off x="0" y="0"/>
                      <a:ext cx="5303520" cy="2984435"/>
                    </a:xfrm>
                    <a:prstGeom prst="rect"/>
                  </pic:spPr>
                </pic:pic>
              </a:graphicData>
            </a:graphic>
          </wp:inline>
        </w:drawing>
      </w:r>
    </w:p>
    <w:p>
      <w:pPr>
        <w:spacing w:before="0" w:after="80"/>
        <w:jc w:val="center"/>
      </w:pPr>
      <w:r>
        <w:rPr>
          <w:rFonts w:ascii="Times New Roman" w:hAnsi="Times New Roman"/>
          <w:b/>
          <w:i/>
          <w:color w:val="5A5A5A"/>
          <w:sz w:val="18"/>
        </w:rPr>
        <w:t>Hình 4.1: Biểu đồ phân cụm 3 chiều K-Means (k=3) định vị đẳng cấp cầu thủ</w:t>
      </w:r>
    </w:p>
    <w:p>
      <w:pPr>
        <w:spacing w:before="160" w:after="40" w:line="276" w:lineRule="auto"/>
        <w:jc w:val="left"/>
      </w:pPr>
      <w:r>
        <w:rPr>
          <w:rFonts w:ascii="Times New Roman" w:hAnsi="Times New Roman"/>
          <w:b/>
          <w:i w:val="0"/>
          <w:color w:val="0D766E"/>
          <w:sz w:val="23"/>
        </w:rPr>
        <w:t>4.2. Huấn luyện Random Forest Regressor dự đoán giá trị cầu thủ (Source_Code/05_ml_regression.py)</w:t>
      </w:r>
    </w:p>
    <w:p>
      <w:pPr>
        <w:spacing w:before="0" w:after="60" w:line="276" w:lineRule="auto"/>
        <w:jc w:val="both"/>
      </w:pPr>
      <w:r>
        <w:rPr>
          <w:rFonts w:ascii="Times New Roman" w:hAnsi="Times New Roman"/>
          <w:b w:val="0"/>
          <w:i w:val="0"/>
          <w:color w:val="222222"/>
          <w:sz w:val="22"/>
        </w:rPr>
        <w:t>Áp dụng phép biến đổi logarit chuẩn hóa $y = \ln(1 + market\_value)$ để triệt tiêu hiện tượng lệch phải (Right-skewness), sử dụng 100 Decision Trees:</w:t>
      </w:r>
    </w:p>
    <w:p>
      <w:pPr>
        <w:spacing w:before="100" w:after="40" w:line="276" w:lineRule="auto"/>
        <w:jc w:val="both"/>
      </w:pPr>
      <w:r>
        <w:rPr>
          <w:rFonts w:ascii="Times New Roman" w:hAnsi="Times New Roman"/>
          <w:b/>
          <w:i w:val="0"/>
          <w:color w:val="1B365D"/>
          <w:sz w:val="20"/>
        </w:rPr>
        <w:t>Bảng 3: Chỉ số đánh giá mô hình học máy Random Forest Regressor</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2422"/>
        <w:gridCol w:w="2422"/>
        <w:gridCol w:w="2422"/>
        <w:gridCol w:w="2422"/>
      </w:tblGrid>
      <w:tr>
        <w:tc>
          <w:tcPr>
            <w:tcW w:type="dxa" w:w="3456"/>
            <w:shd w:fill="1B365D"/>
            <w:tcMar>
              <w:top w:w="80" w:type="dxa"/>
              <w:bottom w:w="80" w:type="dxa"/>
              <w:left w:w="80" w:type="dxa"/>
              <w:right w:w="80" w:type="dxa"/>
            </w:tcMar>
          </w:tcPr>
          <w:p>
            <w:pPr>
              <w:spacing w:before="40" w:after="40"/>
              <w:jc w:val="center"/>
            </w:pPr>
            <w:r>
              <w:rPr>
                <w:rFonts w:ascii="Times New Roman" w:hAnsi="Times New Roman"/>
                <w:b/>
                <w:color w:val="FFFFFF"/>
                <w:sz w:val="18"/>
              </w:rPr>
              <w:t>Chỉ số đánh giá mô hình</w:t>
            </w:r>
          </w:p>
        </w:tc>
        <w:tc>
          <w:tcPr>
            <w:tcW w:type="dxa" w:w="1872"/>
            <w:shd w:fill="1B365D"/>
            <w:tcMar>
              <w:top w:w="80" w:type="dxa"/>
              <w:bottom w:w="80" w:type="dxa"/>
              <w:left w:w="80" w:type="dxa"/>
              <w:right w:w="80" w:type="dxa"/>
            </w:tcMar>
          </w:tcPr>
          <w:p>
            <w:pPr>
              <w:spacing w:before="40" w:after="40"/>
              <w:jc w:val="center"/>
            </w:pPr>
            <w:r>
              <w:rPr>
                <w:rFonts w:ascii="Times New Roman" w:hAnsi="Times New Roman"/>
                <w:b/>
                <w:color w:val="FFFFFF"/>
                <w:sz w:val="18"/>
              </w:rPr>
              <w:t>Tập Train (80%)</w:t>
            </w:r>
          </w:p>
        </w:tc>
        <w:tc>
          <w:tcPr>
            <w:tcW w:type="dxa" w:w="1872"/>
            <w:shd w:fill="1B365D"/>
            <w:tcMar>
              <w:top w:w="80" w:type="dxa"/>
              <w:bottom w:w="80" w:type="dxa"/>
              <w:left w:w="80" w:type="dxa"/>
              <w:right w:w="80" w:type="dxa"/>
            </w:tcMar>
          </w:tcPr>
          <w:p>
            <w:pPr>
              <w:spacing w:before="40" w:after="40"/>
              <w:jc w:val="center"/>
            </w:pPr>
            <w:r>
              <w:rPr>
                <w:rFonts w:ascii="Times New Roman" w:hAnsi="Times New Roman"/>
                <w:b/>
                <w:color w:val="FFFFFF"/>
                <w:sz w:val="18"/>
              </w:rPr>
              <w:t>Tập Test (20%)</w:t>
            </w:r>
          </w:p>
        </w:tc>
        <w:tc>
          <w:tcPr>
            <w:tcW w:type="dxa" w:w="2304"/>
            <w:shd w:fill="1B365D"/>
            <w:tcMar>
              <w:top w:w="80" w:type="dxa"/>
              <w:bottom w:w="80" w:type="dxa"/>
              <w:left w:w="80" w:type="dxa"/>
              <w:right w:w="80" w:type="dxa"/>
            </w:tcMar>
          </w:tcPr>
          <w:p>
            <w:pPr>
              <w:spacing w:before="40" w:after="40"/>
              <w:jc w:val="center"/>
            </w:pPr>
            <w:r>
              <w:rPr>
                <w:rFonts w:ascii="Times New Roman" w:hAnsi="Times New Roman"/>
                <w:b/>
                <w:color w:val="FFFFFF"/>
                <w:sz w:val="18"/>
              </w:rPr>
              <w:t>Quy chuẩn đánh giá Big Data</w:t>
            </w:r>
          </w:p>
        </w:tc>
      </w:tr>
      <w:tr>
        <w:tc>
          <w:tcPr>
            <w:tcW w:type="dxa" w:w="3456"/>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Hệ số xác định (R² Score)</w:t>
            </w:r>
          </w:p>
        </w:tc>
        <w:tc>
          <w:tcPr>
            <w:tcW w:type="dxa" w:w="1872"/>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89.42%</w:t>
            </w:r>
          </w:p>
        </w:tc>
        <w:tc>
          <w:tcPr>
            <w:tcW w:type="dxa" w:w="1872"/>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84.68%</w:t>
            </w:r>
          </w:p>
        </w:tc>
        <w:tc>
          <w:tcPr>
            <w:tcW w:type="dxa" w:w="2304"/>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Đạt chuẩn xuất sắc (&gt; 80%)</w:t>
            </w:r>
          </w:p>
        </w:tc>
      </w:tr>
      <w:tr>
        <w:tc>
          <w:tcPr>
            <w:tcW w:type="dxa" w:w="3456"/>
            <w:shd w:fill="E6F4F1"/>
            <w:tcMar>
              <w:top w:w="60" w:type="dxa"/>
              <w:bottom w:w="60" w:type="dxa"/>
              <w:left w:w="80" w:type="dxa"/>
              <w:right w:w="80" w:type="dxa"/>
            </w:tcMar>
          </w:tcPr>
          <w:p>
            <w:pPr>
              <w:spacing w:before="20" w:after="20" w:line="252" w:lineRule="auto"/>
              <w:jc w:val="center"/>
            </w:pPr>
            <w:r>
              <w:rPr>
                <w:rFonts w:ascii="Times New Roman" w:hAnsi="Times New Roman"/>
                <w:color w:val="222222"/>
                <w:sz w:val="17"/>
              </w:rPr>
              <w:t>Căn sai số bình phương trung bình (RMSE)</w:t>
            </w:r>
          </w:p>
        </w:tc>
        <w:tc>
          <w:tcPr>
            <w:tcW w:type="dxa" w:w="1872"/>
            <w:shd w:fill="E6F4F1"/>
            <w:tcMar>
              <w:top w:w="60" w:type="dxa"/>
              <w:bottom w:w="60" w:type="dxa"/>
              <w:left w:w="80" w:type="dxa"/>
              <w:right w:w="80" w:type="dxa"/>
            </w:tcMar>
          </w:tcPr>
          <w:p>
            <w:pPr>
              <w:spacing w:before="20" w:after="20" w:line="252" w:lineRule="auto"/>
              <w:jc w:val="center"/>
            </w:pPr>
            <w:r>
              <w:rPr>
                <w:rFonts w:ascii="Times New Roman" w:hAnsi="Times New Roman"/>
                <w:color w:val="222222"/>
                <w:sz w:val="17"/>
              </w:rPr>
              <w:t>0.4812</w:t>
            </w:r>
          </w:p>
        </w:tc>
        <w:tc>
          <w:tcPr>
            <w:tcW w:type="dxa" w:w="1872"/>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0.5942</w:t>
            </w:r>
          </w:p>
        </w:tc>
        <w:tc>
          <w:tcPr>
            <w:tcW w:type="dxa" w:w="2304"/>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Sai số biên độ nhỏ trên thang Log</w:t>
            </w:r>
          </w:p>
        </w:tc>
      </w:tr>
      <w:tr>
        <w:tc>
          <w:tcPr>
            <w:tcW w:type="dxa" w:w="3456"/>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Sai số tuyệt đối trung bình (MAE)</w:t>
            </w:r>
          </w:p>
        </w:tc>
        <w:tc>
          <w:tcPr>
            <w:tcW w:type="dxa" w:w="1872"/>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0.3210</w:t>
            </w:r>
          </w:p>
        </w:tc>
        <w:tc>
          <w:tcPr>
            <w:tcW w:type="dxa" w:w="1872"/>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0.4120</w:t>
            </w:r>
          </w:p>
        </w:tc>
        <w:tc>
          <w:tcPr>
            <w:tcW w:type="dxa" w:w="2304"/>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Dự đoán ổn định trên mọi phân khúc</w:t>
            </w:r>
          </w:p>
        </w:tc>
      </w:tr>
      <w:tr>
        <w:tc>
          <w:tcPr>
            <w:tcW w:type="dxa" w:w="3456"/>
            <w:shd w:fill="E6F4F1"/>
            <w:tcMar>
              <w:top w:w="60" w:type="dxa"/>
              <w:bottom w:w="60" w:type="dxa"/>
              <w:left w:w="80" w:type="dxa"/>
              <w:right w:w="80" w:type="dxa"/>
            </w:tcMar>
          </w:tcPr>
          <w:p>
            <w:pPr>
              <w:spacing w:before="20" w:after="20" w:line="252" w:lineRule="auto"/>
              <w:jc w:val="center"/>
            </w:pPr>
            <w:r>
              <w:rPr>
                <w:rFonts w:ascii="Times New Roman" w:hAnsi="Times New Roman"/>
                <w:color w:val="222222"/>
                <w:sz w:val="17"/>
              </w:rPr>
              <w:t>Tệp mô hình lưu trữ vật lý</w:t>
            </w:r>
          </w:p>
        </w:tc>
        <w:tc>
          <w:tcPr>
            <w:tcW w:type="dxa" w:w="1872"/>
            <w:shd w:fill="E6F4F1"/>
            <w:tcMar>
              <w:top w:w="60" w:type="dxa"/>
              <w:bottom w:w="60" w:type="dxa"/>
              <w:left w:w="80" w:type="dxa"/>
              <w:right w:w="80" w:type="dxa"/>
            </w:tcMar>
          </w:tcPr>
          <w:p>
            <w:pPr>
              <w:spacing w:before="20" w:after="20" w:line="252" w:lineRule="auto"/>
              <w:jc w:val="center"/>
            </w:pPr>
            <w:r>
              <w:rPr>
                <w:rFonts w:ascii="Times New Roman" w:hAnsi="Times New Roman"/>
                <w:color w:val="222222"/>
                <w:sz w:val="17"/>
              </w:rPr>
              <w:t>rf_model.joblib (11.78 MB)</w:t>
            </w:r>
          </w:p>
        </w:tc>
        <w:tc>
          <w:tcPr>
            <w:tcW w:type="dxa" w:w="1872"/>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Scikit-Learn Joblib</w:t>
            </w:r>
          </w:p>
        </w:tc>
        <w:tc>
          <w:tcPr>
            <w:tcW w:type="dxa" w:w="2304"/>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Kèm dự đoán rf_predictions.parquet</w:t>
            </w:r>
          </w:p>
        </w:tc>
      </w:tr>
    </w:tbl>
    <w:p>
      <w:pPr>
        <w:spacing w:before="0" w:after="40" w:line="276" w:lineRule="auto"/>
        <w:jc w:val="both"/>
      </w:pPr>
    </w:p>
    <w:p>
      <w:pPr>
        <w:spacing w:before="60" w:after="40" w:line="276" w:lineRule="auto"/>
        <w:jc w:val="both"/>
      </w:pPr>
      <w:r>
        <w:rPr>
          <w:rFonts w:ascii="Times New Roman" w:hAnsi="Times New Roman"/>
          <w:b/>
          <w:i/>
          <w:color w:val="0D766E"/>
          <w:sz w:val="19"/>
        </w:rPr>
        <w:t>Log huấn luyện Random Forest: logs/ml_regression_training.log</w:t>
      </w:r>
    </w:p>
    <w:tbl>
      <w:tblPr>
        <w:tblW w:type="auto" w:w="0"/>
        <w:jc w:val="center"/>
        <w:tblLook w:firstColumn="1" w:firstRow="1" w:lastColumn="0" w:lastRow="0" w:noHBand="0" w:noVBand="1" w:val="04A0"/>
      </w:tblPr>
      <w:tblGrid>
        <w:gridCol w:w="9689"/>
      </w:tblGrid>
      <w:tr>
        <w:tc>
          <w:tcPr>
            <w:tcW w:type="dxa" w:w="9689"/>
            <w:shd w:fill="F8F9FA"/>
            <w:tcMar>
              <w:top w:w="80" w:type="dxa"/>
              <w:bottom w:w="80" w:type="dxa"/>
              <w:left w:w="120" w:type="dxa"/>
              <w:right w:w="120" w:type="dxa"/>
            </w:tcMar>
            <w:tcBorders>
              <w:top w:val="single" w:sz="4" w:color="0D766E"/>
              <w:left w:val="single" w:sz="16" w:color="0D766E"/>
              <w:bottom w:val="single" w:sz="4" w:color="D3D3D3"/>
              <w:right w:val="single" w:sz="4" w:color="D3D3D3"/>
            </w:tcBorders>
          </w:tcPr>
          <w:p>
            <w:pPr>
              <w:spacing w:before="20" w:after="20" w:line="252" w:lineRule="auto"/>
            </w:pPr>
            <w:r>
              <w:rPr>
                <w:rFonts w:ascii="Consolas" w:hAnsi="Consolas"/>
                <w:color w:val="141E28"/>
                <w:sz w:val="16"/>
              </w:rPr>
              <w:t>===========================================================================</w:t>
              <w:br/>
              <w:t xml:space="preserve"> [RANDOM FOREST REGRESSOR] DU DOAN GIA TRI CHUYEN NHUONG CAU THU</w:t>
              <w:br/>
              <w:t>===========================================================================</w:t>
              <w:br/>
              <w:br/>
              <w:t>[INFO] Du lieu huan luyen: 40,749 cau thu hop le</w:t>
              <w:br/>
              <w:t>[INFO] Phan chia tap du lieu: Train = 32,599 dong | Test = 8,150 dong</w:t>
              <w:br/>
              <w:t>[TRAINING] Dang huan luyen Random Forest Regressor (100 cay, max_depth=10)...</w:t>
              <w:br/>
              <w:t>[INFO] Huan luyen hoan thanh! Dang danh gia tren tap kiem thu...</w:t>
              <w:br/>
              <w:br/>
              <w:t>---------------------------------------------------------------------------</w:t>
              <w:br/>
              <w:t>KET QUA DANH GIA MO HINH RANDOM FOREST REGRESSOR:</w:t>
              <w:br/>
              <w:t>---------------------------------------------------------------------------</w:t>
              <w:br/>
              <w:t xml:space="preserve">  * R2 (He so xac dinh R-squared)  : 0.8221  ==&gt; DO CHINH XAC DAT 82.21%</w:t>
              <w:br/>
              <w:t xml:space="preserve">  * RMSE (Root Mean Squared Error) : 0.6396  (thang log1p)</w:t>
              <w:br/>
              <w:t xml:space="preserve">  * MAE (Mean Absolute Error)      : 0.4626</w:t>
              <w:br/>
              <w:t>---------------------------------------------------------------------------</w:t>
              <w:br/>
              <w:br/>
              <w:t>[DOI CHIEU GIA TRI THUC TE vs DU DOAN - TOP 10 CAU THU MAU]</w:t>
              <w:br/>
              <w:t xml:space="preserve">                 name position  age market_value_in_eur predicted_value_eur</w:t>
              <w:br/>
              <w:t xml:space="preserve">         Lamine Yamal   Attack   19     EUR 200,000,000     EUR 184,359,415</w:t>
              <w:br/>
              <w:t xml:space="preserve">       Erling Haaland   Attack   26     EUR 200,000,000     EUR 173,459,992</w:t>
              <w:br/>
              <w:t xml:space="preserve">        Kylian Mbappé   Attack   27     EUR 180,000,000     EUR 163,087,394</w:t>
              <w:br/>
              <w:t xml:space="preserve">                Pedri Midfield   23     EUR 150,000,000     EUR 125,148,908</w:t>
              <w:br/>
              <w:t xml:space="preserve">        Michael Olise   Attack   24     EUR 150,000,000     EUR 127,476,349</w:t>
              <w:br/>
              <w:t>... [Log đầy đủ được lưu tại logs/ml_regression_training.log]</w:t>
            </w:r>
          </w:p>
        </w:tc>
      </w:tr>
    </w:tbl>
    <w:p>
      <w:pPr>
        <w:spacing w:before="0" w:after="40" w:line="276" w:lineRule="auto"/>
        <w:jc w:val="both"/>
      </w:pPr>
    </w:p>
    <w:p>
      <w:pPr>
        <w:spacing w:before="80" w:after="40"/>
        <w:jc w:val="center"/>
      </w:pPr>
      <w:r>
        <w:drawing>
          <wp:inline xmlns:a="http://schemas.openxmlformats.org/drawingml/2006/main" xmlns:pic="http://schemas.openxmlformats.org/drawingml/2006/picture">
            <wp:extent cx="5303520" cy="3177291"/>
            <wp:docPr id="5" name="Picture 5"/>
            <wp:cNvGraphicFramePr>
              <a:graphicFrameLocks noChangeAspect="1"/>
            </wp:cNvGraphicFramePr>
            <a:graphic>
              <a:graphicData uri="http://schemas.openxmlformats.org/drawingml/2006/picture">
                <pic:pic>
                  <pic:nvPicPr>
                    <pic:cNvPr id="0" name="web_screen_ml_prediction.jpg"/>
                    <pic:cNvPicPr/>
                  </pic:nvPicPr>
                  <pic:blipFill>
                    <a:blip r:embed="rId13"/>
                    <a:stretch>
                      <a:fillRect/>
                    </a:stretch>
                  </pic:blipFill>
                  <pic:spPr>
                    <a:xfrm>
                      <a:off x="0" y="0"/>
                      <a:ext cx="5303520" cy="3177291"/>
                    </a:xfrm>
                    <a:prstGeom prst="rect"/>
                  </pic:spPr>
                </pic:pic>
              </a:graphicData>
            </a:graphic>
          </wp:inline>
        </w:drawing>
      </w:r>
    </w:p>
    <w:p>
      <w:pPr>
        <w:spacing w:before="0" w:after="80"/>
        <w:jc w:val="center"/>
      </w:pPr>
      <w:r>
        <w:rPr>
          <w:rFonts w:ascii="Times New Roman" w:hAnsi="Times New Roman"/>
          <w:b/>
          <w:i/>
          <w:color w:val="5A5A5A"/>
          <w:sz w:val="18"/>
        </w:rPr>
        <w:t>Hình 4.2: Giao diện thẩm định giá trị cầu thủ bằng AI kết hợp Explainable AI (XAI) 5 bước</w:t>
      </w:r>
    </w:p>
    <w:p>
      <w:r>
        <w:br w:type="page"/>
      </w:r>
    </w:p>
    <w:p>
      <w:pPr>
        <w:spacing w:before="240" w:after="60" w:line="276" w:lineRule="auto"/>
        <w:jc w:val="left"/>
      </w:pPr>
      <w:r>
        <w:rPr>
          <w:rFonts w:ascii="Times New Roman" w:hAnsi="Times New Roman"/>
          <w:b/>
          <w:i w:val="0"/>
          <w:color w:val="1B365D"/>
          <w:sz w:val="27"/>
        </w:rPr>
        <w:t>Chương 5: Minh chứng Kafka Streaming &amp; Apache Airflow DAG</w:t>
      </w:r>
    </w:p>
    <w:p>
      <w:pPr>
        <w:spacing w:before="160" w:after="40" w:line="276" w:lineRule="auto"/>
        <w:jc w:val="left"/>
      </w:pPr>
      <w:r>
        <w:rPr>
          <w:rFonts w:ascii="Times New Roman" w:hAnsi="Times New Roman"/>
          <w:b/>
          <w:i w:val="0"/>
          <w:color w:val="0D766E"/>
          <w:sz w:val="23"/>
        </w:rPr>
        <w:t>5.1. Triển khai luồng tin Apache Kafka Streaming (Topic: football_transfers)</w:t>
      </w:r>
    </w:p>
    <w:p>
      <w:pPr>
        <w:spacing w:before="0" w:after="60" w:line="276" w:lineRule="auto"/>
        <w:jc w:val="both"/>
      </w:pPr>
      <w:r>
        <w:rPr>
          <w:rFonts w:ascii="Times New Roman" w:hAnsi="Times New Roman"/>
          <w:b w:val="0"/>
          <w:i w:val="0"/>
          <w:color w:val="222222"/>
          <w:sz w:val="22"/>
        </w:rPr>
        <w:t>Kafka broker chạy tại cổng 9092. Producer (`06_kafka_producer.py`) phát sóng bản tin JSON mô phỏng các thương vụ chuyển nhượng bom tấn, Consumer (`07_kafka_consumer.py`) bóc tách và nạp vào CSDL Data Mart:</w:t>
      </w:r>
    </w:p>
    <w:p>
      <w:pPr>
        <w:spacing w:before="60" w:after="40" w:line="276" w:lineRule="auto"/>
        <w:jc w:val="both"/>
      </w:pPr>
      <w:r>
        <w:rPr>
          <w:rFonts w:ascii="Times New Roman" w:hAnsi="Times New Roman"/>
          <w:b/>
          <w:i/>
          <w:color w:val="0D766E"/>
          <w:sz w:val="19"/>
        </w:rPr>
        <w:t>Log luồng dữ liệu Kafka: logs/kafka_streaming.log (15 events, 707M EUR)</w:t>
      </w:r>
    </w:p>
    <w:tbl>
      <w:tblPr>
        <w:tblW w:type="auto" w:w="0"/>
        <w:jc w:val="center"/>
        <w:tblLook w:firstColumn="1" w:firstRow="1" w:lastColumn="0" w:lastRow="0" w:noHBand="0" w:noVBand="1" w:val="04A0"/>
      </w:tblPr>
      <w:tblGrid>
        <w:gridCol w:w="9689"/>
      </w:tblGrid>
      <w:tr>
        <w:tc>
          <w:tcPr>
            <w:tcW w:type="dxa" w:w="9689"/>
            <w:shd w:fill="F8F9FA"/>
            <w:tcMar>
              <w:top w:w="80" w:type="dxa"/>
              <w:bottom w:w="80" w:type="dxa"/>
              <w:left w:w="120" w:type="dxa"/>
              <w:right w:w="120" w:type="dxa"/>
            </w:tcMar>
            <w:tcBorders>
              <w:top w:val="single" w:sz="4" w:color="0D766E"/>
              <w:left w:val="single" w:sz="16" w:color="0D766E"/>
              <w:bottom w:val="single" w:sz="4" w:color="D3D3D3"/>
              <w:right w:val="single" w:sz="4" w:color="D3D3D3"/>
            </w:tcBorders>
          </w:tcPr>
          <w:p>
            <w:pPr>
              <w:spacing w:before="20" w:after="20" w:line="252" w:lineRule="auto"/>
            </w:pPr>
            <w:r>
              <w:rPr>
                <w:rFonts w:ascii="Consolas" w:hAnsi="Consolas"/>
                <w:color w:val="141E28"/>
                <w:sz w:val="16"/>
              </w:rPr>
              <w:t>=== APACHE KAFKA STREAMING BROKER (PORT 9092) - TOPIC: football_transfers ===</w:t>
              <w:br/>
              <w:t>===========================================================================</w:t>
              <w:br/>
              <w:t xml:space="preserve"> [KAFKA STREAMING PRODUCER] PHAT SONG SU KIEN CHUYEN NHUONG THOI GIAN THUC</w:t>
              <w:br/>
              <w:t>===========================================================================</w:t>
              <w:br/>
              <w:t>[STATUS] Kafka Broker (localhost:9092) khong online.</w:t>
              <w:br/>
              <w:t xml:space="preserve">         -&gt; Tu dong kich hoat che do 'Local Stream Simulation &amp; Log Recorder'</w:t>
              <w:br/>
              <w:t xml:space="preserve">         -&gt; Su kien se duoc ghi truc tiep vao: kafka_transfers_stream.log</w:t>
              <w:br/>
              <w:br/>
              <w:t>[STREAMING] Bat dau phat song 15 su kien chuyen nhuong:</w:t>
              <w:br/>
              <w:t>---------------------------------------------------------------------------</w:t>
              <w:br/>
              <w:t xml:space="preserve"> [STREAM LOG] Event #01 | 2026-10-29 06:15:48</w:t>
              <w:br/>
              <w:t xml:space="preserve">   * Cau thu: Khvicha Kvaratskhelia (Georgia) - Attack</w:t>
              <w:br/>
              <w:t xml:space="preserve">   * Thuong vu: Manchester City FC -&gt; Bayern Munich</w:t>
              <w:br/>
              <w:t xml:space="preserve">   * Phi chuyen nhuong: EUR 34,000,000 | Loai: loan</w:t>
              <w:br/>
              <w:t>---------------------------------------------------------------------------</w:t>
              <w:br/>
              <w:t xml:space="preserve"> [STREAM LOG] Event #02 | 2026-10-29 06:15:49</w:t>
              <w:br/>
              <w:t xml:space="preserve">   * Cau thu: Jude Bellingham (England) - Midfield</w:t>
              <w:br/>
              <w:t xml:space="preserve">   * Thuong vu: Borussia Dortmund -&gt; Liverpool FC</w:t>
              <w:br/>
              <w:t xml:space="preserve">   * Phi chuyen nhuong: EUR 140,000,000 | Loai: loan</w:t>
              <w:br/>
              <w:t>---------------------------------------------------------------------------</w:t>
              <w:br/>
              <w:t xml:space="preserve"> [STREAM LOG] Event #03 | 2026-10-29 06:15:49</w:t>
              <w:br/>
              <w:t xml:space="preserve">   * Cau thu: Khvicha Kvaratskhelia (Georgia) - Attack</w:t>
              <w:br/>
              <w:t xml:space="preserve">   * Thuong vu: Inter Milan -&gt; Paris Saint-Germain FC</w:t>
              <w:br/>
              <w:t xml:space="preserve">   * Phi chuyen nhuong: EUR 109,000,000 | Loai: loan</w:t>
              <w:br/>
              <w:t>... [Log đầy đủ được lưu tại logs/kafka_streaming.log]</w:t>
            </w:r>
          </w:p>
        </w:tc>
      </w:tr>
    </w:tbl>
    <w:p>
      <w:pPr>
        <w:spacing w:before="0" w:after="40" w:line="276" w:lineRule="auto"/>
        <w:jc w:val="both"/>
      </w:pPr>
    </w:p>
    <w:p>
      <w:pPr>
        <w:spacing w:before="160" w:after="40" w:line="276" w:lineRule="auto"/>
        <w:jc w:val="left"/>
      </w:pPr>
      <w:r>
        <w:rPr>
          <w:rFonts w:ascii="Times New Roman" w:hAnsi="Times New Roman"/>
          <w:b/>
          <w:i w:val="0"/>
          <w:color w:val="0D766E"/>
          <w:sz w:val="23"/>
        </w:rPr>
        <w:t>5.2. Điều phối chuỗi tác vụ với Apache Airflow 2.10 DAG (airflow/dags/transfermarkt_pipeline.py)</w:t>
      </w:r>
    </w:p>
    <w:p>
      <w:pPr>
        <w:spacing w:before="0" w:after="60" w:line="276" w:lineRule="auto"/>
        <w:jc w:val="both"/>
      </w:pPr>
      <w:r>
        <w:rPr>
          <w:rFonts w:ascii="Times New Roman" w:hAnsi="Times New Roman"/>
          <w:b w:val="0"/>
          <w:i w:val="0"/>
          <w:color w:val="222222"/>
          <w:sz w:val="22"/>
        </w:rPr>
        <w:t>DAG gồm 7 task liên hoàn chạy trên cụm Docker Compose (PostgreSQL, Redis, Webserver, Scheduler):</w:t>
      </w:r>
    </w:p>
    <w:p>
      <w:pPr>
        <w:spacing w:before="100" w:after="40" w:line="276" w:lineRule="auto"/>
        <w:jc w:val="both"/>
      </w:pPr>
      <w:r>
        <w:rPr>
          <w:rFonts w:ascii="Times New Roman" w:hAnsi="Times New Roman"/>
          <w:b/>
          <w:i w:val="0"/>
          <w:color w:val="1B365D"/>
          <w:sz w:val="20"/>
        </w:rPr>
        <w:t>Bảng 4: Danh mục 7 Tasks trong DAG transfermarkt_bigdata_pipeline</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1938"/>
        <w:gridCol w:w="1938"/>
        <w:gridCol w:w="1938"/>
        <w:gridCol w:w="1938"/>
        <w:gridCol w:w="1938"/>
      </w:tblGrid>
      <w:tr>
        <w:tc>
          <w:tcPr>
            <w:tcW w:type="dxa" w:w="2592"/>
            <w:shd w:fill="1B365D"/>
            <w:tcMar>
              <w:top w:w="80" w:type="dxa"/>
              <w:bottom w:w="80" w:type="dxa"/>
              <w:left w:w="80" w:type="dxa"/>
              <w:right w:w="80" w:type="dxa"/>
            </w:tcMar>
          </w:tcPr>
          <w:p>
            <w:pPr>
              <w:spacing w:before="40" w:after="40"/>
              <w:jc w:val="center"/>
            </w:pPr>
            <w:r>
              <w:rPr>
                <w:rFonts w:ascii="Times New Roman" w:hAnsi="Times New Roman"/>
                <w:b/>
                <w:color w:val="FFFFFF"/>
                <w:sz w:val="18"/>
              </w:rPr>
              <w:t>Task ID</w:t>
            </w:r>
          </w:p>
        </w:tc>
        <w:tc>
          <w:tcPr>
            <w:tcW w:type="dxa" w:w="1584"/>
            <w:shd w:fill="1B365D"/>
            <w:tcMar>
              <w:top w:w="80" w:type="dxa"/>
              <w:bottom w:w="80" w:type="dxa"/>
              <w:left w:w="80" w:type="dxa"/>
              <w:right w:w="80" w:type="dxa"/>
            </w:tcMar>
          </w:tcPr>
          <w:p>
            <w:pPr>
              <w:spacing w:before="40" w:after="40"/>
              <w:jc w:val="center"/>
            </w:pPr>
            <w:r>
              <w:rPr>
                <w:rFonts w:ascii="Times New Roman" w:hAnsi="Times New Roman"/>
                <w:b/>
                <w:color w:val="FFFFFF"/>
                <w:sz w:val="18"/>
              </w:rPr>
              <w:t>Operator</w:t>
            </w:r>
          </w:p>
        </w:tc>
        <w:tc>
          <w:tcPr>
            <w:tcW w:type="dxa" w:w="3600"/>
            <w:shd w:fill="1B365D"/>
            <w:tcMar>
              <w:top w:w="80" w:type="dxa"/>
              <w:bottom w:w="80" w:type="dxa"/>
              <w:left w:w="80" w:type="dxa"/>
              <w:right w:w="80" w:type="dxa"/>
            </w:tcMar>
          </w:tcPr>
          <w:p>
            <w:pPr>
              <w:spacing w:before="40" w:after="40"/>
              <w:jc w:val="center"/>
            </w:pPr>
            <w:r>
              <w:rPr>
                <w:rFonts w:ascii="Times New Roman" w:hAnsi="Times New Roman"/>
                <w:b/>
                <w:color w:val="FFFFFF"/>
                <w:sz w:val="18"/>
              </w:rPr>
              <w:t>Nội dung thực thi</w:t>
            </w:r>
          </w:p>
        </w:tc>
        <w:tc>
          <w:tcPr>
            <w:tcW w:type="dxa" w:w="1008"/>
            <w:shd w:fill="1B365D"/>
            <w:tcMar>
              <w:top w:w="80" w:type="dxa"/>
              <w:bottom w:w="80" w:type="dxa"/>
              <w:left w:w="80" w:type="dxa"/>
              <w:right w:w="80" w:type="dxa"/>
            </w:tcMar>
          </w:tcPr>
          <w:p>
            <w:pPr>
              <w:spacing w:before="40" w:after="40"/>
              <w:jc w:val="center"/>
            </w:pPr>
            <w:r>
              <w:rPr>
                <w:rFonts w:ascii="Times New Roman" w:hAnsi="Times New Roman"/>
                <w:b/>
                <w:color w:val="FFFFFF"/>
                <w:sz w:val="18"/>
              </w:rPr>
              <w:t>Thời gian</w:t>
            </w:r>
          </w:p>
        </w:tc>
        <w:tc>
          <w:tcPr>
            <w:tcW w:type="dxa" w:w="864"/>
            <w:shd w:fill="1B365D"/>
            <w:tcMar>
              <w:top w:w="80" w:type="dxa"/>
              <w:bottom w:w="80" w:type="dxa"/>
              <w:left w:w="80" w:type="dxa"/>
              <w:right w:w="80" w:type="dxa"/>
            </w:tcMar>
          </w:tcPr>
          <w:p>
            <w:pPr>
              <w:spacing w:before="40" w:after="40"/>
              <w:jc w:val="center"/>
            </w:pPr>
            <w:r>
              <w:rPr>
                <w:rFonts w:ascii="Times New Roman" w:hAnsi="Times New Roman"/>
                <w:b/>
                <w:color w:val="FFFFFF"/>
                <w:sz w:val="18"/>
              </w:rPr>
              <w:t>Trạng thái</w:t>
            </w:r>
          </w:p>
        </w:tc>
      </w:tr>
      <w:tr>
        <w:tc>
          <w:tcPr>
            <w:tcW w:type="dxa" w:w="2592"/>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wait_for_raw_data</w:t>
            </w:r>
          </w:p>
        </w:tc>
        <w:tc>
          <w:tcPr>
            <w:tcW w:type="dxa" w:w="1584"/>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PythonSensor</w:t>
            </w:r>
          </w:p>
        </w:tc>
        <w:tc>
          <w:tcPr>
            <w:tcW w:type="dxa" w:w="3600"/>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Quét tính sẵn sàng của 12 tệp CSV (872.5 MB)</w:t>
            </w:r>
          </w:p>
        </w:tc>
        <w:tc>
          <w:tcPr>
            <w:tcW w:type="dxa" w:w="1008"/>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3s</w:t>
            </w:r>
          </w:p>
        </w:tc>
        <w:tc>
          <w:tcPr>
            <w:tcW w:type="dxa" w:w="864"/>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SUCCESS</w:t>
            </w:r>
          </w:p>
        </w:tc>
      </w:tr>
      <w:tr>
        <w:tc>
          <w:tcPr>
            <w:tcW w:type="dxa" w:w="2592"/>
            <w:shd w:fill="E6F4F1"/>
            <w:tcMar>
              <w:top w:w="60" w:type="dxa"/>
              <w:bottom w:w="60" w:type="dxa"/>
              <w:left w:w="80" w:type="dxa"/>
              <w:right w:w="80" w:type="dxa"/>
            </w:tcMar>
          </w:tcPr>
          <w:p>
            <w:pPr>
              <w:spacing w:before="20" w:after="20" w:line="252" w:lineRule="auto"/>
              <w:jc w:val="center"/>
            </w:pPr>
            <w:r>
              <w:rPr>
                <w:rFonts w:ascii="Times New Roman" w:hAnsi="Times New Roman"/>
                <w:color w:val="222222"/>
                <w:sz w:val="17"/>
              </w:rPr>
              <w:t>ingest_to_hdfs</w:t>
            </w:r>
          </w:p>
        </w:tc>
        <w:tc>
          <w:tcPr>
            <w:tcW w:type="dxa" w:w="1584"/>
            <w:shd w:fill="E6F4F1"/>
            <w:tcMar>
              <w:top w:w="60" w:type="dxa"/>
              <w:bottom w:w="60" w:type="dxa"/>
              <w:left w:w="80" w:type="dxa"/>
              <w:right w:w="80" w:type="dxa"/>
            </w:tcMar>
          </w:tcPr>
          <w:p>
            <w:pPr>
              <w:spacing w:before="20" w:after="20" w:line="252" w:lineRule="auto"/>
              <w:jc w:val="center"/>
            </w:pPr>
            <w:r>
              <w:rPr>
                <w:rFonts w:ascii="Times New Roman" w:hAnsi="Times New Roman"/>
                <w:color w:val="222222"/>
                <w:sz w:val="17"/>
              </w:rPr>
              <w:t>BashOperator</w:t>
            </w:r>
          </w:p>
        </w:tc>
        <w:tc>
          <w:tcPr>
            <w:tcW w:type="dxa" w:w="3600"/>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Đẩy dữ liệu lên HDFS Data Lake (/football_project/)</w:t>
            </w:r>
          </w:p>
        </w:tc>
        <w:tc>
          <w:tcPr>
            <w:tcW w:type="dxa" w:w="1008"/>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25s</w:t>
            </w:r>
          </w:p>
        </w:tc>
        <w:tc>
          <w:tcPr>
            <w:tcW w:type="dxa" w:w="864"/>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SUCCESS</w:t>
            </w:r>
          </w:p>
        </w:tc>
      </w:tr>
      <w:tr>
        <w:tc>
          <w:tcPr>
            <w:tcW w:type="dxa" w:w="2592"/>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spark_etl_cleaning</w:t>
            </w:r>
          </w:p>
        </w:tc>
        <w:tc>
          <w:tcPr>
            <w:tcW w:type="dxa" w:w="1584"/>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BashOperator</w:t>
            </w:r>
          </w:p>
        </w:tc>
        <w:tc>
          <w:tcPr>
            <w:tcW w:type="dxa" w:w="3600"/>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PySpark làm sạch 50,149 -&gt; 40,749 bản ghi</w:t>
            </w:r>
          </w:p>
        </w:tc>
        <w:tc>
          <w:tcPr>
            <w:tcW w:type="dxa" w:w="1008"/>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25s</w:t>
            </w:r>
          </w:p>
        </w:tc>
        <w:tc>
          <w:tcPr>
            <w:tcW w:type="dxa" w:w="864"/>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SUCCESS</w:t>
            </w:r>
          </w:p>
        </w:tc>
      </w:tr>
      <w:tr>
        <w:tc>
          <w:tcPr>
            <w:tcW w:type="dxa" w:w="2592"/>
            <w:shd w:fill="E6F4F1"/>
            <w:tcMar>
              <w:top w:w="60" w:type="dxa"/>
              <w:bottom w:w="60" w:type="dxa"/>
              <w:left w:w="80" w:type="dxa"/>
              <w:right w:w="80" w:type="dxa"/>
            </w:tcMar>
          </w:tcPr>
          <w:p>
            <w:pPr>
              <w:spacing w:before="20" w:after="20" w:line="252" w:lineRule="auto"/>
              <w:jc w:val="center"/>
            </w:pPr>
            <w:r>
              <w:rPr>
                <w:rFonts w:ascii="Times New Roman" w:hAnsi="Times New Roman"/>
                <w:color w:val="222222"/>
                <w:sz w:val="17"/>
              </w:rPr>
              <w:t>spark_sql_analytics</w:t>
            </w:r>
          </w:p>
        </w:tc>
        <w:tc>
          <w:tcPr>
            <w:tcW w:type="dxa" w:w="1584"/>
            <w:shd w:fill="E6F4F1"/>
            <w:tcMar>
              <w:top w:w="60" w:type="dxa"/>
              <w:bottom w:w="60" w:type="dxa"/>
              <w:left w:w="80" w:type="dxa"/>
              <w:right w:w="80" w:type="dxa"/>
            </w:tcMar>
          </w:tcPr>
          <w:p>
            <w:pPr>
              <w:spacing w:before="20" w:after="20" w:line="252" w:lineRule="auto"/>
              <w:jc w:val="center"/>
            </w:pPr>
            <w:r>
              <w:rPr>
                <w:rFonts w:ascii="Times New Roman" w:hAnsi="Times New Roman"/>
                <w:color w:val="222222"/>
                <w:sz w:val="17"/>
              </w:rPr>
              <w:t>BashOperator</w:t>
            </w:r>
          </w:p>
        </w:tc>
        <w:tc>
          <w:tcPr>
            <w:tcW w:type="dxa" w:w="3600"/>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Thực thi 4 truy vấn thống kê đa chiều Spark SQL</w:t>
            </w:r>
          </w:p>
        </w:tc>
        <w:tc>
          <w:tcPr>
            <w:tcW w:type="dxa" w:w="1008"/>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21s</w:t>
            </w:r>
          </w:p>
        </w:tc>
        <w:tc>
          <w:tcPr>
            <w:tcW w:type="dxa" w:w="864"/>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SUCCESS</w:t>
            </w:r>
          </w:p>
        </w:tc>
      </w:tr>
      <w:tr>
        <w:tc>
          <w:tcPr>
            <w:tcW w:type="dxa" w:w="2592"/>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train_ml_models</w:t>
            </w:r>
          </w:p>
        </w:tc>
        <w:tc>
          <w:tcPr>
            <w:tcW w:type="dxa" w:w="1584"/>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BashOperator</w:t>
            </w:r>
          </w:p>
        </w:tc>
        <w:tc>
          <w:tcPr>
            <w:tcW w:type="dxa" w:w="3600"/>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Huấn luyện K-Means (k=3) và Random Forest</w:t>
            </w:r>
          </w:p>
        </w:tc>
        <w:tc>
          <w:tcPr>
            <w:tcW w:type="dxa" w:w="1008"/>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25s</w:t>
            </w:r>
          </w:p>
        </w:tc>
        <w:tc>
          <w:tcPr>
            <w:tcW w:type="dxa" w:w="864"/>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SUCCESS</w:t>
            </w:r>
          </w:p>
        </w:tc>
      </w:tr>
      <w:tr>
        <w:tc>
          <w:tcPr>
            <w:tcW w:type="dxa" w:w="2592"/>
            <w:shd w:fill="E6F4F1"/>
            <w:tcMar>
              <w:top w:w="60" w:type="dxa"/>
              <w:bottom w:w="60" w:type="dxa"/>
              <w:left w:w="80" w:type="dxa"/>
              <w:right w:w="80" w:type="dxa"/>
            </w:tcMar>
          </w:tcPr>
          <w:p>
            <w:pPr>
              <w:spacing w:before="20" w:after="20" w:line="252" w:lineRule="auto"/>
              <w:jc w:val="center"/>
            </w:pPr>
            <w:r>
              <w:rPr>
                <w:rFonts w:ascii="Times New Roman" w:hAnsi="Times New Roman"/>
                <w:color w:val="222222"/>
                <w:sz w:val="17"/>
              </w:rPr>
              <w:t>kafka_streaming_pipeline</w:t>
            </w:r>
          </w:p>
        </w:tc>
        <w:tc>
          <w:tcPr>
            <w:tcW w:type="dxa" w:w="1584"/>
            <w:shd w:fill="E6F4F1"/>
            <w:tcMar>
              <w:top w:w="60" w:type="dxa"/>
              <w:bottom w:w="60" w:type="dxa"/>
              <w:left w:w="80" w:type="dxa"/>
              <w:right w:w="80" w:type="dxa"/>
            </w:tcMar>
          </w:tcPr>
          <w:p>
            <w:pPr>
              <w:spacing w:before="20" w:after="20" w:line="252" w:lineRule="auto"/>
              <w:jc w:val="center"/>
            </w:pPr>
            <w:r>
              <w:rPr>
                <w:rFonts w:ascii="Times New Roman" w:hAnsi="Times New Roman"/>
                <w:color w:val="222222"/>
                <w:sz w:val="17"/>
              </w:rPr>
              <w:t>BashOperator</w:t>
            </w:r>
          </w:p>
        </w:tc>
        <w:tc>
          <w:tcPr>
            <w:tcW w:type="dxa" w:w="3600"/>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Phát luồng giao dịch 707M EUR vào topic Kafka</w:t>
            </w:r>
          </w:p>
        </w:tc>
        <w:tc>
          <w:tcPr>
            <w:tcW w:type="dxa" w:w="1008"/>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11s</w:t>
            </w:r>
          </w:p>
        </w:tc>
        <w:tc>
          <w:tcPr>
            <w:tcW w:type="dxa" w:w="864"/>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SUCCESS</w:t>
            </w:r>
          </w:p>
        </w:tc>
      </w:tr>
      <w:tr>
        <w:tc>
          <w:tcPr>
            <w:tcW w:type="dxa" w:w="2592"/>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export_to_datamart_db</w:t>
            </w:r>
          </w:p>
        </w:tc>
        <w:tc>
          <w:tcPr>
            <w:tcW w:type="dxa" w:w="1584"/>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BashOperator</w:t>
            </w:r>
          </w:p>
        </w:tc>
        <w:tc>
          <w:tcPr>
            <w:tcW w:type="dxa" w:w="3600"/>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Nạp dữ liệu vào SQLite Serving Data Mart</w:t>
            </w:r>
          </w:p>
        </w:tc>
        <w:tc>
          <w:tcPr>
            <w:tcW w:type="dxa" w:w="1008"/>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8s</w:t>
            </w:r>
          </w:p>
        </w:tc>
        <w:tc>
          <w:tcPr>
            <w:tcW w:type="dxa" w:w="864"/>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SUCCESS</w:t>
            </w:r>
          </w:p>
        </w:tc>
      </w:tr>
    </w:tbl>
    <w:p>
      <w:pPr>
        <w:spacing w:before="0" w:after="40" w:line="276" w:lineRule="auto"/>
        <w:jc w:val="both"/>
      </w:pPr>
    </w:p>
    <w:p>
      <w:pPr>
        <w:spacing w:before="60" w:after="40" w:line="276" w:lineRule="auto"/>
        <w:jc w:val="both"/>
      </w:pPr>
      <w:r>
        <w:rPr>
          <w:rFonts w:ascii="Times New Roman" w:hAnsi="Times New Roman"/>
          <w:b/>
          <w:i/>
          <w:color w:val="0D766E"/>
          <w:sz w:val="19"/>
        </w:rPr>
        <w:t>Log thực thi Airflow DAG: logs/airflow_pipeline_run.log (Tổng thời gian: 2m 10s)</w:t>
      </w:r>
    </w:p>
    <w:tbl>
      <w:tblPr>
        <w:tblW w:type="auto" w:w="0"/>
        <w:jc w:val="center"/>
        <w:tblLook w:firstColumn="1" w:firstRow="1" w:lastColumn="0" w:lastRow="0" w:noHBand="0" w:noVBand="1" w:val="04A0"/>
      </w:tblPr>
      <w:tblGrid>
        <w:gridCol w:w="9689"/>
      </w:tblGrid>
      <w:tr>
        <w:tc>
          <w:tcPr>
            <w:tcW w:type="dxa" w:w="9689"/>
            <w:shd w:fill="F8F9FA"/>
            <w:tcMar>
              <w:top w:w="80" w:type="dxa"/>
              <w:bottom w:w="80" w:type="dxa"/>
              <w:left w:w="120" w:type="dxa"/>
              <w:right w:w="120" w:type="dxa"/>
            </w:tcMar>
            <w:tcBorders>
              <w:top w:val="single" w:sz="4" w:color="0D766E"/>
              <w:left w:val="single" w:sz="16" w:color="0D766E"/>
              <w:bottom w:val="single" w:sz="4" w:color="D3D3D3"/>
              <w:right w:val="single" w:sz="4" w:color="D3D3D3"/>
            </w:tcBorders>
          </w:tcPr>
          <w:p>
            <w:pPr>
              <w:spacing w:before="20" w:after="20" w:line="252" w:lineRule="auto"/>
            </w:pPr>
            <w:r>
              <w:rPr>
                <w:rFonts w:ascii="Consolas" w:hAnsi="Consolas"/>
                <w:color w:val="141E28"/>
                <w:sz w:val="16"/>
              </w:rPr>
              <w:t>================================================================================</w:t>
              <w:br/>
              <w:t xml:space="preserve"> APACHE AIRFLOW 2.10 - DAG EXECUTION RUN LOG</w:t>
              <w:br/>
              <w:t xml:space="preserve"> DAG ID: transfermarkt_bigdata_pipeline | Execution Date: 2026-10-23T17:30:00+00:00</w:t>
              <w:br/>
              <w:t xml:space="preserve"> Run Type: scheduled__2026-10-23T17:30:00+00:00 | State: SUCCESS | 7/7 Tasks OK</w:t>
              <w:br/>
              <w:t xml:space="preserve"> Containers: airflow-webserver (8080), airflow-scheduler, airflow-triggerer, postgres (13), redis (7.2)</w:t>
              <w:br/>
              <w:t>================================================================================</w:t>
              <w:br/>
              <w:br/>
              <w:t>[Task 1/7] wait_for_raw_data (PythonSensor)</w:t>
              <w:br/>
              <w:t>[2026-10-23 17:30:05] {python.py:177} INFO - Executing task: Checking availability of 12 CSV tables in Data Lake...</w:t>
              <w:br/>
              <w:t>[2026-10-23 17:30:08] {python.py:185} INFO - Found 12/12 CSV files (872.5 MB). Condition satisfied.</w:t>
              <w:br/>
              <w:t>[2026-10-23 17:30:08] {taskinstance.py:1138} INFO - Marking task as SUCCESS. dag_id=transfermarkt_bigdata_pipeline, task_id=wait_for_raw_data, state=success</w:t>
              <w:br/>
              <w:br/>
              <w:t>[Task 2/7] ingest_to_hdfs (BashOperator)</w:t>
              <w:br/>
              <w:t>[2026-10-23 17:30:10] {subprocess.py:86} INFO - Executing cmd: hdfs dfs -put -f bigdata_dataset/*.csv /football_project/</w:t>
              <w:br/>
              <w:t>[2026-10-23 17:30:35] {subprocess.py:95} INFO - Ingestion complete. 7,497,433 records uploaded to HDFS Data Lake.</w:t>
              <w:br/>
              <w:t>[2026-10-23 17:30:35] {taskinstance.py:1138} INFO - Marking task as SUCCESS. task_id=ingest_to_hdfs, state=success</w:t>
              <w:br/>
              <w:br/>
              <w:t>[Task 3/7] spark_etl_cleaning (BashOperator)</w:t>
              <w:br/>
              <w:t>[2026-10-23 17:30:37] {subprocess.py:86} INFO - Executing cmd: python Source_Code/02_data_cleaning.py</w:t>
              <w:br/>
              <w:t>[2026-10-23 17:31:02] {subprocess.py:95} INFO - Spark ETL Success: 50,149 raw -&gt; 40,749 cleaned records.</w:t>
              <w:br/>
              <w:t>[2026-10-23 17:31:02] {subprocess.py:95} INFO - Exported Parquet: bigdata_dataset/cleaned_players.parquet (1.41 MB).</w:t>
              <w:br/>
              <w:t>[2026-10-23 17:31:02] {taskinstance.py:1138} INFO - Marking task as SUCCESS. task_id=spark_etl_cleaning, state=success</w:t>
              <w:br/>
              <w:br/>
              <w:t>[Task 4/7] spark_sql_analytics (BashOperator)</w:t>
              <w:br/>
              <w:t>... [Log đầy đủ được lưu tại logs/airflow_pipeline_run.log]</w:t>
            </w:r>
          </w:p>
        </w:tc>
      </w:tr>
    </w:tbl>
    <w:p>
      <w:pPr>
        <w:spacing w:before="0" w:after="40" w:line="276" w:lineRule="auto"/>
        <w:jc w:val="both"/>
      </w:pPr>
    </w:p>
    <w:p>
      <w:pPr>
        <w:spacing w:before="80" w:after="40"/>
        <w:jc w:val="center"/>
      </w:pPr>
      <w:r>
        <w:drawing>
          <wp:inline xmlns:a="http://schemas.openxmlformats.org/drawingml/2006/main" xmlns:pic="http://schemas.openxmlformats.org/drawingml/2006/picture">
            <wp:extent cx="5303520" cy="2984435"/>
            <wp:docPr id="6" name="Picture 6"/>
            <wp:cNvGraphicFramePr>
              <a:graphicFrameLocks noChangeAspect="1"/>
            </wp:cNvGraphicFramePr>
            <a:graphic>
              <a:graphicData uri="http://schemas.openxmlformats.org/drawingml/2006/picture">
                <pic:pic>
                  <pic:nvPicPr>
                    <pic:cNvPr id="0" name="New_image5_airflow_7tasks_graph.jpg"/>
                    <pic:cNvPicPr/>
                  </pic:nvPicPr>
                  <pic:blipFill>
                    <a:blip r:embed="rId14"/>
                    <a:stretch>
                      <a:fillRect/>
                    </a:stretch>
                  </pic:blipFill>
                  <pic:spPr>
                    <a:xfrm>
                      <a:off x="0" y="0"/>
                      <a:ext cx="5303520" cy="2984435"/>
                    </a:xfrm>
                    <a:prstGeom prst="rect"/>
                  </pic:spPr>
                </pic:pic>
              </a:graphicData>
            </a:graphic>
          </wp:inline>
        </w:drawing>
      </w:r>
    </w:p>
    <w:p>
      <w:pPr>
        <w:spacing w:before="0" w:after="80"/>
        <w:jc w:val="center"/>
      </w:pPr>
      <w:r>
        <w:rPr>
          <w:rFonts w:ascii="Times New Roman" w:hAnsi="Times New Roman"/>
          <w:b/>
          <w:i/>
          <w:color w:val="5A5A5A"/>
          <w:sz w:val="18"/>
        </w:rPr>
        <w:t>Hình 5.1: Giao diện Airflow Graph View hiển thị 7 Tasks tuần tự đạt trạng thái SUCCESS (Màu xanh lục)</w:t>
      </w:r>
    </w:p>
    <w:p>
      <w:r>
        <w:br w:type="page"/>
      </w:r>
    </w:p>
    <w:p>
      <w:pPr>
        <w:spacing w:before="240" w:after="60" w:line="276" w:lineRule="auto"/>
        <w:jc w:val="left"/>
      </w:pPr>
      <w:r>
        <w:rPr>
          <w:rFonts w:ascii="Times New Roman" w:hAnsi="Times New Roman"/>
          <w:b/>
          <w:i w:val="0"/>
          <w:color w:val="1B365D"/>
          <w:sz w:val="27"/>
        </w:rPr>
        <w:t>Chương 6: Minh chứng Web Dashboard Trực quan hóa (Streamlit)</w:t>
      </w:r>
    </w:p>
    <w:p>
      <w:pPr>
        <w:spacing w:before="160" w:after="40" w:line="276" w:lineRule="auto"/>
        <w:jc w:val="left"/>
      </w:pPr>
      <w:r>
        <w:rPr>
          <w:rFonts w:ascii="Times New Roman" w:hAnsi="Times New Roman"/>
          <w:b/>
          <w:i w:val="0"/>
          <w:color w:val="0D766E"/>
          <w:sz w:val="23"/>
        </w:rPr>
        <w:t>6.1. Bằng chứng kết nối dữ liệu Data Mart (football_analytics.db) &amp; Parquet</w:t>
      </w:r>
    </w:p>
    <w:p>
      <w:pPr>
        <w:spacing w:before="0" w:after="60" w:line="276" w:lineRule="auto"/>
        <w:jc w:val="both"/>
      </w:pPr>
      <w:r>
        <w:rPr>
          <w:rFonts w:ascii="Times New Roman" w:hAnsi="Times New Roman"/>
          <w:b w:val="0"/>
          <w:i w:val="0"/>
          <w:color w:val="222222"/>
          <w:sz w:val="22"/>
        </w:rPr>
        <w:t>Web Dashboard (`Source_Code/08_dashboard_streamlit.py`) hoạt động tại cổng 8501, truy vấn trực tiếp từ các tệp Parquet và CSDL Data Mart SQLite với độ trễ &lt; 35ms:</w:t>
      </w:r>
    </w:p>
    <w:p>
      <w:pPr>
        <w:spacing w:before="100" w:after="40" w:line="276" w:lineRule="auto"/>
        <w:jc w:val="both"/>
      </w:pPr>
      <w:r>
        <w:rPr>
          <w:rFonts w:ascii="Times New Roman" w:hAnsi="Times New Roman"/>
          <w:b/>
          <w:i w:val="0"/>
          <w:color w:val="1B365D"/>
          <w:sz w:val="20"/>
        </w:rPr>
        <w:t>Bảng 5: Kết quả kiểm thử tự động 11 phân hệ Web Dashboard Streamlit</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1938"/>
        <w:gridCol w:w="1938"/>
        <w:gridCol w:w="1938"/>
        <w:gridCol w:w="1938"/>
        <w:gridCol w:w="1938"/>
      </w:tblGrid>
      <w:tr>
        <w:tc>
          <w:tcPr>
            <w:tcW w:type="dxa" w:w="576"/>
            <w:shd w:fill="1B365D"/>
            <w:tcMar>
              <w:top w:w="80" w:type="dxa"/>
              <w:bottom w:w="80" w:type="dxa"/>
              <w:left w:w="80" w:type="dxa"/>
              <w:right w:w="80" w:type="dxa"/>
            </w:tcMar>
          </w:tcPr>
          <w:p>
            <w:pPr>
              <w:spacing w:before="40" w:after="40"/>
              <w:jc w:val="center"/>
            </w:pPr>
            <w:r>
              <w:rPr>
                <w:rFonts w:ascii="Times New Roman" w:hAnsi="Times New Roman"/>
                <w:b/>
                <w:color w:val="FFFFFF"/>
                <w:sz w:val="18"/>
              </w:rPr>
              <w:t>STT</w:t>
            </w:r>
          </w:p>
        </w:tc>
        <w:tc>
          <w:tcPr>
            <w:tcW w:type="dxa" w:w="3168"/>
            <w:shd w:fill="1B365D"/>
            <w:tcMar>
              <w:top w:w="80" w:type="dxa"/>
              <w:bottom w:w="80" w:type="dxa"/>
              <w:left w:w="80" w:type="dxa"/>
              <w:right w:w="80" w:type="dxa"/>
            </w:tcMar>
          </w:tcPr>
          <w:p>
            <w:pPr>
              <w:spacing w:before="40" w:after="40"/>
              <w:jc w:val="center"/>
            </w:pPr>
            <w:r>
              <w:rPr>
                <w:rFonts w:ascii="Times New Roman" w:hAnsi="Times New Roman"/>
                <w:b/>
                <w:color w:val="FFFFFF"/>
                <w:sz w:val="18"/>
              </w:rPr>
              <w:t>Tên phân hệ Dashboard</w:t>
            </w:r>
          </w:p>
        </w:tc>
        <w:tc>
          <w:tcPr>
            <w:tcW w:type="dxa" w:w="3888"/>
            <w:shd w:fill="1B365D"/>
            <w:tcMar>
              <w:top w:w="80" w:type="dxa"/>
              <w:bottom w:w="80" w:type="dxa"/>
              <w:left w:w="80" w:type="dxa"/>
              <w:right w:w="80" w:type="dxa"/>
            </w:tcMar>
          </w:tcPr>
          <w:p>
            <w:pPr>
              <w:spacing w:before="40" w:after="40"/>
              <w:jc w:val="center"/>
            </w:pPr>
            <w:r>
              <w:rPr>
                <w:rFonts w:ascii="Times New Roman" w:hAnsi="Times New Roman"/>
                <w:b/>
                <w:color w:val="FFFFFF"/>
                <w:sz w:val="18"/>
              </w:rPr>
              <w:t>Nguồn dữ liệu kết nối</w:t>
            </w:r>
          </w:p>
        </w:tc>
        <w:tc>
          <w:tcPr>
            <w:tcW w:type="dxa" w:w="1152"/>
            <w:shd w:fill="1B365D"/>
            <w:tcMar>
              <w:top w:w="80" w:type="dxa"/>
              <w:bottom w:w="80" w:type="dxa"/>
              <w:left w:w="80" w:type="dxa"/>
              <w:right w:w="80" w:type="dxa"/>
            </w:tcMar>
          </w:tcPr>
          <w:p>
            <w:pPr>
              <w:spacing w:before="40" w:after="40"/>
              <w:jc w:val="center"/>
            </w:pPr>
            <w:r>
              <w:rPr>
                <w:rFonts w:ascii="Times New Roman" w:hAnsi="Times New Roman"/>
                <w:b/>
                <w:color w:val="FFFFFF"/>
                <w:sz w:val="18"/>
              </w:rPr>
              <w:t>Độ trễ (Latency)</w:t>
            </w:r>
          </w:p>
        </w:tc>
        <w:tc>
          <w:tcPr>
            <w:tcW w:type="dxa" w:w="1296"/>
            <w:shd w:fill="1B365D"/>
            <w:tcMar>
              <w:top w:w="80" w:type="dxa"/>
              <w:bottom w:w="80" w:type="dxa"/>
              <w:left w:w="80" w:type="dxa"/>
              <w:right w:w="80" w:type="dxa"/>
            </w:tcMar>
          </w:tcPr>
          <w:p>
            <w:pPr>
              <w:spacing w:before="40" w:after="40"/>
              <w:jc w:val="center"/>
            </w:pPr>
            <w:r>
              <w:rPr>
                <w:rFonts w:ascii="Times New Roman" w:hAnsi="Times New Roman"/>
                <w:b/>
                <w:color w:val="FFFFFF"/>
                <w:sz w:val="18"/>
              </w:rPr>
              <w:t>Trạng thái HTTP</w:t>
            </w:r>
          </w:p>
        </w:tc>
      </w:tr>
      <w:tr>
        <w:tc>
          <w:tcPr>
            <w:tcW w:type="dxa" w:w="576"/>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1</w:t>
            </w:r>
          </w:p>
        </w:tc>
        <w:tc>
          <w:tcPr>
            <w:tcW w:type="dxa" w:w="3168"/>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1. Tổng quan &amp; Thị trường</w:t>
            </w:r>
          </w:p>
        </w:tc>
        <w:tc>
          <w:tcPr>
            <w:tcW w:type="dxa" w:w="3888"/>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cleaned_players.parquet (40,749 dòng)</w:t>
            </w:r>
          </w:p>
        </w:tc>
        <w:tc>
          <w:tcPr>
            <w:tcW w:type="dxa" w:w="1152"/>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24 ms</w:t>
            </w:r>
          </w:p>
        </w:tc>
        <w:tc>
          <w:tcPr>
            <w:tcW w:type="dxa" w:w="1296"/>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HTTP 200 OK</w:t>
            </w:r>
          </w:p>
        </w:tc>
      </w:tr>
      <w:tr>
        <w:tc>
          <w:tcPr>
            <w:tcW w:type="dxa" w:w="576"/>
            <w:shd w:fill="E6F4F1"/>
            <w:tcMar>
              <w:top w:w="60" w:type="dxa"/>
              <w:bottom w:w="60" w:type="dxa"/>
              <w:left w:w="80" w:type="dxa"/>
              <w:right w:w="80" w:type="dxa"/>
            </w:tcMar>
          </w:tcPr>
          <w:p>
            <w:pPr>
              <w:spacing w:before="20" w:after="20" w:line="252" w:lineRule="auto"/>
              <w:jc w:val="center"/>
            </w:pPr>
            <w:r>
              <w:rPr>
                <w:rFonts w:ascii="Times New Roman" w:hAnsi="Times New Roman"/>
                <w:color w:val="222222"/>
                <w:sz w:val="17"/>
              </w:rPr>
              <w:t>2</w:t>
            </w:r>
          </w:p>
        </w:tc>
        <w:tc>
          <w:tcPr>
            <w:tcW w:type="dxa" w:w="3168"/>
            <w:shd w:fill="E6F4F1"/>
            <w:tcMar>
              <w:top w:w="60" w:type="dxa"/>
              <w:bottom w:w="60" w:type="dxa"/>
              <w:left w:w="80" w:type="dxa"/>
              <w:right w:w="80" w:type="dxa"/>
            </w:tcMar>
          </w:tcPr>
          <w:p>
            <w:pPr>
              <w:spacing w:before="20" w:after="20" w:line="252" w:lineRule="auto"/>
              <w:jc w:val="center"/>
            </w:pPr>
            <w:r>
              <w:rPr>
                <w:rFonts w:ascii="Times New Roman" w:hAnsi="Times New Roman"/>
                <w:color w:val="222222"/>
                <w:sz w:val="17"/>
              </w:rPr>
              <w:t>2. Bản đồ ứng dụng Big Data</w:t>
            </w:r>
          </w:p>
        </w:tc>
        <w:tc>
          <w:tcPr>
            <w:tcW w:type="dxa" w:w="3888"/>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Kiến trúc 5 lớp (HDFS -&gt; Spark -&gt; Kafka -&gt; Airflow)</w:t>
            </w:r>
          </w:p>
        </w:tc>
        <w:tc>
          <w:tcPr>
            <w:tcW w:type="dxa" w:w="1152"/>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12 ms</w:t>
            </w:r>
          </w:p>
        </w:tc>
        <w:tc>
          <w:tcPr>
            <w:tcW w:type="dxa" w:w="1296"/>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HTTP 200 OK</w:t>
            </w:r>
          </w:p>
        </w:tc>
      </w:tr>
      <w:tr>
        <w:tc>
          <w:tcPr>
            <w:tcW w:type="dxa" w:w="576"/>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3</w:t>
            </w:r>
          </w:p>
        </w:tc>
        <w:tc>
          <w:tcPr>
            <w:tcW w:type="dxa" w:w="3168"/>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3. Khám phá HDFS Data Lake</w:t>
            </w:r>
          </w:p>
        </w:tc>
        <w:tc>
          <w:tcPr>
            <w:tcW w:type="dxa" w:w="3888"/>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12 tệp CSV (7.49M dòng, 872.5 MB)</w:t>
            </w:r>
          </w:p>
        </w:tc>
        <w:tc>
          <w:tcPr>
            <w:tcW w:type="dxa" w:w="1152"/>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32 ms</w:t>
            </w:r>
          </w:p>
        </w:tc>
        <w:tc>
          <w:tcPr>
            <w:tcW w:type="dxa" w:w="1296"/>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HTTP 200 OK</w:t>
            </w:r>
          </w:p>
        </w:tc>
      </w:tr>
      <w:tr>
        <w:tc>
          <w:tcPr>
            <w:tcW w:type="dxa" w:w="576"/>
            <w:shd w:fill="E6F4F1"/>
            <w:tcMar>
              <w:top w:w="60" w:type="dxa"/>
              <w:bottom w:w="60" w:type="dxa"/>
              <w:left w:w="80" w:type="dxa"/>
              <w:right w:w="80" w:type="dxa"/>
            </w:tcMar>
          </w:tcPr>
          <w:p>
            <w:pPr>
              <w:spacing w:before="20" w:after="20" w:line="252" w:lineRule="auto"/>
              <w:jc w:val="center"/>
            </w:pPr>
            <w:r>
              <w:rPr>
                <w:rFonts w:ascii="Times New Roman" w:hAnsi="Times New Roman"/>
                <w:color w:val="222222"/>
                <w:sz w:val="17"/>
              </w:rPr>
              <w:t>4</w:t>
            </w:r>
          </w:p>
        </w:tc>
        <w:tc>
          <w:tcPr>
            <w:tcW w:type="dxa" w:w="3168"/>
            <w:shd w:fill="E6F4F1"/>
            <w:tcMar>
              <w:top w:w="60" w:type="dxa"/>
              <w:bottom w:w="60" w:type="dxa"/>
              <w:left w:w="80" w:type="dxa"/>
              <w:right w:w="80" w:type="dxa"/>
            </w:tcMar>
          </w:tcPr>
          <w:p>
            <w:pPr>
              <w:spacing w:before="20" w:after="20" w:line="252" w:lineRule="auto"/>
              <w:jc w:val="center"/>
            </w:pPr>
            <w:r>
              <w:rPr>
                <w:rFonts w:ascii="Times New Roman" w:hAnsi="Times New Roman"/>
                <w:color w:val="222222"/>
                <w:sz w:val="17"/>
              </w:rPr>
              <w:t>4. Benchmark Spark vs Pandas</w:t>
            </w:r>
          </w:p>
        </w:tc>
        <w:tc>
          <w:tcPr>
            <w:tcW w:type="dxa" w:w="3888"/>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game_lineups.csv (Spark nhanh gấp 16.0 lần)</w:t>
            </w:r>
          </w:p>
        </w:tc>
        <w:tc>
          <w:tcPr>
            <w:tcW w:type="dxa" w:w="1152"/>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18 ms</w:t>
            </w:r>
          </w:p>
        </w:tc>
        <w:tc>
          <w:tcPr>
            <w:tcW w:type="dxa" w:w="1296"/>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HTTP 200 OK</w:t>
            </w:r>
          </w:p>
        </w:tc>
      </w:tr>
      <w:tr>
        <w:tc>
          <w:tcPr>
            <w:tcW w:type="dxa" w:w="576"/>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5</w:t>
            </w:r>
          </w:p>
        </w:tc>
        <w:tc>
          <w:tcPr>
            <w:tcW w:type="dxa" w:w="3168"/>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5. Phân tích Spark SQL</w:t>
            </w:r>
          </w:p>
        </w:tc>
        <w:tc>
          <w:tcPr>
            <w:tcW w:type="dxa" w:w="3888"/>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top15, position, country, age stats Parquet</w:t>
            </w:r>
          </w:p>
        </w:tc>
        <w:tc>
          <w:tcPr>
            <w:tcW w:type="dxa" w:w="1152"/>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28 ms</w:t>
            </w:r>
          </w:p>
        </w:tc>
        <w:tc>
          <w:tcPr>
            <w:tcW w:type="dxa" w:w="1296"/>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HTTP 200 OK</w:t>
            </w:r>
          </w:p>
        </w:tc>
      </w:tr>
      <w:tr>
        <w:tc>
          <w:tcPr>
            <w:tcW w:type="dxa" w:w="576"/>
            <w:shd w:fill="E6F4F1"/>
            <w:tcMar>
              <w:top w:w="60" w:type="dxa"/>
              <w:bottom w:w="60" w:type="dxa"/>
              <w:left w:w="80" w:type="dxa"/>
              <w:right w:w="80" w:type="dxa"/>
            </w:tcMar>
          </w:tcPr>
          <w:p>
            <w:pPr>
              <w:spacing w:before="20" w:after="20" w:line="252" w:lineRule="auto"/>
              <w:jc w:val="center"/>
            </w:pPr>
            <w:r>
              <w:rPr>
                <w:rFonts w:ascii="Times New Roman" w:hAnsi="Times New Roman"/>
                <w:color w:val="222222"/>
                <w:sz w:val="17"/>
              </w:rPr>
              <w:t>6</w:t>
            </w:r>
          </w:p>
        </w:tc>
        <w:tc>
          <w:tcPr>
            <w:tcW w:type="dxa" w:w="3168"/>
            <w:shd w:fill="E6F4F1"/>
            <w:tcMar>
              <w:top w:w="60" w:type="dxa"/>
              <w:bottom w:w="60" w:type="dxa"/>
              <w:left w:w="80" w:type="dxa"/>
              <w:right w:w="80" w:type="dxa"/>
            </w:tcMar>
          </w:tcPr>
          <w:p>
            <w:pPr>
              <w:spacing w:before="20" w:after="20" w:line="252" w:lineRule="auto"/>
              <w:jc w:val="center"/>
            </w:pPr>
            <w:r>
              <w:rPr>
                <w:rFonts w:ascii="Times New Roman" w:hAnsi="Times New Roman"/>
                <w:color w:val="222222"/>
                <w:sz w:val="17"/>
              </w:rPr>
              <w:t>6. Phân cụm K-Means (MLlib)</w:t>
            </w:r>
          </w:p>
        </w:tc>
        <w:tc>
          <w:tcPr>
            <w:tcW w:type="dxa" w:w="3888"/>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kmeans_results.parquet (k=3)</w:t>
            </w:r>
          </w:p>
        </w:tc>
        <w:tc>
          <w:tcPr>
            <w:tcW w:type="dxa" w:w="1152"/>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22 ms</w:t>
            </w:r>
          </w:p>
        </w:tc>
        <w:tc>
          <w:tcPr>
            <w:tcW w:type="dxa" w:w="1296"/>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HTTP 200 OK</w:t>
            </w:r>
          </w:p>
        </w:tc>
      </w:tr>
      <w:tr>
        <w:tc>
          <w:tcPr>
            <w:tcW w:type="dxa" w:w="576"/>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7</w:t>
            </w:r>
          </w:p>
        </w:tc>
        <w:tc>
          <w:tcPr>
            <w:tcW w:type="dxa" w:w="3168"/>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7. Dự đoán định giá (ML) &amp; XAI</w:t>
            </w:r>
          </w:p>
        </w:tc>
        <w:tc>
          <w:tcPr>
            <w:tcW w:type="dxa" w:w="3888"/>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rf_model.joblib (R2 = 84.68%)</w:t>
            </w:r>
          </w:p>
        </w:tc>
        <w:tc>
          <w:tcPr>
            <w:tcW w:type="dxa" w:w="1152"/>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35 ms</w:t>
            </w:r>
          </w:p>
        </w:tc>
        <w:tc>
          <w:tcPr>
            <w:tcW w:type="dxa" w:w="1296"/>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HTTP 200 OK</w:t>
            </w:r>
          </w:p>
        </w:tc>
      </w:tr>
      <w:tr>
        <w:tc>
          <w:tcPr>
            <w:tcW w:type="dxa" w:w="576"/>
            <w:shd w:fill="E6F4F1"/>
            <w:tcMar>
              <w:top w:w="60" w:type="dxa"/>
              <w:bottom w:w="60" w:type="dxa"/>
              <w:left w:w="80" w:type="dxa"/>
              <w:right w:w="80" w:type="dxa"/>
            </w:tcMar>
          </w:tcPr>
          <w:p>
            <w:pPr>
              <w:spacing w:before="20" w:after="20" w:line="252" w:lineRule="auto"/>
              <w:jc w:val="center"/>
            </w:pPr>
            <w:r>
              <w:rPr>
                <w:rFonts w:ascii="Times New Roman" w:hAnsi="Times New Roman"/>
                <w:color w:val="222222"/>
                <w:sz w:val="17"/>
              </w:rPr>
              <w:t>8</w:t>
            </w:r>
          </w:p>
        </w:tc>
        <w:tc>
          <w:tcPr>
            <w:tcW w:type="dxa" w:w="3168"/>
            <w:shd w:fill="E6F4F1"/>
            <w:tcMar>
              <w:top w:w="60" w:type="dxa"/>
              <w:bottom w:w="60" w:type="dxa"/>
              <w:left w:w="80" w:type="dxa"/>
              <w:right w:w="80" w:type="dxa"/>
            </w:tcMar>
          </w:tcPr>
          <w:p>
            <w:pPr>
              <w:spacing w:before="20" w:after="20" w:line="252" w:lineRule="auto"/>
              <w:jc w:val="center"/>
            </w:pPr>
            <w:r>
              <w:rPr>
                <w:rFonts w:ascii="Times New Roman" w:hAnsi="Times New Roman"/>
                <w:color w:val="222222"/>
                <w:sz w:val="17"/>
              </w:rPr>
              <w:t>8. Săn cầu thủ theo Ngân sách</w:t>
            </w:r>
          </w:p>
        </w:tc>
        <w:tc>
          <w:tcPr>
            <w:tcW w:type="dxa" w:w="3888"/>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Batch Inference quét 40,749 hồ sơ</w:t>
            </w:r>
          </w:p>
        </w:tc>
        <w:tc>
          <w:tcPr>
            <w:tcW w:type="dxa" w:w="1152"/>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42 ms</w:t>
            </w:r>
          </w:p>
        </w:tc>
        <w:tc>
          <w:tcPr>
            <w:tcW w:type="dxa" w:w="1296"/>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HTTP 200 OK</w:t>
            </w:r>
          </w:p>
        </w:tc>
      </w:tr>
      <w:tr>
        <w:tc>
          <w:tcPr>
            <w:tcW w:type="dxa" w:w="576"/>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9</w:t>
            </w:r>
          </w:p>
        </w:tc>
        <w:tc>
          <w:tcPr>
            <w:tcW w:type="dxa" w:w="3168"/>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9. Giám sát Kafka Streaming</w:t>
            </w:r>
          </w:p>
        </w:tc>
        <w:tc>
          <w:tcPr>
            <w:tcW w:type="dxa" w:w="3888"/>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kafka_transfers_stream.log (15 events)</w:t>
            </w:r>
          </w:p>
        </w:tc>
        <w:tc>
          <w:tcPr>
            <w:tcW w:type="dxa" w:w="1152"/>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15 ms</w:t>
            </w:r>
          </w:p>
        </w:tc>
        <w:tc>
          <w:tcPr>
            <w:tcW w:type="dxa" w:w="1296"/>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HTTP 200 OK</w:t>
            </w:r>
          </w:p>
        </w:tc>
      </w:tr>
      <w:tr>
        <w:tc>
          <w:tcPr>
            <w:tcW w:type="dxa" w:w="576"/>
            <w:shd w:fill="E6F4F1"/>
            <w:tcMar>
              <w:top w:w="60" w:type="dxa"/>
              <w:bottom w:w="60" w:type="dxa"/>
              <w:left w:w="80" w:type="dxa"/>
              <w:right w:w="80" w:type="dxa"/>
            </w:tcMar>
          </w:tcPr>
          <w:p>
            <w:pPr>
              <w:spacing w:before="20" w:after="20" w:line="252" w:lineRule="auto"/>
              <w:jc w:val="center"/>
            </w:pPr>
            <w:r>
              <w:rPr>
                <w:rFonts w:ascii="Times New Roman" w:hAnsi="Times New Roman"/>
                <w:color w:val="222222"/>
                <w:sz w:val="17"/>
              </w:rPr>
              <w:t>10</w:t>
            </w:r>
          </w:p>
        </w:tc>
        <w:tc>
          <w:tcPr>
            <w:tcW w:type="dxa" w:w="3168"/>
            <w:shd w:fill="E6F4F1"/>
            <w:tcMar>
              <w:top w:w="60" w:type="dxa"/>
              <w:bottom w:w="60" w:type="dxa"/>
              <w:left w:w="80" w:type="dxa"/>
              <w:right w:w="80" w:type="dxa"/>
            </w:tcMar>
          </w:tcPr>
          <w:p>
            <w:pPr>
              <w:spacing w:before="20" w:after="20" w:line="252" w:lineRule="auto"/>
              <w:jc w:val="center"/>
            </w:pPr>
            <w:r>
              <w:rPr>
                <w:rFonts w:ascii="Times New Roman" w:hAnsi="Times New Roman"/>
                <w:color w:val="222222"/>
                <w:sz w:val="17"/>
              </w:rPr>
              <w:t>10. Giám sát Airflow DAG</w:t>
            </w:r>
          </w:p>
        </w:tc>
        <w:tc>
          <w:tcPr>
            <w:tcW w:type="dxa" w:w="3888"/>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airflow-webserver:8080 (7/7 Tasks SUCCESS)</w:t>
            </w:r>
          </w:p>
        </w:tc>
        <w:tc>
          <w:tcPr>
            <w:tcW w:type="dxa" w:w="1152"/>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14 ms</w:t>
            </w:r>
          </w:p>
        </w:tc>
        <w:tc>
          <w:tcPr>
            <w:tcW w:type="dxa" w:w="1296"/>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HTTP 200 OK</w:t>
            </w:r>
          </w:p>
        </w:tc>
      </w:tr>
      <w:tr>
        <w:tc>
          <w:tcPr>
            <w:tcW w:type="dxa" w:w="576"/>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11</w:t>
            </w:r>
          </w:p>
        </w:tc>
        <w:tc>
          <w:tcPr>
            <w:tcW w:type="dxa" w:w="3168"/>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11. CSDL Data Mart</w:t>
            </w:r>
          </w:p>
        </w:tc>
        <w:tc>
          <w:tcPr>
            <w:tcW w:type="dxa" w:w="3888"/>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football_analytics.db (5 bảng SQLite)</w:t>
            </w:r>
          </w:p>
        </w:tc>
        <w:tc>
          <w:tcPr>
            <w:tcW w:type="dxa" w:w="1152"/>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19 ms</w:t>
            </w:r>
          </w:p>
        </w:tc>
        <w:tc>
          <w:tcPr>
            <w:tcW w:type="dxa" w:w="1296"/>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HTTP 200 OK</w:t>
            </w:r>
          </w:p>
        </w:tc>
      </w:tr>
    </w:tbl>
    <w:p>
      <w:pPr>
        <w:spacing w:before="0" w:after="40" w:line="276" w:lineRule="auto"/>
        <w:jc w:val="both"/>
      </w:pPr>
    </w:p>
    <w:p>
      <w:pPr>
        <w:spacing w:before="60" w:after="40" w:line="276" w:lineRule="auto"/>
        <w:jc w:val="both"/>
      </w:pPr>
      <w:r>
        <w:rPr>
          <w:rFonts w:ascii="Times New Roman" w:hAnsi="Times New Roman"/>
          <w:b/>
          <w:i/>
          <w:color w:val="0D766E"/>
          <w:sz w:val="19"/>
        </w:rPr>
        <w:t>Log audit phản hồi các endpoint Dashboard: logs/dashboard_audit.log</w:t>
      </w:r>
    </w:p>
    <w:tbl>
      <w:tblPr>
        <w:tblW w:type="auto" w:w="0"/>
        <w:jc w:val="center"/>
        <w:tblLook w:firstColumn="1" w:firstRow="1" w:lastColumn="0" w:lastRow="0" w:noHBand="0" w:noVBand="1" w:val="04A0"/>
      </w:tblPr>
      <w:tblGrid>
        <w:gridCol w:w="9689"/>
      </w:tblGrid>
      <w:tr>
        <w:tc>
          <w:tcPr>
            <w:tcW w:type="dxa" w:w="9689"/>
            <w:shd w:fill="F8F9FA"/>
            <w:tcMar>
              <w:top w:w="80" w:type="dxa"/>
              <w:bottom w:w="80" w:type="dxa"/>
              <w:left w:w="120" w:type="dxa"/>
              <w:right w:w="120" w:type="dxa"/>
            </w:tcMar>
            <w:tcBorders>
              <w:top w:val="single" w:sz="4" w:color="0D766E"/>
              <w:left w:val="single" w:sz="16" w:color="0D766E"/>
              <w:bottom w:val="single" w:sz="4" w:color="D3D3D3"/>
              <w:right w:val="single" w:sz="4" w:color="D3D3D3"/>
            </w:tcBorders>
          </w:tcPr>
          <w:p>
            <w:pPr>
              <w:spacing w:before="20" w:after="20" w:line="252" w:lineRule="auto"/>
            </w:pPr>
            <w:r>
              <w:rPr>
                <w:rFonts w:ascii="Consolas" w:hAnsi="Consolas"/>
                <w:color w:val="141E28"/>
                <w:sz w:val="16"/>
              </w:rPr>
              <w:t>================================================================================</w:t>
              <w:br/>
              <w:t xml:space="preserve"> STREAMLIT WEB DASHBOARD - AUTOMATED ENDPOINT &amp; DATA LINEAGE AUDIT LOG</w:t>
              <w:br/>
              <w:t xml:space="preserve"> App URL: http://localhost:8501 | Port: 8501 | Framework: Streamlit 1.40.2</w:t>
              <w:br/>
              <w:t xml:space="preserve"> Data Lake: HDFS &amp; Parquet | Data Mart: SQLite (football_analytics.db)</w:t>
              <w:br/>
              <w:t>================================================================================</w:t>
              <w:br/>
              <w:br/>
              <w:t>[PAGE 1] 1. Tong quan &amp; Thi truong:</w:t>
              <w:br/>
              <w:t xml:space="preserve">  * Data Source: bigdata_dataset/cleaned_players.parquet (40,749 clean records)</w:t>
              <w:br/>
              <w:t xml:space="preserve">  * Live Filter: Season 2023 - Present (22,751 active players, EUR 16.48B market value)</w:t>
              <w:br/>
              <w:t xml:space="preserve">  * Render Status: HTTP 200 OK | Latency: 24ms</w:t>
              <w:br/>
              <w:br/>
              <w:t>[PAGE 2] 2. Ban do ung dung Big Data:</w:t>
              <w:br/>
              <w:t xml:space="preserve">  * Architecture Matrix: 5 Layers (HDFS -&gt; Spark -&gt; Kafka -&gt; MLlib -&gt; Airflow)</w:t>
              <w:br/>
              <w:t xml:space="preserve">  * Render Status: HTTP 200 OK | Latency: 12ms</w:t>
              <w:br/>
              <w:br/>
              <w:t>[PAGE 3] 3. Kham pha HDFS Data Lake:</w:t>
              <w:br/>
              <w:t xml:space="preserve">  * Data Source: bigdata_dataset/*.csv (12 tables, 7,497,433 raw rows, 872.5 MB)</w:t>
              <w:br/>
              <w:t xml:space="preserve">  * Schema Validation: players.csv (26 cols), game_lineups.csv (3.18M rows)</w:t>
              <w:br/>
              <w:t xml:space="preserve">  * Render Status: HTTP 200 OK | Latency: 32ms</w:t>
              <w:br/>
              <w:br/>
              <w:t>[PAGE 4] 4. Benchmark Hieu nang (Spark vs Pandas):</w:t>
              <w:br/>
              <w:t xml:space="preserve">  * Test Case: Scan 200,000 rows of game_lineups.csv</w:t>
              <w:br/>
              <w:t>... [Log đầy đủ được lưu tại logs/dashboard_audit.log]</w:t>
            </w:r>
          </w:p>
        </w:tc>
      </w:tr>
    </w:tbl>
    <w:p>
      <w:pPr>
        <w:spacing w:before="0" w:after="40" w:line="276" w:lineRule="auto"/>
        <w:jc w:val="both"/>
      </w:pPr>
    </w:p>
    <w:p>
      <w:pPr>
        <w:spacing w:before="160" w:after="40" w:line="276" w:lineRule="auto"/>
        <w:jc w:val="left"/>
      </w:pPr>
      <w:r>
        <w:rPr>
          <w:rFonts w:ascii="Times New Roman" w:hAnsi="Times New Roman"/>
          <w:b/>
          <w:i w:val="0"/>
          <w:color w:val="0D766E"/>
          <w:sz w:val="23"/>
        </w:rPr>
        <w:t>6.2. Hình ảnh minh chứng hoạt động của Web Dashboard</w:t>
      </w:r>
    </w:p>
    <w:p>
      <w:pPr>
        <w:spacing w:before="80" w:after="40"/>
        <w:jc w:val="center"/>
      </w:pPr>
      <w:r>
        <w:drawing>
          <wp:inline xmlns:a="http://schemas.openxmlformats.org/drawingml/2006/main" xmlns:pic="http://schemas.openxmlformats.org/drawingml/2006/picture">
            <wp:extent cx="5303520" cy="3177291"/>
            <wp:docPr id="7" name="Picture 7"/>
            <wp:cNvGraphicFramePr>
              <a:graphicFrameLocks noChangeAspect="1"/>
            </wp:cNvGraphicFramePr>
            <a:graphic>
              <a:graphicData uri="http://schemas.openxmlformats.org/drawingml/2006/picture">
                <pic:pic>
                  <pic:nvPicPr>
                    <pic:cNvPr id="0" name="web_screen_overview.jpg"/>
                    <pic:cNvPicPr/>
                  </pic:nvPicPr>
                  <pic:blipFill>
                    <a:blip r:embed="rId15"/>
                    <a:stretch>
                      <a:fillRect/>
                    </a:stretch>
                  </pic:blipFill>
                  <pic:spPr>
                    <a:xfrm>
                      <a:off x="0" y="0"/>
                      <a:ext cx="5303520" cy="3177291"/>
                    </a:xfrm>
                    <a:prstGeom prst="rect"/>
                  </pic:spPr>
                </pic:pic>
              </a:graphicData>
            </a:graphic>
          </wp:inline>
        </w:drawing>
      </w:r>
    </w:p>
    <w:p>
      <w:pPr>
        <w:spacing w:before="0" w:after="80"/>
        <w:jc w:val="center"/>
      </w:pPr>
      <w:r>
        <w:rPr>
          <w:rFonts w:ascii="Times New Roman" w:hAnsi="Times New Roman"/>
          <w:b/>
          <w:i/>
          <w:color w:val="5A5A5A"/>
          <w:sz w:val="18"/>
        </w:rPr>
        <w:t>Hình 6.1: Phân hệ Tổng quan thị trường &amp; Bộ lọc động theo mùa giải và liên đoàn</w:t>
      </w:r>
    </w:p>
    <w:p>
      <w:pPr>
        <w:spacing w:before="80" w:after="40"/>
        <w:jc w:val="center"/>
      </w:pPr>
      <w:r>
        <w:drawing>
          <wp:inline xmlns:a="http://schemas.openxmlformats.org/drawingml/2006/main" xmlns:pic="http://schemas.openxmlformats.org/drawingml/2006/picture">
            <wp:extent cx="5303520" cy="2589082"/>
            <wp:docPr id="8" name="Picture 8"/>
            <wp:cNvGraphicFramePr>
              <a:graphicFrameLocks noChangeAspect="1"/>
            </wp:cNvGraphicFramePr>
            <a:graphic>
              <a:graphicData uri="http://schemas.openxmlformats.org/drawingml/2006/picture">
                <pic:pic>
                  <pic:nvPicPr>
                    <pic:cNvPr id="0" name="web_screen_scouting_engine.jpg"/>
                    <pic:cNvPicPr/>
                  </pic:nvPicPr>
                  <pic:blipFill>
                    <a:blip r:embed="rId16"/>
                    <a:stretch>
                      <a:fillRect/>
                    </a:stretch>
                  </pic:blipFill>
                  <pic:spPr>
                    <a:xfrm>
                      <a:off x="0" y="0"/>
                      <a:ext cx="5303520" cy="2589082"/>
                    </a:xfrm>
                    <a:prstGeom prst="rect"/>
                  </pic:spPr>
                </pic:pic>
              </a:graphicData>
            </a:graphic>
          </wp:inline>
        </w:drawing>
      </w:r>
    </w:p>
    <w:p>
      <w:pPr>
        <w:spacing w:before="0" w:after="80"/>
        <w:jc w:val="center"/>
      </w:pPr>
      <w:r>
        <w:rPr>
          <w:rFonts w:ascii="Times New Roman" w:hAnsi="Times New Roman"/>
          <w:b/>
          <w:i/>
          <w:color w:val="5A5A5A"/>
          <w:sz w:val="18"/>
        </w:rPr>
        <w:t>Hình 6.2: Bộ máy Tìm kiếm &amp; Săn cầu thủ theo ngân sách (Scouting Engine) phát hiện kèo hời</w:t>
      </w:r>
    </w:p>
    <w:p>
      <w:r>
        <w:br w:type="page"/>
      </w:r>
    </w:p>
    <w:p>
      <w:pPr>
        <w:spacing w:before="240" w:after="60" w:line="276" w:lineRule="auto"/>
        <w:jc w:val="left"/>
      </w:pPr>
      <w:r>
        <w:rPr>
          <w:rFonts w:ascii="Times New Roman" w:hAnsi="Times New Roman"/>
          <w:b/>
          <w:i w:val="0"/>
          <w:color w:val="1B365D"/>
          <w:sz w:val="27"/>
        </w:rPr>
        <w:t>Chương 7: Khả năng Tái hiện, Git Commit, Nhật ký Lỗi &amp; Phân công</w:t>
      </w:r>
    </w:p>
    <w:p>
      <w:pPr>
        <w:spacing w:before="160" w:after="40" w:line="276" w:lineRule="auto"/>
        <w:jc w:val="left"/>
      </w:pPr>
      <w:r>
        <w:rPr>
          <w:rFonts w:ascii="Times New Roman" w:hAnsi="Times New Roman"/>
          <w:b/>
          <w:i w:val="0"/>
          <w:color w:val="0D766E"/>
          <w:sz w:val="23"/>
        </w:rPr>
        <w:t>7.1. Lịch sử 10 Commit Git chính thức trên GitHub Repository</w:t>
      </w:r>
    </w:p>
    <w:p>
      <w:pPr>
        <w:spacing w:before="0" w:after="60" w:line="276" w:lineRule="auto"/>
        <w:jc w:val="both"/>
      </w:pPr>
      <w:r>
        <w:rPr>
          <w:rFonts w:ascii="Times New Roman" w:hAnsi="Times New Roman"/>
          <w:b w:val="0"/>
          <w:i w:val="0"/>
          <w:color w:val="222222"/>
          <w:sz w:val="22"/>
        </w:rPr>
        <w:t>Kho mã nguồn công khai: https://github.com/takachi15/transfermarkt-bigdata-analytics</w:t>
      </w:r>
    </w:p>
    <w:p>
      <w:pPr>
        <w:spacing w:before="60" w:after="40" w:line="276" w:lineRule="auto"/>
        <w:jc w:val="both"/>
      </w:pPr>
      <w:r>
        <w:rPr>
          <w:rFonts w:ascii="Times New Roman" w:hAnsi="Times New Roman"/>
          <w:b/>
          <w:i/>
          <w:color w:val="0D766E"/>
          <w:sz w:val="19"/>
        </w:rPr>
        <w:t>Lịch sử commit Git: logs/git_commit_history.log</w:t>
      </w:r>
    </w:p>
    <w:tbl>
      <w:tblPr>
        <w:tblW w:type="auto" w:w="0"/>
        <w:jc w:val="center"/>
        <w:tblLook w:firstColumn="1" w:firstRow="1" w:lastColumn="0" w:lastRow="0" w:noHBand="0" w:noVBand="1" w:val="04A0"/>
      </w:tblPr>
      <w:tblGrid>
        <w:gridCol w:w="9689"/>
      </w:tblGrid>
      <w:tr>
        <w:tc>
          <w:tcPr>
            <w:tcW w:type="dxa" w:w="9689"/>
            <w:shd w:fill="F8F9FA"/>
            <w:tcMar>
              <w:top w:w="80" w:type="dxa"/>
              <w:bottom w:w="80" w:type="dxa"/>
              <w:left w:w="120" w:type="dxa"/>
              <w:right w:w="120" w:type="dxa"/>
            </w:tcMar>
            <w:tcBorders>
              <w:top w:val="single" w:sz="4" w:color="0D766E"/>
              <w:left w:val="single" w:sz="16" w:color="0D766E"/>
              <w:bottom w:val="single" w:sz="4" w:color="D3D3D3"/>
              <w:right w:val="single" w:sz="4" w:color="D3D3D3"/>
            </w:tcBorders>
          </w:tcPr>
          <w:p>
            <w:pPr>
              <w:spacing w:before="20" w:after="20" w:line="252" w:lineRule="auto"/>
            </w:pPr>
            <w:r>
              <w:rPr>
                <w:rFonts w:ascii="Consolas" w:hAnsi="Consolas"/>
                <w:color w:val="141E28"/>
                <w:sz w:val="16"/>
              </w:rPr>
              <w:t>commit 5f0d54bbf6ed6e062d721b13315fd3085024ef61</w:t>
              <w:br/>
              <w:t>Author: takachi15 &lt;chuquoctrung0607@gmail.com&gt;</w:t>
              <w:br/>
              <w:t>Date:   Thu Oct 29 12:59:01 2026 +0700</w:t>
              <w:br/>
              <w:br/>
              <w:t xml:space="preserve">    docs: add comprehensive live demo script (docx and pdf) for project defense</w:t>
              <w:br/>
              <w:br/>
              <w:t xml:space="preserve"> Bao_Cao/Bao_Cao_Tong_Ket_Do_An_BigData_Nhom5.pdf  | Bin 0 -&gt; 2913441 bytes</w:t>
              <w:br/>
              <w:t xml:space="preserve"> Bao_Cao/Kich_Ban_Demo_Bao_Ve_Website_BigData.docx | Bin 0 -&gt; 50760 bytes</w:t>
              <w:br/>
              <w:t xml:space="preserve"> Bao_Cao/Kich_Ban_Demo_Bao_Ve_Website_BigData.pdf  | Bin 0 -&gt; 4421496 bytes</w:t>
              <w:br/>
              <w:t xml:space="preserve"> Bao_Cao/build_demo_script_doc.py                  | 516 ++++++++++++++++++++++</w:t>
              <w:br/>
              <w:t xml:space="preserve"> 4 files changed, 516 insertions(+)</w:t>
              <w:br/>
              <w:br/>
              <w:t>commit ba29ba1e5033e1fe50334012734989f9b15d27b0</w:t>
              <w:br/>
              <w:t>Author: takachi15 &lt;chuquoctrung0607@gmail.com&gt;</w:t>
              <w:br/>
              <w:t>Date:   Wed Oct 28 13:21:00 2026 +0700</w:t>
              <w:br/>
              <w:br/>
              <w:t xml:space="preserve">    docs: finalize report and readme with exact github commit hashes</w:t>
              <w:br/>
              <w:br/>
              <w:t xml:space="preserve"> Bao_Cao/Bao_Cao_Tien_Do_Do_An_BigData.docx  | Bin 4287927 -&gt; 4288452 bytes</w:t>
              <w:br/>
              <w:t xml:space="preserve"> Bao_Cao/Bao_Cao_Tien_Do_Do_An_BigData.pdf   | Bin 2913427 -&gt; 2913441 bytes</w:t>
              <w:br/>
              <w:t xml:space="preserve"> Bao_Cao/Bao_Cao_Tong_Ket_Do_An_BigData.docx | Bin 4287936 -&gt; 4288477 bytes</w:t>
              <w:br/>
              <w:t xml:space="preserve"> Bao_Cao/Bao_Cao_Tong_Ket_Do_An_BigData.pdf  | Bin 2913427 -&gt; 2913441 bytes</w:t>
              <w:br/>
              <w:t xml:space="preserve"> Bao_Cao/build_hufi_report.py                |  20 +++----</w:t>
              <w:br/>
              <w:t xml:space="preserve"> setup_and_push_github.py                    |  90 ----------------------------</w:t>
              <w:br/>
              <w:t xml:space="preserve"> 6 files changed, 10 insertions(+), 100 deletions(-)</w:t>
              <w:br/>
              <w:br/>
              <w:t>commit 5cc5d171c22a04031bd9207dd6814851a7b0e0e3</w:t>
              <w:br/>
              <w:t>Author: Dang Duy Loi &lt;loi.dang@student.hufi.edu.vn&gt;</w:t>
              <w:br/>
              <w:t>... [Log đầy đủ được lưu tại logs/git_commit_history.log]</w:t>
            </w:r>
          </w:p>
        </w:tc>
      </w:tr>
    </w:tbl>
    <w:p>
      <w:pPr>
        <w:spacing w:before="0" w:after="40" w:line="276" w:lineRule="auto"/>
        <w:jc w:val="both"/>
      </w:pPr>
    </w:p>
    <w:p>
      <w:pPr>
        <w:spacing w:before="160" w:after="40" w:line="276" w:lineRule="auto"/>
        <w:jc w:val="left"/>
      </w:pPr>
      <w:r>
        <w:rPr>
          <w:rFonts w:ascii="Times New Roman" w:hAnsi="Times New Roman"/>
          <w:b/>
          <w:i w:val="0"/>
          <w:color w:val="0D766E"/>
          <w:sz w:val="23"/>
        </w:rPr>
        <w:t>7.2. Nhật ký xử lý 5 lỗi kỹ thuật thực tế phát sinh trong quá trình triển khai</w:t>
      </w:r>
    </w:p>
    <w:p>
      <w:pPr>
        <w:spacing w:before="100" w:after="40" w:line="276" w:lineRule="auto"/>
        <w:jc w:val="both"/>
      </w:pPr>
      <w:r>
        <w:rPr>
          <w:rFonts w:ascii="Times New Roman" w:hAnsi="Times New Roman"/>
          <w:b/>
          <w:i w:val="0"/>
          <w:color w:val="1B365D"/>
          <w:sz w:val="20"/>
        </w:rPr>
        <w:t>Bảng 6: Nhật ký xử lý lỗi kỹ thuật của nhóm thực hiện</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2422"/>
        <w:gridCol w:w="2422"/>
        <w:gridCol w:w="2422"/>
        <w:gridCol w:w="2422"/>
      </w:tblGrid>
      <w:tr>
        <w:tc>
          <w:tcPr>
            <w:tcW w:type="dxa" w:w="576"/>
            <w:shd w:fill="1B365D"/>
            <w:tcMar>
              <w:top w:w="80" w:type="dxa"/>
              <w:bottom w:w="80" w:type="dxa"/>
              <w:left w:w="80" w:type="dxa"/>
              <w:right w:w="80" w:type="dxa"/>
            </w:tcMar>
          </w:tcPr>
          <w:p>
            <w:pPr>
              <w:spacing w:before="40" w:after="40"/>
              <w:jc w:val="center"/>
            </w:pPr>
            <w:r>
              <w:rPr>
                <w:rFonts w:ascii="Times New Roman" w:hAnsi="Times New Roman"/>
                <w:b/>
                <w:color w:val="FFFFFF"/>
                <w:sz w:val="18"/>
              </w:rPr>
              <w:t>STT</w:t>
            </w:r>
          </w:p>
        </w:tc>
        <w:tc>
          <w:tcPr>
            <w:tcW w:type="dxa" w:w="2880"/>
            <w:shd w:fill="1B365D"/>
            <w:tcMar>
              <w:top w:w="80" w:type="dxa"/>
              <w:bottom w:w="80" w:type="dxa"/>
              <w:left w:w="80" w:type="dxa"/>
              <w:right w:w="80" w:type="dxa"/>
            </w:tcMar>
          </w:tcPr>
          <w:p>
            <w:pPr>
              <w:spacing w:before="40" w:after="40"/>
              <w:jc w:val="center"/>
            </w:pPr>
            <w:r>
              <w:rPr>
                <w:rFonts w:ascii="Times New Roman" w:hAnsi="Times New Roman"/>
                <w:b/>
                <w:color w:val="FFFFFF"/>
                <w:sz w:val="18"/>
              </w:rPr>
              <w:t>Lỗi kỹ thuật phát sinh</w:t>
            </w:r>
          </w:p>
        </w:tc>
        <w:tc>
          <w:tcPr>
            <w:tcW w:type="dxa" w:w="3168"/>
            <w:shd w:fill="1B365D"/>
            <w:tcMar>
              <w:top w:w="80" w:type="dxa"/>
              <w:bottom w:w="80" w:type="dxa"/>
              <w:left w:w="80" w:type="dxa"/>
              <w:right w:w="80" w:type="dxa"/>
            </w:tcMar>
          </w:tcPr>
          <w:p>
            <w:pPr>
              <w:spacing w:before="40" w:after="40"/>
              <w:jc w:val="center"/>
            </w:pPr>
            <w:r>
              <w:rPr>
                <w:rFonts w:ascii="Times New Roman" w:hAnsi="Times New Roman"/>
                <w:b/>
                <w:color w:val="FFFFFF"/>
                <w:sz w:val="18"/>
              </w:rPr>
              <w:t>Nguyên nhân gốc rễ</w:t>
            </w:r>
          </w:p>
        </w:tc>
        <w:tc>
          <w:tcPr>
            <w:tcW w:type="dxa" w:w="3168"/>
            <w:shd w:fill="1B365D"/>
            <w:tcMar>
              <w:top w:w="80" w:type="dxa"/>
              <w:bottom w:w="80" w:type="dxa"/>
              <w:left w:w="80" w:type="dxa"/>
              <w:right w:w="80" w:type="dxa"/>
            </w:tcMar>
          </w:tcPr>
          <w:p>
            <w:pPr>
              <w:spacing w:before="40" w:after="40"/>
              <w:jc w:val="center"/>
            </w:pPr>
            <w:r>
              <w:rPr>
                <w:rFonts w:ascii="Times New Roman" w:hAnsi="Times New Roman"/>
                <w:b/>
                <w:color w:val="FFFFFF"/>
                <w:sz w:val="18"/>
              </w:rPr>
              <w:t>Giải pháp khắc phục triệt để</w:t>
            </w:r>
          </w:p>
        </w:tc>
      </w:tr>
      <w:tr>
        <w:tc>
          <w:tcPr>
            <w:tcW w:type="dxa" w:w="576"/>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1</w:t>
            </w:r>
          </w:p>
        </w:tc>
        <w:tc>
          <w:tcPr>
            <w:tcW w:type="dxa" w:w="2880"/>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UnicodeEncodeError: charmap cp1252</w:t>
            </w:r>
          </w:p>
        </w:tc>
        <w:tc>
          <w:tcPr>
            <w:tcW w:type="dxa" w:w="3168"/>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Windows console mặc định dùng mã hóa ký tự cp1252</w:t>
            </w:r>
          </w:p>
        </w:tc>
        <w:tc>
          <w:tcPr>
            <w:tcW w:type="dxa" w:w="3168"/>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Tích hợp sys.stdout.reconfigure(encoding='utf-8')</w:t>
            </w:r>
          </w:p>
        </w:tc>
      </w:tr>
      <w:tr>
        <w:tc>
          <w:tcPr>
            <w:tcW w:type="dxa" w:w="576"/>
            <w:shd w:fill="E6F4F1"/>
            <w:tcMar>
              <w:top w:w="60" w:type="dxa"/>
              <w:bottom w:w="60" w:type="dxa"/>
              <w:left w:w="80" w:type="dxa"/>
              <w:right w:w="80" w:type="dxa"/>
            </w:tcMar>
          </w:tcPr>
          <w:p>
            <w:pPr>
              <w:spacing w:before="20" w:after="20" w:line="252" w:lineRule="auto"/>
              <w:jc w:val="center"/>
            </w:pPr>
            <w:r>
              <w:rPr>
                <w:rFonts w:ascii="Times New Roman" w:hAnsi="Times New Roman"/>
                <w:color w:val="222222"/>
                <w:sz w:val="17"/>
              </w:rPr>
              <w:t>2</w:t>
            </w:r>
          </w:p>
        </w:tc>
        <w:tc>
          <w:tcPr>
            <w:tcW w:type="dxa" w:w="2880"/>
            <w:shd w:fill="E6F4F1"/>
            <w:tcMar>
              <w:top w:w="60" w:type="dxa"/>
              <w:bottom w:w="60" w:type="dxa"/>
              <w:left w:w="80" w:type="dxa"/>
              <w:right w:w="80" w:type="dxa"/>
            </w:tcMar>
          </w:tcPr>
          <w:p>
            <w:pPr>
              <w:spacing w:before="20" w:after="20" w:line="252" w:lineRule="auto"/>
              <w:jc w:val="center"/>
            </w:pPr>
            <w:r>
              <w:rPr>
                <w:rFonts w:ascii="Times New Roman" w:hAnsi="Times New Roman"/>
                <w:color w:val="222222"/>
                <w:sz w:val="17"/>
              </w:rPr>
              <w:t>Incompatible Java version (61.0 vs 52.0)</w:t>
            </w:r>
          </w:p>
        </w:tc>
        <w:tc>
          <w:tcPr>
            <w:tcW w:type="dxa" w:w="3168"/>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Môi trường trỏ JAVA_HOME vào Java 8, PySpark cần Java 17</w:t>
            </w:r>
          </w:p>
        </w:tc>
        <w:tc>
          <w:tcPr>
            <w:tcW w:type="dxa" w:w="3168"/>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Cấu hình tự động nhận diện OpenJDK 17 Temurin</w:t>
            </w:r>
          </w:p>
        </w:tc>
      </w:tr>
      <w:tr>
        <w:tc>
          <w:tcPr>
            <w:tcW w:type="dxa" w:w="576"/>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3</w:t>
            </w:r>
          </w:p>
        </w:tc>
        <w:tc>
          <w:tcPr>
            <w:tcW w:type="dxa" w:w="2880"/>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winutils.exe FileNotFoundException</w:t>
            </w:r>
          </w:p>
        </w:tc>
        <w:tc>
          <w:tcPr>
            <w:tcW w:type="dxa" w:w="3168"/>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Spark trên Windows thiếu binary quyền tệp HDFS</w:t>
            </w:r>
          </w:p>
        </w:tc>
        <w:tc>
          <w:tcPr>
            <w:tcW w:type="dxa" w:w="3168"/>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Xử lý in-memory phân tán rồi xuất Parquet qua pyarrow</w:t>
            </w:r>
          </w:p>
        </w:tc>
      </w:tr>
      <w:tr>
        <w:tc>
          <w:tcPr>
            <w:tcW w:type="dxa" w:w="576"/>
            <w:shd w:fill="E6F4F1"/>
            <w:tcMar>
              <w:top w:w="60" w:type="dxa"/>
              <w:bottom w:w="60" w:type="dxa"/>
              <w:left w:w="80" w:type="dxa"/>
              <w:right w:w="80" w:type="dxa"/>
            </w:tcMar>
          </w:tcPr>
          <w:p>
            <w:pPr>
              <w:spacing w:before="20" w:after="20" w:line="252" w:lineRule="auto"/>
              <w:jc w:val="center"/>
            </w:pPr>
            <w:r>
              <w:rPr>
                <w:rFonts w:ascii="Times New Roman" w:hAnsi="Times New Roman"/>
                <w:color w:val="222222"/>
                <w:sz w:val="17"/>
              </w:rPr>
              <w:t>4</w:t>
            </w:r>
          </w:p>
        </w:tc>
        <w:tc>
          <w:tcPr>
            <w:tcW w:type="dxa" w:w="2880"/>
            <w:shd w:fill="E6F4F1"/>
            <w:tcMar>
              <w:top w:w="60" w:type="dxa"/>
              <w:bottom w:w="60" w:type="dxa"/>
              <w:left w:w="80" w:type="dxa"/>
              <w:right w:w="80" w:type="dxa"/>
            </w:tcMar>
          </w:tcPr>
          <w:p>
            <w:pPr>
              <w:spacing w:before="20" w:after="20" w:line="252" w:lineRule="auto"/>
              <w:jc w:val="center"/>
            </w:pPr>
            <w:r>
              <w:rPr>
                <w:rFonts w:ascii="Times New Roman" w:hAnsi="Times New Roman"/>
                <w:color w:val="222222"/>
                <w:sz w:val="17"/>
              </w:rPr>
              <w:t>Kafka NoBrokersAvailable (Port 9092)</w:t>
            </w:r>
          </w:p>
        </w:tc>
        <w:tc>
          <w:tcPr>
            <w:tcW w:type="dxa" w:w="3168"/>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Script gọi tới broker trước khi container kịp khởi động</w:t>
            </w:r>
          </w:p>
        </w:tc>
        <w:tc>
          <w:tcPr>
            <w:tcW w:type="dxa" w:w="3168"/>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Tích hợp hàm kiểm tra socket cổng 9092 và fallback log</w:t>
            </w:r>
          </w:p>
        </w:tc>
      </w:tr>
      <w:tr>
        <w:tc>
          <w:tcPr>
            <w:tcW w:type="dxa" w:w="576"/>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5</w:t>
            </w:r>
          </w:p>
        </w:tc>
        <w:tc>
          <w:tcPr>
            <w:tcW w:type="dxa" w:w="2880"/>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Điểm R² của Random Forest ban đầu thấp (&lt; 60%)</w:t>
            </w:r>
          </w:p>
        </w:tc>
        <w:tc>
          <w:tcPr>
            <w:tcW w:type="dxa" w:w="3168"/>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Phân phối giá trị cầu thủ bị lệch phải nghiêm trọng (Right-skew)</w:t>
            </w:r>
          </w:p>
        </w:tc>
        <w:tc>
          <w:tcPr>
            <w:tcW w:type="dxa" w:w="3168"/>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Áp dụng log1p(y) chuẩn hóa logarit, nâng R² lên 84.68%</w:t>
            </w:r>
          </w:p>
        </w:tc>
      </w:tr>
    </w:tbl>
    <w:p>
      <w:pPr>
        <w:spacing w:before="0" w:after="40" w:line="276" w:lineRule="auto"/>
        <w:jc w:val="both"/>
      </w:pPr>
    </w:p>
    <w:p>
      <w:pPr>
        <w:spacing w:before="160" w:after="40" w:line="276" w:lineRule="auto"/>
        <w:jc w:val="left"/>
      </w:pPr>
      <w:r>
        <w:rPr>
          <w:rFonts w:ascii="Times New Roman" w:hAnsi="Times New Roman"/>
          <w:b/>
          <w:i w:val="0"/>
          <w:color w:val="0D766E"/>
          <w:sz w:val="23"/>
        </w:rPr>
        <w:t>7.3. Bảng phân công chi tiết công việc và Tỷ lệ đóng góp của 3 thành viên</w:t>
      </w:r>
    </w:p>
    <w:p>
      <w:pPr>
        <w:spacing w:before="100" w:after="40" w:line="276" w:lineRule="auto"/>
        <w:jc w:val="both"/>
      </w:pPr>
      <w:r>
        <w:rPr>
          <w:rFonts w:ascii="Times New Roman" w:hAnsi="Times New Roman"/>
          <w:b/>
          <w:i w:val="0"/>
          <w:color w:val="1B365D"/>
          <w:sz w:val="20"/>
        </w:rPr>
        <w:t>Bảng 7: Bảng phân công chi tiết và Tỷ lệ đóng góp của 3 thành viên</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1938"/>
        <w:gridCol w:w="1938"/>
        <w:gridCol w:w="1938"/>
        <w:gridCol w:w="1938"/>
        <w:gridCol w:w="1938"/>
      </w:tblGrid>
      <w:tr>
        <w:tc>
          <w:tcPr>
            <w:tcW w:type="dxa" w:w="2016"/>
            <w:shd w:fill="1B365D"/>
            <w:tcMar>
              <w:top w:w="80" w:type="dxa"/>
              <w:bottom w:w="80" w:type="dxa"/>
              <w:left w:w="80" w:type="dxa"/>
              <w:right w:w="80" w:type="dxa"/>
            </w:tcMar>
          </w:tcPr>
          <w:p>
            <w:pPr>
              <w:spacing w:before="40" w:after="40"/>
              <w:jc w:val="center"/>
            </w:pPr>
            <w:r>
              <w:rPr>
                <w:rFonts w:ascii="Times New Roman" w:hAnsi="Times New Roman"/>
                <w:b/>
                <w:color w:val="FFFFFF"/>
                <w:sz w:val="18"/>
              </w:rPr>
              <w:t>Họ và tên thành viên</w:t>
            </w:r>
          </w:p>
        </w:tc>
        <w:tc>
          <w:tcPr>
            <w:tcW w:type="dxa" w:w="1296"/>
            <w:shd w:fill="1B365D"/>
            <w:tcMar>
              <w:top w:w="80" w:type="dxa"/>
              <w:bottom w:w="80" w:type="dxa"/>
              <w:left w:w="80" w:type="dxa"/>
              <w:right w:w="80" w:type="dxa"/>
            </w:tcMar>
          </w:tcPr>
          <w:p>
            <w:pPr>
              <w:spacing w:before="40" w:after="40"/>
              <w:jc w:val="center"/>
            </w:pPr>
            <w:r>
              <w:rPr>
                <w:rFonts w:ascii="Times New Roman" w:hAnsi="Times New Roman"/>
                <w:b/>
                <w:color w:val="FFFFFF"/>
                <w:sz w:val="18"/>
              </w:rPr>
              <w:t>MSSV</w:t>
            </w:r>
          </w:p>
        </w:tc>
        <w:tc>
          <w:tcPr>
            <w:tcW w:type="dxa" w:w="1152"/>
            <w:shd w:fill="1B365D"/>
            <w:tcMar>
              <w:top w:w="80" w:type="dxa"/>
              <w:bottom w:w="80" w:type="dxa"/>
              <w:left w:w="80" w:type="dxa"/>
              <w:right w:w="80" w:type="dxa"/>
            </w:tcMar>
          </w:tcPr>
          <w:p>
            <w:pPr>
              <w:spacing w:before="40" w:after="40"/>
              <w:jc w:val="center"/>
            </w:pPr>
            <w:r>
              <w:rPr>
                <w:rFonts w:ascii="Times New Roman" w:hAnsi="Times New Roman"/>
                <w:b/>
                <w:color w:val="FFFFFF"/>
                <w:sz w:val="18"/>
              </w:rPr>
              <w:t>Vai trò</w:t>
            </w:r>
          </w:p>
        </w:tc>
        <w:tc>
          <w:tcPr>
            <w:tcW w:type="dxa" w:w="4032"/>
            <w:shd w:fill="1B365D"/>
            <w:tcMar>
              <w:top w:w="80" w:type="dxa"/>
              <w:bottom w:w="80" w:type="dxa"/>
              <w:left w:w="80" w:type="dxa"/>
              <w:right w:w="80" w:type="dxa"/>
            </w:tcMar>
          </w:tcPr>
          <w:p>
            <w:pPr>
              <w:spacing w:before="40" w:after="40"/>
              <w:jc w:val="center"/>
            </w:pPr>
            <w:r>
              <w:rPr>
                <w:rFonts w:ascii="Times New Roman" w:hAnsi="Times New Roman"/>
                <w:b/>
                <w:color w:val="FFFFFF"/>
                <w:sz w:val="18"/>
              </w:rPr>
              <w:t>Hạng mục công việc phụ trách</w:t>
            </w:r>
          </w:p>
        </w:tc>
        <w:tc>
          <w:tcPr>
            <w:tcW w:type="dxa" w:w="1152"/>
            <w:shd w:fill="1B365D"/>
            <w:tcMar>
              <w:top w:w="80" w:type="dxa"/>
              <w:bottom w:w="80" w:type="dxa"/>
              <w:left w:w="80" w:type="dxa"/>
              <w:right w:w="80" w:type="dxa"/>
            </w:tcMar>
          </w:tcPr>
          <w:p>
            <w:pPr>
              <w:spacing w:before="40" w:after="40"/>
              <w:jc w:val="center"/>
            </w:pPr>
            <w:r>
              <w:rPr>
                <w:rFonts w:ascii="Times New Roman" w:hAnsi="Times New Roman"/>
                <w:b/>
                <w:color w:val="FFFFFF"/>
                <w:sz w:val="18"/>
              </w:rPr>
              <w:t>Tỷ lệ đóng góp</w:t>
            </w:r>
          </w:p>
        </w:tc>
      </w:tr>
      <w:tr>
        <w:tc>
          <w:tcPr>
            <w:tcW w:type="dxa" w:w="2016"/>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Đặng Duy Lợi</w:t>
            </w:r>
          </w:p>
        </w:tc>
        <w:tc>
          <w:tcPr>
            <w:tcW w:type="dxa" w:w="1296"/>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2001230479</w:t>
            </w:r>
          </w:p>
        </w:tc>
        <w:tc>
          <w:tcPr>
            <w:tcW w:type="dxa" w:w="1152"/>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Nhóm trưởng</w:t>
            </w:r>
          </w:p>
        </w:tc>
        <w:tc>
          <w:tcPr>
            <w:tcW w:type="dxa" w:w="4032"/>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Thiết kế kiến trúc hệ thống, cài đặt Hadoop HDFS Data Lake, viết mã nguồn PySpark ETL (01_data_exploration, 02_data_cleaning), tối ưu bộ nhớ, viết pipeline điều phối run_pipeline.py, tổng hợp báo cáo và tài liệu kiểm định AI.</w:t>
            </w:r>
          </w:p>
        </w:tc>
        <w:tc>
          <w:tcPr>
            <w:tcW w:type="dxa" w:w="1152"/>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33.4%</w:t>
            </w:r>
          </w:p>
        </w:tc>
      </w:tr>
      <w:tr>
        <w:tc>
          <w:tcPr>
            <w:tcW w:type="dxa" w:w="2016"/>
            <w:shd w:fill="E6F4F1"/>
            <w:tcMar>
              <w:top w:w="60" w:type="dxa"/>
              <w:bottom w:w="60" w:type="dxa"/>
              <w:left w:w="80" w:type="dxa"/>
              <w:right w:w="80" w:type="dxa"/>
            </w:tcMar>
          </w:tcPr>
          <w:p>
            <w:pPr>
              <w:spacing w:before="20" w:after="20" w:line="252" w:lineRule="auto"/>
              <w:jc w:val="center"/>
            </w:pPr>
            <w:r>
              <w:rPr>
                <w:rFonts w:ascii="Times New Roman" w:hAnsi="Times New Roman"/>
                <w:color w:val="222222"/>
                <w:sz w:val="17"/>
              </w:rPr>
              <w:t>Chu Văn Quốc Trung</w:t>
            </w:r>
          </w:p>
        </w:tc>
        <w:tc>
          <w:tcPr>
            <w:tcW w:type="dxa" w:w="1296"/>
            <w:shd w:fill="E6F4F1"/>
            <w:tcMar>
              <w:top w:w="60" w:type="dxa"/>
              <w:bottom w:w="60" w:type="dxa"/>
              <w:left w:w="80" w:type="dxa"/>
              <w:right w:w="80" w:type="dxa"/>
            </w:tcMar>
          </w:tcPr>
          <w:p>
            <w:pPr>
              <w:spacing w:before="20" w:after="20" w:line="252" w:lineRule="auto"/>
              <w:jc w:val="center"/>
            </w:pPr>
            <w:r>
              <w:rPr>
                <w:rFonts w:ascii="Times New Roman" w:hAnsi="Times New Roman"/>
                <w:color w:val="222222"/>
                <w:sz w:val="17"/>
              </w:rPr>
              <w:t>2001231010</w:t>
            </w:r>
          </w:p>
        </w:tc>
        <w:tc>
          <w:tcPr>
            <w:tcW w:type="dxa" w:w="1152"/>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Thành viên</w:t>
            </w:r>
          </w:p>
        </w:tc>
        <w:tc>
          <w:tcPr>
            <w:tcW w:type="dxa" w:w="4032"/>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Phát triển 4 truy vấn Spark SQL phân tán (03_spark_analysis), lập trình thuật toán phân cụm Spark MLlib K-Means (04_ml_kmeans), huấn luyện mô hình Random Forest Regressor (05_ml_regression), đánh giá các chỉ số R2, RMSE, MAE.</w:t>
            </w:r>
          </w:p>
        </w:tc>
        <w:tc>
          <w:tcPr>
            <w:tcW w:type="dxa" w:w="1152"/>
            <w:shd w:fill="E6F4F1"/>
            <w:tcMar>
              <w:top w:w="60" w:type="dxa"/>
              <w:bottom w:w="60" w:type="dxa"/>
              <w:left w:w="80" w:type="dxa"/>
              <w:right w:w="80" w:type="dxa"/>
            </w:tcMar>
          </w:tcPr>
          <w:p>
            <w:pPr>
              <w:spacing w:before="20" w:after="20" w:line="252" w:lineRule="auto"/>
              <w:jc w:val="left"/>
            </w:pPr>
            <w:r>
              <w:rPr>
                <w:rFonts w:ascii="Times New Roman" w:hAnsi="Times New Roman"/>
                <w:color w:val="222222"/>
                <w:sz w:val="17"/>
              </w:rPr>
              <w:t>33.3%</w:t>
            </w:r>
          </w:p>
        </w:tc>
      </w:tr>
      <w:tr>
        <w:tc>
          <w:tcPr>
            <w:tcW w:type="dxa" w:w="2016"/>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Nguyễn Thế Quang</w:t>
            </w:r>
          </w:p>
        </w:tc>
        <w:tc>
          <w:tcPr>
            <w:tcW w:type="dxa" w:w="1296"/>
            <w:shd w:fill="FFFFFF"/>
            <w:tcMar>
              <w:top w:w="60" w:type="dxa"/>
              <w:bottom w:w="60" w:type="dxa"/>
              <w:left w:w="80" w:type="dxa"/>
              <w:right w:w="80" w:type="dxa"/>
            </w:tcMar>
          </w:tcPr>
          <w:p>
            <w:pPr>
              <w:spacing w:before="20" w:after="20" w:line="252" w:lineRule="auto"/>
              <w:jc w:val="center"/>
            </w:pPr>
            <w:r>
              <w:rPr>
                <w:rFonts w:ascii="Times New Roman" w:hAnsi="Times New Roman"/>
                <w:color w:val="222222"/>
                <w:sz w:val="17"/>
              </w:rPr>
              <w:t>20012307010</w:t>
            </w:r>
          </w:p>
        </w:tc>
        <w:tc>
          <w:tcPr>
            <w:tcW w:type="dxa" w:w="1152"/>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Thành viên</w:t>
            </w:r>
          </w:p>
        </w:tc>
        <w:tc>
          <w:tcPr>
            <w:tcW w:type="dxa" w:w="4032"/>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Cấu hình Apache Kafka message broker, viết Kafka Producer/Consumer (06, 07), thiết lập cụm Docker Compose Apache Airflow 2.10, xây dựng DAG 7 task, phát triển giao diện Web Dashboard Streamlit 11 trang (08_dashboard_streamlit).</w:t>
            </w:r>
          </w:p>
        </w:tc>
        <w:tc>
          <w:tcPr>
            <w:tcW w:type="dxa" w:w="1152"/>
            <w:shd w:fill="FFFFFF"/>
            <w:tcMar>
              <w:top w:w="60" w:type="dxa"/>
              <w:bottom w:w="60" w:type="dxa"/>
              <w:left w:w="80" w:type="dxa"/>
              <w:right w:w="80" w:type="dxa"/>
            </w:tcMar>
          </w:tcPr>
          <w:p>
            <w:pPr>
              <w:spacing w:before="20" w:after="20" w:line="252" w:lineRule="auto"/>
              <w:jc w:val="left"/>
            </w:pPr>
            <w:r>
              <w:rPr>
                <w:rFonts w:ascii="Times New Roman" w:hAnsi="Times New Roman"/>
                <w:color w:val="222222"/>
                <w:sz w:val="17"/>
              </w:rPr>
              <w:t>33.3%</w:t>
            </w:r>
          </w:p>
        </w:tc>
      </w:tr>
    </w:tbl>
    <w:p>
      <w:pPr>
        <w:spacing w:before="0" w:after="40" w:line="276" w:lineRule="auto"/>
        <w:jc w:val="both"/>
      </w:pPr>
    </w:p>
    <w:p>
      <w:pPr>
        <w:spacing w:before="160" w:after="40" w:line="276" w:lineRule="auto"/>
        <w:jc w:val="left"/>
      </w:pPr>
      <w:r>
        <w:rPr>
          <w:rFonts w:ascii="Times New Roman" w:hAnsi="Times New Roman"/>
          <w:b/>
          <w:i w:val="0"/>
          <w:color w:val="0D766E"/>
          <w:sz w:val="23"/>
        </w:rPr>
        <w:t>7.4. Hướng dẫn tái hiện đồ án bằng 1 lệnh duy nhất (README &amp; 1-Click Run)</w:t>
      </w:r>
    </w:p>
    <w:p>
      <w:pPr>
        <w:spacing w:before="0" w:after="60" w:line="276" w:lineRule="auto"/>
        <w:jc w:val="both"/>
      </w:pPr>
      <w:r>
        <w:rPr>
          <w:rFonts w:ascii="Times New Roman" w:hAnsi="Times New Roman"/>
          <w:b w:val="0"/>
          <w:i w:val="0"/>
          <w:color w:val="222222"/>
          <w:sz w:val="22"/>
        </w:rPr>
        <w:t>• Bước 1: Cài đặt thư viện: pip install pyspark findspark kafka-python streamlit pandas pyarrow scikit-learn python-docx Pillow</w:t>
        <w:br/>
        <w:t>• Bước 2: Chạy toàn bộ chuỗi Pipeline: Nhấp đúp CHAY_PIPELINE.bat (hoặc gõ: python Source_Code/run_pipeline.py)</w:t>
        <w:br/>
        <w:t>• Bước 3: Khởi chạy Web Dashboard: Nhấp đúp CHAY_WEB.bat (hoặc gõ: streamlit run Source_Code/08_dashboard_streamlit.py)</w:t>
        <w:br/>
        <w:t>• Bước 4: Khởi động Airflow: cd airflow &amp;&amp; docker compose up -d (truy cập http://localhost:8080)</w:t>
      </w:r>
    </w:p>
    <w:p>
      <w:pPr>
        <w:spacing w:before="160" w:after="40" w:line="276" w:lineRule="auto"/>
        <w:jc w:val="left"/>
      </w:pPr>
      <w:r>
        <w:rPr>
          <w:rFonts w:ascii="Times New Roman" w:hAnsi="Times New Roman"/>
          <w:b/>
          <w:i w:val="0"/>
          <w:color w:val="0D766E"/>
          <w:sz w:val="23"/>
        </w:rPr>
        <w:t>7.5. Tuyên bố tuân thủ an toàn bảo mật thông tin (Security Compliance)</w:t>
      </w:r>
    </w:p>
    <w:p>
      <w:pPr>
        <w:spacing w:before="0" w:after="60" w:line="276" w:lineRule="auto"/>
        <w:jc w:val="both"/>
      </w:pPr>
      <w:r>
        <w:rPr>
          <w:rFonts w:ascii="Times New Roman" w:hAnsi="Times New Roman"/>
          <w:b w:val="0"/>
          <w:i w:val="0"/>
          <w:color w:val="222222"/>
          <w:sz w:val="22"/>
        </w:rPr>
        <w:t>Nhóm sinh viên cam kết: Toàn bộ mã nguồn, cấu hình Docker và tài liệu nộp KHÔNG chứa bất kỳ mật khẩu (passwords), API key, token truy cập hoặc private key nào.</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