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サイト要件定義　クラウドパワーパートナーズウェブサイトの要件についてサイトリニューアルを約5年ぶりに行う。この間に事業内容大きく異なり実態と乖離が生じている。またこの4月から新規サービスを中心に展開することになり、事業の主力構成と既存の事業の廃止、非公開をそういったものを整理して再制作する。主なサイトの目的としては、既存の顧客ビジネスパートナーと地域の方々採用公舎向けに当社の最新の事業がどういう事業構成になっているのかと言うことを正しく伝えることそしてサービスページから流入するコーポレートサイト洗車に対して事業各サービスが会社の中のどのような位置づけで運営されているのかと言うことを誤解ないように伝える。事業内容は今後主力として掲げるのがAI営業プラットフォームを中心とした。具体的にはAIで当社が開発した営業支援システム、営業関連、業績向上システムをツール提供ツール販売を通じた。さらにコンサルティングを提供していく。これを視力事業にしていく。今はファーストタッチと呼ばれる。名刺交換と言う顧客設定を軸にした。営業支援トラットフォームを前面に出すが、高続する。次のシステムとしてファーストミーティングファーストプロジェクトと言う形で顧客の業績向上に向けた。AIプロダクトを次々と投入していく予定。またこのAIプラットフォームを展開する原型になる。当社の試験実績と言うものがDXコンサルティング事業になる。これは当社代表中心としたDXの課題を確認し、それに対して適切なうちで進め方、技術人材そういったものを投与して顧客の業績向上事業変革に取り組む支援内容となる主に専門家が直接稼働すると言うスタイルの支援形式を指している。この中には、上場会社向けの支援から中小企業に対する支援、また地域ITコーディネーター協会の理事としての取り組みもこの中に含まれる。ただし表現についた別途指定する原稿で詳しく記述するため、ここに記載するのはあくまで背景理解として伝えているに過ぎない。また、コワーキング新潟弁天と言う店舗も自社運営しており、新潟駅徒歩3分のところにコワーキングスペースを運営し24時間無人で展開している。これは店舗の小進化と言うものを実現検証するための自社のラボとしての位置づけ、また中長期での店舗の精進化向けの支援メニューに向けた取り組みの準備、また個人として個人フリーランスがとの新たな接点、企業化ネットワークの設定の基地としても、第二の事業拠点である。新潟で代表自らが起案考案して構築したものになる。主なメニューとしては、この3つを事業の構成とするその他のサービスとして、翻訳支援メニューと言うものも記載することにする。主力事業3つの中に入れず、事業のフッターであるとか、メニューとして、サービスメニュー支援内容の1つのメニューとして提示する事業のセグメントとして加えないこととして翻訳サービスを加える。これは10年以上翻訳者3000人を活用した翻訳支援サービスを提供しており、大手上場企業中心としたサブスクドが翻訳プラットホームとして翻訳サービスとして提供してきた。もともと創業から取り組んでいたクラウドソーシング型ビジネス、フリーランスの人材をネットワーク化し、個人に対してリアルタイムでリモートで発注しながら、今日も遂行すると言う方式を自社で構築し、そのサービスを10年以上継続していった背景からこの翻訳サービスと言うものを継続している。現在の事業構成としては、AI営業プラットフォームEXコンサルティングを中心としており、翻訳サービスをメニューとして全面に打ち出す事は相手しない。しかし営業プラットフォームの拡張の先に海外展開。海外との連携といったものが展開されたときにもともとやっている翻訳の人材ネットワークと翻訳の経験と言うものを生かした事業展開を狙っている。また既存の翻訳顧客については翻訳サービスと呼ぶのを取り扱っていないと言う表示になると困惑を招くため翻訳サービスがあると言うことを控えめに明示すると言う方針を取る。サイト制作の方針について。まずサイト制作自身は代表者が自ら人投資をとって遂行している。代表者は、エイチティーエムエルCSSなどのウェブ制作の技術的なスキルはない。今回要件定義設計についてはAIと交渉。AIの提案を各種確認しながら要件定義、設計書を作成することにしてする。ClaudeコードVSコードを活用した設計開発を中心とし、適宜必要となる。AIプラットフォームを活用し、サイト制作を行う。技術的にはネクストJ☆Sを中心としたサイト制作となる表示デバイスは、PCとスマホ牛乳としたスマホがメインとなるため、PCだけではなく、スマホの表示も留意する必要がある。会社のデザイン方針としては参考サイトとして楽する。33レイアース、これらの会社を参考とし、コーポレートサイトの構成を組むことにした。これらの参考企業参考サイトの共通点は、複数のターゲットの違う別プロダクトを運営しており、1件矛盾する事業内容を1つの会社が運営していると言う点にある。当社もDXコンサルティング東京都新潟コワーキングスペースAI営業プラットフォームと言うように様々な事業展開しており、一見それぞれのターゲッティングがバラバラで授業が発散してるに取られるが、先程の参考企業参考サイトをモデルとし、共通の会社の参加方針大方針に従って、複数の事業複数のプロダクトを展開している。矛盾のない見せ方と言うもの、コーポレートサイト上で実現する。現在のトップページ、サービスサイトの構成は既に制作した通り、このトップページ事業ページは今の参考サイトを確認し作成したものであり、今作成のVTのデザインをベースにサイトを作っていく色のガイドライン、色のガイドラインについては、コーポレートのロゴの色から逆算し、色の配色を設定することにする。フォントについては、既に確定しているフォントガイドラインを用いることにする。この要件定義と既に制作されているもの制作に制作に使ったドキュメントこれを統合し、サイト仕様書にしていく政策方法についてAIと投与し、使用確定をして設計をし制作に進めることにする。政策の工程はクロードコードを活用したAI開発をするが、同時にテストチームを作り、テストを自動化する。したがって1つのページ1つのコンテンツ1つの機能を作った際に、その作る機能に応じてテスト仕様書を自ら作成し、自動的にテストを完了させ、テスト環境にアップするもしくは本番環境にアップするいずれかの方法で、テストがいずれかの方法でレビュー経て後悔していく。またサイトの場合にはコーディングの前にデザインのみを作成し、そこでレビューを受けたものをコーディングすると言うことで、AIのトークン消費を減らす工夫を行うことにする。またセキュリティーについてもセキュリティーをチームセキュリティーを検討する機能チームを考案し、セキュリティーのホールがないかセキュリティー上のリスクがないかというのを自動的に検証し、セキュリティーの漏れがある場合に制作工程で随時ディスクを停止対策を提示することとする。それに対して、オーナーはそのリスクを許容するか、もしくは対策をするかと言う判断を行うことにする。各政策工程については政策後確認してくださいと言う工程で確認の受け渡しをするが、政策のルールとして確認してくださいと言う確認の段階には、テスト環境で確認する場合は、テスト環境のURLをイメージする本番環境で確認する場合には、本番環境のURLを提示するもしくはフォルダーの中のドキュメントを見せる場合には、ドキュメントのありかとなるURLを示すなどして確認すると言う行為とどこで確認したらいいですかと言う質問が生じないようにスムーズなコミュニケーションを行うこととする。また問い合わせフォーム、コンタクトフォームについては問い合わせを受けた後、自動的にメールでレスポンするまたはサイト内に回答集を用意しておき、ラグとして用意しておき、AIで学習して即時回答すると言う機能をサイト内に標準実装をすることとする。これらの機能をすべて同時と言うわけではなく、段階的にこれらのサイト要件を満たしてサイトジュスをしていくことにするサイトを作る内容、企画機能工数に応じてフェーズを分け開発を進めることにする。最初のサイトの公開目標は1週間後の来週の土曜日、今日が4月の11 1週間後がサイト交換の目標記述とするベータ版として早期に公開すると言うこともとし、Googleの設定、その他広告についての設定設定も準備と含まれるため、サイトの公開を来週の土曜日以前にする事はむしろ望ましいこととする。</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